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79A33E" w14:textId="77777777" w:rsidR="0071034B" w:rsidRDefault="0071034B" w:rsidP="0013714B">
      <w:pPr>
        <w:ind w:left="3600"/>
        <w:jc w:val="both"/>
        <w:rPr>
          <w:i/>
        </w:rPr>
      </w:pPr>
      <w:r w:rsidRPr="0071034B">
        <w:rPr>
          <w:i/>
          <w:noProof/>
        </w:rPr>
        <mc:AlternateContent>
          <mc:Choice Requires="wps">
            <w:drawing>
              <wp:anchor distT="45720" distB="45720" distL="114300" distR="114300" simplePos="0" relativeHeight="251667456" behindDoc="0" locked="0" layoutInCell="1" allowOverlap="1" wp14:anchorId="0DD74F3A" wp14:editId="3083AC10">
                <wp:simplePos x="0" y="0"/>
                <wp:positionH relativeFrom="column">
                  <wp:posOffset>424180</wp:posOffset>
                </wp:positionH>
                <wp:positionV relativeFrom="paragraph">
                  <wp:posOffset>5080</wp:posOffset>
                </wp:positionV>
                <wp:extent cx="5763895" cy="533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533400"/>
                        </a:xfrm>
                        <a:prstGeom prst="rect">
                          <a:avLst/>
                        </a:prstGeom>
                        <a:noFill/>
                        <a:ln w="9525">
                          <a:noFill/>
                          <a:miter lim="800000"/>
                          <a:headEnd/>
                          <a:tailEnd/>
                        </a:ln>
                      </wps:spPr>
                      <wps:txbx>
                        <w:txbxContent>
                          <w:p w14:paraId="6C1D28E3" w14:textId="18556AA4" w:rsidR="000D291D" w:rsidRPr="005E2BEE" w:rsidRDefault="000D291D" w:rsidP="000D291D">
                            <w:pPr>
                              <w:jc w:val="center"/>
                              <w:rPr>
                                <w:b/>
                                <w:bCs/>
                                <w:sz w:val="18"/>
                                <w:szCs w:val="18"/>
                              </w:rPr>
                            </w:pPr>
                            <w:r w:rsidRPr="005E2BEE">
                              <w:rPr>
                                <w:b/>
                                <w:bCs/>
                                <w:sz w:val="18"/>
                                <w:szCs w:val="18"/>
                              </w:rPr>
                              <w:t xml:space="preserve">Skelbiamos apklausos pirkimo sąlygų </w:t>
                            </w:r>
                            <w:r>
                              <w:rPr>
                                <w:b/>
                                <w:bCs/>
                                <w:sz w:val="18"/>
                                <w:szCs w:val="18"/>
                              </w:rPr>
                              <w:t>3</w:t>
                            </w:r>
                            <w:r w:rsidRPr="005E2BEE">
                              <w:rPr>
                                <w:b/>
                                <w:bCs/>
                                <w:sz w:val="18"/>
                                <w:szCs w:val="18"/>
                              </w:rPr>
                              <w:t xml:space="preserve"> priedas</w:t>
                            </w:r>
                          </w:p>
                          <w:p w14:paraId="5D5683E4" w14:textId="0E40EEFD" w:rsidR="0071034B" w:rsidRPr="00AF580A" w:rsidRDefault="0071034B" w:rsidP="00A45E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74F3A" id="_x0000_t202" coordsize="21600,21600" o:spt="202" path="m,l,21600r21600,l21600,xe">
                <v:stroke joinstyle="miter"/>
                <v:path gradientshapeok="t" o:connecttype="rect"/>
              </v:shapetype>
              <v:shape id="Text Box 2" o:spid="_x0000_s1026" type="#_x0000_t202" style="position:absolute;left:0;text-align:left;margin-left:33.4pt;margin-top:.4pt;width:453.85pt;height: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" filled="f" stroked="f">
                <v:textbox>
                  <w:txbxContent>
                    <w:p w14:paraId="6C1D28E3" w14:textId="18556AA4" w:rsidR="000D291D" w:rsidRPr="005E2BEE" w:rsidRDefault="000D291D" w:rsidP="000D291D">
                      <w:pPr>
                        <w:jc w:val="center"/>
                        <w:rPr>
                          <w:b/>
                          <w:bCs/>
                          <w:sz w:val="18"/>
                          <w:szCs w:val="18"/>
                        </w:rPr>
                      </w:pPr>
                      <w:r w:rsidRPr="005E2BEE">
                        <w:rPr>
                          <w:b/>
                          <w:bCs/>
                          <w:sz w:val="18"/>
                          <w:szCs w:val="18"/>
                        </w:rPr>
                        <w:t xml:space="preserve">Skelbiamos apklausos pirkimo sąlygų </w:t>
                      </w:r>
                      <w:r>
                        <w:rPr>
                          <w:b/>
                          <w:bCs/>
                          <w:sz w:val="18"/>
                          <w:szCs w:val="18"/>
                        </w:rPr>
                        <w:t>3</w:t>
                      </w:r>
                      <w:bookmarkStart w:id="1" w:name="_GoBack"/>
                      <w:bookmarkEnd w:id="1"/>
                      <w:r w:rsidRPr="005E2BEE">
                        <w:rPr>
                          <w:b/>
                          <w:bCs/>
                          <w:sz w:val="18"/>
                          <w:szCs w:val="18"/>
                        </w:rPr>
                        <w:t xml:space="preserve"> priedas</w:t>
                      </w:r>
                    </w:p>
                    <w:p w14:paraId="5D5683E4" w14:textId="0E40EEFD" w:rsidR="0071034B" w:rsidRPr="00AF580A" w:rsidRDefault="0071034B" w:rsidP="00A45E6E"/>
                  </w:txbxContent>
                </v:textbox>
                <w10:wrap type="square"/>
              </v:shape>
            </w:pict>
          </mc:Fallback>
        </mc:AlternateContent>
      </w:r>
    </w:p>
    <w:p w14:paraId="130C90E6" w14:textId="6C935325" w:rsidR="00D14114" w:rsidRDefault="00D14114" w:rsidP="00D14114">
      <w:pPr>
        <w:jc w:val="center"/>
        <w:rPr>
          <w:b/>
        </w:rPr>
      </w:pPr>
      <w:r>
        <w:rPr>
          <w:b/>
        </w:rPr>
        <w:t>PASLAUGŲ VIEŠOJO PIRKIMO-PARDAVIMO SUTARTI</w:t>
      </w:r>
      <w:r w:rsidR="00DA426F">
        <w:rPr>
          <w:b/>
        </w:rPr>
        <w:t>ES PROJEKTAS</w:t>
      </w:r>
    </w:p>
    <w:p w14:paraId="641F8CC9" w14:textId="77777777" w:rsidR="006D3AD2" w:rsidRPr="00040130" w:rsidRDefault="006D3AD2" w:rsidP="00D14114">
      <w:pPr>
        <w:jc w:val="center"/>
        <w:rPr>
          <w:b/>
          <w:i/>
        </w:rPr>
      </w:pPr>
    </w:p>
    <w:p w14:paraId="2968F4EE" w14:textId="77777777" w:rsidR="00D14114" w:rsidRPr="00414F4A" w:rsidRDefault="00D14114" w:rsidP="00D14114">
      <w:pPr>
        <w:rPr>
          <w:sz w:val="22"/>
          <w:szCs w:val="22"/>
        </w:rPr>
      </w:pPr>
    </w:p>
    <w:p w14:paraId="3A89163E" w14:textId="5419D685" w:rsidR="00D14114" w:rsidRDefault="00D14114" w:rsidP="00D14114">
      <w:pPr>
        <w:ind w:left="2880" w:firstLine="720"/>
        <w:jc w:val="both"/>
      </w:pPr>
      <w:r>
        <w:t>20</w:t>
      </w:r>
      <w:r w:rsidR="006C3B27">
        <w:t>2</w:t>
      </w:r>
      <w:r w:rsidR="00B87872">
        <w:t>6</w:t>
      </w:r>
      <w:r w:rsidR="00267997">
        <w:t xml:space="preserve"> </w:t>
      </w:r>
      <w:r w:rsidR="006C3B27">
        <w:t>m. ........</w:t>
      </w:r>
      <w:r>
        <w:t>............... Nr.</w:t>
      </w:r>
    </w:p>
    <w:p w14:paraId="382722D0" w14:textId="77777777" w:rsidR="00D14114" w:rsidRDefault="00D14114" w:rsidP="00D14114">
      <w:pPr>
        <w:ind w:left="3600"/>
        <w:jc w:val="both"/>
        <w:rPr>
          <w:i/>
        </w:rPr>
      </w:pPr>
      <w:r>
        <w:rPr>
          <w:sz w:val="22"/>
          <w:szCs w:val="22"/>
        </w:rPr>
        <w:t xml:space="preserve">         </w:t>
      </w:r>
      <w:r w:rsidR="006C3B27">
        <w:rPr>
          <w:sz w:val="22"/>
          <w:szCs w:val="22"/>
        </w:rPr>
        <w:t xml:space="preserve">        Kaunas</w:t>
      </w:r>
    </w:p>
    <w:p w14:paraId="506F5AAE" w14:textId="77777777" w:rsidR="004A519D" w:rsidRDefault="004A519D" w:rsidP="004A519D">
      <w:pPr>
        <w:jc w:val="center"/>
        <w:rPr>
          <w:color w:val="000000"/>
        </w:rPr>
      </w:pPr>
    </w:p>
    <w:p w14:paraId="5AF6AC3C" w14:textId="77777777" w:rsidR="004A519D" w:rsidRPr="00052638" w:rsidRDefault="004A519D" w:rsidP="004A519D">
      <w:pPr>
        <w:jc w:val="center"/>
        <w:rPr>
          <w:b/>
          <w:color w:val="000000"/>
        </w:rPr>
      </w:pPr>
      <w:r>
        <w:rPr>
          <w:b/>
        </w:rPr>
        <w:t xml:space="preserve">I. </w:t>
      </w:r>
      <w:r w:rsidRPr="00052638">
        <w:rPr>
          <w:b/>
          <w:color w:val="000000"/>
        </w:rPr>
        <w:t>SPECIALIOJI DALIS</w:t>
      </w:r>
    </w:p>
    <w:p w14:paraId="443A70A2" w14:textId="77777777" w:rsidR="00D14114" w:rsidRDefault="00D14114" w:rsidP="00D14114">
      <w:pPr>
        <w:ind w:left="3600"/>
        <w:jc w:val="both"/>
        <w:rPr>
          <w:i/>
          <w:sz w:val="20"/>
          <w:szCs w:val="20"/>
        </w:rPr>
      </w:pPr>
    </w:p>
    <w:p w14:paraId="10FFD3D7" w14:textId="2872C192" w:rsidR="00D14114" w:rsidRPr="009D139A" w:rsidRDefault="00414CCF" w:rsidP="00B87F64">
      <w:pPr>
        <w:ind w:left="-284" w:firstLine="284"/>
        <w:jc w:val="both"/>
        <w:rPr>
          <w:color w:val="000000"/>
        </w:rPr>
      </w:pPr>
      <w:r w:rsidRPr="00E43F15">
        <w:rPr>
          <w:b/>
        </w:rPr>
        <w:t xml:space="preserve">Lietuvos kariuomenės </w:t>
      </w:r>
      <w:r w:rsidR="006C3B27">
        <w:rPr>
          <w:b/>
        </w:rPr>
        <w:t xml:space="preserve">Dr. Jono Basanavičiaus karo medicinos tarnyba </w:t>
      </w:r>
      <w:r w:rsidRPr="00E43F15">
        <w:t xml:space="preserve">(toliau – </w:t>
      </w:r>
      <w:r w:rsidR="006C3B27">
        <w:t>Karo medicinos tarnyba</w:t>
      </w:r>
      <w:r w:rsidRPr="00E43F15">
        <w:t xml:space="preserve">), atstovaujama </w:t>
      </w:r>
      <w:r>
        <w:t>vado</w:t>
      </w:r>
      <w:r w:rsidR="006C3B27">
        <w:t xml:space="preserve"> plk. ltn. Valdo Meškausko</w:t>
      </w:r>
      <w:r w:rsidRPr="00E43F15">
        <w:t xml:space="preserve">, veikiančio pagal </w:t>
      </w:r>
      <w:r w:rsidR="006C3B27">
        <w:t xml:space="preserve">Karo medicinos tarnybos </w:t>
      </w:r>
      <w:r w:rsidR="003D7838">
        <w:t>nuostatus</w:t>
      </w:r>
      <w:r w:rsidR="0077350E">
        <w:t xml:space="preserve"> </w:t>
      </w:r>
      <w:r w:rsidRPr="00E43F15">
        <w:t xml:space="preserve">(toliau – </w:t>
      </w:r>
      <w:r w:rsidRPr="00E43F15">
        <w:rPr>
          <w:b/>
        </w:rPr>
        <w:t>Pirkėjas</w:t>
      </w:r>
      <w:r w:rsidRPr="00E43F15">
        <w:t>)</w:t>
      </w:r>
      <w:r>
        <w:t xml:space="preserve"> ir</w:t>
      </w:r>
      <w:r>
        <w:rPr>
          <w:color w:val="000000"/>
        </w:rPr>
        <w:t xml:space="preserve"> </w:t>
      </w:r>
      <w:r w:rsidR="00D14114" w:rsidRPr="009D139A">
        <w:rPr>
          <w:i/>
          <w:color w:val="000000"/>
        </w:rPr>
        <w:t>(</w:t>
      </w:r>
      <w:r w:rsidR="00D14114" w:rsidRPr="009476E3">
        <w:rPr>
          <w:b/>
          <w:i/>
          <w:color w:val="000000"/>
        </w:rPr>
        <w:t>teikėjas</w:t>
      </w:r>
      <w:r w:rsidR="00D14114" w:rsidRPr="009D139A">
        <w:rPr>
          <w:i/>
          <w:color w:val="000000"/>
        </w:rPr>
        <w:t>)</w:t>
      </w:r>
      <w:r w:rsidR="00D14114" w:rsidRPr="009D139A">
        <w:rPr>
          <w:color w:val="000000"/>
        </w:rPr>
        <w:t xml:space="preserve">, atstovaujama </w:t>
      </w:r>
      <w:r w:rsidR="00D14114" w:rsidRPr="009D139A">
        <w:rPr>
          <w:i/>
          <w:color w:val="000000"/>
        </w:rPr>
        <w:t>(pareigos, vardas, pavardė)</w:t>
      </w:r>
      <w:r w:rsidR="00D14114" w:rsidRPr="009D139A">
        <w:rPr>
          <w:color w:val="000000"/>
        </w:rPr>
        <w:t xml:space="preserve">, veikiančio (-ios) pagal </w:t>
      </w:r>
      <w:r w:rsidR="00D14114" w:rsidRPr="009D139A">
        <w:rPr>
          <w:i/>
          <w:color w:val="000000"/>
        </w:rPr>
        <w:t>(dokumentas, kurio pagrindu veikia asmuo)</w:t>
      </w:r>
      <w:r w:rsidR="00D14114" w:rsidRPr="009D139A">
        <w:rPr>
          <w:color w:val="000000"/>
        </w:rPr>
        <w:t xml:space="preserve"> (toliau – </w:t>
      </w:r>
      <w:r w:rsidR="00D14114" w:rsidRPr="009D139A">
        <w:rPr>
          <w:b/>
          <w:color w:val="000000"/>
        </w:rPr>
        <w:t>Teikėjas</w:t>
      </w:r>
      <w:r w:rsidR="00D14114" w:rsidRPr="009D139A">
        <w:rPr>
          <w:color w:val="000000"/>
        </w:rPr>
        <w:t xml:space="preserve">), </w:t>
      </w:r>
      <w:r w:rsidR="00D14114" w:rsidRPr="009D139A">
        <w:rPr>
          <w:i/>
          <w:color w:val="000000"/>
        </w:rPr>
        <w:t>(jei tai ūkio subjektų grupė –atitinkami duomenys apie kiekvieną partnerį)</w:t>
      </w:r>
      <w:r>
        <w:rPr>
          <w:color w:val="000000"/>
        </w:rPr>
        <w:t xml:space="preserve"> </w:t>
      </w:r>
      <w:r w:rsidR="00D14114" w:rsidRPr="009D139A">
        <w:rPr>
          <w:color w:val="000000"/>
        </w:rPr>
        <w:t xml:space="preserve">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9D139A">
        <w:rPr>
          <w:i/>
          <w:color w:val="000000"/>
        </w:rPr>
        <w:t>Lietuvos Respublikos viešųjų pirkimų</w:t>
      </w:r>
      <w:r w:rsidR="006C3B27">
        <w:rPr>
          <w:i/>
          <w:color w:val="000000"/>
        </w:rPr>
        <w:t xml:space="preserve"> </w:t>
      </w:r>
      <w:r w:rsidR="00D14114" w:rsidRPr="009D139A">
        <w:rPr>
          <w:i/>
          <w:color w:val="000000"/>
        </w:rPr>
        <w:t>įstatymu</w:t>
      </w:r>
      <w:r w:rsidR="00094C8C">
        <w:rPr>
          <w:color w:val="000000"/>
        </w:rPr>
        <w:t xml:space="preserve"> </w:t>
      </w:r>
      <w:r w:rsidR="00094C8C" w:rsidRPr="00351DA0">
        <w:t xml:space="preserve">(toliau – </w:t>
      </w:r>
      <w:r w:rsidR="00094C8C">
        <w:t>V</w:t>
      </w:r>
      <w:r w:rsidR="00094C8C" w:rsidRPr="00351DA0">
        <w:t>iešųjų pirkimų</w:t>
      </w:r>
      <w:r w:rsidR="006C3B27">
        <w:t xml:space="preserve"> </w:t>
      </w:r>
      <w:r w:rsidR="00094C8C">
        <w:t>įstatymas)</w:t>
      </w:r>
      <w:r w:rsidR="0077350E">
        <w:t>, 202</w:t>
      </w:r>
      <w:r w:rsidR="009855AF">
        <w:t>5</w:t>
      </w:r>
      <w:r w:rsidR="0077350E">
        <w:t xml:space="preserve"> m. </w:t>
      </w:r>
      <w:r w:rsidR="009855AF">
        <w:t>rugpjūčio 29</w:t>
      </w:r>
      <w:r w:rsidR="0077350E">
        <w:t xml:space="preserve"> d. Dr. Jono Basanavičiaus karo medicinos tar</w:t>
      </w:r>
      <w:r w:rsidR="0041777D">
        <w:t>nybos vado įsakymu Nr. V-</w:t>
      </w:r>
      <w:r w:rsidR="009855AF">
        <w:t>670</w:t>
      </w:r>
      <w:r w:rsidR="0041777D">
        <w:t xml:space="preserve"> „Dėl viešųjų pirkimų organizavimo ir vykdymo Dr. Jono Basanavičiaus karo medicinos tarnyboje tvarkos aprašo tvirtinimo“ patvirtintu Viešųjų pirkimų organizavimo ir vykdymo Dr. Jono Basanavičiaus karo medicinos tarnyboje tvarkos aprašu  </w:t>
      </w:r>
      <w:r w:rsidR="009D139A" w:rsidRPr="009D139A">
        <w:t xml:space="preserve">ir </w:t>
      </w:r>
      <w:r>
        <w:t>202</w:t>
      </w:r>
      <w:r w:rsidR="0077350E">
        <w:t xml:space="preserve">... </w:t>
      </w:r>
      <w:r>
        <w:t>m...........</w:t>
      </w:r>
      <w:r w:rsidRPr="00141F19">
        <w:t>d. Centrinėje viešųjų pirkimų informacinėje sistemoje (toliau – CVP IS) paskelbtomis viešojo pirkimo „</w:t>
      </w:r>
      <w:r w:rsidR="007A1224">
        <w:t>Identifikacijai reikalingos žmogaus biologinės medžiagos (seilių mėginio) paėmimas ir saugojimas</w:t>
      </w:r>
      <w:r w:rsidRPr="00141F19">
        <w:t xml:space="preserve">“ (pirkimo </w:t>
      </w:r>
      <w:r w:rsidR="0077350E">
        <w:t xml:space="preserve">Nr. ....) </w:t>
      </w:r>
      <w:r w:rsidRPr="00141F19">
        <w:t>sąlygomis</w:t>
      </w:r>
      <w: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14:paraId="416EA28B"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7"/>
      </w:tblGrid>
      <w:tr w:rsidR="00D14114" w14:paraId="57BAC004" w14:textId="77777777" w:rsidTr="00400AED">
        <w:tc>
          <w:tcPr>
            <w:tcW w:w="10107" w:type="dxa"/>
            <w:shd w:val="clear" w:color="auto" w:fill="auto"/>
          </w:tcPr>
          <w:p w14:paraId="4C5E7441" w14:textId="77777777" w:rsidR="00D14114" w:rsidRPr="007A4D14" w:rsidRDefault="00D14114" w:rsidP="007C1859">
            <w:pPr>
              <w:numPr>
                <w:ilvl w:val="0"/>
                <w:numId w:val="3"/>
              </w:numPr>
              <w:ind w:left="252" w:hanging="252"/>
              <w:jc w:val="both"/>
              <w:rPr>
                <w:b/>
              </w:rPr>
            </w:pPr>
            <w:r w:rsidRPr="007A4D14">
              <w:rPr>
                <w:b/>
              </w:rPr>
              <w:t>Sutarties objektas</w:t>
            </w:r>
          </w:p>
          <w:p w14:paraId="5E9EBF92" w14:textId="0B76CE80" w:rsidR="00D14114" w:rsidRDefault="000D3D2E" w:rsidP="00CF301C">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7A1224">
              <w:t>identifikacijai reikalingos žmogaus biologinės medžiagos (seilių mėginio) paėmim</w:t>
            </w:r>
            <w:r w:rsidR="00BA3BE7">
              <w:t>ą ir saugojim</w:t>
            </w:r>
            <w:r w:rsidR="007A1224">
              <w:t>ą</w:t>
            </w:r>
            <w:r w:rsidR="005054D1">
              <w:t xml:space="preserve"> </w:t>
            </w:r>
            <w:r w:rsidR="00414CCF" w:rsidRPr="007720B0">
              <w:t>(toliau – paslaugos), atitinkan</w:t>
            </w:r>
            <w:r w:rsidR="00150C43">
              <w:t>či</w:t>
            </w:r>
            <w:r w:rsidR="007A1224">
              <w:t xml:space="preserve">ą </w:t>
            </w:r>
            <w:r w:rsidR="00414CCF" w:rsidRPr="007720B0">
              <w:t>Sutarties 1 priede „</w:t>
            </w:r>
            <w:r w:rsidR="005054D1">
              <w:t>T</w:t>
            </w:r>
            <w:r w:rsidR="009D78C5">
              <w:t>echninė specifikacija</w:t>
            </w:r>
            <w:r w:rsidR="00414CCF">
              <w:t>“ (toliau – 1</w:t>
            </w:r>
            <w:r w:rsidR="00414CCF" w:rsidRPr="002728C6">
              <w:t xml:space="preserve"> priedas) nustatytus reikalavimus.</w:t>
            </w:r>
          </w:p>
          <w:p w14:paraId="0B283BB4" w14:textId="77777777" w:rsidR="00414CCF" w:rsidRPr="00414CCF" w:rsidRDefault="00414CCF" w:rsidP="00CF301C">
            <w:pPr>
              <w:jc w:val="both"/>
            </w:pPr>
            <w:r w:rsidRPr="00414CCF">
              <w:t xml:space="preserve">1.2. </w:t>
            </w:r>
            <w:r w:rsidRPr="00414CCF">
              <w:rPr>
                <w:b/>
              </w:rPr>
              <w:t>Pirkėjas</w:t>
            </w:r>
            <w:r w:rsidRPr="00414CCF">
              <w:t xml:space="preserve"> įsipareigoja priimti Sutarties 1 priede pateiktas Sutarties reikalavimus atitinkančias paslaugas. Lietuvos kariuomenė (toliau – </w:t>
            </w:r>
            <w:r w:rsidRPr="00414CCF">
              <w:rPr>
                <w:b/>
              </w:rPr>
              <w:t>Mokėtojas)</w:t>
            </w:r>
            <w:r w:rsidRPr="00414CCF">
              <w:t xml:space="preserve"> už paslaugas sumoka Sutarties nustatyta tvarka.</w:t>
            </w:r>
          </w:p>
          <w:p w14:paraId="12D486B6" w14:textId="77777777" w:rsidR="00D14114" w:rsidRPr="00CB3587" w:rsidRDefault="00414CCF" w:rsidP="00150C43">
            <w:pPr>
              <w:jc w:val="both"/>
            </w:pPr>
            <w:r w:rsidRPr="00CB3587">
              <w:t xml:space="preserve">1.3. </w:t>
            </w:r>
            <w:r w:rsidRPr="00CB3587">
              <w:rPr>
                <w:b/>
              </w:rPr>
              <w:t>Pirkėjas</w:t>
            </w:r>
            <w:r w:rsidRPr="00CB3587">
              <w:t xml:space="preserve"> </w:t>
            </w:r>
            <w:r w:rsidR="005054D1" w:rsidRPr="00CB3587">
              <w:t>ne</w:t>
            </w:r>
            <w:r w:rsidRPr="00CB3587">
              <w:t xml:space="preserve">įsipareigoja įsigyti </w:t>
            </w:r>
            <w:r w:rsidR="005E3119" w:rsidRPr="00CB3587">
              <w:t>paslaug</w:t>
            </w:r>
            <w:r w:rsidR="005054D1" w:rsidRPr="00CB3587">
              <w:t>ų</w:t>
            </w:r>
            <w:r w:rsidR="005E3119" w:rsidRPr="00CB3587">
              <w:t xml:space="preserve"> </w:t>
            </w:r>
            <w:r w:rsidRPr="00CB3587">
              <w:t xml:space="preserve">už visą Sutarties specialiosios dalies 2.1 </w:t>
            </w:r>
            <w:r w:rsidR="00150C43" w:rsidRPr="00CB3587">
              <w:t xml:space="preserve">papunktyje </w:t>
            </w:r>
            <w:r w:rsidRPr="00CB3587">
              <w:t xml:space="preserve">nurodytą </w:t>
            </w:r>
            <w:r w:rsidR="00150C43" w:rsidRPr="00CB3587">
              <w:t>S</w:t>
            </w:r>
            <w:r w:rsidRPr="00CB3587">
              <w:t>utarties vertę.</w:t>
            </w:r>
          </w:p>
          <w:p w14:paraId="21871EF1" w14:textId="51DC7DD7" w:rsidR="002B069D" w:rsidRPr="002728C6" w:rsidRDefault="002B069D" w:rsidP="00150C43">
            <w:pPr>
              <w:jc w:val="both"/>
            </w:pPr>
          </w:p>
        </w:tc>
      </w:tr>
      <w:tr w:rsidR="00D14114" w14:paraId="73A61149" w14:textId="77777777" w:rsidTr="00400AED">
        <w:tc>
          <w:tcPr>
            <w:tcW w:w="10107" w:type="dxa"/>
            <w:shd w:val="clear" w:color="auto" w:fill="auto"/>
          </w:tcPr>
          <w:p w14:paraId="326549B2" w14:textId="77777777"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72C90F3F" w14:textId="0DAC7DF6" w:rsidR="00414CCF" w:rsidRPr="00BA3BE7" w:rsidRDefault="00AB50E4" w:rsidP="00414CCF">
            <w:pPr>
              <w:jc w:val="both"/>
              <w:rPr>
                <w:kern w:val="2"/>
              </w:rPr>
            </w:pPr>
            <w:r w:rsidRPr="004C1DC9">
              <w:t xml:space="preserve">2.1. </w:t>
            </w:r>
            <w:r w:rsidR="00C45734">
              <w:rPr>
                <w:kern w:val="2"/>
              </w:rPr>
              <w:t xml:space="preserve">Sutarties vertė yra _______ </w:t>
            </w:r>
            <w:r w:rsidR="00C45734">
              <w:rPr>
                <w:color w:val="4472C4"/>
                <w:kern w:val="2"/>
              </w:rPr>
              <w:t>(nurodyti sumą skaičiais)</w:t>
            </w:r>
            <w:r w:rsidR="00C45734">
              <w:rPr>
                <w:kern w:val="2"/>
              </w:rPr>
              <w:t xml:space="preserve"> Eur, </w:t>
            </w:r>
            <w:r w:rsidR="00C45734">
              <w:rPr>
                <w:color w:val="4472C4"/>
                <w:kern w:val="2"/>
              </w:rPr>
              <w:t>(nurodyti sumą žodžiais)</w:t>
            </w:r>
            <w:r w:rsidR="00C45734">
              <w:rPr>
                <w:kern w:val="2"/>
              </w:rPr>
              <w:t xml:space="preserve"> be pridėtinės vertės mokesčio (toliau – PVM)</w:t>
            </w:r>
            <w:r w:rsidR="00C45734" w:rsidRPr="00A434C6">
              <w:rPr>
                <w:kern w:val="2"/>
              </w:rPr>
              <w:t xml:space="preserve">. </w:t>
            </w:r>
            <w:r w:rsidR="00C45734" w:rsidRPr="00BA3BE7">
              <w:rPr>
                <w:kern w:val="2"/>
              </w:rPr>
              <w:t xml:space="preserve">PVM </w:t>
            </w:r>
            <w:r w:rsidR="00BA3BE7" w:rsidRPr="00BA3BE7">
              <w:rPr>
                <w:kern w:val="2"/>
              </w:rPr>
              <w:t>paslaugai nėra taikomas</w:t>
            </w:r>
            <w:r w:rsidR="00C45734" w:rsidRPr="00BA3BE7">
              <w:rPr>
                <w:kern w:val="2"/>
              </w:rPr>
              <w:t>.</w:t>
            </w:r>
          </w:p>
          <w:p w14:paraId="265ADF12" w14:textId="3B5FC638" w:rsidR="00AB50E4" w:rsidRPr="00414CCF" w:rsidRDefault="00414CCF" w:rsidP="00414CCF">
            <w:pPr>
              <w:jc w:val="both"/>
              <w:rPr>
                <w:color w:val="000000"/>
              </w:rPr>
            </w:pPr>
            <w:r w:rsidRPr="00414CCF">
              <w:rPr>
                <w:color w:val="000000"/>
              </w:rPr>
              <w:t xml:space="preserve">2.2. </w:t>
            </w:r>
            <w:r w:rsidRPr="00414CCF">
              <w:t xml:space="preserve">Paslaugos teikiamos Sutarties 2 priede </w:t>
            </w:r>
            <w:r w:rsidRPr="009A182C">
              <w:t>„</w:t>
            </w:r>
            <w:r w:rsidR="00C45734" w:rsidRPr="009A182C">
              <w:rPr>
                <w:color w:val="000000"/>
              </w:rPr>
              <w:t xml:space="preserve">Paslaugų </w:t>
            </w:r>
            <w:r w:rsidR="00C07914" w:rsidRPr="009A182C">
              <w:rPr>
                <w:color w:val="000000"/>
              </w:rPr>
              <w:t>kiekia</w:t>
            </w:r>
            <w:r w:rsidR="00CB3385" w:rsidRPr="009A182C">
              <w:rPr>
                <w:color w:val="000000"/>
              </w:rPr>
              <w:t>i</w:t>
            </w:r>
            <w:r w:rsidR="00C07914" w:rsidRPr="009A182C">
              <w:rPr>
                <w:color w:val="000000"/>
              </w:rPr>
              <w:t xml:space="preserve"> ir įkainiai</w:t>
            </w:r>
            <w:r w:rsidRPr="009A182C">
              <w:rPr>
                <w:color w:val="000000"/>
              </w:rPr>
              <w:t>“</w:t>
            </w:r>
            <w:r w:rsidRPr="00414CCF">
              <w:rPr>
                <w:color w:val="000000"/>
              </w:rPr>
              <w:t xml:space="preserve"> nurodytais įkainiais. </w:t>
            </w:r>
          </w:p>
          <w:p w14:paraId="072C80B2" w14:textId="23243801" w:rsidR="007569DB" w:rsidRPr="007569DB" w:rsidRDefault="007569DB" w:rsidP="007569DB">
            <w:pPr>
              <w:jc w:val="both"/>
            </w:pPr>
            <w:r w:rsidRPr="007569DB">
              <w:t xml:space="preserve">2.3. Sutarčiai taikoma fiksuoto </w:t>
            </w:r>
            <w:r w:rsidR="00FF1139">
              <w:t>įkainio</w:t>
            </w:r>
            <w:r w:rsidR="00BA3BE7">
              <w:t xml:space="preserve"> </w:t>
            </w:r>
            <w:r w:rsidRPr="007569DB">
              <w:t xml:space="preserve">kainodara. Peržiūros atvejis numatytas Sutarties bendrosios dalies 2.2 </w:t>
            </w:r>
            <w:r w:rsidR="00150C43">
              <w:t>papunktyje</w:t>
            </w:r>
            <w:r w:rsidRPr="007569DB">
              <w:t xml:space="preserve"> ir Sutarties specialiosios dalies 2.</w:t>
            </w:r>
            <w:r w:rsidR="004A60CE">
              <w:t>4</w:t>
            </w:r>
            <w:r w:rsidR="00677E8F" w:rsidRPr="007569DB">
              <w:t xml:space="preserve"> </w:t>
            </w:r>
            <w:r w:rsidR="00150C43">
              <w:t>papunktyje</w:t>
            </w:r>
            <w:r w:rsidRPr="007569DB">
              <w:t>.</w:t>
            </w:r>
          </w:p>
          <w:p w14:paraId="23197062" w14:textId="70E32468" w:rsidR="002B069D" w:rsidRPr="007569DB" w:rsidRDefault="007569DB" w:rsidP="007569DB">
            <w:pPr>
              <w:jc w:val="both"/>
              <w:rPr>
                <w:rFonts w:eastAsia="Calibri"/>
              </w:rPr>
            </w:pPr>
            <w:r w:rsidRPr="009637D8">
              <w:rPr>
                <w:rFonts w:eastAsia="Calibri"/>
                <w:szCs w:val="22"/>
                <w:lang w:eastAsia="en-US"/>
              </w:rPr>
              <w:t xml:space="preserve">2.4. </w:t>
            </w:r>
            <w:r w:rsidRPr="009637D8">
              <w:rPr>
                <w:rFonts w:eastAsia="Calibri"/>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Pr="009637D8">
              <w:rPr>
                <w:rFonts w:eastAsia="Calibri"/>
                <w:b/>
                <w:bCs/>
                <w:i/>
                <w:iCs/>
              </w:rPr>
              <w:t>Vartojimo prekių ir paslaugų kainų pokytis (k)</w:t>
            </w:r>
            <w:r w:rsidRPr="009637D8">
              <w:rPr>
                <w:rFonts w:eastAsia="Calibri"/>
              </w:rPr>
              <w:t>, apskaičiuotas kaip nustatyta 2.4.4</w:t>
            </w:r>
            <w:r w:rsidRPr="009637D8">
              <w:rPr>
                <w:rFonts w:eastAsia="Calibri"/>
                <w:b/>
              </w:rPr>
              <w:t xml:space="preserve"> </w:t>
            </w:r>
            <w:r w:rsidR="00150C43" w:rsidRPr="00C07914">
              <w:t>papunktyje</w:t>
            </w:r>
            <w:r w:rsidRPr="009637D8">
              <w:rPr>
                <w:rFonts w:eastAsia="Calibri"/>
              </w:rPr>
              <w:t>,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21AA77" w14:textId="77777777" w:rsidR="007569DB" w:rsidRPr="007569DB" w:rsidRDefault="007569DB" w:rsidP="007569DB">
            <w:pPr>
              <w:jc w:val="both"/>
              <w:rPr>
                <w:rFonts w:eastAsia="Calibri"/>
              </w:rPr>
            </w:pPr>
            <w:r w:rsidRPr="007569DB">
              <w:rPr>
                <w:rFonts w:eastAsia="Calibri"/>
              </w:rPr>
              <w:lastRenderedPageBreak/>
              <w:t>2.4.1. Perskaičiuotieji įkainiai įforminami raštišku Šalių susitarimu (toliau – Susitarimas) ir taikomi užsakymams, pateiktiems po to, kai Šalys sudaro Susitarimą dėl įkainių perskaičiavimo.</w:t>
            </w:r>
          </w:p>
          <w:p w14:paraId="7C9568C0" w14:textId="77777777" w:rsidR="007569DB" w:rsidRPr="007569DB" w:rsidRDefault="007569DB" w:rsidP="007569DB">
            <w:pPr>
              <w:jc w:val="both"/>
              <w:rPr>
                <w:rFonts w:eastAsia="Calibri"/>
              </w:rPr>
            </w:pPr>
            <w:r w:rsidRPr="007569DB">
              <w:rPr>
                <w:rFonts w:eastAsia="Calibri"/>
              </w:rPr>
              <w:t>2.4.2.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AE07F92" w14:textId="77777777" w:rsidR="007569DB" w:rsidRPr="007569DB" w:rsidRDefault="007569DB" w:rsidP="007569DB">
            <w:pPr>
              <w:jc w:val="both"/>
              <w:rPr>
                <w:rFonts w:eastAsia="Calibri"/>
              </w:rPr>
            </w:pPr>
            <w:r w:rsidRPr="007569DB">
              <w:rPr>
                <w:rFonts w:eastAsia="Calibri"/>
              </w:rPr>
              <w:t>2.4.3. Šalys privalo Susitarime nurodyti indekso reikšmę laikotarpio pradžioje ir jos nustatymo datą, indekso reikšmę laikotarpio pabaigoje ir jos nustatymo datą, kainų pokytį (k), perskaičiuotus įkainius, perskaičiuotą pradinės sutarties vertę.</w:t>
            </w:r>
          </w:p>
          <w:p w14:paraId="618AB437" w14:textId="77777777" w:rsidR="007569DB" w:rsidRPr="007569DB" w:rsidRDefault="007569DB" w:rsidP="007569DB">
            <w:pPr>
              <w:rPr>
                <w:rFonts w:eastAsia="Calibri"/>
              </w:rPr>
            </w:pPr>
            <w:r w:rsidRPr="007569DB">
              <w:rPr>
                <w:rFonts w:eastAsia="Calibri"/>
              </w:rPr>
              <w:t>2.4.4. Nauji įkainiai apskaičiuojami pagal formulę:</w:t>
            </w:r>
          </w:p>
          <w:p w14:paraId="21309A51" w14:textId="77777777" w:rsidR="007569DB" w:rsidRPr="007569DB" w:rsidRDefault="00F21C25" w:rsidP="007569DB">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m:t>
              </m:r>
              <m:r>
                <w:rPr>
                  <w:rFonts w:ascii="Cambria Math" w:eastAsia="Calibri" w:hAnsi="Cambria Math"/>
                </w:rPr>
                <m:t>a</m:t>
              </m:r>
              <m:r>
                <w:rPr>
                  <w:rFonts w:ascii="Cambria Math" w:eastAsia="Calibri" w:hAnsi="Cambria Math"/>
                </w:rPr>
                <m:t>+</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m:t>
                  </m:r>
                  <m:r>
                    <w:rPr>
                      <w:rFonts w:ascii="Cambria Math" w:eastAsia="Calibri" w:hAnsi="Cambria Math"/>
                    </w:rPr>
                    <m:t>a</m:t>
                  </m:r>
                </m:e>
              </m:d>
            </m:oMath>
            <w:r w:rsidR="007569DB" w:rsidRPr="007569DB">
              <w:rPr>
                <w:rFonts w:eastAsia="Calibri"/>
              </w:rPr>
              <w:t>,</w:t>
            </w:r>
            <w:r w:rsidR="007569DB" w:rsidRPr="007569DB">
              <w:rPr>
                <w:rFonts w:eastAsia="Calibri"/>
                <w:i/>
                <w:iCs/>
              </w:rPr>
              <w:t xml:space="preserve"> </w:t>
            </w:r>
            <w:r w:rsidR="007569DB" w:rsidRPr="007569DB">
              <w:rPr>
                <w:rFonts w:eastAsia="Calibri"/>
              </w:rPr>
              <w:t>kur</w:t>
            </w:r>
          </w:p>
          <w:p w14:paraId="609CE453" w14:textId="7A54F4D1" w:rsidR="007569DB" w:rsidRPr="007569DB" w:rsidRDefault="007569DB" w:rsidP="007569DB">
            <w:pPr>
              <w:spacing w:after="200" w:line="276" w:lineRule="auto"/>
              <w:jc w:val="both"/>
              <w:rPr>
                <w:rFonts w:eastAsia="Calibri"/>
              </w:rPr>
            </w:pPr>
            <w:r w:rsidRPr="007569DB">
              <w:rPr>
                <w:rFonts w:eastAsia="Calibri"/>
              </w:rPr>
              <w:t xml:space="preserve">a – sutarties </w:t>
            </w:r>
            <w:r w:rsidR="00150C43">
              <w:rPr>
                <w:rFonts w:eastAsia="Calibri"/>
              </w:rPr>
              <w:t>paslaugos</w:t>
            </w:r>
            <w:r w:rsidR="00150C43" w:rsidRPr="007569DB">
              <w:rPr>
                <w:rFonts w:eastAsia="Calibri"/>
              </w:rPr>
              <w:t xml:space="preserve"> </w:t>
            </w:r>
            <w:r w:rsidRPr="007569DB">
              <w:rPr>
                <w:rFonts w:eastAsia="Calibri"/>
              </w:rPr>
              <w:t>įkainis (Eur be PVM) (jei įkainis buvo perskaičiuotas, tai po paskutinio perskaičiavimo).</w:t>
            </w:r>
          </w:p>
          <w:p w14:paraId="7DF02841" w14:textId="77777777" w:rsidR="007569DB" w:rsidRPr="007569DB" w:rsidRDefault="007569DB" w:rsidP="007569DB">
            <w:pPr>
              <w:spacing w:after="200" w:line="276" w:lineRule="auto"/>
              <w:jc w:val="both"/>
              <w:rPr>
                <w:rFonts w:eastAsia="Calibri"/>
              </w:rPr>
            </w:pPr>
            <w:r w:rsidRPr="007569DB">
              <w:rPr>
                <w:rFonts w:eastAsia="Calibri"/>
              </w:rPr>
              <w:t>a</w:t>
            </w:r>
            <w:r w:rsidRPr="007569DB">
              <w:rPr>
                <w:rFonts w:eastAsia="Calibri"/>
                <w:vertAlign w:val="subscript"/>
              </w:rPr>
              <w:t>1</w:t>
            </w:r>
            <w:r w:rsidRPr="007569DB">
              <w:rPr>
                <w:rFonts w:eastAsia="Calibri"/>
              </w:rPr>
              <w:t xml:space="preserve"> – perskaičiuotas (pakeistas) įkainis (Eur be PVM)</w:t>
            </w:r>
          </w:p>
          <w:p w14:paraId="0145393B" w14:textId="77777777" w:rsidR="007569DB" w:rsidRPr="007569DB" w:rsidRDefault="007569DB" w:rsidP="007569DB">
            <w:pPr>
              <w:spacing w:after="200" w:line="276" w:lineRule="auto"/>
              <w:jc w:val="both"/>
              <w:rPr>
                <w:rFonts w:eastAsia="Calibri"/>
              </w:rPr>
            </w:pPr>
            <w:r w:rsidRPr="007569DB">
              <w:rPr>
                <w:rFonts w:eastAsia="Calibri"/>
              </w:rPr>
              <w:t xml:space="preserve">k – </w:t>
            </w:r>
            <w:r w:rsidRPr="007569DB">
              <w:rPr>
                <w:rFonts w:eastAsia="Calibri"/>
                <w:lang w:eastAsia="zh-CN"/>
              </w:rPr>
              <w:t>Pagal vartotojų kainų indeksą  „Vartojimo prekės ir paslaugos“ apskaičiuotas Vartojimo prekių ir paslaugų kainų pokytis (padidėjimas arba sumažėjimas) (%)</w:t>
            </w:r>
            <w:r w:rsidRPr="007569DB">
              <w:rPr>
                <w:rFonts w:eastAsia="Calibri"/>
              </w:rPr>
              <w:t>.</w:t>
            </w:r>
          </w:p>
          <w:p w14:paraId="57B14A66" w14:textId="77777777" w:rsidR="007569DB" w:rsidRPr="007569DB" w:rsidRDefault="007569DB" w:rsidP="007569DB">
            <w:pPr>
              <w:spacing w:after="200" w:line="276" w:lineRule="auto"/>
              <w:jc w:val="both"/>
              <w:rPr>
                <w:rFonts w:eastAsia="Calibri"/>
                <w:i/>
                <w:iCs/>
                <w:color w:val="0070C0"/>
              </w:rPr>
            </w:pPr>
            <w:r w:rsidRPr="007569DB">
              <w:rPr>
                <w:rFonts w:eastAsia="Calibri"/>
              </w:rPr>
              <w:t>„k“ reikšmė skaičiuojama pagal formulę:</w:t>
            </w:r>
          </w:p>
          <w:p w14:paraId="47800D36" w14:textId="77777777" w:rsidR="007569DB" w:rsidRPr="007569DB" w:rsidRDefault="00E54869" w:rsidP="007569DB">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007569DB" w:rsidRPr="007569DB">
              <w:rPr>
                <w:rFonts w:eastAsia="Calibri"/>
              </w:rPr>
              <w:t>, (proc.), kur</w:t>
            </w:r>
          </w:p>
          <w:p w14:paraId="1687B3FA" w14:textId="77777777" w:rsidR="007569DB" w:rsidRPr="007569DB" w:rsidRDefault="007569DB" w:rsidP="007569DB">
            <w:pPr>
              <w:spacing w:after="200" w:line="276" w:lineRule="auto"/>
              <w:jc w:val="both"/>
              <w:rPr>
                <w:rFonts w:eastAsia="Calibri"/>
              </w:rPr>
            </w:pPr>
            <w:r w:rsidRPr="007569DB">
              <w:rPr>
                <w:rFonts w:eastAsia="Calibri"/>
              </w:rPr>
              <w:t>Ind</w:t>
            </w:r>
            <w:r w:rsidRPr="007569DB">
              <w:rPr>
                <w:rFonts w:eastAsia="Calibri"/>
                <w:vertAlign w:val="subscript"/>
              </w:rPr>
              <w:t>naujausias</w:t>
            </w:r>
            <w:r w:rsidRPr="007569DB">
              <w:rPr>
                <w:rFonts w:eastAsia="Calibri"/>
              </w:rPr>
              <w:t xml:space="preserve"> – kreipimosi dėl kainos perskaičiavimo išsiuntimo kitai šaliai datą naujausias paskelbtas vartojimo prekių ir paslaugų kainų indeksas „Vartojimo prekės ir paslaugos“. </w:t>
            </w:r>
          </w:p>
          <w:p w14:paraId="6F102BC0" w14:textId="77777777" w:rsidR="007569DB" w:rsidRPr="007569DB" w:rsidRDefault="007569DB" w:rsidP="007569DB">
            <w:pPr>
              <w:jc w:val="both"/>
              <w:rPr>
                <w:rFonts w:eastAsia="Calibri"/>
              </w:rPr>
            </w:pPr>
            <w:r w:rsidRPr="007569DB">
              <w:rPr>
                <w:rFonts w:eastAsia="Calibri"/>
              </w:rPr>
              <w:t>Ind</w:t>
            </w:r>
            <w:r w:rsidRPr="007569DB">
              <w:rPr>
                <w:rFonts w:eastAsia="Calibri"/>
                <w:vertAlign w:val="subscript"/>
              </w:rPr>
              <w:t>pradžia</w:t>
            </w:r>
            <w:r w:rsidRPr="007569DB">
              <w:rPr>
                <w:rFonts w:eastAsia="Calibri"/>
              </w:rPr>
              <w:t xml:space="preserve"> – laikotarpio pradžios datos (mėnesio) vartojimo prekių ir paslaugų kainų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5A6B4BDA" w14:textId="77777777" w:rsidR="007569DB" w:rsidRPr="007569DB" w:rsidRDefault="007569DB" w:rsidP="007569DB">
            <w:pPr>
              <w:jc w:val="both"/>
              <w:rPr>
                <w:rFonts w:eastAsia="Calibri"/>
              </w:rPr>
            </w:pPr>
            <w:r w:rsidRPr="007569DB">
              <w:rPr>
                <w:rFonts w:eastAsia="Calibri"/>
              </w:rPr>
              <w:t xml:space="preserve">2.4.5. Skaičiavimams indeksų reikšmės imamos </w:t>
            </w:r>
            <w:r w:rsidRPr="007569DB">
              <w:rPr>
                <w:rFonts w:eastAsia="Calibri"/>
                <w:b/>
                <w:bCs/>
              </w:rPr>
              <w:t>keturių</w:t>
            </w:r>
            <w:r w:rsidRPr="007569DB">
              <w:rPr>
                <w:rFonts w:eastAsia="Calibri"/>
              </w:rPr>
              <w:t xml:space="preserve"> skaitmenų po kablelio tikslumu. Apskaičiuotas pokytis (k) tolimesniems skaičiavimams naudojamas suapvalinus iki </w:t>
            </w:r>
            <w:r w:rsidRPr="007569DB">
              <w:rPr>
                <w:rFonts w:eastAsia="Calibri"/>
                <w:b/>
                <w:bCs/>
              </w:rPr>
              <w:t>vieno</w:t>
            </w:r>
            <w:r w:rsidRPr="007569DB">
              <w:rPr>
                <w:rFonts w:eastAsia="Calibri"/>
              </w:rPr>
              <w:t xml:space="preserve"> skaitmens po kablelio, o apskaičiuotas įkainis „a“ suapvalinamas iki </w:t>
            </w:r>
            <w:r w:rsidRPr="007569DB">
              <w:rPr>
                <w:rFonts w:eastAsia="Calibri"/>
                <w:b/>
                <w:bCs/>
              </w:rPr>
              <w:t xml:space="preserve">dviejų </w:t>
            </w:r>
            <w:r w:rsidRPr="007569DB">
              <w:rPr>
                <w:rFonts w:eastAsia="Calibri"/>
              </w:rPr>
              <w:t xml:space="preserve">skaitmenų po kablelio; </w:t>
            </w:r>
          </w:p>
          <w:p w14:paraId="6149C1A3" w14:textId="77777777" w:rsidR="007569DB" w:rsidRPr="007569DB" w:rsidRDefault="007569DB" w:rsidP="007569DB">
            <w:pPr>
              <w:jc w:val="both"/>
              <w:rPr>
                <w:rFonts w:eastAsia="Calibri"/>
              </w:rPr>
            </w:pPr>
            <w:r w:rsidRPr="007569DB">
              <w:rPr>
                <w:rFonts w:eastAsia="Calibri"/>
              </w:rPr>
              <w:t xml:space="preserve">2.4.6. Vėlesnis kainų perskaičiavimas negali apimti laikotarpio, už kurį jau buvo atliktas perskaičiavimas. </w:t>
            </w:r>
          </w:p>
          <w:p w14:paraId="65966314" w14:textId="2840DD8E" w:rsidR="007569DB" w:rsidRPr="007569DB" w:rsidRDefault="007569DB" w:rsidP="007569DB">
            <w:pPr>
              <w:jc w:val="both"/>
              <w:rPr>
                <w:rFonts w:eastAsia="Calibri"/>
              </w:rPr>
            </w:pPr>
            <w:r w:rsidRPr="007569DB">
              <w:rPr>
                <w:rFonts w:eastAsia="Calibri"/>
              </w:rPr>
              <w:t xml:space="preserve">2.4.7. Jeigu vartojimo prekių ir paslaugų kainų pokytis (k), apskaičiuotas kaip nustatyta 5 punkte, viršija 30 procentų nuo pradinio sutarties įkainio sutarties pasirašymo dieną, </w:t>
            </w:r>
            <w:r w:rsidR="00150C43">
              <w:rPr>
                <w:rFonts w:eastAsia="Calibri"/>
              </w:rPr>
              <w:t>paslaugos</w:t>
            </w:r>
            <w:r w:rsidR="00150C43" w:rsidRPr="007569DB">
              <w:rPr>
                <w:rFonts w:eastAsia="Calibri"/>
              </w:rPr>
              <w:t xml:space="preserve"> </w:t>
            </w:r>
            <w:r w:rsidRPr="007569DB">
              <w:rPr>
                <w:rFonts w:eastAsia="Calibri"/>
              </w:rPr>
              <w:t>įkainiai bus perskaičiuojami maksimaliu 30 % pokyčiu.</w:t>
            </w:r>
          </w:p>
          <w:p w14:paraId="742A676A" w14:textId="77777777" w:rsidR="007569DB" w:rsidRDefault="007569DB" w:rsidP="009B2CC0">
            <w:pPr>
              <w:rPr>
                <w:rFonts w:eastAsia="Calibri"/>
                <w:szCs w:val="22"/>
                <w:lang w:eastAsia="en-US"/>
              </w:rPr>
            </w:pPr>
            <w:r w:rsidRPr="007569DB">
              <w:rPr>
                <w:rFonts w:eastAsia="Calibri"/>
                <w:szCs w:val="22"/>
                <w:lang w:eastAsia="en-US"/>
              </w:rPr>
              <w:t xml:space="preserve">2.5. </w:t>
            </w:r>
            <w:r w:rsidR="009B2CC0">
              <w:rPr>
                <w:rFonts w:eastAsia="Calibri"/>
                <w:szCs w:val="22"/>
                <w:lang w:eastAsia="en-US"/>
              </w:rPr>
              <w:t>S</w:t>
            </w:r>
            <w:r w:rsidRPr="007569DB">
              <w:rPr>
                <w:rFonts w:eastAsia="Calibri"/>
                <w:szCs w:val="22"/>
                <w:lang w:eastAsia="en-US"/>
              </w:rPr>
              <w:t>utarčiai taikom</w:t>
            </w:r>
            <w:r w:rsidR="009B2CC0">
              <w:rPr>
                <w:rFonts w:eastAsia="Calibri"/>
                <w:szCs w:val="22"/>
                <w:lang w:eastAsia="en-US"/>
              </w:rPr>
              <w:t>o</w:t>
            </w:r>
            <w:r w:rsidRPr="007569DB">
              <w:rPr>
                <w:rFonts w:eastAsia="Calibri"/>
                <w:szCs w:val="22"/>
                <w:lang w:eastAsia="en-US"/>
              </w:rPr>
              <w:t xml:space="preserve">s Bendrosios dalies 12.8 </w:t>
            </w:r>
            <w:r w:rsidR="009B2CC0">
              <w:rPr>
                <w:rFonts w:eastAsia="Calibri"/>
                <w:szCs w:val="22"/>
                <w:lang w:eastAsia="en-US"/>
              </w:rPr>
              <w:t>papunkčio</w:t>
            </w:r>
            <w:r w:rsidR="009B2CC0" w:rsidRPr="007569DB">
              <w:rPr>
                <w:rFonts w:eastAsia="Calibri"/>
                <w:szCs w:val="22"/>
                <w:lang w:eastAsia="en-US"/>
              </w:rPr>
              <w:t xml:space="preserve"> </w:t>
            </w:r>
            <w:r w:rsidRPr="007569DB">
              <w:rPr>
                <w:rFonts w:eastAsia="Calibri"/>
                <w:szCs w:val="22"/>
                <w:lang w:eastAsia="en-US"/>
              </w:rPr>
              <w:t>nuostatos.</w:t>
            </w:r>
          </w:p>
          <w:p w14:paraId="5563E070" w14:textId="0228D971" w:rsidR="002B069D" w:rsidRPr="007A4D14" w:rsidRDefault="002B069D" w:rsidP="009B2CC0">
            <w:pPr>
              <w:rPr>
                <w:b/>
              </w:rPr>
            </w:pPr>
          </w:p>
        </w:tc>
      </w:tr>
      <w:tr w:rsidR="00181F68" w14:paraId="05D0BCB8" w14:textId="77777777" w:rsidTr="00400AED">
        <w:tc>
          <w:tcPr>
            <w:tcW w:w="10107" w:type="dxa"/>
            <w:shd w:val="clear" w:color="auto" w:fill="auto"/>
          </w:tcPr>
          <w:p w14:paraId="44F20D3D" w14:textId="77777777" w:rsidR="00181F68" w:rsidRPr="00FE1981" w:rsidRDefault="00181F68" w:rsidP="00181F68">
            <w:pPr>
              <w:jc w:val="both"/>
              <w:rPr>
                <w:lang w:eastAsia="en-US"/>
              </w:rPr>
            </w:pPr>
            <w:r w:rsidRPr="00FE1981">
              <w:rPr>
                <w:b/>
              </w:rPr>
              <w:lastRenderedPageBreak/>
              <w:t xml:space="preserve">3. Paslaugų teikimo vieta, terminas ir sąlygos </w:t>
            </w:r>
          </w:p>
          <w:p w14:paraId="14F2B069" w14:textId="00339290" w:rsidR="00181F68" w:rsidRPr="00FE1981" w:rsidRDefault="00181F68" w:rsidP="00181F68">
            <w:pPr>
              <w:jc w:val="both"/>
              <w:rPr>
                <w:lang w:eastAsia="en-US"/>
              </w:rPr>
            </w:pPr>
            <w:r w:rsidRPr="00FE1981">
              <w:rPr>
                <w:lang w:eastAsia="en-US"/>
              </w:rPr>
              <w:t xml:space="preserve">3.1. Paslaugų teikimo trukmė – </w:t>
            </w:r>
            <w:r w:rsidR="00FF313B" w:rsidRPr="00FE1981">
              <w:rPr>
                <w:lang w:eastAsia="en-US"/>
              </w:rPr>
              <w:t xml:space="preserve">36 mėn. </w:t>
            </w:r>
            <w:r w:rsidRPr="00FE1981">
              <w:rPr>
                <w:lang w:eastAsia="en-US"/>
              </w:rPr>
              <w:t xml:space="preserve">nuo Sutarties įsigaliojimo dienos. </w:t>
            </w:r>
            <w:r w:rsidR="00BA3BE7" w:rsidRPr="00FE1981">
              <w:rPr>
                <w:lang w:eastAsia="en-US"/>
              </w:rPr>
              <w:t xml:space="preserve">Paslaugos tiekimo vieta nurodyta Sutarties 1 priede „Techninė specifikacija“. </w:t>
            </w:r>
          </w:p>
          <w:p w14:paraId="776B9F6A" w14:textId="2D3C0E0A" w:rsidR="006D288D" w:rsidRPr="00FE1981" w:rsidRDefault="006D288D" w:rsidP="00181F68">
            <w:pPr>
              <w:jc w:val="both"/>
              <w:rPr>
                <w:lang w:eastAsia="en-US"/>
              </w:rPr>
            </w:pPr>
            <w:r w:rsidRPr="00FE1981">
              <w:rPr>
                <w:lang w:eastAsia="en-US"/>
              </w:rPr>
              <w:t xml:space="preserve">3.2. </w:t>
            </w:r>
            <w:r w:rsidR="00E51F95" w:rsidRPr="00FE1981">
              <w:rPr>
                <w:b/>
                <w:lang w:eastAsia="en-US"/>
              </w:rPr>
              <w:t>T</w:t>
            </w:r>
            <w:r w:rsidRPr="00FE1981">
              <w:rPr>
                <w:b/>
                <w:lang w:eastAsia="en-US"/>
              </w:rPr>
              <w:t>eikėjas</w:t>
            </w:r>
            <w:r w:rsidRPr="00FE1981">
              <w:rPr>
                <w:lang w:eastAsia="en-US"/>
              </w:rPr>
              <w:t xml:space="preserve"> užtikrin</w:t>
            </w:r>
            <w:r w:rsidR="00854285" w:rsidRPr="00FE1981">
              <w:rPr>
                <w:lang w:eastAsia="en-US"/>
              </w:rPr>
              <w:t>a</w:t>
            </w:r>
            <w:r w:rsidRPr="00FE1981">
              <w:rPr>
                <w:lang w:eastAsia="en-US"/>
              </w:rPr>
              <w:t xml:space="preserve"> žmogaus biologinės medžiagos (seilių mėginių) paėmimą per 20 (dvidešimt) darbo dienų nuo atitinkamo  prašymo (dėl vieno asmens) gavimo ir per 15 (penkiolika) darbo dienų nuo atitinkamo prašymo (dėl grupės asmenų) gavimo ir saugojimą 10 metų (tiekėjo vykdomos veiklos vietoje, išsaugant medžiagos tinkamumą identifikacijai) nuo seilių mėginio paėmimo dienos ir sutarčiai pasibaigus.</w:t>
            </w:r>
          </w:p>
          <w:p w14:paraId="4682442F" w14:textId="14E0DB3C" w:rsidR="006D288D" w:rsidRPr="00FE1981" w:rsidRDefault="006D288D" w:rsidP="00181F68">
            <w:pPr>
              <w:jc w:val="both"/>
              <w:rPr>
                <w:lang w:eastAsia="en-US"/>
              </w:rPr>
            </w:pPr>
            <w:r w:rsidRPr="00FE1981">
              <w:rPr>
                <w:lang w:eastAsia="en-US"/>
              </w:rPr>
              <w:t xml:space="preserve">3.3. </w:t>
            </w:r>
            <w:r w:rsidR="00E51F95" w:rsidRPr="00FE1981">
              <w:rPr>
                <w:b/>
                <w:lang w:eastAsia="en-US"/>
              </w:rPr>
              <w:t>T</w:t>
            </w:r>
            <w:r w:rsidRPr="00FE1981">
              <w:rPr>
                <w:b/>
                <w:lang w:eastAsia="en-US"/>
              </w:rPr>
              <w:t>eikėjas</w:t>
            </w:r>
            <w:r w:rsidRPr="00FE1981">
              <w:rPr>
                <w:lang w:eastAsia="en-US"/>
              </w:rPr>
              <w:t xml:space="preserve"> turi galimybę paimti mėginius atvykus į </w:t>
            </w:r>
            <w:r w:rsidRPr="00FE1981">
              <w:rPr>
                <w:b/>
                <w:lang w:eastAsia="en-US"/>
              </w:rPr>
              <w:t>Pirkėjo</w:t>
            </w:r>
            <w:r w:rsidRPr="00FE1981">
              <w:rPr>
                <w:lang w:eastAsia="en-US"/>
              </w:rPr>
              <w:t xml:space="preserve"> nurodytą vietą (išreiškus poreikį paimti daugiau nei 20 seilių mėginių toje pačioje vietoje). Į nurodytą vietą Paslaugos </w:t>
            </w:r>
            <w:r w:rsidR="00E51F95" w:rsidRPr="00FE1981">
              <w:rPr>
                <w:b/>
                <w:lang w:eastAsia="en-US"/>
              </w:rPr>
              <w:t>T</w:t>
            </w:r>
            <w:r w:rsidRPr="00FE1981">
              <w:rPr>
                <w:b/>
                <w:lang w:eastAsia="en-US"/>
              </w:rPr>
              <w:t>eikėjo</w:t>
            </w:r>
            <w:r w:rsidRPr="00FE1981">
              <w:rPr>
                <w:lang w:eastAsia="en-US"/>
              </w:rPr>
              <w:t xml:space="preserve"> atstovas atvežamas ir parvežamas Paslaugos </w:t>
            </w:r>
            <w:r w:rsidR="006E5D43" w:rsidRPr="00FE1981">
              <w:rPr>
                <w:b/>
                <w:lang w:eastAsia="en-US"/>
              </w:rPr>
              <w:t>P</w:t>
            </w:r>
            <w:r w:rsidRPr="00FE1981">
              <w:rPr>
                <w:b/>
                <w:lang w:eastAsia="en-US"/>
              </w:rPr>
              <w:t>irkėjo</w:t>
            </w:r>
            <w:r w:rsidRPr="00FE1981">
              <w:rPr>
                <w:lang w:eastAsia="en-US"/>
              </w:rPr>
              <w:t xml:space="preserve"> transportu.</w:t>
            </w:r>
          </w:p>
          <w:p w14:paraId="7AD2AD39" w14:textId="68A41311" w:rsidR="00181F68" w:rsidRPr="00FE1981" w:rsidRDefault="00181F68" w:rsidP="00181F68">
            <w:pPr>
              <w:jc w:val="both"/>
            </w:pPr>
            <w:r w:rsidRPr="00FE1981">
              <w:t>3.</w:t>
            </w:r>
            <w:r w:rsidR="009E2D87" w:rsidRPr="00FE1981">
              <w:t>4</w:t>
            </w:r>
            <w:r w:rsidRPr="00FE1981">
              <w:t>.</w:t>
            </w:r>
            <w:r w:rsidR="00C05ADD" w:rsidRPr="00FE1981">
              <w:t xml:space="preserve"> </w:t>
            </w:r>
            <w:r w:rsidR="009B2CC0" w:rsidRPr="00FE1981">
              <w:rPr>
                <w:b/>
              </w:rPr>
              <w:t>Teikėjas</w:t>
            </w:r>
            <w:r w:rsidR="009B2CC0" w:rsidRPr="00FE1981">
              <w:t xml:space="preserve"> privalo n</w:t>
            </w:r>
            <w:r w:rsidRPr="00FE1981">
              <w:t xml:space="preserve">edelsiant informuoti </w:t>
            </w:r>
            <w:r w:rsidRPr="00FE1981">
              <w:rPr>
                <w:b/>
              </w:rPr>
              <w:t>Pirkėją</w:t>
            </w:r>
            <w:r w:rsidRPr="00FE1981">
              <w:t xml:space="preserve"> apie bet kokias kliūtis, trukdančias vykdyti Sutartį, bei imtis visų įmanomų priemonių toms kliūtims pašalinti;</w:t>
            </w:r>
          </w:p>
          <w:p w14:paraId="7F4C603C" w14:textId="113D002A" w:rsidR="00181F68" w:rsidRPr="00FE1981" w:rsidRDefault="00181F68" w:rsidP="00181F68">
            <w:pPr>
              <w:tabs>
                <w:tab w:val="left" w:pos="5387"/>
                <w:tab w:val="left" w:pos="5529"/>
              </w:tabs>
              <w:jc w:val="both"/>
            </w:pPr>
            <w:r w:rsidRPr="00FE1981">
              <w:t>3.</w:t>
            </w:r>
            <w:r w:rsidR="00E22A3E" w:rsidRPr="00FE1981">
              <w:t>5</w:t>
            </w:r>
            <w:r w:rsidRPr="00FE1981">
              <w:t xml:space="preserve">. </w:t>
            </w:r>
            <w:r w:rsidRPr="00FE1981">
              <w:rPr>
                <w:b/>
              </w:rPr>
              <w:t>Pirkėjas</w:t>
            </w:r>
            <w:r w:rsidRPr="00FE1981">
              <w:t xml:space="preserve"> įsipareigoja:</w:t>
            </w:r>
          </w:p>
          <w:p w14:paraId="3014D9CE" w14:textId="6BDB6A76" w:rsidR="00181F68" w:rsidRPr="00FE1981" w:rsidRDefault="00181F68" w:rsidP="00181F68">
            <w:pPr>
              <w:tabs>
                <w:tab w:val="left" w:pos="5387"/>
                <w:tab w:val="left" w:pos="5529"/>
              </w:tabs>
              <w:jc w:val="both"/>
            </w:pPr>
            <w:r w:rsidRPr="00FE1981">
              <w:t>3.</w:t>
            </w:r>
            <w:r w:rsidR="00E22A3E" w:rsidRPr="00FE1981">
              <w:t>5</w:t>
            </w:r>
            <w:r w:rsidRPr="00FE1981">
              <w:t>.1. Apmokėti už laiku ir tinkamai suteiktas paslaugas Sutartyje numatytais terminais ir tvarka;</w:t>
            </w:r>
          </w:p>
          <w:p w14:paraId="2AF47EFE" w14:textId="6CE4BEAD" w:rsidR="00181F68" w:rsidRPr="00FE1981" w:rsidRDefault="00E22A3E" w:rsidP="00181F68">
            <w:pPr>
              <w:tabs>
                <w:tab w:val="left" w:pos="5387"/>
                <w:tab w:val="left" w:pos="5529"/>
              </w:tabs>
              <w:jc w:val="both"/>
            </w:pPr>
            <w:r w:rsidRPr="00FE1981">
              <w:t>3.5</w:t>
            </w:r>
            <w:r w:rsidR="00181F68" w:rsidRPr="00FE1981">
              <w:t xml:space="preserve">.2. Sudaryti sąlygas paslaugos teikimo metu </w:t>
            </w:r>
            <w:r w:rsidR="00181F68" w:rsidRPr="00FE1981">
              <w:rPr>
                <w:b/>
              </w:rPr>
              <w:t>Teikėjo</w:t>
            </w:r>
            <w:r w:rsidR="00181F68" w:rsidRPr="00FE1981">
              <w:t xml:space="preserve"> darbuotojams patekti per praleidimo postus į teritorijas/objektus, kuriuose </w:t>
            </w:r>
            <w:r w:rsidR="00181F68" w:rsidRPr="00FE1981">
              <w:rPr>
                <w:b/>
              </w:rPr>
              <w:t>Teikėjo</w:t>
            </w:r>
            <w:r w:rsidR="00181F68" w:rsidRPr="00FE1981">
              <w:t xml:space="preserve"> darbuotojai teikia paslaugas;</w:t>
            </w:r>
          </w:p>
          <w:p w14:paraId="00B890DF" w14:textId="2BBCE1AB" w:rsidR="00181F68" w:rsidRPr="00FE1981" w:rsidRDefault="00181F68" w:rsidP="00181F68">
            <w:pPr>
              <w:jc w:val="both"/>
              <w:rPr>
                <w:lang w:eastAsia="zh-CN"/>
              </w:rPr>
            </w:pPr>
            <w:r w:rsidRPr="00FE1981">
              <w:rPr>
                <w:lang w:eastAsia="en-US"/>
              </w:rPr>
              <w:t>3.</w:t>
            </w:r>
            <w:r w:rsidR="00E22A3E" w:rsidRPr="00FE1981">
              <w:rPr>
                <w:lang w:eastAsia="en-US"/>
              </w:rPr>
              <w:t>6</w:t>
            </w:r>
            <w:r w:rsidRPr="00FE1981">
              <w:rPr>
                <w:lang w:eastAsia="en-US"/>
              </w:rPr>
              <w:t xml:space="preserve">. </w:t>
            </w:r>
            <w:r w:rsidRPr="00FE1981">
              <w:t xml:space="preserve"> Suteiktos Paslaugos priimamos ir perduodamos abiem Šalims pasirašant P</w:t>
            </w:r>
            <w:r w:rsidRPr="00FE1981">
              <w:rPr>
                <w:rFonts w:eastAsia="Calibri"/>
                <w:szCs w:val="22"/>
                <w:lang w:eastAsia="en-US"/>
              </w:rPr>
              <w:t xml:space="preserve">aslaugos perdavimo – priėmimo aktą (toliau – Aktas) </w:t>
            </w:r>
            <w:r w:rsidRPr="00FE1981">
              <w:t xml:space="preserve">pagal Sutarties bendrosios dalies 3.2 </w:t>
            </w:r>
            <w:r w:rsidR="009B2CC0" w:rsidRPr="00FE1981">
              <w:t>papunktį</w:t>
            </w:r>
            <w:r w:rsidRPr="00FE1981">
              <w:rPr>
                <w:rFonts w:eastAsia="Calibri"/>
                <w:szCs w:val="22"/>
                <w:lang w:eastAsia="en-US"/>
              </w:rPr>
              <w:t xml:space="preserve">. </w:t>
            </w:r>
          </w:p>
          <w:p w14:paraId="439A7023" w14:textId="09B1C679" w:rsidR="00181F68" w:rsidRPr="00FE1981" w:rsidRDefault="00181F68" w:rsidP="00181F68">
            <w:pPr>
              <w:jc w:val="both"/>
              <w:rPr>
                <w:rFonts w:eastAsia="Calibri"/>
                <w:szCs w:val="22"/>
                <w:lang w:eastAsia="en-US"/>
              </w:rPr>
            </w:pPr>
            <w:r w:rsidRPr="00FE1981">
              <w:rPr>
                <w:rFonts w:eastAsia="Calibri"/>
                <w:szCs w:val="22"/>
                <w:lang w:eastAsia="en-US"/>
              </w:rPr>
              <w:t>3.</w:t>
            </w:r>
            <w:r w:rsidR="00E22A3E" w:rsidRPr="00FE1981">
              <w:rPr>
                <w:rFonts w:eastAsia="Calibri"/>
                <w:szCs w:val="22"/>
                <w:lang w:eastAsia="en-US"/>
              </w:rPr>
              <w:t>7</w:t>
            </w:r>
            <w:r w:rsidRPr="00FE1981">
              <w:rPr>
                <w:rFonts w:eastAsia="Calibri"/>
                <w:szCs w:val="22"/>
                <w:lang w:eastAsia="en-US"/>
              </w:rPr>
              <w:t xml:space="preserve">.  </w:t>
            </w:r>
            <w:r w:rsidR="009E20BD" w:rsidRPr="00FE1981">
              <w:rPr>
                <w:rFonts w:eastAsia="Calibri"/>
                <w:szCs w:val="22"/>
                <w:lang w:eastAsia="en-US"/>
              </w:rPr>
              <w:t xml:space="preserve">Aktą </w:t>
            </w:r>
            <w:r w:rsidRPr="00FE1981">
              <w:rPr>
                <w:rFonts w:eastAsia="Calibri"/>
                <w:szCs w:val="22"/>
                <w:lang w:eastAsia="en-US"/>
              </w:rPr>
              <w:t xml:space="preserve">pasirašo </w:t>
            </w:r>
            <w:r w:rsidRPr="00FE1981">
              <w:rPr>
                <w:rFonts w:eastAsia="Calibri"/>
                <w:b/>
                <w:szCs w:val="22"/>
                <w:lang w:eastAsia="en-US"/>
              </w:rPr>
              <w:t>Teikėjo</w:t>
            </w:r>
            <w:r w:rsidRPr="00FE1981">
              <w:rPr>
                <w:rFonts w:eastAsia="Calibri"/>
                <w:szCs w:val="22"/>
                <w:lang w:eastAsia="en-US"/>
              </w:rPr>
              <w:t xml:space="preserve"> ir </w:t>
            </w:r>
            <w:r w:rsidRPr="00FE1981">
              <w:rPr>
                <w:rFonts w:eastAsia="Calibri"/>
                <w:b/>
                <w:szCs w:val="22"/>
                <w:lang w:eastAsia="en-US"/>
              </w:rPr>
              <w:t>Pirkėjo</w:t>
            </w:r>
            <w:r w:rsidRPr="00FE1981">
              <w:rPr>
                <w:rFonts w:eastAsia="Calibri"/>
                <w:szCs w:val="22"/>
                <w:lang w:eastAsia="en-US"/>
              </w:rPr>
              <w:t xml:space="preserve"> atstovai. Aktas pasirašomas tik tuo atveju, jeigu </w:t>
            </w:r>
            <w:r w:rsidR="009B2CC0" w:rsidRPr="00FE1981">
              <w:rPr>
                <w:rFonts w:eastAsia="Calibri"/>
                <w:szCs w:val="22"/>
                <w:lang w:eastAsia="en-US"/>
              </w:rPr>
              <w:t>p</w:t>
            </w:r>
            <w:r w:rsidRPr="00FE1981">
              <w:rPr>
                <w:rFonts w:eastAsia="Calibri"/>
                <w:szCs w:val="22"/>
                <w:lang w:eastAsia="en-US"/>
              </w:rPr>
              <w:t>aslaugos yra kokybiškos ir atitinka Sutarties 1 priede bei kitus šioje Sutartyje nurodytus reikalavimus.</w:t>
            </w:r>
          </w:p>
          <w:p w14:paraId="16CCC03E" w14:textId="3779CA62" w:rsidR="0071034B" w:rsidRPr="00FE1981" w:rsidRDefault="00181F68" w:rsidP="0071034B">
            <w:pPr>
              <w:jc w:val="both"/>
            </w:pPr>
            <w:r w:rsidRPr="00FE1981">
              <w:t>3.</w:t>
            </w:r>
            <w:r w:rsidR="00E22A3E" w:rsidRPr="00FE1981">
              <w:t>8</w:t>
            </w:r>
            <w:r w:rsidRPr="00FE1981">
              <w:t xml:space="preserve">. </w:t>
            </w:r>
            <w:r w:rsidR="009B2CC0" w:rsidRPr="00FE1981">
              <w:rPr>
                <w:b/>
              </w:rPr>
              <w:t>Teikėjas</w:t>
            </w:r>
            <w:r w:rsidR="009B2CC0" w:rsidRPr="00FE1981">
              <w:t xml:space="preserve"> </w:t>
            </w:r>
            <w:r w:rsidR="0071034B" w:rsidRPr="00FE1981">
              <w:t xml:space="preserve">privalo užtikrinti, kad </w:t>
            </w:r>
            <w:r w:rsidR="0071034B" w:rsidRPr="00FE1981">
              <w:rPr>
                <w:b/>
              </w:rPr>
              <w:t>Sutarties</w:t>
            </w:r>
            <w:r w:rsidR="0071034B" w:rsidRPr="00FE1981">
              <w:t xml:space="preserve"> sudarymo ir vykdymo metu neatsirastų aplinkybių</w:t>
            </w:r>
            <w:r w:rsidR="009B2CC0" w:rsidRPr="00FE1981">
              <w:t>,</w:t>
            </w:r>
            <w:r w:rsidR="0071034B" w:rsidRPr="00FE1981">
              <w:t xml:space="preserve"> nurodytų Viešųjų pirkimų įstatymo 45 straipsnio 2</w:t>
            </w:r>
            <w:r w:rsidR="0071034B" w:rsidRPr="00FE1981">
              <w:rPr>
                <w:vertAlign w:val="superscript"/>
              </w:rPr>
              <w:t>1</w:t>
            </w:r>
            <w:r w:rsidR="0071034B" w:rsidRPr="00FE1981">
              <w:t xml:space="preserve"> dalyje. </w:t>
            </w:r>
            <w:r w:rsidR="0071034B" w:rsidRPr="00FE1981">
              <w:rPr>
                <w:b/>
              </w:rPr>
              <w:t>Pirkėjas</w:t>
            </w:r>
            <w:r w:rsidR="0071034B" w:rsidRPr="00FE1981">
              <w:t xml:space="preserve"> turi teisę bet kuriuo metu pareikalauti </w:t>
            </w:r>
            <w:r w:rsidR="009B2CC0" w:rsidRPr="00FE1981">
              <w:rPr>
                <w:b/>
              </w:rPr>
              <w:t>Teikėjo</w:t>
            </w:r>
            <w:r w:rsidR="0071034B" w:rsidRPr="00FE1981">
              <w:t xml:space="preserve"> pateikti pagrindžiančius dokumentus</w:t>
            </w:r>
            <w:r w:rsidR="009B2CC0" w:rsidRPr="00FE1981">
              <w:t>,</w:t>
            </w:r>
            <w:r w:rsidR="0071034B" w:rsidRPr="00FE1981">
              <w:t xml:space="preserve"> nurodytus Viešųjų pirkimų įstatymo 51 straipsnio 12 dalyje, kad nėra sąlygų, numatytų Viešųjų pirkimų, įstatymo 45 straipsnio 2</w:t>
            </w:r>
            <w:r w:rsidR="0071034B" w:rsidRPr="00FE1981">
              <w:rPr>
                <w:vertAlign w:val="superscript"/>
              </w:rPr>
              <w:t>1</w:t>
            </w:r>
            <w:r w:rsidR="0071034B" w:rsidRPr="00FE1981">
              <w:t xml:space="preserve"> dalyje. </w:t>
            </w:r>
            <w:r w:rsidR="009B2CC0" w:rsidRPr="00FE1981">
              <w:rPr>
                <w:b/>
              </w:rPr>
              <w:t>Teikėjas</w:t>
            </w:r>
            <w:r w:rsidR="009B2CC0" w:rsidRPr="00FE1981">
              <w:t xml:space="preserve"> </w:t>
            </w:r>
            <w:r w:rsidR="0071034B" w:rsidRPr="00FE1981">
              <w:t xml:space="preserve">privalo pateikti </w:t>
            </w:r>
            <w:r w:rsidR="0071034B" w:rsidRPr="00FE1981">
              <w:rPr>
                <w:b/>
              </w:rPr>
              <w:t>Pirkėjo</w:t>
            </w:r>
            <w:r w:rsidR="0071034B" w:rsidRPr="00FE1981">
              <w:t xml:space="preserve"> prašomus dokumentus ne vėliau kaip per 10 (dešimt) darbo dienų nuo prašymo gavimo dienos.</w:t>
            </w:r>
          </w:p>
          <w:p w14:paraId="47F7BB14" w14:textId="77777777" w:rsidR="00181F68" w:rsidRPr="00FE1981" w:rsidRDefault="00181F68" w:rsidP="0071034B">
            <w:pPr>
              <w:jc w:val="both"/>
              <w:rPr>
                <w:sz w:val="22"/>
                <w:szCs w:val="22"/>
                <w:shd w:val="clear" w:color="auto" w:fill="FFFFFF"/>
                <w:lang w:eastAsia="en-US"/>
              </w:rPr>
            </w:pPr>
          </w:p>
        </w:tc>
      </w:tr>
      <w:tr w:rsidR="00181F68" w14:paraId="733B5038" w14:textId="77777777" w:rsidTr="00400AED">
        <w:tc>
          <w:tcPr>
            <w:tcW w:w="10107" w:type="dxa"/>
            <w:shd w:val="clear" w:color="auto" w:fill="auto"/>
          </w:tcPr>
          <w:p w14:paraId="33E49924" w14:textId="299382D4" w:rsidR="009B2CC0" w:rsidRPr="00FE1981" w:rsidRDefault="009B2CC0" w:rsidP="00181F68">
            <w:pPr>
              <w:jc w:val="both"/>
              <w:rPr>
                <w:b/>
              </w:rPr>
            </w:pPr>
            <w:r w:rsidRPr="00FE1981">
              <w:rPr>
                <w:b/>
              </w:rPr>
              <w:t xml:space="preserve">4. </w:t>
            </w:r>
            <w:r w:rsidR="00E61C62" w:rsidRPr="00FE1981">
              <w:rPr>
                <w:b/>
              </w:rPr>
              <w:t>Atsiskaitymo už paslaugas tvarka:</w:t>
            </w:r>
          </w:p>
          <w:p w14:paraId="7EC511D8" w14:textId="505BF874" w:rsidR="00E61C62" w:rsidRPr="00FE1981" w:rsidRDefault="00181F68" w:rsidP="00181F68">
            <w:pPr>
              <w:jc w:val="both"/>
            </w:pPr>
            <w:r w:rsidRPr="00FE1981">
              <w:t xml:space="preserve">4.1. </w:t>
            </w:r>
            <w:r w:rsidRPr="00FE1981">
              <w:rPr>
                <w:b/>
              </w:rPr>
              <w:t xml:space="preserve">Pirkėjas </w:t>
            </w:r>
            <w:r w:rsidRPr="00FE1981">
              <w:t xml:space="preserve">su </w:t>
            </w:r>
            <w:r w:rsidRPr="00FE1981">
              <w:rPr>
                <w:b/>
              </w:rPr>
              <w:t xml:space="preserve">Teikėju </w:t>
            </w:r>
            <w:r w:rsidRPr="00FE1981">
              <w:t xml:space="preserve">atsiskaito Sutarties bendrosios dalies 4.1 </w:t>
            </w:r>
            <w:r w:rsidR="009B2CC0" w:rsidRPr="00FE1981">
              <w:t>papunktyje</w:t>
            </w:r>
            <w:r w:rsidRPr="00FE1981">
              <w:t xml:space="preserve"> nustatyta tvarka abiem Šalims pasirašius Paslaugų perdavimo – priėmimo aktą</w:t>
            </w:r>
            <w:r w:rsidR="00794149" w:rsidRPr="00FE1981">
              <w:t>.</w:t>
            </w:r>
          </w:p>
          <w:p w14:paraId="4C879D4E" w14:textId="7E8CE89F" w:rsidR="00181F68" w:rsidRPr="00FE1981" w:rsidRDefault="00181F68" w:rsidP="00181F68">
            <w:pPr>
              <w:jc w:val="both"/>
            </w:pPr>
            <w:r w:rsidRPr="00FE1981">
              <w:t xml:space="preserve">4.2. Avanso mokėjimas nenumatomas. </w:t>
            </w:r>
          </w:p>
          <w:p w14:paraId="444A39DC" w14:textId="48FC135E" w:rsidR="00181F68" w:rsidRPr="00FE1981" w:rsidRDefault="00181F68" w:rsidP="00DD1431">
            <w:pPr>
              <w:jc w:val="both"/>
            </w:pPr>
            <w:r w:rsidRPr="00FE1981">
              <w:t xml:space="preserve">4.3. Vykdant Sutartį, sąskaitos faktūros turi būti teikiamos naudojantis </w:t>
            </w:r>
            <w:r w:rsidR="00DD1431" w:rsidRPr="00FE1981">
              <w:t>S</w:t>
            </w:r>
            <w:r w:rsidRPr="00FE1981">
              <w:t xml:space="preserve">ąskaitų administravimo bendrosios informacinės sistemos (toliau – SABIS) priemonėmis nurodant </w:t>
            </w:r>
            <w:r w:rsidRPr="00FE1981">
              <w:rPr>
                <w:b/>
              </w:rPr>
              <w:t>Pirkėją</w:t>
            </w:r>
            <w:r w:rsidRPr="00FE1981">
              <w:t xml:space="preserve">, </w:t>
            </w:r>
            <w:r w:rsidRPr="00FE1981">
              <w:rPr>
                <w:b/>
              </w:rPr>
              <w:t>Mokėtoją</w:t>
            </w:r>
            <w:r w:rsidRPr="00FE1981">
              <w:t xml:space="preserve">, Sutarties numerį ir registracijos datą. Jeigu </w:t>
            </w:r>
            <w:r w:rsidRPr="00FE1981">
              <w:rPr>
                <w:b/>
              </w:rPr>
              <w:t>Teikėjas</w:t>
            </w:r>
            <w:r w:rsidRPr="00FE1981">
              <w:t xml:space="preserve"> nepateikia sąskaitos </w:t>
            </w:r>
            <w:r w:rsidR="00CF301C" w:rsidRPr="00FE1981">
              <w:t>–</w:t>
            </w:r>
            <w:r w:rsidRPr="00FE1981">
              <w:t xml:space="preserve"> faktūros informacinės sistemos SABIS priemonėmis,  Mokėtojas mokėjimo neatlieka.</w:t>
            </w:r>
          </w:p>
          <w:p w14:paraId="09AAA9A8" w14:textId="04DA4308" w:rsidR="00A25249" w:rsidRPr="00FE1981" w:rsidRDefault="00A25249" w:rsidP="00DD1431">
            <w:pPr>
              <w:jc w:val="both"/>
            </w:pPr>
          </w:p>
        </w:tc>
      </w:tr>
      <w:tr w:rsidR="00400AED" w14:paraId="6167D9FA" w14:textId="77777777" w:rsidTr="00400AED">
        <w:tc>
          <w:tcPr>
            <w:tcW w:w="10107" w:type="dxa"/>
            <w:shd w:val="clear" w:color="auto" w:fill="auto"/>
          </w:tcPr>
          <w:p w14:paraId="45816B68" w14:textId="77777777" w:rsidR="00400AED" w:rsidRPr="00181F68" w:rsidRDefault="00400AED" w:rsidP="00400AED">
            <w:pPr>
              <w:jc w:val="both"/>
              <w:rPr>
                <w:b/>
              </w:rPr>
            </w:pPr>
            <w:r w:rsidRPr="009637D8">
              <w:rPr>
                <w:b/>
              </w:rPr>
              <w:t>5. Pirkėjo teisė vienašališkai nutraukti Sutartį</w:t>
            </w:r>
            <w:r w:rsidRPr="00181F68">
              <w:rPr>
                <w:b/>
              </w:rPr>
              <w:t xml:space="preserve"> </w:t>
            </w:r>
          </w:p>
          <w:p w14:paraId="11024063" w14:textId="7CADFCF7" w:rsidR="00400AED" w:rsidRDefault="00400AED" w:rsidP="00400AED">
            <w:pPr>
              <w:jc w:val="both"/>
            </w:pPr>
            <w:r w:rsidRPr="00181F68">
              <w:t xml:space="preserve">5.1. </w:t>
            </w:r>
            <w:r w:rsidRPr="00181F68">
              <w:rPr>
                <w:b/>
              </w:rPr>
              <w:t>Teikėjui</w:t>
            </w:r>
            <w:r w:rsidRPr="00181F68">
              <w:t xml:space="preserve"> nepradedant </w:t>
            </w:r>
            <w:r w:rsidR="00642361">
              <w:t xml:space="preserve">teikti ar vėluojant </w:t>
            </w:r>
            <w:r w:rsidRPr="00181F68">
              <w:t>teikti paslaug</w:t>
            </w:r>
            <w:r w:rsidR="00642361">
              <w:t>as</w:t>
            </w:r>
            <w:r w:rsidRPr="00181F68">
              <w:t xml:space="preserve"> daugiau kaip </w:t>
            </w:r>
            <w:r w:rsidR="00854285">
              <w:t>10</w:t>
            </w:r>
            <w:r w:rsidRPr="00181F68">
              <w:t xml:space="preserve"> (</w:t>
            </w:r>
            <w:r w:rsidR="00854285">
              <w:t>dešimt</w:t>
            </w:r>
            <w:r w:rsidRPr="00181F68">
              <w:t>) darbo dien</w:t>
            </w:r>
            <w:r w:rsidR="00854285">
              <w:t xml:space="preserve">ų, </w:t>
            </w:r>
            <w:r w:rsidRPr="00B62194">
              <w:rPr>
                <w:b/>
              </w:rPr>
              <w:t>Pirkėjas</w:t>
            </w:r>
            <w:r w:rsidRPr="00B62194">
              <w:t xml:space="preserve"> turi teisę Sutarties bendrosios dalies 9.2 </w:t>
            </w:r>
            <w:r w:rsidR="009B2CC0" w:rsidRPr="00B62194">
              <w:t>p</w:t>
            </w:r>
            <w:r w:rsidR="009B2CC0">
              <w:t>apunktyje</w:t>
            </w:r>
            <w:r w:rsidRPr="00181F68">
              <w:t xml:space="preserve"> nustatyta tvarka Sutartį nutraukti.</w:t>
            </w:r>
          </w:p>
          <w:p w14:paraId="470E762E" w14:textId="3D5809D3" w:rsidR="00400AED" w:rsidRPr="00181F68" w:rsidRDefault="00400AED" w:rsidP="00400AED">
            <w:pPr>
              <w:jc w:val="both"/>
              <w:rPr>
                <w:kern w:val="2"/>
                <w:shd w:val="clear" w:color="auto" w:fill="FFFFFF"/>
              </w:rPr>
            </w:pPr>
            <w:r w:rsidRPr="00B62194">
              <w:rPr>
                <w:kern w:val="2"/>
                <w:shd w:val="clear" w:color="auto" w:fill="FFFFFF"/>
              </w:rPr>
              <w:t>5.</w:t>
            </w:r>
            <w:r w:rsidR="009C3E42">
              <w:rPr>
                <w:kern w:val="2"/>
                <w:shd w:val="clear" w:color="auto" w:fill="FFFFFF"/>
              </w:rPr>
              <w:t>2</w:t>
            </w:r>
            <w:r w:rsidRPr="00B62194">
              <w:rPr>
                <w:kern w:val="2"/>
                <w:shd w:val="clear" w:color="auto" w:fill="FFFFFF"/>
              </w:rPr>
              <w:t xml:space="preserve">. Jeigu </w:t>
            </w:r>
            <w:r w:rsidRPr="00B62194">
              <w:rPr>
                <w:b/>
                <w:kern w:val="2"/>
                <w:shd w:val="clear" w:color="auto" w:fill="FFFFFF"/>
              </w:rPr>
              <w:t>Pirkėjas</w:t>
            </w:r>
            <w:r w:rsidRPr="00B62194">
              <w:rPr>
                <w:kern w:val="2"/>
                <w:shd w:val="clear" w:color="auto" w:fill="FFFFFF"/>
              </w:rPr>
              <w:t xml:space="preserve"> sužino, kad </w:t>
            </w:r>
            <w:r w:rsidRPr="00B62194">
              <w:rPr>
                <w:b/>
                <w:kern w:val="2"/>
                <w:shd w:val="clear" w:color="auto" w:fill="FFFFFF"/>
              </w:rPr>
              <w:t xml:space="preserve">Teikėjo </w:t>
            </w:r>
            <w:r w:rsidRPr="00B62194">
              <w:rPr>
                <w:kern w:val="2"/>
                <w:shd w:val="clear" w:color="auto" w:fill="FFFFFF"/>
              </w:rPr>
              <w:t>elgesys neatitinka</w:t>
            </w:r>
            <w:r w:rsidRPr="00181F68">
              <w:rPr>
                <w:kern w:val="2"/>
                <w:shd w:val="clear" w:color="auto" w:fill="FFFFFF"/>
              </w:rPr>
              <w:t xml:space="preserve"> </w:t>
            </w:r>
            <w:r w:rsidRPr="00B15B91">
              <w:rPr>
                <w:kern w:val="2"/>
                <w:shd w:val="clear" w:color="auto" w:fill="FFFFFF"/>
              </w:rPr>
              <w:t>tiekėjų etikos kodekso (</w:t>
            </w:r>
            <w:hyperlink r:id="rId8" w:history="1">
              <w:r w:rsidRPr="00B15B91">
                <w:rPr>
                  <w:color w:val="0000FF"/>
                  <w:kern w:val="2"/>
                  <w:u w:val="single"/>
                  <w:shd w:val="clear" w:color="auto" w:fill="FFFFFF"/>
                </w:rPr>
                <w:t>https://vpt.lrv.lt/media/viesa/saugykla/2024/1/w2fscibRf-4.pdf</w:t>
              </w:r>
            </w:hyperlink>
            <w:r w:rsidRPr="00B15B91">
              <w:rPr>
                <w:kern w:val="2"/>
                <w:shd w:val="clear" w:color="auto" w:fill="FFFFFF"/>
              </w:rPr>
              <w:t xml:space="preserve">) toliau – Kodeksas) </w:t>
            </w:r>
            <w:r w:rsidRPr="00181F68">
              <w:rPr>
                <w:kern w:val="2"/>
                <w:shd w:val="clear" w:color="auto" w:fill="FFFFFF"/>
              </w:rPr>
              <w:t xml:space="preserve">nuostatų, ir jei </w:t>
            </w:r>
            <w:r w:rsidRPr="00181F68">
              <w:rPr>
                <w:b/>
                <w:kern w:val="2"/>
                <w:shd w:val="clear" w:color="auto" w:fill="FFFFFF"/>
              </w:rPr>
              <w:t>Teikėjas</w:t>
            </w:r>
            <w:r w:rsidRPr="00181F68">
              <w:rPr>
                <w:kern w:val="2"/>
                <w:shd w:val="clear" w:color="auto" w:fill="FFFFFF"/>
              </w:rPr>
              <w:t xml:space="preserve"> nesutinka pašalinti arba per </w:t>
            </w:r>
            <w:r w:rsidRPr="00181F68">
              <w:rPr>
                <w:b/>
                <w:kern w:val="2"/>
                <w:shd w:val="clear" w:color="auto" w:fill="FFFFFF"/>
              </w:rPr>
              <w:t>Pirkėjo</w:t>
            </w:r>
            <w:r w:rsidRPr="00181F68">
              <w:rPr>
                <w:kern w:val="2"/>
                <w:shd w:val="clear" w:color="auto" w:fill="FFFFFF"/>
              </w:rPr>
              <w:t xml:space="preserve"> nurodytą protingą terminą nepašalina pažeidimų, </w:t>
            </w:r>
            <w:r w:rsidRPr="00181F68">
              <w:rPr>
                <w:b/>
                <w:kern w:val="2"/>
                <w:shd w:val="clear" w:color="auto" w:fill="FFFFFF"/>
              </w:rPr>
              <w:t>Pirkėjas</w:t>
            </w:r>
            <w:r w:rsidRPr="00181F68">
              <w:rPr>
                <w:kern w:val="2"/>
                <w:shd w:val="clear" w:color="auto" w:fill="FFFFFF"/>
              </w:rPr>
              <w:t xml:space="preserve"> turi teisę  vienašališkai, nesikreipdamas į teismą, nutraukti Sutartį </w:t>
            </w:r>
            <w:r w:rsidR="00981FB0">
              <w:rPr>
                <w:kern w:val="2"/>
                <w:shd w:val="clear" w:color="auto" w:fill="FFFFFF"/>
              </w:rPr>
              <w:t>b</w:t>
            </w:r>
            <w:r w:rsidRPr="00181F68">
              <w:rPr>
                <w:kern w:val="2"/>
                <w:shd w:val="clear" w:color="auto" w:fill="FFFFFF"/>
              </w:rPr>
              <w:t>endro</w:t>
            </w:r>
            <w:r w:rsidR="00981FB0">
              <w:rPr>
                <w:kern w:val="2"/>
                <w:shd w:val="clear" w:color="auto" w:fill="FFFFFF"/>
              </w:rPr>
              <w:t>joje dalyje</w:t>
            </w:r>
            <w:r w:rsidRPr="00181F68">
              <w:rPr>
                <w:kern w:val="2"/>
                <w:shd w:val="clear" w:color="auto" w:fill="FFFFFF"/>
              </w:rPr>
              <w:t xml:space="preserve"> nustatyta tvarka.</w:t>
            </w:r>
          </w:p>
          <w:p w14:paraId="35035B25" w14:textId="2D257A52" w:rsidR="00400AED" w:rsidRDefault="00400AED" w:rsidP="00642361">
            <w:pPr>
              <w:jc w:val="both"/>
              <w:rPr>
                <w:szCs w:val="22"/>
              </w:rPr>
            </w:pPr>
            <w:r w:rsidRPr="00181F68">
              <w:rPr>
                <w:color w:val="000000"/>
              </w:rPr>
              <w:t>5.</w:t>
            </w:r>
            <w:r w:rsidR="009C3E42">
              <w:rPr>
                <w:color w:val="000000"/>
              </w:rPr>
              <w:t>3</w:t>
            </w:r>
            <w:r w:rsidRPr="00181F68">
              <w:rPr>
                <w:color w:val="000000"/>
              </w:rPr>
              <w:t xml:space="preserve">. </w:t>
            </w:r>
            <w:r w:rsidRPr="00181F68">
              <w:rPr>
                <w:szCs w:val="22"/>
              </w:rPr>
              <w:t>Kitais vienašalio Sutarties nutraukimo atvejais</w:t>
            </w:r>
            <w:r w:rsidR="00981FB0">
              <w:rPr>
                <w:szCs w:val="22"/>
              </w:rPr>
              <w:t>,</w:t>
            </w:r>
            <w:r w:rsidRPr="00181F68">
              <w:rPr>
                <w:szCs w:val="22"/>
              </w:rPr>
              <w:t xml:space="preserve"> numatytais Sutarties bendrosios dalies 9.2 punkte.</w:t>
            </w:r>
          </w:p>
          <w:p w14:paraId="10D89F67" w14:textId="758CC8E1" w:rsidR="00A25249" w:rsidRPr="00A84F67" w:rsidRDefault="00A25249" w:rsidP="00642361">
            <w:pPr>
              <w:jc w:val="both"/>
              <w:rPr>
                <w:b/>
              </w:rPr>
            </w:pPr>
          </w:p>
        </w:tc>
      </w:tr>
      <w:tr w:rsidR="00181F68" w14:paraId="1428D0D6" w14:textId="77777777" w:rsidTr="00B62194">
        <w:trPr>
          <w:trHeight w:val="403"/>
        </w:trPr>
        <w:tc>
          <w:tcPr>
            <w:tcW w:w="10107" w:type="dxa"/>
            <w:shd w:val="clear" w:color="auto" w:fill="auto"/>
          </w:tcPr>
          <w:p w14:paraId="6822486D" w14:textId="77777777" w:rsidR="00181F68" w:rsidRPr="007A4D14" w:rsidRDefault="00181F68" w:rsidP="00181F68">
            <w:pPr>
              <w:rPr>
                <w:b/>
              </w:rPr>
            </w:pPr>
            <w:r w:rsidRPr="007A4D14">
              <w:rPr>
                <w:b/>
              </w:rPr>
              <w:t xml:space="preserve">6. Paslaugų kokybė </w:t>
            </w:r>
          </w:p>
          <w:p w14:paraId="6DDCFF68" w14:textId="77777777" w:rsidR="000E4150" w:rsidRDefault="00A45E6E" w:rsidP="00E92E1B">
            <w:pPr>
              <w:jc w:val="both"/>
            </w:pPr>
            <w:r w:rsidRPr="00B62194">
              <w:t xml:space="preserve">6.1. </w:t>
            </w:r>
            <w:r w:rsidR="00181F68" w:rsidRPr="00B62194">
              <w:t>Teikiam</w:t>
            </w:r>
            <w:r w:rsidR="00E92E1B" w:rsidRPr="00B62194">
              <w:t>os paslaugos</w:t>
            </w:r>
            <w:r w:rsidR="00181F68" w:rsidRPr="00B62194">
              <w:t xml:space="preserve"> privalo atitikti Sutartyje ir jos prieduose nustatytus reikalavimus</w:t>
            </w:r>
            <w:r w:rsidR="00981FB0" w:rsidRPr="00B62194">
              <w:t>.</w:t>
            </w:r>
            <w:r w:rsidRPr="00B62194">
              <w:t xml:space="preserve"> </w:t>
            </w:r>
          </w:p>
          <w:p w14:paraId="06415A10" w14:textId="6D3A3A57" w:rsidR="00A25249" w:rsidRPr="00A84F67" w:rsidRDefault="00A25249" w:rsidP="00E92E1B">
            <w:pPr>
              <w:jc w:val="both"/>
              <w:rPr>
                <w:b/>
              </w:rPr>
            </w:pPr>
          </w:p>
        </w:tc>
      </w:tr>
      <w:tr w:rsidR="00181F68" w14:paraId="4E8C417B" w14:textId="77777777" w:rsidTr="00400AED">
        <w:tc>
          <w:tcPr>
            <w:tcW w:w="10107" w:type="dxa"/>
            <w:shd w:val="clear" w:color="auto" w:fill="auto"/>
          </w:tcPr>
          <w:p w14:paraId="7CE05DFB" w14:textId="77777777" w:rsidR="00181F68" w:rsidRPr="00181F68" w:rsidRDefault="00181F68" w:rsidP="00181F68">
            <w:pPr>
              <w:jc w:val="both"/>
              <w:rPr>
                <w:b/>
              </w:rPr>
            </w:pPr>
            <w:r w:rsidRPr="00181F68">
              <w:rPr>
                <w:b/>
              </w:rPr>
              <w:t>7. Garantiniai įsipareigojimai</w:t>
            </w:r>
          </w:p>
          <w:p w14:paraId="468267E2" w14:textId="77777777" w:rsidR="00181F68" w:rsidRPr="00181F68" w:rsidRDefault="00181F68" w:rsidP="00181F68">
            <w:pPr>
              <w:jc w:val="both"/>
            </w:pPr>
            <w:r w:rsidRPr="00181F68">
              <w:t xml:space="preserve">7.1. </w:t>
            </w:r>
            <w:r w:rsidRPr="00181F68">
              <w:rPr>
                <w:b/>
              </w:rPr>
              <w:t>Teikėjas</w:t>
            </w:r>
            <w:r w:rsidRPr="00181F68">
              <w:t xml:space="preserve"> užtikrina sklandų ir nenutrūkstamą kokybiškų paslaugų teikimą visą paslaugų teikimo laikotarpį. Pažeidus šį įsipareigojimą, o </w:t>
            </w:r>
            <w:r w:rsidRPr="00181F68">
              <w:rPr>
                <w:b/>
              </w:rPr>
              <w:t>Pirkėjui</w:t>
            </w:r>
            <w:r w:rsidRPr="00181F68">
              <w:t xml:space="preserve"> įrodžius dėl netinkamos kokybės paslaugų patirtą žalą, </w:t>
            </w:r>
            <w:r w:rsidRPr="00181F68">
              <w:rPr>
                <w:b/>
              </w:rPr>
              <w:t>Teikėjas</w:t>
            </w:r>
            <w:r w:rsidRPr="00181F68">
              <w:t xml:space="preserve"> privalo šiuos </w:t>
            </w:r>
            <w:r w:rsidRPr="00181F68">
              <w:rPr>
                <w:b/>
              </w:rPr>
              <w:t>Pirkėjo</w:t>
            </w:r>
            <w:r w:rsidRPr="00181F68">
              <w:t xml:space="preserve"> nuostolius kompensuoti.</w:t>
            </w:r>
          </w:p>
          <w:p w14:paraId="032293B7" w14:textId="31F43F0D" w:rsidR="006D3AD2" w:rsidRDefault="00BD0A17" w:rsidP="000E4150">
            <w:pPr>
              <w:jc w:val="both"/>
            </w:pPr>
            <w:r>
              <w:t>7.</w:t>
            </w:r>
            <w:r w:rsidR="000E4150">
              <w:t>2</w:t>
            </w:r>
            <w:r>
              <w:t xml:space="preserve">. </w:t>
            </w:r>
            <w:r w:rsidR="002B01A4" w:rsidRPr="00E51F95">
              <w:rPr>
                <w:b/>
              </w:rPr>
              <w:t>Teikėjas</w:t>
            </w:r>
            <w:r w:rsidR="002B01A4">
              <w:t xml:space="preserve"> po raštiško pranešimo </w:t>
            </w:r>
            <w:r w:rsidR="00181F68" w:rsidRPr="00181F68">
              <w:t xml:space="preserve">per </w:t>
            </w:r>
            <w:r w:rsidR="00F87049">
              <w:t>10</w:t>
            </w:r>
            <w:r w:rsidR="00181F68" w:rsidRPr="00181F68">
              <w:t xml:space="preserve"> (</w:t>
            </w:r>
            <w:r w:rsidR="002B01A4">
              <w:t>dešimt</w:t>
            </w:r>
            <w:r w:rsidR="00181F68" w:rsidRPr="00181F68">
              <w:t xml:space="preserve">) </w:t>
            </w:r>
            <w:r w:rsidR="002B01A4">
              <w:t xml:space="preserve">kalendorinių </w:t>
            </w:r>
            <w:r w:rsidR="00181F68" w:rsidRPr="00181F68">
              <w:t>dien</w:t>
            </w:r>
            <w:r w:rsidR="002B01A4">
              <w:t xml:space="preserve">ų </w:t>
            </w:r>
            <w:r w:rsidR="00181F68" w:rsidRPr="00181F68">
              <w:t xml:space="preserve"> </w:t>
            </w:r>
            <w:r w:rsidR="002B01A4">
              <w:t xml:space="preserve">turi pašalinti paslaugų teikimo trūkumus bei </w:t>
            </w:r>
            <w:r w:rsidR="00181F68" w:rsidRPr="00181F68">
              <w:t>kompensuo</w:t>
            </w:r>
            <w:r w:rsidR="002B01A4">
              <w:t>ti</w:t>
            </w:r>
            <w:r w:rsidR="00181F68" w:rsidRPr="00181F68">
              <w:t xml:space="preserve"> </w:t>
            </w:r>
            <w:r w:rsidR="00181F68" w:rsidRPr="00181F68">
              <w:rPr>
                <w:b/>
              </w:rPr>
              <w:t>Pirkėjo</w:t>
            </w:r>
            <w:r w:rsidR="00181F68" w:rsidRPr="00181F68">
              <w:t xml:space="preserve"> patirtus nuostolius (jeigu tokių buvo). </w:t>
            </w:r>
          </w:p>
          <w:p w14:paraId="682E2D49" w14:textId="696C8476" w:rsidR="00A25249" w:rsidRPr="00040130" w:rsidRDefault="00A25249" w:rsidP="000E4150">
            <w:pPr>
              <w:jc w:val="both"/>
            </w:pPr>
          </w:p>
        </w:tc>
      </w:tr>
      <w:tr w:rsidR="00181F68" w14:paraId="450C4304" w14:textId="77777777" w:rsidTr="00557F72">
        <w:trPr>
          <w:trHeight w:val="857"/>
        </w:trPr>
        <w:tc>
          <w:tcPr>
            <w:tcW w:w="10107" w:type="dxa"/>
            <w:shd w:val="clear" w:color="auto" w:fill="auto"/>
          </w:tcPr>
          <w:p w14:paraId="75B8DE1A" w14:textId="77777777" w:rsidR="00A45E6E" w:rsidRDefault="00181F68" w:rsidP="00A45E6E">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091763B0" w14:textId="40887AD6" w:rsidR="00A25249" w:rsidRPr="00A25249" w:rsidRDefault="009A182C" w:rsidP="00A25249">
            <w:pPr>
              <w:pStyle w:val="ListParagraph"/>
              <w:spacing w:line="240" w:lineRule="auto"/>
              <w:ind w:left="0"/>
              <w:jc w:val="both"/>
            </w:pPr>
            <w:r w:rsidRPr="009A182C">
              <w:t>Netaikoma.</w:t>
            </w:r>
          </w:p>
        </w:tc>
      </w:tr>
      <w:tr w:rsidR="00181F68" w14:paraId="362F6161" w14:textId="77777777" w:rsidTr="00E92E1B">
        <w:trPr>
          <w:trHeight w:val="4542"/>
        </w:trPr>
        <w:tc>
          <w:tcPr>
            <w:tcW w:w="10107" w:type="dxa"/>
            <w:shd w:val="clear" w:color="auto" w:fill="auto"/>
          </w:tcPr>
          <w:p w14:paraId="0273BB9C" w14:textId="6F3AADD7" w:rsidR="00181F68" w:rsidRDefault="00181F68" w:rsidP="00B90B08">
            <w:pPr>
              <w:jc w:val="both"/>
              <w:rPr>
                <w:b/>
              </w:rPr>
            </w:pPr>
            <w:r w:rsidRPr="007A4D14">
              <w:rPr>
                <w:b/>
              </w:rPr>
              <w:t>9. Kitos sąlygos</w:t>
            </w:r>
          </w:p>
          <w:p w14:paraId="66AC18D6" w14:textId="77777777" w:rsidR="00821964" w:rsidRPr="001448FC" w:rsidRDefault="00821964" w:rsidP="00821964">
            <w:pPr>
              <w:autoSpaceDE w:val="0"/>
              <w:adjustRightInd w:val="0"/>
              <w:jc w:val="both"/>
            </w:pPr>
            <w:r w:rsidRPr="001448FC">
              <w:t xml:space="preserve">9.1. </w:t>
            </w:r>
            <w:r w:rsidRPr="001448FC">
              <w:rPr>
                <w:lang w:bidi="lo-LA"/>
              </w:rPr>
              <w:t xml:space="preserve">Vykdydamos sutartį, Šalys keičiasi informacija, kuri gali apimti asmens duomenis. Gaudamas iš </w:t>
            </w:r>
            <w:r w:rsidRPr="006E5D43">
              <w:rPr>
                <w:b/>
                <w:lang w:bidi="lo-LA"/>
              </w:rPr>
              <w:t>Pirkėj</w:t>
            </w:r>
            <w:r w:rsidRPr="001448FC">
              <w:rPr>
                <w:lang w:bidi="lo-LA"/>
              </w:rPr>
              <w:t xml:space="preserve">o ir toliau tvarkydamas asmens duomenis, reikalingus ar susijusius su </w:t>
            </w:r>
            <w:r w:rsidRPr="00E51F95">
              <w:rPr>
                <w:b/>
                <w:lang w:bidi="lo-LA"/>
              </w:rPr>
              <w:t>Teikėj</w:t>
            </w:r>
            <w:r w:rsidRPr="001448FC">
              <w:rPr>
                <w:lang w:bidi="lo-LA"/>
              </w:rPr>
              <w:t xml:space="preserve">o pareigų pagal šią sutartį teikimu, </w:t>
            </w:r>
            <w:r w:rsidRPr="00E51F95">
              <w:rPr>
                <w:b/>
                <w:lang w:bidi="lo-LA"/>
              </w:rPr>
              <w:t>Teikėja</w:t>
            </w:r>
            <w:r w:rsidRPr="001448FC">
              <w:rPr>
                <w:lang w:bidi="lo-LA"/>
              </w:rPr>
              <w:t xml:space="preserve">s yra savarankiškas asmens duomenų valdytojas </w:t>
            </w:r>
            <w:r w:rsidRPr="006E5D43">
              <w:rPr>
                <w:b/>
                <w:lang w:bidi="lo-LA"/>
              </w:rPr>
              <w:t>Pirkėjo</w:t>
            </w:r>
            <w:r w:rsidRPr="001448FC">
              <w:rPr>
                <w:lang w:bidi="lo-LA"/>
              </w:rPr>
              <w:t>, kaip teikiamų asmens duomenų valdytojo, atžvilgiu.</w:t>
            </w:r>
          </w:p>
          <w:p w14:paraId="7341C1C6" w14:textId="77777777" w:rsidR="00821964" w:rsidRPr="001448FC" w:rsidRDefault="00821964" w:rsidP="00821964">
            <w:pPr>
              <w:autoSpaceDE w:val="0"/>
              <w:adjustRightInd w:val="0"/>
              <w:jc w:val="both"/>
            </w:pPr>
            <w:r w:rsidRPr="001448FC">
              <w:t xml:space="preserve">9.2. </w:t>
            </w:r>
            <w:r w:rsidRPr="001448FC">
              <w:rPr>
                <w:lang w:bidi="lo-LA"/>
              </w:rPr>
              <w:t>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w:t>
            </w:r>
          </w:p>
          <w:p w14:paraId="3CB3C8AF" w14:textId="77777777" w:rsidR="00821964" w:rsidRPr="001448FC" w:rsidRDefault="00821964" w:rsidP="00821964">
            <w:pPr>
              <w:contextualSpacing/>
              <w:jc w:val="both"/>
              <w:rPr>
                <w:lang w:bidi="lo-LA"/>
              </w:rPr>
            </w:pPr>
            <w:r w:rsidRPr="001448FC">
              <w:rPr>
                <w:lang w:bidi="lo-LA"/>
              </w:rPr>
              <w:t xml:space="preserve">9.3. </w:t>
            </w:r>
            <w:r w:rsidRPr="006E5D43">
              <w:rPr>
                <w:b/>
                <w:lang w:bidi="lo-LA"/>
              </w:rPr>
              <w:t>Pirkėjas</w:t>
            </w:r>
            <w:r w:rsidRPr="001448FC">
              <w:rPr>
                <w:lang w:bidi="lo-LA"/>
              </w:rPr>
              <w:t xml:space="preserve">, pasirašydamas šią sutartį, patvirtina, kad turi įgaliojimus ir (arba) teisinį pagrindą perduoti </w:t>
            </w:r>
            <w:r w:rsidRPr="00E51F95">
              <w:rPr>
                <w:b/>
                <w:lang w:bidi="lo-LA"/>
              </w:rPr>
              <w:t>Teikėjui</w:t>
            </w:r>
            <w:r w:rsidRPr="001448FC">
              <w:rPr>
                <w:lang w:bidi="lo-LA"/>
              </w:rPr>
              <w:t xml:space="preserve"> asmens duomenis, susijusius su </w:t>
            </w:r>
            <w:r w:rsidRPr="00E51F95">
              <w:rPr>
                <w:b/>
                <w:lang w:bidi="lo-LA"/>
              </w:rPr>
              <w:t>Teikėjo</w:t>
            </w:r>
            <w:r w:rsidRPr="001448FC">
              <w:rPr>
                <w:lang w:bidi="lo-LA"/>
              </w:rPr>
              <w:t xml:space="preserve"> paslaugų pagal šią sutartį teikimu, ir kad bet kurie </w:t>
            </w:r>
            <w:r w:rsidRPr="006E5D43">
              <w:rPr>
                <w:b/>
                <w:lang w:bidi="lo-LA"/>
              </w:rPr>
              <w:t>Pirkėjo</w:t>
            </w:r>
            <w:r w:rsidRPr="001448FC">
              <w:rPr>
                <w:lang w:bidi="lo-LA"/>
              </w:rPr>
              <w:t xml:space="preserve"> surinkti ir </w:t>
            </w:r>
            <w:r w:rsidRPr="00E51F95">
              <w:rPr>
                <w:b/>
                <w:lang w:bidi="lo-LA"/>
              </w:rPr>
              <w:t>Teikėju</w:t>
            </w:r>
            <w:r w:rsidRPr="001448FC">
              <w:rPr>
                <w:lang w:bidi="lo-LA"/>
              </w:rPr>
              <w:t xml:space="preserve">i pateikti ar ateityje pateiktini asmens duomenys buvo, yra ir bus tvarkomi laikantis taikytinų duomenų apsaugos teisės aktų, įskaitant BDAR. </w:t>
            </w:r>
            <w:r w:rsidRPr="00E51F95">
              <w:rPr>
                <w:b/>
                <w:lang w:bidi="lo-LA"/>
              </w:rPr>
              <w:t>Teikėjas</w:t>
            </w:r>
            <w:r w:rsidRPr="001448FC">
              <w:rPr>
                <w:lang w:bidi="lo-LA"/>
              </w:rPr>
              <w:t xml:space="preserve"> atsako už asmens duomenų konfidencialumą ir saugumą nuo asmens duomenų gavimo momento.</w:t>
            </w:r>
          </w:p>
          <w:p w14:paraId="5826AFE0" w14:textId="77777777" w:rsidR="00821964" w:rsidRPr="00B24C68" w:rsidRDefault="00821964" w:rsidP="00821964">
            <w:pPr>
              <w:contextualSpacing/>
              <w:jc w:val="both"/>
              <w:rPr>
                <w:lang w:bidi="lo-LA"/>
              </w:rPr>
            </w:pPr>
            <w:r w:rsidRPr="001448FC">
              <w:rPr>
                <w:lang w:bidi="lo-LA"/>
              </w:rPr>
              <w:t>9.4. Šalys įsipareigoja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CF10A44" w14:textId="4F487E07" w:rsidR="00181F68" w:rsidRPr="00D14114" w:rsidRDefault="00181F68" w:rsidP="00B90B08">
            <w:pPr>
              <w:jc w:val="both"/>
            </w:pPr>
            <w:r w:rsidRPr="00D14114">
              <w:t>9.</w:t>
            </w:r>
            <w:r w:rsidR="00821964">
              <w:t>5</w:t>
            </w:r>
            <w:r w:rsidRPr="00D14114">
              <w:t xml:space="preserve">. </w:t>
            </w:r>
            <w:r w:rsidR="00BC768C">
              <w:t>Sutarties b</w:t>
            </w:r>
            <w:r w:rsidR="00BC768C" w:rsidRPr="00DE4B81">
              <w:t xml:space="preserve">endrosios dalies 11.1 </w:t>
            </w:r>
            <w:r w:rsidR="00981FB0">
              <w:t>papunktyje</w:t>
            </w:r>
            <w:r w:rsidR="00BC768C" w:rsidRPr="00DE4B81">
              <w:t xml:space="preserve"> nurodytų Šalių iš anksto sutartų </w:t>
            </w:r>
            <w:r w:rsidR="00BC768C">
              <w:t>minimalių nuostolių dydis yra  – 0,</w:t>
            </w:r>
            <w:r w:rsidR="00754282">
              <w:t>05</w:t>
            </w:r>
            <w:r w:rsidR="00BC768C" w:rsidRPr="00DE4B81">
              <w:t>%</w:t>
            </w:r>
            <w:r w:rsidR="00BC768C">
              <w:t xml:space="preserve"> </w:t>
            </w:r>
            <w:r w:rsidR="00BC768C">
              <w:rPr>
                <w:lang w:eastAsia="en-US"/>
              </w:rPr>
              <w:t>nuo nesuteiktų paslaugų</w:t>
            </w:r>
            <w:r w:rsidR="00BC768C" w:rsidRPr="00296C19">
              <w:rPr>
                <w:lang w:eastAsia="en-US"/>
              </w:rPr>
              <w:t>, kurių trūkumai neištaisyti, kainos be PVM už kiekvieną uždelstą dieną</w:t>
            </w:r>
            <w:r w:rsidR="00BC768C">
              <w:rPr>
                <w:lang w:eastAsia="en-US"/>
              </w:rPr>
              <w:t>.</w:t>
            </w:r>
            <w:r w:rsidRPr="00D14114">
              <w:t xml:space="preserve"> </w:t>
            </w:r>
          </w:p>
          <w:p w14:paraId="3623AE32" w14:textId="4539E5B6" w:rsidR="00181F68" w:rsidRPr="007569DB" w:rsidRDefault="00181F68" w:rsidP="00B90B08">
            <w:pPr>
              <w:jc w:val="both"/>
            </w:pPr>
            <w:r w:rsidRPr="00D14114">
              <w:t>9.</w:t>
            </w:r>
            <w:r w:rsidR="00821964">
              <w:t>6</w:t>
            </w:r>
            <w:r w:rsidRPr="00D14114">
              <w:t xml:space="preserve">. </w:t>
            </w:r>
            <w:r w:rsidR="00BC768C">
              <w:t>Sutarties b</w:t>
            </w:r>
            <w:r w:rsidR="00BC768C" w:rsidRPr="00DE4B81">
              <w:t xml:space="preserve">endrosios dalies 11.2 </w:t>
            </w:r>
            <w:r w:rsidR="00981FB0">
              <w:t>papunktyje</w:t>
            </w:r>
            <w:r w:rsidR="00BC768C" w:rsidRPr="00DE4B81">
              <w:t xml:space="preserve"> nurodytų Šalių iš anksto sutartų minimalių nuostolių dydis yra </w:t>
            </w:r>
            <w:r w:rsidR="00BC768C">
              <w:t xml:space="preserve">– </w:t>
            </w:r>
            <w:r w:rsidR="00BC768C" w:rsidRPr="00245249">
              <w:t>________ (</w:t>
            </w:r>
            <w:r w:rsidR="00BC768C" w:rsidRPr="00245249">
              <w:rPr>
                <w:i/>
              </w:rPr>
              <w:t>žodžiais</w:t>
            </w:r>
            <w:r w:rsidR="00BC768C" w:rsidRPr="00245249">
              <w:t xml:space="preserve">) EUR </w:t>
            </w:r>
            <w:r w:rsidR="00BC768C">
              <w:rPr>
                <w:i/>
              </w:rPr>
              <w:t>(7</w:t>
            </w:r>
            <w:r w:rsidR="00BC768C" w:rsidRPr="00245249">
              <w:rPr>
                <w:i/>
              </w:rPr>
              <w:t xml:space="preserve"> </w:t>
            </w:r>
            <w:r w:rsidR="00BC768C">
              <w:rPr>
                <w:i/>
              </w:rPr>
              <w:t xml:space="preserve">% </w:t>
            </w:r>
            <w:r w:rsidR="00BC768C" w:rsidRPr="00245249">
              <w:rPr>
                <w:i/>
              </w:rPr>
              <w:t>nuo</w:t>
            </w:r>
            <w:r w:rsidR="00BC768C">
              <w:rPr>
                <w:i/>
              </w:rPr>
              <w:t xml:space="preserve"> </w:t>
            </w:r>
            <w:r w:rsidR="00BC768C" w:rsidRPr="007569DB">
              <w:rPr>
                <w:i/>
              </w:rPr>
              <w:t xml:space="preserve">sutarties </w:t>
            </w:r>
            <w:r w:rsidR="00981FB0">
              <w:rPr>
                <w:i/>
              </w:rPr>
              <w:t>vertės</w:t>
            </w:r>
            <w:r w:rsidR="00BC768C" w:rsidRPr="007569DB">
              <w:rPr>
                <w:i/>
              </w:rPr>
              <w:t xml:space="preserve"> be PVM)</w:t>
            </w:r>
            <w:r w:rsidR="00BC768C" w:rsidRPr="007569DB">
              <w:rPr>
                <w:bCs/>
              </w:rPr>
              <w:t>.</w:t>
            </w:r>
          </w:p>
          <w:p w14:paraId="11DE7654" w14:textId="68569AB1" w:rsidR="00981FB0" w:rsidRDefault="00181F68" w:rsidP="00B90B08">
            <w:pPr>
              <w:jc w:val="both"/>
            </w:pPr>
            <w:r w:rsidRPr="00D14114">
              <w:t>9.</w:t>
            </w:r>
            <w:r w:rsidR="00821964">
              <w:t>7</w:t>
            </w:r>
            <w:r w:rsidRPr="00D14114">
              <w:t>. Sutarties bendrosios dalies 11.</w:t>
            </w:r>
            <w:r>
              <w:t>3</w:t>
            </w:r>
            <w:r w:rsidRPr="00D14114">
              <w:t xml:space="preserve"> punkte numatytų Šalių iš anksto sutartų minimalių nuostolių dydis –</w:t>
            </w:r>
            <w:r w:rsidR="00101E54">
              <w:t xml:space="preserve"> </w:t>
            </w:r>
            <w:r w:rsidR="00210EB9">
              <w:t>(</w:t>
            </w:r>
            <w:r w:rsidR="00210EB9" w:rsidRPr="00040130">
              <w:rPr>
                <w:i/>
              </w:rPr>
              <w:t>0,7 % sutarties vertės be PVM</w:t>
            </w:r>
            <w:r w:rsidR="00210EB9">
              <w:t>)</w:t>
            </w:r>
          </w:p>
          <w:p w14:paraId="1E6E36E8" w14:textId="1942799F" w:rsidR="00B15B91" w:rsidRPr="00B15B91" w:rsidRDefault="00B15B91" w:rsidP="00B90B08">
            <w:pPr>
              <w:jc w:val="both"/>
              <w:rPr>
                <w:color w:val="000000"/>
              </w:rPr>
            </w:pPr>
            <w:r w:rsidRPr="00B15B91">
              <w:rPr>
                <w:bCs/>
                <w:color w:val="000000"/>
              </w:rPr>
              <w:t>9.</w:t>
            </w:r>
            <w:r w:rsidR="00821964">
              <w:rPr>
                <w:bCs/>
                <w:color w:val="000000"/>
              </w:rPr>
              <w:t>8</w:t>
            </w:r>
            <w:r w:rsidRPr="00B15B91">
              <w:rPr>
                <w:bCs/>
                <w:color w:val="000000"/>
              </w:rPr>
              <w:t>. Sutartį nutraukus S</w:t>
            </w:r>
            <w:r w:rsidR="008B442A">
              <w:rPr>
                <w:bCs/>
                <w:color w:val="000000"/>
              </w:rPr>
              <w:t>pecialiosios dalies 5.</w:t>
            </w:r>
            <w:r w:rsidR="000F40D2">
              <w:rPr>
                <w:bCs/>
                <w:color w:val="000000"/>
              </w:rPr>
              <w:t>1</w:t>
            </w:r>
            <w:r w:rsidR="008B442A">
              <w:rPr>
                <w:bCs/>
                <w:color w:val="000000"/>
              </w:rPr>
              <w:t xml:space="preserve"> </w:t>
            </w:r>
            <w:r w:rsidR="00981FB0">
              <w:t>papunk</w:t>
            </w:r>
            <w:r w:rsidR="008B442A">
              <w:t>tyje</w:t>
            </w:r>
            <w:r w:rsidRPr="00B15B91">
              <w:rPr>
                <w:bCs/>
                <w:color w:val="000000"/>
              </w:rPr>
              <w:t xml:space="preserve"> nurodytais atvejais Šalių iš anksto sutartų minimalių nuostolių dydis yra __________</w:t>
            </w:r>
            <w:r w:rsidRPr="00B15B91">
              <w:rPr>
                <w:bCs/>
                <w:i/>
                <w:color w:val="000000"/>
              </w:rPr>
              <w:t>(Suma žodžiais)</w:t>
            </w:r>
            <w:r w:rsidRPr="00B15B91">
              <w:rPr>
                <w:bCs/>
                <w:color w:val="000000"/>
              </w:rPr>
              <w:t xml:space="preserve"> Eur </w:t>
            </w:r>
            <w:r w:rsidRPr="00B15B91">
              <w:rPr>
                <w:bCs/>
                <w:i/>
                <w:color w:val="000000"/>
              </w:rPr>
              <w:t>(</w:t>
            </w:r>
            <w:r w:rsidR="00210EB9">
              <w:rPr>
                <w:bCs/>
                <w:i/>
                <w:color w:val="000000"/>
              </w:rPr>
              <w:t>7</w:t>
            </w:r>
            <w:r w:rsidR="00210EB9" w:rsidRPr="00B15B91">
              <w:rPr>
                <w:bCs/>
                <w:i/>
                <w:color w:val="000000"/>
              </w:rPr>
              <w:t xml:space="preserve"> </w:t>
            </w:r>
            <w:r w:rsidRPr="00B15B91">
              <w:rPr>
                <w:bCs/>
                <w:i/>
                <w:color w:val="000000"/>
              </w:rPr>
              <w:t>(</w:t>
            </w:r>
            <w:r w:rsidR="00210EB9">
              <w:rPr>
                <w:bCs/>
                <w:i/>
                <w:color w:val="000000"/>
              </w:rPr>
              <w:t>septyni</w:t>
            </w:r>
            <w:r w:rsidRPr="00B15B91">
              <w:rPr>
                <w:bCs/>
                <w:i/>
                <w:color w:val="000000"/>
              </w:rPr>
              <w:t xml:space="preserve">) </w:t>
            </w:r>
            <w:r w:rsidR="00210EB9" w:rsidRPr="00B15B91">
              <w:rPr>
                <w:bCs/>
                <w:i/>
                <w:color w:val="000000"/>
              </w:rPr>
              <w:t>procent</w:t>
            </w:r>
            <w:r w:rsidR="00210EB9">
              <w:rPr>
                <w:bCs/>
                <w:i/>
                <w:color w:val="000000"/>
              </w:rPr>
              <w:t>ai</w:t>
            </w:r>
            <w:r w:rsidR="00210EB9" w:rsidRPr="00B15B91">
              <w:rPr>
                <w:bCs/>
                <w:i/>
                <w:color w:val="000000"/>
              </w:rPr>
              <w:t xml:space="preserve"> </w:t>
            </w:r>
            <w:r w:rsidRPr="00B15B91">
              <w:rPr>
                <w:bCs/>
                <w:i/>
                <w:color w:val="000000"/>
              </w:rPr>
              <w:t>nuo Sutarties specialiosios dalies 2.1 punkte nurodytos sutarties vertės be PVM).</w:t>
            </w:r>
          </w:p>
          <w:p w14:paraId="053D1337" w14:textId="4B1471D7" w:rsidR="00B15B91" w:rsidRPr="00B15B91" w:rsidRDefault="00B15B91" w:rsidP="00B90B08">
            <w:pPr>
              <w:jc w:val="both"/>
              <w:rPr>
                <w:color w:val="000000"/>
              </w:rPr>
            </w:pPr>
            <w:r w:rsidRPr="00B15B91">
              <w:rPr>
                <w:color w:val="000000"/>
              </w:rPr>
              <w:t>9.</w:t>
            </w:r>
            <w:r w:rsidR="00821964">
              <w:rPr>
                <w:color w:val="000000"/>
              </w:rPr>
              <w:t>9</w:t>
            </w:r>
            <w:r w:rsidRPr="00B15B91">
              <w:rPr>
                <w:color w:val="000000"/>
              </w:rPr>
              <w:t xml:space="preserve">. Nenugalimos jėgos aplinkybių trukmė – </w:t>
            </w:r>
            <w:r w:rsidRPr="00B15B91">
              <w:t xml:space="preserve">30 (trisdešimt) dienų, </w:t>
            </w:r>
            <w:r w:rsidRPr="00B15B91">
              <w:rPr>
                <w:color w:val="000000"/>
              </w:rPr>
              <w:t xml:space="preserve">taikant Sutarties Bendrosios dalies 9.1.2 </w:t>
            </w:r>
            <w:r w:rsidR="00981FB0">
              <w:t>papunkčio</w:t>
            </w:r>
            <w:r w:rsidRPr="00B15B91">
              <w:rPr>
                <w:color w:val="000000"/>
              </w:rPr>
              <w:t xml:space="preserve"> sąlygas.</w:t>
            </w:r>
          </w:p>
          <w:p w14:paraId="1316C98C" w14:textId="74CDAEBA" w:rsidR="009E20BD" w:rsidRDefault="00B15B91" w:rsidP="00B90B08">
            <w:pPr>
              <w:jc w:val="both"/>
            </w:pPr>
            <w:r w:rsidRPr="00B15B91">
              <w:rPr>
                <w:color w:val="000000"/>
              </w:rPr>
              <w:t>9.</w:t>
            </w:r>
            <w:r w:rsidR="00821964">
              <w:rPr>
                <w:color w:val="000000"/>
              </w:rPr>
              <w:t>10</w:t>
            </w:r>
            <w:r w:rsidRPr="00B15B91">
              <w:rPr>
                <w:color w:val="000000"/>
              </w:rPr>
              <w:t xml:space="preserve">. </w:t>
            </w:r>
            <w:r w:rsidR="00210EB9" w:rsidRPr="00A97B01">
              <w:rPr>
                <w:b/>
              </w:rPr>
              <w:t>Teikėjas</w:t>
            </w:r>
            <w:r w:rsidR="00210EB9" w:rsidRPr="00A97B01">
              <w:t xml:space="preserve">, jo subtiekėjai, ūkio subjektai, kurių pajėgumais remiamasi, vykdydami Sutartyje numatytus įsipareigojimus, privalo laikytis Sutarties bendrosios dalies 3.4 </w:t>
            </w:r>
            <w:r w:rsidR="00981FB0">
              <w:t>papunktyje</w:t>
            </w:r>
            <w:r w:rsidR="00210EB9" w:rsidRPr="00A97B01">
              <w:t xml:space="preserve"> nustatytos patekimo į karinę teritoriją tvarkos.</w:t>
            </w:r>
          </w:p>
          <w:p w14:paraId="6C3ECBE9" w14:textId="1B935C5C" w:rsidR="00B15B91" w:rsidRPr="00B15B91" w:rsidRDefault="00B15B91" w:rsidP="00B90B08">
            <w:pPr>
              <w:jc w:val="both"/>
              <w:rPr>
                <w:kern w:val="2"/>
                <w:shd w:val="clear" w:color="auto" w:fill="FFFFFF"/>
              </w:rPr>
            </w:pPr>
            <w:r w:rsidRPr="00B15B91">
              <w:t>9.</w:t>
            </w:r>
            <w:r w:rsidR="00821964">
              <w:t>11</w:t>
            </w:r>
            <w:r w:rsidRPr="00B15B91">
              <w:t xml:space="preserve">. </w:t>
            </w:r>
            <w:r w:rsidRPr="00B15B91">
              <w:rPr>
                <w:b/>
                <w:kern w:val="2"/>
                <w:shd w:val="clear" w:color="auto" w:fill="FFFFFF"/>
              </w:rPr>
              <w:t>Teikėjui</w:t>
            </w:r>
            <w:r w:rsidRPr="00B15B91">
              <w:rPr>
                <w:kern w:val="2"/>
                <w:shd w:val="clear" w:color="auto" w:fill="FFFFFF"/>
              </w:rPr>
              <w:t xml:space="preserve"> draudžiama (be atskiro </w:t>
            </w:r>
            <w:r w:rsidRPr="00B15B91">
              <w:rPr>
                <w:b/>
                <w:kern w:val="2"/>
                <w:shd w:val="clear" w:color="auto" w:fill="FFFFFF"/>
              </w:rPr>
              <w:t>Pirkėjo</w:t>
            </w:r>
            <w:r w:rsidRPr="00B15B91">
              <w:rPr>
                <w:kern w:val="2"/>
                <w:shd w:val="clear" w:color="auto" w:fill="FFFFFF"/>
              </w:rPr>
              <w:t xml:space="preserve"> raštiško sutikimo) Sutarties specialiosios dalies 3.</w:t>
            </w:r>
            <w:r w:rsidR="00821964">
              <w:rPr>
                <w:kern w:val="2"/>
                <w:shd w:val="clear" w:color="auto" w:fill="FFFFFF"/>
              </w:rPr>
              <w:t>1</w:t>
            </w:r>
            <w:r w:rsidRPr="00B15B91">
              <w:rPr>
                <w:kern w:val="2"/>
                <w:shd w:val="clear" w:color="auto" w:fill="FFFFFF"/>
              </w:rPr>
              <w:t xml:space="preserve"> </w:t>
            </w:r>
            <w:r w:rsidR="00981FB0">
              <w:t>papunktyje</w:t>
            </w:r>
            <w:r w:rsidRPr="00B15B91">
              <w:rPr>
                <w:kern w:val="2"/>
                <w:shd w:val="clear" w:color="auto" w:fill="FFFFFF"/>
              </w:rPr>
              <w:t xml:space="preserve"> nurodytu adresu atlikti paslaugas naudojant įrang</w:t>
            </w:r>
            <w:r w:rsidR="00101E54">
              <w:rPr>
                <w:kern w:val="2"/>
                <w:shd w:val="clear" w:color="auto" w:fill="FFFFFF"/>
              </w:rPr>
              <w:t>ą</w:t>
            </w:r>
            <w:r w:rsidRPr="00B15B91">
              <w:rPr>
                <w:kern w:val="2"/>
                <w:shd w:val="clear" w:color="auto" w:fill="FFFFFF"/>
              </w:rPr>
              <w:t>, prie kurios yra pridėti elektronikos prietaisai, skirti vietos nustatymui ir duomenų perdavimui.</w:t>
            </w:r>
          </w:p>
          <w:p w14:paraId="4021917F" w14:textId="6580CD16" w:rsidR="00B15B91" w:rsidRPr="00B15B91" w:rsidRDefault="00B15B91" w:rsidP="00B90B08">
            <w:pPr>
              <w:jc w:val="both"/>
              <w:rPr>
                <w:kern w:val="2"/>
                <w:shd w:val="clear" w:color="auto" w:fill="FFFFFF"/>
              </w:rPr>
            </w:pPr>
            <w:r w:rsidRPr="00B15B91">
              <w:rPr>
                <w:kern w:val="2"/>
                <w:shd w:val="clear" w:color="auto" w:fill="FFFFFF"/>
              </w:rPr>
              <w:t>9.</w:t>
            </w:r>
            <w:r w:rsidR="00821964">
              <w:rPr>
                <w:kern w:val="2"/>
                <w:shd w:val="clear" w:color="auto" w:fill="FFFFFF"/>
              </w:rPr>
              <w:t>12</w:t>
            </w:r>
            <w:r w:rsidRPr="00B15B91">
              <w:rPr>
                <w:kern w:val="2"/>
                <w:shd w:val="clear" w:color="auto" w:fill="FFFFFF"/>
              </w:rPr>
              <w:t xml:space="preserve">. </w:t>
            </w:r>
            <w:r w:rsidRPr="00B15B91">
              <w:rPr>
                <w:b/>
                <w:kern w:val="2"/>
                <w:shd w:val="clear" w:color="auto" w:fill="FFFFFF"/>
              </w:rPr>
              <w:t>Teikėjas</w:t>
            </w:r>
            <w:r w:rsidRPr="00B15B91">
              <w:rPr>
                <w:kern w:val="2"/>
                <w:shd w:val="clear" w:color="auto" w:fill="FFFFFF"/>
              </w:rPr>
              <w:t xml:space="preserve"> įsipareigoja susipažinti ir Sutarties vykdymo metu laikytis </w:t>
            </w:r>
            <w:r w:rsidR="00E92E1B" w:rsidRPr="00B62194">
              <w:rPr>
                <w:kern w:val="2"/>
                <w:shd w:val="clear" w:color="auto" w:fill="FFFFFF"/>
              </w:rPr>
              <w:t xml:space="preserve">Kodekso </w:t>
            </w:r>
            <w:r w:rsidRPr="00B62194">
              <w:rPr>
                <w:kern w:val="2"/>
                <w:shd w:val="clear" w:color="auto" w:fill="FFFFFF"/>
              </w:rPr>
              <w:t>49 punkto</w:t>
            </w:r>
            <w:r w:rsidRPr="00B15B91">
              <w:rPr>
                <w:kern w:val="2"/>
                <w:shd w:val="clear" w:color="auto" w:fill="FFFFFF"/>
              </w:rPr>
              <w:t xml:space="preserve"> nuostatų, t. y. nevykdyti veiklos karinę agresiją prieš Ukrainą vykdančiose šalyse ar (ir) nebūti įmonių grupės, kurios bet kuris narys, vykdo veiklą</w:t>
            </w:r>
            <w:r w:rsidR="00101E54">
              <w:rPr>
                <w:kern w:val="2"/>
                <w:shd w:val="clear" w:color="auto" w:fill="FFFFFF"/>
              </w:rPr>
              <w:t>,</w:t>
            </w:r>
            <w:r w:rsidRPr="00B15B91">
              <w:rPr>
                <w:kern w:val="2"/>
                <w:shd w:val="clear" w:color="auto" w:fill="FFFFFF"/>
              </w:rPr>
              <w:t xml:space="preserve"> karinę agresiją prieš Ukrainą vykdančiose šalyse, nariu ir (ar) nedalyvauti tokios įmonių grupės veikloje per savo vadovą, kito valdymo ar priežiūros organo narius ar kitą asmenį (kitus asmenis), turintį (turinčius) teisę atstovauti </w:t>
            </w:r>
            <w:r w:rsidR="006E5D43">
              <w:rPr>
                <w:b/>
                <w:kern w:val="2"/>
                <w:shd w:val="clear" w:color="auto" w:fill="FFFFFF"/>
              </w:rPr>
              <w:t>T</w:t>
            </w:r>
            <w:r w:rsidRPr="006E5D43">
              <w:rPr>
                <w:b/>
                <w:kern w:val="2"/>
                <w:shd w:val="clear" w:color="auto" w:fill="FFFFFF"/>
              </w:rPr>
              <w:t>eikėją</w:t>
            </w:r>
            <w:r w:rsidRPr="00B15B91">
              <w:rPr>
                <w:kern w:val="2"/>
                <w:shd w:val="clear" w:color="auto" w:fill="FFFFFF"/>
              </w:rPr>
              <w:t xml:space="preserve"> ar jį kontroliuoti, jo vardu priimti sprendimą, sudaryti sandorį, asmenį (asmenis), turintį (turinčius) teisę surašyti ir pasirašyti </w:t>
            </w:r>
            <w:r w:rsidR="006E5D43">
              <w:rPr>
                <w:b/>
                <w:kern w:val="2"/>
                <w:shd w:val="clear" w:color="auto" w:fill="FFFFFF"/>
              </w:rPr>
              <w:t>T</w:t>
            </w:r>
            <w:r w:rsidRPr="006E5D43">
              <w:rPr>
                <w:b/>
                <w:kern w:val="2"/>
                <w:shd w:val="clear" w:color="auto" w:fill="FFFFFF"/>
              </w:rPr>
              <w:t>eikėjo</w:t>
            </w:r>
            <w:r w:rsidRPr="00B15B91">
              <w:rPr>
                <w:kern w:val="2"/>
                <w:shd w:val="clear" w:color="auto" w:fill="FFFFFF"/>
              </w:rPr>
              <w:t xml:space="preserve"> finansinės apskaitos dokumentus. Taip pat nesiremti pajėgumais ir (ar) nesudaryti subtiekimo sutarties (-čių) su subteikėju (-ais) netenkinančiu (-ais) šios sąlygos. </w:t>
            </w:r>
            <w:r w:rsidRPr="00B15B91">
              <w:rPr>
                <w:b/>
                <w:kern w:val="2"/>
                <w:shd w:val="clear" w:color="auto" w:fill="FFFFFF"/>
              </w:rPr>
              <w:t>Teikėjas</w:t>
            </w:r>
            <w:r w:rsidRPr="00B15B91">
              <w:rPr>
                <w:kern w:val="2"/>
                <w:shd w:val="clear" w:color="auto" w:fill="FFFFFF"/>
              </w:rPr>
              <w:t xml:space="preserve"> turi užtikrinti, kad anksčiau minėtų Kodekso nuostatų laikytųsi visi </w:t>
            </w:r>
            <w:r w:rsidRPr="00B15B91">
              <w:rPr>
                <w:b/>
                <w:kern w:val="2"/>
                <w:shd w:val="clear" w:color="auto" w:fill="FFFFFF"/>
              </w:rPr>
              <w:t>Teikėjo</w:t>
            </w:r>
            <w:r w:rsidRPr="00B15B91">
              <w:rPr>
                <w:kern w:val="2"/>
                <w:shd w:val="clear" w:color="auto" w:fill="FFFFFF"/>
              </w:rPr>
              <w:t xml:space="preserve"> pasitelkti tretieji asmenys (subteikėjai ar kiti ūkio subjektai, kurių pajėgumais </w:t>
            </w:r>
            <w:r w:rsidRPr="00B15B91">
              <w:rPr>
                <w:b/>
                <w:kern w:val="2"/>
                <w:shd w:val="clear" w:color="auto" w:fill="FFFFFF"/>
              </w:rPr>
              <w:t>Teikėjas</w:t>
            </w:r>
            <w:r w:rsidRPr="00B15B91">
              <w:rPr>
                <w:kern w:val="2"/>
                <w:shd w:val="clear" w:color="auto" w:fill="FFFFFF"/>
              </w:rPr>
              <w:t xml:space="preserve"> remiasi). </w:t>
            </w:r>
          </w:p>
          <w:p w14:paraId="62D785AF" w14:textId="38E6D24C" w:rsidR="00B15B91" w:rsidRPr="00B15B91" w:rsidRDefault="00B15B91" w:rsidP="00B90B08">
            <w:pPr>
              <w:jc w:val="both"/>
              <w:rPr>
                <w:kern w:val="2"/>
                <w:shd w:val="clear" w:color="auto" w:fill="FFFFFF"/>
              </w:rPr>
            </w:pPr>
            <w:r w:rsidRPr="00B15B91">
              <w:rPr>
                <w:kern w:val="2"/>
                <w:shd w:val="clear" w:color="auto" w:fill="FFFFFF"/>
              </w:rPr>
              <w:t>9.</w:t>
            </w:r>
            <w:r w:rsidR="00821964">
              <w:rPr>
                <w:kern w:val="2"/>
                <w:shd w:val="clear" w:color="auto" w:fill="FFFFFF"/>
              </w:rPr>
              <w:t>13</w:t>
            </w:r>
            <w:r w:rsidRPr="00B15B91">
              <w:rPr>
                <w:kern w:val="2"/>
                <w:shd w:val="clear" w:color="auto" w:fill="FFFFFF"/>
              </w:rPr>
              <w:t>.</w:t>
            </w:r>
            <w:r w:rsidRPr="00B15B91">
              <w:rPr>
                <w:b/>
                <w:kern w:val="2"/>
                <w:shd w:val="clear" w:color="auto" w:fill="FFFFFF"/>
              </w:rPr>
              <w:t xml:space="preserve"> Teikėjas</w:t>
            </w:r>
            <w:r w:rsidRPr="00B15B91">
              <w:rPr>
                <w:kern w:val="2"/>
                <w:shd w:val="clear" w:color="auto" w:fill="FFFFFF"/>
              </w:rPr>
              <w:t xml:space="preserve"> taip pat įsipareigoja nedelsiant informuoti </w:t>
            </w:r>
            <w:r w:rsidRPr="00B15B91">
              <w:rPr>
                <w:b/>
                <w:kern w:val="2"/>
                <w:shd w:val="clear" w:color="auto" w:fill="FFFFFF"/>
              </w:rPr>
              <w:t>Pirkėją</w:t>
            </w:r>
            <w:r w:rsidRPr="00B15B91">
              <w:rPr>
                <w:kern w:val="2"/>
                <w:shd w:val="clear" w:color="auto" w:fill="FFFFFF"/>
              </w:rPr>
              <w:t xml:space="preserve"> apie Sutarties galiojimo metu atsiradusias aplinkybes, susijusias su </w:t>
            </w:r>
            <w:r w:rsidRPr="00B15B91">
              <w:rPr>
                <w:b/>
                <w:kern w:val="2"/>
                <w:shd w:val="clear" w:color="auto" w:fill="FFFFFF"/>
              </w:rPr>
              <w:t>Teikėjo</w:t>
            </w:r>
            <w:r w:rsidRPr="00B15B91">
              <w:rPr>
                <w:kern w:val="2"/>
                <w:shd w:val="clear" w:color="auto" w:fill="FFFFFF"/>
              </w:rPr>
              <w:t xml:space="preserve"> elgesio neatitikimu bet kuriai Kodekso ar kitų viešųjų interesų apsaugai skirtų teisės aktų nuostatai. </w:t>
            </w:r>
          </w:p>
          <w:p w14:paraId="01306E88" w14:textId="62E9D2C1"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1</w:t>
            </w:r>
            <w:r w:rsidR="00821964">
              <w:rPr>
                <w:kern w:val="2"/>
                <w:shd w:val="clear" w:color="auto" w:fill="FFFFFF"/>
              </w:rPr>
              <w:t>2</w:t>
            </w:r>
            <w:r w:rsidRPr="00B15B91">
              <w:rPr>
                <w:kern w:val="2"/>
                <w:shd w:val="clear" w:color="auto" w:fill="FFFFFF"/>
              </w:rPr>
              <w:t xml:space="preserve">. Sutarties vykdymo metu </w:t>
            </w:r>
            <w:r w:rsidRPr="00B15B91">
              <w:rPr>
                <w:b/>
                <w:kern w:val="2"/>
                <w:shd w:val="clear" w:color="auto" w:fill="FFFFFF"/>
              </w:rPr>
              <w:t>Teikėjui</w:t>
            </w:r>
            <w:r w:rsidRPr="00B15B91">
              <w:rPr>
                <w:kern w:val="2"/>
                <w:shd w:val="clear" w:color="auto" w:fill="FFFFFF"/>
              </w:rPr>
              <w:t xml:space="preserve"> pažeidus Kodekso nuostatas </w:t>
            </w:r>
            <w:r w:rsidRPr="00B15B91">
              <w:rPr>
                <w:b/>
                <w:kern w:val="2"/>
                <w:shd w:val="clear" w:color="auto" w:fill="FFFFFF"/>
              </w:rPr>
              <w:t>Pirkėjas</w:t>
            </w:r>
            <w:r w:rsidRPr="00B15B91">
              <w:rPr>
                <w:kern w:val="2"/>
                <w:shd w:val="clear" w:color="auto" w:fill="FFFFFF"/>
              </w:rPr>
              <w:t xml:space="preserve"> gali leisti </w:t>
            </w:r>
            <w:r w:rsidRPr="00B15B91">
              <w:rPr>
                <w:b/>
                <w:kern w:val="2"/>
                <w:shd w:val="clear" w:color="auto" w:fill="FFFFFF"/>
              </w:rPr>
              <w:t>Teikėjui</w:t>
            </w:r>
            <w:r w:rsidRPr="00B15B91">
              <w:rPr>
                <w:kern w:val="2"/>
                <w:shd w:val="clear" w:color="auto" w:fill="FFFFFF"/>
              </w:rPr>
              <w:t xml:space="preserve"> pašalinti nustatytus pažeidimus (išskyrus nusikaltimų, kitų šiurkščių teisės aktų pažeidimų atvejais) per </w:t>
            </w:r>
            <w:r w:rsidRPr="00B15B91">
              <w:rPr>
                <w:b/>
                <w:kern w:val="2"/>
                <w:shd w:val="clear" w:color="auto" w:fill="FFFFFF"/>
              </w:rPr>
              <w:t>Pirkėjo</w:t>
            </w:r>
            <w:r w:rsidRPr="00B15B91">
              <w:rPr>
                <w:kern w:val="2"/>
                <w:shd w:val="clear" w:color="auto" w:fill="FFFFFF"/>
              </w:rPr>
              <w:t xml:space="preserve"> nustatytą protingą terminą.</w:t>
            </w:r>
          </w:p>
          <w:p w14:paraId="3A0D16B9" w14:textId="24BA9EBF" w:rsidR="00B15B91" w:rsidRPr="00B15B91" w:rsidRDefault="00B15B91" w:rsidP="00B90B08">
            <w:pPr>
              <w:jc w:val="both"/>
              <w:rPr>
                <w:kern w:val="2"/>
                <w:shd w:val="clear" w:color="auto" w:fill="FFFFFF"/>
              </w:rPr>
            </w:pPr>
            <w:r w:rsidRPr="00B15B91">
              <w:rPr>
                <w:bCs/>
                <w:kern w:val="2"/>
              </w:rPr>
              <w:t>9.</w:t>
            </w:r>
            <w:r w:rsidR="00210EB9" w:rsidRPr="00B15B91">
              <w:rPr>
                <w:bCs/>
                <w:kern w:val="2"/>
              </w:rPr>
              <w:t>1</w:t>
            </w:r>
            <w:r w:rsidR="00821964">
              <w:rPr>
                <w:bCs/>
                <w:kern w:val="2"/>
              </w:rPr>
              <w:t>3</w:t>
            </w:r>
            <w:r w:rsidRPr="00B15B91">
              <w:rPr>
                <w:bCs/>
                <w:kern w:val="2"/>
              </w:rPr>
              <w:t xml:space="preserve">. Jeigu </w:t>
            </w:r>
            <w:r w:rsidRPr="00B15B91">
              <w:rPr>
                <w:b/>
                <w:bCs/>
                <w:kern w:val="2"/>
              </w:rPr>
              <w:t xml:space="preserve">Pirkėjas </w:t>
            </w:r>
            <w:r w:rsidRPr="00B15B91">
              <w:rPr>
                <w:bCs/>
                <w:kern w:val="2"/>
              </w:rPr>
              <w:t xml:space="preserve">sužino, kad </w:t>
            </w:r>
            <w:r w:rsidRPr="00B15B91">
              <w:rPr>
                <w:b/>
                <w:bCs/>
                <w:kern w:val="2"/>
              </w:rPr>
              <w:t xml:space="preserve">Teikėjo </w:t>
            </w:r>
            <w:r w:rsidRPr="00B15B91">
              <w:rPr>
                <w:bCs/>
                <w:kern w:val="2"/>
              </w:rPr>
              <w:t xml:space="preserve">elgesys </w:t>
            </w:r>
            <w:r w:rsidRPr="00B15B91">
              <w:rPr>
                <w:kern w:val="2"/>
                <w:shd w:val="clear" w:color="auto" w:fill="FFFFFF"/>
              </w:rPr>
              <w:t xml:space="preserve">neatitinka Kodekso nuostatų, ir jei </w:t>
            </w:r>
            <w:r w:rsidRPr="00B15B91">
              <w:rPr>
                <w:b/>
                <w:kern w:val="2"/>
                <w:shd w:val="clear" w:color="auto" w:fill="FFFFFF"/>
              </w:rPr>
              <w:t>Teikėjas</w:t>
            </w:r>
            <w:r w:rsidRPr="00B15B91">
              <w:rPr>
                <w:kern w:val="2"/>
                <w:shd w:val="clear" w:color="auto" w:fill="FFFFFF"/>
              </w:rPr>
              <w:t xml:space="preserve"> nesutinka pašalinti arba per </w:t>
            </w:r>
            <w:r w:rsidRPr="00B15B91">
              <w:rPr>
                <w:b/>
                <w:kern w:val="2"/>
                <w:shd w:val="clear" w:color="auto" w:fill="FFFFFF"/>
              </w:rPr>
              <w:t>Pirkėjo</w:t>
            </w:r>
            <w:r w:rsidRPr="00B15B91">
              <w:rPr>
                <w:kern w:val="2"/>
                <w:shd w:val="clear" w:color="auto" w:fill="FFFFFF"/>
              </w:rPr>
              <w:t xml:space="preserve"> nurodytą protingą terminą nepašalina pažeidimų, </w:t>
            </w:r>
            <w:r w:rsidRPr="00B15B91">
              <w:rPr>
                <w:b/>
                <w:kern w:val="2"/>
                <w:shd w:val="clear" w:color="auto" w:fill="FFFFFF"/>
              </w:rPr>
              <w:t>Pirkėjas</w:t>
            </w:r>
            <w:r w:rsidRPr="00B15B91">
              <w:rPr>
                <w:kern w:val="2"/>
                <w:shd w:val="clear" w:color="auto" w:fill="FFFFFF"/>
              </w:rPr>
              <w:t xml:space="preserve"> turi teisę vienašališkai, nesikreipdamas į teismą, nutraukti Sutartį Bendrosiose sąlygose nustatyta tvarka.</w:t>
            </w:r>
          </w:p>
          <w:p w14:paraId="232D7D58" w14:textId="10697A04" w:rsidR="00B15B91" w:rsidRPr="00B15B91" w:rsidRDefault="00B15B91" w:rsidP="00B90B08">
            <w:pPr>
              <w:jc w:val="both"/>
            </w:pPr>
            <w:r w:rsidRPr="00B15B91">
              <w:t>9.</w:t>
            </w:r>
            <w:r w:rsidR="00210EB9" w:rsidRPr="00B15B91">
              <w:t>1</w:t>
            </w:r>
            <w:r w:rsidR="00821964">
              <w:t>5</w:t>
            </w:r>
            <w:r w:rsidRPr="00B15B91">
              <w:t>.</w:t>
            </w:r>
            <w:r w:rsidRPr="00B15B91">
              <w:rPr>
                <w:b/>
              </w:rPr>
              <w:t xml:space="preserve"> Teikėjas</w:t>
            </w:r>
            <w:r w:rsidRPr="00B15B91">
              <w:t xml:space="preserve"> šiai Sutarčiai vykdyti </w:t>
            </w:r>
            <w:r w:rsidRPr="009A182C">
              <w:rPr>
                <w:highlight w:val="green"/>
              </w:rPr>
              <w:t>pasitelks</w:t>
            </w:r>
            <w:r w:rsidR="00515815" w:rsidRPr="009A182C">
              <w:rPr>
                <w:highlight w:val="green"/>
              </w:rPr>
              <w:t>/nepasitelks</w:t>
            </w:r>
            <w:r w:rsidR="00515815">
              <w:t xml:space="preserve"> </w:t>
            </w:r>
            <w:r w:rsidR="00515815" w:rsidRPr="009A182C">
              <w:rPr>
                <w:i/>
              </w:rPr>
              <w:t>(nereikaling</w:t>
            </w:r>
            <w:r w:rsidR="00213523" w:rsidRPr="009A182C">
              <w:rPr>
                <w:i/>
                <w:lang w:val="en-US"/>
              </w:rPr>
              <w:t>ą</w:t>
            </w:r>
            <w:r w:rsidR="00515815" w:rsidRPr="009A182C">
              <w:rPr>
                <w:i/>
              </w:rPr>
              <w:t xml:space="preserve"> išbraukti)</w:t>
            </w:r>
            <w:r w:rsidRPr="00B15B91">
              <w:t xml:space="preserve"> subtiekėją (-us): (</w:t>
            </w:r>
            <w:r w:rsidRPr="00B15B91">
              <w:rPr>
                <w:i/>
              </w:rPr>
              <w:t>nurodomas subtiekėjo (-ų) pavadinimas</w:t>
            </w:r>
            <w:r w:rsidR="00515815">
              <w:rPr>
                <w:i/>
              </w:rPr>
              <w:t>, jei jis bus pasitelkiamas</w:t>
            </w:r>
            <w:r w:rsidRPr="00B15B91">
              <w:rPr>
                <w:i/>
              </w:rPr>
              <w:t xml:space="preserve">). </w:t>
            </w:r>
            <w:r w:rsidRPr="00B15B91">
              <w:t>Subtiekėjo (-jų) keitimo tvarka nurodyta Sutarties bendrosios dalies 15.9 punkte</w:t>
            </w:r>
          </w:p>
          <w:p w14:paraId="232E5883" w14:textId="4887FD97"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821964">
              <w:rPr>
                <w:color w:val="000000"/>
              </w:rPr>
              <w:t>6</w:t>
            </w:r>
            <w:r w:rsidRPr="00B15B91">
              <w:rPr>
                <w:color w:val="000000"/>
              </w:rPr>
              <w:t xml:space="preserve">. </w:t>
            </w:r>
            <w:r w:rsidRPr="00B15B91">
              <w:rPr>
                <w:b/>
                <w:bCs/>
                <w:color w:val="000000"/>
              </w:rPr>
              <w:t xml:space="preserve">Teikėjo </w:t>
            </w:r>
            <w:r w:rsidRPr="00B15B91">
              <w:rPr>
                <w:color w:val="000000"/>
              </w:rPr>
              <w:t xml:space="preserve">atstovas (-ai), atsakingas už Sutarties vykdymą bei koordinavimą –  </w:t>
            </w:r>
            <w:r w:rsidRPr="009637D8">
              <w:rPr>
                <w:color w:val="000000"/>
                <w:highlight w:val="green"/>
              </w:rPr>
              <w:t>(</w:t>
            </w:r>
            <w:r w:rsidRPr="009637D8">
              <w:rPr>
                <w:i/>
                <w:iCs/>
                <w:color w:val="000000"/>
                <w:highlight w:val="green"/>
              </w:rPr>
              <w:t>vardas, pavardė, pareigos, telefono ir fakso numeriai, el. pašto adresas</w:t>
            </w:r>
            <w:r w:rsidRPr="009637D8">
              <w:rPr>
                <w:color w:val="000000"/>
                <w:highlight w:val="green"/>
              </w:rPr>
              <w:t>).</w:t>
            </w:r>
          </w:p>
          <w:p w14:paraId="44064E44" w14:textId="02D628A2"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821964">
              <w:rPr>
                <w:color w:val="000000"/>
              </w:rPr>
              <w:t>7</w:t>
            </w:r>
            <w:r w:rsidRPr="00B15B91">
              <w:rPr>
                <w:color w:val="000000"/>
              </w:rPr>
              <w:t xml:space="preserve">. </w:t>
            </w:r>
            <w:r w:rsidRPr="00B15B91">
              <w:rPr>
                <w:b/>
                <w:bCs/>
                <w:color w:val="000000"/>
              </w:rPr>
              <w:t xml:space="preserve">Pirkėjo </w:t>
            </w:r>
            <w:r w:rsidRPr="00B15B91">
              <w:rPr>
                <w:color w:val="000000"/>
              </w:rPr>
              <w:t>atstovas (-ai), atsakingas už Sutarties vykdymą –</w:t>
            </w:r>
            <w:r w:rsidR="00C05ADD">
              <w:rPr>
                <w:color w:val="000000"/>
              </w:rPr>
              <w:t xml:space="preserve"> Vyr. k</w:t>
            </w:r>
            <w:r w:rsidR="00C86285" w:rsidRPr="009A182C">
              <w:rPr>
                <w:color w:val="000000"/>
              </w:rPr>
              <w:t>aro medicinos gydytoj</w:t>
            </w:r>
            <w:r w:rsidR="00B87872">
              <w:rPr>
                <w:color w:val="000000"/>
              </w:rPr>
              <w:t>a Adriana Vinklerytė</w:t>
            </w:r>
            <w:r w:rsidR="00C86285" w:rsidRPr="009A182C">
              <w:rPr>
                <w:color w:val="000000"/>
              </w:rPr>
              <w:t xml:space="preserve"> , tel. </w:t>
            </w:r>
            <w:r w:rsidR="00C86285" w:rsidRPr="009A182C">
              <w:rPr>
                <w:color w:val="000000"/>
                <w:lang w:val="en-US"/>
              </w:rPr>
              <w:t>+370 706 7</w:t>
            </w:r>
            <w:r w:rsidR="00B87872">
              <w:rPr>
                <w:color w:val="000000"/>
                <w:lang w:val="en-US"/>
              </w:rPr>
              <w:t>9 797</w:t>
            </w:r>
            <w:r w:rsidR="00C86285" w:rsidRPr="009A182C">
              <w:rPr>
                <w:color w:val="000000"/>
                <w:lang w:val="en-US"/>
              </w:rPr>
              <w:t>, el. pa</w:t>
            </w:r>
            <w:r w:rsidR="00C86285" w:rsidRPr="009A182C">
              <w:rPr>
                <w:color w:val="000000"/>
              </w:rPr>
              <w:t xml:space="preserve">što adresas: </w:t>
            </w:r>
            <w:hyperlink r:id="rId9" w:history="1">
              <w:r w:rsidR="00B87872" w:rsidRPr="00D16D0E">
                <w:rPr>
                  <w:rStyle w:val="Hyperlink"/>
                </w:rPr>
                <w:t>adriana.vinkleryte</w:t>
              </w:r>
              <w:r w:rsidR="00B87872" w:rsidRPr="00D16D0E">
                <w:rPr>
                  <w:rStyle w:val="Hyperlink"/>
                  <w:lang w:val="en-US"/>
                </w:rPr>
                <w:t>@mil.lt</w:t>
              </w:r>
            </w:hyperlink>
            <w:r w:rsidR="00B87872">
              <w:rPr>
                <w:color w:val="000000"/>
                <w:lang w:val="en-US"/>
              </w:rPr>
              <w:t xml:space="preserve"> .</w:t>
            </w:r>
          </w:p>
          <w:p w14:paraId="40F554C7" w14:textId="55FD18D7" w:rsidR="00B15B91" w:rsidRPr="00B15B91" w:rsidRDefault="00B15B91" w:rsidP="00B90B08">
            <w:pPr>
              <w:jc w:val="both"/>
            </w:pPr>
            <w:r w:rsidRPr="00B15B91">
              <w:t>9.</w:t>
            </w:r>
            <w:r w:rsidR="00210EB9" w:rsidRPr="00B15B91">
              <w:t>1</w:t>
            </w:r>
            <w:r w:rsidR="00821964">
              <w:t>8</w:t>
            </w:r>
            <w:r w:rsidRPr="00B15B91">
              <w:t>. Sutarties priedai:</w:t>
            </w:r>
          </w:p>
          <w:p w14:paraId="1EC23A79" w14:textId="783CF16E" w:rsidR="00B15B91" w:rsidRPr="00F145C3" w:rsidRDefault="00B15B91" w:rsidP="00B90B08">
            <w:pPr>
              <w:jc w:val="both"/>
              <w:rPr>
                <w:b/>
              </w:rPr>
            </w:pPr>
            <w:r w:rsidRPr="00F145C3">
              <w:t>9.</w:t>
            </w:r>
            <w:r w:rsidR="00210EB9" w:rsidRPr="00F145C3">
              <w:t>1</w:t>
            </w:r>
            <w:r w:rsidR="00821964">
              <w:t>8</w:t>
            </w:r>
            <w:r w:rsidRPr="00F145C3">
              <w:t>.1. Sutarties 1 priedas – „</w:t>
            </w:r>
            <w:r w:rsidR="00FF313B" w:rsidRPr="00F145C3">
              <w:t>T</w:t>
            </w:r>
            <w:r w:rsidR="009D78C5" w:rsidRPr="00F145C3">
              <w:t>echninė specifikacija</w:t>
            </w:r>
            <w:r w:rsidRPr="00F145C3">
              <w:t xml:space="preserve">“, </w:t>
            </w:r>
            <w:r w:rsidR="00CB3587">
              <w:t>1</w:t>
            </w:r>
            <w:r w:rsidRPr="00F145C3">
              <w:t xml:space="preserve"> lapa</w:t>
            </w:r>
            <w:r w:rsidR="00CB3587">
              <w:t>s</w:t>
            </w:r>
            <w:r w:rsidRPr="00F145C3">
              <w:t>;</w:t>
            </w:r>
          </w:p>
          <w:p w14:paraId="1C4A082E" w14:textId="3FCCF27B" w:rsidR="00181F68" w:rsidRPr="00F145C3" w:rsidRDefault="00B15B91" w:rsidP="00A5621E">
            <w:pPr>
              <w:jc w:val="both"/>
            </w:pPr>
            <w:r w:rsidRPr="00F145C3">
              <w:t>9.</w:t>
            </w:r>
            <w:r w:rsidR="00210EB9" w:rsidRPr="00F145C3">
              <w:t>1</w:t>
            </w:r>
            <w:r w:rsidR="00821964">
              <w:t>8</w:t>
            </w:r>
            <w:r w:rsidRPr="00F145C3">
              <w:t>.2. Sutarties 2 priedas – „</w:t>
            </w:r>
            <w:r w:rsidR="00974CA4" w:rsidRPr="00F145C3">
              <w:t>Paslaug</w:t>
            </w:r>
            <w:r w:rsidR="00CB3385" w:rsidRPr="00F145C3">
              <w:t>ų</w:t>
            </w:r>
            <w:r w:rsidR="00974CA4" w:rsidRPr="00F145C3">
              <w:t xml:space="preserve"> kiekiai ir įkainiai</w:t>
            </w:r>
            <w:r w:rsidRPr="00F145C3">
              <w:t xml:space="preserve">“, </w:t>
            </w:r>
            <w:r w:rsidR="00A5621E" w:rsidRPr="00F145C3">
              <w:t>1 lapas</w:t>
            </w:r>
            <w:r w:rsidRPr="00F145C3">
              <w:t>.</w:t>
            </w:r>
          </w:p>
          <w:p w14:paraId="5F28867B" w14:textId="2B610DF2" w:rsidR="00B010EA" w:rsidRPr="00821964" w:rsidRDefault="00B010EA" w:rsidP="00B010EA">
            <w:pPr>
              <w:jc w:val="both"/>
            </w:pPr>
            <w:r w:rsidRPr="00821964">
              <w:t>9.1</w:t>
            </w:r>
            <w:r w:rsidR="00821964" w:rsidRPr="00821964">
              <w:t>9</w:t>
            </w:r>
            <w:r w:rsidRPr="00821964">
              <w:t>. Vadovaujantis Lietuvos Respublikos krašto apsaugos ministro 2009 m. vasario 9 d. įsakymu Nr. V-107 „Dėl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 5</w:t>
            </w:r>
            <w:r w:rsidRPr="00821964">
              <w:rPr>
                <w:vertAlign w:val="superscript"/>
              </w:rPr>
              <w:t>6</w:t>
            </w:r>
            <w:r w:rsidRPr="00821964">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w:t>
            </w:r>
          </w:p>
          <w:p w14:paraId="4246A4E1" w14:textId="77777777" w:rsidR="00B010EA" w:rsidRPr="00821964" w:rsidRDefault="00B010EA" w:rsidP="00B010EA">
            <w:pPr>
              <w:pStyle w:val="ListParagraph"/>
              <w:numPr>
                <w:ilvl w:val="1"/>
                <w:numId w:val="8"/>
              </w:numPr>
              <w:spacing w:after="0" w:line="240" w:lineRule="auto"/>
              <w:ind w:hanging="717"/>
              <w:jc w:val="both"/>
            </w:pPr>
            <w:r w:rsidRPr="00821964">
              <w:t>Prieš patenkant į Dr. Jono Basanavičiaus karo medicinos tarnybos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p w14:paraId="30BBF83F" w14:textId="5E06B47A" w:rsidR="00A25249" w:rsidRPr="00171690" w:rsidRDefault="00A25249" w:rsidP="00B010EA">
            <w:pPr>
              <w:pStyle w:val="ListParagraph"/>
              <w:numPr>
                <w:ilvl w:val="1"/>
                <w:numId w:val="8"/>
              </w:numPr>
              <w:spacing w:after="0" w:line="240" w:lineRule="auto"/>
              <w:ind w:hanging="717"/>
              <w:jc w:val="both"/>
            </w:pPr>
          </w:p>
        </w:tc>
      </w:tr>
      <w:tr w:rsidR="00181F68" w14:paraId="10F63EE3" w14:textId="77777777" w:rsidTr="00400AED">
        <w:trPr>
          <w:trHeight w:val="573"/>
        </w:trPr>
        <w:tc>
          <w:tcPr>
            <w:tcW w:w="10107" w:type="dxa"/>
            <w:shd w:val="clear" w:color="auto" w:fill="auto"/>
          </w:tcPr>
          <w:p w14:paraId="52B78D92" w14:textId="77777777" w:rsidR="0073370E" w:rsidRPr="0073370E" w:rsidRDefault="0073370E" w:rsidP="0073370E">
            <w:pPr>
              <w:rPr>
                <w:b/>
              </w:rPr>
            </w:pPr>
            <w:r w:rsidRPr="0073370E">
              <w:t>10.</w:t>
            </w:r>
            <w:r w:rsidRPr="0073370E">
              <w:rPr>
                <w:b/>
              </w:rPr>
              <w:t xml:space="preserve"> Sutarties galiojimas</w:t>
            </w:r>
          </w:p>
          <w:p w14:paraId="66BEF0E1" w14:textId="020F8173" w:rsidR="0073370E" w:rsidRPr="0073370E" w:rsidRDefault="0073370E" w:rsidP="0073370E">
            <w:pPr>
              <w:jc w:val="both"/>
              <w:rPr>
                <w:bCs/>
              </w:rPr>
            </w:pPr>
            <w:r w:rsidRPr="0073370E">
              <w:rPr>
                <w:bCs/>
              </w:rPr>
              <w:t xml:space="preserve">10.1. Sutartis galioja </w:t>
            </w:r>
            <w:r w:rsidR="00E60EA5">
              <w:rPr>
                <w:bCs/>
              </w:rPr>
              <w:t xml:space="preserve">36 </w:t>
            </w:r>
            <w:r w:rsidRPr="0073370E">
              <w:rPr>
                <w:bCs/>
              </w:rPr>
              <w:t>(</w:t>
            </w:r>
            <w:r w:rsidR="00E60EA5">
              <w:rPr>
                <w:bCs/>
              </w:rPr>
              <w:t>trisdešimt šešis</w:t>
            </w:r>
            <w:r w:rsidRPr="0073370E">
              <w:rPr>
                <w:bCs/>
              </w:rPr>
              <w:t xml:space="preserve">) mėn. nuo Sutarties įsigaliojimo dienos arba </w:t>
            </w:r>
            <w:r w:rsidRPr="009637D8">
              <w:rPr>
                <w:bCs/>
              </w:rPr>
              <w:t xml:space="preserve">iki kol baigsis Sutarties specialiosios dalies 2.1 </w:t>
            </w:r>
            <w:r w:rsidR="00DD103D" w:rsidRPr="00C86285">
              <w:t>papunktyje</w:t>
            </w:r>
            <w:r w:rsidRPr="009637D8">
              <w:rPr>
                <w:bCs/>
              </w:rPr>
              <w:t xml:space="preserve"> nurodyt</w:t>
            </w:r>
            <w:r w:rsidR="00DD103D" w:rsidRPr="009637D8">
              <w:rPr>
                <w:bCs/>
              </w:rPr>
              <w:t>a</w:t>
            </w:r>
            <w:r w:rsidRPr="009637D8">
              <w:rPr>
                <w:bCs/>
              </w:rPr>
              <w:t xml:space="preserve"> </w:t>
            </w:r>
            <w:r w:rsidR="00DD103D" w:rsidRPr="009637D8">
              <w:t>suma</w:t>
            </w:r>
            <w:r w:rsidRPr="009637D8">
              <w:t>.</w:t>
            </w:r>
            <w:r w:rsidRPr="0073370E">
              <w:t xml:space="preserve"> </w:t>
            </w:r>
          </w:p>
          <w:p w14:paraId="462BD595" w14:textId="77777777" w:rsidR="00181F68" w:rsidRDefault="0073370E" w:rsidP="0073370E">
            <w:pPr>
              <w:jc w:val="both"/>
            </w:pPr>
            <w:r w:rsidRPr="0073370E">
              <w:t>10.2.</w:t>
            </w:r>
            <w:r w:rsidRPr="0073370E">
              <w:rPr>
                <w:b/>
              </w:rPr>
              <w:t xml:space="preserve"> </w:t>
            </w:r>
            <w:r w:rsidRPr="0073370E">
              <w:t>Sutarties pratęsimas nenumatomas.</w:t>
            </w:r>
          </w:p>
          <w:p w14:paraId="1AAD99E9" w14:textId="77777777" w:rsidR="00B010EA" w:rsidRPr="00A84F67" w:rsidRDefault="00B010EA" w:rsidP="0073370E">
            <w:pPr>
              <w:jc w:val="both"/>
              <w:rPr>
                <w:b/>
              </w:rPr>
            </w:pPr>
          </w:p>
        </w:tc>
      </w:tr>
      <w:tr w:rsidR="0073370E" w14:paraId="1C3C0E9A" w14:textId="77777777" w:rsidTr="00400AED">
        <w:trPr>
          <w:trHeight w:val="695"/>
        </w:trPr>
        <w:tc>
          <w:tcPr>
            <w:tcW w:w="10107" w:type="dxa"/>
            <w:shd w:val="clear" w:color="auto" w:fill="auto"/>
          </w:tcPr>
          <w:p w14:paraId="51D749A1" w14:textId="77777777" w:rsidR="0073370E" w:rsidRPr="00244FC3" w:rsidRDefault="0073370E" w:rsidP="0073370E">
            <w:pPr>
              <w:jc w:val="both"/>
              <w:rPr>
                <w:rFonts w:eastAsia="Calibri"/>
                <w:b/>
                <w:lang w:eastAsia="en-US"/>
              </w:rPr>
            </w:pPr>
            <w:r>
              <w:rPr>
                <w:rFonts w:eastAsia="Calibri"/>
                <w:b/>
                <w:lang w:eastAsia="en-US"/>
              </w:rPr>
              <w:t xml:space="preserve">11. </w:t>
            </w:r>
            <w:r w:rsidRPr="00244FC3">
              <w:rPr>
                <w:rFonts w:eastAsia="Calibri"/>
                <w:b/>
                <w:lang w:eastAsia="en-US"/>
              </w:rPr>
              <w:t xml:space="preserve">Lietuvos kariuomenės </w:t>
            </w:r>
            <w:r w:rsidR="00FF313B">
              <w:rPr>
                <w:rFonts w:eastAsia="Calibri"/>
                <w:b/>
                <w:lang w:eastAsia="en-US"/>
              </w:rPr>
              <w:t>Dr. Jono Basanavičiaus karo medicinos tarnyba</w:t>
            </w:r>
          </w:p>
          <w:p w14:paraId="4B30840C" w14:textId="77777777" w:rsidR="00FF313B" w:rsidRDefault="00FF313B" w:rsidP="00FF313B">
            <w:pPr>
              <w:jc w:val="both"/>
            </w:pPr>
            <w:r>
              <w:t>Vytauto pr. 49, 44331 Kaunas</w:t>
            </w:r>
          </w:p>
          <w:p w14:paraId="1F46A30B" w14:textId="27E5D672" w:rsidR="00FF313B" w:rsidRDefault="009637D8" w:rsidP="00FF313B">
            <w:pPr>
              <w:jc w:val="both"/>
            </w:pPr>
            <w:r>
              <w:t>K</w:t>
            </w:r>
            <w:r w:rsidR="00FF313B">
              <w:t>odas: 191832666</w:t>
            </w:r>
          </w:p>
          <w:p w14:paraId="73E998F0" w14:textId="7A4F64DE" w:rsidR="00FF313B" w:rsidRDefault="00FF313B" w:rsidP="00FF313B">
            <w:pPr>
              <w:jc w:val="both"/>
            </w:pPr>
            <w:r>
              <w:t>Įstaiga yra ne PVM mokėtoja</w:t>
            </w:r>
          </w:p>
          <w:p w14:paraId="52DD9315" w14:textId="31E565FB" w:rsidR="00101E54" w:rsidRPr="009A182C" w:rsidRDefault="00101E54" w:rsidP="00FF313B">
            <w:pPr>
              <w:jc w:val="both"/>
              <w:rPr>
                <w:lang w:val="en-US"/>
              </w:rPr>
            </w:pPr>
            <w:r w:rsidRPr="009A182C">
              <w:t xml:space="preserve">Tel. </w:t>
            </w:r>
            <w:r w:rsidRPr="009A182C">
              <w:rPr>
                <w:lang w:val="en-US"/>
              </w:rPr>
              <w:t>+370</w:t>
            </w:r>
            <w:r w:rsidR="00515815" w:rsidRPr="009A182C">
              <w:rPr>
                <w:lang w:val="en-US"/>
              </w:rPr>
              <w:t> 706 </w:t>
            </w:r>
            <w:r w:rsidR="00A25249">
              <w:rPr>
                <w:lang w:val="en-US"/>
              </w:rPr>
              <w:t xml:space="preserve"> </w:t>
            </w:r>
            <w:r w:rsidR="00515815" w:rsidRPr="009A182C">
              <w:rPr>
                <w:lang w:val="en-US"/>
              </w:rPr>
              <w:t>75</w:t>
            </w:r>
            <w:r w:rsidR="00A25249">
              <w:rPr>
                <w:lang w:val="en-US"/>
              </w:rPr>
              <w:t xml:space="preserve"> </w:t>
            </w:r>
            <w:r w:rsidR="00515815" w:rsidRPr="009A182C">
              <w:rPr>
                <w:lang w:val="en-US"/>
              </w:rPr>
              <w:t>501</w:t>
            </w:r>
            <w:r w:rsidRPr="009A182C">
              <w:rPr>
                <w:lang w:val="en-US"/>
              </w:rPr>
              <w:t xml:space="preserve"> </w:t>
            </w:r>
          </w:p>
          <w:p w14:paraId="026BB745" w14:textId="3525625A" w:rsidR="00101E54" w:rsidRPr="009A182C" w:rsidRDefault="00101E54" w:rsidP="00FF313B">
            <w:pPr>
              <w:jc w:val="both"/>
              <w:rPr>
                <w:u w:val="single"/>
                <w:lang w:val="en-US"/>
              </w:rPr>
            </w:pPr>
            <w:r w:rsidRPr="009A182C">
              <w:rPr>
                <w:u w:val="single"/>
                <w:lang w:val="en-US"/>
              </w:rPr>
              <w:t>El. pa</w:t>
            </w:r>
            <w:r w:rsidRPr="009A182C">
              <w:rPr>
                <w:u w:val="single"/>
              </w:rPr>
              <w:t xml:space="preserve">što adresas: </w:t>
            </w:r>
            <w:hyperlink r:id="rId10" w:history="1">
              <w:r w:rsidRPr="009A182C">
                <w:rPr>
                  <w:rStyle w:val="Hyperlink"/>
                </w:rPr>
                <w:t>kmt</w:t>
              </w:r>
              <w:r w:rsidRPr="009A182C">
                <w:rPr>
                  <w:rStyle w:val="Hyperlink"/>
                  <w:lang w:val="en-US"/>
                </w:rPr>
                <w:t>@mil.lt</w:t>
              </w:r>
            </w:hyperlink>
          </w:p>
          <w:p w14:paraId="14AB2202" w14:textId="6BDB0D6A" w:rsidR="00101E54" w:rsidRPr="009A182C" w:rsidRDefault="00101E54" w:rsidP="00FF313B">
            <w:pPr>
              <w:jc w:val="both"/>
              <w:rPr>
                <w:szCs w:val="22"/>
              </w:rPr>
            </w:pPr>
            <w:r w:rsidRPr="009A182C">
              <w:rPr>
                <w:szCs w:val="22"/>
                <w:lang w:val="en-US"/>
              </w:rPr>
              <w:t>Asmuo kontaktams –</w:t>
            </w:r>
            <w:r w:rsidR="00B87872">
              <w:rPr>
                <w:szCs w:val="22"/>
                <w:lang w:val="en-US"/>
              </w:rPr>
              <w:t xml:space="preserve"> Vyr. k</w:t>
            </w:r>
            <w:r w:rsidR="00515815" w:rsidRPr="009A182C">
              <w:rPr>
                <w:szCs w:val="22"/>
              </w:rPr>
              <w:t>aro medicinos gydytoj</w:t>
            </w:r>
            <w:r w:rsidR="00B87872">
              <w:rPr>
                <w:szCs w:val="22"/>
              </w:rPr>
              <w:t>a Adriana Vinklerytė</w:t>
            </w:r>
          </w:p>
          <w:p w14:paraId="4318DEEE" w14:textId="0AA4934C" w:rsidR="00101E54" w:rsidRPr="009A182C" w:rsidRDefault="00101E54" w:rsidP="00FF313B">
            <w:pPr>
              <w:jc w:val="both"/>
              <w:rPr>
                <w:szCs w:val="22"/>
              </w:rPr>
            </w:pPr>
            <w:r w:rsidRPr="009A182C">
              <w:rPr>
                <w:szCs w:val="22"/>
              </w:rPr>
              <w:t>Tel.</w:t>
            </w:r>
            <w:r w:rsidR="00D75FF6" w:rsidRPr="009A182C">
              <w:rPr>
                <w:szCs w:val="22"/>
              </w:rPr>
              <w:t xml:space="preserve"> </w:t>
            </w:r>
            <w:r w:rsidR="00D75FF6" w:rsidRPr="009A182C">
              <w:rPr>
                <w:szCs w:val="22"/>
                <w:lang w:val="en-US"/>
              </w:rPr>
              <w:t>+370 706 </w:t>
            </w:r>
            <w:r w:rsidR="00A25249">
              <w:rPr>
                <w:szCs w:val="22"/>
                <w:lang w:val="en-US"/>
              </w:rPr>
              <w:t xml:space="preserve"> </w:t>
            </w:r>
            <w:r w:rsidR="00D75FF6" w:rsidRPr="009A182C">
              <w:rPr>
                <w:szCs w:val="22"/>
                <w:lang w:val="en-US"/>
              </w:rPr>
              <w:t>7</w:t>
            </w:r>
            <w:r w:rsidR="00B87872">
              <w:rPr>
                <w:szCs w:val="22"/>
                <w:lang w:val="en-US"/>
              </w:rPr>
              <w:t>9 797</w:t>
            </w:r>
            <w:r w:rsidRPr="009A182C">
              <w:rPr>
                <w:szCs w:val="22"/>
              </w:rPr>
              <w:t xml:space="preserve"> </w:t>
            </w:r>
          </w:p>
          <w:p w14:paraId="4328E2E0" w14:textId="5C577589" w:rsidR="00101E54" w:rsidRPr="009637D8" w:rsidRDefault="00101E54" w:rsidP="00FF313B">
            <w:pPr>
              <w:jc w:val="both"/>
              <w:rPr>
                <w:szCs w:val="22"/>
                <w:lang w:val="en-US"/>
              </w:rPr>
            </w:pPr>
            <w:r w:rsidRPr="009A182C">
              <w:rPr>
                <w:szCs w:val="22"/>
              </w:rPr>
              <w:t>El. pašto adresas:</w:t>
            </w:r>
            <w:r w:rsidR="00515815" w:rsidRPr="009A182C">
              <w:rPr>
                <w:szCs w:val="22"/>
              </w:rPr>
              <w:t xml:space="preserve"> </w:t>
            </w:r>
            <w:r w:rsidR="00B87872">
              <w:rPr>
                <w:szCs w:val="22"/>
              </w:rPr>
              <w:t>adriana.vinkeryte</w:t>
            </w:r>
            <w:r w:rsidR="00515815" w:rsidRPr="009A182C">
              <w:rPr>
                <w:szCs w:val="22"/>
                <w:lang w:val="en-US"/>
              </w:rPr>
              <w:t>@mil.lt</w:t>
            </w:r>
          </w:p>
          <w:p w14:paraId="639D1503" w14:textId="77777777" w:rsidR="0073370E" w:rsidRPr="007D463B" w:rsidRDefault="0073370E" w:rsidP="0073370E">
            <w:pPr>
              <w:jc w:val="both"/>
            </w:pPr>
          </w:p>
        </w:tc>
      </w:tr>
      <w:tr w:rsidR="0073370E" w14:paraId="05932AA3" w14:textId="77777777" w:rsidTr="00400AED">
        <w:trPr>
          <w:trHeight w:val="695"/>
        </w:trPr>
        <w:tc>
          <w:tcPr>
            <w:tcW w:w="10107" w:type="dxa"/>
            <w:shd w:val="clear" w:color="auto" w:fill="auto"/>
          </w:tcPr>
          <w:p w14:paraId="4708DCBF" w14:textId="77777777" w:rsidR="00FF313B" w:rsidRDefault="0073370E" w:rsidP="0073370E">
            <w:pPr>
              <w:rPr>
                <w:b/>
              </w:rPr>
            </w:pPr>
            <w:r>
              <w:rPr>
                <w:b/>
              </w:rPr>
              <w:t xml:space="preserve">12. </w:t>
            </w:r>
            <w:r w:rsidRPr="007A4D14">
              <w:rPr>
                <w:b/>
              </w:rPr>
              <w:t>Teikėjo rekvizitai</w:t>
            </w:r>
          </w:p>
          <w:p w14:paraId="3A096B12" w14:textId="77777777" w:rsidR="00FF313B" w:rsidRDefault="00FF313B" w:rsidP="0073370E">
            <w:pPr>
              <w:rPr>
                <w:b/>
              </w:rPr>
            </w:pPr>
          </w:p>
          <w:p w14:paraId="165D69A8" w14:textId="25CD9973" w:rsidR="00B010EA" w:rsidRDefault="00B010EA" w:rsidP="0073370E">
            <w:pPr>
              <w:rPr>
                <w:b/>
              </w:rPr>
            </w:pPr>
          </w:p>
          <w:p w14:paraId="5B8493D6" w14:textId="166C857B" w:rsidR="00E92E1B" w:rsidRDefault="00E92E1B" w:rsidP="0073370E">
            <w:pPr>
              <w:rPr>
                <w:b/>
              </w:rPr>
            </w:pPr>
          </w:p>
          <w:p w14:paraId="5C4984FE" w14:textId="506CEE4A" w:rsidR="00E92E1B" w:rsidRDefault="00E92E1B" w:rsidP="0073370E">
            <w:pPr>
              <w:rPr>
                <w:b/>
              </w:rPr>
            </w:pPr>
          </w:p>
          <w:p w14:paraId="7DFE5A35" w14:textId="648F34CE" w:rsidR="00E92E1B" w:rsidRDefault="00E92E1B" w:rsidP="0073370E">
            <w:pPr>
              <w:rPr>
                <w:b/>
              </w:rPr>
            </w:pPr>
          </w:p>
          <w:p w14:paraId="64E9B387" w14:textId="7B3BED06" w:rsidR="00E92E1B" w:rsidRDefault="00E92E1B" w:rsidP="0073370E">
            <w:pPr>
              <w:rPr>
                <w:b/>
              </w:rPr>
            </w:pPr>
          </w:p>
          <w:p w14:paraId="4500F245" w14:textId="57D05BE0" w:rsidR="00E92E1B" w:rsidRDefault="00E92E1B" w:rsidP="0073370E">
            <w:pPr>
              <w:rPr>
                <w:b/>
              </w:rPr>
            </w:pPr>
          </w:p>
          <w:p w14:paraId="6F61964F" w14:textId="7DE088C6" w:rsidR="00E92E1B" w:rsidRDefault="00E92E1B" w:rsidP="0073370E">
            <w:pPr>
              <w:rPr>
                <w:b/>
              </w:rPr>
            </w:pPr>
          </w:p>
          <w:p w14:paraId="29EBFCC2" w14:textId="017619FC" w:rsidR="00E92E1B" w:rsidRDefault="00E92E1B" w:rsidP="0073370E">
            <w:pPr>
              <w:rPr>
                <w:b/>
              </w:rPr>
            </w:pPr>
          </w:p>
          <w:p w14:paraId="2ACF940B" w14:textId="4EE7344A" w:rsidR="00E92E1B" w:rsidRDefault="00E92E1B" w:rsidP="0073370E">
            <w:pPr>
              <w:rPr>
                <w:b/>
              </w:rPr>
            </w:pPr>
          </w:p>
          <w:p w14:paraId="16CDE549" w14:textId="7408A645" w:rsidR="00E92E1B" w:rsidRDefault="00E92E1B" w:rsidP="0073370E">
            <w:pPr>
              <w:rPr>
                <w:b/>
              </w:rPr>
            </w:pPr>
          </w:p>
          <w:p w14:paraId="0ADF8BA6" w14:textId="48D39065" w:rsidR="00E92E1B" w:rsidRDefault="00E92E1B" w:rsidP="0073370E">
            <w:pPr>
              <w:rPr>
                <w:b/>
              </w:rPr>
            </w:pPr>
          </w:p>
          <w:p w14:paraId="77575A17" w14:textId="6016AC6F" w:rsidR="00E92E1B" w:rsidRDefault="00E92E1B" w:rsidP="0073370E">
            <w:pPr>
              <w:rPr>
                <w:b/>
              </w:rPr>
            </w:pPr>
          </w:p>
          <w:p w14:paraId="60E1F803" w14:textId="0708B2CF" w:rsidR="00E92E1B" w:rsidRDefault="00E92E1B" w:rsidP="0073370E">
            <w:pPr>
              <w:rPr>
                <w:b/>
              </w:rPr>
            </w:pPr>
          </w:p>
          <w:p w14:paraId="73C0684B" w14:textId="77777777" w:rsidR="00E92E1B" w:rsidRDefault="00E92E1B" w:rsidP="0073370E">
            <w:pPr>
              <w:rPr>
                <w:b/>
              </w:rPr>
            </w:pPr>
          </w:p>
          <w:p w14:paraId="36FF920F" w14:textId="77777777" w:rsidR="00FF313B" w:rsidRPr="007A4D14" w:rsidRDefault="00FF313B" w:rsidP="0073370E">
            <w:pPr>
              <w:rPr>
                <w:b/>
              </w:rPr>
            </w:pPr>
          </w:p>
        </w:tc>
      </w:tr>
      <w:tr w:rsidR="0073370E" w14:paraId="4D96A17A" w14:textId="77777777" w:rsidTr="00400AED">
        <w:trPr>
          <w:trHeight w:val="695"/>
        </w:trPr>
        <w:tc>
          <w:tcPr>
            <w:tcW w:w="10107" w:type="dxa"/>
            <w:shd w:val="clear" w:color="auto" w:fill="auto"/>
          </w:tcPr>
          <w:p w14:paraId="79D752E1" w14:textId="77777777" w:rsidR="0073370E" w:rsidRPr="00244FC3" w:rsidRDefault="0073370E" w:rsidP="0073370E">
            <w:pPr>
              <w:jc w:val="both"/>
              <w:rPr>
                <w:rFonts w:eastAsia="Calibri"/>
                <w:b/>
                <w:lang w:eastAsia="en-US"/>
              </w:rPr>
            </w:pPr>
            <w:r w:rsidRPr="00244FC3">
              <w:rPr>
                <w:rFonts w:eastAsia="Calibri"/>
                <w:b/>
                <w:lang w:eastAsia="en-US"/>
              </w:rPr>
              <w:t>13. Mokėtojo rekvizitai</w:t>
            </w:r>
          </w:p>
          <w:p w14:paraId="54936D42" w14:textId="77777777" w:rsidR="0073370E" w:rsidRPr="00244FC3" w:rsidRDefault="0073370E" w:rsidP="0073370E">
            <w:pPr>
              <w:jc w:val="both"/>
              <w:rPr>
                <w:rFonts w:eastAsia="Calibri"/>
                <w:b/>
                <w:lang w:eastAsia="en-US"/>
              </w:rPr>
            </w:pPr>
            <w:r w:rsidRPr="00244FC3">
              <w:rPr>
                <w:rFonts w:eastAsia="Calibri"/>
                <w:b/>
                <w:lang w:eastAsia="en-US"/>
              </w:rPr>
              <w:t>Lietuvos kariuomenė</w:t>
            </w:r>
          </w:p>
          <w:p w14:paraId="36D36FFE" w14:textId="77777777" w:rsidR="00FF313B" w:rsidRDefault="00FF313B" w:rsidP="00FF313B">
            <w:pPr>
              <w:jc w:val="both"/>
            </w:pPr>
            <w:r>
              <w:t>Kodas: 188732677</w:t>
            </w:r>
          </w:p>
          <w:p w14:paraId="687C3624" w14:textId="77777777" w:rsidR="00FF313B" w:rsidRDefault="00FF313B" w:rsidP="00FF313B">
            <w:pPr>
              <w:jc w:val="both"/>
            </w:pPr>
            <w:r>
              <w:t>Šv. Ignoto 8/29, 01120 Vilnius</w:t>
            </w:r>
          </w:p>
          <w:p w14:paraId="0035FF3D" w14:textId="77777777" w:rsidR="00FF313B" w:rsidRDefault="00FF313B" w:rsidP="00FF313B">
            <w:pPr>
              <w:jc w:val="both"/>
            </w:pPr>
            <w:r>
              <w:t>PVM mokėtojo kodas: LT887326716</w:t>
            </w:r>
          </w:p>
          <w:p w14:paraId="328D79D0" w14:textId="42BBB52D" w:rsidR="00FF313B" w:rsidRDefault="00FF313B" w:rsidP="00FF313B">
            <w:pPr>
              <w:jc w:val="both"/>
            </w:pPr>
            <w:r>
              <w:t>Atsiskaitomoji sąskaita: LT62 4040</w:t>
            </w:r>
            <w:r w:rsidR="009637D8">
              <w:t xml:space="preserve"> </w:t>
            </w:r>
            <w:r>
              <w:t>0636</w:t>
            </w:r>
            <w:r w:rsidR="009637D8">
              <w:t xml:space="preserve"> </w:t>
            </w:r>
            <w:r>
              <w:t>1000</w:t>
            </w:r>
            <w:r w:rsidR="009637D8">
              <w:t xml:space="preserve"> </w:t>
            </w:r>
            <w:r>
              <w:t>1175</w:t>
            </w:r>
          </w:p>
          <w:p w14:paraId="7886F24F" w14:textId="77777777" w:rsidR="00FF313B" w:rsidRDefault="00FF313B" w:rsidP="00FF313B">
            <w:pPr>
              <w:jc w:val="both"/>
            </w:pPr>
            <w:r>
              <w:t>Banko pavadinimas: Lietuvos Respublikos finansų ministerija</w:t>
            </w:r>
          </w:p>
          <w:p w14:paraId="6C0AAF71" w14:textId="77777777" w:rsidR="00FF313B" w:rsidRDefault="00FF313B" w:rsidP="00FF313B">
            <w:pPr>
              <w:jc w:val="both"/>
            </w:pPr>
            <w:r>
              <w:t>Banko kodas: 40 400</w:t>
            </w:r>
          </w:p>
          <w:p w14:paraId="70F96DDF" w14:textId="77777777" w:rsidR="00FF313B" w:rsidRDefault="00FF313B" w:rsidP="00FF313B">
            <w:pPr>
              <w:jc w:val="both"/>
            </w:pPr>
            <w:r>
              <w:t>SWIFT kodas: MFRLLT22XXX</w:t>
            </w:r>
          </w:p>
          <w:p w14:paraId="2BF8EC8A" w14:textId="77777777" w:rsidR="00FF313B" w:rsidRDefault="00FF313B" w:rsidP="00FF313B">
            <w:pPr>
              <w:jc w:val="both"/>
            </w:pPr>
            <w:r>
              <w:t>Banko adresas: Lukiškių g. 2, 01512 Vilnius</w:t>
            </w:r>
          </w:p>
          <w:p w14:paraId="07972C99" w14:textId="77777777" w:rsidR="0073370E" w:rsidRPr="007D463B" w:rsidRDefault="0073370E" w:rsidP="0073370E">
            <w:pPr>
              <w:jc w:val="both"/>
            </w:pPr>
          </w:p>
        </w:tc>
      </w:tr>
    </w:tbl>
    <w:p w14:paraId="26BDB27E" w14:textId="77777777" w:rsidR="00BB5EA8" w:rsidRDefault="00B27E0C" w:rsidP="00D14114">
      <w:pPr>
        <w:pStyle w:val="BodyText1"/>
        <w:ind w:firstLine="0"/>
        <w:rPr>
          <w:rFonts w:ascii="Times New Roman" w:eastAsia="Times New Roman" w:hAnsi="Times New Roman"/>
          <w:b/>
          <w:lang w:val="lt-LT" w:eastAsia="en-US"/>
        </w:rPr>
      </w:pPr>
      <w:r>
        <w:rPr>
          <w:noProof/>
          <w:lang w:val="lt-LT" w:eastAsia="lt-LT"/>
        </w:rPr>
        <mc:AlternateContent>
          <mc:Choice Requires="wps">
            <w:drawing>
              <wp:anchor distT="45720" distB="45720" distL="114300" distR="114300" simplePos="0" relativeHeight="251659264" behindDoc="0" locked="0" layoutInCell="1" allowOverlap="1" wp14:anchorId="62672FCE" wp14:editId="2BA1ECCB">
                <wp:simplePos x="0" y="0"/>
                <wp:positionH relativeFrom="column">
                  <wp:posOffset>-161925</wp:posOffset>
                </wp:positionH>
                <wp:positionV relativeFrom="paragraph">
                  <wp:posOffset>179705</wp:posOffset>
                </wp:positionV>
                <wp:extent cx="2360930" cy="1838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8325"/>
                        </a:xfrm>
                        <a:prstGeom prst="rect">
                          <a:avLst/>
                        </a:prstGeom>
                        <a:noFill/>
                        <a:ln w="9525">
                          <a:noFill/>
                          <a:miter lim="800000"/>
                          <a:headEnd/>
                          <a:tailEnd/>
                        </a:ln>
                      </wps:spPr>
                      <wps:txb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7777777" w:rsidR="004E7E56" w:rsidRDefault="004E7E56">
                            <w:r>
                              <w:t>plk. ltn. Valdas Meškauskas</w:t>
                            </w:r>
                          </w:p>
                          <w:p w14:paraId="0B033041" w14:textId="5734D808" w:rsidR="004E7E56" w:rsidRDefault="004E7E56">
                            <w:r>
                              <w:t>202</w:t>
                            </w:r>
                            <w:r w:rsidR="00B87872">
                              <w:t>6</w:t>
                            </w:r>
                            <w:r w:rsidR="00B62194">
                              <w:t>-</w:t>
                            </w:r>
                            <w:r>
                              <w:t xml:space="preserve"> </w:t>
                            </w:r>
                          </w:p>
                          <w:p w14:paraId="145EF16D" w14:textId="77777777" w:rsidR="004E7E56" w:rsidRDefault="004E7E56">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672FCE" id="_x0000_s1027" type="#_x0000_t202" style="position:absolute;left:0;text-align:left;margin-left:-12.75pt;margin-top:14.15pt;width:185.9pt;height:144.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" filled="f" stroked="f">
                <v:textbo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7777777" w:rsidR="004E7E56" w:rsidRDefault="004E7E56">
                      <w:r>
                        <w:t>plk. ltn. Valdas Meškauskas</w:t>
                      </w:r>
                    </w:p>
                    <w:p w14:paraId="0B033041" w14:textId="5734D808" w:rsidR="004E7E56" w:rsidRDefault="004E7E56">
                      <w:r>
                        <w:t>202</w:t>
                      </w:r>
                      <w:r w:rsidR="00B87872">
                        <w:t>6</w:t>
                      </w:r>
                      <w:r w:rsidR="00B62194">
                        <w:t>-</w:t>
                      </w:r>
                      <w:r>
                        <w:t xml:space="preserve"> </w:t>
                      </w:r>
                    </w:p>
                    <w:p w14:paraId="145EF16D" w14:textId="77777777" w:rsidR="004E7E56" w:rsidRDefault="004E7E56">
                      <w:r>
                        <w:t>A.V.</w:t>
                      </w:r>
                    </w:p>
                  </w:txbxContent>
                </v:textbox>
                <w10:wrap type="square"/>
              </v:shape>
            </w:pict>
          </mc:Fallback>
        </mc:AlternateContent>
      </w:r>
    </w:p>
    <w:p w14:paraId="56755833" w14:textId="77777777" w:rsidR="00DE25ED" w:rsidRPr="004E7E56" w:rsidRDefault="00B27E0C" w:rsidP="004E7E56">
      <w:pPr>
        <w:pStyle w:val="BodyText1"/>
        <w:ind w:hanging="284"/>
        <w:rPr>
          <w:rFonts w:ascii="Times New Roman" w:hAnsi="Times New Roman"/>
          <w:sz w:val="24"/>
          <w:szCs w:val="24"/>
          <w:lang w:val="lt-LT"/>
        </w:rPr>
      </w:pPr>
      <w:r>
        <w:rPr>
          <w:noProof/>
          <w:lang w:val="lt-LT" w:eastAsia="lt-LT"/>
        </w:rPr>
        <mc:AlternateContent>
          <mc:Choice Requires="wps">
            <w:drawing>
              <wp:anchor distT="45720" distB="45720" distL="114300" distR="114300" simplePos="0" relativeHeight="251665408" behindDoc="0" locked="0" layoutInCell="1" allowOverlap="1" wp14:anchorId="7E06045B" wp14:editId="47E20461">
                <wp:simplePos x="0" y="0"/>
                <wp:positionH relativeFrom="column">
                  <wp:posOffset>3543300</wp:posOffset>
                </wp:positionH>
                <wp:positionV relativeFrom="paragraph">
                  <wp:posOffset>50165</wp:posOffset>
                </wp:positionV>
                <wp:extent cx="2360930" cy="1828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noFill/>
                        <a:ln w="9525">
                          <a:noFill/>
                          <a:miter lim="800000"/>
                          <a:headEnd/>
                          <a:tailEnd/>
                        </a:ln>
                      </wps:spPr>
                      <wps:txb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0D41510B" w:rsidR="00E60EA5" w:rsidRDefault="00E60EA5">
                            <w:r>
                              <w:t>202</w:t>
                            </w:r>
                            <w:r w:rsidR="00B87872">
                              <w:t>6</w:t>
                            </w:r>
                            <w:r w:rsidR="00B62194">
                              <w:t>-</w:t>
                            </w:r>
                          </w:p>
                          <w:p w14:paraId="3F9B1D7B" w14:textId="77777777" w:rsidR="00E60EA5" w:rsidRDefault="00E60EA5">
                            <w:r>
                              <w:t>A.V.</w:t>
                            </w:r>
                          </w:p>
                          <w:p w14:paraId="3CC6C9BB" w14:textId="77777777" w:rsidR="00E60EA5" w:rsidRDefault="00E60E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06045B" id="_x0000_s1028" type="#_x0000_t202" style="position:absolute;left:0;text-align:left;margin-left:279pt;margin-top:3.95pt;width:185.9pt;height:2in;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" filled="f" stroked="f">
                <v:textbo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0D41510B" w:rsidR="00E60EA5" w:rsidRDefault="00E60EA5">
                      <w:r>
                        <w:t>202</w:t>
                      </w:r>
                      <w:r w:rsidR="00B87872">
                        <w:t>6</w:t>
                      </w:r>
                      <w:r w:rsidR="00B62194">
                        <w:t>-</w:t>
                      </w:r>
                    </w:p>
                    <w:p w14:paraId="3F9B1D7B" w14:textId="77777777" w:rsidR="00E60EA5" w:rsidRDefault="00E60EA5">
                      <w:r>
                        <w:t>A.V.</w:t>
                      </w:r>
                    </w:p>
                    <w:p w14:paraId="3CC6C9BB" w14:textId="77777777" w:rsidR="00E60EA5" w:rsidRDefault="00E60EA5"/>
                  </w:txbxContent>
                </v:textbox>
                <w10:wrap type="square"/>
              </v:shape>
            </w:pict>
          </mc:Fallback>
        </mc:AlternateContent>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E60EA5">
        <w:rPr>
          <w:rFonts w:ascii="Times New Roman" w:hAnsi="Times New Roman"/>
          <w:sz w:val="24"/>
          <w:szCs w:val="24"/>
          <w:lang w:val="lt-LT"/>
        </w:rPr>
        <w:t xml:space="preserve">          </w:t>
      </w:r>
      <w:r w:rsidR="00A43A14">
        <w:rPr>
          <w:rFonts w:ascii="Times New Roman" w:hAnsi="Times New Roman"/>
          <w:sz w:val="24"/>
          <w:szCs w:val="24"/>
          <w:lang w:val="lt-LT"/>
        </w:rPr>
        <w:tab/>
      </w:r>
    </w:p>
    <w:p w14:paraId="6EC580DB" w14:textId="77777777" w:rsidR="005C3A9D" w:rsidRDefault="005C3A9D" w:rsidP="00D14114"/>
    <w:p w14:paraId="29ED33B7" w14:textId="77777777" w:rsidR="005C3A9D" w:rsidRDefault="005C3A9D" w:rsidP="00D14114"/>
    <w:p w14:paraId="0BE5CB86" w14:textId="77777777" w:rsidR="005C3A9D" w:rsidRDefault="005C3A9D" w:rsidP="00D14114"/>
    <w:p w14:paraId="09BD9792" w14:textId="77777777" w:rsidR="005C3A9D" w:rsidRDefault="005C3A9D" w:rsidP="00D14114"/>
    <w:p w14:paraId="496C5EE1" w14:textId="77777777" w:rsidR="005C3A9D" w:rsidRDefault="005C3A9D" w:rsidP="00D14114"/>
    <w:p w14:paraId="5D80C955" w14:textId="77777777" w:rsidR="00D14114" w:rsidRPr="0060348F" w:rsidRDefault="004E7E56" w:rsidP="00D14114">
      <w:r>
        <w:t xml:space="preserve">                                                      </w:t>
      </w:r>
    </w:p>
    <w:p w14:paraId="30B8BBCA" w14:textId="77777777" w:rsidR="00BC768C" w:rsidRDefault="008F30C9" w:rsidP="00BC768C">
      <w:pPr>
        <w:rPr>
          <w:b/>
        </w:rPr>
      </w:pPr>
      <w:r>
        <w:br w:type="page"/>
      </w:r>
      <w:r w:rsidR="00BC768C">
        <w:rPr>
          <w:b/>
        </w:rPr>
        <w:t xml:space="preserve"> </w:t>
      </w:r>
    </w:p>
    <w:p w14:paraId="3A08FC2A" w14:textId="77777777" w:rsidR="006644F0" w:rsidRDefault="002A177A" w:rsidP="00A82359">
      <w:pPr>
        <w:jc w:val="center"/>
        <w:rPr>
          <w:b/>
        </w:rPr>
      </w:pPr>
      <w:r>
        <w:rPr>
          <w:b/>
        </w:rPr>
        <w:t>PASLAUGŲ PIRKIMO-PARDAVIMO SUTARTI</w:t>
      </w:r>
      <w:r w:rsidRPr="00EF7207">
        <w:rPr>
          <w:b/>
        </w:rPr>
        <w:t>S</w:t>
      </w:r>
    </w:p>
    <w:p w14:paraId="05BEB18D" w14:textId="77777777" w:rsidR="00E07BD7" w:rsidRDefault="00E07BD7" w:rsidP="00024413">
      <w:pPr>
        <w:jc w:val="center"/>
        <w:rPr>
          <w:b/>
        </w:rPr>
      </w:pPr>
    </w:p>
    <w:p w14:paraId="7FAE1CF9" w14:textId="77777777" w:rsidR="00024413" w:rsidRDefault="00E07BD7" w:rsidP="006644F0">
      <w:pPr>
        <w:jc w:val="center"/>
        <w:rPr>
          <w:b/>
        </w:rPr>
      </w:pPr>
      <w:r>
        <w:rPr>
          <w:b/>
        </w:rPr>
        <w:t xml:space="preserve">II. </w:t>
      </w:r>
      <w:r w:rsidR="00024413" w:rsidRPr="00014F80">
        <w:rPr>
          <w:b/>
        </w:rPr>
        <w:t>BENDROJI DALIS</w:t>
      </w:r>
    </w:p>
    <w:p w14:paraId="559A89D9" w14:textId="77777777" w:rsidR="0013714B" w:rsidRDefault="0013714B" w:rsidP="006644F0">
      <w:pPr>
        <w:jc w:val="center"/>
        <w:rPr>
          <w:b/>
        </w:rPr>
      </w:pPr>
    </w:p>
    <w:p w14:paraId="24A71A62" w14:textId="77777777" w:rsidR="0013714B" w:rsidRPr="00014F80" w:rsidRDefault="0013714B" w:rsidP="006644F0">
      <w:pPr>
        <w:jc w:val="center"/>
        <w:rPr>
          <w:b/>
        </w:rPr>
      </w:pPr>
    </w:p>
    <w:p w14:paraId="39ABDF31" w14:textId="77777777" w:rsidR="00024413" w:rsidRPr="00120A77" w:rsidRDefault="00024413" w:rsidP="00024413">
      <w:pPr>
        <w:rPr>
          <w:b/>
        </w:rPr>
      </w:pPr>
    </w:p>
    <w:p w14:paraId="119E407B" w14:textId="77777777" w:rsidR="00024413" w:rsidRPr="00120A77" w:rsidRDefault="00024413" w:rsidP="00024413">
      <w:pPr>
        <w:jc w:val="both"/>
        <w:rPr>
          <w:b/>
        </w:rPr>
      </w:pPr>
      <w:r w:rsidRPr="00120A77">
        <w:rPr>
          <w:b/>
        </w:rPr>
        <w:t>1.</w:t>
      </w:r>
      <w:r w:rsidRPr="00120A77">
        <w:t xml:space="preserve"> </w:t>
      </w:r>
      <w:r w:rsidRPr="00120A77">
        <w:rPr>
          <w:b/>
        </w:rPr>
        <w:t>Sąvokos</w:t>
      </w:r>
    </w:p>
    <w:p w14:paraId="7F1C74D0" w14:textId="77777777" w:rsidR="00024413" w:rsidRPr="00120A77" w:rsidRDefault="00024413" w:rsidP="00024413">
      <w:pPr>
        <w:jc w:val="both"/>
      </w:pPr>
      <w:r w:rsidRPr="00120A77">
        <w:t xml:space="preserve">1.1. Šioje </w:t>
      </w:r>
      <w:r w:rsidR="0068555C">
        <w:t>S</w:t>
      </w:r>
      <w:r w:rsidRPr="00120A77">
        <w:t>utartyje naudojamos pagrindinės sąvokos:</w:t>
      </w:r>
    </w:p>
    <w:p w14:paraId="01BA505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63A9E2EA"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077310C4"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6456ECF1"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75CCCD2A"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4CE7A883"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6E3884ED"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0950620D"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6BCE3A34"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619BC08B"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2F3684D1"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992041D"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1B4C398"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EC0901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655F9B"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811AA8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C8DCF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CD2696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F2203D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6FAE35E" w14:textId="77777777" w:rsidR="00324EE5" w:rsidRPr="00120A77" w:rsidRDefault="00324EE5" w:rsidP="00024413">
      <w:pPr>
        <w:jc w:val="both"/>
        <w:rPr>
          <w:b/>
        </w:rPr>
      </w:pPr>
    </w:p>
    <w:p w14:paraId="51F15BD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35C7CDA" w14:textId="77777777"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7E2E90CE"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B763854"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615BD457"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1AEE080A" w14:textId="77777777" w:rsidR="00024413" w:rsidRPr="00120A77" w:rsidRDefault="00024413" w:rsidP="00024413">
      <w:pPr>
        <w:widowControl w:val="0"/>
        <w:shd w:val="clear" w:color="auto" w:fill="FFFFFF"/>
        <w:jc w:val="both"/>
      </w:pPr>
      <w:r w:rsidRPr="00120A77">
        <w:t>2.4.1. logistikos (transportavimo) išlaidas;</w:t>
      </w:r>
    </w:p>
    <w:p w14:paraId="38B739D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68325DD1"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F461907"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6F3B1647"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8D2A1FF"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39D8562"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D12E0F5"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84D077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E247915" w14:textId="77777777"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8460972"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1E54D22" w14:textId="77777777" w:rsidR="0068555C" w:rsidRDefault="0068555C" w:rsidP="0068555C">
      <w:pPr>
        <w:jc w:val="both"/>
      </w:pPr>
      <w:r>
        <w:t xml:space="preserve">2.7.1. Pagrindines tiesioginio atsiskaitymo sutarties sąlygas nurodytas Sutarties bendrosios dalies 2.8 punkte. </w:t>
      </w:r>
    </w:p>
    <w:p w14:paraId="24CCC85A"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F2EE49C"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25050C31"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14:paraId="4DB16D45"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2AB9D61F"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365825E0" w14:textId="77777777" w:rsidR="0068555C" w:rsidRDefault="0068555C" w:rsidP="0068555C">
      <w:pPr>
        <w:jc w:val="both"/>
      </w:pPr>
      <w:r>
        <w:t xml:space="preserve">2.11. </w:t>
      </w:r>
      <w:r w:rsidRPr="00C45F1F">
        <w:rPr>
          <w:b/>
        </w:rPr>
        <w:t>Pirkėjas</w:t>
      </w:r>
      <w:r>
        <w:t xml:space="preserve"> turi teisę reikšti Subtiekėjui </w:t>
      </w:r>
      <w:r w:rsidRPr="00DD1431">
        <w:t>visus atsikirtimus,</w:t>
      </w:r>
      <w:r>
        <w:t xml:space="preserve"> kuriuos jis turėjo teisę reikšti </w:t>
      </w:r>
      <w:r w:rsidR="00BE22B2">
        <w:rPr>
          <w:b/>
        </w:rPr>
        <w:t>Teikėjui</w:t>
      </w:r>
      <w:r>
        <w:t xml:space="preserve"> iki reikalavimo teisės perdavimo.</w:t>
      </w:r>
    </w:p>
    <w:p w14:paraId="6EB1C835" w14:textId="77777777"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355A7E2F" w14:textId="46DA907D" w:rsidR="0068555C" w:rsidRDefault="0068555C" w:rsidP="0068555C">
      <w:pPr>
        <w:jc w:val="both"/>
      </w:pPr>
      <w:r>
        <w:t>2.13. Visi Pirkimo sutarties mokėjimų dokumentai yra teikiami naudojantis</w:t>
      </w:r>
      <w:r w:rsidR="00254487">
        <w:t xml:space="preserve"> </w:t>
      </w:r>
      <w:r w:rsidR="00DD1431">
        <w:t>SABIS</w:t>
      </w:r>
      <w:r>
        <w:t xml:space="preserve"> priemonėmis. Pasikeitus teisės aktų nuostatoms dėl mokėjimo dokumentų pateikimo naudojantis </w:t>
      </w:r>
      <w:r w:rsidR="00254487">
        <w:t>SABIS</w:t>
      </w:r>
      <w:r>
        <w:t>, atitinkamai taikomas tuo metu galiojantis teisinis reguliavimas.</w:t>
      </w:r>
    </w:p>
    <w:p w14:paraId="6BA79E53" w14:textId="77777777" w:rsidR="00024413" w:rsidRPr="00120A77" w:rsidRDefault="00024413" w:rsidP="00024413">
      <w:pPr>
        <w:jc w:val="both"/>
      </w:pPr>
    </w:p>
    <w:p w14:paraId="1871BA69"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E09031E"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AC97FDA"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3F3A7B87" w14:textId="77777777" w:rsidR="009D2406"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14:paraId="41A1BFC3" w14:textId="77777777" w:rsidR="00BF295F" w:rsidRPr="000C0FE3" w:rsidRDefault="00BF295F" w:rsidP="00DB25C9">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5466DE2" w14:textId="77777777" w:rsidR="00BF295F" w:rsidRPr="002C6D35" w:rsidRDefault="00BF295F" w:rsidP="00BF295F">
      <w:pPr>
        <w:rPr>
          <w:color w:val="0070C0"/>
          <w:sz w:val="20"/>
          <w:szCs w:val="20"/>
        </w:rPr>
      </w:pPr>
      <w:r w:rsidRPr="002C6D35">
        <w:rPr>
          <w:color w:val="0070C0"/>
          <w:sz w:val="20"/>
          <w:szCs w:val="20"/>
        </w:rPr>
        <w:t>Papildymas 3.4 p.: KA ministro įsakymas Nr. V-732 (2024-08-07)</w:t>
      </w:r>
    </w:p>
    <w:p w14:paraId="29F27356" w14:textId="77777777" w:rsidR="00024413" w:rsidRPr="00120A77" w:rsidRDefault="00024413" w:rsidP="00024413">
      <w:pPr>
        <w:jc w:val="both"/>
      </w:pPr>
    </w:p>
    <w:p w14:paraId="553F6403" w14:textId="77777777" w:rsidR="00024413" w:rsidRPr="00120A77" w:rsidRDefault="00024413" w:rsidP="00024413">
      <w:pPr>
        <w:jc w:val="both"/>
        <w:rPr>
          <w:b/>
        </w:rPr>
      </w:pPr>
      <w:r w:rsidRPr="00120A77">
        <w:rPr>
          <w:b/>
        </w:rPr>
        <w:t>4. Mokėjimo terminai ir sąlygos</w:t>
      </w:r>
    </w:p>
    <w:p w14:paraId="7BECA2A6"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4028B929"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7554214C"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378E64C9" w14:textId="77777777" w:rsidR="00923A29" w:rsidRPr="00395267" w:rsidRDefault="00923A29" w:rsidP="00923A29">
      <w:pPr>
        <w:pStyle w:val="NoSpacing"/>
        <w:jc w:val="both"/>
        <w:rPr>
          <w:lang w:val="lt-LT"/>
        </w:rPr>
      </w:pPr>
      <w:r>
        <w:rPr>
          <w:lang w:val="lt-LT"/>
        </w:rPr>
        <w:t xml:space="preserve">4.4. </w:t>
      </w:r>
      <w:r w:rsidR="0035096C" w:rsidRPr="00EE27AC">
        <w:rPr>
          <w:lang w:val="lt-LT"/>
        </w:rPr>
        <w:t xml:space="preserve">Avansinio </w:t>
      </w:r>
      <w:r w:rsidR="00FB1183" w:rsidRPr="00EE27AC">
        <w:rPr>
          <w:lang w:val="lt-LT"/>
        </w:rPr>
        <w:t>mokėjimo</w:t>
      </w:r>
      <w:r w:rsidR="00FB1183" w:rsidRPr="00EE27AC">
        <w:rPr>
          <w:szCs w:val="20"/>
          <w:lang w:val="lt-LT"/>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CBD3661"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1DC0C65"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61D43A8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25D75ECF" w14:textId="77777777" w:rsidR="00024413" w:rsidRPr="00120A77" w:rsidRDefault="0004215D" w:rsidP="00024413">
      <w:pPr>
        <w:jc w:val="both"/>
        <w:rPr>
          <w:b/>
        </w:rPr>
      </w:pPr>
      <w:r w:rsidRPr="00120A77">
        <w:rPr>
          <w:b/>
        </w:rPr>
        <w:t>5. Paslaugų</w:t>
      </w:r>
      <w:r w:rsidR="00024413" w:rsidRPr="00120A77">
        <w:rPr>
          <w:b/>
        </w:rPr>
        <w:t xml:space="preserve"> kokybė</w:t>
      </w:r>
    </w:p>
    <w:p w14:paraId="525D0364"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557E526"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27FECA2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49D405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FB9EFB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B2F3766" w14:textId="77777777" w:rsidR="004A79F8" w:rsidRPr="00120A77" w:rsidRDefault="004A79F8" w:rsidP="00024413">
      <w:pPr>
        <w:jc w:val="both"/>
        <w:rPr>
          <w:b/>
        </w:rPr>
      </w:pPr>
    </w:p>
    <w:p w14:paraId="4D6D02B2"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A0D3ACE"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895F05E"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4B32FF78"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7E7F76B5"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7AF9EEF8"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61518B9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1065F90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3103A98" w14:textId="77777777" w:rsidR="00EC508C" w:rsidRPr="00120A77" w:rsidRDefault="00EC508C" w:rsidP="00024413">
      <w:pPr>
        <w:jc w:val="both"/>
      </w:pPr>
    </w:p>
    <w:p w14:paraId="10A4AF0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8DADF1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ADE08F"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C8C87F1" w14:textId="77777777" w:rsidR="00BE2AC2" w:rsidRDefault="00BE2AC2" w:rsidP="00024413">
      <w:pPr>
        <w:pStyle w:val="BodyTextIndent2"/>
        <w:ind w:left="0" w:firstLine="0"/>
        <w:jc w:val="both"/>
        <w:rPr>
          <w:b/>
          <w:i w:val="0"/>
          <w:color w:val="auto"/>
          <w:sz w:val="24"/>
          <w:szCs w:val="24"/>
          <w:lang w:val="lt-LT"/>
        </w:rPr>
      </w:pPr>
    </w:p>
    <w:p w14:paraId="66481904"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6F4A104"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1D20C3E"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22C6EAF" w14:textId="77777777" w:rsidR="00024413" w:rsidRPr="00120A77" w:rsidRDefault="00024413" w:rsidP="00024413">
      <w:pPr>
        <w:jc w:val="both"/>
      </w:pPr>
    </w:p>
    <w:p w14:paraId="4D9EDFFA" w14:textId="77777777" w:rsidR="00024413" w:rsidRPr="00120A77" w:rsidRDefault="00024413" w:rsidP="00024413">
      <w:pPr>
        <w:jc w:val="both"/>
        <w:rPr>
          <w:b/>
        </w:rPr>
      </w:pPr>
      <w:r w:rsidRPr="00120A77">
        <w:rPr>
          <w:b/>
        </w:rPr>
        <w:t>9. Sutarties nutraukimas</w:t>
      </w:r>
    </w:p>
    <w:p w14:paraId="630360B2" w14:textId="77777777" w:rsidR="00024413" w:rsidRPr="00120A77" w:rsidRDefault="00024413" w:rsidP="00024413">
      <w:pPr>
        <w:jc w:val="both"/>
      </w:pPr>
      <w:r w:rsidRPr="00120A77">
        <w:t>9.1. Ši Sutartis gali būti nutraukta:</w:t>
      </w:r>
    </w:p>
    <w:p w14:paraId="13A17591"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427FA8B"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7CC3692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FA6FCE0"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43FFE4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609FE9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87803B9"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F33C480"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006126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3FBEFB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3278569"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E35EFC0"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63B7416"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41E159F1"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7D44463E"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3F47B49B"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3CE8705B" w14:textId="77777777" w:rsidR="009D270B" w:rsidRPr="00120A77" w:rsidRDefault="009D270B" w:rsidP="00024413">
      <w:pPr>
        <w:jc w:val="both"/>
      </w:pPr>
    </w:p>
    <w:p w14:paraId="3C2B28ED" w14:textId="77777777" w:rsidR="00024413" w:rsidRPr="00120A77" w:rsidRDefault="00024413" w:rsidP="00024413">
      <w:pPr>
        <w:rPr>
          <w:b/>
        </w:rPr>
      </w:pPr>
      <w:r w:rsidRPr="00120A77">
        <w:rPr>
          <w:b/>
        </w:rPr>
        <w:t>10. Ginčų sprendimo tvarka</w:t>
      </w:r>
    </w:p>
    <w:p w14:paraId="5ECDEC14" w14:textId="77777777" w:rsidR="00024413" w:rsidRPr="00120A77" w:rsidRDefault="00024413" w:rsidP="00024413">
      <w:r w:rsidRPr="00120A77">
        <w:t>10.1. Sutartis sudaryta ir turi būti aiškinama pagal Lietuvos Respublikos teisę.</w:t>
      </w:r>
    </w:p>
    <w:p w14:paraId="1CE6AF4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8DE3158" w14:textId="77777777" w:rsidR="008F30C9" w:rsidRPr="00120A77" w:rsidRDefault="008F30C9" w:rsidP="00024413">
      <w:pPr>
        <w:jc w:val="both"/>
      </w:pPr>
    </w:p>
    <w:p w14:paraId="5F17E9EA" w14:textId="77777777" w:rsidR="00024413" w:rsidRPr="004A1813" w:rsidRDefault="00024413" w:rsidP="00024413">
      <w:pPr>
        <w:jc w:val="both"/>
        <w:rPr>
          <w:b/>
        </w:rPr>
      </w:pPr>
      <w:r w:rsidRPr="004A1813">
        <w:rPr>
          <w:b/>
        </w:rPr>
        <w:t>11. Atsakomybė</w:t>
      </w:r>
    </w:p>
    <w:p w14:paraId="337593E5" w14:textId="77777777"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40B7828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B170959"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1DCE7DCA"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5BC7BC9"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EE27AC">
        <w:rPr>
          <w:lang w:val="lt-LT"/>
        </w:rPr>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7AE599D8" w14:textId="77777777" w:rsidR="003E04CF" w:rsidRDefault="003E04CF" w:rsidP="00024413">
      <w:pPr>
        <w:jc w:val="both"/>
      </w:pPr>
    </w:p>
    <w:p w14:paraId="554BECC7" w14:textId="77777777" w:rsidR="00AD6769" w:rsidRPr="00EF7207" w:rsidRDefault="00AD6769" w:rsidP="00024413">
      <w:pPr>
        <w:jc w:val="both"/>
      </w:pPr>
    </w:p>
    <w:p w14:paraId="5CC76B21" w14:textId="77777777" w:rsidR="00024413" w:rsidRPr="00120A77" w:rsidRDefault="00024413" w:rsidP="00024413">
      <w:pPr>
        <w:jc w:val="both"/>
        <w:rPr>
          <w:b/>
        </w:rPr>
      </w:pPr>
      <w:r w:rsidRPr="00120A77">
        <w:rPr>
          <w:b/>
        </w:rPr>
        <w:t>12. Sutarties galiojimas</w:t>
      </w:r>
    </w:p>
    <w:p w14:paraId="6965ACD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7CA4F53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F5F5C6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867A737"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6B86C8B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2CCFD9BF"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3CE13B3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27A8B998"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0EE4BA3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7C77F3A" w14:textId="77777777" w:rsidR="00543EA4" w:rsidRPr="008F30C9" w:rsidRDefault="00543EA4" w:rsidP="00024413">
      <w:pPr>
        <w:jc w:val="both"/>
        <w:rPr>
          <w:b/>
        </w:rPr>
      </w:pPr>
    </w:p>
    <w:p w14:paraId="3B68D253" w14:textId="77777777" w:rsidR="000760E7" w:rsidRPr="00120A77" w:rsidRDefault="000760E7" w:rsidP="000760E7">
      <w:pPr>
        <w:pStyle w:val="BodyText"/>
        <w:spacing w:after="0"/>
        <w:ind w:right="125"/>
        <w:jc w:val="both"/>
        <w:rPr>
          <w:b/>
          <w:bCs/>
        </w:rPr>
      </w:pPr>
      <w:r w:rsidRPr="00120A77">
        <w:rPr>
          <w:b/>
          <w:bCs/>
        </w:rPr>
        <w:t>13. Susirašinėjimas</w:t>
      </w:r>
    </w:p>
    <w:p w14:paraId="3F5996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F1048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485596" w14:textId="77777777" w:rsidR="008F30C9" w:rsidRPr="00120A77" w:rsidRDefault="008F30C9" w:rsidP="00024413">
      <w:pPr>
        <w:jc w:val="both"/>
        <w:rPr>
          <w:b/>
        </w:rPr>
      </w:pPr>
    </w:p>
    <w:p w14:paraId="61083687"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1320CD7C"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C77CBDC"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4AD4B181" w14:textId="77777777"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CAA81FF"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1449EF34"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736A5004"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08C9726"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3C8F63A6"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63EE9EC9"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44E69CC" w14:textId="77777777" w:rsidR="00106FE6" w:rsidRDefault="00106FE6" w:rsidP="00106FE6">
      <w:pPr>
        <w:jc w:val="both"/>
      </w:pPr>
      <w:r>
        <w:t>14.10. Šalys neatlygina viena kitos patirtų išlaidų ir nuostolių dėl asmens duomenų tvarkymo įsipareigojimų pagal šią Sutartį vykdymo.</w:t>
      </w:r>
    </w:p>
    <w:p w14:paraId="5F3D9CB6"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9B1D7A5" w14:textId="77777777" w:rsidR="00F7463F" w:rsidRPr="00120A77" w:rsidRDefault="00F7463F" w:rsidP="00024413">
      <w:pPr>
        <w:jc w:val="both"/>
        <w:rPr>
          <w:b/>
        </w:rPr>
      </w:pPr>
    </w:p>
    <w:p w14:paraId="16AAB381" w14:textId="77777777" w:rsidR="00024413" w:rsidRPr="005D5811" w:rsidRDefault="000760E7" w:rsidP="00024413">
      <w:pPr>
        <w:jc w:val="both"/>
        <w:rPr>
          <w:b/>
        </w:rPr>
      </w:pPr>
      <w:r w:rsidRPr="00120A77">
        <w:rPr>
          <w:b/>
        </w:rPr>
        <w:t>15</w:t>
      </w:r>
      <w:r w:rsidR="00024413" w:rsidRPr="00120A77">
        <w:rPr>
          <w:b/>
        </w:rPr>
        <w:t xml:space="preserve">. </w:t>
      </w:r>
      <w:r w:rsidR="00024413" w:rsidRPr="005D5811">
        <w:rPr>
          <w:b/>
        </w:rPr>
        <w:t>Baigiamosios nuostatos</w:t>
      </w:r>
    </w:p>
    <w:p w14:paraId="2DB5182F" w14:textId="77777777" w:rsidR="00024413" w:rsidRPr="008F30C9" w:rsidRDefault="000760E7" w:rsidP="00024413">
      <w:pPr>
        <w:jc w:val="both"/>
      </w:pPr>
      <w:r w:rsidRPr="005D5811">
        <w:t>15</w:t>
      </w:r>
      <w:r w:rsidR="00024413" w:rsidRPr="005D5811">
        <w:t>.1. Sutartis sudaryta lietuvių/anglų</w:t>
      </w:r>
      <w:r w:rsidR="00103C7A" w:rsidRPr="005D5811">
        <w:t xml:space="preserve">, </w:t>
      </w:r>
      <w:r w:rsidR="00024413" w:rsidRPr="005D5811">
        <w:t>lietuvių ir anglų kalba dviem/keturiais egzemplioriais (po vieną/du kiekvienai Šaliai)</w:t>
      </w:r>
      <w:r w:rsidR="000258E6" w:rsidRPr="005D5811">
        <w:t xml:space="preserve"> </w:t>
      </w:r>
      <w:r w:rsidR="00990D9C" w:rsidRPr="005D5811">
        <w:t>(</w:t>
      </w:r>
      <w:r w:rsidR="00090732" w:rsidRPr="005D5811">
        <w:rPr>
          <w:i/>
        </w:rPr>
        <w:t>taikoma priklausomai nuo to</w:t>
      </w:r>
      <w:r w:rsidR="00090732" w:rsidRPr="005D5811">
        <w:t xml:space="preserve"> </w:t>
      </w:r>
      <w:r w:rsidR="000258E6" w:rsidRPr="005D5811">
        <w:rPr>
          <w:i/>
        </w:rPr>
        <w:t>kokiomis kalbomis bus sudaroma sutartis</w:t>
      </w:r>
      <w:r w:rsidR="000258E6" w:rsidRPr="005D5811">
        <w:t>)</w:t>
      </w:r>
      <w:r w:rsidR="00024413" w:rsidRPr="005D5811">
        <w:t>. Abu tekstai autentišk</w:t>
      </w:r>
      <w:r w:rsidR="000258E6" w:rsidRPr="005D5811">
        <w:t xml:space="preserve">i ir turi vienodą teisinę galią. </w:t>
      </w:r>
      <w:r w:rsidR="00024413" w:rsidRPr="005D5811">
        <w:t xml:space="preserve">Atsiradus neatitikimams tarp tekstų lietuvių ir anglų kalbomis, pirmenybė teikiama tekstui anglų kalba </w:t>
      </w:r>
      <w:r w:rsidR="00F66872" w:rsidRPr="005D5811">
        <w:t>(taikoma</w:t>
      </w:r>
      <w:r w:rsidR="00F66872" w:rsidRPr="00120A77">
        <w:t xml:space="preserve">,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76D7F0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EAEA24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6C94783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16D51B45"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0883E39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BEA9D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1B86675D"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0E380E7D"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14:paraId="179091A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02F7427"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787CB84" w14:textId="77777777" w:rsidR="003E14F0" w:rsidRDefault="003E14F0" w:rsidP="00E45F66">
      <w:pPr>
        <w:widowControl w:val="0"/>
        <w:overflowPunct w:val="0"/>
        <w:autoSpaceDE w:val="0"/>
        <w:autoSpaceDN w:val="0"/>
        <w:adjustRightInd w:val="0"/>
        <w:spacing w:line="236" w:lineRule="auto"/>
        <w:ind w:left="8"/>
        <w:jc w:val="center"/>
      </w:pPr>
    </w:p>
    <w:p w14:paraId="0F976E82" w14:textId="77777777" w:rsidR="0013714B" w:rsidRDefault="0013714B" w:rsidP="00E45F66">
      <w:pPr>
        <w:widowControl w:val="0"/>
        <w:overflowPunct w:val="0"/>
        <w:autoSpaceDE w:val="0"/>
        <w:autoSpaceDN w:val="0"/>
        <w:adjustRightInd w:val="0"/>
        <w:spacing w:line="236" w:lineRule="auto"/>
        <w:ind w:left="8"/>
        <w:jc w:val="center"/>
      </w:pPr>
    </w:p>
    <w:p w14:paraId="3F7725C0" w14:textId="77777777" w:rsidR="0013714B" w:rsidRDefault="0013714B" w:rsidP="008B6A78">
      <w:pPr>
        <w:pStyle w:val="BodyText1"/>
        <w:ind w:firstLine="0"/>
        <w:rPr>
          <w:rFonts w:ascii="Times New Roman" w:hAnsi="Times New Roman"/>
          <w:sz w:val="24"/>
          <w:szCs w:val="24"/>
          <w:lang w:val="lt-LT"/>
        </w:rPr>
      </w:pPr>
      <w:r w:rsidRPr="004E7E56">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31672D" w:rsidRPr="0031672D">
        <w:rPr>
          <w:rFonts w:ascii="Times New Roman" w:hAnsi="Times New Roman"/>
          <w:b/>
          <w:sz w:val="24"/>
          <w:szCs w:val="24"/>
          <w:lang w:val="lt-LT"/>
        </w:rPr>
        <w:t>T</w:t>
      </w:r>
      <w:r w:rsidR="0040611F" w:rsidRPr="004E7E56">
        <w:rPr>
          <w:rFonts w:ascii="Times New Roman" w:hAnsi="Times New Roman"/>
          <w:b/>
          <w:sz w:val="24"/>
          <w:szCs w:val="24"/>
          <w:lang w:val="lt-LT"/>
        </w:rPr>
        <w:t>EIKĖJAS</w:t>
      </w:r>
      <w:r>
        <w:rPr>
          <w:rFonts w:ascii="Times New Roman" w:hAnsi="Times New Roman"/>
          <w:sz w:val="24"/>
          <w:szCs w:val="24"/>
          <w:lang w:val="lt-LT"/>
        </w:rPr>
        <w:tab/>
      </w:r>
      <w:r w:rsidR="006725F2">
        <w:rPr>
          <w:rFonts w:ascii="Times New Roman" w:hAnsi="Times New Roman"/>
          <w:sz w:val="24"/>
          <w:szCs w:val="24"/>
          <w:lang w:val="lt-LT"/>
        </w:rPr>
        <w:tab/>
      </w:r>
    </w:p>
    <w:p w14:paraId="58F01D40" w14:textId="77777777" w:rsidR="0013714B" w:rsidRDefault="0013714B" w:rsidP="008B6A78">
      <w:pPr>
        <w:pStyle w:val="BodyText1"/>
        <w:ind w:firstLine="0"/>
        <w:rPr>
          <w:b/>
        </w:rPr>
      </w:pPr>
    </w:p>
    <w:p w14:paraId="0E9F0CAD" w14:textId="77777777" w:rsidR="0013714B" w:rsidRDefault="0031672D" w:rsidP="008B6A78">
      <w:pPr>
        <w:pStyle w:val="BodyText1"/>
        <w:ind w:firstLine="0"/>
        <w:rPr>
          <w:b/>
        </w:rPr>
      </w:pPr>
      <w:r w:rsidRPr="0031672D">
        <w:rPr>
          <w:b/>
          <w:noProof/>
          <w:lang w:val="lt-LT" w:eastAsia="lt-LT"/>
        </w:rPr>
        <mc:AlternateContent>
          <mc:Choice Requires="wps">
            <w:drawing>
              <wp:anchor distT="45720" distB="45720" distL="114300" distR="114300" simplePos="0" relativeHeight="251663360" behindDoc="0" locked="0" layoutInCell="1" allowOverlap="1" wp14:anchorId="44CED7AD" wp14:editId="4E34EAE7">
                <wp:simplePos x="0" y="0"/>
                <wp:positionH relativeFrom="column">
                  <wp:posOffset>3629025</wp:posOffset>
                </wp:positionH>
                <wp:positionV relativeFrom="paragraph">
                  <wp:posOffset>8890</wp:posOffset>
                </wp:positionV>
                <wp:extent cx="2360930" cy="1514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4F7B1E38" w:rsidR="0031672D" w:rsidRDefault="0031672D" w:rsidP="0031672D">
                            <w:r>
                              <w:t>202</w:t>
                            </w:r>
                            <w:r w:rsidR="00EC365E">
                              <w:t>6</w:t>
                            </w:r>
                            <w:r w:rsidR="005D5811">
                              <w:t>-</w:t>
                            </w:r>
                          </w:p>
                          <w:p w14:paraId="5831F908" w14:textId="77777777" w:rsidR="0031672D" w:rsidRDefault="0031672D" w:rsidP="0031672D">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CED7AD" id="_x0000_s1029" type="#_x0000_t202" style="position:absolute;left:0;text-align:left;margin-left:285.75pt;margin-top:.7pt;width:185.9pt;height:119.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" filled="f" stroked="f">
                <v:textbo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4F7B1E38" w:rsidR="0031672D" w:rsidRDefault="0031672D" w:rsidP="0031672D">
                      <w:r>
                        <w:t>202</w:t>
                      </w:r>
                      <w:r w:rsidR="00EC365E">
                        <w:t>6</w:t>
                      </w:r>
                      <w:r w:rsidR="005D5811">
                        <w:t>-</w:t>
                      </w:r>
                    </w:p>
                    <w:p w14:paraId="5831F908" w14:textId="77777777" w:rsidR="0031672D" w:rsidRDefault="0031672D" w:rsidP="0031672D">
                      <w:r>
                        <w:t>A.V.</w:t>
                      </w:r>
                    </w:p>
                  </w:txbxContent>
                </v:textbox>
                <w10:wrap type="square"/>
              </v:shape>
            </w:pict>
          </mc:Fallback>
        </mc:AlternateContent>
      </w:r>
      <w:r w:rsidRPr="0031672D">
        <w:rPr>
          <w:b/>
          <w:noProof/>
          <w:lang w:val="lt-LT" w:eastAsia="lt-LT"/>
        </w:rPr>
        <mc:AlternateContent>
          <mc:Choice Requires="wps">
            <w:drawing>
              <wp:anchor distT="45720" distB="45720" distL="114300" distR="114300" simplePos="0" relativeHeight="251661312" behindDoc="0" locked="0" layoutInCell="1" allowOverlap="1" wp14:anchorId="5F247EB3" wp14:editId="161D909E">
                <wp:simplePos x="0" y="0"/>
                <wp:positionH relativeFrom="margin">
                  <wp:align>left</wp:align>
                </wp:positionH>
                <wp:positionV relativeFrom="paragraph">
                  <wp:posOffset>8255</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7777777" w:rsidR="0031672D" w:rsidRDefault="0031672D" w:rsidP="0031672D">
                            <w:r>
                              <w:t>plk. ltn. Valdas Meškauskas</w:t>
                            </w:r>
                          </w:p>
                          <w:p w14:paraId="3EF18C65" w14:textId="1D93BC8B" w:rsidR="0031672D" w:rsidRDefault="0031672D" w:rsidP="0031672D">
                            <w:r>
                              <w:t>202</w:t>
                            </w:r>
                            <w:r w:rsidR="00EC365E">
                              <w:t>6</w:t>
                            </w:r>
                            <w:r w:rsidR="005D5811">
                              <w:t>-</w:t>
                            </w:r>
                            <w:r>
                              <w:t xml:space="preserve"> </w:t>
                            </w:r>
                          </w:p>
                          <w:p w14:paraId="53A3E199" w14:textId="77777777" w:rsidR="0031672D" w:rsidRDefault="0031672D" w:rsidP="0031672D">
                            <w:r>
                              <w:t>A.V.</w:t>
                            </w:r>
                          </w:p>
                          <w:p w14:paraId="51127B6E" w14:textId="77777777" w:rsidR="0031672D" w:rsidRDefault="00316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47EB3" id="_x0000_s1030"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" filled="f" stroked="f">
                <v:textbox style="mso-fit-shape-to-text:t">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7777777" w:rsidR="0031672D" w:rsidRDefault="0031672D" w:rsidP="0031672D">
                      <w:r>
                        <w:t>plk. ltn. Valdas Meškauskas</w:t>
                      </w:r>
                    </w:p>
                    <w:p w14:paraId="3EF18C65" w14:textId="1D93BC8B" w:rsidR="0031672D" w:rsidRDefault="0031672D" w:rsidP="0031672D">
                      <w:r>
                        <w:t>202</w:t>
                      </w:r>
                      <w:r w:rsidR="00EC365E">
                        <w:t>6</w:t>
                      </w:r>
                      <w:r w:rsidR="005D5811">
                        <w:t>-</w:t>
                      </w:r>
                      <w:r>
                        <w:t xml:space="preserve"> </w:t>
                      </w:r>
                    </w:p>
                    <w:p w14:paraId="53A3E199" w14:textId="77777777" w:rsidR="0031672D" w:rsidRDefault="0031672D" w:rsidP="0031672D">
                      <w:r>
                        <w:t>A.V.</w:t>
                      </w:r>
                    </w:p>
                    <w:p w14:paraId="51127B6E" w14:textId="77777777" w:rsidR="0031672D" w:rsidRDefault="0031672D"/>
                  </w:txbxContent>
                </v:textbox>
                <w10:wrap type="square" anchorx="margin"/>
              </v:shape>
            </w:pict>
          </mc:Fallback>
        </mc:AlternateContent>
      </w:r>
    </w:p>
    <w:p w14:paraId="06B5F5F5" w14:textId="77777777" w:rsidR="0013714B" w:rsidRDefault="0013714B" w:rsidP="008B6A78">
      <w:pPr>
        <w:pStyle w:val="BodyText1"/>
        <w:ind w:firstLine="0"/>
        <w:rPr>
          <w:b/>
        </w:rPr>
      </w:pPr>
    </w:p>
    <w:p w14:paraId="0DA978D2" w14:textId="77777777" w:rsidR="0031672D" w:rsidRDefault="0031672D" w:rsidP="008B6A78">
      <w:pPr>
        <w:pStyle w:val="BodyText1"/>
        <w:ind w:firstLine="0"/>
        <w:rPr>
          <w:sz w:val="24"/>
          <w:szCs w:val="24"/>
        </w:rPr>
      </w:pPr>
    </w:p>
    <w:p w14:paraId="398CC856" w14:textId="77777777" w:rsidR="0031672D" w:rsidRDefault="0031672D" w:rsidP="008B6A78">
      <w:pPr>
        <w:pStyle w:val="BodyText1"/>
        <w:ind w:firstLine="0"/>
        <w:rPr>
          <w:sz w:val="24"/>
          <w:szCs w:val="24"/>
        </w:rPr>
      </w:pPr>
    </w:p>
    <w:p w14:paraId="68EE5FFC" w14:textId="77777777" w:rsidR="0031672D" w:rsidRDefault="0031672D" w:rsidP="008B6A78">
      <w:pPr>
        <w:pStyle w:val="BodyText1"/>
        <w:ind w:firstLine="0"/>
        <w:rPr>
          <w:sz w:val="24"/>
          <w:szCs w:val="24"/>
        </w:rPr>
      </w:pPr>
    </w:p>
    <w:p w14:paraId="1BE53119" w14:textId="77777777" w:rsidR="0031672D" w:rsidRDefault="0031672D" w:rsidP="008B6A78">
      <w:pPr>
        <w:pStyle w:val="BodyText1"/>
        <w:ind w:firstLine="0"/>
        <w:rPr>
          <w:sz w:val="24"/>
          <w:szCs w:val="24"/>
        </w:rPr>
      </w:pPr>
    </w:p>
    <w:p w14:paraId="42994ACC" w14:textId="27F14BB4" w:rsidR="0013714B" w:rsidRDefault="0013714B" w:rsidP="008B6A78">
      <w:pPr>
        <w:pStyle w:val="BodyText1"/>
        <w:ind w:firstLine="0"/>
        <w:rPr>
          <w:sz w:val="24"/>
          <w:szCs w:val="24"/>
        </w:rPr>
      </w:pPr>
      <w:r w:rsidRPr="004E7E56">
        <w:rPr>
          <w:sz w:val="24"/>
          <w:szCs w:val="24"/>
        </w:rPr>
        <w:tab/>
      </w:r>
      <w:r w:rsidRPr="004E7E56">
        <w:rPr>
          <w:sz w:val="24"/>
          <w:szCs w:val="24"/>
        </w:rPr>
        <w:tab/>
      </w:r>
      <w:r w:rsidRPr="004E7E56">
        <w:rPr>
          <w:sz w:val="24"/>
          <w:szCs w:val="24"/>
        </w:rPr>
        <w:tab/>
      </w:r>
      <w:r w:rsidRPr="004E7E56">
        <w:rPr>
          <w:sz w:val="24"/>
          <w:szCs w:val="24"/>
        </w:rPr>
        <w:tab/>
      </w:r>
    </w:p>
    <w:p w14:paraId="6EF21081" w14:textId="46EB5F1B" w:rsidR="00A505FC" w:rsidRDefault="00A505FC" w:rsidP="008B6A78">
      <w:pPr>
        <w:pStyle w:val="BodyText1"/>
        <w:ind w:firstLine="0"/>
        <w:rPr>
          <w:sz w:val="24"/>
          <w:szCs w:val="24"/>
        </w:rPr>
      </w:pPr>
    </w:p>
    <w:p w14:paraId="4EAC6E0B" w14:textId="560CADD7" w:rsidR="00A505FC" w:rsidRDefault="00A505FC" w:rsidP="008B6A78">
      <w:pPr>
        <w:pStyle w:val="BodyText1"/>
        <w:ind w:firstLine="0"/>
        <w:rPr>
          <w:sz w:val="24"/>
          <w:szCs w:val="24"/>
        </w:rPr>
      </w:pPr>
    </w:p>
    <w:p w14:paraId="3F75F55C" w14:textId="28128331" w:rsidR="00A505FC" w:rsidRDefault="00A505FC" w:rsidP="008B6A78">
      <w:pPr>
        <w:pStyle w:val="BodyText1"/>
        <w:ind w:firstLine="0"/>
        <w:rPr>
          <w:sz w:val="24"/>
          <w:szCs w:val="24"/>
        </w:rPr>
      </w:pPr>
    </w:p>
    <w:p w14:paraId="693FAF17" w14:textId="2AE44C05" w:rsidR="00A505FC" w:rsidRDefault="00A505FC" w:rsidP="008B6A78">
      <w:pPr>
        <w:pStyle w:val="BodyText1"/>
        <w:ind w:firstLine="0"/>
        <w:rPr>
          <w:sz w:val="24"/>
          <w:szCs w:val="24"/>
        </w:rPr>
      </w:pPr>
    </w:p>
    <w:p w14:paraId="134527DF" w14:textId="1E85EAC1" w:rsidR="00A505FC" w:rsidRDefault="00A505FC" w:rsidP="008B6A78">
      <w:pPr>
        <w:pStyle w:val="BodyText1"/>
        <w:ind w:firstLine="0"/>
        <w:rPr>
          <w:sz w:val="24"/>
          <w:szCs w:val="24"/>
        </w:rPr>
      </w:pPr>
    </w:p>
    <w:p w14:paraId="128BC03D" w14:textId="7A8C213C" w:rsidR="00A505FC" w:rsidRDefault="00A505FC" w:rsidP="008B6A78">
      <w:pPr>
        <w:pStyle w:val="BodyText1"/>
        <w:ind w:firstLine="0"/>
        <w:rPr>
          <w:sz w:val="24"/>
          <w:szCs w:val="24"/>
        </w:rPr>
      </w:pPr>
    </w:p>
    <w:p w14:paraId="6CE3F707" w14:textId="47DAB50D" w:rsidR="00A505FC" w:rsidRDefault="00A505FC" w:rsidP="008B6A78">
      <w:pPr>
        <w:pStyle w:val="BodyText1"/>
        <w:ind w:firstLine="0"/>
        <w:rPr>
          <w:sz w:val="24"/>
          <w:szCs w:val="24"/>
        </w:rPr>
      </w:pPr>
    </w:p>
    <w:p w14:paraId="2C609E6C" w14:textId="44759144" w:rsidR="00A505FC" w:rsidRDefault="00A505FC" w:rsidP="008B6A78">
      <w:pPr>
        <w:pStyle w:val="BodyText1"/>
        <w:ind w:firstLine="0"/>
        <w:rPr>
          <w:sz w:val="24"/>
          <w:szCs w:val="24"/>
        </w:rPr>
      </w:pPr>
    </w:p>
    <w:p w14:paraId="6D52BE0F" w14:textId="77DD23DF" w:rsidR="00A505FC" w:rsidRDefault="00A505FC" w:rsidP="008B6A78">
      <w:pPr>
        <w:pStyle w:val="BodyText1"/>
        <w:ind w:firstLine="0"/>
        <w:rPr>
          <w:sz w:val="24"/>
          <w:szCs w:val="24"/>
        </w:rPr>
      </w:pPr>
    </w:p>
    <w:p w14:paraId="79B61818" w14:textId="2EAE8545" w:rsidR="00A505FC" w:rsidRDefault="00A505FC" w:rsidP="008B6A78">
      <w:pPr>
        <w:pStyle w:val="BodyText1"/>
        <w:ind w:firstLine="0"/>
        <w:rPr>
          <w:sz w:val="24"/>
          <w:szCs w:val="24"/>
        </w:rPr>
      </w:pPr>
    </w:p>
    <w:p w14:paraId="783B8640" w14:textId="57A6EA9E" w:rsidR="00A505FC" w:rsidRDefault="00A505FC" w:rsidP="008B6A78">
      <w:pPr>
        <w:pStyle w:val="BodyText1"/>
        <w:ind w:firstLine="0"/>
        <w:rPr>
          <w:sz w:val="24"/>
          <w:szCs w:val="24"/>
        </w:rPr>
      </w:pPr>
    </w:p>
    <w:p w14:paraId="77FF1C94" w14:textId="77777777" w:rsidR="00A505FC" w:rsidRDefault="00A505FC" w:rsidP="00A505FC">
      <w:r>
        <w:rPr>
          <w:noProof/>
        </w:rPr>
        <mc:AlternateContent>
          <mc:Choice Requires="wps">
            <w:drawing>
              <wp:anchor distT="45720" distB="45720" distL="114300" distR="114300" simplePos="0" relativeHeight="251669504" behindDoc="0" locked="0" layoutInCell="1" allowOverlap="1" wp14:anchorId="4347BFD8" wp14:editId="32978A86">
                <wp:simplePos x="0" y="0"/>
                <wp:positionH relativeFrom="margin">
                  <wp:align>right</wp:align>
                </wp:positionH>
                <wp:positionV relativeFrom="paragraph">
                  <wp:posOffset>3810</wp:posOffset>
                </wp:positionV>
                <wp:extent cx="300101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404620"/>
                        </a:xfrm>
                        <a:prstGeom prst="rect">
                          <a:avLst/>
                        </a:prstGeom>
                        <a:noFill/>
                        <a:ln w="9525">
                          <a:noFill/>
                          <a:miter lim="800000"/>
                          <a:headEnd/>
                          <a:tailEnd/>
                        </a:ln>
                      </wps:spPr>
                      <wps:txbx>
                        <w:txbxContent>
                          <w:p w14:paraId="14439635" w14:textId="77777777" w:rsidR="00A505FC" w:rsidRDefault="00A505FC" w:rsidP="00A505FC">
                            <w:pPr>
                              <w:jc w:val="right"/>
                            </w:pPr>
                            <w:r>
                              <w:t>SUTARTIES PROJEKTO PRIEDAS NR.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7BFD8" id="_x0000_s1031" type="#_x0000_t202" style="position:absolute;margin-left:185.1pt;margin-top:.3pt;width:236.3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" filled="f" stroked="f">
                <v:textbox style="mso-fit-shape-to-text:t">
                  <w:txbxContent>
                    <w:p w14:paraId="14439635" w14:textId="77777777" w:rsidR="00A505FC" w:rsidRDefault="00A505FC" w:rsidP="00A505FC">
                      <w:pPr>
                        <w:jc w:val="right"/>
                      </w:pPr>
                      <w:r>
                        <w:t>SUTARTIES PROJEKTO PRIEDAS NR. 1</w:t>
                      </w:r>
                    </w:p>
                  </w:txbxContent>
                </v:textbox>
                <w10:wrap type="square" anchorx="margin"/>
              </v:shape>
            </w:pict>
          </mc:Fallback>
        </mc:AlternateContent>
      </w:r>
    </w:p>
    <w:p w14:paraId="10F84D9C" w14:textId="0E8475E9" w:rsidR="00A505FC" w:rsidRDefault="00A505FC" w:rsidP="00A505FC"/>
    <w:p w14:paraId="0AAC37B3" w14:textId="77777777" w:rsidR="00071795" w:rsidRDefault="00071795" w:rsidP="00A505FC"/>
    <w:tbl>
      <w:tblPr>
        <w:tblW w:w="9923" w:type="dxa"/>
        <w:tblInd w:w="-459" w:type="dxa"/>
        <w:tblLook w:val="04A0" w:firstRow="1" w:lastRow="0" w:firstColumn="1" w:lastColumn="0" w:noHBand="0" w:noVBand="1"/>
      </w:tblPr>
      <w:tblGrid>
        <w:gridCol w:w="2160"/>
        <w:gridCol w:w="7763"/>
      </w:tblGrid>
      <w:tr w:rsidR="00A505FC" w:rsidRPr="009035D1" w14:paraId="3515DFC5" w14:textId="77777777" w:rsidTr="0082085B">
        <w:trPr>
          <w:trHeight w:val="315"/>
        </w:trPr>
        <w:tc>
          <w:tcPr>
            <w:tcW w:w="9923" w:type="dxa"/>
            <w:gridSpan w:val="2"/>
            <w:tcBorders>
              <w:top w:val="nil"/>
              <w:left w:val="nil"/>
              <w:bottom w:val="nil"/>
              <w:right w:val="nil"/>
            </w:tcBorders>
            <w:shd w:val="clear" w:color="auto" w:fill="auto"/>
            <w:noWrap/>
            <w:vAlign w:val="bottom"/>
            <w:hideMark/>
          </w:tcPr>
          <w:p w14:paraId="20C60642" w14:textId="77777777" w:rsidR="00A505FC" w:rsidRDefault="00A505FC" w:rsidP="0082085B">
            <w:pPr>
              <w:jc w:val="center"/>
              <w:rPr>
                <w:b/>
                <w:bCs/>
              </w:rPr>
            </w:pPr>
            <w:r w:rsidRPr="009035D1">
              <w:rPr>
                <w:b/>
                <w:bCs/>
              </w:rPr>
              <w:t>TECHNINĖ SPECIFIKACIJA</w:t>
            </w:r>
          </w:p>
          <w:p w14:paraId="67EAC85F" w14:textId="77777777" w:rsidR="00A505FC" w:rsidRPr="009035D1" w:rsidRDefault="00A505FC" w:rsidP="0082085B">
            <w:pPr>
              <w:jc w:val="center"/>
              <w:rPr>
                <w:b/>
                <w:bCs/>
              </w:rPr>
            </w:pPr>
          </w:p>
        </w:tc>
      </w:tr>
      <w:tr w:rsidR="00A505FC" w:rsidRPr="009035D1" w14:paraId="7741EEC5" w14:textId="77777777" w:rsidTr="0082085B">
        <w:trPr>
          <w:trHeight w:val="315"/>
        </w:trPr>
        <w:tc>
          <w:tcPr>
            <w:tcW w:w="9923" w:type="dxa"/>
            <w:gridSpan w:val="2"/>
            <w:tcBorders>
              <w:top w:val="nil"/>
              <w:left w:val="nil"/>
              <w:bottom w:val="nil"/>
              <w:right w:val="nil"/>
            </w:tcBorders>
            <w:shd w:val="clear" w:color="000000" w:fill="FFFFFF"/>
            <w:noWrap/>
            <w:vAlign w:val="bottom"/>
            <w:hideMark/>
          </w:tcPr>
          <w:p w14:paraId="23365AB1" w14:textId="77777777" w:rsidR="00A505FC" w:rsidRPr="002809B9" w:rsidRDefault="00A505FC" w:rsidP="0082085B">
            <w:pPr>
              <w:jc w:val="center"/>
              <w:rPr>
                <w:b/>
              </w:rPr>
            </w:pPr>
          </w:p>
        </w:tc>
      </w:tr>
      <w:tr w:rsidR="00A505FC" w:rsidRPr="009035D1" w14:paraId="2B2222E6" w14:textId="77777777" w:rsidTr="0082085B">
        <w:trPr>
          <w:trHeight w:val="210"/>
        </w:trPr>
        <w:tc>
          <w:tcPr>
            <w:tcW w:w="9923" w:type="dxa"/>
            <w:gridSpan w:val="2"/>
            <w:tcBorders>
              <w:top w:val="nil"/>
              <w:left w:val="nil"/>
              <w:bottom w:val="single" w:sz="4" w:space="0" w:color="auto"/>
              <w:right w:val="nil"/>
            </w:tcBorders>
            <w:shd w:val="clear" w:color="auto" w:fill="auto"/>
            <w:noWrap/>
            <w:vAlign w:val="bottom"/>
            <w:hideMark/>
          </w:tcPr>
          <w:p w14:paraId="3771FDCB" w14:textId="77777777" w:rsidR="00A505FC" w:rsidRPr="009035D1" w:rsidRDefault="00A505FC" w:rsidP="0082085B">
            <w:pPr>
              <w:jc w:val="center"/>
            </w:pPr>
          </w:p>
        </w:tc>
      </w:tr>
      <w:tr w:rsidR="00A505FC" w:rsidRPr="009035D1" w14:paraId="4D5E74E6" w14:textId="77777777" w:rsidTr="0082085B">
        <w:trPr>
          <w:trHeight w:val="63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9656" w14:textId="77777777" w:rsidR="00A505FC" w:rsidRPr="009035D1" w:rsidRDefault="00A505FC" w:rsidP="0082085B">
            <w:pPr>
              <w:jc w:val="center"/>
              <w:rPr>
                <w:b/>
                <w:bCs/>
              </w:rPr>
            </w:pPr>
            <w:r>
              <w:rPr>
                <w:b/>
                <w:bCs/>
              </w:rPr>
              <w:t>Paslaugos</w:t>
            </w:r>
            <w:r w:rsidRPr="009035D1">
              <w:rPr>
                <w:b/>
                <w:bCs/>
              </w:rPr>
              <w:t xml:space="preserve"> pavadinimas</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6D1157B4" w14:textId="77777777" w:rsidR="00A505FC" w:rsidRPr="009035D1" w:rsidRDefault="00A505FC" w:rsidP="0082085B">
            <w:pPr>
              <w:jc w:val="center"/>
              <w:rPr>
                <w:b/>
                <w:bCs/>
              </w:rPr>
            </w:pPr>
            <w:r w:rsidRPr="009035D1">
              <w:rPr>
                <w:b/>
                <w:bCs/>
              </w:rPr>
              <w:t>Specialieji reikalavimai</w:t>
            </w:r>
          </w:p>
        </w:tc>
      </w:tr>
      <w:tr w:rsidR="00A505FC" w:rsidRPr="009035D1" w14:paraId="6962984C" w14:textId="77777777" w:rsidTr="0082085B">
        <w:trPr>
          <w:trHeight w:val="1413"/>
        </w:trPr>
        <w:tc>
          <w:tcPr>
            <w:tcW w:w="2160" w:type="dxa"/>
            <w:vMerge w:val="restart"/>
            <w:tcBorders>
              <w:top w:val="single" w:sz="4" w:space="0" w:color="auto"/>
              <w:left w:val="single" w:sz="4" w:space="0" w:color="auto"/>
              <w:right w:val="nil"/>
            </w:tcBorders>
            <w:shd w:val="clear" w:color="auto" w:fill="auto"/>
            <w:vAlign w:val="center"/>
          </w:tcPr>
          <w:p w14:paraId="3BB77399" w14:textId="77777777" w:rsidR="00A505FC" w:rsidRDefault="00A505FC" w:rsidP="0082085B">
            <w:pPr>
              <w:jc w:val="center"/>
              <w:rPr>
                <w:bCs/>
              </w:rPr>
            </w:pPr>
            <w:r w:rsidRPr="00940538">
              <w:rPr>
                <w:b/>
                <w:bCs/>
                <w:i/>
              </w:rPr>
              <w:t>Identifikacijai reikalingos žmogaus biologinės medžiagos (seilių mėginio) paėmimas ir saugojimas</w:t>
            </w:r>
          </w:p>
          <w:p w14:paraId="07DA7879" w14:textId="77777777" w:rsidR="00A505FC" w:rsidRDefault="00A505FC" w:rsidP="0082085B">
            <w:pPr>
              <w:jc w:val="center"/>
              <w:rPr>
                <w:bCs/>
              </w:rPr>
            </w:pPr>
          </w:p>
          <w:p w14:paraId="634C5CCC" w14:textId="77777777" w:rsidR="00A505FC" w:rsidRDefault="00A505FC" w:rsidP="0082085B">
            <w:pPr>
              <w:jc w:val="center"/>
              <w:rPr>
                <w:bCs/>
              </w:rPr>
            </w:pP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14:paraId="0390E9B6" w14:textId="77777777" w:rsidR="00A505FC" w:rsidRPr="00940538" w:rsidRDefault="00A505FC" w:rsidP="0082085B">
            <w:pPr>
              <w:spacing w:after="120"/>
              <w:ind w:firstLine="323"/>
            </w:pPr>
            <w:r w:rsidRPr="00940538">
              <w:t>1. Paslaugos teikėjas turi turėti teisę rinkti ir atitinkamai tvarkyti žmogaus biologinę medžiagą (seilių mėginius) vadovaudamasis Kokybės vadybos standartu LST EN ISO/IEC 17025:2018 ir kitų šią veiklą reglamentuojančių teisės aktų reikalavimais.</w:t>
            </w:r>
          </w:p>
        </w:tc>
      </w:tr>
      <w:tr w:rsidR="00A505FC" w:rsidRPr="009035D1" w14:paraId="333EC38A" w14:textId="77777777" w:rsidTr="0082085B">
        <w:trPr>
          <w:trHeight w:val="1833"/>
        </w:trPr>
        <w:tc>
          <w:tcPr>
            <w:tcW w:w="2160" w:type="dxa"/>
            <w:vMerge/>
            <w:tcBorders>
              <w:left w:val="single" w:sz="4" w:space="0" w:color="auto"/>
              <w:right w:val="nil"/>
            </w:tcBorders>
            <w:shd w:val="clear" w:color="auto" w:fill="auto"/>
            <w:vAlign w:val="center"/>
          </w:tcPr>
          <w:p w14:paraId="067989C2" w14:textId="77777777" w:rsidR="00A505FC" w:rsidRDefault="00A505FC" w:rsidP="0082085B">
            <w:pPr>
              <w:jc w:val="center"/>
              <w:rPr>
                <w:bCs/>
              </w:rPr>
            </w:pP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14:paraId="7FA68B66" w14:textId="77777777" w:rsidR="00A505FC" w:rsidRPr="00940538" w:rsidRDefault="00A505FC" w:rsidP="0082085B">
            <w:pPr>
              <w:spacing w:after="120"/>
              <w:ind w:firstLine="323"/>
            </w:pPr>
            <w:r w:rsidRPr="00940538">
              <w:t>2. Paslaugos teikėjas turi užtikrinti žmogaus biologinės medžiagos (seilių mėginių) paėmimą per 20 (dvidešimt) darbo dienų nuo atitinkamo  prašymo (dėl vieno asmens) gavimo ir per 15 (penkiolika) darbo dienų nuo atitinkamo prašymo (dėl grupės asmenų) gavimo ir saugojimą 10 metų (tiekėjo vykdomos veiklos vietoje, išsaugant medžiagos tinkamumą identifikacijai) nuo seilių mėginio paėmimo dienos ir sutarčiai pasibaigus.</w:t>
            </w:r>
          </w:p>
        </w:tc>
      </w:tr>
      <w:tr w:rsidR="00A505FC" w:rsidRPr="009035D1" w14:paraId="3978F81E" w14:textId="77777777" w:rsidTr="0082085B">
        <w:trPr>
          <w:trHeight w:val="1262"/>
        </w:trPr>
        <w:tc>
          <w:tcPr>
            <w:tcW w:w="2160" w:type="dxa"/>
            <w:vMerge/>
            <w:tcBorders>
              <w:left w:val="single" w:sz="4" w:space="0" w:color="auto"/>
              <w:right w:val="nil"/>
            </w:tcBorders>
            <w:shd w:val="clear" w:color="auto" w:fill="auto"/>
            <w:vAlign w:val="center"/>
          </w:tcPr>
          <w:p w14:paraId="09E045CD" w14:textId="77777777" w:rsidR="00A505FC" w:rsidRDefault="00A505FC" w:rsidP="0082085B">
            <w:pPr>
              <w:jc w:val="center"/>
              <w:rPr>
                <w:bCs/>
              </w:rPr>
            </w:pP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14:paraId="7BE27394" w14:textId="77777777" w:rsidR="00A505FC" w:rsidRPr="00940538" w:rsidRDefault="00A505FC" w:rsidP="0082085B">
            <w:pPr>
              <w:spacing w:after="120"/>
              <w:ind w:firstLine="323"/>
            </w:pPr>
            <w:r w:rsidRPr="00940538">
              <w:t>3. Paslaugos teikėjas turi turėti galimybę paimti mėginius atvykus į Pirkėjo nurodytą vietą (išreiškus poreikį paimti daugiau nei 20 seilių mėginių toje pačioje vietoje). Į nurodytą vietą Paslaugos teikėjo atstovas atvežamas ir parvežamas Paslaugos pirkėjo transportu.</w:t>
            </w:r>
          </w:p>
        </w:tc>
      </w:tr>
      <w:tr w:rsidR="00A505FC" w:rsidRPr="009035D1" w14:paraId="761F56D9" w14:textId="77777777" w:rsidTr="0082085B">
        <w:trPr>
          <w:trHeight w:val="841"/>
        </w:trPr>
        <w:tc>
          <w:tcPr>
            <w:tcW w:w="2160" w:type="dxa"/>
            <w:vMerge/>
            <w:tcBorders>
              <w:left w:val="single" w:sz="4" w:space="0" w:color="auto"/>
              <w:right w:val="nil"/>
            </w:tcBorders>
            <w:shd w:val="clear" w:color="auto" w:fill="auto"/>
            <w:vAlign w:val="center"/>
          </w:tcPr>
          <w:p w14:paraId="70D35A68" w14:textId="77777777" w:rsidR="00A505FC" w:rsidRDefault="00A505FC" w:rsidP="0082085B">
            <w:pPr>
              <w:jc w:val="center"/>
              <w:rPr>
                <w:bCs/>
              </w:rPr>
            </w:pP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14:paraId="77403ADE" w14:textId="77777777" w:rsidR="00A505FC" w:rsidRPr="00940538" w:rsidRDefault="00A505FC" w:rsidP="0082085B">
            <w:pPr>
              <w:spacing w:after="120"/>
              <w:ind w:firstLine="323"/>
            </w:pPr>
            <w:r w:rsidRPr="00940538">
              <w:t xml:space="preserve">4. Paslaugos teikėjas turi pateikti saugomas asmens biologines medžiagas pirkėjui per 1 (vieną) darbo dieną po atitinkamo prašymo gavimo.         </w:t>
            </w:r>
          </w:p>
        </w:tc>
      </w:tr>
      <w:tr w:rsidR="00A505FC" w:rsidRPr="009035D1" w14:paraId="5C9B879E" w14:textId="77777777" w:rsidTr="0082085B">
        <w:trPr>
          <w:trHeight w:val="710"/>
        </w:trPr>
        <w:tc>
          <w:tcPr>
            <w:tcW w:w="2160" w:type="dxa"/>
            <w:vMerge/>
            <w:tcBorders>
              <w:left w:val="single" w:sz="4" w:space="0" w:color="auto"/>
              <w:bottom w:val="single" w:sz="4" w:space="0" w:color="auto"/>
              <w:right w:val="nil"/>
            </w:tcBorders>
            <w:shd w:val="clear" w:color="auto" w:fill="auto"/>
            <w:vAlign w:val="center"/>
          </w:tcPr>
          <w:p w14:paraId="2B53BAF2" w14:textId="77777777" w:rsidR="00A505FC" w:rsidRDefault="00A505FC" w:rsidP="0082085B">
            <w:pPr>
              <w:jc w:val="center"/>
              <w:rPr>
                <w:bCs/>
              </w:rPr>
            </w:pP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14:paraId="46378FFC" w14:textId="77777777" w:rsidR="00A505FC" w:rsidRPr="00940538" w:rsidRDefault="00A505FC" w:rsidP="0082085B">
            <w:pPr>
              <w:spacing w:after="120"/>
              <w:ind w:firstLine="323"/>
            </w:pPr>
            <w:r w:rsidRPr="00940538">
              <w:t>5. Paslaugos teikėjas turi užtikrinti teikiamų paslaugų konfidencialumą bei asmens duomenų apsaugą.</w:t>
            </w:r>
          </w:p>
        </w:tc>
      </w:tr>
    </w:tbl>
    <w:p w14:paraId="55AEA6C4" w14:textId="77777777" w:rsidR="00A505FC" w:rsidRDefault="00A505FC" w:rsidP="00A505FC">
      <w:pPr>
        <w:rPr>
          <w:sz w:val="18"/>
          <w:szCs w:val="18"/>
        </w:rPr>
      </w:pPr>
    </w:p>
    <w:p w14:paraId="28409C66" w14:textId="77777777" w:rsidR="00A505FC" w:rsidRPr="0075462D" w:rsidRDefault="00A505FC" w:rsidP="00A505FC">
      <w:pPr>
        <w:ind w:hanging="426"/>
      </w:pPr>
      <w:r w:rsidRPr="0075462D">
        <w:t>Perkančioji organizacija neįsipareigoja nupirkti viso paslaugų kiekio.</w:t>
      </w:r>
    </w:p>
    <w:p w14:paraId="51BCBDCF" w14:textId="77777777" w:rsidR="00A505FC" w:rsidRDefault="00A505FC" w:rsidP="00A505FC">
      <w:pPr>
        <w:rPr>
          <w:sz w:val="18"/>
          <w:szCs w:val="18"/>
        </w:rPr>
      </w:pPr>
    </w:p>
    <w:p w14:paraId="50CA9659" w14:textId="77777777" w:rsidR="00A505FC" w:rsidRDefault="00A505FC" w:rsidP="00A505FC">
      <w:pPr>
        <w:rPr>
          <w:sz w:val="18"/>
          <w:szCs w:val="18"/>
        </w:rPr>
      </w:pPr>
    </w:p>
    <w:p w14:paraId="06F6C09B" w14:textId="696CD1C4" w:rsidR="00A505FC" w:rsidRPr="00195A0E" w:rsidRDefault="00071795" w:rsidP="00A505FC">
      <w:pPr>
        <w:rPr>
          <w:sz w:val="18"/>
          <w:szCs w:val="18"/>
        </w:rPr>
      </w:pPr>
      <w:r w:rsidRPr="00480114">
        <w:rPr>
          <w:noProof/>
          <w:sz w:val="18"/>
          <w:szCs w:val="18"/>
        </w:rPr>
        <mc:AlternateContent>
          <mc:Choice Requires="wps">
            <w:drawing>
              <wp:anchor distT="45720" distB="45720" distL="114300" distR="114300" simplePos="0" relativeHeight="251671552" behindDoc="0" locked="0" layoutInCell="1" allowOverlap="1" wp14:anchorId="7AAA1456" wp14:editId="57E04781">
                <wp:simplePos x="0" y="0"/>
                <wp:positionH relativeFrom="column">
                  <wp:posOffset>3550920</wp:posOffset>
                </wp:positionH>
                <wp:positionV relativeFrom="paragraph">
                  <wp:posOffset>44312</wp:posOffset>
                </wp:positionV>
                <wp:extent cx="2360930" cy="14046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306AAE" w14:textId="77777777" w:rsidR="00A505FC" w:rsidRPr="00480114" w:rsidRDefault="00A505FC" w:rsidP="00A505FC">
                            <w:pPr>
                              <w:rPr>
                                <w:b/>
                              </w:rPr>
                            </w:pPr>
                            <w:r w:rsidRPr="00480114">
                              <w:rPr>
                                <w:b/>
                              </w:rPr>
                              <w:t>TEIKĖJAS</w:t>
                            </w:r>
                          </w:p>
                          <w:p w14:paraId="627961DC" w14:textId="77777777" w:rsidR="00A505FC" w:rsidRDefault="00A505FC" w:rsidP="00A505FC"/>
                          <w:p w14:paraId="65AC2E27" w14:textId="77777777" w:rsidR="00A505FC" w:rsidRDefault="00A505FC" w:rsidP="00A505FC"/>
                          <w:p w14:paraId="19738A54" w14:textId="77777777" w:rsidR="00A505FC" w:rsidRDefault="00A505FC" w:rsidP="00A505FC"/>
                          <w:p w14:paraId="008E6B2C" w14:textId="77777777" w:rsidR="00A505FC" w:rsidRDefault="00A505FC" w:rsidP="00A505FC"/>
                          <w:p w14:paraId="72B2225D" w14:textId="77777777" w:rsidR="00A505FC" w:rsidRDefault="00A505FC" w:rsidP="00A505FC"/>
                          <w:p w14:paraId="36DD5082" w14:textId="77777777" w:rsidR="00A505FC" w:rsidRDefault="00A505FC" w:rsidP="00A505FC"/>
                          <w:p w14:paraId="636660DE" w14:textId="77777777" w:rsidR="00A505FC" w:rsidRDefault="00A505FC" w:rsidP="00A505FC">
                            <w:r>
                              <w:t>2026-</w:t>
                            </w:r>
                          </w:p>
                          <w:p w14:paraId="699F1616" w14:textId="77777777" w:rsidR="00A505FC" w:rsidRDefault="00A505FC" w:rsidP="00A505FC">
                            <w:r>
                              <w:t>A.V.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AA1456" id="Text Box 6" o:spid="_x0000_s1032" type="#_x0000_t202" style="position:absolute;margin-left:279.6pt;margin-top:3.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" filled="f" stroked="f">
                <v:textbox style="mso-fit-shape-to-text:t">
                  <w:txbxContent>
                    <w:p w14:paraId="3E306AAE" w14:textId="77777777" w:rsidR="00A505FC" w:rsidRPr="00480114" w:rsidRDefault="00A505FC" w:rsidP="00A505FC">
                      <w:pPr>
                        <w:rPr>
                          <w:b/>
                        </w:rPr>
                      </w:pPr>
                      <w:r w:rsidRPr="00480114">
                        <w:rPr>
                          <w:b/>
                        </w:rPr>
                        <w:t>TEIKĖJAS</w:t>
                      </w:r>
                    </w:p>
                    <w:p w14:paraId="627961DC" w14:textId="77777777" w:rsidR="00A505FC" w:rsidRDefault="00A505FC" w:rsidP="00A505FC"/>
                    <w:p w14:paraId="65AC2E27" w14:textId="77777777" w:rsidR="00A505FC" w:rsidRDefault="00A505FC" w:rsidP="00A505FC"/>
                    <w:p w14:paraId="19738A54" w14:textId="77777777" w:rsidR="00A505FC" w:rsidRDefault="00A505FC" w:rsidP="00A505FC"/>
                    <w:p w14:paraId="008E6B2C" w14:textId="77777777" w:rsidR="00A505FC" w:rsidRDefault="00A505FC" w:rsidP="00A505FC"/>
                    <w:p w14:paraId="72B2225D" w14:textId="77777777" w:rsidR="00A505FC" w:rsidRDefault="00A505FC" w:rsidP="00A505FC"/>
                    <w:p w14:paraId="36DD5082" w14:textId="77777777" w:rsidR="00A505FC" w:rsidRDefault="00A505FC" w:rsidP="00A505FC"/>
                    <w:p w14:paraId="636660DE" w14:textId="77777777" w:rsidR="00A505FC" w:rsidRDefault="00A505FC" w:rsidP="00A505FC">
                      <w:r>
                        <w:t>2026-</w:t>
                      </w:r>
                    </w:p>
                    <w:p w14:paraId="699F1616" w14:textId="77777777" w:rsidR="00A505FC" w:rsidRDefault="00A505FC" w:rsidP="00A505FC">
                      <w:r>
                        <w:t>A.V.</w:t>
                      </w:r>
                    </w:p>
                  </w:txbxContent>
                </v:textbox>
                <w10:wrap type="square"/>
              </v:shape>
            </w:pict>
          </mc:Fallback>
        </mc:AlternateContent>
      </w:r>
      <w:r w:rsidR="00A505FC">
        <w:rPr>
          <w:sz w:val="18"/>
          <w:szCs w:val="18"/>
        </w:rPr>
        <w:tab/>
      </w:r>
      <w:r w:rsidR="00A505FC">
        <w:rPr>
          <w:sz w:val="18"/>
          <w:szCs w:val="18"/>
        </w:rPr>
        <w:tab/>
      </w:r>
      <w:r w:rsidR="00A505FC">
        <w:rPr>
          <w:sz w:val="18"/>
          <w:szCs w:val="18"/>
        </w:rPr>
        <w:tab/>
      </w:r>
      <w:r w:rsidR="00A505FC">
        <w:rPr>
          <w:sz w:val="18"/>
          <w:szCs w:val="18"/>
        </w:rPr>
        <w:tab/>
      </w:r>
      <w:r w:rsidR="00A505FC">
        <w:rPr>
          <w:sz w:val="18"/>
          <w:szCs w:val="18"/>
        </w:rPr>
        <w:tab/>
      </w:r>
      <w:r w:rsidR="00A505FC">
        <w:rPr>
          <w:sz w:val="18"/>
          <w:szCs w:val="18"/>
        </w:rPr>
        <w:tab/>
      </w:r>
    </w:p>
    <w:p w14:paraId="39839886" w14:textId="378AF885" w:rsidR="00A505FC" w:rsidRDefault="00A505FC" w:rsidP="008B6A78">
      <w:pPr>
        <w:pStyle w:val="BodyText1"/>
        <w:ind w:firstLine="0"/>
        <w:rPr>
          <w:sz w:val="24"/>
          <w:szCs w:val="24"/>
        </w:rPr>
      </w:pPr>
    </w:p>
    <w:p w14:paraId="7648FA84" w14:textId="0F96EF92" w:rsidR="00A505FC" w:rsidRPr="00A505FC" w:rsidRDefault="00071795" w:rsidP="00A505FC">
      <w:pPr>
        <w:rPr>
          <w:lang w:val="en-GB" w:eastAsia="ar-SA"/>
        </w:rPr>
      </w:pPr>
      <w:r w:rsidRPr="00480114">
        <w:rPr>
          <w:noProof/>
          <w:sz w:val="18"/>
          <w:szCs w:val="18"/>
        </w:rPr>
        <mc:AlternateContent>
          <mc:Choice Requires="wps">
            <w:drawing>
              <wp:anchor distT="45720" distB="45720" distL="114300" distR="114300" simplePos="0" relativeHeight="251670528" behindDoc="0" locked="0" layoutInCell="1" allowOverlap="1" wp14:anchorId="17CFCECD" wp14:editId="62B0969F">
                <wp:simplePos x="0" y="0"/>
                <wp:positionH relativeFrom="column">
                  <wp:posOffset>117447</wp:posOffset>
                </wp:positionH>
                <wp:positionV relativeFrom="paragraph">
                  <wp:posOffset>-255712</wp:posOffset>
                </wp:positionV>
                <wp:extent cx="2514600" cy="260032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600325"/>
                        </a:xfrm>
                        <a:prstGeom prst="rect">
                          <a:avLst/>
                        </a:prstGeom>
                        <a:noFill/>
                        <a:ln w="9525">
                          <a:noFill/>
                          <a:miter lim="800000"/>
                          <a:headEnd/>
                          <a:tailEnd/>
                        </a:ln>
                      </wps:spPr>
                      <wps:txbx>
                        <w:txbxContent>
                          <w:p w14:paraId="2673F194" w14:textId="77777777" w:rsidR="00A505FC" w:rsidRPr="00480114" w:rsidRDefault="00A505FC" w:rsidP="00A505FC">
                            <w:pPr>
                              <w:rPr>
                                <w:b/>
                              </w:rPr>
                            </w:pPr>
                            <w:r w:rsidRPr="00480114">
                              <w:rPr>
                                <w:b/>
                              </w:rPr>
                              <w:t>PIRKĖJAS</w:t>
                            </w:r>
                          </w:p>
                          <w:p w14:paraId="49078BEA" w14:textId="77777777" w:rsidR="00A505FC" w:rsidRDefault="00A505FC" w:rsidP="00A505FC">
                            <w:r>
                              <w:t>Lietuvos kariuomenės</w:t>
                            </w:r>
                          </w:p>
                          <w:p w14:paraId="418F5EFC" w14:textId="77777777" w:rsidR="00A505FC" w:rsidRDefault="00A505FC" w:rsidP="00A505FC">
                            <w:r>
                              <w:t xml:space="preserve">Dr. Jono Basanavičiaus </w:t>
                            </w:r>
                          </w:p>
                          <w:p w14:paraId="343BAE42" w14:textId="77777777" w:rsidR="00A505FC" w:rsidRDefault="00A505FC" w:rsidP="00A505FC">
                            <w:r>
                              <w:t xml:space="preserve">Karo medicinos tarnybos </w:t>
                            </w:r>
                          </w:p>
                          <w:p w14:paraId="7098E31B" w14:textId="77777777" w:rsidR="00A505FC" w:rsidRDefault="00A505FC" w:rsidP="00A505FC">
                            <w:r>
                              <w:t>vadas</w:t>
                            </w:r>
                          </w:p>
                          <w:p w14:paraId="344D6770" w14:textId="77777777" w:rsidR="00A505FC" w:rsidRDefault="00A505FC" w:rsidP="00A505FC"/>
                          <w:p w14:paraId="18860B6E" w14:textId="77777777" w:rsidR="00A505FC" w:rsidRDefault="00A505FC" w:rsidP="00A505FC">
                            <w:r>
                              <w:t>plk. ltn. Valdas Meškauskas</w:t>
                            </w:r>
                          </w:p>
                          <w:p w14:paraId="69714955" w14:textId="77777777" w:rsidR="00A505FC" w:rsidRDefault="00A505FC" w:rsidP="00A505FC">
                            <w:r>
                              <w:t>2026-</w:t>
                            </w:r>
                          </w:p>
                          <w:p w14:paraId="3A1741EF" w14:textId="77777777" w:rsidR="00A505FC" w:rsidRDefault="00A505FC" w:rsidP="00A505FC">
                            <w:r>
                              <w:t>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CECD" id="_x0000_s1033" type="#_x0000_t202" style="position:absolute;margin-left:9.25pt;margin-top:-20.15pt;width:198pt;height:20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" filled="f" stroked="f">
                <v:textbox>
                  <w:txbxContent>
                    <w:p w14:paraId="2673F194" w14:textId="77777777" w:rsidR="00A505FC" w:rsidRPr="00480114" w:rsidRDefault="00A505FC" w:rsidP="00A505FC">
                      <w:pPr>
                        <w:rPr>
                          <w:b/>
                        </w:rPr>
                      </w:pPr>
                      <w:r w:rsidRPr="00480114">
                        <w:rPr>
                          <w:b/>
                        </w:rPr>
                        <w:t>PIRKĖJAS</w:t>
                      </w:r>
                    </w:p>
                    <w:p w14:paraId="49078BEA" w14:textId="77777777" w:rsidR="00A505FC" w:rsidRDefault="00A505FC" w:rsidP="00A505FC">
                      <w:r>
                        <w:t>Lietuvos kariuomenės</w:t>
                      </w:r>
                    </w:p>
                    <w:p w14:paraId="418F5EFC" w14:textId="77777777" w:rsidR="00A505FC" w:rsidRDefault="00A505FC" w:rsidP="00A505FC">
                      <w:r>
                        <w:t xml:space="preserve">Dr. Jono Basanavičiaus </w:t>
                      </w:r>
                    </w:p>
                    <w:p w14:paraId="343BAE42" w14:textId="77777777" w:rsidR="00A505FC" w:rsidRDefault="00A505FC" w:rsidP="00A505FC">
                      <w:r>
                        <w:t xml:space="preserve">Karo medicinos tarnybos </w:t>
                      </w:r>
                    </w:p>
                    <w:p w14:paraId="7098E31B" w14:textId="77777777" w:rsidR="00A505FC" w:rsidRDefault="00A505FC" w:rsidP="00A505FC">
                      <w:r>
                        <w:t>vadas</w:t>
                      </w:r>
                    </w:p>
                    <w:p w14:paraId="344D6770" w14:textId="77777777" w:rsidR="00A505FC" w:rsidRDefault="00A505FC" w:rsidP="00A505FC"/>
                    <w:p w14:paraId="18860B6E" w14:textId="77777777" w:rsidR="00A505FC" w:rsidRDefault="00A505FC" w:rsidP="00A505FC">
                      <w:r>
                        <w:t>plk. ltn. Valdas Meškauskas</w:t>
                      </w:r>
                    </w:p>
                    <w:p w14:paraId="69714955" w14:textId="77777777" w:rsidR="00A505FC" w:rsidRDefault="00A505FC" w:rsidP="00A505FC">
                      <w:r>
                        <w:t>2026-</w:t>
                      </w:r>
                    </w:p>
                    <w:p w14:paraId="3A1741EF" w14:textId="77777777" w:rsidR="00A505FC" w:rsidRDefault="00A505FC" w:rsidP="00A505FC">
                      <w:r>
                        <w:t>A.V.</w:t>
                      </w:r>
                    </w:p>
                  </w:txbxContent>
                </v:textbox>
                <w10:wrap type="square"/>
              </v:shape>
            </w:pict>
          </mc:Fallback>
        </mc:AlternateContent>
      </w:r>
    </w:p>
    <w:p w14:paraId="1705DF40" w14:textId="77777777" w:rsidR="00A505FC" w:rsidRPr="00A505FC" w:rsidRDefault="00A505FC" w:rsidP="00A505FC">
      <w:pPr>
        <w:rPr>
          <w:lang w:val="en-GB" w:eastAsia="ar-SA"/>
        </w:rPr>
      </w:pPr>
    </w:p>
    <w:p w14:paraId="0CD2BADB" w14:textId="77777777" w:rsidR="00A505FC" w:rsidRPr="00A505FC" w:rsidRDefault="00A505FC" w:rsidP="00A505FC">
      <w:pPr>
        <w:rPr>
          <w:lang w:val="en-GB" w:eastAsia="ar-SA"/>
        </w:rPr>
      </w:pPr>
    </w:p>
    <w:p w14:paraId="2849585D" w14:textId="4A50AAA6" w:rsidR="00A505FC" w:rsidRPr="00A505FC" w:rsidRDefault="00A505FC" w:rsidP="00A505FC">
      <w:pPr>
        <w:rPr>
          <w:lang w:val="en-GB" w:eastAsia="ar-SA"/>
        </w:rPr>
      </w:pPr>
    </w:p>
    <w:p w14:paraId="5B979C11" w14:textId="4D4225D7" w:rsidR="00A505FC" w:rsidRPr="00A505FC" w:rsidRDefault="00A505FC" w:rsidP="00A505FC">
      <w:pPr>
        <w:rPr>
          <w:lang w:val="en-GB" w:eastAsia="ar-SA"/>
        </w:rPr>
      </w:pPr>
    </w:p>
    <w:p w14:paraId="74F65583" w14:textId="3B282EC4" w:rsidR="00A505FC" w:rsidRPr="00A505FC" w:rsidRDefault="00A505FC" w:rsidP="00A505FC">
      <w:pPr>
        <w:rPr>
          <w:lang w:val="en-GB" w:eastAsia="ar-SA"/>
        </w:rPr>
      </w:pPr>
    </w:p>
    <w:p w14:paraId="671EC538" w14:textId="57761B58" w:rsidR="00A505FC" w:rsidRPr="00A505FC" w:rsidRDefault="00A505FC" w:rsidP="00A505FC">
      <w:pPr>
        <w:rPr>
          <w:lang w:val="en-GB" w:eastAsia="ar-SA"/>
        </w:rPr>
      </w:pPr>
    </w:p>
    <w:p w14:paraId="44289DC5" w14:textId="5E753F51" w:rsidR="00A505FC" w:rsidRPr="00A505FC" w:rsidRDefault="00A505FC" w:rsidP="00A505FC">
      <w:pPr>
        <w:rPr>
          <w:lang w:val="en-GB" w:eastAsia="ar-SA"/>
        </w:rPr>
      </w:pPr>
    </w:p>
    <w:p w14:paraId="66BA8BB3" w14:textId="0D5AF8FD" w:rsidR="00A505FC" w:rsidRPr="00A505FC" w:rsidRDefault="00A505FC" w:rsidP="00A505FC">
      <w:pPr>
        <w:rPr>
          <w:lang w:val="en-GB" w:eastAsia="ar-SA"/>
        </w:rPr>
      </w:pPr>
    </w:p>
    <w:p w14:paraId="3B169559" w14:textId="77777777" w:rsidR="00071795" w:rsidRDefault="00071795" w:rsidP="00A505FC">
      <w:pPr>
        <w:jc w:val="center"/>
      </w:pPr>
    </w:p>
    <w:p w14:paraId="36F23D27" w14:textId="5A7E51D7" w:rsidR="00A505FC" w:rsidRDefault="00A505FC" w:rsidP="00A505FC">
      <w:pPr>
        <w:jc w:val="center"/>
      </w:pPr>
      <w:r w:rsidRPr="00856F7F">
        <w:rPr>
          <w:noProof/>
        </w:rPr>
        <mc:AlternateContent>
          <mc:Choice Requires="wps">
            <w:drawing>
              <wp:anchor distT="45720" distB="45720" distL="114300" distR="114300" simplePos="0" relativeHeight="251673600" behindDoc="0" locked="0" layoutInCell="1" allowOverlap="1" wp14:anchorId="4BE37AE3" wp14:editId="70EE2271">
                <wp:simplePos x="0" y="0"/>
                <wp:positionH relativeFrom="column">
                  <wp:posOffset>3176960</wp:posOffset>
                </wp:positionH>
                <wp:positionV relativeFrom="paragraph">
                  <wp:posOffset>0</wp:posOffset>
                </wp:positionV>
                <wp:extent cx="2998470" cy="35242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352425"/>
                        </a:xfrm>
                        <a:prstGeom prst="rect">
                          <a:avLst/>
                        </a:prstGeom>
                        <a:noFill/>
                        <a:ln w="9525">
                          <a:noFill/>
                          <a:miter lim="800000"/>
                          <a:headEnd/>
                          <a:tailEnd/>
                        </a:ln>
                      </wps:spPr>
                      <wps:txbx>
                        <w:txbxContent>
                          <w:p w14:paraId="044CE33C" w14:textId="77777777" w:rsidR="00A505FC" w:rsidRPr="00856F7F" w:rsidRDefault="00A505FC" w:rsidP="00A505FC">
                            <w:r w:rsidRPr="00856F7F">
                              <w:t xml:space="preserve">SUTARTIES </w:t>
                            </w:r>
                            <w:r>
                              <w:t xml:space="preserve">PROJEKTO </w:t>
                            </w:r>
                            <w:r w:rsidRPr="00856F7F">
                              <w:t>PRIEDAS NR.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37AE3" id="_x0000_s1034" type="#_x0000_t202" style="position:absolute;left:0;text-align:left;margin-left:250.15pt;margin-top:0;width:236.1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" filled="f" stroked="f">
                <v:textbox>
                  <w:txbxContent>
                    <w:p w14:paraId="044CE33C" w14:textId="77777777" w:rsidR="00A505FC" w:rsidRPr="00856F7F" w:rsidRDefault="00A505FC" w:rsidP="00A505FC">
                      <w:r w:rsidRPr="00856F7F">
                        <w:t xml:space="preserve">SUTARTIES </w:t>
                      </w:r>
                      <w:r>
                        <w:t xml:space="preserve">PROJEKTO </w:t>
                      </w:r>
                      <w:r w:rsidRPr="00856F7F">
                        <w:t>PRIEDAS NR. 2</w:t>
                      </w:r>
                    </w:p>
                  </w:txbxContent>
                </v:textbox>
                <w10:wrap type="square"/>
              </v:shape>
            </w:pict>
          </mc:Fallback>
        </mc:AlternateContent>
      </w:r>
    </w:p>
    <w:p w14:paraId="0620E20E" w14:textId="77777777" w:rsidR="00A505FC" w:rsidRDefault="00A505FC" w:rsidP="00A505FC">
      <w:pPr>
        <w:jc w:val="center"/>
      </w:pPr>
    </w:p>
    <w:p w14:paraId="0CF0BB26" w14:textId="77777777" w:rsidR="00A505FC" w:rsidRDefault="00A505FC" w:rsidP="00A505FC">
      <w:pPr>
        <w:jc w:val="center"/>
        <w:rPr>
          <w:b/>
        </w:rPr>
      </w:pPr>
    </w:p>
    <w:p w14:paraId="368CE13E" w14:textId="2C778EBB" w:rsidR="00A505FC" w:rsidRDefault="00A505FC" w:rsidP="00A505FC">
      <w:pPr>
        <w:jc w:val="center"/>
        <w:rPr>
          <w:b/>
        </w:rPr>
      </w:pPr>
      <w:r w:rsidRPr="00856F7F">
        <w:rPr>
          <w:b/>
        </w:rPr>
        <w:t>PASLAUG</w:t>
      </w:r>
      <w:r>
        <w:rPr>
          <w:b/>
        </w:rPr>
        <w:t>Ų</w:t>
      </w:r>
      <w:r w:rsidRPr="00856F7F">
        <w:rPr>
          <w:b/>
        </w:rPr>
        <w:t xml:space="preserve"> KIEKIAI IR ĮKAINIAI</w:t>
      </w:r>
    </w:p>
    <w:p w14:paraId="01AB54F6" w14:textId="77777777" w:rsidR="00A505FC" w:rsidRDefault="00A505FC" w:rsidP="00A505FC">
      <w:pPr>
        <w:jc w:val="center"/>
        <w:rPr>
          <w:b/>
        </w:rPr>
      </w:pPr>
    </w:p>
    <w:tbl>
      <w:tblPr>
        <w:tblStyle w:val="TableGrid"/>
        <w:tblW w:w="9776" w:type="dxa"/>
        <w:tblLook w:val="04A0" w:firstRow="1" w:lastRow="0" w:firstColumn="1" w:lastColumn="0" w:noHBand="0" w:noVBand="1"/>
      </w:tblPr>
      <w:tblGrid>
        <w:gridCol w:w="2972"/>
        <w:gridCol w:w="1134"/>
        <w:gridCol w:w="1559"/>
        <w:gridCol w:w="1985"/>
        <w:gridCol w:w="2126"/>
      </w:tblGrid>
      <w:tr w:rsidR="00A505FC" w:rsidRPr="00856F7F" w14:paraId="4F3FAB3B" w14:textId="77777777" w:rsidTr="0082085B">
        <w:tc>
          <w:tcPr>
            <w:tcW w:w="2972" w:type="dxa"/>
          </w:tcPr>
          <w:p w14:paraId="55A9DD2A" w14:textId="77777777" w:rsidR="00A505FC" w:rsidRPr="00856F7F" w:rsidRDefault="00A505FC" w:rsidP="0082085B">
            <w:pPr>
              <w:jc w:val="center"/>
              <w:rPr>
                <w:b/>
              </w:rPr>
            </w:pPr>
            <w:r w:rsidRPr="00856F7F">
              <w:rPr>
                <w:b/>
              </w:rPr>
              <w:t>Paslaugos pavadinimas</w:t>
            </w:r>
          </w:p>
        </w:tc>
        <w:tc>
          <w:tcPr>
            <w:tcW w:w="1134" w:type="dxa"/>
          </w:tcPr>
          <w:p w14:paraId="709685B2" w14:textId="77777777" w:rsidR="00A505FC" w:rsidRPr="00856F7F" w:rsidRDefault="00A505FC" w:rsidP="0082085B">
            <w:pPr>
              <w:jc w:val="center"/>
              <w:rPr>
                <w:b/>
              </w:rPr>
            </w:pPr>
            <w:r w:rsidRPr="00856F7F">
              <w:rPr>
                <w:b/>
              </w:rPr>
              <w:t>Mato vnt.</w:t>
            </w:r>
          </w:p>
        </w:tc>
        <w:tc>
          <w:tcPr>
            <w:tcW w:w="1559" w:type="dxa"/>
          </w:tcPr>
          <w:p w14:paraId="5993FE04" w14:textId="77777777" w:rsidR="00A505FC" w:rsidRPr="00856F7F" w:rsidRDefault="00A505FC" w:rsidP="0082085B">
            <w:pPr>
              <w:jc w:val="center"/>
              <w:rPr>
                <w:b/>
              </w:rPr>
            </w:pPr>
            <w:r>
              <w:rPr>
                <w:b/>
              </w:rPr>
              <w:t>Maksimal</w:t>
            </w:r>
            <w:r w:rsidRPr="00856F7F">
              <w:rPr>
                <w:b/>
              </w:rPr>
              <w:t>us kiekis</w:t>
            </w:r>
          </w:p>
        </w:tc>
        <w:tc>
          <w:tcPr>
            <w:tcW w:w="1985" w:type="dxa"/>
          </w:tcPr>
          <w:p w14:paraId="1D84BF24" w14:textId="77777777" w:rsidR="00A505FC" w:rsidRPr="00856F7F" w:rsidRDefault="00A505FC" w:rsidP="0082085B">
            <w:pPr>
              <w:jc w:val="center"/>
              <w:rPr>
                <w:b/>
              </w:rPr>
            </w:pPr>
            <w:r w:rsidRPr="00856F7F">
              <w:rPr>
                <w:b/>
              </w:rPr>
              <w:t>Preliminarus vieneto įkainis, Eur be PVM</w:t>
            </w:r>
          </w:p>
        </w:tc>
        <w:tc>
          <w:tcPr>
            <w:tcW w:w="2126" w:type="dxa"/>
          </w:tcPr>
          <w:p w14:paraId="08A579D6" w14:textId="77777777" w:rsidR="00A505FC" w:rsidRPr="00856F7F" w:rsidRDefault="00A505FC" w:rsidP="0082085B">
            <w:pPr>
              <w:jc w:val="center"/>
              <w:rPr>
                <w:b/>
              </w:rPr>
            </w:pPr>
            <w:r w:rsidRPr="00856F7F">
              <w:rPr>
                <w:b/>
              </w:rPr>
              <w:t xml:space="preserve">Suma, Eur </w:t>
            </w:r>
            <w:r>
              <w:rPr>
                <w:b/>
              </w:rPr>
              <w:t>be</w:t>
            </w:r>
            <w:r w:rsidRPr="00856F7F">
              <w:rPr>
                <w:b/>
              </w:rPr>
              <w:t xml:space="preserve"> PVM</w:t>
            </w:r>
          </w:p>
        </w:tc>
      </w:tr>
      <w:tr w:rsidR="00A505FC" w:rsidRPr="00856F7F" w14:paraId="673B98F8" w14:textId="77777777" w:rsidTr="0082085B">
        <w:trPr>
          <w:trHeight w:val="1368"/>
        </w:trPr>
        <w:tc>
          <w:tcPr>
            <w:tcW w:w="2972" w:type="dxa"/>
            <w:tcBorders>
              <w:bottom w:val="single" w:sz="4" w:space="0" w:color="auto"/>
            </w:tcBorders>
            <w:vAlign w:val="center"/>
          </w:tcPr>
          <w:p w14:paraId="5898E1E1" w14:textId="77777777" w:rsidR="00A505FC" w:rsidRPr="00D1502F" w:rsidRDefault="00A505FC" w:rsidP="0082085B">
            <w:r w:rsidRPr="00D1502F">
              <w:t>Identifikacijai reikalingos žmogaus biologinės medžiagos (seilių mėginio) paėmimas ir saugojimas</w:t>
            </w:r>
          </w:p>
        </w:tc>
        <w:tc>
          <w:tcPr>
            <w:tcW w:w="1134" w:type="dxa"/>
            <w:tcBorders>
              <w:bottom w:val="single" w:sz="4" w:space="0" w:color="auto"/>
            </w:tcBorders>
            <w:vAlign w:val="center"/>
          </w:tcPr>
          <w:p w14:paraId="7C1E60B5" w14:textId="77777777" w:rsidR="00A505FC" w:rsidRPr="00856F7F" w:rsidRDefault="00A505FC" w:rsidP="0082085B">
            <w:pPr>
              <w:jc w:val="center"/>
            </w:pPr>
            <w:r>
              <w:t>vnt.</w:t>
            </w:r>
          </w:p>
        </w:tc>
        <w:tc>
          <w:tcPr>
            <w:tcW w:w="1559" w:type="dxa"/>
            <w:tcBorders>
              <w:bottom w:val="single" w:sz="4" w:space="0" w:color="auto"/>
            </w:tcBorders>
            <w:vAlign w:val="center"/>
          </w:tcPr>
          <w:p w14:paraId="3470F624" w14:textId="77777777" w:rsidR="00A505FC" w:rsidRPr="00856F7F" w:rsidRDefault="00A505FC" w:rsidP="0082085B">
            <w:pPr>
              <w:jc w:val="center"/>
            </w:pPr>
            <w:r>
              <w:t>1100</w:t>
            </w:r>
          </w:p>
        </w:tc>
        <w:tc>
          <w:tcPr>
            <w:tcW w:w="1985" w:type="dxa"/>
            <w:tcBorders>
              <w:bottom w:val="single" w:sz="4" w:space="0" w:color="auto"/>
            </w:tcBorders>
            <w:vAlign w:val="center"/>
          </w:tcPr>
          <w:p w14:paraId="6C9F9C9D" w14:textId="77777777" w:rsidR="00A505FC" w:rsidRPr="00856F7F" w:rsidRDefault="00A505FC" w:rsidP="0082085B">
            <w:pPr>
              <w:jc w:val="center"/>
            </w:pPr>
          </w:p>
        </w:tc>
        <w:tc>
          <w:tcPr>
            <w:tcW w:w="2126" w:type="dxa"/>
            <w:tcBorders>
              <w:bottom w:val="single" w:sz="4" w:space="0" w:color="auto"/>
            </w:tcBorders>
            <w:vAlign w:val="center"/>
          </w:tcPr>
          <w:p w14:paraId="4248358F" w14:textId="77777777" w:rsidR="00A505FC" w:rsidRPr="00856F7F" w:rsidRDefault="00A505FC" w:rsidP="0082085B">
            <w:pPr>
              <w:jc w:val="center"/>
            </w:pPr>
          </w:p>
        </w:tc>
      </w:tr>
      <w:tr w:rsidR="00A505FC" w:rsidRPr="00856F7F" w14:paraId="5C16636B" w14:textId="77777777" w:rsidTr="0082085B">
        <w:tc>
          <w:tcPr>
            <w:tcW w:w="7650" w:type="dxa"/>
            <w:gridSpan w:val="4"/>
            <w:tcBorders>
              <w:top w:val="single" w:sz="4" w:space="0" w:color="auto"/>
              <w:left w:val="nil"/>
              <w:bottom w:val="nil"/>
              <w:right w:val="nil"/>
            </w:tcBorders>
          </w:tcPr>
          <w:p w14:paraId="7468631E" w14:textId="77777777" w:rsidR="00A505FC" w:rsidRPr="00D1502F" w:rsidRDefault="00A505FC" w:rsidP="0082085B">
            <w:pPr>
              <w:rPr>
                <w:b/>
              </w:rPr>
            </w:pPr>
            <w:r w:rsidRPr="00D1502F">
              <w:rPr>
                <w:b/>
                <w:i/>
              </w:rPr>
              <w:t>*PVM netaikomas</w:t>
            </w:r>
          </w:p>
        </w:tc>
        <w:tc>
          <w:tcPr>
            <w:tcW w:w="2126" w:type="dxa"/>
            <w:tcBorders>
              <w:top w:val="single" w:sz="4" w:space="0" w:color="auto"/>
              <w:left w:val="nil"/>
              <w:bottom w:val="nil"/>
              <w:right w:val="nil"/>
            </w:tcBorders>
          </w:tcPr>
          <w:p w14:paraId="63AF6DDB" w14:textId="77777777" w:rsidR="00A505FC" w:rsidRPr="00856F7F" w:rsidRDefault="00A505FC" w:rsidP="0082085B">
            <w:pPr>
              <w:jc w:val="center"/>
            </w:pPr>
          </w:p>
        </w:tc>
      </w:tr>
    </w:tbl>
    <w:p w14:paraId="61F0D92F" w14:textId="77777777" w:rsidR="00A505FC" w:rsidRDefault="00A505FC" w:rsidP="00A505FC">
      <w:pPr>
        <w:pStyle w:val="ListParagraph"/>
      </w:pPr>
    </w:p>
    <w:p w14:paraId="6FC8CDB1" w14:textId="77777777" w:rsidR="00A505FC" w:rsidRDefault="00A505FC" w:rsidP="00A505FC">
      <w:pPr>
        <w:pStyle w:val="ListParagraph"/>
      </w:pPr>
    </w:p>
    <w:p w14:paraId="0587F58B" w14:textId="77777777" w:rsidR="00A505FC" w:rsidRPr="00090F5E" w:rsidRDefault="00A505FC" w:rsidP="00A505FC">
      <w:pPr>
        <w:pStyle w:val="ListParagraph"/>
      </w:pPr>
      <w:r w:rsidRPr="00C35A77">
        <w:rPr>
          <w:noProof/>
          <w:lang w:eastAsia="lt-LT"/>
        </w:rPr>
        <mc:AlternateContent>
          <mc:Choice Requires="wps">
            <w:drawing>
              <wp:anchor distT="45720" distB="45720" distL="114300" distR="114300" simplePos="0" relativeHeight="251675648" behindDoc="0" locked="0" layoutInCell="1" allowOverlap="1" wp14:anchorId="7AAC29EE" wp14:editId="39D18A6B">
                <wp:simplePos x="0" y="0"/>
                <wp:positionH relativeFrom="margin">
                  <wp:align>right</wp:align>
                </wp:positionH>
                <wp:positionV relativeFrom="paragraph">
                  <wp:posOffset>148590</wp:posOffset>
                </wp:positionV>
                <wp:extent cx="2360930" cy="2324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0"/>
                        </a:xfrm>
                        <a:prstGeom prst="rect">
                          <a:avLst/>
                        </a:prstGeom>
                        <a:noFill/>
                        <a:ln w="9525">
                          <a:noFill/>
                          <a:miter lim="800000"/>
                          <a:headEnd/>
                          <a:tailEnd/>
                        </a:ln>
                      </wps:spPr>
                      <wps:txbx>
                        <w:txbxContent>
                          <w:p w14:paraId="14B63144" w14:textId="77777777" w:rsidR="00A505FC" w:rsidRPr="00C35A77" w:rsidRDefault="00A505FC" w:rsidP="00A505FC">
                            <w:pPr>
                              <w:rPr>
                                <w:b/>
                              </w:rPr>
                            </w:pPr>
                            <w:r w:rsidRPr="00C35A77">
                              <w:rPr>
                                <w:b/>
                              </w:rPr>
                              <w:t>TEIKĖJAS</w:t>
                            </w:r>
                          </w:p>
                          <w:p w14:paraId="2C8CC795" w14:textId="77777777" w:rsidR="00A505FC" w:rsidRPr="00C35A77" w:rsidRDefault="00A505FC" w:rsidP="00A505FC">
                            <w:pPr>
                              <w:rPr>
                                <w:u w:val="single"/>
                              </w:rPr>
                            </w:pPr>
                          </w:p>
                          <w:p w14:paraId="2FD17CB7" w14:textId="77777777" w:rsidR="00A505FC" w:rsidRPr="00C35A77" w:rsidRDefault="00A505FC" w:rsidP="00A505FC">
                            <w:pPr>
                              <w:rPr>
                                <w:u w:val="single"/>
                              </w:rPr>
                            </w:pPr>
                          </w:p>
                          <w:p w14:paraId="12AA4D4D" w14:textId="77777777" w:rsidR="00A505FC" w:rsidRDefault="00A505FC" w:rsidP="00A505FC"/>
                          <w:p w14:paraId="2A644E21" w14:textId="77777777" w:rsidR="00A505FC" w:rsidRDefault="00A505FC" w:rsidP="00A505FC"/>
                          <w:p w14:paraId="65160295" w14:textId="77777777" w:rsidR="00A505FC" w:rsidRDefault="00A505FC" w:rsidP="00A505FC"/>
                          <w:p w14:paraId="186DE99E" w14:textId="77777777" w:rsidR="00A505FC" w:rsidRDefault="00A505FC" w:rsidP="00A505FC">
                            <w:r>
                              <w:t>2026-</w:t>
                            </w:r>
                          </w:p>
                          <w:p w14:paraId="4BA823EC" w14:textId="77777777" w:rsidR="00A505FC" w:rsidRPr="00C35A77" w:rsidRDefault="00A505FC" w:rsidP="00A505FC">
                            <w:r w:rsidRPr="00C35A77">
                              <w:t>A.V.</w:t>
                            </w:r>
                          </w:p>
                          <w:p w14:paraId="0C76E031" w14:textId="77777777" w:rsidR="00A505FC" w:rsidRPr="00C35A77" w:rsidRDefault="00A505FC" w:rsidP="00A505FC">
                            <w:pPr>
                              <w:rPr>
                                <w:u w:val="singl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AC29EE" id="Text Box 12" o:spid="_x0000_s1035" type="#_x0000_t202" style="position:absolute;left:0;text-align:left;margin-left:134.7pt;margin-top:11.7pt;width:185.9pt;height:183pt;z-index:25167564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" filled="f" stroked="f">
                <v:textbox>
                  <w:txbxContent>
                    <w:p w14:paraId="14B63144" w14:textId="77777777" w:rsidR="00A505FC" w:rsidRPr="00C35A77" w:rsidRDefault="00A505FC" w:rsidP="00A505FC">
                      <w:pPr>
                        <w:rPr>
                          <w:b/>
                        </w:rPr>
                      </w:pPr>
                      <w:r w:rsidRPr="00C35A77">
                        <w:rPr>
                          <w:b/>
                        </w:rPr>
                        <w:t>TEIKĖJAS</w:t>
                      </w:r>
                    </w:p>
                    <w:p w14:paraId="2C8CC795" w14:textId="77777777" w:rsidR="00A505FC" w:rsidRPr="00C35A77" w:rsidRDefault="00A505FC" w:rsidP="00A505FC">
                      <w:pPr>
                        <w:rPr>
                          <w:u w:val="single"/>
                        </w:rPr>
                      </w:pPr>
                    </w:p>
                    <w:p w14:paraId="2FD17CB7" w14:textId="77777777" w:rsidR="00A505FC" w:rsidRPr="00C35A77" w:rsidRDefault="00A505FC" w:rsidP="00A505FC">
                      <w:pPr>
                        <w:rPr>
                          <w:u w:val="single"/>
                        </w:rPr>
                      </w:pPr>
                    </w:p>
                    <w:p w14:paraId="12AA4D4D" w14:textId="77777777" w:rsidR="00A505FC" w:rsidRDefault="00A505FC" w:rsidP="00A505FC"/>
                    <w:p w14:paraId="2A644E21" w14:textId="77777777" w:rsidR="00A505FC" w:rsidRDefault="00A505FC" w:rsidP="00A505FC"/>
                    <w:p w14:paraId="65160295" w14:textId="77777777" w:rsidR="00A505FC" w:rsidRDefault="00A505FC" w:rsidP="00A505FC"/>
                    <w:p w14:paraId="186DE99E" w14:textId="77777777" w:rsidR="00A505FC" w:rsidRDefault="00A505FC" w:rsidP="00A505FC">
                      <w:r>
                        <w:t>2026-</w:t>
                      </w:r>
                    </w:p>
                    <w:p w14:paraId="4BA823EC" w14:textId="77777777" w:rsidR="00A505FC" w:rsidRPr="00C35A77" w:rsidRDefault="00A505FC" w:rsidP="00A505FC">
                      <w:r w:rsidRPr="00C35A77">
                        <w:t>A.V.</w:t>
                      </w:r>
                    </w:p>
                    <w:p w14:paraId="0C76E031" w14:textId="77777777" w:rsidR="00A505FC" w:rsidRPr="00C35A77" w:rsidRDefault="00A505FC" w:rsidP="00A505FC">
                      <w:pPr>
                        <w:rPr>
                          <w:u w:val="single"/>
                        </w:rPr>
                      </w:pPr>
                    </w:p>
                  </w:txbxContent>
                </v:textbox>
                <w10:wrap type="square" anchorx="margin"/>
              </v:shape>
            </w:pict>
          </mc:Fallback>
        </mc:AlternateContent>
      </w:r>
      <w:r w:rsidRPr="00C35A77">
        <w:rPr>
          <w:noProof/>
          <w:lang w:eastAsia="lt-LT"/>
        </w:rPr>
        <mc:AlternateContent>
          <mc:Choice Requires="wps">
            <w:drawing>
              <wp:anchor distT="45720" distB="45720" distL="114300" distR="114300" simplePos="0" relativeHeight="251674624" behindDoc="0" locked="0" layoutInCell="1" allowOverlap="1" wp14:anchorId="36B8078F" wp14:editId="4D06C6E0">
                <wp:simplePos x="0" y="0"/>
                <wp:positionH relativeFrom="column">
                  <wp:posOffset>95885</wp:posOffset>
                </wp:positionH>
                <wp:positionV relativeFrom="paragraph">
                  <wp:posOffset>135255</wp:posOffset>
                </wp:positionV>
                <wp:extent cx="236093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78367E8" w14:textId="77777777" w:rsidR="00A505FC" w:rsidRPr="00C35A77" w:rsidRDefault="00A505FC" w:rsidP="00A505FC">
                            <w:pPr>
                              <w:rPr>
                                <w:b/>
                              </w:rPr>
                            </w:pPr>
                            <w:r w:rsidRPr="00C35A77">
                              <w:rPr>
                                <w:b/>
                              </w:rPr>
                              <w:t>PIRKĖJAS</w:t>
                            </w:r>
                          </w:p>
                          <w:p w14:paraId="1735FA4A" w14:textId="77777777" w:rsidR="00A505FC" w:rsidRPr="00C35A77" w:rsidRDefault="00A505FC" w:rsidP="00A505FC">
                            <w:r w:rsidRPr="00C35A77">
                              <w:t>Lietuvos kariuomenės</w:t>
                            </w:r>
                          </w:p>
                          <w:p w14:paraId="0CCF958B" w14:textId="77777777" w:rsidR="00A505FC" w:rsidRPr="00C35A77" w:rsidRDefault="00A505FC" w:rsidP="00A505FC">
                            <w:r w:rsidRPr="00C35A77">
                              <w:t xml:space="preserve">Dr. Jono Basanavičiaus </w:t>
                            </w:r>
                          </w:p>
                          <w:p w14:paraId="12A8B2DE" w14:textId="77777777" w:rsidR="00A505FC" w:rsidRPr="00C35A77" w:rsidRDefault="00A505FC" w:rsidP="00A505FC">
                            <w:r w:rsidRPr="00C35A77">
                              <w:t>Karo medicinos tarnybos vadas</w:t>
                            </w:r>
                          </w:p>
                          <w:p w14:paraId="6CE2990E" w14:textId="77777777" w:rsidR="00A505FC" w:rsidRPr="00C35A77" w:rsidRDefault="00A505FC" w:rsidP="00A505FC"/>
                          <w:p w14:paraId="4C16A6F2" w14:textId="77777777" w:rsidR="00A505FC" w:rsidRDefault="00A505FC" w:rsidP="00A505FC">
                            <w:r w:rsidRPr="00C35A77">
                              <w:t>plk. ltn. Valdas Meškauskas</w:t>
                            </w:r>
                          </w:p>
                          <w:p w14:paraId="1C0F6B4E" w14:textId="77777777" w:rsidR="00A505FC" w:rsidRPr="00C35A77" w:rsidRDefault="00A505FC" w:rsidP="00A505FC">
                            <w:r>
                              <w:t>2026-</w:t>
                            </w:r>
                          </w:p>
                          <w:p w14:paraId="16945D90" w14:textId="77777777" w:rsidR="00A505FC" w:rsidRPr="00C35A77" w:rsidRDefault="00A505FC" w:rsidP="00A505FC">
                            <w:r w:rsidRPr="00C35A77">
                              <w:t>A.V.</w:t>
                            </w:r>
                          </w:p>
                          <w:p w14:paraId="54D62910" w14:textId="77777777" w:rsidR="00A505FC" w:rsidRPr="00C35A77" w:rsidRDefault="00A505FC" w:rsidP="00A505F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6B8078F" id="_x0000_s1036" type="#_x0000_t202" style="position:absolute;left:0;text-align:left;margin-left:7.55pt;margin-top:10.6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" filled="f" stroked="f">
                <v:textbox style="mso-fit-shape-to-text:t">
                  <w:txbxContent>
                    <w:p w14:paraId="478367E8" w14:textId="77777777" w:rsidR="00A505FC" w:rsidRPr="00C35A77" w:rsidRDefault="00A505FC" w:rsidP="00A505FC">
                      <w:pPr>
                        <w:rPr>
                          <w:b/>
                        </w:rPr>
                      </w:pPr>
                      <w:r w:rsidRPr="00C35A77">
                        <w:rPr>
                          <w:b/>
                        </w:rPr>
                        <w:t>PIRKĖJAS</w:t>
                      </w:r>
                    </w:p>
                    <w:p w14:paraId="1735FA4A" w14:textId="77777777" w:rsidR="00A505FC" w:rsidRPr="00C35A77" w:rsidRDefault="00A505FC" w:rsidP="00A505FC">
                      <w:r w:rsidRPr="00C35A77">
                        <w:t>Lietuvos kariuomenės</w:t>
                      </w:r>
                    </w:p>
                    <w:p w14:paraId="0CCF958B" w14:textId="77777777" w:rsidR="00A505FC" w:rsidRPr="00C35A77" w:rsidRDefault="00A505FC" w:rsidP="00A505FC">
                      <w:r w:rsidRPr="00C35A77">
                        <w:t xml:space="preserve">Dr. Jono Basanavičiaus </w:t>
                      </w:r>
                    </w:p>
                    <w:p w14:paraId="12A8B2DE" w14:textId="77777777" w:rsidR="00A505FC" w:rsidRPr="00C35A77" w:rsidRDefault="00A505FC" w:rsidP="00A505FC">
                      <w:r w:rsidRPr="00C35A77">
                        <w:t>Karo medicinos tarnybos vadas</w:t>
                      </w:r>
                    </w:p>
                    <w:p w14:paraId="6CE2990E" w14:textId="77777777" w:rsidR="00A505FC" w:rsidRPr="00C35A77" w:rsidRDefault="00A505FC" w:rsidP="00A505FC"/>
                    <w:p w14:paraId="4C16A6F2" w14:textId="77777777" w:rsidR="00A505FC" w:rsidRDefault="00A505FC" w:rsidP="00A505FC">
                      <w:r w:rsidRPr="00C35A77">
                        <w:t>plk. ltn. Valdas Meškauskas</w:t>
                      </w:r>
                    </w:p>
                    <w:p w14:paraId="1C0F6B4E" w14:textId="77777777" w:rsidR="00A505FC" w:rsidRPr="00C35A77" w:rsidRDefault="00A505FC" w:rsidP="00A505FC">
                      <w:r>
                        <w:t>2026-</w:t>
                      </w:r>
                    </w:p>
                    <w:p w14:paraId="16945D90" w14:textId="77777777" w:rsidR="00A505FC" w:rsidRPr="00C35A77" w:rsidRDefault="00A505FC" w:rsidP="00A505FC">
                      <w:r w:rsidRPr="00C35A77">
                        <w:t>A.V.</w:t>
                      </w:r>
                    </w:p>
                    <w:p w14:paraId="54D62910" w14:textId="77777777" w:rsidR="00A505FC" w:rsidRPr="00C35A77" w:rsidRDefault="00A505FC" w:rsidP="00A505FC"/>
                  </w:txbxContent>
                </v:textbox>
                <w10:wrap type="square"/>
              </v:shape>
            </w:pict>
          </mc:Fallback>
        </mc:AlternateContent>
      </w:r>
    </w:p>
    <w:p w14:paraId="6D5FBC4F" w14:textId="77777777" w:rsidR="00A505FC" w:rsidRPr="00A505FC" w:rsidRDefault="00A505FC" w:rsidP="00A505FC">
      <w:pPr>
        <w:tabs>
          <w:tab w:val="left" w:pos="3969"/>
        </w:tabs>
        <w:rPr>
          <w:lang w:val="en-GB" w:eastAsia="ar-SA"/>
        </w:rPr>
      </w:pPr>
    </w:p>
    <w:sectPr w:rsidR="00A505FC" w:rsidRPr="00A505FC" w:rsidSect="00DA63BC">
      <w:headerReference w:type="even" r:id="rId11"/>
      <w:headerReference w:type="default" r:id="rId12"/>
      <w:pgSz w:w="11906" w:h="16838"/>
      <w:pgMar w:top="993" w:right="566" w:bottom="1702"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8B03" w14:textId="77777777" w:rsidR="00F2544D" w:rsidRDefault="00F2544D">
      <w:r>
        <w:separator/>
      </w:r>
    </w:p>
  </w:endnote>
  <w:endnote w:type="continuationSeparator" w:id="0">
    <w:p w14:paraId="4A360E6B" w14:textId="77777777" w:rsidR="00F2544D" w:rsidRDefault="00F2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C6206" w14:textId="77777777" w:rsidR="00F2544D" w:rsidRDefault="00F2544D">
      <w:r>
        <w:separator/>
      </w:r>
    </w:p>
  </w:footnote>
  <w:footnote w:type="continuationSeparator" w:id="0">
    <w:p w14:paraId="45102BB1" w14:textId="77777777" w:rsidR="00F2544D" w:rsidRDefault="00F2544D">
      <w:r>
        <w:continuationSeparator/>
      </w:r>
    </w:p>
  </w:footnote>
  <w:footnote w:id="1">
    <w:p w14:paraId="0BD34A2F"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C4DA"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A3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FF1D" w14:textId="672C3DE4" w:rsidR="002340B5" w:rsidRDefault="002340B5">
    <w:pPr>
      <w:pStyle w:val="Header"/>
      <w:jc w:val="center"/>
    </w:pPr>
    <w:r>
      <w:fldChar w:fldCharType="begin"/>
    </w:r>
    <w:r>
      <w:instrText>PAGE   \* MERGEFORMAT</w:instrText>
    </w:r>
    <w:r>
      <w:fldChar w:fldCharType="separate"/>
    </w:r>
    <w:r w:rsidR="00F21C25">
      <w:rPr>
        <w:noProof/>
      </w:rPr>
      <w:t>18</w:t>
    </w:r>
    <w:r>
      <w:fldChar w:fldCharType="end"/>
    </w:r>
  </w:p>
  <w:p w14:paraId="098FE87C"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DD7CEE"/>
    <w:multiLevelType w:val="hybridMultilevel"/>
    <w:tmpl w:val="C5DE7142"/>
    <w:lvl w:ilvl="0" w:tplc="0F046E38">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4DF747E3"/>
    <w:multiLevelType w:val="hybridMultilevel"/>
    <w:tmpl w:val="233E5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EE515B"/>
    <w:multiLevelType w:val="hybridMultilevel"/>
    <w:tmpl w:val="DD46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130"/>
    <w:rsid w:val="00040B1C"/>
    <w:rsid w:val="00041F8F"/>
    <w:rsid w:val="0004215D"/>
    <w:rsid w:val="000425D4"/>
    <w:rsid w:val="000431DA"/>
    <w:rsid w:val="00043975"/>
    <w:rsid w:val="00052638"/>
    <w:rsid w:val="00054409"/>
    <w:rsid w:val="000567EE"/>
    <w:rsid w:val="000610D6"/>
    <w:rsid w:val="000644EC"/>
    <w:rsid w:val="00071795"/>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291D"/>
    <w:rsid w:val="000D350F"/>
    <w:rsid w:val="000D3D2E"/>
    <w:rsid w:val="000E19D0"/>
    <w:rsid w:val="000E24AF"/>
    <w:rsid w:val="000E24B2"/>
    <w:rsid w:val="000E29A0"/>
    <w:rsid w:val="000E4150"/>
    <w:rsid w:val="000E491D"/>
    <w:rsid w:val="000F0503"/>
    <w:rsid w:val="000F0EB8"/>
    <w:rsid w:val="000F2E26"/>
    <w:rsid w:val="000F40D2"/>
    <w:rsid w:val="00101088"/>
    <w:rsid w:val="0010187A"/>
    <w:rsid w:val="00101E54"/>
    <w:rsid w:val="001026C4"/>
    <w:rsid w:val="00103C7A"/>
    <w:rsid w:val="0010604E"/>
    <w:rsid w:val="00106FE6"/>
    <w:rsid w:val="0010702E"/>
    <w:rsid w:val="00120A77"/>
    <w:rsid w:val="00121237"/>
    <w:rsid w:val="0012239F"/>
    <w:rsid w:val="001247E7"/>
    <w:rsid w:val="00127849"/>
    <w:rsid w:val="0013456F"/>
    <w:rsid w:val="00134EA0"/>
    <w:rsid w:val="0013714B"/>
    <w:rsid w:val="00140424"/>
    <w:rsid w:val="00140556"/>
    <w:rsid w:val="00140EF8"/>
    <w:rsid w:val="00144F4F"/>
    <w:rsid w:val="00145088"/>
    <w:rsid w:val="00145C1D"/>
    <w:rsid w:val="001469B0"/>
    <w:rsid w:val="001476D7"/>
    <w:rsid w:val="00150C43"/>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084F"/>
    <w:rsid w:val="00181F68"/>
    <w:rsid w:val="00182221"/>
    <w:rsid w:val="00183357"/>
    <w:rsid w:val="001956A6"/>
    <w:rsid w:val="0019669C"/>
    <w:rsid w:val="001A3480"/>
    <w:rsid w:val="001A3760"/>
    <w:rsid w:val="001A3B23"/>
    <w:rsid w:val="001A4291"/>
    <w:rsid w:val="001A5AED"/>
    <w:rsid w:val="001A5E6A"/>
    <w:rsid w:val="001A7B7D"/>
    <w:rsid w:val="001B14A6"/>
    <w:rsid w:val="001B3015"/>
    <w:rsid w:val="001C39A9"/>
    <w:rsid w:val="001C4405"/>
    <w:rsid w:val="001C756B"/>
    <w:rsid w:val="001D4618"/>
    <w:rsid w:val="001E2C99"/>
    <w:rsid w:val="001E2FB7"/>
    <w:rsid w:val="001E58A3"/>
    <w:rsid w:val="001F3558"/>
    <w:rsid w:val="00201D32"/>
    <w:rsid w:val="002035B2"/>
    <w:rsid w:val="00207DD3"/>
    <w:rsid w:val="00210EB9"/>
    <w:rsid w:val="00211220"/>
    <w:rsid w:val="002127B9"/>
    <w:rsid w:val="00213523"/>
    <w:rsid w:val="002139D8"/>
    <w:rsid w:val="00215952"/>
    <w:rsid w:val="002166BE"/>
    <w:rsid w:val="00216B9D"/>
    <w:rsid w:val="0022491F"/>
    <w:rsid w:val="00226E10"/>
    <w:rsid w:val="00230596"/>
    <w:rsid w:val="002340B5"/>
    <w:rsid w:val="00234BD3"/>
    <w:rsid w:val="00240DE2"/>
    <w:rsid w:val="00245BE0"/>
    <w:rsid w:val="00246F7A"/>
    <w:rsid w:val="00250F45"/>
    <w:rsid w:val="002530CF"/>
    <w:rsid w:val="00254487"/>
    <w:rsid w:val="00254ADF"/>
    <w:rsid w:val="00256250"/>
    <w:rsid w:val="002565D9"/>
    <w:rsid w:val="002577C7"/>
    <w:rsid w:val="00267997"/>
    <w:rsid w:val="002761F1"/>
    <w:rsid w:val="0028460C"/>
    <w:rsid w:val="0029383A"/>
    <w:rsid w:val="002976AB"/>
    <w:rsid w:val="002A0421"/>
    <w:rsid w:val="002A177A"/>
    <w:rsid w:val="002A588F"/>
    <w:rsid w:val="002B0141"/>
    <w:rsid w:val="002B01A4"/>
    <w:rsid w:val="002B02CC"/>
    <w:rsid w:val="002B0644"/>
    <w:rsid w:val="002B069D"/>
    <w:rsid w:val="002B1A94"/>
    <w:rsid w:val="002B21B2"/>
    <w:rsid w:val="002B2E57"/>
    <w:rsid w:val="002B601C"/>
    <w:rsid w:val="002B6A7C"/>
    <w:rsid w:val="002B7628"/>
    <w:rsid w:val="002C2AC9"/>
    <w:rsid w:val="002C5032"/>
    <w:rsid w:val="002C5689"/>
    <w:rsid w:val="002C72F9"/>
    <w:rsid w:val="002D48CC"/>
    <w:rsid w:val="002D54CF"/>
    <w:rsid w:val="002D76FC"/>
    <w:rsid w:val="002E158A"/>
    <w:rsid w:val="002E192F"/>
    <w:rsid w:val="002E2320"/>
    <w:rsid w:val="002F14C7"/>
    <w:rsid w:val="002F7051"/>
    <w:rsid w:val="00300037"/>
    <w:rsid w:val="0030605E"/>
    <w:rsid w:val="003076C0"/>
    <w:rsid w:val="00314E97"/>
    <w:rsid w:val="0031672D"/>
    <w:rsid w:val="003230E2"/>
    <w:rsid w:val="00323735"/>
    <w:rsid w:val="00324EE5"/>
    <w:rsid w:val="00331209"/>
    <w:rsid w:val="003315AD"/>
    <w:rsid w:val="00331966"/>
    <w:rsid w:val="003352C5"/>
    <w:rsid w:val="00347F6B"/>
    <w:rsid w:val="0035096C"/>
    <w:rsid w:val="00350ADC"/>
    <w:rsid w:val="00353725"/>
    <w:rsid w:val="00354A22"/>
    <w:rsid w:val="00356308"/>
    <w:rsid w:val="00357A5F"/>
    <w:rsid w:val="0036214E"/>
    <w:rsid w:val="00364D48"/>
    <w:rsid w:val="003672FE"/>
    <w:rsid w:val="00372210"/>
    <w:rsid w:val="0037682E"/>
    <w:rsid w:val="003777F8"/>
    <w:rsid w:val="00381317"/>
    <w:rsid w:val="00386B69"/>
    <w:rsid w:val="00390740"/>
    <w:rsid w:val="00395ABF"/>
    <w:rsid w:val="003A0C1D"/>
    <w:rsid w:val="003A259B"/>
    <w:rsid w:val="003A2CEE"/>
    <w:rsid w:val="003A7B63"/>
    <w:rsid w:val="003B4C8D"/>
    <w:rsid w:val="003B64FD"/>
    <w:rsid w:val="003C2FF9"/>
    <w:rsid w:val="003C3FD0"/>
    <w:rsid w:val="003D7838"/>
    <w:rsid w:val="003E04CF"/>
    <w:rsid w:val="003E14F0"/>
    <w:rsid w:val="003E3806"/>
    <w:rsid w:val="003E3868"/>
    <w:rsid w:val="003E3C7A"/>
    <w:rsid w:val="003E426D"/>
    <w:rsid w:val="003F05F6"/>
    <w:rsid w:val="003F0C06"/>
    <w:rsid w:val="003F2219"/>
    <w:rsid w:val="003F54A8"/>
    <w:rsid w:val="00400AED"/>
    <w:rsid w:val="0040611F"/>
    <w:rsid w:val="004072E6"/>
    <w:rsid w:val="0041227B"/>
    <w:rsid w:val="004123D1"/>
    <w:rsid w:val="00414CCF"/>
    <w:rsid w:val="00414E72"/>
    <w:rsid w:val="0041777D"/>
    <w:rsid w:val="00424903"/>
    <w:rsid w:val="004278A8"/>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1C0"/>
    <w:rsid w:val="00465C11"/>
    <w:rsid w:val="004670C4"/>
    <w:rsid w:val="004726A0"/>
    <w:rsid w:val="00474178"/>
    <w:rsid w:val="0047487C"/>
    <w:rsid w:val="00477A04"/>
    <w:rsid w:val="00493A30"/>
    <w:rsid w:val="00496035"/>
    <w:rsid w:val="004975E7"/>
    <w:rsid w:val="004A1813"/>
    <w:rsid w:val="004A519D"/>
    <w:rsid w:val="004A60CE"/>
    <w:rsid w:val="004A7784"/>
    <w:rsid w:val="004A79F8"/>
    <w:rsid w:val="004B08E7"/>
    <w:rsid w:val="004B45B1"/>
    <w:rsid w:val="004C0CB5"/>
    <w:rsid w:val="004D5396"/>
    <w:rsid w:val="004D6B00"/>
    <w:rsid w:val="004E1D41"/>
    <w:rsid w:val="004E367C"/>
    <w:rsid w:val="004E4F7F"/>
    <w:rsid w:val="004E5C43"/>
    <w:rsid w:val="004E7E56"/>
    <w:rsid w:val="004F0014"/>
    <w:rsid w:val="004F1EB7"/>
    <w:rsid w:val="004F4928"/>
    <w:rsid w:val="004F5C80"/>
    <w:rsid w:val="004F7C00"/>
    <w:rsid w:val="00500499"/>
    <w:rsid w:val="005033EE"/>
    <w:rsid w:val="00504DAC"/>
    <w:rsid w:val="005054D1"/>
    <w:rsid w:val="005061C4"/>
    <w:rsid w:val="00507EB8"/>
    <w:rsid w:val="005113CB"/>
    <w:rsid w:val="00515815"/>
    <w:rsid w:val="00515FB4"/>
    <w:rsid w:val="00516509"/>
    <w:rsid w:val="00517993"/>
    <w:rsid w:val="00517B11"/>
    <w:rsid w:val="00531948"/>
    <w:rsid w:val="00533814"/>
    <w:rsid w:val="005340FC"/>
    <w:rsid w:val="00535BD4"/>
    <w:rsid w:val="00535EB2"/>
    <w:rsid w:val="00543EA4"/>
    <w:rsid w:val="00550E07"/>
    <w:rsid w:val="005565B3"/>
    <w:rsid w:val="00556EE2"/>
    <w:rsid w:val="00557F72"/>
    <w:rsid w:val="00562B76"/>
    <w:rsid w:val="005640B0"/>
    <w:rsid w:val="005656ED"/>
    <w:rsid w:val="005666DD"/>
    <w:rsid w:val="00566D7F"/>
    <w:rsid w:val="005764B3"/>
    <w:rsid w:val="00576B89"/>
    <w:rsid w:val="005828D0"/>
    <w:rsid w:val="00586419"/>
    <w:rsid w:val="005920C6"/>
    <w:rsid w:val="0059730F"/>
    <w:rsid w:val="00597C2E"/>
    <w:rsid w:val="005A1C01"/>
    <w:rsid w:val="005A76EB"/>
    <w:rsid w:val="005C1077"/>
    <w:rsid w:val="005C1B48"/>
    <w:rsid w:val="005C2463"/>
    <w:rsid w:val="005C29A5"/>
    <w:rsid w:val="005C325F"/>
    <w:rsid w:val="005C3A9D"/>
    <w:rsid w:val="005D462E"/>
    <w:rsid w:val="005D5811"/>
    <w:rsid w:val="005D5E6A"/>
    <w:rsid w:val="005D7845"/>
    <w:rsid w:val="005E3119"/>
    <w:rsid w:val="005E519C"/>
    <w:rsid w:val="005E606E"/>
    <w:rsid w:val="005E627E"/>
    <w:rsid w:val="005E72B1"/>
    <w:rsid w:val="005F32C6"/>
    <w:rsid w:val="005F5F76"/>
    <w:rsid w:val="00600B71"/>
    <w:rsid w:val="006035C7"/>
    <w:rsid w:val="00603D2E"/>
    <w:rsid w:val="00605AD6"/>
    <w:rsid w:val="00615ED2"/>
    <w:rsid w:val="006179FB"/>
    <w:rsid w:val="00623015"/>
    <w:rsid w:val="006241CF"/>
    <w:rsid w:val="00625B61"/>
    <w:rsid w:val="00631DF8"/>
    <w:rsid w:val="006363ED"/>
    <w:rsid w:val="00637637"/>
    <w:rsid w:val="00642361"/>
    <w:rsid w:val="006425E5"/>
    <w:rsid w:val="00643742"/>
    <w:rsid w:val="00643A16"/>
    <w:rsid w:val="00646C0C"/>
    <w:rsid w:val="00647E19"/>
    <w:rsid w:val="00654BC4"/>
    <w:rsid w:val="006558CA"/>
    <w:rsid w:val="006644F0"/>
    <w:rsid w:val="00664D42"/>
    <w:rsid w:val="0066705E"/>
    <w:rsid w:val="00670005"/>
    <w:rsid w:val="006725F2"/>
    <w:rsid w:val="006778CB"/>
    <w:rsid w:val="00677CFB"/>
    <w:rsid w:val="00677E8F"/>
    <w:rsid w:val="0068555C"/>
    <w:rsid w:val="0068785C"/>
    <w:rsid w:val="00690458"/>
    <w:rsid w:val="00690634"/>
    <w:rsid w:val="006910E5"/>
    <w:rsid w:val="00693B4B"/>
    <w:rsid w:val="00694DB5"/>
    <w:rsid w:val="00696FE9"/>
    <w:rsid w:val="006A1110"/>
    <w:rsid w:val="006A7A32"/>
    <w:rsid w:val="006B3056"/>
    <w:rsid w:val="006B3F6B"/>
    <w:rsid w:val="006B4C3C"/>
    <w:rsid w:val="006B6472"/>
    <w:rsid w:val="006C0313"/>
    <w:rsid w:val="006C2805"/>
    <w:rsid w:val="006C2AE0"/>
    <w:rsid w:val="006C3B27"/>
    <w:rsid w:val="006C735F"/>
    <w:rsid w:val="006C753F"/>
    <w:rsid w:val="006C7A00"/>
    <w:rsid w:val="006D288D"/>
    <w:rsid w:val="006D32E2"/>
    <w:rsid w:val="006D3AD2"/>
    <w:rsid w:val="006D40D2"/>
    <w:rsid w:val="006D5319"/>
    <w:rsid w:val="006E1B4F"/>
    <w:rsid w:val="006E2CE0"/>
    <w:rsid w:val="006E5D43"/>
    <w:rsid w:val="006E5F22"/>
    <w:rsid w:val="006E7E9C"/>
    <w:rsid w:val="006F1E45"/>
    <w:rsid w:val="00704F63"/>
    <w:rsid w:val="007057FE"/>
    <w:rsid w:val="00706FA8"/>
    <w:rsid w:val="0071034B"/>
    <w:rsid w:val="00717B8D"/>
    <w:rsid w:val="00720B51"/>
    <w:rsid w:val="007258A5"/>
    <w:rsid w:val="00726A92"/>
    <w:rsid w:val="00726CD6"/>
    <w:rsid w:val="0073370E"/>
    <w:rsid w:val="0073438C"/>
    <w:rsid w:val="00736323"/>
    <w:rsid w:val="007404F0"/>
    <w:rsid w:val="0074128E"/>
    <w:rsid w:val="00744106"/>
    <w:rsid w:val="00751D78"/>
    <w:rsid w:val="00754282"/>
    <w:rsid w:val="007569DB"/>
    <w:rsid w:val="00760C3A"/>
    <w:rsid w:val="00761264"/>
    <w:rsid w:val="007648E2"/>
    <w:rsid w:val="0077350E"/>
    <w:rsid w:val="00775E3A"/>
    <w:rsid w:val="007817CA"/>
    <w:rsid w:val="00783ADC"/>
    <w:rsid w:val="0079345C"/>
    <w:rsid w:val="007936E4"/>
    <w:rsid w:val="00794149"/>
    <w:rsid w:val="007A1224"/>
    <w:rsid w:val="007A2C84"/>
    <w:rsid w:val="007B11A5"/>
    <w:rsid w:val="007B1CB8"/>
    <w:rsid w:val="007B6B43"/>
    <w:rsid w:val="007B7000"/>
    <w:rsid w:val="007C0AFD"/>
    <w:rsid w:val="007C1859"/>
    <w:rsid w:val="007C2AD7"/>
    <w:rsid w:val="007C362C"/>
    <w:rsid w:val="007C5E96"/>
    <w:rsid w:val="007C738A"/>
    <w:rsid w:val="007D0568"/>
    <w:rsid w:val="007D2488"/>
    <w:rsid w:val="007D28EB"/>
    <w:rsid w:val="007D3E1C"/>
    <w:rsid w:val="007D4EA7"/>
    <w:rsid w:val="007D76A1"/>
    <w:rsid w:val="007F1378"/>
    <w:rsid w:val="007F3A6F"/>
    <w:rsid w:val="007F3FDA"/>
    <w:rsid w:val="007F6838"/>
    <w:rsid w:val="007F723F"/>
    <w:rsid w:val="008007EA"/>
    <w:rsid w:val="0080343D"/>
    <w:rsid w:val="00803CFE"/>
    <w:rsid w:val="008046F2"/>
    <w:rsid w:val="00810328"/>
    <w:rsid w:val="00810FB5"/>
    <w:rsid w:val="00811476"/>
    <w:rsid w:val="0081279E"/>
    <w:rsid w:val="008146A0"/>
    <w:rsid w:val="00814F61"/>
    <w:rsid w:val="0081797F"/>
    <w:rsid w:val="00820F7D"/>
    <w:rsid w:val="00821964"/>
    <w:rsid w:val="008268AE"/>
    <w:rsid w:val="00827AA3"/>
    <w:rsid w:val="00833F34"/>
    <w:rsid w:val="00835DCA"/>
    <w:rsid w:val="008373BA"/>
    <w:rsid w:val="00837D2A"/>
    <w:rsid w:val="00847DF7"/>
    <w:rsid w:val="00854285"/>
    <w:rsid w:val="008548CF"/>
    <w:rsid w:val="00857575"/>
    <w:rsid w:val="008576F2"/>
    <w:rsid w:val="00860A90"/>
    <w:rsid w:val="00860F29"/>
    <w:rsid w:val="008613B9"/>
    <w:rsid w:val="008743D0"/>
    <w:rsid w:val="00874D9A"/>
    <w:rsid w:val="00880BB5"/>
    <w:rsid w:val="00880CD8"/>
    <w:rsid w:val="00882525"/>
    <w:rsid w:val="008914FC"/>
    <w:rsid w:val="008936C1"/>
    <w:rsid w:val="00893E50"/>
    <w:rsid w:val="00895123"/>
    <w:rsid w:val="008978E0"/>
    <w:rsid w:val="008A2864"/>
    <w:rsid w:val="008B25CA"/>
    <w:rsid w:val="008B442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933"/>
    <w:rsid w:val="008F3B0A"/>
    <w:rsid w:val="008F5D45"/>
    <w:rsid w:val="00902020"/>
    <w:rsid w:val="00911DDC"/>
    <w:rsid w:val="00911EE3"/>
    <w:rsid w:val="00914129"/>
    <w:rsid w:val="00921672"/>
    <w:rsid w:val="00923A29"/>
    <w:rsid w:val="00924461"/>
    <w:rsid w:val="00924E61"/>
    <w:rsid w:val="00925B2A"/>
    <w:rsid w:val="00930586"/>
    <w:rsid w:val="0093326A"/>
    <w:rsid w:val="009340AA"/>
    <w:rsid w:val="00935EAC"/>
    <w:rsid w:val="00942FEE"/>
    <w:rsid w:val="009476E3"/>
    <w:rsid w:val="00953DB6"/>
    <w:rsid w:val="009617FC"/>
    <w:rsid w:val="00961A1A"/>
    <w:rsid w:val="00961C75"/>
    <w:rsid w:val="009637D8"/>
    <w:rsid w:val="009650AD"/>
    <w:rsid w:val="00971626"/>
    <w:rsid w:val="00974CA4"/>
    <w:rsid w:val="00976AA4"/>
    <w:rsid w:val="00977A8D"/>
    <w:rsid w:val="00981FB0"/>
    <w:rsid w:val="009825DB"/>
    <w:rsid w:val="009845AC"/>
    <w:rsid w:val="009855AF"/>
    <w:rsid w:val="00986D27"/>
    <w:rsid w:val="0099006A"/>
    <w:rsid w:val="00990D9C"/>
    <w:rsid w:val="00994A62"/>
    <w:rsid w:val="009956BF"/>
    <w:rsid w:val="00996590"/>
    <w:rsid w:val="009A182C"/>
    <w:rsid w:val="009A18AD"/>
    <w:rsid w:val="009A27D5"/>
    <w:rsid w:val="009A47BF"/>
    <w:rsid w:val="009B2AFF"/>
    <w:rsid w:val="009B2CC0"/>
    <w:rsid w:val="009B4B0D"/>
    <w:rsid w:val="009C2878"/>
    <w:rsid w:val="009C3E42"/>
    <w:rsid w:val="009C4586"/>
    <w:rsid w:val="009C5E4A"/>
    <w:rsid w:val="009D139A"/>
    <w:rsid w:val="009D2406"/>
    <w:rsid w:val="009D270B"/>
    <w:rsid w:val="009D5526"/>
    <w:rsid w:val="009D7713"/>
    <w:rsid w:val="009D78C5"/>
    <w:rsid w:val="009D7D63"/>
    <w:rsid w:val="009E1DE7"/>
    <w:rsid w:val="009E20BD"/>
    <w:rsid w:val="009E2D87"/>
    <w:rsid w:val="009E5C55"/>
    <w:rsid w:val="009F1E59"/>
    <w:rsid w:val="009F2518"/>
    <w:rsid w:val="009F28AD"/>
    <w:rsid w:val="009F7044"/>
    <w:rsid w:val="00A00364"/>
    <w:rsid w:val="00A036C7"/>
    <w:rsid w:val="00A07057"/>
    <w:rsid w:val="00A10AE0"/>
    <w:rsid w:val="00A12D20"/>
    <w:rsid w:val="00A13D41"/>
    <w:rsid w:val="00A15BA3"/>
    <w:rsid w:val="00A170FF"/>
    <w:rsid w:val="00A179BF"/>
    <w:rsid w:val="00A24192"/>
    <w:rsid w:val="00A25249"/>
    <w:rsid w:val="00A3076F"/>
    <w:rsid w:val="00A307D6"/>
    <w:rsid w:val="00A3091A"/>
    <w:rsid w:val="00A344ED"/>
    <w:rsid w:val="00A374B7"/>
    <w:rsid w:val="00A43A14"/>
    <w:rsid w:val="00A45E6E"/>
    <w:rsid w:val="00A46006"/>
    <w:rsid w:val="00A46B52"/>
    <w:rsid w:val="00A46EFB"/>
    <w:rsid w:val="00A476C4"/>
    <w:rsid w:val="00A505FC"/>
    <w:rsid w:val="00A52DA8"/>
    <w:rsid w:val="00A53097"/>
    <w:rsid w:val="00A53C19"/>
    <w:rsid w:val="00A54779"/>
    <w:rsid w:val="00A5621E"/>
    <w:rsid w:val="00A5680A"/>
    <w:rsid w:val="00A61E3F"/>
    <w:rsid w:val="00A6397F"/>
    <w:rsid w:val="00A64A50"/>
    <w:rsid w:val="00A663AD"/>
    <w:rsid w:val="00A73A3B"/>
    <w:rsid w:val="00A745FB"/>
    <w:rsid w:val="00A77A6E"/>
    <w:rsid w:val="00A82359"/>
    <w:rsid w:val="00A84F67"/>
    <w:rsid w:val="00A85070"/>
    <w:rsid w:val="00A8720F"/>
    <w:rsid w:val="00A87C53"/>
    <w:rsid w:val="00A9208F"/>
    <w:rsid w:val="00A972C2"/>
    <w:rsid w:val="00AA297C"/>
    <w:rsid w:val="00AA553C"/>
    <w:rsid w:val="00AB1939"/>
    <w:rsid w:val="00AB31A6"/>
    <w:rsid w:val="00AB4BB5"/>
    <w:rsid w:val="00AB50E4"/>
    <w:rsid w:val="00AB5FFB"/>
    <w:rsid w:val="00AC0F21"/>
    <w:rsid w:val="00AD5C52"/>
    <w:rsid w:val="00AD6769"/>
    <w:rsid w:val="00AD7FA9"/>
    <w:rsid w:val="00AE0338"/>
    <w:rsid w:val="00AE7117"/>
    <w:rsid w:val="00AF5549"/>
    <w:rsid w:val="00AF5620"/>
    <w:rsid w:val="00AF580A"/>
    <w:rsid w:val="00AF6247"/>
    <w:rsid w:val="00AF7021"/>
    <w:rsid w:val="00B010EA"/>
    <w:rsid w:val="00B019FD"/>
    <w:rsid w:val="00B02BD5"/>
    <w:rsid w:val="00B039FF"/>
    <w:rsid w:val="00B049D1"/>
    <w:rsid w:val="00B06782"/>
    <w:rsid w:val="00B07F8F"/>
    <w:rsid w:val="00B106FC"/>
    <w:rsid w:val="00B12138"/>
    <w:rsid w:val="00B142CC"/>
    <w:rsid w:val="00B15B91"/>
    <w:rsid w:val="00B200FF"/>
    <w:rsid w:val="00B2260B"/>
    <w:rsid w:val="00B252B6"/>
    <w:rsid w:val="00B27E0C"/>
    <w:rsid w:val="00B32241"/>
    <w:rsid w:val="00B342D8"/>
    <w:rsid w:val="00B355E0"/>
    <w:rsid w:val="00B41D7D"/>
    <w:rsid w:val="00B427B1"/>
    <w:rsid w:val="00B43716"/>
    <w:rsid w:val="00B4482B"/>
    <w:rsid w:val="00B46730"/>
    <w:rsid w:val="00B50BEE"/>
    <w:rsid w:val="00B5189F"/>
    <w:rsid w:val="00B5367F"/>
    <w:rsid w:val="00B54971"/>
    <w:rsid w:val="00B5511A"/>
    <w:rsid w:val="00B62194"/>
    <w:rsid w:val="00B704A3"/>
    <w:rsid w:val="00B71775"/>
    <w:rsid w:val="00B80E70"/>
    <w:rsid w:val="00B871A1"/>
    <w:rsid w:val="00B87872"/>
    <w:rsid w:val="00B87F64"/>
    <w:rsid w:val="00B90B08"/>
    <w:rsid w:val="00B922AC"/>
    <w:rsid w:val="00B933BD"/>
    <w:rsid w:val="00B96AC9"/>
    <w:rsid w:val="00BA3BE7"/>
    <w:rsid w:val="00BA4756"/>
    <w:rsid w:val="00BA6671"/>
    <w:rsid w:val="00BA66CE"/>
    <w:rsid w:val="00BA729C"/>
    <w:rsid w:val="00BB4449"/>
    <w:rsid w:val="00BB5EA8"/>
    <w:rsid w:val="00BC6383"/>
    <w:rsid w:val="00BC768C"/>
    <w:rsid w:val="00BD02C3"/>
    <w:rsid w:val="00BD0456"/>
    <w:rsid w:val="00BD0A17"/>
    <w:rsid w:val="00BD0C86"/>
    <w:rsid w:val="00BD465F"/>
    <w:rsid w:val="00BD5856"/>
    <w:rsid w:val="00BD6350"/>
    <w:rsid w:val="00BE22B2"/>
    <w:rsid w:val="00BE2AC2"/>
    <w:rsid w:val="00BE5FA9"/>
    <w:rsid w:val="00BF21BF"/>
    <w:rsid w:val="00BF295F"/>
    <w:rsid w:val="00BF5302"/>
    <w:rsid w:val="00BF6331"/>
    <w:rsid w:val="00C011C7"/>
    <w:rsid w:val="00C029BA"/>
    <w:rsid w:val="00C046A6"/>
    <w:rsid w:val="00C05ADD"/>
    <w:rsid w:val="00C06AEE"/>
    <w:rsid w:val="00C07914"/>
    <w:rsid w:val="00C10DE4"/>
    <w:rsid w:val="00C110AB"/>
    <w:rsid w:val="00C12B7E"/>
    <w:rsid w:val="00C13092"/>
    <w:rsid w:val="00C1575C"/>
    <w:rsid w:val="00C158DF"/>
    <w:rsid w:val="00C16362"/>
    <w:rsid w:val="00C17187"/>
    <w:rsid w:val="00C20C89"/>
    <w:rsid w:val="00C24169"/>
    <w:rsid w:val="00C24200"/>
    <w:rsid w:val="00C24272"/>
    <w:rsid w:val="00C31405"/>
    <w:rsid w:val="00C3260D"/>
    <w:rsid w:val="00C34078"/>
    <w:rsid w:val="00C3591A"/>
    <w:rsid w:val="00C362B1"/>
    <w:rsid w:val="00C40FFE"/>
    <w:rsid w:val="00C43123"/>
    <w:rsid w:val="00C45734"/>
    <w:rsid w:val="00C54CAF"/>
    <w:rsid w:val="00C54FC5"/>
    <w:rsid w:val="00C56222"/>
    <w:rsid w:val="00C57282"/>
    <w:rsid w:val="00C57775"/>
    <w:rsid w:val="00C6015A"/>
    <w:rsid w:val="00C61827"/>
    <w:rsid w:val="00C61937"/>
    <w:rsid w:val="00C708D3"/>
    <w:rsid w:val="00C72AA5"/>
    <w:rsid w:val="00C759E7"/>
    <w:rsid w:val="00C768B2"/>
    <w:rsid w:val="00C80191"/>
    <w:rsid w:val="00C80325"/>
    <w:rsid w:val="00C848FF"/>
    <w:rsid w:val="00C84EDB"/>
    <w:rsid w:val="00C85B9E"/>
    <w:rsid w:val="00C86285"/>
    <w:rsid w:val="00C87F0F"/>
    <w:rsid w:val="00C90145"/>
    <w:rsid w:val="00C91284"/>
    <w:rsid w:val="00C93213"/>
    <w:rsid w:val="00C9562F"/>
    <w:rsid w:val="00CA107F"/>
    <w:rsid w:val="00CA6A55"/>
    <w:rsid w:val="00CA79E3"/>
    <w:rsid w:val="00CB3385"/>
    <w:rsid w:val="00CB3587"/>
    <w:rsid w:val="00CB4BB5"/>
    <w:rsid w:val="00CC11C3"/>
    <w:rsid w:val="00CC7120"/>
    <w:rsid w:val="00CC766E"/>
    <w:rsid w:val="00CD1D42"/>
    <w:rsid w:val="00CD73D7"/>
    <w:rsid w:val="00CE25F6"/>
    <w:rsid w:val="00CF0587"/>
    <w:rsid w:val="00CF11AD"/>
    <w:rsid w:val="00CF25C0"/>
    <w:rsid w:val="00CF301C"/>
    <w:rsid w:val="00CF44BB"/>
    <w:rsid w:val="00CF61EF"/>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2323"/>
    <w:rsid w:val="00D451A7"/>
    <w:rsid w:val="00D53F1A"/>
    <w:rsid w:val="00D632AB"/>
    <w:rsid w:val="00D64D72"/>
    <w:rsid w:val="00D72572"/>
    <w:rsid w:val="00D74486"/>
    <w:rsid w:val="00D75FF6"/>
    <w:rsid w:val="00D7636C"/>
    <w:rsid w:val="00D7765A"/>
    <w:rsid w:val="00D8228B"/>
    <w:rsid w:val="00D82A2B"/>
    <w:rsid w:val="00D83578"/>
    <w:rsid w:val="00D97659"/>
    <w:rsid w:val="00D977CA"/>
    <w:rsid w:val="00DA0BB7"/>
    <w:rsid w:val="00DA3F35"/>
    <w:rsid w:val="00DA426F"/>
    <w:rsid w:val="00DA63BC"/>
    <w:rsid w:val="00DB03E1"/>
    <w:rsid w:val="00DB0AE3"/>
    <w:rsid w:val="00DB1288"/>
    <w:rsid w:val="00DB25C9"/>
    <w:rsid w:val="00DC4026"/>
    <w:rsid w:val="00DC71E5"/>
    <w:rsid w:val="00DD0D5D"/>
    <w:rsid w:val="00DD103D"/>
    <w:rsid w:val="00DD13EF"/>
    <w:rsid w:val="00DD1431"/>
    <w:rsid w:val="00DD19CA"/>
    <w:rsid w:val="00DD2789"/>
    <w:rsid w:val="00DD35CB"/>
    <w:rsid w:val="00DD5EDE"/>
    <w:rsid w:val="00DE080E"/>
    <w:rsid w:val="00DE25ED"/>
    <w:rsid w:val="00DE34A4"/>
    <w:rsid w:val="00DE41CF"/>
    <w:rsid w:val="00DE6679"/>
    <w:rsid w:val="00DF052B"/>
    <w:rsid w:val="00DF3BA0"/>
    <w:rsid w:val="00DF7859"/>
    <w:rsid w:val="00E050FB"/>
    <w:rsid w:val="00E07BD7"/>
    <w:rsid w:val="00E2047B"/>
    <w:rsid w:val="00E225C5"/>
    <w:rsid w:val="00E22A3E"/>
    <w:rsid w:val="00E272B2"/>
    <w:rsid w:val="00E32F82"/>
    <w:rsid w:val="00E36032"/>
    <w:rsid w:val="00E40C6E"/>
    <w:rsid w:val="00E45A2B"/>
    <w:rsid w:val="00E45F66"/>
    <w:rsid w:val="00E462A7"/>
    <w:rsid w:val="00E51E20"/>
    <w:rsid w:val="00E51F95"/>
    <w:rsid w:val="00E54869"/>
    <w:rsid w:val="00E574CB"/>
    <w:rsid w:val="00E60EA5"/>
    <w:rsid w:val="00E61151"/>
    <w:rsid w:val="00E61C62"/>
    <w:rsid w:val="00E636D6"/>
    <w:rsid w:val="00E662FF"/>
    <w:rsid w:val="00E664B7"/>
    <w:rsid w:val="00E70C4B"/>
    <w:rsid w:val="00E72321"/>
    <w:rsid w:val="00E73F8A"/>
    <w:rsid w:val="00E749E1"/>
    <w:rsid w:val="00E762D3"/>
    <w:rsid w:val="00E86E4F"/>
    <w:rsid w:val="00E87034"/>
    <w:rsid w:val="00E87E75"/>
    <w:rsid w:val="00E9270F"/>
    <w:rsid w:val="00E92E1B"/>
    <w:rsid w:val="00E948C9"/>
    <w:rsid w:val="00EA3B35"/>
    <w:rsid w:val="00EB452D"/>
    <w:rsid w:val="00EB6F37"/>
    <w:rsid w:val="00EB76D5"/>
    <w:rsid w:val="00EB7C85"/>
    <w:rsid w:val="00EC237A"/>
    <w:rsid w:val="00EC365E"/>
    <w:rsid w:val="00EC3748"/>
    <w:rsid w:val="00EC508C"/>
    <w:rsid w:val="00EC707E"/>
    <w:rsid w:val="00ED0614"/>
    <w:rsid w:val="00ED0A51"/>
    <w:rsid w:val="00ED44C8"/>
    <w:rsid w:val="00ED6167"/>
    <w:rsid w:val="00ED6FA4"/>
    <w:rsid w:val="00EE2297"/>
    <w:rsid w:val="00EE27AC"/>
    <w:rsid w:val="00EE32E9"/>
    <w:rsid w:val="00EE3988"/>
    <w:rsid w:val="00EE7021"/>
    <w:rsid w:val="00EF23F2"/>
    <w:rsid w:val="00EF31D0"/>
    <w:rsid w:val="00EF64C6"/>
    <w:rsid w:val="00EF7232"/>
    <w:rsid w:val="00F04639"/>
    <w:rsid w:val="00F04E00"/>
    <w:rsid w:val="00F11110"/>
    <w:rsid w:val="00F11A95"/>
    <w:rsid w:val="00F145C3"/>
    <w:rsid w:val="00F15FBF"/>
    <w:rsid w:val="00F205F6"/>
    <w:rsid w:val="00F21C25"/>
    <w:rsid w:val="00F23B76"/>
    <w:rsid w:val="00F2518A"/>
    <w:rsid w:val="00F2544D"/>
    <w:rsid w:val="00F26CB7"/>
    <w:rsid w:val="00F3053F"/>
    <w:rsid w:val="00F3211C"/>
    <w:rsid w:val="00F3762D"/>
    <w:rsid w:val="00F4417E"/>
    <w:rsid w:val="00F45102"/>
    <w:rsid w:val="00F50078"/>
    <w:rsid w:val="00F50C71"/>
    <w:rsid w:val="00F54538"/>
    <w:rsid w:val="00F639CF"/>
    <w:rsid w:val="00F6527D"/>
    <w:rsid w:val="00F66872"/>
    <w:rsid w:val="00F70D10"/>
    <w:rsid w:val="00F71B2D"/>
    <w:rsid w:val="00F737F5"/>
    <w:rsid w:val="00F74148"/>
    <w:rsid w:val="00F7463F"/>
    <w:rsid w:val="00F7497D"/>
    <w:rsid w:val="00F76391"/>
    <w:rsid w:val="00F804D9"/>
    <w:rsid w:val="00F829B1"/>
    <w:rsid w:val="00F82D3D"/>
    <w:rsid w:val="00F833A5"/>
    <w:rsid w:val="00F87049"/>
    <w:rsid w:val="00F9000E"/>
    <w:rsid w:val="00F917A5"/>
    <w:rsid w:val="00F943E0"/>
    <w:rsid w:val="00F96C38"/>
    <w:rsid w:val="00FA26A4"/>
    <w:rsid w:val="00FA4B93"/>
    <w:rsid w:val="00FA4FC4"/>
    <w:rsid w:val="00FA6927"/>
    <w:rsid w:val="00FA7186"/>
    <w:rsid w:val="00FB1183"/>
    <w:rsid w:val="00FB5614"/>
    <w:rsid w:val="00FC684D"/>
    <w:rsid w:val="00FD00A4"/>
    <w:rsid w:val="00FD3FD1"/>
    <w:rsid w:val="00FE1815"/>
    <w:rsid w:val="00FE1981"/>
    <w:rsid w:val="00FE218A"/>
    <w:rsid w:val="00FE2630"/>
    <w:rsid w:val="00FE294E"/>
    <w:rsid w:val="00FE343F"/>
    <w:rsid w:val="00FE3BF2"/>
    <w:rsid w:val="00FE4CBE"/>
    <w:rsid w:val="00FF05D2"/>
    <w:rsid w:val="00FF1139"/>
    <w:rsid w:val="00FF313B"/>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D4EA98"/>
  <w15:chartTrackingRefBased/>
  <w15:docId w15:val="{E6AEF888-567D-48C8-BFA0-638D6086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basedOn w:val="DefaultParagraphFont"/>
    <w:uiPriority w:val="99"/>
    <w:unhideWhenUsed/>
    <w:rsid w:val="00496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8670208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232013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mt@mil.lt" TargetMode="External"/><Relationship Id="rId4" Type="http://schemas.openxmlformats.org/officeDocument/2006/relationships/settings" Target="settings.xml"/><Relationship Id="rId9" Type="http://schemas.openxmlformats.org/officeDocument/2006/relationships/hyperlink" Target="mailto:adriana.vinkleryt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A6DD-433C-403C-8959-0DE6FEA9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37664</Words>
  <Characters>21470</Characters>
  <Application>Microsoft Office Word</Application>
  <DocSecurity>0</DocSecurity>
  <Lines>178</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59016</CharactersWithSpaces>
  <SharedDoc>false</SharedDoc>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Rita Bendoriūtė</cp:lastModifiedBy>
  <cp:revision>8</cp:revision>
  <cp:lastPrinted>2026-03-04T12:46:00Z</cp:lastPrinted>
  <dcterms:created xsi:type="dcterms:W3CDTF">2026-03-04T12:11:00Z</dcterms:created>
  <dcterms:modified xsi:type="dcterms:W3CDTF">2026-03-04T13:06:00Z</dcterms:modified>
</cp:coreProperties>
</file>