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7777777"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79D1BE82" w:rsidR="000F1AC7" w:rsidRPr="00781CEF" w:rsidRDefault="000574EB" w:rsidP="00AE6AC9">
            <w:pPr>
              <w:autoSpaceDE w:val="0"/>
              <w:autoSpaceDN w:val="0"/>
              <w:adjustRightInd w:val="0"/>
              <w:jc w:val="center"/>
              <w:rPr>
                <w:b/>
                <w:bCs/>
                <w:sz w:val="20"/>
              </w:rPr>
            </w:pPr>
            <w:r w:rsidRPr="000574EB">
              <w:rPr>
                <w:rFonts w:eastAsia="Calibri"/>
                <w:b/>
                <w:bCs/>
                <w:color w:val="000000" w:themeColor="text1"/>
                <w:sz w:val="22"/>
                <w:szCs w:val="22"/>
              </w:rPr>
              <w:t>Senų tarnybinių stočių keitimas, atstatymas</w:t>
            </w:r>
          </w:p>
        </w:tc>
      </w:tr>
      <w:tr w:rsidR="00B767F3" w:rsidRPr="00B96C6D" w14:paraId="56375B6F" w14:textId="77777777" w:rsidTr="009D4ABC">
        <w:tc>
          <w:tcPr>
            <w:tcW w:w="2429" w:type="dxa"/>
          </w:tcPr>
          <w:p w14:paraId="4A72AFB1" w14:textId="77777777" w:rsidR="00B767F3" w:rsidRPr="00B96C6D" w:rsidRDefault="00DD7479" w:rsidP="000574EB">
            <w:pPr>
              <w:jc w:val="right"/>
              <w:rPr>
                <w:b/>
                <w:bCs/>
                <w:kern w:val="2"/>
                <w:sz w:val="22"/>
                <w:szCs w:val="22"/>
              </w:rPr>
            </w:pPr>
            <w:r w:rsidRPr="00B96C6D">
              <w:rPr>
                <w:b/>
                <w:bCs/>
                <w:kern w:val="2"/>
                <w:sz w:val="22"/>
                <w:szCs w:val="22"/>
              </w:rPr>
              <w:t>Sutarties data</w:t>
            </w:r>
          </w:p>
        </w:tc>
        <w:tc>
          <w:tcPr>
            <w:tcW w:w="2386" w:type="dxa"/>
          </w:tcPr>
          <w:p w14:paraId="2CCAED39" w14:textId="68052149" w:rsidR="00B767F3" w:rsidRPr="000574EB" w:rsidRDefault="000574EB">
            <w:pPr>
              <w:jc w:val="both"/>
              <w:rPr>
                <w:b/>
                <w:bCs/>
                <w:kern w:val="2"/>
                <w:sz w:val="22"/>
                <w:szCs w:val="22"/>
              </w:rPr>
            </w:pPr>
            <w:r w:rsidRPr="000574EB">
              <w:rPr>
                <w:b/>
                <w:bCs/>
                <w:kern w:val="2"/>
                <w:sz w:val="22"/>
                <w:szCs w:val="22"/>
              </w:rPr>
              <w:t>2026-04-</w:t>
            </w:r>
          </w:p>
        </w:tc>
        <w:tc>
          <w:tcPr>
            <w:tcW w:w="1984" w:type="dxa"/>
          </w:tcPr>
          <w:p w14:paraId="7FFB67F7" w14:textId="77777777" w:rsidR="00B767F3" w:rsidRPr="00B96C6D" w:rsidRDefault="00DD7479" w:rsidP="000574EB">
            <w:pPr>
              <w:jc w:val="right"/>
              <w:rPr>
                <w:b/>
                <w:bCs/>
                <w:kern w:val="2"/>
                <w:sz w:val="22"/>
                <w:szCs w:val="22"/>
              </w:rPr>
            </w:pPr>
            <w:r w:rsidRPr="00B96C6D">
              <w:rPr>
                <w:b/>
                <w:bCs/>
                <w:kern w:val="2"/>
                <w:sz w:val="22"/>
                <w:szCs w:val="22"/>
              </w:rPr>
              <w:t>Sutarties numeris</w:t>
            </w:r>
          </w:p>
        </w:tc>
        <w:tc>
          <w:tcPr>
            <w:tcW w:w="3000" w:type="dxa"/>
          </w:tcPr>
          <w:p w14:paraId="6AD05AC6" w14:textId="56D31437" w:rsidR="00B767F3" w:rsidRPr="000574EB" w:rsidRDefault="000574EB">
            <w:pPr>
              <w:jc w:val="both"/>
              <w:rPr>
                <w:b/>
                <w:bCs/>
                <w:kern w:val="2"/>
                <w:sz w:val="22"/>
                <w:szCs w:val="22"/>
              </w:rPr>
            </w:pPr>
            <w:r w:rsidRPr="000574EB">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4134"/>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57E4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134" w:type="dxa"/>
          </w:tcPr>
          <w:p w14:paraId="1A86750A" w14:textId="1BB0C8BE" w:rsidR="002B7C65" w:rsidRPr="000574EB" w:rsidRDefault="002B7C65" w:rsidP="00F319AB">
            <w:pPr>
              <w:jc w:val="center"/>
              <w:rPr>
                <w:b/>
                <w:bCs/>
                <w:kern w:val="2"/>
                <w:sz w:val="22"/>
                <w:szCs w:val="22"/>
              </w:rPr>
            </w:pPr>
            <w:r w:rsidRPr="000574EB">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57E4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134"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57E4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134"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57E4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134"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57E4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134"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57E4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134"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57E4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134"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57E4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134"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proofErr w:type="spellStart"/>
              <w:r w:rsidRPr="00BC3632">
                <w:rPr>
                  <w:rStyle w:val="Hipersaitas"/>
                  <w:kern w:val="2"/>
                  <w:sz w:val="22"/>
                  <w:szCs w:val="22"/>
                </w:rPr>
                <w:t>kul.lt</w:t>
              </w:r>
              <w:proofErr w:type="spellEnd"/>
            </w:hyperlink>
            <w:r>
              <w:rPr>
                <w:kern w:val="2"/>
                <w:sz w:val="22"/>
                <w:szCs w:val="22"/>
              </w:rPr>
              <w:t xml:space="preserve"> </w:t>
            </w:r>
          </w:p>
        </w:tc>
      </w:tr>
      <w:tr w:rsidR="002B7C65" w:rsidRPr="00B96C6D" w14:paraId="75BE758F" w14:textId="77777777" w:rsidTr="00D57E4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134"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57E4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134"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57E4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134"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57E43">
        <w:trPr>
          <w:trHeight w:val="20"/>
        </w:trPr>
        <w:tc>
          <w:tcPr>
            <w:tcW w:w="2547"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134"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57E43">
        <w:trPr>
          <w:trHeight w:val="20"/>
        </w:trPr>
        <w:tc>
          <w:tcPr>
            <w:tcW w:w="2547"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134"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57E43">
        <w:trPr>
          <w:trHeight w:val="20"/>
        </w:trPr>
        <w:tc>
          <w:tcPr>
            <w:tcW w:w="2547"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134"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57E43">
        <w:trPr>
          <w:trHeight w:val="20"/>
        </w:trPr>
        <w:tc>
          <w:tcPr>
            <w:tcW w:w="2547"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134"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57E43">
        <w:trPr>
          <w:trHeight w:val="20"/>
        </w:trPr>
        <w:tc>
          <w:tcPr>
            <w:tcW w:w="2547"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134"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57E43">
        <w:trPr>
          <w:trHeight w:val="20"/>
        </w:trPr>
        <w:tc>
          <w:tcPr>
            <w:tcW w:w="2547"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134"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57E43">
        <w:trPr>
          <w:trHeight w:val="20"/>
        </w:trPr>
        <w:tc>
          <w:tcPr>
            <w:tcW w:w="2547"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134"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57E43">
        <w:trPr>
          <w:trHeight w:val="20"/>
        </w:trPr>
        <w:tc>
          <w:tcPr>
            <w:tcW w:w="2547"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134"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57E43">
        <w:trPr>
          <w:trHeight w:val="20"/>
        </w:trPr>
        <w:tc>
          <w:tcPr>
            <w:tcW w:w="2547"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134"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082BDD8D" w14:textId="4FCF3211" w:rsidR="000F1AC7" w:rsidRPr="000574EB" w:rsidRDefault="00677666" w:rsidP="009D4ABC">
            <w:pPr>
              <w:spacing w:line="233" w:lineRule="auto"/>
              <w:rPr>
                <w:rFonts w:eastAsia="TimesNewRomanPSMT"/>
                <w:sz w:val="22"/>
                <w:szCs w:val="22"/>
              </w:rPr>
            </w:pPr>
            <w:r w:rsidRPr="000574EB">
              <w:rPr>
                <w:b/>
                <w:bCs/>
                <w:kern w:val="2"/>
                <w:sz w:val="22"/>
                <w:szCs w:val="22"/>
              </w:rPr>
              <w:t>už Sutarties vykdymą</w:t>
            </w:r>
            <w:r w:rsidRPr="000574EB">
              <w:rPr>
                <w:rFonts w:eastAsia="TimesNewRomanPSMT"/>
                <w:sz w:val="22"/>
                <w:szCs w:val="22"/>
              </w:rPr>
              <w:t xml:space="preserve"> - </w:t>
            </w:r>
            <w:r w:rsidR="000574EB" w:rsidRPr="000574EB">
              <w:rPr>
                <w:sz w:val="22"/>
                <w:szCs w:val="22"/>
              </w:rPr>
              <w:t xml:space="preserve">Informacinių technologijų ir plėtros tarnybos vyresnioji specialistė Sigita Riepšaitė, el. paštas </w:t>
            </w:r>
            <w:hyperlink r:id="rId12" w:history="1">
              <w:r w:rsidR="00E8734B" w:rsidRPr="007D041C">
                <w:rPr>
                  <w:rStyle w:val="Hipersaitas"/>
                  <w:sz w:val="22"/>
                  <w:szCs w:val="22"/>
                </w:rPr>
                <w:t>sigita.riepsaite@kul.lt</w:t>
              </w:r>
            </w:hyperlink>
            <w:r w:rsidR="000574EB" w:rsidRPr="000574EB">
              <w:rPr>
                <w:sz w:val="22"/>
                <w:szCs w:val="22"/>
              </w:rPr>
              <w:t>, tel. Nr. (0 46) 394589</w:t>
            </w:r>
          </w:p>
          <w:p w14:paraId="5C9B6FEF" w14:textId="77777777" w:rsidR="00F319AB" w:rsidRPr="000574EB" w:rsidRDefault="00F319AB" w:rsidP="009D4ABC">
            <w:pPr>
              <w:spacing w:line="233" w:lineRule="auto"/>
              <w:rPr>
                <w:kern w:val="2"/>
                <w:sz w:val="22"/>
                <w:szCs w:val="22"/>
              </w:rPr>
            </w:pPr>
          </w:p>
          <w:p w14:paraId="61F9B250" w14:textId="2257306D" w:rsidR="000F1AC7" w:rsidRPr="000574EB" w:rsidRDefault="000F1AC7" w:rsidP="009D4ABC">
            <w:pPr>
              <w:spacing w:line="233" w:lineRule="auto"/>
              <w:rPr>
                <w:color w:val="4472C4"/>
                <w:kern w:val="2"/>
                <w:sz w:val="22"/>
                <w:szCs w:val="22"/>
              </w:rPr>
            </w:pPr>
            <w:r w:rsidRPr="000574EB">
              <w:rPr>
                <w:kern w:val="2"/>
                <w:sz w:val="22"/>
                <w:szCs w:val="22"/>
              </w:rPr>
              <w:t xml:space="preserve">Viešųjų pirkimų skyriaus vyriausiasis specialistas Žilvinas Balsevičius, tel. Nr. </w:t>
            </w:r>
            <w:r w:rsidR="00AE6AC9" w:rsidRPr="000574EB">
              <w:rPr>
                <w:kern w:val="2"/>
                <w:sz w:val="22"/>
                <w:szCs w:val="22"/>
              </w:rPr>
              <w:t>0</w:t>
            </w:r>
            <w:r w:rsidRPr="000574EB">
              <w:rPr>
                <w:kern w:val="2"/>
                <w:sz w:val="22"/>
                <w:szCs w:val="22"/>
              </w:rPr>
              <w:t xml:space="preserve">46 491194, </w:t>
            </w:r>
            <w:proofErr w:type="spellStart"/>
            <w:r w:rsidRPr="000574EB">
              <w:rPr>
                <w:kern w:val="2"/>
                <w:sz w:val="22"/>
                <w:szCs w:val="22"/>
              </w:rPr>
              <w:t>el.p</w:t>
            </w:r>
            <w:proofErr w:type="spellEnd"/>
            <w:r w:rsidRPr="000574EB">
              <w:rPr>
                <w:kern w:val="2"/>
                <w:sz w:val="22"/>
                <w:szCs w:val="22"/>
              </w:rPr>
              <w:t xml:space="preserve">. </w:t>
            </w:r>
            <w:hyperlink r:id="rId13" w:history="1">
              <w:r w:rsidRPr="000574EB">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4DC9B4C" w14:textId="057F2A5A" w:rsidR="000F1AC7" w:rsidRPr="009D4ABC" w:rsidRDefault="000574EB" w:rsidP="009D4ABC">
            <w:pPr>
              <w:spacing w:line="233" w:lineRule="auto"/>
              <w:jc w:val="both"/>
              <w:rPr>
                <w:sz w:val="22"/>
                <w:szCs w:val="22"/>
              </w:rPr>
            </w:pPr>
            <w:r w:rsidRPr="000574EB">
              <w:rPr>
                <w:rFonts w:eastAsia="Calibri"/>
                <w:color w:val="000000" w:themeColor="text1"/>
                <w:sz w:val="22"/>
                <w:szCs w:val="22"/>
              </w:rPr>
              <w:t>Tarnybinė stot</w:t>
            </w:r>
            <w:r>
              <w:rPr>
                <w:rFonts w:eastAsia="Calibri"/>
                <w:color w:val="000000" w:themeColor="text1"/>
                <w:sz w:val="22"/>
                <w:szCs w:val="22"/>
              </w:rPr>
              <w:t>i</w:t>
            </w:r>
            <w:r w:rsidRPr="000574EB">
              <w:rPr>
                <w:rFonts w:eastAsia="Calibri"/>
                <w:color w:val="000000" w:themeColor="text1"/>
                <w:sz w:val="22"/>
                <w:szCs w:val="22"/>
              </w:rPr>
              <w:t>s (vartotojų/tinklo autorizacijos serveri</w:t>
            </w:r>
            <w:r>
              <w:rPr>
                <w:rFonts w:eastAsia="Calibri"/>
                <w:color w:val="000000" w:themeColor="text1"/>
                <w:sz w:val="22"/>
                <w:szCs w:val="22"/>
              </w:rPr>
              <w:t>s</w:t>
            </w:r>
            <w:r w:rsidRPr="000574EB">
              <w:rPr>
                <w:rFonts w:eastAsia="Calibri"/>
                <w:color w:val="000000" w:themeColor="text1"/>
                <w:sz w:val="22"/>
                <w:szCs w:val="22"/>
              </w:rPr>
              <w:t>)</w:t>
            </w:r>
            <w:r w:rsidR="000F1AC7" w:rsidRPr="009D4ABC">
              <w:rPr>
                <w:sz w:val="22"/>
                <w:szCs w:val="22"/>
              </w:rPr>
              <w:t>, įskaitant įrangos pristatymą, taip pat montavimą, instaliavimą, įdiegimą ir paleidimą bei personalo apmokymą.</w:t>
            </w:r>
          </w:p>
          <w:p w14:paraId="6D136613" w14:textId="6FA8E769" w:rsidR="00F319AB" w:rsidRPr="009D4ABC" w:rsidRDefault="00F319AB" w:rsidP="009D4ABC">
            <w:pPr>
              <w:spacing w:line="233" w:lineRule="auto"/>
              <w:jc w:val="both"/>
              <w:rPr>
                <w:kern w:val="2"/>
                <w:sz w:val="22"/>
                <w:szCs w:val="22"/>
              </w:rPr>
            </w:pPr>
            <w:r w:rsidRPr="009D4ABC">
              <w:rPr>
                <w:kern w:val="2"/>
                <w:sz w:val="22"/>
                <w:szCs w:val="22"/>
              </w:rPr>
              <w:t>Tiekėjas įsipareigoja Sutartyje numatytomis sąlygomis perduoti Pirkėjui Sutarties 1 priede nurodyt</w:t>
            </w:r>
            <w:r w:rsidR="00D468E4">
              <w:rPr>
                <w:kern w:val="2"/>
                <w:sz w:val="22"/>
                <w:szCs w:val="22"/>
              </w:rPr>
              <w:t>ą medicininę</w:t>
            </w:r>
            <w:r w:rsidRPr="009D4ABC">
              <w:rPr>
                <w:kern w:val="2"/>
                <w:sz w:val="22"/>
                <w:szCs w:val="22"/>
              </w:rPr>
              <w:t xml:space="preserve"> </w:t>
            </w:r>
            <w:r w:rsidR="00D468E4">
              <w:rPr>
                <w:kern w:val="2"/>
                <w:sz w:val="22"/>
                <w:szCs w:val="22"/>
              </w:rPr>
              <w:t>į</w:t>
            </w:r>
            <w:r w:rsidRPr="009D4ABC">
              <w:rPr>
                <w:kern w:val="2"/>
                <w:sz w:val="22"/>
                <w:szCs w:val="22"/>
              </w:rPr>
              <w:t>rangą (toliau – Įranga).</w:t>
            </w:r>
          </w:p>
          <w:p w14:paraId="74009C55" w14:textId="2095E839"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„Pasiūlymas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44599590"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r w:rsidR="000574EB" w:rsidRPr="000574EB">
              <w:rPr>
                <w:rFonts w:eastAsia="Calibri"/>
                <w:color w:val="000000" w:themeColor="text1"/>
                <w:sz w:val="22"/>
                <w:szCs w:val="22"/>
              </w:rPr>
              <w:t>Senų tarnybinių stočių keitimas, atstatymas</w:t>
            </w:r>
            <w:r w:rsidRPr="009D4ABC">
              <w:rPr>
                <w:sz w:val="22"/>
                <w:szCs w:val="22"/>
              </w:rPr>
              <w:t>“</w:t>
            </w:r>
            <w:r w:rsidRPr="009D4ABC">
              <w:rPr>
                <w:kern w:val="2"/>
                <w:sz w:val="22"/>
                <w:szCs w:val="22"/>
              </w:rPr>
              <w:t>, pirkimo Nr.</w:t>
            </w:r>
            <w:r w:rsidR="000574EB">
              <w:rPr>
                <w:kern w:val="2"/>
                <w:sz w:val="22"/>
                <w:szCs w:val="22"/>
              </w:rPr>
              <w:t xml:space="preserve"> </w:t>
            </w:r>
            <w:r w:rsidR="000574EB" w:rsidRPr="000574EB">
              <w:rPr>
                <w:kern w:val="2"/>
                <w:sz w:val="22"/>
                <w:szCs w:val="22"/>
              </w:rPr>
              <w:t>6778503</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0F1AC7"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780F7F15" w:rsidR="000F1AC7" w:rsidRPr="009D4ABC" w:rsidRDefault="000F1AC7" w:rsidP="009D4ABC">
            <w:pPr>
              <w:spacing w:line="233" w:lineRule="auto"/>
              <w:rPr>
                <w:b/>
                <w:bCs/>
                <w:kern w:val="2"/>
                <w:sz w:val="22"/>
                <w:szCs w:val="22"/>
              </w:rPr>
            </w:pPr>
            <w:r w:rsidRPr="009D4ABC">
              <w:rPr>
                <w:b/>
                <w:bCs/>
                <w:kern w:val="2"/>
                <w:sz w:val="22"/>
                <w:szCs w:val="22"/>
              </w:rPr>
              <w:t>4.1. Prekių pristatymo terminas, kai Prekės pristatomos vienu kartu</w:t>
            </w:r>
          </w:p>
        </w:tc>
        <w:tc>
          <w:tcPr>
            <w:tcW w:w="6883" w:type="dxa"/>
            <w:gridSpan w:val="2"/>
            <w:tcBorders>
              <w:top w:val="single" w:sz="4" w:space="0" w:color="auto"/>
              <w:left w:val="single" w:sz="4" w:space="0" w:color="auto"/>
              <w:bottom w:val="single" w:sz="4" w:space="0" w:color="auto"/>
              <w:right w:val="single" w:sz="4" w:space="0" w:color="auto"/>
            </w:tcBorders>
          </w:tcPr>
          <w:p w14:paraId="76846966" w14:textId="7249C1ED" w:rsidR="000F1AC7" w:rsidRPr="009D4ABC" w:rsidRDefault="000F1AC7" w:rsidP="009D4ABC">
            <w:pPr>
              <w:spacing w:line="233" w:lineRule="auto"/>
              <w:jc w:val="both"/>
              <w:rPr>
                <w:b/>
                <w:bCs/>
                <w:kern w:val="2"/>
                <w:sz w:val="22"/>
                <w:szCs w:val="22"/>
              </w:rPr>
            </w:pPr>
            <w:r w:rsidRPr="009D4ABC">
              <w:rPr>
                <w:kern w:val="2"/>
                <w:sz w:val="22"/>
                <w:szCs w:val="22"/>
              </w:rPr>
              <w:t xml:space="preserve">Tiekėjas Prekes su Įranga, kartu su Įrangos </w:t>
            </w:r>
            <w:r w:rsidRPr="009D4ABC">
              <w:rPr>
                <w:sz w:val="22"/>
                <w:szCs w:val="22"/>
              </w:rPr>
              <w:t>montavimu, instaliavimu/įdiegimu ir paleidimu bei personalo apmokymu,</w:t>
            </w:r>
            <w:r w:rsidRPr="009D4ABC">
              <w:rPr>
                <w:kern w:val="2"/>
                <w:sz w:val="22"/>
                <w:szCs w:val="22"/>
              </w:rPr>
              <w:t xml:space="preserve"> įsipareigoja pristatyti </w:t>
            </w:r>
            <w:r w:rsidRPr="009D4ABC">
              <w:rPr>
                <w:b/>
                <w:bCs/>
                <w:kern w:val="2"/>
                <w:sz w:val="22"/>
                <w:szCs w:val="22"/>
              </w:rPr>
              <w:t xml:space="preserve">ne vėliau kaip per </w:t>
            </w:r>
            <w:r w:rsidR="000574EB">
              <w:rPr>
                <w:b/>
                <w:bCs/>
                <w:kern w:val="2"/>
                <w:sz w:val="22"/>
                <w:szCs w:val="22"/>
              </w:rPr>
              <w:t>6</w:t>
            </w:r>
            <w:r w:rsidRPr="009D4ABC">
              <w:rPr>
                <w:b/>
                <w:bCs/>
                <w:sz w:val="22"/>
                <w:szCs w:val="22"/>
              </w:rPr>
              <w:t xml:space="preserve"> (</w:t>
            </w:r>
            <w:r w:rsidR="00F954A0">
              <w:rPr>
                <w:b/>
                <w:bCs/>
                <w:sz w:val="22"/>
                <w:szCs w:val="22"/>
              </w:rPr>
              <w:t>šešis</w:t>
            </w:r>
            <w:r w:rsidRPr="009D4ABC">
              <w:rPr>
                <w:b/>
                <w:bCs/>
                <w:sz w:val="22"/>
                <w:szCs w:val="22"/>
              </w:rPr>
              <w:t xml:space="preserve">) </w:t>
            </w:r>
            <w:r w:rsidRPr="009D4ABC">
              <w:rPr>
                <w:b/>
                <w:bCs/>
                <w:kern w:val="2"/>
                <w:sz w:val="22"/>
                <w:szCs w:val="22"/>
              </w:rPr>
              <w:t>mėnesius</w:t>
            </w:r>
            <w:r w:rsidRPr="009D4ABC">
              <w:rPr>
                <w:kern w:val="2"/>
                <w:sz w:val="22"/>
                <w:szCs w:val="22"/>
              </w:rPr>
              <w:t xml:space="preserve"> nuo sutarties pasirašymo dienos.</w:t>
            </w:r>
          </w:p>
          <w:p w14:paraId="50CC70BB" w14:textId="77777777" w:rsidR="000F1AC7" w:rsidRPr="009D4ABC" w:rsidRDefault="000F1AC7" w:rsidP="009D4ABC">
            <w:pPr>
              <w:spacing w:line="233" w:lineRule="auto"/>
              <w:jc w:val="both"/>
              <w:rPr>
                <w:sz w:val="22"/>
                <w:szCs w:val="22"/>
              </w:rPr>
            </w:pPr>
            <w:r w:rsidRPr="009D4ABC">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17BD2B2B" w14:textId="4E0D8761" w:rsidR="000F1AC7" w:rsidRPr="009D4ABC" w:rsidRDefault="000F1AC7" w:rsidP="009D4ABC">
            <w:pPr>
              <w:spacing w:line="233" w:lineRule="auto"/>
              <w:jc w:val="both"/>
              <w:textAlignment w:val="baseline"/>
              <w:rPr>
                <w:sz w:val="22"/>
                <w:szCs w:val="22"/>
              </w:rPr>
            </w:pPr>
            <w:r w:rsidRPr="009D4ABC">
              <w:rPr>
                <w:kern w:val="2"/>
                <w:sz w:val="22"/>
                <w:szCs w:val="22"/>
              </w:rPr>
              <w:t>Įrangos pristatymo adresas: Liepojos g. 41, Klaipėda.</w:t>
            </w:r>
          </w:p>
        </w:tc>
      </w:tr>
      <w:tr w:rsidR="00B767F3"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77777777" w:rsidR="00B767F3" w:rsidRPr="009D4ABC" w:rsidRDefault="00DD7479" w:rsidP="009D4ABC">
            <w:pPr>
              <w:spacing w:line="233" w:lineRule="auto"/>
              <w:rPr>
                <w:b/>
                <w:bCs/>
                <w:kern w:val="2"/>
                <w:sz w:val="22"/>
                <w:szCs w:val="22"/>
              </w:rPr>
            </w:pPr>
            <w:r w:rsidRPr="009D4AB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7D71FB2C" w:rsidR="00B767F3" w:rsidRPr="009D4ABC" w:rsidRDefault="000574EB" w:rsidP="009D4ABC">
            <w:pPr>
              <w:spacing w:line="233" w:lineRule="auto"/>
              <w:jc w:val="both"/>
              <w:rPr>
                <w:kern w:val="2"/>
                <w:sz w:val="22"/>
                <w:szCs w:val="22"/>
              </w:rPr>
            </w:pPr>
            <w:r>
              <w:rPr>
                <w:kern w:val="2"/>
                <w:sz w:val="22"/>
                <w:szCs w:val="22"/>
              </w:rPr>
              <w:t>Netaikoma</w:t>
            </w:r>
          </w:p>
        </w:tc>
      </w:tr>
      <w:tr w:rsidR="00B767F3"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77777777" w:rsidR="00B767F3" w:rsidRPr="009D4ABC" w:rsidRDefault="00DD7479" w:rsidP="009D4ABC">
            <w:pPr>
              <w:spacing w:line="233" w:lineRule="auto"/>
              <w:rPr>
                <w:b/>
                <w:bCs/>
                <w:kern w:val="2"/>
                <w:sz w:val="22"/>
                <w:szCs w:val="22"/>
              </w:rPr>
            </w:pPr>
            <w:r w:rsidRPr="009D4AB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1877AF43" w:rsidR="00B767F3" w:rsidRPr="009D4ABC" w:rsidRDefault="000F1AC7" w:rsidP="009D4ABC">
            <w:pPr>
              <w:spacing w:line="233" w:lineRule="auto"/>
              <w:rPr>
                <w:kern w:val="2"/>
                <w:sz w:val="22"/>
                <w:szCs w:val="22"/>
              </w:rPr>
            </w:pPr>
            <w:r w:rsidRPr="009D4ABC">
              <w:rPr>
                <w:kern w:val="2"/>
                <w:sz w:val="22"/>
                <w:szCs w:val="22"/>
              </w:rPr>
              <w:t>Netaikoma</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264EF6D3" w14:textId="0D65DE11" w:rsidR="00B94354" w:rsidRPr="009D4ABC" w:rsidRDefault="00B94354" w:rsidP="009D4ABC">
            <w:pPr>
              <w:spacing w:line="233" w:lineRule="auto"/>
              <w:jc w:val="both"/>
              <w:rPr>
                <w:sz w:val="22"/>
                <w:szCs w:val="22"/>
              </w:rPr>
            </w:pPr>
            <w:r w:rsidRPr="009D4ABC">
              <w:rPr>
                <w:sz w:val="22"/>
                <w:szCs w:val="22"/>
              </w:rPr>
              <w:t xml:space="preserve">Kiti dokumentai nurodyti </w:t>
            </w:r>
            <w:r w:rsidRPr="009D4ABC">
              <w:rPr>
                <w:kern w:val="2"/>
                <w:sz w:val="22"/>
                <w:szCs w:val="22"/>
              </w:rPr>
              <w:t>Sutarties priede Nr. 1 „</w:t>
            </w:r>
            <w:r w:rsidR="00D468E4">
              <w:rPr>
                <w:kern w:val="2"/>
                <w:sz w:val="22"/>
                <w:szCs w:val="22"/>
              </w:rPr>
              <w:t xml:space="preserve">Pasiūlymas su </w:t>
            </w:r>
            <w:r w:rsidRPr="009D4ABC">
              <w:rPr>
                <w:kern w:val="2"/>
                <w:sz w:val="22"/>
                <w:szCs w:val="22"/>
              </w:rPr>
              <w:t>Technin</w:t>
            </w:r>
            <w:r w:rsidR="00D468E4">
              <w:rPr>
                <w:kern w:val="2"/>
                <w:sz w:val="22"/>
                <w:szCs w:val="22"/>
              </w:rPr>
              <w:t>e</w:t>
            </w:r>
            <w:r w:rsidRPr="009D4ABC">
              <w:rPr>
                <w:kern w:val="2"/>
                <w:sz w:val="22"/>
                <w:szCs w:val="22"/>
              </w:rPr>
              <w:t xml:space="preserve"> specifikacija“</w:t>
            </w:r>
          </w:p>
          <w:p w14:paraId="73FFA04B" w14:textId="35E565B8" w:rsidR="00641B5E" w:rsidRPr="009D4ABC" w:rsidRDefault="00641B5E" w:rsidP="009D4ABC">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B767F3"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77777777" w:rsidR="00B767F3" w:rsidRPr="009D4ABC" w:rsidRDefault="00DD7479" w:rsidP="009D4ABC">
            <w:pPr>
              <w:spacing w:line="233" w:lineRule="auto"/>
              <w:rPr>
                <w:b/>
                <w:bCs/>
                <w:kern w:val="2"/>
                <w:sz w:val="22"/>
                <w:szCs w:val="22"/>
              </w:rPr>
            </w:pPr>
            <w:r w:rsidRPr="009D4AB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19A4C163" w:rsidR="00B767F3" w:rsidRPr="009D4ABC" w:rsidRDefault="00DD7479" w:rsidP="009D4ABC">
            <w:pPr>
              <w:spacing w:line="233" w:lineRule="auto"/>
              <w:rPr>
                <w:color w:val="4472C4"/>
                <w:kern w:val="2"/>
                <w:sz w:val="22"/>
                <w:szCs w:val="22"/>
              </w:rPr>
            </w:pPr>
            <w:r w:rsidRPr="009D4ABC">
              <w:rPr>
                <w:kern w:val="2"/>
                <w:sz w:val="22"/>
                <w:szCs w:val="22"/>
              </w:rPr>
              <w:t>Fiksuoto</w:t>
            </w:r>
            <w:r w:rsidR="00B132AC" w:rsidRPr="009D4ABC">
              <w:rPr>
                <w:kern w:val="2"/>
                <w:sz w:val="22"/>
                <w:szCs w:val="22"/>
              </w:rPr>
              <w:t>s</w:t>
            </w:r>
            <w:r w:rsidRPr="009D4ABC">
              <w:rPr>
                <w:kern w:val="2"/>
                <w:sz w:val="22"/>
                <w:szCs w:val="22"/>
              </w:rPr>
              <w:t xml:space="preserve"> </w:t>
            </w:r>
            <w:r w:rsidR="00F07B8F" w:rsidRPr="009D4ABC">
              <w:rPr>
                <w:kern w:val="2"/>
                <w:sz w:val="22"/>
                <w:szCs w:val="22"/>
              </w:rPr>
              <w:t>kaino</w:t>
            </w:r>
            <w:r w:rsidR="00B132AC" w:rsidRPr="009D4ABC">
              <w:rPr>
                <w:kern w:val="2"/>
                <w:sz w:val="22"/>
                <w:szCs w:val="22"/>
              </w:rPr>
              <w:t>s</w:t>
            </w:r>
            <w:r w:rsidR="00F07B8F" w:rsidRPr="009D4ABC">
              <w:rPr>
                <w:kern w:val="2"/>
                <w:sz w:val="22"/>
                <w:szCs w:val="22"/>
              </w:rPr>
              <w:t xml:space="preserve"> </w:t>
            </w:r>
            <w:r w:rsidRPr="009D4ABC">
              <w:rPr>
                <w:kern w:val="2"/>
                <w:sz w:val="22"/>
                <w:szCs w:val="22"/>
              </w:rPr>
              <w:t>kainodara</w:t>
            </w:r>
          </w:p>
        </w:tc>
      </w:tr>
      <w:tr w:rsidR="00B767F3"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47CA2367" w:rsidR="00B767F3" w:rsidRPr="009D4ABC" w:rsidRDefault="00B132AC" w:rsidP="009D4ABC">
            <w:pPr>
              <w:spacing w:line="233" w:lineRule="auto"/>
              <w:rPr>
                <w:b/>
                <w:bCs/>
                <w:kern w:val="2"/>
                <w:sz w:val="22"/>
                <w:szCs w:val="22"/>
              </w:rPr>
            </w:pPr>
            <w:r w:rsidRPr="009D4ABC">
              <w:rPr>
                <w:b/>
                <w:bCs/>
                <w:kern w:val="2"/>
                <w:sz w:val="22"/>
                <w:szCs w:val="22"/>
              </w:rPr>
              <w:t xml:space="preserve">5.2. Pradinės Sutarties vertė ir Sutarties kaina, kai taikoma </w:t>
            </w:r>
            <w:r w:rsidRPr="009D4ABC">
              <w:rPr>
                <w:b/>
                <w:bCs/>
                <w:kern w:val="2"/>
                <w:sz w:val="22"/>
                <w:szCs w:val="22"/>
                <w:u w:val="single"/>
              </w:rPr>
              <w:t>fiksuotos kainos</w:t>
            </w:r>
            <w:r w:rsidRPr="009D4AB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9D4ABC" w:rsidRDefault="00B132AC" w:rsidP="009D4ABC">
            <w:pPr>
              <w:spacing w:line="233" w:lineRule="auto"/>
              <w:rPr>
                <w:kern w:val="2"/>
                <w:sz w:val="22"/>
                <w:szCs w:val="22"/>
              </w:rPr>
            </w:pPr>
            <w:r w:rsidRPr="009D4ABC">
              <w:rPr>
                <w:kern w:val="2"/>
                <w:sz w:val="22"/>
                <w:szCs w:val="22"/>
              </w:rPr>
              <w:t xml:space="preserve">Pradinės Sutarties vertė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be pridėtinės vertės mokesčio (toliau – PVM). </w:t>
            </w:r>
          </w:p>
          <w:p w14:paraId="68AFB7A1" w14:textId="77777777" w:rsidR="00B132AC" w:rsidRPr="009D4ABC" w:rsidRDefault="00B132AC" w:rsidP="009D4ABC">
            <w:pPr>
              <w:spacing w:line="233" w:lineRule="auto"/>
              <w:rPr>
                <w:kern w:val="2"/>
                <w:sz w:val="22"/>
                <w:szCs w:val="22"/>
              </w:rPr>
            </w:pPr>
            <w:r w:rsidRPr="009D4ABC">
              <w:rPr>
                <w:kern w:val="2"/>
                <w:sz w:val="22"/>
                <w:szCs w:val="22"/>
              </w:rPr>
              <w:t xml:space="preserve">PVM sudaro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w:t>
            </w:r>
          </w:p>
          <w:p w14:paraId="38248477" w14:textId="77777777" w:rsidR="00B132AC" w:rsidRPr="009D4ABC" w:rsidRDefault="00B132AC" w:rsidP="009D4ABC">
            <w:pPr>
              <w:spacing w:line="233" w:lineRule="auto"/>
              <w:rPr>
                <w:kern w:val="2"/>
                <w:sz w:val="22"/>
                <w:szCs w:val="22"/>
              </w:rPr>
            </w:pPr>
            <w:r w:rsidRPr="009D4ABC">
              <w:rPr>
                <w:kern w:val="2"/>
                <w:sz w:val="22"/>
                <w:szCs w:val="22"/>
              </w:rPr>
              <w:t xml:space="preserve">Sutarties kaina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Eur su PVM.</w:t>
            </w:r>
          </w:p>
          <w:p w14:paraId="01BFD1E7" w14:textId="609BA64A" w:rsidR="00142858" w:rsidRPr="009D4ABC" w:rsidRDefault="00B132AC" w:rsidP="009D4ABC">
            <w:pPr>
              <w:spacing w:line="233" w:lineRule="auto"/>
              <w:jc w:val="both"/>
              <w:rPr>
                <w:color w:val="000000"/>
                <w:kern w:val="2"/>
                <w:sz w:val="22"/>
                <w:szCs w:val="22"/>
              </w:rPr>
            </w:pPr>
            <w:r w:rsidRPr="009D4ABC">
              <w:rPr>
                <w:kern w:val="2"/>
                <w:sz w:val="22"/>
                <w:szCs w:val="22"/>
              </w:rPr>
              <w:t>Šioje Sutartyje P</w:t>
            </w:r>
            <w:r w:rsidRPr="009D4ABC">
              <w:rPr>
                <w:color w:val="000000"/>
                <w:kern w:val="2"/>
                <w:sz w:val="22"/>
                <w:szCs w:val="22"/>
              </w:rPr>
              <w:t>radinės Sutarties vertė yra lygi Tiekėjo pasiūlymo kainai be PVM, nurodytai už visą pirkimo dokumentuose ir Sutartyje nurodytą Prekių kiekį ir (ar) apimtį.</w:t>
            </w:r>
          </w:p>
        </w:tc>
      </w:tr>
      <w:tr w:rsidR="00B767F3"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01EE9F38" w:rsidR="00B767F3" w:rsidRPr="009D4ABC" w:rsidRDefault="00DD7479" w:rsidP="009D4ABC">
            <w:pPr>
              <w:spacing w:line="233" w:lineRule="auto"/>
              <w:rPr>
                <w:b/>
                <w:bCs/>
                <w:kern w:val="2"/>
                <w:sz w:val="22"/>
                <w:szCs w:val="22"/>
              </w:rPr>
            </w:pPr>
            <w:r w:rsidRPr="009D4ABC">
              <w:rPr>
                <w:b/>
                <w:bCs/>
                <w:kern w:val="2"/>
                <w:sz w:val="22"/>
                <w:szCs w:val="22"/>
              </w:rPr>
              <w:t xml:space="preserve">5.3. Sutarties kainos / įkainių perskaičiavimas taikant </w:t>
            </w:r>
            <w:r w:rsidRPr="009D4ABC">
              <w:rPr>
                <w:b/>
                <w:bCs/>
                <w:kern w:val="2"/>
                <w:sz w:val="22"/>
                <w:szCs w:val="22"/>
                <w:u w:val="single"/>
              </w:rPr>
              <w:t>peržiūros</w:t>
            </w:r>
            <w:r w:rsidRPr="009D4AB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7CE73E9A" w14:textId="044EEA08" w:rsidR="00B767F3" w:rsidRPr="00D468E4" w:rsidRDefault="00DD7479" w:rsidP="00D468E4">
            <w:pPr>
              <w:spacing w:line="233" w:lineRule="auto"/>
              <w:rPr>
                <w:kern w:val="2"/>
                <w:sz w:val="22"/>
                <w:szCs w:val="22"/>
              </w:rPr>
            </w:pPr>
            <w:r w:rsidRPr="009D4ABC">
              <w:rPr>
                <w:kern w:val="2"/>
                <w:sz w:val="22"/>
                <w:szCs w:val="22"/>
              </w:rPr>
              <w:t>Sutarties kaina bus perskaičiuojam</w:t>
            </w:r>
            <w:r w:rsidR="0089363D" w:rsidRPr="009D4ABC">
              <w:rPr>
                <w:kern w:val="2"/>
                <w:sz w:val="22"/>
                <w:szCs w:val="22"/>
              </w:rPr>
              <w:t>a</w:t>
            </w:r>
            <w:r w:rsidR="00D468E4">
              <w:rPr>
                <w:kern w:val="2"/>
                <w:sz w:val="22"/>
                <w:szCs w:val="22"/>
              </w:rPr>
              <w:t xml:space="preserve"> tik</w:t>
            </w:r>
            <w:r w:rsidRPr="009D4ABC">
              <w:rPr>
                <w:kern w:val="2"/>
                <w:sz w:val="22"/>
                <w:szCs w:val="22"/>
              </w:rPr>
              <w:t xml:space="preserve"> dėl PVM tarifo pasikeitimo</w:t>
            </w:r>
            <w:r w:rsidR="00B56E69" w:rsidRPr="009D4ABC">
              <w:rPr>
                <w:kern w:val="2"/>
                <w:sz w:val="22"/>
                <w:szCs w:val="22"/>
              </w:rPr>
              <w:t>.</w:t>
            </w:r>
          </w:p>
        </w:tc>
      </w:tr>
      <w:tr w:rsidR="00B767F3"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B767F3" w:rsidRPr="009D4ABC" w:rsidRDefault="00DD7479" w:rsidP="009D4ABC">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B94354" w:rsidRPr="009D4ABC" w:rsidRDefault="00B94354" w:rsidP="009D4ABC">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0089363D" w:rsidRPr="009D4ABC" w:rsidDel="0089363D">
              <w:rPr>
                <w:kern w:val="2"/>
                <w:sz w:val="22"/>
                <w:szCs w:val="22"/>
              </w:rPr>
              <w:t xml:space="preserve"> </w:t>
            </w:r>
            <w:r w:rsidRPr="009D4ABC">
              <w:rPr>
                <w:kern w:val="2"/>
                <w:sz w:val="22"/>
                <w:szCs w:val="22"/>
              </w:rPr>
              <w:t>Sutarties kaina perskaičiuojam</w:t>
            </w:r>
            <w:r w:rsidR="0089363D" w:rsidRPr="009D4ABC">
              <w:rPr>
                <w:kern w:val="2"/>
                <w:sz w:val="22"/>
                <w:szCs w:val="22"/>
              </w:rPr>
              <w:t>a</w:t>
            </w:r>
            <w:r w:rsidRPr="009D4ABC">
              <w:rPr>
                <w:kern w:val="2"/>
                <w:sz w:val="22"/>
                <w:szCs w:val="22"/>
              </w:rPr>
              <w:t xml:space="preserve"> nekeičiant Prekių kainos/įkainio be PVM. </w:t>
            </w:r>
          </w:p>
          <w:p w14:paraId="449693C2" w14:textId="3E06BAAB" w:rsidR="00B767F3" w:rsidRPr="009D4ABC" w:rsidRDefault="00B94354" w:rsidP="009D4ABC">
            <w:pPr>
              <w:spacing w:line="233" w:lineRule="auto"/>
              <w:jc w:val="both"/>
              <w:rPr>
                <w:kern w:val="2"/>
                <w:sz w:val="22"/>
                <w:szCs w:val="22"/>
              </w:rPr>
            </w:pPr>
            <w:r w:rsidRPr="009D4ABC">
              <w:rPr>
                <w:iCs/>
                <w:kern w:val="2"/>
                <w:sz w:val="22"/>
                <w:szCs w:val="22"/>
              </w:rPr>
              <w:t>Perskaičiuota Sutarties kaina įforminam</w:t>
            </w:r>
            <w:r w:rsidR="0089363D" w:rsidRPr="009D4ABC">
              <w:rPr>
                <w:iCs/>
                <w:kern w:val="2"/>
                <w:sz w:val="22"/>
                <w:szCs w:val="22"/>
              </w:rPr>
              <w:t>a</w:t>
            </w:r>
            <w:r w:rsidRPr="009D4ABC">
              <w:rPr>
                <w:iCs/>
                <w:kern w:val="2"/>
                <w:sz w:val="22"/>
                <w:szCs w:val="22"/>
              </w:rPr>
              <w:t xml:space="preserve"> Susitarimu ir turi būti taikomi nuo naujo PVM įvedimo datos (nepriklausomai nuo to, kada pasirašytas Susitarimas).</w:t>
            </w:r>
          </w:p>
        </w:tc>
      </w:tr>
      <w:tr w:rsidR="00B767F3"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B767F3" w:rsidRPr="009D4ABC" w:rsidRDefault="00DD7479" w:rsidP="009D4ABC">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B767F3" w:rsidRPr="009D4ABC" w:rsidRDefault="00DD7479" w:rsidP="009D4ABC">
            <w:pPr>
              <w:spacing w:line="233" w:lineRule="auto"/>
              <w:rPr>
                <w:sz w:val="22"/>
                <w:szCs w:val="22"/>
              </w:rPr>
            </w:pPr>
            <w:r w:rsidRPr="009D4ABC">
              <w:rPr>
                <w:kern w:val="2"/>
                <w:sz w:val="22"/>
                <w:szCs w:val="22"/>
              </w:rPr>
              <w:t>Netaikoma</w:t>
            </w:r>
          </w:p>
        </w:tc>
      </w:tr>
      <w:tr w:rsidR="008540A2"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8540A2" w:rsidRPr="009D4ABC" w:rsidRDefault="008540A2" w:rsidP="009D4ABC">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3E0BF6EB" w14:textId="0B2D9536" w:rsidR="008540A2" w:rsidRPr="009D4ABC" w:rsidRDefault="00D468E4" w:rsidP="009D4ABC">
            <w:pPr>
              <w:spacing w:line="233" w:lineRule="auto"/>
              <w:jc w:val="both"/>
              <w:textAlignment w:val="baseline"/>
              <w:rPr>
                <w:kern w:val="2"/>
                <w:sz w:val="22"/>
                <w:szCs w:val="22"/>
                <w:bdr w:val="none" w:sz="0" w:space="0" w:color="auto" w:frame="1"/>
              </w:rPr>
            </w:pPr>
            <w:r>
              <w:rPr>
                <w:kern w:val="2"/>
                <w:sz w:val="22"/>
                <w:szCs w:val="22"/>
              </w:rPr>
              <w:t xml:space="preserve">Netaikoma </w:t>
            </w:r>
          </w:p>
        </w:tc>
      </w:tr>
      <w:tr w:rsidR="008540A2"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8540A2" w:rsidRPr="009D4ABC" w:rsidRDefault="008540A2" w:rsidP="009D4ABC">
            <w:pPr>
              <w:spacing w:line="233" w:lineRule="auto"/>
              <w:rPr>
                <w:b/>
                <w:bCs/>
                <w:kern w:val="2"/>
                <w:sz w:val="22"/>
                <w:szCs w:val="22"/>
              </w:rPr>
            </w:pPr>
            <w:r w:rsidRPr="009D4ABC">
              <w:rPr>
                <w:b/>
                <w:bCs/>
                <w:kern w:val="2"/>
                <w:sz w:val="22"/>
                <w:szCs w:val="22"/>
              </w:rPr>
              <w:t xml:space="preserve">5.3.4. Sutarties kainos / įkainių peržiūra dėl kainų </w:t>
            </w:r>
            <w:r w:rsidRPr="009D4ABC">
              <w:rPr>
                <w:b/>
                <w:bCs/>
                <w:kern w:val="2"/>
                <w:sz w:val="22"/>
                <w:szCs w:val="22"/>
              </w:rPr>
              <w:lastRenderedPageBreak/>
              <w:t>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8540A2" w:rsidRPr="009D4ABC" w:rsidRDefault="008540A2" w:rsidP="009D4ABC">
            <w:pPr>
              <w:spacing w:line="233" w:lineRule="auto"/>
              <w:rPr>
                <w:kern w:val="2"/>
                <w:sz w:val="22"/>
                <w:szCs w:val="22"/>
              </w:rPr>
            </w:pPr>
            <w:r w:rsidRPr="009D4ABC">
              <w:rPr>
                <w:kern w:val="2"/>
                <w:sz w:val="22"/>
                <w:szCs w:val="22"/>
              </w:rPr>
              <w:lastRenderedPageBreak/>
              <w:t>Netaikoma</w:t>
            </w:r>
          </w:p>
        </w:tc>
      </w:tr>
      <w:tr w:rsidR="008540A2"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8540A2" w:rsidRPr="009D4ABC" w:rsidRDefault="008540A2" w:rsidP="009D4ABC">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8540A2" w:rsidRPr="009D4ABC" w:rsidRDefault="008540A2" w:rsidP="009D4ABC">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8540A2" w:rsidRPr="009D4ABC" w:rsidRDefault="008540A2" w:rsidP="009D4ABC">
            <w:pPr>
              <w:spacing w:line="233" w:lineRule="auto"/>
              <w:rPr>
                <w:kern w:val="2"/>
                <w:sz w:val="22"/>
                <w:szCs w:val="22"/>
              </w:rPr>
            </w:pPr>
            <w:r w:rsidRPr="009D4ABC">
              <w:rPr>
                <w:kern w:val="2"/>
                <w:sz w:val="22"/>
                <w:szCs w:val="22"/>
              </w:rPr>
              <w:t xml:space="preserve">Pirkėjas atsiskaito su Tiekėju ne vėliau kaip per </w:t>
            </w:r>
            <w:r w:rsidR="0089363D" w:rsidRPr="009D4ABC">
              <w:rPr>
                <w:kern w:val="2"/>
                <w:sz w:val="22"/>
                <w:szCs w:val="22"/>
              </w:rPr>
              <w:t>3</w:t>
            </w:r>
            <w:r w:rsidRPr="009D4ABC">
              <w:rPr>
                <w:kern w:val="2"/>
                <w:sz w:val="22"/>
                <w:szCs w:val="22"/>
              </w:rPr>
              <w:t>0 kalendorinių  dienų nuo Sąskaitos gavimo dienos.</w:t>
            </w:r>
          </w:p>
          <w:p w14:paraId="04C22127" w14:textId="0264E9F3" w:rsidR="008540A2" w:rsidRPr="009D4ABC" w:rsidRDefault="008540A2" w:rsidP="009D4ABC">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8540A2"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8540A2" w:rsidRPr="009D4ABC" w:rsidRDefault="008540A2" w:rsidP="009D4ABC">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8540A2" w:rsidRPr="009D4ABC" w:rsidRDefault="008540A2" w:rsidP="009D4ABC">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8540A2" w:rsidRPr="009D4ABC" w:rsidRDefault="008540A2" w:rsidP="009D4ABC">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8540A2" w:rsidRPr="009D4ABC" w14:paraId="397E6A62" w14:textId="77777777" w:rsidTr="00677666">
        <w:trPr>
          <w:trHeight w:val="20"/>
        </w:trPr>
        <w:tc>
          <w:tcPr>
            <w:tcW w:w="9776" w:type="dxa"/>
            <w:gridSpan w:val="3"/>
          </w:tcPr>
          <w:p w14:paraId="1AB554AE" w14:textId="77777777" w:rsidR="008540A2" w:rsidRPr="009D4ABC" w:rsidRDefault="008540A2" w:rsidP="009D4ABC">
            <w:pPr>
              <w:spacing w:line="233" w:lineRule="auto"/>
              <w:jc w:val="center"/>
              <w:rPr>
                <w:b/>
                <w:bCs/>
                <w:kern w:val="2"/>
                <w:sz w:val="22"/>
                <w:szCs w:val="22"/>
              </w:rPr>
            </w:pPr>
            <w:r w:rsidRPr="009D4ABC">
              <w:rPr>
                <w:b/>
                <w:bCs/>
                <w:kern w:val="2"/>
                <w:sz w:val="22"/>
                <w:szCs w:val="22"/>
              </w:rPr>
              <w:t>6. PREKIŲ KOKYBĖ IR GARANTINIAI ĮSIPAREIGOJIMAI</w:t>
            </w:r>
          </w:p>
        </w:tc>
      </w:tr>
      <w:tr w:rsidR="008540A2"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8540A2" w:rsidRPr="009D4ABC" w:rsidRDefault="008540A2" w:rsidP="009D4ABC">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294D1A30" w:rsidR="008540A2" w:rsidRPr="009D4ABC" w:rsidRDefault="006B691B" w:rsidP="009D4ABC">
            <w:pPr>
              <w:spacing w:line="233" w:lineRule="auto"/>
              <w:jc w:val="both"/>
              <w:rPr>
                <w:kern w:val="2"/>
                <w:sz w:val="22"/>
                <w:szCs w:val="22"/>
              </w:rPr>
            </w:pPr>
            <w:r w:rsidRPr="009D4ABC">
              <w:rPr>
                <w:kern w:val="2"/>
                <w:sz w:val="22"/>
                <w:szCs w:val="22"/>
              </w:rPr>
              <w:t xml:space="preserve">Įrangai nustatomas Tiekėjo pasiūlytas arba Įrangos gamintojo taikomas Garantinis terminas, tačiau bet kokiu atveju </w:t>
            </w:r>
            <w:r w:rsidRPr="009D4ABC">
              <w:rPr>
                <w:b/>
                <w:bCs/>
                <w:kern w:val="2"/>
                <w:sz w:val="22"/>
                <w:szCs w:val="22"/>
              </w:rPr>
              <w:t>ne trumpesnis nei</w:t>
            </w:r>
            <w:r w:rsidR="00D468E4">
              <w:rPr>
                <w:kern w:val="2"/>
                <w:sz w:val="22"/>
                <w:szCs w:val="22"/>
              </w:rPr>
              <w:t xml:space="preserve"> </w:t>
            </w:r>
            <w:r w:rsidRPr="000574EB">
              <w:rPr>
                <w:b/>
                <w:bCs/>
                <w:kern w:val="2"/>
                <w:sz w:val="22"/>
                <w:szCs w:val="22"/>
              </w:rPr>
              <w:t>nurodyta Sutarties priede Nr. 1 „Pasiūlymas su Technine specifikacija</w:t>
            </w:r>
            <w:r w:rsidRPr="000574EB">
              <w:rPr>
                <w:b/>
                <w:bCs/>
                <w:color w:val="000000"/>
                <w:kern w:val="2"/>
                <w:sz w:val="22"/>
                <w:szCs w:val="22"/>
              </w:rPr>
              <w:t>“</w:t>
            </w:r>
            <w:r w:rsidRPr="009D4ABC">
              <w:rPr>
                <w:kern w:val="2"/>
                <w:sz w:val="22"/>
                <w:szCs w:val="22"/>
              </w:rPr>
              <w:t>. Garantinis terminas, skaičiuojamas nuo Prekių perdavimo–priėmimo akto ar Sąskaitos (kai Prekių perdavimo–priėmimo aktas nėra pasirašomas) pasirašymo dienos.</w:t>
            </w:r>
          </w:p>
        </w:tc>
      </w:tr>
      <w:tr w:rsidR="008540A2"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8540A2" w:rsidRPr="009D4ABC" w:rsidRDefault="008540A2" w:rsidP="009D4ABC">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174E1F90" w:rsidR="008540A2" w:rsidRPr="009D4ABC" w:rsidRDefault="008540A2" w:rsidP="009D4ABC">
            <w:pPr>
              <w:spacing w:line="233" w:lineRule="auto"/>
              <w:rPr>
                <w:kern w:val="2"/>
                <w:sz w:val="22"/>
                <w:szCs w:val="22"/>
              </w:rPr>
            </w:pPr>
            <w:r w:rsidRPr="009D4ABC">
              <w:rPr>
                <w:kern w:val="2"/>
                <w:sz w:val="22"/>
                <w:szCs w:val="22"/>
              </w:rPr>
              <w:t>Prekių trūkumų nustatymo bei šalinimo tvarka nustatyta Sutarties priede Nr. 1 „Techninė specifikacija“ ir Bendrųjų sąlygų 7 skyriuje.</w:t>
            </w:r>
          </w:p>
        </w:tc>
      </w:tr>
      <w:tr w:rsidR="008540A2"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8540A2" w:rsidRPr="009D4ABC" w:rsidRDefault="008540A2" w:rsidP="009D4ABC">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8540A2" w:rsidRPr="009D4ABC" w:rsidRDefault="006B691B" w:rsidP="009D4ABC">
            <w:pPr>
              <w:spacing w:line="233" w:lineRule="auto"/>
              <w:rPr>
                <w:kern w:val="2"/>
                <w:sz w:val="22"/>
                <w:szCs w:val="22"/>
              </w:rPr>
            </w:pPr>
            <w:r w:rsidRPr="009D4ABC">
              <w:rPr>
                <w:kern w:val="2"/>
                <w:sz w:val="22"/>
                <w:szCs w:val="22"/>
              </w:rPr>
              <w:t>Netaikoma</w:t>
            </w:r>
          </w:p>
        </w:tc>
      </w:tr>
      <w:tr w:rsidR="008540A2" w:rsidRPr="009D4ABC" w14:paraId="5D562E8D" w14:textId="77777777" w:rsidTr="00677666">
        <w:trPr>
          <w:trHeight w:val="20"/>
        </w:trPr>
        <w:tc>
          <w:tcPr>
            <w:tcW w:w="9776" w:type="dxa"/>
            <w:gridSpan w:val="3"/>
          </w:tcPr>
          <w:p w14:paraId="6103796D" w14:textId="77777777" w:rsidR="008540A2" w:rsidRPr="009D4ABC" w:rsidRDefault="008540A2" w:rsidP="009D4ABC">
            <w:pPr>
              <w:spacing w:line="233" w:lineRule="auto"/>
              <w:jc w:val="center"/>
              <w:rPr>
                <w:b/>
                <w:bCs/>
                <w:kern w:val="2"/>
                <w:sz w:val="22"/>
                <w:szCs w:val="22"/>
              </w:rPr>
            </w:pPr>
            <w:r w:rsidRPr="009D4ABC">
              <w:rPr>
                <w:b/>
                <w:bCs/>
                <w:kern w:val="2"/>
                <w:sz w:val="22"/>
                <w:szCs w:val="22"/>
              </w:rPr>
              <w:t>7. SUTARTIES VYKDYMUI PASITELKIAMI SUBTIEKĖJAI</w:t>
            </w:r>
          </w:p>
        </w:tc>
      </w:tr>
      <w:tr w:rsidR="008540A2"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8540A2" w:rsidRPr="009D4ABC" w:rsidRDefault="008540A2" w:rsidP="009D4ABC">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8540A2" w:rsidRPr="009D4ABC" w:rsidRDefault="008540A2" w:rsidP="009D4ABC">
            <w:pPr>
              <w:spacing w:line="233" w:lineRule="auto"/>
              <w:rPr>
                <w:kern w:val="2"/>
                <w:sz w:val="22"/>
                <w:szCs w:val="22"/>
              </w:rPr>
            </w:pPr>
            <w:r w:rsidRPr="009D4ABC">
              <w:rPr>
                <w:kern w:val="2"/>
                <w:sz w:val="22"/>
                <w:szCs w:val="22"/>
              </w:rPr>
              <w:t>Sutarties vykdymui subtiekėjai ir (ar) specialistai nepasitelkiami.</w:t>
            </w:r>
          </w:p>
          <w:p w14:paraId="7DF20405" w14:textId="77777777" w:rsidR="008540A2" w:rsidRPr="009D4ABC" w:rsidRDefault="008540A2" w:rsidP="009D4ABC">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8540A2" w:rsidRPr="009D4ABC" w:rsidRDefault="008540A2" w:rsidP="009D4ABC">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8540A2" w:rsidRPr="009D4ABC" w14:paraId="0E57F611" w14:textId="77777777" w:rsidTr="00677666">
        <w:trPr>
          <w:trHeight w:val="20"/>
        </w:trPr>
        <w:tc>
          <w:tcPr>
            <w:tcW w:w="9776" w:type="dxa"/>
            <w:gridSpan w:val="3"/>
          </w:tcPr>
          <w:p w14:paraId="6A81BDB7" w14:textId="77777777" w:rsidR="008540A2" w:rsidRPr="009D4ABC" w:rsidRDefault="008540A2" w:rsidP="009D4ABC">
            <w:pPr>
              <w:spacing w:line="233" w:lineRule="auto"/>
              <w:jc w:val="center"/>
              <w:rPr>
                <w:b/>
                <w:bCs/>
                <w:kern w:val="2"/>
                <w:sz w:val="22"/>
                <w:szCs w:val="22"/>
              </w:rPr>
            </w:pPr>
            <w:r w:rsidRPr="009D4ABC">
              <w:rPr>
                <w:b/>
                <w:bCs/>
                <w:kern w:val="2"/>
                <w:sz w:val="22"/>
                <w:szCs w:val="22"/>
              </w:rPr>
              <w:t>8. PRIEVOLIŲ PAGAL SUTARTĮ ĮVYKDYMO UŽTIKRINIMAS</w:t>
            </w:r>
          </w:p>
        </w:tc>
      </w:tr>
      <w:tr w:rsidR="008540A2"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8540A2" w:rsidRPr="009D4ABC" w:rsidRDefault="008540A2" w:rsidP="009D4ABC">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9D4ABC" w:rsidRDefault="008540A2" w:rsidP="009D4ABC">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8540A2" w:rsidRPr="009D4ABC" w:rsidRDefault="008540A2" w:rsidP="009D4ABC">
            <w:pPr>
              <w:spacing w:line="233" w:lineRule="auto"/>
              <w:rPr>
                <w:kern w:val="2"/>
                <w:sz w:val="22"/>
                <w:szCs w:val="22"/>
              </w:rPr>
            </w:pPr>
            <w:r w:rsidRPr="009D4ABC">
              <w:rPr>
                <w:kern w:val="2"/>
                <w:sz w:val="22"/>
                <w:szCs w:val="22"/>
              </w:rPr>
              <w:t>Netesybomis (delspinigiais, bauda).</w:t>
            </w:r>
          </w:p>
        </w:tc>
      </w:tr>
      <w:tr w:rsidR="008540A2"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8540A2" w:rsidRPr="009D4ABC" w:rsidRDefault="008540A2" w:rsidP="009D4ABC">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8540A2" w:rsidRPr="009D4ABC" w:rsidRDefault="008540A2" w:rsidP="009D4ABC">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198AFEE0" w14:textId="77777777" w:rsidTr="00677666">
        <w:trPr>
          <w:trHeight w:val="20"/>
        </w:trPr>
        <w:tc>
          <w:tcPr>
            <w:tcW w:w="9776" w:type="dxa"/>
            <w:gridSpan w:val="3"/>
          </w:tcPr>
          <w:p w14:paraId="53C07666" w14:textId="77777777" w:rsidR="008540A2" w:rsidRPr="009D4ABC" w:rsidRDefault="008540A2" w:rsidP="009D4ABC">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8540A2"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8540A2" w:rsidRPr="009D4ABC" w:rsidRDefault="008540A2" w:rsidP="009D4ABC">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8540A2" w:rsidRPr="009D4ABC" w:rsidRDefault="008540A2" w:rsidP="009D4ABC">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9D4ABC">
              <w:rPr>
                <w:kern w:val="2"/>
                <w:sz w:val="22"/>
                <w:szCs w:val="22"/>
              </w:rPr>
              <w:t>2</w:t>
            </w:r>
            <w:r w:rsidRPr="009D4ABC">
              <w:rPr>
                <w:kern w:val="2"/>
                <w:sz w:val="22"/>
                <w:szCs w:val="22"/>
              </w:rPr>
              <w:t xml:space="preserve"> (</w:t>
            </w:r>
            <w:r w:rsidR="0089363D" w:rsidRPr="009D4ABC">
              <w:rPr>
                <w:kern w:val="2"/>
                <w:sz w:val="22"/>
                <w:szCs w:val="22"/>
              </w:rPr>
              <w:t xml:space="preserve">dvi </w:t>
            </w:r>
            <w:r w:rsidRPr="009D4ABC">
              <w:rPr>
                <w:kern w:val="2"/>
                <w:sz w:val="22"/>
                <w:szCs w:val="22"/>
              </w:rPr>
              <w:t>šimtosios) procento dydžio delspinigius nuo neapmokėtos sumos be PVM už kiekvieną vėlavimo dieną.   </w:t>
            </w:r>
          </w:p>
        </w:tc>
      </w:tr>
      <w:tr w:rsidR="008540A2"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8540A2" w:rsidRPr="009D4ABC" w:rsidRDefault="008540A2" w:rsidP="009D4ABC">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8540A2" w:rsidRPr="009D4ABC" w:rsidRDefault="008540A2" w:rsidP="009D4ABC">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w:t>
            </w:r>
            <w:r w:rsidR="0089363D" w:rsidRPr="009D4ABC">
              <w:rPr>
                <w:kern w:val="2"/>
                <w:sz w:val="22"/>
                <w:szCs w:val="22"/>
              </w:rPr>
              <w:t>2</w:t>
            </w:r>
            <w:r w:rsidRPr="009D4ABC">
              <w:rPr>
                <w:kern w:val="2"/>
                <w:sz w:val="22"/>
                <w:szCs w:val="22"/>
              </w:rPr>
              <w:t> (</w:t>
            </w:r>
            <w:r w:rsidR="0089363D" w:rsidRPr="009D4ABC">
              <w:rPr>
                <w:kern w:val="2"/>
                <w:sz w:val="22"/>
                <w:szCs w:val="22"/>
              </w:rPr>
              <w:t xml:space="preserve">dvi </w:t>
            </w:r>
            <w:r w:rsidRPr="009D4ABC">
              <w:rPr>
                <w:kern w:val="2"/>
                <w:sz w:val="22"/>
                <w:szCs w:val="22"/>
              </w:rPr>
              <w:t>šimtosios) procento  dydžio delspinigius už kiekvieną uždelstą dieną nuo laiku neperduotų Prekių ar Prekių, turinčių trūkumų, kainos be PVM. </w:t>
            </w:r>
          </w:p>
          <w:p w14:paraId="674C958A" w14:textId="31EFB5AB" w:rsidR="008540A2" w:rsidRPr="009D4ABC" w:rsidRDefault="008540A2" w:rsidP="009D4ABC">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8540A2" w:rsidRPr="009D4ABC" w:rsidRDefault="008540A2" w:rsidP="009D4ABC">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8540A2"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8540A2" w:rsidRPr="009D4ABC" w:rsidRDefault="008540A2" w:rsidP="009D4ABC">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 xml:space="preserve">ar nepagrįstai nutraukus Sutarties </w:t>
            </w:r>
            <w:r w:rsidRPr="009D4ABC">
              <w:rPr>
                <w:b/>
                <w:kern w:val="2"/>
                <w:sz w:val="22"/>
                <w:szCs w:val="22"/>
              </w:rPr>
              <w:lastRenderedPageBreak/>
              <w:t>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8540A2" w:rsidRPr="009D4ABC" w:rsidRDefault="008540A2" w:rsidP="009D4ABC">
            <w:pPr>
              <w:spacing w:line="233" w:lineRule="auto"/>
              <w:jc w:val="both"/>
              <w:rPr>
                <w:kern w:val="2"/>
                <w:sz w:val="22"/>
                <w:szCs w:val="22"/>
              </w:rPr>
            </w:pPr>
            <w:r w:rsidRPr="009D4ABC">
              <w:rPr>
                <w:kern w:val="2"/>
                <w:sz w:val="22"/>
                <w:szCs w:val="22"/>
              </w:rPr>
              <w:lastRenderedPageBreak/>
              <w:t xml:space="preserve">9.3.1. Nutraukus Sutartį dėl esminio Sutarties pažeidimo, nustatyto Sutarties Specialiosiose sąlygose, mokama </w:t>
            </w:r>
            <w:r w:rsidR="006D5041">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8540A2" w:rsidRPr="009D4ABC" w:rsidRDefault="008540A2" w:rsidP="009D4ABC">
            <w:pPr>
              <w:spacing w:line="233" w:lineRule="auto"/>
              <w:jc w:val="both"/>
              <w:rPr>
                <w:kern w:val="2"/>
                <w:sz w:val="22"/>
                <w:szCs w:val="22"/>
              </w:rPr>
            </w:pPr>
            <w:r w:rsidRPr="009D4ABC">
              <w:rPr>
                <w:kern w:val="2"/>
                <w:sz w:val="22"/>
                <w:szCs w:val="22"/>
              </w:rPr>
              <w:lastRenderedPageBreak/>
              <w:t>9.3.2. </w:t>
            </w:r>
            <w:r w:rsidRPr="009D4ABC">
              <w:rPr>
                <w:sz w:val="22"/>
                <w:szCs w:val="22"/>
              </w:rPr>
              <w:t xml:space="preserve">Nepagrįstai nutraukus Sutarties vykdymą ne Sutartyje nustatyta tvarka, mokama </w:t>
            </w:r>
            <w:r w:rsidR="006D5041">
              <w:rPr>
                <w:kern w:val="2"/>
                <w:sz w:val="22"/>
                <w:szCs w:val="22"/>
              </w:rPr>
              <w:t>1</w:t>
            </w:r>
            <w:r w:rsidRPr="009D4ABC">
              <w:rPr>
                <w:kern w:val="2"/>
                <w:sz w:val="22"/>
                <w:szCs w:val="22"/>
              </w:rPr>
              <w:t>0 procentų dydžio bauda nuo Pradinės Sutarties vertės, nurodytos Specialiųjų sąlygų 5.2 punkte.</w:t>
            </w:r>
          </w:p>
        </w:tc>
      </w:tr>
      <w:tr w:rsidR="008540A2"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8540A2" w:rsidRPr="009D4ABC" w:rsidRDefault="008540A2" w:rsidP="009D4ABC">
            <w:pPr>
              <w:spacing w:line="233" w:lineRule="auto"/>
              <w:rPr>
                <w:kern w:val="2"/>
                <w:sz w:val="22"/>
                <w:szCs w:val="22"/>
              </w:rPr>
            </w:pPr>
            <w:r w:rsidRPr="009D4ABC">
              <w:rPr>
                <w:color w:val="000000"/>
                <w:kern w:val="2"/>
                <w:sz w:val="22"/>
                <w:szCs w:val="22"/>
              </w:rPr>
              <w:t>Netaikoma</w:t>
            </w:r>
          </w:p>
        </w:tc>
      </w:tr>
      <w:tr w:rsidR="008540A2"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8540A2" w:rsidRPr="009D4ABC" w:rsidRDefault="008540A2" w:rsidP="009D4ABC">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8540A2" w:rsidRPr="009D4ABC" w:rsidRDefault="008540A2" w:rsidP="009D4ABC">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8540A2"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8540A2" w:rsidRPr="009D4ABC" w:rsidRDefault="008540A2" w:rsidP="009D4ABC">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8540A2" w:rsidRPr="009D4ABC" w:rsidRDefault="008540A2" w:rsidP="009D4ABC">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8540A2" w:rsidRPr="009D4ABC" w:rsidRDefault="006B691B" w:rsidP="009D4ABC">
            <w:pPr>
              <w:spacing w:line="233" w:lineRule="auto"/>
              <w:rPr>
                <w:kern w:val="2"/>
                <w:sz w:val="22"/>
                <w:szCs w:val="22"/>
              </w:rPr>
            </w:pPr>
            <w:r w:rsidRPr="009D4ABC">
              <w:rPr>
                <w:kern w:val="2"/>
                <w:sz w:val="22"/>
                <w:szCs w:val="22"/>
              </w:rPr>
              <w:t xml:space="preserve">Netaikoma </w:t>
            </w:r>
          </w:p>
        </w:tc>
      </w:tr>
      <w:tr w:rsidR="008540A2"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8540A2" w:rsidRPr="009D4ABC" w:rsidRDefault="008540A2" w:rsidP="009D4ABC">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8540A2" w:rsidRPr="009D4ABC" w:rsidRDefault="008540A2" w:rsidP="009D4ABC">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8540A2" w:rsidRPr="009D4ABC" w:rsidRDefault="008540A2" w:rsidP="009D4ABC">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9D4ABC" w:rsidRDefault="008540A2" w:rsidP="009D4ABC">
            <w:pPr>
              <w:spacing w:line="233" w:lineRule="auto"/>
              <w:rPr>
                <w:color w:val="4472C4"/>
                <w:kern w:val="2"/>
                <w:sz w:val="22"/>
                <w:szCs w:val="22"/>
              </w:rPr>
            </w:pPr>
            <w:r w:rsidRPr="009D4ABC">
              <w:rPr>
                <w:kern w:val="2"/>
                <w:sz w:val="22"/>
                <w:szCs w:val="22"/>
              </w:rPr>
              <w:t>Netaikoma.</w:t>
            </w:r>
          </w:p>
        </w:tc>
      </w:tr>
      <w:tr w:rsidR="008540A2" w:rsidRPr="009D4ABC" w14:paraId="0126462E" w14:textId="77777777" w:rsidTr="00677666">
        <w:trPr>
          <w:trHeight w:val="20"/>
        </w:trPr>
        <w:tc>
          <w:tcPr>
            <w:tcW w:w="9776" w:type="dxa"/>
            <w:gridSpan w:val="3"/>
          </w:tcPr>
          <w:p w14:paraId="318973A5" w14:textId="77777777" w:rsidR="008540A2" w:rsidRPr="009D4ABC" w:rsidRDefault="008540A2" w:rsidP="009D4ABC">
            <w:pPr>
              <w:spacing w:line="233" w:lineRule="auto"/>
              <w:jc w:val="center"/>
              <w:rPr>
                <w:b/>
                <w:bCs/>
                <w:kern w:val="2"/>
                <w:sz w:val="22"/>
                <w:szCs w:val="22"/>
              </w:rPr>
            </w:pPr>
            <w:r w:rsidRPr="009D4ABC">
              <w:rPr>
                <w:b/>
                <w:kern w:val="2"/>
                <w:sz w:val="22"/>
                <w:szCs w:val="22"/>
              </w:rPr>
              <w:t>10. ESMINĖS SUTARTIES SĄLYGOS</w:t>
            </w:r>
          </w:p>
        </w:tc>
      </w:tr>
      <w:tr w:rsidR="008540A2" w:rsidRPr="009D4ABC" w14:paraId="4D59E15A" w14:textId="77777777" w:rsidTr="00677666">
        <w:trPr>
          <w:trHeight w:val="20"/>
        </w:trPr>
        <w:tc>
          <w:tcPr>
            <w:tcW w:w="2893" w:type="dxa"/>
          </w:tcPr>
          <w:p w14:paraId="345EFFE5" w14:textId="77777777" w:rsidR="008540A2" w:rsidRPr="009D4ABC" w:rsidRDefault="008540A2" w:rsidP="009D4ABC">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8540A2" w:rsidRPr="009D4ABC" w:rsidRDefault="008540A2" w:rsidP="009D4ABC">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8540A2" w:rsidRPr="009D4ABC" w:rsidRDefault="008540A2" w:rsidP="009D4ABC">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8540A2" w:rsidRPr="009D4ABC" w:rsidRDefault="008540A2" w:rsidP="009D4ABC">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8540A2" w:rsidRPr="009D4ABC" w:rsidRDefault="008540A2" w:rsidP="009D4ABC">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8540A2" w:rsidRPr="009D4ABC" w:rsidRDefault="008540A2" w:rsidP="009D4ABC">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8540A2" w:rsidRPr="009D4ABC" w:rsidRDefault="008540A2" w:rsidP="009D4ABC">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8540A2" w:rsidRPr="009D4ABC" w:rsidRDefault="008540A2" w:rsidP="009D4ABC">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8540A2" w:rsidRPr="009D4ABC" w:rsidRDefault="008540A2" w:rsidP="009D4ABC">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8540A2" w:rsidRPr="009D4ABC" w14:paraId="0F5458CF" w14:textId="77777777" w:rsidTr="00677666">
        <w:trPr>
          <w:trHeight w:val="20"/>
        </w:trPr>
        <w:tc>
          <w:tcPr>
            <w:tcW w:w="2893" w:type="dxa"/>
          </w:tcPr>
          <w:p w14:paraId="0C270B5F"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883" w:type="dxa"/>
            <w:gridSpan w:val="2"/>
          </w:tcPr>
          <w:p w14:paraId="3FF4DC06" w14:textId="450C7CC9" w:rsidR="008540A2" w:rsidRPr="009D4ABC" w:rsidRDefault="008540A2" w:rsidP="009D4ABC">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8540A2" w:rsidRPr="009D4ABC" w:rsidRDefault="008540A2" w:rsidP="009D4ABC">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8540A2" w:rsidRPr="009D4ABC" w:rsidRDefault="008540A2" w:rsidP="009D4ABC">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8540A2" w:rsidRPr="009D4ABC" w:rsidRDefault="008540A2" w:rsidP="009D4ABC">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8540A2" w:rsidRPr="009D4ABC" w:rsidRDefault="008540A2" w:rsidP="009D4ABC">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r w:rsidR="0089363D" w:rsidRPr="009D4ABC">
              <w:rPr>
                <w:kern w:val="2"/>
                <w:sz w:val="22"/>
                <w:szCs w:val="22"/>
              </w:rPr>
              <w:t>.</w:t>
            </w:r>
          </w:p>
          <w:p w14:paraId="27FF7C68" w14:textId="6DC34E66" w:rsidR="006B691B" w:rsidRPr="009D4ABC" w:rsidRDefault="006B691B" w:rsidP="009D4ABC">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8540A2" w:rsidRPr="009D4ABC" w14:paraId="70836C3F" w14:textId="77777777" w:rsidTr="00677666">
        <w:trPr>
          <w:trHeight w:val="20"/>
        </w:trPr>
        <w:tc>
          <w:tcPr>
            <w:tcW w:w="9776" w:type="dxa"/>
            <w:gridSpan w:val="3"/>
          </w:tcPr>
          <w:p w14:paraId="31DFC488" w14:textId="77777777" w:rsidR="008540A2" w:rsidRPr="009D4ABC" w:rsidRDefault="008540A2" w:rsidP="009D4ABC">
            <w:pPr>
              <w:spacing w:line="233" w:lineRule="auto"/>
              <w:jc w:val="center"/>
              <w:rPr>
                <w:b/>
                <w:bCs/>
                <w:kern w:val="2"/>
                <w:sz w:val="22"/>
                <w:szCs w:val="22"/>
              </w:rPr>
            </w:pPr>
            <w:r w:rsidRPr="009D4ABC">
              <w:rPr>
                <w:b/>
                <w:bCs/>
                <w:kern w:val="2"/>
                <w:sz w:val="22"/>
                <w:szCs w:val="22"/>
              </w:rPr>
              <w:t>11. SUTARTIES GALIOJIMAS IR KEITIMAS</w:t>
            </w:r>
          </w:p>
        </w:tc>
      </w:tr>
      <w:tr w:rsidR="006B691B"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6B691B" w:rsidRPr="009D4ABC" w:rsidRDefault="006B691B" w:rsidP="009D4ABC">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6B691B" w:rsidRPr="009D4ABC" w:rsidRDefault="006B691B" w:rsidP="009D4ABC">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60B7AA06" w:rsidR="006B691B" w:rsidRPr="009D4ABC" w:rsidRDefault="006B691B" w:rsidP="009D4ABC">
            <w:pPr>
              <w:spacing w:line="233" w:lineRule="auto"/>
              <w:rPr>
                <w:color w:val="4472C4"/>
                <w:kern w:val="2"/>
                <w:sz w:val="22"/>
                <w:szCs w:val="22"/>
              </w:rPr>
            </w:pPr>
            <w:r w:rsidRPr="009D4ABC">
              <w:rPr>
                <w:kern w:val="2"/>
                <w:sz w:val="22"/>
                <w:szCs w:val="22"/>
              </w:rPr>
              <w:t xml:space="preserve"> Sutartis galioja iki visiško prievolių įvykdymo, bet įrangos </w:t>
            </w:r>
            <w:r w:rsidRPr="009D4ABC">
              <w:rPr>
                <w:sz w:val="22"/>
                <w:szCs w:val="22"/>
              </w:rPr>
              <w:t>pristatymo, montavimo, instaliavimo/įdiegimo ir paleidimo (jei reikalinga)</w:t>
            </w:r>
            <w:r w:rsidRPr="009D4ABC">
              <w:rPr>
                <w:kern w:val="2"/>
                <w:sz w:val="22"/>
                <w:szCs w:val="22"/>
              </w:rPr>
              <w:t xml:space="preserve"> terminas negali būti ilgesnis kaip </w:t>
            </w:r>
            <w:r w:rsidR="000574EB">
              <w:rPr>
                <w:b/>
                <w:bCs/>
                <w:kern w:val="2"/>
                <w:sz w:val="22"/>
                <w:szCs w:val="22"/>
              </w:rPr>
              <w:t>7</w:t>
            </w:r>
            <w:r w:rsidRPr="009D4ABC">
              <w:rPr>
                <w:b/>
                <w:bCs/>
                <w:sz w:val="22"/>
                <w:szCs w:val="22"/>
              </w:rPr>
              <w:t xml:space="preserve"> </w:t>
            </w:r>
            <w:r w:rsidRPr="009D4ABC">
              <w:rPr>
                <w:b/>
                <w:bCs/>
                <w:kern w:val="2"/>
                <w:sz w:val="22"/>
                <w:szCs w:val="22"/>
              </w:rPr>
              <w:t xml:space="preserve">mėnesiai </w:t>
            </w:r>
            <w:r w:rsidRPr="009D4ABC">
              <w:rPr>
                <w:kern w:val="2"/>
                <w:sz w:val="22"/>
                <w:szCs w:val="22"/>
              </w:rPr>
              <w:t xml:space="preserve">( </w:t>
            </w:r>
            <w:r w:rsidR="000574EB">
              <w:rPr>
                <w:kern w:val="2"/>
                <w:sz w:val="22"/>
                <w:szCs w:val="22"/>
              </w:rPr>
              <w:t>6</w:t>
            </w:r>
            <w:r w:rsidRPr="009D4ABC">
              <w:rPr>
                <w:kern w:val="2"/>
                <w:sz w:val="22"/>
                <w:szCs w:val="22"/>
              </w:rPr>
              <w:t xml:space="preserve"> mėnesiai Tiekėjo įsipareigojimams ir 1 mėnuo – atsiskaitymams).</w:t>
            </w:r>
          </w:p>
        </w:tc>
      </w:tr>
      <w:tr w:rsidR="006B691B"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6B691B" w:rsidRPr="009D4ABC" w:rsidRDefault="006B691B" w:rsidP="009D4ABC">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2EB18221" w:rsidR="006B691B" w:rsidRPr="009D4ABC" w:rsidRDefault="00F954A0" w:rsidP="009D4ABC">
            <w:pPr>
              <w:spacing w:line="233" w:lineRule="auto"/>
              <w:jc w:val="both"/>
              <w:rPr>
                <w:rFonts w:eastAsia="Arial"/>
                <w:color w:val="000000" w:themeColor="text1"/>
                <w:sz w:val="22"/>
                <w:szCs w:val="22"/>
              </w:rPr>
            </w:pPr>
            <w:r>
              <w:rPr>
                <w:rFonts w:eastAsia="Arial"/>
                <w:color w:val="000000" w:themeColor="text1"/>
                <w:sz w:val="22"/>
                <w:szCs w:val="22"/>
              </w:rPr>
              <w:t>Netaikoma</w:t>
            </w:r>
          </w:p>
        </w:tc>
      </w:tr>
      <w:bookmarkEnd w:id="5"/>
      <w:tr w:rsidR="008540A2" w:rsidRPr="009D4ABC" w14:paraId="0284242D" w14:textId="77777777" w:rsidTr="00677666">
        <w:trPr>
          <w:trHeight w:val="20"/>
        </w:trPr>
        <w:tc>
          <w:tcPr>
            <w:tcW w:w="9776" w:type="dxa"/>
            <w:gridSpan w:val="3"/>
          </w:tcPr>
          <w:p w14:paraId="05AABF93" w14:textId="77777777" w:rsidR="008540A2" w:rsidRPr="009D4ABC" w:rsidRDefault="008540A2" w:rsidP="009D4ABC">
            <w:pPr>
              <w:spacing w:line="233" w:lineRule="auto"/>
              <w:jc w:val="center"/>
              <w:rPr>
                <w:b/>
                <w:bCs/>
                <w:kern w:val="2"/>
                <w:sz w:val="22"/>
                <w:szCs w:val="22"/>
              </w:rPr>
            </w:pPr>
            <w:r w:rsidRPr="009D4ABC">
              <w:rPr>
                <w:b/>
                <w:bCs/>
                <w:kern w:val="2"/>
                <w:sz w:val="22"/>
                <w:szCs w:val="22"/>
              </w:rPr>
              <w:t>12. SUTARTIES NUTRAUKIMAS</w:t>
            </w:r>
          </w:p>
        </w:tc>
      </w:tr>
      <w:tr w:rsidR="008540A2" w:rsidRPr="009D4ABC" w14:paraId="02CDEAC4" w14:textId="77777777" w:rsidTr="00677666">
        <w:trPr>
          <w:trHeight w:val="20"/>
        </w:trPr>
        <w:tc>
          <w:tcPr>
            <w:tcW w:w="2893" w:type="dxa"/>
          </w:tcPr>
          <w:p w14:paraId="226C878D" w14:textId="77777777" w:rsidR="008540A2" w:rsidRPr="009D4ABC" w:rsidRDefault="008540A2" w:rsidP="009D4ABC">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8540A2" w:rsidRPr="009D4ABC" w:rsidRDefault="008540A2" w:rsidP="009D4ABC">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8540A2" w:rsidRPr="009D4ABC" w14:paraId="69CB11D9" w14:textId="77777777" w:rsidTr="00677666">
        <w:trPr>
          <w:trHeight w:val="20"/>
        </w:trPr>
        <w:tc>
          <w:tcPr>
            <w:tcW w:w="2893" w:type="dxa"/>
          </w:tcPr>
          <w:p w14:paraId="08CC1A68" w14:textId="12B90DAB" w:rsidR="008540A2" w:rsidRPr="009D4ABC" w:rsidRDefault="008540A2" w:rsidP="009D4ABC">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8540A2" w:rsidRPr="009D4ABC" w:rsidRDefault="008540A2" w:rsidP="009D4ABC">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8540A2" w:rsidRPr="009D4ABC" w:rsidRDefault="008540A2" w:rsidP="009D4ABC">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8540A2" w:rsidRPr="009D4ABC" w14:paraId="66C5FB47" w14:textId="77777777" w:rsidTr="00677666">
        <w:trPr>
          <w:trHeight w:val="20"/>
        </w:trPr>
        <w:tc>
          <w:tcPr>
            <w:tcW w:w="9776" w:type="dxa"/>
            <w:gridSpan w:val="3"/>
          </w:tcPr>
          <w:p w14:paraId="2E78AE5D" w14:textId="36407478" w:rsidR="008540A2" w:rsidRPr="009D4ABC" w:rsidRDefault="008540A2" w:rsidP="009D4ABC">
            <w:pPr>
              <w:spacing w:line="233" w:lineRule="auto"/>
              <w:jc w:val="center"/>
              <w:rPr>
                <w:kern w:val="2"/>
                <w:sz w:val="22"/>
                <w:szCs w:val="22"/>
              </w:rPr>
            </w:pPr>
            <w:r w:rsidRPr="009D4ABC">
              <w:rPr>
                <w:b/>
                <w:bCs/>
                <w:kern w:val="2"/>
                <w:sz w:val="22"/>
                <w:szCs w:val="22"/>
              </w:rPr>
              <w:t xml:space="preserve">13. APLINKOSAUGINIAI IR SOCIALINIAI KRITERIJAI </w:t>
            </w:r>
          </w:p>
        </w:tc>
      </w:tr>
      <w:tr w:rsidR="009C26DC" w:rsidRPr="009D4ABC" w14:paraId="2A940830" w14:textId="77777777" w:rsidTr="00677666">
        <w:trPr>
          <w:trHeight w:val="20"/>
        </w:trPr>
        <w:tc>
          <w:tcPr>
            <w:tcW w:w="2893" w:type="dxa"/>
          </w:tcPr>
          <w:p w14:paraId="5445B64C" w14:textId="77777777" w:rsidR="009C26DC" w:rsidRPr="009D4ABC" w:rsidRDefault="009C26DC" w:rsidP="009C26DC">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40AF42E2" w14:textId="252B7A7F" w:rsidR="00D47E15" w:rsidRDefault="00D47E15" w:rsidP="009C26DC">
            <w:pPr>
              <w:jc w:val="both"/>
              <w:rPr>
                <w:kern w:val="2"/>
                <w:sz w:val="22"/>
                <w:szCs w:val="22"/>
                <w:shd w:val="clear" w:color="auto" w:fill="FFFFFF"/>
              </w:rPr>
            </w:pPr>
            <w:r w:rsidRPr="00D47E15">
              <w:rPr>
                <w:kern w:val="2"/>
                <w:sz w:val="22"/>
                <w:szCs w:val="22"/>
                <w:shd w:val="clear" w:color="auto" w:fill="FFFFFF"/>
              </w:rPr>
              <w:t>2013 m. birželio 26 d. Komisijos reglamentas (ES) Nr. 617/2013, kuriuo įgyvendinant Europos Parlamento ir Tarybos direktyvą 2009/125/EB nustatomi kompiuterių ir serverių ekologinio projektavimo reikalavimai su visais pakeitimais (toliau – Reglamentas 617/2013)</w:t>
            </w:r>
            <w:r>
              <w:rPr>
                <w:kern w:val="2"/>
                <w:sz w:val="22"/>
                <w:szCs w:val="22"/>
                <w:shd w:val="clear" w:color="auto" w:fill="FFFFFF"/>
              </w:rPr>
              <w:t xml:space="preserve">, šiame pirkime netaikomas, nes perkamos </w:t>
            </w:r>
            <w:r w:rsidRPr="00D47E15">
              <w:rPr>
                <w:kern w:val="2"/>
                <w:sz w:val="22"/>
                <w:szCs w:val="22"/>
                <w:shd w:val="clear" w:color="auto" w:fill="FFFFFF"/>
              </w:rPr>
              <w:t>serveri</w:t>
            </w:r>
            <w:r>
              <w:rPr>
                <w:kern w:val="2"/>
                <w:sz w:val="22"/>
                <w:szCs w:val="22"/>
                <w:shd w:val="clear" w:color="auto" w:fill="FFFFFF"/>
              </w:rPr>
              <w:t>ų sistemos</w:t>
            </w:r>
            <w:r w:rsidRPr="00D47E15">
              <w:rPr>
                <w:kern w:val="2"/>
                <w:sz w:val="22"/>
                <w:szCs w:val="22"/>
                <w:shd w:val="clear" w:color="auto" w:fill="FFFFFF"/>
              </w:rPr>
              <w:t>, kuriuose yra daugiau nei keturi procesorių lizdai</w:t>
            </w:r>
            <w:r>
              <w:rPr>
                <w:kern w:val="2"/>
                <w:sz w:val="22"/>
                <w:szCs w:val="22"/>
                <w:shd w:val="clear" w:color="auto" w:fill="FFFFFF"/>
              </w:rPr>
              <w:t xml:space="preserve"> (konkrečiai – 16 </w:t>
            </w:r>
            <w:r w:rsidR="006D3C54" w:rsidRPr="00D47E15">
              <w:rPr>
                <w:kern w:val="2"/>
                <w:sz w:val="22"/>
                <w:szCs w:val="22"/>
                <w:shd w:val="clear" w:color="auto" w:fill="FFFFFF"/>
              </w:rPr>
              <w:t>procesorių lizd</w:t>
            </w:r>
            <w:r w:rsidR="006D3C54">
              <w:rPr>
                <w:kern w:val="2"/>
                <w:sz w:val="22"/>
                <w:szCs w:val="22"/>
                <w:shd w:val="clear" w:color="auto" w:fill="FFFFFF"/>
              </w:rPr>
              <w:t>ų)</w:t>
            </w:r>
            <w:r w:rsidRPr="00D47E15">
              <w:rPr>
                <w:kern w:val="2"/>
                <w:sz w:val="22"/>
                <w:szCs w:val="22"/>
                <w:shd w:val="clear" w:color="auto" w:fill="FFFFFF"/>
              </w:rPr>
              <w:t>.</w:t>
            </w:r>
          </w:p>
          <w:p w14:paraId="7B8CA012" w14:textId="482B502A" w:rsidR="009C26DC" w:rsidRDefault="009C26DC" w:rsidP="009C26DC">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C26DC" w:rsidRPr="00956692" w:rsidRDefault="009C26DC" w:rsidP="009C26DC">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w:t>
            </w:r>
            <w:r w:rsidRPr="00956692">
              <w:rPr>
                <w:kern w:val="2"/>
                <w:sz w:val="22"/>
                <w:szCs w:val="22"/>
                <w:shd w:val="clear" w:color="auto" w:fill="FFFFFF"/>
              </w:rPr>
              <w:lastRenderedPageBreak/>
              <w:t>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C26DC" w:rsidRDefault="009C26DC" w:rsidP="009C26DC">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CE37A45" w:rsidR="009C26DC" w:rsidRPr="009D4ABC" w:rsidRDefault="009C26DC" w:rsidP="009C26DC">
            <w:pPr>
              <w:spacing w:line="233" w:lineRule="auto"/>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9D4ABC" w14:paraId="032072CC" w14:textId="77777777" w:rsidTr="00677666">
        <w:trPr>
          <w:trHeight w:val="20"/>
        </w:trPr>
        <w:tc>
          <w:tcPr>
            <w:tcW w:w="2893" w:type="dxa"/>
          </w:tcPr>
          <w:p w14:paraId="0C0ADA8E" w14:textId="2BE4E03A" w:rsidR="008540A2" w:rsidRPr="009D4ABC" w:rsidRDefault="008540A2" w:rsidP="009D4ABC">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8540A2" w:rsidRPr="009D4ABC" w:rsidRDefault="008540A2" w:rsidP="009D4ABC">
            <w:pPr>
              <w:spacing w:line="233" w:lineRule="auto"/>
              <w:rPr>
                <w:color w:val="0070C0"/>
                <w:kern w:val="2"/>
                <w:sz w:val="22"/>
                <w:szCs w:val="22"/>
              </w:rPr>
            </w:pPr>
            <w:r w:rsidRPr="009D4ABC">
              <w:rPr>
                <w:color w:val="000000"/>
                <w:kern w:val="2"/>
                <w:sz w:val="22"/>
                <w:szCs w:val="22"/>
                <w:shd w:val="clear" w:color="auto" w:fill="FFFFFF"/>
              </w:rPr>
              <w:t>Netaikoma</w:t>
            </w:r>
          </w:p>
        </w:tc>
      </w:tr>
      <w:tr w:rsidR="008540A2" w:rsidRPr="00F319AB" w14:paraId="063A7063" w14:textId="77777777" w:rsidTr="00677666">
        <w:trPr>
          <w:trHeight w:val="20"/>
        </w:trPr>
        <w:tc>
          <w:tcPr>
            <w:tcW w:w="9776" w:type="dxa"/>
            <w:gridSpan w:val="3"/>
          </w:tcPr>
          <w:p w14:paraId="1EC1A743" w14:textId="772FC253" w:rsidR="008540A2" w:rsidRPr="00F319AB" w:rsidRDefault="008540A2" w:rsidP="00F319AB">
            <w:pPr>
              <w:jc w:val="center"/>
              <w:rPr>
                <w:b/>
                <w:bCs/>
                <w:kern w:val="2"/>
                <w:sz w:val="22"/>
                <w:szCs w:val="22"/>
              </w:rPr>
            </w:pPr>
            <w:r w:rsidRPr="00F319AB">
              <w:rPr>
                <w:b/>
                <w:bCs/>
                <w:kern w:val="2"/>
                <w:sz w:val="22"/>
                <w:szCs w:val="22"/>
              </w:rPr>
              <w:t>14. SUTARTIES PRIEDAI</w:t>
            </w:r>
          </w:p>
        </w:tc>
      </w:tr>
      <w:tr w:rsidR="008540A2" w:rsidRPr="00F319AB" w14:paraId="1493342A" w14:textId="77777777" w:rsidTr="00677666">
        <w:trPr>
          <w:trHeight w:val="20"/>
        </w:trPr>
        <w:tc>
          <w:tcPr>
            <w:tcW w:w="2893" w:type="dxa"/>
          </w:tcPr>
          <w:p w14:paraId="0AF63E8A" w14:textId="3888AFD4" w:rsidR="008540A2" w:rsidRPr="00F319AB" w:rsidRDefault="008540A2" w:rsidP="00F319AB">
            <w:pPr>
              <w:rPr>
                <w:b/>
                <w:bCs/>
                <w:kern w:val="2"/>
                <w:sz w:val="22"/>
                <w:szCs w:val="22"/>
              </w:rPr>
            </w:pPr>
            <w:r w:rsidRPr="00F319AB">
              <w:rPr>
                <w:b/>
                <w:bCs/>
                <w:kern w:val="2"/>
                <w:sz w:val="22"/>
                <w:szCs w:val="22"/>
              </w:rPr>
              <w:t>14.1. Priedas Nr. 1</w:t>
            </w:r>
          </w:p>
        </w:tc>
        <w:tc>
          <w:tcPr>
            <w:tcW w:w="6883" w:type="dxa"/>
            <w:gridSpan w:val="2"/>
          </w:tcPr>
          <w:p w14:paraId="23C9ECEE" w14:textId="346710E3" w:rsidR="008540A2" w:rsidRPr="00F319AB" w:rsidRDefault="00AE6AC9" w:rsidP="00F319AB">
            <w:pPr>
              <w:rPr>
                <w:b/>
                <w:bCs/>
                <w:kern w:val="2"/>
                <w:sz w:val="22"/>
                <w:szCs w:val="22"/>
              </w:rPr>
            </w:pPr>
            <w:r>
              <w:rPr>
                <w:b/>
                <w:bCs/>
                <w:kern w:val="2"/>
                <w:sz w:val="22"/>
                <w:szCs w:val="22"/>
              </w:rPr>
              <w:t xml:space="preserve">Pasiūlymo kaina su </w:t>
            </w:r>
            <w:r w:rsidR="008540A2" w:rsidRPr="00F319AB">
              <w:rPr>
                <w:b/>
                <w:bCs/>
                <w:kern w:val="2"/>
                <w:sz w:val="22"/>
                <w:szCs w:val="22"/>
              </w:rPr>
              <w:t>Technin</w:t>
            </w:r>
            <w:r>
              <w:rPr>
                <w:b/>
                <w:bCs/>
                <w:kern w:val="2"/>
                <w:sz w:val="22"/>
                <w:szCs w:val="22"/>
              </w:rPr>
              <w:t>e</w:t>
            </w:r>
            <w:r w:rsidR="008540A2" w:rsidRPr="00F319AB">
              <w:rPr>
                <w:b/>
                <w:bCs/>
                <w:kern w:val="2"/>
                <w:sz w:val="22"/>
                <w:szCs w:val="22"/>
              </w:rPr>
              <w:t xml:space="preserve"> specifikacija</w:t>
            </w:r>
          </w:p>
        </w:tc>
      </w:tr>
      <w:tr w:rsidR="008540A2" w:rsidRPr="00F319AB" w14:paraId="50C44CD1" w14:textId="77777777" w:rsidTr="00677666">
        <w:trPr>
          <w:trHeight w:val="20"/>
        </w:trPr>
        <w:tc>
          <w:tcPr>
            <w:tcW w:w="2893" w:type="dxa"/>
          </w:tcPr>
          <w:p w14:paraId="79BEE651" w14:textId="1A9A194F" w:rsidR="008540A2" w:rsidRPr="00F319AB" w:rsidRDefault="008540A2" w:rsidP="00F319AB">
            <w:pPr>
              <w:rPr>
                <w:b/>
                <w:bCs/>
                <w:kern w:val="2"/>
                <w:sz w:val="22"/>
                <w:szCs w:val="22"/>
              </w:rPr>
            </w:pPr>
            <w:r w:rsidRPr="00F319AB">
              <w:rPr>
                <w:b/>
                <w:bCs/>
                <w:kern w:val="2"/>
                <w:sz w:val="22"/>
                <w:szCs w:val="22"/>
              </w:rPr>
              <w:t>14.2. Priedas Nr. 2</w:t>
            </w:r>
          </w:p>
        </w:tc>
        <w:tc>
          <w:tcPr>
            <w:tcW w:w="6883" w:type="dxa"/>
            <w:gridSpan w:val="2"/>
          </w:tcPr>
          <w:p w14:paraId="2B96BC58" w14:textId="16374D2A" w:rsidR="008540A2" w:rsidRPr="00F319AB" w:rsidRDefault="008540A2" w:rsidP="00F319AB">
            <w:pPr>
              <w:rPr>
                <w:b/>
                <w:bCs/>
                <w:kern w:val="2"/>
                <w:sz w:val="22"/>
                <w:szCs w:val="22"/>
              </w:rPr>
            </w:pPr>
            <w:r w:rsidRPr="00F319AB">
              <w:rPr>
                <w:b/>
                <w:bCs/>
                <w:kern w:val="2"/>
                <w:sz w:val="22"/>
                <w:szCs w:val="22"/>
              </w:rPr>
              <w:t>Pasiūlymas</w:t>
            </w:r>
            <w:r w:rsidR="000574EB">
              <w:rPr>
                <w:b/>
                <w:bCs/>
                <w:kern w:val="2"/>
                <w:sz w:val="22"/>
                <w:szCs w:val="22"/>
              </w:rPr>
              <w:t xml:space="preserve"> (nepridedamas, yra CVP IS)</w:t>
            </w:r>
          </w:p>
        </w:tc>
      </w:tr>
      <w:tr w:rsidR="008540A2" w:rsidRPr="00F319AB" w14:paraId="4C75E455" w14:textId="77777777" w:rsidTr="00677666">
        <w:trPr>
          <w:trHeight w:val="20"/>
        </w:trPr>
        <w:tc>
          <w:tcPr>
            <w:tcW w:w="2893" w:type="dxa"/>
          </w:tcPr>
          <w:p w14:paraId="6E44F098" w14:textId="23123D23" w:rsidR="008540A2" w:rsidRPr="00F319AB" w:rsidRDefault="008540A2" w:rsidP="00F319AB">
            <w:pPr>
              <w:rPr>
                <w:b/>
                <w:bCs/>
                <w:kern w:val="2"/>
                <w:sz w:val="22"/>
                <w:szCs w:val="22"/>
              </w:rPr>
            </w:pPr>
            <w:r w:rsidRPr="00F319AB">
              <w:rPr>
                <w:b/>
                <w:bCs/>
                <w:kern w:val="2"/>
                <w:sz w:val="22"/>
                <w:szCs w:val="22"/>
              </w:rPr>
              <w:t>14.3. Priedas Nr. 3</w:t>
            </w:r>
          </w:p>
        </w:tc>
        <w:tc>
          <w:tcPr>
            <w:tcW w:w="6883" w:type="dxa"/>
            <w:gridSpan w:val="2"/>
          </w:tcPr>
          <w:p w14:paraId="65CEE00B" w14:textId="4B807445" w:rsidR="008540A2" w:rsidRPr="00F319AB" w:rsidRDefault="008540A2" w:rsidP="00F319AB">
            <w:pPr>
              <w:rPr>
                <w:b/>
                <w:bCs/>
                <w:kern w:val="2"/>
                <w:sz w:val="22"/>
                <w:szCs w:val="22"/>
              </w:rPr>
            </w:pPr>
            <w:r w:rsidRPr="00F319AB">
              <w:rPr>
                <w:b/>
                <w:bCs/>
                <w:kern w:val="2"/>
                <w:sz w:val="22"/>
                <w:szCs w:val="22"/>
              </w:rPr>
              <w:t>Prekių perdavimo - priėmimo aktas</w:t>
            </w:r>
          </w:p>
        </w:tc>
      </w:tr>
      <w:tr w:rsidR="008540A2" w:rsidRPr="00F319AB" w14:paraId="5BE9AC4F" w14:textId="77777777" w:rsidTr="00677666">
        <w:trPr>
          <w:trHeight w:val="20"/>
        </w:trPr>
        <w:tc>
          <w:tcPr>
            <w:tcW w:w="2893" w:type="dxa"/>
          </w:tcPr>
          <w:p w14:paraId="0CE5CCF7" w14:textId="22C4F11B" w:rsidR="008540A2" w:rsidRPr="00F319AB" w:rsidRDefault="008540A2" w:rsidP="00F319AB">
            <w:pPr>
              <w:rPr>
                <w:b/>
                <w:bCs/>
                <w:color w:val="000000" w:themeColor="text1"/>
                <w:kern w:val="2"/>
                <w:sz w:val="22"/>
                <w:szCs w:val="22"/>
              </w:rPr>
            </w:pPr>
            <w:r w:rsidRPr="00F319AB">
              <w:rPr>
                <w:b/>
                <w:bCs/>
                <w:color w:val="000000" w:themeColor="text1"/>
                <w:kern w:val="2"/>
                <w:sz w:val="22"/>
                <w:szCs w:val="22"/>
              </w:rPr>
              <w:t>14.4. Priedas Nr. 4</w:t>
            </w:r>
          </w:p>
        </w:tc>
        <w:tc>
          <w:tcPr>
            <w:tcW w:w="6883" w:type="dxa"/>
            <w:gridSpan w:val="2"/>
          </w:tcPr>
          <w:p w14:paraId="66F4E45D" w14:textId="6B64AFA8" w:rsidR="008540A2" w:rsidRPr="00F319AB" w:rsidRDefault="008540A2" w:rsidP="00F319AB">
            <w:pPr>
              <w:rPr>
                <w:color w:val="000000" w:themeColor="text1"/>
                <w:kern w:val="2"/>
                <w:sz w:val="22"/>
                <w:szCs w:val="22"/>
              </w:rPr>
            </w:pPr>
            <w:r w:rsidRPr="00F319AB">
              <w:rPr>
                <w:color w:val="000000" w:themeColor="text1"/>
                <w:kern w:val="2"/>
                <w:sz w:val="22"/>
                <w:szCs w:val="22"/>
              </w:rPr>
              <w:t>Sutarties vykdymui pasitelkiami subtiekėjai ir (ar) specialistai (jei taikoma)</w:t>
            </w:r>
          </w:p>
        </w:tc>
      </w:tr>
      <w:tr w:rsidR="008540A2" w:rsidRPr="00F319AB" w14:paraId="29AA4422" w14:textId="77777777" w:rsidTr="00677666">
        <w:trPr>
          <w:trHeight w:val="20"/>
        </w:trPr>
        <w:tc>
          <w:tcPr>
            <w:tcW w:w="9776" w:type="dxa"/>
            <w:gridSpan w:val="3"/>
          </w:tcPr>
          <w:p w14:paraId="3ACEC6B8" w14:textId="744213EC"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8540A2"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TIEKĖJAS</w:t>
            </w:r>
          </w:p>
        </w:tc>
      </w:tr>
      <w:tr w:rsidR="008540A2"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8540A2" w:rsidRPr="00F319AB" w:rsidRDefault="008540A2" w:rsidP="00F319AB">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8540A2" w:rsidRPr="00F319AB" w:rsidRDefault="008540A2" w:rsidP="00F319AB">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8540A2" w:rsidRPr="00F319AB" w:rsidRDefault="008540A2" w:rsidP="00F319AB">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8540A2"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677666" w:rsidRDefault="008540A2" w:rsidP="00F319AB">
            <w:pPr>
              <w:jc w:val="center"/>
              <w:rPr>
                <w:b/>
                <w:bCs/>
                <w:color w:val="000000" w:themeColor="text1"/>
                <w:kern w:val="2"/>
                <w:sz w:val="18"/>
                <w:szCs w:val="18"/>
              </w:rPr>
            </w:pPr>
          </w:p>
          <w:p w14:paraId="0CC6C66D" w14:textId="1EAA9F96"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8540A2" w:rsidRPr="00677666" w:rsidRDefault="008540A2" w:rsidP="00F319AB">
            <w:pPr>
              <w:jc w:val="center"/>
              <w:rPr>
                <w:b/>
                <w:bCs/>
                <w:color w:val="000000" w:themeColor="text1"/>
                <w:kern w:val="2"/>
                <w:sz w:val="18"/>
                <w:szCs w:val="18"/>
              </w:rPr>
            </w:pPr>
          </w:p>
          <w:p w14:paraId="449EF7AE" w14:textId="77777777"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5584B41B" w:rsidR="006B691B" w:rsidRPr="00731444" w:rsidRDefault="006B691B" w:rsidP="00677666">
      <w:pPr>
        <w:ind w:left="5103"/>
        <w:jc w:val="right"/>
        <w:rPr>
          <w:sz w:val="20"/>
        </w:rPr>
      </w:pPr>
      <w:r w:rsidRPr="00731444">
        <w:rPr>
          <w:sz w:val="20"/>
        </w:rPr>
        <w:lastRenderedPageBreak/>
        <w:t>1 priedas prie 202</w:t>
      </w:r>
      <w:r w:rsidR="000574EB">
        <w:rPr>
          <w:sz w:val="20"/>
        </w:rPr>
        <w:t>6</w:t>
      </w:r>
      <w:r w:rsidRPr="00731444">
        <w:rPr>
          <w:sz w:val="20"/>
        </w:rPr>
        <w:t xml:space="preserve"> m. </w:t>
      </w:r>
      <w:r w:rsidR="000574EB">
        <w:rPr>
          <w:sz w:val="20"/>
        </w:rPr>
        <w:t>balan</w:t>
      </w:r>
      <w:r w:rsidR="00677666">
        <w:rPr>
          <w:sz w:val="20"/>
        </w:rPr>
        <w:t>dži</w:t>
      </w:r>
      <w:r>
        <w:rPr>
          <w:sz w:val="20"/>
        </w:rPr>
        <w:t xml:space="preserve">o </w:t>
      </w:r>
      <w:r w:rsidRPr="00731444">
        <w:rPr>
          <w:sz w:val="20"/>
        </w:rPr>
        <w:t>_____ d. Viešojo</w:t>
      </w:r>
    </w:p>
    <w:p w14:paraId="053DD213" w14:textId="5F47955A" w:rsidR="006B691B" w:rsidRPr="00731444" w:rsidRDefault="006B691B" w:rsidP="00677666">
      <w:pPr>
        <w:ind w:left="5103"/>
        <w:jc w:val="right"/>
        <w:rPr>
          <w:sz w:val="20"/>
        </w:rPr>
      </w:pPr>
      <w:r w:rsidRPr="00731444">
        <w:rPr>
          <w:sz w:val="20"/>
        </w:rPr>
        <w:t>pirkimo – pardavimo sutarties Nr.</w:t>
      </w:r>
      <w:r>
        <w:rPr>
          <w:sz w:val="20"/>
        </w:rPr>
        <w:t xml:space="preserve"> VPS-202</w:t>
      </w:r>
      <w:r w:rsidR="000574EB">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53E08656" w:rsidR="00AE6AC9" w:rsidRPr="00731444" w:rsidRDefault="00AE6AC9" w:rsidP="00AE6AC9">
      <w:pPr>
        <w:ind w:left="5103"/>
        <w:jc w:val="right"/>
        <w:rPr>
          <w:sz w:val="20"/>
        </w:rPr>
      </w:pPr>
      <w:r>
        <w:rPr>
          <w:sz w:val="20"/>
        </w:rPr>
        <w:lastRenderedPageBreak/>
        <w:t>3</w:t>
      </w:r>
      <w:r w:rsidRPr="00731444">
        <w:rPr>
          <w:sz w:val="20"/>
        </w:rPr>
        <w:t xml:space="preserve"> priedas prie 202</w:t>
      </w:r>
      <w:r w:rsidR="000574EB">
        <w:rPr>
          <w:sz w:val="20"/>
        </w:rPr>
        <w:t>6</w:t>
      </w:r>
      <w:r w:rsidRPr="00731444">
        <w:rPr>
          <w:sz w:val="20"/>
        </w:rPr>
        <w:t xml:space="preserve"> m. </w:t>
      </w:r>
      <w:r w:rsidR="000574EB">
        <w:rPr>
          <w:sz w:val="20"/>
        </w:rPr>
        <w:t>balan</w:t>
      </w:r>
      <w:r>
        <w:rPr>
          <w:sz w:val="20"/>
        </w:rPr>
        <w:t xml:space="preserve">džio </w:t>
      </w:r>
      <w:r w:rsidRPr="00731444">
        <w:rPr>
          <w:sz w:val="20"/>
        </w:rPr>
        <w:t>_____ d. Viešojo</w:t>
      </w:r>
    </w:p>
    <w:p w14:paraId="386145D1" w14:textId="5F8C00D5" w:rsidR="00AE6AC9" w:rsidRPr="00731444" w:rsidRDefault="00AE6AC9" w:rsidP="00AE6AC9">
      <w:pPr>
        <w:ind w:left="5103"/>
        <w:jc w:val="right"/>
        <w:rPr>
          <w:sz w:val="20"/>
        </w:rPr>
      </w:pPr>
      <w:r w:rsidRPr="00731444">
        <w:rPr>
          <w:sz w:val="20"/>
        </w:rPr>
        <w:t>pirkimo – pardavimo sutarties Nr.</w:t>
      </w:r>
      <w:r>
        <w:rPr>
          <w:sz w:val="20"/>
        </w:rPr>
        <w:t xml:space="preserve"> VPS-202</w:t>
      </w:r>
      <w:r w:rsidR="000574EB">
        <w:rPr>
          <w:sz w:val="20"/>
        </w:rPr>
        <w:t>6</w:t>
      </w:r>
      <w:r>
        <w:rPr>
          <w:sz w:val="20"/>
        </w:rPr>
        <w:t>-</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B1281C"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B1281C"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w:t>
      </w:r>
      <w:proofErr w:type="spellStart"/>
      <w:r w:rsidR="006E0D74" w:rsidRPr="00C45F61">
        <w:rPr>
          <w:szCs w:val="24"/>
        </w:rPr>
        <w:t>ių</w:t>
      </w:r>
      <w:proofErr w:type="spellEnd"/>
      <w:r w:rsidR="006E0D74" w:rsidRPr="00C45F61">
        <w:rPr>
          <w:szCs w:val="24"/>
        </w:rPr>
        <w:t>)</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xml:space="preserve">),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7ACDBF0D" w:rsidR="00B767F3" w:rsidRPr="000A47C6" w:rsidRDefault="000A47C6" w:rsidP="006B691B">
      <w:pPr>
        <w:autoSpaceDE w:val="0"/>
        <w:autoSpaceDN w:val="0"/>
        <w:adjustRightInd w:val="0"/>
        <w:ind w:firstLine="567"/>
        <w:rPr>
          <w:sz w:val="22"/>
          <w:szCs w:val="22"/>
        </w:rPr>
      </w:pPr>
      <w:r w:rsidRPr="000A47C6">
        <w:rPr>
          <w:szCs w:val="24"/>
        </w:rPr>
        <w:t>A.V.</w:t>
      </w:r>
      <w:bookmarkEnd w:id="6"/>
    </w:p>
    <w:sectPr w:rsidR="00B767F3" w:rsidRPr="000A47C6"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B484" w14:textId="77777777" w:rsidR="00B1281C" w:rsidRDefault="00B1281C">
      <w:r>
        <w:separator/>
      </w:r>
    </w:p>
  </w:endnote>
  <w:endnote w:type="continuationSeparator" w:id="0">
    <w:p w14:paraId="3411A3AF" w14:textId="77777777" w:rsidR="00B1281C" w:rsidRDefault="00B1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5A80" w14:textId="77777777" w:rsidR="00B1281C" w:rsidRDefault="00B1281C">
      <w:r>
        <w:separator/>
      </w:r>
    </w:p>
  </w:footnote>
  <w:footnote w:type="continuationSeparator" w:id="0">
    <w:p w14:paraId="41857070" w14:textId="77777777" w:rsidR="00B1281C" w:rsidRDefault="00B12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574EB"/>
    <w:rsid w:val="000601A7"/>
    <w:rsid w:val="00062248"/>
    <w:rsid w:val="000641C1"/>
    <w:rsid w:val="00072458"/>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27A9"/>
    <w:rsid w:val="004F54D2"/>
    <w:rsid w:val="00504A6C"/>
    <w:rsid w:val="00512809"/>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7666"/>
    <w:rsid w:val="00685E04"/>
    <w:rsid w:val="00692E43"/>
    <w:rsid w:val="00694435"/>
    <w:rsid w:val="0069490E"/>
    <w:rsid w:val="00697218"/>
    <w:rsid w:val="00697D6F"/>
    <w:rsid w:val="006B691B"/>
    <w:rsid w:val="006C5004"/>
    <w:rsid w:val="006C667E"/>
    <w:rsid w:val="006D3C54"/>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092E"/>
    <w:rsid w:val="00882FCF"/>
    <w:rsid w:val="008844A6"/>
    <w:rsid w:val="008848CB"/>
    <w:rsid w:val="0089363D"/>
    <w:rsid w:val="00894F76"/>
    <w:rsid w:val="008A6B2B"/>
    <w:rsid w:val="008B1184"/>
    <w:rsid w:val="008B30B8"/>
    <w:rsid w:val="008B78AB"/>
    <w:rsid w:val="008C483F"/>
    <w:rsid w:val="008E6D63"/>
    <w:rsid w:val="008F6DB6"/>
    <w:rsid w:val="008F78FE"/>
    <w:rsid w:val="008F7BA9"/>
    <w:rsid w:val="00903067"/>
    <w:rsid w:val="00907B7E"/>
    <w:rsid w:val="00921B18"/>
    <w:rsid w:val="00922055"/>
    <w:rsid w:val="0093261F"/>
    <w:rsid w:val="00936EF3"/>
    <w:rsid w:val="00956692"/>
    <w:rsid w:val="00973F76"/>
    <w:rsid w:val="009A15CE"/>
    <w:rsid w:val="009B5401"/>
    <w:rsid w:val="009C0E1E"/>
    <w:rsid w:val="009C26DC"/>
    <w:rsid w:val="009C69B1"/>
    <w:rsid w:val="009D4ABC"/>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1F92"/>
    <w:rsid w:val="00A97284"/>
    <w:rsid w:val="00AA29DE"/>
    <w:rsid w:val="00AB3BDE"/>
    <w:rsid w:val="00AC0450"/>
    <w:rsid w:val="00AC5048"/>
    <w:rsid w:val="00AC7BA5"/>
    <w:rsid w:val="00AD0EC2"/>
    <w:rsid w:val="00AE6AC9"/>
    <w:rsid w:val="00AF3AC8"/>
    <w:rsid w:val="00B02783"/>
    <w:rsid w:val="00B1281C"/>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47E15"/>
    <w:rsid w:val="00D5570B"/>
    <w:rsid w:val="00D57E43"/>
    <w:rsid w:val="00D660F4"/>
    <w:rsid w:val="00D8329D"/>
    <w:rsid w:val="00DA4AFA"/>
    <w:rsid w:val="00DB0E96"/>
    <w:rsid w:val="00DC47D4"/>
    <w:rsid w:val="00DD7479"/>
    <w:rsid w:val="00DF7FF2"/>
    <w:rsid w:val="00E008C0"/>
    <w:rsid w:val="00E02842"/>
    <w:rsid w:val="00E20F89"/>
    <w:rsid w:val="00E2578A"/>
    <w:rsid w:val="00E30787"/>
    <w:rsid w:val="00E37E42"/>
    <w:rsid w:val="00E54185"/>
    <w:rsid w:val="00E67BE3"/>
    <w:rsid w:val="00E8734B"/>
    <w:rsid w:val="00E91905"/>
    <w:rsid w:val="00E93F4E"/>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954A0"/>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igita.riepsait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279A6"/>
    <w:rsid w:val="00134B05"/>
    <w:rsid w:val="001742A6"/>
    <w:rsid w:val="002E1319"/>
    <w:rsid w:val="00361701"/>
    <w:rsid w:val="00372805"/>
    <w:rsid w:val="0045050A"/>
    <w:rsid w:val="004C6D1D"/>
    <w:rsid w:val="004E1D64"/>
    <w:rsid w:val="004F27A9"/>
    <w:rsid w:val="00513E9A"/>
    <w:rsid w:val="00553C96"/>
    <w:rsid w:val="0073144F"/>
    <w:rsid w:val="007B7D90"/>
    <w:rsid w:val="00903067"/>
    <w:rsid w:val="00917018"/>
    <w:rsid w:val="00927058"/>
    <w:rsid w:val="00A4016D"/>
    <w:rsid w:val="00A91F92"/>
    <w:rsid w:val="00B90325"/>
    <w:rsid w:val="00BB0048"/>
    <w:rsid w:val="00BB7600"/>
    <w:rsid w:val="00C533AD"/>
    <w:rsid w:val="00C82832"/>
    <w:rsid w:val="00CA7F68"/>
    <w:rsid w:val="00D33907"/>
    <w:rsid w:val="00D5570B"/>
    <w:rsid w:val="00D8329D"/>
    <w:rsid w:val="00E15C85"/>
    <w:rsid w:val="00F27C9D"/>
    <w:rsid w:val="00F30043"/>
    <w:rsid w:val="00F53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23</Pages>
  <Words>66348</Words>
  <Characters>37819</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6</cp:revision>
  <dcterms:created xsi:type="dcterms:W3CDTF">2025-10-27T09:10:00Z</dcterms:created>
  <dcterms:modified xsi:type="dcterms:W3CDTF">2026-03-04T12:59:00Z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