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4A7571" w:rsidRDefault="008B37AF" w:rsidP="001C5C5A">
      <w:pPr>
        <w:pStyle w:val="Antrat2"/>
        <w:spacing w:before="0"/>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48053189"/>
      <w:r w:rsidRPr="004A7571">
        <w:rPr>
          <w:rFonts w:ascii="Times New Roman" w:eastAsia="Calibri" w:hAnsi="Times New Roman" w:cs="Times New Roman"/>
          <w:color w:val="0070C0"/>
          <w:sz w:val="21"/>
          <w:szCs w:val="21"/>
        </w:rPr>
        <w:t>Pirkimo sąlygų 6</w:t>
      </w:r>
      <w:r w:rsidR="008D704D" w:rsidRPr="004A7571">
        <w:rPr>
          <w:rFonts w:ascii="Times New Roman" w:eastAsia="Calibri" w:hAnsi="Times New Roman" w:cs="Times New Roman"/>
          <w:color w:val="0070C0"/>
          <w:sz w:val="21"/>
          <w:szCs w:val="21"/>
        </w:rPr>
        <w:t xml:space="preserve"> priedas „Pasiūlymo forma“</w:t>
      </w:r>
      <w:bookmarkEnd w:id="0"/>
      <w:bookmarkEnd w:id="1"/>
      <w:bookmarkEnd w:id="2"/>
      <w:bookmarkEnd w:id="3"/>
    </w:p>
    <w:p w14:paraId="2F14B3D3" w14:textId="77777777" w:rsidR="00802C10" w:rsidRDefault="00802C10" w:rsidP="00802C10">
      <w:pPr>
        <w:spacing w:after="0" w:line="240" w:lineRule="auto"/>
        <w:jc w:val="center"/>
        <w:rPr>
          <w:rFonts w:ascii="Times New Roman" w:eastAsia="Calibri" w:hAnsi="Times New Roman" w:cs="Times New Roman"/>
          <w:b/>
          <w:caps/>
          <w:spacing w:val="20"/>
          <w:sz w:val="24"/>
          <w:szCs w:val="24"/>
        </w:rPr>
      </w:pPr>
    </w:p>
    <w:p w14:paraId="05B2EA88" w14:textId="4B8E59B8" w:rsidR="00802C10" w:rsidRPr="00802C10" w:rsidRDefault="00802C10" w:rsidP="00802C10">
      <w:pPr>
        <w:spacing w:after="0" w:line="240" w:lineRule="auto"/>
        <w:jc w:val="center"/>
        <w:rPr>
          <w:rFonts w:ascii="Times New Roman" w:eastAsia="Calibri" w:hAnsi="Times New Roman" w:cs="Times New Roman"/>
          <w:b/>
          <w:caps/>
          <w:spacing w:val="20"/>
          <w:sz w:val="24"/>
          <w:szCs w:val="24"/>
        </w:rPr>
      </w:pPr>
      <w:r w:rsidRPr="00802C10">
        <w:rPr>
          <w:rFonts w:ascii="Times New Roman" w:eastAsia="Calibri" w:hAnsi="Times New Roman" w:cs="Times New Roman"/>
          <w:b/>
          <w:caps/>
          <w:spacing w:val="20"/>
          <w:sz w:val="24"/>
          <w:szCs w:val="24"/>
        </w:rPr>
        <w:t>PASIŪLYMAS</w:t>
      </w:r>
    </w:p>
    <w:p w14:paraId="0DC2DAB1" w14:textId="0A2BC4E3" w:rsidR="009546BF" w:rsidRPr="00EB320A" w:rsidRDefault="009546BF" w:rsidP="009546BF">
      <w:pPr>
        <w:pStyle w:val="Paantrat"/>
        <w:spacing w:after="0" w:line="240" w:lineRule="auto"/>
        <w:jc w:val="center"/>
        <w:rPr>
          <w:rFonts w:ascii="Times New Roman" w:hAnsi="Times New Roman" w:cs="Times New Roman"/>
          <w:i/>
          <w:iCs/>
          <w:caps w:val="0"/>
        </w:rPr>
      </w:pPr>
      <w:r w:rsidRPr="00EB320A">
        <w:rPr>
          <w:rFonts w:ascii="Times New Roman" w:hAnsi="Times New Roman" w:cs="Times New Roman"/>
          <w:color w:val="auto"/>
        </w:rPr>
        <w:t xml:space="preserve">DĖL </w:t>
      </w:r>
      <w:r w:rsidR="00C638C0" w:rsidRPr="006C7199">
        <w:rPr>
          <w:rFonts w:ascii="Times New Roman" w:hAnsi="Times New Roman" w:cs="Times New Roman"/>
          <w:color w:val="auto"/>
        </w:rPr>
        <w:t>TECHNINĖS PRIEŽIŪROS IR REMONTO (ATNAUJINIMO) PASLAUGŲ BEI ATSARGINIŲ DALIŲ TARNYBINIAMS LAIVAMS SU STACIONARIAI ĮMONTUOTAIS EIGOS VARIKLIAIS</w:t>
      </w:r>
      <w:r w:rsidRPr="00C638C0">
        <w:rPr>
          <w:rFonts w:ascii="Times New Roman" w:hAnsi="Times New Roman" w:cs="Times New Roman"/>
          <w:color w:val="auto"/>
        </w:rPr>
        <w:t xml:space="preserve"> PIRKIMO</w:t>
      </w:r>
      <w:r w:rsidR="00C638C0">
        <w:rPr>
          <w:rFonts w:ascii="Times New Roman" w:hAnsi="Times New Roman" w:cs="Times New Roman"/>
          <w:strike/>
          <w:color w:val="auto"/>
        </w:rPr>
        <w:t xml:space="preserve"> </w:t>
      </w:r>
    </w:p>
    <w:tbl>
      <w:tblPr>
        <w:tblStyle w:val="CV1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02C10" w:rsidRPr="00802C10" w14:paraId="4D00400A" w14:textId="77777777" w:rsidTr="00802C10">
        <w:trPr>
          <w:trHeight w:val="307"/>
        </w:trPr>
        <w:tc>
          <w:tcPr>
            <w:tcW w:w="2835" w:type="dxa"/>
            <w:tcBorders>
              <w:top w:val="nil"/>
              <w:left w:val="nil"/>
              <w:bottom w:val="single" w:sz="4" w:space="0" w:color="auto"/>
              <w:right w:val="nil"/>
            </w:tcBorders>
          </w:tcPr>
          <w:p w14:paraId="0674E19F" w14:textId="77777777" w:rsidR="00802C10" w:rsidRPr="00802C10" w:rsidRDefault="00802C10" w:rsidP="00802C10">
            <w:pPr>
              <w:jc w:val="center"/>
              <w:rPr>
                <w:rFonts w:hAnsi="Times New Roman" w:cs="Times New Roman"/>
                <w:i/>
                <w:iCs/>
                <w:sz w:val="24"/>
                <w:szCs w:val="24"/>
              </w:rPr>
            </w:pPr>
          </w:p>
        </w:tc>
      </w:tr>
      <w:tr w:rsidR="00802C10" w:rsidRPr="00802C10" w14:paraId="7886FFE3" w14:textId="77777777" w:rsidTr="00802C10">
        <w:trPr>
          <w:trHeight w:val="116"/>
        </w:trPr>
        <w:tc>
          <w:tcPr>
            <w:tcW w:w="2835" w:type="dxa"/>
            <w:tcBorders>
              <w:top w:val="single" w:sz="4" w:space="0" w:color="auto"/>
              <w:left w:val="nil"/>
              <w:bottom w:val="nil"/>
              <w:right w:val="nil"/>
            </w:tcBorders>
            <w:hideMark/>
          </w:tcPr>
          <w:p w14:paraId="1DA5B114" w14:textId="77777777" w:rsidR="00802C10" w:rsidRPr="00802C10" w:rsidRDefault="00802C10" w:rsidP="00802C10">
            <w:pPr>
              <w:jc w:val="center"/>
              <w:rPr>
                <w:rFonts w:hAnsi="Times New Roman" w:cs="Times New Roman"/>
                <w:i/>
                <w:iCs/>
                <w:sz w:val="24"/>
                <w:szCs w:val="24"/>
                <w:vertAlign w:val="superscript"/>
              </w:rPr>
            </w:pPr>
            <w:r w:rsidRPr="00802C10">
              <w:rPr>
                <w:rFonts w:hAnsi="Times New Roman" w:cs="Times New Roman"/>
                <w:i/>
                <w:iCs/>
                <w:sz w:val="24"/>
                <w:szCs w:val="24"/>
                <w:vertAlign w:val="superscript"/>
              </w:rPr>
              <w:t>(data)</w:t>
            </w:r>
          </w:p>
        </w:tc>
      </w:tr>
      <w:tr w:rsidR="00802C10" w:rsidRPr="00802C10" w14:paraId="03F172D7" w14:textId="77777777" w:rsidTr="00802C10">
        <w:tc>
          <w:tcPr>
            <w:tcW w:w="2835" w:type="dxa"/>
            <w:tcBorders>
              <w:top w:val="nil"/>
              <w:left w:val="nil"/>
              <w:bottom w:val="single" w:sz="4" w:space="0" w:color="auto"/>
              <w:right w:val="nil"/>
            </w:tcBorders>
          </w:tcPr>
          <w:p w14:paraId="6E13AD6F" w14:textId="77777777" w:rsidR="00802C10" w:rsidRPr="00802C10" w:rsidRDefault="00802C10" w:rsidP="00802C10">
            <w:pPr>
              <w:jc w:val="center"/>
              <w:rPr>
                <w:rFonts w:hAnsi="Times New Roman" w:cs="Times New Roman"/>
                <w:i/>
                <w:iCs/>
                <w:sz w:val="24"/>
                <w:szCs w:val="24"/>
              </w:rPr>
            </w:pPr>
          </w:p>
        </w:tc>
      </w:tr>
      <w:tr w:rsidR="00802C10" w:rsidRPr="00802C10" w14:paraId="0B75196D" w14:textId="77777777" w:rsidTr="00802C10">
        <w:tc>
          <w:tcPr>
            <w:tcW w:w="2835" w:type="dxa"/>
            <w:tcBorders>
              <w:top w:val="single" w:sz="4" w:space="0" w:color="auto"/>
              <w:left w:val="nil"/>
              <w:bottom w:val="nil"/>
              <w:right w:val="nil"/>
            </w:tcBorders>
            <w:hideMark/>
          </w:tcPr>
          <w:p w14:paraId="60CF4ACA" w14:textId="77777777" w:rsidR="00802C10" w:rsidRPr="00802C10" w:rsidRDefault="00802C10" w:rsidP="00802C10">
            <w:pPr>
              <w:jc w:val="center"/>
              <w:rPr>
                <w:rFonts w:hAnsi="Times New Roman" w:cs="Times New Roman"/>
                <w:i/>
                <w:iCs/>
                <w:sz w:val="24"/>
                <w:szCs w:val="24"/>
                <w:vertAlign w:val="superscript"/>
              </w:rPr>
            </w:pPr>
            <w:r w:rsidRPr="00802C10">
              <w:rPr>
                <w:rFonts w:hAnsi="Times New Roman" w:cs="Times New Roman"/>
                <w:i/>
                <w:iCs/>
                <w:sz w:val="24"/>
                <w:szCs w:val="24"/>
                <w:vertAlign w:val="superscript"/>
              </w:rPr>
              <w:t>(vieta)</w:t>
            </w:r>
          </w:p>
        </w:tc>
      </w:tr>
    </w:tbl>
    <w:p w14:paraId="265D2F9C" w14:textId="77777777" w:rsidR="00802C10" w:rsidRPr="00802C10" w:rsidRDefault="00802C10" w:rsidP="00802C10">
      <w:pPr>
        <w:spacing w:after="0" w:line="240" w:lineRule="auto"/>
        <w:jc w:val="center"/>
        <w:rPr>
          <w:rFonts w:ascii="Times New Roman" w:eastAsia="Calibri" w:hAnsi="Times New Roman" w:cs="Times New Roman"/>
          <w:i/>
          <w:iCs/>
          <w:sz w:val="24"/>
          <w:szCs w:val="24"/>
        </w:rPr>
      </w:pPr>
    </w:p>
    <w:tbl>
      <w:tblPr>
        <w:tblStyle w:val="CV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02C10" w:rsidRPr="00802C10" w14:paraId="06E7F96C" w14:textId="77777777" w:rsidTr="00802C10">
        <w:trPr>
          <w:trHeight w:val="317"/>
        </w:trPr>
        <w:tc>
          <w:tcPr>
            <w:tcW w:w="5524" w:type="dxa"/>
            <w:tcBorders>
              <w:top w:val="nil"/>
              <w:left w:val="nil"/>
              <w:bottom w:val="single" w:sz="4" w:space="0" w:color="auto"/>
              <w:right w:val="nil"/>
            </w:tcBorders>
            <w:vAlign w:val="center"/>
            <w:hideMark/>
          </w:tcPr>
          <w:p w14:paraId="5FF8324F" w14:textId="77777777" w:rsidR="00802C10" w:rsidRPr="00802C10" w:rsidRDefault="00802C10" w:rsidP="00802C10">
            <w:pPr>
              <w:jc w:val="both"/>
              <w:rPr>
                <w:rFonts w:hAnsi="Times New Roman" w:cs="Times New Roman"/>
                <w:sz w:val="24"/>
                <w:szCs w:val="24"/>
              </w:rPr>
            </w:pPr>
            <w:r w:rsidRPr="00802C10">
              <w:rPr>
                <w:rFonts w:hAnsi="Times New Roman" w:cs="Times New Roman"/>
                <w:sz w:val="24"/>
                <w:szCs w:val="24"/>
              </w:rPr>
              <w:t>Valstybės sienos apsaugos tarnybai prie</w:t>
            </w:r>
          </w:p>
          <w:p w14:paraId="4FAEFB35" w14:textId="77777777" w:rsidR="00802C10" w:rsidRPr="00802C10" w:rsidRDefault="00802C10" w:rsidP="00802C10">
            <w:pPr>
              <w:jc w:val="both"/>
              <w:rPr>
                <w:rFonts w:hAnsi="Times New Roman" w:cs="Times New Roman"/>
                <w:sz w:val="24"/>
                <w:szCs w:val="24"/>
              </w:rPr>
            </w:pPr>
            <w:r w:rsidRPr="00802C10">
              <w:rPr>
                <w:rFonts w:hAnsi="Times New Roman" w:cs="Times New Roman"/>
                <w:sz w:val="24"/>
                <w:szCs w:val="24"/>
              </w:rPr>
              <w:t>Lietuvos Respublikos vidaus reikalų ministerijos</w:t>
            </w:r>
          </w:p>
        </w:tc>
      </w:tr>
      <w:tr w:rsidR="00802C10" w:rsidRPr="00802C10" w14:paraId="3509E8B4" w14:textId="77777777" w:rsidTr="00802C10">
        <w:tc>
          <w:tcPr>
            <w:tcW w:w="5524" w:type="dxa"/>
            <w:tcBorders>
              <w:top w:val="single" w:sz="4" w:space="0" w:color="auto"/>
              <w:left w:val="nil"/>
              <w:bottom w:val="nil"/>
              <w:right w:val="nil"/>
            </w:tcBorders>
            <w:hideMark/>
          </w:tcPr>
          <w:p w14:paraId="0C585D8F"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vertAlign w:val="superscript"/>
              </w:rPr>
              <w:t>(Adresatas)</w:t>
            </w:r>
          </w:p>
        </w:tc>
      </w:tr>
    </w:tbl>
    <w:p w14:paraId="58310C3E" w14:textId="77777777" w:rsidR="00802C10" w:rsidRPr="00802C10" w:rsidRDefault="00802C10" w:rsidP="00802C10">
      <w:pPr>
        <w:spacing w:after="0" w:line="240" w:lineRule="auto"/>
        <w:rPr>
          <w:rFonts w:ascii="Times New Roman" w:eastAsia="Calibri" w:hAnsi="Times New Roman" w:cs="Times New Roman"/>
          <w:sz w:val="24"/>
          <w:szCs w:val="24"/>
        </w:rPr>
      </w:pPr>
    </w:p>
    <w:p w14:paraId="6CAF91F8"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bookmarkStart w:id="4" w:name="_Toc329443224"/>
      <w:r w:rsidRPr="00802C10">
        <w:rPr>
          <w:rFonts w:ascii="Times New Roman" w:hAnsi="Times New Roman" w:cs="Times New Roman"/>
          <w:b/>
          <w:bCs/>
          <w:sz w:val="24"/>
          <w:szCs w:val="24"/>
        </w:rPr>
        <w:t>INFORMACIJA APIE TIEKĖJĄ</w:t>
      </w:r>
      <w:bookmarkEnd w:id="4"/>
      <w:r w:rsidRPr="00802C10">
        <w:rPr>
          <w:rFonts w:ascii="Times New Roman" w:hAnsi="Times New Roman" w:cs="Times New Roman"/>
          <w:b/>
          <w:bCs/>
          <w:sz w:val="24"/>
          <w:szCs w:val="24"/>
        </w:rPr>
        <w:t>:</w:t>
      </w:r>
    </w:p>
    <w:p w14:paraId="267FC311" w14:textId="77777777" w:rsidR="00802C10" w:rsidRPr="00802C10" w:rsidRDefault="00802C10" w:rsidP="00802C10">
      <w:pPr>
        <w:tabs>
          <w:tab w:val="left" w:pos="567"/>
        </w:tabs>
        <w:spacing w:after="0" w:line="240" w:lineRule="auto"/>
        <w:contextualSpacing/>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802C10" w:rsidRPr="00802C10" w14:paraId="6E4DA33A"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0E6B3347"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19AE4F0"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3042279D"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337BD252"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Tiekėjo adresas (</w:t>
            </w:r>
            <w:r w:rsidRPr="00802C10">
              <w:rPr>
                <w:rFonts w:ascii="Times New Roman" w:eastAsia="Calibri" w:hAnsi="Times New Roman" w:cs="Times New Roman"/>
                <w:i/>
                <w:sz w:val="24"/>
                <w:szCs w:val="24"/>
              </w:rPr>
              <w:t>Jeigu dalyvauja tiekėjų grupė, surašomi visi dalyvių adresai</w:t>
            </w:r>
            <w:r w:rsidRPr="00802C10">
              <w:rPr>
                <w:rFonts w:ascii="Times New Roman" w:eastAsia="Calibri"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30405D25"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5B7080F5"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74F67D56"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 xml:space="preserve">Ūkio subjektų grupės dalyvis, atstovaujantis arba vadovaujantis ūkio subjektų grupei </w:t>
            </w:r>
            <w:r w:rsidRPr="00802C10">
              <w:rPr>
                <w:rFonts w:ascii="Times New Roman" w:eastAsia="Calibri"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F333B23"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49153F88"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06102FA4"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36006AFD"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366C65BE"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4F331328" w14:textId="77777777" w:rsidR="00802C10" w:rsidRPr="00802C10" w:rsidRDefault="00802C10" w:rsidP="00802C10">
            <w:pPr>
              <w:spacing w:after="0"/>
              <w:rPr>
                <w:rFonts w:ascii="Times New Roman" w:eastAsia="Calibri" w:hAnsi="Times New Roman" w:cs="Times New Roman"/>
                <w:sz w:val="24"/>
                <w:szCs w:val="24"/>
              </w:rPr>
            </w:pPr>
            <w:r w:rsidRPr="00802C10">
              <w:rPr>
                <w:rFonts w:ascii="Times New Roman" w:eastAsia="Calibri" w:hAnsi="Times New Roman" w:cs="Times New Roman"/>
                <w:sz w:val="24"/>
                <w:szCs w:val="24"/>
              </w:rPr>
              <w:t>Rekvizitai:</w:t>
            </w:r>
          </w:p>
          <w:p w14:paraId="7572BBB2"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įmonės kodas;</w:t>
            </w:r>
          </w:p>
          <w:p w14:paraId="4D979785"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PVM kodas;</w:t>
            </w:r>
          </w:p>
          <w:p w14:paraId="4B9CACE5"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atsiskaitomoji sąskaita;</w:t>
            </w:r>
          </w:p>
          <w:p w14:paraId="54A1B664"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5ADEF511" w14:textId="77777777" w:rsidR="00802C10" w:rsidRPr="00802C10" w:rsidRDefault="00802C10" w:rsidP="00802C10">
            <w:pPr>
              <w:spacing w:after="0" w:line="240" w:lineRule="auto"/>
              <w:rPr>
                <w:rFonts w:ascii="Times New Roman" w:eastAsia="Calibri" w:hAnsi="Times New Roman" w:cs="Times New Roman"/>
                <w:sz w:val="24"/>
                <w:szCs w:val="24"/>
              </w:rPr>
            </w:pPr>
          </w:p>
        </w:tc>
      </w:tr>
    </w:tbl>
    <w:p w14:paraId="7787F852" w14:textId="77777777" w:rsidR="00802C10" w:rsidRPr="00802C10" w:rsidRDefault="00802C10" w:rsidP="00802C10">
      <w:pPr>
        <w:spacing w:after="0" w:line="240" w:lineRule="auto"/>
        <w:rPr>
          <w:rFonts w:ascii="Times New Roman" w:eastAsia="Calibri" w:hAnsi="Times New Roman" w:cs="Times New Roman"/>
          <w:iCs/>
          <w:sz w:val="24"/>
          <w:szCs w:val="24"/>
        </w:rPr>
      </w:pPr>
    </w:p>
    <w:p w14:paraId="364E5AE0"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bookmarkStart w:id="5" w:name="_Toc329443227"/>
      <w:r w:rsidRPr="00802C10">
        <w:rPr>
          <w:rFonts w:ascii="Times New Roman" w:hAnsi="Times New Roman" w:cs="Times New Roman"/>
          <w:b/>
          <w:bCs/>
          <w:sz w:val="24"/>
          <w:szCs w:val="24"/>
        </w:rPr>
        <w:t>INFORMACIJA APIE ŪKIO SUBJEKTUS</w:t>
      </w:r>
      <w:bookmarkEnd w:id="5"/>
      <w:r w:rsidRPr="00802C10">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802C10">
        <w:rPr>
          <w:rFonts w:ascii="Times New Roman" w:hAnsi="Times New Roman" w:cs="Times New Roman"/>
          <w:b/>
          <w:bCs/>
          <w:i/>
          <w:iCs/>
          <w:sz w:val="24"/>
          <w:szCs w:val="24"/>
        </w:rPr>
        <w:t xml:space="preserve">nurodomi ir </w:t>
      </w:r>
      <w:proofErr w:type="spellStart"/>
      <w:r w:rsidRPr="00802C10">
        <w:rPr>
          <w:rFonts w:ascii="Times New Roman" w:hAnsi="Times New Roman" w:cs="Times New Roman"/>
          <w:b/>
          <w:bCs/>
          <w:i/>
          <w:iCs/>
          <w:sz w:val="24"/>
          <w:szCs w:val="24"/>
        </w:rPr>
        <w:t>kvazisubtiekėjai</w:t>
      </w:r>
      <w:proofErr w:type="spellEnd"/>
      <w:r w:rsidRPr="00802C10">
        <w:rPr>
          <w:rFonts w:ascii="Times New Roman" w:hAnsi="Times New Roman" w:cs="Times New Roman"/>
          <w:b/>
          <w:bCs/>
          <w:i/>
          <w:iCs/>
          <w:sz w:val="24"/>
          <w:szCs w:val="24"/>
        </w:rPr>
        <w:t xml:space="preserve"> – fiziniai asmenys, kuriuos ketinama įdarbinti pirkimo laimėjimo atveju)</w:t>
      </w:r>
    </w:p>
    <w:p w14:paraId="77010B3A" w14:textId="77777777" w:rsidR="00802C10" w:rsidRPr="00802C10" w:rsidRDefault="00802C10" w:rsidP="00802C10">
      <w:pPr>
        <w:spacing w:after="0" w:line="240" w:lineRule="auto"/>
        <w:contextualSpacing/>
        <w:jc w:val="center"/>
        <w:rPr>
          <w:rFonts w:ascii="Times New Roman" w:hAnsi="Times New Roman" w:cs="Times New Roman"/>
          <w:i/>
          <w:iCs/>
          <w:sz w:val="24"/>
          <w:szCs w:val="24"/>
        </w:rPr>
      </w:pPr>
      <w:r w:rsidRPr="00802C10">
        <w:rPr>
          <w:rFonts w:ascii="Times New Roman" w:hAnsi="Times New Roman" w:cs="Times New Roman"/>
          <w:i/>
          <w:iCs/>
          <w:sz w:val="24"/>
          <w:szCs w:val="24"/>
        </w:rPr>
        <w:t>(pildoma, jei tiekėjas pasitelkia kitų ūkio subjektų pajėgumais pagal VPĮ 49 str.)</w:t>
      </w:r>
    </w:p>
    <w:tbl>
      <w:tblPr>
        <w:tblStyle w:val="CV11"/>
        <w:tblW w:w="9918" w:type="dxa"/>
        <w:tblInd w:w="0" w:type="dxa"/>
        <w:tblLook w:val="04A0" w:firstRow="1" w:lastRow="0" w:firstColumn="1" w:lastColumn="0" w:noHBand="0" w:noVBand="1"/>
      </w:tblPr>
      <w:tblGrid>
        <w:gridCol w:w="570"/>
        <w:gridCol w:w="3445"/>
        <w:gridCol w:w="2253"/>
        <w:gridCol w:w="3650"/>
      </w:tblGrid>
      <w:tr w:rsidR="00802C10" w:rsidRPr="00802C10" w14:paraId="423AB5AC" w14:textId="77777777" w:rsidTr="00802C10">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18B7B0"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54BD273"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8D554D4"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B2414B1"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Sutarties objekto dalies, perduodamos vykdyti subtiekėjui, aprašymas</w:t>
            </w:r>
          </w:p>
        </w:tc>
      </w:tr>
      <w:tr w:rsidR="00802C10" w:rsidRPr="00802C10" w14:paraId="20218284"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61586C7C"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14:paraId="1846CB8F" w14:textId="77777777" w:rsidR="00802C10" w:rsidRPr="00802C10" w:rsidRDefault="00802C10" w:rsidP="00802C10">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EFBDFC0" w14:textId="77777777" w:rsidR="00802C10" w:rsidRPr="00802C10" w:rsidRDefault="00802C10" w:rsidP="00802C10">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FC3A86F" w14:textId="77777777" w:rsidR="00802C10" w:rsidRPr="00802C10" w:rsidRDefault="00802C10" w:rsidP="00802C10">
            <w:pPr>
              <w:rPr>
                <w:rFonts w:hAnsi="Times New Roman" w:cs="Times New Roman"/>
                <w:bCs/>
                <w:sz w:val="24"/>
                <w:szCs w:val="24"/>
              </w:rPr>
            </w:pPr>
          </w:p>
        </w:tc>
      </w:tr>
      <w:tr w:rsidR="00802C10" w:rsidRPr="00802C10" w14:paraId="7F3467F1"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4098D3C6"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lastRenderedPageBreak/>
              <w:t>2.</w:t>
            </w:r>
          </w:p>
        </w:tc>
        <w:tc>
          <w:tcPr>
            <w:tcW w:w="3478" w:type="dxa"/>
            <w:tcBorders>
              <w:top w:val="single" w:sz="4" w:space="0" w:color="000000"/>
              <w:left w:val="single" w:sz="4" w:space="0" w:color="000000"/>
              <w:bottom w:val="single" w:sz="4" w:space="0" w:color="000000"/>
              <w:right w:val="single" w:sz="4" w:space="0" w:color="000000"/>
            </w:tcBorders>
          </w:tcPr>
          <w:p w14:paraId="42013A42" w14:textId="77777777" w:rsidR="00802C10" w:rsidRPr="00802C10" w:rsidRDefault="00802C10" w:rsidP="00802C10">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424BBF6" w14:textId="77777777" w:rsidR="00802C10" w:rsidRPr="00802C10" w:rsidRDefault="00802C10" w:rsidP="00802C10">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504B98DE" w14:textId="77777777" w:rsidR="00802C10" w:rsidRPr="00802C10" w:rsidRDefault="00802C10" w:rsidP="00802C10">
            <w:pPr>
              <w:rPr>
                <w:rFonts w:hAnsi="Times New Roman" w:cs="Times New Roman"/>
                <w:bCs/>
                <w:sz w:val="24"/>
                <w:szCs w:val="24"/>
              </w:rPr>
            </w:pPr>
          </w:p>
        </w:tc>
      </w:tr>
    </w:tbl>
    <w:p w14:paraId="18848CF4" w14:textId="77777777" w:rsidR="00802C10" w:rsidRPr="00802C10" w:rsidRDefault="00802C10" w:rsidP="00802C10">
      <w:pPr>
        <w:spacing w:after="0" w:line="240" w:lineRule="auto"/>
        <w:rPr>
          <w:rFonts w:ascii="Times New Roman" w:eastAsia="Calibri" w:hAnsi="Times New Roman" w:cs="Times New Roman"/>
          <w:sz w:val="24"/>
          <w:szCs w:val="24"/>
        </w:rPr>
      </w:pPr>
    </w:p>
    <w:p w14:paraId="30201E9E"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r w:rsidRPr="00802C10">
        <w:rPr>
          <w:rFonts w:ascii="Times New Roman" w:hAnsi="Times New Roman" w:cs="Times New Roman"/>
          <w:b/>
          <w:bCs/>
          <w:sz w:val="24"/>
          <w:szCs w:val="24"/>
        </w:rPr>
        <w:t>INFORMACIJA APIE ŽINOMUS SUBTIEKĖJUS IR JIEMS PERDUODAMA VYKDYTI SUTARTIES DALIS</w:t>
      </w:r>
    </w:p>
    <w:p w14:paraId="5B437328" w14:textId="77777777" w:rsidR="00802C10" w:rsidRPr="00802C10" w:rsidRDefault="00802C10" w:rsidP="00802C10">
      <w:pPr>
        <w:spacing w:after="0" w:line="240" w:lineRule="auto"/>
        <w:ind w:left="567"/>
        <w:contextualSpacing/>
        <w:jc w:val="center"/>
        <w:rPr>
          <w:rFonts w:ascii="Times New Roman" w:hAnsi="Times New Roman" w:cs="Times New Roman"/>
          <w:i/>
          <w:iCs/>
          <w:sz w:val="24"/>
          <w:szCs w:val="24"/>
        </w:rPr>
      </w:pPr>
      <w:r w:rsidRPr="00802C10">
        <w:rPr>
          <w:rFonts w:ascii="Times New Roman" w:hAnsi="Times New Roman" w:cs="Times New Roman"/>
          <w:i/>
          <w:iCs/>
          <w:sz w:val="24"/>
          <w:szCs w:val="24"/>
        </w:rPr>
        <w:t>(pildoma, jei tiekėjas pasitelkia subtiekėjus)</w:t>
      </w:r>
    </w:p>
    <w:tbl>
      <w:tblPr>
        <w:tblStyle w:val="CV11"/>
        <w:tblW w:w="9918" w:type="dxa"/>
        <w:tblInd w:w="0" w:type="dxa"/>
        <w:tblLook w:val="04A0" w:firstRow="1" w:lastRow="0" w:firstColumn="1" w:lastColumn="0" w:noHBand="0" w:noVBand="1"/>
      </w:tblPr>
      <w:tblGrid>
        <w:gridCol w:w="570"/>
        <w:gridCol w:w="4067"/>
        <w:gridCol w:w="5281"/>
      </w:tblGrid>
      <w:tr w:rsidR="00802C10" w:rsidRPr="00802C10" w14:paraId="4D167EB9" w14:textId="77777777" w:rsidTr="00802C10">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5A5A49D"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A90821"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5A9C5D0"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Sutarties objekto dalies, perduodamos vykdyti subtiekėjui, aprašymas</w:t>
            </w:r>
          </w:p>
        </w:tc>
      </w:tr>
      <w:tr w:rsidR="00802C10" w:rsidRPr="00802C10" w14:paraId="2021910F"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730867F4"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2488F94C" w14:textId="77777777" w:rsidR="00802C10" w:rsidRPr="00802C10" w:rsidRDefault="00802C10" w:rsidP="00802C1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5D0A39D" w14:textId="77777777" w:rsidR="00802C10" w:rsidRPr="00802C10" w:rsidRDefault="00802C10" w:rsidP="00802C10">
            <w:pPr>
              <w:rPr>
                <w:rFonts w:hAnsi="Times New Roman" w:cs="Times New Roman"/>
                <w:bCs/>
                <w:sz w:val="24"/>
                <w:szCs w:val="24"/>
              </w:rPr>
            </w:pPr>
          </w:p>
        </w:tc>
      </w:tr>
      <w:tr w:rsidR="00802C10" w:rsidRPr="00802C10" w14:paraId="70AFDDFE"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42C6A9D1"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5A6D87B2" w14:textId="77777777" w:rsidR="00802C10" w:rsidRPr="00802C10" w:rsidRDefault="00802C10" w:rsidP="00802C1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6FBB086" w14:textId="77777777" w:rsidR="00802C10" w:rsidRPr="00802C10" w:rsidRDefault="00802C10" w:rsidP="00802C10">
            <w:pPr>
              <w:rPr>
                <w:rFonts w:hAnsi="Times New Roman" w:cs="Times New Roman"/>
                <w:bCs/>
                <w:sz w:val="24"/>
                <w:szCs w:val="24"/>
              </w:rPr>
            </w:pPr>
          </w:p>
        </w:tc>
      </w:tr>
    </w:tbl>
    <w:p w14:paraId="25E446E5" w14:textId="77777777" w:rsidR="00802C10" w:rsidRPr="00802C10" w:rsidRDefault="00802C10" w:rsidP="00802C10">
      <w:pPr>
        <w:spacing w:after="0" w:line="240" w:lineRule="auto"/>
        <w:rPr>
          <w:rFonts w:ascii="Times New Roman" w:eastAsia="Calibri" w:hAnsi="Times New Roman" w:cs="Times New Roman"/>
          <w:sz w:val="24"/>
          <w:szCs w:val="24"/>
        </w:rPr>
      </w:pPr>
    </w:p>
    <w:p w14:paraId="41808F24" w14:textId="77777777" w:rsidR="00802C10" w:rsidRPr="00802C10" w:rsidRDefault="00802C10" w:rsidP="00802C10">
      <w:pPr>
        <w:numPr>
          <w:ilvl w:val="0"/>
          <w:numId w:val="20"/>
        </w:numPr>
        <w:spacing w:after="0" w:line="240" w:lineRule="auto"/>
        <w:ind w:left="0" w:firstLine="0"/>
        <w:contextualSpacing/>
        <w:jc w:val="center"/>
        <w:rPr>
          <w:rFonts w:ascii="Times New Roman" w:hAnsi="Times New Roman" w:cs="Times New Roman"/>
          <w:b/>
          <w:bCs/>
          <w:sz w:val="24"/>
          <w:szCs w:val="24"/>
        </w:rPr>
      </w:pPr>
      <w:r w:rsidRPr="00802C10">
        <w:rPr>
          <w:rFonts w:ascii="Times New Roman" w:hAnsi="Times New Roman" w:cs="Times New Roman"/>
          <w:b/>
          <w:bCs/>
          <w:sz w:val="24"/>
          <w:szCs w:val="24"/>
        </w:rPr>
        <w:t xml:space="preserve">PASIŪLYMO KAINA </w:t>
      </w:r>
    </w:p>
    <w:p w14:paraId="7C002AA5" w14:textId="77777777" w:rsidR="00802C10" w:rsidRPr="00802C10" w:rsidRDefault="00802C10" w:rsidP="00802C10">
      <w:pPr>
        <w:spacing w:after="0" w:line="240" w:lineRule="auto"/>
        <w:jc w:val="both"/>
        <w:rPr>
          <w:rFonts w:ascii="Times New Roman" w:eastAsia="Calibri" w:hAnsi="Times New Roman" w:cs="Times New Roman"/>
          <w:sz w:val="24"/>
          <w:szCs w:val="24"/>
        </w:rPr>
      </w:pPr>
    </w:p>
    <w:p w14:paraId="2D710297" w14:textId="77777777" w:rsidR="00802C10" w:rsidRPr="00802C10" w:rsidRDefault="00802C10" w:rsidP="00802C10">
      <w:pPr>
        <w:numPr>
          <w:ilvl w:val="1"/>
          <w:numId w:val="20"/>
        </w:numPr>
        <w:spacing w:line="20" w:lineRule="atLeast"/>
        <w:ind w:left="0" w:firstLine="567"/>
        <w:contextualSpacing/>
        <w:jc w:val="both"/>
        <w:rPr>
          <w:rFonts w:ascii="Times New Roman" w:hAnsi="Times New Roman" w:cs="Times New Roman"/>
          <w:bCs/>
          <w:iCs/>
          <w:sz w:val="24"/>
          <w:szCs w:val="24"/>
        </w:rPr>
      </w:pPr>
      <w:r w:rsidRPr="00802C10">
        <w:rPr>
          <w:rFonts w:ascii="Times New Roman" w:hAnsi="Times New Roman" w:cs="Times New Roman"/>
          <w:bCs/>
          <w:iCs/>
          <w:sz w:val="24"/>
          <w:szCs w:val="24"/>
        </w:rPr>
        <w:t>Pasiūlyme kaina nurodoma eurais</w:t>
      </w:r>
      <w:r w:rsidRPr="00802C10">
        <w:rPr>
          <w:rFonts w:ascii="Times New Roman" w:hAnsi="Times New Roman" w:cs="Times New Roman"/>
          <w:sz w:val="24"/>
          <w:szCs w:val="24"/>
        </w:rPr>
        <w:t>.</w:t>
      </w:r>
      <w:r w:rsidRPr="00802C10">
        <w:rPr>
          <w:rFonts w:ascii="Times New Roman" w:hAnsi="Times New Roman" w:cs="Times New Roman"/>
          <w:bCs/>
          <w:iCs/>
          <w:sz w:val="24"/>
          <w:szCs w:val="24"/>
        </w:rPr>
        <w:t xml:space="preserve"> Jeigu pasiūlymuose kainos nurodytos užsienio valiuta, jos turės būti perskaičiuojamos į eurus </w:t>
      </w:r>
      <w:r w:rsidRPr="00802C10">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02C10">
        <w:rPr>
          <w:rFonts w:ascii="Times New Roman" w:hAnsi="Times New Roman" w:cs="Times New Roman"/>
          <w:bCs/>
          <w:iCs/>
          <w:sz w:val="24"/>
          <w:szCs w:val="24"/>
        </w:rPr>
        <w:t>.</w:t>
      </w:r>
    </w:p>
    <w:p w14:paraId="637D1E10" w14:textId="0CAB2BCC" w:rsidR="00802C10" w:rsidRPr="00802C10" w:rsidRDefault="00802C10" w:rsidP="00802C10">
      <w:pPr>
        <w:widowControl w:val="0"/>
        <w:numPr>
          <w:ilvl w:val="1"/>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w:t>
      </w:r>
      <w:r w:rsidRPr="00802C10">
        <w:rPr>
          <w:rFonts w:ascii="Times New Roman" w:hAnsi="Times New Roman" w:cs="Times New Roman"/>
          <w:sz w:val="24"/>
          <w:szCs w:val="24"/>
        </w:rPr>
        <w:t xml:space="preserve">Į pasiūlymo </w:t>
      </w:r>
      <w:r w:rsidRPr="00802C10">
        <w:rPr>
          <w:rFonts w:ascii="Times New Roman" w:hAnsi="Times New Roman" w:cs="Times New Roman"/>
          <w:bCs/>
          <w:iCs/>
          <w:sz w:val="24"/>
          <w:szCs w:val="24"/>
        </w:rPr>
        <w:t xml:space="preserve">kainą privalo būti </w:t>
      </w:r>
      <w:r w:rsidRPr="00802C10">
        <w:rPr>
          <w:rFonts w:ascii="Times New Roman" w:eastAsia="Arial Unicode MS" w:hAnsi="Times New Roman" w:cs="Times New Roman"/>
          <w:sz w:val="24"/>
          <w:szCs w:val="24"/>
        </w:rPr>
        <w:t>įskaičiuoti visi mokesčiai bei visos</w:t>
      </w:r>
      <w:r w:rsidRPr="00802C10">
        <w:rPr>
          <w:rFonts w:ascii="Times New Roman" w:hAnsi="Times New Roman" w:cs="Times New Roman"/>
          <w:b/>
          <w:sz w:val="24"/>
          <w:szCs w:val="24"/>
        </w:rPr>
        <w:t xml:space="preserve"> </w:t>
      </w:r>
      <w:r w:rsidRPr="00802C10">
        <w:rPr>
          <w:rFonts w:ascii="Times New Roman" w:hAnsi="Times New Roman" w:cs="Times New Roman"/>
          <w:sz w:val="24"/>
          <w:szCs w:val="24"/>
        </w:rPr>
        <w:t>kitos tiekėjo patirtos ir (ar) galimos patirti tiesioginės ir netiesioginės išlaidos ir mokesčiai</w:t>
      </w:r>
      <w:r w:rsidRPr="00802C10">
        <w:rPr>
          <w:rFonts w:ascii="Times New Roman" w:eastAsia="Arial Unicode MS" w:hAnsi="Times New Roman" w:cs="Times New Roman"/>
          <w:sz w:val="24"/>
          <w:szCs w:val="24"/>
        </w:rPr>
        <w:t>, susiję su</w:t>
      </w:r>
      <w:r w:rsidR="00777FC4">
        <w:rPr>
          <w:rFonts w:ascii="Times New Roman" w:eastAsia="Arial Unicode MS" w:hAnsi="Times New Roman" w:cs="Times New Roman"/>
          <w:sz w:val="24"/>
          <w:szCs w:val="24"/>
        </w:rPr>
        <w:t xml:space="preserve"> paslaugų ir</w:t>
      </w:r>
      <w:r w:rsidRPr="00802C10">
        <w:rPr>
          <w:rFonts w:ascii="Times New Roman" w:eastAsia="Arial Unicode MS" w:hAnsi="Times New Roman" w:cs="Times New Roman"/>
          <w:sz w:val="24"/>
          <w:szCs w:val="24"/>
        </w:rPr>
        <w:t xml:space="preserve"> </w:t>
      </w:r>
      <w:r w:rsidR="00544FCD">
        <w:rPr>
          <w:rFonts w:ascii="Times New Roman" w:eastAsia="Arial Unicode MS" w:hAnsi="Times New Roman" w:cs="Times New Roman"/>
          <w:sz w:val="24"/>
          <w:szCs w:val="24"/>
        </w:rPr>
        <w:t>prekių</w:t>
      </w:r>
      <w:r w:rsidRPr="00802C10">
        <w:rPr>
          <w:rFonts w:ascii="Times New Roman" w:eastAsia="Arial Unicode MS" w:hAnsi="Times New Roman" w:cs="Times New Roman"/>
          <w:sz w:val="24"/>
          <w:szCs w:val="24"/>
        </w:rPr>
        <w:t xml:space="preserve"> tiekimu,</w:t>
      </w:r>
      <w:r w:rsidRPr="00802C10">
        <w:rPr>
          <w:rFonts w:ascii="Times New Roman" w:hAnsi="Times New Roman" w:cs="Times New Roman"/>
          <w:sz w:val="24"/>
          <w:szCs w:val="24"/>
        </w:rPr>
        <w:t xml:space="preserve"> įskaitant, bet neapsiribojant (išskyrus tuos atvejus, kai pirkimo dokumentuose</w:t>
      </w:r>
      <w:r w:rsidR="00777FC4">
        <w:rPr>
          <w:rFonts w:ascii="Times New Roman" w:hAnsi="Times New Roman" w:cs="Times New Roman"/>
          <w:sz w:val="24"/>
          <w:szCs w:val="24"/>
        </w:rPr>
        <w:t xml:space="preserve"> (Techninėje specifikacijoje)</w:t>
      </w:r>
      <w:r w:rsidRPr="00802C10">
        <w:rPr>
          <w:rFonts w:ascii="Times New Roman" w:hAnsi="Times New Roman" w:cs="Times New Roman"/>
          <w:sz w:val="24"/>
          <w:szCs w:val="24"/>
        </w:rPr>
        <w:t xml:space="preserve"> aiškiai nurodyta, kad tam tikros konkrečios išlaidos neturi būti įskaičiuotos į sutarties kainą):</w:t>
      </w:r>
    </w:p>
    <w:p w14:paraId="51F74964"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visas su dokumentų, kurių reikalauja perkančioji organizacija, rengimu ir pateikimu susijusias išlaidas;</w:t>
      </w:r>
    </w:p>
    <w:p w14:paraId="16C76BA7"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eastAsia="Arial Unicode MS" w:hAnsi="Times New Roman" w:cs="Times New Roman"/>
          <w:sz w:val="24"/>
          <w:szCs w:val="24"/>
        </w:rPr>
        <w:t>išlaidos licencijoms, patentams, leidimams ir pan.;</w:t>
      </w:r>
    </w:p>
    <w:p w14:paraId="7B79B5D7"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elektroninių sąskaitų teikimo išlaidos;</w:t>
      </w:r>
    </w:p>
    <w:p w14:paraId="0741E096"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kitos išlaidos reikalingos sutarties įvykdymui.</w:t>
      </w:r>
    </w:p>
    <w:p w14:paraId="05518821" w14:textId="77777777" w:rsidR="00802C10" w:rsidRPr="00802C10" w:rsidRDefault="00802C10" w:rsidP="00802C10">
      <w:pPr>
        <w:numPr>
          <w:ilvl w:val="1"/>
          <w:numId w:val="20"/>
        </w:numPr>
        <w:spacing w:after="0" w:line="240" w:lineRule="auto"/>
        <w:ind w:left="0" w:firstLine="567"/>
        <w:contextualSpacing/>
        <w:jc w:val="both"/>
        <w:rPr>
          <w:rFonts w:ascii="Times New Roman" w:hAnsi="Times New Roman" w:cs="Times New Roman"/>
          <w:smallCaps/>
          <w:sz w:val="24"/>
          <w:szCs w:val="24"/>
        </w:rPr>
      </w:pPr>
      <w:r w:rsidRPr="00802C10">
        <w:rPr>
          <w:rFonts w:ascii="Times New Roman" w:hAnsi="Times New Roman" w:cs="Times New Roman"/>
          <w:sz w:val="24"/>
          <w:szCs w:val="24"/>
        </w:rPr>
        <w:t xml:space="preserve">Jeigu pasiūlyme nurodyta </w:t>
      </w:r>
      <w:r w:rsidRPr="00802C10">
        <w:rPr>
          <w:rFonts w:ascii="Times New Roman" w:hAnsi="Times New Roman" w:cs="Times New Roman"/>
          <w:bCs/>
          <w:iCs/>
          <w:sz w:val="24"/>
          <w:szCs w:val="24"/>
        </w:rPr>
        <w:t>kaina</w:t>
      </w:r>
      <w:r w:rsidRPr="00802C10">
        <w:rPr>
          <w:rFonts w:ascii="Times New Roman" w:hAnsi="Times New Roman" w:cs="Times New Roman"/>
          <w:sz w:val="24"/>
          <w:szCs w:val="24"/>
        </w:rPr>
        <w:t xml:space="preserve">, išreikšta skaitmenimis, neatitinka </w:t>
      </w:r>
      <w:r w:rsidRPr="00802C10">
        <w:rPr>
          <w:rFonts w:ascii="Times New Roman" w:hAnsi="Times New Roman" w:cs="Times New Roman"/>
          <w:bCs/>
          <w:iCs/>
          <w:sz w:val="24"/>
          <w:szCs w:val="24"/>
        </w:rPr>
        <w:t>kainos</w:t>
      </w:r>
      <w:r w:rsidRPr="00802C10">
        <w:rPr>
          <w:rFonts w:ascii="Times New Roman" w:hAnsi="Times New Roman" w:cs="Times New Roman"/>
          <w:sz w:val="24"/>
          <w:szCs w:val="24"/>
        </w:rPr>
        <w:t xml:space="preserve">, nurodytos žodžiais, teisinga laikoma </w:t>
      </w:r>
      <w:r w:rsidRPr="00802C10">
        <w:rPr>
          <w:rFonts w:ascii="Times New Roman" w:hAnsi="Times New Roman" w:cs="Times New Roman"/>
          <w:bCs/>
          <w:iCs/>
          <w:sz w:val="24"/>
          <w:szCs w:val="24"/>
        </w:rPr>
        <w:t>kaina</w:t>
      </w:r>
      <w:r w:rsidRPr="00802C10">
        <w:rPr>
          <w:rFonts w:ascii="Times New Roman" w:hAnsi="Times New Roman" w:cs="Times New Roman"/>
          <w:sz w:val="24"/>
          <w:szCs w:val="24"/>
        </w:rPr>
        <w:t>, nurodytos žodžiais.</w:t>
      </w:r>
    </w:p>
    <w:p w14:paraId="23DFFEDB" w14:textId="77777777" w:rsidR="00802C10" w:rsidRPr="00802C10" w:rsidRDefault="00802C10" w:rsidP="00802C10">
      <w:pPr>
        <w:numPr>
          <w:ilvl w:val="1"/>
          <w:numId w:val="20"/>
        </w:numPr>
        <w:spacing w:after="0" w:line="240" w:lineRule="auto"/>
        <w:ind w:left="0" w:firstLine="567"/>
        <w:contextualSpacing/>
        <w:jc w:val="both"/>
        <w:rPr>
          <w:rFonts w:ascii="Times New Roman" w:hAnsi="Times New Roman" w:cs="Times New Roman"/>
          <w:iCs/>
          <w:sz w:val="24"/>
          <w:szCs w:val="24"/>
        </w:rPr>
      </w:pPr>
      <w:r w:rsidRPr="00802C10">
        <w:rPr>
          <w:rFonts w:ascii="Times New Roman" w:hAnsi="Times New Roman" w:cs="Times New Roman"/>
          <w:sz w:val="24"/>
          <w:szCs w:val="24"/>
        </w:rPr>
        <w:t>V</w:t>
      </w:r>
      <w:r w:rsidRPr="00802C10">
        <w:rPr>
          <w:rFonts w:ascii="Times New Roman"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340D91E" w14:textId="77777777" w:rsidR="00802C10" w:rsidRPr="00802C10" w:rsidRDefault="00802C10" w:rsidP="00802C10">
      <w:pPr>
        <w:spacing w:after="0" w:line="240" w:lineRule="auto"/>
        <w:ind w:firstLine="567"/>
        <w:contextualSpacing/>
        <w:jc w:val="both"/>
        <w:rPr>
          <w:rFonts w:ascii="Times New Roman" w:hAnsi="Times New Roman" w:cs="Times New Roman"/>
          <w:iCs/>
          <w:sz w:val="24"/>
          <w:szCs w:val="24"/>
        </w:rPr>
      </w:pPr>
    </w:p>
    <w:p w14:paraId="49D651A1" w14:textId="77777777" w:rsidR="00802C10" w:rsidRDefault="00802C10" w:rsidP="00802C10">
      <w:pPr>
        <w:numPr>
          <w:ilvl w:val="1"/>
          <w:numId w:val="20"/>
        </w:numPr>
        <w:spacing w:after="0" w:line="240" w:lineRule="auto"/>
        <w:ind w:left="0" w:firstLine="567"/>
        <w:contextualSpacing/>
        <w:jc w:val="both"/>
        <w:rPr>
          <w:rFonts w:ascii="Times New Roman" w:hAnsi="Times New Roman" w:cs="Times New Roman"/>
          <w:b/>
          <w:iCs/>
          <w:sz w:val="24"/>
          <w:szCs w:val="24"/>
        </w:rPr>
      </w:pPr>
      <w:r w:rsidRPr="00802C10">
        <w:rPr>
          <w:rFonts w:ascii="Times New Roman" w:hAnsi="Times New Roman" w:cs="Times New Roman"/>
          <w:b/>
          <w:iCs/>
          <w:sz w:val="24"/>
          <w:szCs w:val="24"/>
        </w:rPr>
        <w:t>Pirkimui siūlome:</w:t>
      </w:r>
    </w:p>
    <w:tbl>
      <w:tblPr>
        <w:tblStyle w:val="Lentelstinklelis2"/>
        <w:tblW w:w="0" w:type="auto"/>
        <w:tblLook w:val="04A0" w:firstRow="1" w:lastRow="0" w:firstColumn="1" w:lastColumn="0" w:noHBand="0" w:noVBand="1"/>
      </w:tblPr>
      <w:tblGrid>
        <w:gridCol w:w="570"/>
        <w:gridCol w:w="3935"/>
        <w:gridCol w:w="936"/>
        <w:gridCol w:w="1563"/>
        <w:gridCol w:w="950"/>
        <w:gridCol w:w="2008"/>
      </w:tblGrid>
      <w:tr w:rsidR="003C4931" w:rsidRPr="00A425B3" w14:paraId="6C0DCCA3" w14:textId="72D621CE" w:rsidTr="003C4931">
        <w:tc>
          <w:tcPr>
            <w:tcW w:w="570" w:type="dxa"/>
            <w:shd w:val="clear" w:color="auto" w:fill="D9E2F3" w:themeFill="accent1" w:themeFillTint="33"/>
          </w:tcPr>
          <w:p w14:paraId="13824F27" w14:textId="77777777" w:rsidR="003C4931" w:rsidRPr="00A425B3" w:rsidRDefault="003C4931" w:rsidP="00A425B3">
            <w:pPr>
              <w:rPr>
                <w:b/>
                <w:bCs/>
                <w:sz w:val="24"/>
                <w:szCs w:val="24"/>
              </w:rPr>
            </w:pPr>
            <w:bookmarkStart w:id="6" w:name="_Hlk214440563"/>
            <w:r w:rsidRPr="00A425B3">
              <w:rPr>
                <w:b/>
                <w:bCs/>
                <w:sz w:val="24"/>
                <w:szCs w:val="24"/>
              </w:rPr>
              <w:t>Eil. Nr.</w:t>
            </w:r>
          </w:p>
        </w:tc>
        <w:tc>
          <w:tcPr>
            <w:tcW w:w="3935" w:type="dxa"/>
            <w:shd w:val="clear" w:color="auto" w:fill="D9E2F3" w:themeFill="accent1" w:themeFillTint="33"/>
          </w:tcPr>
          <w:p w14:paraId="0923447E" w14:textId="77777777" w:rsidR="003C4931" w:rsidRPr="00A425B3" w:rsidRDefault="003C4931" w:rsidP="00A425B3">
            <w:pPr>
              <w:jc w:val="center"/>
              <w:rPr>
                <w:b/>
                <w:bCs/>
                <w:sz w:val="24"/>
                <w:szCs w:val="24"/>
              </w:rPr>
            </w:pPr>
            <w:r w:rsidRPr="00A425B3">
              <w:rPr>
                <w:b/>
                <w:bCs/>
                <w:sz w:val="24"/>
                <w:szCs w:val="24"/>
              </w:rPr>
              <w:t>Paslaugų ir prekių pavadinimas</w:t>
            </w:r>
          </w:p>
        </w:tc>
        <w:tc>
          <w:tcPr>
            <w:tcW w:w="936" w:type="dxa"/>
            <w:shd w:val="clear" w:color="auto" w:fill="D9E2F3" w:themeFill="accent1" w:themeFillTint="33"/>
          </w:tcPr>
          <w:p w14:paraId="29074787" w14:textId="77777777" w:rsidR="003C4931" w:rsidRPr="00A425B3" w:rsidRDefault="003C4931" w:rsidP="00A425B3">
            <w:pPr>
              <w:jc w:val="center"/>
              <w:rPr>
                <w:b/>
                <w:bCs/>
                <w:sz w:val="24"/>
                <w:szCs w:val="24"/>
              </w:rPr>
            </w:pPr>
            <w:r w:rsidRPr="00A425B3">
              <w:rPr>
                <w:b/>
                <w:bCs/>
                <w:sz w:val="24"/>
                <w:szCs w:val="24"/>
              </w:rPr>
              <w:t>Mato vnt.</w:t>
            </w:r>
          </w:p>
        </w:tc>
        <w:tc>
          <w:tcPr>
            <w:tcW w:w="1563" w:type="dxa"/>
            <w:shd w:val="clear" w:color="auto" w:fill="D9E2F3" w:themeFill="accent1" w:themeFillTint="33"/>
          </w:tcPr>
          <w:p w14:paraId="174FD0E6" w14:textId="77777777" w:rsidR="003C4931" w:rsidRPr="00A425B3" w:rsidRDefault="003C4931" w:rsidP="00A425B3">
            <w:pPr>
              <w:jc w:val="center"/>
              <w:rPr>
                <w:b/>
                <w:bCs/>
                <w:sz w:val="24"/>
                <w:szCs w:val="24"/>
              </w:rPr>
            </w:pPr>
            <w:r w:rsidRPr="00A425B3">
              <w:rPr>
                <w:b/>
                <w:bCs/>
                <w:sz w:val="24"/>
                <w:szCs w:val="24"/>
              </w:rPr>
              <w:t xml:space="preserve">Preliminarus planuojamas pirkti paslaugų ir prekių kiekis mato vienetais                </w:t>
            </w:r>
          </w:p>
        </w:tc>
        <w:tc>
          <w:tcPr>
            <w:tcW w:w="950" w:type="dxa"/>
            <w:shd w:val="clear" w:color="auto" w:fill="D9E2F3" w:themeFill="accent1" w:themeFillTint="33"/>
            <w:vAlign w:val="center"/>
          </w:tcPr>
          <w:p w14:paraId="575C5B63" w14:textId="5D93A1E3" w:rsidR="003C4931" w:rsidRPr="00A425B3" w:rsidRDefault="003C4931" w:rsidP="00A425B3">
            <w:pPr>
              <w:jc w:val="center"/>
              <w:rPr>
                <w:b/>
                <w:bCs/>
                <w:sz w:val="24"/>
                <w:szCs w:val="24"/>
              </w:rPr>
            </w:pPr>
            <w:r w:rsidRPr="00A425B3">
              <w:rPr>
                <w:b/>
                <w:bCs/>
                <w:sz w:val="24"/>
                <w:szCs w:val="24"/>
              </w:rPr>
              <w:t>Mato vieneto įkainis EUR be PVM</w:t>
            </w:r>
          </w:p>
        </w:tc>
        <w:tc>
          <w:tcPr>
            <w:tcW w:w="2008" w:type="dxa"/>
            <w:shd w:val="clear" w:color="auto" w:fill="D9E2F3" w:themeFill="accent1" w:themeFillTint="33"/>
            <w:vAlign w:val="center"/>
          </w:tcPr>
          <w:p w14:paraId="6BDB3B9C" w14:textId="77777777" w:rsidR="003C4931" w:rsidRPr="00A425B3" w:rsidRDefault="003C4931" w:rsidP="00A425B3">
            <w:pPr>
              <w:rPr>
                <w:b/>
                <w:bCs/>
                <w:sz w:val="24"/>
                <w:szCs w:val="24"/>
              </w:rPr>
            </w:pPr>
            <w:r w:rsidRPr="00A425B3">
              <w:rPr>
                <w:b/>
                <w:bCs/>
                <w:sz w:val="24"/>
                <w:szCs w:val="24"/>
              </w:rPr>
              <w:t>Kaina EUR</w:t>
            </w:r>
            <w:r w:rsidRPr="00A425B3">
              <w:rPr>
                <w:b/>
                <w:bCs/>
                <w:color w:val="FF0000"/>
                <w:sz w:val="24"/>
                <w:szCs w:val="24"/>
              </w:rPr>
              <w:t xml:space="preserve"> </w:t>
            </w:r>
            <w:r w:rsidRPr="00A425B3">
              <w:rPr>
                <w:b/>
                <w:bCs/>
                <w:sz w:val="24"/>
                <w:szCs w:val="24"/>
              </w:rPr>
              <w:t>be PVM</w:t>
            </w:r>
          </w:p>
          <w:p w14:paraId="1BDBDE10" w14:textId="577CBE3B" w:rsidR="003C4931" w:rsidRPr="00A425B3" w:rsidRDefault="003C4931" w:rsidP="00A425B3">
            <w:pPr>
              <w:jc w:val="center"/>
              <w:rPr>
                <w:b/>
                <w:bCs/>
                <w:sz w:val="24"/>
                <w:szCs w:val="24"/>
              </w:rPr>
            </w:pPr>
          </w:p>
        </w:tc>
      </w:tr>
      <w:tr w:rsidR="00EE2668" w:rsidRPr="00096CAA" w14:paraId="3D4C8289" w14:textId="5CE2D9F6" w:rsidTr="0058146A">
        <w:trPr>
          <w:trHeight w:val="409"/>
        </w:trPr>
        <w:tc>
          <w:tcPr>
            <w:tcW w:w="9962" w:type="dxa"/>
            <w:gridSpan w:val="6"/>
          </w:tcPr>
          <w:p w14:paraId="05D09D85" w14:textId="560ADB05" w:rsidR="00EE2668" w:rsidRPr="00096CAA" w:rsidRDefault="00EE2668" w:rsidP="00852E91">
            <w:pPr>
              <w:jc w:val="center"/>
              <w:rPr>
                <w:b/>
                <w:bCs/>
                <w:sz w:val="24"/>
                <w:szCs w:val="24"/>
              </w:rPr>
            </w:pPr>
            <w:r w:rsidRPr="00096CAA">
              <w:rPr>
                <w:b/>
                <w:bCs/>
                <w:sz w:val="24"/>
                <w:szCs w:val="24"/>
              </w:rPr>
              <w:t>Paslaugų ir prekių pirkimo poreikiai Lietuvos Respublikoje</w:t>
            </w:r>
          </w:p>
        </w:tc>
      </w:tr>
      <w:tr w:rsidR="003C4931" w:rsidRPr="0062597F" w14:paraId="6F91FCE5" w14:textId="2F37A10E" w:rsidTr="007748B5">
        <w:tc>
          <w:tcPr>
            <w:tcW w:w="570" w:type="dxa"/>
          </w:tcPr>
          <w:p w14:paraId="3B38A247" w14:textId="77777777" w:rsidR="003C4931" w:rsidRPr="0062597F" w:rsidRDefault="003C4931" w:rsidP="00852E91">
            <w:pPr>
              <w:rPr>
                <w:sz w:val="24"/>
                <w:szCs w:val="24"/>
              </w:rPr>
            </w:pPr>
            <w:r w:rsidRPr="0062597F">
              <w:rPr>
                <w:sz w:val="24"/>
                <w:szCs w:val="24"/>
              </w:rPr>
              <w:lastRenderedPageBreak/>
              <w:t>1.</w:t>
            </w:r>
          </w:p>
        </w:tc>
        <w:tc>
          <w:tcPr>
            <w:tcW w:w="3935" w:type="dxa"/>
          </w:tcPr>
          <w:p w14:paraId="06B655D6" w14:textId="77777777" w:rsidR="003C4931" w:rsidRPr="0062597F" w:rsidRDefault="003C4931" w:rsidP="00852E91">
            <w:pPr>
              <w:jc w:val="both"/>
              <w:rPr>
                <w:sz w:val="24"/>
                <w:szCs w:val="24"/>
              </w:rPr>
            </w:pPr>
            <w:r w:rsidRPr="0062597F">
              <w:rPr>
                <w:sz w:val="24"/>
                <w:szCs w:val="24"/>
              </w:rPr>
              <w:t>Dyzelinio eigos variklio YANMAR 6LYA-STP /  6LY2A-STP / 6LY2A-UTP vožtuvų tarpelių patikra ir sureguliavimas, neįskaitant darbams atlikti reikalingų dalių įsigijimo išlaidų.</w:t>
            </w:r>
          </w:p>
        </w:tc>
        <w:tc>
          <w:tcPr>
            <w:tcW w:w="936" w:type="dxa"/>
          </w:tcPr>
          <w:p w14:paraId="1C07B6A1" w14:textId="77777777" w:rsidR="003C4931" w:rsidRPr="0062597F" w:rsidRDefault="003C4931" w:rsidP="00852E91">
            <w:pPr>
              <w:jc w:val="center"/>
              <w:rPr>
                <w:sz w:val="24"/>
                <w:szCs w:val="24"/>
              </w:rPr>
            </w:pPr>
            <w:proofErr w:type="spellStart"/>
            <w:r w:rsidRPr="0062597F">
              <w:rPr>
                <w:sz w:val="24"/>
                <w:szCs w:val="24"/>
              </w:rPr>
              <w:t>kompl</w:t>
            </w:r>
            <w:proofErr w:type="spellEnd"/>
            <w:r w:rsidRPr="0062597F">
              <w:rPr>
                <w:sz w:val="24"/>
                <w:szCs w:val="24"/>
              </w:rPr>
              <w:t>.</w:t>
            </w:r>
          </w:p>
        </w:tc>
        <w:tc>
          <w:tcPr>
            <w:tcW w:w="1563" w:type="dxa"/>
          </w:tcPr>
          <w:p w14:paraId="6EF607B1" w14:textId="77777777" w:rsidR="003C4931" w:rsidRPr="0062597F" w:rsidRDefault="003C4931" w:rsidP="00852E91">
            <w:pPr>
              <w:jc w:val="center"/>
              <w:rPr>
                <w:sz w:val="24"/>
                <w:szCs w:val="24"/>
              </w:rPr>
            </w:pPr>
            <w:r w:rsidRPr="0062597F">
              <w:rPr>
                <w:sz w:val="24"/>
                <w:szCs w:val="24"/>
              </w:rPr>
              <w:t>4</w:t>
            </w:r>
          </w:p>
        </w:tc>
        <w:tc>
          <w:tcPr>
            <w:tcW w:w="950" w:type="dxa"/>
          </w:tcPr>
          <w:p w14:paraId="145E302C" w14:textId="77777777" w:rsidR="003C4931" w:rsidRPr="0062597F" w:rsidRDefault="003C4931" w:rsidP="00852E91">
            <w:pPr>
              <w:jc w:val="center"/>
              <w:rPr>
                <w:sz w:val="24"/>
                <w:szCs w:val="24"/>
              </w:rPr>
            </w:pPr>
          </w:p>
        </w:tc>
        <w:tc>
          <w:tcPr>
            <w:tcW w:w="2008" w:type="dxa"/>
          </w:tcPr>
          <w:p w14:paraId="042A503C" w14:textId="77777777" w:rsidR="003C4931" w:rsidRPr="0062597F" w:rsidRDefault="003C4931" w:rsidP="00852E91">
            <w:pPr>
              <w:jc w:val="center"/>
              <w:rPr>
                <w:sz w:val="24"/>
                <w:szCs w:val="24"/>
              </w:rPr>
            </w:pPr>
          </w:p>
        </w:tc>
      </w:tr>
      <w:tr w:rsidR="003C4931" w:rsidRPr="0062597F" w14:paraId="5091565C" w14:textId="6654BF79" w:rsidTr="003E0E3C">
        <w:tc>
          <w:tcPr>
            <w:tcW w:w="570" w:type="dxa"/>
          </w:tcPr>
          <w:p w14:paraId="4E9FD719" w14:textId="77777777" w:rsidR="003C4931" w:rsidRPr="0062597F" w:rsidRDefault="003C4931" w:rsidP="00852E91">
            <w:pPr>
              <w:rPr>
                <w:sz w:val="24"/>
                <w:szCs w:val="24"/>
              </w:rPr>
            </w:pPr>
            <w:r w:rsidRPr="0062597F">
              <w:rPr>
                <w:sz w:val="24"/>
                <w:szCs w:val="24"/>
              </w:rPr>
              <w:t>2.</w:t>
            </w:r>
          </w:p>
        </w:tc>
        <w:tc>
          <w:tcPr>
            <w:tcW w:w="3935" w:type="dxa"/>
          </w:tcPr>
          <w:p w14:paraId="650BC84D" w14:textId="77777777" w:rsidR="003C4931" w:rsidRPr="0062597F" w:rsidRDefault="003C4931" w:rsidP="00852E91">
            <w:pPr>
              <w:jc w:val="both"/>
              <w:rPr>
                <w:sz w:val="24"/>
                <w:szCs w:val="24"/>
              </w:rPr>
            </w:pPr>
            <w:r w:rsidRPr="0062597F">
              <w:rPr>
                <w:sz w:val="24"/>
                <w:szCs w:val="24"/>
              </w:rPr>
              <w:t>Dyzelinio eigos variklio YANMAR 6LYA-STP / 6LY2A-STP / 6LY2A-UTP kuro purkštukų komplekto demontavimas nuo variklio patikrai bei sureguliavimui atlikti ir sumontavimas atgal ant variklio, neįskaitant demontavimo – sumontavimo darbams atlikti reikalingų dalių įsigijimo išlaidų.</w:t>
            </w:r>
          </w:p>
        </w:tc>
        <w:tc>
          <w:tcPr>
            <w:tcW w:w="936" w:type="dxa"/>
          </w:tcPr>
          <w:p w14:paraId="1010133C" w14:textId="77777777" w:rsidR="003C4931" w:rsidRPr="0062597F" w:rsidRDefault="003C4931" w:rsidP="00852E91">
            <w:pPr>
              <w:jc w:val="center"/>
              <w:rPr>
                <w:sz w:val="24"/>
                <w:szCs w:val="24"/>
              </w:rPr>
            </w:pPr>
            <w:proofErr w:type="spellStart"/>
            <w:r w:rsidRPr="0062597F">
              <w:rPr>
                <w:sz w:val="24"/>
                <w:szCs w:val="24"/>
              </w:rPr>
              <w:t>kompl</w:t>
            </w:r>
            <w:proofErr w:type="spellEnd"/>
            <w:r w:rsidRPr="0062597F">
              <w:rPr>
                <w:sz w:val="24"/>
                <w:szCs w:val="24"/>
              </w:rPr>
              <w:t>.</w:t>
            </w:r>
          </w:p>
        </w:tc>
        <w:tc>
          <w:tcPr>
            <w:tcW w:w="1563" w:type="dxa"/>
          </w:tcPr>
          <w:p w14:paraId="53BE8F6E" w14:textId="77777777" w:rsidR="003C4931" w:rsidRPr="0062597F" w:rsidRDefault="003C4931" w:rsidP="00852E91">
            <w:pPr>
              <w:jc w:val="center"/>
              <w:rPr>
                <w:sz w:val="24"/>
                <w:szCs w:val="24"/>
              </w:rPr>
            </w:pPr>
            <w:r w:rsidRPr="0062597F">
              <w:rPr>
                <w:sz w:val="24"/>
                <w:szCs w:val="24"/>
              </w:rPr>
              <w:t>4</w:t>
            </w:r>
          </w:p>
        </w:tc>
        <w:tc>
          <w:tcPr>
            <w:tcW w:w="950" w:type="dxa"/>
          </w:tcPr>
          <w:p w14:paraId="24D78FDB" w14:textId="77777777" w:rsidR="003C4931" w:rsidRPr="0062597F" w:rsidRDefault="003C4931" w:rsidP="00852E91">
            <w:pPr>
              <w:jc w:val="center"/>
              <w:rPr>
                <w:sz w:val="24"/>
                <w:szCs w:val="24"/>
              </w:rPr>
            </w:pPr>
          </w:p>
        </w:tc>
        <w:tc>
          <w:tcPr>
            <w:tcW w:w="2008" w:type="dxa"/>
          </w:tcPr>
          <w:p w14:paraId="5C426F34" w14:textId="77777777" w:rsidR="003C4931" w:rsidRPr="0062597F" w:rsidRDefault="003C4931" w:rsidP="00852E91">
            <w:pPr>
              <w:jc w:val="center"/>
              <w:rPr>
                <w:sz w:val="24"/>
                <w:szCs w:val="24"/>
              </w:rPr>
            </w:pPr>
          </w:p>
        </w:tc>
      </w:tr>
      <w:tr w:rsidR="003C4931" w:rsidRPr="0062597F" w14:paraId="3A8308A3" w14:textId="7BB10D75" w:rsidTr="00C129FC">
        <w:tc>
          <w:tcPr>
            <w:tcW w:w="570" w:type="dxa"/>
          </w:tcPr>
          <w:p w14:paraId="72AAFABC" w14:textId="77777777" w:rsidR="003C4931" w:rsidRPr="0062597F" w:rsidRDefault="003C4931" w:rsidP="00852E91">
            <w:pPr>
              <w:rPr>
                <w:sz w:val="24"/>
                <w:szCs w:val="24"/>
              </w:rPr>
            </w:pPr>
            <w:r w:rsidRPr="0062597F">
              <w:rPr>
                <w:sz w:val="24"/>
                <w:szCs w:val="24"/>
              </w:rPr>
              <w:t>3.</w:t>
            </w:r>
          </w:p>
        </w:tc>
        <w:tc>
          <w:tcPr>
            <w:tcW w:w="3935" w:type="dxa"/>
          </w:tcPr>
          <w:p w14:paraId="2461ED0B" w14:textId="77777777" w:rsidR="003C4931" w:rsidRPr="0062597F" w:rsidRDefault="003C4931" w:rsidP="00852E91">
            <w:pPr>
              <w:jc w:val="both"/>
              <w:rPr>
                <w:sz w:val="24"/>
                <w:szCs w:val="24"/>
              </w:rPr>
            </w:pPr>
            <w:r w:rsidRPr="0062597F">
              <w:rPr>
                <w:sz w:val="24"/>
                <w:szCs w:val="24"/>
              </w:rPr>
              <w:t>Dyzelinio eigos variklio DEUTZ BF8L 513 LC V8 vožtuvų tarpelių patikra ir sureguliavimas, neįskaitant darbams atlikti reikalingų dalių įsigijimo išlaidų.</w:t>
            </w:r>
          </w:p>
        </w:tc>
        <w:tc>
          <w:tcPr>
            <w:tcW w:w="936" w:type="dxa"/>
          </w:tcPr>
          <w:p w14:paraId="5BCF8474" w14:textId="77777777" w:rsidR="003C4931" w:rsidRPr="0062597F" w:rsidRDefault="003C4931" w:rsidP="00852E91">
            <w:pPr>
              <w:jc w:val="center"/>
              <w:rPr>
                <w:sz w:val="24"/>
                <w:szCs w:val="24"/>
              </w:rPr>
            </w:pPr>
            <w:proofErr w:type="spellStart"/>
            <w:r w:rsidRPr="0062597F">
              <w:rPr>
                <w:sz w:val="24"/>
                <w:szCs w:val="24"/>
              </w:rPr>
              <w:t>kompl</w:t>
            </w:r>
            <w:proofErr w:type="spellEnd"/>
            <w:r w:rsidRPr="0062597F">
              <w:rPr>
                <w:sz w:val="24"/>
                <w:szCs w:val="24"/>
              </w:rPr>
              <w:t>.</w:t>
            </w:r>
          </w:p>
        </w:tc>
        <w:tc>
          <w:tcPr>
            <w:tcW w:w="1563" w:type="dxa"/>
          </w:tcPr>
          <w:p w14:paraId="43193E97" w14:textId="77777777" w:rsidR="003C4931" w:rsidRPr="0062597F" w:rsidRDefault="003C4931" w:rsidP="00852E91">
            <w:pPr>
              <w:jc w:val="center"/>
              <w:rPr>
                <w:sz w:val="24"/>
                <w:szCs w:val="24"/>
              </w:rPr>
            </w:pPr>
            <w:r w:rsidRPr="0062597F">
              <w:rPr>
                <w:sz w:val="24"/>
                <w:szCs w:val="24"/>
              </w:rPr>
              <w:t>1</w:t>
            </w:r>
          </w:p>
        </w:tc>
        <w:tc>
          <w:tcPr>
            <w:tcW w:w="950" w:type="dxa"/>
          </w:tcPr>
          <w:p w14:paraId="01F6629D" w14:textId="77777777" w:rsidR="003C4931" w:rsidRPr="0062597F" w:rsidRDefault="003C4931" w:rsidP="00852E91">
            <w:pPr>
              <w:jc w:val="center"/>
              <w:rPr>
                <w:sz w:val="24"/>
                <w:szCs w:val="24"/>
              </w:rPr>
            </w:pPr>
          </w:p>
        </w:tc>
        <w:tc>
          <w:tcPr>
            <w:tcW w:w="2008" w:type="dxa"/>
          </w:tcPr>
          <w:p w14:paraId="525E2D1A" w14:textId="77777777" w:rsidR="003C4931" w:rsidRPr="0062597F" w:rsidRDefault="003C4931" w:rsidP="00852E91">
            <w:pPr>
              <w:jc w:val="center"/>
              <w:rPr>
                <w:sz w:val="24"/>
                <w:szCs w:val="24"/>
              </w:rPr>
            </w:pPr>
          </w:p>
        </w:tc>
      </w:tr>
      <w:tr w:rsidR="003C4931" w:rsidRPr="0062597F" w14:paraId="627A05E0" w14:textId="01F511FF" w:rsidTr="00AD0149">
        <w:tc>
          <w:tcPr>
            <w:tcW w:w="570" w:type="dxa"/>
          </w:tcPr>
          <w:p w14:paraId="4FEF30A0" w14:textId="77777777" w:rsidR="003C4931" w:rsidRPr="0062597F" w:rsidRDefault="003C4931" w:rsidP="00852E91">
            <w:pPr>
              <w:rPr>
                <w:sz w:val="24"/>
                <w:szCs w:val="24"/>
              </w:rPr>
            </w:pPr>
            <w:r w:rsidRPr="0062597F">
              <w:rPr>
                <w:sz w:val="24"/>
                <w:szCs w:val="24"/>
              </w:rPr>
              <w:t>4.</w:t>
            </w:r>
          </w:p>
        </w:tc>
        <w:tc>
          <w:tcPr>
            <w:tcW w:w="3935" w:type="dxa"/>
          </w:tcPr>
          <w:p w14:paraId="26295B0B" w14:textId="77777777" w:rsidR="003C4931" w:rsidRPr="0062597F" w:rsidRDefault="003C4931" w:rsidP="00852E91">
            <w:pPr>
              <w:jc w:val="both"/>
              <w:rPr>
                <w:sz w:val="24"/>
                <w:szCs w:val="24"/>
              </w:rPr>
            </w:pPr>
            <w:r w:rsidRPr="0062597F">
              <w:rPr>
                <w:sz w:val="24"/>
                <w:szCs w:val="24"/>
              </w:rPr>
              <w:t>Dyzelinio eigos variklio DEUTZ BF8L 513 LC V8 kuro purkštukų komplekto demontavimas nuo variklio patikrai bei sureguliavimui atlikti ir sumontavimas atgal ant variklio, neįskaitant demontavimo – sumontavimo darbams atlikti reikalingų dalių įsigijimo išlaidų.</w:t>
            </w:r>
          </w:p>
        </w:tc>
        <w:tc>
          <w:tcPr>
            <w:tcW w:w="936" w:type="dxa"/>
          </w:tcPr>
          <w:p w14:paraId="1B968493" w14:textId="77777777" w:rsidR="003C4931" w:rsidRPr="0062597F" w:rsidRDefault="003C4931" w:rsidP="00852E91">
            <w:pPr>
              <w:jc w:val="center"/>
              <w:rPr>
                <w:sz w:val="24"/>
                <w:szCs w:val="24"/>
              </w:rPr>
            </w:pPr>
            <w:proofErr w:type="spellStart"/>
            <w:r w:rsidRPr="0062597F">
              <w:rPr>
                <w:sz w:val="24"/>
                <w:szCs w:val="24"/>
              </w:rPr>
              <w:t>kompl</w:t>
            </w:r>
            <w:proofErr w:type="spellEnd"/>
            <w:r w:rsidRPr="0062597F">
              <w:rPr>
                <w:sz w:val="24"/>
                <w:szCs w:val="24"/>
              </w:rPr>
              <w:t>.</w:t>
            </w:r>
          </w:p>
        </w:tc>
        <w:tc>
          <w:tcPr>
            <w:tcW w:w="1563" w:type="dxa"/>
          </w:tcPr>
          <w:p w14:paraId="7868AB21" w14:textId="77777777" w:rsidR="003C4931" w:rsidRPr="0062597F" w:rsidRDefault="003C4931" w:rsidP="00852E91">
            <w:pPr>
              <w:jc w:val="center"/>
              <w:rPr>
                <w:sz w:val="24"/>
                <w:szCs w:val="24"/>
              </w:rPr>
            </w:pPr>
            <w:r w:rsidRPr="0062597F">
              <w:rPr>
                <w:sz w:val="24"/>
                <w:szCs w:val="24"/>
              </w:rPr>
              <w:t>1</w:t>
            </w:r>
          </w:p>
        </w:tc>
        <w:tc>
          <w:tcPr>
            <w:tcW w:w="950" w:type="dxa"/>
          </w:tcPr>
          <w:p w14:paraId="6775EE78" w14:textId="77777777" w:rsidR="003C4931" w:rsidRPr="0062597F" w:rsidRDefault="003C4931" w:rsidP="00852E91">
            <w:pPr>
              <w:jc w:val="center"/>
              <w:rPr>
                <w:sz w:val="24"/>
                <w:szCs w:val="24"/>
              </w:rPr>
            </w:pPr>
          </w:p>
        </w:tc>
        <w:tc>
          <w:tcPr>
            <w:tcW w:w="2008" w:type="dxa"/>
          </w:tcPr>
          <w:p w14:paraId="31C0050E" w14:textId="77777777" w:rsidR="003C4931" w:rsidRPr="0062597F" w:rsidRDefault="003C4931" w:rsidP="00852E91">
            <w:pPr>
              <w:jc w:val="center"/>
              <w:rPr>
                <w:sz w:val="24"/>
                <w:szCs w:val="24"/>
              </w:rPr>
            </w:pPr>
          </w:p>
        </w:tc>
      </w:tr>
      <w:tr w:rsidR="003C4931" w:rsidRPr="0062597F" w14:paraId="75873846" w14:textId="2E8EC461" w:rsidTr="0035740E">
        <w:tc>
          <w:tcPr>
            <w:tcW w:w="570" w:type="dxa"/>
          </w:tcPr>
          <w:p w14:paraId="7E4049FF" w14:textId="77777777" w:rsidR="003C4931" w:rsidRPr="0062597F" w:rsidRDefault="003C4931" w:rsidP="00852E91">
            <w:pPr>
              <w:rPr>
                <w:sz w:val="24"/>
                <w:szCs w:val="24"/>
              </w:rPr>
            </w:pPr>
            <w:r w:rsidRPr="0062597F">
              <w:rPr>
                <w:sz w:val="24"/>
                <w:szCs w:val="24"/>
              </w:rPr>
              <w:t>5.</w:t>
            </w:r>
          </w:p>
        </w:tc>
        <w:tc>
          <w:tcPr>
            <w:tcW w:w="3935" w:type="dxa"/>
          </w:tcPr>
          <w:p w14:paraId="0363C3DC" w14:textId="77777777" w:rsidR="003C4931" w:rsidRPr="0062597F" w:rsidRDefault="003C4931" w:rsidP="00852E91">
            <w:pPr>
              <w:jc w:val="both"/>
              <w:rPr>
                <w:sz w:val="24"/>
                <w:szCs w:val="24"/>
              </w:rPr>
            </w:pPr>
            <w:r w:rsidRPr="0062597F">
              <w:rPr>
                <w:sz w:val="24"/>
                <w:szCs w:val="24"/>
              </w:rPr>
              <w:t>Dyzelinio generatoriaus variklio YANMAR 4TNV98-XKMR vožtuvų tarpelių patikra ir sureguliavimas, neįskaitant darbams atlikti reikalingų atsarginių dalių įsigijimo išlaidų.</w:t>
            </w:r>
          </w:p>
        </w:tc>
        <w:tc>
          <w:tcPr>
            <w:tcW w:w="936" w:type="dxa"/>
          </w:tcPr>
          <w:p w14:paraId="255D8B17" w14:textId="77777777" w:rsidR="003C4931" w:rsidRPr="0062597F" w:rsidRDefault="003C4931" w:rsidP="00852E91">
            <w:pPr>
              <w:jc w:val="center"/>
              <w:rPr>
                <w:sz w:val="24"/>
                <w:szCs w:val="24"/>
              </w:rPr>
            </w:pPr>
            <w:proofErr w:type="spellStart"/>
            <w:r w:rsidRPr="0062597F">
              <w:rPr>
                <w:sz w:val="24"/>
                <w:szCs w:val="24"/>
              </w:rPr>
              <w:t>kompl</w:t>
            </w:r>
            <w:proofErr w:type="spellEnd"/>
            <w:r w:rsidRPr="0062597F">
              <w:rPr>
                <w:sz w:val="24"/>
                <w:szCs w:val="24"/>
              </w:rPr>
              <w:t>.</w:t>
            </w:r>
          </w:p>
        </w:tc>
        <w:tc>
          <w:tcPr>
            <w:tcW w:w="1563" w:type="dxa"/>
          </w:tcPr>
          <w:p w14:paraId="10ADC5BA" w14:textId="77777777" w:rsidR="003C4931" w:rsidRPr="0062597F" w:rsidRDefault="003C4931" w:rsidP="00852E91">
            <w:pPr>
              <w:jc w:val="center"/>
              <w:rPr>
                <w:sz w:val="24"/>
                <w:szCs w:val="24"/>
              </w:rPr>
            </w:pPr>
            <w:r w:rsidRPr="0062597F">
              <w:rPr>
                <w:sz w:val="24"/>
                <w:szCs w:val="24"/>
              </w:rPr>
              <w:t>1</w:t>
            </w:r>
          </w:p>
        </w:tc>
        <w:tc>
          <w:tcPr>
            <w:tcW w:w="950" w:type="dxa"/>
          </w:tcPr>
          <w:p w14:paraId="68DD803E" w14:textId="77777777" w:rsidR="003C4931" w:rsidRPr="0062597F" w:rsidRDefault="003C4931" w:rsidP="00852E91">
            <w:pPr>
              <w:jc w:val="center"/>
              <w:rPr>
                <w:sz w:val="24"/>
                <w:szCs w:val="24"/>
              </w:rPr>
            </w:pPr>
          </w:p>
        </w:tc>
        <w:tc>
          <w:tcPr>
            <w:tcW w:w="2008" w:type="dxa"/>
          </w:tcPr>
          <w:p w14:paraId="361082FF" w14:textId="77777777" w:rsidR="003C4931" w:rsidRPr="0062597F" w:rsidRDefault="003C4931" w:rsidP="00852E91">
            <w:pPr>
              <w:jc w:val="center"/>
              <w:rPr>
                <w:sz w:val="24"/>
                <w:szCs w:val="24"/>
              </w:rPr>
            </w:pPr>
          </w:p>
        </w:tc>
      </w:tr>
      <w:tr w:rsidR="003C4931" w:rsidRPr="0062597F" w14:paraId="51F3B4ED" w14:textId="327E4E99" w:rsidTr="00E0777F">
        <w:tc>
          <w:tcPr>
            <w:tcW w:w="570" w:type="dxa"/>
          </w:tcPr>
          <w:p w14:paraId="5F86CF1D" w14:textId="77777777" w:rsidR="003C4931" w:rsidRPr="0062597F" w:rsidRDefault="003C4931" w:rsidP="00852E91">
            <w:pPr>
              <w:rPr>
                <w:sz w:val="24"/>
                <w:szCs w:val="24"/>
              </w:rPr>
            </w:pPr>
            <w:r w:rsidRPr="0062597F">
              <w:rPr>
                <w:sz w:val="24"/>
                <w:szCs w:val="24"/>
              </w:rPr>
              <w:t>6.</w:t>
            </w:r>
          </w:p>
        </w:tc>
        <w:tc>
          <w:tcPr>
            <w:tcW w:w="3935" w:type="dxa"/>
          </w:tcPr>
          <w:p w14:paraId="51C464C6" w14:textId="77777777" w:rsidR="003C4931" w:rsidRPr="0062597F" w:rsidRDefault="003C4931" w:rsidP="00852E91">
            <w:pPr>
              <w:jc w:val="both"/>
              <w:rPr>
                <w:sz w:val="24"/>
                <w:szCs w:val="24"/>
              </w:rPr>
            </w:pPr>
            <w:r w:rsidRPr="0062597F">
              <w:rPr>
                <w:sz w:val="24"/>
                <w:szCs w:val="24"/>
              </w:rPr>
              <w:t>Dyzelinio generatoriaus variklio YANMAR 4TNV98-XKMR kuro purkštukų komplekto demontavimas nuo variklio patikrai bei sureguliavimui atlikti ir sumontavimas atgal ant variklio, neįskaitant demontavimo – sumontavimo darbams atlikti reikalingų dalių įsigijimo išlaidų.</w:t>
            </w:r>
          </w:p>
        </w:tc>
        <w:tc>
          <w:tcPr>
            <w:tcW w:w="936" w:type="dxa"/>
          </w:tcPr>
          <w:p w14:paraId="765AE694" w14:textId="77777777" w:rsidR="003C4931" w:rsidRPr="0062597F" w:rsidRDefault="003C4931" w:rsidP="00852E91">
            <w:pPr>
              <w:jc w:val="center"/>
              <w:rPr>
                <w:sz w:val="24"/>
                <w:szCs w:val="24"/>
              </w:rPr>
            </w:pPr>
            <w:proofErr w:type="spellStart"/>
            <w:r w:rsidRPr="0062597F">
              <w:rPr>
                <w:sz w:val="24"/>
                <w:szCs w:val="24"/>
              </w:rPr>
              <w:t>kompl</w:t>
            </w:r>
            <w:proofErr w:type="spellEnd"/>
            <w:r w:rsidRPr="0062597F">
              <w:rPr>
                <w:sz w:val="24"/>
                <w:szCs w:val="24"/>
              </w:rPr>
              <w:t>.</w:t>
            </w:r>
          </w:p>
        </w:tc>
        <w:tc>
          <w:tcPr>
            <w:tcW w:w="1563" w:type="dxa"/>
          </w:tcPr>
          <w:p w14:paraId="184CB620" w14:textId="77777777" w:rsidR="003C4931" w:rsidRPr="0062597F" w:rsidRDefault="003C4931" w:rsidP="00852E91">
            <w:pPr>
              <w:jc w:val="center"/>
              <w:rPr>
                <w:sz w:val="24"/>
                <w:szCs w:val="24"/>
              </w:rPr>
            </w:pPr>
            <w:r w:rsidRPr="0062597F">
              <w:rPr>
                <w:sz w:val="24"/>
                <w:szCs w:val="24"/>
              </w:rPr>
              <w:t>1</w:t>
            </w:r>
          </w:p>
        </w:tc>
        <w:tc>
          <w:tcPr>
            <w:tcW w:w="950" w:type="dxa"/>
          </w:tcPr>
          <w:p w14:paraId="1B45DA2C" w14:textId="77777777" w:rsidR="003C4931" w:rsidRPr="0062597F" w:rsidRDefault="003C4931" w:rsidP="00852E91">
            <w:pPr>
              <w:jc w:val="center"/>
              <w:rPr>
                <w:sz w:val="24"/>
                <w:szCs w:val="24"/>
              </w:rPr>
            </w:pPr>
          </w:p>
        </w:tc>
        <w:tc>
          <w:tcPr>
            <w:tcW w:w="2008" w:type="dxa"/>
          </w:tcPr>
          <w:p w14:paraId="329A14E1" w14:textId="77777777" w:rsidR="003C4931" w:rsidRPr="0062597F" w:rsidRDefault="003C4931" w:rsidP="00852E91">
            <w:pPr>
              <w:jc w:val="center"/>
              <w:rPr>
                <w:sz w:val="24"/>
                <w:szCs w:val="24"/>
              </w:rPr>
            </w:pPr>
          </w:p>
        </w:tc>
      </w:tr>
      <w:tr w:rsidR="003C4931" w:rsidRPr="0062597F" w14:paraId="73F69A52" w14:textId="5C1FD8A6" w:rsidTr="00D06988">
        <w:tc>
          <w:tcPr>
            <w:tcW w:w="570" w:type="dxa"/>
          </w:tcPr>
          <w:p w14:paraId="0D70D6FF" w14:textId="77777777" w:rsidR="003C4931" w:rsidRPr="0062597F" w:rsidRDefault="003C4931" w:rsidP="00852E91">
            <w:pPr>
              <w:rPr>
                <w:sz w:val="24"/>
                <w:szCs w:val="24"/>
              </w:rPr>
            </w:pPr>
            <w:r w:rsidRPr="0062597F">
              <w:rPr>
                <w:sz w:val="24"/>
                <w:szCs w:val="24"/>
              </w:rPr>
              <w:t>7.</w:t>
            </w:r>
          </w:p>
        </w:tc>
        <w:tc>
          <w:tcPr>
            <w:tcW w:w="3935" w:type="dxa"/>
          </w:tcPr>
          <w:p w14:paraId="3CF4A185" w14:textId="77777777" w:rsidR="003C4931" w:rsidRPr="0062597F" w:rsidRDefault="003C4931" w:rsidP="00852E91">
            <w:pPr>
              <w:jc w:val="both"/>
              <w:rPr>
                <w:sz w:val="24"/>
                <w:szCs w:val="24"/>
              </w:rPr>
            </w:pPr>
            <w:r w:rsidRPr="0062597F">
              <w:rPr>
                <w:sz w:val="24"/>
                <w:szCs w:val="24"/>
              </w:rPr>
              <w:t xml:space="preserve">Dyzelinio generatoriaus variklio KDI-M 2504 vožtuvų tarpelių patikra ir sureguliavimas, neįskaitant darbams </w:t>
            </w:r>
            <w:r w:rsidRPr="0062597F">
              <w:rPr>
                <w:sz w:val="24"/>
                <w:szCs w:val="24"/>
              </w:rPr>
              <w:lastRenderedPageBreak/>
              <w:t>atlikti reikalingų atsarginių dalių įsigijimo išlaidų.</w:t>
            </w:r>
          </w:p>
        </w:tc>
        <w:tc>
          <w:tcPr>
            <w:tcW w:w="936" w:type="dxa"/>
          </w:tcPr>
          <w:p w14:paraId="0FE53D97" w14:textId="77777777" w:rsidR="003C4931" w:rsidRPr="0062597F" w:rsidRDefault="003C4931" w:rsidP="00852E91">
            <w:pPr>
              <w:jc w:val="center"/>
              <w:rPr>
                <w:sz w:val="24"/>
                <w:szCs w:val="24"/>
              </w:rPr>
            </w:pPr>
            <w:proofErr w:type="spellStart"/>
            <w:r w:rsidRPr="0062597F">
              <w:rPr>
                <w:sz w:val="24"/>
                <w:szCs w:val="24"/>
              </w:rPr>
              <w:lastRenderedPageBreak/>
              <w:t>kompl</w:t>
            </w:r>
            <w:proofErr w:type="spellEnd"/>
            <w:r w:rsidRPr="0062597F">
              <w:rPr>
                <w:sz w:val="24"/>
                <w:szCs w:val="24"/>
              </w:rPr>
              <w:t>.</w:t>
            </w:r>
          </w:p>
        </w:tc>
        <w:tc>
          <w:tcPr>
            <w:tcW w:w="1563" w:type="dxa"/>
          </w:tcPr>
          <w:p w14:paraId="68788E43" w14:textId="77777777" w:rsidR="003C4931" w:rsidRPr="0062597F" w:rsidRDefault="003C4931" w:rsidP="00852E91">
            <w:pPr>
              <w:jc w:val="center"/>
              <w:rPr>
                <w:sz w:val="24"/>
                <w:szCs w:val="24"/>
              </w:rPr>
            </w:pPr>
            <w:r w:rsidRPr="0062597F">
              <w:rPr>
                <w:sz w:val="24"/>
                <w:szCs w:val="24"/>
              </w:rPr>
              <w:t>2</w:t>
            </w:r>
          </w:p>
        </w:tc>
        <w:tc>
          <w:tcPr>
            <w:tcW w:w="950" w:type="dxa"/>
          </w:tcPr>
          <w:p w14:paraId="71E73433" w14:textId="77777777" w:rsidR="003C4931" w:rsidRPr="0062597F" w:rsidRDefault="003C4931" w:rsidP="00852E91">
            <w:pPr>
              <w:jc w:val="center"/>
              <w:rPr>
                <w:sz w:val="24"/>
                <w:szCs w:val="24"/>
              </w:rPr>
            </w:pPr>
          </w:p>
        </w:tc>
        <w:tc>
          <w:tcPr>
            <w:tcW w:w="2008" w:type="dxa"/>
          </w:tcPr>
          <w:p w14:paraId="4CC73B22" w14:textId="77777777" w:rsidR="003C4931" w:rsidRPr="0062597F" w:rsidRDefault="003C4931" w:rsidP="00852E91">
            <w:pPr>
              <w:jc w:val="center"/>
              <w:rPr>
                <w:sz w:val="24"/>
                <w:szCs w:val="24"/>
              </w:rPr>
            </w:pPr>
          </w:p>
        </w:tc>
      </w:tr>
      <w:tr w:rsidR="003C4931" w:rsidRPr="0062597F" w14:paraId="4A3348A8" w14:textId="12347799" w:rsidTr="007E0DCA">
        <w:tc>
          <w:tcPr>
            <w:tcW w:w="570" w:type="dxa"/>
          </w:tcPr>
          <w:p w14:paraId="568B30E7" w14:textId="77777777" w:rsidR="003C4931" w:rsidRPr="0062597F" w:rsidRDefault="003C4931" w:rsidP="00852E91">
            <w:pPr>
              <w:rPr>
                <w:sz w:val="24"/>
                <w:szCs w:val="24"/>
              </w:rPr>
            </w:pPr>
            <w:r w:rsidRPr="0062597F">
              <w:rPr>
                <w:sz w:val="24"/>
                <w:szCs w:val="24"/>
              </w:rPr>
              <w:t>8.</w:t>
            </w:r>
          </w:p>
        </w:tc>
        <w:tc>
          <w:tcPr>
            <w:tcW w:w="3935" w:type="dxa"/>
          </w:tcPr>
          <w:p w14:paraId="34DFE429" w14:textId="77777777" w:rsidR="003C4931" w:rsidRPr="0062597F" w:rsidRDefault="003C4931" w:rsidP="00852E91">
            <w:pPr>
              <w:jc w:val="both"/>
              <w:rPr>
                <w:sz w:val="24"/>
                <w:szCs w:val="24"/>
              </w:rPr>
            </w:pPr>
            <w:r w:rsidRPr="0062597F">
              <w:rPr>
                <w:sz w:val="24"/>
                <w:szCs w:val="24"/>
              </w:rPr>
              <w:t xml:space="preserve">Dyzelinio generatoriaus variklio KDI-M 2504 kuro purkštukų komplekto demontavimas nuo variklio patikrai bei sureguliavimui atlikti ir sumontavimas atgal ant variklio, neįskaitant demontavimo – sumontavimo darbams atlikti reikalingų dalių įsigijimo išlaidų. </w:t>
            </w:r>
          </w:p>
        </w:tc>
        <w:tc>
          <w:tcPr>
            <w:tcW w:w="936" w:type="dxa"/>
          </w:tcPr>
          <w:p w14:paraId="0C40D55C" w14:textId="77777777" w:rsidR="003C4931" w:rsidRPr="0062597F" w:rsidRDefault="003C4931" w:rsidP="00852E91">
            <w:pPr>
              <w:jc w:val="center"/>
              <w:rPr>
                <w:sz w:val="24"/>
                <w:szCs w:val="24"/>
              </w:rPr>
            </w:pPr>
            <w:proofErr w:type="spellStart"/>
            <w:r w:rsidRPr="0062597F">
              <w:rPr>
                <w:sz w:val="24"/>
                <w:szCs w:val="24"/>
              </w:rPr>
              <w:t>kompl</w:t>
            </w:r>
            <w:proofErr w:type="spellEnd"/>
            <w:r w:rsidRPr="0062597F">
              <w:rPr>
                <w:sz w:val="24"/>
                <w:szCs w:val="24"/>
              </w:rPr>
              <w:t>.</w:t>
            </w:r>
          </w:p>
        </w:tc>
        <w:tc>
          <w:tcPr>
            <w:tcW w:w="1563" w:type="dxa"/>
          </w:tcPr>
          <w:p w14:paraId="2E45E372" w14:textId="77777777" w:rsidR="003C4931" w:rsidRPr="0062597F" w:rsidRDefault="003C4931" w:rsidP="00852E91">
            <w:pPr>
              <w:jc w:val="center"/>
              <w:rPr>
                <w:sz w:val="24"/>
                <w:szCs w:val="24"/>
              </w:rPr>
            </w:pPr>
            <w:r w:rsidRPr="0062597F">
              <w:rPr>
                <w:sz w:val="24"/>
                <w:szCs w:val="24"/>
              </w:rPr>
              <w:t>2</w:t>
            </w:r>
          </w:p>
        </w:tc>
        <w:tc>
          <w:tcPr>
            <w:tcW w:w="950" w:type="dxa"/>
          </w:tcPr>
          <w:p w14:paraId="69B09082" w14:textId="77777777" w:rsidR="003C4931" w:rsidRPr="0062597F" w:rsidRDefault="003C4931" w:rsidP="00852E91">
            <w:pPr>
              <w:jc w:val="center"/>
              <w:rPr>
                <w:sz w:val="24"/>
                <w:szCs w:val="24"/>
              </w:rPr>
            </w:pPr>
          </w:p>
        </w:tc>
        <w:tc>
          <w:tcPr>
            <w:tcW w:w="2008" w:type="dxa"/>
          </w:tcPr>
          <w:p w14:paraId="01DCDFCF" w14:textId="77777777" w:rsidR="003C4931" w:rsidRPr="0062597F" w:rsidRDefault="003C4931" w:rsidP="00852E91">
            <w:pPr>
              <w:jc w:val="center"/>
              <w:rPr>
                <w:sz w:val="24"/>
                <w:szCs w:val="24"/>
              </w:rPr>
            </w:pPr>
          </w:p>
        </w:tc>
      </w:tr>
      <w:tr w:rsidR="003C4931" w:rsidRPr="0062597F" w14:paraId="1970FF02" w14:textId="1182B6A8" w:rsidTr="00354A33">
        <w:tc>
          <w:tcPr>
            <w:tcW w:w="570" w:type="dxa"/>
          </w:tcPr>
          <w:p w14:paraId="2C77305F" w14:textId="77777777" w:rsidR="003C4931" w:rsidRPr="0062597F" w:rsidRDefault="003C4931" w:rsidP="00852E91">
            <w:pPr>
              <w:rPr>
                <w:sz w:val="24"/>
                <w:szCs w:val="24"/>
              </w:rPr>
            </w:pPr>
            <w:r w:rsidRPr="0062597F">
              <w:rPr>
                <w:sz w:val="24"/>
                <w:szCs w:val="24"/>
              </w:rPr>
              <w:t>9.</w:t>
            </w:r>
          </w:p>
        </w:tc>
        <w:tc>
          <w:tcPr>
            <w:tcW w:w="3935" w:type="dxa"/>
          </w:tcPr>
          <w:p w14:paraId="73877018" w14:textId="77777777" w:rsidR="003C4931" w:rsidRPr="0062597F" w:rsidRDefault="003C4931" w:rsidP="00852E91">
            <w:pPr>
              <w:jc w:val="both"/>
              <w:rPr>
                <w:sz w:val="24"/>
                <w:szCs w:val="24"/>
              </w:rPr>
            </w:pPr>
            <w:r w:rsidRPr="0062597F">
              <w:rPr>
                <w:sz w:val="24"/>
                <w:szCs w:val="24"/>
              </w:rPr>
              <w:t>Dyzelinio eigos variklio MTU 8V 2000 M72 vožtuvų tarpelių patikra ir sureguliavimas, neįskaitant darbams atlikti reikalingų dalių įsigijimo išlaidų.</w:t>
            </w:r>
          </w:p>
        </w:tc>
        <w:tc>
          <w:tcPr>
            <w:tcW w:w="936" w:type="dxa"/>
          </w:tcPr>
          <w:p w14:paraId="2DE442C7" w14:textId="77777777" w:rsidR="003C4931" w:rsidRPr="0062597F" w:rsidRDefault="003C4931" w:rsidP="00852E91">
            <w:pPr>
              <w:jc w:val="center"/>
              <w:rPr>
                <w:sz w:val="24"/>
                <w:szCs w:val="24"/>
              </w:rPr>
            </w:pPr>
            <w:proofErr w:type="spellStart"/>
            <w:r w:rsidRPr="0062597F">
              <w:rPr>
                <w:sz w:val="24"/>
                <w:szCs w:val="24"/>
              </w:rPr>
              <w:t>kompl</w:t>
            </w:r>
            <w:proofErr w:type="spellEnd"/>
            <w:r w:rsidRPr="0062597F">
              <w:rPr>
                <w:sz w:val="24"/>
                <w:szCs w:val="24"/>
              </w:rPr>
              <w:t>.</w:t>
            </w:r>
          </w:p>
        </w:tc>
        <w:tc>
          <w:tcPr>
            <w:tcW w:w="1563" w:type="dxa"/>
          </w:tcPr>
          <w:p w14:paraId="28E2A216" w14:textId="77777777" w:rsidR="003C4931" w:rsidRPr="0062597F" w:rsidRDefault="003C4931" w:rsidP="00852E91">
            <w:pPr>
              <w:jc w:val="center"/>
              <w:rPr>
                <w:sz w:val="24"/>
                <w:szCs w:val="24"/>
              </w:rPr>
            </w:pPr>
            <w:r w:rsidRPr="0062597F">
              <w:rPr>
                <w:sz w:val="24"/>
                <w:szCs w:val="24"/>
              </w:rPr>
              <w:t>2</w:t>
            </w:r>
          </w:p>
        </w:tc>
        <w:tc>
          <w:tcPr>
            <w:tcW w:w="950" w:type="dxa"/>
          </w:tcPr>
          <w:p w14:paraId="0D3FB698" w14:textId="77777777" w:rsidR="003C4931" w:rsidRPr="0062597F" w:rsidRDefault="003C4931" w:rsidP="00852E91">
            <w:pPr>
              <w:jc w:val="center"/>
              <w:rPr>
                <w:sz w:val="24"/>
                <w:szCs w:val="24"/>
              </w:rPr>
            </w:pPr>
          </w:p>
        </w:tc>
        <w:tc>
          <w:tcPr>
            <w:tcW w:w="2008" w:type="dxa"/>
          </w:tcPr>
          <w:p w14:paraId="5EA6162F" w14:textId="77777777" w:rsidR="003C4931" w:rsidRPr="0062597F" w:rsidRDefault="003C4931" w:rsidP="00852E91">
            <w:pPr>
              <w:jc w:val="center"/>
              <w:rPr>
                <w:sz w:val="24"/>
                <w:szCs w:val="24"/>
              </w:rPr>
            </w:pPr>
          </w:p>
        </w:tc>
      </w:tr>
      <w:tr w:rsidR="003C4931" w:rsidRPr="0062597F" w14:paraId="423A593A" w14:textId="24AE0109" w:rsidTr="000E3B89">
        <w:tc>
          <w:tcPr>
            <w:tcW w:w="570" w:type="dxa"/>
          </w:tcPr>
          <w:p w14:paraId="1EF3C17A" w14:textId="77777777" w:rsidR="003C4931" w:rsidRPr="0062597F" w:rsidRDefault="003C4931" w:rsidP="00852E91">
            <w:pPr>
              <w:rPr>
                <w:sz w:val="24"/>
                <w:szCs w:val="24"/>
              </w:rPr>
            </w:pPr>
            <w:r w:rsidRPr="0062597F">
              <w:rPr>
                <w:sz w:val="24"/>
                <w:szCs w:val="24"/>
              </w:rPr>
              <w:t>10.</w:t>
            </w:r>
          </w:p>
        </w:tc>
        <w:tc>
          <w:tcPr>
            <w:tcW w:w="3935" w:type="dxa"/>
          </w:tcPr>
          <w:p w14:paraId="08521F52" w14:textId="77777777" w:rsidR="003C4931" w:rsidRPr="0062597F" w:rsidRDefault="003C4931" w:rsidP="00852E91">
            <w:pPr>
              <w:jc w:val="both"/>
              <w:rPr>
                <w:sz w:val="24"/>
                <w:szCs w:val="24"/>
              </w:rPr>
            </w:pPr>
            <w:r w:rsidRPr="0062597F">
              <w:rPr>
                <w:sz w:val="24"/>
                <w:szCs w:val="24"/>
              </w:rPr>
              <w:t>Dyzelinio eigos variklio MTU 8V 2000 M72 pavaros diržo pakeitimas nauju, neįskaitant  darbams atlikti reikalingų dalių įsigijimo išlaidų.</w:t>
            </w:r>
          </w:p>
        </w:tc>
        <w:tc>
          <w:tcPr>
            <w:tcW w:w="936" w:type="dxa"/>
          </w:tcPr>
          <w:p w14:paraId="51883087" w14:textId="77777777" w:rsidR="003C4931" w:rsidRPr="0062597F" w:rsidRDefault="003C4931" w:rsidP="00852E91">
            <w:pPr>
              <w:jc w:val="center"/>
              <w:rPr>
                <w:sz w:val="24"/>
                <w:szCs w:val="24"/>
              </w:rPr>
            </w:pPr>
            <w:proofErr w:type="spellStart"/>
            <w:r w:rsidRPr="0062597F">
              <w:rPr>
                <w:sz w:val="24"/>
                <w:szCs w:val="24"/>
              </w:rPr>
              <w:t>kompl</w:t>
            </w:r>
            <w:proofErr w:type="spellEnd"/>
            <w:r w:rsidRPr="0062597F">
              <w:rPr>
                <w:sz w:val="24"/>
                <w:szCs w:val="24"/>
              </w:rPr>
              <w:t>.</w:t>
            </w:r>
          </w:p>
        </w:tc>
        <w:tc>
          <w:tcPr>
            <w:tcW w:w="1563" w:type="dxa"/>
          </w:tcPr>
          <w:p w14:paraId="70BA9D88" w14:textId="77777777" w:rsidR="003C4931" w:rsidRPr="0062597F" w:rsidRDefault="003C4931" w:rsidP="00852E91">
            <w:pPr>
              <w:jc w:val="center"/>
              <w:rPr>
                <w:sz w:val="24"/>
                <w:szCs w:val="24"/>
              </w:rPr>
            </w:pPr>
            <w:r w:rsidRPr="0062597F">
              <w:rPr>
                <w:sz w:val="24"/>
                <w:szCs w:val="24"/>
              </w:rPr>
              <w:t>2</w:t>
            </w:r>
          </w:p>
        </w:tc>
        <w:tc>
          <w:tcPr>
            <w:tcW w:w="950" w:type="dxa"/>
          </w:tcPr>
          <w:p w14:paraId="77090522" w14:textId="77777777" w:rsidR="003C4931" w:rsidRPr="0062597F" w:rsidRDefault="003C4931" w:rsidP="00852E91">
            <w:pPr>
              <w:jc w:val="center"/>
              <w:rPr>
                <w:sz w:val="24"/>
                <w:szCs w:val="24"/>
              </w:rPr>
            </w:pPr>
          </w:p>
        </w:tc>
        <w:tc>
          <w:tcPr>
            <w:tcW w:w="2008" w:type="dxa"/>
          </w:tcPr>
          <w:p w14:paraId="426A88B1" w14:textId="77777777" w:rsidR="003C4931" w:rsidRPr="0062597F" w:rsidRDefault="003C4931" w:rsidP="00852E91">
            <w:pPr>
              <w:jc w:val="center"/>
              <w:rPr>
                <w:sz w:val="24"/>
                <w:szCs w:val="24"/>
              </w:rPr>
            </w:pPr>
          </w:p>
        </w:tc>
      </w:tr>
      <w:tr w:rsidR="003C4931" w:rsidRPr="0062597F" w14:paraId="0FB76C81" w14:textId="0C0AC0A7" w:rsidTr="00A620EA">
        <w:tc>
          <w:tcPr>
            <w:tcW w:w="570" w:type="dxa"/>
          </w:tcPr>
          <w:p w14:paraId="537DD26C" w14:textId="77777777" w:rsidR="003C4931" w:rsidRPr="0062597F" w:rsidRDefault="003C4931" w:rsidP="00852E91">
            <w:pPr>
              <w:rPr>
                <w:sz w:val="24"/>
                <w:szCs w:val="24"/>
              </w:rPr>
            </w:pPr>
            <w:r w:rsidRPr="0062597F">
              <w:rPr>
                <w:sz w:val="24"/>
                <w:szCs w:val="24"/>
              </w:rPr>
              <w:t>11.</w:t>
            </w:r>
          </w:p>
        </w:tc>
        <w:tc>
          <w:tcPr>
            <w:tcW w:w="3935" w:type="dxa"/>
          </w:tcPr>
          <w:p w14:paraId="1CFE5699" w14:textId="77777777" w:rsidR="003C4931" w:rsidRPr="0062597F" w:rsidRDefault="003C4931" w:rsidP="00852E91">
            <w:pPr>
              <w:jc w:val="both"/>
              <w:rPr>
                <w:sz w:val="24"/>
                <w:szCs w:val="24"/>
              </w:rPr>
            </w:pPr>
            <w:r w:rsidRPr="0062597F">
              <w:rPr>
                <w:sz w:val="24"/>
                <w:szCs w:val="24"/>
              </w:rPr>
              <w:t>Dyzelinio eigos variklio MTU 8V 2000 M72 karterio alsuoklio išvalymas,  neįskaitant  darbams atlikti reikalingų dalių ir medžiagų įsigijimo išlaidų.</w:t>
            </w:r>
          </w:p>
        </w:tc>
        <w:tc>
          <w:tcPr>
            <w:tcW w:w="936" w:type="dxa"/>
          </w:tcPr>
          <w:p w14:paraId="644CEB7E" w14:textId="77777777" w:rsidR="003C4931" w:rsidRPr="0062597F" w:rsidRDefault="003C4931" w:rsidP="00852E91">
            <w:pPr>
              <w:jc w:val="center"/>
              <w:rPr>
                <w:sz w:val="24"/>
                <w:szCs w:val="24"/>
              </w:rPr>
            </w:pPr>
            <w:proofErr w:type="spellStart"/>
            <w:r w:rsidRPr="0062597F">
              <w:rPr>
                <w:sz w:val="24"/>
                <w:szCs w:val="24"/>
              </w:rPr>
              <w:t>kompl</w:t>
            </w:r>
            <w:proofErr w:type="spellEnd"/>
            <w:r w:rsidRPr="0062597F">
              <w:rPr>
                <w:sz w:val="24"/>
                <w:szCs w:val="24"/>
              </w:rPr>
              <w:t>.</w:t>
            </w:r>
          </w:p>
        </w:tc>
        <w:tc>
          <w:tcPr>
            <w:tcW w:w="1563" w:type="dxa"/>
          </w:tcPr>
          <w:p w14:paraId="75F33EA6" w14:textId="77777777" w:rsidR="003C4931" w:rsidRPr="0062597F" w:rsidRDefault="003C4931" w:rsidP="00852E91">
            <w:pPr>
              <w:jc w:val="center"/>
              <w:rPr>
                <w:sz w:val="24"/>
                <w:szCs w:val="24"/>
              </w:rPr>
            </w:pPr>
            <w:r w:rsidRPr="0062597F">
              <w:rPr>
                <w:sz w:val="24"/>
                <w:szCs w:val="24"/>
              </w:rPr>
              <w:t>2</w:t>
            </w:r>
          </w:p>
        </w:tc>
        <w:tc>
          <w:tcPr>
            <w:tcW w:w="950" w:type="dxa"/>
          </w:tcPr>
          <w:p w14:paraId="7852F231" w14:textId="77777777" w:rsidR="003C4931" w:rsidRPr="0062597F" w:rsidRDefault="003C4931" w:rsidP="00852E91">
            <w:pPr>
              <w:jc w:val="center"/>
              <w:rPr>
                <w:sz w:val="24"/>
                <w:szCs w:val="24"/>
              </w:rPr>
            </w:pPr>
          </w:p>
        </w:tc>
        <w:tc>
          <w:tcPr>
            <w:tcW w:w="2008" w:type="dxa"/>
          </w:tcPr>
          <w:p w14:paraId="138D6BB0" w14:textId="77777777" w:rsidR="003C4931" w:rsidRPr="0062597F" w:rsidRDefault="003C4931" w:rsidP="00852E91">
            <w:pPr>
              <w:jc w:val="center"/>
              <w:rPr>
                <w:sz w:val="24"/>
                <w:szCs w:val="24"/>
              </w:rPr>
            </w:pPr>
          </w:p>
        </w:tc>
      </w:tr>
      <w:tr w:rsidR="003C4931" w:rsidRPr="0062597F" w14:paraId="6E5F133D" w14:textId="3368E813" w:rsidTr="00724259">
        <w:tc>
          <w:tcPr>
            <w:tcW w:w="570" w:type="dxa"/>
          </w:tcPr>
          <w:p w14:paraId="0ACA50A1" w14:textId="77777777" w:rsidR="003C4931" w:rsidRPr="0062597F" w:rsidRDefault="003C4931" w:rsidP="00852E91">
            <w:pPr>
              <w:rPr>
                <w:sz w:val="24"/>
                <w:szCs w:val="24"/>
              </w:rPr>
            </w:pPr>
            <w:r w:rsidRPr="0062597F">
              <w:rPr>
                <w:sz w:val="24"/>
                <w:szCs w:val="24"/>
              </w:rPr>
              <w:t>12.</w:t>
            </w:r>
          </w:p>
        </w:tc>
        <w:tc>
          <w:tcPr>
            <w:tcW w:w="3935" w:type="dxa"/>
          </w:tcPr>
          <w:p w14:paraId="0E83FA12" w14:textId="77777777" w:rsidR="003C4931" w:rsidRPr="0062597F" w:rsidRDefault="003C4931" w:rsidP="00852E91">
            <w:pPr>
              <w:jc w:val="both"/>
              <w:rPr>
                <w:sz w:val="24"/>
                <w:szCs w:val="24"/>
              </w:rPr>
            </w:pPr>
            <w:r w:rsidRPr="0062597F">
              <w:rPr>
                <w:sz w:val="24"/>
                <w:szCs w:val="24"/>
              </w:rPr>
              <w:t xml:space="preserve">Dyzelinio eigos variklio MTU 8V 2000 M72 kompiuterinė diagnostika. </w:t>
            </w:r>
          </w:p>
        </w:tc>
        <w:tc>
          <w:tcPr>
            <w:tcW w:w="936" w:type="dxa"/>
          </w:tcPr>
          <w:p w14:paraId="781D4640" w14:textId="77777777" w:rsidR="003C4931" w:rsidRPr="0062597F" w:rsidRDefault="003C4931" w:rsidP="00852E91">
            <w:pPr>
              <w:jc w:val="center"/>
              <w:rPr>
                <w:sz w:val="24"/>
                <w:szCs w:val="24"/>
              </w:rPr>
            </w:pPr>
            <w:r w:rsidRPr="0062597F">
              <w:rPr>
                <w:sz w:val="24"/>
                <w:szCs w:val="24"/>
              </w:rPr>
              <w:t>val.</w:t>
            </w:r>
          </w:p>
        </w:tc>
        <w:tc>
          <w:tcPr>
            <w:tcW w:w="1563" w:type="dxa"/>
          </w:tcPr>
          <w:p w14:paraId="161CEA8E" w14:textId="77777777" w:rsidR="003C4931" w:rsidRPr="0062597F" w:rsidRDefault="003C4931" w:rsidP="00852E91">
            <w:pPr>
              <w:jc w:val="center"/>
              <w:rPr>
                <w:color w:val="000000"/>
                <w:sz w:val="24"/>
                <w:szCs w:val="24"/>
              </w:rPr>
            </w:pPr>
            <w:r w:rsidRPr="0062597F">
              <w:rPr>
                <w:color w:val="000000"/>
                <w:sz w:val="24"/>
                <w:szCs w:val="24"/>
              </w:rPr>
              <w:t>4</w:t>
            </w:r>
          </w:p>
        </w:tc>
        <w:tc>
          <w:tcPr>
            <w:tcW w:w="950" w:type="dxa"/>
          </w:tcPr>
          <w:p w14:paraId="3911A048" w14:textId="77777777" w:rsidR="003C4931" w:rsidRPr="0062597F" w:rsidRDefault="003C4931" w:rsidP="00852E91">
            <w:pPr>
              <w:jc w:val="center"/>
              <w:rPr>
                <w:color w:val="000000"/>
                <w:sz w:val="24"/>
                <w:szCs w:val="24"/>
              </w:rPr>
            </w:pPr>
          </w:p>
        </w:tc>
        <w:tc>
          <w:tcPr>
            <w:tcW w:w="2008" w:type="dxa"/>
          </w:tcPr>
          <w:p w14:paraId="5A9BF006" w14:textId="77777777" w:rsidR="003C4931" w:rsidRPr="0062597F" w:rsidRDefault="003C4931" w:rsidP="00852E91">
            <w:pPr>
              <w:jc w:val="center"/>
              <w:rPr>
                <w:color w:val="000000"/>
                <w:sz w:val="24"/>
                <w:szCs w:val="24"/>
              </w:rPr>
            </w:pPr>
          </w:p>
        </w:tc>
      </w:tr>
      <w:tr w:rsidR="003C4931" w:rsidRPr="0062597F" w14:paraId="1AD9F988" w14:textId="2B540F31" w:rsidTr="00123A11">
        <w:tc>
          <w:tcPr>
            <w:tcW w:w="570" w:type="dxa"/>
          </w:tcPr>
          <w:p w14:paraId="5071FA34" w14:textId="77777777" w:rsidR="003C4931" w:rsidRPr="0062597F" w:rsidRDefault="003C4931" w:rsidP="00852E91">
            <w:pPr>
              <w:rPr>
                <w:sz w:val="24"/>
                <w:szCs w:val="24"/>
                <w:highlight w:val="yellow"/>
              </w:rPr>
            </w:pPr>
            <w:r w:rsidRPr="0062597F">
              <w:rPr>
                <w:sz w:val="24"/>
                <w:szCs w:val="24"/>
              </w:rPr>
              <w:t>13.</w:t>
            </w:r>
          </w:p>
        </w:tc>
        <w:tc>
          <w:tcPr>
            <w:tcW w:w="3935" w:type="dxa"/>
          </w:tcPr>
          <w:p w14:paraId="3F987E39" w14:textId="77777777" w:rsidR="003C4931" w:rsidRPr="0062597F" w:rsidRDefault="003C4931" w:rsidP="00852E91">
            <w:pPr>
              <w:jc w:val="both"/>
              <w:rPr>
                <w:sz w:val="24"/>
                <w:szCs w:val="24"/>
                <w:highlight w:val="yellow"/>
              </w:rPr>
            </w:pPr>
            <w:r w:rsidRPr="0062597F">
              <w:rPr>
                <w:sz w:val="24"/>
                <w:szCs w:val="24"/>
              </w:rPr>
              <w:t>Dyzelinio eigos variklio MTU 8V 2000 M72 ir jo pagalbinės įrangos techninės priežiūros, gedimo paieškos ir remonto darbai.</w:t>
            </w:r>
          </w:p>
        </w:tc>
        <w:tc>
          <w:tcPr>
            <w:tcW w:w="936" w:type="dxa"/>
          </w:tcPr>
          <w:p w14:paraId="582F28AC" w14:textId="77777777" w:rsidR="003C4931" w:rsidRPr="0062597F" w:rsidRDefault="003C4931" w:rsidP="00852E91">
            <w:pPr>
              <w:jc w:val="center"/>
              <w:rPr>
                <w:sz w:val="24"/>
                <w:szCs w:val="24"/>
                <w:highlight w:val="yellow"/>
              </w:rPr>
            </w:pPr>
            <w:r w:rsidRPr="0062597F">
              <w:rPr>
                <w:sz w:val="24"/>
                <w:szCs w:val="24"/>
              </w:rPr>
              <w:t>val.</w:t>
            </w:r>
          </w:p>
        </w:tc>
        <w:tc>
          <w:tcPr>
            <w:tcW w:w="1563" w:type="dxa"/>
          </w:tcPr>
          <w:p w14:paraId="243831C4" w14:textId="77777777" w:rsidR="003C4931" w:rsidRPr="0062597F" w:rsidRDefault="003C4931" w:rsidP="00852E91">
            <w:pPr>
              <w:jc w:val="center"/>
              <w:rPr>
                <w:color w:val="FF0000"/>
                <w:sz w:val="24"/>
                <w:szCs w:val="24"/>
                <w:highlight w:val="yellow"/>
              </w:rPr>
            </w:pPr>
            <w:r w:rsidRPr="0062597F">
              <w:rPr>
                <w:sz w:val="24"/>
                <w:szCs w:val="24"/>
              </w:rPr>
              <w:t>30</w:t>
            </w:r>
          </w:p>
        </w:tc>
        <w:tc>
          <w:tcPr>
            <w:tcW w:w="950" w:type="dxa"/>
          </w:tcPr>
          <w:p w14:paraId="274AFB4D" w14:textId="77777777" w:rsidR="003C4931" w:rsidRPr="0062597F" w:rsidRDefault="003C4931" w:rsidP="00852E91">
            <w:pPr>
              <w:jc w:val="center"/>
              <w:rPr>
                <w:sz w:val="24"/>
                <w:szCs w:val="24"/>
              </w:rPr>
            </w:pPr>
          </w:p>
        </w:tc>
        <w:tc>
          <w:tcPr>
            <w:tcW w:w="2008" w:type="dxa"/>
          </w:tcPr>
          <w:p w14:paraId="52D78BB0" w14:textId="77777777" w:rsidR="003C4931" w:rsidRPr="0062597F" w:rsidRDefault="003C4931" w:rsidP="00852E91">
            <w:pPr>
              <w:jc w:val="center"/>
              <w:rPr>
                <w:sz w:val="24"/>
                <w:szCs w:val="24"/>
              </w:rPr>
            </w:pPr>
          </w:p>
        </w:tc>
      </w:tr>
      <w:tr w:rsidR="003C4931" w:rsidRPr="0062597F" w14:paraId="0167FBD1" w14:textId="3216C451" w:rsidTr="00805082">
        <w:tc>
          <w:tcPr>
            <w:tcW w:w="570" w:type="dxa"/>
          </w:tcPr>
          <w:p w14:paraId="37469B44" w14:textId="77777777" w:rsidR="003C4931" w:rsidRPr="0062597F" w:rsidRDefault="003C4931" w:rsidP="00852E91">
            <w:pPr>
              <w:rPr>
                <w:sz w:val="24"/>
                <w:szCs w:val="24"/>
              </w:rPr>
            </w:pPr>
            <w:r w:rsidRPr="0062597F">
              <w:rPr>
                <w:sz w:val="24"/>
                <w:szCs w:val="24"/>
              </w:rPr>
              <w:t>14.</w:t>
            </w:r>
          </w:p>
        </w:tc>
        <w:tc>
          <w:tcPr>
            <w:tcW w:w="3935" w:type="dxa"/>
          </w:tcPr>
          <w:p w14:paraId="2ABF56C5" w14:textId="77777777" w:rsidR="003C4931" w:rsidRPr="0062597F" w:rsidRDefault="003C4931" w:rsidP="00852E91">
            <w:pPr>
              <w:jc w:val="both"/>
              <w:rPr>
                <w:sz w:val="24"/>
                <w:szCs w:val="24"/>
              </w:rPr>
            </w:pPr>
            <w:r w:rsidRPr="0062597F">
              <w:rPr>
                <w:sz w:val="24"/>
                <w:szCs w:val="24"/>
              </w:rPr>
              <w:t>Dyzelinių eigos variklių  (YANMAR 6LYA-STP /  6LY2A-STP /  6LY2A-UTP, DEUTZ BF8L 513 LC V8) ir pagalbinių variklių (YANMAR 4TNV98-XKMR, KDI-M 2504, KD 350E, Honda GX120 ir kt.) techninės priežiūros, gedimo paieškos ir remonto darbai.</w:t>
            </w:r>
          </w:p>
        </w:tc>
        <w:tc>
          <w:tcPr>
            <w:tcW w:w="936" w:type="dxa"/>
          </w:tcPr>
          <w:p w14:paraId="09709FF5" w14:textId="77777777" w:rsidR="003C4931" w:rsidRPr="0062597F" w:rsidRDefault="003C4931" w:rsidP="00852E91">
            <w:pPr>
              <w:jc w:val="center"/>
              <w:rPr>
                <w:sz w:val="24"/>
                <w:szCs w:val="24"/>
              </w:rPr>
            </w:pPr>
            <w:r w:rsidRPr="0062597F">
              <w:rPr>
                <w:sz w:val="24"/>
                <w:szCs w:val="24"/>
              </w:rPr>
              <w:t>val.</w:t>
            </w:r>
          </w:p>
        </w:tc>
        <w:tc>
          <w:tcPr>
            <w:tcW w:w="1563" w:type="dxa"/>
          </w:tcPr>
          <w:p w14:paraId="40B52C0E" w14:textId="77777777" w:rsidR="003C4931" w:rsidRPr="0062597F" w:rsidRDefault="003C4931" w:rsidP="00852E91">
            <w:pPr>
              <w:jc w:val="center"/>
              <w:rPr>
                <w:color w:val="FF0000"/>
                <w:sz w:val="24"/>
                <w:szCs w:val="24"/>
              </w:rPr>
            </w:pPr>
            <w:r w:rsidRPr="0062597F">
              <w:rPr>
                <w:color w:val="000000"/>
                <w:sz w:val="24"/>
                <w:szCs w:val="24"/>
              </w:rPr>
              <w:t>100</w:t>
            </w:r>
          </w:p>
        </w:tc>
        <w:tc>
          <w:tcPr>
            <w:tcW w:w="950" w:type="dxa"/>
          </w:tcPr>
          <w:p w14:paraId="09F3DDBE" w14:textId="77777777" w:rsidR="003C4931" w:rsidRPr="0062597F" w:rsidRDefault="003C4931" w:rsidP="00852E91">
            <w:pPr>
              <w:jc w:val="center"/>
              <w:rPr>
                <w:color w:val="000000"/>
                <w:sz w:val="24"/>
                <w:szCs w:val="24"/>
              </w:rPr>
            </w:pPr>
          </w:p>
        </w:tc>
        <w:tc>
          <w:tcPr>
            <w:tcW w:w="2008" w:type="dxa"/>
          </w:tcPr>
          <w:p w14:paraId="2E76280D" w14:textId="77777777" w:rsidR="003C4931" w:rsidRPr="0062597F" w:rsidRDefault="003C4931" w:rsidP="00852E91">
            <w:pPr>
              <w:jc w:val="center"/>
              <w:rPr>
                <w:color w:val="000000"/>
                <w:sz w:val="24"/>
                <w:szCs w:val="24"/>
              </w:rPr>
            </w:pPr>
          </w:p>
        </w:tc>
      </w:tr>
      <w:tr w:rsidR="003C4931" w:rsidRPr="0062597F" w14:paraId="540DA493" w14:textId="05EB3F49" w:rsidTr="000E44B0">
        <w:tc>
          <w:tcPr>
            <w:tcW w:w="570" w:type="dxa"/>
          </w:tcPr>
          <w:p w14:paraId="0D343587" w14:textId="77777777" w:rsidR="003C4931" w:rsidRPr="0062597F" w:rsidRDefault="003C4931" w:rsidP="00852E91">
            <w:pPr>
              <w:rPr>
                <w:sz w:val="24"/>
                <w:szCs w:val="24"/>
              </w:rPr>
            </w:pPr>
            <w:r w:rsidRPr="0062597F">
              <w:rPr>
                <w:sz w:val="24"/>
                <w:szCs w:val="24"/>
              </w:rPr>
              <w:t>15.</w:t>
            </w:r>
          </w:p>
        </w:tc>
        <w:tc>
          <w:tcPr>
            <w:tcW w:w="3935" w:type="dxa"/>
          </w:tcPr>
          <w:p w14:paraId="26F64327" w14:textId="77777777" w:rsidR="003C4931" w:rsidRPr="0062597F" w:rsidRDefault="003C4931" w:rsidP="00852E91">
            <w:pPr>
              <w:jc w:val="both"/>
              <w:rPr>
                <w:sz w:val="24"/>
                <w:szCs w:val="24"/>
              </w:rPr>
            </w:pPr>
            <w:r w:rsidRPr="0062597F">
              <w:rPr>
                <w:sz w:val="24"/>
                <w:szCs w:val="24"/>
              </w:rPr>
              <w:t>Pagalbinių mechanizmų, įrenginių ir sistemų įrangos (išskyrus navigacinę, ryšio ir elektros įrangą) techninės priežiūros, gedimo paieškos ir remonto darbai.</w:t>
            </w:r>
          </w:p>
        </w:tc>
        <w:tc>
          <w:tcPr>
            <w:tcW w:w="936" w:type="dxa"/>
          </w:tcPr>
          <w:p w14:paraId="507AFC9B" w14:textId="77777777" w:rsidR="003C4931" w:rsidRPr="0062597F" w:rsidRDefault="003C4931" w:rsidP="00852E91">
            <w:pPr>
              <w:jc w:val="center"/>
              <w:rPr>
                <w:sz w:val="24"/>
                <w:szCs w:val="24"/>
              </w:rPr>
            </w:pPr>
            <w:r w:rsidRPr="0062597F">
              <w:rPr>
                <w:sz w:val="24"/>
                <w:szCs w:val="24"/>
              </w:rPr>
              <w:t>val.</w:t>
            </w:r>
          </w:p>
        </w:tc>
        <w:tc>
          <w:tcPr>
            <w:tcW w:w="1563" w:type="dxa"/>
          </w:tcPr>
          <w:p w14:paraId="1939A8CE" w14:textId="77777777" w:rsidR="003C4931" w:rsidRPr="0062597F" w:rsidRDefault="003C4931" w:rsidP="00852E91">
            <w:pPr>
              <w:jc w:val="center"/>
              <w:rPr>
                <w:sz w:val="24"/>
                <w:szCs w:val="24"/>
              </w:rPr>
            </w:pPr>
            <w:r w:rsidRPr="0062597F">
              <w:rPr>
                <w:sz w:val="24"/>
                <w:szCs w:val="24"/>
              </w:rPr>
              <w:t>120</w:t>
            </w:r>
          </w:p>
        </w:tc>
        <w:tc>
          <w:tcPr>
            <w:tcW w:w="950" w:type="dxa"/>
          </w:tcPr>
          <w:p w14:paraId="51672D60" w14:textId="77777777" w:rsidR="003C4931" w:rsidRPr="0062597F" w:rsidRDefault="003C4931" w:rsidP="00852E91">
            <w:pPr>
              <w:jc w:val="center"/>
              <w:rPr>
                <w:sz w:val="24"/>
                <w:szCs w:val="24"/>
              </w:rPr>
            </w:pPr>
          </w:p>
        </w:tc>
        <w:tc>
          <w:tcPr>
            <w:tcW w:w="2008" w:type="dxa"/>
          </w:tcPr>
          <w:p w14:paraId="2CE78EB7" w14:textId="77777777" w:rsidR="003C4931" w:rsidRPr="0062597F" w:rsidRDefault="003C4931" w:rsidP="00852E91">
            <w:pPr>
              <w:jc w:val="center"/>
              <w:rPr>
                <w:sz w:val="24"/>
                <w:szCs w:val="24"/>
              </w:rPr>
            </w:pPr>
          </w:p>
        </w:tc>
      </w:tr>
      <w:tr w:rsidR="003C4931" w:rsidRPr="0062597F" w14:paraId="1C605F41" w14:textId="4A5AC8FD" w:rsidTr="0049477E">
        <w:tc>
          <w:tcPr>
            <w:tcW w:w="570" w:type="dxa"/>
          </w:tcPr>
          <w:p w14:paraId="2A6F8F05" w14:textId="77777777" w:rsidR="003C4931" w:rsidRPr="0062597F" w:rsidRDefault="003C4931" w:rsidP="00852E91">
            <w:pPr>
              <w:rPr>
                <w:sz w:val="24"/>
                <w:szCs w:val="24"/>
              </w:rPr>
            </w:pPr>
            <w:r w:rsidRPr="0062597F">
              <w:rPr>
                <w:sz w:val="24"/>
                <w:szCs w:val="24"/>
              </w:rPr>
              <w:t>16.</w:t>
            </w:r>
          </w:p>
        </w:tc>
        <w:tc>
          <w:tcPr>
            <w:tcW w:w="3935" w:type="dxa"/>
          </w:tcPr>
          <w:p w14:paraId="14CE70B6" w14:textId="77777777" w:rsidR="003C4931" w:rsidRPr="0062597F" w:rsidRDefault="003C4931" w:rsidP="00852E91">
            <w:pPr>
              <w:jc w:val="both"/>
              <w:rPr>
                <w:sz w:val="24"/>
                <w:szCs w:val="24"/>
              </w:rPr>
            </w:pPr>
            <w:r w:rsidRPr="0062597F">
              <w:rPr>
                <w:sz w:val="24"/>
                <w:szCs w:val="24"/>
              </w:rPr>
              <w:t>Elektros įrangos (išskyrus navigacinę ir ryšio įrangą) techninės priežiūros, gedimo paieškos ir remonto darbai.</w:t>
            </w:r>
          </w:p>
        </w:tc>
        <w:tc>
          <w:tcPr>
            <w:tcW w:w="936" w:type="dxa"/>
          </w:tcPr>
          <w:p w14:paraId="4EC6AAF1" w14:textId="77777777" w:rsidR="003C4931" w:rsidRPr="0062597F" w:rsidRDefault="003C4931" w:rsidP="00852E91">
            <w:pPr>
              <w:jc w:val="center"/>
              <w:rPr>
                <w:sz w:val="24"/>
                <w:szCs w:val="24"/>
              </w:rPr>
            </w:pPr>
            <w:r w:rsidRPr="0062597F">
              <w:rPr>
                <w:sz w:val="24"/>
                <w:szCs w:val="24"/>
              </w:rPr>
              <w:t>val.</w:t>
            </w:r>
          </w:p>
        </w:tc>
        <w:tc>
          <w:tcPr>
            <w:tcW w:w="1563" w:type="dxa"/>
          </w:tcPr>
          <w:p w14:paraId="3698BB90" w14:textId="77777777" w:rsidR="003C4931" w:rsidRPr="0062597F" w:rsidRDefault="003C4931" w:rsidP="00852E91">
            <w:pPr>
              <w:jc w:val="center"/>
              <w:rPr>
                <w:color w:val="000000"/>
                <w:sz w:val="24"/>
                <w:szCs w:val="24"/>
              </w:rPr>
            </w:pPr>
            <w:r w:rsidRPr="0062597F">
              <w:rPr>
                <w:color w:val="000000"/>
                <w:sz w:val="24"/>
                <w:szCs w:val="24"/>
              </w:rPr>
              <w:t>50</w:t>
            </w:r>
          </w:p>
        </w:tc>
        <w:tc>
          <w:tcPr>
            <w:tcW w:w="950" w:type="dxa"/>
          </w:tcPr>
          <w:p w14:paraId="280820F7" w14:textId="77777777" w:rsidR="003C4931" w:rsidRPr="0062597F" w:rsidRDefault="003C4931" w:rsidP="00852E91">
            <w:pPr>
              <w:jc w:val="center"/>
              <w:rPr>
                <w:color w:val="000000"/>
                <w:sz w:val="24"/>
                <w:szCs w:val="24"/>
              </w:rPr>
            </w:pPr>
          </w:p>
        </w:tc>
        <w:tc>
          <w:tcPr>
            <w:tcW w:w="2008" w:type="dxa"/>
          </w:tcPr>
          <w:p w14:paraId="17DD68D4" w14:textId="77777777" w:rsidR="003C4931" w:rsidRPr="0062597F" w:rsidRDefault="003C4931" w:rsidP="00852E91">
            <w:pPr>
              <w:jc w:val="center"/>
              <w:rPr>
                <w:color w:val="000000"/>
                <w:sz w:val="24"/>
                <w:szCs w:val="24"/>
              </w:rPr>
            </w:pPr>
          </w:p>
        </w:tc>
      </w:tr>
      <w:tr w:rsidR="003C4931" w:rsidRPr="0062597F" w14:paraId="09AC277E" w14:textId="240B5B78" w:rsidTr="00E04DBC">
        <w:tc>
          <w:tcPr>
            <w:tcW w:w="570" w:type="dxa"/>
          </w:tcPr>
          <w:p w14:paraId="3832EF38" w14:textId="77777777" w:rsidR="003C4931" w:rsidRPr="0062597F" w:rsidRDefault="003C4931" w:rsidP="00852E91">
            <w:pPr>
              <w:rPr>
                <w:sz w:val="24"/>
                <w:szCs w:val="24"/>
              </w:rPr>
            </w:pPr>
            <w:r w:rsidRPr="0062597F">
              <w:rPr>
                <w:sz w:val="24"/>
                <w:szCs w:val="24"/>
              </w:rPr>
              <w:lastRenderedPageBreak/>
              <w:t>17.</w:t>
            </w:r>
          </w:p>
        </w:tc>
        <w:tc>
          <w:tcPr>
            <w:tcW w:w="3935" w:type="dxa"/>
          </w:tcPr>
          <w:p w14:paraId="15101070" w14:textId="77777777" w:rsidR="003C4931" w:rsidRPr="0062597F" w:rsidRDefault="003C4931" w:rsidP="00852E91">
            <w:pPr>
              <w:jc w:val="both"/>
              <w:rPr>
                <w:sz w:val="24"/>
                <w:szCs w:val="24"/>
              </w:rPr>
            </w:pPr>
            <w:r w:rsidRPr="0062597F">
              <w:rPr>
                <w:sz w:val="24"/>
                <w:szCs w:val="24"/>
              </w:rPr>
              <w:t xml:space="preserve">Korpusų konstrukcijų (metalo, polimerinių kompozicinių medžiagų, pripučiamų HYPALON pontonų ir kt.)  techninės priežiūros ir remonto darbai. </w:t>
            </w:r>
          </w:p>
        </w:tc>
        <w:tc>
          <w:tcPr>
            <w:tcW w:w="936" w:type="dxa"/>
          </w:tcPr>
          <w:p w14:paraId="24534B0B" w14:textId="77777777" w:rsidR="003C4931" w:rsidRPr="0062597F" w:rsidRDefault="003C4931" w:rsidP="00852E91">
            <w:pPr>
              <w:jc w:val="center"/>
              <w:rPr>
                <w:sz w:val="24"/>
                <w:szCs w:val="24"/>
              </w:rPr>
            </w:pPr>
            <w:r w:rsidRPr="0062597F">
              <w:rPr>
                <w:sz w:val="24"/>
                <w:szCs w:val="24"/>
              </w:rPr>
              <w:t>val.</w:t>
            </w:r>
          </w:p>
        </w:tc>
        <w:tc>
          <w:tcPr>
            <w:tcW w:w="1563" w:type="dxa"/>
          </w:tcPr>
          <w:p w14:paraId="2A729ADF" w14:textId="77777777" w:rsidR="003C4931" w:rsidRPr="0062597F" w:rsidRDefault="003C4931" w:rsidP="00852E91">
            <w:pPr>
              <w:jc w:val="center"/>
              <w:rPr>
                <w:color w:val="000000"/>
                <w:sz w:val="24"/>
                <w:szCs w:val="24"/>
              </w:rPr>
            </w:pPr>
            <w:r w:rsidRPr="0062597F">
              <w:rPr>
                <w:color w:val="000000"/>
                <w:sz w:val="24"/>
                <w:szCs w:val="24"/>
              </w:rPr>
              <w:t>50</w:t>
            </w:r>
          </w:p>
        </w:tc>
        <w:tc>
          <w:tcPr>
            <w:tcW w:w="950" w:type="dxa"/>
          </w:tcPr>
          <w:p w14:paraId="2E23BD56" w14:textId="77777777" w:rsidR="003C4931" w:rsidRPr="0062597F" w:rsidRDefault="003C4931" w:rsidP="00852E91">
            <w:pPr>
              <w:jc w:val="center"/>
              <w:rPr>
                <w:color w:val="000000"/>
                <w:sz w:val="24"/>
                <w:szCs w:val="24"/>
              </w:rPr>
            </w:pPr>
          </w:p>
        </w:tc>
        <w:tc>
          <w:tcPr>
            <w:tcW w:w="2008" w:type="dxa"/>
          </w:tcPr>
          <w:p w14:paraId="62C0C4E3" w14:textId="77777777" w:rsidR="003C4931" w:rsidRPr="0062597F" w:rsidRDefault="003C4931" w:rsidP="00852E91">
            <w:pPr>
              <w:jc w:val="center"/>
              <w:rPr>
                <w:color w:val="000000"/>
                <w:sz w:val="24"/>
                <w:szCs w:val="24"/>
              </w:rPr>
            </w:pPr>
          </w:p>
        </w:tc>
      </w:tr>
      <w:tr w:rsidR="003C4931" w:rsidRPr="0062597F" w14:paraId="725E20DF" w14:textId="184E1E72" w:rsidTr="0001572F">
        <w:tc>
          <w:tcPr>
            <w:tcW w:w="570" w:type="dxa"/>
          </w:tcPr>
          <w:p w14:paraId="2C73D561" w14:textId="77777777" w:rsidR="003C4931" w:rsidRPr="0062597F" w:rsidRDefault="003C4931" w:rsidP="00852E91">
            <w:pPr>
              <w:rPr>
                <w:sz w:val="24"/>
                <w:szCs w:val="24"/>
              </w:rPr>
            </w:pPr>
            <w:r w:rsidRPr="0062597F">
              <w:rPr>
                <w:sz w:val="24"/>
                <w:szCs w:val="24"/>
              </w:rPr>
              <w:t>18.</w:t>
            </w:r>
          </w:p>
        </w:tc>
        <w:tc>
          <w:tcPr>
            <w:tcW w:w="3935" w:type="dxa"/>
          </w:tcPr>
          <w:p w14:paraId="72CDC473" w14:textId="77777777" w:rsidR="003C4931" w:rsidRPr="0062597F" w:rsidRDefault="003C4931" w:rsidP="00852E91">
            <w:pPr>
              <w:jc w:val="both"/>
              <w:rPr>
                <w:sz w:val="24"/>
                <w:szCs w:val="24"/>
              </w:rPr>
            </w:pPr>
            <w:r w:rsidRPr="0062597F">
              <w:rPr>
                <w:sz w:val="24"/>
                <w:szCs w:val="24"/>
              </w:rPr>
              <w:t>Metalo gaminių (įrangos tvirtinimo elementų ar konstrukcijų, traukių bei kitų nesudėtingos konstrukcijos gaminių) gamybos darbai.</w:t>
            </w:r>
          </w:p>
        </w:tc>
        <w:tc>
          <w:tcPr>
            <w:tcW w:w="936" w:type="dxa"/>
          </w:tcPr>
          <w:p w14:paraId="5AF6644A" w14:textId="77777777" w:rsidR="003C4931" w:rsidRPr="0062597F" w:rsidRDefault="003C4931" w:rsidP="00852E91">
            <w:pPr>
              <w:jc w:val="center"/>
              <w:rPr>
                <w:sz w:val="24"/>
                <w:szCs w:val="24"/>
              </w:rPr>
            </w:pPr>
            <w:r w:rsidRPr="0062597F">
              <w:rPr>
                <w:sz w:val="24"/>
                <w:szCs w:val="24"/>
              </w:rPr>
              <w:t>val.</w:t>
            </w:r>
          </w:p>
        </w:tc>
        <w:tc>
          <w:tcPr>
            <w:tcW w:w="1563" w:type="dxa"/>
          </w:tcPr>
          <w:p w14:paraId="3972561B" w14:textId="77777777" w:rsidR="003C4931" w:rsidRPr="0062597F" w:rsidRDefault="003C4931" w:rsidP="00852E91">
            <w:pPr>
              <w:jc w:val="center"/>
              <w:rPr>
                <w:color w:val="000000"/>
                <w:sz w:val="24"/>
                <w:szCs w:val="24"/>
              </w:rPr>
            </w:pPr>
            <w:r w:rsidRPr="0062597F">
              <w:rPr>
                <w:color w:val="000000"/>
                <w:sz w:val="24"/>
                <w:szCs w:val="24"/>
              </w:rPr>
              <w:t>20</w:t>
            </w:r>
          </w:p>
        </w:tc>
        <w:tc>
          <w:tcPr>
            <w:tcW w:w="950" w:type="dxa"/>
          </w:tcPr>
          <w:p w14:paraId="64974ABB" w14:textId="77777777" w:rsidR="003C4931" w:rsidRPr="0062597F" w:rsidRDefault="003C4931" w:rsidP="00852E91">
            <w:pPr>
              <w:jc w:val="center"/>
              <w:rPr>
                <w:color w:val="000000"/>
                <w:sz w:val="24"/>
                <w:szCs w:val="24"/>
              </w:rPr>
            </w:pPr>
          </w:p>
        </w:tc>
        <w:tc>
          <w:tcPr>
            <w:tcW w:w="2008" w:type="dxa"/>
          </w:tcPr>
          <w:p w14:paraId="07F2B710" w14:textId="77777777" w:rsidR="003C4931" w:rsidRPr="0062597F" w:rsidRDefault="003C4931" w:rsidP="00852E91">
            <w:pPr>
              <w:jc w:val="center"/>
              <w:rPr>
                <w:color w:val="000000"/>
                <w:sz w:val="24"/>
                <w:szCs w:val="24"/>
              </w:rPr>
            </w:pPr>
          </w:p>
        </w:tc>
      </w:tr>
      <w:tr w:rsidR="00EE2668" w:rsidRPr="00096CAA" w14:paraId="08BCCA55" w14:textId="05658468" w:rsidTr="00F05EAD">
        <w:tc>
          <w:tcPr>
            <w:tcW w:w="9962" w:type="dxa"/>
            <w:gridSpan w:val="6"/>
          </w:tcPr>
          <w:p w14:paraId="229547F9" w14:textId="609BB931" w:rsidR="00EE2668" w:rsidRPr="00096CAA" w:rsidRDefault="00EE2668" w:rsidP="00852E91">
            <w:pPr>
              <w:jc w:val="center"/>
              <w:rPr>
                <w:sz w:val="24"/>
                <w:szCs w:val="24"/>
              </w:rPr>
            </w:pPr>
            <w:r w:rsidRPr="00096CAA">
              <w:rPr>
                <w:sz w:val="24"/>
                <w:szCs w:val="24"/>
              </w:rPr>
              <w:t>Eksploatacinės medžiagos laivų eigos varikliams MTU 8 V 2000 M72</w:t>
            </w:r>
          </w:p>
        </w:tc>
      </w:tr>
      <w:tr w:rsidR="003C4931" w:rsidRPr="00096CAA" w14:paraId="20CB98C7" w14:textId="53F6EC27" w:rsidTr="00682264">
        <w:tc>
          <w:tcPr>
            <w:tcW w:w="570" w:type="dxa"/>
          </w:tcPr>
          <w:p w14:paraId="4DAAE636" w14:textId="77777777" w:rsidR="003C4931" w:rsidRPr="00096CAA" w:rsidRDefault="003C4931" w:rsidP="00852E91">
            <w:pPr>
              <w:rPr>
                <w:sz w:val="24"/>
                <w:szCs w:val="24"/>
              </w:rPr>
            </w:pPr>
            <w:r w:rsidRPr="00096CAA">
              <w:rPr>
                <w:sz w:val="24"/>
                <w:szCs w:val="24"/>
              </w:rPr>
              <w:t>19.</w:t>
            </w:r>
          </w:p>
        </w:tc>
        <w:tc>
          <w:tcPr>
            <w:tcW w:w="3935" w:type="dxa"/>
          </w:tcPr>
          <w:p w14:paraId="304E7C76" w14:textId="77777777" w:rsidR="003C4931" w:rsidRPr="00096CAA" w:rsidRDefault="003C4931" w:rsidP="00852E91">
            <w:pPr>
              <w:jc w:val="both"/>
              <w:rPr>
                <w:sz w:val="24"/>
                <w:szCs w:val="24"/>
              </w:rPr>
            </w:pPr>
            <w:r w:rsidRPr="00096CAA">
              <w:rPr>
                <w:sz w:val="24"/>
                <w:szCs w:val="24"/>
              </w:rPr>
              <w:t xml:space="preserve">Alyvos filtras su sandarinimo tarpikliu MTU 0031845201 arba analogas.  </w:t>
            </w:r>
          </w:p>
        </w:tc>
        <w:tc>
          <w:tcPr>
            <w:tcW w:w="936" w:type="dxa"/>
          </w:tcPr>
          <w:p w14:paraId="4E098259" w14:textId="77777777" w:rsidR="003C4931" w:rsidRPr="00096CAA" w:rsidRDefault="003C4931" w:rsidP="00852E91">
            <w:pPr>
              <w:jc w:val="center"/>
              <w:rPr>
                <w:sz w:val="24"/>
                <w:szCs w:val="24"/>
              </w:rPr>
            </w:pPr>
            <w:r w:rsidRPr="00096CAA">
              <w:rPr>
                <w:sz w:val="24"/>
                <w:szCs w:val="24"/>
              </w:rPr>
              <w:t>vnt.</w:t>
            </w:r>
          </w:p>
        </w:tc>
        <w:tc>
          <w:tcPr>
            <w:tcW w:w="1563" w:type="dxa"/>
          </w:tcPr>
          <w:p w14:paraId="5DDA751C" w14:textId="77777777" w:rsidR="003C4931" w:rsidRPr="00096CAA" w:rsidRDefault="003C4931" w:rsidP="00852E91">
            <w:pPr>
              <w:jc w:val="center"/>
              <w:rPr>
                <w:sz w:val="24"/>
                <w:szCs w:val="24"/>
              </w:rPr>
            </w:pPr>
            <w:r w:rsidRPr="00096CAA">
              <w:rPr>
                <w:sz w:val="24"/>
                <w:szCs w:val="24"/>
              </w:rPr>
              <w:t>20</w:t>
            </w:r>
          </w:p>
        </w:tc>
        <w:tc>
          <w:tcPr>
            <w:tcW w:w="950" w:type="dxa"/>
          </w:tcPr>
          <w:p w14:paraId="0F97E874" w14:textId="77777777" w:rsidR="003C4931" w:rsidRPr="00096CAA" w:rsidRDefault="003C4931" w:rsidP="00852E91">
            <w:pPr>
              <w:jc w:val="center"/>
              <w:rPr>
                <w:sz w:val="24"/>
                <w:szCs w:val="24"/>
              </w:rPr>
            </w:pPr>
          </w:p>
        </w:tc>
        <w:tc>
          <w:tcPr>
            <w:tcW w:w="2008" w:type="dxa"/>
          </w:tcPr>
          <w:p w14:paraId="42CE860F" w14:textId="77777777" w:rsidR="003C4931" w:rsidRPr="00096CAA" w:rsidRDefault="003C4931" w:rsidP="00852E91">
            <w:pPr>
              <w:jc w:val="center"/>
              <w:rPr>
                <w:sz w:val="24"/>
                <w:szCs w:val="24"/>
              </w:rPr>
            </w:pPr>
          </w:p>
        </w:tc>
      </w:tr>
      <w:tr w:rsidR="003C4931" w:rsidRPr="00096CAA" w14:paraId="371CBD18" w14:textId="07F9CAE3" w:rsidTr="00447176">
        <w:tc>
          <w:tcPr>
            <w:tcW w:w="570" w:type="dxa"/>
          </w:tcPr>
          <w:p w14:paraId="3DB0C975" w14:textId="77777777" w:rsidR="003C4931" w:rsidRPr="00096CAA" w:rsidRDefault="003C4931" w:rsidP="00852E91">
            <w:pPr>
              <w:rPr>
                <w:sz w:val="24"/>
                <w:szCs w:val="24"/>
              </w:rPr>
            </w:pPr>
            <w:r w:rsidRPr="00096CAA">
              <w:rPr>
                <w:sz w:val="24"/>
                <w:szCs w:val="24"/>
              </w:rPr>
              <w:t>20.</w:t>
            </w:r>
          </w:p>
        </w:tc>
        <w:tc>
          <w:tcPr>
            <w:tcW w:w="3935" w:type="dxa"/>
          </w:tcPr>
          <w:p w14:paraId="422D6C10" w14:textId="77777777" w:rsidR="003C4931" w:rsidRPr="00096CAA" w:rsidRDefault="003C4931" w:rsidP="00852E91">
            <w:pPr>
              <w:tabs>
                <w:tab w:val="right" w:pos="6140"/>
              </w:tabs>
              <w:jc w:val="both"/>
              <w:rPr>
                <w:sz w:val="24"/>
                <w:szCs w:val="24"/>
              </w:rPr>
            </w:pPr>
            <w:r w:rsidRPr="00096CAA">
              <w:rPr>
                <w:sz w:val="24"/>
                <w:szCs w:val="24"/>
              </w:rPr>
              <w:t xml:space="preserve">Kuro filtras su sandarinimo tarpikliu MTU X51108300001 arba analogas. </w:t>
            </w:r>
          </w:p>
        </w:tc>
        <w:tc>
          <w:tcPr>
            <w:tcW w:w="936" w:type="dxa"/>
          </w:tcPr>
          <w:p w14:paraId="6397847E" w14:textId="77777777" w:rsidR="003C4931" w:rsidRPr="00096CAA" w:rsidRDefault="003C4931" w:rsidP="00852E91">
            <w:pPr>
              <w:jc w:val="center"/>
              <w:rPr>
                <w:sz w:val="24"/>
                <w:szCs w:val="24"/>
              </w:rPr>
            </w:pPr>
            <w:r w:rsidRPr="00096CAA">
              <w:rPr>
                <w:sz w:val="24"/>
                <w:szCs w:val="24"/>
              </w:rPr>
              <w:t>vnt.</w:t>
            </w:r>
          </w:p>
        </w:tc>
        <w:tc>
          <w:tcPr>
            <w:tcW w:w="1563" w:type="dxa"/>
          </w:tcPr>
          <w:p w14:paraId="46C2B814" w14:textId="77777777" w:rsidR="003C4931" w:rsidRPr="00096CAA" w:rsidRDefault="003C4931" w:rsidP="00852E91">
            <w:pPr>
              <w:jc w:val="center"/>
              <w:rPr>
                <w:sz w:val="24"/>
                <w:szCs w:val="24"/>
              </w:rPr>
            </w:pPr>
            <w:r w:rsidRPr="00096CAA">
              <w:rPr>
                <w:sz w:val="24"/>
                <w:szCs w:val="24"/>
              </w:rPr>
              <w:t>20</w:t>
            </w:r>
          </w:p>
        </w:tc>
        <w:tc>
          <w:tcPr>
            <w:tcW w:w="950" w:type="dxa"/>
          </w:tcPr>
          <w:p w14:paraId="6A8C133F" w14:textId="77777777" w:rsidR="003C4931" w:rsidRPr="00096CAA" w:rsidRDefault="003C4931" w:rsidP="00852E91">
            <w:pPr>
              <w:jc w:val="center"/>
              <w:rPr>
                <w:sz w:val="24"/>
                <w:szCs w:val="24"/>
              </w:rPr>
            </w:pPr>
          </w:p>
        </w:tc>
        <w:tc>
          <w:tcPr>
            <w:tcW w:w="2008" w:type="dxa"/>
          </w:tcPr>
          <w:p w14:paraId="14E92D5A" w14:textId="77777777" w:rsidR="003C4931" w:rsidRPr="00096CAA" w:rsidRDefault="003C4931" w:rsidP="00852E91">
            <w:pPr>
              <w:jc w:val="center"/>
              <w:rPr>
                <w:sz w:val="24"/>
                <w:szCs w:val="24"/>
              </w:rPr>
            </w:pPr>
          </w:p>
        </w:tc>
      </w:tr>
      <w:tr w:rsidR="003C4931" w:rsidRPr="00096CAA" w14:paraId="703F9007" w14:textId="507D82BA" w:rsidTr="006F2BD5">
        <w:tc>
          <w:tcPr>
            <w:tcW w:w="570" w:type="dxa"/>
          </w:tcPr>
          <w:p w14:paraId="648F15C9" w14:textId="77777777" w:rsidR="003C4931" w:rsidRPr="00096CAA" w:rsidRDefault="003C4931" w:rsidP="00852E91">
            <w:pPr>
              <w:rPr>
                <w:sz w:val="24"/>
                <w:szCs w:val="24"/>
              </w:rPr>
            </w:pPr>
            <w:r w:rsidRPr="00096CAA">
              <w:rPr>
                <w:sz w:val="24"/>
                <w:szCs w:val="24"/>
              </w:rPr>
              <w:t>21.</w:t>
            </w:r>
          </w:p>
        </w:tc>
        <w:tc>
          <w:tcPr>
            <w:tcW w:w="3935" w:type="dxa"/>
          </w:tcPr>
          <w:p w14:paraId="6043B894" w14:textId="77777777" w:rsidR="003C4931" w:rsidRPr="00096CAA" w:rsidRDefault="003C4931" w:rsidP="00852E91">
            <w:pPr>
              <w:jc w:val="both"/>
              <w:rPr>
                <w:sz w:val="24"/>
                <w:szCs w:val="24"/>
              </w:rPr>
            </w:pPr>
            <w:r w:rsidRPr="00096CAA">
              <w:rPr>
                <w:sz w:val="24"/>
                <w:szCs w:val="24"/>
              </w:rPr>
              <w:t xml:space="preserve">Pirminio kuro filtro (separatoriaus) keičiamas elementas su sandarinimo tarpikliu MTU XP51108300002 arba analogas. </w:t>
            </w:r>
          </w:p>
        </w:tc>
        <w:tc>
          <w:tcPr>
            <w:tcW w:w="936" w:type="dxa"/>
          </w:tcPr>
          <w:p w14:paraId="210CE993" w14:textId="77777777" w:rsidR="003C4931" w:rsidRPr="00096CAA" w:rsidRDefault="003C4931" w:rsidP="00852E91">
            <w:pPr>
              <w:jc w:val="center"/>
              <w:rPr>
                <w:sz w:val="24"/>
                <w:szCs w:val="24"/>
              </w:rPr>
            </w:pPr>
            <w:r w:rsidRPr="00096CAA">
              <w:rPr>
                <w:sz w:val="24"/>
                <w:szCs w:val="24"/>
              </w:rPr>
              <w:t>vnt.</w:t>
            </w:r>
          </w:p>
        </w:tc>
        <w:tc>
          <w:tcPr>
            <w:tcW w:w="1563" w:type="dxa"/>
          </w:tcPr>
          <w:p w14:paraId="07695DC9" w14:textId="77777777" w:rsidR="003C4931" w:rsidRPr="00096CAA" w:rsidRDefault="003C4931" w:rsidP="00852E91">
            <w:pPr>
              <w:jc w:val="center"/>
              <w:rPr>
                <w:sz w:val="24"/>
                <w:szCs w:val="24"/>
              </w:rPr>
            </w:pPr>
            <w:r w:rsidRPr="00096CAA">
              <w:rPr>
                <w:sz w:val="24"/>
                <w:szCs w:val="24"/>
              </w:rPr>
              <w:t>20</w:t>
            </w:r>
          </w:p>
        </w:tc>
        <w:tc>
          <w:tcPr>
            <w:tcW w:w="950" w:type="dxa"/>
          </w:tcPr>
          <w:p w14:paraId="043BF056" w14:textId="77777777" w:rsidR="003C4931" w:rsidRPr="00096CAA" w:rsidRDefault="003C4931" w:rsidP="00852E91">
            <w:pPr>
              <w:jc w:val="center"/>
              <w:rPr>
                <w:sz w:val="24"/>
                <w:szCs w:val="24"/>
              </w:rPr>
            </w:pPr>
          </w:p>
        </w:tc>
        <w:tc>
          <w:tcPr>
            <w:tcW w:w="2008" w:type="dxa"/>
          </w:tcPr>
          <w:p w14:paraId="7A0CF9C6" w14:textId="77777777" w:rsidR="003C4931" w:rsidRPr="00096CAA" w:rsidRDefault="003C4931" w:rsidP="00852E91">
            <w:pPr>
              <w:jc w:val="center"/>
              <w:rPr>
                <w:sz w:val="24"/>
                <w:szCs w:val="24"/>
              </w:rPr>
            </w:pPr>
          </w:p>
        </w:tc>
      </w:tr>
      <w:tr w:rsidR="003C4931" w:rsidRPr="00096CAA" w14:paraId="2BF08119" w14:textId="5ED729D2" w:rsidTr="005A1182">
        <w:tc>
          <w:tcPr>
            <w:tcW w:w="570" w:type="dxa"/>
          </w:tcPr>
          <w:p w14:paraId="51855C98" w14:textId="77777777" w:rsidR="003C4931" w:rsidRPr="00096CAA" w:rsidRDefault="003C4931" w:rsidP="00852E91">
            <w:pPr>
              <w:rPr>
                <w:sz w:val="24"/>
                <w:szCs w:val="24"/>
              </w:rPr>
            </w:pPr>
            <w:r w:rsidRPr="00096CAA">
              <w:rPr>
                <w:sz w:val="24"/>
                <w:szCs w:val="24"/>
              </w:rPr>
              <w:t>22.</w:t>
            </w:r>
          </w:p>
        </w:tc>
        <w:tc>
          <w:tcPr>
            <w:tcW w:w="3935" w:type="dxa"/>
          </w:tcPr>
          <w:p w14:paraId="043E1D65" w14:textId="77777777" w:rsidR="003C4931" w:rsidRPr="00096CAA" w:rsidRDefault="003C4931" w:rsidP="00852E91">
            <w:pPr>
              <w:jc w:val="both"/>
              <w:rPr>
                <w:sz w:val="24"/>
                <w:szCs w:val="24"/>
              </w:rPr>
            </w:pPr>
            <w:r w:rsidRPr="00096CAA">
              <w:rPr>
                <w:sz w:val="24"/>
                <w:szCs w:val="24"/>
              </w:rPr>
              <w:t xml:space="preserve">Oro filtras MTU X54312100001 arba analogas. </w:t>
            </w:r>
          </w:p>
        </w:tc>
        <w:tc>
          <w:tcPr>
            <w:tcW w:w="936" w:type="dxa"/>
          </w:tcPr>
          <w:p w14:paraId="5DFA6DED" w14:textId="77777777" w:rsidR="003C4931" w:rsidRPr="00096CAA" w:rsidRDefault="003C4931" w:rsidP="00852E91">
            <w:pPr>
              <w:jc w:val="center"/>
              <w:rPr>
                <w:sz w:val="24"/>
                <w:szCs w:val="24"/>
              </w:rPr>
            </w:pPr>
            <w:r w:rsidRPr="00096CAA">
              <w:rPr>
                <w:sz w:val="24"/>
                <w:szCs w:val="24"/>
              </w:rPr>
              <w:t>vnt.</w:t>
            </w:r>
          </w:p>
        </w:tc>
        <w:tc>
          <w:tcPr>
            <w:tcW w:w="1563" w:type="dxa"/>
          </w:tcPr>
          <w:p w14:paraId="6B580CD0" w14:textId="77777777" w:rsidR="003C4931" w:rsidRPr="00096CAA" w:rsidRDefault="003C4931" w:rsidP="00852E91">
            <w:pPr>
              <w:jc w:val="center"/>
              <w:rPr>
                <w:sz w:val="24"/>
                <w:szCs w:val="24"/>
              </w:rPr>
            </w:pPr>
            <w:r w:rsidRPr="00096CAA">
              <w:rPr>
                <w:sz w:val="24"/>
                <w:szCs w:val="24"/>
              </w:rPr>
              <w:t>4</w:t>
            </w:r>
          </w:p>
        </w:tc>
        <w:tc>
          <w:tcPr>
            <w:tcW w:w="950" w:type="dxa"/>
          </w:tcPr>
          <w:p w14:paraId="621FBC37" w14:textId="77777777" w:rsidR="003C4931" w:rsidRPr="00096CAA" w:rsidRDefault="003C4931" w:rsidP="00852E91">
            <w:pPr>
              <w:jc w:val="center"/>
              <w:rPr>
                <w:sz w:val="24"/>
                <w:szCs w:val="24"/>
              </w:rPr>
            </w:pPr>
          </w:p>
        </w:tc>
        <w:tc>
          <w:tcPr>
            <w:tcW w:w="2008" w:type="dxa"/>
          </w:tcPr>
          <w:p w14:paraId="7F6C5818" w14:textId="77777777" w:rsidR="003C4931" w:rsidRPr="00096CAA" w:rsidRDefault="003C4931" w:rsidP="00852E91">
            <w:pPr>
              <w:jc w:val="center"/>
              <w:rPr>
                <w:sz w:val="24"/>
                <w:szCs w:val="24"/>
              </w:rPr>
            </w:pPr>
          </w:p>
        </w:tc>
      </w:tr>
      <w:tr w:rsidR="003C4931" w:rsidRPr="00096CAA" w14:paraId="1BAA0186" w14:textId="7A7C85C1" w:rsidTr="005856FF">
        <w:tc>
          <w:tcPr>
            <w:tcW w:w="570" w:type="dxa"/>
          </w:tcPr>
          <w:p w14:paraId="44956789" w14:textId="77777777" w:rsidR="003C4931" w:rsidRPr="00096CAA" w:rsidRDefault="003C4931" w:rsidP="00852E91">
            <w:pPr>
              <w:rPr>
                <w:sz w:val="24"/>
                <w:szCs w:val="24"/>
              </w:rPr>
            </w:pPr>
            <w:r w:rsidRPr="00096CAA">
              <w:rPr>
                <w:sz w:val="24"/>
                <w:szCs w:val="24"/>
              </w:rPr>
              <w:t>23.</w:t>
            </w:r>
          </w:p>
        </w:tc>
        <w:tc>
          <w:tcPr>
            <w:tcW w:w="3935" w:type="dxa"/>
          </w:tcPr>
          <w:p w14:paraId="32B1C93D" w14:textId="77777777" w:rsidR="003C4931" w:rsidRPr="00096CAA" w:rsidRDefault="003C4931" w:rsidP="00852E91">
            <w:pPr>
              <w:jc w:val="both"/>
              <w:rPr>
                <w:sz w:val="24"/>
                <w:szCs w:val="24"/>
              </w:rPr>
            </w:pPr>
            <w:r w:rsidRPr="00096CAA">
              <w:rPr>
                <w:sz w:val="24"/>
                <w:szCs w:val="24"/>
              </w:rPr>
              <w:t xml:space="preserve">Aušinimo skysčio filtras su sandarinimo tarpikliu MTU X59320200040 arba analogas. </w:t>
            </w:r>
          </w:p>
        </w:tc>
        <w:tc>
          <w:tcPr>
            <w:tcW w:w="936" w:type="dxa"/>
          </w:tcPr>
          <w:p w14:paraId="6981F429" w14:textId="77777777" w:rsidR="003C4931" w:rsidRPr="00096CAA" w:rsidRDefault="003C4931" w:rsidP="00852E91">
            <w:pPr>
              <w:jc w:val="center"/>
              <w:rPr>
                <w:sz w:val="24"/>
                <w:szCs w:val="24"/>
              </w:rPr>
            </w:pPr>
            <w:r w:rsidRPr="00096CAA">
              <w:rPr>
                <w:sz w:val="24"/>
                <w:szCs w:val="24"/>
              </w:rPr>
              <w:t>vnt.</w:t>
            </w:r>
          </w:p>
        </w:tc>
        <w:tc>
          <w:tcPr>
            <w:tcW w:w="1563" w:type="dxa"/>
          </w:tcPr>
          <w:p w14:paraId="3980C247" w14:textId="77777777" w:rsidR="003C4931" w:rsidRPr="00096CAA" w:rsidRDefault="003C4931" w:rsidP="00852E91">
            <w:pPr>
              <w:jc w:val="center"/>
              <w:rPr>
                <w:sz w:val="24"/>
                <w:szCs w:val="24"/>
              </w:rPr>
            </w:pPr>
            <w:r w:rsidRPr="00096CAA">
              <w:rPr>
                <w:sz w:val="24"/>
                <w:szCs w:val="24"/>
              </w:rPr>
              <w:t>2</w:t>
            </w:r>
          </w:p>
        </w:tc>
        <w:tc>
          <w:tcPr>
            <w:tcW w:w="950" w:type="dxa"/>
          </w:tcPr>
          <w:p w14:paraId="50385DFC" w14:textId="77777777" w:rsidR="003C4931" w:rsidRPr="00096CAA" w:rsidRDefault="003C4931" w:rsidP="00852E91">
            <w:pPr>
              <w:jc w:val="center"/>
              <w:rPr>
                <w:sz w:val="24"/>
                <w:szCs w:val="24"/>
              </w:rPr>
            </w:pPr>
          </w:p>
        </w:tc>
        <w:tc>
          <w:tcPr>
            <w:tcW w:w="2008" w:type="dxa"/>
          </w:tcPr>
          <w:p w14:paraId="162432D4" w14:textId="77777777" w:rsidR="003C4931" w:rsidRPr="00096CAA" w:rsidRDefault="003C4931" w:rsidP="00852E91">
            <w:pPr>
              <w:jc w:val="center"/>
              <w:rPr>
                <w:sz w:val="24"/>
                <w:szCs w:val="24"/>
              </w:rPr>
            </w:pPr>
          </w:p>
        </w:tc>
      </w:tr>
      <w:tr w:rsidR="003C4931" w:rsidRPr="00096CAA" w14:paraId="1267ADA2" w14:textId="05BEB048" w:rsidTr="00211D06">
        <w:tc>
          <w:tcPr>
            <w:tcW w:w="570" w:type="dxa"/>
          </w:tcPr>
          <w:p w14:paraId="64094273" w14:textId="77777777" w:rsidR="003C4931" w:rsidRPr="00096CAA" w:rsidRDefault="003C4931" w:rsidP="00852E91">
            <w:pPr>
              <w:rPr>
                <w:sz w:val="24"/>
                <w:szCs w:val="24"/>
              </w:rPr>
            </w:pPr>
            <w:r w:rsidRPr="00096CAA">
              <w:rPr>
                <w:sz w:val="24"/>
                <w:szCs w:val="24"/>
              </w:rPr>
              <w:t>24.</w:t>
            </w:r>
          </w:p>
        </w:tc>
        <w:tc>
          <w:tcPr>
            <w:tcW w:w="3935" w:type="dxa"/>
          </w:tcPr>
          <w:p w14:paraId="52472EA3" w14:textId="77777777" w:rsidR="003C4931" w:rsidRPr="00096CAA" w:rsidRDefault="003C4931" w:rsidP="00852E91">
            <w:pPr>
              <w:jc w:val="both"/>
              <w:rPr>
                <w:sz w:val="24"/>
                <w:szCs w:val="24"/>
              </w:rPr>
            </w:pPr>
            <w:r w:rsidRPr="00096CAA">
              <w:rPr>
                <w:sz w:val="24"/>
                <w:szCs w:val="24"/>
              </w:rPr>
              <w:t>Pavaros diržas MTU X51299100019 arba analogas.</w:t>
            </w:r>
          </w:p>
        </w:tc>
        <w:tc>
          <w:tcPr>
            <w:tcW w:w="936" w:type="dxa"/>
          </w:tcPr>
          <w:p w14:paraId="0FD4FC88" w14:textId="77777777" w:rsidR="003C4931" w:rsidRPr="00096CAA" w:rsidRDefault="003C4931" w:rsidP="00852E91">
            <w:pPr>
              <w:jc w:val="center"/>
              <w:rPr>
                <w:sz w:val="24"/>
                <w:szCs w:val="24"/>
              </w:rPr>
            </w:pPr>
            <w:r w:rsidRPr="00096CAA">
              <w:rPr>
                <w:sz w:val="24"/>
                <w:szCs w:val="24"/>
              </w:rPr>
              <w:t>vnt.</w:t>
            </w:r>
          </w:p>
        </w:tc>
        <w:tc>
          <w:tcPr>
            <w:tcW w:w="1563" w:type="dxa"/>
          </w:tcPr>
          <w:p w14:paraId="78E8B4A9" w14:textId="77777777" w:rsidR="003C4931" w:rsidRPr="00096CAA" w:rsidRDefault="003C4931" w:rsidP="00852E91">
            <w:pPr>
              <w:jc w:val="center"/>
              <w:rPr>
                <w:sz w:val="24"/>
                <w:szCs w:val="24"/>
              </w:rPr>
            </w:pPr>
            <w:r w:rsidRPr="00096CAA">
              <w:rPr>
                <w:sz w:val="24"/>
                <w:szCs w:val="24"/>
              </w:rPr>
              <w:t>4</w:t>
            </w:r>
          </w:p>
        </w:tc>
        <w:tc>
          <w:tcPr>
            <w:tcW w:w="950" w:type="dxa"/>
          </w:tcPr>
          <w:p w14:paraId="7EB3533C" w14:textId="77777777" w:rsidR="003C4931" w:rsidRPr="00096CAA" w:rsidRDefault="003C4931" w:rsidP="00852E91">
            <w:pPr>
              <w:jc w:val="center"/>
              <w:rPr>
                <w:sz w:val="24"/>
                <w:szCs w:val="24"/>
              </w:rPr>
            </w:pPr>
          </w:p>
        </w:tc>
        <w:tc>
          <w:tcPr>
            <w:tcW w:w="2008" w:type="dxa"/>
          </w:tcPr>
          <w:p w14:paraId="7F7D75A5" w14:textId="77777777" w:rsidR="003C4931" w:rsidRPr="00096CAA" w:rsidRDefault="003C4931" w:rsidP="00852E91">
            <w:pPr>
              <w:jc w:val="center"/>
              <w:rPr>
                <w:sz w:val="24"/>
                <w:szCs w:val="24"/>
              </w:rPr>
            </w:pPr>
          </w:p>
        </w:tc>
      </w:tr>
      <w:tr w:rsidR="003C4931" w:rsidRPr="00096CAA" w14:paraId="255435D5" w14:textId="0B1743B0" w:rsidTr="0062729E">
        <w:tc>
          <w:tcPr>
            <w:tcW w:w="570" w:type="dxa"/>
          </w:tcPr>
          <w:p w14:paraId="2E7CEB9B" w14:textId="77777777" w:rsidR="003C4931" w:rsidRPr="00096CAA" w:rsidRDefault="003C4931" w:rsidP="00852E91">
            <w:pPr>
              <w:rPr>
                <w:sz w:val="24"/>
                <w:szCs w:val="24"/>
              </w:rPr>
            </w:pPr>
            <w:r w:rsidRPr="00096CAA">
              <w:rPr>
                <w:sz w:val="24"/>
                <w:szCs w:val="24"/>
              </w:rPr>
              <w:t>25.</w:t>
            </w:r>
          </w:p>
        </w:tc>
        <w:tc>
          <w:tcPr>
            <w:tcW w:w="3935" w:type="dxa"/>
          </w:tcPr>
          <w:p w14:paraId="0967654A" w14:textId="77777777" w:rsidR="003C4931" w:rsidRPr="00096CAA" w:rsidRDefault="003C4931" w:rsidP="00852E91">
            <w:pPr>
              <w:jc w:val="both"/>
              <w:rPr>
                <w:sz w:val="24"/>
                <w:szCs w:val="24"/>
              </w:rPr>
            </w:pPr>
            <w:r w:rsidRPr="00096CAA">
              <w:rPr>
                <w:sz w:val="24"/>
                <w:szCs w:val="24"/>
              </w:rPr>
              <w:t xml:space="preserve">Variklio karterio alsuoklio tarpiklis MTU 5320140022 arba analogas.  </w:t>
            </w:r>
          </w:p>
        </w:tc>
        <w:tc>
          <w:tcPr>
            <w:tcW w:w="936" w:type="dxa"/>
          </w:tcPr>
          <w:p w14:paraId="5EA58266" w14:textId="77777777" w:rsidR="003C4931" w:rsidRPr="00096CAA" w:rsidRDefault="003C4931" w:rsidP="00852E91">
            <w:pPr>
              <w:jc w:val="center"/>
              <w:rPr>
                <w:sz w:val="24"/>
                <w:szCs w:val="24"/>
              </w:rPr>
            </w:pPr>
            <w:r w:rsidRPr="00096CAA">
              <w:rPr>
                <w:sz w:val="24"/>
                <w:szCs w:val="24"/>
              </w:rPr>
              <w:t>vnt.</w:t>
            </w:r>
          </w:p>
        </w:tc>
        <w:tc>
          <w:tcPr>
            <w:tcW w:w="1563" w:type="dxa"/>
          </w:tcPr>
          <w:p w14:paraId="0E887DF1" w14:textId="77777777" w:rsidR="003C4931" w:rsidRPr="00096CAA" w:rsidRDefault="003C4931" w:rsidP="00852E91">
            <w:pPr>
              <w:jc w:val="center"/>
              <w:rPr>
                <w:sz w:val="24"/>
                <w:szCs w:val="24"/>
              </w:rPr>
            </w:pPr>
            <w:r w:rsidRPr="00096CAA">
              <w:rPr>
                <w:sz w:val="24"/>
                <w:szCs w:val="24"/>
              </w:rPr>
              <w:t>2</w:t>
            </w:r>
          </w:p>
        </w:tc>
        <w:tc>
          <w:tcPr>
            <w:tcW w:w="950" w:type="dxa"/>
          </w:tcPr>
          <w:p w14:paraId="7E72E98B" w14:textId="77777777" w:rsidR="003C4931" w:rsidRPr="00096CAA" w:rsidRDefault="003C4931" w:rsidP="00852E91">
            <w:pPr>
              <w:jc w:val="center"/>
              <w:rPr>
                <w:sz w:val="24"/>
                <w:szCs w:val="24"/>
              </w:rPr>
            </w:pPr>
          </w:p>
        </w:tc>
        <w:tc>
          <w:tcPr>
            <w:tcW w:w="2008" w:type="dxa"/>
          </w:tcPr>
          <w:p w14:paraId="168C7D73" w14:textId="77777777" w:rsidR="003C4931" w:rsidRPr="00096CAA" w:rsidRDefault="003C4931" w:rsidP="00852E91">
            <w:pPr>
              <w:jc w:val="center"/>
              <w:rPr>
                <w:sz w:val="24"/>
                <w:szCs w:val="24"/>
              </w:rPr>
            </w:pPr>
          </w:p>
        </w:tc>
      </w:tr>
      <w:tr w:rsidR="003C4931" w:rsidRPr="00096CAA" w14:paraId="28562EBA" w14:textId="26B55555" w:rsidTr="00442868">
        <w:tc>
          <w:tcPr>
            <w:tcW w:w="570" w:type="dxa"/>
          </w:tcPr>
          <w:p w14:paraId="2AA1F775" w14:textId="77777777" w:rsidR="003C4931" w:rsidRPr="00096CAA" w:rsidRDefault="003C4931" w:rsidP="00852E91">
            <w:pPr>
              <w:rPr>
                <w:sz w:val="24"/>
                <w:szCs w:val="24"/>
              </w:rPr>
            </w:pPr>
            <w:r w:rsidRPr="00096CAA">
              <w:rPr>
                <w:sz w:val="24"/>
                <w:szCs w:val="24"/>
              </w:rPr>
              <w:t>26.</w:t>
            </w:r>
          </w:p>
        </w:tc>
        <w:tc>
          <w:tcPr>
            <w:tcW w:w="3935" w:type="dxa"/>
          </w:tcPr>
          <w:p w14:paraId="229F1D7F" w14:textId="77777777" w:rsidR="003C4931" w:rsidRPr="00096CAA" w:rsidRDefault="003C4931" w:rsidP="00852E91">
            <w:pPr>
              <w:jc w:val="both"/>
              <w:rPr>
                <w:sz w:val="24"/>
                <w:szCs w:val="24"/>
              </w:rPr>
            </w:pPr>
            <w:r w:rsidRPr="00096CAA">
              <w:rPr>
                <w:sz w:val="24"/>
                <w:szCs w:val="24"/>
              </w:rPr>
              <w:t>Reduktoriaus ZF 2000 alyvos filtras su sandarinimo tarpikliu ZF 0501212459 arba analogas.</w:t>
            </w:r>
          </w:p>
        </w:tc>
        <w:tc>
          <w:tcPr>
            <w:tcW w:w="936" w:type="dxa"/>
          </w:tcPr>
          <w:p w14:paraId="4D3B4A62" w14:textId="77777777" w:rsidR="003C4931" w:rsidRPr="00096CAA" w:rsidRDefault="003C4931" w:rsidP="00852E91">
            <w:pPr>
              <w:jc w:val="center"/>
              <w:rPr>
                <w:sz w:val="24"/>
                <w:szCs w:val="24"/>
              </w:rPr>
            </w:pPr>
            <w:r w:rsidRPr="00096CAA">
              <w:rPr>
                <w:sz w:val="24"/>
                <w:szCs w:val="24"/>
              </w:rPr>
              <w:t>vnt.</w:t>
            </w:r>
          </w:p>
        </w:tc>
        <w:tc>
          <w:tcPr>
            <w:tcW w:w="1563" w:type="dxa"/>
          </w:tcPr>
          <w:p w14:paraId="76A162BF" w14:textId="77777777" w:rsidR="003C4931" w:rsidRPr="00096CAA" w:rsidRDefault="003C4931" w:rsidP="00852E91">
            <w:pPr>
              <w:jc w:val="center"/>
              <w:rPr>
                <w:sz w:val="24"/>
                <w:szCs w:val="24"/>
              </w:rPr>
            </w:pPr>
            <w:r w:rsidRPr="00096CAA">
              <w:rPr>
                <w:sz w:val="24"/>
                <w:szCs w:val="24"/>
              </w:rPr>
              <w:t>10</w:t>
            </w:r>
          </w:p>
        </w:tc>
        <w:tc>
          <w:tcPr>
            <w:tcW w:w="950" w:type="dxa"/>
          </w:tcPr>
          <w:p w14:paraId="6DAF61CF" w14:textId="77777777" w:rsidR="003C4931" w:rsidRPr="00096CAA" w:rsidRDefault="003C4931" w:rsidP="00852E91">
            <w:pPr>
              <w:jc w:val="center"/>
              <w:rPr>
                <w:sz w:val="24"/>
                <w:szCs w:val="24"/>
              </w:rPr>
            </w:pPr>
          </w:p>
        </w:tc>
        <w:tc>
          <w:tcPr>
            <w:tcW w:w="2008" w:type="dxa"/>
          </w:tcPr>
          <w:p w14:paraId="15976C55" w14:textId="77777777" w:rsidR="003C4931" w:rsidRPr="00096CAA" w:rsidRDefault="003C4931" w:rsidP="00852E91">
            <w:pPr>
              <w:jc w:val="center"/>
              <w:rPr>
                <w:sz w:val="24"/>
                <w:szCs w:val="24"/>
              </w:rPr>
            </w:pPr>
          </w:p>
        </w:tc>
      </w:tr>
      <w:tr w:rsidR="003C4931" w:rsidRPr="00096CAA" w14:paraId="0E71F31B" w14:textId="6D23B32C" w:rsidTr="00C86CD9">
        <w:tc>
          <w:tcPr>
            <w:tcW w:w="570" w:type="dxa"/>
          </w:tcPr>
          <w:p w14:paraId="0D4B5A6F" w14:textId="77777777" w:rsidR="003C4931" w:rsidRPr="00096CAA" w:rsidRDefault="003C4931" w:rsidP="00852E91">
            <w:pPr>
              <w:rPr>
                <w:sz w:val="24"/>
                <w:szCs w:val="24"/>
              </w:rPr>
            </w:pPr>
            <w:r w:rsidRPr="00096CAA">
              <w:rPr>
                <w:sz w:val="24"/>
                <w:szCs w:val="24"/>
              </w:rPr>
              <w:t>27.</w:t>
            </w:r>
          </w:p>
        </w:tc>
        <w:tc>
          <w:tcPr>
            <w:tcW w:w="3935" w:type="dxa"/>
          </w:tcPr>
          <w:p w14:paraId="1ED90508" w14:textId="77777777" w:rsidR="003C4931" w:rsidRPr="00096CAA" w:rsidRDefault="003C4931" w:rsidP="00852E91">
            <w:pPr>
              <w:jc w:val="both"/>
              <w:rPr>
                <w:sz w:val="24"/>
                <w:szCs w:val="24"/>
              </w:rPr>
            </w:pPr>
            <w:r w:rsidRPr="00096CAA">
              <w:rPr>
                <w:sz w:val="24"/>
                <w:szCs w:val="24"/>
              </w:rPr>
              <w:t>Kuro filtro elementas FC-001-030-19 / 72428149 arba analogas kuro separatoriui KFWA 1 MAIN/C00W0-A1A *E72428149.</w:t>
            </w:r>
          </w:p>
        </w:tc>
        <w:tc>
          <w:tcPr>
            <w:tcW w:w="936" w:type="dxa"/>
          </w:tcPr>
          <w:p w14:paraId="06A2B9EF" w14:textId="77777777" w:rsidR="003C4931" w:rsidRPr="00096CAA" w:rsidRDefault="003C4931" w:rsidP="00852E91">
            <w:pPr>
              <w:jc w:val="center"/>
              <w:rPr>
                <w:sz w:val="24"/>
                <w:szCs w:val="24"/>
              </w:rPr>
            </w:pPr>
            <w:r w:rsidRPr="00096CAA">
              <w:rPr>
                <w:sz w:val="24"/>
                <w:szCs w:val="24"/>
              </w:rPr>
              <w:t>vnt.</w:t>
            </w:r>
          </w:p>
        </w:tc>
        <w:tc>
          <w:tcPr>
            <w:tcW w:w="1563" w:type="dxa"/>
          </w:tcPr>
          <w:p w14:paraId="2BC3B7E1" w14:textId="77777777" w:rsidR="003C4931" w:rsidRPr="00096CAA" w:rsidRDefault="003C4931" w:rsidP="00852E91">
            <w:pPr>
              <w:jc w:val="center"/>
              <w:rPr>
                <w:sz w:val="24"/>
                <w:szCs w:val="24"/>
              </w:rPr>
            </w:pPr>
            <w:r w:rsidRPr="00096CAA">
              <w:rPr>
                <w:sz w:val="24"/>
                <w:szCs w:val="24"/>
              </w:rPr>
              <w:t>4</w:t>
            </w:r>
          </w:p>
        </w:tc>
        <w:tc>
          <w:tcPr>
            <w:tcW w:w="950" w:type="dxa"/>
          </w:tcPr>
          <w:p w14:paraId="788A795F" w14:textId="77777777" w:rsidR="003C4931" w:rsidRPr="00096CAA" w:rsidRDefault="003C4931" w:rsidP="00852E91">
            <w:pPr>
              <w:jc w:val="center"/>
              <w:rPr>
                <w:sz w:val="24"/>
                <w:szCs w:val="24"/>
              </w:rPr>
            </w:pPr>
          </w:p>
        </w:tc>
        <w:tc>
          <w:tcPr>
            <w:tcW w:w="2008" w:type="dxa"/>
          </w:tcPr>
          <w:p w14:paraId="0D9D84F7" w14:textId="77777777" w:rsidR="003C4931" w:rsidRPr="00096CAA" w:rsidRDefault="003C4931" w:rsidP="00852E91">
            <w:pPr>
              <w:jc w:val="center"/>
              <w:rPr>
                <w:sz w:val="24"/>
                <w:szCs w:val="24"/>
              </w:rPr>
            </w:pPr>
          </w:p>
        </w:tc>
      </w:tr>
      <w:tr w:rsidR="00EE2668" w:rsidRPr="00096CAA" w14:paraId="31910E41" w14:textId="6F02B372" w:rsidTr="00E1612F">
        <w:tc>
          <w:tcPr>
            <w:tcW w:w="9962" w:type="dxa"/>
            <w:gridSpan w:val="6"/>
          </w:tcPr>
          <w:p w14:paraId="55AB13B3" w14:textId="1BD5F979" w:rsidR="00EE2668" w:rsidRPr="00096CAA" w:rsidRDefault="00EE2668" w:rsidP="00852E91">
            <w:pPr>
              <w:jc w:val="center"/>
              <w:rPr>
                <w:sz w:val="24"/>
                <w:szCs w:val="24"/>
              </w:rPr>
            </w:pPr>
            <w:r w:rsidRPr="00096CAA">
              <w:rPr>
                <w:sz w:val="24"/>
                <w:szCs w:val="24"/>
              </w:rPr>
              <w:t>Eksploatacinės medžiagos laivų eigos varikliams YANMAR 6LYA-STP /  6LY2A-STP / 6LY2A-UTP</w:t>
            </w:r>
          </w:p>
        </w:tc>
      </w:tr>
      <w:tr w:rsidR="003C4931" w:rsidRPr="00096CAA" w14:paraId="085B37C5" w14:textId="1F1F9A76" w:rsidTr="004278FE">
        <w:tc>
          <w:tcPr>
            <w:tcW w:w="570" w:type="dxa"/>
          </w:tcPr>
          <w:p w14:paraId="24DC958D" w14:textId="77777777" w:rsidR="003C4931" w:rsidRPr="00096CAA" w:rsidRDefault="003C4931" w:rsidP="00852E91">
            <w:pPr>
              <w:rPr>
                <w:sz w:val="24"/>
                <w:szCs w:val="24"/>
              </w:rPr>
            </w:pPr>
            <w:r w:rsidRPr="00096CAA">
              <w:rPr>
                <w:sz w:val="24"/>
                <w:szCs w:val="24"/>
              </w:rPr>
              <w:t>28.</w:t>
            </w:r>
          </w:p>
        </w:tc>
        <w:tc>
          <w:tcPr>
            <w:tcW w:w="3935" w:type="dxa"/>
          </w:tcPr>
          <w:p w14:paraId="3D621611" w14:textId="77777777" w:rsidR="003C4931" w:rsidRPr="00096CAA" w:rsidRDefault="003C4931" w:rsidP="00852E91">
            <w:pPr>
              <w:jc w:val="both"/>
              <w:rPr>
                <w:sz w:val="24"/>
                <w:szCs w:val="24"/>
              </w:rPr>
            </w:pPr>
            <w:r w:rsidRPr="00096CAA">
              <w:rPr>
                <w:sz w:val="24"/>
                <w:szCs w:val="24"/>
              </w:rPr>
              <w:t xml:space="preserve">Tepalo filtras YANMAR </w:t>
            </w:r>
            <w:proofErr w:type="spellStart"/>
            <w:r w:rsidRPr="00096CAA">
              <w:rPr>
                <w:sz w:val="24"/>
                <w:szCs w:val="24"/>
              </w:rPr>
              <w:t>By-pass</w:t>
            </w:r>
            <w:proofErr w:type="spellEnd"/>
            <w:r w:rsidRPr="00096CAA">
              <w:rPr>
                <w:sz w:val="24"/>
                <w:szCs w:val="24"/>
              </w:rPr>
              <w:t xml:space="preserve"> 119593-35410 arba analogas.</w:t>
            </w:r>
          </w:p>
        </w:tc>
        <w:tc>
          <w:tcPr>
            <w:tcW w:w="936" w:type="dxa"/>
          </w:tcPr>
          <w:p w14:paraId="76F56DD4" w14:textId="77777777" w:rsidR="003C4931" w:rsidRPr="00096CAA" w:rsidRDefault="003C4931" w:rsidP="00852E91">
            <w:pPr>
              <w:jc w:val="center"/>
              <w:rPr>
                <w:sz w:val="24"/>
                <w:szCs w:val="24"/>
              </w:rPr>
            </w:pPr>
            <w:r w:rsidRPr="00096CAA">
              <w:rPr>
                <w:sz w:val="24"/>
                <w:szCs w:val="24"/>
              </w:rPr>
              <w:t>vnt.</w:t>
            </w:r>
          </w:p>
        </w:tc>
        <w:tc>
          <w:tcPr>
            <w:tcW w:w="1563" w:type="dxa"/>
          </w:tcPr>
          <w:p w14:paraId="40834E2F" w14:textId="77777777" w:rsidR="003C4931" w:rsidRPr="00096CAA" w:rsidRDefault="003C4931" w:rsidP="00852E91">
            <w:pPr>
              <w:jc w:val="center"/>
              <w:rPr>
                <w:sz w:val="24"/>
                <w:szCs w:val="24"/>
              </w:rPr>
            </w:pPr>
            <w:r w:rsidRPr="00096CAA">
              <w:rPr>
                <w:sz w:val="24"/>
                <w:szCs w:val="24"/>
              </w:rPr>
              <w:t>10</w:t>
            </w:r>
          </w:p>
        </w:tc>
        <w:tc>
          <w:tcPr>
            <w:tcW w:w="950" w:type="dxa"/>
          </w:tcPr>
          <w:p w14:paraId="5FCB75DC" w14:textId="77777777" w:rsidR="003C4931" w:rsidRPr="00096CAA" w:rsidRDefault="003C4931" w:rsidP="00852E91">
            <w:pPr>
              <w:jc w:val="center"/>
              <w:rPr>
                <w:sz w:val="24"/>
                <w:szCs w:val="24"/>
              </w:rPr>
            </w:pPr>
          </w:p>
        </w:tc>
        <w:tc>
          <w:tcPr>
            <w:tcW w:w="2008" w:type="dxa"/>
          </w:tcPr>
          <w:p w14:paraId="1A7571F1" w14:textId="77777777" w:rsidR="003C4931" w:rsidRPr="00096CAA" w:rsidRDefault="003C4931" w:rsidP="00852E91">
            <w:pPr>
              <w:jc w:val="center"/>
              <w:rPr>
                <w:sz w:val="24"/>
                <w:szCs w:val="24"/>
              </w:rPr>
            </w:pPr>
          </w:p>
        </w:tc>
      </w:tr>
      <w:tr w:rsidR="003C4931" w:rsidRPr="00096CAA" w14:paraId="2D5A5D92" w14:textId="26A0F28F" w:rsidTr="00E706FC">
        <w:tc>
          <w:tcPr>
            <w:tcW w:w="570" w:type="dxa"/>
          </w:tcPr>
          <w:p w14:paraId="2E773A1D" w14:textId="77777777" w:rsidR="003C4931" w:rsidRPr="00096CAA" w:rsidRDefault="003C4931" w:rsidP="00852E91">
            <w:pPr>
              <w:rPr>
                <w:sz w:val="24"/>
                <w:szCs w:val="24"/>
              </w:rPr>
            </w:pPr>
            <w:r w:rsidRPr="00096CAA">
              <w:rPr>
                <w:sz w:val="24"/>
                <w:szCs w:val="24"/>
              </w:rPr>
              <w:t>29.</w:t>
            </w:r>
          </w:p>
        </w:tc>
        <w:tc>
          <w:tcPr>
            <w:tcW w:w="3935" w:type="dxa"/>
          </w:tcPr>
          <w:p w14:paraId="2EFD3132" w14:textId="77777777" w:rsidR="003C4931" w:rsidRPr="00096CAA" w:rsidRDefault="003C4931" w:rsidP="00852E91">
            <w:pPr>
              <w:jc w:val="both"/>
              <w:rPr>
                <w:sz w:val="24"/>
                <w:szCs w:val="24"/>
              </w:rPr>
            </w:pPr>
            <w:r w:rsidRPr="00096CAA">
              <w:rPr>
                <w:sz w:val="24"/>
                <w:szCs w:val="24"/>
              </w:rPr>
              <w:t xml:space="preserve">Tepalo filtras YANMAR </w:t>
            </w:r>
            <w:proofErr w:type="spellStart"/>
            <w:r w:rsidRPr="00096CAA">
              <w:rPr>
                <w:sz w:val="24"/>
                <w:szCs w:val="24"/>
              </w:rPr>
              <w:t>Full</w:t>
            </w:r>
            <w:proofErr w:type="spellEnd"/>
            <w:r w:rsidRPr="00096CAA">
              <w:rPr>
                <w:sz w:val="24"/>
                <w:szCs w:val="24"/>
              </w:rPr>
              <w:t xml:space="preserve"> </w:t>
            </w:r>
            <w:proofErr w:type="spellStart"/>
            <w:r w:rsidRPr="00096CAA">
              <w:rPr>
                <w:sz w:val="24"/>
                <w:szCs w:val="24"/>
              </w:rPr>
              <w:t>flow</w:t>
            </w:r>
            <w:proofErr w:type="spellEnd"/>
            <w:r w:rsidRPr="00096CAA">
              <w:rPr>
                <w:sz w:val="24"/>
                <w:szCs w:val="24"/>
              </w:rPr>
              <w:t xml:space="preserve"> 119593-35110 arba analogas.</w:t>
            </w:r>
          </w:p>
        </w:tc>
        <w:tc>
          <w:tcPr>
            <w:tcW w:w="936" w:type="dxa"/>
          </w:tcPr>
          <w:p w14:paraId="425509A8" w14:textId="77777777" w:rsidR="003C4931" w:rsidRPr="00096CAA" w:rsidRDefault="003C4931" w:rsidP="00852E91">
            <w:pPr>
              <w:jc w:val="center"/>
              <w:rPr>
                <w:sz w:val="24"/>
                <w:szCs w:val="24"/>
              </w:rPr>
            </w:pPr>
            <w:r w:rsidRPr="00096CAA">
              <w:rPr>
                <w:sz w:val="24"/>
                <w:szCs w:val="24"/>
              </w:rPr>
              <w:t>vnt.</w:t>
            </w:r>
          </w:p>
        </w:tc>
        <w:tc>
          <w:tcPr>
            <w:tcW w:w="1563" w:type="dxa"/>
          </w:tcPr>
          <w:p w14:paraId="5360383D" w14:textId="77777777" w:rsidR="003C4931" w:rsidRPr="00096CAA" w:rsidRDefault="003C4931" w:rsidP="00852E91">
            <w:pPr>
              <w:jc w:val="center"/>
              <w:rPr>
                <w:sz w:val="24"/>
                <w:szCs w:val="24"/>
              </w:rPr>
            </w:pPr>
            <w:r w:rsidRPr="00096CAA">
              <w:rPr>
                <w:sz w:val="24"/>
                <w:szCs w:val="24"/>
              </w:rPr>
              <w:t>16</w:t>
            </w:r>
          </w:p>
        </w:tc>
        <w:tc>
          <w:tcPr>
            <w:tcW w:w="950" w:type="dxa"/>
          </w:tcPr>
          <w:p w14:paraId="0213F090" w14:textId="77777777" w:rsidR="003C4931" w:rsidRPr="00096CAA" w:rsidRDefault="003C4931" w:rsidP="00852E91">
            <w:pPr>
              <w:jc w:val="center"/>
              <w:rPr>
                <w:sz w:val="24"/>
                <w:szCs w:val="24"/>
              </w:rPr>
            </w:pPr>
          </w:p>
        </w:tc>
        <w:tc>
          <w:tcPr>
            <w:tcW w:w="2008" w:type="dxa"/>
          </w:tcPr>
          <w:p w14:paraId="078620C9" w14:textId="77777777" w:rsidR="003C4931" w:rsidRPr="00096CAA" w:rsidRDefault="003C4931" w:rsidP="00852E91">
            <w:pPr>
              <w:jc w:val="center"/>
              <w:rPr>
                <w:sz w:val="24"/>
                <w:szCs w:val="24"/>
              </w:rPr>
            </w:pPr>
          </w:p>
        </w:tc>
      </w:tr>
      <w:tr w:rsidR="003C4931" w:rsidRPr="00096CAA" w14:paraId="120ACC7D" w14:textId="3FA46169" w:rsidTr="00F446FE">
        <w:tc>
          <w:tcPr>
            <w:tcW w:w="570" w:type="dxa"/>
          </w:tcPr>
          <w:p w14:paraId="7EC4629B" w14:textId="77777777" w:rsidR="003C4931" w:rsidRPr="00096CAA" w:rsidRDefault="003C4931" w:rsidP="00852E91">
            <w:pPr>
              <w:rPr>
                <w:sz w:val="24"/>
                <w:szCs w:val="24"/>
              </w:rPr>
            </w:pPr>
            <w:r w:rsidRPr="00096CAA">
              <w:rPr>
                <w:sz w:val="24"/>
                <w:szCs w:val="24"/>
              </w:rPr>
              <w:t>30.</w:t>
            </w:r>
          </w:p>
        </w:tc>
        <w:tc>
          <w:tcPr>
            <w:tcW w:w="3935" w:type="dxa"/>
          </w:tcPr>
          <w:p w14:paraId="4F07D9D5" w14:textId="77777777" w:rsidR="003C4931" w:rsidRPr="00096CAA" w:rsidRDefault="003C4931" w:rsidP="00852E91">
            <w:pPr>
              <w:jc w:val="both"/>
              <w:rPr>
                <w:sz w:val="24"/>
                <w:szCs w:val="24"/>
              </w:rPr>
            </w:pPr>
            <w:r w:rsidRPr="00096CAA">
              <w:rPr>
                <w:sz w:val="24"/>
                <w:szCs w:val="24"/>
              </w:rPr>
              <w:t>Degalų filtras YANMAR 41650-502330 arba analogas.</w:t>
            </w:r>
          </w:p>
        </w:tc>
        <w:tc>
          <w:tcPr>
            <w:tcW w:w="936" w:type="dxa"/>
          </w:tcPr>
          <w:p w14:paraId="7B3C8E3A" w14:textId="77777777" w:rsidR="003C4931" w:rsidRPr="00096CAA" w:rsidRDefault="003C4931" w:rsidP="00852E91">
            <w:pPr>
              <w:jc w:val="center"/>
              <w:rPr>
                <w:sz w:val="24"/>
                <w:szCs w:val="24"/>
              </w:rPr>
            </w:pPr>
            <w:r w:rsidRPr="00096CAA">
              <w:rPr>
                <w:sz w:val="24"/>
                <w:szCs w:val="24"/>
              </w:rPr>
              <w:t>vnt.</w:t>
            </w:r>
          </w:p>
        </w:tc>
        <w:tc>
          <w:tcPr>
            <w:tcW w:w="1563" w:type="dxa"/>
          </w:tcPr>
          <w:p w14:paraId="5D293CB5" w14:textId="77777777" w:rsidR="003C4931" w:rsidRPr="00096CAA" w:rsidRDefault="003C4931" w:rsidP="00852E91">
            <w:pPr>
              <w:jc w:val="center"/>
              <w:rPr>
                <w:sz w:val="24"/>
                <w:szCs w:val="24"/>
              </w:rPr>
            </w:pPr>
            <w:r w:rsidRPr="00096CAA">
              <w:rPr>
                <w:sz w:val="24"/>
                <w:szCs w:val="24"/>
              </w:rPr>
              <w:t>16</w:t>
            </w:r>
          </w:p>
        </w:tc>
        <w:tc>
          <w:tcPr>
            <w:tcW w:w="950" w:type="dxa"/>
          </w:tcPr>
          <w:p w14:paraId="77B849C7" w14:textId="77777777" w:rsidR="003C4931" w:rsidRPr="00096CAA" w:rsidRDefault="003C4931" w:rsidP="00852E91">
            <w:pPr>
              <w:jc w:val="center"/>
              <w:rPr>
                <w:sz w:val="24"/>
                <w:szCs w:val="24"/>
              </w:rPr>
            </w:pPr>
          </w:p>
        </w:tc>
        <w:tc>
          <w:tcPr>
            <w:tcW w:w="2008" w:type="dxa"/>
          </w:tcPr>
          <w:p w14:paraId="2039E14C" w14:textId="77777777" w:rsidR="003C4931" w:rsidRPr="00096CAA" w:rsidRDefault="003C4931" w:rsidP="00852E91">
            <w:pPr>
              <w:jc w:val="center"/>
              <w:rPr>
                <w:sz w:val="24"/>
                <w:szCs w:val="24"/>
              </w:rPr>
            </w:pPr>
          </w:p>
        </w:tc>
      </w:tr>
      <w:tr w:rsidR="003C4931" w:rsidRPr="00096CAA" w14:paraId="64808E1D" w14:textId="6784E684" w:rsidTr="00C46CE8">
        <w:tc>
          <w:tcPr>
            <w:tcW w:w="570" w:type="dxa"/>
          </w:tcPr>
          <w:p w14:paraId="43539DFE" w14:textId="77777777" w:rsidR="003C4931" w:rsidRPr="00096CAA" w:rsidRDefault="003C4931" w:rsidP="00852E91">
            <w:pPr>
              <w:rPr>
                <w:sz w:val="24"/>
                <w:szCs w:val="24"/>
              </w:rPr>
            </w:pPr>
            <w:r w:rsidRPr="00096CAA">
              <w:rPr>
                <w:sz w:val="24"/>
                <w:szCs w:val="24"/>
              </w:rPr>
              <w:t>31.</w:t>
            </w:r>
          </w:p>
        </w:tc>
        <w:tc>
          <w:tcPr>
            <w:tcW w:w="3935" w:type="dxa"/>
          </w:tcPr>
          <w:p w14:paraId="79E0F728" w14:textId="77777777" w:rsidR="003C4931" w:rsidRPr="00096CAA" w:rsidRDefault="003C4931" w:rsidP="00852E91">
            <w:pPr>
              <w:jc w:val="both"/>
              <w:rPr>
                <w:sz w:val="24"/>
                <w:szCs w:val="24"/>
              </w:rPr>
            </w:pPr>
            <w:r w:rsidRPr="00096CAA">
              <w:rPr>
                <w:sz w:val="24"/>
                <w:szCs w:val="24"/>
              </w:rPr>
              <w:t>Oro filtras YANMAR 119593-18880 arba analogas.</w:t>
            </w:r>
          </w:p>
        </w:tc>
        <w:tc>
          <w:tcPr>
            <w:tcW w:w="936" w:type="dxa"/>
          </w:tcPr>
          <w:p w14:paraId="4676AA39" w14:textId="77777777" w:rsidR="003C4931" w:rsidRPr="00096CAA" w:rsidRDefault="003C4931" w:rsidP="00852E91">
            <w:pPr>
              <w:jc w:val="center"/>
              <w:rPr>
                <w:sz w:val="24"/>
                <w:szCs w:val="24"/>
              </w:rPr>
            </w:pPr>
            <w:r w:rsidRPr="00096CAA">
              <w:rPr>
                <w:sz w:val="24"/>
                <w:szCs w:val="24"/>
              </w:rPr>
              <w:t>vnt.</w:t>
            </w:r>
          </w:p>
        </w:tc>
        <w:tc>
          <w:tcPr>
            <w:tcW w:w="1563" w:type="dxa"/>
          </w:tcPr>
          <w:p w14:paraId="516D2DBD" w14:textId="77777777" w:rsidR="003C4931" w:rsidRPr="00096CAA" w:rsidRDefault="003C4931" w:rsidP="00852E91">
            <w:pPr>
              <w:jc w:val="center"/>
              <w:rPr>
                <w:sz w:val="24"/>
                <w:szCs w:val="24"/>
              </w:rPr>
            </w:pPr>
            <w:r w:rsidRPr="00096CAA">
              <w:rPr>
                <w:sz w:val="24"/>
                <w:szCs w:val="24"/>
              </w:rPr>
              <w:t>12</w:t>
            </w:r>
          </w:p>
        </w:tc>
        <w:tc>
          <w:tcPr>
            <w:tcW w:w="950" w:type="dxa"/>
          </w:tcPr>
          <w:p w14:paraId="57C9E7D1" w14:textId="77777777" w:rsidR="003C4931" w:rsidRPr="00096CAA" w:rsidRDefault="003C4931" w:rsidP="00852E91">
            <w:pPr>
              <w:jc w:val="center"/>
              <w:rPr>
                <w:sz w:val="24"/>
                <w:szCs w:val="24"/>
              </w:rPr>
            </w:pPr>
          </w:p>
        </w:tc>
        <w:tc>
          <w:tcPr>
            <w:tcW w:w="2008" w:type="dxa"/>
          </w:tcPr>
          <w:p w14:paraId="708C41D9" w14:textId="77777777" w:rsidR="003C4931" w:rsidRPr="00096CAA" w:rsidRDefault="003C4931" w:rsidP="00852E91">
            <w:pPr>
              <w:jc w:val="center"/>
              <w:rPr>
                <w:sz w:val="24"/>
                <w:szCs w:val="24"/>
              </w:rPr>
            </w:pPr>
          </w:p>
        </w:tc>
      </w:tr>
      <w:tr w:rsidR="003C4931" w:rsidRPr="00096CAA" w14:paraId="0D519AC0" w14:textId="4FC71140" w:rsidTr="008C15C4">
        <w:tc>
          <w:tcPr>
            <w:tcW w:w="570" w:type="dxa"/>
          </w:tcPr>
          <w:p w14:paraId="32D8E24D" w14:textId="77777777" w:rsidR="003C4931" w:rsidRPr="00096CAA" w:rsidRDefault="003C4931" w:rsidP="00852E91">
            <w:pPr>
              <w:rPr>
                <w:sz w:val="24"/>
                <w:szCs w:val="24"/>
              </w:rPr>
            </w:pPr>
            <w:r w:rsidRPr="00096CAA">
              <w:rPr>
                <w:sz w:val="24"/>
                <w:szCs w:val="24"/>
              </w:rPr>
              <w:t>32.</w:t>
            </w:r>
          </w:p>
        </w:tc>
        <w:tc>
          <w:tcPr>
            <w:tcW w:w="3935" w:type="dxa"/>
          </w:tcPr>
          <w:p w14:paraId="456E6FCD" w14:textId="77777777" w:rsidR="003C4931" w:rsidRPr="00096CAA" w:rsidRDefault="003C4931" w:rsidP="00852E91">
            <w:pPr>
              <w:jc w:val="both"/>
              <w:rPr>
                <w:sz w:val="24"/>
                <w:szCs w:val="24"/>
              </w:rPr>
            </w:pPr>
            <w:r w:rsidRPr="00096CAA">
              <w:rPr>
                <w:sz w:val="24"/>
                <w:szCs w:val="24"/>
              </w:rPr>
              <w:t>Vandens siurblio sparnuotė YANMAR 119574-42530  arba analogas.</w:t>
            </w:r>
          </w:p>
        </w:tc>
        <w:tc>
          <w:tcPr>
            <w:tcW w:w="936" w:type="dxa"/>
          </w:tcPr>
          <w:p w14:paraId="38C3DE6B" w14:textId="77777777" w:rsidR="003C4931" w:rsidRPr="00096CAA" w:rsidRDefault="003C4931" w:rsidP="00852E91">
            <w:pPr>
              <w:jc w:val="center"/>
              <w:rPr>
                <w:sz w:val="24"/>
                <w:szCs w:val="24"/>
              </w:rPr>
            </w:pPr>
            <w:r w:rsidRPr="00096CAA">
              <w:rPr>
                <w:sz w:val="24"/>
                <w:szCs w:val="24"/>
              </w:rPr>
              <w:t>vnt.</w:t>
            </w:r>
          </w:p>
        </w:tc>
        <w:tc>
          <w:tcPr>
            <w:tcW w:w="1563" w:type="dxa"/>
          </w:tcPr>
          <w:p w14:paraId="4D388BA2" w14:textId="77777777" w:rsidR="003C4931" w:rsidRPr="00096CAA" w:rsidRDefault="003C4931" w:rsidP="00852E91">
            <w:pPr>
              <w:jc w:val="center"/>
              <w:rPr>
                <w:sz w:val="24"/>
                <w:szCs w:val="24"/>
              </w:rPr>
            </w:pPr>
            <w:r w:rsidRPr="00096CAA">
              <w:rPr>
                <w:sz w:val="24"/>
                <w:szCs w:val="24"/>
              </w:rPr>
              <w:t>16</w:t>
            </w:r>
          </w:p>
        </w:tc>
        <w:tc>
          <w:tcPr>
            <w:tcW w:w="950" w:type="dxa"/>
          </w:tcPr>
          <w:p w14:paraId="6326FB25" w14:textId="77777777" w:rsidR="003C4931" w:rsidRPr="00096CAA" w:rsidRDefault="003C4931" w:rsidP="00852E91">
            <w:pPr>
              <w:jc w:val="center"/>
              <w:rPr>
                <w:sz w:val="24"/>
                <w:szCs w:val="24"/>
              </w:rPr>
            </w:pPr>
          </w:p>
        </w:tc>
        <w:tc>
          <w:tcPr>
            <w:tcW w:w="2008" w:type="dxa"/>
          </w:tcPr>
          <w:p w14:paraId="22EDA1FD" w14:textId="77777777" w:rsidR="003C4931" w:rsidRPr="00096CAA" w:rsidRDefault="003C4931" w:rsidP="00852E91">
            <w:pPr>
              <w:jc w:val="center"/>
              <w:rPr>
                <w:sz w:val="24"/>
                <w:szCs w:val="24"/>
              </w:rPr>
            </w:pPr>
          </w:p>
        </w:tc>
      </w:tr>
      <w:tr w:rsidR="003C4931" w:rsidRPr="00096CAA" w14:paraId="7423881D" w14:textId="116C234E" w:rsidTr="002211BD">
        <w:tc>
          <w:tcPr>
            <w:tcW w:w="570" w:type="dxa"/>
          </w:tcPr>
          <w:p w14:paraId="0EAA6383" w14:textId="77777777" w:rsidR="003C4931" w:rsidRPr="00096CAA" w:rsidRDefault="003C4931" w:rsidP="00852E91">
            <w:pPr>
              <w:rPr>
                <w:sz w:val="24"/>
                <w:szCs w:val="24"/>
              </w:rPr>
            </w:pPr>
            <w:r w:rsidRPr="00096CAA">
              <w:rPr>
                <w:sz w:val="24"/>
                <w:szCs w:val="24"/>
              </w:rPr>
              <w:lastRenderedPageBreak/>
              <w:t>33.</w:t>
            </w:r>
          </w:p>
        </w:tc>
        <w:tc>
          <w:tcPr>
            <w:tcW w:w="3935" w:type="dxa"/>
          </w:tcPr>
          <w:p w14:paraId="39B84F10" w14:textId="77777777" w:rsidR="003C4931" w:rsidRPr="00096CAA" w:rsidRDefault="003C4931" w:rsidP="00852E91">
            <w:pPr>
              <w:jc w:val="both"/>
              <w:rPr>
                <w:sz w:val="24"/>
                <w:szCs w:val="24"/>
              </w:rPr>
            </w:pPr>
            <w:r w:rsidRPr="00096CAA">
              <w:rPr>
                <w:sz w:val="24"/>
                <w:szCs w:val="24"/>
              </w:rPr>
              <w:t>Vandens siurblio dangtelio sandarinimo žiedas YANMAR 119574-42570 arba analogas.</w:t>
            </w:r>
          </w:p>
        </w:tc>
        <w:tc>
          <w:tcPr>
            <w:tcW w:w="936" w:type="dxa"/>
          </w:tcPr>
          <w:p w14:paraId="6EBDF4AC" w14:textId="77777777" w:rsidR="003C4931" w:rsidRPr="00096CAA" w:rsidRDefault="003C4931" w:rsidP="00852E91">
            <w:pPr>
              <w:jc w:val="center"/>
              <w:rPr>
                <w:sz w:val="24"/>
                <w:szCs w:val="24"/>
              </w:rPr>
            </w:pPr>
            <w:r w:rsidRPr="00096CAA">
              <w:rPr>
                <w:sz w:val="24"/>
                <w:szCs w:val="24"/>
              </w:rPr>
              <w:t>vnt.</w:t>
            </w:r>
          </w:p>
        </w:tc>
        <w:tc>
          <w:tcPr>
            <w:tcW w:w="1563" w:type="dxa"/>
          </w:tcPr>
          <w:p w14:paraId="08605EDA" w14:textId="77777777" w:rsidR="003C4931" w:rsidRPr="00096CAA" w:rsidRDefault="003C4931" w:rsidP="00852E91">
            <w:pPr>
              <w:jc w:val="center"/>
              <w:rPr>
                <w:sz w:val="24"/>
                <w:szCs w:val="24"/>
              </w:rPr>
            </w:pPr>
            <w:r w:rsidRPr="00096CAA">
              <w:rPr>
                <w:sz w:val="24"/>
                <w:szCs w:val="24"/>
              </w:rPr>
              <w:t>16</w:t>
            </w:r>
          </w:p>
        </w:tc>
        <w:tc>
          <w:tcPr>
            <w:tcW w:w="950" w:type="dxa"/>
          </w:tcPr>
          <w:p w14:paraId="11D0DE48" w14:textId="77777777" w:rsidR="003C4931" w:rsidRPr="00096CAA" w:rsidRDefault="003C4931" w:rsidP="00852E91">
            <w:pPr>
              <w:jc w:val="center"/>
              <w:rPr>
                <w:sz w:val="24"/>
                <w:szCs w:val="24"/>
              </w:rPr>
            </w:pPr>
          </w:p>
        </w:tc>
        <w:tc>
          <w:tcPr>
            <w:tcW w:w="2008" w:type="dxa"/>
          </w:tcPr>
          <w:p w14:paraId="7C932A3E" w14:textId="77777777" w:rsidR="003C4931" w:rsidRPr="00096CAA" w:rsidRDefault="003C4931" w:rsidP="00852E91">
            <w:pPr>
              <w:jc w:val="center"/>
              <w:rPr>
                <w:sz w:val="24"/>
                <w:szCs w:val="24"/>
              </w:rPr>
            </w:pPr>
          </w:p>
        </w:tc>
      </w:tr>
      <w:tr w:rsidR="003C4931" w:rsidRPr="00096CAA" w14:paraId="52F41DEF" w14:textId="34C89498" w:rsidTr="0088335B">
        <w:tc>
          <w:tcPr>
            <w:tcW w:w="570" w:type="dxa"/>
          </w:tcPr>
          <w:p w14:paraId="1229C636" w14:textId="77777777" w:rsidR="003C4931" w:rsidRPr="00096CAA" w:rsidRDefault="003C4931" w:rsidP="00852E91">
            <w:pPr>
              <w:rPr>
                <w:sz w:val="24"/>
                <w:szCs w:val="24"/>
              </w:rPr>
            </w:pPr>
            <w:r w:rsidRPr="00096CAA">
              <w:rPr>
                <w:sz w:val="24"/>
                <w:szCs w:val="24"/>
              </w:rPr>
              <w:t>34.</w:t>
            </w:r>
          </w:p>
        </w:tc>
        <w:tc>
          <w:tcPr>
            <w:tcW w:w="3935" w:type="dxa"/>
          </w:tcPr>
          <w:p w14:paraId="67A5BAE4" w14:textId="77777777" w:rsidR="003C4931" w:rsidRPr="00096CAA" w:rsidRDefault="003C4931" w:rsidP="00852E91">
            <w:pPr>
              <w:jc w:val="both"/>
              <w:rPr>
                <w:sz w:val="24"/>
                <w:szCs w:val="24"/>
              </w:rPr>
            </w:pPr>
            <w:r w:rsidRPr="00096CAA">
              <w:rPr>
                <w:sz w:val="24"/>
                <w:szCs w:val="24"/>
              </w:rPr>
              <w:t xml:space="preserve">Cinko anodas YANMAR 119574-18790 arba analogas. </w:t>
            </w:r>
          </w:p>
        </w:tc>
        <w:tc>
          <w:tcPr>
            <w:tcW w:w="936" w:type="dxa"/>
          </w:tcPr>
          <w:p w14:paraId="5BFF9C49" w14:textId="77777777" w:rsidR="003C4931" w:rsidRPr="00096CAA" w:rsidRDefault="003C4931" w:rsidP="00852E91">
            <w:pPr>
              <w:jc w:val="center"/>
              <w:rPr>
                <w:sz w:val="24"/>
                <w:szCs w:val="24"/>
              </w:rPr>
            </w:pPr>
            <w:r w:rsidRPr="00096CAA">
              <w:rPr>
                <w:sz w:val="24"/>
                <w:szCs w:val="24"/>
              </w:rPr>
              <w:t>vnt.</w:t>
            </w:r>
          </w:p>
        </w:tc>
        <w:tc>
          <w:tcPr>
            <w:tcW w:w="1563" w:type="dxa"/>
          </w:tcPr>
          <w:p w14:paraId="781B8617" w14:textId="77777777" w:rsidR="003C4931" w:rsidRPr="00096CAA" w:rsidRDefault="003C4931" w:rsidP="00852E91">
            <w:pPr>
              <w:jc w:val="center"/>
              <w:rPr>
                <w:sz w:val="24"/>
                <w:szCs w:val="24"/>
              </w:rPr>
            </w:pPr>
            <w:r w:rsidRPr="00096CAA">
              <w:rPr>
                <w:sz w:val="24"/>
                <w:szCs w:val="24"/>
              </w:rPr>
              <w:t>10</w:t>
            </w:r>
          </w:p>
        </w:tc>
        <w:tc>
          <w:tcPr>
            <w:tcW w:w="950" w:type="dxa"/>
          </w:tcPr>
          <w:p w14:paraId="40652371" w14:textId="77777777" w:rsidR="003C4931" w:rsidRPr="00096CAA" w:rsidRDefault="003C4931" w:rsidP="00852E91">
            <w:pPr>
              <w:jc w:val="center"/>
              <w:rPr>
                <w:sz w:val="24"/>
                <w:szCs w:val="24"/>
              </w:rPr>
            </w:pPr>
          </w:p>
        </w:tc>
        <w:tc>
          <w:tcPr>
            <w:tcW w:w="2008" w:type="dxa"/>
          </w:tcPr>
          <w:p w14:paraId="0DF95FAB" w14:textId="77777777" w:rsidR="003C4931" w:rsidRPr="00096CAA" w:rsidRDefault="003C4931" w:rsidP="00852E91">
            <w:pPr>
              <w:jc w:val="center"/>
              <w:rPr>
                <w:sz w:val="24"/>
                <w:szCs w:val="24"/>
              </w:rPr>
            </w:pPr>
          </w:p>
        </w:tc>
      </w:tr>
      <w:tr w:rsidR="003C4931" w:rsidRPr="00096CAA" w14:paraId="580ACB72" w14:textId="32D7CB6F" w:rsidTr="0025164E">
        <w:tc>
          <w:tcPr>
            <w:tcW w:w="570" w:type="dxa"/>
          </w:tcPr>
          <w:p w14:paraId="7A2D4425" w14:textId="77777777" w:rsidR="003C4931" w:rsidRPr="00096CAA" w:rsidRDefault="003C4931" w:rsidP="00852E91">
            <w:pPr>
              <w:rPr>
                <w:sz w:val="24"/>
                <w:szCs w:val="24"/>
              </w:rPr>
            </w:pPr>
            <w:r w:rsidRPr="00096CAA">
              <w:rPr>
                <w:sz w:val="24"/>
                <w:szCs w:val="24"/>
              </w:rPr>
              <w:t>35.</w:t>
            </w:r>
          </w:p>
        </w:tc>
        <w:tc>
          <w:tcPr>
            <w:tcW w:w="3935" w:type="dxa"/>
          </w:tcPr>
          <w:p w14:paraId="359C35FB" w14:textId="77777777" w:rsidR="003C4931" w:rsidRPr="00096CAA" w:rsidRDefault="003C4931" w:rsidP="00852E91">
            <w:pPr>
              <w:jc w:val="both"/>
              <w:rPr>
                <w:sz w:val="24"/>
                <w:szCs w:val="24"/>
              </w:rPr>
            </w:pPr>
            <w:r w:rsidRPr="00096CAA">
              <w:rPr>
                <w:sz w:val="24"/>
                <w:szCs w:val="24"/>
              </w:rPr>
              <w:t>Cinko anodas YANMAR 119574-44150 arba analogas.</w:t>
            </w:r>
          </w:p>
        </w:tc>
        <w:tc>
          <w:tcPr>
            <w:tcW w:w="936" w:type="dxa"/>
          </w:tcPr>
          <w:p w14:paraId="44CF9F72" w14:textId="77777777" w:rsidR="003C4931" w:rsidRPr="00096CAA" w:rsidRDefault="003C4931" w:rsidP="00852E91">
            <w:pPr>
              <w:jc w:val="center"/>
              <w:rPr>
                <w:sz w:val="24"/>
                <w:szCs w:val="24"/>
              </w:rPr>
            </w:pPr>
            <w:r w:rsidRPr="00096CAA">
              <w:rPr>
                <w:sz w:val="24"/>
                <w:szCs w:val="24"/>
              </w:rPr>
              <w:t>vnt.</w:t>
            </w:r>
          </w:p>
        </w:tc>
        <w:tc>
          <w:tcPr>
            <w:tcW w:w="1563" w:type="dxa"/>
          </w:tcPr>
          <w:p w14:paraId="6C24BA45" w14:textId="77777777" w:rsidR="003C4931" w:rsidRPr="00096CAA" w:rsidRDefault="003C4931" w:rsidP="00852E91">
            <w:pPr>
              <w:jc w:val="center"/>
              <w:rPr>
                <w:sz w:val="24"/>
                <w:szCs w:val="24"/>
              </w:rPr>
            </w:pPr>
            <w:r w:rsidRPr="00096CAA">
              <w:rPr>
                <w:sz w:val="24"/>
                <w:szCs w:val="24"/>
              </w:rPr>
              <w:t>30</w:t>
            </w:r>
          </w:p>
        </w:tc>
        <w:tc>
          <w:tcPr>
            <w:tcW w:w="950" w:type="dxa"/>
          </w:tcPr>
          <w:p w14:paraId="353E3E8A" w14:textId="77777777" w:rsidR="003C4931" w:rsidRPr="00096CAA" w:rsidRDefault="003C4931" w:rsidP="00852E91">
            <w:pPr>
              <w:jc w:val="center"/>
              <w:rPr>
                <w:sz w:val="24"/>
                <w:szCs w:val="24"/>
              </w:rPr>
            </w:pPr>
          </w:p>
        </w:tc>
        <w:tc>
          <w:tcPr>
            <w:tcW w:w="2008" w:type="dxa"/>
          </w:tcPr>
          <w:p w14:paraId="1BA43087" w14:textId="77777777" w:rsidR="003C4931" w:rsidRPr="00096CAA" w:rsidRDefault="003C4931" w:rsidP="00852E91">
            <w:pPr>
              <w:jc w:val="center"/>
              <w:rPr>
                <w:sz w:val="24"/>
                <w:szCs w:val="24"/>
              </w:rPr>
            </w:pPr>
          </w:p>
        </w:tc>
      </w:tr>
      <w:tr w:rsidR="00EE2668" w:rsidRPr="00096CAA" w14:paraId="76A2E46F" w14:textId="04E65E4C" w:rsidTr="001D6233">
        <w:tc>
          <w:tcPr>
            <w:tcW w:w="9962" w:type="dxa"/>
            <w:gridSpan w:val="6"/>
          </w:tcPr>
          <w:p w14:paraId="14BC4661" w14:textId="7E935A46" w:rsidR="00EE2668" w:rsidRPr="00096CAA" w:rsidRDefault="00EE2668" w:rsidP="00852E91">
            <w:pPr>
              <w:jc w:val="center"/>
              <w:rPr>
                <w:sz w:val="24"/>
                <w:szCs w:val="24"/>
              </w:rPr>
            </w:pPr>
            <w:r w:rsidRPr="00096CAA">
              <w:rPr>
                <w:sz w:val="24"/>
                <w:szCs w:val="24"/>
              </w:rPr>
              <w:t>Eksploatacinės medžiagos laivų eigos varikliams DEUTZ BF8L 513 LC V8</w:t>
            </w:r>
          </w:p>
        </w:tc>
      </w:tr>
      <w:tr w:rsidR="003C4931" w:rsidRPr="00096CAA" w14:paraId="6C53D41A" w14:textId="15E4B6A1" w:rsidTr="00AC34E9">
        <w:tc>
          <w:tcPr>
            <w:tcW w:w="570" w:type="dxa"/>
          </w:tcPr>
          <w:p w14:paraId="62226B23" w14:textId="77777777" w:rsidR="003C4931" w:rsidRPr="00096CAA" w:rsidRDefault="003C4931" w:rsidP="00852E91">
            <w:pPr>
              <w:rPr>
                <w:sz w:val="24"/>
                <w:szCs w:val="24"/>
              </w:rPr>
            </w:pPr>
            <w:r w:rsidRPr="00096CAA">
              <w:rPr>
                <w:sz w:val="24"/>
                <w:szCs w:val="24"/>
              </w:rPr>
              <w:t>36.</w:t>
            </w:r>
          </w:p>
        </w:tc>
        <w:tc>
          <w:tcPr>
            <w:tcW w:w="3935" w:type="dxa"/>
          </w:tcPr>
          <w:p w14:paraId="5D74FE72" w14:textId="77777777" w:rsidR="003C4931" w:rsidRPr="00096CAA" w:rsidRDefault="003C4931" w:rsidP="00852E91">
            <w:pPr>
              <w:jc w:val="both"/>
              <w:rPr>
                <w:sz w:val="24"/>
                <w:szCs w:val="24"/>
              </w:rPr>
            </w:pPr>
            <w:r w:rsidRPr="00096CAA">
              <w:rPr>
                <w:sz w:val="24"/>
                <w:szCs w:val="24"/>
              </w:rPr>
              <w:t>Tepalo filtras DEUTZ-FAHR 01183574 arba analogas.</w:t>
            </w:r>
          </w:p>
        </w:tc>
        <w:tc>
          <w:tcPr>
            <w:tcW w:w="936" w:type="dxa"/>
          </w:tcPr>
          <w:p w14:paraId="6C52485B" w14:textId="77777777" w:rsidR="003C4931" w:rsidRPr="00096CAA" w:rsidRDefault="003C4931" w:rsidP="00852E91">
            <w:pPr>
              <w:jc w:val="center"/>
              <w:rPr>
                <w:sz w:val="24"/>
                <w:szCs w:val="24"/>
              </w:rPr>
            </w:pPr>
            <w:r w:rsidRPr="00096CAA">
              <w:rPr>
                <w:sz w:val="24"/>
                <w:szCs w:val="24"/>
              </w:rPr>
              <w:t>vnt.</w:t>
            </w:r>
          </w:p>
        </w:tc>
        <w:tc>
          <w:tcPr>
            <w:tcW w:w="1563" w:type="dxa"/>
          </w:tcPr>
          <w:p w14:paraId="2BAECF4F" w14:textId="77777777" w:rsidR="003C4931" w:rsidRPr="00096CAA" w:rsidRDefault="003C4931" w:rsidP="00852E91">
            <w:pPr>
              <w:jc w:val="center"/>
              <w:rPr>
                <w:sz w:val="24"/>
                <w:szCs w:val="24"/>
              </w:rPr>
            </w:pPr>
            <w:r w:rsidRPr="00096CAA">
              <w:rPr>
                <w:sz w:val="24"/>
                <w:szCs w:val="24"/>
              </w:rPr>
              <w:t>4</w:t>
            </w:r>
          </w:p>
        </w:tc>
        <w:tc>
          <w:tcPr>
            <w:tcW w:w="950" w:type="dxa"/>
          </w:tcPr>
          <w:p w14:paraId="4A510E1F" w14:textId="77777777" w:rsidR="003C4931" w:rsidRPr="00096CAA" w:rsidRDefault="003C4931" w:rsidP="00852E91">
            <w:pPr>
              <w:jc w:val="center"/>
              <w:rPr>
                <w:sz w:val="24"/>
                <w:szCs w:val="24"/>
              </w:rPr>
            </w:pPr>
          </w:p>
        </w:tc>
        <w:tc>
          <w:tcPr>
            <w:tcW w:w="2008" w:type="dxa"/>
          </w:tcPr>
          <w:p w14:paraId="023F0B98" w14:textId="77777777" w:rsidR="003C4931" w:rsidRPr="00096CAA" w:rsidRDefault="003C4931" w:rsidP="00852E91">
            <w:pPr>
              <w:jc w:val="center"/>
              <w:rPr>
                <w:sz w:val="24"/>
                <w:szCs w:val="24"/>
              </w:rPr>
            </w:pPr>
          </w:p>
        </w:tc>
      </w:tr>
      <w:tr w:rsidR="003C4931" w:rsidRPr="00096CAA" w14:paraId="31A11D09" w14:textId="47AC762C" w:rsidTr="00A0649A">
        <w:tc>
          <w:tcPr>
            <w:tcW w:w="570" w:type="dxa"/>
          </w:tcPr>
          <w:p w14:paraId="66FCD172" w14:textId="77777777" w:rsidR="003C4931" w:rsidRPr="00096CAA" w:rsidRDefault="003C4931" w:rsidP="00852E91">
            <w:pPr>
              <w:rPr>
                <w:sz w:val="24"/>
                <w:szCs w:val="24"/>
              </w:rPr>
            </w:pPr>
            <w:r w:rsidRPr="00096CAA">
              <w:rPr>
                <w:sz w:val="24"/>
                <w:szCs w:val="24"/>
              </w:rPr>
              <w:t>37.</w:t>
            </w:r>
          </w:p>
        </w:tc>
        <w:tc>
          <w:tcPr>
            <w:tcW w:w="3935" w:type="dxa"/>
          </w:tcPr>
          <w:p w14:paraId="0BFBE0C1" w14:textId="77777777" w:rsidR="003C4931" w:rsidRPr="00096CAA" w:rsidRDefault="003C4931" w:rsidP="00852E91">
            <w:pPr>
              <w:jc w:val="both"/>
              <w:rPr>
                <w:sz w:val="24"/>
                <w:szCs w:val="24"/>
              </w:rPr>
            </w:pPr>
            <w:r w:rsidRPr="00096CAA">
              <w:rPr>
                <w:sz w:val="24"/>
                <w:szCs w:val="24"/>
              </w:rPr>
              <w:t>Degalų filtras DEUTZ-FAHR 01174422 arba analogas.</w:t>
            </w:r>
          </w:p>
        </w:tc>
        <w:tc>
          <w:tcPr>
            <w:tcW w:w="936" w:type="dxa"/>
          </w:tcPr>
          <w:p w14:paraId="58E9F386" w14:textId="77777777" w:rsidR="003C4931" w:rsidRPr="00096CAA" w:rsidRDefault="003C4931" w:rsidP="00852E91">
            <w:pPr>
              <w:jc w:val="center"/>
              <w:rPr>
                <w:sz w:val="24"/>
                <w:szCs w:val="24"/>
              </w:rPr>
            </w:pPr>
            <w:r w:rsidRPr="00096CAA">
              <w:rPr>
                <w:sz w:val="24"/>
                <w:szCs w:val="24"/>
              </w:rPr>
              <w:t>vnt.</w:t>
            </w:r>
          </w:p>
        </w:tc>
        <w:tc>
          <w:tcPr>
            <w:tcW w:w="1563" w:type="dxa"/>
          </w:tcPr>
          <w:p w14:paraId="22304A5A" w14:textId="77777777" w:rsidR="003C4931" w:rsidRPr="00096CAA" w:rsidRDefault="003C4931" w:rsidP="00852E91">
            <w:pPr>
              <w:jc w:val="center"/>
              <w:rPr>
                <w:sz w:val="24"/>
                <w:szCs w:val="24"/>
              </w:rPr>
            </w:pPr>
            <w:r w:rsidRPr="00096CAA">
              <w:rPr>
                <w:sz w:val="24"/>
                <w:szCs w:val="24"/>
              </w:rPr>
              <w:t>4</w:t>
            </w:r>
          </w:p>
        </w:tc>
        <w:tc>
          <w:tcPr>
            <w:tcW w:w="950" w:type="dxa"/>
          </w:tcPr>
          <w:p w14:paraId="2B4003A1" w14:textId="77777777" w:rsidR="003C4931" w:rsidRPr="00096CAA" w:rsidRDefault="003C4931" w:rsidP="00852E91">
            <w:pPr>
              <w:jc w:val="center"/>
              <w:rPr>
                <w:sz w:val="24"/>
                <w:szCs w:val="24"/>
              </w:rPr>
            </w:pPr>
          </w:p>
        </w:tc>
        <w:tc>
          <w:tcPr>
            <w:tcW w:w="2008" w:type="dxa"/>
          </w:tcPr>
          <w:p w14:paraId="3E3E596B" w14:textId="77777777" w:rsidR="003C4931" w:rsidRPr="00096CAA" w:rsidRDefault="003C4931" w:rsidP="00852E91">
            <w:pPr>
              <w:jc w:val="center"/>
              <w:rPr>
                <w:sz w:val="24"/>
                <w:szCs w:val="24"/>
              </w:rPr>
            </w:pPr>
          </w:p>
        </w:tc>
      </w:tr>
      <w:tr w:rsidR="003C4931" w:rsidRPr="00096CAA" w14:paraId="20A5FD2D" w14:textId="78F929C5" w:rsidTr="00EE6778">
        <w:tc>
          <w:tcPr>
            <w:tcW w:w="570" w:type="dxa"/>
          </w:tcPr>
          <w:p w14:paraId="0CE3C0E8" w14:textId="77777777" w:rsidR="003C4931" w:rsidRPr="00096CAA" w:rsidRDefault="003C4931" w:rsidP="00852E91">
            <w:pPr>
              <w:rPr>
                <w:sz w:val="24"/>
                <w:szCs w:val="24"/>
              </w:rPr>
            </w:pPr>
            <w:r w:rsidRPr="00096CAA">
              <w:rPr>
                <w:sz w:val="24"/>
                <w:szCs w:val="24"/>
              </w:rPr>
              <w:t>38.</w:t>
            </w:r>
          </w:p>
        </w:tc>
        <w:tc>
          <w:tcPr>
            <w:tcW w:w="3935" w:type="dxa"/>
          </w:tcPr>
          <w:p w14:paraId="186C4792" w14:textId="77777777" w:rsidR="003C4931" w:rsidRPr="00096CAA" w:rsidRDefault="003C4931" w:rsidP="00852E91">
            <w:pPr>
              <w:jc w:val="both"/>
              <w:rPr>
                <w:sz w:val="24"/>
                <w:szCs w:val="24"/>
              </w:rPr>
            </w:pPr>
            <w:r w:rsidRPr="00096CAA">
              <w:rPr>
                <w:sz w:val="24"/>
                <w:szCs w:val="24"/>
              </w:rPr>
              <w:t xml:space="preserve">Pakaitinimo žvakė </w:t>
            </w:r>
            <w:proofErr w:type="spellStart"/>
            <w:r w:rsidRPr="00096CAA">
              <w:rPr>
                <w:sz w:val="24"/>
                <w:szCs w:val="24"/>
              </w:rPr>
              <w:t>Deutz</w:t>
            </w:r>
            <w:proofErr w:type="spellEnd"/>
            <w:r w:rsidRPr="00096CAA">
              <w:rPr>
                <w:sz w:val="24"/>
                <w:szCs w:val="24"/>
              </w:rPr>
              <w:t xml:space="preserve"> 01181048.       </w:t>
            </w:r>
          </w:p>
        </w:tc>
        <w:tc>
          <w:tcPr>
            <w:tcW w:w="936" w:type="dxa"/>
          </w:tcPr>
          <w:p w14:paraId="0D0263DD" w14:textId="77777777" w:rsidR="003C4931" w:rsidRPr="00096CAA" w:rsidRDefault="003C4931" w:rsidP="00852E91">
            <w:pPr>
              <w:jc w:val="center"/>
              <w:rPr>
                <w:sz w:val="24"/>
                <w:szCs w:val="24"/>
              </w:rPr>
            </w:pPr>
            <w:r w:rsidRPr="00096CAA">
              <w:rPr>
                <w:sz w:val="24"/>
                <w:szCs w:val="24"/>
              </w:rPr>
              <w:t>vnt.</w:t>
            </w:r>
          </w:p>
        </w:tc>
        <w:tc>
          <w:tcPr>
            <w:tcW w:w="1563" w:type="dxa"/>
          </w:tcPr>
          <w:p w14:paraId="2FBDD520" w14:textId="77777777" w:rsidR="003C4931" w:rsidRPr="00096CAA" w:rsidRDefault="003C4931" w:rsidP="00852E91">
            <w:pPr>
              <w:jc w:val="center"/>
              <w:rPr>
                <w:sz w:val="24"/>
                <w:szCs w:val="24"/>
              </w:rPr>
            </w:pPr>
            <w:r w:rsidRPr="00096CAA">
              <w:rPr>
                <w:sz w:val="24"/>
                <w:szCs w:val="24"/>
              </w:rPr>
              <w:t>2</w:t>
            </w:r>
          </w:p>
        </w:tc>
        <w:tc>
          <w:tcPr>
            <w:tcW w:w="950" w:type="dxa"/>
          </w:tcPr>
          <w:p w14:paraId="6685930F" w14:textId="77777777" w:rsidR="003C4931" w:rsidRPr="00096CAA" w:rsidRDefault="003C4931" w:rsidP="00852E91">
            <w:pPr>
              <w:jc w:val="center"/>
              <w:rPr>
                <w:sz w:val="24"/>
                <w:szCs w:val="24"/>
              </w:rPr>
            </w:pPr>
          </w:p>
        </w:tc>
        <w:tc>
          <w:tcPr>
            <w:tcW w:w="2008" w:type="dxa"/>
          </w:tcPr>
          <w:p w14:paraId="09C46AD9" w14:textId="77777777" w:rsidR="003C4931" w:rsidRPr="00096CAA" w:rsidRDefault="003C4931" w:rsidP="00852E91">
            <w:pPr>
              <w:jc w:val="center"/>
              <w:rPr>
                <w:sz w:val="24"/>
                <w:szCs w:val="24"/>
              </w:rPr>
            </w:pPr>
          </w:p>
        </w:tc>
      </w:tr>
      <w:tr w:rsidR="003C4931" w:rsidRPr="00096CAA" w14:paraId="0E28ECDA" w14:textId="4F43B91C" w:rsidTr="00B7204E">
        <w:tc>
          <w:tcPr>
            <w:tcW w:w="570" w:type="dxa"/>
          </w:tcPr>
          <w:p w14:paraId="1AEE64F1" w14:textId="77777777" w:rsidR="003C4931" w:rsidRPr="00096CAA" w:rsidRDefault="003C4931" w:rsidP="00852E91">
            <w:pPr>
              <w:rPr>
                <w:sz w:val="24"/>
                <w:szCs w:val="24"/>
              </w:rPr>
            </w:pPr>
            <w:r w:rsidRPr="00096CAA">
              <w:rPr>
                <w:sz w:val="24"/>
                <w:szCs w:val="24"/>
              </w:rPr>
              <w:t>39.</w:t>
            </w:r>
          </w:p>
        </w:tc>
        <w:tc>
          <w:tcPr>
            <w:tcW w:w="3935" w:type="dxa"/>
          </w:tcPr>
          <w:p w14:paraId="46A330DD" w14:textId="77777777" w:rsidR="003C4931" w:rsidRPr="00096CAA" w:rsidRDefault="003C4931" w:rsidP="00852E91">
            <w:pPr>
              <w:jc w:val="both"/>
              <w:rPr>
                <w:sz w:val="24"/>
                <w:szCs w:val="24"/>
              </w:rPr>
            </w:pPr>
            <w:r w:rsidRPr="00096CAA">
              <w:rPr>
                <w:sz w:val="24"/>
                <w:szCs w:val="24"/>
              </w:rPr>
              <w:t xml:space="preserve">Oro filtras </w:t>
            </w:r>
            <w:proofErr w:type="spellStart"/>
            <w:r w:rsidRPr="00096CAA">
              <w:rPr>
                <w:sz w:val="24"/>
                <w:szCs w:val="24"/>
              </w:rPr>
              <w:t>Parker</w:t>
            </w:r>
            <w:proofErr w:type="spellEnd"/>
            <w:r w:rsidRPr="00096CAA">
              <w:rPr>
                <w:sz w:val="24"/>
                <w:szCs w:val="24"/>
              </w:rPr>
              <w:t>/</w:t>
            </w:r>
            <w:proofErr w:type="spellStart"/>
            <w:r w:rsidRPr="00096CAA">
              <w:rPr>
                <w:sz w:val="24"/>
                <w:szCs w:val="24"/>
              </w:rPr>
              <w:t>Racor</w:t>
            </w:r>
            <w:proofErr w:type="spellEnd"/>
            <w:r w:rsidRPr="00096CAA">
              <w:rPr>
                <w:sz w:val="24"/>
                <w:szCs w:val="24"/>
              </w:rPr>
              <w:t xml:space="preserve"> </w:t>
            </w:r>
            <w:proofErr w:type="spellStart"/>
            <w:r w:rsidRPr="00096CAA">
              <w:rPr>
                <w:sz w:val="24"/>
                <w:szCs w:val="24"/>
              </w:rPr>
              <w:t>Air</w:t>
            </w:r>
            <w:proofErr w:type="spellEnd"/>
            <w:r w:rsidRPr="00096CAA">
              <w:rPr>
                <w:sz w:val="24"/>
                <w:szCs w:val="24"/>
              </w:rPr>
              <w:t xml:space="preserve"> </w:t>
            </w:r>
            <w:proofErr w:type="spellStart"/>
            <w:r w:rsidRPr="00096CAA">
              <w:rPr>
                <w:sz w:val="24"/>
                <w:szCs w:val="24"/>
              </w:rPr>
              <w:t>Filter</w:t>
            </w:r>
            <w:proofErr w:type="spellEnd"/>
            <w:r w:rsidRPr="00096CAA">
              <w:rPr>
                <w:sz w:val="24"/>
                <w:szCs w:val="24"/>
              </w:rPr>
              <w:t xml:space="preserve"> </w:t>
            </w:r>
            <w:proofErr w:type="spellStart"/>
            <w:r w:rsidRPr="00096CAA">
              <w:rPr>
                <w:sz w:val="24"/>
                <w:szCs w:val="24"/>
              </w:rPr>
              <w:t>Ecolite</w:t>
            </w:r>
            <w:proofErr w:type="spellEnd"/>
            <w:r w:rsidRPr="00096CAA">
              <w:rPr>
                <w:sz w:val="24"/>
                <w:szCs w:val="24"/>
              </w:rPr>
              <w:t xml:space="preserve"> 9.75 </w:t>
            </w:r>
            <w:proofErr w:type="spellStart"/>
            <w:r w:rsidRPr="00096CAA">
              <w:rPr>
                <w:sz w:val="24"/>
                <w:szCs w:val="24"/>
              </w:rPr>
              <w:t>Inch</w:t>
            </w:r>
            <w:proofErr w:type="spellEnd"/>
            <w:r w:rsidRPr="00096CAA">
              <w:rPr>
                <w:sz w:val="24"/>
                <w:szCs w:val="24"/>
              </w:rPr>
              <w:t>, kodas 062891001, arba analogas.</w:t>
            </w:r>
          </w:p>
        </w:tc>
        <w:tc>
          <w:tcPr>
            <w:tcW w:w="936" w:type="dxa"/>
          </w:tcPr>
          <w:p w14:paraId="7D967AC7" w14:textId="77777777" w:rsidR="003C4931" w:rsidRPr="00096CAA" w:rsidRDefault="003C4931" w:rsidP="00852E91">
            <w:pPr>
              <w:jc w:val="center"/>
              <w:rPr>
                <w:sz w:val="24"/>
                <w:szCs w:val="24"/>
              </w:rPr>
            </w:pPr>
            <w:r w:rsidRPr="00096CAA">
              <w:rPr>
                <w:sz w:val="24"/>
                <w:szCs w:val="24"/>
              </w:rPr>
              <w:t>vnt.</w:t>
            </w:r>
          </w:p>
        </w:tc>
        <w:tc>
          <w:tcPr>
            <w:tcW w:w="1563" w:type="dxa"/>
          </w:tcPr>
          <w:p w14:paraId="10F12519" w14:textId="77777777" w:rsidR="003C4931" w:rsidRPr="00096CAA" w:rsidRDefault="003C4931" w:rsidP="00852E91">
            <w:pPr>
              <w:jc w:val="center"/>
              <w:rPr>
                <w:sz w:val="24"/>
                <w:szCs w:val="24"/>
              </w:rPr>
            </w:pPr>
            <w:r w:rsidRPr="00096CAA">
              <w:rPr>
                <w:sz w:val="24"/>
                <w:szCs w:val="24"/>
              </w:rPr>
              <w:t>2</w:t>
            </w:r>
          </w:p>
        </w:tc>
        <w:tc>
          <w:tcPr>
            <w:tcW w:w="950" w:type="dxa"/>
          </w:tcPr>
          <w:p w14:paraId="7B4ED366" w14:textId="77777777" w:rsidR="003C4931" w:rsidRPr="00096CAA" w:rsidRDefault="003C4931" w:rsidP="00852E91">
            <w:pPr>
              <w:jc w:val="center"/>
              <w:rPr>
                <w:sz w:val="24"/>
                <w:szCs w:val="24"/>
              </w:rPr>
            </w:pPr>
          </w:p>
        </w:tc>
        <w:tc>
          <w:tcPr>
            <w:tcW w:w="2008" w:type="dxa"/>
          </w:tcPr>
          <w:p w14:paraId="74213C70" w14:textId="77777777" w:rsidR="003C4931" w:rsidRPr="00096CAA" w:rsidRDefault="003C4931" w:rsidP="00852E91">
            <w:pPr>
              <w:jc w:val="center"/>
              <w:rPr>
                <w:sz w:val="24"/>
                <w:szCs w:val="24"/>
              </w:rPr>
            </w:pPr>
          </w:p>
        </w:tc>
      </w:tr>
      <w:tr w:rsidR="00EE2668" w:rsidRPr="00096CAA" w14:paraId="20BC1598" w14:textId="3A1889A7" w:rsidTr="008E6A9F">
        <w:tc>
          <w:tcPr>
            <w:tcW w:w="9962" w:type="dxa"/>
            <w:gridSpan w:val="6"/>
          </w:tcPr>
          <w:p w14:paraId="5A6593F9" w14:textId="339AFF21" w:rsidR="00EE2668" w:rsidRPr="00096CAA" w:rsidRDefault="00EE2668" w:rsidP="00852E91">
            <w:pPr>
              <w:jc w:val="center"/>
              <w:rPr>
                <w:sz w:val="24"/>
                <w:szCs w:val="24"/>
              </w:rPr>
            </w:pPr>
            <w:r w:rsidRPr="00096CAA">
              <w:rPr>
                <w:sz w:val="24"/>
                <w:szCs w:val="24"/>
              </w:rPr>
              <w:t xml:space="preserve">Eksploatacinės medžiagos dyzelinio generatoriaus </w:t>
            </w:r>
            <w:proofErr w:type="spellStart"/>
            <w:r w:rsidRPr="00096CAA">
              <w:rPr>
                <w:sz w:val="24"/>
                <w:szCs w:val="24"/>
              </w:rPr>
              <w:t>Kohler</w:t>
            </w:r>
            <w:proofErr w:type="spellEnd"/>
            <w:r w:rsidRPr="00096CAA">
              <w:rPr>
                <w:sz w:val="24"/>
                <w:szCs w:val="24"/>
              </w:rPr>
              <w:t xml:space="preserve"> 4000 E XL varikliui KD 350E</w:t>
            </w:r>
          </w:p>
        </w:tc>
      </w:tr>
      <w:tr w:rsidR="003C4931" w:rsidRPr="00096CAA" w14:paraId="2BA17B58" w14:textId="05EA9C2A" w:rsidTr="00BB0DB9">
        <w:tc>
          <w:tcPr>
            <w:tcW w:w="570" w:type="dxa"/>
          </w:tcPr>
          <w:p w14:paraId="6A953E89" w14:textId="77777777" w:rsidR="003C4931" w:rsidRPr="00096CAA" w:rsidRDefault="003C4931" w:rsidP="00852E91">
            <w:pPr>
              <w:rPr>
                <w:sz w:val="24"/>
                <w:szCs w:val="24"/>
              </w:rPr>
            </w:pPr>
            <w:r w:rsidRPr="00096CAA">
              <w:rPr>
                <w:sz w:val="24"/>
                <w:szCs w:val="24"/>
              </w:rPr>
              <w:t>40.</w:t>
            </w:r>
          </w:p>
        </w:tc>
        <w:tc>
          <w:tcPr>
            <w:tcW w:w="3935" w:type="dxa"/>
          </w:tcPr>
          <w:p w14:paraId="7A8CF132" w14:textId="77777777" w:rsidR="003C4931" w:rsidRPr="00096CAA" w:rsidRDefault="003C4931" w:rsidP="00852E91">
            <w:pPr>
              <w:jc w:val="both"/>
              <w:rPr>
                <w:sz w:val="24"/>
                <w:szCs w:val="24"/>
              </w:rPr>
            </w:pPr>
            <w:r w:rsidRPr="00096CAA">
              <w:rPr>
                <w:sz w:val="24"/>
                <w:szCs w:val="24"/>
              </w:rPr>
              <w:t xml:space="preserve">Serviso komplektas </w:t>
            </w:r>
            <w:proofErr w:type="spellStart"/>
            <w:r w:rsidRPr="00096CAA">
              <w:rPr>
                <w:sz w:val="24"/>
                <w:szCs w:val="24"/>
              </w:rPr>
              <w:t>Kohler</w:t>
            </w:r>
            <w:proofErr w:type="spellEnd"/>
            <w:r w:rsidRPr="00096CAA">
              <w:rPr>
                <w:sz w:val="24"/>
                <w:szCs w:val="24"/>
              </w:rPr>
              <w:t xml:space="preserve"> RKDS 1, kodas </w:t>
            </w:r>
            <w:proofErr w:type="spellStart"/>
            <w:r w:rsidRPr="00096CAA">
              <w:rPr>
                <w:sz w:val="24"/>
                <w:szCs w:val="24"/>
              </w:rPr>
              <w:t>Kohler</w:t>
            </w:r>
            <w:proofErr w:type="spellEnd"/>
            <w:r w:rsidRPr="00096CAA">
              <w:rPr>
                <w:sz w:val="24"/>
                <w:szCs w:val="24"/>
              </w:rPr>
              <w:t xml:space="preserve"> 3499231001745 arba analogas. </w:t>
            </w:r>
          </w:p>
        </w:tc>
        <w:tc>
          <w:tcPr>
            <w:tcW w:w="936" w:type="dxa"/>
          </w:tcPr>
          <w:p w14:paraId="0C0E0CCB" w14:textId="77777777" w:rsidR="003C4931" w:rsidRPr="00096CAA" w:rsidRDefault="003C4931" w:rsidP="00852E91">
            <w:pPr>
              <w:jc w:val="center"/>
              <w:rPr>
                <w:sz w:val="24"/>
                <w:szCs w:val="24"/>
              </w:rPr>
            </w:pPr>
            <w:r w:rsidRPr="00096CAA">
              <w:rPr>
                <w:sz w:val="24"/>
                <w:szCs w:val="24"/>
              </w:rPr>
              <w:t>vnt.</w:t>
            </w:r>
          </w:p>
        </w:tc>
        <w:tc>
          <w:tcPr>
            <w:tcW w:w="1563" w:type="dxa"/>
          </w:tcPr>
          <w:p w14:paraId="120D8484" w14:textId="77777777" w:rsidR="003C4931" w:rsidRPr="00096CAA" w:rsidRDefault="003C4931" w:rsidP="00852E91">
            <w:pPr>
              <w:jc w:val="center"/>
              <w:rPr>
                <w:sz w:val="24"/>
                <w:szCs w:val="24"/>
              </w:rPr>
            </w:pPr>
            <w:r w:rsidRPr="00096CAA">
              <w:rPr>
                <w:sz w:val="24"/>
                <w:szCs w:val="24"/>
              </w:rPr>
              <w:t>3</w:t>
            </w:r>
          </w:p>
        </w:tc>
        <w:tc>
          <w:tcPr>
            <w:tcW w:w="950" w:type="dxa"/>
          </w:tcPr>
          <w:p w14:paraId="20DD7C10" w14:textId="77777777" w:rsidR="003C4931" w:rsidRPr="00096CAA" w:rsidRDefault="003C4931" w:rsidP="00852E91">
            <w:pPr>
              <w:jc w:val="center"/>
              <w:rPr>
                <w:sz w:val="24"/>
                <w:szCs w:val="24"/>
              </w:rPr>
            </w:pPr>
          </w:p>
        </w:tc>
        <w:tc>
          <w:tcPr>
            <w:tcW w:w="2008" w:type="dxa"/>
          </w:tcPr>
          <w:p w14:paraId="1475AF88" w14:textId="77777777" w:rsidR="003C4931" w:rsidRPr="00096CAA" w:rsidRDefault="003C4931" w:rsidP="00852E91">
            <w:pPr>
              <w:jc w:val="center"/>
              <w:rPr>
                <w:sz w:val="24"/>
                <w:szCs w:val="24"/>
              </w:rPr>
            </w:pPr>
          </w:p>
        </w:tc>
      </w:tr>
      <w:tr w:rsidR="003C4931" w:rsidRPr="00096CAA" w14:paraId="71EC73F6" w14:textId="01DBB7B2" w:rsidTr="00D33DAA">
        <w:tc>
          <w:tcPr>
            <w:tcW w:w="570" w:type="dxa"/>
          </w:tcPr>
          <w:p w14:paraId="6D05AC11" w14:textId="77777777" w:rsidR="003C4931" w:rsidRPr="00096CAA" w:rsidRDefault="003C4931" w:rsidP="00852E91">
            <w:pPr>
              <w:rPr>
                <w:sz w:val="24"/>
                <w:szCs w:val="24"/>
              </w:rPr>
            </w:pPr>
            <w:r w:rsidRPr="00096CAA">
              <w:rPr>
                <w:sz w:val="24"/>
                <w:szCs w:val="24"/>
              </w:rPr>
              <w:t>41.</w:t>
            </w:r>
          </w:p>
        </w:tc>
        <w:tc>
          <w:tcPr>
            <w:tcW w:w="3935" w:type="dxa"/>
          </w:tcPr>
          <w:p w14:paraId="0DA704DC" w14:textId="77777777" w:rsidR="003C4931" w:rsidRPr="00096CAA" w:rsidRDefault="003C4931" w:rsidP="00852E91">
            <w:pPr>
              <w:jc w:val="both"/>
              <w:rPr>
                <w:sz w:val="24"/>
                <w:szCs w:val="24"/>
              </w:rPr>
            </w:pPr>
            <w:r w:rsidRPr="00096CAA">
              <w:rPr>
                <w:sz w:val="24"/>
                <w:szCs w:val="24"/>
              </w:rPr>
              <w:t>Alyva SAE 15W-40 dyzeliniams varikliams, ACEA  ≥</w:t>
            </w:r>
            <w:r w:rsidRPr="00096CAA">
              <w:rPr>
                <w:color w:val="0A0A0A"/>
                <w:sz w:val="24"/>
                <w:szCs w:val="24"/>
                <w:shd w:val="clear" w:color="auto" w:fill="FFFFFF"/>
              </w:rPr>
              <w:t> </w:t>
            </w:r>
            <w:r w:rsidRPr="00096CAA">
              <w:rPr>
                <w:sz w:val="24"/>
                <w:szCs w:val="24"/>
              </w:rPr>
              <w:t xml:space="preserve">E7 (pakuotė 1 L). </w:t>
            </w:r>
          </w:p>
        </w:tc>
        <w:tc>
          <w:tcPr>
            <w:tcW w:w="936" w:type="dxa"/>
          </w:tcPr>
          <w:p w14:paraId="5B7228FD" w14:textId="77777777" w:rsidR="003C4931" w:rsidRPr="00096CAA" w:rsidRDefault="003C4931" w:rsidP="00852E91">
            <w:pPr>
              <w:jc w:val="center"/>
              <w:rPr>
                <w:sz w:val="24"/>
                <w:szCs w:val="24"/>
              </w:rPr>
            </w:pPr>
            <w:r w:rsidRPr="00096CAA">
              <w:rPr>
                <w:sz w:val="24"/>
                <w:szCs w:val="24"/>
              </w:rPr>
              <w:t>vnt.</w:t>
            </w:r>
          </w:p>
        </w:tc>
        <w:tc>
          <w:tcPr>
            <w:tcW w:w="1563" w:type="dxa"/>
          </w:tcPr>
          <w:p w14:paraId="459B4D2C" w14:textId="77777777" w:rsidR="003C4931" w:rsidRPr="00096CAA" w:rsidRDefault="003C4931" w:rsidP="00852E91">
            <w:pPr>
              <w:jc w:val="center"/>
              <w:rPr>
                <w:sz w:val="24"/>
                <w:szCs w:val="24"/>
              </w:rPr>
            </w:pPr>
            <w:r w:rsidRPr="00096CAA">
              <w:rPr>
                <w:sz w:val="24"/>
                <w:szCs w:val="24"/>
              </w:rPr>
              <w:t>5</w:t>
            </w:r>
          </w:p>
        </w:tc>
        <w:tc>
          <w:tcPr>
            <w:tcW w:w="950" w:type="dxa"/>
          </w:tcPr>
          <w:p w14:paraId="052F28E0" w14:textId="77777777" w:rsidR="003C4931" w:rsidRPr="00096CAA" w:rsidRDefault="003C4931" w:rsidP="00852E91">
            <w:pPr>
              <w:jc w:val="center"/>
              <w:rPr>
                <w:sz w:val="24"/>
                <w:szCs w:val="24"/>
              </w:rPr>
            </w:pPr>
          </w:p>
        </w:tc>
        <w:tc>
          <w:tcPr>
            <w:tcW w:w="2008" w:type="dxa"/>
          </w:tcPr>
          <w:p w14:paraId="6522DF7C" w14:textId="77777777" w:rsidR="003C4931" w:rsidRPr="00096CAA" w:rsidRDefault="003C4931" w:rsidP="00852E91">
            <w:pPr>
              <w:jc w:val="center"/>
              <w:rPr>
                <w:sz w:val="24"/>
                <w:szCs w:val="24"/>
              </w:rPr>
            </w:pPr>
          </w:p>
        </w:tc>
      </w:tr>
      <w:tr w:rsidR="00EE2668" w:rsidRPr="00096CAA" w14:paraId="334DAA34" w14:textId="05E47E41" w:rsidTr="006B527B">
        <w:tc>
          <w:tcPr>
            <w:tcW w:w="9962" w:type="dxa"/>
            <w:gridSpan w:val="6"/>
          </w:tcPr>
          <w:p w14:paraId="29CC44CD" w14:textId="750D6806" w:rsidR="00EE2668" w:rsidRPr="00096CAA" w:rsidRDefault="00EE2668" w:rsidP="00852E91">
            <w:pPr>
              <w:jc w:val="center"/>
              <w:rPr>
                <w:sz w:val="24"/>
                <w:szCs w:val="24"/>
              </w:rPr>
            </w:pPr>
            <w:r w:rsidRPr="00096CAA">
              <w:rPr>
                <w:sz w:val="24"/>
                <w:szCs w:val="24"/>
              </w:rPr>
              <w:t>Eksploatacinės medžiagos moto pompų varikliams Honda GX120</w:t>
            </w:r>
          </w:p>
        </w:tc>
      </w:tr>
      <w:tr w:rsidR="003C4931" w:rsidRPr="00096CAA" w14:paraId="21447656" w14:textId="1C78475D" w:rsidTr="002A5EDC">
        <w:tc>
          <w:tcPr>
            <w:tcW w:w="570" w:type="dxa"/>
          </w:tcPr>
          <w:p w14:paraId="45876275" w14:textId="77777777" w:rsidR="003C4931" w:rsidRPr="00096CAA" w:rsidRDefault="003C4931" w:rsidP="00852E91">
            <w:pPr>
              <w:rPr>
                <w:sz w:val="24"/>
                <w:szCs w:val="24"/>
              </w:rPr>
            </w:pPr>
            <w:r w:rsidRPr="00096CAA">
              <w:rPr>
                <w:sz w:val="24"/>
                <w:szCs w:val="24"/>
              </w:rPr>
              <w:t>42.</w:t>
            </w:r>
          </w:p>
        </w:tc>
        <w:tc>
          <w:tcPr>
            <w:tcW w:w="3935" w:type="dxa"/>
          </w:tcPr>
          <w:p w14:paraId="75D90CF9" w14:textId="77777777" w:rsidR="003C4931" w:rsidRPr="00096CAA" w:rsidRDefault="003C4931" w:rsidP="006C7199">
            <w:pPr>
              <w:jc w:val="both"/>
              <w:rPr>
                <w:sz w:val="24"/>
                <w:szCs w:val="24"/>
              </w:rPr>
            </w:pPr>
            <w:r w:rsidRPr="00096CAA">
              <w:rPr>
                <w:sz w:val="24"/>
                <w:szCs w:val="24"/>
              </w:rPr>
              <w:t xml:space="preserve">Oro filtras Honda 06211ZE0000 arba analogas. </w:t>
            </w:r>
          </w:p>
        </w:tc>
        <w:tc>
          <w:tcPr>
            <w:tcW w:w="936" w:type="dxa"/>
          </w:tcPr>
          <w:p w14:paraId="22D3B0EF" w14:textId="77777777" w:rsidR="003C4931" w:rsidRPr="00096CAA" w:rsidRDefault="003C4931" w:rsidP="00852E91">
            <w:pPr>
              <w:jc w:val="center"/>
              <w:rPr>
                <w:sz w:val="24"/>
                <w:szCs w:val="24"/>
              </w:rPr>
            </w:pPr>
            <w:r w:rsidRPr="00096CAA">
              <w:rPr>
                <w:sz w:val="24"/>
                <w:szCs w:val="24"/>
              </w:rPr>
              <w:t>vnt.</w:t>
            </w:r>
          </w:p>
        </w:tc>
        <w:tc>
          <w:tcPr>
            <w:tcW w:w="1563" w:type="dxa"/>
          </w:tcPr>
          <w:p w14:paraId="2E3779B2" w14:textId="77777777" w:rsidR="003C4931" w:rsidRPr="00096CAA" w:rsidRDefault="003C4931" w:rsidP="00852E91">
            <w:pPr>
              <w:jc w:val="center"/>
              <w:rPr>
                <w:sz w:val="24"/>
                <w:szCs w:val="24"/>
              </w:rPr>
            </w:pPr>
            <w:r w:rsidRPr="00096CAA">
              <w:rPr>
                <w:sz w:val="24"/>
                <w:szCs w:val="24"/>
              </w:rPr>
              <w:t>5</w:t>
            </w:r>
          </w:p>
        </w:tc>
        <w:tc>
          <w:tcPr>
            <w:tcW w:w="950" w:type="dxa"/>
          </w:tcPr>
          <w:p w14:paraId="106F9964" w14:textId="77777777" w:rsidR="003C4931" w:rsidRPr="00096CAA" w:rsidRDefault="003C4931" w:rsidP="00852E91">
            <w:pPr>
              <w:jc w:val="center"/>
              <w:rPr>
                <w:sz w:val="24"/>
                <w:szCs w:val="24"/>
              </w:rPr>
            </w:pPr>
          </w:p>
        </w:tc>
        <w:tc>
          <w:tcPr>
            <w:tcW w:w="2008" w:type="dxa"/>
          </w:tcPr>
          <w:p w14:paraId="4D567AEC" w14:textId="77777777" w:rsidR="003C4931" w:rsidRPr="00096CAA" w:rsidRDefault="003C4931" w:rsidP="00852E91">
            <w:pPr>
              <w:jc w:val="center"/>
              <w:rPr>
                <w:sz w:val="24"/>
                <w:szCs w:val="24"/>
              </w:rPr>
            </w:pPr>
          </w:p>
        </w:tc>
      </w:tr>
      <w:tr w:rsidR="003C4931" w:rsidRPr="00096CAA" w14:paraId="2395DED5" w14:textId="09B69C29" w:rsidTr="00DF569E">
        <w:tc>
          <w:tcPr>
            <w:tcW w:w="570" w:type="dxa"/>
          </w:tcPr>
          <w:p w14:paraId="5A7C7E75" w14:textId="77777777" w:rsidR="003C4931" w:rsidRPr="00096CAA" w:rsidRDefault="003C4931" w:rsidP="00852E91">
            <w:pPr>
              <w:rPr>
                <w:sz w:val="24"/>
                <w:szCs w:val="24"/>
              </w:rPr>
            </w:pPr>
            <w:r w:rsidRPr="00096CAA">
              <w:rPr>
                <w:sz w:val="24"/>
                <w:szCs w:val="24"/>
              </w:rPr>
              <w:t>43.</w:t>
            </w:r>
          </w:p>
        </w:tc>
        <w:tc>
          <w:tcPr>
            <w:tcW w:w="3935" w:type="dxa"/>
          </w:tcPr>
          <w:p w14:paraId="750C37B3" w14:textId="77777777" w:rsidR="003C4931" w:rsidRPr="00096CAA" w:rsidRDefault="003C4931" w:rsidP="006C7199">
            <w:pPr>
              <w:jc w:val="both"/>
              <w:rPr>
                <w:sz w:val="24"/>
                <w:szCs w:val="24"/>
              </w:rPr>
            </w:pPr>
            <w:r w:rsidRPr="00096CAA">
              <w:rPr>
                <w:sz w:val="24"/>
                <w:szCs w:val="24"/>
              </w:rPr>
              <w:t xml:space="preserve">Uždegimo žvakė NGK BPR6ES arba analogas. </w:t>
            </w:r>
          </w:p>
        </w:tc>
        <w:tc>
          <w:tcPr>
            <w:tcW w:w="936" w:type="dxa"/>
          </w:tcPr>
          <w:p w14:paraId="70C1CF20" w14:textId="77777777" w:rsidR="003C4931" w:rsidRPr="00096CAA" w:rsidRDefault="003C4931" w:rsidP="00852E91">
            <w:pPr>
              <w:jc w:val="center"/>
              <w:rPr>
                <w:sz w:val="24"/>
                <w:szCs w:val="24"/>
              </w:rPr>
            </w:pPr>
            <w:r w:rsidRPr="00096CAA">
              <w:rPr>
                <w:sz w:val="24"/>
                <w:szCs w:val="24"/>
              </w:rPr>
              <w:t>vnt.</w:t>
            </w:r>
          </w:p>
        </w:tc>
        <w:tc>
          <w:tcPr>
            <w:tcW w:w="1563" w:type="dxa"/>
          </w:tcPr>
          <w:p w14:paraId="5633FDA1" w14:textId="77777777" w:rsidR="003C4931" w:rsidRPr="00096CAA" w:rsidRDefault="003C4931" w:rsidP="00852E91">
            <w:pPr>
              <w:jc w:val="center"/>
              <w:rPr>
                <w:sz w:val="24"/>
                <w:szCs w:val="24"/>
              </w:rPr>
            </w:pPr>
            <w:r w:rsidRPr="00096CAA">
              <w:rPr>
                <w:sz w:val="24"/>
                <w:szCs w:val="24"/>
              </w:rPr>
              <w:t>5</w:t>
            </w:r>
          </w:p>
        </w:tc>
        <w:tc>
          <w:tcPr>
            <w:tcW w:w="950" w:type="dxa"/>
          </w:tcPr>
          <w:p w14:paraId="03CB18DF" w14:textId="77777777" w:rsidR="003C4931" w:rsidRPr="00096CAA" w:rsidRDefault="003C4931" w:rsidP="00852E91">
            <w:pPr>
              <w:jc w:val="center"/>
              <w:rPr>
                <w:sz w:val="24"/>
                <w:szCs w:val="24"/>
              </w:rPr>
            </w:pPr>
          </w:p>
        </w:tc>
        <w:tc>
          <w:tcPr>
            <w:tcW w:w="2008" w:type="dxa"/>
          </w:tcPr>
          <w:p w14:paraId="3D917E00" w14:textId="77777777" w:rsidR="003C4931" w:rsidRPr="00096CAA" w:rsidRDefault="003C4931" w:rsidP="00852E91">
            <w:pPr>
              <w:jc w:val="center"/>
              <w:rPr>
                <w:sz w:val="24"/>
                <w:szCs w:val="24"/>
              </w:rPr>
            </w:pPr>
          </w:p>
        </w:tc>
      </w:tr>
      <w:tr w:rsidR="003C4931" w:rsidRPr="00096CAA" w14:paraId="41316B62" w14:textId="119BAD2E" w:rsidTr="00694DE5">
        <w:tc>
          <w:tcPr>
            <w:tcW w:w="570" w:type="dxa"/>
          </w:tcPr>
          <w:p w14:paraId="479266F2" w14:textId="77777777" w:rsidR="003C4931" w:rsidRPr="00096CAA" w:rsidRDefault="003C4931" w:rsidP="00852E91">
            <w:pPr>
              <w:rPr>
                <w:sz w:val="24"/>
                <w:szCs w:val="24"/>
              </w:rPr>
            </w:pPr>
            <w:r w:rsidRPr="00096CAA">
              <w:rPr>
                <w:sz w:val="24"/>
                <w:szCs w:val="24"/>
              </w:rPr>
              <w:t>44.</w:t>
            </w:r>
          </w:p>
        </w:tc>
        <w:tc>
          <w:tcPr>
            <w:tcW w:w="3935" w:type="dxa"/>
          </w:tcPr>
          <w:p w14:paraId="56843C63" w14:textId="77777777" w:rsidR="003C4931" w:rsidRPr="00096CAA" w:rsidRDefault="003C4931" w:rsidP="006C7199">
            <w:pPr>
              <w:jc w:val="both"/>
              <w:rPr>
                <w:sz w:val="24"/>
                <w:szCs w:val="24"/>
              </w:rPr>
            </w:pPr>
            <w:r w:rsidRPr="00096CAA">
              <w:rPr>
                <w:sz w:val="24"/>
                <w:szCs w:val="24"/>
              </w:rPr>
              <w:t>Alyva 10W30 API/SJ, kodas Honda 08221888101HE arba analogas, Honda 4-taktų varikliams (pakuotė 1,0 L).</w:t>
            </w:r>
          </w:p>
        </w:tc>
        <w:tc>
          <w:tcPr>
            <w:tcW w:w="936" w:type="dxa"/>
          </w:tcPr>
          <w:p w14:paraId="2A0D8014" w14:textId="77777777" w:rsidR="003C4931" w:rsidRPr="00096CAA" w:rsidRDefault="003C4931" w:rsidP="00852E91">
            <w:pPr>
              <w:jc w:val="center"/>
              <w:rPr>
                <w:sz w:val="24"/>
                <w:szCs w:val="24"/>
              </w:rPr>
            </w:pPr>
            <w:r w:rsidRPr="00096CAA">
              <w:rPr>
                <w:sz w:val="24"/>
                <w:szCs w:val="24"/>
              </w:rPr>
              <w:t>vnt.</w:t>
            </w:r>
          </w:p>
        </w:tc>
        <w:tc>
          <w:tcPr>
            <w:tcW w:w="1563" w:type="dxa"/>
          </w:tcPr>
          <w:p w14:paraId="62F73822" w14:textId="77777777" w:rsidR="003C4931" w:rsidRPr="00096CAA" w:rsidRDefault="003C4931" w:rsidP="00852E91">
            <w:pPr>
              <w:jc w:val="center"/>
              <w:rPr>
                <w:sz w:val="24"/>
                <w:szCs w:val="24"/>
              </w:rPr>
            </w:pPr>
            <w:r w:rsidRPr="00096CAA">
              <w:rPr>
                <w:sz w:val="24"/>
                <w:szCs w:val="24"/>
              </w:rPr>
              <w:t>10</w:t>
            </w:r>
          </w:p>
        </w:tc>
        <w:tc>
          <w:tcPr>
            <w:tcW w:w="950" w:type="dxa"/>
          </w:tcPr>
          <w:p w14:paraId="2859B5E0" w14:textId="77777777" w:rsidR="003C4931" w:rsidRPr="00096CAA" w:rsidRDefault="003C4931" w:rsidP="00852E91">
            <w:pPr>
              <w:jc w:val="center"/>
              <w:rPr>
                <w:sz w:val="24"/>
                <w:szCs w:val="24"/>
              </w:rPr>
            </w:pPr>
          </w:p>
        </w:tc>
        <w:tc>
          <w:tcPr>
            <w:tcW w:w="2008" w:type="dxa"/>
          </w:tcPr>
          <w:p w14:paraId="1C4F75C3" w14:textId="77777777" w:rsidR="003C4931" w:rsidRPr="00096CAA" w:rsidRDefault="003C4931" w:rsidP="00852E91">
            <w:pPr>
              <w:jc w:val="center"/>
              <w:rPr>
                <w:sz w:val="24"/>
                <w:szCs w:val="24"/>
              </w:rPr>
            </w:pPr>
          </w:p>
        </w:tc>
      </w:tr>
      <w:tr w:rsidR="00EE2668" w:rsidRPr="00096CAA" w14:paraId="0CB637EA" w14:textId="2F656839" w:rsidTr="00261C4F">
        <w:tc>
          <w:tcPr>
            <w:tcW w:w="9962" w:type="dxa"/>
            <w:gridSpan w:val="6"/>
          </w:tcPr>
          <w:p w14:paraId="605C16E4" w14:textId="45D3A50C" w:rsidR="00EE2668" w:rsidRPr="00096CAA" w:rsidRDefault="00EE2668" w:rsidP="00852E91">
            <w:pPr>
              <w:jc w:val="center"/>
              <w:rPr>
                <w:sz w:val="24"/>
                <w:szCs w:val="24"/>
              </w:rPr>
            </w:pPr>
            <w:r w:rsidRPr="00096CAA">
              <w:rPr>
                <w:sz w:val="24"/>
                <w:szCs w:val="24"/>
              </w:rPr>
              <w:t>Eksploatacinės medžiagos laivų kuro separatoriams</w:t>
            </w:r>
          </w:p>
        </w:tc>
      </w:tr>
      <w:tr w:rsidR="003C4931" w:rsidRPr="00096CAA" w14:paraId="3E809F5C" w14:textId="47E70DE8" w:rsidTr="00755EC7">
        <w:tc>
          <w:tcPr>
            <w:tcW w:w="570" w:type="dxa"/>
          </w:tcPr>
          <w:p w14:paraId="458BC062" w14:textId="77777777" w:rsidR="003C4931" w:rsidRPr="00096CAA" w:rsidRDefault="003C4931" w:rsidP="00852E91">
            <w:pPr>
              <w:rPr>
                <w:sz w:val="24"/>
                <w:szCs w:val="24"/>
              </w:rPr>
            </w:pPr>
            <w:r w:rsidRPr="00096CAA">
              <w:rPr>
                <w:sz w:val="24"/>
                <w:szCs w:val="24"/>
              </w:rPr>
              <w:t>45.</w:t>
            </w:r>
          </w:p>
        </w:tc>
        <w:tc>
          <w:tcPr>
            <w:tcW w:w="3935" w:type="dxa"/>
          </w:tcPr>
          <w:p w14:paraId="1D60482B" w14:textId="77777777" w:rsidR="003C4931" w:rsidRPr="00096CAA" w:rsidRDefault="003C4931" w:rsidP="00852E91">
            <w:pPr>
              <w:jc w:val="both"/>
              <w:rPr>
                <w:sz w:val="24"/>
                <w:szCs w:val="24"/>
              </w:rPr>
            </w:pPr>
            <w:r w:rsidRPr="00096CAA">
              <w:rPr>
                <w:sz w:val="24"/>
                <w:szCs w:val="24"/>
              </w:rPr>
              <w:t xml:space="preserve">Kuro separatoriaus „ </w:t>
            </w:r>
            <w:proofErr w:type="spellStart"/>
            <w:r w:rsidRPr="00096CAA">
              <w:rPr>
                <w:sz w:val="24"/>
                <w:szCs w:val="24"/>
              </w:rPr>
              <w:t>Separ</w:t>
            </w:r>
            <w:proofErr w:type="spellEnd"/>
            <w:r w:rsidRPr="00096CAA">
              <w:rPr>
                <w:sz w:val="24"/>
                <w:szCs w:val="24"/>
              </w:rPr>
              <w:t xml:space="preserve"> SWK-2000/5“ keičiamas filtro elementas </w:t>
            </w:r>
            <w:proofErr w:type="spellStart"/>
            <w:r w:rsidRPr="00096CAA">
              <w:rPr>
                <w:sz w:val="24"/>
                <w:szCs w:val="24"/>
              </w:rPr>
              <w:t>Separ</w:t>
            </w:r>
            <w:proofErr w:type="spellEnd"/>
            <w:r w:rsidRPr="00096CAA">
              <w:rPr>
                <w:sz w:val="24"/>
                <w:szCs w:val="24"/>
              </w:rPr>
              <w:t xml:space="preserve"> 00530 arba analogas.</w:t>
            </w:r>
          </w:p>
        </w:tc>
        <w:tc>
          <w:tcPr>
            <w:tcW w:w="936" w:type="dxa"/>
          </w:tcPr>
          <w:p w14:paraId="11BD67ED" w14:textId="77777777" w:rsidR="003C4931" w:rsidRPr="00096CAA" w:rsidRDefault="003C4931" w:rsidP="00852E91">
            <w:pPr>
              <w:jc w:val="center"/>
              <w:rPr>
                <w:sz w:val="24"/>
                <w:szCs w:val="24"/>
              </w:rPr>
            </w:pPr>
            <w:r w:rsidRPr="00096CAA">
              <w:rPr>
                <w:sz w:val="24"/>
                <w:szCs w:val="24"/>
              </w:rPr>
              <w:t>vnt.</w:t>
            </w:r>
          </w:p>
        </w:tc>
        <w:tc>
          <w:tcPr>
            <w:tcW w:w="1563" w:type="dxa"/>
          </w:tcPr>
          <w:p w14:paraId="2A489B75" w14:textId="77777777" w:rsidR="003C4931" w:rsidRPr="00096CAA" w:rsidRDefault="003C4931" w:rsidP="00852E91">
            <w:pPr>
              <w:jc w:val="center"/>
              <w:rPr>
                <w:sz w:val="24"/>
                <w:szCs w:val="24"/>
              </w:rPr>
            </w:pPr>
            <w:r w:rsidRPr="00096CAA">
              <w:rPr>
                <w:sz w:val="24"/>
                <w:szCs w:val="24"/>
              </w:rPr>
              <w:t>10</w:t>
            </w:r>
          </w:p>
        </w:tc>
        <w:tc>
          <w:tcPr>
            <w:tcW w:w="950" w:type="dxa"/>
          </w:tcPr>
          <w:p w14:paraId="17402F63" w14:textId="77777777" w:rsidR="003C4931" w:rsidRPr="00096CAA" w:rsidRDefault="003C4931" w:rsidP="00852E91">
            <w:pPr>
              <w:jc w:val="center"/>
              <w:rPr>
                <w:sz w:val="24"/>
                <w:szCs w:val="24"/>
              </w:rPr>
            </w:pPr>
          </w:p>
        </w:tc>
        <w:tc>
          <w:tcPr>
            <w:tcW w:w="2008" w:type="dxa"/>
          </w:tcPr>
          <w:p w14:paraId="060D5866" w14:textId="77777777" w:rsidR="003C4931" w:rsidRPr="00096CAA" w:rsidRDefault="003C4931" w:rsidP="00852E91">
            <w:pPr>
              <w:jc w:val="center"/>
              <w:rPr>
                <w:sz w:val="24"/>
                <w:szCs w:val="24"/>
              </w:rPr>
            </w:pPr>
          </w:p>
        </w:tc>
      </w:tr>
      <w:tr w:rsidR="003C4931" w:rsidRPr="00096CAA" w14:paraId="3EAE09EE" w14:textId="4904EFBC" w:rsidTr="001834AF">
        <w:tc>
          <w:tcPr>
            <w:tcW w:w="570" w:type="dxa"/>
          </w:tcPr>
          <w:p w14:paraId="676E6DAD" w14:textId="77777777" w:rsidR="003C4931" w:rsidRPr="00096CAA" w:rsidRDefault="003C4931" w:rsidP="00852E91">
            <w:pPr>
              <w:rPr>
                <w:sz w:val="24"/>
                <w:szCs w:val="24"/>
              </w:rPr>
            </w:pPr>
            <w:r w:rsidRPr="00096CAA">
              <w:rPr>
                <w:sz w:val="24"/>
                <w:szCs w:val="24"/>
              </w:rPr>
              <w:t>46.</w:t>
            </w:r>
          </w:p>
        </w:tc>
        <w:tc>
          <w:tcPr>
            <w:tcW w:w="3935" w:type="dxa"/>
          </w:tcPr>
          <w:p w14:paraId="12727D36" w14:textId="77777777" w:rsidR="003C4931" w:rsidRPr="00096CAA" w:rsidRDefault="003C4931" w:rsidP="00852E91">
            <w:pPr>
              <w:jc w:val="both"/>
              <w:rPr>
                <w:sz w:val="24"/>
                <w:szCs w:val="24"/>
              </w:rPr>
            </w:pPr>
            <w:r w:rsidRPr="00096CAA">
              <w:rPr>
                <w:sz w:val="24"/>
                <w:szCs w:val="24"/>
              </w:rPr>
              <w:t xml:space="preserve">Kuro separatoriaus „ </w:t>
            </w:r>
            <w:proofErr w:type="spellStart"/>
            <w:r w:rsidRPr="00096CAA">
              <w:rPr>
                <w:sz w:val="24"/>
                <w:szCs w:val="24"/>
              </w:rPr>
              <w:t>Separ</w:t>
            </w:r>
            <w:proofErr w:type="spellEnd"/>
            <w:r w:rsidRPr="00096CAA">
              <w:rPr>
                <w:sz w:val="24"/>
                <w:szCs w:val="24"/>
              </w:rPr>
              <w:t xml:space="preserve"> SWK-2000/5“ dangčio tarpiklis </w:t>
            </w:r>
            <w:proofErr w:type="spellStart"/>
            <w:r w:rsidRPr="00096CAA">
              <w:rPr>
                <w:sz w:val="24"/>
                <w:szCs w:val="24"/>
              </w:rPr>
              <w:t>Separ</w:t>
            </w:r>
            <w:proofErr w:type="spellEnd"/>
            <w:r w:rsidRPr="00096CAA">
              <w:rPr>
                <w:sz w:val="24"/>
                <w:szCs w:val="24"/>
              </w:rPr>
              <w:t xml:space="preserve"> 62-10367 arba analogas.</w:t>
            </w:r>
          </w:p>
        </w:tc>
        <w:tc>
          <w:tcPr>
            <w:tcW w:w="936" w:type="dxa"/>
          </w:tcPr>
          <w:p w14:paraId="4D3A41A8" w14:textId="77777777" w:rsidR="003C4931" w:rsidRPr="00096CAA" w:rsidRDefault="003C4931" w:rsidP="00852E91">
            <w:pPr>
              <w:jc w:val="center"/>
              <w:rPr>
                <w:sz w:val="24"/>
                <w:szCs w:val="24"/>
              </w:rPr>
            </w:pPr>
            <w:r w:rsidRPr="00096CAA">
              <w:rPr>
                <w:sz w:val="24"/>
                <w:szCs w:val="24"/>
              </w:rPr>
              <w:t>vnt.</w:t>
            </w:r>
          </w:p>
        </w:tc>
        <w:tc>
          <w:tcPr>
            <w:tcW w:w="1563" w:type="dxa"/>
          </w:tcPr>
          <w:p w14:paraId="4EF596FB" w14:textId="77777777" w:rsidR="003C4931" w:rsidRPr="00096CAA" w:rsidRDefault="003C4931" w:rsidP="00852E91">
            <w:pPr>
              <w:jc w:val="center"/>
              <w:rPr>
                <w:sz w:val="24"/>
                <w:szCs w:val="24"/>
              </w:rPr>
            </w:pPr>
            <w:r w:rsidRPr="00096CAA">
              <w:rPr>
                <w:sz w:val="24"/>
                <w:szCs w:val="24"/>
              </w:rPr>
              <w:t>10</w:t>
            </w:r>
          </w:p>
        </w:tc>
        <w:tc>
          <w:tcPr>
            <w:tcW w:w="950" w:type="dxa"/>
          </w:tcPr>
          <w:p w14:paraId="40A6200D" w14:textId="77777777" w:rsidR="003C4931" w:rsidRPr="00096CAA" w:rsidRDefault="003C4931" w:rsidP="00852E91">
            <w:pPr>
              <w:jc w:val="center"/>
              <w:rPr>
                <w:sz w:val="24"/>
                <w:szCs w:val="24"/>
              </w:rPr>
            </w:pPr>
          </w:p>
        </w:tc>
        <w:tc>
          <w:tcPr>
            <w:tcW w:w="2008" w:type="dxa"/>
          </w:tcPr>
          <w:p w14:paraId="5D6DDF5A" w14:textId="77777777" w:rsidR="003C4931" w:rsidRPr="00096CAA" w:rsidRDefault="003C4931" w:rsidP="00852E91">
            <w:pPr>
              <w:jc w:val="center"/>
              <w:rPr>
                <w:sz w:val="24"/>
                <w:szCs w:val="24"/>
              </w:rPr>
            </w:pPr>
          </w:p>
        </w:tc>
      </w:tr>
      <w:tr w:rsidR="003C4931" w:rsidRPr="00096CAA" w14:paraId="1BDF1E75" w14:textId="5B1E7AA7" w:rsidTr="001076BA">
        <w:tc>
          <w:tcPr>
            <w:tcW w:w="570" w:type="dxa"/>
          </w:tcPr>
          <w:p w14:paraId="35BFB4C5" w14:textId="77777777" w:rsidR="003C4931" w:rsidRPr="00096CAA" w:rsidRDefault="003C4931" w:rsidP="00852E91">
            <w:pPr>
              <w:rPr>
                <w:sz w:val="24"/>
                <w:szCs w:val="24"/>
              </w:rPr>
            </w:pPr>
            <w:r w:rsidRPr="00096CAA">
              <w:rPr>
                <w:sz w:val="24"/>
                <w:szCs w:val="24"/>
              </w:rPr>
              <w:t>47.</w:t>
            </w:r>
          </w:p>
        </w:tc>
        <w:tc>
          <w:tcPr>
            <w:tcW w:w="3935" w:type="dxa"/>
          </w:tcPr>
          <w:p w14:paraId="1686C415" w14:textId="77777777" w:rsidR="003C4931" w:rsidRPr="00096CAA" w:rsidRDefault="003C4931" w:rsidP="00852E91">
            <w:pPr>
              <w:jc w:val="both"/>
              <w:rPr>
                <w:sz w:val="24"/>
                <w:szCs w:val="24"/>
              </w:rPr>
            </w:pPr>
            <w:r w:rsidRPr="00096CAA">
              <w:rPr>
                <w:sz w:val="24"/>
                <w:szCs w:val="24"/>
              </w:rPr>
              <w:t>Kuro separatoriaus „</w:t>
            </w:r>
            <w:proofErr w:type="spellStart"/>
            <w:r w:rsidRPr="00096CAA">
              <w:rPr>
                <w:sz w:val="24"/>
                <w:szCs w:val="24"/>
              </w:rPr>
              <w:t>Separ</w:t>
            </w:r>
            <w:proofErr w:type="spellEnd"/>
            <w:r w:rsidRPr="00096CAA">
              <w:rPr>
                <w:sz w:val="24"/>
                <w:szCs w:val="24"/>
              </w:rPr>
              <w:t xml:space="preserve"> SWK-2000/5“ indo (dubens) tarpiklis </w:t>
            </w:r>
            <w:proofErr w:type="spellStart"/>
            <w:r w:rsidRPr="00096CAA">
              <w:rPr>
                <w:sz w:val="24"/>
                <w:szCs w:val="24"/>
              </w:rPr>
              <w:t>Separ</w:t>
            </w:r>
            <w:proofErr w:type="spellEnd"/>
            <w:r w:rsidRPr="00096CAA">
              <w:rPr>
                <w:sz w:val="24"/>
                <w:szCs w:val="24"/>
              </w:rPr>
              <w:t xml:space="preserve"> 10366 arba analogas.</w:t>
            </w:r>
          </w:p>
        </w:tc>
        <w:tc>
          <w:tcPr>
            <w:tcW w:w="936" w:type="dxa"/>
          </w:tcPr>
          <w:p w14:paraId="4B1D1D4A" w14:textId="77777777" w:rsidR="003C4931" w:rsidRPr="00096CAA" w:rsidRDefault="003C4931" w:rsidP="00852E91">
            <w:pPr>
              <w:jc w:val="center"/>
              <w:rPr>
                <w:sz w:val="24"/>
                <w:szCs w:val="24"/>
              </w:rPr>
            </w:pPr>
            <w:r w:rsidRPr="00096CAA">
              <w:rPr>
                <w:sz w:val="24"/>
                <w:szCs w:val="24"/>
              </w:rPr>
              <w:t>vnt.</w:t>
            </w:r>
          </w:p>
        </w:tc>
        <w:tc>
          <w:tcPr>
            <w:tcW w:w="1563" w:type="dxa"/>
          </w:tcPr>
          <w:p w14:paraId="36F97A8C" w14:textId="77777777" w:rsidR="003C4931" w:rsidRPr="00096CAA" w:rsidRDefault="003C4931" w:rsidP="00852E91">
            <w:pPr>
              <w:jc w:val="center"/>
              <w:rPr>
                <w:sz w:val="24"/>
                <w:szCs w:val="24"/>
              </w:rPr>
            </w:pPr>
            <w:r w:rsidRPr="00096CAA">
              <w:rPr>
                <w:sz w:val="24"/>
                <w:szCs w:val="24"/>
              </w:rPr>
              <w:t>10</w:t>
            </w:r>
          </w:p>
        </w:tc>
        <w:tc>
          <w:tcPr>
            <w:tcW w:w="950" w:type="dxa"/>
          </w:tcPr>
          <w:p w14:paraId="66C045AD" w14:textId="77777777" w:rsidR="003C4931" w:rsidRPr="00096CAA" w:rsidRDefault="003C4931" w:rsidP="00852E91">
            <w:pPr>
              <w:jc w:val="center"/>
              <w:rPr>
                <w:sz w:val="24"/>
                <w:szCs w:val="24"/>
              </w:rPr>
            </w:pPr>
          </w:p>
        </w:tc>
        <w:tc>
          <w:tcPr>
            <w:tcW w:w="2008" w:type="dxa"/>
          </w:tcPr>
          <w:p w14:paraId="3B543548" w14:textId="77777777" w:rsidR="003C4931" w:rsidRPr="00096CAA" w:rsidRDefault="003C4931" w:rsidP="00852E91">
            <w:pPr>
              <w:jc w:val="center"/>
              <w:rPr>
                <w:sz w:val="24"/>
                <w:szCs w:val="24"/>
              </w:rPr>
            </w:pPr>
          </w:p>
        </w:tc>
      </w:tr>
      <w:tr w:rsidR="003C4931" w:rsidRPr="00096CAA" w14:paraId="301D3CC1" w14:textId="288CD21D" w:rsidTr="00F47B74">
        <w:tc>
          <w:tcPr>
            <w:tcW w:w="570" w:type="dxa"/>
          </w:tcPr>
          <w:p w14:paraId="59A040EC" w14:textId="77777777" w:rsidR="003C4931" w:rsidRPr="00096CAA" w:rsidRDefault="003C4931" w:rsidP="00852E91">
            <w:pPr>
              <w:rPr>
                <w:sz w:val="24"/>
                <w:szCs w:val="24"/>
              </w:rPr>
            </w:pPr>
            <w:r w:rsidRPr="00096CAA">
              <w:rPr>
                <w:sz w:val="24"/>
                <w:szCs w:val="24"/>
              </w:rPr>
              <w:t>48.</w:t>
            </w:r>
          </w:p>
        </w:tc>
        <w:tc>
          <w:tcPr>
            <w:tcW w:w="3935" w:type="dxa"/>
          </w:tcPr>
          <w:p w14:paraId="73E79671" w14:textId="77777777" w:rsidR="003C4931" w:rsidRPr="00096CAA" w:rsidRDefault="003C4931" w:rsidP="00852E91">
            <w:pPr>
              <w:jc w:val="both"/>
              <w:rPr>
                <w:sz w:val="24"/>
                <w:szCs w:val="24"/>
              </w:rPr>
            </w:pPr>
            <w:r w:rsidRPr="00096CAA">
              <w:rPr>
                <w:sz w:val="24"/>
                <w:szCs w:val="24"/>
              </w:rPr>
              <w:t>Kuro separatoriaus „</w:t>
            </w:r>
            <w:proofErr w:type="spellStart"/>
            <w:r w:rsidRPr="00096CAA">
              <w:rPr>
                <w:sz w:val="24"/>
                <w:szCs w:val="24"/>
              </w:rPr>
              <w:t>Separ</w:t>
            </w:r>
            <w:proofErr w:type="spellEnd"/>
            <w:r w:rsidRPr="00096CAA">
              <w:rPr>
                <w:sz w:val="24"/>
                <w:szCs w:val="24"/>
              </w:rPr>
              <w:t xml:space="preserve"> SWK 2000/10" keičiamas filtro elementas  </w:t>
            </w:r>
            <w:proofErr w:type="spellStart"/>
            <w:r w:rsidRPr="00096CAA">
              <w:rPr>
                <w:sz w:val="24"/>
                <w:szCs w:val="24"/>
              </w:rPr>
              <w:t>Separ</w:t>
            </w:r>
            <w:proofErr w:type="spellEnd"/>
            <w:r w:rsidRPr="00096CAA">
              <w:rPr>
                <w:sz w:val="24"/>
                <w:szCs w:val="24"/>
              </w:rPr>
              <w:t xml:space="preserve"> </w:t>
            </w:r>
            <w:proofErr w:type="spellStart"/>
            <w:r w:rsidRPr="00096CAA">
              <w:rPr>
                <w:sz w:val="24"/>
                <w:szCs w:val="24"/>
              </w:rPr>
              <w:t>filter</w:t>
            </w:r>
            <w:proofErr w:type="spellEnd"/>
            <w:r w:rsidRPr="00096CAA">
              <w:rPr>
                <w:sz w:val="24"/>
                <w:szCs w:val="24"/>
              </w:rPr>
              <w:t xml:space="preserve"> 01030 arba analogas.</w:t>
            </w:r>
          </w:p>
        </w:tc>
        <w:tc>
          <w:tcPr>
            <w:tcW w:w="936" w:type="dxa"/>
          </w:tcPr>
          <w:p w14:paraId="16835ECB" w14:textId="77777777" w:rsidR="003C4931" w:rsidRPr="00096CAA" w:rsidRDefault="003C4931" w:rsidP="00852E91">
            <w:pPr>
              <w:jc w:val="center"/>
              <w:rPr>
                <w:sz w:val="24"/>
                <w:szCs w:val="24"/>
              </w:rPr>
            </w:pPr>
            <w:r w:rsidRPr="00096CAA">
              <w:rPr>
                <w:sz w:val="24"/>
                <w:szCs w:val="24"/>
              </w:rPr>
              <w:t>vnt.</w:t>
            </w:r>
          </w:p>
        </w:tc>
        <w:tc>
          <w:tcPr>
            <w:tcW w:w="1563" w:type="dxa"/>
          </w:tcPr>
          <w:p w14:paraId="48D86165" w14:textId="77777777" w:rsidR="003C4931" w:rsidRPr="00096CAA" w:rsidRDefault="003C4931" w:rsidP="00852E91">
            <w:pPr>
              <w:jc w:val="center"/>
              <w:rPr>
                <w:sz w:val="24"/>
                <w:szCs w:val="24"/>
              </w:rPr>
            </w:pPr>
            <w:r w:rsidRPr="00096CAA">
              <w:rPr>
                <w:sz w:val="24"/>
                <w:szCs w:val="24"/>
              </w:rPr>
              <w:t>20</w:t>
            </w:r>
          </w:p>
        </w:tc>
        <w:tc>
          <w:tcPr>
            <w:tcW w:w="950" w:type="dxa"/>
          </w:tcPr>
          <w:p w14:paraId="58316273" w14:textId="77777777" w:rsidR="003C4931" w:rsidRPr="00096CAA" w:rsidRDefault="003C4931" w:rsidP="00852E91">
            <w:pPr>
              <w:jc w:val="center"/>
              <w:rPr>
                <w:sz w:val="24"/>
                <w:szCs w:val="24"/>
              </w:rPr>
            </w:pPr>
          </w:p>
        </w:tc>
        <w:tc>
          <w:tcPr>
            <w:tcW w:w="2008" w:type="dxa"/>
          </w:tcPr>
          <w:p w14:paraId="3D657CE6" w14:textId="77777777" w:rsidR="003C4931" w:rsidRPr="00096CAA" w:rsidRDefault="003C4931" w:rsidP="00852E91">
            <w:pPr>
              <w:jc w:val="center"/>
              <w:rPr>
                <w:sz w:val="24"/>
                <w:szCs w:val="24"/>
              </w:rPr>
            </w:pPr>
          </w:p>
        </w:tc>
      </w:tr>
      <w:tr w:rsidR="003C4931" w:rsidRPr="00096CAA" w14:paraId="2A47550A" w14:textId="79755FA3" w:rsidTr="009F0B88">
        <w:tc>
          <w:tcPr>
            <w:tcW w:w="570" w:type="dxa"/>
          </w:tcPr>
          <w:p w14:paraId="6CB08284" w14:textId="77777777" w:rsidR="003C4931" w:rsidRPr="00096CAA" w:rsidRDefault="003C4931" w:rsidP="00852E91">
            <w:pPr>
              <w:rPr>
                <w:sz w:val="24"/>
                <w:szCs w:val="24"/>
              </w:rPr>
            </w:pPr>
            <w:r w:rsidRPr="00096CAA">
              <w:rPr>
                <w:sz w:val="24"/>
                <w:szCs w:val="24"/>
              </w:rPr>
              <w:lastRenderedPageBreak/>
              <w:t>49.</w:t>
            </w:r>
          </w:p>
        </w:tc>
        <w:tc>
          <w:tcPr>
            <w:tcW w:w="3935" w:type="dxa"/>
          </w:tcPr>
          <w:p w14:paraId="4A8BE9F4" w14:textId="77777777" w:rsidR="003C4931" w:rsidRPr="00096CAA" w:rsidRDefault="003C4931" w:rsidP="00852E91">
            <w:pPr>
              <w:tabs>
                <w:tab w:val="left" w:pos="2040"/>
              </w:tabs>
              <w:jc w:val="both"/>
              <w:rPr>
                <w:sz w:val="24"/>
                <w:szCs w:val="24"/>
              </w:rPr>
            </w:pPr>
            <w:r w:rsidRPr="00096CAA">
              <w:rPr>
                <w:sz w:val="24"/>
                <w:szCs w:val="24"/>
              </w:rPr>
              <w:t>Kuro separatoriaus „</w:t>
            </w:r>
            <w:proofErr w:type="spellStart"/>
            <w:r w:rsidRPr="00096CAA">
              <w:rPr>
                <w:sz w:val="24"/>
                <w:szCs w:val="24"/>
              </w:rPr>
              <w:t>Separ</w:t>
            </w:r>
            <w:proofErr w:type="spellEnd"/>
            <w:r w:rsidRPr="00096CAA">
              <w:rPr>
                <w:sz w:val="24"/>
                <w:szCs w:val="24"/>
              </w:rPr>
              <w:t xml:space="preserve"> SWK 2000/10" dangčio tarpiklis </w:t>
            </w:r>
            <w:proofErr w:type="spellStart"/>
            <w:r w:rsidRPr="00096CAA">
              <w:rPr>
                <w:sz w:val="24"/>
                <w:szCs w:val="24"/>
              </w:rPr>
              <w:t>Separ</w:t>
            </w:r>
            <w:proofErr w:type="spellEnd"/>
            <w:r w:rsidRPr="00096CAA">
              <w:rPr>
                <w:sz w:val="24"/>
                <w:szCs w:val="24"/>
              </w:rPr>
              <w:t xml:space="preserve"> 10362 arba analogas.</w:t>
            </w:r>
          </w:p>
        </w:tc>
        <w:tc>
          <w:tcPr>
            <w:tcW w:w="936" w:type="dxa"/>
          </w:tcPr>
          <w:p w14:paraId="749B13F9" w14:textId="77777777" w:rsidR="003C4931" w:rsidRPr="00096CAA" w:rsidRDefault="003C4931" w:rsidP="00852E91">
            <w:pPr>
              <w:jc w:val="center"/>
              <w:rPr>
                <w:sz w:val="24"/>
                <w:szCs w:val="24"/>
              </w:rPr>
            </w:pPr>
            <w:r w:rsidRPr="00096CAA">
              <w:rPr>
                <w:sz w:val="24"/>
                <w:szCs w:val="24"/>
              </w:rPr>
              <w:t>vnt.</w:t>
            </w:r>
          </w:p>
        </w:tc>
        <w:tc>
          <w:tcPr>
            <w:tcW w:w="1563" w:type="dxa"/>
          </w:tcPr>
          <w:p w14:paraId="7C5A2B98" w14:textId="77777777" w:rsidR="003C4931" w:rsidRPr="00096CAA" w:rsidRDefault="003C4931" w:rsidP="00852E91">
            <w:pPr>
              <w:jc w:val="center"/>
              <w:rPr>
                <w:sz w:val="24"/>
                <w:szCs w:val="24"/>
              </w:rPr>
            </w:pPr>
            <w:r w:rsidRPr="00096CAA">
              <w:rPr>
                <w:sz w:val="24"/>
                <w:szCs w:val="24"/>
              </w:rPr>
              <w:t>10</w:t>
            </w:r>
          </w:p>
        </w:tc>
        <w:tc>
          <w:tcPr>
            <w:tcW w:w="950" w:type="dxa"/>
          </w:tcPr>
          <w:p w14:paraId="3E221424" w14:textId="77777777" w:rsidR="003C4931" w:rsidRPr="00096CAA" w:rsidRDefault="003C4931" w:rsidP="00852E91">
            <w:pPr>
              <w:jc w:val="center"/>
              <w:rPr>
                <w:sz w:val="24"/>
                <w:szCs w:val="24"/>
              </w:rPr>
            </w:pPr>
          </w:p>
        </w:tc>
        <w:tc>
          <w:tcPr>
            <w:tcW w:w="2008" w:type="dxa"/>
          </w:tcPr>
          <w:p w14:paraId="26E2F97C" w14:textId="77777777" w:rsidR="003C4931" w:rsidRPr="00096CAA" w:rsidRDefault="003C4931" w:rsidP="00852E91">
            <w:pPr>
              <w:jc w:val="center"/>
              <w:rPr>
                <w:sz w:val="24"/>
                <w:szCs w:val="24"/>
              </w:rPr>
            </w:pPr>
          </w:p>
        </w:tc>
      </w:tr>
      <w:tr w:rsidR="003C4931" w:rsidRPr="00096CAA" w14:paraId="64094C10" w14:textId="6C89DAE4" w:rsidTr="00C17A0A">
        <w:tc>
          <w:tcPr>
            <w:tcW w:w="570" w:type="dxa"/>
          </w:tcPr>
          <w:p w14:paraId="0D962CFD" w14:textId="77777777" w:rsidR="003C4931" w:rsidRPr="00096CAA" w:rsidRDefault="003C4931" w:rsidP="00852E91">
            <w:pPr>
              <w:rPr>
                <w:sz w:val="24"/>
                <w:szCs w:val="24"/>
              </w:rPr>
            </w:pPr>
            <w:r w:rsidRPr="00096CAA">
              <w:rPr>
                <w:sz w:val="24"/>
                <w:szCs w:val="24"/>
              </w:rPr>
              <w:t>50.</w:t>
            </w:r>
          </w:p>
        </w:tc>
        <w:tc>
          <w:tcPr>
            <w:tcW w:w="3935" w:type="dxa"/>
          </w:tcPr>
          <w:p w14:paraId="55489CE8" w14:textId="77777777" w:rsidR="003C4931" w:rsidRPr="00096CAA" w:rsidRDefault="003C4931" w:rsidP="00852E91">
            <w:pPr>
              <w:tabs>
                <w:tab w:val="left" w:pos="1800"/>
              </w:tabs>
              <w:jc w:val="both"/>
              <w:rPr>
                <w:sz w:val="24"/>
                <w:szCs w:val="24"/>
              </w:rPr>
            </w:pPr>
            <w:r w:rsidRPr="00096CAA">
              <w:rPr>
                <w:sz w:val="24"/>
                <w:szCs w:val="24"/>
              </w:rPr>
              <w:t>Kuro separatoriaus „</w:t>
            </w:r>
            <w:proofErr w:type="spellStart"/>
            <w:r w:rsidRPr="00096CAA">
              <w:rPr>
                <w:sz w:val="24"/>
                <w:szCs w:val="24"/>
              </w:rPr>
              <w:t>Separ</w:t>
            </w:r>
            <w:proofErr w:type="spellEnd"/>
            <w:r w:rsidRPr="00096CAA">
              <w:rPr>
                <w:sz w:val="24"/>
                <w:szCs w:val="24"/>
              </w:rPr>
              <w:t xml:space="preserve"> SWK 2000/10" indo (dubens) tarpiklis </w:t>
            </w:r>
            <w:proofErr w:type="spellStart"/>
            <w:r w:rsidRPr="00096CAA">
              <w:rPr>
                <w:sz w:val="24"/>
                <w:szCs w:val="24"/>
              </w:rPr>
              <w:t>Separ</w:t>
            </w:r>
            <w:proofErr w:type="spellEnd"/>
            <w:r w:rsidRPr="00096CAA">
              <w:rPr>
                <w:sz w:val="24"/>
                <w:szCs w:val="24"/>
              </w:rPr>
              <w:t xml:space="preserve"> 10361 arba analogas.</w:t>
            </w:r>
          </w:p>
        </w:tc>
        <w:tc>
          <w:tcPr>
            <w:tcW w:w="936" w:type="dxa"/>
          </w:tcPr>
          <w:p w14:paraId="5DB8568F" w14:textId="77777777" w:rsidR="003C4931" w:rsidRPr="00096CAA" w:rsidRDefault="003C4931" w:rsidP="00852E91">
            <w:pPr>
              <w:jc w:val="center"/>
              <w:rPr>
                <w:sz w:val="24"/>
                <w:szCs w:val="24"/>
              </w:rPr>
            </w:pPr>
            <w:r w:rsidRPr="00096CAA">
              <w:rPr>
                <w:sz w:val="24"/>
                <w:szCs w:val="24"/>
              </w:rPr>
              <w:t>vnt.</w:t>
            </w:r>
          </w:p>
        </w:tc>
        <w:tc>
          <w:tcPr>
            <w:tcW w:w="1563" w:type="dxa"/>
          </w:tcPr>
          <w:p w14:paraId="03DD8378" w14:textId="77777777" w:rsidR="003C4931" w:rsidRPr="00096CAA" w:rsidRDefault="003C4931" w:rsidP="00852E91">
            <w:pPr>
              <w:jc w:val="center"/>
              <w:rPr>
                <w:sz w:val="24"/>
                <w:szCs w:val="24"/>
              </w:rPr>
            </w:pPr>
            <w:r w:rsidRPr="00096CAA">
              <w:rPr>
                <w:sz w:val="24"/>
                <w:szCs w:val="24"/>
              </w:rPr>
              <w:t>10</w:t>
            </w:r>
          </w:p>
        </w:tc>
        <w:tc>
          <w:tcPr>
            <w:tcW w:w="950" w:type="dxa"/>
          </w:tcPr>
          <w:p w14:paraId="01E0D630" w14:textId="77777777" w:rsidR="003C4931" w:rsidRPr="00096CAA" w:rsidRDefault="003C4931" w:rsidP="00852E91">
            <w:pPr>
              <w:jc w:val="center"/>
              <w:rPr>
                <w:sz w:val="24"/>
                <w:szCs w:val="24"/>
              </w:rPr>
            </w:pPr>
          </w:p>
        </w:tc>
        <w:tc>
          <w:tcPr>
            <w:tcW w:w="2008" w:type="dxa"/>
          </w:tcPr>
          <w:p w14:paraId="7F9F5CA7" w14:textId="77777777" w:rsidR="003C4931" w:rsidRPr="00096CAA" w:rsidRDefault="003C4931" w:rsidP="00852E91">
            <w:pPr>
              <w:jc w:val="center"/>
              <w:rPr>
                <w:sz w:val="24"/>
                <w:szCs w:val="24"/>
              </w:rPr>
            </w:pPr>
          </w:p>
        </w:tc>
      </w:tr>
      <w:tr w:rsidR="003C4931" w:rsidRPr="00096CAA" w14:paraId="1B97F430" w14:textId="1FB26E60" w:rsidTr="00A46F4D">
        <w:tc>
          <w:tcPr>
            <w:tcW w:w="570" w:type="dxa"/>
          </w:tcPr>
          <w:p w14:paraId="53B7E7DD" w14:textId="77777777" w:rsidR="003C4931" w:rsidRPr="00096CAA" w:rsidRDefault="003C4931" w:rsidP="00852E91">
            <w:pPr>
              <w:rPr>
                <w:sz w:val="24"/>
                <w:szCs w:val="24"/>
                <w:highlight w:val="yellow"/>
              </w:rPr>
            </w:pPr>
            <w:r w:rsidRPr="00096CAA">
              <w:rPr>
                <w:sz w:val="24"/>
                <w:szCs w:val="24"/>
              </w:rPr>
              <w:t>51.</w:t>
            </w:r>
          </w:p>
        </w:tc>
        <w:tc>
          <w:tcPr>
            <w:tcW w:w="3935" w:type="dxa"/>
          </w:tcPr>
          <w:p w14:paraId="5146F242" w14:textId="77777777" w:rsidR="003C4931" w:rsidRPr="00096CAA" w:rsidRDefault="003C4931" w:rsidP="00852E91">
            <w:pPr>
              <w:jc w:val="both"/>
              <w:rPr>
                <w:sz w:val="24"/>
                <w:szCs w:val="24"/>
                <w:highlight w:val="yellow"/>
              </w:rPr>
            </w:pPr>
            <w:r w:rsidRPr="00096CAA">
              <w:rPr>
                <w:sz w:val="24"/>
                <w:szCs w:val="24"/>
              </w:rPr>
              <w:t xml:space="preserve">Kuro separatoriaus „RACOR 75/500MAXM10“  keičiamo filtro elementas </w:t>
            </w:r>
            <w:proofErr w:type="spellStart"/>
            <w:r w:rsidRPr="00096CAA">
              <w:rPr>
                <w:sz w:val="24"/>
                <w:szCs w:val="24"/>
              </w:rPr>
              <w:t>Racor</w:t>
            </w:r>
            <w:proofErr w:type="spellEnd"/>
            <w:r w:rsidRPr="00096CAA">
              <w:rPr>
                <w:sz w:val="24"/>
                <w:szCs w:val="24"/>
              </w:rPr>
              <w:t xml:space="preserve"> 2010TM-OR arba Volvo </w:t>
            </w:r>
            <w:proofErr w:type="spellStart"/>
            <w:r w:rsidRPr="00096CAA">
              <w:rPr>
                <w:sz w:val="24"/>
                <w:szCs w:val="24"/>
              </w:rPr>
              <w:t>Penta</w:t>
            </w:r>
            <w:proofErr w:type="spellEnd"/>
            <w:r w:rsidRPr="00096CAA">
              <w:rPr>
                <w:sz w:val="24"/>
                <w:szCs w:val="24"/>
              </w:rPr>
              <w:t xml:space="preserve"> 861014 arba kitas analogas.</w:t>
            </w:r>
          </w:p>
        </w:tc>
        <w:tc>
          <w:tcPr>
            <w:tcW w:w="936" w:type="dxa"/>
          </w:tcPr>
          <w:p w14:paraId="29C8BA2D" w14:textId="77777777" w:rsidR="003C4931" w:rsidRPr="00096CAA" w:rsidRDefault="003C4931" w:rsidP="00852E91">
            <w:pPr>
              <w:jc w:val="center"/>
              <w:rPr>
                <w:sz w:val="24"/>
                <w:szCs w:val="24"/>
                <w:highlight w:val="yellow"/>
              </w:rPr>
            </w:pPr>
            <w:r w:rsidRPr="00096CAA">
              <w:rPr>
                <w:sz w:val="24"/>
                <w:szCs w:val="24"/>
              </w:rPr>
              <w:t>vnt.</w:t>
            </w:r>
          </w:p>
        </w:tc>
        <w:tc>
          <w:tcPr>
            <w:tcW w:w="1563" w:type="dxa"/>
          </w:tcPr>
          <w:p w14:paraId="149B0EEA" w14:textId="77777777" w:rsidR="003C4931" w:rsidRPr="00096CAA" w:rsidRDefault="003C4931" w:rsidP="00852E91">
            <w:pPr>
              <w:jc w:val="center"/>
              <w:rPr>
                <w:sz w:val="24"/>
                <w:szCs w:val="24"/>
                <w:highlight w:val="yellow"/>
              </w:rPr>
            </w:pPr>
            <w:r w:rsidRPr="00096CAA">
              <w:rPr>
                <w:sz w:val="24"/>
                <w:szCs w:val="24"/>
              </w:rPr>
              <w:t>20</w:t>
            </w:r>
          </w:p>
        </w:tc>
        <w:tc>
          <w:tcPr>
            <w:tcW w:w="950" w:type="dxa"/>
          </w:tcPr>
          <w:p w14:paraId="06210430" w14:textId="77777777" w:rsidR="003C4931" w:rsidRPr="00096CAA" w:rsidRDefault="003C4931" w:rsidP="00852E91">
            <w:pPr>
              <w:jc w:val="center"/>
              <w:rPr>
                <w:sz w:val="24"/>
                <w:szCs w:val="24"/>
              </w:rPr>
            </w:pPr>
          </w:p>
        </w:tc>
        <w:tc>
          <w:tcPr>
            <w:tcW w:w="2008" w:type="dxa"/>
          </w:tcPr>
          <w:p w14:paraId="1B412E85" w14:textId="77777777" w:rsidR="003C4931" w:rsidRPr="00096CAA" w:rsidRDefault="003C4931" w:rsidP="00852E91">
            <w:pPr>
              <w:jc w:val="center"/>
              <w:rPr>
                <w:sz w:val="24"/>
                <w:szCs w:val="24"/>
              </w:rPr>
            </w:pPr>
          </w:p>
        </w:tc>
      </w:tr>
      <w:tr w:rsidR="00EE2668" w:rsidRPr="00096CAA" w14:paraId="4B3884BB" w14:textId="2EA26F65" w:rsidTr="00856269">
        <w:tc>
          <w:tcPr>
            <w:tcW w:w="9962" w:type="dxa"/>
            <w:gridSpan w:val="6"/>
          </w:tcPr>
          <w:p w14:paraId="28984FAF" w14:textId="28C3E5F1" w:rsidR="00EE2668" w:rsidRPr="00096CAA" w:rsidRDefault="00EE2668" w:rsidP="00852E91">
            <w:pPr>
              <w:jc w:val="center"/>
              <w:rPr>
                <w:sz w:val="24"/>
                <w:szCs w:val="24"/>
              </w:rPr>
            </w:pPr>
            <w:r w:rsidRPr="00096CAA">
              <w:rPr>
                <w:sz w:val="24"/>
                <w:szCs w:val="24"/>
              </w:rPr>
              <w:t>Eksploatacinės medžiagos kitiems įrenginiams</w:t>
            </w:r>
          </w:p>
        </w:tc>
      </w:tr>
      <w:tr w:rsidR="003C4931" w:rsidRPr="00096CAA" w14:paraId="25D20E34" w14:textId="7635A5D1" w:rsidTr="00EF05FE">
        <w:tc>
          <w:tcPr>
            <w:tcW w:w="570" w:type="dxa"/>
          </w:tcPr>
          <w:p w14:paraId="5248D592" w14:textId="77777777" w:rsidR="003C4931" w:rsidRPr="00096CAA" w:rsidRDefault="003C4931" w:rsidP="00852E91">
            <w:pPr>
              <w:rPr>
                <w:sz w:val="24"/>
                <w:szCs w:val="24"/>
              </w:rPr>
            </w:pPr>
            <w:r w:rsidRPr="00096CAA">
              <w:rPr>
                <w:sz w:val="24"/>
                <w:szCs w:val="24"/>
              </w:rPr>
              <w:t>52.</w:t>
            </w:r>
          </w:p>
        </w:tc>
        <w:tc>
          <w:tcPr>
            <w:tcW w:w="3935" w:type="dxa"/>
          </w:tcPr>
          <w:p w14:paraId="4F36217F" w14:textId="77777777" w:rsidR="003C4931" w:rsidRPr="00096CAA" w:rsidRDefault="003C4931" w:rsidP="00852E91">
            <w:pPr>
              <w:jc w:val="both"/>
              <w:rPr>
                <w:sz w:val="24"/>
                <w:szCs w:val="24"/>
              </w:rPr>
            </w:pPr>
            <w:r w:rsidRPr="00096CAA">
              <w:rPr>
                <w:sz w:val="24"/>
                <w:szCs w:val="24"/>
              </w:rPr>
              <w:t xml:space="preserve">Kuro filtras </w:t>
            </w:r>
            <w:proofErr w:type="spellStart"/>
            <w:r w:rsidRPr="00096CAA">
              <w:rPr>
                <w:sz w:val="24"/>
                <w:szCs w:val="24"/>
              </w:rPr>
              <w:t>Opticlean</w:t>
            </w:r>
            <w:proofErr w:type="spellEnd"/>
            <w:r w:rsidRPr="00096CAA">
              <w:rPr>
                <w:sz w:val="24"/>
                <w:szCs w:val="24"/>
              </w:rPr>
              <w:t xml:space="preserve"> </w:t>
            </w:r>
            <w:proofErr w:type="spellStart"/>
            <w:r w:rsidRPr="00096CAA">
              <w:rPr>
                <w:sz w:val="24"/>
                <w:szCs w:val="24"/>
              </w:rPr>
              <w:t>Microtec</w:t>
            </w:r>
            <w:proofErr w:type="spellEnd"/>
            <w:r w:rsidRPr="00096CAA">
              <w:rPr>
                <w:sz w:val="24"/>
                <w:szCs w:val="24"/>
              </w:rPr>
              <w:t xml:space="preserve"> MC 23 arba HIFI SN80548 arba kitas analogas.</w:t>
            </w:r>
          </w:p>
        </w:tc>
        <w:tc>
          <w:tcPr>
            <w:tcW w:w="936" w:type="dxa"/>
          </w:tcPr>
          <w:p w14:paraId="6AAFEEB5" w14:textId="77777777" w:rsidR="003C4931" w:rsidRPr="00096CAA" w:rsidRDefault="003C4931" w:rsidP="00852E91">
            <w:pPr>
              <w:jc w:val="center"/>
              <w:rPr>
                <w:sz w:val="24"/>
                <w:szCs w:val="24"/>
              </w:rPr>
            </w:pPr>
            <w:r w:rsidRPr="00096CAA">
              <w:rPr>
                <w:sz w:val="24"/>
                <w:szCs w:val="24"/>
              </w:rPr>
              <w:t>vnt.</w:t>
            </w:r>
          </w:p>
        </w:tc>
        <w:tc>
          <w:tcPr>
            <w:tcW w:w="1563" w:type="dxa"/>
          </w:tcPr>
          <w:p w14:paraId="7A659355" w14:textId="77777777" w:rsidR="003C4931" w:rsidRPr="00096CAA" w:rsidRDefault="003C4931" w:rsidP="00852E91">
            <w:pPr>
              <w:jc w:val="center"/>
              <w:rPr>
                <w:sz w:val="24"/>
                <w:szCs w:val="24"/>
              </w:rPr>
            </w:pPr>
            <w:r w:rsidRPr="00096CAA">
              <w:rPr>
                <w:sz w:val="24"/>
                <w:szCs w:val="24"/>
              </w:rPr>
              <w:t>10</w:t>
            </w:r>
          </w:p>
        </w:tc>
        <w:tc>
          <w:tcPr>
            <w:tcW w:w="950" w:type="dxa"/>
          </w:tcPr>
          <w:p w14:paraId="241CA551" w14:textId="77777777" w:rsidR="003C4931" w:rsidRPr="00096CAA" w:rsidRDefault="003C4931" w:rsidP="00852E91">
            <w:pPr>
              <w:jc w:val="center"/>
              <w:rPr>
                <w:sz w:val="24"/>
                <w:szCs w:val="24"/>
              </w:rPr>
            </w:pPr>
          </w:p>
        </w:tc>
        <w:tc>
          <w:tcPr>
            <w:tcW w:w="2008" w:type="dxa"/>
          </w:tcPr>
          <w:p w14:paraId="03273A71" w14:textId="77777777" w:rsidR="003C4931" w:rsidRPr="00096CAA" w:rsidRDefault="003C4931" w:rsidP="00852E91">
            <w:pPr>
              <w:jc w:val="center"/>
              <w:rPr>
                <w:sz w:val="24"/>
                <w:szCs w:val="24"/>
              </w:rPr>
            </w:pPr>
          </w:p>
        </w:tc>
      </w:tr>
      <w:tr w:rsidR="003C4931" w:rsidRPr="00096CAA" w14:paraId="00A94F23" w14:textId="12F9A9BD" w:rsidTr="00B113F9">
        <w:tc>
          <w:tcPr>
            <w:tcW w:w="570" w:type="dxa"/>
          </w:tcPr>
          <w:p w14:paraId="0677B125" w14:textId="77777777" w:rsidR="003C4931" w:rsidRPr="00096CAA" w:rsidRDefault="003C4931" w:rsidP="00852E91">
            <w:pPr>
              <w:rPr>
                <w:sz w:val="24"/>
                <w:szCs w:val="24"/>
              </w:rPr>
            </w:pPr>
            <w:r w:rsidRPr="00096CAA">
              <w:rPr>
                <w:sz w:val="24"/>
                <w:szCs w:val="24"/>
              </w:rPr>
              <w:t>53.</w:t>
            </w:r>
          </w:p>
        </w:tc>
        <w:tc>
          <w:tcPr>
            <w:tcW w:w="3935" w:type="dxa"/>
          </w:tcPr>
          <w:p w14:paraId="38D37A29" w14:textId="77777777" w:rsidR="003C4931" w:rsidRPr="00096CAA" w:rsidRDefault="003C4931" w:rsidP="00852E91">
            <w:pPr>
              <w:jc w:val="both"/>
              <w:rPr>
                <w:sz w:val="24"/>
                <w:szCs w:val="24"/>
              </w:rPr>
            </w:pPr>
            <w:r w:rsidRPr="00096CAA">
              <w:rPr>
                <w:sz w:val="24"/>
                <w:szCs w:val="24"/>
              </w:rPr>
              <w:t xml:space="preserve">Kuro filtras </w:t>
            </w:r>
            <w:proofErr w:type="spellStart"/>
            <w:r w:rsidRPr="00096CAA">
              <w:rPr>
                <w:sz w:val="24"/>
                <w:szCs w:val="24"/>
              </w:rPr>
              <w:t>Webasto</w:t>
            </w:r>
            <w:proofErr w:type="spellEnd"/>
            <w:r w:rsidRPr="00096CAA">
              <w:rPr>
                <w:sz w:val="24"/>
                <w:szCs w:val="24"/>
              </w:rPr>
              <w:t xml:space="preserve"> 1319466A arba analogas.</w:t>
            </w:r>
            <w:r w:rsidRPr="00096CAA">
              <w:rPr>
                <w:sz w:val="24"/>
                <w:szCs w:val="24"/>
              </w:rPr>
              <w:tab/>
            </w:r>
          </w:p>
        </w:tc>
        <w:tc>
          <w:tcPr>
            <w:tcW w:w="936" w:type="dxa"/>
          </w:tcPr>
          <w:p w14:paraId="240246B2" w14:textId="77777777" w:rsidR="003C4931" w:rsidRPr="00096CAA" w:rsidRDefault="003C4931" w:rsidP="00852E91">
            <w:pPr>
              <w:jc w:val="center"/>
              <w:rPr>
                <w:sz w:val="24"/>
                <w:szCs w:val="24"/>
              </w:rPr>
            </w:pPr>
            <w:r w:rsidRPr="00096CAA">
              <w:rPr>
                <w:sz w:val="24"/>
                <w:szCs w:val="24"/>
              </w:rPr>
              <w:t>vnt.</w:t>
            </w:r>
          </w:p>
        </w:tc>
        <w:tc>
          <w:tcPr>
            <w:tcW w:w="1563" w:type="dxa"/>
          </w:tcPr>
          <w:p w14:paraId="065EDF4D" w14:textId="77777777" w:rsidR="003C4931" w:rsidRPr="00096CAA" w:rsidRDefault="003C4931" w:rsidP="00852E91">
            <w:pPr>
              <w:jc w:val="center"/>
              <w:rPr>
                <w:sz w:val="24"/>
                <w:szCs w:val="24"/>
              </w:rPr>
            </w:pPr>
            <w:r w:rsidRPr="00096CAA">
              <w:rPr>
                <w:sz w:val="24"/>
                <w:szCs w:val="24"/>
              </w:rPr>
              <w:t>10</w:t>
            </w:r>
          </w:p>
        </w:tc>
        <w:tc>
          <w:tcPr>
            <w:tcW w:w="950" w:type="dxa"/>
          </w:tcPr>
          <w:p w14:paraId="3F41CF57" w14:textId="77777777" w:rsidR="003C4931" w:rsidRPr="00096CAA" w:rsidRDefault="003C4931" w:rsidP="00852E91">
            <w:pPr>
              <w:jc w:val="center"/>
              <w:rPr>
                <w:sz w:val="24"/>
                <w:szCs w:val="24"/>
              </w:rPr>
            </w:pPr>
          </w:p>
        </w:tc>
        <w:tc>
          <w:tcPr>
            <w:tcW w:w="2008" w:type="dxa"/>
          </w:tcPr>
          <w:p w14:paraId="0EF18358" w14:textId="77777777" w:rsidR="003C4931" w:rsidRPr="00096CAA" w:rsidRDefault="003C4931" w:rsidP="00852E91">
            <w:pPr>
              <w:jc w:val="center"/>
              <w:rPr>
                <w:sz w:val="24"/>
                <w:szCs w:val="24"/>
              </w:rPr>
            </w:pPr>
          </w:p>
        </w:tc>
      </w:tr>
      <w:tr w:rsidR="003C4931" w:rsidRPr="00096CAA" w14:paraId="79786A2E" w14:textId="62487C9E" w:rsidTr="000710C6">
        <w:tc>
          <w:tcPr>
            <w:tcW w:w="570" w:type="dxa"/>
          </w:tcPr>
          <w:p w14:paraId="7A4DB419" w14:textId="77777777" w:rsidR="003C4931" w:rsidRPr="00096CAA" w:rsidRDefault="003C4931" w:rsidP="00852E91">
            <w:pPr>
              <w:rPr>
                <w:sz w:val="24"/>
                <w:szCs w:val="24"/>
              </w:rPr>
            </w:pPr>
            <w:r w:rsidRPr="00096CAA">
              <w:rPr>
                <w:sz w:val="24"/>
                <w:szCs w:val="24"/>
              </w:rPr>
              <w:t>54.</w:t>
            </w:r>
          </w:p>
        </w:tc>
        <w:tc>
          <w:tcPr>
            <w:tcW w:w="3935" w:type="dxa"/>
          </w:tcPr>
          <w:p w14:paraId="120320BE" w14:textId="77777777" w:rsidR="003C4931" w:rsidRPr="00096CAA" w:rsidRDefault="003C4931" w:rsidP="006C7199">
            <w:pPr>
              <w:jc w:val="both"/>
              <w:rPr>
                <w:sz w:val="24"/>
                <w:szCs w:val="24"/>
              </w:rPr>
            </w:pPr>
            <w:r w:rsidRPr="00096CAA">
              <w:rPr>
                <w:sz w:val="24"/>
                <w:szCs w:val="24"/>
              </w:rPr>
              <w:t>Tiekėjo (subtiekėjo) darbuotojo atvykimo paslaugoms atlikti iš savo įmonės serviso patalpų į paslaugų pirkėjo nurodytą darbų vykdymo vietą kelionės laikas, įskaitant grįžimo atgal laiką.</w:t>
            </w:r>
          </w:p>
        </w:tc>
        <w:tc>
          <w:tcPr>
            <w:tcW w:w="936" w:type="dxa"/>
          </w:tcPr>
          <w:p w14:paraId="1D0BC934" w14:textId="77777777" w:rsidR="003C4931" w:rsidRPr="00096CAA" w:rsidRDefault="003C4931" w:rsidP="00852E91">
            <w:pPr>
              <w:jc w:val="center"/>
              <w:rPr>
                <w:sz w:val="24"/>
                <w:szCs w:val="24"/>
              </w:rPr>
            </w:pPr>
            <w:r w:rsidRPr="00096CAA">
              <w:rPr>
                <w:sz w:val="24"/>
                <w:szCs w:val="24"/>
              </w:rPr>
              <w:t xml:space="preserve"> val.</w:t>
            </w:r>
          </w:p>
        </w:tc>
        <w:tc>
          <w:tcPr>
            <w:tcW w:w="1563" w:type="dxa"/>
          </w:tcPr>
          <w:p w14:paraId="6832A1DC" w14:textId="77777777" w:rsidR="003C4931" w:rsidRPr="00096CAA" w:rsidRDefault="003C4931" w:rsidP="00852E91">
            <w:pPr>
              <w:jc w:val="center"/>
              <w:rPr>
                <w:sz w:val="24"/>
                <w:szCs w:val="24"/>
              </w:rPr>
            </w:pPr>
            <w:r w:rsidRPr="00096CAA">
              <w:rPr>
                <w:sz w:val="24"/>
                <w:szCs w:val="24"/>
              </w:rPr>
              <w:t>100</w:t>
            </w:r>
          </w:p>
        </w:tc>
        <w:tc>
          <w:tcPr>
            <w:tcW w:w="950" w:type="dxa"/>
          </w:tcPr>
          <w:p w14:paraId="7AAABC9F" w14:textId="77777777" w:rsidR="003C4931" w:rsidRPr="00096CAA" w:rsidRDefault="003C4931" w:rsidP="00852E91">
            <w:pPr>
              <w:jc w:val="center"/>
              <w:rPr>
                <w:sz w:val="24"/>
                <w:szCs w:val="24"/>
              </w:rPr>
            </w:pPr>
          </w:p>
        </w:tc>
        <w:tc>
          <w:tcPr>
            <w:tcW w:w="2008" w:type="dxa"/>
          </w:tcPr>
          <w:p w14:paraId="11E19557" w14:textId="77777777" w:rsidR="003C4931" w:rsidRPr="00096CAA" w:rsidRDefault="003C4931" w:rsidP="00852E91">
            <w:pPr>
              <w:jc w:val="center"/>
              <w:rPr>
                <w:sz w:val="24"/>
                <w:szCs w:val="24"/>
              </w:rPr>
            </w:pPr>
          </w:p>
        </w:tc>
      </w:tr>
      <w:tr w:rsidR="003C4931" w:rsidRPr="00096CAA" w14:paraId="3951BB5D" w14:textId="162AD937" w:rsidTr="00DE0018">
        <w:tc>
          <w:tcPr>
            <w:tcW w:w="570" w:type="dxa"/>
          </w:tcPr>
          <w:p w14:paraId="1B8E712E" w14:textId="77777777" w:rsidR="003C4931" w:rsidRPr="00096CAA" w:rsidRDefault="003C4931" w:rsidP="00852E91">
            <w:pPr>
              <w:rPr>
                <w:sz w:val="24"/>
                <w:szCs w:val="24"/>
              </w:rPr>
            </w:pPr>
            <w:r w:rsidRPr="00096CAA">
              <w:rPr>
                <w:sz w:val="24"/>
                <w:szCs w:val="24"/>
              </w:rPr>
              <w:t>55.</w:t>
            </w:r>
          </w:p>
        </w:tc>
        <w:tc>
          <w:tcPr>
            <w:tcW w:w="3935" w:type="dxa"/>
          </w:tcPr>
          <w:p w14:paraId="4298BEF6" w14:textId="77777777" w:rsidR="003C4931" w:rsidRPr="00096CAA" w:rsidRDefault="003C4931" w:rsidP="006C7199">
            <w:pPr>
              <w:jc w:val="both"/>
              <w:rPr>
                <w:sz w:val="24"/>
                <w:szCs w:val="24"/>
              </w:rPr>
            </w:pPr>
            <w:r w:rsidRPr="00096CAA">
              <w:rPr>
                <w:sz w:val="24"/>
                <w:szCs w:val="24"/>
              </w:rPr>
              <w:t xml:space="preserve">Tiekėjo (subtiekėjo) darbuotojų vykimo iš savo įmonės serviso patalpų į paslaugų pirkėjo nurodytą paslaugų teikimo vietą ir grįžimo atgal autotransporto priemonės eksploatacinės išlaidos. </w:t>
            </w:r>
          </w:p>
        </w:tc>
        <w:tc>
          <w:tcPr>
            <w:tcW w:w="936" w:type="dxa"/>
          </w:tcPr>
          <w:p w14:paraId="78E2C79E" w14:textId="77777777" w:rsidR="003C4931" w:rsidRPr="00096CAA" w:rsidRDefault="003C4931" w:rsidP="00852E91">
            <w:pPr>
              <w:jc w:val="center"/>
              <w:rPr>
                <w:sz w:val="24"/>
                <w:szCs w:val="24"/>
              </w:rPr>
            </w:pPr>
            <w:r w:rsidRPr="00096CAA">
              <w:rPr>
                <w:sz w:val="24"/>
                <w:szCs w:val="24"/>
              </w:rPr>
              <w:t>km</w:t>
            </w:r>
          </w:p>
        </w:tc>
        <w:tc>
          <w:tcPr>
            <w:tcW w:w="1563" w:type="dxa"/>
          </w:tcPr>
          <w:p w14:paraId="2F10F9F3" w14:textId="77777777" w:rsidR="003C4931" w:rsidRPr="00096CAA" w:rsidRDefault="003C4931" w:rsidP="00852E91">
            <w:pPr>
              <w:jc w:val="center"/>
              <w:rPr>
                <w:sz w:val="24"/>
                <w:szCs w:val="24"/>
              </w:rPr>
            </w:pPr>
            <w:r w:rsidRPr="00096CAA">
              <w:rPr>
                <w:sz w:val="24"/>
                <w:szCs w:val="24"/>
              </w:rPr>
              <w:t>800</w:t>
            </w:r>
          </w:p>
        </w:tc>
        <w:tc>
          <w:tcPr>
            <w:tcW w:w="950" w:type="dxa"/>
          </w:tcPr>
          <w:p w14:paraId="0D17B700" w14:textId="77777777" w:rsidR="003C4931" w:rsidRPr="00096CAA" w:rsidRDefault="003C4931" w:rsidP="00852E91">
            <w:pPr>
              <w:jc w:val="center"/>
              <w:rPr>
                <w:sz w:val="24"/>
                <w:szCs w:val="24"/>
              </w:rPr>
            </w:pPr>
          </w:p>
        </w:tc>
        <w:tc>
          <w:tcPr>
            <w:tcW w:w="2008" w:type="dxa"/>
          </w:tcPr>
          <w:p w14:paraId="04DBC5B6" w14:textId="77777777" w:rsidR="003C4931" w:rsidRPr="00096CAA" w:rsidRDefault="003C4931" w:rsidP="00852E91">
            <w:pPr>
              <w:jc w:val="center"/>
              <w:rPr>
                <w:sz w:val="24"/>
                <w:szCs w:val="24"/>
              </w:rPr>
            </w:pPr>
          </w:p>
        </w:tc>
      </w:tr>
      <w:tr w:rsidR="00EE2668" w:rsidRPr="00096CAA" w14:paraId="4C4C7426" w14:textId="7E3C8977" w:rsidTr="0058013C">
        <w:trPr>
          <w:trHeight w:val="341"/>
        </w:trPr>
        <w:tc>
          <w:tcPr>
            <w:tcW w:w="9962" w:type="dxa"/>
            <w:gridSpan w:val="6"/>
          </w:tcPr>
          <w:p w14:paraId="73729CD4" w14:textId="78BC3A38" w:rsidR="00EE2668" w:rsidRPr="00096CAA" w:rsidRDefault="00EE2668" w:rsidP="00852E91">
            <w:pPr>
              <w:jc w:val="center"/>
              <w:rPr>
                <w:b/>
                <w:bCs/>
                <w:sz w:val="24"/>
                <w:szCs w:val="24"/>
              </w:rPr>
            </w:pPr>
            <w:r w:rsidRPr="00096CAA">
              <w:rPr>
                <w:b/>
                <w:bCs/>
                <w:sz w:val="24"/>
                <w:szCs w:val="24"/>
              </w:rPr>
              <w:t>Paslaugų pirkimo poreikiai FRONTEX operacijos vietos Europos Sąjungos valstybėje</w:t>
            </w:r>
          </w:p>
        </w:tc>
      </w:tr>
      <w:tr w:rsidR="003C4931" w:rsidRPr="00096CAA" w14:paraId="6E9AE28F" w14:textId="0EF761F0" w:rsidTr="00DD5F9C">
        <w:tc>
          <w:tcPr>
            <w:tcW w:w="570" w:type="dxa"/>
          </w:tcPr>
          <w:p w14:paraId="2C10AF45" w14:textId="77777777" w:rsidR="003C4931" w:rsidRPr="00096CAA" w:rsidRDefault="003C4931" w:rsidP="00852E91">
            <w:pPr>
              <w:rPr>
                <w:sz w:val="24"/>
                <w:szCs w:val="24"/>
              </w:rPr>
            </w:pPr>
            <w:r w:rsidRPr="00096CAA">
              <w:rPr>
                <w:sz w:val="24"/>
                <w:szCs w:val="24"/>
              </w:rPr>
              <w:t>56.</w:t>
            </w:r>
          </w:p>
        </w:tc>
        <w:tc>
          <w:tcPr>
            <w:tcW w:w="3935" w:type="dxa"/>
          </w:tcPr>
          <w:p w14:paraId="1720BF43" w14:textId="77777777" w:rsidR="003C4931" w:rsidRPr="00096CAA" w:rsidRDefault="003C4931" w:rsidP="00852E91">
            <w:pPr>
              <w:jc w:val="both"/>
              <w:rPr>
                <w:sz w:val="24"/>
                <w:szCs w:val="24"/>
              </w:rPr>
            </w:pPr>
            <w:r w:rsidRPr="00096CAA">
              <w:rPr>
                <w:sz w:val="24"/>
                <w:szCs w:val="24"/>
              </w:rPr>
              <w:t>Dyzelinio eigos variklio MTU 8V 2000 M72 kompiuterinė diagnostika.</w:t>
            </w:r>
          </w:p>
        </w:tc>
        <w:tc>
          <w:tcPr>
            <w:tcW w:w="936" w:type="dxa"/>
          </w:tcPr>
          <w:p w14:paraId="5E5634F8" w14:textId="77777777" w:rsidR="003C4931" w:rsidRPr="00096CAA" w:rsidRDefault="003C4931" w:rsidP="00852E91">
            <w:pPr>
              <w:jc w:val="center"/>
              <w:rPr>
                <w:sz w:val="24"/>
                <w:szCs w:val="24"/>
              </w:rPr>
            </w:pPr>
            <w:r w:rsidRPr="00096CAA">
              <w:rPr>
                <w:sz w:val="24"/>
                <w:szCs w:val="24"/>
              </w:rPr>
              <w:t>val.</w:t>
            </w:r>
          </w:p>
        </w:tc>
        <w:tc>
          <w:tcPr>
            <w:tcW w:w="1563" w:type="dxa"/>
          </w:tcPr>
          <w:p w14:paraId="2C3B00CF" w14:textId="77777777" w:rsidR="003C4931" w:rsidRPr="00096CAA" w:rsidRDefault="003C4931" w:rsidP="00852E91">
            <w:pPr>
              <w:jc w:val="center"/>
              <w:rPr>
                <w:sz w:val="24"/>
                <w:szCs w:val="24"/>
              </w:rPr>
            </w:pPr>
            <w:r w:rsidRPr="00096CAA">
              <w:rPr>
                <w:sz w:val="24"/>
                <w:szCs w:val="24"/>
              </w:rPr>
              <w:t>4</w:t>
            </w:r>
          </w:p>
        </w:tc>
        <w:tc>
          <w:tcPr>
            <w:tcW w:w="950" w:type="dxa"/>
          </w:tcPr>
          <w:p w14:paraId="2B6E355E" w14:textId="77777777" w:rsidR="003C4931" w:rsidRPr="00096CAA" w:rsidRDefault="003C4931" w:rsidP="00852E91">
            <w:pPr>
              <w:jc w:val="center"/>
              <w:rPr>
                <w:sz w:val="24"/>
                <w:szCs w:val="24"/>
              </w:rPr>
            </w:pPr>
          </w:p>
        </w:tc>
        <w:tc>
          <w:tcPr>
            <w:tcW w:w="2008" w:type="dxa"/>
          </w:tcPr>
          <w:p w14:paraId="4374DD79" w14:textId="77777777" w:rsidR="003C4931" w:rsidRPr="00096CAA" w:rsidRDefault="003C4931" w:rsidP="00852E91">
            <w:pPr>
              <w:jc w:val="center"/>
              <w:rPr>
                <w:sz w:val="24"/>
                <w:szCs w:val="24"/>
              </w:rPr>
            </w:pPr>
          </w:p>
        </w:tc>
      </w:tr>
      <w:tr w:rsidR="003C4931" w:rsidRPr="00096CAA" w14:paraId="6F666211" w14:textId="75614804" w:rsidTr="00236C5D">
        <w:tc>
          <w:tcPr>
            <w:tcW w:w="570" w:type="dxa"/>
          </w:tcPr>
          <w:p w14:paraId="46F26E3A" w14:textId="77777777" w:rsidR="003C4931" w:rsidRPr="00096CAA" w:rsidRDefault="003C4931" w:rsidP="00852E91">
            <w:pPr>
              <w:rPr>
                <w:sz w:val="24"/>
                <w:szCs w:val="24"/>
              </w:rPr>
            </w:pPr>
            <w:r w:rsidRPr="00096CAA">
              <w:rPr>
                <w:sz w:val="24"/>
                <w:szCs w:val="24"/>
              </w:rPr>
              <w:t>57.</w:t>
            </w:r>
          </w:p>
        </w:tc>
        <w:tc>
          <w:tcPr>
            <w:tcW w:w="3935" w:type="dxa"/>
          </w:tcPr>
          <w:p w14:paraId="5D7B7EA9" w14:textId="77777777" w:rsidR="003C4931" w:rsidRPr="00096CAA" w:rsidRDefault="003C4931" w:rsidP="00852E91">
            <w:pPr>
              <w:jc w:val="both"/>
              <w:rPr>
                <w:sz w:val="24"/>
                <w:szCs w:val="24"/>
              </w:rPr>
            </w:pPr>
            <w:r w:rsidRPr="00096CAA">
              <w:rPr>
                <w:sz w:val="24"/>
                <w:szCs w:val="24"/>
              </w:rPr>
              <w:t>Dyzelinio eigos variklio MTU 8V 2000 M72 vožtuvų tarpelių patikra ir sureguliavimas, neįskaitant darbams atlikti reikalingų dalių įsigijimo išlaidų.</w:t>
            </w:r>
          </w:p>
        </w:tc>
        <w:tc>
          <w:tcPr>
            <w:tcW w:w="936" w:type="dxa"/>
          </w:tcPr>
          <w:p w14:paraId="65B70032" w14:textId="77777777" w:rsidR="003C4931" w:rsidRPr="00096CAA" w:rsidRDefault="003C4931" w:rsidP="00852E91">
            <w:pPr>
              <w:jc w:val="center"/>
              <w:rPr>
                <w:sz w:val="24"/>
                <w:szCs w:val="24"/>
              </w:rPr>
            </w:pPr>
            <w:proofErr w:type="spellStart"/>
            <w:r w:rsidRPr="00096CAA">
              <w:rPr>
                <w:sz w:val="24"/>
                <w:szCs w:val="24"/>
              </w:rPr>
              <w:t>kompl</w:t>
            </w:r>
            <w:proofErr w:type="spellEnd"/>
            <w:r w:rsidRPr="00096CAA">
              <w:rPr>
                <w:sz w:val="24"/>
                <w:szCs w:val="24"/>
              </w:rPr>
              <w:t>.</w:t>
            </w:r>
          </w:p>
        </w:tc>
        <w:tc>
          <w:tcPr>
            <w:tcW w:w="1563" w:type="dxa"/>
          </w:tcPr>
          <w:p w14:paraId="388F6019" w14:textId="77777777" w:rsidR="003C4931" w:rsidRPr="00096CAA" w:rsidRDefault="003C4931" w:rsidP="00852E91">
            <w:pPr>
              <w:jc w:val="center"/>
              <w:rPr>
                <w:sz w:val="24"/>
                <w:szCs w:val="24"/>
              </w:rPr>
            </w:pPr>
            <w:r w:rsidRPr="00096CAA">
              <w:rPr>
                <w:sz w:val="24"/>
                <w:szCs w:val="24"/>
              </w:rPr>
              <w:t>2</w:t>
            </w:r>
          </w:p>
        </w:tc>
        <w:tc>
          <w:tcPr>
            <w:tcW w:w="950" w:type="dxa"/>
          </w:tcPr>
          <w:p w14:paraId="7551E940" w14:textId="77777777" w:rsidR="003C4931" w:rsidRPr="00096CAA" w:rsidRDefault="003C4931" w:rsidP="00852E91">
            <w:pPr>
              <w:jc w:val="center"/>
              <w:rPr>
                <w:sz w:val="24"/>
                <w:szCs w:val="24"/>
              </w:rPr>
            </w:pPr>
          </w:p>
        </w:tc>
        <w:tc>
          <w:tcPr>
            <w:tcW w:w="2008" w:type="dxa"/>
          </w:tcPr>
          <w:p w14:paraId="3014B239" w14:textId="77777777" w:rsidR="003C4931" w:rsidRPr="00096CAA" w:rsidRDefault="003C4931" w:rsidP="00852E91">
            <w:pPr>
              <w:jc w:val="center"/>
              <w:rPr>
                <w:sz w:val="24"/>
                <w:szCs w:val="24"/>
              </w:rPr>
            </w:pPr>
          </w:p>
        </w:tc>
      </w:tr>
      <w:tr w:rsidR="003C4931" w:rsidRPr="00096CAA" w14:paraId="1DE5D13B" w14:textId="2505F66C" w:rsidTr="00DB29B8">
        <w:tc>
          <w:tcPr>
            <w:tcW w:w="570" w:type="dxa"/>
          </w:tcPr>
          <w:p w14:paraId="45CD0EDA" w14:textId="77777777" w:rsidR="003C4931" w:rsidRPr="00096CAA" w:rsidRDefault="003C4931" w:rsidP="00852E91">
            <w:pPr>
              <w:rPr>
                <w:sz w:val="24"/>
                <w:szCs w:val="24"/>
              </w:rPr>
            </w:pPr>
            <w:r w:rsidRPr="00096CAA">
              <w:rPr>
                <w:sz w:val="24"/>
                <w:szCs w:val="24"/>
              </w:rPr>
              <w:t>58.</w:t>
            </w:r>
          </w:p>
        </w:tc>
        <w:tc>
          <w:tcPr>
            <w:tcW w:w="3935" w:type="dxa"/>
          </w:tcPr>
          <w:p w14:paraId="66BF9197" w14:textId="77777777" w:rsidR="003C4931" w:rsidRPr="00096CAA" w:rsidRDefault="003C4931" w:rsidP="00852E91">
            <w:pPr>
              <w:jc w:val="both"/>
              <w:rPr>
                <w:sz w:val="24"/>
                <w:szCs w:val="24"/>
              </w:rPr>
            </w:pPr>
            <w:r w:rsidRPr="00096CAA">
              <w:rPr>
                <w:sz w:val="24"/>
                <w:szCs w:val="24"/>
              </w:rPr>
              <w:t>Dyzelinio eigos variklio MTU 8V 2000 M72 pavaros diržo pakeitimas nauju, neįskaitant  darbams atlikti reikalingų dalių įsigijimo išlaidų.</w:t>
            </w:r>
          </w:p>
        </w:tc>
        <w:tc>
          <w:tcPr>
            <w:tcW w:w="936" w:type="dxa"/>
          </w:tcPr>
          <w:p w14:paraId="5E414A3C" w14:textId="77777777" w:rsidR="003C4931" w:rsidRPr="00096CAA" w:rsidRDefault="003C4931" w:rsidP="00852E91">
            <w:pPr>
              <w:jc w:val="center"/>
              <w:rPr>
                <w:sz w:val="24"/>
                <w:szCs w:val="24"/>
              </w:rPr>
            </w:pPr>
            <w:proofErr w:type="spellStart"/>
            <w:r w:rsidRPr="00096CAA">
              <w:rPr>
                <w:sz w:val="24"/>
                <w:szCs w:val="24"/>
              </w:rPr>
              <w:t>kompl</w:t>
            </w:r>
            <w:proofErr w:type="spellEnd"/>
            <w:r w:rsidRPr="00096CAA">
              <w:rPr>
                <w:sz w:val="24"/>
                <w:szCs w:val="24"/>
              </w:rPr>
              <w:t>.</w:t>
            </w:r>
          </w:p>
        </w:tc>
        <w:tc>
          <w:tcPr>
            <w:tcW w:w="1563" w:type="dxa"/>
          </w:tcPr>
          <w:p w14:paraId="09C9CDB8" w14:textId="77777777" w:rsidR="003C4931" w:rsidRPr="00096CAA" w:rsidRDefault="003C4931" w:rsidP="00852E91">
            <w:pPr>
              <w:jc w:val="center"/>
              <w:rPr>
                <w:sz w:val="24"/>
                <w:szCs w:val="24"/>
              </w:rPr>
            </w:pPr>
            <w:r w:rsidRPr="00096CAA">
              <w:rPr>
                <w:sz w:val="24"/>
                <w:szCs w:val="24"/>
              </w:rPr>
              <w:t>2</w:t>
            </w:r>
          </w:p>
        </w:tc>
        <w:tc>
          <w:tcPr>
            <w:tcW w:w="950" w:type="dxa"/>
          </w:tcPr>
          <w:p w14:paraId="3A627C44" w14:textId="77777777" w:rsidR="003C4931" w:rsidRPr="00096CAA" w:rsidRDefault="003C4931" w:rsidP="00852E91">
            <w:pPr>
              <w:jc w:val="center"/>
              <w:rPr>
                <w:sz w:val="24"/>
                <w:szCs w:val="24"/>
              </w:rPr>
            </w:pPr>
          </w:p>
        </w:tc>
        <w:tc>
          <w:tcPr>
            <w:tcW w:w="2008" w:type="dxa"/>
          </w:tcPr>
          <w:p w14:paraId="70CB4C2C" w14:textId="77777777" w:rsidR="003C4931" w:rsidRPr="00096CAA" w:rsidRDefault="003C4931" w:rsidP="00852E91">
            <w:pPr>
              <w:jc w:val="center"/>
              <w:rPr>
                <w:sz w:val="24"/>
                <w:szCs w:val="24"/>
              </w:rPr>
            </w:pPr>
          </w:p>
        </w:tc>
      </w:tr>
      <w:tr w:rsidR="003C4931" w:rsidRPr="00096CAA" w14:paraId="36C2C28F" w14:textId="42362401" w:rsidTr="00FA59E2">
        <w:tc>
          <w:tcPr>
            <w:tcW w:w="570" w:type="dxa"/>
          </w:tcPr>
          <w:p w14:paraId="14987F8E" w14:textId="77777777" w:rsidR="003C4931" w:rsidRPr="00096CAA" w:rsidRDefault="003C4931" w:rsidP="00852E91">
            <w:pPr>
              <w:rPr>
                <w:sz w:val="24"/>
                <w:szCs w:val="24"/>
              </w:rPr>
            </w:pPr>
            <w:r w:rsidRPr="00096CAA">
              <w:rPr>
                <w:sz w:val="24"/>
                <w:szCs w:val="24"/>
              </w:rPr>
              <w:t>59.</w:t>
            </w:r>
          </w:p>
        </w:tc>
        <w:tc>
          <w:tcPr>
            <w:tcW w:w="3935" w:type="dxa"/>
          </w:tcPr>
          <w:p w14:paraId="39622A20" w14:textId="77777777" w:rsidR="003C4931" w:rsidRPr="00096CAA" w:rsidRDefault="003C4931" w:rsidP="00852E91">
            <w:pPr>
              <w:jc w:val="both"/>
              <w:rPr>
                <w:sz w:val="24"/>
                <w:szCs w:val="24"/>
              </w:rPr>
            </w:pPr>
            <w:r w:rsidRPr="00096CAA">
              <w:rPr>
                <w:sz w:val="24"/>
                <w:szCs w:val="24"/>
              </w:rPr>
              <w:t>Dyzelinio eigos variklio MTU 8V 2000 M72 ir jo pagalbinės įrangos techninės priežiūros, gedimo paieškos ir remonto darbai.</w:t>
            </w:r>
          </w:p>
        </w:tc>
        <w:tc>
          <w:tcPr>
            <w:tcW w:w="936" w:type="dxa"/>
          </w:tcPr>
          <w:p w14:paraId="05F6E8AB" w14:textId="77777777" w:rsidR="003C4931" w:rsidRPr="00096CAA" w:rsidRDefault="003C4931" w:rsidP="00852E91">
            <w:pPr>
              <w:jc w:val="center"/>
              <w:rPr>
                <w:sz w:val="24"/>
                <w:szCs w:val="24"/>
              </w:rPr>
            </w:pPr>
            <w:r w:rsidRPr="00096CAA">
              <w:rPr>
                <w:sz w:val="24"/>
                <w:szCs w:val="24"/>
              </w:rPr>
              <w:t>val.</w:t>
            </w:r>
          </w:p>
        </w:tc>
        <w:tc>
          <w:tcPr>
            <w:tcW w:w="1563" w:type="dxa"/>
          </w:tcPr>
          <w:p w14:paraId="6C488FD5" w14:textId="77777777" w:rsidR="003C4931" w:rsidRPr="00096CAA" w:rsidRDefault="003C4931" w:rsidP="00852E91">
            <w:pPr>
              <w:jc w:val="center"/>
              <w:rPr>
                <w:sz w:val="24"/>
                <w:szCs w:val="24"/>
              </w:rPr>
            </w:pPr>
            <w:r w:rsidRPr="00096CAA">
              <w:rPr>
                <w:sz w:val="24"/>
                <w:szCs w:val="24"/>
              </w:rPr>
              <w:t>30</w:t>
            </w:r>
          </w:p>
        </w:tc>
        <w:tc>
          <w:tcPr>
            <w:tcW w:w="950" w:type="dxa"/>
          </w:tcPr>
          <w:p w14:paraId="6FCA396E" w14:textId="77777777" w:rsidR="003C4931" w:rsidRPr="00096CAA" w:rsidRDefault="003C4931" w:rsidP="00852E91">
            <w:pPr>
              <w:jc w:val="center"/>
              <w:rPr>
                <w:sz w:val="24"/>
                <w:szCs w:val="24"/>
              </w:rPr>
            </w:pPr>
          </w:p>
        </w:tc>
        <w:tc>
          <w:tcPr>
            <w:tcW w:w="2008" w:type="dxa"/>
          </w:tcPr>
          <w:p w14:paraId="3210031F" w14:textId="77777777" w:rsidR="003C4931" w:rsidRPr="00096CAA" w:rsidRDefault="003C4931" w:rsidP="00852E91">
            <w:pPr>
              <w:jc w:val="center"/>
              <w:rPr>
                <w:sz w:val="24"/>
                <w:szCs w:val="24"/>
              </w:rPr>
            </w:pPr>
          </w:p>
        </w:tc>
      </w:tr>
      <w:tr w:rsidR="003C4931" w:rsidRPr="00096CAA" w14:paraId="0ABA894F" w14:textId="2B547E0D" w:rsidTr="002B2908">
        <w:tc>
          <w:tcPr>
            <w:tcW w:w="570" w:type="dxa"/>
          </w:tcPr>
          <w:p w14:paraId="68AEBC3E" w14:textId="77777777" w:rsidR="003C4931" w:rsidRPr="00096CAA" w:rsidRDefault="003C4931" w:rsidP="00852E91">
            <w:pPr>
              <w:rPr>
                <w:sz w:val="24"/>
                <w:szCs w:val="24"/>
              </w:rPr>
            </w:pPr>
            <w:r w:rsidRPr="00096CAA">
              <w:rPr>
                <w:sz w:val="24"/>
                <w:szCs w:val="24"/>
              </w:rPr>
              <w:lastRenderedPageBreak/>
              <w:t>60.</w:t>
            </w:r>
          </w:p>
        </w:tc>
        <w:tc>
          <w:tcPr>
            <w:tcW w:w="3935" w:type="dxa"/>
          </w:tcPr>
          <w:p w14:paraId="12787DA1" w14:textId="77777777" w:rsidR="003C4931" w:rsidRPr="00096CAA" w:rsidRDefault="003C4931" w:rsidP="00852E91">
            <w:pPr>
              <w:jc w:val="both"/>
              <w:rPr>
                <w:sz w:val="24"/>
                <w:szCs w:val="24"/>
              </w:rPr>
            </w:pPr>
            <w:r w:rsidRPr="00096CAA">
              <w:rPr>
                <w:sz w:val="24"/>
                <w:szCs w:val="24"/>
              </w:rPr>
              <w:t>Dyzelinio generatoriaus variklio KDI-M 2504 vožtuvų tarpelių patikra ir sureguliavimas, neįskaitant darbams atlikti reikalingų dalių įsigijimo išlaidų.</w:t>
            </w:r>
          </w:p>
        </w:tc>
        <w:tc>
          <w:tcPr>
            <w:tcW w:w="936" w:type="dxa"/>
          </w:tcPr>
          <w:p w14:paraId="33783A91" w14:textId="77777777" w:rsidR="003C4931" w:rsidRPr="00096CAA" w:rsidRDefault="003C4931" w:rsidP="00852E91">
            <w:pPr>
              <w:jc w:val="center"/>
              <w:rPr>
                <w:sz w:val="24"/>
                <w:szCs w:val="24"/>
              </w:rPr>
            </w:pPr>
            <w:proofErr w:type="spellStart"/>
            <w:r w:rsidRPr="00096CAA">
              <w:rPr>
                <w:sz w:val="24"/>
                <w:szCs w:val="24"/>
              </w:rPr>
              <w:t>kompl</w:t>
            </w:r>
            <w:proofErr w:type="spellEnd"/>
            <w:r w:rsidRPr="00096CAA">
              <w:rPr>
                <w:sz w:val="24"/>
                <w:szCs w:val="24"/>
              </w:rPr>
              <w:t>.</w:t>
            </w:r>
          </w:p>
        </w:tc>
        <w:tc>
          <w:tcPr>
            <w:tcW w:w="1563" w:type="dxa"/>
          </w:tcPr>
          <w:p w14:paraId="266BA58B" w14:textId="77777777" w:rsidR="003C4931" w:rsidRPr="00096CAA" w:rsidRDefault="003C4931" w:rsidP="00852E91">
            <w:pPr>
              <w:jc w:val="center"/>
              <w:rPr>
                <w:sz w:val="24"/>
                <w:szCs w:val="24"/>
              </w:rPr>
            </w:pPr>
            <w:r w:rsidRPr="00096CAA">
              <w:rPr>
                <w:sz w:val="24"/>
                <w:szCs w:val="24"/>
              </w:rPr>
              <w:t>2</w:t>
            </w:r>
          </w:p>
        </w:tc>
        <w:tc>
          <w:tcPr>
            <w:tcW w:w="950" w:type="dxa"/>
          </w:tcPr>
          <w:p w14:paraId="6E7A2516" w14:textId="77777777" w:rsidR="003C4931" w:rsidRPr="00096CAA" w:rsidRDefault="003C4931" w:rsidP="00852E91">
            <w:pPr>
              <w:jc w:val="center"/>
              <w:rPr>
                <w:sz w:val="24"/>
                <w:szCs w:val="24"/>
              </w:rPr>
            </w:pPr>
          </w:p>
        </w:tc>
        <w:tc>
          <w:tcPr>
            <w:tcW w:w="2008" w:type="dxa"/>
          </w:tcPr>
          <w:p w14:paraId="63747EA1" w14:textId="77777777" w:rsidR="003C4931" w:rsidRPr="00096CAA" w:rsidRDefault="003C4931" w:rsidP="00852E91">
            <w:pPr>
              <w:jc w:val="center"/>
              <w:rPr>
                <w:sz w:val="24"/>
                <w:szCs w:val="24"/>
              </w:rPr>
            </w:pPr>
          </w:p>
        </w:tc>
      </w:tr>
      <w:tr w:rsidR="003C4931" w:rsidRPr="00096CAA" w14:paraId="562D88DE" w14:textId="072AD264" w:rsidTr="004122A1">
        <w:tc>
          <w:tcPr>
            <w:tcW w:w="570" w:type="dxa"/>
          </w:tcPr>
          <w:p w14:paraId="31325DF0" w14:textId="77777777" w:rsidR="003C4931" w:rsidRPr="00096CAA" w:rsidRDefault="003C4931" w:rsidP="00852E91">
            <w:pPr>
              <w:rPr>
                <w:sz w:val="24"/>
                <w:szCs w:val="24"/>
              </w:rPr>
            </w:pPr>
            <w:r w:rsidRPr="00096CAA">
              <w:rPr>
                <w:sz w:val="24"/>
                <w:szCs w:val="24"/>
              </w:rPr>
              <w:t>61.</w:t>
            </w:r>
          </w:p>
        </w:tc>
        <w:tc>
          <w:tcPr>
            <w:tcW w:w="3935" w:type="dxa"/>
          </w:tcPr>
          <w:p w14:paraId="744A898A" w14:textId="77777777" w:rsidR="003C4931" w:rsidRPr="00096CAA" w:rsidRDefault="003C4931" w:rsidP="00852E91">
            <w:pPr>
              <w:jc w:val="both"/>
              <w:rPr>
                <w:sz w:val="24"/>
                <w:szCs w:val="24"/>
              </w:rPr>
            </w:pPr>
            <w:r w:rsidRPr="00096CAA">
              <w:rPr>
                <w:sz w:val="24"/>
                <w:szCs w:val="24"/>
              </w:rPr>
              <w:t xml:space="preserve">Dyzelinio generatoriaus variklio KDI-M 2504 kuro purkštukų komplekto demontavimas nuo variklio patikrai bei sureguliavimui atlikti ir sumontavimas atgal ant variklio, neįskaitant demontavimo – sumontavimo darbams atlikti reikalingų dalių įsigijimo išlaidų. </w:t>
            </w:r>
          </w:p>
        </w:tc>
        <w:tc>
          <w:tcPr>
            <w:tcW w:w="936" w:type="dxa"/>
          </w:tcPr>
          <w:p w14:paraId="6A8B6CAA" w14:textId="77777777" w:rsidR="003C4931" w:rsidRPr="00096CAA" w:rsidRDefault="003C4931" w:rsidP="00852E91">
            <w:pPr>
              <w:jc w:val="center"/>
              <w:rPr>
                <w:sz w:val="24"/>
                <w:szCs w:val="24"/>
              </w:rPr>
            </w:pPr>
            <w:proofErr w:type="spellStart"/>
            <w:r w:rsidRPr="00096CAA">
              <w:rPr>
                <w:sz w:val="24"/>
                <w:szCs w:val="24"/>
              </w:rPr>
              <w:t>kompl</w:t>
            </w:r>
            <w:proofErr w:type="spellEnd"/>
            <w:r w:rsidRPr="00096CAA">
              <w:rPr>
                <w:sz w:val="24"/>
                <w:szCs w:val="24"/>
              </w:rPr>
              <w:t>.</w:t>
            </w:r>
          </w:p>
        </w:tc>
        <w:tc>
          <w:tcPr>
            <w:tcW w:w="1563" w:type="dxa"/>
          </w:tcPr>
          <w:p w14:paraId="01D4A794" w14:textId="77777777" w:rsidR="003C4931" w:rsidRPr="00096CAA" w:rsidRDefault="003C4931" w:rsidP="00852E91">
            <w:pPr>
              <w:jc w:val="center"/>
              <w:rPr>
                <w:sz w:val="24"/>
                <w:szCs w:val="24"/>
              </w:rPr>
            </w:pPr>
            <w:r w:rsidRPr="00096CAA">
              <w:rPr>
                <w:sz w:val="24"/>
                <w:szCs w:val="24"/>
              </w:rPr>
              <w:t>2</w:t>
            </w:r>
          </w:p>
        </w:tc>
        <w:tc>
          <w:tcPr>
            <w:tcW w:w="950" w:type="dxa"/>
          </w:tcPr>
          <w:p w14:paraId="62015304" w14:textId="77777777" w:rsidR="003C4931" w:rsidRPr="00096CAA" w:rsidRDefault="003C4931" w:rsidP="00852E91">
            <w:pPr>
              <w:jc w:val="center"/>
              <w:rPr>
                <w:sz w:val="24"/>
                <w:szCs w:val="24"/>
              </w:rPr>
            </w:pPr>
          </w:p>
        </w:tc>
        <w:tc>
          <w:tcPr>
            <w:tcW w:w="2008" w:type="dxa"/>
          </w:tcPr>
          <w:p w14:paraId="10D5E906" w14:textId="77777777" w:rsidR="003C4931" w:rsidRPr="00096CAA" w:rsidRDefault="003C4931" w:rsidP="00852E91">
            <w:pPr>
              <w:jc w:val="center"/>
              <w:rPr>
                <w:sz w:val="24"/>
                <w:szCs w:val="24"/>
              </w:rPr>
            </w:pPr>
          </w:p>
        </w:tc>
      </w:tr>
      <w:tr w:rsidR="003C4931" w:rsidRPr="00096CAA" w14:paraId="6332BDDC" w14:textId="79594279" w:rsidTr="009F6C72">
        <w:tc>
          <w:tcPr>
            <w:tcW w:w="570" w:type="dxa"/>
          </w:tcPr>
          <w:p w14:paraId="2BE89E05" w14:textId="77777777" w:rsidR="003C4931" w:rsidRPr="00096CAA" w:rsidRDefault="003C4931" w:rsidP="00852E91">
            <w:pPr>
              <w:rPr>
                <w:sz w:val="24"/>
                <w:szCs w:val="24"/>
              </w:rPr>
            </w:pPr>
            <w:r w:rsidRPr="00096CAA">
              <w:rPr>
                <w:sz w:val="24"/>
                <w:szCs w:val="24"/>
              </w:rPr>
              <w:t>62.</w:t>
            </w:r>
          </w:p>
        </w:tc>
        <w:tc>
          <w:tcPr>
            <w:tcW w:w="3935" w:type="dxa"/>
          </w:tcPr>
          <w:p w14:paraId="1602E97B" w14:textId="77777777" w:rsidR="003C4931" w:rsidRPr="00096CAA" w:rsidRDefault="003C4931" w:rsidP="00852E91">
            <w:pPr>
              <w:jc w:val="both"/>
              <w:rPr>
                <w:sz w:val="24"/>
                <w:szCs w:val="24"/>
              </w:rPr>
            </w:pPr>
            <w:r w:rsidRPr="00096CAA">
              <w:rPr>
                <w:sz w:val="24"/>
                <w:szCs w:val="24"/>
              </w:rPr>
              <w:t xml:space="preserve">Pagalbinių variklių gedimo paieškos ir remonto darbai. </w:t>
            </w:r>
          </w:p>
        </w:tc>
        <w:tc>
          <w:tcPr>
            <w:tcW w:w="936" w:type="dxa"/>
          </w:tcPr>
          <w:p w14:paraId="08C3C7FD" w14:textId="77777777" w:rsidR="003C4931" w:rsidRPr="00096CAA" w:rsidRDefault="003C4931" w:rsidP="00852E91">
            <w:pPr>
              <w:jc w:val="center"/>
              <w:rPr>
                <w:sz w:val="24"/>
                <w:szCs w:val="24"/>
              </w:rPr>
            </w:pPr>
            <w:r w:rsidRPr="00096CAA">
              <w:rPr>
                <w:sz w:val="24"/>
                <w:szCs w:val="24"/>
              </w:rPr>
              <w:t>val.</w:t>
            </w:r>
          </w:p>
        </w:tc>
        <w:tc>
          <w:tcPr>
            <w:tcW w:w="1563" w:type="dxa"/>
          </w:tcPr>
          <w:p w14:paraId="59DBE024" w14:textId="77777777" w:rsidR="003C4931" w:rsidRPr="00096CAA" w:rsidRDefault="003C4931" w:rsidP="00852E91">
            <w:pPr>
              <w:jc w:val="center"/>
              <w:rPr>
                <w:sz w:val="24"/>
                <w:szCs w:val="24"/>
              </w:rPr>
            </w:pPr>
            <w:r w:rsidRPr="00096CAA">
              <w:rPr>
                <w:sz w:val="24"/>
                <w:szCs w:val="24"/>
              </w:rPr>
              <w:t>20</w:t>
            </w:r>
          </w:p>
        </w:tc>
        <w:tc>
          <w:tcPr>
            <w:tcW w:w="950" w:type="dxa"/>
          </w:tcPr>
          <w:p w14:paraId="494116B3" w14:textId="77777777" w:rsidR="003C4931" w:rsidRPr="00096CAA" w:rsidRDefault="003C4931" w:rsidP="00852E91">
            <w:pPr>
              <w:jc w:val="center"/>
              <w:rPr>
                <w:sz w:val="24"/>
                <w:szCs w:val="24"/>
              </w:rPr>
            </w:pPr>
          </w:p>
        </w:tc>
        <w:tc>
          <w:tcPr>
            <w:tcW w:w="2008" w:type="dxa"/>
          </w:tcPr>
          <w:p w14:paraId="70581E1B" w14:textId="77777777" w:rsidR="003C4931" w:rsidRPr="00096CAA" w:rsidRDefault="003C4931" w:rsidP="00852E91">
            <w:pPr>
              <w:jc w:val="center"/>
              <w:rPr>
                <w:sz w:val="24"/>
                <w:szCs w:val="24"/>
              </w:rPr>
            </w:pPr>
          </w:p>
        </w:tc>
      </w:tr>
      <w:tr w:rsidR="003C4931" w:rsidRPr="00096CAA" w14:paraId="5BA198EC" w14:textId="7F87DF46" w:rsidTr="002672A1">
        <w:tc>
          <w:tcPr>
            <w:tcW w:w="570" w:type="dxa"/>
          </w:tcPr>
          <w:p w14:paraId="2CAA99A2" w14:textId="77777777" w:rsidR="003C4931" w:rsidRPr="00096CAA" w:rsidRDefault="003C4931" w:rsidP="00852E91">
            <w:pPr>
              <w:rPr>
                <w:sz w:val="24"/>
                <w:szCs w:val="24"/>
              </w:rPr>
            </w:pPr>
            <w:r w:rsidRPr="00096CAA">
              <w:rPr>
                <w:sz w:val="24"/>
                <w:szCs w:val="24"/>
              </w:rPr>
              <w:t>63.</w:t>
            </w:r>
          </w:p>
        </w:tc>
        <w:tc>
          <w:tcPr>
            <w:tcW w:w="3935" w:type="dxa"/>
          </w:tcPr>
          <w:p w14:paraId="27D4A73B" w14:textId="77777777" w:rsidR="003C4931" w:rsidRPr="00096CAA" w:rsidRDefault="003C4931" w:rsidP="00852E91">
            <w:pPr>
              <w:jc w:val="both"/>
              <w:rPr>
                <w:sz w:val="24"/>
                <w:szCs w:val="24"/>
              </w:rPr>
            </w:pPr>
            <w:r w:rsidRPr="00096CAA">
              <w:rPr>
                <w:sz w:val="24"/>
                <w:szCs w:val="24"/>
              </w:rPr>
              <w:t>Pagalbinių mechanizmų, įrenginių ir sistemų įrangos (išskyrus navigacinę, ryšio ir elektros įrangą) techninės priežiūros, gedimo paieškos ir remonto darbai.</w:t>
            </w:r>
          </w:p>
        </w:tc>
        <w:tc>
          <w:tcPr>
            <w:tcW w:w="936" w:type="dxa"/>
          </w:tcPr>
          <w:p w14:paraId="242051EF" w14:textId="77777777" w:rsidR="003C4931" w:rsidRPr="00096CAA" w:rsidRDefault="003C4931" w:rsidP="00852E91">
            <w:pPr>
              <w:jc w:val="center"/>
              <w:rPr>
                <w:sz w:val="24"/>
                <w:szCs w:val="24"/>
              </w:rPr>
            </w:pPr>
            <w:r w:rsidRPr="00096CAA">
              <w:rPr>
                <w:sz w:val="24"/>
                <w:szCs w:val="24"/>
              </w:rPr>
              <w:t>val.</w:t>
            </w:r>
          </w:p>
        </w:tc>
        <w:tc>
          <w:tcPr>
            <w:tcW w:w="1563" w:type="dxa"/>
          </w:tcPr>
          <w:p w14:paraId="06F40CF4" w14:textId="77777777" w:rsidR="003C4931" w:rsidRPr="00096CAA" w:rsidRDefault="003C4931" w:rsidP="00852E91">
            <w:pPr>
              <w:jc w:val="center"/>
              <w:rPr>
                <w:sz w:val="24"/>
                <w:szCs w:val="24"/>
              </w:rPr>
            </w:pPr>
            <w:r w:rsidRPr="00096CAA">
              <w:rPr>
                <w:sz w:val="24"/>
                <w:szCs w:val="24"/>
              </w:rPr>
              <w:t>40</w:t>
            </w:r>
          </w:p>
        </w:tc>
        <w:tc>
          <w:tcPr>
            <w:tcW w:w="950" w:type="dxa"/>
          </w:tcPr>
          <w:p w14:paraId="5A5A9715" w14:textId="77777777" w:rsidR="003C4931" w:rsidRPr="00096CAA" w:rsidRDefault="003C4931" w:rsidP="00852E91">
            <w:pPr>
              <w:jc w:val="center"/>
              <w:rPr>
                <w:sz w:val="24"/>
                <w:szCs w:val="24"/>
              </w:rPr>
            </w:pPr>
          </w:p>
        </w:tc>
        <w:tc>
          <w:tcPr>
            <w:tcW w:w="2008" w:type="dxa"/>
          </w:tcPr>
          <w:p w14:paraId="1A8D8F2C" w14:textId="77777777" w:rsidR="003C4931" w:rsidRPr="00096CAA" w:rsidRDefault="003C4931" w:rsidP="00852E91">
            <w:pPr>
              <w:jc w:val="center"/>
              <w:rPr>
                <w:sz w:val="24"/>
                <w:szCs w:val="24"/>
              </w:rPr>
            </w:pPr>
          </w:p>
        </w:tc>
      </w:tr>
      <w:tr w:rsidR="003C4931" w:rsidRPr="00096CAA" w14:paraId="2F9E21C3" w14:textId="43BA3F82" w:rsidTr="00770844">
        <w:tc>
          <w:tcPr>
            <w:tcW w:w="570" w:type="dxa"/>
          </w:tcPr>
          <w:p w14:paraId="61747CFC" w14:textId="77777777" w:rsidR="003C4931" w:rsidRPr="00096CAA" w:rsidRDefault="003C4931" w:rsidP="00852E91">
            <w:pPr>
              <w:rPr>
                <w:sz w:val="24"/>
                <w:szCs w:val="24"/>
              </w:rPr>
            </w:pPr>
            <w:r w:rsidRPr="00096CAA">
              <w:rPr>
                <w:sz w:val="24"/>
                <w:szCs w:val="24"/>
              </w:rPr>
              <w:t>64.</w:t>
            </w:r>
          </w:p>
        </w:tc>
        <w:tc>
          <w:tcPr>
            <w:tcW w:w="3935" w:type="dxa"/>
          </w:tcPr>
          <w:p w14:paraId="4CEBB4ED" w14:textId="77777777" w:rsidR="003C4931" w:rsidRPr="00096CAA" w:rsidRDefault="003C4931" w:rsidP="00852E91">
            <w:pPr>
              <w:jc w:val="both"/>
              <w:rPr>
                <w:sz w:val="24"/>
                <w:szCs w:val="24"/>
              </w:rPr>
            </w:pPr>
            <w:r w:rsidRPr="00096CAA">
              <w:rPr>
                <w:sz w:val="24"/>
                <w:szCs w:val="24"/>
              </w:rPr>
              <w:t>Elektros įrangos (išskyrus navigacinę ir ryšio įrangą) techninės priežiūros, gedimo paieškos ir remonto darbai.</w:t>
            </w:r>
          </w:p>
        </w:tc>
        <w:tc>
          <w:tcPr>
            <w:tcW w:w="936" w:type="dxa"/>
          </w:tcPr>
          <w:p w14:paraId="0988B8B9" w14:textId="77777777" w:rsidR="003C4931" w:rsidRPr="00096CAA" w:rsidRDefault="003C4931" w:rsidP="00852E91">
            <w:pPr>
              <w:jc w:val="center"/>
              <w:rPr>
                <w:sz w:val="24"/>
                <w:szCs w:val="24"/>
              </w:rPr>
            </w:pPr>
            <w:r w:rsidRPr="00096CAA">
              <w:rPr>
                <w:sz w:val="24"/>
                <w:szCs w:val="24"/>
              </w:rPr>
              <w:t>val.</w:t>
            </w:r>
          </w:p>
        </w:tc>
        <w:tc>
          <w:tcPr>
            <w:tcW w:w="1563" w:type="dxa"/>
          </w:tcPr>
          <w:p w14:paraId="5D2355C4" w14:textId="77777777" w:rsidR="003C4931" w:rsidRPr="00096CAA" w:rsidRDefault="003C4931" w:rsidP="00852E91">
            <w:pPr>
              <w:jc w:val="center"/>
              <w:rPr>
                <w:sz w:val="24"/>
                <w:szCs w:val="24"/>
              </w:rPr>
            </w:pPr>
            <w:r w:rsidRPr="00096CAA">
              <w:rPr>
                <w:sz w:val="24"/>
                <w:szCs w:val="24"/>
              </w:rPr>
              <w:t>30</w:t>
            </w:r>
          </w:p>
        </w:tc>
        <w:tc>
          <w:tcPr>
            <w:tcW w:w="950" w:type="dxa"/>
          </w:tcPr>
          <w:p w14:paraId="4D94860C" w14:textId="77777777" w:rsidR="003C4931" w:rsidRPr="00096CAA" w:rsidRDefault="003C4931" w:rsidP="00852E91">
            <w:pPr>
              <w:jc w:val="center"/>
              <w:rPr>
                <w:sz w:val="24"/>
                <w:szCs w:val="24"/>
              </w:rPr>
            </w:pPr>
          </w:p>
        </w:tc>
        <w:tc>
          <w:tcPr>
            <w:tcW w:w="2008" w:type="dxa"/>
          </w:tcPr>
          <w:p w14:paraId="5B2344BA" w14:textId="77777777" w:rsidR="003C4931" w:rsidRPr="00096CAA" w:rsidRDefault="003C4931" w:rsidP="00852E91">
            <w:pPr>
              <w:jc w:val="center"/>
              <w:rPr>
                <w:sz w:val="24"/>
                <w:szCs w:val="24"/>
              </w:rPr>
            </w:pPr>
          </w:p>
        </w:tc>
      </w:tr>
      <w:tr w:rsidR="003C4931" w:rsidRPr="00096CAA" w14:paraId="2D7BF06C" w14:textId="73107FFD" w:rsidTr="00EB3338">
        <w:tc>
          <w:tcPr>
            <w:tcW w:w="570" w:type="dxa"/>
          </w:tcPr>
          <w:p w14:paraId="6081FC59" w14:textId="77777777" w:rsidR="003C4931" w:rsidRPr="00096CAA" w:rsidRDefault="003C4931" w:rsidP="00852E91">
            <w:pPr>
              <w:rPr>
                <w:sz w:val="24"/>
                <w:szCs w:val="24"/>
              </w:rPr>
            </w:pPr>
            <w:r w:rsidRPr="00096CAA">
              <w:rPr>
                <w:sz w:val="24"/>
                <w:szCs w:val="24"/>
              </w:rPr>
              <w:t>65.</w:t>
            </w:r>
          </w:p>
        </w:tc>
        <w:tc>
          <w:tcPr>
            <w:tcW w:w="3935" w:type="dxa"/>
          </w:tcPr>
          <w:p w14:paraId="75BAB93F" w14:textId="77777777" w:rsidR="003C4931" w:rsidRPr="00096CAA" w:rsidRDefault="003C4931" w:rsidP="00852E91">
            <w:pPr>
              <w:jc w:val="both"/>
              <w:rPr>
                <w:sz w:val="24"/>
                <w:szCs w:val="24"/>
              </w:rPr>
            </w:pPr>
            <w:r w:rsidRPr="00096CAA">
              <w:rPr>
                <w:sz w:val="24"/>
                <w:szCs w:val="24"/>
              </w:rPr>
              <w:t>Tiekėjo (subtiekėjo) darbuotojo atvykimo paslaugoms atlikti iš savo įmonės serviso patalpų ar nakvynės vietos komandiruotės metu į paslaugų pirkėjo nurodytą darbų vykdymo vietą (laivo buvimo vietą) FRONTEX operacijos rajone kelionės laikas, įskaitant grįžimo atgal laiką.</w:t>
            </w:r>
          </w:p>
        </w:tc>
        <w:tc>
          <w:tcPr>
            <w:tcW w:w="936" w:type="dxa"/>
          </w:tcPr>
          <w:p w14:paraId="17619AB4" w14:textId="77777777" w:rsidR="003C4931" w:rsidRPr="00096CAA" w:rsidRDefault="003C4931" w:rsidP="00852E91">
            <w:pPr>
              <w:jc w:val="center"/>
              <w:rPr>
                <w:sz w:val="24"/>
                <w:szCs w:val="24"/>
              </w:rPr>
            </w:pPr>
            <w:r w:rsidRPr="00096CAA">
              <w:rPr>
                <w:sz w:val="24"/>
                <w:szCs w:val="24"/>
              </w:rPr>
              <w:t>val.</w:t>
            </w:r>
          </w:p>
        </w:tc>
        <w:tc>
          <w:tcPr>
            <w:tcW w:w="1563" w:type="dxa"/>
          </w:tcPr>
          <w:p w14:paraId="1678A5C3" w14:textId="77777777" w:rsidR="003C4931" w:rsidRPr="00096CAA" w:rsidRDefault="003C4931" w:rsidP="00852E91">
            <w:pPr>
              <w:jc w:val="center"/>
              <w:rPr>
                <w:sz w:val="24"/>
                <w:szCs w:val="24"/>
              </w:rPr>
            </w:pPr>
            <w:r w:rsidRPr="00096CAA">
              <w:rPr>
                <w:sz w:val="24"/>
                <w:szCs w:val="24"/>
              </w:rPr>
              <w:t>250</w:t>
            </w:r>
          </w:p>
        </w:tc>
        <w:tc>
          <w:tcPr>
            <w:tcW w:w="950" w:type="dxa"/>
          </w:tcPr>
          <w:p w14:paraId="26D2577C" w14:textId="77777777" w:rsidR="003C4931" w:rsidRPr="00096CAA" w:rsidRDefault="003C4931" w:rsidP="00852E91">
            <w:pPr>
              <w:jc w:val="center"/>
              <w:rPr>
                <w:sz w:val="24"/>
                <w:szCs w:val="24"/>
              </w:rPr>
            </w:pPr>
          </w:p>
        </w:tc>
        <w:tc>
          <w:tcPr>
            <w:tcW w:w="2008" w:type="dxa"/>
          </w:tcPr>
          <w:p w14:paraId="5B0B06BE" w14:textId="77777777" w:rsidR="003C4931" w:rsidRPr="00096CAA" w:rsidRDefault="003C4931" w:rsidP="00852E91">
            <w:pPr>
              <w:jc w:val="center"/>
              <w:rPr>
                <w:sz w:val="24"/>
                <w:szCs w:val="24"/>
              </w:rPr>
            </w:pPr>
          </w:p>
        </w:tc>
      </w:tr>
      <w:tr w:rsidR="003C4931" w:rsidRPr="00096CAA" w14:paraId="7D1DD3B5" w14:textId="77777777" w:rsidTr="00D07EE0">
        <w:tc>
          <w:tcPr>
            <w:tcW w:w="7954" w:type="dxa"/>
            <w:gridSpan w:val="5"/>
          </w:tcPr>
          <w:p w14:paraId="616EECD8" w14:textId="5B7E75F5" w:rsidR="003C4931" w:rsidRPr="00096CAA" w:rsidRDefault="003C4931" w:rsidP="00BF147D">
            <w:pPr>
              <w:jc w:val="right"/>
              <w:rPr>
                <w:sz w:val="24"/>
                <w:szCs w:val="24"/>
              </w:rPr>
            </w:pPr>
            <w:r w:rsidRPr="00F014BE">
              <w:rPr>
                <w:b/>
                <w:bCs/>
                <w:sz w:val="24"/>
                <w:szCs w:val="24"/>
              </w:rPr>
              <w:t>Bendra pasiūlymo kaina</w:t>
            </w:r>
          </w:p>
        </w:tc>
        <w:tc>
          <w:tcPr>
            <w:tcW w:w="2008" w:type="dxa"/>
          </w:tcPr>
          <w:p w14:paraId="29996754" w14:textId="77777777" w:rsidR="003C4931" w:rsidRPr="00096CAA" w:rsidRDefault="003C4931" w:rsidP="00852E91">
            <w:pPr>
              <w:jc w:val="center"/>
              <w:rPr>
                <w:sz w:val="24"/>
                <w:szCs w:val="24"/>
              </w:rPr>
            </w:pPr>
          </w:p>
        </w:tc>
      </w:tr>
    </w:tbl>
    <w:p w14:paraId="5EA8E48A" w14:textId="2DE83D18" w:rsidR="006800FE" w:rsidRPr="00EE2668" w:rsidRDefault="006800FE" w:rsidP="006800FE">
      <w:pPr>
        <w:spacing w:after="0" w:line="240" w:lineRule="auto"/>
        <w:ind w:left="567"/>
        <w:contextualSpacing/>
        <w:jc w:val="both"/>
        <w:rPr>
          <w:rFonts w:ascii="Times New Roman" w:hAnsi="Times New Roman" w:cs="Times New Roman"/>
          <w:b/>
          <w:bCs/>
          <w:color w:val="EE0000"/>
          <w:sz w:val="24"/>
          <w:szCs w:val="24"/>
        </w:rPr>
      </w:pPr>
    </w:p>
    <w:p w14:paraId="36C17121" w14:textId="414F623D" w:rsidR="00EE2668" w:rsidRPr="00EE2668" w:rsidRDefault="00EE2668" w:rsidP="00EE2668">
      <w:pPr>
        <w:spacing w:line="240" w:lineRule="auto"/>
        <w:rPr>
          <w:rFonts w:ascii="Times New Roman" w:hAnsi="Times New Roman" w:cs="Times New Roman"/>
          <w:sz w:val="24"/>
          <w:szCs w:val="24"/>
        </w:rPr>
      </w:pPr>
      <w:bookmarkStart w:id="7" w:name="_Hlk116383592"/>
      <w:r w:rsidRPr="00EE2668">
        <w:rPr>
          <w:rFonts w:ascii="Times New Roman" w:hAnsi="Times New Roman" w:cs="Times New Roman"/>
          <w:sz w:val="24"/>
          <w:szCs w:val="24"/>
        </w:rPr>
        <w:t xml:space="preserve">Bendra pasiūlymo kaina EUR </w:t>
      </w:r>
      <w:r w:rsidR="00D45E23">
        <w:rPr>
          <w:rFonts w:ascii="Times New Roman" w:hAnsi="Times New Roman" w:cs="Times New Roman"/>
          <w:sz w:val="24"/>
          <w:szCs w:val="24"/>
        </w:rPr>
        <w:t>be</w:t>
      </w:r>
      <w:r w:rsidRPr="00EE2668">
        <w:rPr>
          <w:rFonts w:ascii="Times New Roman" w:hAnsi="Times New Roman" w:cs="Times New Roman"/>
          <w:sz w:val="24"/>
          <w:szCs w:val="24"/>
        </w:rPr>
        <w:t xml:space="preserve"> PVM, skaičiais ir žodžiais: _________________________________</w:t>
      </w:r>
    </w:p>
    <w:bookmarkEnd w:id="7"/>
    <w:p w14:paraId="672A5663" w14:textId="4F613978" w:rsidR="00802C10" w:rsidRPr="00734A48" w:rsidRDefault="00802C10" w:rsidP="009C1651">
      <w:pPr>
        <w:spacing w:after="0" w:line="240" w:lineRule="auto"/>
        <w:contextualSpacing/>
        <w:rPr>
          <w:rFonts w:ascii="Times New Roman" w:hAnsi="Times New Roman" w:cs="Times New Roman"/>
          <w:b/>
          <w:bCs/>
          <w:iCs/>
          <w:color w:val="EE0000"/>
          <w:sz w:val="24"/>
          <w:szCs w:val="24"/>
        </w:rPr>
      </w:pPr>
    </w:p>
    <w:bookmarkEnd w:id="6"/>
    <w:p w14:paraId="01732A03" w14:textId="0F11C598" w:rsidR="00802C10" w:rsidRPr="00802C10" w:rsidRDefault="009C1651" w:rsidP="003A13D5">
      <w:pPr>
        <w:spacing w:after="0"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         </w:t>
      </w:r>
      <w:r w:rsidR="00823CF8">
        <w:rPr>
          <w:rFonts w:ascii="Times New Roman" w:hAnsi="Times New Roman" w:cs="Times New Roman"/>
          <w:sz w:val="24"/>
          <w:szCs w:val="24"/>
        </w:rPr>
        <w:t>4.</w:t>
      </w:r>
      <w:r w:rsidR="00E20EA4">
        <w:rPr>
          <w:rFonts w:ascii="Times New Roman" w:hAnsi="Times New Roman" w:cs="Times New Roman"/>
          <w:sz w:val="24"/>
          <w:szCs w:val="24"/>
        </w:rPr>
        <w:t>6</w:t>
      </w:r>
      <w:r w:rsidR="00823CF8">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00802C10" w:rsidRPr="00802C10">
        <w:rPr>
          <w:rFonts w:ascii="Times New Roman" w:hAnsi="Times New Roman" w:cs="Times New Roman"/>
          <w:bCs/>
          <w:sz w:val="24"/>
          <w:szCs w:val="24"/>
        </w:rPr>
        <w:t>Siūlomos p</w:t>
      </w:r>
      <w:r w:rsidR="00544FCD">
        <w:rPr>
          <w:rFonts w:ascii="Times New Roman" w:hAnsi="Times New Roman" w:cs="Times New Roman"/>
          <w:bCs/>
          <w:sz w:val="24"/>
          <w:szCs w:val="24"/>
        </w:rPr>
        <w:t>rekės</w:t>
      </w:r>
      <w:r w:rsidR="00802C10" w:rsidRPr="00802C10">
        <w:rPr>
          <w:rFonts w:ascii="Times New Roman" w:hAnsi="Times New Roman" w:cs="Times New Roman"/>
          <w:bCs/>
          <w:sz w:val="24"/>
          <w:szCs w:val="24"/>
        </w:rPr>
        <w:t xml:space="preserve"> </w:t>
      </w:r>
      <w:r w:rsidR="000B53A4">
        <w:rPr>
          <w:rFonts w:ascii="Times New Roman" w:hAnsi="Times New Roman" w:cs="Times New Roman"/>
          <w:bCs/>
          <w:sz w:val="24"/>
          <w:szCs w:val="24"/>
        </w:rPr>
        <w:t xml:space="preserve">ir paslaugos </w:t>
      </w:r>
      <w:r w:rsidR="00802C10" w:rsidRPr="00802C10">
        <w:rPr>
          <w:rFonts w:ascii="Times New Roman" w:hAnsi="Times New Roman" w:cs="Times New Roman"/>
          <w:bCs/>
          <w:sz w:val="24"/>
          <w:szCs w:val="24"/>
        </w:rPr>
        <w:t>visiškai atitinka pirkimo dokumentuose nurodytus reikalavimus.</w:t>
      </w:r>
    </w:p>
    <w:p w14:paraId="3A1F71EF" w14:textId="77777777" w:rsidR="00802C10" w:rsidRDefault="00802C10" w:rsidP="00AE714A">
      <w:pPr>
        <w:spacing w:after="0" w:line="240" w:lineRule="auto"/>
        <w:ind w:firstLine="567"/>
        <w:contextualSpacing/>
        <w:rPr>
          <w:rFonts w:ascii="Times New Roman" w:hAnsi="Times New Roman" w:cs="Times New Roman"/>
          <w:bCs/>
          <w:sz w:val="24"/>
          <w:szCs w:val="24"/>
        </w:rPr>
      </w:pPr>
    </w:p>
    <w:p w14:paraId="05CA1D47" w14:textId="77777777" w:rsidR="00AE714A" w:rsidRPr="00802C10" w:rsidRDefault="00AE714A" w:rsidP="00802C10">
      <w:pPr>
        <w:spacing w:after="0" w:line="240" w:lineRule="auto"/>
        <w:ind w:firstLine="567"/>
        <w:contextualSpacing/>
        <w:rPr>
          <w:rFonts w:ascii="Times New Roman" w:hAnsi="Times New Roman" w:cs="Times New Roman"/>
          <w:bCs/>
          <w:sz w:val="24"/>
          <w:szCs w:val="24"/>
        </w:rPr>
      </w:pPr>
    </w:p>
    <w:p w14:paraId="6362A42E" w14:textId="77777777" w:rsidR="00802C10" w:rsidRPr="00802C10" w:rsidRDefault="00802C10" w:rsidP="00802C10">
      <w:pPr>
        <w:numPr>
          <w:ilvl w:val="0"/>
          <w:numId w:val="20"/>
        </w:numPr>
        <w:tabs>
          <w:tab w:val="left" w:pos="993"/>
        </w:tabs>
        <w:spacing w:after="0" w:line="240" w:lineRule="auto"/>
        <w:ind w:left="709" w:hanging="142"/>
        <w:contextualSpacing/>
        <w:rPr>
          <w:rFonts w:ascii="Times New Roman" w:hAnsi="Times New Roman" w:cs="Times New Roman"/>
          <w:b/>
          <w:bCs/>
          <w:sz w:val="24"/>
          <w:szCs w:val="24"/>
        </w:rPr>
      </w:pPr>
      <w:r w:rsidRPr="00802C10">
        <w:rPr>
          <w:rFonts w:ascii="Times New Roman" w:hAnsi="Times New Roman" w:cs="Times New Roman"/>
          <w:b/>
          <w:bCs/>
          <w:sz w:val="24"/>
          <w:szCs w:val="24"/>
        </w:rPr>
        <w:t>PRIDEDAMI DOKUMENTAI IR INFORMACIJA APIE KONFIDENCIALUMĄ</w:t>
      </w:r>
    </w:p>
    <w:p w14:paraId="5A417384" w14:textId="77777777" w:rsidR="00802C10" w:rsidRPr="00802C10" w:rsidRDefault="00802C10" w:rsidP="00802C10">
      <w:pPr>
        <w:spacing w:after="0" w:line="240" w:lineRule="auto"/>
        <w:ind w:firstLine="567"/>
        <w:contextualSpacing/>
        <w:rPr>
          <w:rFonts w:ascii="Times New Roman" w:hAnsi="Times New Roman" w:cs="Times New Roman"/>
          <w:sz w:val="24"/>
          <w:szCs w:val="24"/>
        </w:rPr>
      </w:pPr>
      <w:r w:rsidRPr="00802C10">
        <w:rPr>
          <w:rFonts w:ascii="Times New Roman" w:hAnsi="Times New Roman" w:cs="Times New Roman"/>
          <w:sz w:val="24"/>
          <w:szCs w:val="24"/>
        </w:rPr>
        <w:t>Jei nenurodyta kitaip, visi dokumentai teikiami su pasiūlymu CVP IS priemonėmis:</w:t>
      </w:r>
    </w:p>
    <w:p w14:paraId="1BF983FE" w14:textId="77777777" w:rsidR="00802C10" w:rsidRPr="00802C10" w:rsidRDefault="00802C10" w:rsidP="00802C10">
      <w:pPr>
        <w:spacing w:after="0" w:line="240" w:lineRule="auto"/>
        <w:jc w:val="both"/>
        <w:rPr>
          <w:rFonts w:ascii="Times New Roman" w:eastAsia="Calibri" w:hAnsi="Times New Roman" w:cs="Times New Roman"/>
          <w:b/>
          <w:bCs/>
          <w:sz w:val="24"/>
          <w:szCs w:val="24"/>
        </w:rPr>
      </w:pPr>
    </w:p>
    <w:tbl>
      <w:tblPr>
        <w:tblStyle w:val="CV11"/>
        <w:tblW w:w="0" w:type="auto"/>
        <w:tblInd w:w="0" w:type="dxa"/>
        <w:tblLook w:val="04A0" w:firstRow="1" w:lastRow="0" w:firstColumn="1" w:lastColumn="0" w:noHBand="0" w:noVBand="1"/>
      </w:tblPr>
      <w:tblGrid>
        <w:gridCol w:w="570"/>
        <w:gridCol w:w="3478"/>
        <w:gridCol w:w="1030"/>
        <w:gridCol w:w="2266"/>
        <w:gridCol w:w="2618"/>
      </w:tblGrid>
      <w:tr w:rsidR="00802C10" w:rsidRPr="00802C10" w14:paraId="0C3EA414" w14:textId="77777777" w:rsidTr="00802C10">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497679"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Eil.</w:t>
            </w:r>
          </w:p>
          <w:p w14:paraId="7352D992"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71992B"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D0DEC73"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34CBD8"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Ar dokumente yra konfidencialios informacijos?</w:t>
            </w:r>
          </w:p>
          <w:p w14:paraId="367D1607"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7C2EE58"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Paaiškinimas, kokia konkreti informacija dokumente yra konfidenciali ir kodėl</w:t>
            </w:r>
          </w:p>
        </w:tc>
      </w:tr>
      <w:tr w:rsidR="00802C10" w:rsidRPr="00802C10" w14:paraId="6A38AB03" w14:textId="77777777" w:rsidTr="00802C10">
        <w:tc>
          <w:tcPr>
            <w:tcW w:w="0" w:type="auto"/>
            <w:tcBorders>
              <w:top w:val="single" w:sz="4" w:space="0" w:color="000000"/>
              <w:left w:val="single" w:sz="4" w:space="0" w:color="000000"/>
              <w:bottom w:val="single" w:sz="4" w:space="0" w:color="000000"/>
              <w:right w:val="single" w:sz="4" w:space="0" w:color="000000"/>
            </w:tcBorders>
            <w:vAlign w:val="center"/>
            <w:hideMark/>
          </w:tcPr>
          <w:p w14:paraId="5A293B5A" w14:textId="77777777" w:rsidR="00802C10" w:rsidRPr="00802C10" w:rsidRDefault="00802C10" w:rsidP="00802C10">
            <w:pPr>
              <w:jc w:val="center"/>
              <w:rPr>
                <w:rFonts w:hAnsi="Times New Roman" w:cs="Times New Roman"/>
                <w:bCs/>
                <w:sz w:val="24"/>
                <w:szCs w:val="24"/>
              </w:rPr>
            </w:pPr>
            <w:r w:rsidRPr="00802C10">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7AD6CC59" w14:textId="77777777" w:rsidR="00802C10" w:rsidRPr="00802C10" w:rsidRDefault="00802C10" w:rsidP="00802C10">
            <w:pPr>
              <w:jc w:val="center"/>
              <w:rPr>
                <w:rFonts w:hAnsi="Times New Roman" w:cs="Times New Roman"/>
                <w:bCs/>
                <w:sz w:val="24"/>
                <w:szCs w:val="24"/>
              </w:rPr>
            </w:pPr>
            <w:r w:rsidRPr="00802C10">
              <w:rPr>
                <w:rFonts w:hAnsi="Times New Roman" w:cs="Times New Roman"/>
                <w:i/>
                <w:iCs/>
                <w:sz w:val="24"/>
                <w:szCs w:val="24"/>
              </w:rPr>
              <w:t>2</w:t>
            </w:r>
          </w:p>
        </w:tc>
        <w:tc>
          <w:tcPr>
            <w:tcW w:w="1020" w:type="dxa"/>
            <w:tcBorders>
              <w:top w:val="single" w:sz="4" w:space="0" w:color="000000"/>
              <w:left w:val="single" w:sz="4" w:space="0" w:color="000000"/>
              <w:bottom w:val="single" w:sz="4" w:space="0" w:color="000000"/>
              <w:right w:val="single" w:sz="4" w:space="0" w:color="000000"/>
            </w:tcBorders>
            <w:hideMark/>
          </w:tcPr>
          <w:p w14:paraId="1D6A7EAD" w14:textId="77777777" w:rsidR="00802C10" w:rsidRPr="00802C10" w:rsidRDefault="00802C10" w:rsidP="00802C10">
            <w:pPr>
              <w:jc w:val="center"/>
              <w:rPr>
                <w:rFonts w:hAnsi="Times New Roman" w:cs="Times New Roman"/>
                <w:i/>
                <w:sz w:val="24"/>
                <w:szCs w:val="24"/>
              </w:rPr>
            </w:pPr>
            <w:r w:rsidRPr="00802C10">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8A6E91" w14:textId="77777777" w:rsidR="00802C10" w:rsidRPr="00802C10" w:rsidRDefault="00802C10" w:rsidP="00802C10">
            <w:pPr>
              <w:jc w:val="center"/>
              <w:rPr>
                <w:rFonts w:hAnsi="Times New Roman" w:cs="Times New Roman"/>
                <w:bCs/>
                <w:i/>
                <w:iCs/>
                <w:sz w:val="24"/>
                <w:szCs w:val="24"/>
              </w:rPr>
            </w:pPr>
            <w:r w:rsidRPr="00802C10">
              <w:rPr>
                <w:rFonts w:hAnsi="Times New Roman" w:cs="Times New Roman"/>
                <w:bCs/>
                <w:i/>
                <w:iCs/>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C08199" w14:textId="77777777" w:rsidR="00802C10" w:rsidRPr="00802C10" w:rsidRDefault="00802C10" w:rsidP="00802C10">
            <w:pPr>
              <w:jc w:val="center"/>
              <w:rPr>
                <w:rFonts w:hAnsi="Times New Roman" w:cs="Times New Roman"/>
                <w:bCs/>
                <w:sz w:val="24"/>
                <w:szCs w:val="24"/>
              </w:rPr>
            </w:pPr>
            <w:r w:rsidRPr="00802C10">
              <w:rPr>
                <w:rFonts w:hAnsi="Times New Roman" w:cs="Times New Roman"/>
                <w:i/>
                <w:sz w:val="24"/>
                <w:szCs w:val="24"/>
              </w:rPr>
              <w:t>5</w:t>
            </w:r>
          </w:p>
        </w:tc>
      </w:tr>
      <w:tr w:rsidR="00802C10" w:rsidRPr="00802C10" w14:paraId="2497274B"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1B05899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lastRenderedPageBreak/>
              <w:t>1.</w:t>
            </w:r>
          </w:p>
        </w:tc>
        <w:tc>
          <w:tcPr>
            <w:tcW w:w="3478" w:type="dxa"/>
            <w:tcBorders>
              <w:top w:val="single" w:sz="4" w:space="0" w:color="000000"/>
              <w:left w:val="single" w:sz="4" w:space="0" w:color="000000"/>
              <w:bottom w:val="single" w:sz="4" w:space="0" w:color="000000"/>
              <w:right w:val="single" w:sz="4" w:space="0" w:color="000000"/>
            </w:tcBorders>
            <w:hideMark/>
          </w:tcPr>
          <w:p w14:paraId="3E7CA7EC"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Jungtinės veiklos sutarties kopija (</w:t>
            </w:r>
            <w:r w:rsidRPr="00802C10">
              <w:rPr>
                <w:rFonts w:hAnsi="Times New Roman" w:cs="Times New Roman"/>
                <w:bCs/>
                <w:iCs/>
                <w:sz w:val="24"/>
                <w:szCs w:val="24"/>
              </w:rPr>
              <w:t>jei pasiūlymą pateikia ūkio subjektų grupė)</w:t>
            </w:r>
          </w:p>
        </w:tc>
        <w:tc>
          <w:tcPr>
            <w:tcW w:w="1020" w:type="dxa"/>
            <w:tcBorders>
              <w:top w:val="single" w:sz="4" w:space="0" w:color="000000"/>
              <w:left w:val="single" w:sz="4" w:space="0" w:color="000000"/>
              <w:bottom w:val="single" w:sz="4" w:space="0" w:color="000000"/>
              <w:right w:val="single" w:sz="4" w:space="0" w:color="000000"/>
            </w:tcBorders>
          </w:tcPr>
          <w:p w14:paraId="4F42CD71"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D0578B"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3BB541F" w14:textId="77777777" w:rsidR="00802C10" w:rsidRPr="00802C10" w:rsidRDefault="00802C10" w:rsidP="00802C10">
            <w:pPr>
              <w:rPr>
                <w:rFonts w:hAnsi="Times New Roman" w:cs="Times New Roman"/>
                <w:sz w:val="24"/>
                <w:szCs w:val="24"/>
              </w:rPr>
            </w:pPr>
          </w:p>
        </w:tc>
      </w:tr>
      <w:tr w:rsidR="00802C10" w:rsidRPr="00802C10" w14:paraId="6C066A47"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55CB2FA7"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6EEFF77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Borders>
              <w:top w:val="single" w:sz="4" w:space="0" w:color="000000"/>
              <w:left w:val="single" w:sz="4" w:space="0" w:color="000000"/>
              <w:bottom w:val="single" w:sz="4" w:space="0" w:color="000000"/>
              <w:right w:val="single" w:sz="4" w:space="0" w:color="000000"/>
            </w:tcBorders>
          </w:tcPr>
          <w:p w14:paraId="06F5ED0C"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393A43A"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21007C1" w14:textId="77777777" w:rsidR="00802C10" w:rsidRPr="00802C10" w:rsidRDefault="00802C10" w:rsidP="00802C10">
            <w:pPr>
              <w:rPr>
                <w:rFonts w:hAnsi="Times New Roman" w:cs="Times New Roman"/>
                <w:sz w:val="24"/>
                <w:szCs w:val="24"/>
              </w:rPr>
            </w:pPr>
          </w:p>
        </w:tc>
      </w:tr>
      <w:tr w:rsidR="00802C10" w:rsidRPr="00802C10" w14:paraId="2967FE8F"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4D2806AD"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1394EF72" w14:textId="77777777" w:rsidR="00802C10" w:rsidRPr="00802C10" w:rsidRDefault="00802C10" w:rsidP="00802C10">
            <w:pPr>
              <w:rPr>
                <w:rFonts w:hAnsi="Times New Roman" w:cs="Times New Roman"/>
                <w:bCs/>
                <w:iCs/>
                <w:sz w:val="24"/>
                <w:szCs w:val="24"/>
              </w:rPr>
            </w:pPr>
            <w:r w:rsidRPr="00802C10">
              <w:rPr>
                <w:rFonts w:hAnsi="Times New Roman" w:cs="Times New Roman"/>
                <w:bCs/>
                <w:sz w:val="24"/>
                <w:szCs w:val="24"/>
              </w:rPr>
              <w:t>Jei tiekėjas pasitelkia ūkio subjektus – 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53B29EA9"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67DA6B8"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D7194D9" w14:textId="77777777" w:rsidR="00802C10" w:rsidRPr="00802C10" w:rsidRDefault="00802C10" w:rsidP="00802C10">
            <w:pPr>
              <w:rPr>
                <w:rFonts w:hAnsi="Times New Roman" w:cs="Times New Roman"/>
                <w:sz w:val="24"/>
                <w:szCs w:val="24"/>
              </w:rPr>
            </w:pPr>
          </w:p>
        </w:tc>
      </w:tr>
      <w:tr w:rsidR="00802C10" w:rsidRPr="00802C10" w14:paraId="351B7555"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159D707F"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53F1629F" w14:textId="77777777" w:rsidR="00802C10" w:rsidRPr="00802C10" w:rsidRDefault="00802C10" w:rsidP="00802C10">
            <w:pPr>
              <w:rPr>
                <w:rFonts w:hAnsi="Times New Roman" w:cs="Times New Roman"/>
                <w:bCs/>
                <w:sz w:val="24"/>
                <w:szCs w:val="24"/>
              </w:rPr>
            </w:pPr>
            <w:r w:rsidRPr="00802C10">
              <w:rPr>
                <w:rFonts w:hAnsi="Times New Roman" w:cs="Times New Roman"/>
                <w:bCs/>
                <w:iCs/>
                <w:sz w:val="24"/>
                <w:szCs w:val="24"/>
              </w:rPr>
              <w:t>Pasirašytas EBVPD (</w:t>
            </w:r>
            <w:r w:rsidRPr="00802C10">
              <w:rPr>
                <w:rFonts w:hAnsi="Times New Roman" w:cs="Times New Roman"/>
                <w:bCs/>
                <w:iCs/>
                <w:sz w:val="24"/>
                <w:szCs w:val="24"/>
              </w:rPr>
              <w:fldChar w:fldCharType="begin"/>
            </w:r>
            <w:r w:rsidRPr="00802C10">
              <w:rPr>
                <w:rFonts w:hAnsi="Times New Roman" w:cs="Times New Roman"/>
                <w:bCs/>
                <w:iCs/>
                <w:sz w:val="24"/>
                <w:szCs w:val="24"/>
              </w:rPr>
              <w:instrText xml:space="preserve"> REF _Ref38898251 \h  \* MERGEFORMAT </w:instrText>
            </w:r>
            <w:r w:rsidRPr="00802C10">
              <w:rPr>
                <w:rFonts w:hAnsi="Times New Roman" w:cs="Times New Roman"/>
                <w:bCs/>
                <w:iCs/>
                <w:sz w:val="24"/>
                <w:szCs w:val="24"/>
              </w:rPr>
            </w:r>
            <w:r w:rsidRPr="00802C10">
              <w:rPr>
                <w:rFonts w:hAnsi="Times New Roman" w:cs="Times New Roman"/>
                <w:bCs/>
                <w:iCs/>
                <w:sz w:val="24"/>
                <w:szCs w:val="24"/>
              </w:rPr>
              <w:fldChar w:fldCharType="separate"/>
            </w:r>
            <w:r w:rsidRPr="00802C10">
              <w:rPr>
                <w:rFonts w:hAnsi="Times New Roman" w:cs="Times New Roman"/>
                <w:sz w:val="24"/>
                <w:szCs w:val="24"/>
              </w:rPr>
              <w:t>Pirkimo sąlygų 4 priedas „EBVPD“ (XML ir PDF formatais)</w:t>
            </w:r>
            <w:r w:rsidRPr="00802C10">
              <w:rPr>
                <w:rFonts w:hAnsi="Times New Roman" w:cs="Times New Roman"/>
                <w:bCs/>
                <w:iCs/>
                <w:sz w:val="24"/>
                <w:szCs w:val="24"/>
              </w:rPr>
              <w:fldChar w:fldCharType="end"/>
            </w:r>
            <w:r w:rsidRPr="00802C10">
              <w:rPr>
                <w:rFonts w:hAnsi="Times New Roman" w:cs="Times New Roman"/>
                <w:bCs/>
                <w:iCs/>
                <w:sz w:val="24"/>
                <w:szCs w:val="24"/>
              </w:rPr>
              <w:t>.</w:t>
            </w:r>
            <w:r w:rsidRPr="00802C10">
              <w:rPr>
                <w:rFonts w:hAnsi="Times New Roman" w:cs="Times New Roman"/>
                <w:bCs/>
                <w:sz w:val="24"/>
                <w:szCs w:val="24"/>
              </w:rPr>
              <w:t xml:space="preserve"> </w:t>
            </w:r>
          </w:p>
          <w:p w14:paraId="6E614739" w14:textId="77777777" w:rsidR="00802C10" w:rsidRPr="00802C10" w:rsidRDefault="00802C10" w:rsidP="00802C10">
            <w:pPr>
              <w:tabs>
                <w:tab w:val="left" w:pos="331"/>
              </w:tabs>
              <w:ind w:left="32" w:hanging="32"/>
              <w:rPr>
                <w:rFonts w:hAnsi="Times New Roman" w:cs="Times New Roman"/>
                <w:bCs/>
                <w:sz w:val="24"/>
                <w:szCs w:val="24"/>
              </w:rPr>
            </w:pPr>
            <w:r w:rsidRPr="00802C10">
              <w:rPr>
                <w:rFonts w:hAnsi="Times New Roman" w:cs="Times New Roman"/>
                <w:bCs/>
                <w:sz w:val="24"/>
                <w:szCs w:val="24"/>
              </w:rPr>
              <w:t>*Atskirą EBVPD pildo:</w:t>
            </w:r>
          </w:p>
          <w:p w14:paraId="24F65144" w14:textId="77777777" w:rsidR="00802C10" w:rsidRPr="00802C10" w:rsidRDefault="00802C10" w:rsidP="00802C10">
            <w:pPr>
              <w:numPr>
                <w:ilvl w:val="0"/>
                <w:numId w:val="22"/>
              </w:numPr>
              <w:tabs>
                <w:tab w:val="left" w:pos="331"/>
              </w:tabs>
              <w:ind w:hanging="32"/>
              <w:rPr>
                <w:rFonts w:hAnsi="Times New Roman" w:cs="Times New Roman"/>
                <w:bCs/>
                <w:sz w:val="24"/>
                <w:szCs w:val="24"/>
              </w:rPr>
            </w:pPr>
            <w:r w:rsidRPr="00802C10">
              <w:rPr>
                <w:rFonts w:hAnsi="Times New Roman" w:cs="Times New Roman"/>
                <w:bCs/>
                <w:sz w:val="24"/>
                <w:szCs w:val="24"/>
              </w:rPr>
              <w:t>tiekėjas;</w:t>
            </w:r>
          </w:p>
          <w:p w14:paraId="1898656A" w14:textId="77777777" w:rsidR="00802C10" w:rsidRPr="00802C10" w:rsidRDefault="00802C10" w:rsidP="00802C10">
            <w:pPr>
              <w:numPr>
                <w:ilvl w:val="0"/>
                <w:numId w:val="22"/>
              </w:numPr>
              <w:tabs>
                <w:tab w:val="left" w:pos="331"/>
              </w:tabs>
              <w:ind w:hanging="32"/>
              <w:rPr>
                <w:rFonts w:hAnsi="Times New Roman" w:cs="Times New Roman"/>
                <w:bCs/>
                <w:sz w:val="24"/>
                <w:szCs w:val="24"/>
              </w:rPr>
            </w:pPr>
            <w:r w:rsidRPr="00802C10">
              <w:rPr>
                <w:rFonts w:hAnsi="Times New Roman" w:cs="Times New Roman"/>
                <w:bCs/>
                <w:sz w:val="24"/>
                <w:szCs w:val="24"/>
              </w:rPr>
              <w:t>kiekvienas tiekėjų grupės narys (jeigu pasiūlymą teikia tiekėjų grupė);</w:t>
            </w:r>
          </w:p>
          <w:p w14:paraId="29774077" w14:textId="77777777" w:rsidR="00802C10" w:rsidRPr="00802C10" w:rsidRDefault="00802C10" w:rsidP="00802C10">
            <w:pPr>
              <w:numPr>
                <w:ilvl w:val="0"/>
                <w:numId w:val="22"/>
              </w:numPr>
              <w:tabs>
                <w:tab w:val="left" w:pos="0"/>
                <w:tab w:val="left" w:pos="331"/>
              </w:tabs>
              <w:spacing w:line="20" w:lineRule="atLeast"/>
              <w:ind w:hanging="32"/>
              <w:contextualSpacing/>
              <w:rPr>
                <w:rFonts w:hAnsi="Times New Roman" w:cs="Times New Roman"/>
                <w:bCs/>
                <w:sz w:val="24"/>
                <w:szCs w:val="24"/>
              </w:rPr>
            </w:pPr>
            <w:r w:rsidRPr="00802C10">
              <w:rPr>
                <w:rFonts w:hAnsi="Times New Roman" w:cs="Times New Roman"/>
                <w:bCs/>
                <w:sz w:val="24"/>
                <w:szCs w:val="24"/>
              </w:rPr>
              <w:t>kiekvienas ūkio subjektas, kurio pajėgumais remiasi tiekėjas pagal VPĮ 49 str. (jei yra).</w:t>
            </w:r>
          </w:p>
        </w:tc>
        <w:tc>
          <w:tcPr>
            <w:tcW w:w="1020" w:type="dxa"/>
            <w:tcBorders>
              <w:top w:val="single" w:sz="4" w:space="0" w:color="000000"/>
              <w:left w:val="single" w:sz="4" w:space="0" w:color="000000"/>
              <w:bottom w:val="single" w:sz="4" w:space="0" w:color="000000"/>
              <w:right w:val="single" w:sz="4" w:space="0" w:color="000000"/>
            </w:tcBorders>
          </w:tcPr>
          <w:p w14:paraId="5EF0EE78"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BF9583E"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7BB3CE3" w14:textId="77777777" w:rsidR="00802C10" w:rsidRPr="00802C10" w:rsidRDefault="00802C10" w:rsidP="00802C10">
            <w:pPr>
              <w:rPr>
                <w:rFonts w:hAnsi="Times New Roman" w:cs="Times New Roman"/>
                <w:sz w:val="24"/>
                <w:szCs w:val="24"/>
              </w:rPr>
            </w:pPr>
          </w:p>
        </w:tc>
      </w:tr>
      <w:tr w:rsidR="00802C10" w:rsidRPr="00802C10" w14:paraId="02FC66F6"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7970FF70"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F04696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ir kt.</w:t>
            </w:r>
          </w:p>
        </w:tc>
        <w:tc>
          <w:tcPr>
            <w:tcW w:w="1020" w:type="dxa"/>
            <w:tcBorders>
              <w:top w:val="single" w:sz="4" w:space="0" w:color="000000"/>
              <w:left w:val="single" w:sz="4" w:space="0" w:color="000000"/>
              <w:bottom w:val="single" w:sz="4" w:space="0" w:color="000000"/>
              <w:right w:val="single" w:sz="4" w:space="0" w:color="000000"/>
            </w:tcBorders>
          </w:tcPr>
          <w:p w14:paraId="674CFFEA"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002B051"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232D403" w14:textId="77777777" w:rsidR="00802C10" w:rsidRPr="00802C10" w:rsidRDefault="00802C10" w:rsidP="00802C10">
            <w:pPr>
              <w:rPr>
                <w:rFonts w:hAnsi="Times New Roman" w:cs="Times New Roman"/>
                <w:sz w:val="24"/>
                <w:szCs w:val="24"/>
              </w:rPr>
            </w:pPr>
          </w:p>
        </w:tc>
      </w:tr>
      <w:tr w:rsidR="00802C10" w:rsidRPr="00802C10" w14:paraId="7A372B25" w14:textId="77777777" w:rsidTr="00802C10">
        <w:tc>
          <w:tcPr>
            <w:tcW w:w="0" w:type="auto"/>
            <w:tcBorders>
              <w:top w:val="single" w:sz="4" w:space="0" w:color="000000"/>
              <w:left w:val="single" w:sz="4" w:space="0" w:color="000000"/>
              <w:bottom w:val="single" w:sz="4" w:space="0" w:color="000000"/>
              <w:right w:val="single" w:sz="4" w:space="0" w:color="000000"/>
            </w:tcBorders>
          </w:tcPr>
          <w:p w14:paraId="2806A61D" w14:textId="77777777" w:rsidR="00802C10" w:rsidRPr="00802C10" w:rsidRDefault="00802C10" w:rsidP="00802C10">
            <w:pPr>
              <w:rPr>
                <w:rFonts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221F699A" w14:textId="77777777" w:rsidR="00802C10" w:rsidRPr="00802C10" w:rsidRDefault="00802C10" w:rsidP="00802C10">
            <w:pPr>
              <w:rPr>
                <w:rFonts w:hAnsi="Times New Roman" w:cs="Times New Roman"/>
                <w:sz w:val="24"/>
                <w:szCs w:val="24"/>
                <w:u w:val="single"/>
              </w:rPr>
            </w:pPr>
          </w:p>
        </w:tc>
        <w:tc>
          <w:tcPr>
            <w:tcW w:w="1020" w:type="dxa"/>
            <w:tcBorders>
              <w:top w:val="single" w:sz="4" w:space="0" w:color="000000"/>
              <w:left w:val="single" w:sz="4" w:space="0" w:color="000000"/>
              <w:bottom w:val="single" w:sz="4" w:space="0" w:color="000000"/>
              <w:right w:val="single" w:sz="4" w:space="0" w:color="000000"/>
            </w:tcBorders>
          </w:tcPr>
          <w:p w14:paraId="2A22F2DE"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CBF1C9"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0077C45" w14:textId="77777777" w:rsidR="00802C10" w:rsidRPr="00802C10" w:rsidRDefault="00802C10" w:rsidP="00802C10">
            <w:pPr>
              <w:rPr>
                <w:rFonts w:hAnsi="Times New Roman" w:cs="Times New Roman"/>
                <w:sz w:val="24"/>
                <w:szCs w:val="24"/>
              </w:rPr>
            </w:pPr>
          </w:p>
        </w:tc>
      </w:tr>
      <w:tr w:rsidR="00802C10" w:rsidRPr="00802C10" w14:paraId="15A76DAB" w14:textId="77777777" w:rsidTr="00802C10">
        <w:tc>
          <w:tcPr>
            <w:tcW w:w="0" w:type="auto"/>
            <w:tcBorders>
              <w:top w:val="single" w:sz="4" w:space="0" w:color="000000"/>
              <w:left w:val="single" w:sz="4" w:space="0" w:color="000000"/>
              <w:bottom w:val="single" w:sz="4" w:space="0" w:color="000000"/>
              <w:right w:val="single" w:sz="4" w:space="0" w:color="000000"/>
            </w:tcBorders>
          </w:tcPr>
          <w:p w14:paraId="317F209B" w14:textId="77777777" w:rsidR="00802C10" w:rsidRPr="00802C10" w:rsidRDefault="00802C10" w:rsidP="00802C10">
            <w:pPr>
              <w:rPr>
                <w:rFonts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75129F04" w14:textId="77777777" w:rsidR="00802C10" w:rsidRPr="00802C10" w:rsidRDefault="00802C10" w:rsidP="00802C10">
            <w:pPr>
              <w:rPr>
                <w:rFonts w:hAnsi="Times New Roman" w:cs="Times New Roman"/>
                <w:sz w:val="24"/>
                <w:szCs w:val="24"/>
                <w:u w:val="single"/>
              </w:rPr>
            </w:pPr>
          </w:p>
        </w:tc>
        <w:tc>
          <w:tcPr>
            <w:tcW w:w="1020" w:type="dxa"/>
            <w:tcBorders>
              <w:top w:val="single" w:sz="4" w:space="0" w:color="000000"/>
              <w:left w:val="single" w:sz="4" w:space="0" w:color="000000"/>
              <w:bottom w:val="single" w:sz="4" w:space="0" w:color="000000"/>
              <w:right w:val="single" w:sz="4" w:space="0" w:color="000000"/>
            </w:tcBorders>
          </w:tcPr>
          <w:p w14:paraId="666B4BF2"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D4D678B"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8A1729" w14:textId="77777777" w:rsidR="00802C10" w:rsidRPr="00802C10" w:rsidRDefault="00802C10" w:rsidP="00802C10">
            <w:pPr>
              <w:rPr>
                <w:rFonts w:hAnsi="Times New Roman" w:cs="Times New Roman"/>
                <w:sz w:val="24"/>
                <w:szCs w:val="24"/>
              </w:rPr>
            </w:pPr>
          </w:p>
        </w:tc>
      </w:tr>
    </w:tbl>
    <w:p w14:paraId="5326F091" w14:textId="77777777" w:rsidR="00802C10" w:rsidRPr="00802C10" w:rsidRDefault="00802C10" w:rsidP="00802C10">
      <w:pPr>
        <w:spacing w:after="0" w:line="240" w:lineRule="auto"/>
        <w:jc w:val="both"/>
        <w:rPr>
          <w:rFonts w:ascii="Times New Roman" w:eastAsia="Calibri" w:hAnsi="Times New Roman" w:cs="Times New Roman"/>
          <w:b/>
          <w:bCs/>
          <w:sz w:val="24"/>
          <w:szCs w:val="24"/>
        </w:rPr>
      </w:pPr>
    </w:p>
    <w:p w14:paraId="17E7D467" w14:textId="77777777" w:rsidR="00802C10" w:rsidRPr="00802C10" w:rsidRDefault="00802C10" w:rsidP="00802C10">
      <w:pPr>
        <w:spacing w:after="0" w:line="240" w:lineRule="auto"/>
        <w:ind w:firstLine="567"/>
        <w:jc w:val="both"/>
        <w:rPr>
          <w:rFonts w:ascii="Times New Roman" w:eastAsia="Calibri" w:hAnsi="Times New Roman" w:cs="Times New Roman"/>
          <w:b/>
          <w:bCs/>
          <w:sz w:val="24"/>
          <w:szCs w:val="24"/>
        </w:rPr>
      </w:pPr>
      <w:r w:rsidRPr="00802C10">
        <w:rPr>
          <w:rFonts w:ascii="Times New Roman" w:eastAsia="Calibri" w:hAnsi="Times New Roman" w:cs="Times New Roman"/>
          <w:b/>
          <w:bCs/>
          <w:sz w:val="24"/>
          <w:szCs w:val="24"/>
        </w:rPr>
        <w:t>Pasirašydamas šį pasiūlymą, tvirtintu, kad:</w:t>
      </w:r>
    </w:p>
    <w:p w14:paraId="33CC3235"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b/>
          <w:bCs/>
          <w:smallCaps/>
          <w:sz w:val="24"/>
          <w:szCs w:val="24"/>
        </w:rPr>
      </w:pPr>
      <w:r w:rsidRPr="00802C10">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AEFD56"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b/>
          <w:bCs/>
          <w:smallCaps/>
          <w:sz w:val="24"/>
          <w:szCs w:val="24"/>
        </w:rPr>
      </w:pPr>
      <w:r w:rsidRPr="00802C10">
        <w:rPr>
          <w:rFonts w:ascii="Times New Roman" w:hAnsi="Times New Roman" w:cs="Times New Roman"/>
          <w:sz w:val="24"/>
          <w:szCs w:val="24"/>
        </w:rPr>
        <w:t>sutinku su pirkimo dokumentuose nustatytomis sąlygomis ir procedūromis,</w:t>
      </w:r>
    </w:p>
    <w:p w14:paraId="43399D2A"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pasiūlymo dokumentuose pateikti duomenys ir informacija yra teisinga ir apima viską, ko reikia tinkamam sutarties įvykdymui;</w:t>
      </w:r>
    </w:p>
    <w:p w14:paraId="144F34B2" w14:textId="0DE4F78D"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 xml:space="preserve">pasiūlymas galioja pirkimo </w:t>
      </w:r>
      <w:r w:rsidR="0011735E">
        <w:rPr>
          <w:rFonts w:ascii="Times New Roman" w:hAnsi="Times New Roman" w:cs="Times New Roman"/>
          <w:sz w:val="24"/>
          <w:szCs w:val="24"/>
        </w:rPr>
        <w:t xml:space="preserve">Specialiųjų </w:t>
      </w:r>
      <w:r w:rsidRPr="00802C10">
        <w:rPr>
          <w:rFonts w:ascii="Times New Roman" w:hAnsi="Times New Roman" w:cs="Times New Roman"/>
          <w:sz w:val="24"/>
          <w:szCs w:val="24"/>
        </w:rPr>
        <w:t xml:space="preserve">sąlygų </w:t>
      </w:r>
      <w:r w:rsidR="0011735E">
        <w:rPr>
          <w:rFonts w:ascii="Times New Roman" w:hAnsi="Times New Roman" w:cs="Times New Roman"/>
          <w:sz w:val="24"/>
          <w:szCs w:val="24"/>
          <w:lang w:val="en-US"/>
        </w:rPr>
        <w:t>1</w:t>
      </w:r>
      <w:r w:rsidRPr="00802C10">
        <w:rPr>
          <w:rFonts w:ascii="Times New Roman" w:hAnsi="Times New Roman" w:cs="Times New Roman"/>
          <w:sz w:val="24"/>
          <w:szCs w:val="24"/>
        </w:rPr>
        <w:t xml:space="preserve"> </w:t>
      </w:r>
      <w:r w:rsidR="0011735E">
        <w:rPr>
          <w:rFonts w:ascii="Times New Roman" w:hAnsi="Times New Roman" w:cs="Times New Roman"/>
          <w:sz w:val="24"/>
          <w:szCs w:val="24"/>
        </w:rPr>
        <w:t>priede</w:t>
      </w:r>
      <w:r w:rsidRPr="00802C10">
        <w:rPr>
          <w:rFonts w:ascii="Times New Roman" w:hAnsi="Times New Roman" w:cs="Times New Roman"/>
          <w:sz w:val="24"/>
          <w:szCs w:val="24"/>
        </w:rPr>
        <w:t xml:space="preserve"> „</w:t>
      </w:r>
      <w:r w:rsidRPr="00802C10">
        <w:rPr>
          <w:rFonts w:ascii="Times New Roman" w:hAnsi="Times New Roman" w:cs="Times New Roman"/>
          <w:sz w:val="24"/>
          <w:szCs w:val="24"/>
        </w:rPr>
        <w:fldChar w:fldCharType="begin"/>
      </w:r>
      <w:r w:rsidRPr="00802C10">
        <w:rPr>
          <w:rFonts w:ascii="Times New Roman" w:hAnsi="Times New Roman" w:cs="Times New Roman"/>
          <w:sz w:val="24"/>
          <w:szCs w:val="24"/>
        </w:rPr>
        <w:instrText xml:space="preserve"> REF _Ref38970696 \h  \* MERGEFORMAT </w:instrText>
      </w:r>
      <w:r w:rsidRPr="00802C10">
        <w:rPr>
          <w:rFonts w:ascii="Times New Roman" w:hAnsi="Times New Roman" w:cs="Times New Roman"/>
          <w:sz w:val="24"/>
          <w:szCs w:val="24"/>
        </w:rPr>
      </w:r>
      <w:r w:rsidRPr="00802C10">
        <w:rPr>
          <w:rFonts w:ascii="Times New Roman" w:hAnsi="Times New Roman" w:cs="Times New Roman"/>
          <w:sz w:val="24"/>
          <w:szCs w:val="24"/>
        </w:rPr>
        <w:fldChar w:fldCharType="separate"/>
      </w:r>
      <w:r w:rsidRPr="00802C10">
        <w:rPr>
          <w:rFonts w:ascii="Times New Roman" w:hAnsi="Times New Roman" w:cs="Times New Roman"/>
          <w:sz w:val="24"/>
          <w:szCs w:val="24"/>
        </w:rPr>
        <w:t>Terminai</w:t>
      </w:r>
      <w:r w:rsidRPr="00802C10">
        <w:rPr>
          <w:rFonts w:ascii="Times New Roman" w:hAnsi="Times New Roman" w:cs="Times New Roman"/>
          <w:sz w:val="24"/>
          <w:szCs w:val="24"/>
        </w:rPr>
        <w:fldChar w:fldCharType="end"/>
      </w:r>
      <w:r w:rsidRPr="00802C10">
        <w:rPr>
          <w:rFonts w:ascii="Times New Roman" w:hAnsi="Times New Roman" w:cs="Times New Roman"/>
          <w:sz w:val="24"/>
          <w:szCs w:val="24"/>
        </w:rPr>
        <w:t>“ atitinkamame punkte nurodytą terminą.</w:t>
      </w:r>
    </w:p>
    <w:p w14:paraId="3DA53B60" w14:textId="77777777" w:rsidR="00802C10" w:rsidRPr="00802C10" w:rsidRDefault="00802C10" w:rsidP="00802C10">
      <w:pPr>
        <w:spacing w:after="0" w:line="240" w:lineRule="auto"/>
        <w:ind w:firstLine="567"/>
        <w:contextualSpacing/>
        <w:jc w:val="both"/>
        <w:rPr>
          <w:rFonts w:ascii="Times New Roman" w:hAnsi="Times New Roman" w:cs="Times New Roman"/>
          <w:sz w:val="24"/>
          <w:szCs w:val="24"/>
        </w:rPr>
      </w:pPr>
    </w:p>
    <w:p w14:paraId="06E399E3" w14:textId="77777777" w:rsidR="00802C10" w:rsidRPr="00802C10" w:rsidRDefault="00802C10" w:rsidP="00802C10">
      <w:pPr>
        <w:spacing w:after="0" w:line="240" w:lineRule="auto"/>
        <w:ind w:firstLine="567"/>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02C10" w:rsidRPr="00802C10" w14:paraId="4CE8AC23" w14:textId="77777777" w:rsidTr="00802C10">
        <w:trPr>
          <w:trHeight w:val="186"/>
        </w:trPr>
        <w:tc>
          <w:tcPr>
            <w:tcW w:w="3870" w:type="dxa"/>
            <w:tcBorders>
              <w:top w:val="single" w:sz="4" w:space="0" w:color="auto"/>
              <w:left w:val="nil"/>
              <w:bottom w:val="nil"/>
              <w:right w:val="nil"/>
            </w:tcBorders>
            <w:hideMark/>
          </w:tcPr>
          <w:p w14:paraId="64933BEE"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F6F0893"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p>
        </w:tc>
        <w:tc>
          <w:tcPr>
            <w:tcW w:w="1980" w:type="dxa"/>
            <w:tcBorders>
              <w:top w:val="single" w:sz="4" w:space="0" w:color="auto"/>
              <w:left w:val="nil"/>
              <w:bottom w:val="nil"/>
              <w:right w:val="nil"/>
            </w:tcBorders>
            <w:hideMark/>
          </w:tcPr>
          <w:p w14:paraId="61A8FDEA" w14:textId="77777777" w:rsidR="00802C10" w:rsidRPr="00802C10" w:rsidRDefault="00802C10" w:rsidP="00802C10">
            <w:pPr>
              <w:spacing w:after="0" w:line="240" w:lineRule="auto"/>
              <w:jc w:val="center"/>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(Parašas)</w:t>
            </w:r>
          </w:p>
        </w:tc>
        <w:tc>
          <w:tcPr>
            <w:tcW w:w="701" w:type="dxa"/>
            <w:tcBorders>
              <w:top w:val="nil"/>
              <w:left w:val="nil"/>
              <w:bottom w:val="nil"/>
              <w:right w:val="nil"/>
            </w:tcBorders>
          </w:tcPr>
          <w:p w14:paraId="2B21E66E"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p>
        </w:tc>
        <w:tc>
          <w:tcPr>
            <w:tcW w:w="2655" w:type="dxa"/>
            <w:tcBorders>
              <w:top w:val="single" w:sz="4" w:space="0" w:color="auto"/>
              <w:left w:val="nil"/>
              <w:bottom w:val="nil"/>
              <w:right w:val="nil"/>
            </w:tcBorders>
            <w:hideMark/>
          </w:tcPr>
          <w:p w14:paraId="4E91DD6E" w14:textId="77777777" w:rsidR="00802C10" w:rsidRPr="00802C10" w:rsidRDefault="00802C10" w:rsidP="00802C10">
            <w:pPr>
              <w:spacing w:after="0" w:line="240" w:lineRule="auto"/>
              <w:jc w:val="right"/>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(Vardas, pavardė)</w:t>
            </w:r>
          </w:p>
        </w:tc>
      </w:tr>
    </w:tbl>
    <w:p w14:paraId="15209921" w14:textId="77777777" w:rsidR="00802C10" w:rsidRPr="00802C10" w:rsidRDefault="00802C10" w:rsidP="00802C10">
      <w:pPr>
        <w:rPr>
          <w:rFonts w:ascii="Times New Roman" w:eastAsia="Calibri" w:hAnsi="Times New Roman" w:cs="Times New Roman"/>
          <w:b/>
          <w:i/>
          <w:sz w:val="24"/>
          <w:szCs w:val="24"/>
          <w:u w:val="single"/>
        </w:rPr>
      </w:pPr>
    </w:p>
    <w:p w14:paraId="4AA5FAD3" w14:textId="23F08DB3" w:rsidR="000C6068" w:rsidRPr="00802C10" w:rsidRDefault="000C6068" w:rsidP="00C0599A">
      <w:pPr>
        <w:spacing w:after="0" w:line="240" w:lineRule="auto"/>
        <w:rPr>
          <w:rFonts w:ascii="Times New Roman" w:hAnsi="Times New Roman" w:cs="Times New Roman"/>
          <w:b/>
          <w:bCs/>
          <w:smallCaps/>
          <w:sz w:val="24"/>
          <w:szCs w:val="24"/>
        </w:rPr>
      </w:pPr>
    </w:p>
    <w:sectPr w:rsidR="000C6068" w:rsidRPr="00802C10" w:rsidSect="001B2F8E">
      <w:headerReference w:type="even" r:id="rId8"/>
      <w:headerReference w:type="default" r:id="rId9"/>
      <w:footerReference w:type="even" r:id="rId10"/>
      <w:footerReference w:type="default" r:id="rId11"/>
      <w:headerReference w:type="first" r:id="rId12"/>
      <w:footerReference w:type="first" r:id="rId13"/>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454C" w14:textId="77777777" w:rsidR="00592EAF" w:rsidRDefault="00592EAF" w:rsidP="00D05666">
      <w:r>
        <w:separator/>
      </w:r>
    </w:p>
  </w:endnote>
  <w:endnote w:type="continuationSeparator" w:id="0">
    <w:p w14:paraId="66BBC310" w14:textId="77777777" w:rsidR="00592EAF" w:rsidRDefault="00592EAF" w:rsidP="00D05666">
      <w:r>
        <w:continuationSeparator/>
      </w:r>
    </w:p>
  </w:endnote>
  <w:endnote w:type="continuationNotice" w:id="1">
    <w:p w14:paraId="7CBCA4AD" w14:textId="77777777" w:rsidR="00592EAF" w:rsidRDefault="00592E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TimesLT">
    <w:altName w:val="Times New Roman"/>
    <w:charset w:val="BA"/>
    <w:family w:val="auto"/>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0A70" w14:textId="77777777" w:rsidR="001B2F8E" w:rsidRDefault="001B2F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4A6D" w14:textId="77777777" w:rsidR="001B2F8E" w:rsidRDefault="001B2F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DB13" w14:textId="77777777" w:rsidR="001B2F8E" w:rsidRDefault="001B2F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D31F" w14:textId="77777777" w:rsidR="00592EAF" w:rsidRDefault="00592EAF" w:rsidP="00D05666">
      <w:r>
        <w:separator/>
      </w:r>
    </w:p>
  </w:footnote>
  <w:footnote w:type="continuationSeparator" w:id="0">
    <w:p w14:paraId="5C160AC0" w14:textId="77777777" w:rsidR="00592EAF" w:rsidRDefault="00592EAF" w:rsidP="00D05666">
      <w:r>
        <w:continuationSeparator/>
      </w:r>
    </w:p>
  </w:footnote>
  <w:footnote w:type="continuationNotice" w:id="1">
    <w:p w14:paraId="30F91F1B" w14:textId="77777777" w:rsidR="00592EAF" w:rsidRDefault="00592E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47FE" w14:textId="77777777" w:rsidR="001B2F8E" w:rsidRDefault="001B2F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409306"/>
      <w:docPartObj>
        <w:docPartGallery w:val="Page Numbers (Top of Page)"/>
        <w:docPartUnique/>
      </w:docPartObj>
    </w:sdtPr>
    <w:sdtContent>
      <w:p w14:paraId="6E4DBCB2" w14:textId="03318735" w:rsidR="009B0EDD" w:rsidRDefault="009B0EDD">
        <w:pPr>
          <w:pStyle w:val="Antrats"/>
          <w:jc w:val="center"/>
        </w:pPr>
        <w:r>
          <w:fldChar w:fldCharType="begin"/>
        </w:r>
        <w:r>
          <w:instrText>PAGE   \* MERGEFORMAT</w:instrText>
        </w:r>
        <w:r>
          <w:fldChar w:fldCharType="separate"/>
        </w:r>
        <w:r>
          <w:t>2</w:t>
        </w:r>
        <w:r>
          <w:fldChar w:fldCharType="end"/>
        </w:r>
      </w:p>
    </w:sdtContent>
  </w:sdt>
  <w:p w14:paraId="092CAD6D" w14:textId="23B1927E" w:rsidR="00C35CE8" w:rsidRDefault="00C35CE8">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76BC" w14:textId="77777777" w:rsidR="001B2F8E" w:rsidRDefault="001B2F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FD800FB"/>
    <w:multiLevelType w:val="hybridMultilevel"/>
    <w:tmpl w:val="9E8ABA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497A4FF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5"/>
  </w:num>
  <w:num w:numId="11" w16cid:durableId="765730602">
    <w:abstractNumId w:val="11"/>
  </w:num>
  <w:num w:numId="12" w16cid:durableId="1299916513">
    <w:abstractNumId w:val="14"/>
  </w:num>
  <w:num w:numId="13" w16cid:durableId="1045564915">
    <w:abstractNumId w:val="19"/>
  </w:num>
  <w:num w:numId="14" w16cid:durableId="1003779672">
    <w:abstractNumId w:val="1"/>
  </w:num>
  <w:num w:numId="15" w16cid:durableId="14428891">
    <w:abstractNumId w:val="18"/>
  </w:num>
  <w:num w:numId="16" w16cid:durableId="1276644567">
    <w:abstractNumId w:val="13"/>
  </w:num>
  <w:num w:numId="17" w16cid:durableId="1017729425">
    <w:abstractNumId w:val="10"/>
  </w:num>
  <w:num w:numId="18" w16cid:durableId="799805364">
    <w:abstractNumId w:val="8"/>
  </w:num>
  <w:num w:numId="19" w16cid:durableId="1942490954">
    <w:abstractNumId w:val="3"/>
  </w:num>
  <w:num w:numId="20" w16cid:durableId="135222604">
    <w:abstractNumId w:val="19"/>
  </w:num>
  <w:num w:numId="21" w16cid:durableId="1184395484">
    <w:abstractNumId w:val="11"/>
  </w:num>
  <w:num w:numId="22" w16cid:durableId="2037852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8788481">
    <w:abstractNumId w:val="18"/>
  </w:num>
  <w:num w:numId="24" w16cid:durableId="51265002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B8"/>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C8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36C7"/>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5AC"/>
    <w:rsid w:val="00037649"/>
    <w:rsid w:val="00037A96"/>
    <w:rsid w:val="00040233"/>
    <w:rsid w:val="00040C0F"/>
    <w:rsid w:val="00042D50"/>
    <w:rsid w:val="000431AC"/>
    <w:rsid w:val="00043C51"/>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7771D"/>
    <w:rsid w:val="00080396"/>
    <w:rsid w:val="00080822"/>
    <w:rsid w:val="00080F53"/>
    <w:rsid w:val="0008241E"/>
    <w:rsid w:val="00082F6A"/>
    <w:rsid w:val="0008426B"/>
    <w:rsid w:val="0008540C"/>
    <w:rsid w:val="00085478"/>
    <w:rsid w:val="00085609"/>
    <w:rsid w:val="000859C8"/>
    <w:rsid w:val="00086D57"/>
    <w:rsid w:val="0008722C"/>
    <w:rsid w:val="00087E00"/>
    <w:rsid w:val="00087EFE"/>
    <w:rsid w:val="000903D5"/>
    <w:rsid w:val="000904B3"/>
    <w:rsid w:val="00090FAA"/>
    <w:rsid w:val="000917F2"/>
    <w:rsid w:val="00092058"/>
    <w:rsid w:val="000923B3"/>
    <w:rsid w:val="00093785"/>
    <w:rsid w:val="00095834"/>
    <w:rsid w:val="000962F8"/>
    <w:rsid w:val="0009724E"/>
    <w:rsid w:val="000978FA"/>
    <w:rsid w:val="00097B80"/>
    <w:rsid w:val="000A09AC"/>
    <w:rsid w:val="000A0DFE"/>
    <w:rsid w:val="000A0F5D"/>
    <w:rsid w:val="000A1E34"/>
    <w:rsid w:val="000A2032"/>
    <w:rsid w:val="000A2CBA"/>
    <w:rsid w:val="000A5738"/>
    <w:rsid w:val="000A5B3B"/>
    <w:rsid w:val="000A5FB1"/>
    <w:rsid w:val="000A74E6"/>
    <w:rsid w:val="000A7BF8"/>
    <w:rsid w:val="000B0CED"/>
    <w:rsid w:val="000B2860"/>
    <w:rsid w:val="000B4E6D"/>
    <w:rsid w:val="000B53A4"/>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637"/>
    <w:rsid w:val="000D37CC"/>
    <w:rsid w:val="000D3C7E"/>
    <w:rsid w:val="000D412D"/>
    <w:rsid w:val="000D4406"/>
    <w:rsid w:val="000D4B9C"/>
    <w:rsid w:val="000D4E2B"/>
    <w:rsid w:val="000D513A"/>
    <w:rsid w:val="000D5C58"/>
    <w:rsid w:val="000D6176"/>
    <w:rsid w:val="000D638A"/>
    <w:rsid w:val="000D6BDE"/>
    <w:rsid w:val="000D6ED4"/>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60D"/>
    <w:rsid w:val="0011199A"/>
    <w:rsid w:val="001126FB"/>
    <w:rsid w:val="0011320C"/>
    <w:rsid w:val="0011344C"/>
    <w:rsid w:val="00113533"/>
    <w:rsid w:val="00113B07"/>
    <w:rsid w:val="0011735E"/>
    <w:rsid w:val="0011798C"/>
    <w:rsid w:val="00120F58"/>
    <w:rsid w:val="00121982"/>
    <w:rsid w:val="0012267C"/>
    <w:rsid w:val="001232B1"/>
    <w:rsid w:val="00124338"/>
    <w:rsid w:val="00124345"/>
    <w:rsid w:val="00124FB1"/>
    <w:rsid w:val="00125082"/>
    <w:rsid w:val="001275FB"/>
    <w:rsid w:val="00130059"/>
    <w:rsid w:val="0013010B"/>
    <w:rsid w:val="00131059"/>
    <w:rsid w:val="0013140B"/>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0343"/>
    <w:rsid w:val="00151851"/>
    <w:rsid w:val="0015376E"/>
    <w:rsid w:val="001538C5"/>
    <w:rsid w:val="00153D1C"/>
    <w:rsid w:val="00154201"/>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03E6"/>
    <w:rsid w:val="001B1129"/>
    <w:rsid w:val="001B2226"/>
    <w:rsid w:val="001B2F8E"/>
    <w:rsid w:val="001B305A"/>
    <w:rsid w:val="001B3573"/>
    <w:rsid w:val="001B370C"/>
    <w:rsid w:val="001B3AB2"/>
    <w:rsid w:val="001B3C7D"/>
    <w:rsid w:val="001B50F3"/>
    <w:rsid w:val="001B6C3F"/>
    <w:rsid w:val="001C1386"/>
    <w:rsid w:val="001C1AD0"/>
    <w:rsid w:val="001C1CC5"/>
    <w:rsid w:val="001C24BC"/>
    <w:rsid w:val="001C2A58"/>
    <w:rsid w:val="001C305A"/>
    <w:rsid w:val="001C334E"/>
    <w:rsid w:val="001C3E79"/>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08E"/>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6EF3"/>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3FF6"/>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494"/>
    <w:rsid w:val="00262D3D"/>
    <w:rsid w:val="00263E7F"/>
    <w:rsid w:val="0026424A"/>
    <w:rsid w:val="002668A7"/>
    <w:rsid w:val="00267751"/>
    <w:rsid w:val="00267E9A"/>
    <w:rsid w:val="00271411"/>
    <w:rsid w:val="0027152C"/>
    <w:rsid w:val="00273F59"/>
    <w:rsid w:val="00274682"/>
    <w:rsid w:val="00274C8A"/>
    <w:rsid w:val="0027575B"/>
    <w:rsid w:val="00275B72"/>
    <w:rsid w:val="0028014E"/>
    <w:rsid w:val="00280265"/>
    <w:rsid w:val="00280AF0"/>
    <w:rsid w:val="0028100C"/>
    <w:rsid w:val="00281309"/>
    <w:rsid w:val="00281735"/>
    <w:rsid w:val="0028255F"/>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87AE9"/>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727"/>
    <w:rsid w:val="0030591B"/>
    <w:rsid w:val="00305B8F"/>
    <w:rsid w:val="00306D9F"/>
    <w:rsid w:val="00306F87"/>
    <w:rsid w:val="003074D1"/>
    <w:rsid w:val="003101E1"/>
    <w:rsid w:val="00310DC0"/>
    <w:rsid w:val="0031109D"/>
    <w:rsid w:val="0031273D"/>
    <w:rsid w:val="0031284C"/>
    <w:rsid w:val="00313004"/>
    <w:rsid w:val="0031420A"/>
    <w:rsid w:val="003155D3"/>
    <w:rsid w:val="00317AC3"/>
    <w:rsid w:val="00320705"/>
    <w:rsid w:val="00321A79"/>
    <w:rsid w:val="00321B1F"/>
    <w:rsid w:val="003224D2"/>
    <w:rsid w:val="003225EE"/>
    <w:rsid w:val="0032266C"/>
    <w:rsid w:val="0032268E"/>
    <w:rsid w:val="003232C3"/>
    <w:rsid w:val="00324073"/>
    <w:rsid w:val="003241B0"/>
    <w:rsid w:val="003241B4"/>
    <w:rsid w:val="00324F24"/>
    <w:rsid w:val="00325A84"/>
    <w:rsid w:val="00326357"/>
    <w:rsid w:val="00326A40"/>
    <w:rsid w:val="00326CB7"/>
    <w:rsid w:val="00326D7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6FB"/>
    <w:rsid w:val="00352626"/>
    <w:rsid w:val="00352E79"/>
    <w:rsid w:val="00353237"/>
    <w:rsid w:val="003536CF"/>
    <w:rsid w:val="00355743"/>
    <w:rsid w:val="00355846"/>
    <w:rsid w:val="00355CBC"/>
    <w:rsid w:val="00357BB8"/>
    <w:rsid w:val="003600F2"/>
    <w:rsid w:val="00360DB9"/>
    <w:rsid w:val="003617F1"/>
    <w:rsid w:val="00362719"/>
    <w:rsid w:val="00363134"/>
    <w:rsid w:val="0036321D"/>
    <w:rsid w:val="00365384"/>
    <w:rsid w:val="00365DD9"/>
    <w:rsid w:val="003660B8"/>
    <w:rsid w:val="003671C3"/>
    <w:rsid w:val="00370147"/>
    <w:rsid w:val="00370489"/>
    <w:rsid w:val="003713AC"/>
    <w:rsid w:val="00371433"/>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87020"/>
    <w:rsid w:val="003903FB"/>
    <w:rsid w:val="0039114B"/>
    <w:rsid w:val="00391B44"/>
    <w:rsid w:val="00392878"/>
    <w:rsid w:val="0039299B"/>
    <w:rsid w:val="00394C27"/>
    <w:rsid w:val="00396503"/>
    <w:rsid w:val="003A050E"/>
    <w:rsid w:val="003A050F"/>
    <w:rsid w:val="003A1229"/>
    <w:rsid w:val="003A13D5"/>
    <w:rsid w:val="003A2F4F"/>
    <w:rsid w:val="003A30C5"/>
    <w:rsid w:val="003A3C99"/>
    <w:rsid w:val="003A441C"/>
    <w:rsid w:val="003A65F9"/>
    <w:rsid w:val="003A67F2"/>
    <w:rsid w:val="003A6BC4"/>
    <w:rsid w:val="003A7A0E"/>
    <w:rsid w:val="003B03D1"/>
    <w:rsid w:val="003B12DE"/>
    <w:rsid w:val="003B3628"/>
    <w:rsid w:val="003B39F9"/>
    <w:rsid w:val="003B675C"/>
    <w:rsid w:val="003B6924"/>
    <w:rsid w:val="003B71C3"/>
    <w:rsid w:val="003B7634"/>
    <w:rsid w:val="003B7928"/>
    <w:rsid w:val="003C018A"/>
    <w:rsid w:val="003C0982"/>
    <w:rsid w:val="003C126F"/>
    <w:rsid w:val="003C1AB1"/>
    <w:rsid w:val="003C2412"/>
    <w:rsid w:val="003C253D"/>
    <w:rsid w:val="003C4931"/>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3A5A"/>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5BF6"/>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647"/>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479"/>
    <w:rsid w:val="00487955"/>
    <w:rsid w:val="00490681"/>
    <w:rsid w:val="004918E0"/>
    <w:rsid w:val="00491E4D"/>
    <w:rsid w:val="00493D74"/>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571"/>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147"/>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4FCD"/>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1F1"/>
    <w:rsid w:val="00577D4D"/>
    <w:rsid w:val="005802EE"/>
    <w:rsid w:val="005806D2"/>
    <w:rsid w:val="00581AC2"/>
    <w:rsid w:val="00583195"/>
    <w:rsid w:val="00583B84"/>
    <w:rsid w:val="00584CED"/>
    <w:rsid w:val="0058525D"/>
    <w:rsid w:val="00585C84"/>
    <w:rsid w:val="00587BAC"/>
    <w:rsid w:val="00591265"/>
    <w:rsid w:val="005912D7"/>
    <w:rsid w:val="005916A8"/>
    <w:rsid w:val="00592EAF"/>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4F82"/>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10D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6BE7"/>
    <w:rsid w:val="00607C46"/>
    <w:rsid w:val="006101C9"/>
    <w:rsid w:val="006102CC"/>
    <w:rsid w:val="00612434"/>
    <w:rsid w:val="00612C41"/>
    <w:rsid w:val="00612CE6"/>
    <w:rsid w:val="00612EDD"/>
    <w:rsid w:val="006136CC"/>
    <w:rsid w:val="006137A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03B"/>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77651"/>
    <w:rsid w:val="006800FE"/>
    <w:rsid w:val="00680281"/>
    <w:rsid w:val="006809F4"/>
    <w:rsid w:val="00681CDE"/>
    <w:rsid w:val="00681CED"/>
    <w:rsid w:val="0068222F"/>
    <w:rsid w:val="006824FC"/>
    <w:rsid w:val="00683C01"/>
    <w:rsid w:val="0068448B"/>
    <w:rsid w:val="00685C3A"/>
    <w:rsid w:val="00685C49"/>
    <w:rsid w:val="00687997"/>
    <w:rsid w:val="00687E47"/>
    <w:rsid w:val="0069058D"/>
    <w:rsid w:val="00692F15"/>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199"/>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41D4"/>
    <w:rsid w:val="006F631C"/>
    <w:rsid w:val="006F6DAA"/>
    <w:rsid w:val="006F7115"/>
    <w:rsid w:val="006F7590"/>
    <w:rsid w:val="00701CFB"/>
    <w:rsid w:val="007022FB"/>
    <w:rsid w:val="0070256E"/>
    <w:rsid w:val="00702FDC"/>
    <w:rsid w:val="00703132"/>
    <w:rsid w:val="00703430"/>
    <w:rsid w:val="00704335"/>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972"/>
    <w:rsid w:val="00722B34"/>
    <w:rsid w:val="007237E5"/>
    <w:rsid w:val="007243EB"/>
    <w:rsid w:val="00724B68"/>
    <w:rsid w:val="00725AB6"/>
    <w:rsid w:val="00725D1E"/>
    <w:rsid w:val="00726D3A"/>
    <w:rsid w:val="007301D7"/>
    <w:rsid w:val="00731711"/>
    <w:rsid w:val="007317B5"/>
    <w:rsid w:val="0073210C"/>
    <w:rsid w:val="0073238A"/>
    <w:rsid w:val="00733758"/>
    <w:rsid w:val="00734A4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3AF"/>
    <w:rsid w:val="0076284D"/>
    <w:rsid w:val="00762979"/>
    <w:rsid w:val="00762A00"/>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7670"/>
    <w:rsid w:val="00777981"/>
    <w:rsid w:val="00777FC4"/>
    <w:rsid w:val="00782AF5"/>
    <w:rsid w:val="00782BF8"/>
    <w:rsid w:val="007834AA"/>
    <w:rsid w:val="00783536"/>
    <w:rsid w:val="007836E2"/>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0A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1AB"/>
    <w:rsid w:val="007E625C"/>
    <w:rsid w:val="007E647C"/>
    <w:rsid w:val="007E7010"/>
    <w:rsid w:val="007E7850"/>
    <w:rsid w:val="007F0164"/>
    <w:rsid w:val="007F1A0D"/>
    <w:rsid w:val="007F1B2E"/>
    <w:rsid w:val="007F1B84"/>
    <w:rsid w:val="007F2173"/>
    <w:rsid w:val="007F44AE"/>
    <w:rsid w:val="007F4587"/>
    <w:rsid w:val="007F47E7"/>
    <w:rsid w:val="007F4F75"/>
    <w:rsid w:val="007F6402"/>
    <w:rsid w:val="00800CB8"/>
    <w:rsid w:val="00800D26"/>
    <w:rsid w:val="0080269D"/>
    <w:rsid w:val="00802C10"/>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3CF8"/>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3DF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0D9E"/>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6D19"/>
    <w:rsid w:val="0086727C"/>
    <w:rsid w:val="00867806"/>
    <w:rsid w:val="008678E4"/>
    <w:rsid w:val="0087157D"/>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B5A"/>
    <w:rsid w:val="00884CD3"/>
    <w:rsid w:val="00887B5D"/>
    <w:rsid w:val="0089007D"/>
    <w:rsid w:val="00892583"/>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48"/>
    <w:rsid w:val="008C6D60"/>
    <w:rsid w:val="008C6EEA"/>
    <w:rsid w:val="008C74FC"/>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07FED"/>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5E16"/>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6BF"/>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26"/>
    <w:rsid w:val="00970BA8"/>
    <w:rsid w:val="00971170"/>
    <w:rsid w:val="009716FC"/>
    <w:rsid w:val="00971D98"/>
    <w:rsid w:val="00972D73"/>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1992"/>
    <w:rsid w:val="009A3C3E"/>
    <w:rsid w:val="009A43BF"/>
    <w:rsid w:val="009A619A"/>
    <w:rsid w:val="009A61F5"/>
    <w:rsid w:val="009A71B0"/>
    <w:rsid w:val="009A7D11"/>
    <w:rsid w:val="009B0EDD"/>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651"/>
    <w:rsid w:val="009C19E0"/>
    <w:rsid w:val="009C1B9B"/>
    <w:rsid w:val="009C2357"/>
    <w:rsid w:val="009C2518"/>
    <w:rsid w:val="009C2A5E"/>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A97"/>
    <w:rsid w:val="009D2F4F"/>
    <w:rsid w:val="009D32EB"/>
    <w:rsid w:val="009D3F8B"/>
    <w:rsid w:val="009D46CA"/>
    <w:rsid w:val="009D55B5"/>
    <w:rsid w:val="009D7294"/>
    <w:rsid w:val="009D779F"/>
    <w:rsid w:val="009E0133"/>
    <w:rsid w:val="009E0226"/>
    <w:rsid w:val="009E08F4"/>
    <w:rsid w:val="009E09AF"/>
    <w:rsid w:val="009E19FF"/>
    <w:rsid w:val="009E1FFB"/>
    <w:rsid w:val="009E2055"/>
    <w:rsid w:val="009E20B7"/>
    <w:rsid w:val="009E2403"/>
    <w:rsid w:val="009E43D5"/>
    <w:rsid w:val="009E46BC"/>
    <w:rsid w:val="009E4CDE"/>
    <w:rsid w:val="009E63D5"/>
    <w:rsid w:val="009F3CCD"/>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1699D"/>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5B3"/>
    <w:rsid w:val="00A42B33"/>
    <w:rsid w:val="00A42FE7"/>
    <w:rsid w:val="00A43140"/>
    <w:rsid w:val="00A4394E"/>
    <w:rsid w:val="00A43AB6"/>
    <w:rsid w:val="00A43C02"/>
    <w:rsid w:val="00A44277"/>
    <w:rsid w:val="00A442BA"/>
    <w:rsid w:val="00A445C5"/>
    <w:rsid w:val="00A44A4D"/>
    <w:rsid w:val="00A45433"/>
    <w:rsid w:val="00A4599F"/>
    <w:rsid w:val="00A466F1"/>
    <w:rsid w:val="00A46787"/>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4D98"/>
    <w:rsid w:val="00A65A55"/>
    <w:rsid w:val="00A65B5C"/>
    <w:rsid w:val="00A65CD9"/>
    <w:rsid w:val="00A67AAA"/>
    <w:rsid w:val="00A70BF6"/>
    <w:rsid w:val="00A70C03"/>
    <w:rsid w:val="00A71BA0"/>
    <w:rsid w:val="00A728AD"/>
    <w:rsid w:val="00A73BF7"/>
    <w:rsid w:val="00A744AD"/>
    <w:rsid w:val="00A74508"/>
    <w:rsid w:val="00A747AC"/>
    <w:rsid w:val="00A74B22"/>
    <w:rsid w:val="00A7582F"/>
    <w:rsid w:val="00A76F66"/>
    <w:rsid w:val="00A77900"/>
    <w:rsid w:val="00A8071F"/>
    <w:rsid w:val="00A80C02"/>
    <w:rsid w:val="00A81AA2"/>
    <w:rsid w:val="00A81FB7"/>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2CCE"/>
    <w:rsid w:val="00AA362E"/>
    <w:rsid w:val="00AA52E1"/>
    <w:rsid w:val="00AA62D6"/>
    <w:rsid w:val="00AA66DF"/>
    <w:rsid w:val="00AA6796"/>
    <w:rsid w:val="00AA71DD"/>
    <w:rsid w:val="00AA76C0"/>
    <w:rsid w:val="00AA78B2"/>
    <w:rsid w:val="00AA7C0D"/>
    <w:rsid w:val="00AA7D33"/>
    <w:rsid w:val="00AA7DD1"/>
    <w:rsid w:val="00AB023E"/>
    <w:rsid w:val="00AB1754"/>
    <w:rsid w:val="00AB2DB9"/>
    <w:rsid w:val="00AB2E78"/>
    <w:rsid w:val="00AB3B35"/>
    <w:rsid w:val="00AB5541"/>
    <w:rsid w:val="00AB5657"/>
    <w:rsid w:val="00AB7367"/>
    <w:rsid w:val="00AB7400"/>
    <w:rsid w:val="00AB76FF"/>
    <w:rsid w:val="00AB7730"/>
    <w:rsid w:val="00AB7814"/>
    <w:rsid w:val="00AC086D"/>
    <w:rsid w:val="00AC1757"/>
    <w:rsid w:val="00AC1C7E"/>
    <w:rsid w:val="00AC2788"/>
    <w:rsid w:val="00AC2A50"/>
    <w:rsid w:val="00AC32A3"/>
    <w:rsid w:val="00AC35D7"/>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E714A"/>
    <w:rsid w:val="00AF0AB7"/>
    <w:rsid w:val="00AF0C06"/>
    <w:rsid w:val="00AF101E"/>
    <w:rsid w:val="00AF1844"/>
    <w:rsid w:val="00AF2399"/>
    <w:rsid w:val="00AF2695"/>
    <w:rsid w:val="00AF2846"/>
    <w:rsid w:val="00AF42F9"/>
    <w:rsid w:val="00AF4506"/>
    <w:rsid w:val="00AF5733"/>
    <w:rsid w:val="00AF5CF4"/>
    <w:rsid w:val="00AF6074"/>
    <w:rsid w:val="00AF62E6"/>
    <w:rsid w:val="00AF6844"/>
    <w:rsid w:val="00AF76C1"/>
    <w:rsid w:val="00AF7FB3"/>
    <w:rsid w:val="00B004F2"/>
    <w:rsid w:val="00B00C12"/>
    <w:rsid w:val="00B012CF"/>
    <w:rsid w:val="00B01C30"/>
    <w:rsid w:val="00B02BA2"/>
    <w:rsid w:val="00B05A03"/>
    <w:rsid w:val="00B05F04"/>
    <w:rsid w:val="00B0756D"/>
    <w:rsid w:val="00B07665"/>
    <w:rsid w:val="00B07900"/>
    <w:rsid w:val="00B1096B"/>
    <w:rsid w:val="00B10D72"/>
    <w:rsid w:val="00B1123C"/>
    <w:rsid w:val="00B11B40"/>
    <w:rsid w:val="00B12512"/>
    <w:rsid w:val="00B132FD"/>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32A"/>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B85"/>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F46"/>
    <w:rsid w:val="00BB3B0E"/>
    <w:rsid w:val="00BB45B4"/>
    <w:rsid w:val="00BB45DF"/>
    <w:rsid w:val="00BB4A57"/>
    <w:rsid w:val="00BB5270"/>
    <w:rsid w:val="00BB53D4"/>
    <w:rsid w:val="00BB54F0"/>
    <w:rsid w:val="00BB6B79"/>
    <w:rsid w:val="00BB75DF"/>
    <w:rsid w:val="00BC0EC9"/>
    <w:rsid w:val="00BC1CD4"/>
    <w:rsid w:val="00BC22EF"/>
    <w:rsid w:val="00BC28D5"/>
    <w:rsid w:val="00BC2E44"/>
    <w:rsid w:val="00BC3440"/>
    <w:rsid w:val="00BC3DF9"/>
    <w:rsid w:val="00BC3EEA"/>
    <w:rsid w:val="00BC403A"/>
    <w:rsid w:val="00BC5D31"/>
    <w:rsid w:val="00BC6367"/>
    <w:rsid w:val="00BC6CD6"/>
    <w:rsid w:val="00BC7052"/>
    <w:rsid w:val="00BC759E"/>
    <w:rsid w:val="00BC7D32"/>
    <w:rsid w:val="00BC7E5D"/>
    <w:rsid w:val="00BD00CF"/>
    <w:rsid w:val="00BD080B"/>
    <w:rsid w:val="00BD3901"/>
    <w:rsid w:val="00BD4D1C"/>
    <w:rsid w:val="00BD5ED4"/>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47D"/>
    <w:rsid w:val="00BF1959"/>
    <w:rsid w:val="00BF22F5"/>
    <w:rsid w:val="00BF3AC0"/>
    <w:rsid w:val="00BF3FB6"/>
    <w:rsid w:val="00BF4594"/>
    <w:rsid w:val="00BF4CB3"/>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407F"/>
    <w:rsid w:val="00C24748"/>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2D9E"/>
    <w:rsid w:val="00C638C0"/>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4E39"/>
    <w:rsid w:val="00C8502B"/>
    <w:rsid w:val="00C85777"/>
    <w:rsid w:val="00C86519"/>
    <w:rsid w:val="00C87030"/>
    <w:rsid w:val="00C87E49"/>
    <w:rsid w:val="00C905A0"/>
    <w:rsid w:val="00C906F5"/>
    <w:rsid w:val="00C90917"/>
    <w:rsid w:val="00C90E94"/>
    <w:rsid w:val="00C91381"/>
    <w:rsid w:val="00C91D8B"/>
    <w:rsid w:val="00C92016"/>
    <w:rsid w:val="00C93240"/>
    <w:rsid w:val="00C9376A"/>
    <w:rsid w:val="00C93FB2"/>
    <w:rsid w:val="00C9403B"/>
    <w:rsid w:val="00C942FE"/>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6BEA"/>
    <w:rsid w:val="00CA72DB"/>
    <w:rsid w:val="00CB17EE"/>
    <w:rsid w:val="00CB1BFC"/>
    <w:rsid w:val="00CB1C73"/>
    <w:rsid w:val="00CB21ED"/>
    <w:rsid w:val="00CB2BC5"/>
    <w:rsid w:val="00CB3E24"/>
    <w:rsid w:val="00CB46BF"/>
    <w:rsid w:val="00CB5C1D"/>
    <w:rsid w:val="00CB5CA0"/>
    <w:rsid w:val="00CB5FF7"/>
    <w:rsid w:val="00CB607B"/>
    <w:rsid w:val="00CB648D"/>
    <w:rsid w:val="00CB668C"/>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1186"/>
    <w:rsid w:val="00D021AA"/>
    <w:rsid w:val="00D0274C"/>
    <w:rsid w:val="00D029A4"/>
    <w:rsid w:val="00D02EFA"/>
    <w:rsid w:val="00D03C4F"/>
    <w:rsid w:val="00D03CCF"/>
    <w:rsid w:val="00D03D29"/>
    <w:rsid w:val="00D04642"/>
    <w:rsid w:val="00D05666"/>
    <w:rsid w:val="00D06B01"/>
    <w:rsid w:val="00D10723"/>
    <w:rsid w:val="00D10FA6"/>
    <w:rsid w:val="00D11917"/>
    <w:rsid w:val="00D11BFB"/>
    <w:rsid w:val="00D12996"/>
    <w:rsid w:val="00D12D28"/>
    <w:rsid w:val="00D1581F"/>
    <w:rsid w:val="00D159D2"/>
    <w:rsid w:val="00D1609F"/>
    <w:rsid w:val="00D1696E"/>
    <w:rsid w:val="00D20B5F"/>
    <w:rsid w:val="00D22226"/>
    <w:rsid w:val="00D23159"/>
    <w:rsid w:val="00D232F1"/>
    <w:rsid w:val="00D23AB3"/>
    <w:rsid w:val="00D244C6"/>
    <w:rsid w:val="00D25782"/>
    <w:rsid w:val="00D26344"/>
    <w:rsid w:val="00D27F0F"/>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1E3C"/>
    <w:rsid w:val="00D42637"/>
    <w:rsid w:val="00D43195"/>
    <w:rsid w:val="00D434C3"/>
    <w:rsid w:val="00D44938"/>
    <w:rsid w:val="00D45631"/>
    <w:rsid w:val="00D456B0"/>
    <w:rsid w:val="00D45E23"/>
    <w:rsid w:val="00D4630D"/>
    <w:rsid w:val="00D4785E"/>
    <w:rsid w:val="00D5020B"/>
    <w:rsid w:val="00D50832"/>
    <w:rsid w:val="00D50DF6"/>
    <w:rsid w:val="00D51436"/>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695"/>
    <w:rsid w:val="00D83945"/>
    <w:rsid w:val="00D8413C"/>
    <w:rsid w:val="00D84542"/>
    <w:rsid w:val="00D85A57"/>
    <w:rsid w:val="00D85AE9"/>
    <w:rsid w:val="00D8625D"/>
    <w:rsid w:val="00D86A7B"/>
    <w:rsid w:val="00D86B96"/>
    <w:rsid w:val="00D90A03"/>
    <w:rsid w:val="00D90C01"/>
    <w:rsid w:val="00D91242"/>
    <w:rsid w:val="00D91789"/>
    <w:rsid w:val="00D91A7B"/>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023"/>
    <w:rsid w:val="00DA62B5"/>
    <w:rsid w:val="00DA758B"/>
    <w:rsid w:val="00DA75F7"/>
    <w:rsid w:val="00DB0568"/>
    <w:rsid w:val="00DB0683"/>
    <w:rsid w:val="00DB1572"/>
    <w:rsid w:val="00DB2857"/>
    <w:rsid w:val="00DB2E81"/>
    <w:rsid w:val="00DB374C"/>
    <w:rsid w:val="00DB4B5C"/>
    <w:rsid w:val="00DB4CE3"/>
    <w:rsid w:val="00DB6985"/>
    <w:rsid w:val="00DB6D53"/>
    <w:rsid w:val="00DB7E29"/>
    <w:rsid w:val="00DB7F65"/>
    <w:rsid w:val="00DB7F9E"/>
    <w:rsid w:val="00DC0229"/>
    <w:rsid w:val="00DC18B0"/>
    <w:rsid w:val="00DC1AF4"/>
    <w:rsid w:val="00DC21C1"/>
    <w:rsid w:val="00DC2956"/>
    <w:rsid w:val="00DC3291"/>
    <w:rsid w:val="00DC35BA"/>
    <w:rsid w:val="00DC3961"/>
    <w:rsid w:val="00DC3A1D"/>
    <w:rsid w:val="00DC3D76"/>
    <w:rsid w:val="00DC3F3B"/>
    <w:rsid w:val="00DC4819"/>
    <w:rsid w:val="00DC4BE0"/>
    <w:rsid w:val="00DC6585"/>
    <w:rsid w:val="00DC6651"/>
    <w:rsid w:val="00DC7576"/>
    <w:rsid w:val="00DC7EA3"/>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3EC6"/>
    <w:rsid w:val="00DE4696"/>
    <w:rsid w:val="00DE4BE1"/>
    <w:rsid w:val="00DE5711"/>
    <w:rsid w:val="00DE61EA"/>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07C5"/>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3F1"/>
    <w:rsid w:val="00E13BA3"/>
    <w:rsid w:val="00E13E63"/>
    <w:rsid w:val="00E146F6"/>
    <w:rsid w:val="00E14F43"/>
    <w:rsid w:val="00E16072"/>
    <w:rsid w:val="00E160F5"/>
    <w:rsid w:val="00E16710"/>
    <w:rsid w:val="00E16FAB"/>
    <w:rsid w:val="00E2074D"/>
    <w:rsid w:val="00E20EA4"/>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0870"/>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67E10"/>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0DB2"/>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668"/>
    <w:rsid w:val="00EE2914"/>
    <w:rsid w:val="00EE33F3"/>
    <w:rsid w:val="00EE433A"/>
    <w:rsid w:val="00EE4477"/>
    <w:rsid w:val="00EE4A78"/>
    <w:rsid w:val="00EE523A"/>
    <w:rsid w:val="00EE54B9"/>
    <w:rsid w:val="00EE5DBC"/>
    <w:rsid w:val="00EE6920"/>
    <w:rsid w:val="00EE6A46"/>
    <w:rsid w:val="00EE6E84"/>
    <w:rsid w:val="00EE7088"/>
    <w:rsid w:val="00EE7654"/>
    <w:rsid w:val="00EF02C2"/>
    <w:rsid w:val="00EF10E9"/>
    <w:rsid w:val="00EF13E9"/>
    <w:rsid w:val="00EF19C1"/>
    <w:rsid w:val="00EF20BB"/>
    <w:rsid w:val="00EF24F6"/>
    <w:rsid w:val="00EF27B9"/>
    <w:rsid w:val="00EF393F"/>
    <w:rsid w:val="00EF4006"/>
    <w:rsid w:val="00EF6136"/>
    <w:rsid w:val="00EF67DA"/>
    <w:rsid w:val="00EF6B86"/>
    <w:rsid w:val="00EF7124"/>
    <w:rsid w:val="00EF736C"/>
    <w:rsid w:val="00EF7384"/>
    <w:rsid w:val="00F00EAA"/>
    <w:rsid w:val="00F014BE"/>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8ED"/>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77C"/>
    <w:rsid w:val="00F51A87"/>
    <w:rsid w:val="00F52939"/>
    <w:rsid w:val="00F52B84"/>
    <w:rsid w:val="00F5388C"/>
    <w:rsid w:val="00F54219"/>
    <w:rsid w:val="00F543D1"/>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5F3"/>
    <w:rsid w:val="00F8069F"/>
    <w:rsid w:val="00F8071C"/>
    <w:rsid w:val="00F8162F"/>
    <w:rsid w:val="00F81F56"/>
    <w:rsid w:val="00F83398"/>
    <w:rsid w:val="00F84093"/>
    <w:rsid w:val="00F85285"/>
    <w:rsid w:val="00F864C0"/>
    <w:rsid w:val="00F86F43"/>
    <w:rsid w:val="00F87DF1"/>
    <w:rsid w:val="00F904B5"/>
    <w:rsid w:val="00F929B7"/>
    <w:rsid w:val="00F9327D"/>
    <w:rsid w:val="00F9424F"/>
    <w:rsid w:val="00F94D71"/>
    <w:rsid w:val="00F952BE"/>
    <w:rsid w:val="00F953B3"/>
    <w:rsid w:val="00F9543A"/>
    <w:rsid w:val="00F9566B"/>
    <w:rsid w:val="00F9576C"/>
    <w:rsid w:val="00F9661D"/>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5E61"/>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6FC4"/>
    <w:rsid w:val="00FE0385"/>
    <w:rsid w:val="00FE1B67"/>
    <w:rsid w:val="00FE252E"/>
    <w:rsid w:val="00FE32A1"/>
    <w:rsid w:val="00FE3508"/>
    <w:rsid w:val="00FE3D1F"/>
    <w:rsid w:val="00FE3D7C"/>
    <w:rsid w:val="00FE3F2E"/>
    <w:rsid w:val="00FE4654"/>
    <w:rsid w:val="00FE5627"/>
    <w:rsid w:val="00FE5735"/>
    <w:rsid w:val="00FE627A"/>
    <w:rsid w:val="00FE6998"/>
    <w:rsid w:val="00FE7908"/>
    <w:rsid w:val="00FF0187"/>
    <w:rsid w:val="00FF0550"/>
    <w:rsid w:val="00FF0594"/>
    <w:rsid w:val="00FF05F7"/>
    <w:rsid w:val="00FF116E"/>
    <w:rsid w:val="00FF1514"/>
    <w:rsid w:val="00FF203A"/>
    <w:rsid w:val="00FF250E"/>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table" w:customStyle="1" w:styleId="CV11">
    <w:name w:val="CV11"/>
    <w:basedOn w:val="prastojilentel"/>
    <w:next w:val="Lentelstinklelis"/>
    <w:uiPriority w:val="59"/>
    <w:rsid w:val="00802C10"/>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5140206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7231206">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151723">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9684</Words>
  <Characters>5521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Klišauskienė Jurgita</cp:lastModifiedBy>
  <cp:revision>7</cp:revision>
  <dcterms:created xsi:type="dcterms:W3CDTF">2026-03-04T10:07:00Z</dcterms:created>
  <dcterms:modified xsi:type="dcterms:W3CDTF">2026-03-04T10:10:00Z</dcterms:modified>
</cp:coreProperties>
</file>