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0F70" w14:textId="2846E61A" w:rsidR="000739FB" w:rsidRPr="00D8768F" w:rsidRDefault="00D8768F" w:rsidP="00FD1EDC">
      <w:pPr>
        <w:spacing w:after="0" w:line="240" w:lineRule="auto"/>
        <w:jc w:val="center"/>
        <w:rPr>
          <w:b/>
          <w:caps/>
          <w:szCs w:val="24"/>
        </w:rPr>
      </w:pPr>
      <w:r w:rsidRPr="00D8768F">
        <w:rPr>
          <w:b/>
          <w:caps/>
          <w:szCs w:val="24"/>
        </w:rPr>
        <w:t>Otorinolaringologo darbo vieta</w:t>
      </w:r>
      <w:r>
        <w:rPr>
          <w:b/>
          <w:caps/>
          <w:szCs w:val="24"/>
        </w:rPr>
        <w:t xml:space="preserve"> (LOR)</w:t>
      </w:r>
      <w:r w:rsidRPr="00D8768F">
        <w:rPr>
          <w:b/>
          <w:caps/>
          <w:szCs w:val="24"/>
        </w:rPr>
        <w:t xml:space="preserve"> </w:t>
      </w:r>
    </w:p>
    <w:p w14:paraId="0FA0F70C" w14:textId="77777777" w:rsidR="00D8768F" w:rsidRPr="00AB36C8" w:rsidRDefault="00D8768F" w:rsidP="00FD1EDC">
      <w:pPr>
        <w:spacing w:after="0" w:line="240" w:lineRule="auto"/>
        <w:jc w:val="center"/>
        <w:rPr>
          <w:b/>
          <w:caps/>
          <w:szCs w:val="24"/>
        </w:rPr>
      </w:pPr>
    </w:p>
    <w:p w14:paraId="42004A52" w14:textId="77777777" w:rsidR="00FD1EDC" w:rsidRPr="00AB36C8" w:rsidRDefault="00FD1EDC" w:rsidP="00FD1EDC">
      <w:pPr>
        <w:spacing w:after="0" w:line="240" w:lineRule="auto"/>
        <w:jc w:val="center"/>
        <w:rPr>
          <w:b/>
          <w:szCs w:val="24"/>
        </w:rPr>
      </w:pPr>
      <w:r w:rsidRPr="00AB36C8">
        <w:rPr>
          <w:b/>
          <w:szCs w:val="24"/>
        </w:rPr>
        <w:t xml:space="preserve">Techninė specifikacija </w:t>
      </w:r>
    </w:p>
    <w:p w14:paraId="20300568" w14:textId="77777777" w:rsidR="00FD1EDC" w:rsidRPr="00AB36C8" w:rsidRDefault="00FD1EDC" w:rsidP="00FD1EDC">
      <w:pPr>
        <w:spacing w:after="0" w:line="240" w:lineRule="auto"/>
        <w:jc w:val="center"/>
        <w:rPr>
          <w:b/>
          <w:szCs w:val="24"/>
        </w:rPr>
      </w:pPr>
    </w:p>
    <w:p w14:paraId="6D4C238C" w14:textId="77777777" w:rsidR="00FD1EDC" w:rsidRPr="00AB36C8" w:rsidRDefault="00FD1EDC" w:rsidP="00FD1EDC">
      <w:pPr>
        <w:autoSpaceDN w:val="0"/>
        <w:spacing w:after="0" w:line="240" w:lineRule="auto"/>
        <w:ind w:firstLine="851"/>
        <w:jc w:val="both"/>
        <w:rPr>
          <w:rFonts w:eastAsia="Calibri"/>
          <w:szCs w:val="24"/>
        </w:rPr>
      </w:pPr>
      <w:r w:rsidRPr="00AB36C8">
        <w:rPr>
          <w:rFonts w:eastAsia="Calibri"/>
          <w:szCs w:val="24"/>
        </w:rPr>
        <w:t>1.</w:t>
      </w:r>
      <w:r w:rsidRPr="00AB36C8">
        <w:rPr>
          <w:rFonts w:eastAsia="Calibri"/>
          <w:b/>
          <w:szCs w:val="24"/>
        </w:rPr>
        <w:t xml:space="preserve"> </w:t>
      </w:r>
      <w:r w:rsidRPr="00AB36C8">
        <w:rPr>
          <w:rFonts w:eastAsia="Calibri"/>
          <w:szCs w:val="24"/>
        </w:rPr>
        <w:t xml:space="preserve">Jei techninėje specifikacijoje nurodytas standartas, techninis liudijimas ar bendrosios techninės specifikacijos, tiekėjas gali siūlyti </w:t>
      </w:r>
      <w:r w:rsidRPr="00AB36C8">
        <w:rPr>
          <w:rFonts w:eastAsia="Calibri"/>
          <w:i/>
          <w:szCs w:val="24"/>
        </w:rPr>
        <w:t>lygiaverčius</w:t>
      </w:r>
      <w:r w:rsidRPr="00AB36C8">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AB36C8">
        <w:rPr>
          <w:rFonts w:eastAsia="Calibri"/>
          <w:i/>
          <w:szCs w:val="24"/>
        </w:rPr>
        <w:t>lygiaverčius</w:t>
      </w:r>
      <w:r w:rsidRPr="00AB36C8">
        <w:rPr>
          <w:rFonts w:eastAsia="Calibri"/>
          <w:szCs w:val="24"/>
        </w:rPr>
        <w:t>.</w:t>
      </w:r>
    </w:p>
    <w:p w14:paraId="1CFC979D" w14:textId="77777777" w:rsidR="00FD1EDC" w:rsidRPr="00AB36C8" w:rsidRDefault="00FD1EDC" w:rsidP="00FD1EDC">
      <w:pPr>
        <w:suppressAutoHyphens/>
        <w:spacing w:after="0" w:line="240" w:lineRule="auto"/>
        <w:ind w:firstLine="709"/>
        <w:jc w:val="both"/>
        <w:rPr>
          <w:rFonts w:eastAsia="Arial Unicode MS"/>
          <w:szCs w:val="24"/>
          <w:u w:val="single"/>
        </w:rPr>
      </w:pPr>
      <w:r w:rsidRPr="00AB36C8">
        <w:rPr>
          <w:rFonts w:eastAsia="Calibri"/>
          <w:color w:val="000000"/>
          <w:szCs w:val="24"/>
        </w:rPr>
        <w:t xml:space="preserve">2. Tiekėjo siūlomos prekės turi atitikti techninės specifikacijos reikalaujamas charakteristikas. Įrodymui, </w:t>
      </w:r>
      <w:r w:rsidRPr="00AB36C8">
        <w:rPr>
          <w:rFonts w:eastAsia="Calibri"/>
          <w:b/>
          <w:i/>
          <w:color w:val="FF0000"/>
          <w:szCs w:val="24"/>
        </w:rPr>
        <w:t>kartu su pasiūlymu</w:t>
      </w:r>
      <w:r w:rsidRPr="00AB36C8">
        <w:rPr>
          <w:rFonts w:eastAsia="Calibri"/>
          <w:color w:val="FF0000"/>
          <w:szCs w:val="24"/>
        </w:rPr>
        <w:t>,</w:t>
      </w:r>
      <w:r w:rsidRPr="00AB36C8">
        <w:rPr>
          <w:rFonts w:eastAsia="Calibri"/>
          <w:color w:val="000000"/>
          <w:szCs w:val="24"/>
        </w:rPr>
        <w:t xml:space="preserve"> </w:t>
      </w:r>
      <w:r w:rsidRPr="00AB36C8">
        <w:rPr>
          <w:rFonts w:eastAsia="Calibri"/>
          <w:color w:val="000000"/>
          <w:szCs w:val="24"/>
          <w:u w:val="single"/>
        </w:rPr>
        <w:t xml:space="preserve">pateikiama </w:t>
      </w:r>
      <w:r w:rsidRPr="00AB36C8">
        <w:rPr>
          <w:rFonts w:eastAsia="Calibri"/>
          <w:b/>
          <w:bCs/>
          <w:color w:val="000000"/>
          <w:szCs w:val="24"/>
          <w:u w:val="single"/>
        </w:rPr>
        <w:t>gamintojų</w:t>
      </w:r>
      <w:r w:rsidRPr="00AB36C8">
        <w:rPr>
          <w:rFonts w:eastAsia="Calibri"/>
          <w:color w:val="000000"/>
          <w:szCs w:val="24"/>
          <w:u w:val="single"/>
        </w:rPr>
        <w:t xml:space="preserve"> siūlomų prekių katalogai arba kiti prekių techninių charakteristikų aprašymai, </w:t>
      </w:r>
      <w:r w:rsidRPr="00AB36C8">
        <w:rPr>
          <w:rFonts w:eastAsia="Calibri"/>
          <w:b/>
          <w:bCs/>
          <w:color w:val="000000"/>
          <w:szCs w:val="24"/>
          <w:u w:val="single"/>
        </w:rPr>
        <w:t xml:space="preserve">patvirtinti gamintojo </w:t>
      </w:r>
      <w:r w:rsidRPr="00AB36C8">
        <w:rPr>
          <w:rFonts w:eastAsia="Arial Unicode MS"/>
          <w:color w:val="000000"/>
          <w:szCs w:val="24"/>
          <w:u w:val="single"/>
          <w:bdr w:val="none" w:sz="0" w:space="0" w:color="auto" w:frame="1"/>
        </w:rPr>
        <w:t>(jei gamintojo kataloge neišsamiai atsispindi siūlomos prekės atitikimas techninės specifikacijos reikalavimams)</w:t>
      </w:r>
      <w:r w:rsidRPr="00AB36C8">
        <w:rPr>
          <w:rFonts w:eastAsia="Arial Unicode MS"/>
          <w:color w:val="FF0000"/>
          <w:szCs w:val="24"/>
          <w:u w:val="single"/>
        </w:rPr>
        <w:t xml:space="preserve"> </w:t>
      </w:r>
      <w:r w:rsidRPr="00AB36C8">
        <w:rPr>
          <w:rFonts w:eastAsia="Arial Unicode MS"/>
          <w:szCs w:val="24"/>
          <w:u w:val="single"/>
        </w:rPr>
        <w:t>su vertimu į lietuvių kalbą dėl</w:t>
      </w:r>
      <w:r w:rsidRPr="00AB36C8">
        <w:rPr>
          <w:rFonts w:eastAsia="Arial Unicode MS"/>
          <w:color w:val="000000"/>
          <w:szCs w:val="24"/>
          <w:u w:val="single"/>
        </w:rPr>
        <w:t xml:space="preserve"> prekių reikalaujamų techninių parametrų aprašymų, </w:t>
      </w:r>
      <w:r w:rsidRPr="00AB36C8">
        <w:rPr>
          <w:rFonts w:eastAsia="Arial Unicode MS"/>
          <w:b/>
          <w:bCs/>
          <w:szCs w:val="24"/>
          <w:u w:val="single"/>
        </w:rPr>
        <w:t>sertifikatai</w:t>
      </w:r>
      <w:r w:rsidRPr="00AB36C8">
        <w:rPr>
          <w:rFonts w:eastAsia="Arial Unicode MS"/>
          <w:color w:val="000000"/>
          <w:szCs w:val="24"/>
          <w:u w:val="single"/>
        </w:rPr>
        <w:t xml:space="preserve">.  </w:t>
      </w:r>
      <w:r w:rsidRPr="00AB36C8">
        <w:rPr>
          <w:rFonts w:eastAsia="Calibri"/>
          <w:color w:val="000000"/>
          <w:szCs w:val="24"/>
        </w:rPr>
        <w:t>Papildomai gali būti p</w:t>
      </w:r>
      <w:r w:rsidRPr="00AB36C8">
        <w:rPr>
          <w:rFonts w:eastAsia="Calibri"/>
          <w:bCs/>
          <w:iCs/>
          <w:color w:val="000000"/>
          <w:szCs w:val="24"/>
        </w:rPr>
        <w:t>ateikiama nuoroda į gamintojo interneto puslapį, kuriame išdėstyta visa informacija apie siūlomą prekę.</w:t>
      </w:r>
      <w:r w:rsidRPr="00AB36C8">
        <w:rPr>
          <w:rFonts w:eastAsia="Arial Unicode MS"/>
          <w:color w:val="000000"/>
          <w:szCs w:val="24"/>
        </w:rPr>
        <w:t xml:space="preserve"> </w:t>
      </w:r>
      <w:r w:rsidRPr="00AB36C8">
        <w:rPr>
          <w:rFonts w:eastAsia="Arial Unicode MS"/>
          <w:szCs w:val="24"/>
        </w:rPr>
        <w:t xml:space="preserve">Teikiamuose dokumentuose tiekėjas turi </w:t>
      </w:r>
      <w:r w:rsidRPr="00AB36C8">
        <w:rPr>
          <w:rFonts w:eastAsia="Arial Unicode MS"/>
          <w:b/>
          <w:i/>
          <w:szCs w:val="24"/>
        </w:rPr>
        <w:t>grafiškai nurodyti (pažymėti)</w:t>
      </w:r>
      <w:r w:rsidRPr="00AB36C8">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AB36C8">
        <w:rPr>
          <w:szCs w:val="24"/>
        </w:rPr>
        <w:t xml:space="preserve"> </w:t>
      </w:r>
      <w:r w:rsidRPr="00AB36C8">
        <w:rPr>
          <w:rFonts w:eastAsia="Arial Unicode MS"/>
          <w:szCs w:val="24"/>
          <w:u w:val="single"/>
        </w:rPr>
        <w:t>Kiti gamintojo dokumentai, nenurodyti šiame punkte, nebus laikomi pakankama ir patikima informacija vertinimui atlikti.</w:t>
      </w:r>
    </w:p>
    <w:p w14:paraId="21512F4A" w14:textId="77777777" w:rsidR="00FD1EDC" w:rsidRPr="00AB36C8" w:rsidRDefault="00FD1EDC" w:rsidP="00FD1EDC">
      <w:pPr>
        <w:suppressAutoHyphens/>
        <w:spacing w:after="0" w:line="240" w:lineRule="auto"/>
        <w:ind w:firstLine="709"/>
        <w:jc w:val="both"/>
        <w:rPr>
          <w:b/>
          <w:bCs/>
          <w:szCs w:val="24"/>
          <w:u w:val="single"/>
        </w:rPr>
      </w:pPr>
      <w:r w:rsidRPr="00AB36C8">
        <w:rPr>
          <w:rFonts w:eastAsia="Arial Unicode MS"/>
          <w:szCs w:val="24"/>
        </w:rPr>
        <w:t xml:space="preserve">3. </w:t>
      </w:r>
      <w:r w:rsidRPr="00AB36C8">
        <w:rPr>
          <w:b/>
          <w:bCs/>
          <w:szCs w:val="24"/>
        </w:rPr>
        <w:t>Pirkimo dalyvis kartu su pasiūlymu turi pateikti visus dokumentus lietuvių k., įrodančius prekės atitiktį nustatytiems 1 punkto reikalavimams</w:t>
      </w:r>
      <w:r w:rsidRPr="00AB36C8">
        <w:rPr>
          <w:b/>
          <w:bCs/>
          <w:szCs w:val="24"/>
          <w:u w:val="single"/>
        </w:rPr>
        <w:t>. Atitiktis 2 punkte nustatytiems reikalavimams bus tikrinama sutarties vykdymo metu (prekės perdavimo metu).</w:t>
      </w:r>
    </w:p>
    <w:p w14:paraId="6EB4DB42" w14:textId="77777777" w:rsidR="000739FB" w:rsidRPr="00AB36C8" w:rsidRDefault="000739FB" w:rsidP="00FD1EDC">
      <w:pPr>
        <w:suppressAutoHyphens/>
        <w:spacing w:after="0" w:line="240" w:lineRule="auto"/>
        <w:ind w:firstLine="709"/>
        <w:jc w:val="both"/>
        <w:rPr>
          <w:rFonts w:eastAsia="Arial Unicode MS"/>
          <w:szCs w:val="24"/>
          <w:u w:val="single"/>
        </w:rPr>
      </w:pPr>
    </w:p>
    <w:p w14:paraId="46BC85A8" w14:textId="63676D0D" w:rsidR="00D8768F" w:rsidRDefault="00FD1EDC" w:rsidP="00D8768F">
      <w:pPr>
        <w:rPr>
          <w:szCs w:val="24"/>
          <w:u w:val="single"/>
        </w:rPr>
      </w:pPr>
      <w:r w:rsidRPr="00AB36C8">
        <w:rPr>
          <w:szCs w:val="24"/>
        </w:rPr>
        <w:t xml:space="preserve">1 lentelė. </w:t>
      </w:r>
      <w:r w:rsidRPr="00AB36C8">
        <w:rPr>
          <w:szCs w:val="24"/>
          <w:u w:val="single"/>
        </w:rPr>
        <w:t>Privalomieji reikalavimai prekėms:</w:t>
      </w:r>
    </w:p>
    <w:tbl>
      <w:tblPr>
        <w:tblW w:w="9067" w:type="dxa"/>
        <w:tblLook w:val="04A0" w:firstRow="1" w:lastRow="0" w:firstColumn="1" w:lastColumn="0" w:noHBand="0" w:noVBand="1"/>
      </w:tblPr>
      <w:tblGrid>
        <w:gridCol w:w="1527"/>
        <w:gridCol w:w="2437"/>
        <w:gridCol w:w="5103"/>
      </w:tblGrid>
      <w:tr w:rsidR="00B21149" w:rsidRPr="00B36E85" w14:paraId="20FBB884"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57B221" w14:textId="77777777" w:rsidR="00B21149" w:rsidRPr="00B36E85" w:rsidRDefault="00B21149" w:rsidP="00E34511">
            <w:pPr>
              <w:spacing w:after="0" w:line="240" w:lineRule="auto"/>
              <w:jc w:val="center"/>
              <w:rPr>
                <w:b/>
                <w:bCs/>
                <w:color w:val="000000"/>
                <w:sz w:val="22"/>
                <w:szCs w:val="22"/>
                <w:lang w:eastAsia="en-US"/>
              </w:rPr>
            </w:pPr>
            <w:r w:rsidRPr="00B36E85">
              <w:rPr>
                <w:b/>
                <w:bCs/>
                <w:color w:val="000000"/>
                <w:sz w:val="22"/>
                <w:szCs w:val="22"/>
                <w:lang w:eastAsia="en-US"/>
              </w:rPr>
              <w:t>Eil. Nr.</w:t>
            </w:r>
          </w:p>
        </w:tc>
        <w:tc>
          <w:tcPr>
            <w:tcW w:w="2437" w:type="dxa"/>
            <w:tcBorders>
              <w:top w:val="single" w:sz="4" w:space="0" w:color="auto"/>
              <w:left w:val="nil"/>
              <w:bottom w:val="single" w:sz="4" w:space="0" w:color="auto"/>
              <w:right w:val="single" w:sz="4" w:space="0" w:color="auto"/>
            </w:tcBorders>
            <w:shd w:val="clear" w:color="000000" w:fill="D9D9D9"/>
            <w:vAlign w:val="center"/>
            <w:hideMark/>
          </w:tcPr>
          <w:p w14:paraId="04595370" w14:textId="77777777" w:rsidR="00B21149" w:rsidRPr="00B36E85" w:rsidRDefault="00B21149" w:rsidP="00E34511">
            <w:pPr>
              <w:spacing w:after="0" w:line="240" w:lineRule="auto"/>
              <w:jc w:val="center"/>
              <w:rPr>
                <w:b/>
                <w:bCs/>
                <w:sz w:val="22"/>
                <w:szCs w:val="22"/>
              </w:rPr>
            </w:pPr>
            <w:r w:rsidRPr="00B36E85">
              <w:rPr>
                <w:b/>
                <w:bCs/>
                <w:sz w:val="22"/>
                <w:szCs w:val="22"/>
              </w:rPr>
              <w:t>Parametrai (specifikacija)</w:t>
            </w:r>
          </w:p>
        </w:tc>
        <w:tc>
          <w:tcPr>
            <w:tcW w:w="5103" w:type="dxa"/>
            <w:tcBorders>
              <w:top w:val="single" w:sz="4" w:space="0" w:color="auto"/>
              <w:left w:val="nil"/>
              <w:bottom w:val="single" w:sz="4" w:space="0" w:color="auto"/>
              <w:right w:val="single" w:sz="4" w:space="0" w:color="auto"/>
            </w:tcBorders>
            <w:shd w:val="clear" w:color="000000" w:fill="D9D9D9"/>
            <w:vAlign w:val="center"/>
            <w:hideMark/>
          </w:tcPr>
          <w:p w14:paraId="71E2B30C" w14:textId="77777777" w:rsidR="00B21149" w:rsidRPr="00B36E85" w:rsidRDefault="00B21149" w:rsidP="00E34511">
            <w:pPr>
              <w:spacing w:after="0" w:line="240" w:lineRule="auto"/>
              <w:jc w:val="center"/>
              <w:rPr>
                <w:b/>
                <w:color w:val="000000"/>
                <w:sz w:val="22"/>
                <w:szCs w:val="22"/>
              </w:rPr>
            </w:pPr>
            <w:r w:rsidRPr="00B36E85">
              <w:rPr>
                <w:b/>
                <w:color w:val="000000"/>
                <w:sz w:val="22"/>
                <w:szCs w:val="22"/>
              </w:rPr>
              <w:t>Reikalaujamos parametrų reikšmės</w:t>
            </w:r>
          </w:p>
        </w:tc>
      </w:tr>
      <w:tr w:rsidR="00B21149" w:rsidRPr="00B36E85" w14:paraId="1394C2A1" w14:textId="77777777" w:rsidTr="00B21149">
        <w:trPr>
          <w:trHeight w:val="579"/>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3E25BD1" w14:textId="77777777" w:rsidR="00B21149" w:rsidRPr="00B36E85" w:rsidRDefault="00B21149" w:rsidP="00E34511">
            <w:pPr>
              <w:spacing w:after="0" w:line="240" w:lineRule="auto"/>
              <w:jc w:val="center"/>
              <w:rPr>
                <w:color w:val="000000"/>
                <w:sz w:val="22"/>
                <w:szCs w:val="22"/>
                <w:lang w:eastAsia="en-US"/>
              </w:rPr>
            </w:pPr>
            <w:r w:rsidRPr="00B36E85">
              <w:rPr>
                <w:color w:val="000000"/>
                <w:sz w:val="22"/>
                <w:szCs w:val="22"/>
                <w:lang w:eastAsia="en-US"/>
              </w:rPr>
              <w:t>1.</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DE96626" w14:textId="57F24F01" w:rsidR="00B21149" w:rsidRPr="00B36E85" w:rsidRDefault="00B21149" w:rsidP="00E34511">
            <w:pPr>
              <w:spacing w:after="0" w:line="240" w:lineRule="auto"/>
              <w:jc w:val="center"/>
              <w:rPr>
                <w:sz w:val="22"/>
                <w:szCs w:val="22"/>
              </w:rPr>
            </w:pPr>
            <w:r>
              <w:rPr>
                <w:sz w:val="22"/>
                <w:szCs w:val="22"/>
              </w:rPr>
              <w:t>LOR darbo vieta</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C2C891C" w14:textId="40752D49" w:rsidR="00B21149" w:rsidRPr="00B36E85" w:rsidRDefault="00B21149" w:rsidP="00E34511">
            <w:pPr>
              <w:spacing w:after="0" w:line="240" w:lineRule="auto"/>
              <w:jc w:val="center"/>
              <w:rPr>
                <w:color w:val="000000"/>
                <w:sz w:val="22"/>
                <w:szCs w:val="22"/>
              </w:rPr>
            </w:pPr>
            <w:r w:rsidRPr="00B21149">
              <w:rPr>
                <w:color w:val="000000"/>
                <w:sz w:val="22"/>
                <w:szCs w:val="22"/>
              </w:rPr>
              <w:t>Pavadinimas, modelis, gamintojas (nurodyti)</w:t>
            </w:r>
          </w:p>
        </w:tc>
      </w:tr>
      <w:tr w:rsidR="00B21149" w:rsidRPr="00B36E85" w14:paraId="260E6396"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89E7856" w14:textId="204357BB" w:rsidR="00B21149" w:rsidRPr="00B36E85" w:rsidRDefault="00B21149" w:rsidP="00E34511">
            <w:pPr>
              <w:spacing w:after="0" w:line="240" w:lineRule="auto"/>
              <w:jc w:val="center"/>
              <w:rPr>
                <w:color w:val="000000"/>
                <w:sz w:val="22"/>
                <w:szCs w:val="22"/>
                <w:lang w:eastAsia="en-US"/>
              </w:rPr>
            </w:pPr>
            <w:r>
              <w:rPr>
                <w:color w:val="000000"/>
                <w:sz w:val="22"/>
                <w:szCs w:val="22"/>
                <w:lang w:eastAsia="en-US"/>
              </w:rPr>
              <w:t>1.1</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427B3DA1" w14:textId="23F3B992" w:rsidR="00B21149" w:rsidRPr="00B21149" w:rsidRDefault="00B21149" w:rsidP="00E34511">
            <w:pPr>
              <w:spacing w:after="0" w:line="240" w:lineRule="auto"/>
              <w:jc w:val="center"/>
              <w:rPr>
                <w:bCs/>
                <w:sz w:val="22"/>
                <w:szCs w:val="22"/>
              </w:rPr>
            </w:pPr>
            <w:r w:rsidRPr="00B21149">
              <w:rPr>
                <w:bCs/>
              </w:rPr>
              <w:t>Pagrindinis LOR darbo vietos modulis</w:t>
            </w:r>
            <w:r w:rsidRPr="00B21149">
              <w:rPr>
                <w:bCs/>
              </w:rPr>
              <w:t xml:space="preserve"> vakuuminė siurbimo sistema</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086534F5" w14:textId="77777777" w:rsidR="00B21149" w:rsidRPr="00345523" w:rsidRDefault="00B21149" w:rsidP="00B21149">
            <w:pPr>
              <w:pStyle w:val="ListParagraph"/>
              <w:numPr>
                <w:ilvl w:val="0"/>
                <w:numId w:val="3"/>
              </w:numPr>
              <w:spacing w:line="276" w:lineRule="auto"/>
              <w:ind w:left="368" w:hanging="368"/>
              <w:contextualSpacing/>
              <w:rPr>
                <w:color w:val="000000" w:themeColor="text1"/>
                <w:lang w:val="lt-LT"/>
              </w:rPr>
            </w:pPr>
            <w:r w:rsidRPr="00345523">
              <w:rPr>
                <w:color w:val="000000" w:themeColor="text1"/>
                <w:lang w:val="lt-LT"/>
              </w:rPr>
              <w:t>oro srauto pratekėjimas ne mažiau kaip 5</w:t>
            </w:r>
            <w:r>
              <w:rPr>
                <w:color w:val="000000" w:themeColor="text1"/>
                <w:lang w:val="lt-LT"/>
              </w:rPr>
              <w:t>5</w:t>
            </w:r>
            <w:r w:rsidRPr="00345523">
              <w:rPr>
                <w:color w:val="000000" w:themeColor="text1"/>
                <w:lang w:val="lt-LT"/>
              </w:rPr>
              <w:t xml:space="preserve"> l/min;</w:t>
            </w:r>
          </w:p>
          <w:p w14:paraId="2DAD5932" w14:textId="77777777" w:rsidR="00B21149" w:rsidRPr="00345523" w:rsidRDefault="00B21149" w:rsidP="00B21149">
            <w:pPr>
              <w:pStyle w:val="ListParagraph"/>
              <w:numPr>
                <w:ilvl w:val="0"/>
                <w:numId w:val="3"/>
              </w:numPr>
              <w:spacing w:line="276" w:lineRule="auto"/>
              <w:ind w:left="368" w:hanging="368"/>
              <w:contextualSpacing/>
              <w:rPr>
                <w:color w:val="000000" w:themeColor="text1"/>
                <w:lang w:val="lt-LT"/>
              </w:rPr>
            </w:pPr>
            <w:r w:rsidRPr="00345523">
              <w:rPr>
                <w:color w:val="000000" w:themeColor="text1"/>
                <w:lang w:val="lt-LT"/>
              </w:rPr>
              <w:t xml:space="preserve">vakuumas ne mažiau -85 </w:t>
            </w:r>
            <w:proofErr w:type="spellStart"/>
            <w:r w:rsidRPr="00345523">
              <w:rPr>
                <w:color w:val="000000" w:themeColor="text1"/>
                <w:lang w:val="lt-LT"/>
              </w:rPr>
              <w:t>kPa</w:t>
            </w:r>
            <w:proofErr w:type="spellEnd"/>
            <w:r w:rsidRPr="00345523">
              <w:rPr>
                <w:color w:val="000000" w:themeColor="text1"/>
                <w:lang w:val="lt-LT"/>
              </w:rPr>
              <w:t>;</w:t>
            </w:r>
          </w:p>
          <w:p w14:paraId="6E43A3DC" w14:textId="77777777" w:rsidR="00B21149" w:rsidRPr="00345523" w:rsidRDefault="00B21149" w:rsidP="00B21149">
            <w:pPr>
              <w:pStyle w:val="ListParagraph"/>
              <w:numPr>
                <w:ilvl w:val="0"/>
                <w:numId w:val="3"/>
              </w:numPr>
              <w:spacing w:line="276" w:lineRule="auto"/>
              <w:ind w:left="368" w:hanging="368"/>
              <w:contextualSpacing/>
              <w:rPr>
                <w:color w:val="000000" w:themeColor="text1"/>
                <w:lang w:val="lt-LT"/>
              </w:rPr>
            </w:pPr>
            <w:r w:rsidRPr="00345523">
              <w:rPr>
                <w:color w:val="000000" w:themeColor="text1"/>
                <w:lang w:val="lt-LT"/>
              </w:rPr>
              <w:t>vakuumo indikatorius;</w:t>
            </w:r>
          </w:p>
          <w:p w14:paraId="33F220D0" w14:textId="77777777" w:rsidR="00B21149" w:rsidRPr="00345523" w:rsidRDefault="00B21149" w:rsidP="00B21149">
            <w:pPr>
              <w:pStyle w:val="ListParagraph"/>
              <w:numPr>
                <w:ilvl w:val="0"/>
                <w:numId w:val="3"/>
              </w:numPr>
              <w:spacing w:line="276" w:lineRule="auto"/>
              <w:ind w:left="368" w:hanging="368"/>
              <w:contextualSpacing/>
              <w:rPr>
                <w:color w:val="000000" w:themeColor="text1"/>
                <w:lang w:val="lt-LT"/>
              </w:rPr>
            </w:pPr>
            <w:r w:rsidRPr="00345523">
              <w:rPr>
                <w:color w:val="000000" w:themeColor="text1"/>
                <w:lang w:val="lt-LT"/>
              </w:rPr>
              <w:t>vakuumo reguliatorius;</w:t>
            </w:r>
          </w:p>
          <w:p w14:paraId="6AE1A8FF" w14:textId="77777777" w:rsidR="00B21149" w:rsidRPr="00345523" w:rsidRDefault="00B21149" w:rsidP="00B21149">
            <w:pPr>
              <w:pStyle w:val="ListParagraph"/>
              <w:numPr>
                <w:ilvl w:val="0"/>
                <w:numId w:val="3"/>
              </w:numPr>
              <w:spacing w:line="276" w:lineRule="auto"/>
              <w:ind w:left="368" w:hanging="368"/>
              <w:contextualSpacing/>
              <w:rPr>
                <w:color w:val="000000" w:themeColor="text1"/>
                <w:lang w:val="lt-LT"/>
              </w:rPr>
            </w:pPr>
            <w:r w:rsidRPr="00345523">
              <w:rPr>
                <w:color w:val="000000" w:themeColor="text1"/>
                <w:lang w:val="lt-LT"/>
              </w:rPr>
              <w:t xml:space="preserve">automatinis sistemos; aktyvavimas paimant </w:t>
            </w:r>
            <w:proofErr w:type="spellStart"/>
            <w:r w:rsidRPr="00345523">
              <w:rPr>
                <w:color w:val="000000" w:themeColor="text1"/>
                <w:lang w:val="lt-LT"/>
              </w:rPr>
              <w:t>siurbumo</w:t>
            </w:r>
            <w:proofErr w:type="spellEnd"/>
            <w:r w:rsidRPr="00345523">
              <w:rPr>
                <w:color w:val="000000" w:themeColor="text1"/>
                <w:lang w:val="lt-LT"/>
              </w:rPr>
              <w:t xml:space="preserve"> </w:t>
            </w:r>
            <w:proofErr w:type="spellStart"/>
            <w:r w:rsidRPr="00345523">
              <w:rPr>
                <w:color w:val="000000" w:themeColor="text1"/>
                <w:lang w:val="lt-LT"/>
              </w:rPr>
              <w:t>šlangelę</w:t>
            </w:r>
            <w:proofErr w:type="spellEnd"/>
            <w:r w:rsidRPr="00345523">
              <w:rPr>
                <w:color w:val="000000" w:themeColor="text1"/>
                <w:lang w:val="lt-LT"/>
              </w:rPr>
              <w:t>;</w:t>
            </w:r>
          </w:p>
          <w:p w14:paraId="6E1D2BE1" w14:textId="77777777" w:rsidR="00B21149" w:rsidRPr="00345523" w:rsidRDefault="00B21149" w:rsidP="00B21149">
            <w:pPr>
              <w:pStyle w:val="ListParagraph"/>
              <w:numPr>
                <w:ilvl w:val="0"/>
                <w:numId w:val="3"/>
              </w:numPr>
              <w:spacing w:line="276" w:lineRule="auto"/>
              <w:ind w:left="368" w:hanging="368"/>
              <w:contextualSpacing/>
              <w:rPr>
                <w:color w:val="000000" w:themeColor="text1"/>
                <w:lang w:val="lt-LT"/>
              </w:rPr>
            </w:pPr>
            <w:r w:rsidRPr="00345523">
              <w:rPr>
                <w:color w:val="000000" w:themeColor="text1"/>
                <w:lang w:val="lt-LT"/>
              </w:rPr>
              <w:t>apsauga nuo skysčio išbėgimo;</w:t>
            </w:r>
          </w:p>
          <w:p w14:paraId="702950A5" w14:textId="77777777" w:rsidR="00B21149" w:rsidRPr="00345523" w:rsidRDefault="00B21149" w:rsidP="00B21149">
            <w:pPr>
              <w:pStyle w:val="ListParagraph"/>
              <w:numPr>
                <w:ilvl w:val="0"/>
                <w:numId w:val="3"/>
              </w:numPr>
              <w:spacing w:line="276" w:lineRule="auto"/>
              <w:ind w:left="368" w:hanging="368"/>
              <w:contextualSpacing/>
              <w:rPr>
                <w:color w:val="000000" w:themeColor="text1"/>
                <w:lang w:val="lt-LT"/>
              </w:rPr>
            </w:pPr>
            <w:r w:rsidRPr="00345523">
              <w:rPr>
                <w:color w:val="000000" w:themeColor="text1"/>
                <w:lang w:val="lt-LT"/>
              </w:rPr>
              <w:t xml:space="preserve">antibakterinis oro filtras; </w:t>
            </w:r>
          </w:p>
          <w:p w14:paraId="7C07B828" w14:textId="77777777" w:rsidR="00B21149" w:rsidRPr="00345523" w:rsidRDefault="00B21149" w:rsidP="00B21149">
            <w:pPr>
              <w:pStyle w:val="ListParagraph"/>
              <w:numPr>
                <w:ilvl w:val="0"/>
                <w:numId w:val="3"/>
              </w:numPr>
              <w:spacing w:line="276" w:lineRule="auto"/>
              <w:ind w:left="368" w:hanging="368"/>
              <w:contextualSpacing/>
              <w:rPr>
                <w:color w:val="000000" w:themeColor="text1"/>
                <w:lang w:val="lt-LT"/>
              </w:rPr>
            </w:pPr>
            <w:r w:rsidRPr="00345523">
              <w:rPr>
                <w:color w:val="000000" w:themeColor="text1"/>
                <w:lang w:val="lt-LT"/>
              </w:rPr>
              <w:t xml:space="preserve">siurbimo </w:t>
            </w:r>
            <w:proofErr w:type="spellStart"/>
            <w:r w:rsidRPr="00345523">
              <w:rPr>
                <w:color w:val="000000" w:themeColor="text1"/>
                <w:lang w:val="lt-LT"/>
              </w:rPr>
              <w:t>šlangelių</w:t>
            </w:r>
            <w:proofErr w:type="spellEnd"/>
            <w:r w:rsidRPr="00345523">
              <w:rPr>
                <w:color w:val="000000" w:themeColor="text1"/>
                <w:lang w:val="lt-LT"/>
              </w:rPr>
              <w:t xml:space="preserve"> dezinfekcijos funkcija;</w:t>
            </w:r>
          </w:p>
          <w:p w14:paraId="0CF820C8" w14:textId="6A532AB8" w:rsidR="00B21149" w:rsidRPr="00B21149" w:rsidRDefault="00B21149" w:rsidP="00B21149">
            <w:pPr>
              <w:pStyle w:val="ListParagraph"/>
              <w:numPr>
                <w:ilvl w:val="0"/>
                <w:numId w:val="3"/>
              </w:numPr>
              <w:ind w:left="457" w:hanging="425"/>
              <w:rPr>
                <w:color w:val="000000"/>
                <w:sz w:val="22"/>
                <w:szCs w:val="22"/>
              </w:rPr>
            </w:pPr>
            <w:proofErr w:type="spellStart"/>
            <w:r w:rsidRPr="00B21149">
              <w:rPr>
                <w:color w:val="000000" w:themeColor="text1"/>
              </w:rPr>
              <w:t>talpos</w:t>
            </w:r>
            <w:proofErr w:type="spellEnd"/>
            <w:r w:rsidRPr="00B21149">
              <w:rPr>
                <w:color w:val="000000" w:themeColor="text1"/>
              </w:rPr>
              <w:t xml:space="preserve"> </w:t>
            </w:r>
            <w:proofErr w:type="spellStart"/>
            <w:r w:rsidRPr="00B21149">
              <w:rPr>
                <w:color w:val="000000" w:themeColor="text1"/>
              </w:rPr>
              <w:t>tūris</w:t>
            </w:r>
            <w:proofErr w:type="spellEnd"/>
            <w:r w:rsidRPr="00B21149">
              <w:rPr>
                <w:color w:val="000000" w:themeColor="text1"/>
              </w:rPr>
              <w:t xml:space="preserve"> ne </w:t>
            </w:r>
            <w:proofErr w:type="spellStart"/>
            <w:r w:rsidRPr="00B21149">
              <w:rPr>
                <w:color w:val="000000" w:themeColor="text1"/>
              </w:rPr>
              <w:t>mažesnis</w:t>
            </w:r>
            <w:proofErr w:type="spellEnd"/>
            <w:r w:rsidRPr="00B21149">
              <w:rPr>
                <w:color w:val="000000" w:themeColor="text1"/>
              </w:rPr>
              <w:t xml:space="preserve"> </w:t>
            </w:r>
            <w:proofErr w:type="spellStart"/>
            <w:r w:rsidRPr="00B21149">
              <w:rPr>
                <w:color w:val="000000" w:themeColor="text1"/>
              </w:rPr>
              <w:t>kaip</w:t>
            </w:r>
            <w:proofErr w:type="spellEnd"/>
            <w:r w:rsidRPr="00B21149">
              <w:rPr>
                <w:color w:val="000000" w:themeColor="text1"/>
              </w:rPr>
              <w:t xml:space="preserve"> 1 </w:t>
            </w:r>
            <w:proofErr w:type="spellStart"/>
            <w:r w:rsidRPr="00B21149">
              <w:rPr>
                <w:color w:val="000000" w:themeColor="text1"/>
              </w:rPr>
              <w:t>litras</w:t>
            </w:r>
            <w:proofErr w:type="spellEnd"/>
            <w:r w:rsidRPr="00B21149">
              <w:rPr>
                <w:color w:val="000000" w:themeColor="text1"/>
              </w:rPr>
              <w:t>.</w:t>
            </w:r>
          </w:p>
        </w:tc>
      </w:tr>
      <w:tr w:rsidR="00B21149" w:rsidRPr="00B36E85" w14:paraId="586BEE1D"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F6F3989" w14:textId="4ECB0467" w:rsidR="00B21149" w:rsidRPr="00B21149" w:rsidRDefault="00B21149" w:rsidP="00E34511">
            <w:pPr>
              <w:spacing w:after="0" w:line="240" w:lineRule="auto"/>
              <w:jc w:val="center"/>
              <w:rPr>
                <w:color w:val="000000"/>
                <w:sz w:val="22"/>
                <w:szCs w:val="22"/>
                <w:lang w:val="en-US" w:eastAsia="en-US"/>
              </w:rPr>
            </w:pPr>
            <w:r>
              <w:rPr>
                <w:color w:val="000000"/>
                <w:sz w:val="22"/>
                <w:szCs w:val="22"/>
                <w:lang w:val="en-US" w:eastAsia="en-US"/>
              </w:rPr>
              <w:lastRenderedPageBreak/>
              <w:t>1.2</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68FF2930" w14:textId="119E6F2B" w:rsidR="00B21149" w:rsidRPr="00B21149" w:rsidRDefault="00B21149" w:rsidP="00E34511">
            <w:pPr>
              <w:spacing w:after="0" w:line="240" w:lineRule="auto"/>
              <w:jc w:val="center"/>
              <w:rPr>
                <w:bCs/>
              </w:rPr>
            </w:pPr>
            <w:r w:rsidRPr="00B21149">
              <w:rPr>
                <w:bCs/>
              </w:rPr>
              <w:t>Ausies plovimo sistema vandens sistema</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6A5F6219" w14:textId="77777777" w:rsidR="00B21149" w:rsidRPr="00345523" w:rsidRDefault="00B21149" w:rsidP="00B21149">
            <w:pPr>
              <w:pStyle w:val="ListParagraph"/>
              <w:numPr>
                <w:ilvl w:val="0"/>
                <w:numId w:val="4"/>
              </w:numPr>
              <w:spacing w:line="276" w:lineRule="auto"/>
              <w:ind w:left="368" w:hanging="368"/>
              <w:contextualSpacing/>
              <w:rPr>
                <w:lang w:val="lt-LT"/>
              </w:rPr>
            </w:pPr>
            <w:r w:rsidRPr="00345523">
              <w:rPr>
                <w:lang w:val="lt-LT"/>
              </w:rPr>
              <w:t>palaikoma vandens temperatūra ne mažiau 3</w:t>
            </w:r>
            <w:r>
              <w:rPr>
                <w:lang w:val="lt-LT"/>
              </w:rPr>
              <w:t>4</w:t>
            </w:r>
            <w:r w:rsidRPr="00345523">
              <w:rPr>
                <w:lang w:val="lt-LT"/>
              </w:rPr>
              <w:t>ºC;</w:t>
            </w:r>
          </w:p>
          <w:p w14:paraId="68433F22" w14:textId="524A9BDF" w:rsidR="00B21149" w:rsidRPr="00345523" w:rsidRDefault="00B21149" w:rsidP="00B21149">
            <w:pPr>
              <w:pStyle w:val="ListParagraph"/>
              <w:numPr>
                <w:ilvl w:val="0"/>
                <w:numId w:val="4"/>
              </w:numPr>
              <w:spacing w:line="276" w:lineRule="auto"/>
              <w:ind w:left="368" w:hanging="368"/>
              <w:contextualSpacing/>
              <w:rPr>
                <w:lang w:val="lt-LT"/>
              </w:rPr>
            </w:pPr>
            <w:r w:rsidRPr="00345523">
              <w:rPr>
                <w:lang w:val="lt-LT"/>
              </w:rPr>
              <w:t xml:space="preserve">vandens pratekėjimas reguliuojamas ribose, ne siauresnėse kaip nuo 50 ml/min iki </w:t>
            </w:r>
            <w:r w:rsidR="00883E4C">
              <w:rPr>
                <w:lang w:val="lt-LT"/>
              </w:rPr>
              <w:t>4</w:t>
            </w:r>
            <w:r w:rsidRPr="00345523">
              <w:rPr>
                <w:lang w:val="lt-LT"/>
              </w:rPr>
              <w:t>00 ml/min;</w:t>
            </w:r>
          </w:p>
          <w:p w14:paraId="76D9E453" w14:textId="29CC1BD6" w:rsidR="00B21149" w:rsidRPr="00345523" w:rsidRDefault="00B21149" w:rsidP="00B21149">
            <w:pPr>
              <w:pStyle w:val="ListParagraph"/>
              <w:numPr>
                <w:ilvl w:val="0"/>
                <w:numId w:val="4"/>
              </w:numPr>
              <w:spacing w:line="276" w:lineRule="auto"/>
              <w:ind w:left="368" w:hanging="368"/>
              <w:contextualSpacing/>
              <w:rPr>
                <w:lang w:val="lt-LT"/>
              </w:rPr>
            </w:pPr>
            <w:r w:rsidRPr="00345523">
              <w:rPr>
                <w:lang w:val="lt-LT"/>
              </w:rPr>
              <w:t xml:space="preserve">keičiamas, daugkartinis, </w:t>
            </w:r>
            <w:proofErr w:type="spellStart"/>
            <w:r w:rsidRPr="00345523">
              <w:rPr>
                <w:lang w:val="lt-LT"/>
              </w:rPr>
              <w:t>Luer</w:t>
            </w:r>
            <w:proofErr w:type="spellEnd"/>
            <w:r w:rsidRPr="00345523">
              <w:rPr>
                <w:lang w:val="lt-LT"/>
              </w:rPr>
              <w:t xml:space="preserve"> formos nerūdijančio plieno antgalis</w:t>
            </w:r>
            <w:r w:rsidR="00883E4C">
              <w:rPr>
                <w:lang w:val="lt-LT"/>
              </w:rPr>
              <w:t xml:space="preserve"> (ar lygiavertis)</w:t>
            </w:r>
            <w:r w:rsidRPr="00345523">
              <w:rPr>
                <w:lang w:val="lt-LT"/>
              </w:rPr>
              <w:t xml:space="preserve"> ne mažiau 3 vnt. arba guminiai vienkartiniai </w:t>
            </w:r>
            <w:proofErr w:type="spellStart"/>
            <w:r w:rsidRPr="00345523">
              <w:rPr>
                <w:lang w:val="lt-LT"/>
              </w:rPr>
              <w:t>antgaliukai</w:t>
            </w:r>
            <w:proofErr w:type="spellEnd"/>
            <w:r w:rsidRPr="00345523">
              <w:rPr>
                <w:lang w:val="lt-LT"/>
              </w:rPr>
              <w:t xml:space="preserve"> ausies praplovimui ne mažiau </w:t>
            </w:r>
            <w:r w:rsidR="00883E4C">
              <w:rPr>
                <w:lang w:val="lt-LT"/>
              </w:rPr>
              <w:t>100</w:t>
            </w:r>
            <w:r w:rsidRPr="00345523">
              <w:rPr>
                <w:lang w:val="lt-LT"/>
              </w:rPr>
              <w:t xml:space="preserve"> vnt.</w:t>
            </w:r>
          </w:p>
          <w:p w14:paraId="2019305A" w14:textId="77777777" w:rsidR="00B21149" w:rsidRPr="00345523" w:rsidRDefault="00B21149" w:rsidP="00B21149">
            <w:pPr>
              <w:pStyle w:val="ListParagraph"/>
              <w:numPr>
                <w:ilvl w:val="0"/>
                <w:numId w:val="4"/>
              </w:numPr>
              <w:spacing w:line="276" w:lineRule="auto"/>
              <w:ind w:left="368" w:hanging="368"/>
              <w:contextualSpacing/>
              <w:rPr>
                <w:lang w:val="lt-LT"/>
              </w:rPr>
            </w:pPr>
            <w:r w:rsidRPr="00345523">
              <w:rPr>
                <w:lang w:val="lt-LT"/>
              </w:rPr>
              <w:t>apsauga nuo apsitaškymo – ne mažiau 3 vnt.;</w:t>
            </w:r>
          </w:p>
          <w:p w14:paraId="1FDC1059" w14:textId="0C5B1797" w:rsidR="00B21149" w:rsidRPr="00883E4C" w:rsidRDefault="00B21149" w:rsidP="00883E4C">
            <w:pPr>
              <w:pStyle w:val="ListParagraph"/>
              <w:numPr>
                <w:ilvl w:val="0"/>
                <w:numId w:val="4"/>
              </w:numPr>
              <w:ind w:left="324" w:hanging="324"/>
              <w:contextualSpacing/>
              <w:rPr>
                <w:color w:val="000000" w:themeColor="text1"/>
                <w:lang w:val="pt-BR"/>
              </w:rPr>
            </w:pPr>
            <w:r w:rsidRPr="00883E4C">
              <w:rPr>
                <w:lang w:val="pt-BR"/>
              </w:rPr>
              <w:t>vandens sistemą prijungta prie vandentiekio;</w:t>
            </w:r>
          </w:p>
        </w:tc>
      </w:tr>
      <w:tr w:rsidR="00883E4C" w:rsidRPr="00B36E85" w14:paraId="7AB6CEEA" w14:textId="77777777" w:rsidTr="00075F58">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1DC58D1" w14:textId="683548C6" w:rsidR="00883E4C" w:rsidRDefault="00883E4C" w:rsidP="00883E4C">
            <w:pPr>
              <w:spacing w:after="0" w:line="240" w:lineRule="auto"/>
              <w:jc w:val="center"/>
              <w:rPr>
                <w:color w:val="000000"/>
                <w:sz w:val="22"/>
                <w:szCs w:val="22"/>
                <w:lang w:val="en-US" w:eastAsia="en-US"/>
              </w:rPr>
            </w:pPr>
            <w:r>
              <w:rPr>
                <w:color w:val="000000"/>
                <w:sz w:val="22"/>
                <w:szCs w:val="22"/>
                <w:lang w:val="en-US" w:eastAsia="en-US"/>
              </w:rPr>
              <w:t>1.3</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6D48288F" w14:textId="61430D23" w:rsidR="00883E4C" w:rsidRPr="00B21149" w:rsidRDefault="00883E4C" w:rsidP="00883E4C">
            <w:pPr>
              <w:spacing w:after="0" w:line="240" w:lineRule="auto"/>
              <w:jc w:val="center"/>
              <w:rPr>
                <w:bCs/>
              </w:rPr>
            </w:pPr>
            <w:r>
              <w:rPr>
                <w:bCs/>
              </w:rPr>
              <w:t>Darbo vietos  integruoti šviesos šaltiniai</w:t>
            </w:r>
          </w:p>
        </w:tc>
        <w:tc>
          <w:tcPr>
            <w:tcW w:w="5103" w:type="dxa"/>
            <w:tcBorders>
              <w:top w:val="single" w:sz="4" w:space="0" w:color="auto"/>
              <w:left w:val="nil"/>
              <w:bottom w:val="single" w:sz="4" w:space="0" w:color="auto"/>
              <w:right w:val="single" w:sz="4" w:space="0" w:color="auto"/>
            </w:tcBorders>
            <w:shd w:val="clear" w:color="000000" w:fill="FFFFFF" w:themeFill="background1"/>
          </w:tcPr>
          <w:p w14:paraId="10E7001F" w14:textId="77777777" w:rsidR="00883E4C" w:rsidRPr="00345523" w:rsidRDefault="00883E4C" w:rsidP="00883E4C">
            <w:pPr>
              <w:pStyle w:val="ListParagraph"/>
              <w:numPr>
                <w:ilvl w:val="0"/>
                <w:numId w:val="5"/>
              </w:numPr>
              <w:spacing w:line="276" w:lineRule="auto"/>
              <w:ind w:left="368" w:hanging="368"/>
              <w:contextualSpacing/>
              <w:rPr>
                <w:lang w:val="lt-LT"/>
              </w:rPr>
            </w:pPr>
            <w:r w:rsidRPr="00345523">
              <w:rPr>
                <w:lang w:val="lt-LT"/>
              </w:rPr>
              <w:t>ne mažiau dviejų atskirų LED šviesos šaltinių</w:t>
            </w:r>
          </w:p>
          <w:p w14:paraId="0448DF9A" w14:textId="0B6D5803" w:rsidR="00883E4C" w:rsidRPr="00883E4C" w:rsidRDefault="00883E4C" w:rsidP="00883E4C">
            <w:pPr>
              <w:pStyle w:val="ListParagraph"/>
              <w:numPr>
                <w:ilvl w:val="0"/>
                <w:numId w:val="5"/>
              </w:numPr>
              <w:spacing w:line="276" w:lineRule="auto"/>
              <w:ind w:left="368" w:hanging="368"/>
              <w:contextualSpacing/>
              <w:rPr>
                <w:lang w:val="lt-LT"/>
              </w:rPr>
            </w:pPr>
            <w:r w:rsidRPr="00345523">
              <w:rPr>
                <w:lang w:val="lt-LT"/>
              </w:rPr>
              <w:t>šviesos intensyvumo reguliavimas kiekvienam šviesos šaltiniui</w:t>
            </w:r>
          </w:p>
        </w:tc>
      </w:tr>
      <w:tr w:rsidR="00883E4C" w:rsidRPr="00B36E85" w14:paraId="7DDF2976" w14:textId="77777777" w:rsidTr="006539D4">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8C052CA" w14:textId="606F1A44" w:rsidR="00883E4C" w:rsidRPr="00883E4C" w:rsidRDefault="00883E4C" w:rsidP="00883E4C">
            <w:pPr>
              <w:spacing w:after="0" w:line="240" w:lineRule="auto"/>
              <w:jc w:val="center"/>
              <w:rPr>
                <w:color w:val="000000"/>
                <w:sz w:val="22"/>
                <w:szCs w:val="22"/>
                <w:lang w:val="en-US" w:eastAsia="en-US"/>
              </w:rPr>
            </w:pPr>
            <w:r>
              <w:rPr>
                <w:color w:val="000000"/>
                <w:sz w:val="22"/>
                <w:szCs w:val="22"/>
                <w:lang w:val="en-US" w:eastAsia="en-US"/>
              </w:rPr>
              <w:t>1.4</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3534F9C8" w14:textId="021ECA06" w:rsidR="00883E4C" w:rsidRPr="00B21149" w:rsidRDefault="00883E4C" w:rsidP="00883E4C">
            <w:pPr>
              <w:spacing w:after="0" w:line="240" w:lineRule="auto"/>
              <w:jc w:val="center"/>
              <w:rPr>
                <w:bCs/>
              </w:rPr>
            </w:pPr>
            <w:r w:rsidRPr="00345523">
              <w:t>LED belaidis galvinis šviestuvas apžiūrai</w:t>
            </w:r>
          </w:p>
        </w:tc>
        <w:tc>
          <w:tcPr>
            <w:tcW w:w="5103" w:type="dxa"/>
            <w:tcBorders>
              <w:top w:val="single" w:sz="4" w:space="0" w:color="auto"/>
              <w:left w:val="nil"/>
              <w:bottom w:val="single" w:sz="4" w:space="0" w:color="auto"/>
              <w:right w:val="single" w:sz="4" w:space="0" w:color="auto"/>
            </w:tcBorders>
            <w:shd w:val="clear" w:color="000000" w:fill="FFFFFF" w:themeFill="background1"/>
          </w:tcPr>
          <w:p w14:paraId="45CE3A28" w14:textId="77777777" w:rsidR="00883E4C" w:rsidRPr="00345523" w:rsidRDefault="00883E4C" w:rsidP="00883E4C">
            <w:pPr>
              <w:pStyle w:val="ListParagraph"/>
              <w:numPr>
                <w:ilvl w:val="0"/>
                <w:numId w:val="14"/>
              </w:numPr>
              <w:spacing w:line="276" w:lineRule="auto"/>
              <w:ind w:left="367" w:hanging="432"/>
              <w:contextualSpacing/>
              <w:rPr>
                <w:lang w:val="lt-LT"/>
              </w:rPr>
            </w:pPr>
            <w:r w:rsidRPr="00345523">
              <w:rPr>
                <w:lang w:val="lt-LT"/>
              </w:rPr>
              <w:t>spalvos temperatūra ne mažiau 4500 k</w:t>
            </w:r>
          </w:p>
          <w:p w14:paraId="1399FA2F" w14:textId="77777777" w:rsidR="00883E4C" w:rsidRPr="00345523" w:rsidRDefault="00883E4C" w:rsidP="00883E4C">
            <w:pPr>
              <w:pStyle w:val="ListParagraph"/>
              <w:numPr>
                <w:ilvl w:val="0"/>
                <w:numId w:val="14"/>
              </w:numPr>
              <w:spacing w:line="276" w:lineRule="auto"/>
              <w:ind w:left="368" w:hanging="425"/>
              <w:contextualSpacing/>
              <w:rPr>
                <w:lang w:val="lt-LT"/>
              </w:rPr>
            </w:pPr>
            <w:r w:rsidRPr="00345523">
              <w:rPr>
                <w:lang w:val="lt-LT"/>
              </w:rPr>
              <w:t xml:space="preserve">šviesos ryškumas ne mažiau 90000 </w:t>
            </w:r>
            <w:proofErr w:type="spellStart"/>
            <w:r w:rsidRPr="00345523">
              <w:rPr>
                <w:lang w:val="lt-LT"/>
              </w:rPr>
              <w:t>lux</w:t>
            </w:r>
            <w:proofErr w:type="spellEnd"/>
            <w:r w:rsidRPr="00345523">
              <w:rPr>
                <w:lang w:val="lt-LT"/>
              </w:rPr>
              <w:t xml:space="preserve"> </w:t>
            </w:r>
          </w:p>
          <w:p w14:paraId="151F94E6" w14:textId="77777777" w:rsidR="00883E4C" w:rsidRPr="00345523" w:rsidRDefault="00883E4C" w:rsidP="00883E4C">
            <w:pPr>
              <w:pStyle w:val="ListParagraph"/>
              <w:numPr>
                <w:ilvl w:val="0"/>
                <w:numId w:val="14"/>
              </w:numPr>
              <w:spacing w:line="276" w:lineRule="auto"/>
              <w:ind w:left="368" w:hanging="425"/>
              <w:contextualSpacing/>
              <w:rPr>
                <w:lang w:val="lt-LT"/>
              </w:rPr>
            </w:pPr>
            <w:r w:rsidRPr="00345523">
              <w:rPr>
                <w:lang w:val="lt-LT"/>
              </w:rPr>
              <w:t>galvos apimties ir aukščio reguliavimas</w:t>
            </w:r>
          </w:p>
          <w:p w14:paraId="4F7C223D" w14:textId="77777777" w:rsidR="00883E4C" w:rsidRPr="00345523" w:rsidRDefault="00883E4C" w:rsidP="00883E4C">
            <w:pPr>
              <w:pStyle w:val="ListParagraph"/>
              <w:numPr>
                <w:ilvl w:val="0"/>
                <w:numId w:val="14"/>
              </w:numPr>
              <w:spacing w:line="276" w:lineRule="auto"/>
              <w:ind w:left="368" w:hanging="425"/>
              <w:contextualSpacing/>
              <w:rPr>
                <w:lang w:val="lt-LT"/>
              </w:rPr>
            </w:pPr>
            <w:r w:rsidRPr="00345523">
              <w:rPr>
                <w:lang w:val="lt-LT"/>
              </w:rPr>
              <w:t>įkraunamas akumuliatorius su krovikliu</w:t>
            </w:r>
          </w:p>
          <w:p w14:paraId="22D5B816" w14:textId="3B482877" w:rsidR="00883E4C" w:rsidRPr="00345523" w:rsidRDefault="00883E4C" w:rsidP="00883E4C">
            <w:pPr>
              <w:pStyle w:val="ListParagraph"/>
              <w:numPr>
                <w:ilvl w:val="0"/>
                <w:numId w:val="14"/>
              </w:numPr>
              <w:spacing w:line="276" w:lineRule="auto"/>
              <w:ind w:left="368" w:hanging="425"/>
              <w:contextualSpacing/>
              <w:rPr>
                <w:lang w:val="lt-LT"/>
              </w:rPr>
            </w:pPr>
            <w:r w:rsidRPr="00345523">
              <w:rPr>
                <w:lang w:val="lt-LT"/>
              </w:rPr>
              <w:t xml:space="preserve">darbo laikas pilnai įkrautu akumuliatoriumi, pilnu ryškumu ne mažiau </w:t>
            </w:r>
            <w:r>
              <w:rPr>
                <w:lang w:val="lt-LT"/>
              </w:rPr>
              <w:t>2</w:t>
            </w:r>
            <w:r w:rsidRPr="00345523">
              <w:rPr>
                <w:lang w:val="lt-LT"/>
              </w:rPr>
              <w:t xml:space="preserve"> val.</w:t>
            </w:r>
          </w:p>
          <w:p w14:paraId="4C5F44CC" w14:textId="514D2D88" w:rsidR="00883E4C" w:rsidRPr="00345523" w:rsidRDefault="00883E4C" w:rsidP="00883E4C">
            <w:pPr>
              <w:pStyle w:val="ListParagraph"/>
              <w:numPr>
                <w:ilvl w:val="0"/>
                <w:numId w:val="14"/>
              </w:numPr>
              <w:spacing w:line="276" w:lineRule="auto"/>
              <w:ind w:left="324" w:hanging="324"/>
              <w:contextualSpacing/>
              <w:rPr>
                <w:lang w:val="lt-LT"/>
              </w:rPr>
            </w:pPr>
            <w:r w:rsidRPr="00345523">
              <w:rPr>
                <w:lang w:val="lt-LT"/>
              </w:rPr>
              <w:t xml:space="preserve">akumuliatoriaus tvirtinimas prie galvinio šviestuvo galinės dalies </w:t>
            </w:r>
          </w:p>
        </w:tc>
      </w:tr>
      <w:tr w:rsidR="00883E4C" w:rsidRPr="00B36E85" w14:paraId="7867ACD9"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14C4AB6" w14:textId="29BCABD9" w:rsidR="00883E4C" w:rsidRPr="00883E4C" w:rsidRDefault="00883E4C" w:rsidP="00883E4C">
            <w:pPr>
              <w:spacing w:after="0" w:line="240" w:lineRule="auto"/>
              <w:jc w:val="center"/>
              <w:rPr>
                <w:color w:val="000000"/>
                <w:sz w:val="22"/>
                <w:szCs w:val="22"/>
                <w:lang w:val="pt-BR" w:eastAsia="en-US"/>
              </w:rPr>
            </w:pPr>
            <w:r>
              <w:rPr>
                <w:color w:val="000000"/>
                <w:sz w:val="22"/>
                <w:szCs w:val="22"/>
                <w:lang w:val="pt-BR" w:eastAsia="en-US"/>
              </w:rPr>
              <w:t>1.5</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06DAE82F" w14:textId="1A44383B" w:rsidR="00883E4C" w:rsidRPr="00B21149" w:rsidRDefault="00883E4C" w:rsidP="00883E4C">
            <w:pPr>
              <w:spacing w:after="0" w:line="240" w:lineRule="auto"/>
              <w:jc w:val="center"/>
              <w:rPr>
                <w:bCs/>
              </w:rPr>
            </w:pPr>
            <w:r>
              <w:rPr>
                <w:bCs/>
              </w:rPr>
              <w:t>Pagrindinio modulio komplektacija</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0C00AA30" w14:textId="77777777" w:rsidR="00883E4C" w:rsidRPr="00345523" w:rsidRDefault="00883E4C" w:rsidP="00883E4C">
            <w:pPr>
              <w:pStyle w:val="ListParagraph"/>
              <w:numPr>
                <w:ilvl w:val="0"/>
                <w:numId w:val="6"/>
              </w:numPr>
              <w:spacing w:line="276" w:lineRule="auto"/>
              <w:ind w:left="368" w:hanging="368"/>
              <w:contextualSpacing/>
              <w:rPr>
                <w:lang w:val="lt-LT"/>
              </w:rPr>
            </w:pPr>
            <w:r w:rsidRPr="00345523">
              <w:rPr>
                <w:lang w:val="lt-LT"/>
              </w:rPr>
              <w:t>siurblys įmontuotas į darbo vietą</w:t>
            </w:r>
          </w:p>
          <w:p w14:paraId="108DB7C6" w14:textId="77777777" w:rsidR="00883E4C" w:rsidRPr="00345523" w:rsidRDefault="00883E4C" w:rsidP="00883E4C">
            <w:pPr>
              <w:pStyle w:val="ListParagraph"/>
              <w:numPr>
                <w:ilvl w:val="0"/>
                <w:numId w:val="6"/>
              </w:numPr>
              <w:spacing w:line="276" w:lineRule="auto"/>
              <w:ind w:left="368" w:hanging="368"/>
              <w:contextualSpacing/>
              <w:rPr>
                <w:lang w:val="lt-LT"/>
              </w:rPr>
            </w:pPr>
            <w:r w:rsidRPr="00345523">
              <w:rPr>
                <w:lang w:val="lt-LT"/>
              </w:rPr>
              <w:t>ausų plovimo sistema</w:t>
            </w:r>
          </w:p>
          <w:p w14:paraId="27CFF395" w14:textId="77777777" w:rsidR="00883E4C" w:rsidRPr="00345523" w:rsidRDefault="00883E4C" w:rsidP="00883E4C">
            <w:pPr>
              <w:pStyle w:val="ListParagraph"/>
              <w:numPr>
                <w:ilvl w:val="0"/>
                <w:numId w:val="6"/>
              </w:numPr>
              <w:spacing w:line="276" w:lineRule="auto"/>
              <w:ind w:left="368" w:hanging="368"/>
              <w:contextualSpacing/>
              <w:rPr>
                <w:lang w:val="lt-LT"/>
              </w:rPr>
            </w:pPr>
            <w:r w:rsidRPr="00345523">
              <w:rPr>
                <w:lang w:val="lt-LT"/>
              </w:rPr>
              <w:t xml:space="preserve">automatinė siurbimo </w:t>
            </w:r>
            <w:proofErr w:type="spellStart"/>
            <w:r w:rsidRPr="00345523">
              <w:rPr>
                <w:lang w:val="lt-LT"/>
              </w:rPr>
              <w:t>šlangelių</w:t>
            </w:r>
            <w:proofErr w:type="spellEnd"/>
            <w:r w:rsidRPr="00345523">
              <w:rPr>
                <w:lang w:val="lt-LT"/>
              </w:rPr>
              <w:t xml:space="preserve"> dezinfekcijos funkcija</w:t>
            </w:r>
          </w:p>
          <w:p w14:paraId="6FC06DFF" w14:textId="77777777" w:rsidR="00883E4C" w:rsidRPr="00345523" w:rsidRDefault="00883E4C" w:rsidP="00883E4C">
            <w:pPr>
              <w:pStyle w:val="ListParagraph"/>
              <w:numPr>
                <w:ilvl w:val="0"/>
                <w:numId w:val="6"/>
              </w:numPr>
              <w:spacing w:line="276" w:lineRule="auto"/>
              <w:ind w:left="368" w:hanging="368"/>
              <w:contextualSpacing/>
              <w:rPr>
                <w:lang w:val="lt-LT"/>
              </w:rPr>
            </w:pPr>
            <w:r w:rsidRPr="00345523">
              <w:rPr>
                <w:lang w:val="lt-LT"/>
              </w:rPr>
              <w:t>automatinis sekreto talpos ištuštinimas į kanalizaciją</w:t>
            </w:r>
          </w:p>
          <w:p w14:paraId="4448CBCB" w14:textId="77777777" w:rsidR="00883E4C" w:rsidRPr="00345523" w:rsidRDefault="00883E4C" w:rsidP="00883E4C">
            <w:pPr>
              <w:pStyle w:val="ListParagraph"/>
              <w:numPr>
                <w:ilvl w:val="0"/>
                <w:numId w:val="6"/>
              </w:numPr>
              <w:spacing w:line="276" w:lineRule="auto"/>
              <w:ind w:left="368" w:hanging="368"/>
              <w:contextualSpacing/>
              <w:rPr>
                <w:lang w:val="lt-LT"/>
              </w:rPr>
            </w:pPr>
            <w:r w:rsidRPr="00345523">
              <w:rPr>
                <w:lang w:val="lt-LT"/>
              </w:rPr>
              <w:t>galvinio šviestuvo laikiklis</w:t>
            </w:r>
          </w:p>
          <w:p w14:paraId="37BF03D6" w14:textId="77777777" w:rsidR="00883E4C" w:rsidRPr="00345523" w:rsidRDefault="00883E4C" w:rsidP="00883E4C">
            <w:pPr>
              <w:pStyle w:val="ListParagraph"/>
              <w:numPr>
                <w:ilvl w:val="0"/>
                <w:numId w:val="6"/>
              </w:numPr>
              <w:spacing w:line="276" w:lineRule="auto"/>
              <w:ind w:left="368" w:hanging="368"/>
              <w:contextualSpacing/>
              <w:rPr>
                <w:lang w:val="lt-LT"/>
              </w:rPr>
            </w:pPr>
            <w:r w:rsidRPr="00345523">
              <w:rPr>
                <w:lang w:val="lt-LT"/>
              </w:rPr>
              <w:t>ne mažiau kaip 2 kietų endoskopų ir 2 lankstaus endoskopo laikikliai;</w:t>
            </w:r>
          </w:p>
          <w:p w14:paraId="36030175" w14:textId="77777777" w:rsidR="00883E4C" w:rsidRPr="00345523" w:rsidRDefault="00883E4C" w:rsidP="00883E4C">
            <w:pPr>
              <w:pStyle w:val="ListParagraph"/>
              <w:numPr>
                <w:ilvl w:val="0"/>
                <w:numId w:val="6"/>
              </w:numPr>
              <w:spacing w:line="276" w:lineRule="auto"/>
              <w:ind w:left="368" w:hanging="368"/>
              <w:contextualSpacing/>
              <w:rPr>
                <w:lang w:val="lt-LT"/>
              </w:rPr>
            </w:pPr>
            <w:r w:rsidRPr="00345523">
              <w:rPr>
                <w:lang w:val="lt-LT"/>
              </w:rPr>
              <w:t>ne mažiau kaip 2 naudotų kietų endoskopų dezinfekavimo laikikliai;</w:t>
            </w:r>
          </w:p>
          <w:p w14:paraId="170A122B" w14:textId="69B3AEFF" w:rsidR="00883E4C" w:rsidRPr="001F31A6" w:rsidRDefault="00883E4C" w:rsidP="001F31A6">
            <w:pPr>
              <w:pStyle w:val="ListParagraph"/>
              <w:numPr>
                <w:ilvl w:val="0"/>
                <w:numId w:val="6"/>
              </w:numPr>
              <w:spacing w:line="276" w:lineRule="auto"/>
              <w:ind w:left="368" w:hanging="368"/>
              <w:contextualSpacing/>
              <w:rPr>
                <w:lang w:val="lt-LT"/>
              </w:rPr>
            </w:pPr>
            <w:r w:rsidRPr="00345523">
              <w:rPr>
                <w:lang w:val="lt-LT"/>
              </w:rPr>
              <w:t>bendra ausų, nosies ir gerklės gydytojo darbo vieta;</w:t>
            </w:r>
          </w:p>
        </w:tc>
      </w:tr>
      <w:tr w:rsidR="001F31A6" w:rsidRPr="00B36E85" w14:paraId="7B23FDC3" w14:textId="77777777" w:rsidTr="00842016">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534140A" w14:textId="0B3629BC" w:rsidR="001F31A6" w:rsidRPr="00883E4C" w:rsidRDefault="001F31A6" w:rsidP="00883E4C">
            <w:pPr>
              <w:spacing w:after="0" w:line="240" w:lineRule="auto"/>
              <w:jc w:val="center"/>
              <w:rPr>
                <w:color w:val="000000"/>
                <w:sz w:val="22"/>
                <w:szCs w:val="22"/>
                <w:lang w:eastAsia="en-US"/>
              </w:rPr>
            </w:pPr>
            <w:r>
              <w:rPr>
                <w:color w:val="000000"/>
                <w:sz w:val="22"/>
                <w:szCs w:val="22"/>
                <w:lang w:eastAsia="en-US"/>
              </w:rPr>
              <w:t>2.</w:t>
            </w:r>
          </w:p>
        </w:tc>
        <w:tc>
          <w:tcPr>
            <w:tcW w:w="7540"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23C5ED0E" w14:textId="28092C99" w:rsidR="001F31A6" w:rsidRPr="00345523" w:rsidRDefault="001F31A6" w:rsidP="00883E4C">
            <w:pPr>
              <w:pStyle w:val="ListParagraph"/>
              <w:spacing w:line="276" w:lineRule="auto"/>
              <w:ind w:left="368"/>
              <w:contextualSpacing/>
              <w:rPr>
                <w:lang w:val="lt-LT"/>
              </w:rPr>
            </w:pPr>
            <w:r w:rsidRPr="001F31A6">
              <w:rPr>
                <w:bCs/>
              </w:rPr>
              <w:t xml:space="preserve">Video </w:t>
            </w:r>
            <w:proofErr w:type="spellStart"/>
            <w:r w:rsidRPr="001F31A6">
              <w:rPr>
                <w:bCs/>
              </w:rPr>
              <w:t>endoskopinė</w:t>
            </w:r>
            <w:proofErr w:type="spellEnd"/>
            <w:r w:rsidRPr="001F31A6">
              <w:rPr>
                <w:bCs/>
              </w:rPr>
              <w:t xml:space="preserve"> </w:t>
            </w:r>
            <w:proofErr w:type="spellStart"/>
            <w:r w:rsidRPr="001F31A6">
              <w:rPr>
                <w:bCs/>
              </w:rPr>
              <w:t>sistema</w:t>
            </w:r>
            <w:proofErr w:type="spellEnd"/>
          </w:p>
        </w:tc>
      </w:tr>
      <w:tr w:rsidR="001F31A6" w:rsidRPr="00B36E85" w14:paraId="33DB8639" w14:textId="77777777" w:rsidTr="009E77B7">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9CB8E7B" w14:textId="31B81382" w:rsidR="001F31A6" w:rsidRDefault="001F31A6" w:rsidP="001F31A6">
            <w:pPr>
              <w:spacing w:after="0" w:line="240" w:lineRule="auto"/>
              <w:jc w:val="center"/>
              <w:rPr>
                <w:color w:val="000000"/>
                <w:sz w:val="22"/>
                <w:szCs w:val="22"/>
                <w:lang w:eastAsia="en-US"/>
              </w:rPr>
            </w:pPr>
            <w:r>
              <w:rPr>
                <w:color w:val="000000"/>
                <w:sz w:val="22"/>
                <w:szCs w:val="22"/>
                <w:lang w:eastAsia="en-US"/>
              </w:rPr>
              <w:lastRenderedPageBreak/>
              <w:t>2.1</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1125FC7F" w14:textId="6FB75A25" w:rsidR="001F31A6" w:rsidRPr="001F31A6" w:rsidRDefault="001F31A6" w:rsidP="001F31A6">
            <w:pPr>
              <w:spacing w:after="0" w:line="240" w:lineRule="auto"/>
              <w:jc w:val="center"/>
              <w:rPr>
                <w:bCs/>
              </w:rPr>
            </w:pPr>
            <w:proofErr w:type="spellStart"/>
            <w:r w:rsidRPr="00345523">
              <w:t>Video</w:t>
            </w:r>
            <w:proofErr w:type="spellEnd"/>
            <w:r w:rsidRPr="00345523">
              <w:t xml:space="preserve"> endoskopinė sistema su lietimui jautriu ekranu</w:t>
            </w:r>
          </w:p>
        </w:tc>
        <w:tc>
          <w:tcPr>
            <w:tcW w:w="5103" w:type="dxa"/>
            <w:tcBorders>
              <w:top w:val="single" w:sz="4" w:space="0" w:color="auto"/>
              <w:left w:val="nil"/>
              <w:bottom w:val="single" w:sz="4" w:space="0" w:color="auto"/>
              <w:right w:val="single" w:sz="4" w:space="0" w:color="auto"/>
            </w:tcBorders>
            <w:shd w:val="clear" w:color="000000" w:fill="FFFFFF" w:themeFill="background1"/>
          </w:tcPr>
          <w:p w14:paraId="66F5639D" w14:textId="2250CB81" w:rsidR="001F31A6" w:rsidRPr="00345523" w:rsidRDefault="001F31A6" w:rsidP="001F31A6">
            <w:pPr>
              <w:pStyle w:val="ListParagraph"/>
              <w:numPr>
                <w:ilvl w:val="0"/>
                <w:numId w:val="7"/>
              </w:numPr>
              <w:spacing w:line="276" w:lineRule="auto"/>
              <w:ind w:left="368" w:hanging="368"/>
              <w:contextualSpacing/>
              <w:rPr>
                <w:lang w:val="lt-LT"/>
              </w:rPr>
            </w:pPr>
            <w:r w:rsidRPr="00345523">
              <w:rPr>
                <w:lang w:val="lt-LT"/>
              </w:rPr>
              <w:t>kameros rezoliucija ne mažesnė kaip 1</w:t>
            </w:r>
            <w:r>
              <w:rPr>
                <w:lang w:val="lt-LT"/>
              </w:rPr>
              <w:t>280</w:t>
            </w:r>
            <w:r w:rsidRPr="00345523">
              <w:rPr>
                <w:lang w:val="lt-LT"/>
              </w:rPr>
              <w:t>x</w:t>
            </w:r>
            <w:r>
              <w:rPr>
                <w:lang w:val="lt-LT"/>
              </w:rPr>
              <w:t>96</w:t>
            </w:r>
            <w:r w:rsidRPr="00345523">
              <w:rPr>
                <w:lang w:val="lt-LT"/>
              </w:rPr>
              <w:t>0 pikselių</w:t>
            </w:r>
          </w:p>
          <w:p w14:paraId="2FE33AF9" w14:textId="77777777" w:rsidR="001F31A6" w:rsidRPr="00345523" w:rsidRDefault="001F31A6" w:rsidP="001F31A6">
            <w:pPr>
              <w:pStyle w:val="ListParagraph"/>
              <w:numPr>
                <w:ilvl w:val="0"/>
                <w:numId w:val="7"/>
              </w:numPr>
              <w:spacing w:line="276" w:lineRule="auto"/>
              <w:ind w:left="368" w:hanging="368"/>
              <w:contextualSpacing/>
              <w:rPr>
                <w:lang w:val="lt-LT"/>
              </w:rPr>
            </w:pPr>
            <w:r w:rsidRPr="00345523">
              <w:rPr>
                <w:lang w:val="lt-LT"/>
              </w:rPr>
              <w:t xml:space="preserve">galimybė fotografuoti, įrašinėti ir saugoti </w:t>
            </w:r>
            <w:proofErr w:type="spellStart"/>
            <w:r w:rsidRPr="00345523">
              <w:rPr>
                <w:lang w:val="lt-LT"/>
              </w:rPr>
              <w:t>video</w:t>
            </w:r>
            <w:proofErr w:type="spellEnd"/>
            <w:r w:rsidRPr="00345523">
              <w:rPr>
                <w:lang w:val="lt-LT"/>
              </w:rPr>
              <w:t xml:space="preserve"> bei nuotraukas</w:t>
            </w:r>
          </w:p>
          <w:p w14:paraId="3B5A20F3" w14:textId="77777777" w:rsidR="001F31A6" w:rsidRPr="00345523" w:rsidRDefault="001F31A6" w:rsidP="001F31A6">
            <w:pPr>
              <w:pStyle w:val="ListParagraph"/>
              <w:numPr>
                <w:ilvl w:val="0"/>
                <w:numId w:val="7"/>
              </w:numPr>
              <w:spacing w:line="276" w:lineRule="auto"/>
              <w:ind w:left="368" w:hanging="368"/>
              <w:contextualSpacing/>
              <w:rPr>
                <w:lang w:val="lt-LT"/>
              </w:rPr>
            </w:pPr>
            <w:r w:rsidRPr="00345523">
              <w:rPr>
                <w:lang w:val="lt-LT"/>
              </w:rPr>
              <w:t>duomenys gali būti saugomi taip pat USB rakte</w:t>
            </w:r>
          </w:p>
          <w:p w14:paraId="4C810674" w14:textId="77777777" w:rsidR="001F31A6" w:rsidRPr="00345523" w:rsidRDefault="001F31A6" w:rsidP="001F31A6">
            <w:pPr>
              <w:pStyle w:val="ListParagraph"/>
              <w:numPr>
                <w:ilvl w:val="0"/>
                <w:numId w:val="7"/>
              </w:numPr>
              <w:spacing w:line="276" w:lineRule="auto"/>
              <w:ind w:left="368" w:hanging="368"/>
              <w:contextualSpacing/>
              <w:rPr>
                <w:lang w:val="lt-LT"/>
              </w:rPr>
            </w:pPr>
            <w:r w:rsidRPr="00345523">
              <w:rPr>
                <w:lang w:val="lt-LT"/>
              </w:rPr>
              <w:t>ne mažiau 1 HDMI jungties</w:t>
            </w:r>
          </w:p>
          <w:p w14:paraId="0CE16F14" w14:textId="77777777" w:rsidR="001F31A6" w:rsidRPr="00345523" w:rsidRDefault="001F31A6" w:rsidP="001F31A6">
            <w:pPr>
              <w:pStyle w:val="ListParagraph"/>
              <w:numPr>
                <w:ilvl w:val="0"/>
                <w:numId w:val="7"/>
              </w:numPr>
              <w:spacing w:line="276" w:lineRule="auto"/>
              <w:ind w:left="368" w:hanging="368"/>
              <w:contextualSpacing/>
              <w:rPr>
                <w:lang w:val="lt-LT"/>
              </w:rPr>
            </w:pPr>
            <w:r w:rsidRPr="00345523">
              <w:rPr>
                <w:lang w:val="lt-LT"/>
              </w:rPr>
              <w:t xml:space="preserve">galimybė pajungti </w:t>
            </w:r>
            <w:proofErr w:type="spellStart"/>
            <w:r w:rsidRPr="00345523">
              <w:rPr>
                <w:lang w:val="lt-LT"/>
              </w:rPr>
              <w:t>belaidinę</w:t>
            </w:r>
            <w:proofErr w:type="spellEnd"/>
            <w:r w:rsidRPr="00345523">
              <w:rPr>
                <w:lang w:val="lt-LT"/>
              </w:rPr>
              <w:t xml:space="preserve"> klaviatūrą ir pelytę</w:t>
            </w:r>
          </w:p>
          <w:p w14:paraId="3F6F0B10" w14:textId="77777777" w:rsidR="001F31A6" w:rsidRPr="00345523" w:rsidRDefault="001F31A6" w:rsidP="001F31A6">
            <w:pPr>
              <w:pStyle w:val="ListParagraph"/>
              <w:numPr>
                <w:ilvl w:val="0"/>
                <w:numId w:val="7"/>
              </w:numPr>
              <w:spacing w:line="276" w:lineRule="auto"/>
              <w:ind w:left="368" w:hanging="368"/>
              <w:contextualSpacing/>
              <w:rPr>
                <w:lang w:val="lt-LT"/>
              </w:rPr>
            </w:pPr>
            <w:r w:rsidRPr="00345523">
              <w:rPr>
                <w:lang w:val="lt-LT"/>
              </w:rPr>
              <w:t>monitoriaus dydis ne mažesnis kaip 22 coliai</w:t>
            </w:r>
          </w:p>
          <w:p w14:paraId="795458B1" w14:textId="0F517CCD" w:rsidR="001F31A6" w:rsidRPr="00345523" w:rsidRDefault="001F31A6" w:rsidP="001F31A6">
            <w:pPr>
              <w:pStyle w:val="ListParagraph"/>
              <w:numPr>
                <w:ilvl w:val="0"/>
                <w:numId w:val="7"/>
              </w:numPr>
              <w:spacing w:line="276" w:lineRule="auto"/>
              <w:ind w:left="324" w:hanging="324"/>
              <w:contextualSpacing/>
              <w:rPr>
                <w:lang w:val="lt-LT"/>
              </w:rPr>
            </w:pPr>
            <w:r w:rsidRPr="00345523">
              <w:rPr>
                <w:lang w:val="lt-LT"/>
              </w:rPr>
              <w:t>laikiklis monitoriui</w:t>
            </w:r>
          </w:p>
        </w:tc>
      </w:tr>
      <w:tr w:rsidR="001F31A6" w:rsidRPr="00B36E85" w14:paraId="69F37086"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05BC46E" w14:textId="5FD0B069" w:rsidR="001F31A6" w:rsidRDefault="001F31A6" w:rsidP="001F31A6">
            <w:pPr>
              <w:spacing w:after="0" w:line="240" w:lineRule="auto"/>
              <w:jc w:val="center"/>
              <w:rPr>
                <w:color w:val="000000"/>
                <w:sz w:val="22"/>
                <w:szCs w:val="22"/>
                <w:lang w:eastAsia="en-US"/>
              </w:rPr>
            </w:pPr>
            <w:r>
              <w:rPr>
                <w:color w:val="000000"/>
                <w:sz w:val="22"/>
                <w:szCs w:val="22"/>
                <w:lang w:eastAsia="en-US"/>
              </w:rPr>
              <w:t>2.2</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7B8B6887" w14:textId="0596D6DC" w:rsidR="001F31A6" w:rsidRPr="001F31A6" w:rsidRDefault="001F31A6" w:rsidP="001F31A6">
            <w:pPr>
              <w:spacing w:after="0" w:line="240" w:lineRule="auto"/>
              <w:jc w:val="center"/>
              <w:rPr>
                <w:bCs/>
              </w:rPr>
            </w:pPr>
            <w:r w:rsidRPr="001F31A6">
              <w:rPr>
                <w:bCs/>
              </w:rPr>
              <w:t>Lankstus endoskopas</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1CEDE1C1" w14:textId="500F15BD" w:rsidR="001F31A6" w:rsidRPr="00345523" w:rsidRDefault="001F31A6" w:rsidP="001F31A6">
            <w:pPr>
              <w:pStyle w:val="ListParagraph"/>
              <w:numPr>
                <w:ilvl w:val="0"/>
                <w:numId w:val="8"/>
              </w:numPr>
              <w:spacing w:line="276" w:lineRule="auto"/>
              <w:ind w:left="368" w:hanging="283"/>
              <w:contextualSpacing/>
              <w:rPr>
                <w:lang w:val="lt-LT"/>
              </w:rPr>
            </w:pPr>
            <w:r w:rsidRPr="00345523">
              <w:rPr>
                <w:lang w:val="lt-LT"/>
              </w:rPr>
              <w:t>distalinio galo skersmuo: 3</w:t>
            </w:r>
            <w:r w:rsidR="0064610A">
              <w:rPr>
                <w:lang w:val="lt-LT"/>
              </w:rPr>
              <w:t>,</w:t>
            </w:r>
            <w:r w:rsidRPr="00345523">
              <w:rPr>
                <w:lang w:val="lt-LT"/>
              </w:rPr>
              <w:t>2 ± 0</w:t>
            </w:r>
            <w:r w:rsidR="0064610A">
              <w:rPr>
                <w:lang w:val="lt-LT"/>
              </w:rPr>
              <w:t>,</w:t>
            </w:r>
            <w:r>
              <w:rPr>
                <w:lang w:val="lt-LT"/>
              </w:rPr>
              <w:t>8</w:t>
            </w:r>
            <w:r w:rsidRPr="00345523">
              <w:rPr>
                <w:lang w:val="lt-LT"/>
              </w:rPr>
              <w:t xml:space="preserve"> mm;</w:t>
            </w:r>
          </w:p>
          <w:p w14:paraId="6CFA771C" w14:textId="77777777" w:rsidR="001F31A6" w:rsidRPr="00345523" w:rsidRDefault="001F31A6" w:rsidP="001F31A6">
            <w:pPr>
              <w:pStyle w:val="ListParagraph"/>
              <w:numPr>
                <w:ilvl w:val="0"/>
                <w:numId w:val="8"/>
              </w:numPr>
              <w:spacing w:line="276" w:lineRule="auto"/>
              <w:ind w:left="368" w:hanging="283"/>
              <w:contextualSpacing/>
              <w:rPr>
                <w:lang w:val="lt-LT"/>
              </w:rPr>
            </w:pPr>
            <w:r w:rsidRPr="00345523">
              <w:rPr>
                <w:lang w:val="lt-LT"/>
              </w:rPr>
              <w:t>darbinis ilgis: 310mm ± 30mm;</w:t>
            </w:r>
          </w:p>
          <w:p w14:paraId="5FB870BF" w14:textId="49BA5BF1" w:rsidR="001F31A6" w:rsidRPr="00345523" w:rsidRDefault="001F31A6" w:rsidP="001F31A6">
            <w:pPr>
              <w:pStyle w:val="ListParagraph"/>
              <w:numPr>
                <w:ilvl w:val="0"/>
                <w:numId w:val="8"/>
              </w:numPr>
              <w:spacing w:line="276" w:lineRule="auto"/>
              <w:ind w:left="368" w:hanging="283"/>
              <w:contextualSpacing/>
              <w:rPr>
                <w:lang w:val="lt-LT"/>
              </w:rPr>
            </w:pPr>
            <w:r w:rsidRPr="00345523">
              <w:rPr>
                <w:lang w:val="lt-LT"/>
              </w:rPr>
              <w:t>matymo laukas: 75° ± 1</w:t>
            </w:r>
            <w:r>
              <w:rPr>
                <w:lang w:val="lt-LT"/>
              </w:rPr>
              <w:t>5</w:t>
            </w:r>
            <w:r w:rsidRPr="00345523">
              <w:rPr>
                <w:lang w:val="lt-LT"/>
              </w:rPr>
              <w:t>°;</w:t>
            </w:r>
          </w:p>
          <w:p w14:paraId="2E360891" w14:textId="347C5FB3" w:rsidR="001F31A6" w:rsidRPr="001F31A6" w:rsidRDefault="001F31A6" w:rsidP="001F31A6">
            <w:pPr>
              <w:pStyle w:val="ListParagraph"/>
              <w:numPr>
                <w:ilvl w:val="0"/>
                <w:numId w:val="8"/>
              </w:numPr>
              <w:spacing w:line="276" w:lineRule="auto"/>
              <w:ind w:left="368" w:hanging="283"/>
              <w:contextualSpacing/>
              <w:rPr>
                <w:lang w:val="lt-LT"/>
              </w:rPr>
            </w:pPr>
            <w:r w:rsidRPr="00345523">
              <w:rPr>
                <w:lang w:val="lt-LT"/>
              </w:rPr>
              <w:t xml:space="preserve">užlenkimo kampas: 145° ± </w:t>
            </w:r>
            <w:r>
              <w:rPr>
                <w:lang w:val="lt-LT"/>
              </w:rPr>
              <w:t>25</w:t>
            </w:r>
            <w:r w:rsidRPr="00345523">
              <w:rPr>
                <w:lang w:val="lt-LT"/>
              </w:rPr>
              <w:t>°;</w:t>
            </w:r>
          </w:p>
        </w:tc>
      </w:tr>
      <w:tr w:rsidR="0064610A" w:rsidRPr="00B36E85" w14:paraId="2A8A0C8A" w14:textId="77777777" w:rsidTr="006E122F">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52F776D" w14:textId="77B15D35" w:rsidR="0064610A" w:rsidRDefault="0064610A" w:rsidP="0064610A">
            <w:pPr>
              <w:spacing w:after="0" w:line="240" w:lineRule="auto"/>
              <w:jc w:val="center"/>
              <w:rPr>
                <w:color w:val="000000"/>
                <w:sz w:val="22"/>
                <w:szCs w:val="22"/>
                <w:lang w:eastAsia="en-US"/>
              </w:rPr>
            </w:pPr>
            <w:r>
              <w:rPr>
                <w:color w:val="000000"/>
                <w:sz w:val="22"/>
                <w:szCs w:val="22"/>
                <w:lang w:eastAsia="en-US"/>
              </w:rPr>
              <w:t>2.3</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29055A2E" w14:textId="12AADFCD" w:rsidR="0064610A" w:rsidRPr="001F31A6" w:rsidRDefault="0064610A" w:rsidP="0064610A">
            <w:pPr>
              <w:spacing w:after="0" w:line="240" w:lineRule="auto"/>
              <w:jc w:val="center"/>
              <w:rPr>
                <w:bCs/>
              </w:rPr>
            </w:pPr>
            <w:r w:rsidRPr="00345523">
              <w:t xml:space="preserve">. Lankstus </w:t>
            </w:r>
            <w:proofErr w:type="spellStart"/>
            <w:r w:rsidRPr="00345523">
              <w:t>video</w:t>
            </w:r>
            <w:proofErr w:type="spellEnd"/>
            <w:r w:rsidRPr="00345523">
              <w:t xml:space="preserve"> endoskopas</w:t>
            </w:r>
          </w:p>
        </w:tc>
        <w:tc>
          <w:tcPr>
            <w:tcW w:w="5103" w:type="dxa"/>
            <w:tcBorders>
              <w:top w:val="single" w:sz="4" w:space="0" w:color="auto"/>
              <w:left w:val="nil"/>
              <w:bottom w:val="single" w:sz="4" w:space="0" w:color="auto"/>
              <w:right w:val="single" w:sz="4" w:space="0" w:color="auto"/>
            </w:tcBorders>
            <w:shd w:val="clear" w:color="000000" w:fill="FFFFFF" w:themeFill="background1"/>
          </w:tcPr>
          <w:p w14:paraId="43B98A26" w14:textId="485FD482" w:rsidR="0064610A" w:rsidRPr="00345523" w:rsidRDefault="0064610A" w:rsidP="0064610A">
            <w:pPr>
              <w:pStyle w:val="ListParagraph"/>
              <w:numPr>
                <w:ilvl w:val="0"/>
                <w:numId w:val="17"/>
              </w:numPr>
              <w:spacing w:line="276" w:lineRule="auto"/>
              <w:ind w:left="360"/>
              <w:contextualSpacing/>
              <w:jc w:val="both"/>
              <w:rPr>
                <w:lang w:val="lt-LT"/>
              </w:rPr>
            </w:pPr>
            <w:r w:rsidRPr="00345523">
              <w:rPr>
                <w:lang w:val="lt-LT"/>
              </w:rPr>
              <w:t xml:space="preserve">distalinio galo skersmuo: </w:t>
            </w:r>
            <w:r>
              <w:rPr>
                <w:lang w:val="lt-LT"/>
              </w:rPr>
              <w:t>3,</w:t>
            </w:r>
            <w:r w:rsidRPr="00345523">
              <w:rPr>
                <w:lang w:val="lt-LT"/>
              </w:rPr>
              <w:t>2 mm ± 0,5 mm;</w:t>
            </w:r>
          </w:p>
          <w:p w14:paraId="3FF5BCEE" w14:textId="77777777" w:rsidR="0064610A" w:rsidRPr="00345523" w:rsidRDefault="0064610A" w:rsidP="0064610A">
            <w:pPr>
              <w:pStyle w:val="ListParagraph"/>
              <w:numPr>
                <w:ilvl w:val="0"/>
                <w:numId w:val="17"/>
              </w:numPr>
              <w:spacing w:line="276" w:lineRule="auto"/>
              <w:ind w:left="360"/>
              <w:contextualSpacing/>
              <w:jc w:val="both"/>
              <w:rPr>
                <w:lang w:val="lt-LT"/>
              </w:rPr>
            </w:pPr>
            <w:r w:rsidRPr="00345523">
              <w:rPr>
                <w:lang w:val="lt-LT"/>
              </w:rPr>
              <w:t>darbinis ilgis: 320mm ± 25mm;</w:t>
            </w:r>
          </w:p>
          <w:p w14:paraId="515DCA3B" w14:textId="649CCD8B" w:rsidR="0064610A" w:rsidRPr="00345523" w:rsidRDefault="0064610A" w:rsidP="0064610A">
            <w:pPr>
              <w:pStyle w:val="ListParagraph"/>
              <w:numPr>
                <w:ilvl w:val="0"/>
                <w:numId w:val="17"/>
              </w:numPr>
              <w:spacing w:line="276" w:lineRule="auto"/>
              <w:ind w:left="360"/>
              <w:contextualSpacing/>
              <w:jc w:val="both"/>
              <w:rPr>
                <w:lang w:val="lt-LT"/>
              </w:rPr>
            </w:pPr>
            <w:r w:rsidRPr="00345523">
              <w:rPr>
                <w:lang w:val="lt-LT"/>
              </w:rPr>
              <w:t xml:space="preserve">matymo laukas ne mažiau </w:t>
            </w:r>
            <w:r>
              <w:rPr>
                <w:lang w:val="lt-LT"/>
              </w:rPr>
              <w:t>85</w:t>
            </w:r>
            <w:r w:rsidRPr="00345523">
              <w:rPr>
                <w:lang w:val="lt-LT"/>
              </w:rPr>
              <w:t>° ;</w:t>
            </w:r>
          </w:p>
          <w:p w14:paraId="1624161F" w14:textId="591F999B" w:rsidR="0064610A" w:rsidRPr="00345523" w:rsidRDefault="0064610A" w:rsidP="0064610A">
            <w:pPr>
              <w:pStyle w:val="ListParagraph"/>
              <w:numPr>
                <w:ilvl w:val="0"/>
                <w:numId w:val="17"/>
              </w:numPr>
              <w:spacing w:line="276" w:lineRule="auto"/>
              <w:ind w:left="360"/>
              <w:contextualSpacing/>
              <w:jc w:val="both"/>
              <w:rPr>
                <w:lang w:val="lt-LT"/>
              </w:rPr>
            </w:pPr>
            <w:r w:rsidRPr="00345523">
              <w:rPr>
                <w:lang w:val="lt-LT"/>
              </w:rPr>
              <w:t xml:space="preserve">užlenkimo kampas 135° ± </w:t>
            </w:r>
            <w:r>
              <w:rPr>
                <w:lang w:val="lt-LT"/>
              </w:rPr>
              <w:t>25</w:t>
            </w:r>
            <w:r w:rsidRPr="00345523">
              <w:rPr>
                <w:lang w:val="lt-LT"/>
              </w:rPr>
              <w:t>°;</w:t>
            </w:r>
          </w:p>
          <w:p w14:paraId="01717131" w14:textId="0E5F0ED4" w:rsidR="0064610A" w:rsidRPr="00345523" w:rsidRDefault="0064610A" w:rsidP="0064610A">
            <w:pPr>
              <w:pStyle w:val="ListParagraph"/>
              <w:numPr>
                <w:ilvl w:val="0"/>
                <w:numId w:val="17"/>
              </w:numPr>
              <w:spacing w:line="276" w:lineRule="auto"/>
              <w:ind w:left="360"/>
              <w:contextualSpacing/>
              <w:jc w:val="both"/>
              <w:rPr>
                <w:lang w:val="lt-LT"/>
              </w:rPr>
            </w:pPr>
            <w:r w:rsidRPr="00345523">
              <w:rPr>
                <w:lang w:val="lt-LT"/>
              </w:rPr>
              <w:t xml:space="preserve">matymo gylis ne siauresnėse ribose kaip nuo </w:t>
            </w:r>
            <w:r>
              <w:rPr>
                <w:lang w:val="lt-LT"/>
              </w:rPr>
              <w:t>10</w:t>
            </w:r>
            <w:r w:rsidRPr="00345523">
              <w:rPr>
                <w:lang w:val="lt-LT"/>
              </w:rPr>
              <w:t xml:space="preserve"> mm iki 50 mm;</w:t>
            </w:r>
          </w:p>
          <w:p w14:paraId="781014AD" w14:textId="70EA8EA4" w:rsidR="0064610A" w:rsidRPr="00345523" w:rsidRDefault="0064610A" w:rsidP="0064610A">
            <w:pPr>
              <w:pStyle w:val="ListParagraph"/>
              <w:numPr>
                <w:ilvl w:val="0"/>
                <w:numId w:val="17"/>
              </w:numPr>
              <w:spacing w:line="276" w:lineRule="auto"/>
              <w:ind w:left="360"/>
              <w:contextualSpacing/>
              <w:jc w:val="both"/>
              <w:rPr>
                <w:lang w:val="lt-LT"/>
              </w:rPr>
            </w:pPr>
            <w:r w:rsidRPr="00345523">
              <w:rPr>
                <w:lang w:val="lt-LT"/>
              </w:rPr>
              <w:t xml:space="preserve"> LED šviesos šaltinis;</w:t>
            </w:r>
          </w:p>
          <w:p w14:paraId="4D61586C" w14:textId="11AD81EC" w:rsidR="0064610A" w:rsidRPr="00345523" w:rsidRDefault="0064610A" w:rsidP="0064610A">
            <w:pPr>
              <w:pStyle w:val="ListParagraph"/>
              <w:spacing w:line="276" w:lineRule="auto"/>
              <w:ind w:left="368"/>
              <w:contextualSpacing/>
              <w:rPr>
                <w:lang w:val="lt-LT"/>
              </w:rPr>
            </w:pPr>
          </w:p>
        </w:tc>
      </w:tr>
      <w:tr w:rsidR="0064610A" w:rsidRPr="00B36E85" w14:paraId="5E757A59"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B6E8BAA" w14:textId="5E24B467" w:rsidR="0064610A" w:rsidRDefault="0064610A" w:rsidP="0064610A">
            <w:pPr>
              <w:spacing w:after="0" w:line="240" w:lineRule="auto"/>
              <w:jc w:val="center"/>
              <w:rPr>
                <w:color w:val="000000"/>
                <w:sz w:val="22"/>
                <w:szCs w:val="22"/>
                <w:lang w:eastAsia="en-US"/>
              </w:rPr>
            </w:pPr>
            <w:r>
              <w:rPr>
                <w:color w:val="000000"/>
                <w:sz w:val="22"/>
                <w:szCs w:val="22"/>
                <w:lang w:eastAsia="en-US"/>
              </w:rPr>
              <w:t>2.4</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6AF0E447" w14:textId="55262886" w:rsidR="0064610A" w:rsidRPr="001F31A6" w:rsidRDefault="0064610A" w:rsidP="0064610A">
            <w:pPr>
              <w:spacing w:after="0" w:line="240" w:lineRule="auto"/>
              <w:jc w:val="center"/>
              <w:rPr>
                <w:bCs/>
              </w:rPr>
            </w:pPr>
            <w:r w:rsidRPr="0064610A">
              <w:rPr>
                <w:bCs/>
              </w:rPr>
              <w:t xml:space="preserve">Standus </w:t>
            </w:r>
            <w:proofErr w:type="spellStart"/>
            <w:r w:rsidRPr="0064610A">
              <w:rPr>
                <w:bCs/>
              </w:rPr>
              <w:t>laringoendoskopas</w:t>
            </w:r>
            <w:proofErr w:type="spellEnd"/>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6DBD017E" w14:textId="77777777" w:rsidR="0064610A" w:rsidRPr="00345523" w:rsidRDefault="0064610A" w:rsidP="0064610A">
            <w:pPr>
              <w:pStyle w:val="ListParagraph"/>
              <w:numPr>
                <w:ilvl w:val="0"/>
                <w:numId w:val="18"/>
              </w:numPr>
              <w:spacing w:line="276" w:lineRule="auto"/>
              <w:ind w:left="360"/>
              <w:contextualSpacing/>
              <w:rPr>
                <w:lang w:val="lt-LT"/>
              </w:rPr>
            </w:pPr>
            <w:r w:rsidRPr="00345523">
              <w:rPr>
                <w:lang w:val="lt-LT"/>
              </w:rPr>
              <w:t>darbinis ilgis: 190 mm ± 20 mm;</w:t>
            </w:r>
          </w:p>
          <w:p w14:paraId="06EF31A4" w14:textId="77777777" w:rsidR="0064610A" w:rsidRPr="00345523" w:rsidRDefault="0064610A" w:rsidP="0064610A">
            <w:pPr>
              <w:pStyle w:val="ListParagraph"/>
              <w:numPr>
                <w:ilvl w:val="0"/>
                <w:numId w:val="18"/>
              </w:numPr>
              <w:spacing w:line="276" w:lineRule="auto"/>
              <w:ind w:left="360"/>
              <w:contextualSpacing/>
              <w:rPr>
                <w:lang w:val="lt-LT"/>
              </w:rPr>
            </w:pPr>
            <w:r w:rsidRPr="00345523">
              <w:rPr>
                <w:lang w:val="lt-LT"/>
              </w:rPr>
              <w:t>matymo kampas: 70° ± 10°;</w:t>
            </w:r>
          </w:p>
          <w:p w14:paraId="21502597" w14:textId="77777777" w:rsidR="0064610A" w:rsidRPr="00345523" w:rsidRDefault="0064610A" w:rsidP="0064610A">
            <w:pPr>
              <w:pStyle w:val="ListParagraph"/>
              <w:numPr>
                <w:ilvl w:val="0"/>
                <w:numId w:val="18"/>
              </w:numPr>
              <w:spacing w:line="276" w:lineRule="auto"/>
              <w:ind w:left="360"/>
              <w:contextualSpacing/>
              <w:rPr>
                <w:lang w:val="lt-LT"/>
              </w:rPr>
            </w:pPr>
            <w:r w:rsidRPr="00345523">
              <w:rPr>
                <w:lang w:val="lt-LT"/>
              </w:rPr>
              <w:t>storis: 10mm ± 1mm;</w:t>
            </w:r>
          </w:p>
          <w:p w14:paraId="5DC04DB8" w14:textId="77777777" w:rsidR="0064610A" w:rsidRDefault="0064610A" w:rsidP="0064610A">
            <w:pPr>
              <w:pStyle w:val="ListParagraph"/>
              <w:numPr>
                <w:ilvl w:val="0"/>
                <w:numId w:val="18"/>
              </w:numPr>
              <w:spacing w:line="276" w:lineRule="auto"/>
              <w:ind w:left="360"/>
              <w:contextualSpacing/>
              <w:rPr>
                <w:lang w:val="lt-LT"/>
              </w:rPr>
            </w:pPr>
            <w:r w:rsidRPr="00345523">
              <w:rPr>
                <w:lang w:val="lt-LT"/>
              </w:rPr>
              <w:t>reguliuojamas fokusavimas</w:t>
            </w:r>
          </w:p>
          <w:p w14:paraId="36726ABC" w14:textId="1D9E1A39" w:rsidR="0064610A" w:rsidRPr="0064610A" w:rsidRDefault="0064610A" w:rsidP="0064610A">
            <w:pPr>
              <w:pStyle w:val="ListParagraph"/>
              <w:numPr>
                <w:ilvl w:val="0"/>
                <w:numId w:val="18"/>
              </w:numPr>
              <w:spacing w:line="276" w:lineRule="auto"/>
              <w:ind w:left="360"/>
              <w:contextualSpacing/>
              <w:rPr>
                <w:lang w:val="lt-LT"/>
              </w:rPr>
            </w:pPr>
            <w:proofErr w:type="spellStart"/>
            <w:r>
              <w:t>galimybė</w:t>
            </w:r>
            <w:proofErr w:type="spellEnd"/>
            <w:r>
              <w:t xml:space="preserve"> </w:t>
            </w:r>
            <w:proofErr w:type="spellStart"/>
            <w:r>
              <w:t>išmirkyti</w:t>
            </w:r>
            <w:proofErr w:type="spellEnd"/>
            <w:r>
              <w:t xml:space="preserve">, </w:t>
            </w:r>
            <w:proofErr w:type="spellStart"/>
            <w:r>
              <w:t>dezinfekuoti</w:t>
            </w:r>
            <w:proofErr w:type="spellEnd"/>
          </w:p>
        </w:tc>
      </w:tr>
      <w:tr w:rsidR="0064610A" w:rsidRPr="00B36E85" w14:paraId="06194552"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253BC61" w14:textId="18A939BF" w:rsidR="0064610A" w:rsidRPr="0064610A" w:rsidRDefault="0064610A" w:rsidP="0064610A">
            <w:pPr>
              <w:spacing w:after="0" w:line="240" w:lineRule="auto"/>
              <w:jc w:val="center"/>
              <w:rPr>
                <w:color w:val="000000"/>
                <w:sz w:val="22"/>
                <w:szCs w:val="22"/>
                <w:lang w:val="en-US" w:eastAsia="en-US"/>
              </w:rPr>
            </w:pPr>
            <w:r>
              <w:rPr>
                <w:color w:val="000000"/>
                <w:sz w:val="22"/>
                <w:szCs w:val="22"/>
                <w:lang w:val="en-US" w:eastAsia="en-US"/>
              </w:rPr>
              <w:t>2.5</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016E9AB3" w14:textId="3B7FAE88" w:rsidR="0064610A" w:rsidRPr="001F31A6" w:rsidRDefault="0064610A" w:rsidP="0064610A">
            <w:pPr>
              <w:spacing w:after="0" w:line="240" w:lineRule="auto"/>
              <w:jc w:val="center"/>
              <w:rPr>
                <w:bCs/>
              </w:rPr>
            </w:pPr>
            <w:r>
              <w:rPr>
                <w:bCs/>
              </w:rPr>
              <w:t>Standus endoskopas</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2D453831" w14:textId="70E53233" w:rsidR="0064610A" w:rsidRPr="0064610A" w:rsidRDefault="0064610A" w:rsidP="0064610A">
            <w:pPr>
              <w:pStyle w:val="ListParagraph"/>
              <w:ind w:left="368" w:hanging="328"/>
              <w:contextualSpacing/>
              <w:rPr>
                <w:lang w:val="lt-LT"/>
              </w:rPr>
            </w:pPr>
            <w:r w:rsidRPr="0064610A">
              <w:rPr>
                <w:lang w:val="lt-LT"/>
              </w:rPr>
              <w:t>1.</w:t>
            </w:r>
            <w:r w:rsidRPr="0064610A">
              <w:rPr>
                <w:lang w:val="lt-LT"/>
              </w:rPr>
              <w:tab/>
              <w:t>darbinis ilgis: 1</w:t>
            </w:r>
            <w:r>
              <w:rPr>
                <w:lang w:val="lt-LT"/>
              </w:rPr>
              <w:t>5</w:t>
            </w:r>
            <w:r w:rsidRPr="0064610A">
              <w:rPr>
                <w:lang w:val="lt-LT"/>
              </w:rPr>
              <w:t xml:space="preserve">0 mm ± </w:t>
            </w:r>
            <w:r>
              <w:rPr>
                <w:lang w:val="lt-LT"/>
              </w:rPr>
              <w:t>4</w:t>
            </w:r>
            <w:r w:rsidRPr="0064610A">
              <w:rPr>
                <w:lang w:val="lt-LT"/>
              </w:rPr>
              <w:t>0 mm;</w:t>
            </w:r>
          </w:p>
          <w:p w14:paraId="53896B38" w14:textId="77777777" w:rsidR="0064610A" w:rsidRPr="0064610A" w:rsidRDefault="0064610A" w:rsidP="0064610A">
            <w:pPr>
              <w:pStyle w:val="ListParagraph"/>
              <w:ind w:left="368" w:hanging="328"/>
              <w:contextualSpacing/>
              <w:rPr>
                <w:lang w:val="lt-LT"/>
              </w:rPr>
            </w:pPr>
            <w:r w:rsidRPr="0064610A">
              <w:rPr>
                <w:lang w:val="lt-LT"/>
              </w:rPr>
              <w:t>2.</w:t>
            </w:r>
            <w:r w:rsidRPr="0064610A">
              <w:rPr>
                <w:lang w:val="lt-LT"/>
              </w:rPr>
              <w:tab/>
              <w:t>matymo kampas: 0° ± 10°;</w:t>
            </w:r>
          </w:p>
          <w:p w14:paraId="59E31EC1" w14:textId="77777777" w:rsidR="0064610A" w:rsidRPr="0064610A" w:rsidRDefault="0064610A" w:rsidP="0064610A">
            <w:pPr>
              <w:pStyle w:val="ListParagraph"/>
              <w:ind w:left="368" w:hanging="328"/>
              <w:contextualSpacing/>
              <w:rPr>
                <w:lang w:val="lt-LT"/>
              </w:rPr>
            </w:pPr>
            <w:r w:rsidRPr="0064610A">
              <w:rPr>
                <w:lang w:val="lt-LT"/>
              </w:rPr>
              <w:t>3.</w:t>
            </w:r>
            <w:r w:rsidRPr="0064610A">
              <w:rPr>
                <w:lang w:val="lt-LT"/>
              </w:rPr>
              <w:tab/>
              <w:t>storis: 2.6 mm ± 0.2 mm;</w:t>
            </w:r>
          </w:p>
          <w:p w14:paraId="0B31871E" w14:textId="1C745DA8" w:rsidR="0064610A" w:rsidRPr="00345523" w:rsidRDefault="0064610A" w:rsidP="0064610A">
            <w:pPr>
              <w:pStyle w:val="ListParagraph"/>
              <w:spacing w:line="276" w:lineRule="auto"/>
              <w:ind w:left="368" w:hanging="328"/>
              <w:contextualSpacing/>
              <w:rPr>
                <w:lang w:val="lt-LT"/>
              </w:rPr>
            </w:pPr>
            <w:r w:rsidRPr="0064610A">
              <w:rPr>
                <w:lang w:val="lt-LT"/>
              </w:rPr>
              <w:t>4.</w:t>
            </w:r>
            <w:r w:rsidRPr="0064610A">
              <w:rPr>
                <w:lang w:val="lt-LT"/>
              </w:rPr>
              <w:tab/>
            </w:r>
            <w:r>
              <w:rPr>
                <w:lang w:val="lt-LT"/>
              </w:rPr>
              <w:t xml:space="preserve">galimybė </w:t>
            </w:r>
            <w:proofErr w:type="spellStart"/>
            <w:r w:rsidRPr="0064610A">
              <w:rPr>
                <w:lang w:val="lt-LT"/>
              </w:rPr>
              <w:t>autoklavuo</w:t>
            </w:r>
            <w:r>
              <w:rPr>
                <w:lang w:val="lt-LT"/>
              </w:rPr>
              <w:t>ti</w:t>
            </w:r>
            <w:proofErr w:type="spellEnd"/>
          </w:p>
        </w:tc>
      </w:tr>
      <w:tr w:rsidR="0064610A" w:rsidRPr="00B36E85" w14:paraId="35E15FFF"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B9F40AD" w14:textId="5802F60A" w:rsidR="0064610A" w:rsidRPr="0064610A" w:rsidRDefault="0064610A" w:rsidP="0064610A">
            <w:pPr>
              <w:spacing w:after="0" w:line="240" w:lineRule="auto"/>
              <w:jc w:val="center"/>
              <w:rPr>
                <w:color w:val="000000"/>
                <w:sz w:val="22"/>
                <w:szCs w:val="22"/>
                <w:lang w:val="en-US" w:eastAsia="en-US"/>
              </w:rPr>
            </w:pPr>
            <w:r>
              <w:rPr>
                <w:color w:val="000000"/>
                <w:sz w:val="22"/>
                <w:szCs w:val="22"/>
                <w:lang w:val="en-US" w:eastAsia="en-US"/>
              </w:rPr>
              <w:t>2.6</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6780FF31" w14:textId="7AFA7230" w:rsidR="0064610A" w:rsidRPr="001F31A6" w:rsidRDefault="0064610A" w:rsidP="0064610A">
            <w:pPr>
              <w:spacing w:after="0" w:line="240" w:lineRule="auto"/>
              <w:jc w:val="center"/>
              <w:rPr>
                <w:bCs/>
              </w:rPr>
            </w:pPr>
            <w:r>
              <w:rPr>
                <w:bCs/>
              </w:rPr>
              <w:t>Standus endoskopas</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7E68090D" w14:textId="77777777" w:rsidR="0064610A" w:rsidRPr="00345523" w:rsidRDefault="0064610A" w:rsidP="0064610A">
            <w:pPr>
              <w:pStyle w:val="ListParagraph"/>
              <w:numPr>
                <w:ilvl w:val="0"/>
                <w:numId w:val="16"/>
              </w:numPr>
              <w:spacing w:line="276" w:lineRule="auto"/>
              <w:ind w:left="360"/>
              <w:contextualSpacing/>
              <w:rPr>
                <w:lang w:val="lt-LT"/>
              </w:rPr>
            </w:pPr>
            <w:r w:rsidRPr="00345523">
              <w:rPr>
                <w:lang w:val="lt-LT"/>
              </w:rPr>
              <w:t>darbinis ilgis: 40 mm ± 20 mm;</w:t>
            </w:r>
          </w:p>
          <w:p w14:paraId="7830324D" w14:textId="77777777" w:rsidR="0064610A" w:rsidRPr="00345523" w:rsidRDefault="0064610A" w:rsidP="0064610A">
            <w:pPr>
              <w:pStyle w:val="ListParagraph"/>
              <w:numPr>
                <w:ilvl w:val="0"/>
                <w:numId w:val="16"/>
              </w:numPr>
              <w:spacing w:line="276" w:lineRule="auto"/>
              <w:ind w:left="368" w:hanging="368"/>
              <w:contextualSpacing/>
              <w:rPr>
                <w:lang w:val="lt-LT"/>
              </w:rPr>
            </w:pPr>
            <w:r w:rsidRPr="00345523">
              <w:rPr>
                <w:lang w:val="lt-LT"/>
              </w:rPr>
              <w:t>matymo kampas: 0° ± 10°;</w:t>
            </w:r>
          </w:p>
          <w:p w14:paraId="4389FF47" w14:textId="77777777" w:rsidR="0064610A" w:rsidRDefault="0064610A" w:rsidP="0064610A">
            <w:pPr>
              <w:pStyle w:val="ListParagraph"/>
              <w:numPr>
                <w:ilvl w:val="0"/>
                <w:numId w:val="16"/>
              </w:numPr>
              <w:spacing w:line="276" w:lineRule="auto"/>
              <w:ind w:left="368" w:hanging="368"/>
              <w:contextualSpacing/>
              <w:rPr>
                <w:lang w:val="lt-LT"/>
              </w:rPr>
            </w:pPr>
            <w:r w:rsidRPr="00345523">
              <w:rPr>
                <w:lang w:val="lt-LT"/>
              </w:rPr>
              <w:t>storis: 4 mm ± 0.2 mm;</w:t>
            </w:r>
          </w:p>
          <w:p w14:paraId="5ACAEC8A" w14:textId="1F8369F0" w:rsidR="0064610A" w:rsidRPr="0064610A" w:rsidRDefault="0064610A" w:rsidP="0064610A">
            <w:pPr>
              <w:pStyle w:val="ListParagraph"/>
              <w:numPr>
                <w:ilvl w:val="0"/>
                <w:numId w:val="16"/>
              </w:numPr>
              <w:spacing w:line="276" w:lineRule="auto"/>
              <w:ind w:left="368" w:hanging="368"/>
              <w:contextualSpacing/>
              <w:rPr>
                <w:lang w:val="lt-LT"/>
              </w:rPr>
            </w:pPr>
            <w:r>
              <w:rPr>
                <w:lang w:val="lt-LT"/>
              </w:rPr>
              <w:t xml:space="preserve">galimybė </w:t>
            </w:r>
            <w:proofErr w:type="spellStart"/>
            <w:r w:rsidRPr="0064610A">
              <w:rPr>
                <w:lang w:val="lt-LT"/>
              </w:rPr>
              <w:t>autoklavuo</w:t>
            </w:r>
            <w:r>
              <w:rPr>
                <w:lang w:val="lt-LT"/>
              </w:rPr>
              <w:t>ti</w:t>
            </w:r>
            <w:proofErr w:type="spellEnd"/>
          </w:p>
        </w:tc>
      </w:tr>
      <w:tr w:rsidR="0064610A" w:rsidRPr="00B36E85" w14:paraId="4FCB3912"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309FFD" w14:textId="225A04E4" w:rsidR="0064610A" w:rsidRDefault="0064610A" w:rsidP="0064610A">
            <w:pPr>
              <w:spacing w:after="0" w:line="240" w:lineRule="auto"/>
              <w:jc w:val="center"/>
              <w:rPr>
                <w:color w:val="000000"/>
                <w:sz w:val="22"/>
                <w:szCs w:val="22"/>
                <w:lang w:eastAsia="en-US"/>
              </w:rPr>
            </w:pPr>
            <w:r>
              <w:rPr>
                <w:color w:val="000000"/>
                <w:sz w:val="22"/>
                <w:szCs w:val="22"/>
                <w:lang w:eastAsia="en-US"/>
              </w:rPr>
              <w:t>3.</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5E767D88" w14:textId="2E0DD1EF" w:rsidR="0064610A" w:rsidRPr="001F31A6" w:rsidRDefault="0064610A" w:rsidP="0064610A">
            <w:pPr>
              <w:spacing w:after="0" w:line="240" w:lineRule="auto"/>
              <w:jc w:val="center"/>
              <w:rPr>
                <w:bCs/>
              </w:rPr>
            </w:pPr>
            <w:r w:rsidRPr="00345523">
              <w:t xml:space="preserve">Diagnostinis </w:t>
            </w:r>
            <w:proofErr w:type="spellStart"/>
            <w:r w:rsidRPr="00345523">
              <w:t>timpanometras</w:t>
            </w:r>
            <w:proofErr w:type="spellEnd"/>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5C5AFE15" w14:textId="645051AB" w:rsidR="0064610A" w:rsidRPr="00345523" w:rsidRDefault="0064610A" w:rsidP="0064610A">
            <w:pPr>
              <w:pStyle w:val="ListParagraph"/>
              <w:numPr>
                <w:ilvl w:val="0"/>
                <w:numId w:val="19"/>
              </w:numPr>
              <w:spacing w:line="276" w:lineRule="auto"/>
              <w:ind w:left="360"/>
              <w:contextualSpacing/>
              <w:rPr>
                <w:lang w:val="lt-LT"/>
              </w:rPr>
            </w:pPr>
            <w:r w:rsidRPr="00345523">
              <w:rPr>
                <w:lang w:val="lt-LT"/>
              </w:rPr>
              <w:t xml:space="preserve">Diagnostinis </w:t>
            </w:r>
            <w:proofErr w:type="spellStart"/>
            <w:r w:rsidRPr="00345523">
              <w:rPr>
                <w:lang w:val="lt-LT"/>
              </w:rPr>
              <w:t>timpanometras</w:t>
            </w:r>
            <w:proofErr w:type="spellEnd"/>
          </w:p>
          <w:p w14:paraId="29D257D4" w14:textId="77777777" w:rsidR="0064610A" w:rsidRPr="00345523" w:rsidRDefault="0064610A" w:rsidP="0064610A">
            <w:pPr>
              <w:pStyle w:val="ListParagraph"/>
              <w:numPr>
                <w:ilvl w:val="0"/>
                <w:numId w:val="19"/>
              </w:numPr>
              <w:spacing w:line="276" w:lineRule="auto"/>
              <w:ind w:left="360"/>
              <w:contextualSpacing/>
              <w:rPr>
                <w:lang w:val="lt-LT"/>
              </w:rPr>
            </w:pPr>
            <w:r w:rsidRPr="00345523">
              <w:rPr>
                <w:lang w:val="lt-LT"/>
              </w:rPr>
              <w:t>Signalo dažnis 226 Hz± 10 Hz</w:t>
            </w:r>
          </w:p>
          <w:p w14:paraId="05801E96" w14:textId="77777777" w:rsidR="0064610A" w:rsidRPr="00345523" w:rsidRDefault="0064610A" w:rsidP="0064610A">
            <w:pPr>
              <w:pStyle w:val="ListParagraph"/>
              <w:numPr>
                <w:ilvl w:val="0"/>
                <w:numId w:val="19"/>
              </w:numPr>
              <w:spacing w:line="276" w:lineRule="auto"/>
              <w:ind w:left="360"/>
              <w:contextualSpacing/>
              <w:rPr>
                <w:lang w:val="lt-LT"/>
              </w:rPr>
            </w:pPr>
            <w:r w:rsidRPr="00345523">
              <w:rPr>
                <w:lang w:val="lt-LT"/>
              </w:rPr>
              <w:t xml:space="preserve">Signalo intensyvumas 85 </w:t>
            </w:r>
            <w:proofErr w:type="spellStart"/>
            <w:r w:rsidRPr="00345523">
              <w:rPr>
                <w:lang w:val="lt-LT"/>
              </w:rPr>
              <w:t>dB</w:t>
            </w:r>
            <w:proofErr w:type="spellEnd"/>
            <w:r w:rsidRPr="00345523">
              <w:rPr>
                <w:lang w:val="lt-LT"/>
              </w:rPr>
              <w:t xml:space="preserve"> ± 1 </w:t>
            </w:r>
            <w:proofErr w:type="spellStart"/>
            <w:r w:rsidRPr="00345523">
              <w:rPr>
                <w:lang w:val="lt-LT"/>
              </w:rPr>
              <w:t>dB</w:t>
            </w:r>
            <w:proofErr w:type="spellEnd"/>
          </w:p>
          <w:p w14:paraId="1F22074F" w14:textId="77777777" w:rsidR="0064610A" w:rsidRPr="00345523" w:rsidRDefault="0064610A" w:rsidP="0064610A">
            <w:pPr>
              <w:pStyle w:val="ListParagraph"/>
              <w:numPr>
                <w:ilvl w:val="0"/>
                <w:numId w:val="19"/>
              </w:numPr>
              <w:spacing w:line="276" w:lineRule="auto"/>
              <w:ind w:left="360"/>
              <w:contextualSpacing/>
              <w:rPr>
                <w:lang w:val="lt-LT"/>
              </w:rPr>
            </w:pPr>
            <w:r w:rsidRPr="00345523">
              <w:rPr>
                <w:lang w:val="lt-LT"/>
              </w:rPr>
              <w:t xml:space="preserve">Slėgio ribos ne siauresnėse ribose kaip nuo +200 iki – 400 </w:t>
            </w:r>
            <w:proofErr w:type="spellStart"/>
            <w:r w:rsidRPr="00345523">
              <w:rPr>
                <w:lang w:val="lt-LT"/>
              </w:rPr>
              <w:t>dPa</w:t>
            </w:r>
            <w:proofErr w:type="spellEnd"/>
          </w:p>
          <w:p w14:paraId="61E06B12" w14:textId="77777777" w:rsidR="0064610A" w:rsidRPr="00345523" w:rsidRDefault="0064610A" w:rsidP="0064610A">
            <w:pPr>
              <w:pStyle w:val="ListParagraph"/>
              <w:numPr>
                <w:ilvl w:val="0"/>
                <w:numId w:val="19"/>
              </w:numPr>
              <w:spacing w:line="276" w:lineRule="auto"/>
              <w:ind w:left="360"/>
              <w:contextualSpacing/>
              <w:rPr>
                <w:lang w:val="lt-LT"/>
              </w:rPr>
            </w:pPr>
            <w:r w:rsidRPr="00345523">
              <w:rPr>
                <w:lang w:val="lt-LT"/>
              </w:rPr>
              <w:t>Reflekso tyrimas</w:t>
            </w:r>
          </w:p>
          <w:p w14:paraId="79786D2C" w14:textId="77777777" w:rsidR="0064610A" w:rsidRPr="00345523" w:rsidRDefault="0064610A" w:rsidP="0064610A">
            <w:pPr>
              <w:pStyle w:val="ListParagraph"/>
              <w:numPr>
                <w:ilvl w:val="0"/>
                <w:numId w:val="19"/>
              </w:numPr>
              <w:spacing w:line="276" w:lineRule="auto"/>
              <w:ind w:left="360"/>
              <w:contextualSpacing/>
              <w:rPr>
                <w:lang w:val="lt-LT"/>
              </w:rPr>
            </w:pPr>
            <w:r w:rsidRPr="00345523">
              <w:rPr>
                <w:lang w:val="lt-LT"/>
              </w:rPr>
              <w:t xml:space="preserve">Tyrimo metodas – </w:t>
            </w:r>
            <w:proofErr w:type="spellStart"/>
            <w:r w:rsidRPr="00345523">
              <w:rPr>
                <w:lang w:val="lt-LT"/>
              </w:rPr>
              <w:t>Ipsi</w:t>
            </w:r>
            <w:proofErr w:type="spellEnd"/>
          </w:p>
          <w:p w14:paraId="1C0136CF" w14:textId="7859FE7C" w:rsidR="0064610A" w:rsidRPr="00345523" w:rsidRDefault="0064610A" w:rsidP="0064610A">
            <w:pPr>
              <w:pStyle w:val="ListParagraph"/>
              <w:numPr>
                <w:ilvl w:val="0"/>
                <w:numId w:val="19"/>
              </w:numPr>
              <w:spacing w:line="276" w:lineRule="auto"/>
              <w:ind w:left="360"/>
              <w:contextualSpacing/>
              <w:rPr>
                <w:lang w:val="lt-LT"/>
              </w:rPr>
            </w:pPr>
            <w:r w:rsidRPr="00345523">
              <w:rPr>
                <w:lang w:val="lt-LT"/>
              </w:rPr>
              <w:lastRenderedPageBreak/>
              <w:t>Integruotas ekranas</w:t>
            </w:r>
          </w:p>
          <w:p w14:paraId="258B611B" w14:textId="7B9CB4AC" w:rsidR="0064610A" w:rsidRPr="00345523" w:rsidRDefault="0064610A" w:rsidP="0064610A">
            <w:pPr>
              <w:pStyle w:val="ListParagraph"/>
              <w:numPr>
                <w:ilvl w:val="0"/>
                <w:numId w:val="19"/>
              </w:numPr>
              <w:spacing w:line="276" w:lineRule="auto"/>
              <w:ind w:left="360"/>
              <w:contextualSpacing/>
              <w:rPr>
                <w:lang w:val="lt-LT"/>
              </w:rPr>
            </w:pPr>
            <w:r>
              <w:rPr>
                <w:lang w:val="lt-LT"/>
              </w:rPr>
              <w:t>T</w:t>
            </w:r>
            <w:r w:rsidRPr="00345523">
              <w:rPr>
                <w:lang w:val="lt-LT"/>
              </w:rPr>
              <w:t>erminis spausdintuvas</w:t>
            </w:r>
          </w:p>
          <w:p w14:paraId="02BAB555" w14:textId="77680FA9" w:rsidR="0064610A" w:rsidRPr="0064610A" w:rsidRDefault="0064610A" w:rsidP="0064610A">
            <w:pPr>
              <w:pStyle w:val="ListParagraph"/>
              <w:numPr>
                <w:ilvl w:val="0"/>
                <w:numId w:val="19"/>
              </w:numPr>
              <w:spacing w:line="276" w:lineRule="auto"/>
              <w:ind w:left="360"/>
              <w:contextualSpacing/>
              <w:rPr>
                <w:lang w:val="lt-LT"/>
              </w:rPr>
            </w:pPr>
            <w:r w:rsidRPr="00345523">
              <w:rPr>
                <w:lang w:val="lt-LT"/>
              </w:rPr>
              <w:t>Vienkartinių ausų kištukų komplektas (skirtingų dydžių)</w:t>
            </w:r>
          </w:p>
        </w:tc>
      </w:tr>
      <w:tr w:rsidR="00D43F43" w:rsidRPr="00B36E85" w14:paraId="5CE3675B" w14:textId="77777777" w:rsidTr="000A769B">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4840FCB" w14:textId="28E5CB3E" w:rsidR="00D43F43" w:rsidRDefault="00D43F43" w:rsidP="00D43F43">
            <w:pPr>
              <w:spacing w:after="0" w:line="240" w:lineRule="auto"/>
              <w:jc w:val="center"/>
              <w:rPr>
                <w:color w:val="000000"/>
                <w:sz w:val="22"/>
                <w:szCs w:val="22"/>
                <w:lang w:eastAsia="en-US"/>
              </w:rPr>
            </w:pPr>
            <w:r>
              <w:rPr>
                <w:color w:val="000000"/>
                <w:sz w:val="22"/>
                <w:szCs w:val="22"/>
                <w:lang w:eastAsia="en-US"/>
              </w:rPr>
              <w:lastRenderedPageBreak/>
              <w:t>4.</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795EB416" w14:textId="6E805B75" w:rsidR="00D43F43" w:rsidRPr="00345523" w:rsidRDefault="00D43F43" w:rsidP="00D43F43">
            <w:pPr>
              <w:spacing w:after="0" w:line="240" w:lineRule="auto"/>
              <w:jc w:val="center"/>
            </w:pPr>
            <w:r>
              <w:t>Paciento kėdė</w:t>
            </w:r>
          </w:p>
        </w:tc>
        <w:tc>
          <w:tcPr>
            <w:tcW w:w="5103" w:type="dxa"/>
            <w:tcBorders>
              <w:top w:val="single" w:sz="4" w:space="0" w:color="auto"/>
              <w:left w:val="nil"/>
              <w:bottom w:val="single" w:sz="4" w:space="0" w:color="auto"/>
              <w:right w:val="single" w:sz="4" w:space="0" w:color="auto"/>
            </w:tcBorders>
            <w:shd w:val="clear" w:color="000000" w:fill="FFFFFF" w:themeFill="background1"/>
          </w:tcPr>
          <w:p w14:paraId="7AE1563A" w14:textId="77777777" w:rsidR="00D43F43" w:rsidRPr="00345523" w:rsidRDefault="00D43F43" w:rsidP="00D43F43">
            <w:pPr>
              <w:pStyle w:val="ListParagraph"/>
              <w:numPr>
                <w:ilvl w:val="0"/>
                <w:numId w:val="20"/>
              </w:numPr>
              <w:spacing w:line="276" w:lineRule="auto"/>
              <w:ind w:left="360"/>
              <w:contextualSpacing/>
              <w:rPr>
                <w:lang w:val="lt-LT"/>
              </w:rPr>
            </w:pPr>
            <w:r w:rsidRPr="00345523">
              <w:rPr>
                <w:lang w:val="lt-LT"/>
              </w:rPr>
              <w:t>elektrinis kėdės aukščio reguliavimas;</w:t>
            </w:r>
          </w:p>
          <w:p w14:paraId="31B5EC94" w14:textId="77777777" w:rsidR="00D43F43" w:rsidRPr="00345523" w:rsidRDefault="00D43F43" w:rsidP="00D43F43">
            <w:pPr>
              <w:pStyle w:val="ListParagraph"/>
              <w:numPr>
                <w:ilvl w:val="0"/>
                <w:numId w:val="20"/>
              </w:numPr>
              <w:spacing w:line="276" w:lineRule="auto"/>
              <w:ind w:left="360"/>
              <w:contextualSpacing/>
              <w:rPr>
                <w:lang w:val="lt-LT"/>
              </w:rPr>
            </w:pPr>
            <w:r w:rsidRPr="00345523">
              <w:rPr>
                <w:lang w:val="lt-LT"/>
              </w:rPr>
              <w:t>kėdės aukščio reguliavimo (vertikalaus judesio) eiga ne mažiau 140mm;</w:t>
            </w:r>
          </w:p>
          <w:p w14:paraId="2B41A6D5" w14:textId="77777777" w:rsidR="00D43F43" w:rsidRPr="00345523" w:rsidRDefault="00D43F43" w:rsidP="00D43F43">
            <w:pPr>
              <w:pStyle w:val="ListParagraph"/>
              <w:numPr>
                <w:ilvl w:val="0"/>
                <w:numId w:val="20"/>
              </w:numPr>
              <w:spacing w:line="276" w:lineRule="auto"/>
              <w:ind w:left="360"/>
              <w:contextualSpacing/>
              <w:rPr>
                <w:lang w:val="lt-LT"/>
              </w:rPr>
            </w:pPr>
            <w:r w:rsidRPr="00345523">
              <w:rPr>
                <w:lang w:val="lt-LT"/>
              </w:rPr>
              <w:t>atlenkiamas nugaros atlošas;</w:t>
            </w:r>
          </w:p>
          <w:p w14:paraId="10AA14A5" w14:textId="77777777" w:rsidR="00D43F43" w:rsidRPr="00345523" w:rsidRDefault="00D43F43" w:rsidP="00D43F43">
            <w:pPr>
              <w:pStyle w:val="ListParagraph"/>
              <w:numPr>
                <w:ilvl w:val="0"/>
                <w:numId w:val="20"/>
              </w:numPr>
              <w:spacing w:line="276" w:lineRule="auto"/>
              <w:ind w:left="360"/>
              <w:contextualSpacing/>
              <w:rPr>
                <w:lang w:val="lt-LT"/>
              </w:rPr>
            </w:pPr>
            <w:r w:rsidRPr="00345523">
              <w:rPr>
                <w:lang w:val="lt-LT"/>
              </w:rPr>
              <w:t>galimybė pasukti kėdę apie vertikalią ašį;</w:t>
            </w:r>
          </w:p>
          <w:p w14:paraId="5C08D134" w14:textId="77777777" w:rsidR="00D43F43" w:rsidRDefault="00D43F43" w:rsidP="00D43F43">
            <w:pPr>
              <w:pStyle w:val="ListParagraph"/>
              <w:numPr>
                <w:ilvl w:val="0"/>
                <w:numId w:val="20"/>
              </w:numPr>
              <w:spacing w:line="276" w:lineRule="auto"/>
              <w:ind w:left="360"/>
              <w:contextualSpacing/>
              <w:rPr>
                <w:lang w:val="lt-LT"/>
              </w:rPr>
            </w:pPr>
            <w:r w:rsidRPr="00345523">
              <w:rPr>
                <w:lang w:val="lt-LT"/>
              </w:rPr>
              <w:t>atrama galvai;</w:t>
            </w:r>
          </w:p>
          <w:p w14:paraId="412FABED" w14:textId="27F9C105" w:rsidR="00D43F43" w:rsidRPr="00D43F43" w:rsidRDefault="00D43F43" w:rsidP="00D43F43">
            <w:pPr>
              <w:pStyle w:val="ListParagraph"/>
              <w:numPr>
                <w:ilvl w:val="0"/>
                <w:numId w:val="20"/>
              </w:numPr>
              <w:spacing w:line="276" w:lineRule="auto"/>
              <w:ind w:left="360"/>
              <w:contextualSpacing/>
              <w:rPr>
                <w:lang w:val="lt-LT"/>
              </w:rPr>
            </w:pPr>
            <w:r w:rsidRPr="00D43F43">
              <w:rPr>
                <w:lang w:val="pt-BR"/>
              </w:rPr>
              <w:t>kėdės sėdimoji dalis, atlošas ir galvos atrama turi būti paminkštinti ir padengti lengvai prižiūrima</w:t>
            </w:r>
            <w:r>
              <w:rPr>
                <w:lang w:val="pt-BR"/>
              </w:rPr>
              <w:t xml:space="preserve"> medžiaga</w:t>
            </w:r>
          </w:p>
        </w:tc>
      </w:tr>
      <w:tr w:rsidR="00D43F43" w:rsidRPr="00B36E85" w14:paraId="2284F33E"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5F945E" w14:textId="3313D16F" w:rsidR="00D43F43" w:rsidRDefault="00D43F43" w:rsidP="00D43F43">
            <w:pPr>
              <w:spacing w:after="0" w:line="240" w:lineRule="auto"/>
              <w:jc w:val="center"/>
              <w:rPr>
                <w:color w:val="000000"/>
                <w:sz w:val="22"/>
                <w:szCs w:val="22"/>
                <w:lang w:eastAsia="en-US"/>
              </w:rPr>
            </w:pPr>
            <w:r>
              <w:rPr>
                <w:color w:val="000000"/>
                <w:sz w:val="22"/>
                <w:szCs w:val="22"/>
                <w:lang w:eastAsia="en-US"/>
              </w:rPr>
              <w:t>5.</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53CB9A23" w14:textId="70962E3F" w:rsidR="00D43F43" w:rsidRPr="00345523" w:rsidRDefault="00D43F43" w:rsidP="00D43F43">
            <w:pPr>
              <w:spacing w:after="0" w:line="240" w:lineRule="auto"/>
              <w:jc w:val="center"/>
            </w:pPr>
            <w:r>
              <w:t>Gydytojo kėdė</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014B618B" w14:textId="77777777" w:rsidR="00D43F43" w:rsidRPr="00345523" w:rsidRDefault="00D43F43" w:rsidP="00D43F43">
            <w:pPr>
              <w:pStyle w:val="ListParagraph"/>
              <w:numPr>
                <w:ilvl w:val="0"/>
                <w:numId w:val="21"/>
              </w:numPr>
              <w:spacing w:line="276" w:lineRule="auto"/>
              <w:ind w:left="360"/>
              <w:contextualSpacing/>
              <w:rPr>
                <w:lang w:val="lt-LT"/>
              </w:rPr>
            </w:pPr>
            <w:r w:rsidRPr="00345523">
              <w:rPr>
                <w:lang w:val="lt-LT"/>
              </w:rPr>
              <w:t>turi būti ant ratukų;</w:t>
            </w:r>
          </w:p>
          <w:p w14:paraId="43E9AF78" w14:textId="77777777" w:rsidR="00D43F43" w:rsidRPr="00345523" w:rsidRDefault="00D43F43" w:rsidP="00D43F43">
            <w:pPr>
              <w:pStyle w:val="ListParagraph"/>
              <w:numPr>
                <w:ilvl w:val="0"/>
                <w:numId w:val="21"/>
              </w:numPr>
              <w:spacing w:line="276" w:lineRule="auto"/>
              <w:ind w:left="360"/>
              <w:contextualSpacing/>
              <w:rPr>
                <w:lang w:val="lt-LT"/>
              </w:rPr>
            </w:pPr>
            <w:r w:rsidRPr="00345523">
              <w:rPr>
                <w:lang w:val="lt-LT"/>
              </w:rPr>
              <w:t>aukščio reguliavimas;</w:t>
            </w:r>
          </w:p>
          <w:p w14:paraId="44E50F33" w14:textId="76FD5B3E" w:rsidR="00D43F43" w:rsidRPr="00345523" w:rsidRDefault="00D43F43" w:rsidP="00D43F43">
            <w:pPr>
              <w:pStyle w:val="ListParagraph"/>
              <w:spacing w:line="276" w:lineRule="auto"/>
              <w:ind w:left="360"/>
              <w:contextualSpacing/>
              <w:rPr>
                <w:lang w:val="lt-LT"/>
              </w:rPr>
            </w:pPr>
            <w:r w:rsidRPr="00345523">
              <w:rPr>
                <w:lang w:val="lt-LT"/>
              </w:rPr>
              <w:t>su nugaros atlošu;</w:t>
            </w:r>
          </w:p>
        </w:tc>
      </w:tr>
      <w:tr w:rsidR="00D43F43" w:rsidRPr="00B36E85" w14:paraId="46DBDF58" w14:textId="77777777" w:rsidTr="00E34511">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6F36AB" w14:textId="5897AD5E" w:rsidR="00D43F43" w:rsidRPr="00D43F43" w:rsidRDefault="00D43F43" w:rsidP="00D43F43">
            <w:pPr>
              <w:jc w:val="center"/>
              <w:rPr>
                <w:color w:val="000000"/>
                <w:sz w:val="22"/>
                <w:szCs w:val="22"/>
                <w:lang w:eastAsia="en-US"/>
              </w:rPr>
            </w:pPr>
            <w:r w:rsidRPr="00D43F43">
              <w:rPr>
                <w:color w:val="000000"/>
                <w:sz w:val="22"/>
                <w:szCs w:val="22"/>
                <w:lang w:eastAsia="en-US"/>
              </w:rPr>
              <w:t>6.</w:t>
            </w:r>
          </w:p>
        </w:tc>
        <w:tc>
          <w:tcPr>
            <w:tcW w:w="2437" w:type="dxa"/>
            <w:tcBorders>
              <w:top w:val="single" w:sz="4" w:space="0" w:color="auto"/>
              <w:left w:val="nil"/>
              <w:bottom w:val="single" w:sz="4" w:space="0" w:color="auto"/>
              <w:right w:val="single" w:sz="4" w:space="0" w:color="auto"/>
            </w:tcBorders>
            <w:shd w:val="clear" w:color="000000" w:fill="FFFFFF" w:themeFill="background1"/>
            <w:vAlign w:val="center"/>
          </w:tcPr>
          <w:p w14:paraId="7190F9B0" w14:textId="056EAC35" w:rsidR="00D43F43" w:rsidRPr="00345523" w:rsidRDefault="00D43F43" w:rsidP="00D43F43">
            <w:pPr>
              <w:spacing w:after="0" w:line="240" w:lineRule="auto"/>
              <w:jc w:val="center"/>
            </w:pPr>
            <w:r>
              <w:t>Garantija</w:t>
            </w:r>
          </w:p>
        </w:tc>
        <w:tc>
          <w:tcPr>
            <w:tcW w:w="5103" w:type="dxa"/>
            <w:tcBorders>
              <w:top w:val="single" w:sz="4" w:space="0" w:color="auto"/>
              <w:left w:val="nil"/>
              <w:bottom w:val="single" w:sz="4" w:space="0" w:color="auto"/>
              <w:right w:val="single" w:sz="4" w:space="0" w:color="auto"/>
            </w:tcBorders>
            <w:shd w:val="clear" w:color="000000" w:fill="FFFFFF" w:themeFill="background1"/>
            <w:vAlign w:val="center"/>
          </w:tcPr>
          <w:p w14:paraId="61C7BE49" w14:textId="3282AD43" w:rsidR="00D43F43" w:rsidRPr="00345523" w:rsidRDefault="00D43F43" w:rsidP="00D43F43">
            <w:pPr>
              <w:pStyle w:val="ListParagraph"/>
              <w:spacing w:line="276" w:lineRule="auto"/>
              <w:ind w:left="360"/>
              <w:contextualSpacing/>
              <w:rPr>
                <w:lang w:val="lt-LT"/>
              </w:rPr>
            </w:pPr>
            <w:r>
              <w:rPr>
                <w:lang w:val="lt-LT"/>
              </w:rPr>
              <w:t>Ne mažiau 24 mėnesiai</w:t>
            </w:r>
          </w:p>
        </w:tc>
      </w:tr>
      <w:tr w:rsidR="00D43F43" w:rsidRPr="00B36E85" w14:paraId="1E911921" w14:textId="77777777" w:rsidTr="00B96369">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FE1903" w14:textId="5139B088" w:rsidR="00D43F43" w:rsidRPr="00D43F43" w:rsidRDefault="00D43F43" w:rsidP="00D43F43">
            <w:pPr>
              <w:pStyle w:val="ListParagraph"/>
              <w:numPr>
                <w:ilvl w:val="0"/>
                <w:numId w:val="20"/>
              </w:numPr>
              <w:jc w:val="center"/>
              <w:rPr>
                <w:color w:val="000000"/>
                <w:sz w:val="22"/>
                <w:szCs w:val="22"/>
                <w:lang w:eastAsia="en-US"/>
              </w:rPr>
            </w:pPr>
          </w:p>
        </w:tc>
        <w:tc>
          <w:tcPr>
            <w:tcW w:w="2437" w:type="dxa"/>
            <w:tcBorders>
              <w:top w:val="single" w:sz="4" w:space="0" w:color="auto"/>
              <w:left w:val="nil"/>
              <w:bottom w:val="single" w:sz="4" w:space="0" w:color="auto"/>
              <w:right w:val="single" w:sz="4" w:space="0" w:color="auto"/>
            </w:tcBorders>
            <w:shd w:val="clear" w:color="000000" w:fill="FFFFFF" w:themeFill="background1"/>
          </w:tcPr>
          <w:p w14:paraId="47128119" w14:textId="4C6C2C5C" w:rsidR="00D43F43" w:rsidRDefault="00D43F43" w:rsidP="00D43F43">
            <w:pPr>
              <w:spacing w:after="0" w:line="240" w:lineRule="auto"/>
              <w:jc w:val="center"/>
            </w:pPr>
            <w:r w:rsidRPr="00345523">
              <w:rPr>
                <w:lang w:bidi="lt-LT"/>
              </w:rPr>
              <w:t>Siūloma įranga turi</w:t>
            </w:r>
            <w:r>
              <w:rPr>
                <w:lang w:bidi="lt-LT"/>
              </w:rPr>
              <w:t xml:space="preserve"> </w:t>
            </w:r>
            <w:r w:rsidRPr="00345523">
              <w:rPr>
                <w:lang w:bidi="lt-LT"/>
              </w:rPr>
              <w:t>atitikti ES 2017/745</w:t>
            </w:r>
            <w:r>
              <w:rPr>
                <w:lang w:bidi="lt-LT"/>
              </w:rPr>
              <w:t xml:space="preserve"> </w:t>
            </w:r>
            <w:r w:rsidRPr="00345523">
              <w:rPr>
                <w:lang w:bidi="lt-LT"/>
              </w:rPr>
              <w:t>arba lygiaverčio</w:t>
            </w:r>
            <w:r>
              <w:rPr>
                <w:lang w:bidi="lt-LT"/>
              </w:rPr>
              <w:t xml:space="preserve"> </w:t>
            </w:r>
            <w:r w:rsidRPr="00345523">
              <w:rPr>
                <w:lang w:bidi="lt-LT"/>
              </w:rPr>
              <w:t>reglamento</w:t>
            </w:r>
            <w:r>
              <w:rPr>
                <w:lang w:bidi="lt-LT"/>
              </w:rPr>
              <w:t xml:space="preserve"> </w:t>
            </w:r>
            <w:r w:rsidRPr="00345523">
              <w:rPr>
                <w:lang w:bidi="lt-LT"/>
              </w:rPr>
              <w:t>reikalavimus medicinos prietaisams</w:t>
            </w:r>
          </w:p>
        </w:tc>
        <w:tc>
          <w:tcPr>
            <w:tcW w:w="5103" w:type="dxa"/>
            <w:tcBorders>
              <w:top w:val="single" w:sz="4" w:space="0" w:color="auto"/>
              <w:left w:val="nil"/>
              <w:bottom w:val="single" w:sz="4" w:space="0" w:color="auto"/>
              <w:right w:val="single" w:sz="4" w:space="0" w:color="auto"/>
            </w:tcBorders>
            <w:shd w:val="clear" w:color="000000" w:fill="FFFFFF" w:themeFill="background1"/>
          </w:tcPr>
          <w:p w14:paraId="2BEF8369" w14:textId="50CFD66A" w:rsidR="00D43F43" w:rsidRDefault="00D43F43" w:rsidP="00D43F43">
            <w:pPr>
              <w:pStyle w:val="ListParagraph"/>
              <w:spacing w:line="276" w:lineRule="auto"/>
              <w:ind w:left="360"/>
              <w:contextualSpacing/>
              <w:rPr>
                <w:lang w:val="lt-LT"/>
              </w:rPr>
            </w:pPr>
            <w:r w:rsidRPr="00345523">
              <w:rPr>
                <w:lang w:val="lt-LT"/>
              </w:rPr>
              <w:t>Būtina</w:t>
            </w:r>
          </w:p>
        </w:tc>
      </w:tr>
      <w:tr w:rsidR="00D43F43" w:rsidRPr="00B36E85" w14:paraId="31AFDEFA" w14:textId="77777777" w:rsidTr="005375E9">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BD9DAB3" w14:textId="2D5AECE9" w:rsidR="00D43F43" w:rsidRPr="00D43F43" w:rsidRDefault="00D43F43" w:rsidP="00D43F43">
            <w:pPr>
              <w:pStyle w:val="ListParagraph"/>
              <w:numPr>
                <w:ilvl w:val="0"/>
                <w:numId w:val="20"/>
              </w:numPr>
              <w:jc w:val="center"/>
              <w:rPr>
                <w:color w:val="000000"/>
                <w:sz w:val="22"/>
                <w:szCs w:val="22"/>
                <w:lang w:eastAsia="en-US"/>
              </w:rPr>
            </w:pPr>
          </w:p>
        </w:tc>
        <w:tc>
          <w:tcPr>
            <w:tcW w:w="2437" w:type="dxa"/>
            <w:tcBorders>
              <w:top w:val="single" w:sz="4" w:space="0" w:color="auto"/>
              <w:left w:val="nil"/>
              <w:bottom w:val="single" w:sz="4" w:space="0" w:color="auto"/>
              <w:right w:val="single" w:sz="4" w:space="0" w:color="auto"/>
            </w:tcBorders>
            <w:shd w:val="clear" w:color="000000" w:fill="FFFFFF" w:themeFill="background1"/>
          </w:tcPr>
          <w:p w14:paraId="5FA7C397" w14:textId="01588EF4" w:rsidR="00D43F43" w:rsidRDefault="00D43F43" w:rsidP="00D43F43">
            <w:pPr>
              <w:spacing w:after="0" w:line="240" w:lineRule="auto"/>
              <w:jc w:val="center"/>
            </w:pPr>
            <w:r w:rsidRPr="00345523">
              <w:t xml:space="preserve">Naudojimosi instrukcija </w:t>
            </w:r>
            <w:r>
              <w:t>l</w:t>
            </w:r>
            <w:r w:rsidRPr="00345523">
              <w:t xml:space="preserve">ietuvių ir </w:t>
            </w:r>
            <w:r>
              <w:t>a</w:t>
            </w:r>
            <w:r w:rsidRPr="00345523">
              <w:t>nglų kalbomis</w:t>
            </w:r>
          </w:p>
        </w:tc>
        <w:tc>
          <w:tcPr>
            <w:tcW w:w="5103" w:type="dxa"/>
            <w:tcBorders>
              <w:top w:val="single" w:sz="4" w:space="0" w:color="auto"/>
              <w:left w:val="nil"/>
              <w:bottom w:val="single" w:sz="4" w:space="0" w:color="auto"/>
              <w:right w:val="single" w:sz="4" w:space="0" w:color="auto"/>
            </w:tcBorders>
            <w:shd w:val="clear" w:color="000000" w:fill="FFFFFF" w:themeFill="background1"/>
          </w:tcPr>
          <w:p w14:paraId="42076B65" w14:textId="6CE4D83A" w:rsidR="00D43F43" w:rsidRDefault="00D43F43" w:rsidP="00D43F43">
            <w:pPr>
              <w:pStyle w:val="ListParagraph"/>
              <w:spacing w:line="276" w:lineRule="auto"/>
              <w:ind w:left="360"/>
              <w:contextualSpacing/>
              <w:rPr>
                <w:lang w:val="lt-LT"/>
              </w:rPr>
            </w:pPr>
            <w:r w:rsidRPr="00345523">
              <w:rPr>
                <w:lang w:val="lt-LT"/>
              </w:rPr>
              <w:t>Pristatoma kartu su įranga</w:t>
            </w:r>
          </w:p>
        </w:tc>
      </w:tr>
      <w:tr w:rsidR="00D43F43" w:rsidRPr="00B36E85" w14:paraId="4F80A174" w14:textId="77777777" w:rsidTr="0097074B">
        <w:trPr>
          <w:trHeight w:val="1215"/>
        </w:trPr>
        <w:tc>
          <w:tcPr>
            <w:tcW w:w="152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EF47BA6" w14:textId="29CF3194" w:rsidR="00D43F43" w:rsidRPr="00D43F43" w:rsidRDefault="00D43F43" w:rsidP="00D43F43">
            <w:pPr>
              <w:jc w:val="center"/>
              <w:rPr>
                <w:color w:val="000000"/>
                <w:sz w:val="22"/>
                <w:szCs w:val="22"/>
                <w:lang w:eastAsia="en-US"/>
              </w:rPr>
            </w:pPr>
            <w:r>
              <w:rPr>
                <w:color w:val="000000"/>
                <w:sz w:val="22"/>
                <w:szCs w:val="22"/>
                <w:lang w:eastAsia="en-US"/>
              </w:rPr>
              <w:t>9.</w:t>
            </w:r>
          </w:p>
        </w:tc>
        <w:tc>
          <w:tcPr>
            <w:tcW w:w="2437" w:type="dxa"/>
            <w:tcBorders>
              <w:top w:val="single" w:sz="4" w:space="0" w:color="auto"/>
              <w:left w:val="nil"/>
              <w:bottom w:val="single" w:sz="4" w:space="0" w:color="auto"/>
              <w:right w:val="single" w:sz="4" w:space="0" w:color="auto"/>
            </w:tcBorders>
            <w:shd w:val="clear" w:color="000000" w:fill="FFFFFF" w:themeFill="background1"/>
          </w:tcPr>
          <w:p w14:paraId="64386818" w14:textId="3BB2AFF4" w:rsidR="00D43F43" w:rsidRDefault="00D43F43" w:rsidP="00D43F43">
            <w:pPr>
              <w:spacing w:after="0" w:line="240" w:lineRule="auto"/>
              <w:jc w:val="center"/>
            </w:pPr>
            <w:r w:rsidRPr="00345523">
              <w:t>Tiekėjas privalo kartu su pasiūlymu pateikti galiojantį gamintojo patvirtinimą, kad yra oficialus gamintojo atstovas, turintis teisę parduoti siūlomus produktus ir atlikti jų garantinį aptarnavimą. Gamintojo patvirtinimas turi galioti konkurso metu.</w:t>
            </w:r>
          </w:p>
        </w:tc>
        <w:tc>
          <w:tcPr>
            <w:tcW w:w="5103" w:type="dxa"/>
            <w:tcBorders>
              <w:top w:val="single" w:sz="4" w:space="0" w:color="auto"/>
              <w:left w:val="nil"/>
              <w:bottom w:val="single" w:sz="4" w:space="0" w:color="auto"/>
              <w:right w:val="single" w:sz="4" w:space="0" w:color="auto"/>
            </w:tcBorders>
            <w:shd w:val="clear" w:color="000000" w:fill="FFFFFF" w:themeFill="background1"/>
          </w:tcPr>
          <w:p w14:paraId="62FE43EC" w14:textId="5A63474A" w:rsidR="00D43F43" w:rsidRDefault="00D43F43" w:rsidP="00D43F43">
            <w:pPr>
              <w:pStyle w:val="ListParagraph"/>
              <w:spacing w:line="276" w:lineRule="auto"/>
              <w:ind w:left="360"/>
              <w:contextualSpacing/>
              <w:rPr>
                <w:lang w:val="lt-LT"/>
              </w:rPr>
            </w:pPr>
            <w:r w:rsidRPr="00345523">
              <w:rPr>
                <w:lang w:val="lt-LT"/>
              </w:rPr>
              <w:t>Būtina</w:t>
            </w:r>
          </w:p>
        </w:tc>
      </w:tr>
    </w:tbl>
    <w:p w14:paraId="52814457" w14:textId="77777777" w:rsidR="00D8768F" w:rsidRDefault="00D8768F" w:rsidP="00D8768F">
      <w:pPr>
        <w:rPr>
          <w:b/>
        </w:rPr>
      </w:pPr>
    </w:p>
    <w:p w14:paraId="7562F036" w14:textId="77777777" w:rsidR="00D43F43" w:rsidRPr="00345523" w:rsidRDefault="00D43F43" w:rsidP="00D8768F">
      <w:pPr>
        <w:rPr>
          <w:b/>
        </w:rPr>
      </w:pPr>
    </w:p>
    <w:p w14:paraId="4427AD40" w14:textId="77777777" w:rsidR="00D8768F" w:rsidRPr="00345523" w:rsidRDefault="00D8768F" w:rsidP="00D8768F">
      <w:pPr>
        <w:jc w:val="center"/>
        <w:rPr>
          <w:b/>
          <w:bCs/>
          <w:caps/>
        </w:rPr>
      </w:pPr>
      <w:r w:rsidRPr="00345523">
        <w:rPr>
          <w:b/>
          <w:bCs/>
          <w:caps/>
        </w:rPr>
        <w:lastRenderedPageBreak/>
        <w:t>Pasiūlymų vertinimo KRITERIJAI IR SĄLYGOS</w:t>
      </w:r>
    </w:p>
    <w:p w14:paraId="412E3C74" w14:textId="77777777" w:rsidR="00D8768F" w:rsidRPr="00345523" w:rsidRDefault="00D8768F" w:rsidP="00D8768F">
      <w:pPr>
        <w:spacing w:line="240" w:lineRule="auto"/>
        <w:jc w:val="center"/>
      </w:pPr>
    </w:p>
    <w:p w14:paraId="25D1FD91" w14:textId="77777777" w:rsidR="00D8768F" w:rsidRPr="00345523" w:rsidRDefault="00D8768F" w:rsidP="00D8768F">
      <w:pPr>
        <w:widowControl w:val="0"/>
        <w:numPr>
          <w:ilvl w:val="0"/>
          <w:numId w:val="13"/>
        </w:numPr>
        <w:tabs>
          <w:tab w:val="left" w:pos="709"/>
          <w:tab w:val="left" w:pos="993"/>
        </w:tabs>
        <w:autoSpaceDE w:val="0"/>
        <w:autoSpaceDN w:val="0"/>
        <w:contextualSpacing/>
        <w:jc w:val="both"/>
      </w:pPr>
      <w:r w:rsidRPr="00345523">
        <w:t>Perkančioji organizacija ekonomiškai naudingiausią pasiūlymą išrenka pagal kainos ir kokybės santykį.</w:t>
      </w:r>
    </w:p>
    <w:p w14:paraId="03F96BD6" w14:textId="77777777" w:rsidR="00D8768F" w:rsidRPr="00345523" w:rsidRDefault="00D8768F" w:rsidP="00D8768F">
      <w:pPr>
        <w:widowControl w:val="0"/>
        <w:numPr>
          <w:ilvl w:val="0"/>
          <w:numId w:val="13"/>
        </w:numPr>
        <w:tabs>
          <w:tab w:val="left" w:pos="709"/>
          <w:tab w:val="left" w:pos="993"/>
        </w:tabs>
        <w:autoSpaceDE w:val="0"/>
        <w:autoSpaceDN w:val="0"/>
        <w:spacing w:after="0" w:line="240" w:lineRule="auto"/>
        <w:contextualSpacing/>
        <w:jc w:val="both"/>
      </w:pPr>
      <w:r w:rsidRPr="00345523">
        <w:t xml:space="preserve">Perkančiosios organizacijos neatmesti pasiūlymai </w:t>
      </w:r>
      <w:r w:rsidRPr="00345523">
        <w:rPr>
          <w:color w:val="000000"/>
        </w:rPr>
        <w:t>Ekonomiškai naudingiausias pasiūlymas bus išrenkamas pagal šiuos kriterijus:</w:t>
      </w:r>
    </w:p>
    <w:p w14:paraId="12AAA126" w14:textId="77777777" w:rsidR="00D8768F" w:rsidRPr="00345523" w:rsidRDefault="00D8768F" w:rsidP="00D8768F">
      <w:pPr>
        <w:widowControl w:val="0"/>
        <w:tabs>
          <w:tab w:val="left" w:pos="709"/>
          <w:tab w:val="left" w:pos="993"/>
        </w:tabs>
        <w:autoSpaceDE w:val="0"/>
        <w:autoSpaceDN w:val="0"/>
        <w:spacing w:line="240" w:lineRule="auto"/>
        <w:ind w:left="420"/>
        <w:contextualSpacing/>
        <w:jc w:val="both"/>
        <w:rPr>
          <w:color w:val="000000"/>
        </w:rPr>
      </w:pPr>
    </w:p>
    <w:p w14:paraId="36F4EF52" w14:textId="24D6F840" w:rsidR="00D8768F" w:rsidRPr="00345523" w:rsidRDefault="00D8768F" w:rsidP="00D8768F">
      <w:pPr>
        <w:widowControl w:val="0"/>
        <w:tabs>
          <w:tab w:val="left" w:pos="709"/>
          <w:tab w:val="left" w:pos="993"/>
        </w:tabs>
        <w:autoSpaceDE w:val="0"/>
        <w:autoSpaceDN w:val="0"/>
        <w:spacing w:line="240" w:lineRule="auto"/>
        <w:contextualSpacing/>
        <w:jc w:val="center"/>
        <w:rPr>
          <w:b/>
          <w:bCs/>
          <w:color w:val="000000"/>
        </w:rPr>
      </w:pPr>
      <w:proofErr w:type="spellStart"/>
      <w:r w:rsidRPr="00345523">
        <w:rPr>
          <w:b/>
          <w:bCs/>
          <w:color w:val="000000"/>
        </w:rPr>
        <w:t>Otorinolaringologo</w:t>
      </w:r>
      <w:proofErr w:type="spellEnd"/>
      <w:r w:rsidRPr="00345523">
        <w:rPr>
          <w:b/>
          <w:bCs/>
          <w:color w:val="000000"/>
        </w:rPr>
        <w:t xml:space="preserve"> </w:t>
      </w:r>
      <w:r w:rsidR="0086673E">
        <w:rPr>
          <w:b/>
          <w:bCs/>
          <w:color w:val="000000"/>
        </w:rPr>
        <w:t>(LOR )</w:t>
      </w:r>
      <w:r w:rsidRPr="00345523">
        <w:rPr>
          <w:b/>
          <w:bCs/>
          <w:color w:val="000000"/>
        </w:rPr>
        <w:t>darbo vietai</w:t>
      </w:r>
    </w:p>
    <w:p w14:paraId="6D8DDF53" w14:textId="77777777" w:rsidR="00D8768F" w:rsidRPr="00345523" w:rsidRDefault="00D8768F" w:rsidP="00D8768F">
      <w:pPr>
        <w:widowControl w:val="0"/>
        <w:tabs>
          <w:tab w:val="left" w:pos="709"/>
          <w:tab w:val="left" w:pos="993"/>
        </w:tabs>
        <w:autoSpaceDE w:val="0"/>
        <w:autoSpaceDN w:val="0"/>
        <w:spacing w:line="240" w:lineRule="auto"/>
        <w:ind w:left="567"/>
        <w:contextualSpacing/>
        <w:jc w:val="both"/>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929"/>
        <w:gridCol w:w="4387"/>
      </w:tblGrid>
      <w:tr w:rsidR="00D8768F" w:rsidRPr="007F4F0B" w14:paraId="4CF91524" w14:textId="77777777" w:rsidTr="00E34511">
        <w:trPr>
          <w:cantSplit/>
        </w:trPr>
        <w:tc>
          <w:tcPr>
            <w:tcW w:w="354" w:type="pct"/>
            <w:tcBorders>
              <w:top w:val="single" w:sz="4" w:space="0" w:color="auto"/>
              <w:left w:val="single" w:sz="4" w:space="0" w:color="auto"/>
              <w:bottom w:val="single" w:sz="4" w:space="0" w:color="auto"/>
              <w:right w:val="single" w:sz="4" w:space="0" w:color="auto"/>
            </w:tcBorders>
            <w:vAlign w:val="center"/>
            <w:hideMark/>
          </w:tcPr>
          <w:p w14:paraId="76BD5861" w14:textId="77777777" w:rsidR="00D8768F" w:rsidRPr="00345523" w:rsidRDefault="00D8768F" w:rsidP="00E34511">
            <w:pPr>
              <w:widowControl w:val="0"/>
              <w:autoSpaceDE w:val="0"/>
              <w:autoSpaceDN w:val="0"/>
              <w:spacing w:line="240" w:lineRule="auto"/>
              <w:jc w:val="center"/>
              <w:rPr>
                <w:b/>
                <w:bCs/>
              </w:rPr>
            </w:pPr>
            <w:bookmarkStart w:id="0" w:name="_Hlk190680716"/>
            <w:r w:rsidRPr="00345523">
              <w:rPr>
                <w:b/>
                <w:bCs/>
              </w:rPr>
              <w:t>Eil. Nr.</w:t>
            </w:r>
          </w:p>
        </w:tc>
        <w:tc>
          <w:tcPr>
            <w:tcW w:w="2195" w:type="pct"/>
            <w:tcBorders>
              <w:top w:val="single" w:sz="4" w:space="0" w:color="auto"/>
              <w:left w:val="single" w:sz="4" w:space="0" w:color="auto"/>
              <w:bottom w:val="single" w:sz="4" w:space="0" w:color="auto"/>
              <w:right w:val="single" w:sz="4" w:space="0" w:color="auto"/>
            </w:tcBorders>
            <w:vAlign w:val="center"/>
            <w:hideMark/>
          </w:tcPr>
          <w:p w14:paraId="58F46A5D" w14:textId="77777777" w:rsidR="00D8768F" w:rsidRPr="00345523" w:rsidRDefault="00D8768F" w:rsidP="00E34511">
            <w:pPr>
              <w:widowControl w:val="0"/>
              <w:autoSpaceDE w:val="0"/>
              <w:autoSpaceDN w:val="0"/>
              <w:spacing w:line="240" w:lineRule="auto"/>
              <w:jc w:val="center"/>
              <w:rPr>
                <w:b/>
                <w:bCs/>
              </w:rPr>
            </w:pPr>
            <w:r w:rsidRPr="00345523">
              <w:rPr>
                <w:b/>
                <w:bCs/>
              </w:rPr>
              <w:t xml:space="preserve">Vertinimo kriterijai </w:t>
            </w:r>
          </w:p>
        </w:tc>
        <w:tc>
          <w:tcPr>
            <w:tcW w:w="2451" w:type="pct"/>
            <w:tcBorders>
              <w:top w:val="single" w:sz="4" w:space="0" w:color="auto"/>
              <w:left w:val="single" w:sz="4" w:space="0" w:color="auto"/>
              <w:bottom w:val="single" w:sz="4" w:space="0" w:color="auto"/>
              <w:right w:val="single" w:sz="4" w:space="0" w:color="auto"/>
            </w:tcBorders>
            <w:vAlign w:val="center"/>
            <w:hideMark/>
          </w:tcPr>
          <w:p w14:paraId="33A145A2" w14:textId="77777777" w:rsidR="00D8768F" w:rsidRPr="00345523" w:rsidRDefault="00D8768F" w:rsidP="00E34511">
            <w:pPr>
              <w:widowControl w:val="0"/>
              <w:autoSpaceDE w:val="0"/>
              <w:autoSpaceDN w:val="0"/>
              <w:spacing w:line="240" w:lineRule="auto"/>
              <w:ind w:hanging="7"/>
              <w:jc w:val="center"/>
              <w:rPr>
                <w:b/>
                <w:bCs/>
              </w:rPr>
            </w:pPr>
            <w:r w:rsidRPr="00345523">
              <w:rPr>
                <w:b/>
                <w:bCs/>
              </w:rPr>
              <w:t>Lyginamasis svoris ekonominio naudingumo įvertinime</w:t>
            </w:r>
          </w:p>
        </w:tc>
      </w:tr>
      <w:tr w:rsidR="00D8768F" w:rsidRPr="00345523" w14:paraId="04038F9E" w14:textId="77777777" w:rsidTr="00E34511">
        <w:trPr>
          <w:cantSplit/>
        </w:trPr>
        <w:tc>
          <w:tcPr>
            <w:tcW w:w="354" w:type="pct"/>
            <w:tcBorders>
              <w:top w:val="single" w:sz="4" w:space="0" w:color="auto"/>
              <w:left w:val="single" w:sz="4" w:space="0" w:color="auto"/>
              <w:bottom w:val="single" w:sz="4" w:space="0" w:color="auto"/>
              <w:right w:val="single" w:sz="4" w:space="0" w:color="auto"/>
            </w:tcBorders>
            <w:vAlign w:val="center"/>
            <w:hideMark/>
          </w:tcPr>
          <w:p w14:paraId="0AACF640" w14:textId="77777777" w:rsidR="00D8768F" w:rsidRPr="00345523" w:rsidRDefault="00D8768F" w:rsidP="00E34511">
            <w:pPr>
              <w:widowControl w:val="0"/>
              <w:tabs>
                <w:tab w:val="left" w:pos="216"/>
              </w:tabs>
              <w:autoSpaceDE w:val="0"/>
              <w:autoSpaceDN w:val="0"/>
              <w:spacing w:line="240" w:lineRule="auto"/>
              <w:jc w:val="center"/>
              <w:rPr>
                <w:b/>
                <w:bCs/>
              </w:rPr>
            </w:pPr>
            <w:r w:rsidRPr="00345523">
              <w:rPr>
                <w:b/>
                <w:bCs/>
              </w:rPr>
              <w:t>1.</w:t>
            </w:r>
          </w:p>
        </w:tc>
        <w:tc>
          <w:tcPr>
            <w:tcW w:w="2195" w:type="pct"/>
            <w:tcBorders>
              <w:top w:val="single" w:sz="4" w:space="0" w:color="auto"/>
              <w:left w:val="single" w:sz="4" w:space="0" w:color="auto"/>
              <w:bottom w:val="single" w:sz="4" w:space="0" w:color="auto"/>
              <w:right w:val="single" w:sz="4" w:space="0" w:color="auto"/>
            </w:tcBorders>
            <w:hideMark/>
          </w:tcPr>
          <w:p w14:paraId="286FA581" w14:textId="77777777" w:rsidR="00D8768F" w:rsidRPr="00345523" w:rsidRDefault="00D8768F" w:rsidP="00E34511">
            <w:pPr>
              <w:widowControl w:val="0"/>
              <w:autoSpaceDE w:val="0"/>
              <w:autoSpaceDN w:val="0"/>
              <w:spacing w:line="240" w:lineRule="auto"/>
              <w:rPr>
                <w:b/>
                <w:bCs/>
              </w:rPr>
            </w:pPr>
            <w:r w:rsidRPr="00345523">
              <w:rPr>
                <w:b/>
                <w:bCs/>
              </w:rPr>
              <w:t>Pirmas kriterijus - Pasiūlymo kaina (A)</w:t>
            </w:r>
          </w:p>
        </w:tc>
        <w:tc>
          <w:tcPr>
            <w:tcW w:w="2451" w:type="pct"/>
            <w:tcBorders>
              <w:top w:val="single" w:sz="4" w:space="0" w:color="auto"/>
              <w:left w:val="single" w:sz="4" w:space="0" w:color="auto"/>
              <w:bottom w:val="single" w:sz="4" w:space="0" w:color="auto"/>
              <w:right w:val="single" w:sz="4" w:space="0" w:color="auto"/>
            </w:tcBorders>
            <w:vAlign w:val="center"/>
            <w:hideMark/>
          </w:tcPr>
          <w:p w14:paraId="5E2D1ECD" w14:textId="77777777" w:rsidR="00D8768F" w:rsidRPr="00345523" w:rsidRDefault="00D8768F" w:rsidP="00E34511">
            <w:pPr>
              <w:widowControl w:val="0"/>
              <w:autoSpaceDE w:val="0"/>
              <w:autoSpaceDN w:val="0"/>
              <w:spacing w:line="240" w:lineRule="auto"/>
              <w:jc w:val="center"/>
              <w:rPr>
                <w:b/>
              </w:rPr>
            </w:pPr>
            <w:r w:rsidRPr="00345523">
              <w:rPr>
                <w:b/>
              </w:rPr>
              <w:t>X</w:t>
            </w:r>
            <w:r w:rsidRPr="00345523">
              <w:rPr>
                <w:b/>
                <w:vertAlign w:val="subscript"/>
              </w:rPr>
              <w:t xml:space="preserve"> </w:t>
            </w:r>
            <w:r w:rsidRPr="00345523">
              <w:rPr>
                <w:b/>
              </w:rPr>
              <w:t>= 55</w:t>
            </w:r>
          </w:p>
        </w:tc>
      </w:tr>
      <w:tr w:rsidR="00D8768F" w:rsidRPr="00345523" w14:paraId="0BF75BC5" w14:textId="77777777" w:rsidTr="00E34511">
        <w:trPr>
          <w:cantSplit/>
        </w:trPr>
        <w:tc>
          <w:tcPr>
            <w:tcW w:w="354" w:type="pct"/>
            <w:tcBorders>
              <w:top w:val="single" w:sz="4" w:space="0" w:color="auto"/>
              <w:left w:val="single" w:sz="4" w:space="0" w:color="auto"/>
              <w:bottom w:val="single" w:sz="4" w:space="0" w:color="auto"/>
              <w:right w:val="single" w:sz="4" w:space="0" w:color="auto"/>
            </w:tcBorders>
            <w:vAlign w:val="center"/>
            <w:hideMark/>
          </w:tcPr>
          <w:p w14:paraId="17A95E84" w14:textId="77777777" w:rsidR="00D8768F" w:rsidRPr="00345523" w:rsidRDefault="00D8768F" w:rsidP="00E34511">
            <w:pPr>
              <w:widowControl w:val="0"/>
              <w:tabs>
                <w:tab w:val="left" w:pos="216"/>
              </w:tabs>
              <w:autoSpaceDE w:val="0"/>
              <w:autoSpaceDN w:val="0"/>
              <w:spacing w:line="240" w:lineRule="auto"/>
              <w:jc w:val="center"/>
              <w:rPr>
                <w:b/>
                <w:bCs/>
              </w:rPr>
            </w:pPr>
            <w:r w:rsidRPr="00345523">
              <w:rPr>
                <w:b/>
                <w:bCs/>
              </w:rPr>
              <w:t>2.</w:t>
            </w:r>
          </w:p>
        </w:tc>
        <w:tc>
          <w:tcPr>
            <w:tcW w:w="2195" w:type="pct"/>
            <w:tcBorders>
              <w:top w:val="single" w:sz="4" w:space="0" w:color="auto"/>
              <w:left w:val="single" w:sz="4" w:space="0" w:color="auto"/>
              <w:bottom w:val="single" w:sz="4" w:space="0" w:color="auto"/>
              <w:right w:val="single" w:sz="4" w:space="0" w:color="auto"/>
            </w:tcBorders>
            <w:hideMark/>
          </w:tcPr>
          <w:p w14:paraId="579BB7AE" w14:textId="77777777" w:rsidR="00D8768F" w:rsidRPr="00345523" w:rsidRDefault="00D8768F" w:rsidP="00E34511">
            <w:pPr>
              <w:widowControl w:val="0"/>
              <w:autoSpaceDE w:val="0"/>
              <w:autoSpaceDN w:val="0"/>
              <w:spacing w:line="240" w:lineRule="auto"/>
              <w:rPr>
                <w:b/>
                <w:bCs/>
              </w:rPr>
            </w:pPr>
            <w:bookmarkStart w:id="1" w:name="_Hlk128493350"/>
            <w:r w:rsidRPr="00345523">
              <w:rPr>
                <w:b/>
                <w:bCs/>
              </w:rPr>
              <w:t>Antras kriterijus – Kokybė (B):</w:t>
            </w:r>
            <w:bookmarkEnd w:id="1"/>
          </w:p>
        </w:tc>
        <w:tc>
          <w:tcPr>
            <w:tcW w:w="2451" w:type="pct"/>
            <w:tcBorders>
              <w:top w:val="single" w:sz="4" w:space="0" w:color="auto"/>
              <w:left w:val="single" w:sz="4" w:space="0" w:color="auto"/>
              <w:bottom w:val="single" w:sz="4" w:space="0" w:color="auto"/>
              <w:right w:val="single" w:sz="4" w:space="0" w:color="auto"/>
            </w:tcBorders>
            <w:vAlign w:val="center"/>
            <w:hideMark/>
          </w:tcPr>
          <w:p w14:paraId="0BE2843A" w14:textId="77777777" w:rsidR="00D8768F" w:rsidRPr="00345523" w:rsidRDefault="00D8768F" w:rsidP="00E34511">
            <w:pPr>
              <w:widowControl w:val="0"/>
              <w:autoSpaceDE w:val="0"/>
              <w:autoSpaceDN w:val="0"/>
              <w:spacing w:line="240" w:lineRule="auto"/>
              <w:jc w:val="center"/>
              <w:rPr>
                <w:b/>
                <w:bCs/>
              </w:rPr>
            </w:pPr>
            <w:r w:rsidRPr="00345523">
              <w:rPr>
                <w:b/>
                <w:bCs/>
              </w:rPr>
              <w:t>Y = 45</w:t>
            </w:r>
          </w:p>
        </w:tc>
      </w:tr>
      <w:tr w:rsidR="00D8768F" w:rsidRPr="007F4F0B" w14:paraId="77329087" w14:textId="77777777" w:rsidTr="00E34511">
        <w:trPr>
          <w:cantSplit/>
          <w:trHeight w:val="1114"/>
        </w:trPr>
        <w:tc>
          <w:tcPr>
            <w:tcW w:w="354" w:type="pct"/>
            <w:tcBorders>
              <w:top w:val="single" w:sz="4" w:space="0" w:color="auto"/>
              <w:left w:val="single" w:sz="4" w:space="0" w:color="auto"/>
              <w:bottom w:val="single" w:sz="4" w:space="0" w:color="auto"/>
              <w:right w:val="single" w:sz="4" w:space="0" w:color="auto"/>
            </w:tcBorders>
            <w:hideMark/>
          </w:tcPr>
          <w:p w14:paraId="2B885EF9" w14:textId="77777777" w:rsidR="00D8768F" w:rsidRPr="00345523" w:rsidRDefault="00D8768F" w:rsidP="00E34511">
            <w:pPr>
              <w:widowControl w:val="0"/>
              <w:tabs>
                <w:tab w:val="left" w:pos="216"/>
              </w:tabs>
              <w:autoSpaceDE w:val="0"/>
              <w:autoSpaceDN w:val="0"/>
              <w:spacing w:line="240" w:lineRule="auto"/>
              <w:jc w:val="center"/>
              <w:rPr>
                <w:b/>
                <w:bCs/>
              </w:rPr>
            </w:pPr>
            <w:r w:rsidRPr="00345523">
              <w:rPr>
                <w:b/>
                <w:bCs/>
              </w:rPr>
              <w:t>2.1.</w:t>
            </w:r>
          </w:p>
        </w:tc>
        <w:tc>
          <w:tcPr>
            <w:tcW w:w="2195" w:type="pct"/>
            <w:tcBorders>
              <w:top w:val="single" w:sz="4" w:space="0" w:color="auto"/>
              <w:left w:val="single" w:sz="4" w:space="0" w:color="auto"/>
              <w:bottom w:val="single" w:sz="4" w:space="0" w:color="auto"/>
              <w:right w:val="single" w:sz="4" w:space="0" w:color="auto"/>
            </w:tcBorders>
          </w:tcPr>
          <w:p w14:paraId="29B03819" w14:textId="77777777" w:rsidR="00D8768F" w:rsidRPr="00345523" w:rsidRDefault="00D8768F" w:rsidP="00E34511">
            <w:r w:rsidRPr="00345523">
              <w:t>Vandens pratekėjimas reguliuojamas ribose, ne siauresnėse kaip nuo 50 ml/min iki 750 ml/min;</w:t>
            </w:r>
          </w:p>
          <w:p w14:paraId="6864CF0D" w14:textId="77777777" w:rsidR="00D8768F" w:rsidRPr="00345523" w:rsidRDefault="00D8768F" w:rsidP="00E34511">
            <w:pPr>
              <w:widowControl w:val="0"/>
              <w:autoSpaceDE w:val="0"/>
              <w:autoSpaceDN w:val="0"/>
              <w:spacing w:line="240" w:lineRule="auto"/>
            </w:pPr>
          </w:p>
        </w:tc>
        <w:tc>
          <w:tcPr>
            <w:tcW w:w="2451" w:type="pct"/>
            <w:tcBorders>
              <w:top w:val="single" w:sz="4" w:space="0" w:color="auto"/>
              <w:left w:val="single" w:sz="4" w:space="0" w:color="auto"/>
              <w:bottom w:val="single" w:sz="4" w:space="0" w:color="auto"/>
              <w:right w:val="single" w:sz="4" w:space="0" w:color="auto"/>
            </w:tcBorders>
            <w:vAlign w:val="center"/>
            <w:hideMark/>
          </w:tcPr>
          <w:p w14:paraId="7E6819DC" w14:textId="77777777" w:rsidR="00D8768F" w:rsidRPr="00345523" w:rsidRDefault="00D8768F" w:rsidP="00E34511">
            <w:pPr>
              <w:widowControl w:val="0"/>
              <w:autoSpaceDE w:val="0"/>
              <w:autoSpaceDN w:val="0"/>
              <w:spacing w:line="240" w:lineRule="auto"/>
              <w:jc w:val="center"/>
              <w:rPr>
                <w:b/>
                <w:bCs/>
              </w:rPr>
            </w:pPr>
            <w:r w:rsidRPr="00345523">
              <w:rPr>
                <w:b/>
                <w:bCs/>
              </w:rPr>
              <w:t>Y</w:t>
            </w:r>
            <w:r w:rsidRPr="00345523">
              <w:rPr>
                <w:b/>
                <w:bCs/>
                <w:vertAlign w:val="subscript"/>
              </w:rPr>
              <w:t>1</w:t>
            </w:r>
            <w:r w:rsidRPr="00345523">
              <w:rPr>
                <w:b/>
                <w:bCs/>
              </w:rPr>
              <w:t xml:space="preserve"> = 15</w:t>
            </w:r>
          </w:p>
          <w:p w14:paraId="7AB4FB96" w14:textId="77777777" w:rsidR="00D8768F" w:rsidRPr="00345523" w:rsidRDefault="00D8768F" w:rsidP="00E34511">
            <w:pPr>
              <w:widowControl w:val="0"/>
              <w:autoSpaceDE w:val="0"/>
              <w:autoSpaceDN w:val="0"/>
              <w:spacing w:line="240" w:lineRule="auto"/>
              <w:jc w:val="center"/>
              <w:rPr>
                <w:b/>
                <w:bCs/>
              </w:rPr>
            </w:pPr>
            <w:r w:rsidRPr="00345523">
              <w:t>Balai skiriami tiesiogiai</w:t>
            </w:r>
          </w:p>
          <w:p w14:paraId="0C24B4A3" w14:textId="77777777" w:rsidR="00D8768F" w:rsidRPr="00345523" w:rsidRDefault="00D8768F" w:rsidP="00E34511">
            <w:pPr>
              <w:widowControl w:val="0"/>
              <w:autoSpaceDE w:val="0"/>
              <w:autoSpaceDN w:val="0"/>
              <w:spacing w:line="240" w:lineRule="auto"/>
              <w:jc w:val="center"/>
              <w:rPr>
                <w:b/>
                <w:bCs/>
              </w:rPr>
            </w:pPr>
            <w:r w:rsidRPr="00345523">
              <w:rPr>
                <w:b/>
                <w:bCs/>
              </w:rPr>
              <w:t>Nėra – 0 balų, yra - 15 balai</w:t>
            </w:r>
          </w:p>
        </w:tc>
      </w:tr>
      <w:tr w:rsidR="00D8768F" w:rsidRPr="007F4F0B" w14:paraId="4E5565EF" w14:textId="77777777" w:rsidTr="00E34511">
        <w:trPr>
          <w:cantSplit/>
        </w:trPr>
        <w:tc>
          <w:tcPr>
            <w:tcW w:w="354" w:type="pct"/>
            <w:tcBorders>
              <w:top w:val="single" w:sz="4" w:space="0" w:color="auto"/>
              <w:left w:val="single" w:sz="4" w:space="0" w:color="auto"/>
              <w:bottom w:val="single" w:sz="4" w:space="0" w:color="auto"/>
              <w:right w:val="single" w:sz="4" w:space="0" w:color="auto"/>
            </w:tcBorders>
            <w:hideMark/>
          </w:tcPr>
          <w:p w14:paraId="69DF7789" w14:textId="77777777" w:rsidR="00D8768F" w:rsidRPr="00345523" w:rsidRDefault="00D8768F" w:rsidP="00E34511">
            <w:pPr>
              <w:widowControl w:val="0"/>
              <w:tabs>
                <w:tab w:val="left" w:pos="216"/>
              </w:tabs>
              <w:autoSpaceDE w:val="0"/>
              <w:autoSpaceDN w:val="0"/>
              <w:spacing w:line="240" w:lineRule="auto"/>
              <w:jc w:val="center"/>
              <w:rPr>
                <w:b/>
                <w:bCs/>
              </w:rPr>
            </w:pPr>
            <w:r w:rsidRPr="00345523">
              <w:rPr>
                <w:b/>
                <w:bCs/>
              </w:rPr>
              <w:t>2.2.</w:t>
            </w:r>
          </w:p>
        </w:tc>
        <w:tc>
          <w:tcPr>
            <w:tcW w:w="2195" w:type="pct"/>
            <w:tcBorders>
              <w:top w:val="single" w:sz="4" w:space="0" w:color="auto"/>
              <w:left w:val="single" w:sz="4" w:space="0" w:color="auto"/>
              <w:bottom w:val="single" w:sz="4" w:space="0" w:color="auto"/>
              <w:right w:val="single" w:sz="4" w:space="0" w:color="auto"/>
            </w:tcBorders>
            <w:hideMark/>
          </w:tcPr>
          <w:p w14:paraId="3CF9C392" w14:textId="77777777" w:rsidR="00D8768F" w:rsidRPr="00345523" w:rsidRDefault="00D8768F" w:rsidP="00E34511">
            <w:pPr>
              <w:widowControl w:val="0"/>
              <w:autoSpaceDE w:val="0"/>
              <w:autoSpaceDN w:val="0"/>
              <w:spacing w:line="240" w:lineRule="auto"/>
              <w:rPr>
                <w:b/>
                <w:bCs/>
              </w:rPr>
            </w:pPr>
            <w:r w:rsidRPr="00345523">
              <w:t xml:space="preserve">Galimybė integruoti </w:t>
            </w:r>
            <w:proofErr w:type="spellStart"/>
            <w:r w:rsidRPr="00345523">
              <w:t>Dual</w:t>
            </w:r>
            <w:proofErr w:type="spellEnd"/>
            <w:r w:rsidRPr="00345523">
              <w:t xml:space="preserve"> </w:t>
            </w:r>
            <w:proofErr w:type="spellStart"/>
            <w:r w:rsidRPr="00345523">
              <w:t>Covid</w:t>
            </w:r>
            <w:proofErr w:type="spellEnd"/>
            <w:r w:rsidRPr="00345523">
              <w:t>/SARS-2 filtrą</w:t>
            </w:r>
          </w:p>
        </w:tc>
        <w:tc>
          <w:tcPr>
            <w:tcW w:w="2451" w:type="pct"/>
            <w:tcBorders>
              <w:top w:val="single" w:sz="4" w:space="0" w:color="auto"/>
              <w:left w:val="single" w:sz="4" w:space="0" w:color="auto"/>
              <w:bottom w:val="single" w:sz="4" w:space="0" w:color="auto"/>
              <w:right w:val="single" w:sz="4" w:space="0" w:color="auto"/>
            </w:tcBorders>
            <w:vAlign w:val="center"/>
            <w:hideMark/>
          </w:tcPr>
          <w:p w14:paraId="54D09B18" w14:textId="77777777" w:rsidR="00D8768F" w:rsidRPr="00345523" w:rsidRDefault="00D8768F" w:rsidP="00E34511">
            <w:pPr>
              <w:widowControl w:val="0"/>
              <w:autoSpaceDE w:val="0"/>
              <w:autoSpaceDN w:val="0"/>
              <w:spacing w:line="240" w:lineRule="auto"/>
              <w:jc w:val="center"/>
              <w:rPr>
                <w:b/>
                <w:bCs/>
              </w:rPr>
            </w:pPr>
            <w:r w:rsidRPr="00345523">
              <w:rPr>
                <w:b/>
                <w:bCs/>
              </w:rPr>
              <w:t>Y</w:t>
            </w:r>
            <w:r w:rsidRPr="00345523">
              <w:rPr>
                <w:b/>
                <w:bCs/>
                <w:vertAlign w:val="subscript"/>
              </w:rPr>
              <w:t xml:space="preserve">3 </w:t>
            </w:r>
            <w:r w:rsidRPr="00345523">
              <w:rPr>
                <w:b/>
                <w:bCs/>
              </w:rPr>
              <w:t xml:space="preserve">= </w:t>
            </w:r>
            <w:r>
              <w:rPr>
                <w:b/>
                <w:bCs/>
              </w:rPr>
              <w:t>5</w:t>
            </w:r>
          </w:p>
          <w:p w14:paraId="61DAC680" w14:textId="77777777" w:rsidR="00D8768F" w:rsidRPr="00345523" w:rsidRDefault="00D8768F" w:rsidP="00E34511">
            <w:pPr>
              <w:widowControl w:val="0"/>
              <w:autoSpaceDE w:val="0"/>
              <w:autoSpaceDN w:val="0"/>
              <w:spacing w:line="240" w:lineRule="auto"/>
              <w:jc w:val="center"/>
              <w:rPr>
                <w:b/>
                <w:bCs/>
              </w:rPr>
            </w:pPr>
            <w:r w:rsidRPr="00345523">
              <w:t>Balai skiriami tiesiogiai</w:t>
            </w:r>
          </w:p>
          <w:p w14:paraId="20FE1416" w14:textId="77777777" w:rsidR="00D8768F" w:rsidRPr="00345523" w:rsidRDefault="00D8768F" w:rsidP="00E34511">
            <w:pPr>
              <w:widowControl w:val="0"/>
              <w:autoSpaceDE w:val="0"/>
              <w:autoSpaceDN w:val="0"/>
              <w:spacing w:line="240" w:lineRule="auto"/>
              <w:jc w:val="center"/>
              <w:rPr>
                <w:b/>
                <w:bCs/>
              </w:rPr>
            </w:pPr>
            <w:r w:rsidRPr="00345523">
              <w:rPr>
                <w:b/>
                <w:bCs/>
              </w:rPr>
              <w:t xml:space="preserve">Nėra – 0 balų, yra - </w:t>
            </w:r>
            <w:r>
              <w:rPr>
                <w:b/>
                <w:bCs/>
              </w:rPr>
              <w:t>5</w:t>
            </w:r>
            <w:r w:rsidRPr="00345523">
              <w:rPr>
                <w:b/>
                <w:bCs/>
              </w:rPr>
              <w:t xml:space="preserve"> balai</w:t>
            </w:r>
          </w:p>
        </w:tc>
      </w:tr>
      <w:bookmarkEnd w:id="0"/>
      <w:tr w:rsidR="00D8768F" w:rsidRPr="007F4F0B" w14:paraId="6F996603" w14:textId="77777777" w:rsidTr="00E34511">
        <w:trPr>
          <w:cantSplit/>
        </w:trPr>
        <w:tc>
          <w:tcPr>
            <w:tcW w:w="354" w:type="pct"/>
            <w:tcBorders>
              <w:top w:val="single" w:sz="4" w:space="0" w:color="auto"/>
              <w:left w:val="single" w:sz="4" w:space="0" w:color="auto"/>
              <w:bottom w:val="nil"/>
              <w:right w:val="single" w:sz="4" w:space="0" w:color="auto"/>
            </w:tcBorders>
            <w:hideMark/>
          </w:tcPr>
          <w:p w14:paraId="3D3468C7" w14:textId="77777777" w:rsidR="00D8768F" w:rsidRPr="00345523" w:rsidRDefault="00D8768F" w:rsidP="00E34511">
            <w:pPr>
              <w:widowControl w:val="0"/>
              <w:tabs>
                <w:tab w:val="left" w:pos="216"/>
              </w:tabs>
              <w:autoSpaceDE w:val="0"/>
              <w:autoSpaceDN w:val="0"/>
              <w:spacing w:line="240" w:lineRule="auto"/>
              <w:rPr>
                <w:b/>
                <w:bCs/>
              </w:rPr>
            </w:pPr>
            <w:r w:rsidRPr="00345523">
              <w:rPr>
                <w:b/>
                <w:bCs/>
              </w:rPr>
              <w:t>2.3.</w:t>
            </w:r>
          </w:p>
        </w:tc>
        <w:tc>
          <w:tcPr>
            <w:tcW w:w="2195" w:type="pct"/>
            <w:tcBorders>
              <w:top w:val="single" w:sz="4" w:space="0" w:color="auto"/>
              <w:left w:val="single" w:sz="4" w:space="0" w:color="auto"/>
              <w:bottom w:val="nil"/>
              <w:right w:val="single" w:sz="4" w:space="0" w:color="auto"/>
            </w:tcBorders>
            <w:hideMark/>
          </w:tcPr>
          <w:p w14:paraId="1EA463CD" w14:textId="77777777" w:rsidR="00D8768F" w:rsidRPr="00345523" w:rsidRDefault="00D8768F" w:rsidP="00E34511">
            <w:pPr>
              <w:widowControl w:val="0"/>
              <w:autoSpaceDE w:val="0"/>
              <w:autoSpaceDN w:val="0"/>
              <w:spacing w:line="240" w:lineRule="auto"/>
              <w:rPr>
                <w:iCs/>
              </w:rPr>
            </w:pPr>
            <w:r w:rsidRPr="00345523">
              <w:t xml:space="preserve">Daugkartinis </w:t>
            </w:r>
            <w:proofErr w:type="spellStart"/>
            <w:r w:rsidRPr="00345523">
              <w:t>autoklavuojamas</w:t>
            </w:r>
            <w:proofErr w:type="spellEnd"/>
            <w:r w:rsidRPr="00345523">
              <w:t xml:space="preserve"> vandens filtras (porų dydis ne daugiau 0,2 mikrometrų), apsaugantis nuo </w:t>
            </w:r>
            <w:proofErr w:type="spellStart"/>
            <w:r w:rsidRPr="00345523">
              <w:t>legionelių</w:t>
            </w:r>
            <w:proofErr w:type="spellEnd"/>
            <w:r w:rsidRPr="00345523">
              <w:t xml:space="preserve"> ir </w:t>
            </w:r>
            <w:proofErr w:type="spellStart"/>
            <w:r w:rsidRPr="00345523">
              <w:t>pseudomonų</w:t>
            </w:r>
            <w:proofErr w:type="spellEnd"/>
            <w:r w:rsidRPr="00345523">
              <w:t>.</w:t>
            </w:r>
          </w:p>
        </w:tc>
        <w:tc>
          <w:tcPr>
            <w:tcW w:w="2451" w:type="pct"/>
            <w:tcBorders>
              <w:top w:val="single" w:sz="4" w:space="0" w:color="auto"/>
              <w:left w:val="single" w:sz="4" w:space="0" w:color="auto"/>
              <w:bottom w:val="nil"/>
              <w:right w:val="single" w:sz="4" w:space="0" w:color="auto"/>
            </w:tcBorders>
            <w:vAlign w:val="center"/>
            <w:hideMark/>
          </w:tcPr>
          <w:p w14:paraId="23956A38" w14:textId="77777777" w:rsidR="00D8768F" w:rsidRPr="00345523" w:rsidRDefault="00D8768F" w:rsidP="00E34511">
            <w:pPr>
              <w:widowControl w:val="0"/>
              <w:autoSpaceDE w:val="0"/>
              <w:autoSpaceDN w:val="0"/>
              <w:spacing w:line="240" w:lineRule="auto"/>
              <w:jc w:val="center"/>
              <w:rPr>
                <w:b/>
                <w:bCs/>
              </w:rPr>
            </w:pPr>
            <w:r w:rsidRPr="00345523">
              <w:rPr>
                <w:b/>
                <w:bCs/>
              </w:rPr>
              <w:t>Y</w:t>
            </w:r>
            <w:r w:rsidRPr="00345523">
              <w:rPr>
                <w:b/>
                <w:bCs/>
                <w:vertAlign w:val="subscript"/>
              </w:rPr>
              <w:t>5</w:t>
            </w:r>
            <w:r w:rsidRPr="00345523">
              <w:rPr>
                <w:b/>
                <w:bCs/>
              </w:rPr>
              <w:t>= 10</w:t>
            </w:r>
          </w:p>
          <w:p w14:paraId="3618A968" w14:textId="77777777" w:rsidR="00D8768F" w:rsidRPr="00345523" w:rsidRDefault="00D8768F" w:rsidP="00E34511">
            <w:pPr>
              <w:widowControl w:val="0"/>
              <w:autoSpaceDE w:val="0"/>
              <w:autoSpaceDN w:val="0"/>
              <w:spacing w:line="240" w:lineRule="auto"/>
              <w:jc w:val="center"/>
              <w:rPr>
                <w:b/>
                <w:bCs/>
              </w:rPr>
            </w:pPr>
            <w:r w:rsidRPr="00345523">
              <w:t>Balai skiriami tiesiogiai</w:t>
            </w:r>
          </w:p>
          <w:p w14:paraId="6B27C40F" w14:textId="77777777" w:rsidR="00D8768F" w:rsidRPr="00345523" w:rsidRDefault="00D8768F" w:rsidP="00E34511">
            <w:pPr>
              <w:widowControl w:val="0"/>
              <w:autoSpaceDE w:val="0"/>
              <w:autoSpaceDN w:val="0"/>
              <w:spacing w:line="240" w:lineRule="auto"/>
              <w:jc w:val="center"/>
              <w:rPr>
                <w:b/>
                <w:bCs/>
              </w:rPr>
            </w:pPr>
            <w:r w:rsidRPr="00345523">
              <w:rPr>
                <w:b/>
                <w:bCs/>
              </w:rPr>
              <w:t xml:space="preserve">Nėra – 0 balų, yra - </w:t>
            </w:r>
            <w:r>
              <w:rPr>
                <w:b/>
                <w:bCs/>
              </w:rPr>
              <w:t>10</w:t>
            </w:r>
            <w:r w:rsidRPr="00345523">
              <w:rPr>
                <w:b/>
                <w:bCs/>
              </w:rPr>
              <w:t xml:space="preserve"> balai</w:t>
            </w:r>
          </w:p>
        </w:tc>
      </w:tr>
      <w:tr w:rsidR="00D8768F" w:rsidRPr="007F4F0B" w14:paraId="3B1CD1EC" w14:textId="77777777" w:rsidTr="00E34511">
        <w:trPr>
          <w:cantSplit/>
        </w:trPr>
        <w:tc>
          <w:tcPr>
            <w:tcW w:w="354" w:type="pct"/>
            <w:tcBorders>
              <w:top w:val="single" w:sz="4" w:space="0" w:color="auto"/>
              <w:left w:val="single" w:sz="4" w:space="0" w:color="auto"/>
              <w:bottom w:val="single" w:sz="4" w:space="0" w:color="auto"/>
              <w:right w:val="single" w:sz="4" w:space="0" w:color="auto"/>
            </w:tcBorders>
          </w:tcPr>
          <w:p w14:paraId="6AEB76F3" w14:textId="77777777" w:rsidR="00D8768F" w:rsidRPr="00345523" w:rsidRDefault="00D8768F" w:rsidP="00E34511">
            <w:pPr>
              <w:widowControl w:val="0"/>
              <w:tabs>
                <w:tab w:val="left" w:pos="216"/>
              </w:tabs>
              <w:autoSpaceDE w:val="0"/>
              <w:autoSpaceDN w:val="0"/>
              <w:spacing w:line="240" w:lineRule="auto"/>
              <w:rPr>
                <w:b/>
                <w:bCs/>
              </w:rPr>
            </w:pPr>
            <w:r w:rsidRPr="00345523">
              <w:rPr>
                <w:b/>
                <w:bCs/>
              </w:rPr>
              <w:t>2.4.</w:t>
            </w:r>
          </w:p>
        </w:tc>
        <w:tc>
          <w:tcPr>
            <w:tcW w:w="2195" w:type="pct"/>
            <w:tcBorders>
              <w:top w:val="single" w:sz="4" w:space="0" w:color="auto"/>
              <w:left w:val="single" w:sz="4" w:space="0" w:color="auto"/>
              <w:bottom w:val="single" w:sz="4" w:space="0" w:color="auto"/>
              <w:right w:val="single" w:sz="4" w:space="0" w:color="auto"/>
            </w:tcBorders>
          </w:tcPr>
          <w:p w14:paraId="663F3DD6" w14:textId="77777777" w:rsidR="00D8768F" w:rsidRPr="00345523" w:rsidRDefault="00D8768F" w:rsidP="00E34511">
            <w:pPr>
              <w:widowControl w:val="0"/>
              <w:autoSpaceDE w:val="0"/>
              <w:autoSpaceDN w:val="0"/>
              <w:spacing w:line="240" w:lineRule="auto"/>
            </w:pPr>
            <w:r w:rsidRPr="00345523">
              <w:t>Filtras turi būti padengtas iš anksto pašildytu nerūdijančio plieno apvalkalu, kad būtų užtikrinta stabili temperatūra.</w:t>
            </w:r>
          </w:p>
        </w:tc>
        <w:tc>
          <w:tcPr>
            <w:tcW w:w="2451" w:type="pct"/>
            <w:tcBorders>
              <w:top w:val="single" w:sz="4" w:space="0" w:color="auto"/>
              <w:left w:val="single" w:sz="4" w:space="0" w:color="auto"/>
              <w:bottom w:val="single" w:sz="4" w:space="0" w:color="auto"/>
              <w:right w:val="single" w:sz="4" w:space="0" w:color="auto"/>
            </w:tcBorders>
            <w:vAlign w:val="center"/>
          </w:tcPr>
          <w:p w14:paraId="23343ACC" w14:textId="77777777" w:rsidR="00D8768F" w:rsidRPr="00345523" w:rsidRDefault="00D8768F" w:rsidP="00E34511">
            <w:pPr>
              <w:widowControl w:val="0"/>
              <w:autoSpaceDE w:val="0"/>
              <w:autoSpaceDN w:val="0"/>
              <w:spacing w:line="240" w:lineRule="auto"/>
              <w:jc w:val="center"/>
              <w:rPr>
                <w:b/>
                <w:bCs/>
              </w:rPr>
            </w:pPr>
            <w:r w:rsidRPr="00345523">
              <w:rPr>
                <w:b/>
                <w:bCs/>
              </w:rPr>
              <w:t>Y</w:t>
            </w:r>
            <w:r w:rsidRPr="00345523">
              <w:rPr>
                <w:b/>
                <w:bCs/>
                <w:vertAlign w:val="subscript"/>
              </w:rPr>
              <w:t>1</w:t>
            </w:r>
            <w:r w:rsidRPr="00345523">
              <w:rPr>
                <w:b/>
                <w:bCs/>
              </w:rPr>
              <w:t xml:space="preserve"> = 5</w:t>
            </w:r>
          </w:p>
          <w:p w14:paraId="25C067D9" w14:textId="77777777" w:rsidR="00D8768F" w:rsidRPr="00345523" w:rsidRDefault="00D8768F" w:rsidP="00E34511">
            <w:pPr>
              <w:widowControl w:val="0"/>
              <w:autoSpaceDE w:val="0"/>
              <w:autoSpaceDN w:val="0"/>
              <w:spacing w:line="240" w:lineRule="auto"/>
              <w:jc w:val="center"/>
              <w:rPr>
                <w:b/>
                <w:bCs/>
              </w:rPr>
            </w:pPr>
            <w:r w:rsidRPr="00345523">
              <w:t>Balai skiriami tiesiogiai</w:t>
            </w:r>
          </w:p>
          <w:p w14:paraId="615CAB19" w14:textId="77777777" w:rsidR="00D8768F" w:rsidRPr="00345523" w:rsidRDefault="00D8768F" w:rsidP="00E34511">
            <w:pPr>
              <w:widowControl w:val="0"/>
              <w:autoSpaceDE w:val="0"/>
              <w:autoSpaceDN w:val="0"/>
              <w:spacing w:line="240" w:lineRule="auto"/>
              <w:jc w:val="center"/>
              <w:rPr>
                <w:b/>
                <w:bCs/>
              </w:rPr>
            </w:pPr>
            <w:r w:rsidRPr="00345523">
              <w:rPr>
                <w:b/>
                <w:bCs/>
              </w:rPr>
              <w:t>Nėra – 0 balų, yra -</w:t>
            </w:r>
            <w:r>
              <w:rPr>
                <w:b/>
                <w:bCs/>
              </w:rPr>
              <w:t xml:space="preserve"> </w:t>
            </w:r>
            <w:r w:rsidRPr="00345523">
              <w:rPr>
                <w:b/>
                <w:bCs/>
              </w:rPr>
              <w:t>5 balai</w:t>
            </w:r>
          </w:p>
        </w:tc>
      </w:tr>
      <w:tr w:rsidR="00D8768F" w:rsidRPr="007F4F0B" w14:paraId="39CD33E4" w14:textId="77777777" w:rsidTr="00E34511">
        <w:trPr>
          <w:cantSplit/>
        </w:trPr>
        <w:tc>
          <w:tcPr>
            <w:tcW w:w="354" w:type="pct"/>
            <w:tcBorders>
              <w:top w:val="single" w:sz="4" w:space="0" w:color="auto"/>
              <w:left w:val="single" w:sz="4" w:space="0" w:color="auto"/>
              <w:bottom w:val="single" w:sz="4" w:space="0" w:color="auto"/>
              <w:right w:val="single" w:sz="4" w:space="0" w:color="auto"/>
            </w:tcBorders>
          </w:tcPr>
          <w:p w14:paraId="5BAE1D87" w14:textId="77777777" w:rsidR="00D8768F" w:rsidRPr="00345523" w:rsidRDefault="00D8768F" w:rsidP="00E34511">
            <w:pPr>
              <w:widowControl w:val="0"/>
              <w:tabs>
                <w:tab w:val="left" w:pos="216"/>
              </w:tabs>
              <w:autoSpaceDE w:val="0"/>
              <w:autoSpaceDN w:val="0"/>
              <w:spacing w:line="240" w:lineRule="auto"/>
              <w:rPr>
                <w:b/>
                <w:bCs/>
              </w:rPr>
            </w:pPr>
            <w:r w:rsidRPr="00345523">
              <w:rPr>
                <w:b/>
                <w:bCs/>
              </w:rPr>
              <w:t>2.5.</w:t>
            </w:r>
          </w:p>
        </w:tc>
        <w:tc>
          <w:tcPr>
            <w:tcW w:w="2195" w:type="pct"/>
            <w:tcBorders>
              <w:top w:val="single" w:sz="4" w:space="0" w:color="auto"/>
              <w:left w:val="single" w:sz="4" w:space="0" w:color="auto"/>
              <w:bottom w:val="single" w:sz="4" w:space="0" w:color="auto"/>
              <w:right w:val="single" w:sz="4" w:space="0" w:color="auto"/>
            </w:tcBorders>
          </w:tcPr>
          <w:p w14:paraId="41AFB93B" w14:textId="40A217BE" w:rsidR="00D8768F" w:rsidRPr="00345523" w:rsidRDefault="003C0F87" w:rsidP="00E34511">
            <w:pPr>
              <w:widowControl w:val="0"/>
              <w:autoSpaceDE w:val="0"/>
              <w:autoSpaceDN w:val="0"/>
              <w:spacing w:line="240" w:lineRule="auto"/>
            </w:pPr>
            <w:proofErr w:type="spellStart"/>
            <w:r>
              <w:t>T</w:t>
            </w:r>
            <w:r w:rsidR="00D8768F" w:rsidRPr="00345523">
              <w:t>impanometras</w:t>
            </w:r>
            <w:proofErr w:type="spellEnd"/>
            <w:r w:rsidR="00D8768F" w:rsidRPr="00345523">
              <w:t xml:space="preserve"> turi turėti galimybę be papildomos įrangos, išskyrus ausines ir paciento atsako mygtuko, aktyvuoti </w:t>
            </w:r>
            <w:proofErr w:type="spellStart"/>
            <w:r w:rsidR="00D8768F" w:rsidRPr="00345523">
              <w:t>audiometrijos</w:t>
            </w:r>
            <w:proofErr w:type="spellEnd"/>
            <w:r w:rsidR="00D8768F" w:rsidRPr="00345523">
              <w:t xml:space="preserve"> licenciją ir atlikti </w:t>
            </w:r>
            <w:proofErr w:type="spellStart"/>
            <w:r w:rsidR="00D8768F" w:rsidRPr="00345523">
              <w:t>audiometriją</w:t>
            </w:r>
            <w:proofErr w:type="spellEnd"/>
            <w:r w:rsidR="00D8768F" w:rsidRPr="00345523">
              <w:t>.</w:t>
            </w:r>
          </w:p>
        </w:tc>
        <w:tc>
          <w:tcPr>
            <w:tcW w:w="2451" w:type="pct"/>
            <w:tcBorders>
              <w:top w:val="single" w:sz="4" w:space="0" w:color="auto"/>
              <w:left w:val="single" w:sz="4" w:space="0" w:color="auto"/>
              <w:bottom w:val="single" w:sz="4" w:space="0" w:color="auto"/>
              <w:right w:val="single" w:sz="4" w:space="0" w:color="auto"/>
            </w:tcBorders>
            <w:vAlign w:val="center"/>
          </w:tcPr>
          <w:p w14:paraId="0D61E993" w14:textId="77777777" w:rsidR="00D8768F" w:rsidRPr="00345523" w:rsidRDefault="00D8768F" w:rsidP="00E34511">
            <w:pPr>
              <w:widowControl w:val="0"/>
              <w:autoSpaceDE w:val="0"/>
              <w:autoSpaceDN w:val="0"/>
              <w:spacing w:line="240" w:lineRule="auto"/>
              <w:jc w:val="center"/>
              <w:rPr>
                <w:b/>
                <w:bCs/>
              </w:rPr>
            </w:pPr>
            <w:r w:rsidRPr="00345523">
              <w:rPr>
                <w:b/>
                <w:bCs/>
              </w:rPr>
              <w:t>Y</w:t>
            </w:r>
            <w:r w:rsidRPr="00345523">
              <w:rPr>
                <w:b/>
                <w:bCs/>
                <w:vertAlign w:val="subscript"/>
              </w:rPr>
              <w:t>1</w:t>
            </w:r>
            <w:r w:rsidRPr="00345523">
              <w:rPr>
                <w:b/>
                <w:bCs/>
              </w:rPr>
              <w:t xml:space="preserve"> = 10</w:t>
            </w:r>
          </w:p>
          <w:p w14:paraId="004A576A" w14:textId="77777777" w:rsidR="00D8768F" w:rsidRPr="00345523" w:rsidRDefault="00D8768F" w:rsidP="00E34511">
            <w:pPr>
              <w:widowControl w:val="0"/>
              <w:autoSpaceDE w:val="0"/>
              <w:autoSpaceDN w:val="0"/>
              <w:spacing w:line="240" w:lineRule="auto"/>
              <w:jc w:val="center"/>
              <w:rPr>
                <w:b/>
                <w:bCs/>
              </w:rPr>
            </w:pPr>
            <w:r w:rsidRPr="00345523">
              <w:t>Balai skiriami tiesiogiai</w:t>
            </w:r>
          </w:p>
          <w:p w14:paraId="3F083B06" w14:textId="77777777" w:rsidR="00D8768F" w:rsidRPr="00345523" w:rsidRDefault="00D8768F" w:rsidP="00E34511">
            <w:pPr>
              <w:widowControl w:val="0"/>
              <w:autoSpaceDE w:val="0"/>
              <w:autoSpaceDN w:val="0"/>
              <w:spacing w:line="240" w:lineRule="auto"/>
              <w:jc w:val="center"/>
              <w:rPr>
                <w:b/>
                <w:bCs/>
              </w:rPr>
            </w:pPr>
            <w:r w:rsidRPr="00345523">
              <w:rPr>
                <w:b/>
                <w:bCs/>
              </w:rPr>
              <w:t>Nėra – 0 balų, yra - 10 balai</w:t>
            </w:r>
          </w:p>
        </w:tc>
      </w:tr>
    </w:tbl>
    <w:p w14:paraId="104C8A79" w14:textId="77777777" w:rsidR="00D8768F" w:rsidRPr="00345523" w:rsidRDefault="00D8768F" w:rsidP="00D8768F">
      <w:pPr>
        <w:tabs>
          <w:tab w:val="left" w:pos="720"/>
        </w:tabs>
        <w:spacing w:line="240" w:lineRule="auto"/>
        <w:ind w:firstLine="567"/>
        <w:jc w:val="both"/>
        <w:rPr>
          <w:b/>
        </w:rPr>
      </w:pPr>
    </w:p>
    <w:p w14:paraId="6368F2DC" w14:textId="77777777" w:rsidR="00D8768F" w:rsidRPr="00345523" w:rsidRDefault="00D8768F" w:rsidP="00D8768F">
      <w:pPr>
        <w:pStyle w:val="ListParagraph"/>
        <w:numPr>
          <w:ilvl w:val="0"/>
          <w:numId w:val="13"/>
        </w:numPr>
        <w:tabs>
          <w:tab w:val="left" w:pos="993"/>
        </w:tabs>
        <w:ind w:left="0" w:firstLine="567"/>
        <w:contextualSpacing/>
        <w:jc w:val="both"/>
        <w:rPr>
          <w:color w:val="000000"/>
          <w:lang w:val="lt-LT" w:eastAsia="lt-LT"/>
        </w:rPr>
      </w:pPr>
      <w:r w:rsidRPr="00345523">
        <w:rPr>
          <w:bCs/>
          <w:lang w:val="lt-LT" w:eastAsia="lt-LT"/>
        </w:rPr>
        <w:t>Ekonominis naudingumas (S) apskaičiuojamas sudedant visų kriterijų balus</w:t>
      </w:r>
      <w:r w:rsidRPr="00345523">
        <w:rPr>
          <w:color w:val="000000"/>
          <w:lang w:val="lt-LT" w:eastAsia="lt-LT"/>
        </w:rPr>
        <w:t xml:space="preserve">. Apskaičiuojant ekonominio naudingumo balą (S) tiekėjams skirtų kriterijų balai </w:t>
      </w:r>
      <w:r w:rsidRPr="00345523">
        <w:rPr>
          <w:lang w:val="lt-LT" w:eastAsia="lt-LT"/>
        </w:rPr>
        <w:t>apvalinami paliekant 2 (du) skaitmenis po kablelio</w:t>
      </w:r>
      <w:r w:rsidRPr="00345523">
        <w:rPr>
          <w:color w:val="000000"/>
          <w:lang w:val="lt-LT" w:eastAsia="lt-LT"/>
        </w:rPr>
        <w:t>:</w:t>
      </w:r>
    </w:p>
    <w:p w14:paraId="4C39D6E2" w14:textId="77777777" w:rsidR="00D8768F" w:rsidRPr="00345523" w:rsidRDefault="00D8768F" w:rsidP="00D8768F">
      <w:pPr>
        <w:tabs>
          <w:tab w:val="left" w:pos="993"/>
        </w:tabs>
        <w:spacing w:line="240" w:lineRule="auto"/>
        <w:ind w:firstLine="567"/>
        <w:jc w:val="center"/>
        <w:rPr>
          <w:i/>
        </w:rPr>
      </w:pPr>
      <w:r w:rsidRPr="00345523">
        <w:rPr>
          <w:i/>
        </w:rPr>
        <w:lastRenderedPageBreak/>
        <w:t>S= A + B</w:t>
      </w:r>
    </w:p>
    <w:p w14:paraId="61F58AB2" w14:textId="77777777" w:rsidR="00D8768F" w:rsidRPr="00345523" w:rsidRDefault="00D8768F" w:rsidP="00D8768F">
      <w:pPr>
        <w:tabs>
          <w:tab w:val="left" w:pos="993"/>
        </w:tabs>
        <w:spacing w:line="240" w:lineRule="auto"/>
        <w:ind w:firstLine="567"/>
        <w:jc w:val="both"/>
      </w:pPr>
    </w:p>
    <w:p w14:paraId="23D6AC67" w14:textId="77777777" w:rsidR="00D8768F" w:rsidRPr="00345523" w:rsidRDefault="00D8768F" w:rsidP="00D8768F">
      <w:pPr>
        <w:numPr>
          <w:ilvl w:val="0"/>
          <w:numId w:val="13"/>
        </w:numPr>
        <w:tabs>
          <w:tab w:val="left" w:pos="993"/>
        </w:tabs>
        <w:spacing w:after="160" w:line="240" w:lineRule="auto"/>
        <w:ind w:left="0" w:firstLine="567"/>
        <w:contextualSpacing/>
        <w:jc w:val="both"/>
      </w:pPr>
      <w:r w:rsidRPr="00345523">
        <w:t>Pasiūlymo kainos (A) balai apskaičiuojami mažiausios pasiūlytos kainos (</w:t>
      </w:r>
      <w:proofErr w:type="spellStart"/>
      <w:r w:rsidRPr="00345523">
        <w:t>A</w:t>
      </w:r>
      <w:r w:rsidRPr="00345523">
        <w:rPr>
          <w:vertAlign w:val="subscript"/>
        </w:rPr>
        <w:t>min</w:t>
      </w:r>
      <w:proofErr w:type="spellEnd"/>
      <w:r w:rsidRPr="00345523">
        <w:t>) ir vertinamo pasiūlymo kainos (</w:t>
      </w:r>
      <w:proofErr w:type="spellStart"/>
      <w:r w:rsidRPr="00345523">
        <w:t>A</w:t>
      </w:r>
      <w:r w:rsidRPr="00345523">
        <w:rPr>
          <w:vertAlign w:val="subscript"/>
        </w:rPr>
        <w:t>p</w:t>
      </w:r>
      <w:proofErr w:type="spellEnd"/>
      <w:r w:rsidRPr="00345523">
        <w:t>) santykį padauginant iš kainos lyginamojo svorio (</w:t>
      </w:r>
      <w:r w:rsidRPr="00345523">
        <w:rPr>
          <w:rFonts w:eastAsia="Trebuchet MS"/>
          <w:bCs/>
        </w:rPr>
        <w:t>X</w:t>
      </w:r>
      <w:r w:rsidRPr="00345523">
        <w:t>). Kainos (A) balai apvalinami paliekant 2 (du) skaitmenis po kablelio:</w:t>
      </w:r>
    </w:p>
    <w:p w14:paraId="7DA0A7CF" w14:textId="77777777" w:rsidR="00D8768F" w:rsidRPr="00345523" w:rsidRDefault="00D8768F" w:rsidP="00D8768F">
      <w:pPr>
        <w:spacing w:after="160"/>
        <w:ind w:firstLine="567"/>
        <w:contextualSpacing/>
        <w:jc w:val="both"/>
      </w:pPr>
      <m:oMathPara>
        <m:oMath>
          <m:r>
            <w:rPr>
              <w:rFonts w:ascii="Cambria Math"/>
            </w:rPr>
            <m:t xml:space="preserve">           </m:t>
          </m:r>
          <m:r>
            <w:rPr>
              <w:rFonts w:ascii="Cambria Math" w:hAnsi="Cambria Math"/>
            </w:rPr>
            <m:t>A</m:t>
          </m:r>
          <m:r>
            <w:rPr>
              <w:rFonts w:ascii="Cambria Math"/>
            </w:rPr>
            <m:t>=</m:t>
          </m:r>
          <m:f>
            <m:fPr>
              <m:ctrlPr>
                <w:rPr>
                  <w:rFonts w:ascii="Cambria Math"/>
                </w:rPr>
              </m:ctrlPr>
            </m:fPr>
            <m:num>
              <m:sSub>
                <m:sSubPr>
                  <m:ctrlPr>
                    <w:rPr>
                      <w:rFonts w:ascii="Cambria Math"/>
                    </w:rPr>
                  </m:ctrlPr>
                </m:sSubPr>
                <m:e>
                  <m:r>
                    <w:rPr>
                      <w:rFonts w:ascii="Cambria Math" w:hAnsi="Cambria Math"/>
                    </w:rPr>
                    <m:t>A</m:t>
                  </m:r>
                </m:e>
                <m:sub>
                  <m:r>
                    <w:rPr>
                      <w:rFonts w:ascii="Cambria Math" w:hAnsi="Cambria Math"/>
                    </w:rPr>
                    <m:t>min</m:t>
                  </m:r>
                </m:sub>
              </m:sSub>
            </m:num>
            <m:den>
              <m:sSub>
                <m:sSubPr>
                  <m:ctrlPr>
                    <w:rPr>
                      <w:rFonts w:ascii="Cambria Math"/>
                    </w:rPr>
                  </m:ctrlPr>
                </m:sSubPr>
                <m:e>
                  <m:r>
                    <w:rPr>
                      <w:rFonts w:ascii="Cambria Math" w:hAnsi="Cambria Math"/>
                    </w:rPr>
                    <m:t>A</m:t>
                  </m:r>
                </m:e>
                <m:sub>
                  <m:r>
                    <w:rPr>
                      <w:rFonts w:ascii="Cambria Math" w:hAnsi="Cambria Math"/>
                    </w:rPr>
                    <m:t>p</m:t>
                  </m:r>
                </m:sub>
              </m:sSub>
            </m:den>
          </m:f>
          <m:r>
            <w:rPr>
              <w:rFonts w:ascii="Cambria Math"/>
            </w:rPr>
            <m:t>·</m:t>
          </m:r>
          <m:r>
            <w:rPr>
              <w:rFonts w:ascii="Cambria Math" w:hAnsi="Cambria Math"/>
            </w:rPr>
            <m:t>X</m:t>
          </m:r>
        </m:oMath>
      </m:oMathPara>
    </w:p>
    <w:p w14:paraId="1752997A" w14:textId="77777777" w:rsidR="00D8768F" w:rsidRPr="00345523" w:rsidRDefault="00D8768F" w:rsidP="00D8768F">
      <w:pPr>
        <w:numPr>
          <w:ilvl w:val="0"/>
          <w:numId w:val="13"/>
        </w:numPr>
        <w:tabs>
          <w:tab w:val="left" w:pos="993"/>
        </w:tabs>
        <w:spacing w:after="0" w:line="240" w:lineRule="auto"/>
        <w:ind w:left="0" w:firstLine="567"/>
        <w:contextualSpacing/>
        <w:jc w:val="both"/>
        <w:rPr>
          <w:color w:val="000000"/>
        </w:rPr>
      </w:pPr>
      <w:r w:rsidRPr="00345523">
        <w:rPr>
          <w:bCs/>
          <w:color w:val="000000"/>
        </w:rPr>
        <w:t>Antro kriterijaus (B) „</w:t>
      </w:r>
      <w:r w:rsidRPr="00345523">
        <w:rPr>
          <w:bCs/>
        </w:rPr>
        <w:t xml:space="preserve">Kokybė“ </w:t>
      </w:r>
      <w:r w:rsidRPr="00345523">
        <w:rPr>
          <w:bCs/>
          <w:color w:val="000000"/>
        </w:rPr>
        <w:t>balai skiriami taip kaip numatyta 3 punkte pateiktos lentelės 2 stulpelyje.</w:t>
      </w:r>
    </w:p>
    <w:p w14:paraId="56D698BD" w14:textId="77777777" w:rsidR="00D8768F" w:rsidRPr="00345523" w:rsidRDefault="00D8768F" w:rsidP="00D8768F">
      <w:pPr>
        <w:numPr>
          <w:ilvl w:val="0"/>
          <w:numId w:val="13"/>
        </w:numPr>
        <w:tabs>
          <w:tab w:val="left" w:pos="993"/>
        </w:tabs>
        <w:spacing w:after="0" w:line="240" w:lineRule="auto"/>
        <w:ind w:left="0" w:firstLine="567"/>
        <w:contextualSpacing/>
        <w:jc w:val="both"/>
        <w:rPr>
          <w:color w:val="000000"/>
        </w:rPr>
      </w:pPr>
      <w:r w:rsidRPr="00345523">
        <w:rPr>
          <w:color w:val="000000"/>
        </w:rPr>
        <w:t>Laimi tiekėjo pasiūlymas, kurio ekonominio naudingumo balas (S) yra didžiausias.</w:t>
      </w:r>
    </w:p>
    <w:p w14:paraId="01AE6614" w14:textId="77777777" w:rsidR="00D8768F" w:rsidRPr="00345523" w:rsidRDefault="00D8768F" w:rsidP="00D8768F">
      <w:pPr>
        <w:numPr>
          <w:ilvl w:val="0"/>
          <w:numId w:val="13"/>
        </w:numPr>
        <w:tabs>
          <w:tab w:val="left" w:pos="993"/>
        </w:tabs>
        <w:spacing w:after="0" w:line="240" w:lineRule="auto"/>
        <w:ind w:left="0" w:firstLine="567"/>
        <w:contextualSpacing/>
        <w:jc w:val="both"/>
        <w:rPr>
          <w:color w:val="000000"/>
        </w:rPr>
      </w:pPr>
      <w:r w:rsidRPr="00345523">
        <w:rPr>
          <w:color w:val="000000"/>
        </w:rPr>
        <w:t>Jeigu tiekėjas pasiūlyme nenurodo (nepasirenka) kriterijaus reikšmės, laikoma, kad kriterijui yra suteikiama nulis balų.</w:t>
      </w:r>
    </w:p>
    <w:p w14:paraId="1A8EB175" w14:textId="77777777" w:rsidR="00D8768F" w:rsidRPr="00345523" w:rsidRDefault="00D8768F" w:rsidP="00D8768F">
      <w:pPr>
        <w:numPr>
          <w:ilvl w:val="0"/>
          <w:numId w:val="13"/>
        </w:numPr>
        <w:tabs>
          <w:tab w:val="left" w:pos="993"/>
        </w:tabs>
        <w:spacing w:after="0" w:line="240" w:lineRule="auto"/>
        <w:ind w:left="0" w:firstLine="567"/>
        <w:contextualSpacing/>
        <w:jc w:val="both"/>
        <w:rPr>
          <w:color w:val="000000"/>
        </w:rPr>
      </w:pPr>
      <w:r w:rsidRPr="00345523">
        <w:rPr>
          <w:color w:val="000000"/>
        </w:rPr>
        <w:t>Tais atvejais, kai kelių dalyvių pasiūlymų ekonominis naudingumas yra vienodas, nustatant pasiūlymų eilę, pirmesnis į šią eilę įrašomas dalyvis, kurio pasiūlymas pateiktas anksčiausiai.</w:t>
      </w:r>
    </w:p>
    <w:p w14:paraId="6F3AA514" w14:textId="77777777" w:rsidR="00D8768F" w:rsidRPr="00345523" w:rsidRDefault="00D8768F" w:rsidP="00D8768F">
      <w:pPr>
        <w:numPr>
          <w:ilvl w:val="0"/>
          <w:numId w:val="13"/>
        </w:numPr>
        <w:tabs>
          <w:tab w:val="left" w:pos="993"/>
        </w:tabs>
        <w:spacing w:after="0" w:line="240" w:lineRule="auto"/>
        <w:ind w:left="0" w:firstLine="567"/>
        <w:contextualSpacing/>
        <w:jc w:val="both"/>
        <w:rPr>
          <w:color w:val="000000"/>
        </w:rPr>
      </w:pPr>
      <w:r w:rsidRPr="00345523">
        <w:rPr>
          <w:color w:val="000000"/>
        </w:rPr>
        <w:t>Suteikti balai perskaičiuojami, kai jau atlikus balų apskaičiavimą vienas iš tiekėjų iš pirkimo  pasitraukia (ar yra pašalinamas).</w:t>
      </w:r>
    </w:p>
    <w:sectPr w:rsidR="00D8768F" w:rsidRPr="0034552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046"/>
    <w:multiLevelType w:val="hybridMultilevel"/>
    <w:tmpl w:val="5E847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A750A"/>
    <w:multiLevelType w:val="hybridMultilevel"/>
    <w:tmpl w:val="B36E0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812AC"/>
    <w:multiLevelType w:val="hybridMultilevel"/>
    <w:tmpl w:val="3E3C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D6763"/>
    <w:multiLevelType w:val="hybridMultilevel"/>
    <w:tmpl w:val="152EF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5" w15:restartNumberingAfterBreak="0">
    <w:nsid w:val="1E525A92"/>
    <w:multiLevelType w:val="hybridMultilevel"/>
    <w:tmpl w:val="B59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81626"/>
    <w:multiLevelType w:val="hybridMultilevel"/>
    <w:tmpl w:val="8154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B2037"/>
    <w:multiLevelType w:val="hybridMultilevel"/>
    <w:tmpl w:val="85C0B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253661"/>
    <w:multiLevelType w:val="hybridMultilevel"/>
    <w:tmpl w:val="5E847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D0379"/>
    <w:multiLevelType w:val="multilevel"/>
    <w:tmpl w:val="8BF22480"/>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10" w15:restartNumberingAfterBreak="0">
    <w:nsid w:val="442C0B17"/>
    <w:multiLevelType w:val="hybridMultilevel"/>
    <w:tmpl w:val="33906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7E3553"/>
    <w:multiLevelType w:val="hybridMultilevel"/>
    <w:tmpl w:val="CC5C8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03AB2"/>
    <w:multiLevelType w:val="hybridMultilevel"/>
    <w:tmpl w:val="788AB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5B1C58"/>
    <w:multiLevelType w:val="hybridMultilevel"/>
    <w:tmpl w:val="85C0B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15" w15:restartNumberingAfterBreak="0">
    <w:nsid w:val="5DC87DE5"/>
    <w:multiLevelType w:val="hybridMultilevel"/>
    <w:tmpl w:val="3A6E0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285B1E"/>
    <w:multiLevelType w:val="hybridMultilevel"/>
    <w:tmpl w:val="8154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B124C"/>
    <w:multiLevelType w:val="hybridMultilevel"/>
    <w:tmpl w:val="788AB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1065A7"/>
    <w:multiLevelType w:val="hybridMultilevel"/>
    <w:tmpl w:val="33906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F94C4E"/>
    <w:multiLevelType w:val="hybridMultilevel"/>
    <w:tmpl w:val="D4BE1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FF1B68"/>
    <w:multiLevelType w:val="hybridMultilevel"/>
    <w:tmpl w:val="D4BE1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9E4FE8"/>
    <w:multiLevelType w:val="multilevel"/>
    <w:tmpl w:val="2BA4AC82"/>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581F1D"/>
    <w:multiLevelType w:val="hybridMultilevel"/>
    <w:tmpl w:val="BBA05C5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7590670">
    <w:abstractNumId w:val="4"/>
  </w:num>
  <w:num w:numId="2" w16cid:durableId="66808456">
    <w:abstractNumId w:val="14"/>
  </w:num>
  <w:num w:numId="3" w16cid:durableId="1516847647">
    <w:abstractNumId w:val="11"/>
  </w:num>
  <w:num w:numId="4" w16cid:durableId="1402558387">
    <w:abstractNumId w:val="22"/>
  </w:num>
  <w:num w:numId="5" w16cid:durableId="139230246">
    <w:abstractNumId w:val="13"/>
  </w:num>
  <w:num w:numId="6" w16cid:durableId="521405638">
    <w:abstractNumId w:val="5"/>
  </w:num>
  <w:num w:numId="7" w16cid:durableId="1641153730">
    <w:abstractNumId w:val="1"/>
  </w:num>
  <w:num w:numId="8" w16cid:durableId="438573354">
    <w:abstractNumId w:val="15"/>
  </w:num>
  <w:num w:numId="9" w16cid:durableId="555822117">
    <w:abstractNumId w:val="18"/>
  </w:num>
  <w:num w:numId="10" w16cid:durableId="832140165">
    <w:abstractNumId w:val="12"/>
  </w:num>
  <w:num w:numId="11" w16cid:durableId="1054500277">
    <w:abstractNumId w:val="10"/>
  </w:num>
  <w:num w:numId="12" w16cid:durableId="1745950756">
    <w:abstractNumId w:val="17"/>
  </w:num>
  <w:num w:numId="13" w16cid:durableId="1554998329">
    <w:abstractNumId w:val="21"/>
  </w:num>
  <w:num w:numId="14" w16cid:durableId="1450203189">
    <w:abstractNumId w:val="7"/>
  </w:num>
  <w:num w:numId="15" w16cid:durableId="769786031">
    <w:abstractNumId w:val="6"/>
  </w:num>
  <w:num w:numId="16" w16cid:durableId="1262955806">
    <w:abstractNumId w:val="16"/>
  </w:num>
  <w:num w:numId="17" w16cid:durableId="32537697">
    <w:abstractNumId w:val="8"/>
  </w:num>
  <w:num w:numId="18" w16cid:durableId="1328510087">
    <w:abstractNumId w:val="0"/>
  </w:num>
  <w:num w:numId="19" w16cid:durableId="397479310">
    <w:abstractNumId w:val="3"/>
  </w:num>
  <w:num w:numId="20" w16cid:durableId="1202353814">
    <w:abstractNumId w:val="20"/>
  </w:num>
  <w:num w:numId="21" w16cid:durableId="669022840">
    <w:abstractNumId w:val="19"/>
  </w:num>
  <w:num w:numId="22" w16cid:durableId="1082871083">
    <w:abstractNumId w:val="2"/>
  </w:num>
  <w:num w:numId="23" w16cid:durableId="2040810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qQUA/jpGUCwAAAA="/>
  </w:docVars>
  <w:rsids>
    <w:rsidRoot w:val="001F6AF5"/>
    <w:rsid w:val="000514F5"/>
    <w:rsid w:val="000739FB"/>
    <w:rsid w:val="001F31A6"/>
    <w:rsid w:val="001F6AF5"/>
    <w:rsid w:val="0021437F"/>
    <w:rsid w:val="00233EFE"/>
    <w:rsid w:val="002C7B7F"/>
    <w:rsid w:val="0039339A"/>
    <w:rsid w:val="003C0F87"/>
    <w:rsid w:val="00507FA5"/>
    <w:rsid w:val="0064610A"/>
    <w:rsid w:val="00651586"/>
    <w:rsid w:val="006F31C9"/>
    <w:rsid w:val="0086673E"/>
    <w:rsid w:val="00883E4C"/>
    <w:rsid w:val="00A84624"/>
    <w:rsid w:val="00AB0496"/>
    <w:rsid w:val="00AB36C8"/>
    <w:rsid w:val="00B21149"/>
    <w:rsid w:val="00B316B8"/>
    <w:rsid w:val="00BF1BC2"/>
    <w:rsid w:val="00BF4FF8"/>
    <w:rsid w:val="00D43F43"/>
    <w:rsid w:val="00D8768F"/>
    <w:rsid w:val="00FD1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49"/>
    <w:pPr>
      <w:spacing w:after="200" w:line="276"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Lente"/>
    <w:basedOn w:val="Normal"/>
    <w:link w:val="ListParagraphChar"/>
    <w:uiPriority w:val="34"/>
    <w:qFormat/>
    <w:rsid w:val="00233EFE"/>
    <w:pPr>
      <w:spacing w:after="0" w:line="240" w:lineRule="auto"/>
      <w:ind w:left="720"/>
    </w:pPr>
    <w:rPr>
      <w:lang w:val="en-US" w:eastAsia="x-non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Normal"/>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 w:type="table" w:styleId="TableGrid">
    <w:name w:val="Table Grid"/>
    <w:basedOn w:val="TableNormal"/>
    <w:uiPriority w:val="39"/>
    <w:rsid w:val="00B21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B84D-0F26-416F-BCC7-BCCDC920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1325</Words>
  <Characters>7554</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Mantas Mickus</cp:lastModifiedBy>
  <cp:revision>4</cp:revision>
  <dcterms:created xsi:type="dcterms:W3CDTF">2026-03-03T00:08:00Z</dcterms:created>
  <dcterms:modified xsi:type="dcterms:W3CDTF">2026-03-03T01:01:00Z</dcterms:modified>
</cp:coreProperties>
</file>