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D4CDB" w14:textId="77777777" w:rsidR="00326444" w:rsidRPr="009F4B97" w:rsidRDefault="00326444" w:rsidP="00326444">
      <w:pPr>
        <w:tabs>
          <w:tab w:val="left" w:pos="142"/>
          <w:tab w:val="left" w:pos="284"/>
        </w:tabs>
        <w:spacing w:after="0" w:line="240" w:lineRule="auto"/>
        <w:jc w:val="center"/>
        <w:rPr>
          <w:rFonts w:ascii="Times New Roman" w:eastAsia="Calibri" w:hAnsi="Times New Roman" w:cs="Times New Roman"/>
          <w:b/>
          <w:bCs/>
          <w:caps/>
          <w:sz w:val="24"/>
          <w:szCs w:val="24"/>
        </w:rPr>
      </w:pPr>
      <w:bookmarkStart w:id="0" w:name="_Hlk189043192"/>
      <w:r>
        <w:rPr>
          <w:rFonts w:ascii="Times New Roman" w:eastAsia="Calibri" w:hAnsi="Times New Roman" w:cs="Times New Roman"/>
          <w:b/>
          <w:bCs/>
          <w:caps/>
          <w:sz w:val="24"/>
          <w:szCs w:val="24"/>
        </w:rPr>
        <w:t xml:space="preserve">lIETUVOS PREZIDENTO K. GRINIAUS MEMORIALINIO MUZIEJAUS </w:t>
      </w:r>
      <w:r w:rsidRPr="009F4B97">
        <w:rPr>
          <w:rFonts w:ascii="Times New Roman" w:eastAsia="Calibri" w:hAnsi="Times New Roman" w:cs="Times New Roman"/>
          <w:b/>
          <w:bCs/>
          <w:caps/>
          <w:sz w:val="24"/>
          <w:szCs w:val="24"/>
        </w:rPr>
        <w:t xml:space="preserve">PASTATO </w:t>
      </w:r>
      <w:bookmarkEnd w:id="0"/>
      <w:r w:rsidRPr="009F4B97">
        <w:rPr>
          <w:rFonts w:ascii="Times New Roman" w:eastAsia="Calibri" w:hAnsi="Times New Roman" w:cs="Times New Roman"/>
          <w:b/>
          <w:bCs/>
          <w:caps/>
          <w:sz w:val="24"/>
          <w:szCs w:val="24"/>
        </w:rPr>
        <w:t>fasado, cokolio ir rūsio sienų remonto darbų aprašas</w:t>
      </w:r>
    </w:p>
    <w:p w14:paraId="7BBA51A9" w14:textId="77777777" w:rsidR="00326444" w:rsidRPr="001D607D" w:rsidRDefault="00326444" w:rsidP="00326444">
      <w:pPr>
        <w:spacing w:after="0" w:line="240" w:lineRule="auto"/>
        <w:ind w:firstLine="720"/>
        <w:rPr>
          <w:rFonts w:ascii="Times New Roman" w:eastAsia="Times New Roman" w:hAnsi="Times New Roman" w:cs="Times New Roman"/>
          <w:bCs/>
          <w:sz w:val="24"/>
          <w:szCs w:val="24"/>
          <w:lang w:eastAsia="lt-LT"/>
        </w:rPr>
      </w:pPr>
    </w:p>
    <w:p w14:paraId="35DBBF79" w14:textId="77777777" w:rsidR="00326444" w:rsidRPr="009F4B97" w:rsidRDefault="00326444" w:rsidP="00326444">
      <w:pPr>
        <w:spacing w:after="0" w:line="240" w:lineRule="auto"/>
        <w:ind w:firstLine="851"/>
        <w:jc w:val="both"/>
        <w:rPr>
          <w:rFonts w:ascii="Times New Roman" w:eastAsia="Times New Roman" w:hAnsi="Times New Roman" w:cs="Times New Roman"/>
          <w:b/>
          <w:sz w:val="24"/>
          <w:szCs w:val="24"/>
          <w:lang w:eastAsia="lt-LT"/>
        </w:rPr>
      </w:pPr>
      <w:r w:rsidRPr="009F4B97">
        <w:rPr>
          <w:rFonts w:ascii="Times New Roman" w:eastAsia="Times New Roman" w:hAnsi="Times New Roman" w:cs="Times New Roman"/>
          <w:b/>
          <w:sz w:val="24"/>
          <w:szCs w:val="24"/>
          <w:lang w:eastAsia="lt-LT"/>
        </w:rPr>
        <w:t>Perkančioji organizacija:</w:t>
      </w:r>
    </w:p>
    <w:p w14:paraId="4A4D6132" w14:textId="77777777" w:rsidR="00326444" w:rsidRPr="009200D0" w:rsidRDefault="00326444" w:rsidP="00326444">
      <w:pPr>
        <w:tabs>
          <w:tab w:val="left" w:pos="142"/>
          <w:tab w:val="left" w:pos="284"/>
        </w:tabs>
        <w:spacing w:after="0" w:line="240" w:lineRule="auto"/>
        <w:ind w:firstLine="851"/>
        <w:jc w:val="both"/>
        <w:rPr>
          <w:rFonts w:ascii="Times New Roman" w:hAnsi="Times New Roman" w:cs="Times New Roman"/>
          <w:b/>
          <w:bCs/>
          <w:sz w:val="24"/>
          <w:szCs w:val="24"/>
        </w:rPr>
      </w:pPr>
    </w:p>
    <w:p w14:paraId="159685A5" w14:textId="77777777" w:rsidR="00326444" w:rsidRPr="009200D0" w:rsidRDefault="00326444" w:rsidP="00326444">
      <w:pPr>
        <w:tabs>
          <w:tab w:val="left" w:pos="142"/>
          <w:tab w:val="left" w:pos="284"/>
        </w:tabs>
        <w:spacing w:after="0" w:line="240" w:lineRule="auto"/>
        <w:ind w:firstLine="851"/>
        <w:jc w:val="both"/>
        <w:rPr>
          <w:rFonts w:ascii="Times New Roman" w:hAnsi="Times New Roman" w:cs="Times New Roman"/>
          <w:b/>
          <w:bCs/>
          <w:sz w:val="24"/>
          <w:szCs w:val="24"/>
        </w:rPr>
      </w:pPr>
      <w:r w:rsidRPr="009200D0">
        <w:rPr>
          <w:rFonts w:ascii="Times New Roman" w:hAnsi="Times New Roman" w:cs="Times New Roman"/>
          <w:b/>
          <w:bCs/>
          <w:sz w:val="24"/>
          <w:szCs w:val="24"/>
        </w:rPr>
        <w:t>MARIJAMPOLĖS KRAŠTO IR PREZIDENTO KAZIO GRINIAUS MUZIEJUS</w:t>
      </w:r>
    </w:p>
    <w:p w14:paraId="4A91D38C"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p>
    <w:p w14:paraId="576D7C12" w14:textId="77777777" w:rsidR="00326444" w:rsidRPr="009F4B97" w:rsidRDefault="00326444" w:rsidP="00326444">
      <w:pPr>
        <w:spacing w:after="0" w:line="240" w:lineRule="auto"/>
        <w:ind w:firstLine="851"/>
        <w:jc w:val="both"/>
        <w:rPr>
          <w:rFonts w:ascii="Times New Roman" w:eastAsia="Times New Roman" w:hAnsi="Times New Roman" w:cs="Times New Roman"/>
          <w:b/>
          <w:sz w:val="24"/>
          <w:szCs w:val="24"/>
          <w:lang w:eastAsia="lt-LT"/>
        </w:rPr>
      </w:pPr>
      <w:r w:rsidRPr="009F4B97">
        <w:rPr>
          <w:rFonts w:ascii="Times New Roman" w:hAnsi="Times New Roman" w:cs="Times New Roman"/>
          <w:b/>
          <w:sz w:val="24"/>
          <w:szCs w:val="24"/>
        </w:rPr>
        <w:t>Reikalavimai konkurso dalyviams</w:t>
      </w:r>
    </w:p>
    <w:p w14:paraId="1E3DB30E"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r w:rsidRPr="009F4B97">
        <w:rPr>
          <w:rFonts w:ascii="Times New Roman" w:hAnsi="Times New Roman" w:cs="Times New Roman"/>
          <w:sz w:val="24"/>
          <w:szCs w:val="24"/>
        </w:rPr>
        <w:t>Konkurso dalyviai atsako už visų konkurso dokumentų išnagrinėjimą, įskaitant konkurso sąlygų paaiškinimus ir papildymus. Sutarties vykdymo metu nebus priimtas joks reikalavimas pakeisti pasiūlymo sumą arba sąlygas, grindžiamas klaidomis.</w:t>
      </w:r>
    </w:p>
    <w:p w14:paraId="400AE4DF"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r w:rsidRPr="009F4B97">
        <w:rPr>
          <w:rFonts w:ascii="Times New Roman" w:hAnsi="Times New Roman" w:cs="Times New Roman"/>
          <w:sz w:val="24"/>
          <w:szCs w:val="24"/>
        </w:rPr>
        <w:t>Sutarties vykdymo metu nurodytų darbų keisti (atsisakyti arba įtraukti papildomai) negalima, išskyrus, kai jie neišvengiami, norint užbaigti darbus, ir kurių šalys negalėjo numatyti iki Sutarties pasirašymo. Darbų pakeitimai turi būti įforminami vadovaujantis Lietuvos Respublikos viešųjų pirkimų įstatymu.</w:t>
      </w:r>
    </w:p>
    <w:p w14:paraId="7CFB0F1B"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b/>
          <w:sz w:val="24"/>
          <w:szCs w:val="24"/>
        </w:rPr>
      </w:pPr>
      <w:r w:rsidRPr="009F4B97">
        <w:rPr>
          <w:rFonts w:ascii="Times New Roman" w:hAnsi="Times New Roman" w:cs="Times New Roman"/>
          <w:b/>
          <w:sz w:val="24"/>
          <w:szCs w:val="24"/>
        </w:rPr>
        <w:t>Paslaugos kurios turi būti įskaičiuotos į kainą.</w:t>
      </w:r>
    </w:p>
    <w:p w14:paraId="467F85AE"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r w:rsidRPr="009F4B97">
        <w:rPr>
          <w:rFonts w:ascii="Times New Roman" w:hAnsi="Times New Roman" w:cs="Times New Roman"/>
          <w:sz w:val="24"/>
          <w:szCs w:val="24"/>
        </w:rPr>
        <w:t xml:space="preserve">Pastatams keliamų higienos normų bei reikalavimų užtikrinimas remonto metu, </w:t>
      </w:r>
      <w:r>
        <w:rPr>
          <w:rFonts w:ascii="Times New Roman" w:hAnsi="Times New Roman" w:cs="Times New Roman"/>
          <w:sz w:val="24"/>
          <w:szCs w:val="24"/>
        </w:rPr>
        <w:t>š</w:t>
      </w:r>
      <w:r w:rsidRPr="009F4B97">
        <w:rPr>
          <w:rFonts w:ascii="Times New Roman" w:hAnsi="Times New Roman" w:cs="Times New Roman"/>
          <w:sz w:val="24"/>
          <w:szCs w:val="24"/>
        </w:rPr>
        <w:t>iukšlių išvežimas ir teritorijos sutvarkymas atlikus remonto darbus</w:t>
      </w:r>
      <w:r>
        <w:rPr>
          <w:rFonts w:ascii="Times New Roman" w:hAnsi="Times New Roman" w:cs="Times New Roman"/>
          <w:sz w:val="24"/>
          <w:szCs w:val="24"/>
        </w:rPr>
        <w:t>.</w:t>
      </w:r>
    </w:p>
    <w:p w14:paraId="25383C41"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b/>
          <w:sz w:val="24"/>
          <w:szCs w:val="24"/>
        </w:rPr>
      </w:pPr>
      <w:r w:rsidRPr="009F4B97">
        <w:rPr>
          <w:rFonts w:ascii="Times New Roman" w:hAnsi="Times New Roman" w:cs="Times New Roman"/>
          <w:b/>
          <w:sz w:val="24"/>
          <w:szCs w:val="24"/>
        </w:rPr>
        <w:t>Paprastojo remonto darbų apimtys:</w:t>
      </w:r>
    </w:p>
    <w:p w14:paraId="796C4D7F"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r w:rsidRPr="009F4B97">
        <w:rPr>
          <w:rFonts w:ascii="Times New Roman" w:hAnsi="Times New Roman" w:cs="Times New Roman"/>
          <w:sz w:val="24"/>
          <w:szCs w:val="24"/>
        </w:rPr>
        <w:t>Preliminarūs perkamų darbų reikalavimai, savybės nurodyti pateiktame darbų kiekių žiniaraštyje. Realius medžiagų ir darbų kiekius turi numatyti patys rangovai, įvertindami juos kartu su visais kitais reikalingais pagal technologiją atlikti darbais. Visi darbai, kurie gali būti pagrįstai laikomi būtinais darbų atlikimui, turės būti atlikti be papildomo apmokėjimo, nepriklausomai nuo to, ar jie yra apibūdinti darbų kiekių žiniaraštyje. Siekiant tiksliai įvertinti, darbų apimtis, savo galimybes, riziką, potencialias išlaidas bei išsiaiškinti kitas aplinkybes, svarbias ruošiant pasiūlymą,</w:t>
      </w:r>
      <w:r w:rsidRPr="009F4B97">
        <w:rPr>
          <w:rFonts w:ascii="Times New Roman" w:hAnsi="Times New Roman" w:cs="Times New Roman"/>
          <w:b/>
          <w:sz w:val="24"/>
          <w:szCs w:val="24"/>
        </w:rPr>
        <w:t xml:space="preserve"> </w:t>
      </w:r>
      <w:r w:rsidRPr="009F4B97">
        <w:rPr>
          <w:rFonts w:ascii="Times New Roman" w:hAnsi="Times New Roman" w:cs="Times New Roman"/>
          <w:sz w:val="24"/>
          <w:szCs w:val="24"/>
        </w:rPr>
        <w:t>rangovai kviečiami apžiūrėti remontuojamą objektą</w:t>
      </w:r>
      <w:r w:rsidRPr="009F4B97">
        <w:rPr>
          <w:rFonts w:ascii="Times New Roman" w:hAnsi="Times New Roman" w:cs="Times New Roman"/>
          <w:b/>
          <w:bCs/>
          <w:sz w:val="24"/>
          <w:szCs w:val="24"/>
        </w:rPr>
        <w:t xml:space="preserve">. </w:t>
      </w:r>
      <w:r>
        <w:rPr>
          <w:rFonts w:ascii="Times New Roman" w:hAnsi="Times New Roman" w:cs="Times New Roman"/>
          <w:sz w:val="24"/>
          <w:szCs w:val="24"/>
        </w:rPr>
        <w:t>A</w:t>
      </w:r>
      <w:r w:rsidRPr="009F4B97">
        <w:rPr>
          <w:rFonts w:ascii="Times New Roman" w:hAnsi="Times New Roman" w:cs="Times New Roman"/>
          <w:sz w:val="24"/>
          <w:szCs w:val="24"/>
        </w:rPr>
        <w:t>pžiūros laiką iš anksto susiderinus su Infrastruktūros koordinatoriumi Mindaugu Gumuliausku +37060360250</w:t>
      </w:r>
      <w:r>
        <w:rPr>
          <w:rFonts w:ascii="Times New Roman" w:hAnsi="Times New Roman" w:cs="Times New Roman"/>
          <w:sz w:val="24"/>
          <w:szCs w:val="24"/>
        </w:rPr>
        <w:t>.</w:t>
      </w:r>
    </w:p>
    <w:p w14:paraId="4AE5F0B4"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r w:rsidRPr="009F4B97">
        <w:rPr>
          <w:rFonts w:ascii="Times New Roman" w:hAnsi="Times New Roman" w:cs="Times New Roman"/>
          <w:sz w:val="24"/>
          <w:szCs w:val="24"/>
        </w:rPr>
        <w:t>Jeigu techninėje specifikacijoje ir/ar darbų kiekių žiniaraštyje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(paprastojo remonto darbų apraše) ir/ar įkainotame veiklų sąraše nurodyti prekės ženklai yra tik informacinio/rekomendacinio pobūdžio ir tiekėjas nėra įpareigotas siūlyti ir (ar) naudoti konkrečių gamintojų produkciją. Lygiavertiškumo įrodymas yra tiekėjo pareiga.</w:t>
      </w:r>
    </w:p>
    <w:p w14:paraId="7250150F" w14:textId="77777777" w:rsidR="00326444" w:rsidRPr="001D607D" w:rsidRDefault="00326444" w:rsidP="00326444">
      <w:pPr>
        <w:tabs>
          <w:tab w:val="left" w:pos="142"/>
          <w:tab w:val="left" w:pos="284"/>
        </w:tabs>
        <w:spacing w:after="0" w:line="240" w:lineRule="auto"/>
        <w:ind w:firstLine="851"/>
        <w:jc w:val="both"/>
        <w:rPr>
          <w:rFonts w:ascii="Times New Roman" w:eastAsia="Calibri" w:hAnsi="Times New Roman" w:cs="Times New Roman"/>
          <w:sz w:val="24"/>
          <w:szCs w:val="24"/>
        </w:rPr>
      </w:pPr>
    </w:p>
    <w:p w14:paraId="0544E154" w14:textId="77777777" w:rsidR="00326444" w:rsidRDefault="00326444" w:rsidP="00326444">
      <w:pPr>
        <w:tabs>
          <w:tab w:val="left" w:pos="142"/>
          <w:tab w:val="left" w:pos="284"/>
        </w:tabs>
        <w:spacing w:after="0" w:line="240" w:lineRule="auto"/>
        <w:ind w:firstLine="851"/>
        <w:jc w:val="center"/>
        <w:rPr>
          <w:rFonts w:ascii="Times New Roman" w:hAnsi="Times New Roman" w:cs="Times New Roman"/>
          <w:b/>
          <w:sz w:val="24"/>
          <w:szCs w:val="24"/>
        </w:rPr>
      </w:pPr>
      <w:r w:rsidRPr="009F4B97">
        <w:rPr>
          <w:rFonts w:ascii="Times New Roman" w:hAnsi="Times New Roman" w:cs="Times New Roman"/>
          <w:b/>
          <w:sz w:val="24"/>
          <w:szCs w:val="24"/>
        </w:rPr>
        <w:t>REIKALAVIMAI ATLIEKAMIEMS DARBAMS, PANAUDOJAMOMS MEDŽIAGOMS</w:t>
      </w:r>
    </w:p>
    <w:p w14:paraId="3E85172D" w14:textId="77777777" w:rsidR="00326444" w:rsidRPr="001D607D" w:rsidRDefault="00326444" w:rsidP="00326444">
      <w:pPr>
        <w:tabs>
          <w:tab w:val="left" w:pos="142"/>
          <w:tab w:val="left" w:pos="284"/>
        </w:tabs>
        <w:spacing w:after="0" w:line="240" w:lineRule="auto"/>
        <w:ind w:firstLine="851"/>
        <w:jc w:val="center"/>
        <w:rPr>
          <w:rFonts w:ascii="Times New Roman" w:hAnsi="Times New Roman" w:cs="Times New Roman"/>
          <w:bCs/>
          <w:sz w:val="24"/>
          <w:szCs w:val="24"/>
        </w:rPr>
      </w:pPr>
    </w:p>
    <w:p w14:paraId="12D6F404" w14:textId="77777777" w:rsidR="00326444" w:rsidRPr="009F4B97" w:rsidRDefault="00326444" w:rsidP="00326444">
      <w:pPr>
        <w:pStyle w:val="TableParagraph"/>
        <w:ind w:firstLine="851"/>
        <w:jc w:val="both"/>
        <w:rPr>
          <w:rFonts w:ascii="Times New Roman" w:hAnsi="Times New Roman" w:cs="Times New Roman"/>
          <w:b/>
          <w:sz w:val="24"/>
          <w:szCs w:val="24"/>
        </w:rPr>
      </w:pPr>
      <w:r w:rsidRPr="009F4B97">
        <w:rPr>
          <w:rFonts w:ascii="Times New Roman" w:hAnsi="Times New Roman" w:cs="Times New Roman"/>
          <w:b/>
          <w:sz w:val="24"/>
          <w:szCs w:val="24"/>
          <w:u w:val="single"/>
        </w:rPr>
        <w:t>Bendrosios</w:t>
      </w:r>
      <w:r w:rsidRPr="009F4B97">
        <w:rPr>
          <w:rFonts w:ascii="Times New Roman" w:hAnsi="Times New Roman" w:cs="Times New Roman"/>
          <w:b/>
          <w:spacing w:val="32"/>
          <w:sz w:val="24"/>
          <w:szCs w:val="24"/>
          <w:u w:val="single"/>
        </w:rPr>
        <w:t xml:space="preserve"> </w:t>
      </w:r>
      <w:r w:rsidRPr="009F4B97">
        <w:rPr>
          <w:rFonts w:ascii="Times New Roman" w:hAnsi="Times New Roman" w:cs="Times New Roman"/>
          <w:b/>
          <w:spacing w:val="-2"/>
          <w:sz w:val="24"/>
          <w:szCs w:val="24"/>
          <w:u w:val="single"/>
        </w:rPr>
        <w:t>nuostatos</w:t>
      </w:r>
    </w:p>
    <w:p w14:paraId="5B5BE8AF" w14:textId="77777777" w:rsidR="00326444" w:rsidRPr="009F4B97" w:rsidRDefault="00326444" w:rsidP="00326444">
      <w:pPr>
        <w:pStyle w:val="TableParagraph"/>
        <w:ind w:right="48" w:firstLine="851"/>
        <w:jc w:val="both"/>
        <w:rPr>
          <w:rFonts w:ascii="Times New Roman" w:hAnsi="Times New Roman" w:cs="Times New Roman"/>
          <w:sz w:val="24"/>
          <w:szCs w:val="24"/>
        </w:rPr>
      </w:pPr>
      <w:r w:rsidRPr="009F4B97">
        <w:rPr>
          <w:rFonts w:ascii="Times New Roman" w:hAnsi="Times New Roman" w:cs="Times New Roman"/>
          <w:w w:val="105"/>
          <w:sz w:val="24"/>
          <w:szCs w:val="24"/>
        </w:rPr>
        <w:t xml:space="preserve">Kad būtų tinkamai atlikti paveldo </w:t>
      </w:r>
      <w:r>
        <w:rPr>
          <w:rFonts w:ascii="Times New Roman" w:hAnsi="Times New Roman" w:cs="Times New Roman"/>
          <w:w w:val="105"/>
          <w:sz w:val="24"/>
          <w:szCs w:val="24"/>
        </w:rPr>
        <w:t>tvarkomieji statybos</w:t>
      </w:r>
      <w:r w:rsidRPr="009F4B97">
        <w:rPr>
          <w:rFonts w:ascii="Times New Roman" w:hAnsi="Times New Roman" w:cs="Times New Roman"/>
          <w:w w:val="105"/>
          <w:sz w:val="24"/>
          <w:szCs w:val="24"/>
        </w:rPr>
        <w:t xml:space="preserve"> darbai,</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pagal projekte numatytus sprendinius, rangovas</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turi</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turėti</w:t>
      </w:r>
      <w:r w:rsidRPr="009F4B97">
        <w:rPr>
          <w:rFonts w:ascii="Times New Roman" w:hAnsi="Times New Roman" w:cs="Times New Roman"/>
          <w:spacing w:val="-7"/>
          <w:w w:val="105"/>
          <w:sz w:val="24"/>
          <w:szCs w:val="24"/>
        </w:rPr>
        <w:t xml:space="preserve"> </w:t>
      </w:r>
      <w:r w:rsidRPr="009F4B97">
        <w:rPr>
          <w:rFonts w:ascii="Times New Roman" w:hAnsi="Times New Roman" w:cs="Times New Roman"/>
          <w:w w:val="105"/>
          <w:sz w:val="24"/>
          <w:szCs w:val="24"/>
        </w:rPr>
        <w:t>L</w:t>
      </w:r>
      <w:r>
        <w:rPr>
          <w:rFonts w:ascii="Times New Roman" w:hAnsi="Times New Roman" w:cs="Times New Roman"/>
          <w:w w:val="105"/>
          <w:sz w:val="24"/>
          <w:szCs w:val="24"/>
        </w:rPr>
        <w:t xml:space="preserve">ietuvos </w:t>
      </w:r>
      <w:r w:rsidRPr="009F4B97">
        <w:rPr>
          <w:rFonts w:ascii="Times New Roman" w:hAnsi="Times New Roman" w:cs="Times New Roman"/>
          <w:w w:val="105"/>
          <w:sz w:val="24"/>
          <w:szCs w:val="24"/>
        </w:rPr>
        <w:t>R</w:t>
      </w:r>
      <w:r>
        <w:rPr>
          <w:rFonts w:ascii="Times New Roman" w:hAnsi="Times New Roman" w:cs="Times New Roman"/>
          <w:w w:val="105"/>
          <w:sz w:val="24"/>
          <w:szCs w:val="24"/>
        </w:rPr>
        <w:t xml:space="preserve">espublikos </w:t>
      </w:r>
      <w:r w:rsidRPr="009F4B97">
        <w:rPr>
          <w:rFonts w:ascii="Times New Roman" w:hAnsi="Times New Roman" w:cs="Times New Roman"/>
          <w:w w:val="105"/>
          <w:sz w:val="24"/>
          <w:szCs w:val="24"/>
        </w:rPr>
        <w:t>Nekilnojamojo</w:t>
      </w:r>
      <w:r w:rsidRPr="009F4B97">
        <w:rPr>
          <w:rFonts w:ascii="Times New Roman" w:hAnsi="Times New Roman" w:cs="Times New Roman"/>
          <w:spacing w:val="-9"/>
          <w:w w:val="105"/>
          <w:sz w:val="24"/>
          <w:szCs w:val="24"/>
        </w:rPr>
        <w:t xml:space="preserve"> </w:t>
      </w:r>
      <w:r w:rsidRPr="009F4B97">
        <w:rPr>
          <w:rFonts w:ascii="Times New Roman" w:hAnsi="Times New Roman" w:cs="Times New Roman"/>
          <w:w w:val="105"/>
          <w:sz w:val="24"/>
          <w:szCs w:val="24"/>
        </w:rPr>
        <w:t>kultūros</w:t>
      </w:r>
      <w:r w:rsidRPr="009F4B97">
        <w:rPr>
          <w:rFonts w:ascii="Times New Roman" w:hAnsi="Times New Roman" w:cs="Times New Roman"/>
          <w:spacing w:val="-8"/>
          <w:w w:val="105"/>
          <w:sz w:val="24"/>
          <w:szCs w:val="24"/>
        </w:rPr>
        <w:t xml:space="preserve"> </w:t>
      </w:r>
      <w:r w:rsidRPr="009F4B97">
        <w:rPr>
          <w:rFonts w:ascii="Times New Roman" w:hAnsi="Times New Roman" w:cs="Times New Roman"/>
          <w:w w:val="105"/>
          <w:sz w:val="24"/>
          <w:szCs w:val="24"/>
        </w:rPr>
        <w:t>paveldo</w:t>
      </w:r>
      <w:r w:rsidRPr="009F4B97">
        <w:rPr>
          <w:rFonts w:ascii="Times New Roman" w:hAnsi="Times New Roman" w:cs="Times New Roman"/>
          <w:spacing w:val="-7"/>
          <w:w w:val="105"/>
          <w:sz w:val="24"/>
          <w:szCs w:val="24"/>
        </w:rPr>
        <w:t xml:space="preserve"> </w:t>
      </w:r>
      <w:r w:rsidRPr="009F4B97">
        <w:rPr>
          <w:rFonts w:ascii="Times New Roman" w:hAnsi="Times New Roman" w:cs="Times New Roman"/>
          <w:w w:val="105"/>
          <w:sz w:val="24"/>
          <w:szCs w:val="24"/>
        </w:rPr>
        <w:t>įstatyme</w:t>
      </w:r>
      <w:r w:rsidRPr="009F4B97">
        <w:rPr>
          <w:rFonts w:ascii="Times New Roman" w:hAnsi="Times New Roman" w:cs="Times New Roman"/>
          <w:spacing w:val="-8"/>
          <w:w w:val="105"/>
          <w:sz w:val="24"/>
          <w:szCs w:val="24"/>
        </w:rPr>
        <w:t xml:space="preserve"> </w:t>
      </w:r>
      <w:r w:rsidRPr="009F4B97">
        <w:rPr>
          <w:rFonts w:ascii="Times New Roman" w:hAnsi="Times New Roman" w:cs="Times New Roman"/>
          <w:w w:val="105"/>
          <w:sz w:val="24"/>
          <w:szCs w:val="24"/>
        </w:rPr>
        <w:t>numatytas</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w w:val="105"/>
          <w:sz w:val="24"/>
          <w:szCs w:val="24"/>
        </w:rPr>
        <w:t>kvalifikacijas,</w:t>
      </w:r>
      <w:r w:rsidRPr="009F4B97">
        <w:rPr>
          <w:rFonts w:ascii="Times New Roman" w:hAnsi="Times New Roman" w:cs="Times New Roman"/>
          <w:spacing w:val="32"/>
          <w:w w:val="105"/>
          <w:sz w:val="24"/>
          <w:szCs w:val="24"/>
        </w:rPr>
        <w:t xml:space="preserve"> </w:t>
      </w:r>
      <w:r w:rsidRPr="009F4B97">
        <w:rPr>
          <w:rFonts w:ascii="Times New Roman" w:hAnsi="Times New Roman" w:cs="Times New Roman"/>
          <w:w w:val="105"/>
          <w:sz w:val="24"/>
          <w:szCs w:val="24"/>
        </w:rPr>
        <w:t>suteikiančias teisę atlikti darbą kultūros paveldo objekte,</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kuris apima medžiagų ir įrengimų sukomplektavimą, pristatymą</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į</w:t>
      </w:r>
      <w:r w:rsidRPr="009F4B97">
        <w:rPr>
          <w:rFonts w:ascii="Times New Roman" w:hAnsi="Times New Roman" w:cs="Times New Roman"/>
          <w:spacing w:val="26"/>
          <w:w w:val="105"/>
          <w:sz w:val="24"/>
          <w:szCs w:val="24"/>
        </w:rPr>
        <w:t xml:space="preserve"> </w:t>
      </w:r>
      <w:r w:rsidRPr="009F4B97">
        <w:rPr>
          <w:rFonts w:ascii="Times New Roman" w:hAnsi="Times New Roman" w:cs="Times New Roman"/>
          <w:w w:val="105"/>
          <w:sz w:val="24"/>
          <w:szCs w:val="24"/>
        </w:rPr>
        <w:t>statybvietę,</w:t>
      </w:r>
      <w:r w:rsidRPr="009F4B97">
        <w:rPr>
          <w:rFonts w:ascii="Times New Roman" w:hAnsi="Times New Roman" w:cs="Times New Roman"/>
          <w:spacing w:val="33"/>
          <w:w w:val="105"/>
          <w:sz w:val="24"/>
          <w:szCs w:val="24"/>
        </w:rPr>
        <w:t xml:space="preserve"> </w:t>
      </w:r>
      <w:r w:rsidRPr="009F4B97">
        <w:rPr>
          <w:rFonts w:ascii="Times New Roman" w:hAnsi="Times New Roman" w:cs="Times New Roman"/>
          <w:w w:val="105"/>
          <w:sz w:val="24"/>
          <w:szCs w:val="24"/>
        </w:rPr>
        <w:t>statybą,</w:t>
      </w:r>
      <w:r w:rsidRPr="009F4B97">
        <w:rPr>
          <w:rFonts w:ascii="Times New Roman" w:hAnsi="Times New Roman" w:cs="Times New Roman"/>
          <w:spacing w:val="31"/>
          <w:w w:val="105"/>
          <w:sz w:val="24"/>
          <w:szCs w:val="24"/>
        </w:rPr>
        <w:t xml:space="preserve"> </w:t>
      </w:r>
      <w:r w:rsidRPr="009F4B97">
        <w:rPr>
          <w:rFonts w:ascii="Times New Roman" w:hAnsi="Times New Roman" w:cs="Times New Roman"/>
          <w:w w:val="105"/>
          <w:sz w:val="24"/>
          <w:szCs w:val="24"/>
        </w:rPr>
        <w:t>montavimą</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bei</w:t>
      </w:r>
      <w:r w:rsidRPr="009F4B97">
        <w:rPr>
          <w:rFonts w:ascii="Times New Roman" w:hAnsi="Times New Roman" w:cs="Times New Roman"/>
          <w:spacing w:val="-13"/>
          <w:w w:val="105"/>
          <w:sz w:val="24"/>
          <w:szCs w:val="24"/>
        </w:rPr>
        <w:t xml:space="preserve"> </w:t>
      </w:r>
      <w:r w:rsidRPr="009F4B97">
        <w:rPr>
          <w:rFonts w:ascii="Times New Roman" w:hAnsi="Times New Roman" w:cs="Times New Roman"/>
          <w:w w:val="105"/>
          <w:sz w:val="24"/>
          <w:szCs w:val="24"/>
        </w:rPr>
        <w:t>būtinus</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patikrinimus</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ir</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bandymus.</w:t>
      </w:r>
    </w:p>
    <w:p w14:paraId="6FFA7A5B" w14:textId="77777777" w:rsidR="00326444" w:rsidRPr="009F4B97" w:rsidRDefault="00326444" w:rsidP="00326444">
      <w:pPr>
        <w:pStyle w:val="TableParagraph"/>
        <w:ind w:right="41" w:firstLine="851"/>
        <w:jc w:val="both"/>
        <w:rPr>
          <w:rFonts w:ascii="Times New Roman" w:hAnsi="Times New Roman" w:cs="Times New Roman"/>
          <w:sz w:val="24"/>
          <w:szCs w:val="24"/>
        </w:rPr>
      </w:pPr>
      <w:r w:rsidRPr="009F4B97">
        <w:rPr>
          <w:rFonts w:ascii="Times New Roman" w:hAnsi="Times New Roman" w:cs="Times New Roman"/>
          <w:w w:val="105"/>
          <w:sz w:val="24"/>
          <w:szCs w:val="24"/>
        </w:rPr>
        <w:t>Rangovas</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įsipareigoja darbus atlikti teisinga seka,</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naudojant įprast</w:t>
      </w:r>
      <w:r>
        <w:rPr>
          <w:rFonts w:ascii="Times New Roman" w:hAnsi="Times New Roman" w:cs="Times New Roman"/>
          <w:w w:val="105"/>
          <w:sz w:val="24"/>
          <w:szCs w:val="24"/>
        </w:rPr>
        <w:t>as kultūros paveldo objektuose naudojamas technologijas ir darbo būdus, bei</w:t>
      </w:r>
      <w:r w:rsidRPr="009F4B97">
        <w:rPr>
          <w:rFonts w:ascii="Times New Roman" w:hAnsi="Times New Roman" w:cs="Times New Roman"/>
          <w:w w:val="105"/>
          <w:sz w:val="24"/>
          <w:szCs w:val="24"/>
        </w:rPr>
        <w:t xml:space="preserve"> patyrusią (turinčią atitinkamą kvalifikaciją) darbo jėgą.</w:t>
      </w:r>
    </w:p>
    <w:p w14:paraId="7734EDC4" w14:textId="77777777" w:rsidR="00326444" w:rsidRPr="009F4B97" w:rsidRDefault="00326444" w:rsidP="00326444">
      <w:pPr>
        <w:pStyle w:val="TableParagraph"/>
        <w:ind w:right="41" w:firstLine="851"/>
        <w:jc w:val="both"/>
        <w:rPr>
          <w:rFonts w:ascii="Times New Roman" w:hAnsi="Times New Roman" w:cs="Times New Roman"/>
          <w:sz w:val="24"/>
          <w:szCs w:val="24"/>
        </w:rPr>
      </w:pPr>
      <w:r w:rsidRPr="009F4B97">
        <w:rPr>
          <w:rFonts w:ascii="Times New Roman" w:hAnsi="Times New Roman" w:cs="Times New Roman"/>
          <w:spacing w:val="-2"/>
          <w:w w:val="105"/>
          <w:sz w:val="24"/>
          <w:szCs w:val="24"/>
        </w:rPr>
        <w:t>Visos</w:t>
      </w:r>
      <w:r w:rsidRPr="009F4B97">
        <w:rPr>
          <w:rFonts w:ascii="Times New Roman" w:hAnsi="Times New Roman" w:cs="Times New Roman"/>
          <w:spacing w:val="-13"/>
          <w:w w:val="105"/>
          <w:sz w:val="24"/>
          <w:szCs w:val="24"/>
        </w:rPr>
        <w:t xml:space="preserve"> </w:t>
      </w:r>
      <w:r w:rsidRPr="009F4B97">
        <w:rPr>
          <w:rFonts w:ascii="Times New Roman" w:hAnsi="Times New Roman" w:cs="Times New Roman"/>
          <w:spacing w:val="-2"/>
          <w:w w:val="105"/>
          <w:sz w:val="24"/>
          <w:szCs w:val="24"/>
        </w:rPr>
        <w:t>medžiagos,</w:t>
      </w:r>
      <w:r w:rsidRPr="009F4B97">
        <w:rPr>
          <w:rFonts w:ascii="Times New Roman" w:hAnsi="Times New Roman" w:cs="Times New Roman"/>
          <w:spacing w:val="36"/>
          <w:w w:val="105"/>
          <w:sz w:val="24"/>
          <w:szCs w:val="24"/>
        </w:rPr>
        <w:t xml:space="preserve"> </w:t>
      </w:r>
      <w:r w:rsidRPr="009F4B97">
        <w:rPr>
          <w:rFonts w:ascii="Times New Roman" w:hAnsi="Times New Roman" w:cs="Times New Roman"/>
          <w:spacing w:val="-2"/>
          <w:w w:val="105"/>
          <w:sz w:val="24"/>
          <w:szCs w:val="24"/>
        </w:rPr>
        <w:t>gaminiai</w:t>
      </w:r>
      <w:r w:rsidRPr="009F4B97">
        <w:rPr>
          <w:rFonts w:ascii="Times New Roman" w:hAnsi="Times New Roman" w:cs="Times New Roman"/>
          <w:spacing w:val="39"/>
          <w:w w:val="105"/>
          <w:sz w:val="24"/>
          <w:szCs w:val="24"/>
        </w:rPr>
        <w:t xml:space="preserve"> </w:t>
      </w:r>
      <w:r w:rsidRPr="009F4B97">
        <w:rPr>
          <w:rFonts w:ascii="Times New Roman" w:hAnsi="Times New Roman" w:cs="Times New Roman"/>
          <w:spacing w:val="-2"/>
          <w:w w:val="105"/>
          <w:sz w:val="24"/>
          <w:szCs w:val="24"/>
        </w:rPr>
        <w:t>ir</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spacing w:val="-2"/>
          <w:w w:val="105"/>
          <w:sz w:val="24"/>
          <w:szCs w:val="24"/>
        </w:rPr>
        <w:t>įranga</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spacing w:val="-2"/>
          <w:w w:val="105"/>
          <w:sz w:val="24"/>
          <w:szCs w:val="24"/>
        </w:rPr>
        <w:t>turi</w:t>
      </w:r>
      <w:r w:rsidRPr="009F4B97">
        <w:rPr>
          <w:rFonts w:ascii="Times New Roman" w:hAnsi="Times New Roman" w:cs="Times New Roman"/>
          <w:spacing w:val="-12"/>
          <w:w w:val="105"/>
          <w:sz w:val="24"/>
          <w:szCs w:val="24"/>
        </w:rPr>
        <w:t xml:space="preserve"> </w:t>
      </w:r>
      <w:r w:rsidRPr="009F4B97">
        <w:rPr>
          <w:rFonts w:ascii="Times New Roman" w:hAnsi="Times New Roman" w:cs="Times New Roman"/>
          <w:spacing w:val="-2"/>
          <w:w w:val="105"/>
          <w:sz w:val="24"/>
          <w:szCs w:val="24"/>
        </w:rPr>
        <w:t>būti</w:t>
      </w:r>
      <w:r w:rsidRPr="009F4B97">
        <w:rPr>
          <w:rFonts w:ascii="Times New Roman" w:hAnsi="Times New Roman" w:cs="Times New Roman"/>
          <w:spacing w:val="-9"/>
          <w:w w:val="105"/>
          <w:sz w:val="24"/>
          <w:szCs w:val="24"/>
        </w:rPr>
        <w:t xml:space="preserve"> </w:t>
      </w:r>
      <w:r w:rsidRPr="009F4B97">
        <w:rPr>
          <w:rFonts w:ascii="Times New Roman" w:hAnsi="Times New Roman" w:cs="Times New Roman"/>
          <w:spacing w:val="-2"/>
          <w:w w:val="105"/>
          <w:sz w:val="24"/>
          <w:szCs w:val="24"/>
        </w:rPr>
        <w:t>sertifikuoti</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spacing w:val="-2"/>
          <w:w w:val="105"/>
          <w:sz w:val="24"/>
          <w:szCs w:val="24"/>
        </w:rPr>
        <w:t>arba</w:t>
      </w:r>
      <w:r w:rsidRPr="009F4B97">
        <w:rPr>
          <w:rFonts w:ascii="Times New Roman" w:hAnsi="Times New Roman" w:cs="Times New Roman"/>
          <w:spacing w:val="-9"/>
          <w:w w:val="105"/>
          <w:sz w:val="24"/>
          <w:szCs w:val="24"/>
        </w:rPr>
        <w:t xml:space="preserve"> </w:t>
      </w:r>
      <w:r w:rsidRPr="009F4B97">
        <w:rPr>
          <w:rFonts w:ascii="Times New Roman" w:hAnsi="Times New Roman" w:cs="Times New Roman"/>
          <w:spacing w:val="-2"/>
          <w:w w:val="105"/>
          <w:sz w:val="24"/>
          <w:szCs w:val="24"/>
        </w:rPr>
        <w:t>pripažinti</w:t>
      </w:r>
      <w:r w:rsidRPr="009F4B97">
        <w:rPr>
          <w:rFonts w:ascii="Times New Roman" w:hAnsi="Times New Roman" w:cs="Times New Roman"/>
          <w:spacing w:val="-12"/>
          <w:w w:val="105"/>
          <w:sz w:val="24"/>
          <w:szCs w:val="24"/>
        </w:rPr>
        <w:t xml:space="preserve"> </w:t>
      </w:r>
      <w:r w:rsidRPr="009F4B97">
        <w:rPr>
          <w:rFonts w:ascii="Times New Roman" w:hAnsi="Times New Roman" w:cs="Times New Roman"/>
          <w:spacing w:val="-2"/>
          <w:w w:val="105"/>
          <w:sz w:val="24"/>
          <w:szCs w:val="24"/>
        </w:rPr>
        <w:t>tinkamais</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spacing w:val="-2"/>
          <w:w w:val="105"/>
          <w:sz w:val="24"/>
          <w:szCs w:val="24"/>
        </w:rPr>
        <w:t>naudoti</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spacing w:val="-2"/>
          <w:w w:val="105"/>
          <w:sz w:val="24"/>
          <w:szCs w:val="24"/>
        </w:rPr>
        <w:lastRenderedPageBreak/>
        <w:t xml:space="preserve">Lietuvoje </w:t>
      </w:r>
      <w:r w:rsidRPr="009F4B97">
        <w:rPr>
          <w:rFonts w:ascii="Times New Roman" w:hAnsi="Times New Roman" w:cs="Times New Roman"/>
          <w:w w:val="105"/>
          <w:sz w:val="24"/>
          <w:szCs w:val="24"/>
        </w:rPr>
        <w:t>nustatyta</w:t>
      </w:r>
      <w:r w:rsidRPr="009F4B97">
        <w:rPr>
          <w:rFonts w:ascii="Times New Roman" w:hAnsi="Times New Roman" w:cs="Times New Roman"/>
          <w:spacing w:val="-8"/>
          <w:w w:val="105"/>
          <w:sz w:val="24"/>
          <w:szCs w:val="24"/>
        </w:rPr>
        <w:t xml:space="preserve"> </w:t>
      </w:r>
      <w:r w:rsidRPr="009F4B97">
        <w:rPr>
          <w:rFonts w:ascii="Times New Roman" w:hAnsi="Times New Roman" w:cs="Times New Roman"/>
          <w:w w:val="105"/>
          <w:sz w:val="24"/>
          <w:szCs w:val="24"/>
        </w:rPr>
        <w:t>tvarka</w:t>
      </w:r>
      <w:r w:rsidRPr="009F4B97">
        <w:rPr>
          <w:rFonts w:ascii="Times New Roman" w:hAnsi="Times New Roman" w:cs="Times New Roman"/>
          <w:spacing w:val="-3"/>
          <w:w w:val="105"/>
          <w:sz w:val="24"/>
          <w:szCs w:val="24"/>
        </w:rPr>
        <w:t xml:space="preserve"> </w:t>
      </w:r>
      <w:r w:rsidRPr="009F4B97">
        <w:rPr>
          <w:rFonts w:ascii="Times New Roman" w:hAnsi="Times New Roman" w:cs="Times New Roman"/>
          <w:w w:val="105"/>
          <w:sz w:val="24"/>
          <w:szCs w:val="24"/>
        </w:rPr>
        <w:t>ir</w:t>
      </w:r>
      <w:r w:rsidRPr="009F4B97">
        <w:rPr>
          <w:rFonts w:ascii="Times New Roman" w:hAnsi="Times New Roman" w:cs="Times New Roman"/>
          <w:spacing w:val="-7"/>
          <w:w w:val="105"/>
          <w:sz w:val="24"/>
          <w:szCs w:val="24"/>
        </w:rPr>
        <w:t xml:space="preserve"> </w:t>
      </w:r>
      <w:r w:rsidRPr="009F4B97">
        <w:rPr>
          <w:rFonts w:ascii="Times New Roman" w:hAnsi="Times New Roman" w:cs="Times New Roman"/>
          <w:w w:val="105"/>
          <w:sz w:val="24"/>
          <w:szCs w:val="24"/>
        </w:rPr>
        <w:t>turėti</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w w:val="105"/>
          <w:sz w:val="24"/>
          <w:szCs w:val="24"/>
        </w:rPr>
        <w:t>atitikties</w:t>
      </w:r>
      <w:r w:rsidRPr="009F4B97">
        <w:rPr>
          <w:rFonts w:ascii="Times New Roman" w:hAnsi="Times New Roman" w:cs="Times New Roman"/>
          <w:spacing w:val="-2"/>
          <w:w w:val="105"/>
          <w:sz w:val="24"/>
          <w:szCs w:val="24"/>
        </w:rPr>
        <w:t xml:space="preserve"> </w:t>
      </w:r>
      <w:r w:rsidRPr="009F4B97">
        <w:rPr>
          <w:rFonts w:ascii="Times New Roman" w:hAnsi="Times New Roman" w:cs="Times New Roman"/>
          <w:w w:val="105"/>
          <w:sz w:val="24"/>
          <w:szCs w:val="24"/>
        </w:rPr>
        <w:t>įvertinimo</w:t>
      </w:r>
      <w:r w:rsidRPr="009F4B97">
        <w:rPr>
          <w:rFonts w:ascii="Times New Roman" w:hAnsi="Times New Roman" w:cs="Times New Roman"/>
          <w:spacing w:val="-6"/>
          <w:w w:val="105"/>
          <w:sz w:val="24"/>
          <w:szCs w:val="24"/>
        </w:rPr>
        <w:t xml:space="preserve"> </w:t>
      </w:r>
      <w:r w:rsidRPr="009F4B97">
        <w:rPr>
          <w:rFonts w:ascii="Times New Roman" w:hAnsi="Times New Roman" w:cs="Times New Roman"/>
          <w:w w:val="105"/>
          <w:sz w:val="24"/>
          <w:szCs w:val="24"/>
        </w:rPr>
        <w:t>dokumentą</w:t>
      </w:r>
      <w:r w:rsidRPr="009F4B97">
        <w:rPr>
          <w:rFonts w:ascii="Times New Roman" w:hAnsi="Times New Roman" w:cs="Times New Roman"/>
          <w:spacing w:val="-6"/>
          <w:w w:val="105"/>
          <w:sz w:val="24"/>
          <w:szCs w:val="24"/>
        </w:rPr>
        <w:t xml:space="preserve"> </w:t>
      </w:r>
      <w:r w:rsidRPr="009F4B97">
        <w:rPr>
          <w:rFonts w:ascii="Times New Roman" w:hAnsi="Times New Roman" w:cs="Times New Roman"/>
          <w:w w:val="105"/>
          <w:sz w:val="24"/>
          <w:szCs w:val="24"/>
        </w:rPr>
        <w:t>bei</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w w:val="105"/>
          <w:sz w:val="24"/>
          <w:szCs w:val="24"/>
        </w:rPr>
        <w:t>atitikti</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w w:val="105"/>
          <w:sz w:val="24"/>
          <w:szCs w:val="24"/>
        </w:rPr>
        <w:t>projekto</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w w:val="105"/>
          <w:sz w:val="24"/>
          <w:szCs w:val="24"/>
        </w:rPr>
        <w:t>reikalavimus.</w:t>
      </w:r>
    </w:p>
    <w:p w14:paraId="44926A05" w14:textId="77777777" w:rsidR="00326444" w:rsidRPr="009F4B97" w:rsidRDefault="00326444" w:rsidP="00326444">
      <w:pPr>
        <w:pStyle w:val="TableParagraph"/>
        <w:ind w:right="45" w:firstLine="851"/>
        <w:jc w:val="both"/>
        <w:rPr>
          <w:rFonts w:ascii="Times New Roman" w:hAnsi="Times New Roman" w:cs="Times New Roman"/>
          <w:sz w:val="24"/>
          <w:szCs w:val="24"/>
        </w:rPr>
      </w:pPr>
      <w:r w:rsidRPr="009F4B97">
        <w:rPr>
          <w:rFonts w:ascii="Times New Roman" w:hAnsi="Times New Roman" w:cs="Times New Roman"/>
          <w:w w:val="105"/>
          <w:sz w:val="24"/>
          <w:szCs w:val="24"/>
        </w:rPr>
        <w:t>Rangovas yra atsakingas už visų leidimų iš valdžios įstaigų ir kitų institucijų gavimą,</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išskyrus Leidimą atlikti tvarkomuosius paveldosaugos darbus.</w:t>
      </w:r>
    </w:p>
    <w:p w14:paraId="3FFA185C" w14:textId="77777777" w:rsidR="00326444" w:rsidRPr="009F4B97" w:rsidRDefault="00326444" w:rsidP="00326444">
      <w:pPr>
        <w:pStyle w:val="TableParagraph"/>
        <w:ind w:right="43" w:firstLine="851"/>
        <w:jc w:val="both"/>
        <w:rPr>
          <w:rFonts w:ascii="Times New Roman" w:hAnsi="Times New Roman" w:cs="Times New Roman"/>
          <w:sz w:val="24"/>
          <w:szCs w:val="24"/>
        </w:rPr>
      </w:pPr>
      <w:r w:rsidRPr="009F4B97">
        <w:rPr>
          <w:rFonts w:ascii="Times New Roman" w:hAnsi="Times New Roman" w:cs="Times New Roman"/>
          <w:w w:val="105"/>
          <w:sz w:val="24"/>
          <w:szCs w:val="24"/>
        </w:rPr>
        <w:t>Rangovas privalo valstybinės priežiūros kontroliuojančioms institucijoms,</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 xml:space="preserve">techninės priežiūros atstovams sudaryti sąlygas patikrinimams atlikti bei ištaisyti nustatytus </w:t>
      </w:r>
      <w:r w:rsidRPr="009F4B97">
        <w:rPr>
          <w:rFonts w:ascii="Times New Roman" w:hAnsi="Times New Roman" w:cs="Times New Roman"/>
          <w:spacing w:val="-2"/>
          <w:w w:val="105"/>
          <w:sz w:val="24"/>
          <w:szCs w:val="24"/>
        </w:rPr>
        <w:t>trūkumus.</w:t>
      </w:r>
    </w:p>
    <w:p w14:paraId="78855364" w14:textId="77777777" w:rsidR="00326444" w:rsidRPr="009F4B97" w:rsidRDefault="00326444" w:rsidP="00326444">
      <w:pPr>
        <w:pStyle w:val="TableParagraph"/>
        <w:ind w:right="47" w:firstLine="851"/>
        <w:jc w:val="both"/>
        <w:rPr>
          <w:rFonts w:ascii="Times New Roman" w:hAnsi="Times New Roman" w:cs="Times New Roman"/>
          <w:sz w:val="24"/>
          <w:szCs w:val="24"/>
        </w:rPr>
      </w:pPr>
      <w:r w:rsidRPr="009F4B97">
        <w:rPr>
          <w:rFonts w:ascii="Times New Roman" w:hAnsi="Times New Roman" w:cs="Times New Roman"/>
          <w:w w:val="105"/>
          <w:sz w:val="24"/>
          <w:szCs w:val="24"/>
        </w:rPr>
        <w:t>Rangovas</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turi</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vykdyti</w:t>
      </w:r>
      <w:r w:rsidRPr="009F4B97">
        <w:rPr>
          <w:rFonts w:ascii="Times New Roman" w:hAnsi="Times New Roman" w:cs="Times New Roman"/>
          <w:spacing w:val="-14"/>
          <w:w w:val="105"/>
          <w:sz w:val="24"/>
          <w:szCs w:val="24"/>
        </w:rPr>
        <w:t xml:space="preserve"> </w:t>
      </w:r>
      <w:r w:rsidRPr="009F4B97">
        <w:rPr>
          <w:rFonts w:ascii="Times New Roman" w:hAnsi="Times New Roman" w:cs="Times New Roman"/>
          <w:w w:val="105"/>
          <w:sz w:val="24"/>
          <w:szCs w:val="24"/>
        </w:rPr>
        <w:t>visus</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Lietuvos</w:t>
      </w:r>
      <w:r w:rsidRPr="009F4B97">
        <w:rPr>
          <w:rFonts w:ascii="Times New Roman" w:hAnsi="Times New Roman" w:cs="Times New Roman"/>
          <w:spacing w:val="-14"/>
          <w:w w:val="105"/>
          <w:sz w:val="24"/>
          <w:szCs w:val="24"/>
        </w:rPr>
        <w:t xml:space="preserve"> </w:t>
      </w:r>
      <w:r w:rsidRPr="009F4B97">
        <w:rPr>
          <w:rFonts w:ascii="Times New Roman" w:hAnsi="Times New Roman" w:cs="Times New Roman"/>
          <w:w w:val="105"/>
          <w:sz w:val="24"/>
          <w:szCs w:val="24"/>
        </w:rPr>
        <w:t>Respublikos</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norminius</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reikalavimus</w:t>
      </w:r>
      <w:r w:rsidRPr="009F4B97">
        <w:rPr>
          <w:rFonts w:ascii="Times New Roman" w:hAnsi="Times New Roman" w:cs="Times New Roman"/>
          <w:spacing w:val="-14"/>
          <w:w w:val="105"/>
          <w:sz w:val="24"/>
          <w:szCs w:val="24"/>
        </w:rPr>
        <w:t xml:space="preserve"> </w:t>
      </w:r>
      <w:r w:rsidRPr="009F4B97">
        <w:rPr>
          <w:rFonts w:ascii="Times New Roman" w:hAnsi="Times New Roman" w:cs="Times New Roman"/>
          <w:w w:val="105"/>
          <w:sz w:val="24"/>
          <w:szCs w:val="24"/>
        </w:rPr>
        <w:t>ir</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taisykles,</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w w:val="105"/>
          <w:sz w:val="24"/>
          <w:szCs w:val="24"/>
        </w:rPr>
        <w:t>galiojančius tvarkomam statiniui.</w:t>
      </w:r>
    </w:p>
    <w:p w14:paraId="2DDD1898" w14:textId="77777777" w:rsidR="00326444" w:rsidRPr="009F4B97" w:rsidRDefault="00326444" w:rsidP="00326444">
      <w:pPr>
        <w:pStyle w:val="TableParagraph"/>
        <w:ind w:right="41" w:firstLine="851"/>
        <w:jc w:val="both"/>
        <w:rPr>
          <w:rFonts w:ascii="Times New Roman" w:hAnsi="Times New Roman" w:cs="Times New Roman"/>
          <w:sz w:val="24"/>
          <w:szCs w:val="24"/>
        </w:rPr>
      </w:pPr>
      <w:r>
        <w:rPr>
          <w:rFonts w:ascii="Times New Roman" w:hAnsi="Times New Roman" w:cs="Times New Roman"/>
          <w:w w:val="105"/>
          <w:sz w:val="24"/>
          <w:szCs w:val="24"/>
        </w:rPr>
        <w:t>Da</w:t>
      </w:r>
      <w:r w:rsidRPr="009F4B97">
        <w:rPr>
          <w:rFonts w:ascii="Times New Roman" w:hAnsi="Times New Roman" w:cs="Times New Roman"/>
          <w:w w:val="105"/>
          <w:sz w:val="24"/>
          <w:szCs w:val="24"/>
        </w:rPr>
        <w:t>rbai ir konstrukcijos,</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nurodyti techninėse specifikacijose,</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turi būti priimti Užsakovo arba</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Užsakovo</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įgalioto</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atstovo</w:t>
      </w:r>
      <w:r w:rsidRPr="009F4B97">
        <w:rPr>
          <w:rFonts w:ascii="Times New Roman" w:hAnsi="Times New Roman" w:cs="Times New Roman"/>
          <w:spacing w:val="-14"/>
          <w:w w:val="105"/>
          <w:sz w:val="24"/>
          <w:szCs w:val="24"/>
        </w:rPr>
        <w:t xml:space="preserve"> </w:t>
      </w:r>
      <w:r w:rsidRPr="009F4B97">
        <w:rPr>
          <w:rFonts w:ascii="Times New Roman" w:hAnsi="Times New Roman" w:cs="Times New Roman"/>
          <w:w w:val="105"/>
          <w:sz w:val="24"/>
          <w:szCs w:val="24"/>
        </w:rPr>
        <w:t>(techninės</w:t>
      </w:r>
      <w:r w:rsidRPr="009F4B97">
        <w:rPr>
          <w:rFonts w:ascii="Times New Roman" w:hAnsi="Times New Roman" w:cs="Times New Roman"/>
          <w:spacing w:val="-12"/>
          <w:w w:val="105"/>
          <w:sz w:val="24"/>
          <w:szCs w:val="24"/>
        </w:rPr>
        <w:t xml:space="preserve"> </w:t>
      </w:r>
      <w:r w:rsidRPr="009F4B97">
        <w:rPr>
          <w:rFonts w:ascii="Times New Roman" w:hAnsi="Times New Roman" w:cs="Times New Roman"/>
          <w:w w:val="105"/>
          <w:sz w:val="24"/>
          <w:szCs w:val="24"/>
        </w:rPr>
        <w:t>priežiūros</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w w:val="105"/>
          <w:sz w:val="24"/>
          <w:szCs w:val="24"/>
        </w:rPr>
        <w:t>vadovo)</w:t>
      </w:r>
      <w:r>
        <w:rPr>
          <w:rFonts w:ascii="Times New Roman" w:hAnsi="Times New Roman" w:cs="Times New Roman"/>
          <w:w w:val="105"/>
          <w:sz w:val="24"/>
          <w:szCs w:val="24"/>
        </w:rPr>
        <w:t>,</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w w:val="105"/>
          <w:sz w:val="24"/>
          <w:szCs w:val="24"/>
        </w:rPr>
        <w:t>tai</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įforminant</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aktu,</w:t>
      </w:r>
      <w:r w:rsidRPr="009F4B97">
        <w:rPr>
          <w:rFonts w:ascii="Times New Roman" w:hAnsi="Times New Roman" w:cs="Times New Roman"/>
          <w:spacing w:val="31"/>
          <w:w w:val="105"/>
          <w:sz w:val="24"/>
          <w:szCs w:val="24"/>
        </w:rPr>
        <w:t xml:space="preserve"> </w:t>
      </w:r>
      <w:r w:rsidRPr="009F4B97">
        <w:rPr>
          <w:rFonts w:ascii="Times New Roman" w:hAnsi="Times New Roman" w:cs="Times New Roman"/>
          <w:w w:val="105"/>
          <w:sz w:val="24"/>
          <w:szCs w:val="24"/>
        </w:rPr>
        <w:t>o</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w w:val="105"/>
          <w:sz w:val="24"/>
          <w:szCs w:val="24"/>
        </w:rPr>
        <w:t>baigtas</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statinys</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turi būti pripažintas tinkamu naudoti Lietuvos Respublikoje nustatyta tvarka. Rangovas ir subrangovai privalo turėti visus</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reikalingus</w:t>
      </w:r>
      <w:r w:rsidRPr="009F4B97">
        <w:rPr>
          <w:rFonts w:ascii="Times New Roman" w:hAnsi="Times New Roman" w:cs="Times New Roman"/>
          <w:spacing w:val="-2"/>
          <w:w w:val="105"/>
          <w:sz w:val="24"/>
          <w:szCs w:val="24"/>
        </w:rPr>
        <w:t xml:space="preserve"> </w:t>
      </w:r>
      <w:r w:rsidRPr="009F4B97">
        <w:rPr>
          <w:rFonts w:ascii="Times New Roman" w:hAnsi="Times New Roman" w:cs="Times New Roman"/>
          <w:w w:val="105"/>
          <w:sz w:val="24"/>
          <w:szCs w:val="24"/>
        </w:rPr>
        <w:t>atestatus</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ir</w:t>
      </w:r>
      <w:r w:rsidRPr="009F4B97">
        <w:rPr>
          <w:rFonts w:ascii="Times New Roman" w:hAnsi="Times New Roman" w:cs="Times New Roman"/>
          <w:spacing w:val="-2"/>
          <w:w w:val="105"/>
          <w:sz w:val="24"/>
          <w:szCs w:val="24"/>
        </w:rPr>
        <w:t xml:space="preserve"> </w:t>
      </w:r>
      <w:r w:rsidRPr="009F4B97">
        <w:rPr>
          <w:rFonts w:ascii="Times New Roman" w:hAnsi="Times New Roman" w:cs="Times New Roman"/>
          <w:w w:val="105"/>
          <w:sz w:val="24"/>
          <w:szCs w:val="24"/>
        </w:rPr>
        <w:t>licencijas (jei reikia)</w:t>
      </w:r>
      <w:r w:rsidRPr="009F4B97">
        <w:rPr>
          <w:rFonts w:ascii="Times New Roman" w:hAnsi="Times New Roman" w:cs="Times New Roman"/>
          <w:spacing w:val="-3"/>
          <w:w w:val="105"/>
          <w:sz w:val="24"/>
          <w:szCs w:val="24"/>
        </w:rPr>
        <w:t xml:space="preserve"> </w:t>
      </w:r>
      <w:r w:rsidRPr="009F4B97">
        <w:rPr>
          <w:rFonts w:ascii="Times New Roman" w:hAnsi="Times New Roman" w:cs="Times New Roman"/>
          <w:w w:val="105"/>
          <w:sz w:val="24"/>
          <w:szCs w:val="24"/>
        </w:rPr>
        <w:t>atlikti</w:t>
      </w:r>
      <w:r w:rsidRPr="009F4B97">
        <w:rPr>
          <w:rFonts w:ascii="Times New Roman" w:hAnsi="Times New Roman" w:cs="Times New Roman"/>
          <w:spacing w:val="-4"/>
          <w:w w:val="105"/>
          <w:sz w:val="24"/>
          <w:szCs w:val="24"/>
        </w:rPr>
        <w:t xml:space="preserve"> </w:t>
      </w:r>
      <w:r>
        <w:rPr>
          <w:rFonts w:ascii="Times New Roman" w:hAnsi="Times New Roman" w:cs="Times New Roman"/>
          <w:w w:val="105"/>
          <w:sz w:val="24"/>
          <w:szCs w:val="24"/>
        </w:rPr>
        <w:t>tvarkomuosius statybos</w:t>
      </w:r>
      <w:r w:rsidRPr="009F4B97">
        <w:rPr>
          <w:rFonts w:ascii="Times New Roman" w:hAnsi="Times New Roman" w:cs="Times New Roman"/>
          <w:w w:val="105"/>
          <w:sz w:val="24"/>
          <w:szCs w:val="24"/>
        </w:rPr>
        <w:t xml:space="preserve"> darbus.</w:t>
      </w:r>
    </w:p>
    <w:p w14:paraId="16053D0A" w14:textId="77777777" w:rsidR="00326444" w:rsidRPr="009F4B97" w:rsidRDefault="00326444" w:rsidP="00326444">
      <w:pPr>
        <w:pStyle w:val="TableParagraph"/>
        <w:ind w:right="102" w:firstLine="851"/>
        <w:jc w:val="both"/>
        <w:rPr>
          <w:rFonts w:ascii="Times New Roman" w:hAnsi="Times New Roman" w:cs="Times New Roman"/>
          <w:sz w:val="24"/>
          <w:szCs w:val="24"/>
        </w:rPr>
      </w:pPr>
      <w:r w:rsidRPr="009F4B97">
        <w:rPr>
          <w:rFonts w:ascii="Times New Roman" w:hAnsi="Times New Roman" w:cs="Times New Roman"/>
          <w:w w:val="105"/>
          <w:sz w:val="24"/>
          <w:szCs w:val="24"/>
        </w:rPr>
        <w:t>Statyboje naudojamos statybinės medžiagos turi</w:t>
      </w:r>
      <w:r w:rsidRPr="009F4B97">
        <w:rPr>
          <w:rFonts w:ascii="Times New Roman" w:hAnsi="Times New Roman" w:cs="Times New Roman"/>
          <w:spacing w:val="-1"/>
          <w:w w:val="105"/>
          <w:sz w:val="24"/>
          <w:szCs w:val="24"/>
        </w:rPr>
        <w:t xml:space="preserve"> </w:t>
      </w:r>
      <w:r w:rsidRPr="009F4B97">
        <w:rPr>
          <w:rFonts w:ascii="Times New Roman" w:hAnsi="Times New Roman" w:cs="Times New Roman"/>
          <w:w w:val="105"/>
          <w:sz w:val="24"/>
          <w:szCs w:val="24"/>
        </w:rPr>
        <w:t>atitikti minimalius aplinkos apsaugos kriterijus, vadovaujantis</w:t>
      </w:r>
      <w:r w:rsidRPr="009F4B97">
        <w:rPr>
          <w:rFonts w:ascii="Times New Roman" w:hAnsi="Times New Roman" w:cs="Times New Roman"/>
          <w:spacing w:val="-15"/>
          <w:w w:val="105"/>
          <w:sz w:val="24"/>
          <w:szCs w:val="24"/>
        </w:rPr>
        <w:t xml:space="preserve"> </w:t>
      </w:r>
      <w:r>
        <w:rPr>
          <w:rFonts w:ascii="Times New Roman" w:hAnsi="Times New Roman" w:cs="Times New Roman"/>
          <w:spacing w:val="-67"/>
          <w:w w:val="105"/>
          <w:sz w:val="24"/>
          <w:szCs w:val="24"/>
        </w:rPr>
        <w:t>„</w:t>
      </w:r>
      <w:r w:rsidRPr="009F4B97">
        <w:rPr>
          <w:rFonts w:ascii="Times New Roman" w:hAnsi="Times New Roman" w:cs="Times New Roman"/>
          <w:w w:val="105"/>
          <w:sz w:val="24"/>
          <w:szCs w:val="24"/>
        </w:rPr>
        <w:t>Aplinkos</w:t>
      </w:r>
      <w:r w:rsidRPr="009F4B97">
        <w:rPr>
          <w:rFonts w:ascii="Times New Roman" w:hAnsi="Times New Roman" w:cs="Times New Roman"/>
          <w:spacing w:val="-14"/>
          <w:w w:val="105"/>
          <w:sz w:val="24"/>
          <w:szCs w:val="24"/>
        </w:rPr>
        <w:t xml:space="preserve"> </w:t>
      </w:r>
      <w:r w:rsidRPr="009F4B97">
        <w:rPr>
          <w:rFonts w:ascii="Times New Roman" w:hAnsi="Times New Roman" w:cs="Times New Roman"/>
          <w:w w:val="105"/>
          <w:sz w:val="24"/>
          <w:szCs w:val="24"/>
        </w:rPr>
        <w:t>apsaugos</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kriterijų</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taikymo,</w:t>
      </w:r>
      <w:r w:rsidRPr="009F4B97">
        <w:rPr>
          <w:rFonts w:ascii="Times New Roman" w:hAnsi="Times New Roman" w:cs="Times New Roman"/>
          <w:spacing w:val="18"/>
          <w:w w:val="105"/>
          <w:sz w:val="24"/>
          <w:szCs w:val="24"/>
        </w:rPr>
        <w:t xml:space="preserve"> </w:t>
      </w:r>
      <w:r w:rsidRPr="009F4B97">
        <w:rPr>
          <w:rFonts w:ascii="Times New Roman" w:hAnsi="Times New Roman" w:cs="Times New Roman"/>
          <w:w w:val="105"/>
          <w:sz w:val="24"/>
          <w:szCs w:val="24"/>
        </w:rPr>
        <w:t>vykdant</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žaliuosius</w:t>
      </w:r>
      <w:r w:rsidRPr="009F4B97">
        <w:rPr>
          <w:rFonts w:ascii="Times New Roman" w:hAnsi="Times New Roman" w:cs="Times New Roman"/>
          <w:spacing w:val="-14"/>
          <w:w w:val="105"/>
          <w:sz w:val="24"/>
          <w:szCs w:val="24"/>
        </w:rPr>
        <w:t xml:space="preserve"> </w:t>
      </w:r>
      <w:r w:rsidRPr="009F4B97">
        <w:rPr>
          <w:rFonts w:ascii="Times New Roman" w:hAnsi="Times New Roman" w:cs="Times New Roman"/>
          <w:w w:val="105"/>
          <w:sz w:val="24"/>
          <w:szCs w:val="24"/>
        </w:rPr>
        <w:t>pirkimus,</w:t>
      </w:r>
      <w:r w:rsidRPr="009F4B97">
        <w:rPr>
          <w:rFonts w:ascii="Times New Roman" w:hAnsi="Times New Roman" w:cs="Times New Roman"/>
          <w:spacing w:val="19"/>
          <w:w w:val="105"/>
          <w:sz w:val="24"/>
          <w:szCs w:val="24"/>
        </w:rPr>
        <w:t xml:space="preserve"> </w:t>
      </w:r>
      <w:r w:rsidRPr="009F4B97">
        <w:rPr>
          <w:rFonts w:ascii="Times New Roman" w:hAnsi="Times New Roman" w:cs="Times New Roman"/>
          <w:w w:val="105"/>
          <w:sz w:val="24"/>
          <w:szCs w:val="24"/>
        </w:rPr>
        <w:t>tvarkos</w:t>
      </w:r>
      <w:r w:rsidRPr="009F4B97">
        <w:rPr>
          <w:rFonts w:ascii="Times New Roman" w:hAnsi="Times New Roman" w:cs="Times New Roman"/>
          <w:spacing w:val="-15"/>
          <w:w w:val="105"/>
          <w:sz w:val="24"/>
          <w:szCs w:val="24"/>
        </w:rPr>
        <w:t xml:space="preserve"> </w:t>
      </w:r>
      <w:r w:rsidRPr="009F4B97">
        <w:rPr>
          <w:rFonts w:ascii="Times New Roman" w:hAnsi="Times New Roman" w:cs="Times New Roman"/>
          <w:w w:val="105"/>
          <w:sz w:val="24"/>
          <w:szCs w:val="24"/>
        </w:rPr>
        <w:t>apraš</w:t>
      </w:r>
      <w:r>
        <w:rPr>
          <w:rFonts w:ascii="Times New Roman" w:hAnsi="Times New Roman" w:cs="Times New Roman"/>
          <w:w w:val="105"/>
          <w:sz w:val="24"/>
          <w:szCs w:val="24"/>
        </w:rPr>
        <w:t>u</w:t>
      </w:r>
      <w:r w:rsidRPr="009F4B97">
        <w:rPr>
          <w:rFonts w:ascii="Times New Roman" w:hAnsi="Times New Roman" w:cs="Times New Roman"/>
          <w:w w:val="105"/>
          <w:sz w:val="24"/>
          <w:szCs w:val="24"/>
        </w:rPr>
        <w:t>“.</w:t>
      </w:r>
    </w:p>
    <w:p w14:paraId="6203567D" w14:textId="77777777" w:rsidR="00326444" w:rsidRPr="009F4B97" w:rsidRDefault="00326444" w:rsidP="00326444">
      <w:pPr>
        <w:pStyle w:val="TableParagraph"/>
        <w:ind w:firstLine="851"/>
        <w:jc w:val="both"/>
        <w:rPr>
          <w:rFonts w:ascii="Times New Roman" w:hAnsi="Times New Roman" w:cs="Times New Roman"/>
          <w:b/>
          <w:sz w:val="24"/>
          <w:szCs w:val="24"/>
        </w:rPr>
      </w:pPr>
      <w:r w:rsidRPr="009F4B97">
        <w:rPr>
          <w:rFonts w:ascii="Times New Roman" w:hAnsi="Times New Roman" w:cs="Times New Roman"/>
          <w:b/>
          <w:sz w:val="24"/>
          <w:szCs w:val="24"/>
          <w:u w:val="single"/>
        </w:rPr>
        <w:t>Statybinės</w:t>
      </w:r>
      <w:r w:rsidRPr="009F4B97">
        <w:rPr>
          <w:rFonts w:ascii="Times New Roman" w:hAnsi="Times New Roman" w:cs="Times New Roman"/>
          <w:b/>
          <w:spacing w:val="9"/>
          <w:sz w:val="24"/>
          <w:szCs w:val="24"/>
          <w:u w:val="single"/>
        </w:rPr>
        <w:t xml:space="preserve"> </w:t>
      </w:r>
      <w:r w:rsidRPr="009F4B97">
        <w:rPr>
          <w:rFonts w:ascii="Times New Roman" w:hAnsi="Times New Roman" w:cs="Times New Roman"/>
          <w:b/>
          <w:sz w:val="24"/>
          <w:szCs w:val="24"/>
          <w:u w:val="single"/>
        </w:rPr>
        <w:t>medžiagos,</w:t>
      </w:r>
      <w:r w:rsidRPr="009F4B97">
        <w:rPr>
          <w:rFonts w:ascii="Times New Roman" w:hAnsi="Times New Roman" w:cs="Times New Roman"/>
          <w:b/>
          <w:spacing w:val="9"/>
          <w:sz w:val="24"/>
          <w:szCs w:val="24"/>
          <w:u w:val="single"/>
        </w:rPr>
        <w:t xml:space="preserve"> </w:t>
      </w:r>
      <w:r w:rsidRPr="009F4B97">
        <w:rPr>
          <w:rFonts w:ascii="Times New Roman" w:hAnsi="Times New Roman" w:cs="Times New Roman"/>
          <w:b/>
          <w:sz w:val="24"/>
          <w:szCs w:val="24"/>
          <w:u w:val="single"/>
        </w:rPr>
        <w:t>gaminiai</w:t>
      </w:r>
      <w:r w:rsidRPr="009F4B97">
        <w:rPr>
          <w:rFonts w:ascii="Times New Roman" w:hAnsi="Times New Roman" w:cs="Times New Roman"/>
          <w:b/>
          <w:spacing w:val="7"/>
          <w:sz w:val="24"/>
          <w:szCs w:val="24"/>
          <w:u w:val="single"/>
        </w:rPr>
        <w:t xml:space="preserve"> </w:t>
      </w:r>
      <w:r w:rsidRPr="009F4B97">
        <w:rPr>
          <w:rFonts w:ascii="Times New Roman" w:hAnsi="Times New Roman" w:cs="Times New Roman"/>
          <w:b/>
          <w:sz w:val="24"/>
          <w:szCs w:val="24"/>
          <w:u w:val="single"/>
        </w:rPr>
        <w:t>ir</w:t>
      </w:r>
      <w:r w:rsidRPr="009F4B97">
        <w:rPr>
          <w:rFonts w:ascii="Times New Roman" w:hAnsi="Times New Roman" w:cs="Times New Roman"/>
          <w:b/>
          <w:spacing w:val="10"/>
          <w:sz w:val="24"/>
          <w:szCs w:val="24"/>
          <w:u w:val="single"/>
        </w:rPr>
        <w:t xml:space="preserve"> </w:t>
      </w:r>
      <w:r w:rsidRPr="009F4B97">
        <w:rPr>
          <w:rFonts w:ascii="Times New Roman" w:hAnsi="Times New Roman" w:cs="Times New Roman"/>
          <w:b/>
          <w:bCs/>
          <w:sz w:val="24"/>
          <w:szCs w:val="24"/>
          <w:u w:val="single"/>
        </w:rPr>
        <w:t>į</w:t>
      </w:r>
      <w:r w:rsidRPr="009F4B97">
        <w:rPr>
          <w:rFonts w:ascii="Times New Roman" w:hAnsi="Times New Roman" w:cs="Times New Roman"/>
          <w:b/>
          <w:spacing w:val="-2"/>
          <w:sz w:val="24"/>
          <w:szCs w:val="24"/>
          <w:u w:val="single"/>
        </w:rPr>
        <w:t>ranga</w:t>
      </w:r>
    </w:p>
    <w:p w14:paraId="3519D98B" w14:textId="77777777" w:rsidR="00326444" w:rsidRPr="009F4B97" w:rsidRDefault="00326444" w:rsidP="00326444">
      <w:pPr>
        <w:pStyle w:val="TableParagraph"/>
        <w:ind w:right="38" w:firstLine="851"/>
        <w:jc w:val="both"/>
        <w:rPr>
          <w:rFonts w:ascii="Times New Roman" w:hAnsi="Times New Roman" w:cs="Times New Roman"/>
          <w:sz w:val="24"/>
          <w:szCs w:val="24"/>
        </w:rPr>
      </w:pPr>
      <w:r w:rsidRPr="009F4B97">
        <w:rPr>
          <w:rFonts w:ascii="Times New Roman" w:hAnsi="Times New Roman" w:cs="Times New Roman"/>
          <w:spacing w:val="-4"/>
          <w:w w:val="105"/>
          <w:sz w:val="24"/>
          <w:szCs w:val="24"/>
        </w:rPr>
        <w:t>Visi</w:t>
      </w:r>
      <w:r w:rsidRPr="009F4B97">
        <w:rPr>
          <w:rFonts w:ascii="Times New Roman" w:hAnsi="Times New Roman" w:cs="Times New Roman"/>
          <w:spacing w:val="-9"/>
          <w:w w:val="105"/>
          <w:sz w:val="24"/>
          <w:szCs w:val="24"/>
        </w:rPr>
        <w:t xml:space="preserve"> </w:t>
      </w:r>
      <w:r w:rsidRPr="009F4B97">
        <w:rPr>
          <w:rFonts w:ascii="Times New Roman" w:hAnsi="Times New Roman" w:cs="Times New Roman"/>
          <w:spacing w:val="-4"/>
          <w:w w:val="105"/>
          <w:sz w:val="24"/>
          <w:szCs w:val="24"/>
        </w:rPr>
        <w:t>gaminiai,</w:t>
      </w:r>
      <w:r w:rsidRPr="009F4B97">
        <w:rPr>
          <w:rFonts w:ascii="Times New Roman" w:hAnsi="Times New Roman" w:cs="Times New Roman"/>
          <w:spacing w:val="50"/>
          <w:w w:val="105"/>
          <w:sz w:val="24"/>
          <w:szCs w:val="24"/>
        </w:rPr>
        <w:t xml:space="preserve"> </w:t>
      </w:r>
      <w:r w:rsidRPr="009F4B97">
        <w:rPr>
          <w:rFonts w:ascii="Times New Roman" w:hAnsi="Times New Roman" w:cs="Times New Roman"/>
          <w:spacing w:val="-4"/>
          <w:w w:val="105"/>
          <w:sz w:val="24"/>
          <w:szCs w:val="24"/>
        </w:rPr>
        <w:t>įranga,</w:t>
      </w:r>
      <w:r w:rsidRPr="009F4B97">
        <w:rPr>
          <w:rFonts w:ascii="Times New Roman" w:hAnsi="Times New Roman" w:cs="Times New Roman"/>
          <w:spacing w:val="48"/>
          <w:w w:val="105"/>
          <w:sz w:val="24"/>
          <w:szCs w:val="24"/>
        </w:rPr>
        <w:t xml:space="preserve"> </w:t>
      </w:r>
      <w:r w:rsidRPr="009F4B97">
        <w:rPr>
          <w:rFonts w:ascii="Times New Roman" w:hAnsi="Times New Roman" w:cs="Times New Roman"/>
          <w:spacing w:val="-4"/>
          <w:w w:val="105"/>
          <w:sz w:val="24"/>
          <w:szCs w:val="24"/>
        </w:rPr>
        <w:t>medžiagos</w:t>
      </w:r>
      <w:r w:rsidRPr="009F4B97">
        <w:rPr>
          <w:rFonts w:ascii="Times New Roman" w:hAnsi="Times New Roman" w:cs="Times New Roman"/>
          <w:spacing w:val="-2"/>
          <w:w w:val="105"/>
          <w:sz w:val="24"/>
          <w:szCs w:val="24"/>
        </w:rPr>
        <w:t xml:space="preserve"> </w:t>
      </w:r>
      <w:r w:rsidRPr="009F4B97">
        <w:rPr>
          <w:rFonts w:ascii="Times New Roman" w:hAnsi="Times New Roman" w:cs="Times New Roman"/>
          <w:spacing w:val="-4"/>
          <w:w w:val="105"/>
          <w:sz w:val="24"/>
          <w:szCs w:val="24"/>
        </w:rPr>
        <w:t>ir</w:t>
      </w:r>
      <w:r w:rsidRPr="009F4B97">
        <w:rPr>
          <w:rFonts w:ascii="Times New Roman" w:hAnsi="Times New Roman" w:cs="Times New Roman"/>
          <w:spacing w:val="-3"/>
          <w:w w:val="105"/>
          <w:sz w:val="24"/>
          <w:szCs w:val="24"/>
        </w:rPr>
        <w:t xml:space="preserve"> </w:t>
      </w:r>
      <w:r w:rsidRPr="009F4B97">
        <w:rPr>
          <w:rFonts w:ascii="Times New Roman" w:hAnsi="Times New Roman" w:cs="Times New Roman"/>
          <w:spacing w:val="-4"/>
          <w:w w:val="105"/>
          <w:sz w:val="24"/>
          <w:szCs w:val="24"/>
        </w:rPr>
        <w:t>priedai</w:t>
      </w:r>
      <w:r w:rsidRPr="009F4B97">
        <w:rPr>
          <w:rFonts w:ascii="Times New Roman" w:hAnsi="Times New Roman" w:cs="Times New Roman"/>
          <w:spacing w:val="-6"/>
          <w:w w:val="105"/>
          <w:sz w:val="24"/>
          <w:szCs w:val="24"/>
        </w:rPr>
        <w:t xml:space="preserve"> </w:t>
      </w:r>
      <w:r w:rsidRPr="009F4B97">
        <w:rPr>
          <w:rFonts w:ascii="Times New Roman" w:hAnsi="Times New Roman" w:cs="Times New Roman"/>
          <w:spacing w:val="-4"/>
          <w:w w:val="105"/>
          <w:sz w:val="24"/>
          <w:szCs w:val="24"/>
        </w:rPr>
        <w:t>turi</w:t>
      </w:r>
      <w:r w:rsidRPr="009F4B97">
        <w:rPr>
          <w:rFonts w:ascii="Times New Roman" w:hAnsi="Times New Roman" w:cs="Times New Roman"/>
          <w:spacing w:val="-2"/>
          <w:w w:val="105"/>
          <w:sz w:val="24"/>
          <w:szCs w:val="24"/>
        </w:rPr>
        <w:t xml:space="preserve"> </w:t>
      </w:r>
      <w:r w:rsidRPr="009F4B97">
        <w:rPr>
          <w:rFonts w:ascii="Times New Roman" w:hAnsi="Times New Roman" w:cs="Times New Roman"/>
          <w:spacing w:val="-4"/>
          <w:w w:val="105"/>
          <w:sz w:val="24"/>
          <w:szCs w:val="24"/>
        </w:rPr>
        <w:t>atitikti</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spacing w:val="-4"/>
          <w:w w:val="105"/>
          <w:sz w:val="24"/>
          <w:szCs w:val="24"/>
        </w:rPr>
        <w:t>nurodytus</w:t>
      </w:r>
      <w:r w:rsidRPr="009F4B97">
        <w:rPr>
          <w:rFonts w:ascii="Times New Roman" w:hAnsi="Times New Roman" w:cs="Times New Roman"/>
          <w:spacing w:val="-7"/>
          <w:w w:val="105"/>
          <w:sz w:val="24"/>
          <w:szCs w:val="24"/>
        </w:rPr>
        <w:t xml:space="preserve"> </w:t>
      </w:r>
      <w:r w:rsidRPr="009F4B97">
        <w:rPr>
          <w:rFonts w:ascii="Times New Roman" w:hAnsi="Times New Roman" w:cs="Times New Roman"/>
          <w:spacing w:val="-4"/>
          <w:w w:val="105"/>
          <w:sz w:val="24"/>
          <w:szCs w:val="24"/>
        </w:rPr>
        <w:t>pirkimo dokumentacijoje.</w:t>
      </w:r>
      <w:r w:rsidRPr="009F4B97">
        <w:rPr>
          <w:rFonts w:ascii="Times New Roman" w:hAnsi="Times New Roman" w:cs="Times New Roman"/>
          <w:w w:val="105"/>
          <w:sz w:val="24"/>
          <w:szCs w:val="24"/>
        </w:rPr>
        <w:t xml:space="preserve"> Rangovas gali pakeisti medžiagas ir gaminius </w:t>
      </w:r>
      <w:r>
        <w:rPr>
          <w:rFonts w:ascii="Times New Roman" w:hAnsi="Times New Roman" w:cs="Times New Roman"/>
          <w:w w:val="105"/>
          <w:sz w:val="24"/>
          <w:szCs w:val="24"/>
        </w:rPr>
        <w:t>geresnių</w:t>
      </w:r>
      <w:r w:rsidRPr="009F4B97">
        <w:rPr>
          <w:rFonts w:ascii="Times New Roman" w:hAnsi="Times New Roman" w:cs="Times New Roman"/>
          <w:w w:val="105"/>
          <w:sz w:val="24"/>
          <w:szCs w:val="24"/>
        </w:rPr>
        <w:t xml:space="preserve"> ar </w:t>
      </w:r>
      <w:r>
        <w:rPr>
          <w:rFonts w:ascii="Times New Roman" w:hAnsi="Times New Roman" w:cs="Times New Roman"/>
          <w:w w:val="105"/>
          <w:sz w:val="24"/>
          <w:szCs w:val="24"/>
        </w:rPr>
        <w:t xml:space="preserve">lygiaverčių </w:t>
      </w:r>
      <w:r w:rsidRPr="009F4B97">
        <w:rPr>
          <w:rFonts w:ascii="Times New Roman" w:hAnsi="Times New Roman" w:cs="Times New Roman"/>
          <w:w w:val="105"/>
          <w:sz w:val="24"/>
          <w:szCs w:val="24"/>
        </w:rPr>
        <w:t>parametrų bei kokybės produktais,</w:t>
      </w:r>
      <w:r w:rsidRPr="009F4B97">
        <w:rPr>
          <w:rFonts w:ascii="Times New Roman" w:hAnsi="Times New Roman" w:cs="Times New Roman"/>
          <w:spacing w:val="38"/>
          <w:w w:val="105"/>
          <w:sz w:val="24"/>
          <w:szCs w:val="24"/>
        </w:rPr>
        <w:t xml:space="preserve"> </w:t>
      </w:r>
      <w:r w:rsidRPr="009F4B97">
        <w:rPr>
          <w:rFonts w:ascii="Times New Roman" w:hAnsi="Times New Roman" w:cs="Times New Roman"/>
          <w:w w:val="105"/>
          <w:sz w:val="24"/>
          <w:szCs w:val="24"/>
        </w:rPr>
        <w:t>prieš</w:t>
      </w:r>
      <w:r w:rsidRPr="009F4B97">
        <w:rPr>
          <w:rFonts w:ascii="Times New Roman" w:hAnsi="Times New Roman" w:cs="Times New Roman"/>
          <w:spacing w:val="-4"/>
          <w:w w:val="105"/>
          <w:sz w:val="24"/>
          <w:szCs w:val="24"/>
        </w:rPr>
        <w:t xml:space="preserve"> </w:t>
      </w:r>
      <w:r w:rsidRPr="009F4B97">
        <w:rPr>
          <w:rFonts w:ascii="Times New Roman" w:hAnsi="Times New Roman" w:cs="Times New Roman"/>
          <w:w w:val="105"/>
          <w:sz w:val="24"/>
          <w:szCs w:val="24"/>
        </w:rPr>
        <w:t>tai</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w w:val="105"/>
          <w:sz w:val="24"/>
          <w:szCs w:val="24"/>
        </w:rPr>
        <w:t>suderinus</w:t>
      </w:r>
      <w:r w:rsidRPr="009F4B97">
        <w:rPr>
          <w:rFonts w:ascii="Times New Roman" w:hAnsi="Times New Roman" w:cs="Times New Roman"/>
          <w:spacing w:val="-3"/>
          <w:w w:val="105"/>
          <w:sz w:val="24"/>
          <w:szCs w:val="24"/>
        </w:rPr>
        <w:t xml:space="preserve"> </w:t>
      </w:r>
      <w:r w:rsidRPr="009F4B97">
        <w:rPr>
          <w:rFonts w:ascii="Times New Roman" w:hAnsi="Times New Roman" w:cs="Times New Roman"/>
          <w:w w:val="105"/>
          <w:sz w:val="24"/>
          <w:szCs w:val="24"/>
        </w:rPr>
        <w:t>su</w:t>
      </w:r>
      <w:r w:rsidRPr="009F4B97">
        <w:rPr>
          <w:rFonts w:ascii="Times New Roman" w:hAnsi="Times New Roman" w:cs="Times New Roman"/>
          <w:spacing w:val="-6"/>
          <w:w w:val="105"/>
          <w:sz w:val="24"/>
          <w:szCs w:val="24"/>
        </w:rPr>
        <w:t xml:space="preserve"> </w:t>
      </w:r>
      <w:r>
        <w:rPr>
          <w:rFonts w:ascii="Times New Roman" w:hAnsi="Times New Roman" w:cs="Times New Roman"/>
          <w:w w:val="105"/>
          <w:sz w:val="24"/>
          <w:szCs w:val="24"/>
        </w:rPr>
        <w:t>užsakovu</w:t>
      </w:r>
      <w:r w:rsidRPr="009F4B97">
        <w:rPr>
          <w:rFonts w:ascii="Times New Roman" w:hAnsi="Times New Roman" w:cs="Times New Roman"/>
          <w:spacing w:val="-4"/>
          <w:w w:val="105"/>
          <w:sz w:val="24"/>
          <w:szCs w:val="24"/>
        </w:rPr>
        <w:t xml:space="preserve"> </w:t>
      </w:r>
      <w:r w:rsidRPr="009F4B97">
        <w:rPr>
          <w:rFonts w:ascii="Times New Roman" w:hAnsi="Times New Roman" w:cs="Times New Roman"/>
          <w:w w:val="105"/>
          <w:sz w:val="24"/>
          <w:szCs w:val="24"/>
        </w:rPr>
        <w:t>ir</w:t>
      </w:r>
      <w:r w:rsidRPr="009F4B97">
        <w:rPr>
          <w:rFonts w:ascii="Times New Roman" w:hAnsi="Times New Roman" w:cs="Times New Roman"/>
          <w:spacing w:val="-6"/>
          <w:w w:val="105"/>
          <w:sz w:val="24"/>
          <w:szCs w:val="24"/>
        </w:rPr>
        <w:t xml:space="preserve"> </w:t>
      </w:r>
      <w:r w:rsidRPr="009F4B97">
        <w:rPr>
          <w:rFonts w:ascii="Times New Roman" w:hAnsi="Times New Roman" w:cs="Times New Roman"/>
          <w:w w:val="105"/>
          <w:sz w:val="24"/>
          <w:szCs w:val="24"/>
        </w:rPr>
        <w:t>techninės</w:t>
      </w:r>
      <w:r w:rsidRPr="009F4B97">
        <w:rPr>
          <w:rFonts w:ascii="Times New Roman" w:hAnsi="Times New Roman" w:cs="Times New Roman"/>
          <w:spacing w:val="-3"/>
          <w:w w:val="105"/>
          <w:sz w:val="24"/>
          <w:szCs w:val="24"/>
        </w:rPr>
        <w:t xml:space="preserve"> </w:t>
      </w:r>
      <w:r w:rsidRPr="009F4B97">
        <w:rPr>
          <w:rFonts w:ascii="Times New Roman" w:hAnsi="Times New Roman" w:cs="Times New Roman"/>
          <w:w w:val="105"/>
          <w:sz w:val="24"/>
          <w:szCs w:val="24"/>
        </w:rPr>
        <w:t>priežiūros</w:t>
      </w:r>
      <w:r w:rsidRPr="009F4B97">
        <w:rPr>
          <w:rFonts w:ascii="Times New Roman" w:hAnsi="Times New Roman" w:cs="Times New Roman"/>
          <w:spacing w:val="-3"/>
          <w:w w:val="105"/>
          <w:sz w:val="24"/>
          <w:szCs w:val="24"/>
        </w:rPr>
        <w:t xml:space="preserve"> </w:t>
      </w:r>
      <w:r w:rsidRPr="009F4B97">
        <w:rPr>
          <w:rFonts w:ascii="Times New Roman" w:hAnsi="Times New Roman" w:cs="Times New Roman"/>
          <w:w w:val="105"/>
          <w:sz w:val="24"/>
          <w:szCs w:val="24"/>
        </w:rPr>
        <w:t>vadovais,</w:t>
      </w:r>
      <w:r w:rsidRPr="009F4B97">
        <w:rPr>
          <w:rFonts w:ascii="Times New Roman" w:hAnsi="Times New Roman" w:cs="Times New Roman"/>
          <w:spacing w:val="38"/>
          <w:w w:val="105"/>
          <w:sz w:val="24"/>
          <w:szCs w:val="24"/>
        </w:rPr>
        <w:t xml:space="preserve"> </w:t>
      </w:r>
      <w:r w:rsidRPr="009F4B97">
        <w:rPr>
          <w:rFonts w:ascii="Times New Roman" w:hAnsi="Times New Roman" w:cs="Times New Roman"/>
          <w:w w:val="105"/>
          <w:sz w:val="24"/>
          <w:szCs w:val="24"/>
        </w:rPr>
        <w:t>bet</w:t>
      </w:r>
      <w:r w:rsidRPr="009F4B97">
        <w:rPr>
          <w:rFonts w:ascii="Times New Roman" w:hAnsi="Times New Roman" w:cs="Times New Roman"/>
          <w:spacing w:val="-3"/>
          <w:w w:val="105"/>
          <w:sz w:val="24"/>
          <w:szCs w:val="24"/>
        </w:rPr>
        <w:t xml:space="preserve"> </w:t>
      </w:r>
      <w:r w:rsidRPr="009F4B97">
        <w:rPr>
          <w:rFonts w:ascii="Times New Roman" w:hAnsi="Times New Roman" w:cs="Times New Roman"/>
          <w:w w:val="105"/>
          <w:sz w:val="24"/>
          <w:szCs w:val="24"/>
        </w:rPr>
        <w:t>už panašumo patikrinimą atsako Rangovas.</w:t>
      </w:r>
    </w:p>
    <w:p w14:paraId="3BBB850F" w14:textId="77777777" w:rsidR="00326444" w:rsidRPr="009F4B97" w:rsidRDefault="00326444" w:rsidP="00326444">
      <w:pPr>
        <w:pStyle w:val="TableParagraph"/>
        <w:ind w:right="45" w:firstLine="851"/>
        <w:jc w:val="both"/>
        <w:rPr>
          <w:rFonts w:ascii="Times New Roman" w:hAnsi="Times New Roman" w:cs="Times New Roman"/>
          <w:sz w:val="24"/>
          <w:szCs w:val="24"/>
        </w:rPr>
      </w:pPr>
      <w:r w:rsidRPr="009F4B97">
        <w:rPr>
          <w:rFonts w:ascii="Times New Roman" w:hAnsi="Times New Roman" w:cs="Times New Roman"/>
          <w:w w:val="105"/>
          <w:sz w:val="24"/>
          <w:szCs w:val="24"/>
        </w:rPr>
        <w:t>Visas išlaidas už papildomą patikrinimą keičiant medžiagas analogiškomis privalo padengti Rangovas.</w:t>
      </w:r>
    </w:p>
    <w:p w14:paraId="23EC68F1" w14:textId="77777777" w:rsidR="00326444" w:rsidRPr="009F4B97" w:rsidRDefault="00326444" w:rsidP="00326444">
      <w:pPr>
        <w:pStyle w:val="TableParagraph"/>
        <w:ind w:right="39" w:firstLine="851"/>
        <w:jc w:val="both"/>
        <w:rPr>
          <w:rFonts w:ascii="Times New Roman" w:hAnsi="Times New Roman" w:cs="Times New Roman"/>
          <w:sz w:val="24"/>
          <w:szCs w:val="24"/>
        </w:rPr>
      </w:pPr>
      <w:r>
        <w:rPr>
          <w:rFonts w:ascii="Times New Roman" w:hAnsi="Times New Roman" w:cs="Times New Roman"/>
          <w:w w:val="105"/>
          <w:sz w:val="24"/>
          <w:szCs w:val="24"/>
        </w:rPr>
        <w:t>Užsakovas</w:t>
      </w:r>
      <w:r w:rsidRPr="009F4B97">
        <w:rPr>
          <w:rFonts w:ascii="Times New Roman" w:hAnsi="Times New Roman" w:cs="Times New Roman"/>
          <w:w w:val="105"/>
          <w:sz w:val="24"/>
          <w:szCs w:val="24"/>
        </w:rPr>
        <w:t xml:space="preserve"> ir techninės priežiūros vadovai turi teisę </w:t>
      </w:r>
      <w:r>
        <w:rPr>
          <w:rFonts w:ascii="Times New Roman" w:hAnsi="Times New Roman" w:cs="Times New Roman"/>
          <w:w w:val="105"/>
          <w:sz w:val="24"/>
          <w:szCs w:val="24"/>
        </w:rPr>
        <w:t>nesutikti su</w:t>
      </w:r>
      <w:r w:rsidRPr="009F4B97">
        <w:rPr>
          <w:rFonts w:ascii="Times New Roman" w:hAnsi="Times New Roman" w:cs="Times New Roman"/>
          <w:w w:val="105"/>
          <w:sz w:val="24"/>
          <w:szCs w:val="24"/>
        </w:rPr>
        <w:t xml:space="preserve"> medžiag</w:t>
      </w:r>
      <w:r>
        <w:rPr>
          <w:rFonts w:ascii="Times New Roman" w:hAnsi="Times New Roman" w:cs="Times New Roman"/>
          <w:w w:val="105"/>
          <w:sz w:val="24"/>
          <w:szCs w:val="24"/>
        </w:rPr>
        <w:t>ų</w:t>
      </w:r>
      <w:r w:rsidRPr="009F4B97">
        <w:rPr>
          <w:rFonts w:ascii="Times New Roman" w:hAnsi="Times New Roman" w:cs="Times New Roman"/>
          <w:w w:val="105"/>
          <w:sz w:val="24"/>
          <w:szCs w:val="24"/>
        </w:rPr>
        <w:t xml:space="preserve"> ar įrang</w:t>
      </w:r>
      <w:r>
        <w:rPr>
          <w:rFonts w:ascii="Times New Roman" w:hAnsi="Times New Roman" w:cs="Times New Roman"/>
          <w:w w:val="105"/>
          <w:sz w:val="24"/>
          <w:szCs w:val="24"/>
        </w:rPr>
        <w:t>os naudojimu</w:t>
      </w:r>
      <w:r w:rsidRPr="009F4B97">
        <w:rPr>
          <w:rFonts w:ascii="Times New Roman" w:hAnsi="Times New Roman" w:cs="Times New Roman"/>
          <w:w w:val="105"/>
          <w:sz w:val="24"/>
          <w:szCs w:val="24"/>
        </w:rPr>
        <w:t xml:space="preserve"> be jokių papildomų išlaidų Užsakovui,</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jei ji neatitinka specifikacijos reikalavimų. Tokiu atveju Rangovas turi pateikti</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kitas</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medžiagas</w:t>
      </w:r>
      <w:r w:rsidRPr="009F4B97">
        <w:rPr>
          <w:rFonts w:ascii="Times New Roman" w:hAnsi="Times New Roman" w:cs="Times New Roman"/>
          <w:spacing w:val="-8"/>
          <w:w w:val="105"/>
          <w:sz w:val="24"/>
          <w:szCs w:val="24"/>
        </w:rPr>
        <w:t xml:space="preserve"> </w:t>
      </w:r>
      <w:r w:rsidRPr="009F4B97">
        <w:rPr>
          <w:rFonts w:ascii="Times New Roman" w:hAnsi="Times New Roman" w:cs="Times New Roman"/>
          <w:w w:val="105"/>
          <w:sz w:val="24"/>
          <w:szCs w:val="24"/>
        </w:rPr>
        <w:t>ir</w:t>
      </w:r>
      <w:r w:rsidRPr="009F4B97">
        <w:rPr>
          <w:rFonts w:ascii="Times New Roman" w:hAnsi="Times New Roman" w:cs="Times New Roman"/>
          <w:spacing w:val="-4"/>
          <w:w w:val="105"/>
          <w:sz w:val="24"/>
          <w:szCs w:val="24"/>
        </w:rPr>
        <w:t xml:space="preserve"> </w:t>
      </w:r>
      <w:r w:rsidRPr="009F4B97">
        <w:rPr>
          <w:rFonts w:ascii="Times New Roman" w:hAnsi="Times New Roman" w:cs="Times New Roman"/>
          <w:w w:val="105"/>
          <w:sz w:val="24"/>
          <w:szCs w:val="24"/>
        </w:rPr>
        <w:t>įrenginius,</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kurie</w:t>
      </w:r>
      <w:r w:rsidRPr="009F4B97">
        <w:rPr>
          <w:rFonts w:ascii="Times New Roman" w:hAnsi="Times New Roman" w:cs="Times New Roman"/>
          <w:spacing w:val="-8"/>
          <w:w w:val="105"/>
          <w:sz w:val="24"/>
          <w:szCs w:val="24"/>
        </w:rPr>
        <w:t xml:space="preserve"> </w:t>
      </w:r>
      <w:r w:rsidRPr="009F4B97">
        <w:rPr>
          <w:rFonts w:ascii="Times New Roman" w:hAnsi="Times New Roman" w:cs="Times New Roman"/>
          <w:w w:val="105"/>
          <w:sz w:val="24"/>
          <w:szCs w:val="24"/>
        </w:rPr>
        <w:t>atitinka</w:t>
      </w:r>
      <w:r w:rsidRPr="009F4B97">
        <w:rPr>
          <w:rFonts w:ascii="Times New Roman" w:hAnsi="Times New Roman" w:cs="Times New Roman"/>
          <w:spacing w:val="-8"/>
          <w:w w:val="105"/>
          <w:sz w:val="24"/>
          <w:szCs w:val="24"/>
        </w:rPr>
        <w:t xml:space="preserve"> </w:t>
      </w:r>
      <w:r w:rsidRPr="009F4B97">
        <w:rPr>
          <w:rFonts w:ascii="Times New Roman" w:hAnsi="Times New Roman" w:cs="Times New Roman"/>
          <w:w w:val="105"/>
          <w:sz w:val="24"/>
          <w:szCs w:val="24"/>
        </w:rPr>
        <w:t>specifikaciją.</w:t>
      </w:r>
    </w:p>
    <w:p w14:paraId="3F82ACE2" w14:textId="77777777" w:rsidR="00326444" w:rsidRPr="009F4B97" w:rsidRDefault="00326444" w:rsidP="00326444">
      <w:pPr>
        <w:pStyle w:val="TableParagraph"/>
        <w:ind w:right="45" w:firstLine="851"/>
        <w:jc w:val="both"/>
        <w:rPr>
          <w:rFonts w:ascii="Times New Roman" w:hAnsi="Times New Roman" w:cs="Times New Roman"/>
          <w:sz w:val="24"/>
          <w:szCs w:val="24"/>
        </w:rPr>
      </w:pPr>
      <w:r w:rsidRPr="009F4B97">
        <w:rPr>
          <w:rFonts w:ascii="Times New Roman" w:hAnsi="Times New Roman" w:cs="Times New Roman"/>
          <w:w w:val="105"/>
          <w:sz w:val="24"/>
          <w:szCs w:val="24"/>
        </w:rPr>
        <w:t xml:space="preserve">Visi gaminiai ir medžiagos turi atitikti specifikacijose </w:t>
      </w:r>
      <w:r>
        <w:rPr>
          <w:rFonts w:ascii="Times New Roman" w:hAnsi="Times New Roman" w:cs="Times New Roman"/>
          <w:w w:val="105"/>
          <w:sz w:val="24"/>
          <w:szCs w:val="24"/>
        </w:rPr>
        <w:t>bei aprašymuose</w:t>
      </w:r>
      <w:r w:rsidRPr="009F4B97">
        <w:rPr>
          <w:rFonts w:ascii="Times New Roman" w:hAnsi="Times New Roman" w:cs="Times New Roman"/>
          <w:w w:val="105"/>
          <w:sz w:val="24"/>
          <w:szCs w:val="24"/>
        </w:rPr>
        <w:t xml:space="preserve"> nurodytus kokybės reikalavimus. Visi tiekiami gaminiai ir</w:t>
      </w:r>
      <w:r w:rsidRPr="009F4B97">
        <w:rPr>
          <w:rFonts w:ascii="Times New Roman" w:hAnsi="Times New Roman" w:cs="Times New Roman"/>
          <w:spacing w:val="-1"/>
          <w:w w:val="105"/>
          <w:sz w:val="24"/>
          <w:szCs w:val="24"/>
        </w:rPr>
        <w:t xml:space="preserve"> </w:t>
      </w:r>
      <w:r w:rsidRPr="009F4B97">
        <w:rPr>
          <w:rFonts w:ascii="Times New Roman" w:hAnsi="Times New Roman" w:cs="Times New Roman"/>
          <w:w w:val="105"/>
          <w:sz w:val="24"/>
          <w:szCs w:val="24"/>
        </w:rPr>
        <w:t>medžiagos</w:t>
      </w:r>
      <w:r w:rsidRPr="009F4B97">
        <w:rPr>
          <w:rFonts w:ascii="Times New Roman" w:hAnsi="Times New Roman" w:cs="Times New Roman"/>
          <w:spacing w:val="-1"/>
          <w:w w:val="105"/>
          <w:sz w:val="24"/>
          <w:szCs w:val="24"/>
        </w:rPr>
        <w:t xml:space="preserve"> </w:t>
      </w:r>
      <w:r w:rsidRPr="009F4B97">
        <w:rPr>
          <w:rFonts w:ascii="Times New Roman" w:hAnsi="Times New Roman" w:cs="Times New Roman"/>
          <w:w w:val="105"/>
          <w:sz w:val="24"/>
          <w:szCs w:val="24"/>
        </w:rPr>
        <w:t xml:space="preserve">turi </w:t>
      </w:r>
      <w:r>
        <w:rPr>
          <w:rFonts w:ascii="Times New Roman" w:hAnsi="Times New Roman" w:cs="Times New Roman"/>
          <w:w w:val="105"/>
          <w:sz w:val="24"/>
          <w:szCs w:val="24"/>
        </w:rPr>
        <w:t>turėti</w:t>
      </w:r>
      <w:r w:rsidRPr="009F4B97">
        <w:rPr>
          <w:rFonts w:ascii="Times New Roman" w:hAnsi="Times New Roman" w:cs="Times New Roman"/>
          <w:w w:val="105"/>
          <w:sz w:val="24"/>
          <w:szCs w:val="24"/>
        </w:rPr>
        <w:t xml:space="preserve"> atitikties deklaracij</w:t>
      </w:r>
      <w:r>
        <w:rPr>
          <w:rFonts w:ascii="Times New Roman" w:hAnsi="Times New Roman" w:cs="Times New Roman"/>
          <w:w w:val="105"/>
          <w:sz w:val="24"/>
          <w:szCs w:val="24"/>
        </w:rPr>
        <w:t>as</w:t>
      </w:r>
      <w:r w:rsidRPr="009F4B97">
        <w:rPr>
          <w:rFonts w:ascii="Times New Roman" w:hAnsi="Times New Roman" w:cs="Times New Roman"/>
          <w:w w:val="105"/>
          <w:sz w:val="24"/>
          <w:szCs w:val="24"/>
        </w:rPr>
        <w:t>.</w:t>
      </w:r>
    </w:p>
    <w:p w14:paraId="132F30F2" w14:textId="77777777" w:rsidR="00326444" w:rsidRPr="009F4B97" w:rsidRDefault="00326444" w:rsidP="00326444">
      <w:pPr>
        <w:pStyle w:val="TableParagraph"/>
        <w:ind w:right="40" w:firstLine="851"/>
        <w:jc w:val="both"/>
        <w:rPr>
          <w:rFonts w:ascii="Times New Roman" w:hAnsi="Times New Roman" w:cs="Times New Roman"/>
          <w:sz w:val="24"/>
          <w:szCs w:val="24"/>
        </w:rPr>
      </w:pPr>
      <w:r w:rsidRPr="009F4B97">
        <w:rPr>
          <w:rFonts w:ascii="Times New Roman" w:hAnsi="Times New Roman" w:cs="Times New Roman"/>
          <w:w w:val="105"/>
          <w:sz w:val="24"/>
          <w:szCs w:val="24"/>
        </w:rPr>
        <w:t>Gaminiai</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ir</w:t>
      </w:r>
      <w:r w:rsidRPr="009F4B97">
        <w:rPr>
          <w:rFonts w:ascii="Times New Roman" w:hAnsi="Times New Roman" w:cs="Times New Roman"/>
          <w:spacing w:val="-7"/>
          <w:w w:val="105"/>
          <w:sz w:val="24"/>
          <w:szCs w:val="24"/>
        </w:rPr>
        <w:t xml:space="preserve"> </w:t>
      </w:r>
      <w:r w:rsidRPr="009F4B97">
        <w:rPr>
          <w:rFonts w:ascii="Times New Roman" w:hAnsi="Times New Roman" w:cs="Times New Roman"/>
          <w:w w:val="105"/>
          <w:sz w:val="24"/>
          <w:szCs w:val="24"/>
        </w:rPr>
        <w:t>statybinės</w:t>
      </w:r>
      <w:r w:rsidRPr="009F4B97">
        <w:rPr>
          <w:rFonts w:ascii="Times New Roman" w:hAnsi="Times New Roman" w:cs="Times New Roman"/>
          <w:spacing w:val="-9"/>
          <w:w w:val="105"/>
          <w:sz w:val="24"/>
          <w:szCs w:val="24"/>
        </w:rPr>
        <w:t xml:space="preserve"> </w:t>
      </w:r>
      <w:r w:rsidRPr="009F4B97">
        <w:rPr>
          <w:rFonts w:ascii="Times New Roman" w:hAnsi="Times New Roman" w:cs="Times New Roman"/>
          <w:w w:val="105"/>
          <w:sz w:val="24"/>
          <w:szCs w:val="24"/>
        </w:rPr>
        <w:t>medžiagos</w:t>
      </w:r>
      <w:r w:rsidRPr="009F4B97">
        <w:rPr>
          <w:rFonts w:ascii="Times New Roman" w:hAnsi="Times New Roman" w:cs="Times New Roman"/>
          <w:spacing w:val="-7"/>
          <w:w w:val="105"/>
          <w:sz w:val="24"/>
          <w:szCs w:val="24"/>
        </w:rPr>
        <w:t xml:space="preserve"> </w:t>
      </w:r>
      <w:r w:rsidRPr="009F4B97">
        <w:rPr>
          <w:rFonts w:ascii="Times New Roman" w:hAnsi="Times New Roman" w:cs="Times New Roman"/>
          <w:w w:val="105"/>
          <w:sz w:val="24"/>
          <w:szCs w:val="24"/>
        </w:rPr>
        <w:t>turi</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būti</w:t>
      </w:r>
      <w:r w:rsidRPr="009F4B97">
        <w:rPr>
          <w:rFonts w:ascii="Times New Roman" w:hAnsi="Times New Roman" w:cs="Times New Roman"/>
          <w:spacing w:val="-9"/>
          <w:w w:val="105"/>
          <w:sz w:val="24"/>
          <w:szCs w:val="24"/>
        </w:rPr>
        <w:t xml:space="preserve"> </w:t>
      </w:r>
      <w:r w:rsidRPr="009F4B97">
        <w:rPr>
          <w:rFonts w:ascii="Times New Roman" w:hAnsi="Times New Roman" w:cs="Times New Roman"/>
          <w:w w:val="105"/>
          <w:sz w:val="24"/>
          <w:szCs w:val="24"/>
        </w:rPr>
        <w:t>saugomi</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statybvietėje</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w w:val="105"/>
          <w:sz w:val="24"/>
          <w:szCs w:val="24"/>
        </w:rPr>
        <w:t>taip,</w:t>
      </w:r>
      <w:r w:rsidRPr="009F4B97">
        <w:rPr>
          <w:rFonts w:ascii="Times New Roman" w:hAnsi="Times New Roman" w:cs="Times New Roman"/>
          <w:spacing w:val="33"/>
          <w:w w:val="105"/>
          <w:sz w:val="24"/>
          <w:szCs w:val="24"/>
        </w:rPr>
        <w:t xml:space="preserve"> </w:t>
      </w:r>
      <w:r w:rsidRPr="009F4B97">
        <w:rPr>
          <w:rFonts w:ascii="Times New Roman" w:hAnsi="Times New Roman" w:cs="Times New Roman"/>
          <w:w w:val="105"/>
          <w:sz w:val="24"/>
          <w:szCs w:val="24"/>
        </w:rPr>
        <w:t>kad</w:t>
      </w:r>
      <w:r w:rsidRPr="009F4B97">
        <w:rPr>
          <w:rFonts w:ascii="Times New Roman" w:hAnsi="Times New Roman" w:cs="Times New Roman"/>
          <w:spacing w:val="-11"/>
          <w:w w:val="105"/>
          <w:sz w:val="24"/>
          <w:szCs w:val="24"/>
        </w:rPr>
        <w:t xml:space="preserve"> </w:t>
      </w:r>
      <w:r w:rsidRPr="009F4B97">
        <w:rPr>
          <w:rFonts w:ascii="Times New Roman" w:hAnsi="Times New Roman" w:cs="Times New Roman"/>
          <w:w w:val="105"/>
          <w:sz w:val="24"/>
          <w:szCs w:val="24"/>
        </w:rPr>
        <w:t>nepablogėtų</w:t>
      </w:r>
      <w:r w:rsidRPr="009F4B97">
        <w:rPr>
          <w:rFonts w:ascii="Times New Roman" w:hAnsi="Times New Roman" w:cs="Times New Roman"/>
          <w:spacing w:val="-10"/>
          <w:w w:val="105"/>
          <w:sz w:val="24"/>
          <w:szCs w:val="24"/>
        </w:rPr>
        <w:t xml:space="preserve"> </w:t>
      </w:r>
      <w:r w:rsidRPr="009F4B97">
        <w:rPr>
          <w:rFonts w:ascii="Times New Roman" w:hAnsi="Times New Roman" w:cs="Times New Roman"/>
          <w:w w:val="105"/>
          <w:sz w:val="24"/>
          <w:szCs w:val="24"/>
        </w:rPr>
        <w:t>jų</w:t>
      </w:r>
      <w:r w:rsidRPr="009F4B97">
        <w:rPr>
          <w:rFonts w:ascii="Times New Roman" w:hAnsi="Times New Roman" w:cs="Times New Roman"/>
          <w:spacing w:val="-9"/>
          <w:w w:val="105"/>
          <w:sz w:val="24"/>
          <w:szCs w:val="24"/>
        </w:rPr>
        <w:t xml:space="preserve"> </w:t>
      </w:r>
      <w:r w:rsidRPr="009F4B97">
        <w:rPr>
          <w:rFonts w:ascii="Times New Roman" w:hAnsi="Times New Roman" w:cs="Times New Roman"/>
          <w:w w:val="105"/>
          <w:sz w:val="24"/>
          <w:szCs w:val="24"/>
        </w:rPr>
        <w:t>kokybė. Reikia laikytis kiekvienos medžiagos,</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gaminio nurodytų saugojimo reikalavimų ir gamintojo pateiktų galiojančių nuorodų.</w:t>
      </w:r>
    </w:p>
    <w:p w14:paraId="14757B66" w14:textId="77777777" w:rsidR="00326444" w:rsidRPr="009F4B97" w:rsidRDefault="00326444" w:rsidP="00326444">
      <w:pPr>
        <w:pStyle w:val="TableParagraph"/>
        <w:ind w:right="39" w:firstLine="851"/>
        <w:jc w:val="both"/>
        <w:rPr>
          <w:rFonts w:ascii="Times New Roman" w:hAnsi="Times New Roman" w:cs="Times New Roman"/>
          <w:sz w:val="24"/>
          <w:szCs w:val="24"/>
        </w:rPr>
      </w:pPr>
      <w:r w:rsidRPr="009F4B97">
        <w:rPr>
          <w:rFonts w:ascii="Times New Roman" w:hAnsi="Times New Roman" w:cs="Times New Roman"/>
          <w:w w:val="105"/>
          <w:sz w:val="24"/>
          <w:szCs w:val="24"/>
        </w:rPr>
        <w:t>Statybos aikštelėje gaminiai ir medžiagos turi būti laikomos tinkamose patalpose taip,</w:t>
      </w:r>
      <w:r w:rsidRPr="009F4B97">
        <w:rPr>
          <w:rFonts w:ascii="Times New Roman" w:hAnsi="Times New Roman" w:cs="Times New Roman"/>
          <w:spacing w:val="40"/>
          <w:w w:val="105"/>
          <w:sz w:val="24"/>
          <w:szCs w:val="24"/>
        </w:rPr>
        <w:t xml:space="preserve"> </w:t>
      </w:r>
      <w:r w:rsidRPr="009F4B97">
        <w:rPr>
          <w:rFonts w:ascii="Times New Roman" w:hAnsi="Times New Roman" w:cs="Times New Roman"/>
          <w:w w:val="105"/>
          <w:sz w:val="24"/>
          <w:szCs w:val="24"/>
        </w:rPr>
        <w:t>kad kiekviena medžiaga būtų padėta teisingai ir lengvai patikrinama.</w:t>
      </w:r>
    </w:p>
    <w:p w14:paraId="7A0BB677" w14:textId="77777777" w:rsidR="00326444" w:rsidRPr="009F4B97" w:rsidRDefault="00326444" w:rsidP="00326444">
      <w:pPr>
        <w:pStyle w:val="TableParagraph"/>
        <w:ind w:right="40" w:firstLine="851"/>
        <w:jc w:val="both"/>
        <w:rPr>
          <w:rFonts w:ascii="Times New Roman" w:hAnsi="Times New Roman" w:cs="Times New Roman"/>
          <w:sz w:val="24"/>
          <w:szCs w:val="24"/>
        </w:rPr>
      </w:pPr>
      <w:r w:rsidRPr="009F4B97">
        <w:rPr>
          <w:rFonts w:ascii="Times New Roman" w:hAnsi="Times New Roman" w:cs="Times New Roman"/>
          <w:w w:val="105"/>
          <w:sz w:val="24"/>
          <w:szCs w:val="24"/>
        </w:rPr>
        <w:t>Medžiagos,</w:t>
      </w:r>
      <w:r w:rsidRPr="009F4B97">
        <w:rPr>
          <w:rFonts w:ascii="Times New Roman" w:hAnsi="Times New Roman" w:cs="Times New Roman"/>
          <w:spacing w:val="20"/>
          <w:w w:val="105"/>
          <w:sz w:val="24"/>
          <w:szCs w:val="24"/>
        </w:rPr>
        <w:t xml:space="preserve"> </w:t>
      </w:r>
      <w:r w:rsidRPr="009F4B97">
        <w:rPr>
          <w:rFonts w:ascii="Times New Roman" w:hAnsi="Times New Roman" w:cs="Times New Roman"/>
          <w:w w:val="105"/>
          <w:sz w:val="24"/>
          <w:szCs w:val="24"/>
        </w:rPr>
        <w:t>gaminiai</w:t>
      </w:r>
      <w:r w:rsidRPr="009F4B97">
        <w:rPr>
          <w:rFonts w:ascii="Times New Roman" w:hAnsi="Times New Roman" w:cs="Times New Roman"/>
          <w:spacing w:val="-7"/>
          <w:w w:val="105"/>
          <w:sz w:val="24"/>
          <w:szCs w:val="24"/>
        </w:rPr>
        <w:t xml:space="preserve"> </w:t>
      </w:r>
      <w:r w:rsidRPr="009F4B97">
        <w:rPr>
          <w:rFonts w:ascii="Times New Roman" w:hAnsi="Times New Roman" w:cs="Times New Roman"/>
          <w:w w:val="105"/>
          <w:sz w:val="24"/>
          <w:szCs w:val="24"/>
        </w:rPr>
        <w:t>ir</w:t>
      </w:r>
      <w:r w:rsidRPr="009F4B97">
        <w:rPr>
          <w:rFonts w:ascii="Times New Roman" w:hAnsi="Times New Roman" w:cs="Times New Roman"/>
          <w:spacing w:val="-4"/>
          <w:w w:val="105"/>
          <w:sz w:val="24"/>
          <w:szCs w:val="24"/>
        </w:rPr>
        <w:t xml:space="preserve"> </w:t>
      </w:r>
      <w:r w:rsidRPr="009F4B97">
        <w:rPr>
          <w:rFonts w:ascii="Times New Roman" w:hAnsi="Times New Roman" w:cs="Times New Roman"/>
          <w:w w:val="105"/>
          <w:sz w:val="24"/>
          <w:szCs w:val="24"/>
        </w:rPr>
        <w:t>įranga,</w:t>
      </w:r>
      <w:r w:rsidRPr="009F4B97">
        <w:rPr>
          <w:rFonts w:ascii="Times New Roman" w:hAnsi="Times New Roman" w:cs="Times New Roman"/>
          <w:spacing w:val="33"/>
          <w:w w:val="105"/>
          <w:sz w:val="24"/>
          <w:szCs w:val="24"/>
        </w:rPr>
        <w:t xml:space="preserve"> </w:t>
      </w:r>
      <w:r w:rsidRPr="009F4B97">
        <w:rPr>
          <w:rFonts w:ascii="Times New Roman" w:hAnsi="Times New Roman" w:cs="Times New Roman"/>
          <w:w w:val="105"/>
          <w:sz w:val="24"/>
          <w:szCs w:val="24"/>
        </w:rPr>
        <w:t>pažeistos</w:t>
      </w:r>
      <w:r w:rsidRPr="009F4B97">
        <w:rPr>
          <w:rFonts w:ascii="Times New Roman" w:hAnsi="Times New Roman" w:cs="Times New Roman"/>
          <w:spacing w:val="-6"/>
          <w:w w:val="105"/>
          <w:sz w:val="24"/>
          <w:szCs w:val="24"/>
        </w:rPr>
        <w:t xml:space="preserve"> </w:t>
      </w:r>
      <w:r w:rsidRPr="009F4B97">
        <w:rPr>
          <w:rFonts w:ascii="Times New Roman" w:hAnsi="Times New Roman" w:cs="Times New Roman"/>
          <w:w w:val="105"/>
          <w:sz w:val="24"/>
          <w:szCs w:val="24"/>
        </w:rPr>
        <w:t>ar</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w w:val="105"/>
          <w:sz w:val="24"/>
          <w:szCs w:val="24"/>
        </w:rPr>
        <w:t>kitaip</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w w:val="105"/>
          <w:sz w:val="24"/>
          <w:szCs w:val="24"/>
        </w:rPr>
        <w:t>sugadintos</w:t>
      </w:r>
      <w:r w:rsidRPr="009F4B97">
        <w:rPr>
          <w:rFonts w:ascii="Times New Roman" w:hAnsi="Times New Roman" w:cs="Times New Roman"/>
          <w:spacing w:val="-6"/>
          <w:w w:val="105"/>
          <w:sz w:val="24"/>
          <w:szCs w:val="24"/>
        </w:rPr>
        <w:t xml:space="preserve"> </w:t>
      </w:r>
      <w:r w:rsidRPr="009F4B97">
        <w:rPr>
          <w:rFonts w:ascii="Times New Roman" w:hAnsi="Times New Roman" w:cs="Times New Roman"/>
          <w:w w:val="105"/>
          <w:sz w:val="24"/>
          <w:szCs w:val="24"/>
        </w:rPr>
        <w:t>dėl</w:t>
      </w:r>
      <w:r w:rsidRPr="009F4B97">
        <w:rPr>
          <w:rFonts w:ascii="Times New Roman" w:hAnsi="Times New Roman" w:cs="Times New Roman"/>
          <w:spacing w:val="-6"/>
          <w:w w:val="105"/>
          <w:sz w:val="24"/>
          <w:szCs w:val="24"/>
        </w:rPr>
        <w:t xml:space="preserve"> </w:t>
      </w:r>
      <w:r w:rsidRPr="009F4B97">
        <w:rPr>
          <w:rFonts w:ascii="Times New Roman" w:hAnsi="Times New Roman" w:cs="Times New Roman"/>
          <w:w w:val="105"/>
          <w:sz w:val="24"/>
          <w:szCs w:val="24"/>
        </w:rPr>
        <w:t>veiklos</w:t>
      </w:r>
      <w:r w:rsidRPr="009F4B97">
        <w:rPr>
          <w:rFonts w:ascii="Times New Roman" w:hAnsi="Times New Roman" w:cs="Times New Roman"/>
          <w:spacing w:val="-6"/>
          <w:w w:val="105"/>
          <w:sz w:val="24"/>
          <w:szCs w:val="24"/>
        </w:rPr>
        <w:t xml:space="preserve"> </w:t>
      </w:r>
      <w:r w:rsidRPr="009F4B97">
        <w:rPr>
          <w:rFonts w:ascii="Times New Roman" w:hAnsi="Times New Roman" w:cs="Times New Roman"/>
          <w:w w:val="105"/>
          <w:sz w:val="24"/>
          <w:szCs w:val="24"/>
        </w:rPr>
        <w:t>statybos</w:t>
      </w:r>
      <w:r w:rsidRPr="009F4B97">
        <w:rPr>
          <w:rFonts w:ascii="Times New Roman" w:hAnsi="Times New Roman" w:cs="Times New Roman"/>
          <w:spacing w:val="-4"/>
          <w:w w:val="105"/>
          <w:sz w:val="24"/>
          <w:szCs w:val="24"/>
        </w:rPr>
        <w:t xml:space="preserve"> </w:t>
      </w:r>
      <w:r w:rsidRPr="009F4B97">
        <w:rPr>
          <w:rFonts w:ascii="Times New Roman" w:hAnsi="Times New Roman" w:cs="Times New Roman"/>
          <w:w w:val="105"/>
          <w:sz w:val="24"/>
          <w:szCs w:val="24"/>
        </w:rPr>
        <w:t>aikštelėje,</w:t>
      </w:r>
      <w:r w:rsidRPr="009F4B97">
        <w:rPr>
          <w:rFonts w:ascii="Times New Roman" w:hAnsi="Times New Roman" w:cs="Times New Roman"/>
          <w:spacing w:val="33"/>
          <w:w w:val="105"/>
          <w:sz w:val="24"/>
          <w:szCs w:val="24"/>
        </w:rPr>
        <w:t xml:space="preserve"> </w:t>
      </w:r>
      <w:r w:rsidRPr="009F4B97">
        <w:rPr>
          <w:rFonts w:ascii="Times New Roman" w:hAnsi="Times New Roman" w:cs="Times New Roman"/>
          <w:w w:val="105"/>
          <w:sz w:val="24"/>
          <w:szCs w:val="24"/>
        </w:rPr>
        <w:t>turi būti pakeistos naujomis Rangovo sąskaita.</w:t>
      </w:r>
    </w:p>
    <w:p w14:paraId="2E63FF33" w14:textId="77777777" w:rsidR="00326444" w:rsidRPr="009F4B97" w:rsidRDefault="00326444" w:rsidP="00326444">
      <w:pPr>
        <w:pStyle w:val="TableParagraph"/>
        <w:ind w:firstLine="851"/>
        <w:jc w:val="both"/>
        <w:rPr>
          <w:rFonts w:ascii="Times New Roman" w:hAnsi="Times New Roman" w:cs="Times New Roman"/>
          <w:sz w:val="24"/>
          <w:szCs w:val="24"/>
        </w:rPr>
      </w:pPr>
      <w:r w:rsidRPr="009F4B97">
        <w:rPr>
          <w:rFonts w:ascii="Times New Roman" w:hAnsi="Times New Roman" w:cs="Times New Roman"/>
          <w:spacing w:val="-2"/>
          <w:w w:val="105"/>
          <w:sz w:val="24"/>
          <w:szCs w:val="24"/>
        </w:rPr>
        <w:t>Už</w:t>
      </w:r>
      <w:r w:rsidRPr="009F4B97">
        <w:rPr>
          <w:rFonts w:ascii="Times New Roman" w:hAnsi="Times New Roman" w:cs="Times New Roman"/>
          <w:spacing w:val="-4"/>
          <w:w w:val="105"/>
          <w:sz w:val="24"/>
          <w:szCs w:val="24"/>
        </w:rPr>
        <w:t xml:space="preserve"> </w:t>
      </w:r>
      <w:r w:rsidRPr="009F4B97">
        <w:rPr>
          <w:rFonts w:ascii="Times New Roman" w:hAnsi="Times New Roman" w:cs="Times New Roman"/>
          <w:spacing w:val="-2"/>
          <w:w w:val="105"/>
          <w:sz w:val="24"/>
          <w:szCs w:val="24"/>
        </w:rPr>
        <w:t>medžiagų</w:t>
      </w:r>
      <w:r w:rsidRPr="009F4B97">
        <w:rPr>
          <w:rFonts w:ascii="Times New Roman" w:hAnsi="Times New Roman" w:cs="Times New Roman"/>
          <w:spacing w:val="-7"/>
          <w:w w:val="105"/>
          <w:sz w:val="24"/>
          <w:szCs w:val="24"/>
        </w:rPr>
        <w:t xml:space="preserve"> </w:t>
      </w:r>
      <w:r w:rsidRPr="009F4B97">
        <w:rPr>
          <w:rFonts w:ascii="Times New Roman" w:hAnsi="Times New Roman" w:cs="Times New Roman"/>
          <w:spacing w:val="-2"/>
          <w:w w:val="105"/>
          <w:sz w:val="24"/>
          <w:szCs w:val="24"/>
        </w:rPr>
        <w:t>ir</w:t>
      </w:r>
      <w:r w:rsidRPr="009F4B97">
        <w:rPr>
          <w:rFonts w:ascii="Times New Roman" w:hAnsi="Times New Roman" w:cs="Times New Roman"/>
          <w:spacing w:val="-1"/>
          <w:w w:val="105"/>
          <w:sz w:val="24"/>
          <w:szCs w:val="24"/>
        </w:rPr>
        <w:t xml:space="preserve"> </w:t>
      </w:r>
      <w:r w:rsidRPr="009F4B97">
        <w:rPr>
          <w:rFonts w:ascii="Times New Roman" w:hAnsi="Times New Roman" w:cs="Times New Roman"/>
          <w:spacing w:val="-2"/>
          <w:w w:val="105"/>
          <w:sz w:val="24"/>
          <w:szCs w:val="24"/>
        </w:rPr>
        <w:t>gaminių</w:t>
      </w:r>
      <w:r w:rsidRPr="009F4B97">
        <w:rPr>
          <w:rFonts w:ascii="Times New Roman" w:hAnsi="Times New Roman" w:cs="Times New Roman"/>
          <w:spacing w:val="-7"/>
          <w:w w:val="105"/>
          <w:sz w:val="24"/>
          <w:szCs w:val="24"/>
        </w:rPr>
        <w:t xml:space="preserve"> </w:t>
      </w:r>
      <w:r w:rsidRPr="009F4B97">
        <w:rPr>
          <w:rFonts w:ascii="Times New Roman" w:hAnsi="Times New Roman" w:cs="Times New Roman"/>
          <w:spacing w:val="-2"/>
          <w:w w:val="105"/>
          <w:sz w:val="24"/>
          <w:szCs w:val="24"/>
        </w:rPr>
        <w:t>nuostolius</w:t>
      </w:r>
      <w:r w:rsidRPr="009F4B97">
        <w:rPr>
          <w:rFonts w:ascii="Times New Roman" w:hAnsi="Times New Roman" w:cs="Times New Roman"/>
          <w:spacing w:val="-1"/>
          <w:w w:val="105"/>
          <w:sz w:val="24"/>
          <w:szCs w:val="24"/>
        </w:rPr>
        <w:t xml:space="preserve"> </w:t>
      </w:r>
      <w:r w:rsidRPr="009F4B97">
        <w:rPr>
          <w:rFonts w:ascii="Times New Roman" w:hAnsi="Times New Roman" w:cs="Times New Roman"/>
          <w:spacing w:val="-2"/>
          <w:w w:val="105"/>
          <w:sz w:val="24"/>
          <w:szCs w:val="24"/>
        </w:rPr>
        <w:t>arba</w:t>
      </w:r>
      <w:r w:rsidRPr="009F4B97">
        <w:rPr>
          <w:rFonts w:ascii="Times New Roman" w:hAnsi="Times New Roman" w:cs="Times New Roman"/>
          <w:spacing w:val="-8"/>
          <w:w w:val="105"/>
          <w:sz w:val="24"/>
          <w:szCs w:val="24"/>
        </w:rPr>
        <w:t xml:space="preserve"> </w:t>
      </w:r>
      <w:r w:rsidRPr="009F4B97">
        <w:rPr>
          <w:rFonts w:ascii="Times New Roman" w:hAnsi="Times New Roman" w:cs="Times New Roman"/>
          <w:spacing w:val="-2"/>
          <w:w w:val="105"/>
          <w:sz w:val="24"/>
          <w:szCs w:val="24"/>
        </w:rPr>
        <w:t>apgadinimus</w:t>
      </w:r>
      <w:r w:rsidRPr="009F4B97">
        <w:rPr>
          <w:rFonts w:ascii="Times New Roman" w:hAnsi="Times New Roman" w:cs="Times New Roman"/>
          <w:spacing w:val="-5"/>
          <w:w w:val="105"/>
          <w:sz w:val="24"/>
          <w:szCs w:val="24"/>
        </w:rPr>
        <w:t xml:space="preserve"> </w:t>
      </w:r>
      <w:r w:rsidRPr="009F4B97">
        <w:rPr>
          <w:rFonts w:ascii="Times New Roman" w:hAnsi="Times New Roman" w:cs="Times New Roman"/>
          <w:spacing w:val="-2"/>
          <w:w w:val="105"/>
          <w:sz w:val="24"/>
          <w:szCs w:val="24"/>
        </w:rPr>
        <w:t>visiškai</w:t>
      </w:r>
      <w:r w:rsidRPr="009F4B97">
        <w:rPr>
          <w:rFonts w:ascii="Times New Roman" w:hAnsi="Times New Roman" w:cs="Times New Roman"/>
          <w:spacing w:val="-4"/>
          <w:w w:val="105"/>
          <w:sz w:val="24"/>
          <w:szCs w:val="24"/>
        </w:rPr>
        <w:t xml:space="preserve"> </w:t>
      </w:r>
      <w:r w:rsidRPr="009F4B97">
        <w:rPr>
          <w:rFonts w:ascii="Times New Roman" w:hAnsi="Times New Roman" w:cs="Times New Roman"/>
          <w:spacing w:val="-2"/>
          <w:w w:val="105"/>
          <w:sz w:val="24"/>
          <w:szCs w:val="24"/>
        </w:rPr>
        <w:t>atsako</w:t>
      </w:r>
      <w:r w:rsidRPr="009F4B97">
        <w:rPr>
          <w:rFonts w:ascii="Times New Roman" w:hAnsi="Times New Roman" w:cs="Times New Roman"/>
          <w:spacing w:val="-4"/>
          <w:w w:val="105"/>
          <w:sz w:val="24"/>
          <w:szCs w:val="24"/>
        </w:rPr>
        <w:t xml:space="preserve"> </w:t>
      </w:r>
      <w:r w:rsidRPr="009F4B97">
        <w:rPr>
          <w:rFonts w:ascii="Times New Roman" w:hAnsi="Times New Roman" w:cs="Times New Roman"/>
          <w:spacing w:val="-2"/>
          <w:w w:val="105"/>
          <w:sz w:val="24"/>
          <w:szCs w:val="24"/>
        </w:rPr>
        <w:t>Rangovas.</w:t>
      </w:r>
    </w:p>
    <w:p w14:paraId="4D4206B1"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p>
    <w:p w14:paraId="790792DB"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b/>
          <w:bCs/>
          <w:caps/>
          <w:sz w:val="24"/>
          <w:szCs w:val="24"/>
        </w:rPr>
      </w:pPr>
      <w:r w:rsidRPr="009F4B97">
        <w:rPr>
          <w:rFonts w:ascii="Times New Roman" w:hAnsi="Times New Roman" w:cs="Times New Roman"/>
          <w:b/>
          <w:bCs/>
          <w:caps/>
          <w:sz w:val="24"/>
          <w:szCs w:val="24"/>
        </w:rPr>
        <w:t>Aiškinamasis raštas</w:t>
      </w:r>
    </w:p>
    <w:p w14:paraId="3299E49B"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r w:rsidRPr="009F4B97">
        <w:rPr>
          <w:rFonts w:ascii="Times New Roman" w:hAnsi="Times New Roman" w:cs="Times New Roman"/>
          <w:sz w:val="24"/>
          <w:szCs w:val="24"/>
        </w:rPr>
        <w:t>Pastate remontuojamas fasadas, nuardoma susidėvėjusi medinių dailylenčių apdaila, atmosferos pažeisti, šilumą izoliuojantys sluoksniai. Įrengiamas šilumą izoliuojantis sluoksnis, vėjo izoliacija, bei oro cirkuliaciją užtikrinantis sluoksnis. Fasadas aptaisomas analogiškomis dailylentėmis</w:t>
      </w:r>
      <w:r>
        <w:rPr>
          <w:rFonts w:ascii="Times New Roman" w:hAnsi="Times New Roman" w:cs="Times New Roman"/>
          <w:sz w:val="24"/>
          <w:szCs w:val="24"/>
        </w:rPr>
        <w:t>,</w:t>
      </w:r>
      <w:r w:rsidRPr="009F4B97">
        <w:rPr>
          <w:rFonts w:ascii="Times New Roman" w:hAnsi="Times New Roman" w:cs="Times New Roman"/>
          <w:sz w:val="24"/>
          <w:szCs w:val="24"/>
        </w:rPr>
        <w:t xml:space="preserve"> kurios gaminamos pagal esamas, keičiami langų bei durų apvadai. Apvado pavyzdys yra saugomas pas užsakovą. Dailylentės dažomos analogiška esamos dailylentėms spalva, dažai parenkami užtikrinantys ilgalaikę apsaugą nuo atmosferos poveikio.</w:t>
      </w:r>
    </w:p>
    <w:p w14:paraId="54E3CA53"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r w:rsidRPr="009F4B97">
        <w:rPr>
          <w:rFonts w:ascii="Times New Roman" w:hAnsi="Times New Roman" w:cs="Times New Roman"/>
          <w:sz w:val="24"/>
          <w:szCs w:val="24"/>
        </w:rPr>
        <w:t xml:space="preserve">Pastate, remontuojamas cokolis. Demontuojami esami pažeisti sluoksniai įrengiama sanuojančio tinko sistema, dažoma analogiška esamai spalva. Remontuojamos </w:t>
      </w:r>
      <w:proofErr w:type="spellStart"/>
      <w:r w:rsidRPr="009F4B97">
        <w:rPr>
          <w:rFonts w:ascii="Times New Roman" w:hAnsi="Times New Roman" w:cs="Times New Roman"/>
          <w:sz w:val="24"/>
          <w:szCs w:val="24"/>
        </w:rPr>
        <w:t>šviesduobės</w:t>
      </w:r>
      <w:proofErr w:type="spellEnd"/>
      <w:r w:rsidRPr="009F4B97">
        <w:rPr>
          <w:rFonts w:ascii="Times New Roman" w:hAnsi="Times New Roman" w:cs="Times New Roman"/>
          <w:sz w:val="24"/>
          <w:szCs w:val="24"/>
        </w:rPr>
        <w:t>.</w:t>
      </w:r>
    </w:p>
    <w:p w14:paraId="41D5BEF3"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r w:rsidRPr="009F4B97">
        <w:rPr>
          <w:rFonts w:ascii="Times New Roman" w:hAnsi="Times New Roman" w:cs="Times New Roman"/>
          <w:sz w:val="24"/>
          <w:szCs w:val="24"/>
        </w:rPr>
        <w:t>Nuo pastato nuvedamas paviršinis va</w:t>
      </w:r>
      <w:r>
        <w:rPr>
          <w:rFonts w:ascii="Times New Roman" w:hAnsi="Times New Roman" w:cs="Times New Roman"/>
          <w:sz w:val="24"/>
          <w:szCs w:val="24"/>
        </w:rPr>
        <w:t>n</w:t>
      </w:r>
      <w:r w:rsidRPr="009F4B97">
        <w:rPr>
          <w:rFonts w:ascii="Times New Roman" w:hAnsi="Times New Roman" w:cs="Times New Roman"/>
          <w:sz w:val="24"/>
          <w:szCs w:val="24"/>
        </w:rPr>
        <w:t>duo, ardoma nuogrinda</w:t>
      </w:r>
      <w:r>
        <w:rPr>
          <w:rFonts w:ascii="Times New Roman" w:hAnsi="Times New Roman" w:cs="Times New Roman"/>
          <w:sz w:val="24"/>
          <w:szCs w:val="24"/>
        </w:rPr>
        <w:t>,</w:t>
      </w:r>
      <w:r w:rsidRPr="009F4B97">
        <w:rPr>
          <w:rFonts w:ascii="Times New Roman" w:hAnsi="Times New Roman" w:cs="Times New Roman"/>
          <w:sz w:val="24"/>
          <w:szCs w:val="24"/>
        </w:rPr>
        <w:t xml:space="preserve"> formuojami nuolydžiai, kur reikalinga demontuojami gazoniniai bortai, įren</w:t>
      </w:r>
      <w:r>
        <w:rPr>
          <w:rFonts w:ascii="Times New Roman" w:hAnsi="Times New Roman" w:cs="Times New Roman"/>
          <w:sz w:val="24"/>
          <w:szCs w:val="24"/>
        </w:rPr>
        <w:t>gi</w:t>
      </w:r>
      <w:r w:rsidRPr="009F4B97">
        <w:rPr>
          <w:rFonts w:ascii="Times New Roman" w:hAnsi="Times New Roman" w:cs="Times New Roman"/>
          <w:sz w:val="24"/>
          <w:szCs w:val="24"/>
        </w:rPr>
        <w:t xml:space="preserve">ama nauja trinkelių danga, užtikrinant tinkamą vandens nuvedimą nuo pastato. </w:t>
      </w:r>
    </w:p>
    <w:p w14:paraId="400B403A" w14:textId="77777777" w:rsidR="00326444" w:rsidRPr="009F4B97" w:rsidRDefault="00326444" w:rsidP="00326444">
      <w:pPr>
        <w:tabs>
          <w:tab w:val="left" w:pos="142"/>
          <w:tab w:val="left" w:pos="284"/>
        </w:tabs>
        <w:spacing w:after="0" w:line="240" w:lineRule="auto"/>
        <w:ind w:firstLine="851"/>
        <w:jc w:val="both"/>
        <w:rPr>
          <w:rFonts w:ascii="Times New Roman" w:hAnsi="Times New Roman" w:cs="Times New Roman"/>
          <w:sz w:val="24"/>
          <w:szCs w:val="24"/>
        </w:rPr>
      </w:pPr>
      <w:r w:rsidRPr="009F4B97">
        <w:rPr>
          <w:rFonts w:ascii="Times New Roman" w:hAnsi="Times New Roman" w:cs="Times New Roman"/>
          <w:sz w:val="24"/>
          <w:szCs w:val="24"/>
        </w:rPr>
        <w:t>Rūsyje, remontuojamos sienos. Pašalinamas suiręs tinkas, įrengiam</w:t>
      </w:r>
      <w:r>
        <w:rPr>
          <w:rFonts w:ascii="Times New Roman" w:hAnsi="Times New Roman" w:cs="Times New Roman"/>
          <w:sz w:val="24"/>
          <w:szCs w:val="24"/>
        </w:rPr>
        <w:t>a</w:t>
      </w:r>
      <w:r w:rsidRPr="009F4B97">
        <w:rPr>
          <w:rFonts w:ascii="Times New Roman" w:hAnsi="Times New Roman" w:cs="Times New Roman"/>
          <w:sz w:val="24"/>
          <w:szCs w:val="24"/>
        </w:rPr>
        <w:t xml:space="preserve"> sanuojančio tinko sistema. Dažoma gerai kvėpuojančiais dažais, dažų spalvą derinti su užsakovu. </w:t>
      </w:r>
    </w:p>
    <w:p w14:paraId="0AABC3A5" w14:textId="77777777" w:rsidR="00326444" w:rsidRPr="009F4B97" w:rsidRDefault="00326444" w:rsidP="00326444">
      <w:pPr>
        <w:tabs>
          <w:tab w:val="left" w:pos="142"/>
          <w:tab w:val="left" w:pos="284"/>
        </w:tabs>
        <w:spacing w:after="0" w:line="240" w:lineRule="auto"/>
        <w:ind w:firstLine="851"/>
        <w:jc w:val="both"/>
        <w:rPr>
          <w:rFonts w:ascii="Times New Roman" w:hAnsi="Times New Roman"/>
          <w:b/>
          <w:bCs/>
          <w:caps/>
          <w:sz w:val="24"/>
        </w:rPr>
      </w:pPr>
      <w:r w:rsidRPr="009F4B97">
        <w:rPr>
          <w:rFonts w:ascii="Times New Roman" w:hAnsi="Times New Roman"/>
          <w:b/>
          <w:bCs/>
          <w:caps/>
          <w:sz w:val="24"/>
        </w:rPr>
        <w:lastRenderedPageBreak/>
        <w:t>Techninės specifikacijos</w:t>
      </w:r>
    </w:p>
    <w:p w14:paraId="7A7D4ADC" w14:textId="77777777" w:rsidR="00326444" w:rsidRPr="001D607D" w:rsidRDefault="00326444" w:rsidP="00326444">
      <w:pPr>
        <w:spacing w:after="0" w:line="240" w:lineRule="auto"/>
        <w:ind w:firstLine="851"/>
        <w:jc w:val="both"/>
        <w:rPr>
          <w:rFonts w:ascii="Times New Roman" w:hAnsi="Times New Roman"/>
          <w:sz w:val="24"/>
        </w:rPr>
      </w:pPr>
    </w:p>
    <w:p w14:paraId="33ADC36C" w14:textId="77777777" w:rsidR="00326444" w:rsidRPr="009F4B97" w:rsidRDefault="00326444" w:rsidP="00326444">
      <w:pPr>
        <w:spacing w:after="0" w:line="240" w:lineRule="auto"/>
        <w:ind w:firstLine="851"/>
        <w:jc w:val="both"/>
        <w:rPr>
          <w:rFonts w:ascii="Times New Roman" w:hAnsi="Times New Roman"/>
          <w:b/>
          <w:bCs/>
          <w:sz w:val="24"/>
        </w:rPr>
      </w:pPr>
      <w:r w:rsidRPr="009F4B97">
        <w:rPr>
          <w:rFonts w:ascii="Times New Roman" w:hAnsi="Times New Roman"/>
          <w:b/>
          <w:bCs/>
          <w:sz w:val="24"/>
        </w:rPr>
        <w:t>DAŽYMAS</w:t>
      </w:r>
    </w:p>
    <w:p w14:paraId="2C2ED67C" w14:textId="77777777" w:rsidR="00326444" w:rsidRPr="009F4B97" w:rsidRDefault="00326444" w:rsidP="00326444">
      <w:pPr>
        <w:spacing w:after="0" w:line="240" w:lineRule="auto"/>
        <w:ind w:firstLine="851"/>
        <w:jc w:val="both"/>
        <w:rPr>
          <w:rFonts w:ascii="Times New Roman" w:hAnsi="Times New Roman"/>
          <w:sz w:val="24"/>
        </w:rPr>
      </w:pPr>
      <w:r w:rsidRPr="009F4B97">
        <w:rPr>
          <w:rFonts w:ascii="Times New Roman" w:hAnsi="Times New Roman"/>
          <w:sz w:val="24"/>
        </w:rPr>
        <w:t>Visi dažomi paviršiai turi būti vientisi, švarūs, sausi, lygūs. Dažai turi būti atsparūs cheminių valymo priemonių poveikiui, atspar</w:t>
      </w:r>
      <w:r>
        <w:rPr>
          <w:rFonts w:ascii="Times New Roman" w:hAnsi="Times New Roman"/>
          <w:sz w:val="24"/>
        </w:rPr>
        <w:t>ū</w:t>
      </w:r>
      <w:r w:rsidRPr="009F4B97">
        <w:rPr>
          <w:rFonts w:ascii="Times New Roman" w:hAnsi="Times New Roman"/>
          <w:sz w:val="24"/>
        </w:rPr>
        <w:t>s drėgmei ir trynimui. Dažai neturi keisti savybių</w:t>
      </w:r>
      <w:r>
        <w:rPr>
          <w:rFonts w:ascii="Times New Roman" w:hAnsi="Times New Roman"/>
          <w:sz w:val="24"/>
        </w:rPr>
        <w:t xml:space="preserve"> </w:t>
      </w:r>
      <w:r w:rsidRPr="009F4B97">
        <w:rPr>
          <w:rFonts w:ascii="Times New Roman" w:hAnsi="Times New Roman"/>
          <w:sz w:val="24"/>
        </w:rPr>
        <w:t>15-20 metų. Dažai turi būti tiekiami vieno gamintojo</w:t>
      </w:r>
      <w:r>
        <w:rPr>
          <w:rFonts w:ascii="Times New Roman" w:hAnsi="Times New Roman"/>
          <w:sz w:val="24"/>
        </w:rPr>
        <w:t>, kad sluoksniai būtų suderinami ir nesiskirtų atspalviai</w:t>
      </w:r>
      <w:r w:rsidRPr="009F4B97">
        <w:rPr>
          <w:rFonts w:ascii="Times New Roman" w:hAnsi="Times New Roman"/>
          <w:sz w:val="24"/>
        </w:rPr>
        <w:t xml:space="preserve">, paruošti naudoti. Dažai turi būti pristatomi užantspauduotuose konteineriuose su tokia informacija: paviršiaus kokybės, skiedinio tipo, dažymo būdo reikalavimai, siuntos Nr., pagaminimo data, spalvos nuoroda pagal standartą. </w:t>
      </w:r>
    </w:p>
    <w:p w14:paraId="1BE71B21" w14:textId="77777777" w:rsidR="00326444" w:rsidRPr="009F4B97" w:rsidRDefault="00326444" w:rsidP="00326444">
      <w:pPr>
        <w:spacing w:after="0" w:line="240" w:lineRule="auto"/>
        <w:ind w:firstLine="851"/>
        <w:jc w:val="both"/>
        <w:rPr>
          <w:rFonts w:ascii="Times New Roman" w:hAnsi="Times New Roman"/>
          <w:sz w:val="24"/>
        </w:rPr>
      </w:pPr>
      <w:r w:rsidRPr="009F4B97">
        <w:rPr>
          <w:rFonts w:ascii="Times New Roman" w:hAnsi="Times New Roman"/>
          <w:sz w:val="24"/>
        </w:rPr>
        <w:t>Darbų atlikimo eiliškumas paruošiant paviršius dažymui: nuo paviršių nuvalomos dulkės ir nešvarumai, apsilupę dažai nuvalomi metaliniais šepečiais. Švarūs ir lygus paviršiai nugruntuojami. Naujai dažomi paruošti paviršiai dažomi vieną kartą dažais, o išdžiūvę dar kartą šlifuojami ir antrą kartą dažomi. Visi dažais dažyti paviršiai turi atitikti bandomojo dažymo pavyzdžius ir etalonus. Reikalavimai dangos sluoksniams: kiekvieno sluoksnio paviršiai turi būti lygūs, be nuotekų; dažų sluoksnis turi būti tvirtai ir tolygiai sukibęs su dengiamuoju paviršiumi dažytų paviršių kokybė turi būti vertinama tik dažams visiškai išdžiūvus; vietiniai ištaisymai 3 m atstumu nuo paviršiaus neturi būti matomi; paviršiai, padengti dažais, turi būti vienodo tono, be dėmių, nuotekų, purslų ir ištrintų vietų;</w:t>
      </w:r>
      <w:r w:rsidRPr="009F4B97">
        <w:rPr>
          <w:rFonts w:ascii="TimesNewRoman" w:eastAsia="Times New Roman" w:hAnsi="TimesNewRoman" w:cs="Times New Roman"/>
          <w:color w:val="000000"/>
          <w:sz w:val="24"/>
          <w:szCs w:val="24"/>
        </w:rPr>
        <w:t xml:space="preserve"> n</w:t>
      </w:r>
      <w:r w:rsidRPr="009F4B97">
        <w:rPr>
          <w:rFonts w:ascii="Times New Roman" w:hAnsi="Times New Roman"/>
          <w:sz w:val="24"/>
        </w:rPr>
        <w:t>egali būti išsisluoksniavimo pūslių, raukšlių, dažų kruopelių, nelygumų, teptuko ar volelio žymių, neturi prasišviesti apatiniai dažai; pridėjus prie išdžiūvusio dažyto paviršiaus tamponą ir juo pabraukus, ant jo neturi likti dažų žymių.</w:t>
      </w:r>
    </w:p>
    <w:p w14:paraId="0C0890CA" w14:textId="77777777" w:rsidR="00326444" w:rsidRPr="009F4B97" w:rsidRDefault="00326444" w:rsidP="00326444">
      <w:pPr>
        <w:spacing w:after="0" w:line="240" w:lineRule="auto"/>
        <w:ind w:firstLine="851"/>
        <w:jc w:val="both"/>
        <w:rPr>
          <w:rFonts w:ascii="Times New Roman" w:hAnsi="Times New Roman"/>
          <w:sz w:val="24"/>
        </w:rPr>
      </w:pPr>
    </w:p>
    <w:p w14:paraId="3FA75A04" w14:textId="77777777" w:rsidR="00326444" w:rsidRPr="009F4B97" w:rsidRDefault="00326444" w:rsidP="00326444">
      <w:pPr>
        <w:spacing w:after="0" w:line="240" w:lineRule="auto"/>
        <w:ind w:firstLine="851"/>
        <w:jc w:val="both"/>
        <w:rPr>
          <w:rFonts w:ascii="Times New Roman" w:hAnsi="Times New Roman"/>
          <w:b/>
          <w:bCs/>
          <w:caps/>
          <w:sz w:val="24"/>
        </w:rPr>
      </w:pPr>
      <w:r w:rsidRPr="009F4B97">
        <w:rPr>
          <w:rFonts w:ascii="Times New Roman" w:hAnsi="Times New Roman"/>
          <w:b/>
          <w:bCs/>
          <w:caps/>
          <w:sz w:val="24"/>
        </w:rPr>
        <w:t>medinės dailylentės/ Stalių gaminiai</w:t>
      </w:r>
    </w:p>
    <w:p w14:paraId="123533FB" w14:textId="77777777" w:rsidR="00326444" w:rsidRPr="009F4B97" w:rsidRDefault="00326444" w:rsidP="00326444">
      <w:pPr>
        <w:spacing w:after="0" w:line="240" w:lineRule="auto"/>
        <w:ind w:firstLine="851"/>
        <w:jc w:val="both"/>
        <w:rPr>
          <w:rFonts w:ascii="Times New Roman" w:hAnsi="Times New Roman"/>
          <w:sz w:val="24"/>
        </w:rPr>
      </w:pPr>
      <w:r w:rsidRPr="009F4B97">
        <w:rPr>
          <w:rFonts w:ascii="Times New Roman" w:hAnsi="Times New Roman"/>
          <w:sz w:val="24"/>
        </w:rPr>
        <w:t>Stalių darbams turi būti naudojama A rūšies spygliuočių obliuota mediena. Medienos drėgnumas negali būti didesnis kaip: apdailinėms lentoms, apvadams, ant plyšiams ir</w:t>
      </w:r>
      <w:r>
        <w:rPr>
          <w:rFonts w:ascii="Times New Roman" w:hAnsi="Times New Roman"/>
          <w:sz w:val="24"/>
        </w:rPr>
        <w:t xml:space="preserve"> </w:t>
      </w:r>
      <w:r w:rsidRPr="009F4B97">
        <w:rPr>
          <w:rFonts w:ascii="Times New Roman" w:hAnsi="Times New Roman"/>
          <w:sz w:val="24"/>
        </w:rPr>
        <w:t>pan. 15%; t</w:t>
      </w:r>
      <w:r>
        <w:rPr>
          <w:rFonts w:ascii="Times New Roman" w:hAnsi="Times New Roman"/>
          <w:sz w:val="24"/>
        </w:rPr>
        <w:t>a</w:t>
      </w:r>
      <w:r w:rsidRPr="009F4B97">
        <w:rPr>
          <w:rFonts w:ascii="Times New Roman" w:hAnsi="Times New Roman"/>
          <w:sz w:val="24"/>
        </w:rPr>
        <w:t>š</w:t>
      </w:r>
      <w:r>
        <w:rPr>
          <w:rFonts w:ascii="Times New Roman" w:hAnsi="Times New Roman"/>
          <w:sz w:val="24"/>
        </w:rPr>
        <w:t>e</w:t>
      </w:r>
      <w:r w:rsidRPr="009F4B97">
        <w:rPr>
          <w:rFonts w:ascii="Times New Roman" w:hAnsi="Times New Roman"/>
          <w:sz w:val="24"/>
        </w:rPr>
        <w:t>liams, apkalimams, tvirtinimo kaiščiams ir pan. 6-10%; vidinių durų staktoms ir varčioms 6-12%; nageliams, kamščiams ir juostelėms, skirtoms medienos šakų ar defektų užtaisymams 2-3% mažesnės negu elementų, kuriuose jie naudojami. Leistinos paklaidos: stalių dirbiniams leidžiami nuokrypiai nuo nurodytų dydžių nurodyti paruoštų apdailos darbams lentų storis negali būti daugiau kaip 2 mm plonesnis už esamą.</w:t>
      </w:r>
    </w:p>
    <w:p w14:paraId="1E17E693" w14:textId="77777777" w:rsidR="00326444" w:rsidRPr="009F4B97" w:rsidRDefault="00326444" w:rsidP="00326444">
      <w:pPr>
        <w:spacing w:after="0" w:line="240" w:lineRule="auto"/>
        <w:ind w:firstLine="851"/>
        <w:jc w:val="both"/>
        <w:rPr>
          <w:rFonts w:ascii="Times New Roman" w:hAnsi="Times New Roman"/>
          <w:b/>
          <w:bCs/>
          <w:sz w:val="24"/>
        </w:rPr>
      </w:pPr>
      <w:r w:rsidRPr="009F4B97">
        <w:rPr>
          <w:rFonts w:ascii="Times New Roman" w:hAnsi="Times New Roman"/>
          <w:b/>
          <w:bCs/>
          <w:sz w:val="24"/>
        </w:rPr>
        <w:t>Defektai ir kokybė:</w:t>
      </w:r>
    </w:p>
    <w:p w14:paraId="15F54655" w14:textId="77777777" w:rsidR="00326444" w:rsidRDefault="00326444" w:rsidP="00326444">
      <w:pPr>
        <w:spacing w:after="0" w:line="240" w:lineRule="auto"/>
        <w:ind w:firstLine="851"/>
        <w:jc w:val="both"/>
        <w:rPr>
          <w:rFonts w:ascii="Times New Roman" w:hAnsi="Times New Roman"/>
          <w:sz w:val="24"/>
        </w:rPr>
      </w:pPr>
      <w:r w:rsidRPr="009F4B97">
        <w:rPr>
          <w:rFonts w:ascii="Times New Roman" w:hAnsi="Times New Roman"/>
          <w:sz w:val="24"/>
        </w:rPr>
        <w:t>Visi staliaus darbai atliekami pagal nurodytus aprašymus, pateiktus eskizus arba parengtus darbo brėžinius</w:t>
      </w:r>
      <w:r>
        <w:rPr>
          <w:rFonts w:ascii="Times New Roman" w:hAnsi="Times New Roman"/>
          <w:sz w:val="24"/>
        </w:rPr>
        <w:t>.</w:t>
      </w:r>
      <w:r w:rsidRPr="009F4B97">
        <w:rPr>
          <w:rFonts w:ascii="Times New Roman" w:hAnsi="Times New Roman"/>
          <w:sz w:val="24"/>
        </w:rPr>
        <w:t xml:space="preserve"> Jeigu kokie nors staliaus dirbiniai susiraukšlėję, išsirietę, vingiuoti, matyti paviršiaus nelygumai ar kiti defektai - jie turi būti pakeisti</w:t>
      </w:r>
      <w:r>
        <w:rPr>
          <w:rFonts w:ascii="Times New Roman" w:hAnsi="Times New Roman"/>
          <w:sz w:val="24"/>
        </w:rPr>
        <w:t>.</w:t>
      </w:r>
      <w:r w:rsidRPr="009F4B97">
        <w:rPr>
          <w:rFonts w:ascii="Times New Roman" w:hAnsi="Times New Roman"/>
          <w:sz w:val="24"/>
        </w:rPr>
        <w:t xml:space="preserve"> Jeigu reikalingas perdarymas, jis kokybiškai atliekamas rangovo sąskaita</w:t>
      </w:r>
      <w:r>
        <w:rPr>
          <w:rFonts w:ascii="Times New Roman" w:hAnsi="Times New Roman"/>
          <w:sz w:val="24"/>
        </w:rPr>
        <w:t>.</w:t>
      </w:r>
      <w:r w:rsidRPr="009F4B97">
        <w:rPr>
          <w:rFonts w:ascii="Times New Roman" w:hAnsi="Times New Roman"/>
          <w:sz w:val="24"/>
        </w:rPr>
        <w:t xml:space="preserve"> Fasadų apkalimo lentos ir apvadai negali būti sudurti</w:t>
      </w:r>
      <w:r>
        <w:rPr>
          <w:rFonts w:ascii="Times New Roman" w:hAnsi="Times New Roman"/>
          <w:sz w:val="24"/>
        </w:rPr>
        <w:t>.</w:t>
      </w:r>
      <w:r w:rsidRPr="009F4B97">
        <w:rPr>
          <w:rFonts w:ascii="Times New Roman" w:hAnsi="Times New Roman"/>
          <w:sz w:val="24"/>
        </w:rPr>
        <w:t xml:space="preserve"> Visi matomi stalių dirbinių paviršiai turi būti nuobliuoti (nufrezuoti) mechaniniu būdu, atviri aštrūs kraštai užapvalinti. Kur reikia, stalių gaminiai turi būti išfrezuoti figūrinėmis frezomis</w:t>
      </w:r>
      <w:r>
        <w:rPr>
          <w:rFonts w:ascii="Times New Roman" w:hAnsi="Times New Roman"/>
          <w:sz w:val="24"/>
        </w:rPr>
        <w:t>.</w:t>
      </w:r>
      <w:r w:rsidRPr="009F4B97">
        <w:rPr>
          <w:rFonts w:ascii="Times New Roman" w:hAnsi="Times New Roman"/>
          <w:sz w:val="24"/>
        </w:rPr>
        <w:t xml:space="preserve"> Spalvą derinti su užsakovu.</w:t>
      </w:r>
    </w:p>
    <w:p w14:paraId="7D97F5CE" w14:textId="77777777" w:rsidR="00326444" w:rsidRDefault="00326444" w:rsidP="00326444">
      <w:pPr>
        <w:spacing w:after="0" w:line="240" w:lineRule="auto"/>
        <w:ind w:firstLine="851"/>
        <w:jc w:val="both"/>
        <w:rPr>
          <w:rFonts w:ascii="Times New Roman" w:hAnsi="Times New Roman"/>
          <w:sz w:val="24"/>
        </w:rPr>
      </w:pPr>
    </w:p>
    <w:p w14:paraId="49BDD240" w14:textId="77777777" w:rsidR="00326444" w:rsidRPr="00465018" w:rsidRDefault="00326444" w:rsidP="00326444">
      <w:pPr>
        <w:spacing w:after="0" w:line="240" w:lineRule="auto"/>
        <w:ind w:firstLine="851"/>
        <w:jc w:val="both"/>
        <w:rPr>
          <w:rFonts w:ascii="Times New Roman" w:hAnsi="Times New Roman"/>
          <w:b/>
          <w:bCs/>
          <w:caps/>
          <w:sz w:val="24"/>
        </w:rPr>
      </w:pPr>
      <w:r w:rsidRPr="00465018">
        <w:rPr>
          <w:rFonts w:ascii="Times New Roman" w:hAnsi="Times New Roman"/>
          <w:b/>
          <w:bCs/>
          <w:caps/>
          <w:sz w:val="24"/>
        </w:rPr>
        <w:t>Specialiosios technologijos mūro sanavimas</w:t>
      </w:r>
    </w:p>
    <w:p w14:paraId="1237C92E" w14:textId="77777777" w:rsidR="00326444" w:rsidRDefault="00326444" w:rsidP="00326444">
      <w:pPr>
        <w:spacing w:after="0" w:line="240" w:lineRule="auto"/>
        <w:ind w:firstLine="851"/>
        <w:jc w:val="both"/>
        <w:rPr>
          <w:rFonts w:ascii="Times New Roman" w:hAnsi="Times New Roman"/>
          <w:sz w:val="24"/>
        </w:rPr>
      </w:pPr>
      <w:r>
        <w:rPr>
          <w:rFonts w:ascii="Times New Roman" w:hAnsi="Times New Roman"/>
          <w:sz w:val="24"/>
        </w:rPr>
        <w:t>L</w:t>
      </w:r>
      <w:r w:rsidRPr="00465018">
        <w:rPr>
          <w:rFonts w:ascii="Times New Roman" w:hAnsi="Times New Roman"/>
          <w:sz w:val="24"/>
        </w:rPr>
        <w:t xml:space="preserve">auko sienų </w:t>
      </w:r>
      <w:r>
        <w:rPr>
          <w:rFonts w:ascii="Times New Roman" w:hAnsi="Times New Roman"/>
          <w:sz w:val="24"/>
        </w:rPr>
        <w:t xml:space="preserve">cokolio ir rūsio sienų sanavimas. </w:t>
      </w:r>
      <w:r w:rsidRPr="00465018">
        <w:rPr>
          <w:rFonts w:ascii="Times New Roman" w:hAnsi="Times New Roman"/>
          <w:sz w:val="24"/>
        </w:rPr>
        <w:t>Specialioji technologija taikoma, vykdant mūro sanavimo darbus sanuojančiais tinkais,</w:t>
      </w:r>
      <w:r>
        <w:rPr>
          <w:rFonts w:ascii="Times New Roman" w:hAnsi="Times New Roman"/>
          <w:sz w:val="24"/>
        </w:rPr>
        <w:t xml:space="preserve"> </w:t>
      </w:r>
      <w:r w:rsidRPr="00465018">
        <w:rPr>
          <w:rFonts w:ascii="Times New Roman" w:hAnsi="Times New Roman"/>
          <w:sz w:val="24"/>
        </w:rPr>
        <w:t>atitinkančiais WTA (VFR) standartus. Vykdant mūro sanavimą kartu naudojami mineraliniai šlamai</w:t>
      </w:r>
      <w:r>
        <w:rPr>
          <w:rFonts w:ascii="Times New Roman" w:hAnsi="Times New Roman"/>
          <w:sz w:val="24"/>
        </w:rPr>
        <w:t xml:space="preserve"> </w:t>
      </w:r>
      <w:r w:rsidRPr="00465018">
        <w:rPr>
          <w:rFonts w:ascii="Times New Roman" w:hAnsi="Times New Roman"/>
          <w:sz w:val="24"/>
        </w:rPr>
        <w:t>(vertikaliai mineraliniai izoliacijai ir sistemos medžiagos (</w:t>
      </w:r>
      <w:r>
        <w:rPr>
          <w:rFonts w:ascii="Times New Roman" w:hAnsi="Times New Roman"/>
          <w:sz w:val="24"/>
        </w:rPr>
        <w:t>„</w:t>
      </w:r>
      <w:proofErr w:type="spellStart"/>
      <w:r w:rsidRPr="00465018">
        <w:rPr>
          <w:rFonts w:ascii="Times New Roman" w:hAnsi="Times New Roman"/>
          <w:sz w:val="24"/>
        </w:rPr>
        <w:t>špricas</w:t>
      </w:r>
      <w:proofErr w:type="spellEnd"/>
      <w:r>
        <w:rPr>
          <w:rFonts w:ascii="Times New Roman" w:hAnsi="Times New Roman"/>
          <w:sz w:val="24"/>
        </w:rPr>
        <w:t>“</w:t>
      </w:r>
      <w:r w:rsidRPr="00465018">
        <w:rPr>
          <w:rFonts w:ascii="Times New Roman" w:hAnsi="Times New Roman"/>
          <w:sz w:val="24"/>
        </w:rPr>
        <w:t>, gruntas, dengiamasis sluoksnis,</w:t>
      </w:r>
      <w:r>
        <w:rPr>
          <w:rFonts w:ascii="Times New Roman" w:hAnsi="Times New Roman"/>
          <w:sz w:val="24"/>
        </w:rPr>
        <w:t xml:space="preserve"> </w:t>
      </w:r>
      <w:r w:rsidRPr="00465018">
        <w:rPr>
          <w:rFonts w:ascii="Times New Roman" w:hAnsi="Times New Roman"/>
          <w:sz w:val="24"/>
        </w:rPr>
        <w:t>pertrynimas).</w:t>
      </w:r>
      <w:r>
        <w:rPr>
          <w:rFonts w:ascii="Times New Roman" w:hAnsi="Times New Roman"/>
          <w:sz w:val="24"/>
        </w:rPr>
        <w:t xml:space="preserve"> </w:t>
      </w:r>
      <w:r w:rsidRPr="00465018">
        <w:rPr>
          <w:rFonts w:ascii="Times New Roman" w:hAnsi="Times New Roman"/>
          <w:sz w:val="24"/>
        </w:rPr>
        <w:t>Sanuojantis tinka</w:t>
      </w:r>
      <w:r>
        <w:rPr>
          <w:rFonts w:ascii="Times New Roman" w:hAnsi="Times New Roman"/>
          <w:sz w:val="24"/>
        </w:rPr>
        <w:t>s</w:t>
      </w:r>
      <w:r w:rsidRPr="00465018">
        <w:rPr>
          <w:rFonts w:ascii="Times New Roman" w:hAnsi="Times New Roman"/>
          <w:sz w:val="24"/>
        </w:rPr>
        <w:t>, sukibimo mišiniai, užtrynimo sanuojantys sluoksniai, visi šie mišiniai yra</w:t>
      </w:r>
      <w:r>
        <w:rPr>
          <w:rFonts w:ascii="Times New Roman" w:hAnsi="Times New Roman"/>
          <w:sz w:val="24"/>
        </w:rPr>
        <w:t xml:space="preserve"> </w:t>
      </w:r>
      <w:r w:rsidRPr="00465018">
        <w:rPr>
          <w:rFonts w:ascii="Times New Roman" w:hAnsi="Times New Roman"/>
          <w:sz w:val="24"/>
        </w:rPr>
        <w:t xml:space="preserve">mineralinės rišamosios medžiagos pagrindu (cemento, </w:t>
      </w:r>
      <w:proofErr w:type="spellStart"/>
      <w:r w:rsidRPr="00465018">
        <w:rPr>
          <w:rFonts w:ascii="Times New Roman" w:hAnsi="Times New Roman"/>
          <w:sz w:val="24"/>
        </w:rPr>
        <w:t>traso</w:t>
      </w:r>
      <w:proofErr w:type="spellEnd"/>
      <w:r w:rsidRPr="00465018">
        <w:rPr>
          <w:rFonts w:ascii="Times New Roman" w:hAnsi="Times New Roman"/>
          <w:sz w:val="24"/>
        </w:rPr>
        <w:t>, kalkių) ir maišomi vandeniu pagal</w:t>
      </w:r>
      <w:r>
        <w:rPr>
          <w:rFonts w:ascii="Times New Roman" w:hAnsi="Times New Roman"/>
          <w:sz w:val="24"/>
        </w:rPr>
        <w:t xml:space="preserve"> </w:t>
      </w:r>
      <w:r w:rsidRPr="00465018">
        <w:rPr>
          <w:rFonts w:ascii="Times New Roman" w:hAnsi="Times New Roman"/>
          <w:sz w:val="24"/>
        </w:rPr>
        <w:t>sanuojančio tinko gamintojo instrukciją.</w:t>
      </w:r>
    </w:p>
    <w:p w14:paraId="012D9AB8" w14:textId="77777777" w:rsidR="00326444" w:rsidRDefault="00326444" w:rsidP="00326444">
      <w:pPr>
        <w:spacing w:after="0" w:line="240" w:lineRule="auto"/>
        <w:ind w:firstLine="851"/>
        <w:jc w:val="both"/>
        <w:rPr>
          <w:rFonts w:ascii="Times New Roman" w:hAnsi="Times New Roman"/>
          <w:sz w:val="24"/>
        </w:rPr>
      </w:pPr>
      <w:r w:rsidRPr="00465018">
        <w:rPr>
          <w:rFonts w:ascii="Times New Roman" w:hAnsi="Times New Roman"/>
          <w:sz w:val="24"/>
        </w:rPr>
        <w:t>Ši technologija taikoma, vykdant drėgno ir tirpiomis druskomis užteršto mūro sanavimą</w:t>
      </w:r>
      <w:r>
        <w:rPr>
          <w:rFonts w:ascii="Times New Roman" w:hAnsi="Times New Roman"/>
          <w:sz w:val="24"/>
        </w:rPr>
        <w:t xml:space="preserve"> </w:t>
      </w:r>
      <w:r w:rsidRPr="00465018">
        <w:rPr>
          <w:rFonts w:ascii="Times New Roman" w:hAnsi="Times New Roman"/>
          <w:sz w:val="24"/>
        </w:rPr>
        <w:t>(rūsio, cokolio mūro).</w:t>
      </w:r>
      <w:r>
        <w:rPr>
          <w:rFonts w:ascii="Times New Roman" w:hAnsi="Times New Roman"/>
          <w:sz w:val="24"/>
        </w:rPr>
        <w:t xml:space="preserve"> </w:t>
      </w:r>
      <w:r w:rsidRPr="00465018">
        <w:rPr>
          <w:rFonts w:ascii="Times New Roman" w:hAnsi="Times New Roman"/>
          <w:sz w:val="24"/>
        </w:rPr>
        <w:t xml:space="preserve">Mūro sanavimui naudojamos šios medžiagos: mineraliniai šlamai - </w:t>
      </w:r>
      <w:proofErr w:type="spellStart"/>
      <w:r w:rsidRPr="00465018">
        <w:rPr>
          <w:rFonts w:ascii="Times New Roman" w:hAnsi="Times New Roman"/>
          <w:sz w:val="24"/>
        </w:rPr>
        <w:t>teptinės</w:t>
      </w:r>
      <w:proofErr w:type="spellEnd"/>
      <w:r w:rsidRPr="00465018">
        <w:rPr>
          <w:rFonts w:ascii="Times New Roman" w:hAnsi="Times New Roman"/>
          <w:sz w:val="24"/>
        </w:rPr>
        <w:t xml:space="preserve"> hidroizoliacijos</w:t>
      </w:r>
      <w:r>
        <w:rPr>
          <w:rFonts w:ascii="Times New Roman" w:hAnsi="Times New Roman"/>
          <w:sz w:val="24"/>
        </w:rPr>
        <w:t xml:space="preserve"> </w:t>
      </w:r>
      <w:r w:rsidRPr="00465018">
        <w:rPr>
          <w:rFonts w:ascii="Times New Roman" w:hAnsi="Times New Roman"/>
          <w:sz w:val="24"/>
        </w:rPr>
        <w:t xml:space="preserve">įrengimui, sukibimo mišinys - sukibimui pagerinti </w:t>
      </w:r>
      <w:r>
        <w:rPr>
          <w:rFonts w:ascii="Times New Roman" w:hAnsi="Times New Roman"/>
          <w:sz w:val="24"/>
        </w:rPr>
        <w:t>„</w:t>
      </w:r>
      <w:proofErr w:type="spellStart"/>
      <w:r w:rsidRPr="00465018">
        <w:rPr>
          <w:rFonts w:ascii="Times New Roman" w:hAnsi="Times New Roman"/>
          <w:sz w:val="24"/>
        </w:rPr>
        <w:t>špricas</w:t>
      </w:r>
      <w:proofErr w:type="spellEnd"/>
      <w:r>
        <w:rPr>
          <w:rFonts w:ascii="Times New Roman" w:hAnsi="Times New Roman"/>
          <w:sz w:val="24"/>
        </w:rPr>
        <w:t>“</w:t>
      </w:r>
      <w:r w:rsidRPr="00465018">
        <w:rPr>
          <w:rFonts w:ascii="Times New Roman" w:hAnsi="Times New Roman"/>
          <w:sz w:val="24"/>
        </w:rPr>
        <w:t>. Sanuojančio tinko mišinių sluoksniai:</w:t>
      </w:r>
      <w:r>
        <w:rPr>
          <w:rFonts w:ascii="Times New Roman" w:hAnsi="Times New Roman"/>
          <w:sz w:val="24"/>
        </w:rPr>
        <w:t xml:space="preserve"> </w:t>
      </w:r>
      <w:r w:rsidRPr="00465018">
        <w:rPr>
          <w:rFonts w:ascii="Times New Roman" w:hAnsi="Times New Roman"/>
          <w:sz w:val="24"/>
        </w:rPr>
        <w:t xml:space="preserve">apatinis, dengiamasis, užtrynimo sanuojantis skiedinys, druskų </w:t>
      </w:r>
      <w:proofErr w:type="spellStart"/>
      <w:r w:rsidRPr="00465018">
        <w:rPr>
          <w:rFonts w:ascii="Times New Roman" w:hAnsi="Times New Roman"/>
          <w:sz w:val="24"/>
        </w:rPr>
        <w:t>surišėjas</w:t>
      </w:r>
      <w:proofErr w:type="spellEnd"/>
      <w:r w:rsidRPr="00465018">
        <w:rPr>
          <w:rFonts w:ascii="Times New Roman" w:hAnsi="Times New Roman"/>
          <w:sz w:val="24"/>
        </w:rPr>
        <w:t>, tirpių druskų surišimui</w:t>
      </w:r>
      <w:r>
        <w:rPr>
          <w:rFonts w:ascii="Times New Roman" w:hAnsi="Times New Roman"/>
          <w:sz w:val="24"/>
        </w:rPr>
        <w:t xml:space="preserve"> </w:t>
      </w:r>
      <w:r w:rsidRPr="00465018">
        <w:rPr>
          <w:rFonts w:ascii="Times New Roman" w:hAnsi="Times New Roman"/>
          <w:sz w:val="24"/>
        </w:rPr>
        <w:t>tinkavimo laikotarpiui. Rekomenduojama naudoti to pačio gamintojo medžiagas, atitinkančias</w:t>
      </w:r>
      <w:r>
        <w:rPr>
          <w:rFonts w:ascii="Times New Roman" w:hAnsi="Times New Roman"/>
          <w:sz w:val="24"/>
        </w:rPr>
        <w:t xml:space="preserve"> </w:t>
      </w:r>
      <w:r w:rsidRPr="00465018">
        <w:rPr>
          <w:rFonts w:ascii="Times New Roman" w:hAnsi="Times New Roman"/>
          <w:sz w:val="24"/>
        </w:rPr>
        <w:t>techninių specifikacijų reikalavimus</w:t>
      </w:r>
      <w:r>
        <w:rPr>
          <w:rFonts w:ascii="Times New Roman" w:hAnsi="Times New Roman"/>
          <w:sz w:val="24"/>
        </w:rPr>
        <w:t>.</w:t>
      </w:r>
    </w:p>
    <w:p w14:paraId="4D953060" w14:textId="77777777" w:rsidR="00326444" w:rsidRPr="00465018" w:rsidRDefault="00326444" w:rsidP="00326444">
      <w:pPr>
        <w:spacing w:after="0" w:line="240" w:lineRule="auto"/>
        <w:ind w:firstLine="851"/>
        <w:jc w:val="both"/>
        <w:rPr>
          <w:rFonts w:ascii="Times New Roman" w:hAnsi="Times New Roman"/>
          <w:sz w:val="24"/>
        </w:rPr>
      </w:pPr>
    </w:p>
    <w:p w14:paraId="6F6DC12B" w14:textId="77777777" w:rsidR="00326444" w:rsidRPr="00465018" w:rsidRDefault="00326444" w:rsidP="00326444">
      <w:pPr>
        <w:spacing w:after="0" w:line="240" w:lineRule="auto"/>
        <w:ind w:firstLine="851"/>
        <w:jc w:val="both"/>
        <w:rPr>
          <w:rFonts w:ascii="Times New Roman" w:hAnsi="Times New Roman"/>
          <w:b/>
          <w:bCs/>
          <w:sz w:val="24"/>
        </w:rPr>
      </w:pPr>
      <w:r w:rsidRPr="00465018">
        <w:rPr>
          <w:rFonts w:ascii="Times New Roman" w:hAnsi="Times New Roman"/>
          <w:b/>
          <w:bCs/>
          <w:sz w:val="24"/>
        </w:rPr>
        <w:t>Paruošiamieji darbai</w:t>
      </w:r>
    </w:p>
    <w:p w14:paraId="6098824F" w14:textId="77777777" w:rsidR="00326444" w:rsidRPr="00465018" w:rsidRDefault="00326444" w:rsidP="00326444">
      <w:pPr>
        <w:spacing w:after="0" w:line="240" w:lineRule="auto"/>
        <w:ind w:firstLine="851"/>
        <w:jc w:val="both"/>
        <w:rPr>
          <w:rFonts w:ascii="Times New Roman" w:hAnsi="Times New Roman"/>
          <w:sz w:val="24"/>
        </w:rPr>
      </w:pPr>
      <w:r w:rsidRPr="00465018">
        <w:rPr>
          <w:rFonts w:ascii="Times New Roman" w:hAnsi="Times New Roman"/>
          <w:sz w:val="24"/>
        </w:rPr>
        <w:t>Paruošiamųjų darbų laikotarpi</w:t>
      </w:r>
      <w:r>
        <w:rPr>
          <w:rFonts w:ascii="Times New Roman" w:hAnsi="Times New Roman"/>
          <w:sz w:val="24"/>
        </w:rPr>
        <w:t>u</w:t>
      </w:r>
      <w:r w:rsidRPr="00465018">
        <w:rPr>
          <w:rFonts w:ascii="Times New Roman" w:hAnsi="Times New Roman"/>
          <w:sz w:val="24"/>
        </w:rPr>
        <w:t xml:space="preserve"> atliekami šie darbai:</w:t>
      </w:r>
    </w:p>
    <w:p w14:paraId="55CBFBEC" w14:textId="77777777" w:rsidR="00326444" w:rsidRPr="00465018" w:rsidRDefault="00326444" w:rsidP="00326444">
      <w:pPr>
        <w:spacing w:after="0" w:line="240" w:lineRule="auto"/>
        <w:ind w:firstLine="851"/>
        <w:jc w:val="both"/>
        <w:rPr>
          <w:rFonts w:ascii="Times New Roman" w:hAnsi="Times New Roman"/>
          <w:sz w:val="24"/>
          <w:lang w:val="pt-BR"/>
        </w:rPr>
      </w:pPr>
      <w:r w:rsidRPr="00465018">
        <w:rPr>
          <w:rFonts w:ascii="Times New Roman" w:hAnsi="Times New Roman"/>
          <w:sz w:val="24"/>
          <w:lang w:val="en-US"/>
        </w:rPr>
        <w:sym w:font="Symbol" w:char="F02D"/>
      </w:r>
      <w:r w:rsidRPr="00465018">
        <w:rPr>
          <w:rFonts w:ascii="Times New Roman" w:hAnsi="Times New Roman"/>
          <w:sz w:val="24"/>
          <w:lang w:val="pt-BR"/>
        </w:rPr>
        <w:t xml:space="preserve"> Eroduoto tinko šalinimas, šalinant ne mažiau 0,5 m ir vizualiai sveiko tinko</w:t>
      </w:r>
      <w:r>
        <w:rPr>
          <w:rFonts w:ascii="Times New Roman" w:hAnsi="Times New Roman"/>
          <w:sz w:val="24"/>
          <w:lang w:val="pt-BR"/>
        </w:rPr>
        <w:t>.</w:t>
      </w:r>
    </w:p>
    <w:p w14:paraId="0D8C63CE" w14:textId="77777777" w:rsidR="00326444" w:rsidRPr="00465018" w:rsidRDefault="00326444" w:rsidP="00326444">
      <w:pPr>
        <w:spacing w:after="0" w:line="240" w:lineRule="auto"/>
        <w:ind w:firstLine="851"/>
        <w:jc w:val="both"/>
        <w:rPr>
          <w:rFonts w:ascii="Times New Roman" w:hAnsi="Times New Roman"/>
          <w:sz w:val="24"/>
          <w:lang w:val="pt-BR"/>
        </w:rPr>
      </w:pPr>
      <w:r w:rsidRPr="00465018">
        <w:rPr>
          <w:rFonts w:ascii="Times New Roman" w:hAnsi="Times New Roman"/>
          <w:sz w:val="24"/>
          <w:lang w:val="en-US"/>
        </w:rPr>
        <w:sym w:font="Symbol" w:char="F02D"/>
      </w:r>
      <w:r w:rsidRPr="00465018">
        <w:rPr>
          <w:rFonts w:ascii="Times New Roman" w:hAnsi="Times New Roman"/>
          <w:sz w:val="24"/>
          <w:lang w:val="pt-BR"/>
        </w:rPr>
        <w:t xml:space="preserve"> Sanuojamo mūro valymas, plovimas, remontas, lyginimas</w:t>
      </w:r>
      <w:r>
        <w:rPr>
          <w:rFonts w:ascii="Times New Roman" w:hAnsi="Times New Roman"/>
          <w:sz w:val="24"/>
          <w:lang w:val="pt-BR"/>
        </w:rPr>
        <w:t>.</w:t>
      </w:r>
    </w:p>
    <w:p w14:paraId="5DDD8BDC" w14:textId="77777777" w:rsidR="00326444" w:rsidRPr="00465018" w:rsidRDefault="00326444" w:rsidP="00326444">
      <w:pPr>
        <w:spacing w:after="0" w:line="240" w:lineRule="auto"/>
        <w:ind w:firstLine="851"/>
        <w:jc w:val="both"/>
        <w:rPr>
          <w:rFonts w:ascii="Times New Roman" w:hAnsi="Times New Roman"/>
          <w:sz w:val="24"/>
          <w:lang w:val="pt-BR"/>
        </w:rPr>
      </w:pPr>
      <w:r w:rsidRPr="00465018">
        <w:rPr>
          <w:rFonts w:ascii="Times New Roman" w:hAnsi="Times New Roman"/>
          <w:sz w:val="24"/>
          <w:lang w:val="en-US"/>
        </w:rPr>
        <w:sym w:font="Symbol" w:char="F02D"/>
      </w:r>
      <w:r w:rsidRPr="00465018">
        <w:rPr>
          <w:rFonts w:ascii="Times New Roman" w:hAnsi="Times New Roman"/>
          <w:sz w:val="24"/>
          <w:lang w:val="pt-BR"/>
        </w:rPr>
        <w:t xml:space="preserve"> Darbo vietos apsauga nuo kritulių, šalčio, tiesioginio saulės poveikio (cokolio</w:t>
      </w:r>
      <w:r>
        <w:rPr>
          <w:rFonts w:ascii="Times New Roman" w:hAnsi="Times New Roman"/>
          <w:sz w:val="24"/>
          <w:lang w:val="pt-BR"/>
        </w:rPr>
        <w:t xml:space="preserve"> </w:t>
      </w:r>
      <w:r w:rsidRPr="00465018">
        <w:rPr>
          <w:rFonts w:ascii="Times New Roman" w:hAnsi="Times New Roman"/>
          <w:sz w:val="24"/>
          <w:lang w:val="pt-BR"/>
        </w:rPr>
        <w:t>tinkavimas)</w:t>
      </w:r>
      <w:r>
        <w:rPr>
          <w:rFonts w:ascii="Times New Roman" w:hAnsi="Times New Roman"/>
          <w:sz w:val="24"/>
          <w:lang w:val="pt-BR"/>
        </w:rPr>
        <w:t>.</w:t>
      </w:r>
    </w:p>
    <w:p w14:paraId="174B4F57" w14:textId="77777777" w:rsidR="00326444" w:rsidRPr="00465018" w:rsidRDefault="00326444" w:rsidP="00326444">
      <w:pPr>
        <w:spacing w:after="0" w:line="240" w:lineRule="auto"/>
        <w:ind w:firstLine="851"/>
        <w:jc w:val="both"/>
        <w:rPr>
          <w:rFonts w:ascii="Times New Roman" w:hAnsi="Times New Roman"/>
          <w:sz w:val="24"/>
          <w:lang w:val="pt-BR"/>
        </w:rPr>
      </w:pPr>
      <w:r w:rsidRPr="00465018">
        <w:rPr>
          <w:rFonts w:ascii="Times New Roman" w:hAnsi="Times New Roman"/>
          <w:sz w:val="24"/>
          <w:lang w:val="en-US"/>
        </w:rPr>
        <w:sym w:font="Symbol" w:char="F02D"/>
      </w:r>
      <w:r w:rsidRPr="00465018">
        <w:rPr>
          <w:rFonts w:ascii="Times New Roman" w:hAnsi="Times New Roman"/>
          <w:sz w:val="24"/>
          <w:lang w:val="pt-BR"/>
        </w:rPr>
        <w:t xml:space="preserve"> Jei darbai vykdomi šaltuoju laikotarpiu ir temperatūra krenta žemiau +5 °C reikia</w:t>
      </w:r>
      <w:r>
        <w:rPr>
          <w:rFonts w:ascii="Times New Roman" w:hAnsi="Times New Roman"/>
          <w:sz w:val="24"/>
          <w:lang w:val="pt-BR"/>
        </w:rPr>
        <w:t xml:space="preserve"> </w:t>
      </w:r>
      <w:r w:rsidRPr="00465018">
        <w:rPr>
          <w:rFonts w:ascii="Times New Roman" w:hAnsi="Times New Roman"/>
          <w:sz w:val="24"/>
          <w:lang w:val="pt-BR"/>
        </w:rPr>
        <w:t>numatyti priemones darbo vietos ir mūro šildymui</w:t>
      </w:r>
      <w:r>
        <w:rPr>
          <w:rFonts w:ascii="Times New Roman" w:hAnsi="Times New Roman"/>
          <w:sz w:val="24"/>
          <w:lang w:val="pt-BR"/>
        </w:rPr>
        <w:t>.</w:t>
      </w:r>
    </w:p>
    <w:p w14:paraId="3F2F7CF8" w14:textId="77777777" w:rsidR="00326444" w:rsidRPr="00465018" w:rsidRDefault="00326444" w:rsidP="00326444">
      <w:pPr>
        <w:spacing w:after="0" w:line="240" w:lineRule="auto"/>
        <w:ind w:firstLine="851"/>
        <w:jc w:val="both"/>
        <w:rPr>
          <w:rFonts w:ascii="Times New Roman" w:hAnsi="Times New Roman"/>
          <w:sz w:val="24"/>
          <w:lang w:val="pt-BR"/>
        </w:rPr>
      </w:pPr>
      <w:r w:rsidRPr="00465018">
        <w:rPr>
          <w:rFonts w:ascii="Times New Roman" w:hAnsi="Times New Roman"/>
          <w:sz w:val="24"/>
          <w:lang w:val="en-US"/>
        </w:rPr>
        <w:sym w:font="Symbol" w:char="F02D"/>
      </w:r>
      <w:r w:rsidRPr="00465018">
        <w:rPr>
          <w:rFonts w:ascii="Times New Roman" w:hAnsi="Times New Roman"/>
          <w:sz w:val="24"/>
          <w:lang w:val="pt-BR"/>
        </w:rPr>
        <w:t xml:space="preserve"> Paviršius nuplaunamas, pašalinant destruktuotas plytas ir siūles</w:t>
      </w:r>
      <w:r>
        <w:rPr>
          <w:rFonts w:ascii="Times New Roman" w:hAnsi="Times New Roman"/>
          <w:sz w:val="24"/>
          <w:lang w:val="pt-BR"/>
        </w:rPr>
        <w:t>.</w:t>
      </w:r>
    </w:p>
    <w:p w14:paraId="1BDA110F" w14:textId="77777777" w:rsidR="00326444" w:rsidRPr="00465018" w:rsidRDefault="00326444" w:rsidP="00326444">
      <w:pPr>
        <w:spacing w:after="0" w:line="240" w:lineRule="auto"/>
        <w:ind w:firstLine="851"/>
        <w:jc w:val="both"/>
        <w:rPr>
          <w:rFonts w:ascii="Times New Roman" w:hAnsi="Times New Roman"/>
          <w:sz w:val="24"/>
          <w:lang w:val="pt-BR"/>
        </w:rPr>
      </w:pPr>
      <w:r w:rsidRPr="00465018">
        <w:rPr>
          <w:rFonts w:ascii="Times New Roman" w:hAnsi="Times New Roman"/>
          <w:sz w:val="24"/>
          <w:lang w:val="en-US"/>
        </w:rPr>
        <w:sym w:font="Symbol" w:char="F02D"/>
      </w:r>
      <w:r w:rsidRPr="00465018">
        <w:rPr>
          <w:rFonts w:ascii="Times New Roman" w:hAnsi="Times New Roman"/>
          <w:sz w:val="24"/>
          <w:lang w:val="pt-BR"/>
        </w:rPr>
        <w:t xml:space="preserve"> Mūras remontuojamas keraminėmis M150 plytomis su sudėtiniu skiediniu S2,5</w:t>
      </w:r>
      <w:r w:rsidRPr="00465018">
        <w:rPr>
          <w:rFonts w:ascii="Times New Roman" w:hAnsi="Times New Roman"/>
          <w:sz w:val="24"/>
          <w:lang w:val="en-US"/>
        </w:rPr>
        <w:sym w:font="Symbol" w:char="F0B8"/>
      </w:r>
      <w:r w:rsidRPr="00465018">
        <w:rPr>
          <w:rFonts w:ascii="Times New Roman" w:hAnsi="Times New Roman"/>
          <w:sz w:val="24"/>
          <w:lang w:val="pt-BR"/>
        </w:rPr>
        <w:t>5</w:t>
      </w:r>
      <w:r>
        <w:rPr>
          <w:rFonts w:ascii="Times New Roman" w:hAnsi="Times New Roman"/>
          <w:sz w:val="24"/>
          <w:lang w:val="pt-BR"/>
        </w:rPr>
        <w:t xml:space="preserve"> </w:t>
      </w:r>
      <w:r w:rsidRPr="00465018">
        <w:rPr>
          <w:rFonts w:ascii="Times New Roman" w:hAnsi="Times New Roman"/>
          <w:sz w:val="24"/>
          <w:lang w:val="pt-BR"/>
        </w:rPr>
        <w:t>Molio skiedinys siūlėse keičiamas sudėtiniu iki 3 cm gylio</w:t>
      </w:r>
      <w:r>
        <w:rPr>
          <w:rFonts w:ascii="Times New Roman" w:hAnsi="Times New Roman"/>
          <w:sz w:val="24"/>
          <w:lang w:val="pt-BR"/>
        </w:rPr>
        <w:t>.</w:t>
      </w:r>
    </w:p>
    <w:p w14:paraId="17CD338F" w14:textId="77777777" w:rsidR="00326444" w:rsidRPr="00465018" w:rsidRDefault="00326444" w:rsidP="00326444">
      <w:pPr>
        <w:spacing w:after="0" w:line="240" w:lineRule="auto"/>
        <w:ind w:firstLine="851"/>
        <w:jc w:val="both"/>
        <w:rPr>
          <w:rFonts w:ascii="Times New Roman" w:hAnsi="Times New Roman"/>
          <w:sz w:val="24"/>
          <w:lang w:val="pt-BR"/>
        </w:rPr>
      </w:pPr>
      <w:r w:rsidRPr="00465018">
        <w:rPr>
          <w:rFonts w:ascii="Times New Roman" w:hAnsi="Times New Roman"/>
          <w:sz w:val="24"/>
          <w:lang w:val="en-US"/>
        </w:rPr>
        <w:sym w:font="Symbol" w:char="F02D"/>
      </w:r>
      <w:r w:rsidRPr="00465018">
        <w:rPr>
          <w:rFonts w:ascii="Times New Roman" w:hAnsi="Times New Roman"/>
          <w:sz w:val="24"/>
          <w:lang w:val="pt-BR"/>
        </w:rPr>
        <w:t xml:space="preserve"> Duobės išlyginamos sudėtiniu skiediniu S2.5, armuojant jį neužterštų plytų laužu (jei</w:t>
      </w:r>
      <w:r>
        <w:rPr>
          <w:rFonts w:ascii="Times New Roman" w:hAnsi="Times New Roman"/>
          <w:sz w:val="24"/>
          <w:lang w:val="pt-BR"/>
        </w:rPr>
        <w:t xml:space="preserve"> </w:t>
      </w:r>
      <w:r w:rsidRPr="00465018">
        <w:rPr>
          <w:rFonts w:ascii="Times New Roman" w:hAnsi="Times New Roman"/>
          <w:sz w:val="24"/>
          <w:lang w:val="pt-BR"/>
        </w:rPr>
        <w:t>duobės daugiau 5 cm)</w:t>
      </w:r>
      <w:r>
        <w:rPr>
          <w:rFonts w:ascii="Times New Roman" w:hAnsi="Times New Roman"/>
          <w:sz w:val="24"/>
          <w:lang w:val="pt-BR"/>
        </w:rPr>
        <w:t>.</w:t>
      </w:r>
    </w:p>
    <w:p w14:paraId="363FB6E3" w14:textId="77777777" w:rsidR="00326444" w:rsidRDefault="00326444" w:rsidP="00326444">
      <w:pPr>
        <w:spacing w:after="0" w:line="240" w:lineRule="auto"/>
        <w:ind w:firstLine="851"/>
        <w:jc w:val="both"/>
        <w:rPr>
          <w:rFonts w:ascii="Times New Roman" w:hAnsi="Times New Roman"/>
          <w:sz w:val="24"/>
          <w:lang w:val="pt-BR"/>
        </w:rPr>
      </w:pPr>
      <w:r w:rsidRPr="00465018">
        <w:rPr>
          <w:rFonts w:ascii="Times New Roman" w:hAnsi="Times New Roman"/>
          <w:sz w:val="24"/>
          <w:lang w:val="en-US"/>
        </w:rPr>
        <w:sym w:font="Symbol" w:char="F02D"/>
      </w:r>
      <w:r w:rsidRPr="00465018">
        <w:rPr>
          <w:rFonts w:ascii="Times New Roman" w:hAnsi="Times New Roman"/>
          <w:sz w:val="24"/>
          <w:lang w:val="pt-BR"/>
        </w:rPr>
        <w:t xml:space="preserve"> Pagal projekto nurodymus turi būti atlikta vertikali mineralinė izoliacija (rūsyje iki</w:t>
      </w:r>
      <w:r>
        <w:rPr>
          <w:rFonts w:ascii="Times New Roman" w:hAnsi="Times New Roman"/>
          <w:sz w:val="24"/>
          <w:lang w:val="pt-BR"/>
        </w:rPr>
        <w:t xml:space="preserve"> </w:t>
      </w:r>
      <w:r w:rsidRPr="00465018">
        <w:rPr>
          <w:rFonts w:ascii="Times New Roman" w:hAnsi="Times New Roman"/>
          <w:sz w:val="24"/>
          <w:lang w:val="pt-BR"/>
        </w:rPr>
        <w:t>teritorijos planavimo lygio, cokolyje - 30 cm virš teritorijos planavimo lygio). Mineralinė izoliacija</w:t>
      </w:r>
      <w:r>
        <w:rPr>
          <w:rFonts w:ascii="Times New Roman" w:hAnsi="Times New Roman"/>
          <w:sz w:val="24"/>
          <w:lang w:val="pt-BR"/>
        </w:rPr>
        <w:t xml:space="preserve"> </w:t>
      </w:r>
      <w:r w:rsidRPr="00465018">
        <w:rPr>
          <w:rFonts w:ascii="Times New Roman" w:hAnsi="Times New Roman"/>
          <w:sz w:val="24"/>
          <w:lang w:val="pt-BR"/>
        </w:rPr>
        <w:t>dengiama 2 sl. šepečiu pagal gamintojo instrukciją. Rūsyje šlamo sąnaudos sudaro 3-4 kg/m</w:t>
      </w:r>
      <w:r w:rsidRPr="001D607D">
        <w:rPr>
          <w:rFonts w:ascii="Times New Roman" w:hAnsi="Times New Roman"/>
          <w:sz w:val="24"/>
          <w:vertAlign w:val="superscript"/>
          <w:lang w:val="pt-BR"/>
        </w:rPr>
        <w:t>2</w:t>
      </w:r>
      <w:r w:rsidRPr="00465018">
        <w:rPr>
          <w:rFonts w:ascii="Times New Roman" w:hAnsi="Times New Roman"/>
          <w:sz w:val="24"/>
          <w:lang w:val="pt-BR"/>
        </w:rPr>
        <w:t>,</w:t>
      </w:r>
      <w:r>
        <w:rPr>
          <w:rFonts w:ascii="Times New Roman" w:hAnsi="Times New Roman"/>
          <w:sz w:val="24"/>
          <w:lang w:val="pt-BR"/>
        </w:rPr>
        <w:t xml:space="preserve"> </w:t>
      </w:r>
      <w:r w:rsidRPr="00465018">
        <w:rPr>
          <w:rFonts w:ascii="Times New Roman" w:hAnsi="Times New Roman"/>
          <w:sz w:val="24"/>
          <w:lang w:val="pt-BR"/>
        </w:rPr>
        <w:t>cokolyje - 2,3 kg/m</w:t>
      </w:r>
      <w:r w:rsidRPr="001D607D">
        <w:rPr>
          <w:rFonts w:ascii="Times New Roman" w:hAnsi="Times New Roman"/>
          <w:sz w:val="24"/>
          <w:vertAlign w:val="superscript"/>
          <w:lang w:val="pt-BR"/>
        </w:rPr>
        <w:t>2</w:t>
      </w:r>
      <w:r w:rsidRPr="00465018">
        <w:rPr>
          <w:rFonts w:ascii="Times New Roman" w:hAnsi="Times New Roman"/>
          <w:sz w:val="24"/>
          <w:lang w:val="pt-BR"/>
        </w:rPr>
        <w:t>.</w:t>
      </w:r>
    </w:p>
    <w:p w14:paraId="4557F64F" w14:textId="77777777" w:rsidR="00326444" w:rsidRPr="00465018" w:rsidRDefault="00326444" w:rsidP="00326444">
      <w:pPr>
        <w:spacing w:after="0" w:line="240" w:lineRule="auto"/>
        <w:ind w:firstLine="851"/>
        <w:jc w:val="both"/>
        <w:rPr>
          <w:rFonts w:ascii="Times New Roman" w:hAnsi="Times New Roman"/>
          <w:sz w:val="24"/>
          <w:lang w:val="pt-BR"/>
        </w:rPr>
      </w:pPr>
    </w:p>
    <w:p w14:paraId="5A91185A" w14:textId="77777777" w:rsidR="00326444" w:rsidRPr="001D607D" w:rsidRDefault="00326444" w:rsidP="00326444">
      <w:pPr>
        <w:spacing w:after="0" w:line="240" w:lineRule="auto"/>
        <w:ind w:firstLine="851"/>
        <w:jc w:val="both"/>
        <w:rPr>
          <w:rFonts w:ascii="Times New Roman" w:hAnsi="Times New Roman"/>
          <w:b/>
          <w:bCs/>
          <w:sz w:val="24"/>
        </w:rPr>
      </w:pPr>
      <w:r w:rsidRPr="001D607D">
        <w:rPr>
          <w:rFonts w:ascii="Times New Roman" w:hAnsi="Times New Roman"/>
          <w:b/>
          <w:bCs/>
          <w:sz w:val="24"/>
        </w:rPr>
        <w:t>Sanuojančio tinko įrengimo darbai:</w:t>
      </w:r>
    </w:p>
    <w:p w14:paraId="0B6024DE" w14:textId="77777777" w:rsidR="00326444" w:rsidRPr="001D607D" w:rsidRDefault="00326444" w:rsidP="00326444">
      <w:pPr>
        <w:spacing w:after="0" w:line="240" w:lineRule="auto"/>
        <w:ind w:firstLine="851"/>
        <w:jc w:val="both"/>
        <w:rPr>
          <w:rFonts w:ascii="Times New Roman" w:hAnsi="Times New Roman"/>
          <w:sz w:val="24"/>
        </w:rPr>
      </w:pPr>
      <w:r w:rsidRPr="001D607D">
        <w:rPr>
          <w:rFonts w:ascii="Times New Roman" w:hAnsi="Times New Roman"/>
          <w:sz w:val="24"/>
        </w:rPr>
        <w:sym w:font="Symbol" w:char="F02D"/>
      </w:r>
      <w:r w:rsidRPr="001D607D">
        <w:rPr>
          <w:rFonts w:ascii="Times New Roman" w:hAnsi="Times New Roman"/>
          <w:sz w:val="24"/>
        </w:rPr>
        <w:t xml:space="preserve"> Prieš tinkuojant mūras turi būti švarus, stiprus, išlygintas.</w:t>
      </w:r>
    </w:p>
    <w:p w14:paraId="027308E8" w14:textId="77777777" w:rsidR="00326444" w:rsidRPr="001D607D" w:rsidRDefault="00326444" w:rsidP="00326444">
      <w:pPr>
        <w:spacing w:after="0" w:line="240" w:lineRule="auto"/>
        <w:ind w:firstLine="851"/>
        <w:jc w:val="both"/>
        <w:rPr>
          <w:rFonts w:ascii="Times New Roman" w:hAnsi="Times New Roman"/>
          <w:sz w:val="24"/>
        </w:rPr>
      </w:pPr>
      <w:r w:rsidRPr="001D607D">
        <w:rPr>
          <w:rFonts w:ascii="Times New Roman" w:hAnsi="Times New Roman"/>
          <w:sz w:val="24"/>
        </w:rPr>
        <w:sym w:font="Symbol" w:char="F02D"/>
      </w:r>
      <w:r w:rsidRPr="001D607D">
        <w:rPr>
          <w:rFonts w:ascii="Times New Roman" w:hAnsi="Times New Roman"/>
          <w:sz w:val="24"/>
        </w:rPr>
        <w:t xml:space="preserve"> Prieš tinkuojant mūras sudrėkinamas, apdorojamas druskų </w:t>
      </w:r>
      <w:proofErr w:type="spellStart"/>
      <w:r w:rsidRPr="001D607D">
        <w:rPr>
          <w:rFonts w:ascii="Times New Roman" w:hAnsi="Times New Roman"/>
          <w:sz w:val="24"/>
        </w:rPr>
        <w:t>surišėju</w:t>
      </w:r>
      <w:proofErr w:type="spellEnd"/>
      <w:r w:rsidRPr="001D607D">
        <w:rPr>
          <w:rFonts w:ascii="Times New Roman" w:hAnsi="Times New Roman"/>
          <w:sz w:val="24"/>
        </w:rPr>
        <w:t xml:space="preserve">, užmetamas </w:t>
      </w:r>
      <w:r>
        <w:rPr>
          <w:rFonts w:ascii="Times New Roman" w:hAnsi="Times New Roman"/>
          <w:sz w:val="24"/>
        </w:rPr>
        <w:t>„</w:t>
      </w:r>
      <w:proofErr w:type="spellStart"/>
      <w:r w:rsidRPr="001D607D">
        <w:rPr>
          <w:rFonts w:ascii="Times New Roman" w:hAnsi="Times New Roman"/>
          <w:sz w:val="24"/>
        </w:rPr>
        <w:t>špricas</w:t>
      </w:r>
      <w:proofErr w:type="spellEnd"/>
      <w:r w:rsidRPr="001D607D">
        <w:rPr>
          <w:rFonts w:ascii="Times New Roman" w:hAnsi="Times New Roman"/>
          <w:sz w:val="24"/>
        </w:rPr>
        <w:t xml:space="preserve">”, kuris turi dengti ~50 </w:t>
      </w:r>
      <w:r w:rsidRPr="001D607D">
        <w:rPr>
          <w:rFonts w:ascii="Times New Roman" w:hAnsi="Times New Roman"/>
          <w:sz w:val="24"/>
        </w:rPr>
        <w:sym w:font="Symbol" w:char="F025"/>
      </w:r>
      <w:r w:rsidRPr="001D607D">
        <w:rPr>
          <w:rFonts w:ascii="Times New Roman" w:hAnsi="Times New Roman"/>
          <w:sz w:val="24"/>
        </w:rPr>
        <w:t xml:space="preserve"> mūro paviršiaus. </w:t>
      </w:r>
      <w:r w:rsidRPr="005640B8">
        <w:rPr>
          <w:rFonts w:ascii="Times New Roman" w:hAnsi="Times New Roman"/>
          <w:sz w:val="24"/>
        </w:rPr>
        <w:t>„</w:t>
      </w:r>
      <w:proofErr w:type="spellStart"/>
      <w:r w:rsidRPr="001D607D">
        <w:rPr>
          <w:rFonts w:ascii="Times New Roman" w:hAnsi="Times New Roman"/>
          <w:sz w:val="24"/>
        </w:rPr>
        <w:t>Špricas</w:t>
      </w:r>
      <w:proofErr w:type="spellEnd"/>
      <w:r w:rsidRPr="001D607D">
        <w:rPr>
          <w:rFonts w:ascii="Times New Roman" w:hAnsi="Times New Roman"/>
          <w:sz w:val="24"/>
        </w:rPr>
        <w:t>” turi būti drėkinamas</w:t>
      </w:r>
      <w:r w:rsidRPr="005640B8">
        <w:rPr>
          <w:rFonts w:ascii="Times New Roman" w:hAnsi="Times New Roman"/>
          <w:sz w:val="24"/>
        </w:rPr>
        <w:t>.</w:t>
      </w:r>
    </w:p>
    <w:p w14:paraId="12295EDC" w14:textId="77777777" w:rsidR="00326444" w:rsidRPr="001D607D" w:rsidRDefault="00326444" w:rsidP="00326444">
      <w:pPr>
        <w:spacing w:after="0" w:line="240" w:lineRule="auto"/>
        <w:ind w:firstLine="851"/>
        <w:jc w:val="both"/>
        <w:rPr>
          <w:rFonts w:ascii="Times New Roman" w:hAnsi="Times New Roman"/>
          <w:sz w:val="24"/>
        </w:rPr>
      </w:pPr>
      <w:r w:rsidRPr="001D607D">
        <w:rPr>
          <w:rFonts w:ascii="Times New Roman" w:hAnsi="Times New Roman"/>
          <w:sz w:val="24"/>
        </w:rPr>
        <w:sym w:font="Symbol" w:char="F02D"/>
      </w:r>
      <w:r w:rsidRPr="001D607D">
        <w:rPr>
          <w:rFonts w:ascii="Times New Roman" w:hAnsi="Times New Roman"/>
          <w:sz w:val="24"/>
        </w:rPr>
        <w:t xml:space="preserve"> Po 2 parų technologinės pertraukos užmetamas sanuojančio tinko pirmasis sluoksnis, jo storį sudaro 2/3 bendro tinko storio (bendras tinko storis turi būti ne mažiau 2,3-3 cm storio).</w:t>
      </w:r>
    </w:p>
    <w:p w14:paraId="5828E8B4" w14:textId="77777777" w:rsidR="00326444" w:rsidRPr="001D607D" w:rsidRDefault="00326444" w:rsidP="00326444">
      <w:pPr>
        <w:spacing w:after="0" w:line="240" w:lineRule="auto"/>
        <w:ind w:firstLine="851"/>
        <w:jc w:val="both"/>
        <w:rPr>
          <w:rFonts w:ascii="Times New Roman" w:hAnsi="Times New Roman"/>
          <w:sz w:val="24"/>
        </w:rPr>
      </w:pPr>
      <w:r w:rsidRPr="001D607D">
        <w:rPr>
          <w:rFonts w:ascii="Times New Roman" w:hAnsi="Times New Roman"/>
          <w:sz w:val="24"/>
        </w:rPr>
        <w:sym w:font="Symbol" w:char="F02D"/>
      </w:r>
      <w:r w:rsidRPr="001D607D">
        <w:rPr>
          <w:rFonts w:ascii="Times New Roman" w:hAnsi="Times New Roman"/>
          <w:sz w:val="24"/>
        </w:rPr>
        <w:t xml:space="preserve"> Skiediniui pradėjus stingti jis </w:t>
      </w:r>
      <w:r>
        <w:rPr>
          <w:rFonts w:ascii="Times New Roman" w:hAnsi="Times New Roman"/>
          <w:sz w:val="24"/>
        </w:rPr>
        <w:t>„</w:t>
      </w:r>
      <w:r w:rsidRPr="001D607D">
        <w:rPr>
          <w:rFonts w:ascii="Times New Roman" w:hAnsi="Times New Roman"/>
          <w:sz w:val="24"/>
        </w:rPr>
        <w:t>sušukuojamas</w:t>
      </w:r>
      <w:r>
        <w:rPr>
          <w:rFonts w:ascii="Times New Roman" w:hAnsi="Times New Roman"/>
          <w:sz w:val="24"/>
        </w:rPr>
        <w:t>“</w:t>
      </w:r>
      <w:r w:rsidRPr="001D607D">
        <w:rPr>
          <w:rFonts w:ascii="Times New Roman" w:hAnsi="Times New Roman"/>
          <w:sz w:val="24"/>
        </w:rPr>
        <w:t xml:space="preserve">, nuimant cemento-kalkių </w:t>
      </w:r>
      <w:r>
        <w:rPr>
          <w:rFonts w:ascii="Times New Roman" w:hAnsi="Times New Roman"/>
          <w:sz w:val="24"/>
        </w:rPr>
        <w:t>„</w:t>
      </w:r>
      <w:r w:rsidRPr="001D607D">
        <w:rPr>
          <w:rFonts w:ascii="Times New Roman" w:hAnsi="Times New Roman"/>
          <w:sz w:val="24"/>
        </w:rPr>
        <w:t>pieną</w:t>
      </w:r>
      <w:r>
        <w:rPr>
          <w:rFonts w:ascii="Times New Roman" w:hAnsi="Times New Roman"/>
          <w:sz w:val="24"/>
        </w:rPr>
        <w:t>“</w:t>
      </w:r>
      <w:r w:rsidRPr="001D607D">
        <w:rPr>
          <w:rFonts w:ascii="Times New Roman" w:hAnsi="Times New Roman"/>
          <w:sz w:val="24"/>
        </w:rPr>
        <w:t xml:space="preserve"> nuo paviršiaus.</w:t>
      </w:r>
    </w:p>
    <w:p w14:paraId="34741683" w14:textId="77777777" w:rsidR="00326444" w:rsidRPr="001D607D" w:rsidRDefault="00326444" w:rsidP="00326444">
      <w:pPr>
        <w:spacing w:after="0" w:line="240" w:lineRule="auto"/>
        <w:ind w:firstLine="851"/>
        <w:jc w:val="both"/>
        <w:rPr>
          <w:rFonts w:ascii="Times New Roman" w:hAnsi="Times New Roman"/>
          <w:sz w:val="24"/>
        </w:rPr>
      </w:pPr>
      <w:r w:rsidRPr="001D607D">
        <w:rPr>
          <w:rFonts w:ascii="Times New Roman" w:hAnsi="Times New Roman"/>
          <w:sz w:val="24"/>
        </w:rPr>
        <w:sym w:font="Symbol" w:char="F02D"/>
      </w:r>
      <w:r w:rsidRPr="001D607D">
        <w:rPr>
          <w:rFonts w:ascii="Times New Roman" w:hAnsi="Times New Roman"/>
          <w:sz w:val="24"/>
        </w:rPr>
        <w:t xml:space="preserve"> Po 5-7 d. technologinės pertraukos paviršius nuvalomas drėgnu šepečiu ir įrengiamas antras tinko sluoksnis, kuris sudaro 1/3 bendro tinko storio.</w:t>
      </w:r>
    </w:p>
    <w:p w14:paraId="64906040" w14:textId="77777777" w:rsidR="00326444" w:rsidRPr="001D607D" w:rsidRDefault="00326444" w:rsidP="00326444">
      <w:pPr>
        <w:spacing w:after="0" w:line="240" w:lineRule="auto"/>
        <w:ind w:firstLine="851"/>
        <w:jc w:val="both"/>
        <w:rPr>
          <w:rFonts w:ascii="Times New Roman" w:hAnsi="Times New Roman"/>
          <w:sz w:val="24"/>
        </w:rPr>
      </w:pPr>
      <w:r w:rsidRPr="001D607D">
        <w:rPr>
          <w:rFonts w:ascii="Times New Roman" w:hAnsi="Times New Roman"/>
          <w:sz w:val="24"/>
        </w:rPr>
        <w:sym w:font="Symbol" w:char="F02D"/>
      </w:r>
      <w:r w:rsidRPr="001D607D">
        <w:rPr>
          <w:rFonts w:ascii="Times New Roman" w:hAnsi="Times New Roman"/>
          <w:sz w:val="24"/>
        </w:rPr>
        <w:t xml:space="preserve"> Dengiamajam sluoksniui pradėjus stingti, jis užtrinamas ir išlaikomas ne mažiau 1-2 sav.</w:t>
      </w:r>
    </w:p>
    <w:p w14:paraId="11C96E17" w14:textId="77777777" w:rsidR="00326444" w:rsidRPr="001D607D" w:rsidRDefault="00326444" w:rsidP="00326444">
      <w:pPr>
        <w:spacing w:after="0" w:line="240" w:lineRule="auto"/>
        <w:ind w:firstLine="851"/>
        <w:jc w:val="both"/>
        <w:rPr>
          <w:rFonts w:ascii="Times New Roman" w:hAnsi="Times New Roman"/>
          <w:sz w:val="24"/>
        </w:rPr>
      </w:pPr>
      <w:r w:rsidRPr="001D607D">
        <w:rPr>
          <w:rFonts w:ascii="Times New Roman" w:hAnsi="Times New Roman"/>
          <w:sz w:val="24"/>
        </w:rPr>
        <w:sym w:font="Symbol" w:char="F02D"/>
      </w:r>
      <w:r w:rsidRPr="001D607D">
        <w:rPr>
          <w:rFonts w:ascii="Times New Roman" w:hAnsi="Times New Roman"/>
          <w:sz w:val="24"/>
        </w:rPr>
        <w:t xml:space="preserve"> Esant specialiems estetiniams reikalavimams (rūsyje) įrengiamas dengiamasis užtrynimo (1k:0,8 </w:t>
      </w:r>
      <w:proofErr w:type="spellStart"/>
      <w:r w:rsidRPr="001D607D">
        <w:rPr>
          <w:rFonts w:ascii="Times New Roman" w:hAnsi="Times New Roman"/>
          <w:sz w:val="24"/>
        </w:rPr>
        <w:t>kv.s</w:t>
      </w:r>
      <w:proofErr w:type="spellEnd"/>
      <w:r w:rsidRPr="001D607D">
        <w:rPr>
          <w:rFonts w:ascii="Times New Roman" w:hAnsi="Times New Roman"/>
          <w:sz w:val="24"/>
        </w:rPr>
        <w:t>. (grūdėtumas iki 0,6 mm)) sluoksnis.</w:t>
      </w:r>
    </w:p>
    <w:p w14:paraId="77911EFA" w14:textId="77777777" w:rsidR="00326444" w:rsidRPr="001D607D" w:rsidRDefault="00326444" w:rsidP="00326444">
      <w:pPr>
        <w:spacing w:after="0" w:line="240" w:lineRule="auto"/>
        <w:ind w:firstLine="851"/>
        <w:jc w:val="both"/>
        <w:rPr>
          <w:rFonts w:ascii="Times New Roman" w:hAnsi="Times New Roman"/>
          <w:sz w:val="24"/>
        </w:rPr>
      </w:pPr>
      <w:r w:rsidRPr="001D607D">
        <w:rPr>
          <w:rFonts w:ascii="Times New Roman" w:hAnsi="Times New Roman"/>
          <w:sz w:val="24"/>
        </w:rPr>
        <w:sym w:font="Symbol" w:char="F02D"/>
      </w:r>
      <w:r w:rsidRPr="001D607D">
        <w:rPr>
          <w:rFonts w:ascii="Times New Roman" w:hAnsi="Times New Roman"/>
          <w:sz w:val="24"/>
        </w:rPr>
        <w:t xml:space="preserve"> Ne anksčiau kaip po 3 parų paviršius gali būti dažomas garams ir CO2 pralaidžiais Dažais. </w:t>
      </w:r>
    </w:p>
    <w:p w14:paraId="155E469F" w14:textId="77777777" w:rsidR="00326444" w:rsidRPr="005640B8" w:rsidRDefault="00326444" w:rsidP="00326444">
      <w:pPr>
        <w:spacing w:after="0" w:line="240" w:lineRule="auto"/>
        <w:ind w:firstLine="851"/>
        <w:rPr>
          <w:rFonts w:ascii="Times New Roman" w:hAnsi="Times New Roman"/>
          <w:sz w:val="24"/>
        </w:rPr>
      </w:pPr>
    </w:p>
    <w:p w14:paraId="5CC80785" w14:textId="77777777" w:rsidR="00326444" w:rsidRPr="009F4B97" w:rsidRDefault="00326444" w:rsidP="00326444">
      <w:pPr>
        <w:tabs>
          <w:tab w:val="left" w:pos="142"/>
          <w:tab w:val="left" w:pos="284"/>
        </w:tabs>
        <w:spacing w:after="0" w:line="240" w:lineRule="auto"/>
        <w:jc w:val="center"/>
        <w:rPr>
          <w:rFonts w:ascii="Times New Roman" w:hAnsi="Times New Roman" w:cs="Times New Roman"/>
          <w:b/>
          <w:bCs/>
          <w:sz w:val="24"/>
          <w:szCs w:val="24"/>
        </w:rPr>
      </w:pPr>
      <w:r w:rsidRPr="009F4B97">
        <w:rPr>
          <w:rFonts w:ascii="Times New Roman" w:hAnsi="Times New Roman" w:cs="Times New Roman"/>
          <w:b/>
          <w:bCs/>
          <w:sz w:val="24"/>
          <w:szCs w:val="24"/>
        </w:rPr>
        <w:t>Darbų kiekių žiniaraštis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7119"/>
        <w:gridCol w:w="1165"/>
        <w:gridCol w:w="1134"/>
      </w:tblGrid>
      <w:tr w:rsidR="00326444" w:rsidRPr="009F4B97" w14:paraId="7FB01F44" w14:textId="77777777" w:rsidTr="001D607D">
        <w:trPr>
          <w:trHeight w:val="264"/>
        </w:trPr>
        <w:tc>
          <w:tcPr>
            <w:tcW w:w="500" w:type="dxa"/>
            <w:vAlign w:val="center"/>
            <w:hideMark/>
          </w:tcPr>
          <w:p w14:paraId="00D55748" w14:textId="77777777" w:rsidR="00326444" w:rsidRPr="009F4B97" w:rsidRDefault="00326444" w:rsidP="001D607D">
            <w:pPr>
              <w:spacing w:after="0" w:line="240" w:lineRule="auto"/>
              <w:rPr>
                <w:rFonts w:ascii="Times New Roman" w:eastAsia="Times New Roman" w:hAnsi="Times New Roman" w:cs="Times New Roman"/>
                <w:sz w:val="24"/>
                <w:szCs w:val="24"/>
              </w:rPr>
            </w:pPr>
          </w:p>
        </w:tc>
        <w:tc>
          <w:tcPr>
            <w:tcW w:w="9418" w:type="dxa"/>
            <w:gridSpan w:val="3"/>
            <w:vAlign w:val="bottom"/>
            <w:hideMark/>
          </w:tcPr>
          <w:p w14:paraId="13821018" w14:textId="77777777" w:rsidR="00326444" w:rsidRPr="009F4B97" w:rsidRDefault="00326444" w:rsidP="001D607D">
            <w:pPr>
              <w:spacing w:after="0" w:line="240" w:lineRule="auto"/>
              <w:rPr>
                <w:rFonts w:ascii="Times New Roman" w:eastAsia="Times New Roman" w:hAnsi="Times New Roman" w:cs="Times New Roman"/>
                <w:b/>
                <w:bCs/>
                <w:sz w:val="24"/>
                <w:szCs w:val="24"/>
              </w:rPr>
            </w:pPr>
            <w:r w:rsidRPr="009F4B97">
              <w:rPr>
                <w:rFonts w:ascii="Times New Roman" w:eastAsia="Times New Roman" w:hAnsi="Times New Roman" w:cs="Times New Roman"/>
                <w:b/>
                <w:bCs/>
                <w:sz w:val="24"/>
                <w:szCs w:val="24"/>
              </w:rPr>
              <w:t>Fasadas</w:t>
            </w:r>
          </w:p>
        </w:tc>
      </w:tr>
      <w:tr w:rsidR="00326444" w:rsidRPr="009F4B97" w14:paraId="1ADB19E8" w14:textId="77777777" w:rsidTr="001D607D">
        <w:trPr>
          <w:trHeight w:val="480"/>
        </w:trPr>
        <w:tc>
          <w:tcPr>
            <w:tcW w:w="500" w:type="dxa"/>
            <w:vAlign w:val="center"/>
            <w:hideMark/>
          </w:tcPr>
          <w:p w14:paraId="22AC620A"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w:t>
            </w:r>
          </w:p>
        </w:tc>
        <w:tc>
          <w:tcPr>
            <w:tcW w:w="7119" w:type="dxa"/>
            <w:vAlign w:val="center"/>
            <w:hideMark/>
          </w:tcPr>
          <w:p w14:paraId="4A39CBE9"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Fasadinių pastolių įrengimas ir išardymas (100 m2 vertikalios projekcijos)</w:t>
            </w:r>
          </w:p>
        </w:tc>
        <w:tc>
          <w:tcPr>
            <w:tcW w:w="1165" w:type="dxa"/>
            <w:vAlign w:val="center"/>
            <w:hideMark/>
          </w:tcPr>
          <w:p w14:paraId="26507EEA"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100m2</w:t>
            </w:r>
          </w:p>
        </w:tc>
        <w:tc>
          <w:tcPr>
            <w:tcW w:w="1134" w:type="dxa"/>
            <w:shd w:val="clear" w:color="000000" w:fill="FFFFFF"/>
            <w:vAlign w:val="center"/>
            <w:hideMark/>
          </w:tcPr>
          <w:p w14:paraId="7921A59B"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3,34</w:t>
            </w:r>
          </w:p>
        </w:tc>
      </w:tr>
      <w:tr w:rsidR="00326444" w:rsidRPr="009F4B97" w14:paraId="0E620646" w14:textId="77777777" w:rsidTr="001D607D">
        <w:trPr>
          <w:trHeight w:val="264"/>
        </w:trPr>
        <w:tc>
          <w:tcPr>
            <w:tcW w:w="500" w:type="dxa"/>
            <w:vAlign w:val="center"/>
            <w:hideMark/>
          </w:tcPr>
          <w:p w14:paraId="627D90A7"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w:t>
            </w:r>
          </w:p>
        </w:tc>
        <w:tc>
          <w:tcPr>
            <w:tcW w:w="7119" w:type="dxa"/>
            <w:vAlign w:val="center"/>
            <w:hideMark/>
          </w:tcPr>
          <w:p w14:paraId="0623396D"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 xml:space="preserve">Švaraus išorinių sienų </w:t>
            </w:r>
            <w:proofErr w:type="spellStart"/>
            <w:r w:rsidRPr="009F4B97">
              <w:rPr>
                <w:rFonts w:ascii="Times New Roman" w:eastAsia="Times New Roman" w:hAnsi="Times New Roman" w:cs="Times New Roman"/>
                <w:color w:val="000000"/>
                <w:sz w:val="24"/>
                <w:szCs w:val="24"/>
              </w:rPr>
              <w:t>apkalo</w:t>
            </w:r>
            <w:proofErr w:type="spellEnd"/>
            <w:r w:rsidRPr="009F4B97">
              <w:rPr>
                <w:rFonts w:ascii="Times New Roman" w:eastAsia="Times New Roman" w:hAnsi="Times New Roman" w:cs="Times New Roman"/>
                <w:color w:val="000000"/>
                <w:sz w:val="24"/>
                <w:szCs w:val="24"/>
              </w:rPr>
              <w:t xml:space="preserve"> nuardymas</w:t>
            </w:r>
          </w:p>
        </w:tc>
        <w:tc>
          <w:tcPr>
            <w:tcW w:w="1165" w:type="dxa"/>
            <w:vAlign w:val="center"/>
            <w:hideMark/>
          </w:tcPr>
          <w:p w14:paraId="105ECD83"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 m2</w:t>
            </w:r>
          </w:p>
        </w:tc>
        <w:tc>
          <w:tcPr>
            <w:tcW w:w="1134" w:type="dxa"/>
            <w:shd w:val="clear" w:color="000000" w:fill="FFFFFF"/>
            <w:vAlign w:val="center"/>
            <w:hideMark/>
          </w:tcPr>
          <w:p w14:paraId="1FFED5EF"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28,3</w:t>
            </w:r>
          </w:p>
        </w:tc>
      </w:tr>
      <w:tr w:rsidR="00326444" w:rsidRPr="009F4B97" w14:paraId="697AC81F" w14:textId="77777777" w:rsidTr="001D607D">
        <w:trPr>
          <w:trHeight w:val="720"/>
        </w:trPr>
        <w:tc>
          <w:tcPr>
            <w:tcW w:w="500" w:type="dxa"/>
            <w:vAlign w:val="center"/>
            <w:hideMark/>
          </w:tcPr>
          <w:p w14:paraId="619753BD"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3</w:t>
            </w:r>
          </w:p>
        </w:tc>
        <w:tc>
          <w:tcPr>
            <w:tcW w:w="7119" w:type="dxa"/>
            <w:vAlign w:val="center"/>
            <w:hideMark/>
          </w:tcPr>
          <w:p w14:paraId="05746F3A"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Šiltinimo karkaso tašelių 50x50 demontavimas nuo fasado sienų (pažeistų drėgmės)</w:t>
            </w:r>
          </w:p>
        </w:tc>
        <w:tc>
          <w:tcPr>
            <w:tcW w:w="1165" w:type="dxa"/>
            <w:vAlign w:val="center"/>
            <w:hideMark/>
          </w:tcPr>
          <w:p w14:paraId="5EDBB752"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100m</w:t>
            </w:r>
          </w:p>
        </w:tc>
        <w:tc>
          <w:tcPr>
            <w:tcW w:w="1134" w:type="dxa"/>
            <w:shd w:val="clear" w:color="000000" w:fill="FFFFFF"/>
            <w:vAlign w:val="center"/>
            <w:hideMark/>
          </w:tcPr>
          <w:p w14:paraId="2E14A7EC"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6,25</w:t>
            </w:r>
          </w:p>
        </w:tc>
      </w:tr>
      <w:tr w:rsidR="00326444" w:rsidRPr="009F4B97" w14:paraId="406B6945" w14:textId="77777777" w:rsidTr="001D607D">
        <w:trPr>
          <w:trHeight w:val="720"/>
        </w:trPr>
        <w:tc>
          <w:tcPr>
            <w:tcW w:w="500" w:type="dxa"/>
            <w:vAlign w:val="center"/>
            <w:hideMark/>
          </w:tcPr>
          <w:p w14:paraId="265C40BA"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4</w:t>
            </w:r>
          </w:p>
        </w:tc>
        <w:tc>
          <w:tcPr>
            <w:tcW w:w="7119" w:type="dxa"/>
            <w:vAlign w:val="center"/>
            <w:hideMark/>
          </w:tcPr>
          <w:p w14:paraId="3C2BF5E3"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Sienų apšiltinimas 5cm storio mineralines vatos plokštėmis nuardymas  (pažeistų drėgmės)</w:t>
            </w:r>
          </w:p>
        </w:tc>
        <w:tc>
          <w:tcPr>
            <w:tcW w:w="1165" w:type="dxa"/>
            <w:vAlign w:val="center"/>
            <w:hideMark/>
          </w:tcPr>
          <w:p w14:paraId="7D84E8E4"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m3</w:t>
            </w:r>
          </w:p>
        </w:tc>
        <w:tc>
          <w:tcPr>
            <w:tcW w:w="1134" w:type="dxa"/>
            <w:shd w:val="clear" w:color="000000" w:fill="FFFFFF"/>
            <w:vAlign w:val="center"/>
            <w:hideMark/>
          </w:tcPr>
          <w:p w14:paraId="6EE77474"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14,15</w:t>
            </w:r>
          </w:p>
        </w:tc>
      </w:tr>
      <w:tr w:rsidR="00326444" w:rsidRPr="009F4B97" w14:paraId="479037ED" w14:textId="77777777" w:rsidTr="001D607D">
        <w:trPr>
          <w:trHeight w:val="480"/>
        </w:trPr>
        <w:tc>
          <w:tcPr>
            <w:tcW w:w="500" w:type="dxa"/>
            <w:vAlign w:val="center"/>
            <w:hideMark/>
          </w:tcPr>
          <w:p w14:paraId="73B261E4"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5</w:t>
            </w:r>
          </w:p>
        </w:tc>
        <w:tc>
          <w:tcPr>
            <w:tcW w:w="7119" w:type="dxa"/>
            <w:vAlign w:val="center"/>
            <w:hideMark/>
          </w:tcPr>
          <w:p w14:paraId="1D626243"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 xml:space="preserve">Šiltinimo karkaso tašelių 50x50 tvirtinimas prie medinių sienų konstrukcijų </w:t>
            </w:r>
          </w:p>
        </w:tc>
        <w:tc>
          <w:tcPr>
            <w:tcW w:w="1165" w:type="dxa"/>
            <w:vAlign w:val="center"/>
            <w:hideMark/>
          </w:tcPr>
          <w:p w14:paraId="626076AF"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100m</w:t>
            </w:r>
          </w:p>
        </w:tc>
        <w:tc>
          <w:tcPr>
            <w:tcW w:w="1134" w:type="dxa"/>
            <w:shd w:val="clear" w:color="000000" w:fill="FFFFFF"/>
            <w:vAlign w:val="center"/>
            <w:hideMark/>
          </w:tcPr>
          <w:p w14:paraId="29B60951"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6,25</w:t>
            </w:r>
          </w:p>
        </w:tc>
      </w:tr>
      <w:tr w:rsidR="00326444" w:rsidRPr="009F4B97" w14:paraId="591DA52A" w14:textId="77777777" w:rsidTr="001D607D">
        <w:trPr>
          <w:trHeight w:val="720"/>
        </w:trPr>
        <w:tc>
          <w:tcPr>
            <w:tcW w:w="500" w:type="dxa"/>
            <w:vAlign w:val="center"/>
            <w:hideMark/>
          </w:tcPr>
          <w:p w14:paraId="02BE4E3A"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6</w:t>
            </w:r>
          </w:p>
        </w:tc>
        <w:tc>
          <w:tcPr>
            <w:tcW w:w="7119" w:type="dxa"/>
            <w:vAlign w:val="center"/>
            <w:hideMark/>
          </w:tcPr>
          <w:p w14:paraId="59CBB35A"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Šilumos ir garso izoliavimas vienu mineralines vatos plokš</w:t>
            </w:r>
            <w:r>
              <w:rPr>
                <w:rFonts w:ascii="Times New Roman" w:eastAsia="Times New Roman" w:hAnsi="Times New Roman" w:cs="Times New Roman"/>
                <w:color w:val="000000"/>
                <w:sz w:val="24"/>
                <w:szCs w:val="24"/>
              </w:rPr>
              <w:t>č</w:t>
            </w:r>
            <w:r w:rsidRPr="009F4B9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ų</w:t>
            </w:r>
            <w:r w:rsidRPr="009F4B97">
              <w:rPr>
                <w:rFonts w:ascii="Times New Roman" w:eastAsia="Times New Roman" w:hAnsi="Times New Roman" w:cs="Times New Roman"/>
                <w:color w:val="000000"/>
                <w:sz w:val="24"/>
                <w:szCs w:val="24"/>
              </w:rPr>
              <w:t xml:space="preserve"> sluoksniu (sausai). </w:t>
            </w:r>
          </w:p>
        </w:tc>
        <w:tc>
          <w:tcPr>
            <w:tcW w:w="1165" w:type="dxa"/>
            <w:vAlign w:val="center"/>
            <w:hideMark/>
          </w:tcPr>
          <w:p w14:paraId="76AC6AF2"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 m2</w:t>
            </w:r>
          </w:p>
        </w:tc>
        <w:tc>
          <w:tcPr>
            <w:tcW w:w="1134" w:type="dxa"/>
            <w:shd w:val="clear" w:color="000000" w:fill="FFFFFF"/>
            <w:vAlign w:val="center"/>
            <w:hideMark/>
          </w:tcPr>
          <w:p w14:paraId="4F8FC24B"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2,83</w:t>
            </w:r>
          </w:p>
        </w:tc>
      </w:tr>
      <w:tr w:rsidR="00326444" w:rsidRPr="009F4B97" w14:paraId="1249794D" w14:textId="77777777" w:rsidTr="001D607D">
        <w:trPr>
          <w:trHeight w:val="480"/>
        </w:trPr>
        <w:tc>
          <w:tcPr>
            <w:tcW w:w="500" w:type="dxa"/>
            <w:vAlign w:val="center"/>
            <w:hideMark/>
          </w:tcPr>
          <w:p w14:paraId="61562801"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7</w:t>
            </w:r>
          </w:p>
        </w:tc>
        <w:tc>
          <w:tcPr>
            <w:tcW w:w="7119" w:type="dxa"/>
            <w:vAlign w:val="center"/>
            <w:hideMark/>
          </w:tcPr>
          <w:p w14:paraId="41498FD8"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Sienų garo, vėjo izoliacijos įrengimas iš vėjo izoliacin</w:t>
            </w:r>
            <w:r>
              <w:rPr>
                <w:rFonts w:ascii="Times New Roman" w:eastAsia="Times New Roman" w:hAnsi="Times New Roman" w:cs="Times New Roman"/>
                <w:color w:val="000000"/>
                <w:sz w:val="24"/>
                <w:szCs w:val="24"/>
              </w:rPr>
              <w:t>ės</w:t>
            </w:r>
            <w:r w:rsidRPr="009F4B97">
              <w:rPr>
                <w:rFonts w:ascii="Times New Roman" w:eastAsia="Times New Roman" w:hAnsi="Times New Roman" w:cs="Times New Roman"/>
                <w:color w:val="000000"/>
                <w:sz w:val="24"/>
                <w:szCs w:val="24"/>
              </w:rPr>
              <w:t xml:space="preserve"> plėv</w:t>
            </w:r>
            <w:r>
              <w:rPr>
                <w:rFonts w:ascii="Times New Roman" w:eastAsia="Times New Roman" w:hAnsi="Times New Roman" w:cs="Times New Roman"/>
                <w:color w:val="000000"/>
                <w:sz w:val="24"/>
                <w:szCs w:val="24"/>
              </w:rPr>
              <w:t>e</w:t>
            </w:r>
            <w:r w:rsidRPr="009F4B97">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ės</w:t>
            </w:r>
          </w:p>
        </w:tc>
        <w:tc>
          <w:tcPr>
            <w:tcW w:w="1165" w:type="dxa"/>
            <w:vAlign w:val="center"/>
            <w:hideMark/>
          </w:tcPr>
          <w:p w14:paraId="3E20375F"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 m2</w:t>
            </w:r>
          </w:p>
        </w:tc>
        <w:tc>
          <w:tcPr>
            <w:tcW w:w="1134" w:type="dxa"/>
            <w:shd w:val="clear" w:color="000000" w:fill="FFFFFF"/>
            <w:vAlign w:val="center"/>
            <w:hideMark/>
          </w:tcPr>
          <w:p w14:paraId="74F9128C"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2,83</w:t>
            </w:r>
          </w:p>
        </w:tc>
      </w:tr>
      <w:tr w:rsidR="00326444" w:rsidRPr="009F4B97" w14:paraId="70916B1D" w14:textId="77777777" w:rsidTr="001D607D">
        <w:trPr>
          <w:trHeight w:val="480"/>
        </w:trPr>
        <w:tc>
          <w:tcPr>
            <w:tcW w:w="500" w:type="dxa"/>
            <w:vAlign w:val="center"/>
            <w:hideMark/>
          </w:tcPr>
          <w:p w14:paraId="27BF3CF1"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lastRenderedPageBreak/>
              <w:t>8</w:t>
            </w:r>
          </w:p>
        </w:tc>
        <w:tc>
          <w:tcPr>
            <w:tcW w:w="7119" w:type="dxa"/>
            <w:vAlign w:val="center"/>
            <w:hideMark/>
          </w:tcPr>
          <w:p w14:paraId="6E91A557"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 xml:space="preserve">Šiltinimo karkaso tašelių 50x25 tvirtinimas prie medinių sienų konstrukcijų </w:t>
            </w:r>
          </w:p>
        </w:tc>
        <w:tc>
          <w:tcPr>
            <w:tcW w:w="1165" w:type="dxa"/>
            <w:vAlign w:val="center"/>
            <w:hideMark/>
          </w:tcPr>
          <w:p w14:paraId="6480F8DC"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100m</w:t>
            </w:r>
          </w:p>
        </w:tc>
        <w:tc>
          <w:tcPr>
            <w:tcW w:w="1134" w:type="dxa"/>
            <w:shd w:val="clear" w:color="000000" w:fill="FFFFFF"/>
            <w:vAlign w:val="center"/>
            <w:hideMark/>
          </w:tcPr>
          <w:p w14:paraId="42D7EC4F"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6,25</w:t>
            </w:r>
          </w:p>
        </w:tc>
      </w:tr>
      <w:tr w:rsidR="00326444" w:rsidRPr="009F4B97" w14:paraId="533421BE" w14:textId="77777777" w:rsidTr="001D607D">
        <w:trPr>
          <w:trHeight w:val="720"/>
        </w:trPr>
        <w:tc>
          <w:tcPr>
            <w:tcW w:w="500" w:type="dxa"/>
            <w:vAlign w:val="center"/>
            <w:hideMark/>
          </w:tcPr>
          <w:p w14:paraId="15C71E44"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9</w:t>
            </w:r>
          </w:p>
        </w:tc>
        <w:tc>
          <w:tcPr>
            <w:tcW w:w="7119" w:type="dxa"/>
            <w:vAlign w:val="center"/>
            <w:hideMark/>
          </w:tcPr>
          <w:p w14:paraId="12E0CB61"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Sienų, apšiltintų izoliacinėmis plokštėmis, aptaisymas medinėmis dailylentėmis</w:t>
            </w:r>
            <w:r>
              <w:rPr>
                <w:rFonts w:ascii="Times New Roman" w:eastAsia="Times New Roman" w:hAnsi="Times New Roman" w:cs="Times New Roman"/>
                <w:color w:val="000000"/>
                <w:sz w:val="24"/>
                <w:szCs w:val="24"/>
              </w:rPr>
              <w:t>,</w:t>
            </w:r>
            <w:r w:rsidRPr="009F4B97">
              <w:rPr>
                <w:rFonts w:ascii="Times New Roman" w:eastAsia="Times New Roman" w:hAnsi="Times New Roman" w:cs="Times New Roman"/>
                <w:color w:val="000000"/>
                <w:sz w:val="24"/>
                <w:szCs w:val="24"/>
              </w:rPr>
              <w:t xml:space="preserve"> kai dailylentė atkuriama pagal esamą</w:t>
            </w:r>
          </w:p>
        </w:tc>
        <w:tc>
          <w:tcPr>
            <w:tcW w:w="1165" w:type="dxa"/>
            <w:vAlign w:val="center"/>
            <w:hideMark/>
          </w:tcPr>
          <w:p w14:paraId="54E71650"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100m2</w:t>
            </w:r>
          </w:p>
        </w:tc>
        <w:tc>
          <w:tcPr>
            <w:tcW w:w="1134" w:type="dxa"/>
            <w:shd w:val="clear" w:color="000000" w:fill="FFFFFF"/>
            <w:vAlign w:val="center"/>
            <w:hideMark/>
          </w:tcPr>
          <w:p w14:paraId="404FDF3E"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2,83</w:t>
            </w:r>
          </w:p>
        </w:tc>
      </w:tr>
      <w:tr w:rsidR="00326444" w:rsidRPr="009F4B97" w14:paraId="59CD181E" w14:textId="77777777" w:rsidTr="001D607D">
        <w:trPr>
          <w:trHeight w:val="480"/>
        </w:trPr>
        <w:tc>
          <w:tcPr>
            <w:tcW w:w="500" w:type="dxa"/>
            <w:vAlign w:val="center"/>
            <w:hideMark/>
          </w:tcPr>
          <w:p w14:paraId="11FF5629"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w:t>
            </w:r>
          </w:p>
        </w:tc>
        <w:tc>
          <w:tcPr>
            <w:tcW w:w="7119" w:type="dxa"/>
            <w:vAlign w:val="center"/>
            <w:hideMark/>
          </w:tcPr>
          <w:p w14:paraId="0B991819"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Medinių sienų aukštos kokybės dažymas du kartus pagal autentišką</w:t>
            </w:r>
          </w:p>
        </w:tc>
        <w:tc>
          <w:tcPr>
            <w:tcW w:w="1165" w:type="dxa"/>
            <w:vAlign w:val="center"/>
            <w:hideMark/>
          </w:tcPr>
          <w:p w14:paraId="0B3E2936"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 m2</w:t>
            </w:r>
          </w:p>
        </w:tc>
        <w:tc>
          <w:tcPr>
            <w:tcW w:w="1134" w:type="dxa"/>
            <w:shd w:val="clear" w:color="000000" w:fill="FFFFFF"/>
            <w:vAlign w:val="center"/>
            <w:hideMark/>
          </w:tcPr>
          <w:p w14:paraId="6ABFC3F2"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28,3</w:t>
            </w:r>
          </w:p>
        </w:tc>
      </w:tr>
      <w:tr w:rsidR="00326444" w:rsidRPr="009F4B97" w14:paraId="5C91A385" w14:textId="77777777" w:rsidTr="001D607D">
        <w:trPr>
          <w:trHeight w:val="480"/>
        </w:trPr>
        <w:tc>
          <w:tcPr>
            <w:tcW w:w="500" w:type="dxa"/>
            <w:vAlign w:val="center"/>
            <w:hideMark/>
          </w:tcPr>
          <w:p w14:paraId="2C2324BF"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11</w:t>
            </w:r>
          </w:p>
        </w:tc>
        <w:tc>
          <w:tcPr>
            <w:tcW w:w="7119" w:type="dxa"/>
            <w:vAlign w:val="center"/>
            <w:hideMark/>
          </w:tcPr>
          <w:p w14:paraId="5B4571CD"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Vidutinio sudėtingumo apvadų pakeitimas gaminant pagal autentiškus</w:t>
            </w:r>
          </w:p>
        </w:tc>
        <w:tc>
          <w:tcPr>
            <w:tcW w:w="1165" w:type="dxa"/>
            <w:vAlign w:val="center"/>
            <w:hideMark/>
          </w:tcPr>
          <w:p w14:paraId="122BAB14"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m</w:t>
            </w:r>
          </w:p>
        </w:tc>
        <w:tc>
          <w:tcPr>
            <w:tcW w:w="1134" w:type="dxa"/>
            <w:shd w:val="clear" w:color="000000" w:fill="FFFFFF"/>
            <w:vAlign w:val="center"/>
            <w:hideMark/>
          </w:tcPr>
          <w:p w14:paraId="304EDD6E"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86</w:t>
            </w:r>
          </w:p>
        </w:tc>
      </w:tr>
      <w:tr w:rsidR="00326444" w:rsidRPr="009F4B97" w14:paraId="4E4AFBE5" w14:textId="77777777" w:rsidTr="001D607D">
        <w:trPr>
          <w:trHeight w:val="960"/>
        </w:trPr>
        <w:tc>
          <w:tcPr>
            <w:tcW w:w="500" w:type="dxa"/>
            <w:vAlign w:val="center"/>
            <w:hideMark/>
          </w:tcPr>
          <w:p w14:paraId="5A3B07FF"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12</w:t>
            </w:r>
          </w:p>
        </w:tc>
        <w:tc>
          <w:tcPr>
            <w:tcW w:w="7119" w:type="dxa"/>
            <w:vAlign w:val="center"/>
            <w:hideMark/>
          </w:tcPr>
          <w:p w14:paraId="25AEA3F2"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 xml:space="preserve">Išsikišusių elementų sienose (frizų, </w:t>
            </w:r>
            <w:proofErr w:type="spellStart"/>
            <w:r w:rsidRPr="009F4B97">
              <w:rPr>
                <w:rFonts w:ascii="Times New Roman" w:eastAsia="Times New Roman" w:hAnsi="Times New Roman" w:cs="Times New Roman"/>
                <w:color w:val="000000"/>
                <w:sz w:val="24"/>
                <w:szCs w:val="24"/>
              </w:rPr>
              <w:t>nuolajų</w:t>
            </w:r>
            <w:proofErr w:type="spellEnd"/>
            <w:r w:rsidRPr="009F4B97">
              <w:rPr>
                <w:rFonts w:ascii="Times New Roman" w:eastAsia="Times New Roman" w:hAnsi="Times New Roman" w:cs="Times New Roman"/>
                <w:color w:val="000000"/>
                <w:sz w:val="24"/>
                <w:szCs w:val="24"/>
              </w:rPr>
              <w:t xml:space="preserve">, karnizų, portalų, </w:t>
            </w:r>
            <w:proofErr w:type="spellStart"/>
            <w:r w:rsidRPr="009F4B97">
              <w:rPr>
                <w:rFonts w:ascii="Times New Roman" w:eastAsia="Times New Roman" w:hAnsi="Times New Roman" w:cs="Times New Roman"/>
                <w:color w:val="000000"/>
                <w:sz w:val="24"/>
                <w:szCs w:val="24"/>
              </w:rPr>
              <w:t>kontraforsų</w:t>
            </w:r>
            <w:proofErr w:type="spellEnd"/>
            <w:r w:rsidRPr="009F4B97">
              <w:rPr>
                <w:rFonts w:ascii="Times New Roman" w:eastAsia="Times New Roman" w:hAnsi="Times New Roman" w:cs="Times New Roman"/>
                <w:color w:val="000000"/>
                <w:sz w:val="24"/>
                <w:szCs w:val="24"/>
              </w:rPr>
              <w:t xml:space="preserve"> ir pan.) dengimas cinkuota skarda, kai dangos plotis iki 0.4m</w:t>
            </w:r>
          </w:p>
        </w:tc>
        <w:tc>
          <w:tcPr>
            <w:tcW w:w="1165" w:type="dxa"/>
            <w:vAlign w:val="center"/>
            <w:hideMark/>
          </w:tcPr>
          <w:p w14:paraId="37D43A61"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m</w:t>
            </w:r>
          </w:p>
        </w:tc>
        <w:tc>
          <w:tcPr>
            <w:tcW w:w="1134" w:type="dxa"/>
            <w:shd w:val="clear" w:color="000000" w:fill="FFFFFF"/>
            <w:vAlign w:val="center"/>
            <w:hideMark/>
          </w:tcPr>
          <w:p w14:paraId="63D06F4E"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117</w:t>
            </w:r>
          </w:p>
        </w:tc>
      </w:tr>
      <w:tr w:rsidR="00326444" w:rsidRPr="009F4B97" w14:paraId="0ABE289E" w14:textId="77777777" w:rsidTr="001D607D">
        <w:trPr>
          <w:trHeight w:val="264"/>
        </w:trPr>
        <w:tc>
          <w:tcPr>
            <w:tcW w:w="500" w:type="dxa"/>
            <w:vAlign w:val="center"/>
            <w:hideMark/>
          </w:tcPr>
          <w:p w14:paraId="2DAE63FF" w14:textId="77777777" w:rsidR="00326444" w:rsidRPr="009F4B97" w:rsidRDefault="00326444" w:rsidP="001D607D">
            <w:pPr>
              <w:spacing w:after="0" w:line="240" w:lineRule="auto"/>
              <w:jc w:val="center"/>
              <w:rPr>
                <w:rFonts w:ascii="Times New Roman" w:eastAsia="Times New Roman" w:hAnsi="Times New Roman" w:cs="Times New Roman"/>
                <w:b/>
                <w:bCs/>
                <w:color w:val="000000"/>
                <w:sz w:val="24"/>
                <w:szCs w:val="24"/>
              </w:rPr>
            </w:pPr>
            <w:r w:rsidRPr="009F4B97">
              <w:rPr>
                <w:rFonts w:ascii="Times New Roman" w:eastAsia="Times New Roman" w:hAnsi="Times New Roman" w:cs="Times New Roman"/>
                <w:b/>
                <w:bCs/>
                <w:color w:val="000000"/>
                <w:sz w:val="24"/>
                <w:szCs w:val="24"/>
              </w:rPr>
              <w:t> </w:t>
            </w:r>
          </w:p>
        </w:tc>
        <w:tc>
          <w:tcPr>
            <w:tcW w:w="9418" w:type="dxa"/>
            <w:gridSpan w:val="3"/>
            <w:vAlign w:val="bottom"/>
            <w:hideMark/>
          </w:tcPr>
          <w:p w14:paraId="163F0561" w14:textId="77777777" w:rsidR="00326444" w:rsidRPr="009F4B97" w:rsidRDefault="00326444" w:rsidP="001D607D">
            <w:pPr>
              <w:spacing w:after="0" w:line="240" w:lineRule="auto"/>
              <w:rPr>
                <w:rFonts w:ascii="Times New Roman" w:eastAsia="Times New Roman" w:hAnsi="Times New Roman" w:cs="Times New Roman"/>
                <w:b/>
                <w:bCs/>
                <w:color w:val="000000"/>
                <w:sz w:val="24"/>
                <w:szCs w:val="24"/>
              </w:rPr>
            </w:pPr>
            <w:r w:rsidRPr="009F4B97">
              <w:rPr>
                <w:rFonts w:ascii="Times New Roman" w:eastAsia="Times New Roman" w:hAnsi="Times New Roman" w:cs="Times New Roman"/>
                <w:b/>
                <w:bCs/>
                <w:color w:val="000000"/>
                <w:sz w:val="24"/>
                <w:szCs w:val="24"/>
              </w:rPr>
              <w:t>Cokolis</w:t>
            </w:r>
          </w:p>
        </w:tc>
      </w:tr>
      <w:tr w:rsidR="00326444" w:rsidRPr="009F4B97" w14:paraId="322ADED6" w14:textId="77777777" w:rsidTr="001D607D">
        <w:trPr>
          <w:trHeight w:val="480"/>
        </w:trPr>
        <w:tc>
          <w:tcPr>
            <w:tcW w:w="500" w:type="dxa"/>
            <w:vAlign w:val="center"/>
            <w:hideMark/>
          </w:tcPr>
          <w:p w14:paraId="3C28E8BA"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13</w:t>
            </w:r>
          </w:p>
        </w:tc>
        <w:tc>
          <w:tcPr>
            <w:tcW w:w="7119" w:type="dxa"/>
            <w:vAlign w:val="center"/>
            <w:hideMark/>
          </w:tcPr>
          <w:p w14:paraId="0874EB4F"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Tinko nudaužymas nuo mūrinių sienų ir lubų</w:t>
            </w:r>
          </w:p>
        </w:tc>
        <w:tc>
          <w:tcPr>
            <w:tcW w:w="1165" w:type="dxa"/>
            <w:vAlign w:val="center"/>
            <w:hideMark/>
          </w:tcPr>
          <w:p w14:paraId="0873F0F9"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 m2</w:t>
            </w:r>
          </w:p>
        </w:tc>
        <w:tc>
          <w:tcPr>
            <w:tcW w:w="1134" w:type="dxa"/>
            <w:shd w:val="clear" w:color="000000" w:fill="FFFFFF"/>
            <w:vAlign w:val="center"/>
            <w:hideMark/>
          </w:tcPr>
          <w:p w14:paraId="62F02791"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0,51</w:t>
            </w:r>
          </w:p>
        </w:tc>
      </w:tr>
      <w:tr w:rsidR="00326444" w:rsidRPr="009F4B97" w14:paraId="1A45711A" w14:textId="77777777" w:rsidTr="001D607D">
        <w:trPr>
          <w:trHeight w:val="480"/>
        </w:trPr>
        <w:tc>
          <w:tcPr>
            <w:tcW w:w="500" w:type="dxa"/>
            <w:vAlign w:val="center"/>
            <w:hideMark/>
          </w:tcPr>
          <w:p w14:paraId="31B38691"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14</w:t>
            </w:r>
          </w:p>
        </w:tc>
        <w:tc>
          <w:tcPr>
            <w:tcW w:w="7119" w:type="dxa"/>
            <w:vAlign w:val="center"/>
            <w:hideMark/>
          </w:tcPr>
          <w:p w14:paraId="4F3E45D0"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 xml:space="preserve">Cokolio sanavimas, tinkuojant vienu </w:t>
            </w:r>
            <w:proofErr w:type="spellStart"/>
            <w:r w:rsidRPr="009F4B97">
              <w:rPr>
                <w:rFonts w:ascii="Times New Roman" w:eastAsia="Times New Roman" w:hAnsi="Times New Roman" w:cs="Times New Roman"/>
                <w:color w:val="000000"/>
                <w:sz w:val="24"/>
                <w:szCs w:val="24"/>
              </w:rPr>
              <w:t>sl</w:t>
            </w:r>
            <w:proofErr w:type="spellEnd"/>
            <w:r w:rsidRPr="009F4B97">
              <w:rPr>
                <w:rFonts w:ascii="Times New Roman" w:eastAsia="Times New Roman" w:hAnsi="Times New Roman" w:cs="Times New Roman"/>
                <w:color w:val="000000"/>
                <w:sz w:val="24"/>
                <w:szCs w:val="24"/>
              </w:rPr>
              <w:t>. specialiais tinko mišiniais, be apdailos</w:t>
            </w:r>
          </w:p>
        </w:tc>
        <w:tc>
          <w:tcPr>
            <w:tcW w:w="1165" w:type="dxa"/>
            <w:vAlign w:val="center"/>
            <w:hideMark/>
          </w:tcPr>
          <w:p w14:paraId="23090DF0"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 m2</w:t>
            </w:r>
          </w:p>
        </w:tc>
        <w:tc>
          <w:tcPr>
            <w:tcW w:w="1134" w:type="dxa"/>
            <w:shd w:val="clear" w:color="000000" w:fill="FFFFFF"/>
            <w:vAlign w:val="center"/>
            <w:hideMark/>
          </w:tcPr>
          <w:p w14:paraId="2D686DB5"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0,51</w:t>
            </w:r>
          </w:p>
        </w:tc>
      </w:tr>
      <w:tr w:rsidR="00326444" w:rsidRPr="009F4B97" w14:paraId="74BA4C53" w14:textId="77777777" w:rsidTr="001D607D">
        <w:trPr>
          <w:trHeight w:val="264"/>
        </w:trPr>
        <w:tc>
          <w:tcPr>
            <w:tcW w:w="500" w:type="dxa"/>
            <w:vAlign w:val="center"/>
            <w:hideMark/>
          </w:tcPr>
          <w:p w14:paraId="7510BCB2"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15</w:t>
            </w:r>
          </w:p>
        </w:tc>
        <w:tc>
          <w:tcPr>
            <w:tcW w:w="7119" w:type="dxa"/>
            <w:vAlign w:val="center"/>
            <w:hideMark/>
          </w:tcPr>
          <w:p w14:paraId="1E23F918"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 xml:space="preserve">Geras fasadų dažymas </w:t>
            </w:r>
          </w:p>
        </w:tc>
        <w:tc>
          <w:tcPr>
            <w:tcW w:w="1165" w:type="dxa"/>
            <w:vAlign w:val="center"/>
            <w:hideMark/>
          </w:tcPr>
          <w:p w14:paraId="6517CE15"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 m2</w:t>
            </w:r>
          </w:p>
        </w:tc>
        <w:tc>
          <w:tcPr>
            <w:tcW w:w="1134" w:type="dxa"/>
            <w:shd w:val="clear" w:color="000000" w:fill="FFFFFF"/>
            <w:vAlign w:val="center"/>
            <w:hideMark/>
          </w:tcPr>
          <w:p w14:paraId="5D49D697"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5,1</w:t>
            </w:r>
          </w:p>
        </w:tc>
      </w:tr>
      <w:tr w:rsidR="00326444" w:rsidRPr="009F4B97" w14:paraId="0CEB7C34" w14:textId="77777777" w:rsidTr="001D607D">
        <w:trPr>
          <w:trHeight w:val="264"/>
        </w:trPr>
        <w:tc>
          <w:tcPr>
            <w:tcW w:w="500" w:type="dxa"/>
            <w:vAlign w:val="center"/>
            <w:hideMark/>
          </w:tcPr>
          <w:p w14:paraId="2A0EF474" w14:textId="77777777" w:rsidR="00326444" w:rsidRPr="009F4B97" w:rsidRDefault="00326444" w:rsidP="001D607D">
            <w:pPr>
              <w:spacing w:after="0" w:line="240" w:lineRule="auto"/>
              <w:rPr>
                <w:rFonts w:ascii="Times New Roman" w:eastAsia="Times New Roman" w:hAnsi="Times New Roman" w:cs="Times New Roman"/>
                <w:b/>
                <w:bCs/>
                <w:color w:val="000000"/>
                <w:sz w:val="24"/>
                <w:szCs w:val="24"/>
              </w:rPr>
            </w:pPr>
          </w:p>
        </w:tc>
        <w:tc>
          <w:tcPr>
            <w:tcW w:w="9418" w:type="dxa"/>
            <w:gridSpan w:val="3"/>
            <w:vAlign w:val="bottom"/>
            <w:hideMark/>
          </w:tcPr>
          <w:p w14:paraId="1AC4D9FD" w14:textId="77777777" w:rsidR="00326444" w:rsidRPr="009F4B97" w:rsidRDefault="00326444" w:rsidP="001D607D">
            <w:pPr>
              <w:spacing w:after="0" w:line="240" w:lineRule="auto"/>
              <w:rPr>
                <w:rFonts w:ascii="Times New Roman" w:eastAsia="Times New Roman" w:hAnsi="Times New Roman" w:cs="Times New Roman"/>
                <w:b/>
                <w:bCs/>
                <w:color w:val="000000"/>
                <w:sz w:val="24"/>
                <w:szCs w:val="24"/>
              </w:rPr>
            </w:pPr>
            <w:r w:rsidRPr="009F4B97">
              <w:rPr>
                <w:rFonts w:ascii="Times New Roman" w:eastAsia="Times New Roman" w:hAnsi="Times New Roman" w:cs="Times New Roman"/>
                <w:b/>
                <w:bCs/>
                <w:color w:val="000000"/>
                <w:sz w:val="24"/>
                <w:szCs w:val="24"/>
              </w:rPr>
              <w:t>Rūsio sienų izoliavimas, remontas</w:t>
            </w:r>
          </w:p>
        </w:tc>
      </w:tr>
      <w:tr w:rsidR="00326444" w:rsidRPr="009F4B97" w14:paraId="29F3E268" w14:textId="77777777" w:rsidTr="001D607D">
        <w:trPr>
          <w:trHeight w:val="480"/>
        </w:trPr>
        <w:tc>
          <w:tcPr>
            <w:tcW w:w="500" w:type="dxa"/>
            <w:vAlign w:val="center"/>
            <w:hideMark/>
          </w:tcPr>
          <w:p w14:paraId="4108A0B2"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16</w:t>
            </w:r>
          </w:p>
        </w:tc>
        <w:tc>
          <w:tcPr>
            <w:tcW w:w="7119" w:type="dxa"/>
            <w:vAlign w:val="center"/>
            <w:hideMark/>
          </w:tcPr>
          <w:p w14:paraId="0309A349"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Tinko nudaužymas nuo mūrinių sienų ir lubų</w:t>
            </w:r>
          </w:p>
        </w:tc>
        <w:tc>
          <w:tcPr>
            <w:tcW w:w="1165" w:type="dxa"/>
            <w:vAlign w:val="center"/>
            <w:hideMark/>
          </w:tcPr>
          <w:p w14:paraId="23C9DA19"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 m2</w:t>
            </w:r>
          </w:p>
        </w:tc>
        <w:tc>
          <w:tcPr>
            <w:tcW w:w="1134" w:type="dxa"/>
            <w:shd w:val="clear" w:color="000000" w:fill="FFFFFF"/>
            <w:vAlign w:val="center"/>
            <w:hideMark/>
          </w:tcPr>
          <w:p w14:paraId="11C0BBDE"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0,38</w:t>
            </w:r>
          </w:p>
        </w:tc>
      </w:tr>
      <w:tr w:rsidR="00326444" w:rsidRPr="009F4B97" w14:paraId="3879F686" w14:textId="77777777" w:rsidTr="001D607D">
        <w:trPr>
          <w:trHeight w:val="480"/>
        </w:trPr>
        <w:tc>
          <w:tcPr>
            <w:tcW w:w="500" w:type="dxa"/>
            <w:vAlign w:val="center"/>
            <w:hideMark/>
          </w:tcPr>
          <w:p w14:paraId="0C417073"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17</w:t>
            </w:r>
          </w:p>
        </w:tc>
        <w:tc>
          <w:tcPr>
            <w:tcW w:w="7119" w:type="dxa"/>
            <w:vAlign w:val="center"/>
            <w:hideMark/>
          </w:tcPr>
          <w:p w14:paraId="458395E3"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Vertikali hidroizoliacija latekso-cementiniu skiediniu</w:t>
            </w:r>
          </w:p>
        </w:tc>
        <w:tc>
          <w:tcPr>
            <w:tcW w:w="1165" w:type="dxa"/>
            <w:vAlign w:val="center"/>
            <w:hideMark/>
          </w:tcPr>
          <w:p w14:paraId="641A0273"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 m2</w:t>
            </w:r>
          </w:p>
        </w:tc>
        <w:tc>
          <w:tcPr>
            <w:tcW w:w="1134" w:type="dxa"/>
            <w:shd w:val="clear" w:color="000000" w:fill="FFFFFF"/>
            <w:vAlign w:val="center"/>
            <w:hideMark/>
          </w:tcPr>
          <w:p w14:paraId="54DCDF93"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0,38</w:t>
            </w:r>
          </w:p>
        </w:tc>
      </w:tr>
      <w:tr w:rsidR="00326444" w:rsidRPr="009F4B97" w14:paraId="0B6D8F94" w14:textId="77777777" w:rsidTr="001D607D">
        <w:trPr>
          <w:trHeight w:val="480"/>
        </w:trPr>
        <w:tc>
          <w:tcPr>
            <w:tcW w:w="500" w:type="dxa"/>
            <w:vAlign w:val="center"/>
            <w:hideMark/>
          </w:tcPr>
          <w:p w14:paraId="39F350A4"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18</w:t>
            </w:r>
          </w:p>
        </w:tc>
        <w:tc>
          <w:tcPr>
            <w:tcW w:w="7119" w:type="dxa"/>
            <w:vAlign w:val="center"/>
            <w:hideMark/>
          </w:tcPr>
          <w:p w14:paraId="466974E0"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 xml:space="preserve">Sienų sanavimas, tinkuojant vienu </w:t>
            </w:r>
            <w:proofErr w:type="spellStart"/>
            <w:r w:rsidRPr="009F4B97">
              <w:rPr>
                <w:rFonts w:ascii="Times New Roman" w:eastAsia="Times New Roman" w:hAnsi="Times New Roman" w:cs="Times New Roman"/>
                <w:color w:val="000000"/>
                <w:sz w:val="24"/>
                <w:szCs w:val="24"/>
              </w:rPr>
              <w:t>sl</w:t>
            </w:r>
            <w:proofErr w:type="spellEnd"/>
            <w:r w:rsidRPr="009F4B97">
              <w:rPr>
                <w:rFonts w:ascii="Times New Roman" w:eastAsia="Times New Roman" w:hAnsi="Times New Roman" w:cs="Times New Roman"/>
                <w:color w:val="000000"/>
                <w:sz w:val="24"/>
                <w:szCs w:val="24"/>
              </w:rPr>
              <w:t>. specialiais tinko mišiniais, be apdailos</w:t>
            </w:r>
          </w:p>
        </w:tc>
        <w:tc>
          <w:tcPr>
            <w:tcW w:w="1165" w:type="dxa"/>
            <w:vAlign w:val="center"/>
            <w:hideMark/>
          </w:tcPr>
          <w:p w14:paraId="56B59249"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 m2</w:t>
            </w:r>
          </w:p>
        </w:tc>
        <w:tc>
          <w:tcPr>
            <w:tcW w:w="1134" w:type="dxa"/>
            <w:shd w:val="clear" w:color="000000" w:fill="FFFFFF"/>
            <w:vAlign w:val="center"/>
            <w:hideMark/>
          </w:tcPr>
          <w:p w14:paraId="0EB9DD5A"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0,38</w:t>
            </w:r>
          </w:p>
        </w:tc>
      </w:tr>
      <w:tr w:rsidR="00326444" w:rsidRPr="009F4B97" w14:paraId="6E0997C3" w14:textId="77777777" w:rsidTr="001D607D">
        <w:trPr>
          <w:trHeight w:val="264"/>
        </w:trPr>
        <w:tc>
          <w:tcPr>
            <w:tcW w:w="500" w:type="dxa"/>
            <w:vAlign w:val="center"/>
            <w:hideMark/>
          </w:tcPr>
          <w:p w14:paraId="0529D7FE"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19</w:t>
            </w:r>
          </w:p>
        </w:tc>
        <w:tc>
          <w:tcPr>
            <w:tcW w:w="7119" w:type="dxa"/>
            <w:vAlign w:val="center"/>
            <w:hideMark/>
          </w:tcPr>
          <w:p w14:paraId="314FD9BB"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 xml:space="preserve">Geras sienų dažymas silikoniniais dažais </w:t>
            </w:r>
          </w:p>
        </w:tc>
        <w:tc>
          <w:tcPr>
            <w:tcW w:w="1165" w:type="dxa"/>
            <w:vAlign w:val="center"/>
            <w:hideMark/>
          </w:tcPr>
          <w:p w14:paraId="5F60A616"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 m2</w:t>
            </w:r>
          </w:p>
        </w:tc>
        <w:tc>
          <w:tcPr>
            <w:tcW w:w="1134" w:type="dxa"/>
            <w:shd w:val="clear" w:color="000000" w:fill="FFFFFF"/>
            <w:vAlign w:val="center"/>
            <w:hideMark/>
          </w:tcPr>
          <w:p w14:paraId="19D07AF4"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3,8</w:t>
            </w:r>
          </w:p>
        </w:tc>
      </w:tr>
      <w:tr w:rsidR="00326444" w:rsidRPr="009F4B97" w14:paraId="64ED7EA5" w14:textId="77777777" w:rsidTr="001D607D">
        <w:trPr>
          <w:trHeight w:val="264"/>
        </w:trPr>
        <w:tc>
          <w:tcPr>
            <w:tcW w:w="500" w:type="dxa"/>
            <w:vAlign w:val="center"/>
            <w:hideMark/>
          </w:tcPr>
          <w:p w14:paraId="01100BBB" w14:textId="77777777" w:rsidR="00326444" w:rsidRPr="009F4B97" w:rsidRDefault="00326444" w:rsidP="001D607D">
            <w:pPr>
              <w:spacing w:after="0" w:line="240" w:lineRule="auto"/>
              <w:rPr>
                <w:rFonts w:ascii="Times New Roman" w:eastAsia="Times New Roman" w:hAnsi="Times New Roman" w:cs="Times New Roman"/>
                <w:b/>
                <w:bCs/>
                <w:color w:val="000000"/>
                <w:sz w:val="24"/>
                <w:szCs w:val="24"/>
              </w:rPr>
            </w:pPr>
          </w:p>
        </w:tc>
        <w:tc>
          <w:tcPr>
            <w:tcW w:w="9418" w:type="dxa"/>
            <w:gridSpan w:val="3"/>
            <w:vAlign w:val="bottom"/>
            <w:hideMark/>
          </w:tcPr>
          <w:p w14:paraId="5F9EAA06" w14:textId="77777777" w:rsidR="00326444" w:rsidRPr="009F4B97" w:rsidRDefault="00326444" w:rsidP="001D607D">
            <w:pPr>
              <w:spacing w:after="0" w:line="240" w:lineRule="auto"/>
              <w:rPr>
                <w:rFonts w:ascii="Times New Roman" w:eastAsia="Times New Roman" w:hAnsi="Times New Roman" w:cs="Times New Roman"/>
                <w:b/>
                <w:bCs/>
                <w:color w:val="000000"/>
                <w:sz w:val="24"/>
                <w:szCs w:val="24"/>
              </w:rPr>
            </w:pPr>
            <w:r w:rsidRPr="009F4B97">
              <w:rPr>
                <w:rFonts w:ascii="Times New Roman" w:eastAsia="Times New Roman" w:hAnsi="Times New Roman" w:cs="Times New Roman"/>
                <w:b/>
                <w:bCs/>
                <w:color w:val="000000"/>
                <w:sz w:val="24"/>
                <w:szCs w:val="24"/>
              </w:rPr>
              <w:t>Kiti darbai</w:t>
            </w:r>
          </w:p>
        </w:tc>
      </w:tr>
      <w:tr w:rsidR="00326444" w:rsidRPr="009F4B97" w14:paraId="1945F44D" w14:textId="77777777" w:rsidTr="001D607D">
        <w:trPr>
          <w:trHeight w:val="720"/>
        </w:trPr>
        <w:tc>
          <w:tcPr>
            <w:tcW w:w="500" w:type="dxa"/>
            <w:vAlign w:val="center"/>
            <w:hideMark/>
          </w:tcPr>
          <w:p w14:paraId="06207CC7"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20</w:t>
            </w:r>
          </w:p>
        </w:tc>
        <w:tc>
          <w:tcPr>
            <w:tcW w:w="7119" w:type="dxa"/>
            <w:vAlign w:val="center"/>
            <w:hideMark/>
          </w:tcPr>
          <w:p w14:paraId="275F82EF"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Statybiniu šiukšlių išvežimas 10 km atstumu automobiliais-savivarčiais, pakraunant rankiniu būdu</w:t>
            </w:r>
          </w:p>
        </w:tc>
        <w:tc>
          <w:tcPr>
            <w:tcW w:w="1165" w:type="dxa"/>
            <w:vAlign w:val="center"/>
            <w:hideMark/>
          </w:tcPr>
          <w:p w14:paraId="162EDDD9"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t</w:t>
            </w:r>
          </w:p>
        </w:tc>
        <w:tc>
          <w:tcPr>
            <w:tcW w:w="1134" w:type="dxa"/>
            <w:shd w:val="clear" w:color="000000" w:fill="FFFFFF"/>
            <w:vAlign w:val="center"/>
            <w:hideMark/>
          </w:tcPr>
          <w:p w14:paraId="1F018B33"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1,5</w:t>
            </w:r>
          </w:p>
        </w:tc>
      </w:tr>
      <w:tr w:rsidR="00326444" w:rsidRPr="009F4B97" w14:paraId="04C6ED5A" w14:textId="77777777" w:rsidTr="001D607D">
        <w:trPr>
          <w:trHeight w:val="480"/>
        </w:trPr>
        <w:tc>
          <w:tcPr>
            <w:tcW w:w="500" w:type="dxa"/>
            <w:vAlign w:val="center"/>
            <w:hideMark/>
          </w:tcPr>
          <w:p w14:paraId="2BBA0078"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21</w:t>
            </w:r>
          </w:p>
        </w:tc>
        <w:tc>
          <w:tcPr>
            <w:tcW w:w="7119" w:type="dxa"/>
            <w:vAlign w:val="center"/>
            <w:hideMark/>
          </w:tcPr>
          <w:p w14:paraId="19B0D4E9"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Sąvartyno mokestis (izoliacinės medžiagos)</w:t>
            </w:r>
          </w:p>
        </w:tc>
        <w:tc>
          <w:tcPr>
            <w:tcW w:w="1165" w:type="dxa"/>
            <w:vAlign w:val="center"/>
            <w:hideMark/>
          </w:tcPr>
          <w:p w14:paraId="2FE4B5E7"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t</w:t>
            </w:r>
          </w:p>
        </w:tc>
        <w:tc>
          <w:tcPr>
            <w:tcW w:w="1134" w:type="dxa"/>
            <w:shd w:val="clear" w:color="000000" w:fill="FFFFFF"/>
            <w:vAlign w:val="center"/>
            <w:hideMark/>
          </w:tcPr>
          <w:p w14:paraId="74232ECA"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1,5</w:t>
            </w:r>
          </w:p>
        </w:tc>
      </w:tr>
      <w:tr w:rsidR="00326444" w:rsidRPr="009F4B97" w14:paraId="4B043604" w14:textId="77777777" w:rsidTr="001D607D">
        <w:trPr>
          <w:trHeight w:val="480"/>
        </w:trPr>
        <w:tc>
          <w:tcPr>
            <w:tcW w:w="500" w:type="dxa"/>
            <w:shd w:val="clear" w:color="000000" w:fill="FFFFFF"/>
            <w:vAlign w:val="center"/>
            <w:hideMark/>
          </w:tcPr>
          <w:p w14:paraId="5E8C53CF"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22</w:t>
            </w:r>
          </w:p>
        </w:tc>
        <w:tc>
          <w:tcPr>
            <w:tcW w:w="7119" w:type="dxa"/>
            <w:shd w:val="clear" w:color="000000" w:fill="FFFFFF"/>
            <w:vAlign w:val="center"/>
            <w:hideMark/>
          </w:tcPr>
          <w:p w14:paraId="48781C4B"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Bordiūrų, sudėtų ant betoninio pagrindo, išardymas</w:t>
            </w:r>
          </w:p>
        </w:tc>
        <w:tc>
          <w:tcPr>
            <w:tcW w:w="1165" w:type="dxa"/>
            <w:shd w:val="clear" w:color="000000" w:fill="FFFFFF"/>
            <w:vAlign w:val="center"/>
            <w:hideMark/>
          </w:tcPr>
          <w:p w14:paraId="42E238E5"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m</w:t>
            </w:r>
          </w:p>
        </w:tc>
        <w:tc>
          <w:tcPr>
            <w:tcW w:w="1134" w:type="dxa"/>
            <w:shd w:val="clear" w:color="000000" w:fill="FFFFFF"/>
            <w:vAlign w:val="center"/>
            <w:hideMark/>
          </w:tcPr>
          <w:p w14:paraId="7BAD8640"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18</w:t>
            </w:r>
          </w:p>
        </w:tc>
      </w:tr>
      <w:tr w:rsidR="00326444" w:rsidRPr="009F4B97" w14:paraId="60807209" w14:textId="77777777" w:rsidTr="001D607D">
        <w:trPr>
          <w:trHeight w:val="264"/>
        </w:trPr>
        <w:tc>
          <w:tcPr>
            <w:tcW w:w="500" w:type="dxa"/>
            <w:shd w:val="clear" w:color="000000" w:fill="FFFFFF"/>
            <w:vAlign w:val="center"/>
            <w:hideMark/>
          </w:tcPr>
          <w:p w14:paraId="7B991F86"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23</w:t>
            </w:r>
          </w:p>
        </w:tc>
        <w:tc>
          <w:tcPr>
            <w:tcW w:w="7119" w:type="dxa"/>
            <w:shd w:val="clear" w:color="000000" w:fill="FFFFFF"/>
            <w:vAlign w:val="center"/>
            <w:hideMark/>
          </w:tcPr>
          <w:p w14:paraId="3C5B6359"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Šaligatvių iš betoninių plytelių išardymas</w:t>
            </w:r>
          </w:p>
        </w:tc>
        <w:tc>
          <w:tcPr>
            <w:tcW w:w="1165" w:type="dxa"/>
            <w:shd w:val="clear" w:color="000000" w:fill="FFFFFF"/>
            <w:vAlign w:val="center"/>
            <w:hideMark/>
          </w:tcPr>
          <w:p w14:paraId="18FF16FD"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 m2</w:t>
            </w:r>
          </w:p>
        </w:tc>
        <w:tc>
          <w:tcPr>
            <w:tcW w:w="1134" w:type="dxa"/>
            <w:shd w:val="clear" w:color="000000" w:fill="FFFFFF"/>
            <w:vAlign w:val="center"/>
            <w:hideMark/>
          </w:tcPr>
          <w:p w14:paraId="0D21B098"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0,15</w:t>
            </w:r>
          </w:p>
        </w:tc>
      </w:tr>
      <w:tr w:rsidR="00326444" w:rsidRPr="009F4B97" w14:paraId="70BB109F" w14:textId="77777777" w:rsidTr="001D607D">
        <w:trPr>
          <w:trHeight w:val="720"/>
        </w:trPr>
        <w:tc>
          <w:tcPr>
            <w:tcW w:w="500" w:type="dxa"/>
            <w:shd w:val="clear" w:color="000000" w:fill="FFFFFF"/>
            <w:vAlign w:val="center"/>
            <w:hideMark/>
          </w:tcPr>
          <w:p w14:paraId="3AA3B3AA"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24</w:t>
            </w:r>
          </w:p>
        </w:tc>
        <w:tc>
          <w:tcPr>
            <w:tcW w:w="7119" w:type="dxa"/>
            <w:shd w:val="clear" w:color="000000" w:fill="FFFFFF"/>
            <w:vAlign w:val="center"/>
            <w:hideMark/>
          </w:tcPr>
          <w:p w14:paraId="353045EB"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Išlyginamųjų kelio pagrindo sluoksnių įrengimas, kai pagrindas smėlio-žvyro mišinio</w:t>
            </w:r>
          </w:p>
        </w:tc>
        <w:tc>
          <w:tcPr>
            <w:tcW w:w="1165" w:type="dxa"/>
            <w:shd w:val="clear" w:color="000000" w:fill="FFFFFF"/>
            <w:vAlign w:val="center"/>
            <w:hideMark/>
          </w:tcPr>
          <w:p w14:paraId="17F714F3"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100m3</w:t>
            </w:r>
          </w:p>
        </w:tc>
        <w:tc>
          <w:tcPr>
            <w:tcW w:w="1134" w:type="dxa"/>
            <w:shd w:val="clear" w:color="000000" w:fill="FFFFFF"/>
            <w:vAlign w:val="center"/>
            <w:hideMark/>
          </w:tcPr>
          <w:p w14:paraId="7CEB7A2D"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0,024</w:t>
            </w:r>
          </w:p>
        </w:tc>
      </w:tr>
      <w:tr w:rsidR="00326444" w:rsidRPr="00A67AD4" w14:paraId="73402676" w14:textId="77777777" w:rsidTr="001D607D">
        <w:trPr>
          <w:trHeight w:val="480"/>
        </w:trPr>
        <w:tc>
          <w:tcPr>
            <w:tcW w:w="500" w:type="dxa"/>
            <w:shd w:val="clear" w:color="000000" w:fill="FFFFFF"/>
            <w:vAlign w:val="center"/>
            <w:hideMark/>
          </w:tcPr>
          <w:p w14:paraId="5379A2C4"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25</w:t>
            </w:r>
          </w:p>
        </w:tc>
        <w:tc>
          <w:tcPr>
            <w:tcW w:w="7119" w:type="dxa"/>
            <w:shd w:val="clear" w:color="000000" w:fill="FFFFFF"/>
            <w:vAlign w:val="center"/>
            <w:hideMark/>
          </w:tcPr>
          <w:p w14:paraId="7C660E8B"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Šaligatvio pasluoksnio įrengimas iš akmenų atsijų 3cm storio sluoksniu</w:t>
            </w:r>
          </w:p>
        </w:tc>
        <w:tc>
          <w:tcPr>
            <w:tcW w:w="1165" w:type="dxa"/>
            <w:shd w:val="clear" w:color="000000" w:fill="FFFFFF"/>
            <w:vAlign w:val="center"/>
            <w:hideMark/>
          </w:tcPr>
          <w:p w14:paraId="7248E66D"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100m2</w:t>
            </w:r>
          </w:p>
        </w:tc>
        <w:tc>
          <w:tcPr>
            <w:tcW w:w="1134" w:type="dxa"/>
            <w:shd w:val="clear" w:color="000000" w:fill="FFFFFF"/>
            <w:vAlign w:val="center"/>
            <w:hideMark/>
          </w:tcPr>
          <w:p w14:paraId="71BCCE38" w14:textId="68A34646" w:rsidR="00326444" w:rsidRPr="00A67AD4" w:rsidRDefault="00F93D4F" w:rsidP="001D607D">
            <w:pPr>
              <w:spacing w:after="0" w:line="240" w:lineRule="auto"/>
              <w:jc w:val="right"/>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0,</w:t>
            </w:r>
            <w:r w:rsidR="00326444" w:rsidRPr="00A67AD4">
              <w:rPr>
                <w:rFonts w:ascii="Times New Roman" w:eastAsia="Times New Roman" w:hAnsi="Times New Roman" w:cs="Times New Roman"/>
                <w:color w:val="000000"/>
                <w:sz w:val="24"/>
                <w:szCs w:val="24"/>
                <w:highlight w:val="yellow"/>
              </w:rPr>
              <w:t>15</w:t>
            </w:r>
          </w:p>
        </w:tc>
      </w:tr>
      <w:tr w:rsidR="00326444" w:rsidRPr="009F4B97" w14:paraId="3F1E7F27" w14:textId="77777777" w:rsidTr="001D607D">
        <w:trPr>
          <w:trHeight w:val="480"/>
        </w:trPr>
        <w:tc>
          <w:tcPr>
            <w:tcW w:w="500" w:type="dxa"/>
            <w:shd w:val="clear" w:color="000000" w:fill="FFFFFF"/>
            <w:vAlign w:val="center"/>
            <w:hideMark/>
          </w:tcPr>
          <w:p w14:paraId="7F108143"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26</w:t>
            </w:r>
          </w:p>
        </w:tc>
        <w:tc>
          <w:tcPr>
            <w:tcW w:w="7119" w:type="dxa"/>
            <w:shd w:val="clear" w:color="000000" w:fill="FFFFFF"/>
            <w:vAlign w:val="center"/>
            <w:hideMark/>
          </w:tcPr>
          <w:p w14:paraId="373BE60B"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80x200 mm skersmens betoninių bordiūrų ant betoninio pagrindo įrengimas</w:t>
            </w:r>
          </w:p>
        </w:tc>
        <w:tc>
          <w:tcPr>
            <w:tcW w:w="1165" w:type="dxa"/>
            <w:shd w:val="clear" w:color="000000" w:fill="FFFFFF"/>
            <w:vAlign w:val="center"/>
            <w:hideMark/>
          </w:tcPr>
          <w:p w14:paraId="0FF513D5"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100m</w:t>
            </w:r>
          </w:p>
        </w:tc>
        <w:tc>
          <w:tcPr>
            <w:tcW w:w="1134" w:type="dxa"/>
            <w:shd w:val="clear" w:color="000000" w:fill="FFFFFF"/>
            <w:vAlign w:val="center"/>
            <w:hideMark/>
          </w:tcPr>
          <w:p w14:paraId="48069211"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0,18</w:t>
            </w:r>
          </w:p>
        </w:tc>
      </w:tr>
      <w:tr w:rsidR="00326444" w:rsidRPr="009F4B97" w14:paraId="6E3563E2" w14:textId="77777777" w:rsidTr="001D607D">
        <w:trPr>
          <w:trHeight w:val="480"/>
        </w:trPr>
        <w:tc>
          <w:tcPr>
            <w:tcW w:w="500" w:type="dxa"/>
            <w:shd w:val="clear" w:color="000000" w:fill="FFFFFF"/>
            <w:vAlign w:val="center"/>
            <w:hideMark/>
          </w:tcPr>
          <w:p w14:paraId="1000C101"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27</w:t>
            </w:r>
          </w:p>
        </w:tc>
        <w:tc>
          <w:tcPr>
            <w:tcW w:w="7119" w:type="dxa"/>
            <w:shd w:val="clear" w:color="000000" w:fill="FFFFFF"/>
            <w:vAlign w:val="center"/>
            <w:hideMark/>
          </w:tcPr>
          <w:p w14:paraId="07F901EF" w14:textId="77777777" w:rsidR="00326444" w:rsidRPr="009F4B97" w:rsidRDefault="00326444" w:rsidP="001D607D">
            <w:pPr>
              <w:spacing w:after="0" w:line="240" w:lineRule="auto"/>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Grindinio įrengimas iš trinkelių, užpilant siūles , užpilant siūles smėliu</w:t>
            </w:r>
          </w:p>
        </w:tc>
        <w:tc>
          <w:tcPr>
            <w:tcW w:w="1165" w:type="dxa"/>
            <w:shd w:val="clear" w:color="000000" w:fill="FFFFFF"/>
            <w:vAlign w:val="center"/>
            <w:hideMark/>
          </w:tcPr>
          <w:p w14:paraId="76CBD4A2" w14:textId="77777777" w:rsidR="00326444" w:rsidRPr="009F4B97" w:rsidRDefault="00326444" w:rsidP="001D607D">
            <w:pPr>
              <w:spacing w:after="0" w:line="240" w:lineRule="auto"/>
              <w:jc w:val="center"/>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100m2</w:t>
            </w:r>
          </w:p>
        </w:tc>
        <w:tc>
          <w:tcPr>
            <w:tcW w:w="1134" w:type="dxa"/>
            <w:shd w:val="clear" w:color="000000" w:fill="FFFFFF"/>
            <w:vAlign w:val="center"/>
            <w:hideMark/>
          </w:tcPr>
          <w:p w14:paraId="04A94E81" w14:textId="77777777" w:rsidR="00326444" w:rsidRPr="009F4B97" w:rsidRDefault="00326444" w:rsidP="001D607D">
            <w:pPr>
              <w:spacing w:after="0" w:line="240" w:lineRule="auto"/>
              <w:jc w:val="right"/>
              <w:rPr>
                <w:rFonts w:ascii="Times New Roman" w:eastAsia="Times New Roman" w:hAnsi="Times New Roman" w:cs="Times New Roman"/>
                <w:color w:val="000000"/>
                <w:sz w:val="24"/>
                <w:szCs w:val="24"/>
              </w:rPr>
            </w:pPr>
            <w:r w:rsidRPr="009F4B97">
              <w:rPr>
                <w:rFonts w:ascii="Times New Roman" w:eastAsia="Times New Roman" w:hAnsi="Times New Roman" w:cs="Times New Roman"/>
                <w:color w:val="000000"/>
                <w:sz w:val="24"/>
                <w:szCs w:val="24"/>
              </w:rPr>
              <w:t>0,15</w:t>
            </w:r>
          </w:p>
        </w:tc>
      </w:tr>
    </w:tbl>
    <w:p w14:paraId="1145B7B6" w14:textId="77777777" w:rsidR="00326444" w:rsidRPr="009F4B97" w:rsidRDefault="00326444" w:rsidP="00326444">
      <w:pPr>
        <w:tabs>
          <w:tab w:val="left" w:pos="142"/>
          <w:tab w:val="left" w:pos="284"/>
        </w:tabs>
        <w:spacing w:after="0" w:line="240" w:lineRule="auto"/>
        <w:jc w:val="both"/>
        <w:rPr>
          <w:rFonts w:ascii="Times New Roman" w:hAnsi="Times New Roman"/>
          <w:sz w:val="24"/>
        </w:rPr>
      </w:pPr>
    </w:p>
    <w:p w14:paraId="45064C73" w14:textId="77777777" w:rsidR="00056C70" w:rsidRDefault="00056C70">
      <w:bookmarkStart w:id="1" w:name="_GoBack"/>
      <w:bookmarkEnd w:id="1"/>
    </w:p>
    <w:sectPr w:rsidR="00056C70" w:rsidSect="00326444">
      <w:pgSz w:w="12240" w:h="15840"/>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44"/>
    <w:rsid w:val="00056C70"/>
    <w:rsid w:val="00097905"/>
    <w:rsid w:val="002E1E4E"/>
    <w:rsid w:val="0032301D"/>
    <w:rsid w:val="00326444"/>
    <w:rsid w:val="00A67AD4"/>
    <w:rsid w:val="00F9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56EA"/>
  <w15:chartTrackingRefBased/>
  <w15:docId w15:val="{C718C206-B813-4E56-BA70-A7B4F367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6444"/>
    <w:pPr>
      <w:spacing w:after="160" w:line="259" w:lineRule="auto"/>
      <w:ind w:firstLine="0"/>
      <w:jc w:val="left"/>
    </w:pPr>
    <w:rPr>
      <w:rFonts w:asciiTheme="minorHAnsi" w:hAnsiTheme="minorHAnsi" w:cstheme="minorBidi"/>
      <w:sz w:val="22"/>
      <w:szCs w:val="22"/>
      <w:lang w:val="lt-LT"/>
    </w:rPr>
  </w:style>
  <w:style w:type="paragraph" w:styleId="Antrat1">
    <w:name w:val="heading 1"/>
    <w:basedOn w:val="prastasis"/>
    <w:next w:val="prastasis"/>
    <w:link w:val="Antrat1Diagrama"/>
    <w:uiPriority w:val="9"/>
    <w:qFormat/>
    <w:rsid w:val="00326444"/>
    <w:pPr>
      <w:keepNext/>
      <w:keepLines/>
      <w:suppressAutoHyphens/>
      <w:spacing w:before="360" w:after="80" w:line="240" w:lineRule="auto"/>
      <w:ind w:firstLine="720"/>
      <w:jc w:val="both"/>
      <w:outlineLvl w:val="0"/>
    </w:pPr>
    <w:rPr>
      <w:rFonts w:asciiTheme="majorHAnsi" w:eastAsiaTheme="majorEastAsia" w:hAnsiTheme="majorHAnsi" w:cstheme="majorBidi"/>
      <w:color w:val="2F5496" w:themeColor="accent1" w:themeShade="BF"/>
      <w:sz w:val="40"/>
      <w:szCs w:val="40"/>
      <w:lang w:val="en-US"/>
    </w:rPr>
  </w:style>
  <w:style w:type="paragraph" w:styleId="Antrat2">
    <w:name w:val="heading 2"/>
    <w:basedOn w:val="prastasis"/>
    <w:next w:val="prastasis"/>
    <w:link w:val="Antrat2Diagrama"/>
    <w:uiPriority w:val="9"/>
    <w:semiHidden/>
    <w:unhideWhenUsed/>
    <w:qFormat/>
    <w:rsid w:val="00326444"/>
    <w:pPr>
      <w:keepNext/>
      <w:keepLines/>
      <w:suppressAutoHyphens/>
      <w:spacing w:before="160" w:after="80" w:line="240" w:lineRule="auto"/>
      <w:ind w:firstLine="720"/>
      <w:jc w:val="both"/>
      <w:outlineLvl w:val="1"/>
    </w:pPr>
    <w:rPr>
      <w:rFonts w:asciiTheme="majorHAnsi" w:eastAsiaTheme="majorEastAsia" w:hAnsiTheme="majorHAnsi" w:cstheme="majorBidi"/>
      <w:color w:val="2F5496" w:themeColor="accent1" w:themeShade="BF"/>
      <w:sz w:val="32"/>
      <w:szCs w:val="32"/>
      <w:lang w:val="en-US"/>
    </w:rPr>
  </w:style>
  <w:style w:type="paragraph" w:styleId="Antrat3">
    <w:name w:val="heading 3"/>
    <w:basedOn w:val="prastasis"/>
    <w:next w:val="prastasis"/>
    <w:link w:val="Antrat3Diagrama"/>
    <w:uiPriority w:val="9"/>
    <w:semiHidden/>
    <w:unhideWhenUsed/>
    <w:qFormat/>
    <w:rsid w:val="00326444"/>
    <w:pPr>
      <w:keepNext/>
      <w:keepLines/>
      <w:suppressAutoHyphens/>
      <w:spacing w:before="160" w:after="80" w:line="240" w:lineRule="auto"/>
      <w:ind w:firstLine="720"/>
      <w:jc w:val="both"/>
      <w:outlineLvl w:val="2"/>
    </w:pPr>
    <w:rPr>
      <w:rFonts w:eastAsiaTheme="majorEastAsia" w:cstheme="majorBidi"/>
      <w:color w:val="2F5496" w:themeColor="accent1" w:themeShade="BF"/>
      <w:sz w:val="28"/>
      <w:szCs w:val="28"/>
      <w:lang w:val="en-US"/>
    </w:rPr>
  </w:style>
  <w:style w:type="paragraph" w:styleId="Antrat4">
    <w:name w:val="heading 4"/>
    <w:basedOn w:val="prastasis"/>
    <w:next w:val="prastasis"/>
    <w:link w:val="Antrat4Diagrama"/>
    <w:uiPriority w:val="9"/>
    <w:semiHidden/>
    <w:unhideWhenUsed/>
    <w:qFormat/>
    <w:rsid w:val="00326444"/>
    <w:pPr>
      <w:keepNext/>
      <w:keepLines/>
      <w:suppressAutoHyphens/>
      <w:spacing w:before="80" w:after="40" w:line="240" w:lineRule="auto"/>
      <w:ind w:firstLine="720"/>
      <w:jc w:val="both"/>
      <w:outlineLvl w:val="3"/>
    </w:pPr>
    <w:rPr>
      <w:rFonts w:eastAsiaTheme="majorEastAsia" w:cstheme="majorBidi"/>
      <w:i/>
      <w:iCs/>
      <w:color w:val="2F5496" w:themeColor="accent1" w:themeShade="BF"/>
      <w:sz w:val="24"/>
      <w:szCs w:val="24"/>
      <w:lang w:val="en-US"/>
    </w:rPr>
  </w:style>
  <w:style w:type="paragraph" w:styleId="Antrat5">
    <w:name w:val="heading 5"/>
    <w:basedOn w:val="prastasis"/>
    <w:next w:val="prastasis"/>
    <w:link w:val="Antrat5Diagrama"/>
    <w:uiPriority w:val="9"/>
    <w:semiHidden/>
    <w:unhideWhenUsed/>
    <w:qFormat/>
    <w:rsid w:val="00326444"/>
    <w:pPr>
      <w:keepNext/>
      <w:keepLines/>
      <w:suppressAutoHyphens/>
      <w:spacing w:before="80" w:after="40" w:line="240" w:lineRule="auto"/>
      <w:ind w:firstLine="720"/>
      <w:jc w:val="both"/>
      <w:outlineLvl w:val="4"/>
    </w:pPr>
    <w:rPr>
      <w:rFonts w:eastAsiaTheme="majorEastAsia" w:cstheme="majorBidi"/>
      <w:color w:val="2F5496" w:themeColor="accent1" w:themeShade="BF"/>
      <w:sz w:val="24"/>
      <w:szCs w:val="24"/>
      <w:lang w:val="en-US"/>
    </w:rPr>
  </w:style>
  <w:style w:type="paragraph" w:styleId="Antrat6">
    <w:name w:val="heading 6"/>
    <w:basedOn w:val="prastasis"/>
    <w:next w:val="prastasis"/>
    <w:link w:val="Antrat6Diagrama"/>
    <w:uiPriority w:val="9"/>
    <w:semiHidden/>
    <w:unhideWhenUsed/>
    <w:qFormat/>
    <w:rsid w:val="00326444"/>
    <w:pPr>
      <w:keepNext/>
      <w:keepLines/>
      <w:suppressAutoHyphens/>
      <w:spacing w:before="40" w:after="0" w:line="240" w:lineRule="auto"/>
      <w:ind w:firstLine="720"/>
      <w:jc w:val="both"/>
      <w:outlineLvl w:val="5"/>
    </w:pPr>
    <w:rPr>
      <w:rFonts w:eastAsiaTheme="majorEastAsia" w:cstheme="majorBidi"/>
      <w:i/>
      <w:iCs/>
      <w:color w:val="595959" w:themeColor="text1" w:themeTint="A6"/>
      <w:sz w:val="24"/>
      <w:szCs w:val="24"/>
      <w:lang w:val="en-US"/>
    </w:rPr>
  </w:style>
  <w:style w:type="paragraph" w:styleId="Antrat7">
    <w:name w:val="heading 7"/>
    <w:basedOn w:val="prastasis"/>
    <w:next w:val="prastasis"/>
    <w:link w:val="Antrat7Diagrama"/>
    <w:uiPriority w:val="9"/>
    <w:semiHidden/>
    <w:unhideWhenUsed/>
    <w:qFormat/>
    <w:rsid w:val="00326444"/>
    <w:pPr>
      <w:keepNext/>
      <w:keepLines/>
      <w:suppressAutoHyphens/>
      <w:spacing w:before="40" w:after="0" w:line="240" w:lineRule="auto"/>
      <w:ind w:firstLine="720"/>
      <w:jc w:val="both"/>
      <w:outlineLvl w:val="6"/>
    </w:pPr>
    <w:rPr>
      <w:rFonts w:eastAsiaTheme="majorEastAsia" w:cstheme="majorBidi"/>
      <w:color w:val="595959" w:themeColor="text1" w:themeTint="A6"/>
      <w:sz w:val="24"/>
      <w:szCs w:val="24"/>
      <w:lang w:val="en-US"/>
    </w:rPr>
  </w:style>
  <w:style w:type="paragraph" w:styleId="Antrat8">
    <w:name w:val="heading 8"/>
    <w:basedOn w:val="prastasis"/>
    <w:next w:val="prastasis"/>
    <w:link w:val="Antrat8Diagrama"/>
    <w:uiPriority w:val="9"/>
    <w:semiHidden/>
    <w:unhideWhenUsed/>
    <w:qFormat/>
    <w:rsid w:val="00326444"/>
    <w:pPr>
      <w:keepNext/>
      <w:keepLines/>
      <w:suppressAutoHyphens/>
      <w:spacing w:after="0" w:line="240" w:lineRule="auto"/>
      <w:ind w:firstLine="720"/>
      <w:jc w:val="both"/>
      <w:outlineLvl w:val="7"/>
    </w:pPr>
    <w:rPr>
      <w:rFonts w:eastAsiaTheme="majorEastAsia" w:cstheme="majorBidi"/>
      <w:i/>
      <w:iCs/>
      <w:color w:val="272727" w:themeColor="text1" w:themeTint="D8"/>
      <w:sz w:val="24"/>
      <w:szCs w:val="24"/>
      <w:lang w:val="en-US"/>
    </w:rPr>
  </w:style>
  <w:style w:type="paragraph" w:styleId="Antrat9">
    <w:name w:val="heading 9"/>
    <w:basedOn w:val="prastasis"/>
    <w:next w:val="prastasis"/>
    <w:link w:val="Antrat9Diagrama"/>
    <w:uiPriority w:val="9"/>
    <w:semiHidden/>
    <w:unhideWhenUsed/>
    <w:qFormat/>
    <w:rsid w:val="00326444"/>
    <w:pPr>
      <w:keepNext/>
      <w:keepLines/>
      <w:suppressAutoHyphens/>
      <w:spacing w:after="0" w:line="240" w:lineRule="auto"/>
      <w:ind w:firstLine="720"/>
      <w:jc w:val="both"/>
      <w:outlineLvl w:val="8"/>
    </w:pPr>
    <w:rPr>
      <w:rFonts w:eastAsiaTheme="majorEastAsia" w:cstheme="majorBidi"/>
      <w:color w:val="272727" w:themeColor="text1" w:themeTint="D8"/>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64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64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644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644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644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2644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644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2644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644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26444"/>
    <w:pPr>
      <w:suppressAutoHyphens/>
      <w:spacing w:after="80" w:line="240" w:lineRule="auto"/>
      <w:ind w:firstLine="720"/>
      <w:contextualSpacing/>
      <w:jc w:val="both"/>
    </w:pPr>
    <w:rPr>
      <w:rFonts w:asciiTheme="majorHAnsi" w:eastAsiaTheme="majorEastAsia" w:hAnsiTheme="majorHAnsi" w:cstheme="majorBidi"/>
      <w:spacing w:val="-10"/>
      <w:kern w:val="28"/>
      <w:sz w:val="56"/>
      <w:szCs w:val="56"/>
      <w:lang w:val="en-US"/>
    </w:rPr>
  </w:style>
  <w:style w:type="character" w:customStyle="1" w:styleId="PavadinimasDiagrama">
    <w:name w:val="Pavadinimas Diagrama"/>
    <w:basedOn w:val="Numatytasispastraiposriftas"/>
    <w:link w:val="Pavadinimas"/>
    <w:uiPriority w:val="10"/>
    <w:rsid w:val="003264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6444"/>
    <w:pPr>
      <w:numPr>
        <w:ilvl w:val="1"/>
      </w:numPr>
      <w:suppressAutoHyphens/>
      <w:spacing w:line="240" w:lineRule="auto"/>
      <w:ind w:firstLine="720"/>
      <w:jc w:val="both"/>
    </w:pPr>
    <w:rPr>
      <w:rFonts w:eastAsiaTheme="majorEastAsia" w:cstheme="majorBidi"/>
      <w:color w:val="595959" w:themeColor="text1" w:themeTint="A6"/>
      <w:spacing w:val="15"/>
      <w:sz w:val="28"/>
      <w:szCs w:val="28"/>
      <w:lang w:val="en-US"/>
    </w:rPr>
  </w:style>
  <w:style w:type="character" w:customStyle="1" w:styleId="PaantratDiagrama">
    <w:name w:val="Paantraštė Diagrama"/>
    <w:basedOn w:val="Numatytasispastraiposriftas"/>
    <w:link w:val="Paantrat"/>
    <w:uiPriority w:val="11"/>
    <w:rsid w:val="0032644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6444"/>
    <w:pPr>
      <w:suppressAutoHyphens/>
      <w:spacing w:before="160" w:line="240" w:lineRule="auto"/>
      <w:ind w:firstLine="720"/>
      <w:jc w:val="center"/>
    </w:pPr>
    <w:rPr>
      <w:rFonts w:ascii="Times New Roman" w:hAnsi="Times New Roman" w:cs="Times New Roman"/>
      <w:i/>
      <w:iCs/>
      <w:color w:val="404040" w:themeColor="text1" w:themeTint="BF"/>
      <w:sz w:val="24"/>
      <w:szCs w:val="24"/>
      <w:lang w:val="en-US"/>
    </w:rPr>
  </w:style>
  <w:style w:type="character" w:customStyle="1" w:styleId="CitataDiagrama">
    <w:name w:val="Citata Diagrama"/>
    <w:basedOn w:val="Numatytasispastraiposriftas"/>
    <w:link w:val="Citata"/>
    <w:uiPriority w:val="29"/>
    <w:rsid w:val="00326444"/>
    <w:rPr>
      <w:i/>
      <w:iCs/>
      <w:color w:val="404040" w:themeColor="text1" w:themeTint="BF"/>
    </w:rPr>
  </w:style>
  <w:style w:type="paragraph" w:styleId="Sraopastraipa">
    <w:name w:val="List Paragraph"/>
    <w:basedOn w:val="prastasis"/>
    <w:uiPriority w:val="34"/>
    <w:qFormat/>
    <w:rsid w:val="00326444"/>
    <w:pPr>
      <w:suppressAutoHyphens/>
      <w:spacing w:after="0" w:line="240" w:lineRule="auto"/>
      <w:ind w:left="720" w:firstLine="720"/>
      <w:contextualSpacing/>
      <w:jc w:val="both"/>
    </w:pPr>
    <w:rPr>
      <w:rFonts w:ascii="Times New Roman" w:hAnsi="Times New Roman" w:cs="Times New Roman"/>
      <w:sz w:val="24"/>
      <w:szCs w:val="24"/>
      <w:lang w:val="en-US"/>
    </w:rPr>
  </w:style>
  <w:style w:type="character" w:styleId="Rykuspabraukimas">
    <w:name w:val="Intense Emphasis"/>
    <w:basedOn w:val="Numatytasispastraiposriftas"/>
    <w:uiPriority w:val="21"/>
    <w:qFormat/>
    <w:rsid w:val="00326444"/>
    <w:rPr>
      <w:i/>
      <w:iCs/>
      <w:color w:val="2F5496" w:themeColor="accent1" w:themeShade="BF"/>
    </w:rPr>
  </w:style>
  <w:style w:type="paragraph" w:styleId="Iskirtacitata">
    <w:name w:val="Intense Quote"/>
    <w:basedOn w:val="prastasis"/>
    <w:next w:val="prastasis"/>
    <w:link w:val="IskirtacitataDiagrama"/>
    <w:uiPriority w:val="30"/>
    <w:qFormat/>
    <w:rsid w:val="00326444"/>
    <w:pPr>
      <w:pBdr>
        <w:top w:val="single" w:sz="4" w:space="10" w:color="2F5496" w:themeColor="accent1" w:themeShade="BF"/>
        <w:bottom w:val="single" w:sz="4" w:space="10" w:color="2F5496" w:themeColor="accent1" w:themeShade="BF"/>
      </w:pBdr>
      <w:suppressAutoHyphens/>
      <w:spacing w:before="360" w:after="360" w:line="240" w:lineRule="auto"/>
      <w:ind w:left="864" w:right="864" w:firstLine="720"/>
      <w:jc w:val="center"/>
    </w:pPr>
    <w:rPr>
      <w:rFonts w:ascii="Times New Roman" w:hAnsi="Times New Roman" w:cs="Times New Roman"/>
      <w:i/>
      <w:iCs/>
      <w:color w:val="2F5496" w:themeColor="accent1" w:themeShade="BF"/>
      <w:sz w:val="24"/>
      <w:szCs w:val="24"/>
      <w:lang w:val="en-US"/>
    </w:rPr>
  </w:style>
  <w:style w:type="character" w:customStyle="1" w:styleId="IskirtacitataDiagrama">
    <w:name w:val="Išskirta citata Diagrama"/>
    <w:basedOn w:val="Numatytasispastraiposriftas"/>
    <w:link w:val="Iskirtacitata"/>
    <w:uiPriority w:val="30"/>
    <w:rsid w:val="00326444"/>
    <w:rPr>
      <w:i/>
      <w:iCs/>
      <w:color w:val="2F5496" w:themeColor="accent1" w:themeShade="BF"/>
    </w:rPr>
  </w:style>
  <w:style w:type="character" w:styleId="Rykinuoroda">
    <w:name w:val="Intense Reference"/>
    <w:basedOn w:val="Numatytasispastraiposriftas"/>
    <w:uiPriority w:val="32"/>
    <w:qFormat/>
    <w:rsid w:val="00326444"/>
    <w:rPr>
      <w:b/>
      <w:bCs/>
      <w:smallCaps/>
      <w:color w:val="2F5496" w:themeColor="accent1" w:themeShade="BF"/>
      <w:spacing w:val="5"/>
    </w:rPr>
  </w:style>
  <w:style w:type="paragraph" w:customStyle="1" w:styleId="TableParagraph">
    <w:name w:val="Table Paragraph"/>
    <w:basedOn w:val="prastasis"/>
    <w:uiPriority w:val="1"/>
    <w:qFormat/>
    <w:rsid w:val="00326444"/>
    <w:pPr>
      <w:widowControl w:val="0"/>
      <w:autoSpaceDE w:val="0"/>
      <w:autoSpaceDN w:val="0"/>
      <w:spacing w:after="0" w:line="240" w:lineRule="auto"/>
    </w:pPr>
    <w:rPr>
      <w:rFonts w:ascii="Arial" w:eastAsia="Arial" w:hAnsi="Arial" w:cs="Arial"/>
    </w:rPr>
  </w:style>
  <w:style w:type="character" w:styleId="Komentaronuoroda">
    <w:name w:val="annotation reference"/>
    <w:basedOn w:val="Numatytasispastraiposriftas"/>
    <w:uiPriority w:val="99"/>
    <w:semiHidden/>
    <w:unhideWhenUsed/>
    <w:rsid w:val="00326444"/>
    <w:rPr>
      <w:sz w:val="16"/>
      <w:szCs w:val="16"/>
    </w:rPr>
  </w:style>
  <w:style w:type="paragraph" w:styleId="Komentarotekstas">
    <w:name w:val="annotation text"/>
    <w:basedOn w:val="prastasis"/>
    <w:link w:val="KomentarotekstasDiagrama"/>
    <w:uiPriority w:val="99"/>
    <w:unhideWhenUsed/>
    <w:rsid w:val="003264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6444"/>
    <w:rPr>
      <w:rFonts w:asciiTheme="minorHAnsi" w:hAnsiTheme="minorHAnsi" w:cstheme="minorBidi"/>
      <w:sz w:val="20"/>
      <w:szCs w:val="20"/>
      <w:lang w:val="lt-LT"/>
    </w:rPr>
  </w:style>
  <w:style w:type="paragraph" w:styleId="Komentarotema">
    <w:name w:val="annotation subject"/>
    <w:basedOn w:val="Komentarotekstas"/>
    <w:next w:val="Komentarotekstas"/>
    <w:link w:val="KomentarotemaDiagrama"/>
    <w:uiPriority w:val="99"/>
    <w:semiHidden/>
    <w:unhideWhenUsed/>
    <w:rsid w:val="00326444"/>
    <w:rPr>
      <w:b/>
      <w:bCs/>
    </w:rPr>
  </w:style>
  <w:style w:type="character" w:customStyle="1" w:styleId="KomentarotemaDiagrama">
    <w:name w:val="Komentaro tema Diagrama"/>
    <w:basedOn w:val="KomentarotekstasDiagrama"/>
    <w:link w:val="Komentarotema"/>
    <w:uiPriority w:val="99"/>
    <w:semiHidden/>
    <w:rsid w:val="00326444"/>
    <w:rPr>
      <w:rFonts w:asciiTheme="minorHAnsi" w:hAnsiTheme="minorHAnsi" w:cstheme="minorBidi"/>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9915</Words>
  <Characters>5653</Characters>
  <Application>Microsoft Office Word</Application>
  <DocSecurity>0</DocSecurity>
  <Lines>47</Lines>
  <Paragraphs>31</Paragraphs>
  <ScaleCrop>false</ScaleCrop>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Kompiuteris</cp:lastModifiedBy>
  <cp:revision>3</cp:revision>
  <dcterms:created xsi:type="dcterms:W3CDTF">2026-02-11T11:30:00Z</dcterms:created>
  <dcterms:modified xsi:type="dcterms:W3CDTF">2026-03-04T12:27:00Z</dcterms:modified>
</cp:coreProperties>
</file>