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D532E" w14:textId="77777777" w:rsidR="00AF7F8F" w:rsidRDefault="00AF7F8F" w:rsidP="00AF7F8F">
      <w:pPr>
        <w:tabs>
          <w:tab w:val="left" w:pos="5848"/>
        </w:tabs>
        <w:rPr>
          <w:sz w:val="24"/>
          <w:lang w:val="lt-LT"/>
        </w:rPr>
      </w:pPr>
      <w:r w:rsidRPr="00740F25">
        <w:rPr>
          <w:caps/>
          <w:noProof/>
        </w:rPr>
        <mc:AlternateContent>
          <mc:Choice Requires="wpg">
            <w:drawing>
              <wp:anchor distT="0" distB="0" distL="114300" distR="114300" simplePos="0" relativeHeight="251659264" behindDoc="0" locked="0" layoutInCell="1" allowOverlap="1" wp14:anchorId="18B5F06A" wp14:editId="16D4D81E">
                <wp:simplePos x="0" y="0"/>
                <wp:positionH relativeFrom="margin">
                  <wp:align>left</wp:align>
                </wp:positionH>
                <wp:positionV relativeFrom="paragraph">
                  <wp:posOffset>-135890</wp:posOffset>
                </wp:positionV>
                <wp:extent cx="6127750" cy="1371600"/>
                <wp:effectExtent l="0" t="0" r="2540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1371600"/>
                          <a:chOff x="1701" y="1152"/>
                          <a:chExt cx="9650" cy="1984"/>
                        </a:xfrm>
                      </wpg:grpSpPr>
                      <wps:wsp>
                        <wps:cNvPr id="2" name="Line 3"/>
                        <wps:cNvCnPr>
                          <a:cxnSpLocks noChangeShapeType="1"/>
                        </wps:cNvCnPr>
                        <wps:spPr bwMode="auto">
                          <a:xfrm>
                            <a:off x="1713" y="3121"/>
                            <a:ext cx="963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Text Box 4"/>
                        <wps:cNvSpPr txBox="1">
                          <a:spLocks noChangeArrowheads="1"/>
                        </wps:cNvSpPr>
                        <wps:spPr bwMode="auto">
                          <a:xfrm>
                            <a:off x="1701" y="1152"/>
                            <a:ext cx="9635" cy="1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32546" w14:textId="77777777" w:rsidR="00AF7F8F" w:rsidRDefault="00AF7F8F" w:rsidP="00AF7F8F">
                              <w:pPr>
                                <w:ind w:left="-284"/>
                                <w:jc w:val="center"/>
                                <w:rPr>
                                  <w:sz w:val="24"/>
                                </w:rPr>
                              </w:pPr>
                              <w:r>
                                <w:rPr>
                                  <w:noProof/>
                                  <w:sz w:val="24"/>
                                </w:rPr>
                                <w:drawing>
                                  <wp:inline distT="0" distB="0" distL="0" distR="0" wp14:anchorId="447A9A14" wp14:editId="2E75CFC0">
                                    <wp:extent cx="390525" cy="504825"/>
                                    <wp:effectExtent l="0" t="0" r="9525" b="9525"/>
                                    <wp:docPr id="4" name="Picture 4" descr="Statybos-remo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ybos-remon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 cy="504825"/>
                                            </a:xfrm>
                                            <a:prstGeom prst="rect">
                                              <a:avLst/>
                                            </a:prstGeom>
                                            <a:noFill/>
                                            <a:ln>
                                              <a:noFill/>
                                            </a:ln>
                                          </pic:spPr>
                                        </pic:pic>
                                      </a:graphicData>
                                    </a:graphic>
                                  </wp:inline>
                                </w:drawing>
                              </w:r>
                            </w:p>
                            <w:p w14:paraId="1FD9CAAB" w14:textId="77777777" w:rsidR="00AF7F8F" w:rsidRDefault="00AF7F8F" w:rsidP="00AF7F8F">
                              <w:pPr>
                                <w:pStyle w:val="Caption"/>
                                <w:spacing w:before="120"/>
                              </w:pPr>
                              <w:r>
                                <w:t>INFRASTRUKTŪROS VALDYMO AGENTŪRA</w:t>
                              </w:r>
                            </w:p>
                            <w:p w14:paraId="0140CC9B" w14:textId="77777777" w:rsidR="00AF7F8F" w:rsidRDefault="00AF7F8F" w:rsidP="00AF7F8F">
                              <w:pPr>
                                <w:pStyle w:val="Heading1"/>
                                <w:rPr>
                                  <w:sz w:val="18"/>
                                </w:rPr>
                              </w:pPr>
                              <w:r>
                                <w:rPr>
                                  <w:sz w:val="18"/>
                                </w:rPr>
                                <w:t xml:space="preserve">Biudžetinė įstaiga, Giedraičių g. 41-101, </w:t>
                              </w:r>
                              <w:r w:rsidRPr="00E66D9C">
                                <w:rPr>
                                  <w:sz w:val="18"/>
                                </w:rPr>
                                <w:t xml:space="preserve">09303 </w:t>
                              </w:r>
                              <w:r>
                                <w:rPr>
                                  <w:sz w:val="18"/>
                                </w:rPr>
                                <w:t xml:space="preserve">Vilnius, tel. +370 5 210 3744, el. p. </w:t>
                              </w:r>
                              <w:r>
                                <w:rPr>
                                  <w:sz w:val="18"/>
                                  <w:szCs w:val="18"/>
                                </w:rPr>
                                <w:t>iva</w:t>
                              </w:r>
                              <w:r w:rsidRPr="00182E8E">
                                <w:rPr>
                                  <w:sz w:val="18"/>
                                  <w:szCs w:val="18"/>
                                </w:rPr>
                                <w:t>.info@kam.lt</w:t>
                              </w:r>
                              <w:r>
                                <w:rPr>
                                  <w:sz w:val="18"/>
                                  <w:szCs w:val="18"/>
                                </w:rPr>
                                <w:t>,</w:t>
                              </w:r>
                            </w:p>
                            <w:p w14:paraId="2DF5F88D" w14:textId="77777777" w:rsidR="00AF7F8F" w:rsidRDefault="00AF7F8F" w:rsidP="00AF7F8F">
                              <w:pPr>
                                <w:pStyle w:val="Heading1"/>
                                <w:rPr>
                                  <w:sz w:val="18"/>
                                </w:rPr>
                              </w:pPr>
                              <w:r w:rsidRPr="000C6CB1">
                                <w:rPr>
                                  <w:sz w:val="18"/>
                                  <w:szCs w:val="18"/>
                                </w:rPr>
                                <w:t xml:space="preserve">elektroninio pristatymo dėžutės adresas </w:t>
                              </w:r>
                              <w:r>
                                <w:rPr>
                                  <w:sz w:val="18"/>
                                </w:rPr>
                                <w:t>188743887</w:t>
                              </w:r>
                              <w:r w:rsidRPr="000C6CB1">
                                <w:rPr>
                                  <w:sz w:val="18"/>
                                  <w:szCs w:val="18"/>
                                </w:rPr>
                                <w:t>.</w:t>
                              </w:r>
                            </w:p>
                            <w:p w14:paraId="504D1370" w14:textId="77777777" w:rsidR="00AF7F8F" w:rsidRDefault="00AF7F8F" w:rsidP="00AF7F8F">
                              <w:pPr>
                                <w:pStyle w:val="Heading1"/>
                                <w:rPr>
                                  <w:sz w:val="18"/>
                                </w:rPr>
                              </w:pPr>
                              <w:r>
                                <w:rPr>
                                  <w:sz w:val="18"/>
                                </w:rPr>
                                <w:t xml:space="preserve">Duomenys kaupiami ir saugomi Juridinių asmenų registre, kodas 188743887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B5F06A" id="Group 1" o:spid="_x0000_s1026" style="position:absolute;margin-left:0;margin-top:-10.7pt;width:482.5pt;height:108pt;z-index:251659264;mso-position-horizontal:left;mso-position-horizontal-relative:margin" coordorigin="1701,1152" coordsize="9650,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">
                <v:line id="Line 3" o:spid="_x0000_s1027" style="position:absolute;visibility:visible;mso-wrap-style:square" from="1713,3121" to="11351,3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" strokeweight="1pt"/>
                <v:shapetype id="_x0000_t202" coordsize="21600,21600" o:spt="202" path="m,l,21600r21600,l21600,xe">
                  <v:stroke joinstyle="miter"/>
                  <v:path gradientshapeok="t" o:connecttype="rect"/>
                </v:shapetype>
                <v:shape id="Text Box 4" o:spid="_x0000_s1028" type="#_x0000_t202" style="position:absolute;left:1701;top:1152;width:9635;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AA32546" w14:textId="77777777" w:rsidR="00AF7F8F" w:rsidRDefault="00AF7F8F" w:rsidP="00AF7F8F">
                        <w:pPr>
                          <w:ind w:left="-284"/>
                          <w:jc w:val="center"/>
                          <w:rPr>
                            <w:sz w:val="24"/>
                          </w:rPr>
                        </w:pPr>
                        <w:r>
                          <w:rPr>
                            <w:noProof/>
                            <w:sz w:val="24"/>
                          </w:rPr>
                          <w:drawing>
                            <wp:inline distT="0" distB="0" distL="0" distR="0" wp14:anchorId="447A9A14" wp14:editId="2E75CFC0">
                              <wp:extent cx="390525" cy="504825"/>
                              <wp:effectExtent l="0" t="0" r="9525" b="9525"/>
                              <wp:docPr id="4" name="Picture 4" descr="Statybos-remo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ybos-remon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525" cy="504825"/>
                                      </a:xfrm>
                                      <a:prstGeom prst="rect">
                                        <a:avLst/>
                                      </a:prstGeom>
                                      <a:noFill/>
                                      <a:ln>
                                        <a:noFill/>
                                      </a:ln>
                                    </pic:spPr>
                                  </pic:pic>
                                </a:graphicData>
                              </a:graphic>
                            </wp:inline>
                          </w:drawing>
                        </w:r>
                      </w:p>
                      <w:p w14:paraId="1FD9CAAB" w14:textId="77777777" w:rsidR="00AF7F8F" w:rsidRDefault="00AF7F8F" w:rsidP="00AF7F8F">
                        <w:pPr>
                          <w:pStyle w:val="Caption"/>
                          <w:spacing w:before="120"/>
                        </w:pPr>
                        <w:r>
                          <w:t>INFRASTRUKTŪROS VALDYMO AGENTŪRA</w:t>
                        </w:r>
                      </w:p>
                      <w:p w14:paraId="0140CC9B" w14:textId="77777777" w:rsidR="00AF7F8F" w:rsidRDefault="00AF7F8F" w:rsidP="00AF7F8F">
                        <w:pPr>
                          <w:pStyle w:val="Heading1"/>
                          <w:rPr>
                            <w:sz w:val="18"/>
                          </w:rPr>
                        </w:pPr>
                        <w:r>
                          <w:rPr>
                            <w:sz w:val="18"/>
                          </w:rPr>
                          <w:t xml:space="preserve">Biudžetinė įstaiga, Giedraičių g. 41-101, </w:t>
                        </w:r>
                        <w:r w:rsidRPr="00E66D9C">
                          <w:rPr>
                            <w:sz w:val="18"/>
                          </w:rPr>
                          <w:t xml:space="preserve">09303 </w:t>
                        </w:r>
                        <w:r>
                          <w:rPr>
                            <w:sz w:val="18"/>
                          </w:rPr>
                          <w:t xml:space="preserve">Vilnius, tel. +370 5 210 3744, el. p. </w:t>
                        </w:r>
                        <w:proofErr w:type="spellStart"/>
                        <w:r>
                          <w:rPr>
                            <w:sz w:val="18"/>
                            <w:szCs w:val="18"/>
                          </w:rPr>
                          <w:t>iva</w:t>
                        </w:r>
                        <w:r w:rsidRPr="00182E8E">
                          <w:rPr>
                            <w:sz w:val="18"/>
                            <w:szCs w:val="18"/>
                          </w:rPr>
                          <w:t>.info@kam.lt</w:t>
                        </w:r>
                        <w:proofErr w:type="spellEnd"/>
                        <w:r>
                          <w:rPr>
                            <w:sz w:val="18"/>
                            <w:szCs w:val="18"/>
                          </w:rPr>
                          <w:t>,</w:t>
                        </w:r>
                      </w:p>
                      <w:p w14:paraId="2DF5F88D" w14:textId="77777777" w:rsidR="00AF7F8F" w:rsidRDefault="00AF7F8F" w:rsidP="00AF7F8F">
                        <w:pPr>
                          <w:pStyle w:val="Heading1"/>
                          <w:rPr>
                            <w:sz w:val="18"/>
                          </w:rPr>
                        </w:pPr>
                        <w:r w:rsidRPr="000C6CB1">
                          <w:rPr>
                            <w:sz w:val="18"/>
                            <w:szCs w:val="18"/>
                          </w:rPr>
                          <w:t xml:space="preserve">elektroninio pristatymo dėžutės adresas </w:t>
                        </w:r>
                        <w:r>
                          <w:rPr>
                            <w:sz w:val="18"/>
                          </w:rPr>
                          <w:t>188743887</w:t>
                        </w:r>
                        <w:r w:rsidRPr="000C6CB1">
                          <w:rPr>
                            <w:sz w:val="18"/>
                            <w:szCs w:val="18"/>
                          </w:rPr>
                          <w:t>.</w:t>
                        </w:r>
                      </w:p>
                      <w:p w14:paraId="504D1370" w14:textId="77777777" w:rsidR="00AF7F8F" w:rsidRDefault="00AF7F8F" w:rsidP="00AF7F8F">
                        <w:pPr>
                          <w:pStyle w:val="Heading1"/>
                          <w:rPr>
                            <w:sz w:val="18"/>
                          </w:rPr>
                        </w:pPr>
                        <w:r>
                          <w:rPr>
                            <w:sz w:val="18"/>
                          </w:rPr>
                          <w:t xml:space="preserve">Duomenys kaupiami ir saugomi Juridinių asmenų registre, kodas 188743887 </w:t>
                        </w:r>
                      </w:p>
                    </w:txbxContent>
                  </v:textbox>
                </v:shape>
                <w10:wrap anchorx="margin"/>
              </v:group>
            </w:pict>
          </mc:Fallback>
        </mc:AlternateContent>
      </w:r>
    </w:p>
    <w:p w14:paraId="600CE3C0" w14:textId="77777777" w:rsidR="000A69B0" w:rsidRDefault="000A69B0" w:rsidP="000A69B0">
      <w:pPr>
        <w:rPr>
          <w:sz w:val="24"/>
          <w:lang w:val="lt-LT"/>
        </w:rPr>
      </w:pPr>
    </w:p>
    <w:p w14:paraId="698A26FF" w14:textId="77777777" w:rsidR="000A69B0" w:rsidRDefault="000A69B0" w:rsidP="000A69B0">
      <w:pPr>
        <w:rPr>
          <w:sz w:val="24"/>
          <w:lang w:val="lt-LT"/>
        </w:rPr>
      </w:pPr>
    </w:p>
    <w:p w14:paraId="7406F434" w14:textId="77777777" w:rsidR="000A69B0" w:rsidRDefault="000A69B0" w:rsidP="000A69B0">
      <w:pPr>
        <w:rPr>
          <w:sz w:val="24"/>
          <w:lang w:val="lt-LT"/>
        </w:rPr>
      </w:pPr>
    </w:p>
    <w:p w14:paraId="49D35A7D" w14:textId="77777777" w:rsidR="000A69B0" w:rsidRDefault="000A69B0" w:rsidP="000A69B0">
      <w:pPr>
        <w:rPr>
          <w:sz w:val="24"/>
          <w:lang w:val="lt-LT"/>
        </w:rPr>
      </w:pPr>
    </w:p>
    <w:tbl>
      <w:tblPr>
        <w:tblW w:w="9781" w:type="dxa"/>
        <w:tblInd w:w="-34" w:type="dxa"/>
        <w:tblLayout w:type="fixed"/>
        <w:tblLook w:val="0000" w:firstRow="0" w:lastRow="0" w:firstColumn="0" w:lastColumn="0" w:noHBand="0" w:noVBand="0"/>
      </w:tblPr>
      <w:tblGrid>
        <w:gridCol w:w="4820"/>
        <w:gridCol w:w="383"/>
        <w:gridCol w:w="1240"/>
        <w:gridCol w:w="503"/>
        <w:gridCol w:w="2835"/>
      </w:tblGrid>
      <w:tr w:rsidR="00E4196E" w:rsidRPr="003D506E" w14:paraId="4BE9F71D" w14:textId="77777777" w:rsidTr="00BB2779">
        <w:tc>
          <w:tcPr>
            <w:tcW w:w="4820" w:type="dxa"/>
          </w:tcPr>
          <w:p w14:paraId="4C4340F4" w14:textId="77777777" w:rsidR="00E4196E" w:rsidRPr="003D506E" w:rsidRDefault="00E4196E" w:rsidP="00BB2779">
            <w:pPr>
              <w:pStyle w:val="BodyTextIndent2"/>
              <w:spacing w:after="0" w:line="240" w:lineRule="auto"/>
              <w:ind w:left="34"/>
              <w:rPr>
                <w:sz w:val="24"/>
                <w:szCs w:val="24"/>
                <w:lang w:val="lt-LT"/>
              </w:rPr>
            </w:pPr>
            <w:r w:rsidRPr="003D506E">
              <w:rPr>
                <w:sz w:val="24"/>
                <w:szCs w:val="24"/>
                <w:lang w:val="lt-LT"/>
              </w:rPr>
              <w:t>Suinteresuotiems asmenims</w:t>
            </w:r>
          </w:p>
        </w:tc>
        <w:tc>
          <w:tcPr>
            <w:tcW w:w="383" w:type="dxa"/>
          </w:tcPr>
          <w:p w14:paraId="4B1FBEC9" w14:textId="77777777" w:rsidR="00E4196E" w:rsidRPr="003D506E" w:rsidRDefault="00E4196E" w:rsidP="00BB2779">
            <w:pPr>
              <w:ind w:left="33" w:hanging="33"/>
              <w:rPr>
                <w:sz w:val="24"/>
                <w:szCs w:val="24"/>
                <w:lang w:val="lt-LT"/>
              </w:rPr>
            </w:pPr>
          </w:p>
        </w:tc>
        <w:tc>
          <w:tcPr>
            <w:tcW w:w="1240" w:type="dxa"/>
          </w:tcPr>
          <w:p w14:paraId="1BE6FF50" w14:textId="77777777" w:rsidR="00E4196E" w:rsidRPr="003D506E" w:rsidRDefault="00E4196E" w:rsidP="00BB2779">
            <w:pPr>
              <w:ind w:right="-108"/>
              <w:rPr>
                <w:sz w:val="24"/>
                <w:szCs w:val="24"/>
                <w:lang w:val="lt-LT"/>
              </w:rPr>
            </w:pPr>
          </w:p>
        </w:tc>
        <w:tc>
          <w:tcPr>
            <w:tcW w:w="503" w:type="dxa"/>
          </w:tcPr>
          <w:p w14:paraId="07DD4ED2" w14:textId="77777777" w:rsidR="00E4196E" w:rsidRPr="003D506E" w:rsidRDefault="00E4196E" w:rsidP="00BB2779">
            <w:pPr>
              <w:ind w:right="-250"/>
              <w:rPr>
                <w:sz w:val="24"/>
                <w:szCs w:val="24"/>
                <w:lang w:val="lt-LT"/>
              </w:rPr>
            </w:pPr>
          </w:p>
        </w:tc>
        <w:tc>
          <w:tcPr>
            <w:tcW w:w="2835" w:type="dxa"/>
          </w:tcPr>
          <w:p w14:paraId="50258EF4" w14:textId="77777777" w:rsidR="00E4196E" w:rsidRPr="003D506E" w:rsidRDefault="00E4196E" w:rsidP="00BB2779">
            <w:pPr>
              <w:tabs>
                <w:tab w:val="left" w:pos="1060"/>
              </w:tabs>
              <w:ind w:right="-109"/>
              <w:jc w:val="both"/>
              <w:rPr>
                <w:sz w:val="24"/>
                <w:szCs w:val="24"/>
                <w:lang w:val="lt-LT"/>
              </w:rPr>
            </w:pPr>
          </w:p>
        </w:tc>
      </w:tr>
      <w:tr w:rsidR="00E4196E" w:rsidRPr="003D506E" w14:paraId="60D630F3" w14:textId="77777777" w:rsidTr="00BB2779">
        <w:tc>
          <w:tcPr>
            <w:tcW w:w="4820" w:type="dxa"/>
          </w:tcPr>
          <w:p w14:paraId="69B9F085" w14:textId="77777777" w:rsidR="00E4196E" w:rsidRPr="003D506E" w:rsidRDefault="00E4196E" w:rsidP="00BB2779">
            <w:pPr>
              <w:pStyle w:val="BodyTextIndent2"/>
              <w:spacing w:after="0" w:line="240" w:lineRule="auto"/>
              <w:ind w:left="34"/>
              <w:rPr>
                <w:sz w:val="24"/>
                <w:szCs w:val="24"/>
                <w:lang w:val="lt-LT"/>
              </w:rPr>
            </w:pPr>
          </w:p>
        </w:tc>
        <w:tc>
          <w:tcPr>
            <w:tcW w:w="383" w:type="dxa"/>
          </w:tcPr>
          <w:p w14:paraId="1D4D081E" w14:textId="77777777" w:rsidR="00E4196E" w:rsidRPr="003D506E" w:rsidRDefault="00E4196E" w:rsidP="00BB2779">
            <w:pPr>
              <w:ind w:left="33" w:hanging="33"/>
              <w:rPr>
                <w:sz w:val="24"/>
                <w:szCs w:val="24"/>
                <w:lang w:val="lt-LT"/>
              </w:rPr>
            </w:pPr>
          </w:p>
        </w:tc>
        <w:tc>
          <w:tcPr>
            <w:tcW w:w="1240" w:type="dxa"/>
          </w:tcPr>
          <w:p w14:paraId="2F3D2CA8" w14:textId="77777777" w:rsidR="00E4196E" w:rsidRPr="003D506E" w:rsidRDefault="00E4196E" w:rsidP="00BB2779">
            <w:pPr>
              <w:ind w:right="-108" w:hanging="108"/>
              <w:rPr>
                <w:sz w:val="24"/>
                <w:szCs w:val="24"/>
                <w:lang w:val="lt-LT"/>
              </w:rPr>
            </w:pPr>
          </w:p>
        </w:tc>
        <w:tc>
          <w:tcPr>
            <w:tcW w:w="503" w:type="dxa"/>
          </w:tcPr>
          <w:p w14:paraId="58E706FD" w14:textId="77777777" w:rsidR="00E4196E" w:rsidRPr="003D506E" w:rsidRDefault="00E4196E" w:rsidP="00BB2779">
            <w:pPr>
              <w:ind w:right="-250"/>
              <w:rPr>
                <w:sz w:val="24"/>
                <w:szCs w:val="24"/>
                <w:lang w:val="lt-LT"/>
              </w:rPr>
            </w:pPr>
          </w:p>
        </w:tc>
        <w:tc>
          <w:tcPr>
            <w:tcW w:w="2835" w:type="dxa"/>
          </w:tcPr>
          <w:p w14:paraId="32040F92" w14:textId="77777777" w:rsidR="00E4196E" w:rsidRPr="003D506E" w:rsidRDefault="00E4196E" w:rsidP="00BB2779">
            <w:pPr>
              <w:tabs>
                <w:tab w:val="left" w:pos="1060"/>
              </w:tabs>
              <w:ind w:right="-109"/>
              <w:jc w:val="both"/>
              <w:rPr>
                <w:sz w:val="24"/>
                <w:szCs w:val="24"/>
                <w:lang w:val="lt-LT"/>
              </w:rPr>
            </w:pPr>
          </w:p>
        </w:tc>
      </w:tr>
    </w:tbl>
    <w:p w14:paraId="1420BD1C" w14:textId="77777777" w:rsidR="00E4196E" w:rsidRPr="003D506E" w:rsidRDefault="00E4196E" w:rsidP="00E4196E">
      <w:pPr>
        <w:jc w:val="both"/>
        <w:rPr>
          <w:sz w:val="24"/>
          <w:szCs w:val="24"/>
          <w:lang w:val="lt-LT"/>
        </w:rPr>
      </w:pPr>
    </w:p>
    <w:p w14:paraId="4703A50D" w14:textId="77777777" w:rsidR="00E4196E" w:rsidRPr="00DB6553" w:rsidRDefault="00E4196E" w:rsidP="00E4196E">
      <w:pPr>
        <w:jc w:val="both"/>
        <w:rPr>
          <w:rFonts w:ascii="Times New Roman" w:hAnsi="Times New Roman" w:cs="Times New Roman"/>
          <w:b/>
          <w:sz w:val="24"/>
          <w:szCs w:val="24"/>
          <w:lang w:val="lt-LT"/>
        </w:rPr>
      </w:pPr>
      <w:r w:rsidRPr="00DB6553">
        <w:rPr>
          <w:rFonts w:ascii="Times New Roman" w:hAnsi="Times New Roman" w:cs="Times New Roman"/>
          <w:b/>
          <w:sz w:val="24"/>
          <w:szCs w:val="24"/>
          <w:lang w:val="lt-LT"/>
        </w:rPr>
        <w:t>DĖL KVIETIMO Į RINKOS KONSULTACIJĄ</w:t>
      </w:r>
    </w:p>
    <w:p w14:paraId="71DFC14E" w14:textId="77777777" w:rsidR="00E4196E" w:rsidRPr="00DB6553" w:rsidRDefault="00E4196E" w:rsidP="00E4196E">
      <w:pPr>
        <w:jc w:val="both"/>
        <w:rPr>
          <w:rFonts w:ascii="Times New Roman" w:hAnsi="Times New Roman" w:cs="Times New Roman"/>
          <w:b/>
          <w:sz w:val="24"/>
          <w:szCs w:val="24"/>
          <w:lang w:val="lt-LT"/>
        </w:rPr>
      </w:pPr>
    </w:p>
    <w:p w14:paraId="3007C885" w14:textId="280676DB" w:rsidR="00E4196E" w:rsidRPr="00AF7F8F" w:rsidRDefault="00E4196E" w:rsidP="00AF7F8F">
      <w:pPr>
        <w:contextualSpacing/>
        <w:jc w:val="both"/>
        <w:rPr>
          <w:highlight w:val="yellow"/>
          <w:lang w:val="lt-LT"/>
        </w:rPr>
      </w:pPr>
      <w:r w:rsidRPr="00DB6553">
        <w:rPr>
          <w:rFonts w:ascii="Times New Roman" w:hAnsi="Times New Roman" w:cs="Times New Roman"/>
          <w:sz w:val="24"/>
          <w:szCs w:val="24"/>
          <w:lang w:val="lt-LT" w:eastAsia="lt-LT"/>
        </w:rPr>
        <w:t>Infrastruktūros valdymo agentūra, juridinio asmens kodas 188743887, adresas Giedraičių g. 41-101, Vilnius</w:t>
      </w:r>
      <w:r w:rsidRPr="00DB6553">
        <w:rPr>
          <w:rFonts w:ascii="Times New Roman" w:hAnsi="Times New Roman" w:cs="Times New Roman"/>
          <w:sz w:val="24"/>
          <w:szCs w:val="24"/>
          <w:lang w:val="lt-LT"/>
        </w:rPr>
        <w:t xml:space="preserve"> (toliau – perkančioji organizacija), siekdama tinkamai pasiruošti numatomam pirkimui </w:t>
      </w:r>
      <w:r w:rsidRPr="00E857A5">
        <w:rPr>
          <w:rFonts w:ascii="Times New Roman" w:hAnsi="Times New Roman" w:cs="Times New Roman"/>
          <w:b/>
          <w:sz w:val="24"/>
          <w:szCs w:val="24"/>
          <w:lang w:val="lt-LT"/>
        </w:rPr>
        <w:t>„</w:t>
      </w:r>
      <w:r w:rsidR="001347AD" w:rsidRPr="001347AD">
        <w:rPr>
          <w:rFonts w:ascii="Times New Roman" w:hAnsi="Times New Roman" w:cs="Times New Roman"/>
          <w:b/>
          <w:i/>
          <w:color w:val="000000" w:themeColor="text1"/>
          <w:sz w:val="24"/>
          <w:szCs w:val="24"/>
          <w:lang w:val="lt-LT"/>
        </w:rPr>
        <w:t>Inžinerinio statinio (pylimo, estakados) naujos statybos ir esamo vidaus kelio ir vietinės reikšmės privažiavimo kelio remonto/rekonstravimo  projektavimo paslaugos pagal BIM</w:t>
      </w:r>
      <w:r w:rsidR="00AF7F8F" w:rsidRPr="00E857A5">
        <w:rPr>
          <w:rFonts w:ascii="Times New Roman" w:hAnsi="Times New Roman" w:cs="Times New Roman"/>
          <w:b/>
          <w:sz w:val="24"/>
          <w:szCs w:val="24"/>
          <w:lang w:val="lt-LT"/>
        </w:rPr>
        <w:t>“</w:t>
      </w:r>
      <w:r w:rsidRPr="00DB6553">
        <w:rPr>
          <w:rFonts w:ascii="Times New Roman" w:hAnsi="Times New Roman" w:cs="Times New Roman"/>
          <w:sz w:val="24"/>
          <w:szCs w:val="24"/>
          <w:lang w:val="lt-LT"/>
        </w:rPr>
        <w:t xml:space="preserve"> (toliau – pirkimas) ir vadovaudamasi Lietuvos Respublikos viešųjų pirkimų įstatymo VPĮ 27 straipsnio 1 dalies 1 punkto nuostatomis, organizuoja konsultaciją su rinkos dalyviais.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195"/>
      </w:tblGrid>
      <w:tr w:rsidR="00E4196E" w:rsidRPr="00DB6553" w14:paraId="62AD11B5" w14:textId="77777777" w:rsidTr="00F02603">
        <w:tc>
          <w:tcPr>
            <w:tcW w:w="1723" w:type="dxa"/>
          </w:tcPr>
          <w:p w14:paraId="35A46178" w14:textId="77777777" w:rsidR="00E4196E" w:rsidRPr="00DB6553" w:rsidRDefault="00E4196E" w:rsidP="00F343EA">
            <w:pPr>
              <w:spacing w:after="0"/>
              <w:rPr>
                <w:rFonts w:ascii="Times New Roman" w:hAnsi="Times New Roman" w:cs="Times New Roman"/>
                <w:b/>
                <w:sz w:val="24"/>
                <w:szCs w:val="24"/>
                <w:lang w:val="lt-LT"/>
              </w:rPr>
            </w:pPr>
            <w:r w:rsidRPr="00DB6553">
              <w:rPr>
                <w:rFonts w:ascii="Times New Roman" w:hAnsi="Times New Roman" w:cs="Times New Roman"/>
                <w:b/>
                <w:sz w:val="24"/>
                <w:szCs w:val="24"/>
                <w:lang w:val="lt-LT"/>
              </w:rPr>
              <w:t>Konsultacijos objektas:</w:t>
            </w:r>
          </w:p>
        </w:tc>
        <w:tc>
          <w:tcPr>
            <w:tcW w:w="8195" w:type="dxa"/>
          </w:tcPr>
          <w:p w14:paraId="196AAF66" w14:textId="77777777" w:rsidR="001347AD" w:rsidRPr="001347AD" w:rsidRDefault="00E4196E" w:rsidP="001347AD">
            <w:pPr>
              <w:spacing w:after="0"/>
              <w:jc w:val="both"/>
              <w:rPr>
                <w:rFonts w:ascii="Times New Roman" w:hAnsi="Times New Roman" w:cs="Times New Roman"/>
                <w:b/>
                <w:i/>
                <w:color w:val="000000" w:themeColor="text1"/>
                <w:sz w:val="24"/>
                <w:szCs w:val="24"/>
                <w:lang w:val="lt-LT"/>
              </w:rPr>
            </w:pPr>
            <w:r w:rsidRPr="00DB6553">
              <w:rPr>
                <w:rFonts w:ascii="Times New Roman" w:hAnsi="Times New Roman" w:cs="Times New Roman"/>
                <w:sz w:val="24"/>
                <w:szCs w:val="24"/>
                <w:lang w:val="lt-LT" w:eastAsia="lt-LT"/>
              </w:rPr>
              <w:t xml:space="preserve">Tinkamas pasirengimas pirkimui </w:t>
            </w:r>
            <w:r w:rsidRPr="001347AD">
              <w:rPr>
                <w:rFonts w:ascii="Times New Roman" w:hAnsi="Times New Roman" w:cs="Times New Roman"/>
                <w:color w:val="000000" w:themeColor="text1"/>
                <w:sz w:val="24"/>
                <w:szCs w:val="24"/>
                <w:lang w:val="lt-LT" w:eastAsia="lt-LT"/>
              </w:rPr>
              <w:t>„</w:t>
            </w:r>
            <w:r w:rsidR="001347AD" w:rsidRPr="001347AD">
              <w:rPr>
                <w:rFonts w:ascii="Times New Roman" w:hAnsi="Times New Roman" w:cs="Times New Roman"/>
                <w:b/>
                <w:i/>
                <w:color w:val="000000" w:themeColor="text1"/>
                <w:sz w:val="24"/>
                <w:szCs w:val="24"/>
                <w:lang w:val="lt-LT"/>
              </w:rPr>
              <w:t>Inžinerinio statinio (pylimo, estakados) naujos statybos ir esamo vidaus kelio ir vietinės reikšmės privažiavimo kelio remonto/rekonstravimo  projektavimo paslaugos pagal BIM</w:t>
            </w:r>
          </w:p>
          <w:p w14:paraId="7E3C198C" w14:textId="2CD7953A" w:rsidR="00E4196E" w:rsidRPr="00DB6553" w:rsidRDefault="00E857A5" w:rsidP="00453986">
            <w:pPr>
              <w:spacing w:after="0"/>
              <w:jc w:val="both"/>
              <w:rPr>
                <w:rFonts w:ascii="Times New Roman" w:hAnsi="Times New Roman" w:cs="Times New Roman"/>
                <w:sz w:val="24"/>
                <w:szCs w:val="24"/>
                <w:lang w:val="lt-LT" w:eastAsia="lt-LT"/>
              </w:rPr>
            </w:pPr>
            <w:r w:rsidRPr="00E857A5">
              <w:rPr>
                <w:rFonts w:ascii="Times New Roman" w:hAnsi="Times New Roman" w:cs="Times New Roman"/>
                <w:sz w:val="24"/>
                <w:szCs w:val="24"/>
                <w:lang w:val="lt-LT"/>
              </w:rPr>
              <w:t>“</w:t>
            </w:r>
            <w:r>
              <w:rPr>
                <w:rFonts w:ascii="Times New Roman" w:hAnsi="Times New Roman" w:cs="Times New Roman"/>
                <w:sz w:val="24"/>
                <w:szCs w:val="24"/>
                <w:lang w:val="lt-LT"/>
              </w:rPr>
              <w:t>.</w:t>
            </w:r>
          </w:p>
        </w:tc>
      </w:tr>
      <w:tr w:rsidR="00E4196E" w:rsidRPr="00DB6553" w14:paraId="2C205A44" w14:textId="77777777" w:rsidTr="00F02603">
        <w:tc>
          <w:tcPr>
            <w:tcW w:w="1723" w:type="dxa"/>
          </w:tcPr>
          <w:p w14:paraId="248D44B7" w14:textId="77777777" w:rsidR="00E4196E" w:rsidRPr="00DB6553" w:rsidRDefault="00E4196E" w:rsidP="001F682A">
            <w:pPr>
              <w:spacing w:after="0"/>
              <w:jc w:val="both"/>
              <w:rPr>
                <w:rFonts w:ascii="Times New Roman" w:hAnsi="Times New Roman" w:cs="Times New Roman"/>
                <w:b/>
                <w:sz w:val="24"/>
                <w:szCs w:val="24"/>
                <w:lang w:val="lt-LT"/>
              </w:rPr>
            </w:pPr>
            <w:r w:rsidRPr="00DB6553">
              <w:rPr>
                <w:rFonts w:ascii="Times New Roman" w:hAnsi="Times New Roman" w:cs="Times New Roman"/>
                <w:b/>
                <w:sz w:val="24"/>
                <w:szCs w:val="24"/>
                <w:lang w:val="lt-LT"/>
              </w:rPr>
              <w:t>Konsultacijos tikslas:</w:t>
            </w:r>
          </w:p>
        </w:tc>
        <w:tc>
          <w:tcPr>
            <w:tcW w:w="8195" w:type="dxa"/>
          </w:tcPr>
          <w:p w14:paraId="5A91F2E6" w14:textId="77777777" w:rsidR="00E4196E" w:rsidRPr="00DB6553" w:rsidRDefault="00E4196E" w:rsidP="001F682A">
            <w:pPr>
              <w:spacing w:after="0"/>
              <w:jc w:val="both"/>
              <w:rPr>
                <w:rFonts w:ascii="Times New Roman" w:hAnsi="Times New Roman" w:cs="Times New Roman"/>
                <w:sz w:val="24"/>
                <w:szCs w:val="24"/>
                <w:lang w:val="lt-LT"/>
              </w:rPr>
            </w:pPr>
            <w:r w:rsidRPr="00DB6553">
              <w:rPr>
                <w:rFonts w:ascii="Times New Roman" w:hAnsi="Times New Roman" w:cs="Times New Roman"/>
                <w:sz w:val="24"/>
                <w:szCs w:val="24"/>
                <w:lang w:val="lt-LT"/>
              </w:rPr>
              <w:t xml:space="preserve">Perkančioji organizacija iki pirkimo pradžios informuoja rinkos dalyvius (toliau – rinkos dalyviai arba tiekėjai) apie numatomą pirkimą prašant tiekėjų, kurie yra suinteresuoti dalyvauti pirkime, pateikti nuomonę/siūlymus/rekomendacijas dėl numatomo pirkimo.  </w:t>
            </w:r>
          </w:p>
        </w:tc>
      </w:tr>
      <w:tr w:rsidR="00E4196E" w:rsidRPr="00DB6553" w14:paraId="60456030" w14:textId="77777777" w:rsidTr="00F02603">
        <w:tc>
          <w:tcPr>
            <w:tcW w:w="1723" w:type="dxa"/>
          </w:tcPr>
          <w:p w14:paraId="7033AE14" w14:textId="77777777" w:rsidR="00E4196E" w:rsidRPr="00DB6553" w:rsidRDefault="00E4196E" w:rsidP="001F682A">
            <w:pPr>
              <w:spacing w:after="0"/>
              <w:rPr>
                <w:rFonts w:ascii="Times New Roman" w:hAnsi="Times New Roman" w:cs="Times New Roman"/>
                <w:b/>
                <w:sz w:val="24"/>
                <w:szCs w:val="24"/>
                <w:lang w:val="lt-LT"/>
              </w:rPr>
            </w:pPr>
            <w:r w:rsidRPr="00DB6553">
              <w:rPr>
                <w:rFonts w:ascii="Times New Roman" w:hAnsi="Times New Roman" w:cs="Times New Roman"/>
                <w:b/>
                <w:sz w:val="24"/>
                <w:szCs w:val="24"/>
                <w:lang w:val="lt-LT"/>
              </w:rPr>
              <w:t>Pasiūlymai:</w:t>
            </w:r>
          </w:p>
        </w:tc>
        <w:tc>
          <w:tcPr>
            <w:tcW w:w="8195" w:type="dxa"/>
          </w:tcPr>
          <w:p w14:paraId="09AA2B22" w14:textId="77777777" w:rsidR="00E4196E" w:rsidRPr="00DB6553" w:rsidRDefault="00E4196E" w:rsidP="001F682A">
            <w:pPr>
              <w:tabs>
                <w:tab w:val="left" w:pos="720"/>
              </w:tabs>
              <w:spacing w:after="0"/>
              <w:jc w:val="both"/>
              <w:rPr>
                <w:rFonts w:ascii="Times New Roman" w:hAnsi="Times New Roman" w:cs="Times New Roman"/>
                <w:sz w:val="24"/>
                <w:szCs w:val="24"/>
                <w:highlight w:val="yellow"/>
                <w:lang w:val="lt-LT"/>
              </w:rPr>
            </w:pPr>
            <w:r w:rsidRPr="00DB6553">
              <w:rPr>
                <w:rFonts w:ascii="Times New Roman" w:hAnsi="Times New Roman" w:cs="Times New Roman"/>
                <w:sz w:val="24"/>
                <w:szCs w:val="24"/>
                <w:lang w:val="lt-LT"/>
              </w:rPr>
              <w:t>Savo nuomonę, pasiūlymus, rekomendacijas norintys pateikti Konsultacijos dalyviai turi užpildyti kaip Priedas Nr. 1 pateikiamą formą.</w:t>
            </w:r>
          </w:p>
        </w:tc>
      </w:tr>
      <w:tr w:rsidR="00E4196E" w:rsidRPr="00DB6553" w14:paraId="24082105" w14:textId="77777777" w:rsidTr="00F02603">
        <w:tc>
          <w:tcPr>
            <w:tcW w:w="1723" w:type="dxa"/>
          </w:tcPr>
          <w:p w14:paraId="6087EB0D" w14:textId="77777777" w:rsidR="00E4196E" w:rsidRPr="00DB6553" w:rsidRDefault="00E4196E" w:rsidP="006F301D">
            <w:pPr>
              <w:jc w:val="both"/>
              <w:rPr>
                <w:rFonts w:ascii="Times New Roman" w:hAnsi="Times New Roman" w:cs="Times New Roman"/>
                <w:b/>
                <w:sz w:val="24"/>
                <w:szCs w:val="24"/>
                <w:lang w:val="lt-LT"/>
              </w:rPr>
            </w:pPr>
            <w:r w:rsidRPr="00DB6553">
              <w:rPr>
                <w:rFonts w:ascii="Times New Roman" w:hAnsi="Times New Roman" w:cs="Times New Roman"/>
                <w:b/>
                <w:sz w:val="24"/>
                <w:szCs w:val="24"/>
                <w:lang w:val="lt-LT"/>
              </w:rPr>
              <w:t>Konsultacijos su rinka laikas bei</w:t>
            </w:r>
            <w:r w:rsidR="006F301D" w:rsidRPr="00DB6553">
              <w:rPr>
                <w:rFonts w:ascii="Times New Roman" w:hAnsi="Times New Roman" w:cs="Times New Roman"/>
                <w:b/>
                <w:sz w:val="24"/>
                <w:szCs w:val="24"/>
                <w:lang w:val="lt-LT"/>
              </w:rPr>
              <w:t xml:space="preserve"> </w:t>
            </w:r>
            <w:r w:rsidRPr="00DB6553">
              <w:rPr>
                <w:rFonts w:ascii="Times New Roman" w:hAnsi="Times New Roman" w:cs="Times New Roman"/>
                <w:b/>
                <w:sz w:val="24"/>
                <w:szCs w:val="24"/>
                <w:lang w:val="lt-LT"/>
              </w:rPr>
              <w:t>pastabų ir pasiūlymų pateikimo terminas:</w:t>
            </w:r>
          </w:p>
        </w:tc>
        <w:tc>
          <w:tcPr>
            <w:tcW w:w="8195" w:type="dxa"/>
          </w:tcPr>
          <w:p w14:paraId="595134DA" w14:textId="4A34D2B9" w:rsidR="00E4196E" w:rsidRDefault="00E4196E" w:rsidP="00E4196E">
            <w:pPr>
              <w:numPr>
                <w:ilvl w:val="0"/>
                <w:numId w:val="1"/>
              </w:numPr>
              <w:tabs>
                <w:tab w:val="left" w:pos="399"/>
              </w:tabs>
              <w:spacing w:after="0" w:line="240" w:lineRule="auto"/>
              <w:ind w:left="0" w:firstLine="0"/>
              <w:contextualSpacing/>
              <w:jc w:val="both"/>
              <w:rPr>
                <w:rFonts w:ascii="Times New Roman" w:hAnsi="Times New Roman" w:cs="Times New Roman"/>
                <w:bCs/>
                <w:color w:val="FF0000"/>
                <w:kern w:val="24"/>
                <w:sz w:val="24"/>
                <w:szCs w:val="24"/>
                <w:lang w:val="lt-LT" w:eastAsia="lt-LT"/>
              </w:rPr>
            </w:pPr>
            <w:r w:rsidRPr="00DB6553">
              <w:rPr>
                <w:rFonts w:ascii="Times New Roman" w:hAnsi="Times New Roman" w:cs="Times New Roman"/>
                <w:sz w:val="24"/>
                <w:szCs w:val="24"/>
                <w:lang w:val="lt-LT"/>
              </w:rPr>
              <w:t xml:space="preserve">Perkančioji organizacija prašo rinkos dalyvių ne vėliau kaip </w:t>
            </w:r>
            <w:r w:rsidR="002512A0" w:rsidRPr="00E51310">
              <w:rPr>
                <w:rFonts w:ascii="Times New Roman" w:hAnsi="Times New Roman" w:cs="Times New Roman"/>
                <w:b/>
                <w:bCs/>
                <w:sz w:val="24"/>
                <w:szCs w:val="24"/>
                <w:shd w:val="clear" w:color="auto" w:fill="FFFFFF"/>
                <w:lang w:val="lt-LT" w:eastAsia="en-GB"/>
              </w:rPr>
              <w:t>iki CVP IS nurodyto termino</w:t>
            </w:r>
            <w:r w:rsidR="002512A0" w:rsidRPr="00DB6553" w:rsidDel="002512A0">
              <w:rPr>
                <w:rFonts w:ascii="Times New Roman" w:hAnsi="Times New Roman" w:cs="Times New Roman"/>
                <w:b/>
                <w:bCs/>
                <w:sz w:val="24"/>
                <w:szCs w:val="24"/>
                <w:lang w:val="lt-LT"/>
              </w:rPr>
              <w:t xml:space="preserve"> </w:t>
            </w:r>
            <w:r w:rsidRPr="00DB6553">
              <w:rPr>
                <w:rFonts w:ascii="Times New Roman" w:hAnsi="Times New Roman" w:cs="Times New Roman"/>
                <w:sz w:val="24"/>
                <w:szCs w:val="24"/>
                <w:lang w:val="lt-LT"/>
              </w:rPr>
              <w:t xml:space="preserve">pateikti </w:t>
            </w:r>
            <w:r w:rsidRPr="00DB6553">
              <w:rPr>
                <w:rFonts w:ascii="Times New Roman" w:hAnsi="Times New Roman" w:cs="Times New Roman"/>
                <w:bCs/>
                <w:kern w:val="24"/>
                <w:sz w:val="24"/>
                <w:szCs w:val="24"/>
                <w:lang w:val="lt-LT" w:eastAsia="lt-LT"/>
              </w:rPr>
              <w:t>komentarus, siūlymus, pastabas ir rekomendacijas Centrinės viešųjų pirkimų informacinės sistemos</w:t>
            </w:r>
            <w:r w:rsidRPr="00DB6553">
              <w:rPr>
                <w:rFonts w:ascii="Times New Roman" w:hAnsi="Times New Roman" w:cs="Times New Roman"/>
                <w:sz w:val="24"/>
                <w:szCs w:val="24"/>
                <w:lang w:val="lt-LT"/>
              </w:rPr>
              <w:t xml:space="preserve"> </w:t>
            </w:r>
            <w:r w:rsidRPr="00DB6553">
              <w:rPr>
                <w:rFonts w:ascii="Times New Roman" w:hAnsi="Times New Roman" w:cs="Times New Roman"/>
                <w:bCs/>
                <w:kern w:val="24"/>
                <w:sz w:val="24"/>
                <w:szCs w:val="24"/>
                <w:lang w:val="lt-LT" w:eastAsia="lt-LT"/>
              </w:rPr>
              <w:t xml:space="preserve">(toliau – </w:t>
            </w:r>
            <w:r w:rsidRPr="00DB6553">
              <w:rPr>
                <w:rFonts w:ascii="Times New Roman" w:hAnsi="Times New Roman" w:cs="Times New Roman"/>
                <w:sz w:val="24"/>
                <w:szCs w:val="24"/>
                <w:lang w:val="lt-LT"/>
              </w:rPr>
              <w:t>CVP IS) priemonėmis</w:t>
            </w:r>
            <w:r w:rsidRPr="00DB6553">
              <w:rPr>
                <w:rFonts w:ascii="Times New Roman" w:hAnsi="Times New Roman" w:cs="Times New Roman"/>
                <w:bCs/>
                <w:kern w:val="24"/>
                <w:sz w:val="24"/>
                <w:szCs w:val="24"/>
                <w:lang w:val="lt-LT" w:eastAsia="lt-LT"/>
              </w:rPr>
              <w:t>, kurios bus įvertintos ir dėl jų priimtas sprendimas.</w:t>
            </w:r>
            <w:r w:rsidRPr="00DB6553">
              <w:rPr>
                <w:rFonts w:ascii="Times New Roman" w:hAnsi="Times New Roman" w:cs="Times New Roman"/>
                <w:bCs/>
                <w:color w:val="FF0000"/>
                <w:kern w:val="24"/>
                <w:sz w:val="24"/>
                <w:szCs w:val="24"/>
                <w:lang w:val="lt-LT" w:eastAsia="lt-LT"/>
              </w:rPr>
              <w:t xml:space="preserve"> </w:t>
            </w:r>
          </w:p>
          <w:p w14:paraId="5CF05011" w14:textId="1D5A94DD" w:rsidR="00D65549" w:rsidRPr="00F02603" w:rsidRDefault="00D65549" w:rsidP="00E4196E">
            <w:pPr>
              <w:numPr>
                <w:ilvl w:val="0"/>
                <w:numId w:val="1"/>
              </w:numPr>
              <w:tabs>
                <w:tab w:val="left" w:pos="399"/>
              </w:tabs>
              <w:spacing w:after="0" w:line="240" w:lineRule="auto"/>
              <w:ind w:left="0" w:firstLine="0"/>
              <w:contextualSpacing/>
              <w:jc w:val="both"/>
              <w:rPr>
                <w:rFonts w:ascii="Times New Roman" w:hAnsi="Times New Roman" w:cs="Times New Roman"/>
                <w:bCs/>
                <w:color w:val="000000" w:themeColor="text1"/>
                <w:kern w:val="24"/>
                <w:sz w:val="24"/>
                <w:szCs w:val="24"/>
                <w:lang w:val="lt-LT" w:eastAsia="lt-LT"/>
              </w:rPr>
            </w:pPr>
            <w:r w:rsidRPr="00F02603">
              <w:rPr>
                <w:rFonts w:ascii="Times New Roman" w:hAnsi="Times New Roman" w:cs="Times New Roman"/>
                <w:bCs/>
                <w:color w:val="000000" w:themeColor="text1"/>
                <w:kern w:val="24"/>
                <w:sz w:val="24"/>
                <w:szCs w:val="24"/>
                <w:lang w:val="lt-LT" w:eastAsia="lt-LT"/>
              </w:rPr>
              <w:t>Jeigu rinkos dalyviui atsakymams į klausimus pateikti būtina papildoma informacija, tai klausimus gali pateikti CVP IS priemonėmis.</w:t>
            </w:r>
          </w:p>
          <w:p w14:paraId="1B6574F3" w14:textId="77777777" w:rsidR="00E4196E" w:rsidRPr="00DB6553" w:rsidRDefault="00E4196E" w:rsidP="00E4196E">
            <w:pPr>
              <w:numPr>
                <w:ilvl w:val="0"/>
                <w:numId w:val="1"/>
              </w:numPr>
              <w:tabs>
                <w:tab w:val="left" w:pos="399"/>
              </w:tabs>
              <w:spacing w:after="0" w:line="240" w:lineRule="auto"/>
              <w:ind w:left="0" w:firstLine="0"/>
              <w:contextualSpacing/>
              <w:jc w:val="both"/>
              <w:rPr>
                <w:rFonts w:ascii="Times New Roman" w:hAnsi="Times New Roman" w:cs="Times New Roman"/>
                <w:bCs/>
                <w:color w:val="FF0000"/>
                <w:kern w:val="24"/>
                <w:sz w:val="24"/>
                <w:szCs w:val="24"/>
                <w:lang w:val="lt-LT" w:eastAsia="lt-LT"/>
              </w:rPr>
            </w:pPr>
            <w:r w:rsidRPr="00DB6553">
              <w:rPr>
                <w:rFonts w:ascii="Times New Roman" w:hAnsi="Times New Roman" w:cs="Times New Roman"/>
                <w:bCs/>
                <w:kern w:val="24"/>
                <w:sz w:val="24"/>
                <w:szCs w:val="24"/>
                <w:lang w:val="lt-LT" w:eastAsia="lt-LT"/>
              </w:rPr>
              <w:t xml:space="preserve">Klausimai, pastabos, komentarai ir </w:t>
            </w:r>
            <w:r w:rsidR="006F301D" w:rsidRPr="00DB6553">
              <w:rPr>
                <w:rFonts w:ascii="Times New Roman" w:hAnsi="Times New Roman" w:cs="Times New Roman"/>
                <w:bCs/>
                <w:kern w:val="24"/>
                <w:sz w:val="24"/>
                <w:szCs w:val="24"/>
                <w:lang w:val="lt-LT" w:eastAsia="lt-LT"/>
              </w:rPr>
              <w:t>kt</w:t>
            </w:r>
            <w:r w:rsidRPr="00DB6553">
              <w:rPr>
                <w:rFonts w:ascii="Times New Roman" w:hAnsi="Times New Roman" w:cs="Times New Roman"/>
                <w:bCs/>
                <w:kern w:val="24"/>
                <w:sz w:val="24"/>
                <w:szCs w:val="24"/>
                <w:lang w:val="lt-LT" w:eastAsia="lt-LT"/>
              </w:rPr>
              <w:t>., gauti pasibaigus aukščiau nurodytam terminui, gali būti nenagrinėjami.</w:t>
            </w:r>
          </w:p>
          <w:p w14:paraId="1E445B62" w14:textId="24026EC4" w:rsidR="00E4196E" w:rsidRDefault="00E4196E" w:rsidP="00694535">
            <w:pPr>
              <w:numPr>
                <w:ilvl w:val="0"/>
                <w:numId w:val="1"/>
              </w:numPr>
              <w:tabs>
                <w:tab w:val="left" w:pos="399"/>
              </w:tabs>
              <w:spacing w:after="0" w:line="240" w:lineRule="auto"/>
              <w:ind w:left="0" w:firstLine="0"/>
              <w:contextualSpacing/>
              <w:jc w:val="both"/>
              <w:rPr>
                <w:rFonts w:ascii="Times New Roman" w:hAnsi="Times New Roman" w:cs="Times New Roman"/>
                <w:bCs/>
                <w:kern w:val="24"/>
                <w:sz w:val="24"/>
                <w:szCs w:val="24"/>
                <w:lang w:val="lt-LT" w:eastAsia="lt-LT"/>
              </w:rPr>
            </w:pPr>
            <w:r w:rsidRPr="00DB6553">
              <w:rPr>
                <w:rFonts w:ascii="Times New Roman" w:hAnsi="Times New Roman" w:cs="Times New Roman"/>
                <w:bCs/>
                <w:kern w:val="24"/>
                <w:sz w:val="24"/>
                <w:szCs w:val="24"/>
                <w:lang w:val="lt-LT" w:eastAsia="lt-LT"/>
              </w:rPr>
              <w:t>Esant poreikiui, perkančioji organizacija gali pratęsti aukščiau nurodytą terminą paviešindama pranešimą CVP IS.</w:t>
            </w:r>
          </w:p>
          <w:p w14:paraId="1ED09E1C" w14:textId="21DC2DA9" w:rsidR="00921B29" w:rsidRPr="00921B29" w:rsidRDefault="00921B29" w:rsidP="00921B29">
            <w:pPr>
              <w:numPr>
                <w:ilvl w:val="0"/>
                <w:numId w:val="1"/>
              </w:numPr>
              <w:tabs>
                <w:tab w:val="left" w:pos="399"/>
              </w:tabs>
              <w:spacing w:after="0" w:line="240" w:lineRule="auto"/>
              <w:ind w:left="0" w:firstLine="0"/>
              <w:contextualSpacing/>
              <w:jc w:val="both"/>
              <w:rPr>
                <w:rFonts w:ascii="Times New Roman" w:hAnsi="Times New Roman" w:cs="Times New Roman"/>
                <w:b/>
                <w:bCs/>
                <w:kern w:val="24"/>
                <w:sz w:val="24"/>
                <w:szCs w:val="24"/>
                <w:lang w:val="lt-LT" w:eastAsia="lt-LT"/>
              </w:rPr>
            </w:pPr>
            <w:r>
              <w:rPr>
                <w:rFonts w:ascii="Times New Roman" w:hAnsi="Times New Roman" w:cs="Times New Roman"/>
                <w:bCs/>
                <w:kern w:val="24"/>
                <w:sz w:val="24"/>
                <w:szCs w:val="24"/>
                <w:lang w:val="lt-LT" w:eastAsia="lt-LT"/>
              </w:rPr>
              <w:t>Esant poreikiui, perkančioji organizacija gali organizuoti</w:t>
            </w:r>
            <w:r w:rsidRPr="00921B29">
              <w:rPr>
                <w:rFonts w:ascii="Times New Roman" w:hAnsi="Times New Roman" w:cs="Times New Roman"/>
                <w:bCs/>
                <w:kern w:val="24"/>
                <w:sz w:val="24"/>
                <w:szCs w:val="24"/>
                <w:lang w:val="lt-LT" w:eastAsia="lt-LT"/>
              </w:rPr>
              <w:t xml:space="preserve"> gyvą susitikimą su tiekėju (-iais) pateiktų pastabų, įžvalgų ir atsakymų į pateiktus klausimus aptarimui. </w:t>
            </w:r>
          </w:p>
          <w:p w14:paraId="3F726E8E" w14:textId="6C94878D" w:rsidR="00E4196E" w:rsidRPr="00DB6553" w:rsidRDefault="00E4196E" w:rsidP="00E4196E">
            <w:pPr>
              <w:numPr>
                <w:ilvl w:val="0"/>
                <w:numId w:val="1"/>
              </w:numPr>
              <w:tabs>
                <w:tab w:val="left" w:pos="399"/>
              </w:tabs>
              <w:spacing w:after="0" w:line="240" w:lineRule="auto"/>
              <w:ind w:left="0" w:firstLine="0"/>
              <w:contextualSpacing/>
              <w:jc w:val="both"/>
              <w:rPr>
                <w:rFonts w:ascii="Times New Roman" w:hAnsi="Times New Roman" w:cs="Times New Roman"/>
                <w:bCs/>
                <w:kern w:val="24"/>
                <w:sz w:val="24"/>
                <w:szCs w:val="24"/>
                <w:lang w:val="lt-LT" w:eastAsia="lt-LT"/>
              </w:rPr>
            </w:pPr>
            <w:r w:rsidRPr="00DB6553">
              <w:rPr>
                <w:rFonts w:ascii="Times New Roman" w:hAnsi="Times New Roman" w:cs="Times New Roman"/>
                <w:bCs/>
                <w:kern w:val="24"/>
                <w:sz w:val="24"/>
                <w:szCs w:val="24"/>
                <w:lang w:val="lt-LT" w:eastAsia="lt-LT"/>
              </w:rPr>
              <w:t>Konsultacijos metu gautos informacijos apibendrinimas, nenurodant tokią informaciją pateikusio tiekėjo, bus paskelbtas CVP IS.</w:t>
            </w:r>
          </w:p>
        </w:tc>
      </w:tr>
      <w:tr w:rsidR="00E4196E" w:rsidRPr="00DB6553" w14:paraId="11EF088D" w14:textId="77777777" w:rsidTr="00F02603">
        <w:trPr>
          <w:trHeight w:val="519"/>
        </w:trPr>
        <w:tc>
          <w:tcPr>
            <w:tcW w:w="1723" w:type="dxa"/>
          </w:tcPr>
          <w:p w14:paraId="78E7F8EA" w14:textId="77777777" w:rsidR="00E4196E" w:rsidRPr="00DB6553" w:rsidRDefault="00E4196E" w:rsidP="00BB2779">
            <w:pPr>
              <w:rPr>
                <w:rFonts w:ascii="Times New Roman" w:hAnsi="Times New Roman" w:cs="Times New Roman"/>
                <w:b/>
                <w:sz w:val="24"/>
                <w:szCs w:val="24"/>
                <w:lang w:val="lt-LT"/>
              </w:rPr>
            </w:pPr>
            <w:r w:rsidRPr="00DB6553">
              <w:rPr>
                <w:rFonts w:ascii="Times New Roman" w:hAnsi="Times New Roman" w:cs="Times New Roman"/>
                <w:b/>
                <w:sz w:val="24"/>
                <w:szCs w:val="24"/>
                <w:lang w:val="lt-LT"/>
              </w:rPr>
              <w:lastRenderedPageBreak/>
              <w:t>Suinteresuotų asmenų informavimas:</w:t>
            </w:r>
          </w:p>
        </w:tc>
        <w:tc>
          <w:tcPr>
            <w:tcW w:w="8195" w:type="dxa"/>
          </w:tcPr>
          <w:p w14:paraId="76452503" w14:textId="77777777" w:rsidR="00E4196E" w:rsidRPr="00DB6553" w:rsidRDefault="00A25FB1" w:rsidP="00E4196E">
            <w:pPr>
              <w:numPr>
                <w:ilvl w:val="0"/>
                <w:numId w:val="1"/>
              </w:numPr>
              <w:tabs>
                <w:tab w:val="left" w:pos="399"/>
              </w:tabs>
              <w:spacing w:after="0" w:line="240" w:lineRule="auto"/>
              <w:ind w:left="0" w:firstLine="0"/>
              <w:jc w:val="both"/>
              <w:rPr>
                <w:rFonts w:ascii="Times New Roman" w:hAnsi="Times New Roman" w:cs="Times New Roman"/>
                <w:sz w:val="24"/>
                <w:szCs w:val="24"/>
                <w:lang w:val="lt-LT"/>
              </w:rPr>
            </w:pPr>
            <w:r w:rsidRPr="00DB6553">
              <w:rPr>
                <w:rFonts w:ascii="Times New Roman" w:hAnsi="Times New Roman" w:cs="Times New Roman"/>
                <w:sz w:val="24"/>
                <w:szCs w:val="24"/>
                <w:lang w:val="lt-LT"/>
              </w:rPr>
              <w:t>R</w:t>
            </w:r>
            <w:r w:rsidR="00E4196E" w:rsidRPr="00DB6553">
              <w:rPr>
                <w:rFonts w:ascii="Times New Roman" w:hAnsi="Times New Roman" w:cs="Times New Roman"/>
                <w:sz w:val="24"/>
                <w:szCs w:val="24"/>
                <w:lang w:val="lt-LT"/>
              </w:rPr>
              <w:t>inkos konsultacijos procedūros vykdomos lietuvių kalba.</w:t>
            </w:r>
          </w:p>
          <w:p w14:paraId="55A9D59B" w14:textId="36389C43" w:rsidR="00E4196E" w:rsidRPr="00DB6553" w:rsidRDefault="00E4196E" w:rsidP="00E4196E">
            <w:pPr>
              <w:numPr>
                <w:ilvl w:val="0"/>
                <w:numId w:val="1"/>
              </w:numPr>
              <w:tabs>
                <w:tab w:val="left" w:pos="399"/>
              </w:tabs>
              <w:spacing w:after="0" w:line="240" w:lineRule="auto"/>
              <w:ind w:left="0" w:firstLine="0"/>
              <w:jc w:val="both"/>
              <w:rPr>
                <w:rFonts w:ascii="Times New Roman" w:hAnsi="Times New Roman" w:cs="Times New Roman"/>
                <w:sz w:val="24"/>
                <w:szCs w:val="24"/>
                <w:lang w:val="lt-LT"/>
              </w:rPr>
            </w:pPr>
            <w:r w:rsidRPr="00DB6553">
              <w:rPr>
                <w:rFonts w:ascii="Times New Roman" w:hAnsi="Times New Roman" w:cs="Times New Roman"/>
                <w:sz w:val="24"/>
                <w:szCs w:val="24"/>
                <w:lang w:val="lt-LT"/>
              </w:rPr>
              <w:t>Visi CVP IS priemonėmis pateikti nuasmeninti tiekėjų klausimai (siūlymai), susiję su konsultacijos objektu, ir priimti sprendimai bus paviešinti CVP IS prie rinkos konsultacijos dokumentų ne vėliau kaip iki Pirkimo pradžios.</w:t>
            </w:r>
          </w:p>
          <w:p w14:paraId="6F747C57" w14:textId="16E9E845" w:rsidR="00E4196E" w:rsidRPr="00DB6553" w:rsidRDefault="00E4196E" w:rsidP="00E4196E">
            <w:pPr>
              <w:numPr>
                <w:ilvl w:val="0"/>
                <w:numId w:val="1"/>
              </w:numPr>
              <w:tabs>
                <w:tab w:val="left" w:pos="399"/>
              </w:tabs>
              <w:spacing w:after="0" w:line="240" w:lineRule="auto"/>
              <w:ind w:left="0" w:firstLine="0"/>
              <w:jc w:val="both"/>
              <w:rPr>
                <w:rFonts w:ascii="Times New Roman" w:hAnsi="Times New Roman" w:cs="Times New Roman"/>
                <w:color w:val="FF0000"/>
                <w:sz w:val="24"/>
                <w:szCs w:val="24"/>
                <w:lang w:val="lt-LT"/>
              </w:rPr>
            </w:pPr>
            <w:r w:rsidRPr="00DB6553">
              <w:rPr>
                <w:rFonts w:ascii="Times New Roman" w:hAnsi="Times New Roman" w:cs="Times New Roman"/>
                <w:sz w:val="24"/>
                <w:szCs w:val="24"/>
                <w:lang w:val="lt-LT"/>
              </w:rPr>
              <w:t>Pateikdamas informaciją, tiekėjas turi iš anksto nurodyti, kuri jo pateiktos informacijos dalis yra konfidenciali. Tiekėjui nenurodžius informacijos dalies, kuri turi būti laikoma konfidencialia, pasiliekama teisė viešai skelbti visą gautą informaciją, išskyrus duomenis, kurie, vadovaujantis teisės aktų reikalavimais, yra neskelbtini/konfidencialūs.</w:t>
            </w:r>
          </w:p>
          <w:p w14:paraId="62D2F80F" w14:textId="77777777" w:rsidR="00E4196E" w:rsidRPr="00DB6553" w:rsidRDefault="00E4196E" w:rsidP="00E4196E">
            <w:pPr>
              <w:numPr>
                <w:ilvl w:val="0"/>
                <w:numId w:val="1"/>
              </w:numPr>
              <w:tabs>
                <w:tab w:val="left" w:pos="399"/>
              </w:tabs>
              <w:spacing w:after="0" w:line="240" w:lineRule="auto"/>
              <w:ind w:left="0" w:firstLine="0"/>
              <w:jc w:val="both"/>
              <w:rPr>
                <w:rFonts w:ascii="Times New Roman" w:hAnsi="Times New Roman" w:cs="Times New Roman"/>
                <w:sz w:val="24"/>
                <w:szCs w:val="24"/>
                <w:lang w:val="lt-LT"/>
              </w:rPr>
            </w:pPr>
            <w:r w:rsidRPr="00DB6553">
              <w:rPr>
                <w:rFonts w:ascii="Times New Roman" w:hAnsi="Times New Roman" w:cs="Times New Roman"/>
                <w:sz w:val="24"/>
                <w:szCs w:val="24"/>
                <w:lang w:val="lt-LT"/>
              </w:rPr>
              <w:t>Rinkos konsultacija nėra skelbimas apie pirkimą ar išankstinis skelbimas apie pirkimą. Šios rinkos konsultacijos paskelbimu tiekėjai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w:t>
            </w:r>
          </w:p>
          <w:p w14:paraId="52834B5D" w14:textId="77777777" w:rsidR="00E4196E" w:rsidRPr="00DB6553" w:rsidRDefault="00E4196E" w:rsidP="00E4196E">
            <w:pPr>
              <w:numPr>
                <w:ilvl w:val="0"/>
                <w:numId w:val="1"/>
              </w:numPr>
              <w:tabs>
                <w:tab w:val="left" w:pos="399"/>
              </w:tabs>
              <w:spacing w:after="0" w:line="240" w:lineRule="auto"/>
              <w:ind w:left="0" w:firstLine="0"/>
              <w:jc w:val="both"/>
              <w:rPr>
                <w:rFonts w:ascii="Times New Roman" w:hAnsi="Times New Roman" w:cs="Times New Roman"/>
                <w:color w:val="FF0000"/>
                <w:sz w:val="24"/>
                <w:szCs w:val="24"/>
                <w:lang w:val="lt-LT"/>
              </w:rPr>
            </w:pPr>
            <w:r w:rsidRPr="00DB6553">
              <w:rPr>
                <w:rFonts w:ascii="Times New Roman" w:hAnsi="Times New Roman" w:cs="Times New Roman"/>
                <w:sz w:val="24"/>
                <w:szCs w:val="24"/>
                <w:lang w:val="lt-LT"/>
              </w:rPr>
              <w:t>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p>
        </w:tc>
      </w:tr>
      <w:tr w:rsidR="00E4196E" w:rsidRPr="00DB6553" w14:paraId="4E51E1F4" w14:textId="77777777" w:rsidTr="00F02603">
        <w:tc>
          <w:tcPr>
            <w:tcW w:w="1723" w:type="dxa"/>
          </w:tcPr>
          <w:p w14:paraId="1A27D3EE" w14:textId="77777777" w:rsidR="00E4196E" w:rsidRPr="00DB6553" w:rsidRDefault="00E4196E" w:rsidP="00BB2779">
            <w:pPr>
              <w:rPr>
                <w:rFonts w:ascii="Times New Roman" w:hAnsi="Times New Roman" w:cs="Times New Roman"/>
                <w:b/>
                <w:sz w:val="24"/>
                <w:szCs w:val="24"/>
                <w:lang w:val="lt-LT"/>
              </w:rPr>
            </w:pPr>
            <w:r w:rsidRPr="00DB6553">
              <w:rPr>
                <w:rFonts w:ascii="Times New Roman" w:hAnsi="Times New Roman" w:cs="Times New Roman"/>
                <w:b/>
                <w:sz w:val="24"/>
                <w:szCs w:val="24"/>
                <w:lang w:val="lt-LT"/>
              </w:rPr>
              <w:t xml:space="preserve">Kontaktiniai asmenys: </w:t>
            </w:r>
          </w:p>
        </w:tc>
        <w:tc>
          <w:tcPr>
            <w:tcW w:w="8195" w:type="dxa"/>
          </w:tcPr>
          <w:p w14:paraId="04FA089D" w14:textId="748B7D83" w:rsidR="00E4196E" w:rsidRDefault="00E4196E" w:rsidP="00F603B7">
            <w:pPr>
              <w:spacing w:after="0"/>
              <w:jc w:val="both"/>
              <w:rPr>
                <w:rFonts w:ascii="Times New Roman" w:hAnsi="Times New Roman" w:cs="Times New Roman"/>
                <w:sz w:val="24"/>
                <w:szCs w:val="24"/>
                <w:lang w:val="lt-LT"/>
              </w:rPr>
            </w:pPr>
            <w:r w:rsidRPr="00DB6553">
              <w:rPr>
                <w:rFonts w:ascii="Times New Roman" w:hAnsi="Times New Roman" w:cs="Times New Roman"/>
                <w:sz w:val="24"/>
                <w:szCs w:val="24"/>
                <w:lang w:val="lt-LT"/>
              </w:rPr>
              <w:t>Asmuo, atsakingas už procedūrų CVP IS vykdymą</w:t>
            </w:r>
            <w:r w:rsidR="00C46B70">
              <w:rPr>
                <w:rFonts w:ascii="Times New Roman" w:hAnsi="Times New Roman" w:cs="Times New Roman"/>
                <w:sz w:val="24"/>
                <w:szCs w:val="24"/>
                <w:lang w:val="lt-LT"/>
              </w:rPr>
              <w:t xml:space="preserve">: </w:t>
            </w:r>
          </w:p>
          <w:p w14:paraId="6691AB18" w14:textId="070B85FC" w:rsidR="006E318C" w:rsidRPr="00DB6553" w:rsidRDefault="006E318C" w:rsidP="00F603B7">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Skirmantė Malaiškienė skirmante.malaiskiene@kam.lt</w:t>
            </w:r>
          </w:p>
          <w:p w14:paraId="07291687" w14:textId="3D130601" w:rsidR="00E4196E" w:rsidRPr="00DB6553" w:rsidRDefault="00E4196E" w:rsidP="005E4474">
            <w:pPr>
              <w:spacing w:after="0"/>
              <w:jc w:val="both"/>
              <w:rPr>
                <w:rFonts w:ascii="Times New Roman" w:hAnsi="Times New Roman" w:cs="Times New Roman"/>
                <w:sz w:val="24"/>
                <w:szCs w:val="24"/>
                <w:lang w:val="lt-LT"/>
              </w:rPr>
            </w:pPr>
          </w:p>
        </w:tc>
      </w:tr>
      <w:tr w:rsidR="00E4196E" w:rsidRPr="00DB6553" w14:paraId="74AA5B74" w14:textId="77777777" w:rsidTr="00F02603">
        <w:tc>
          <w:tcPr>
            <w:tcW w:w="1723" w:type="dxa"/>
          </w:tcPr>
          <w:p w14:paraId="36562E39" w14:textId="77777777" w:rsidR="00E4196E" w:rsidRPr="00DB6553" w:rsidRDefault="00E4196E" w:rsidP="00BB2779">
            <w:pPr>
              <w:ind w:right="-198"/>
              <w:rPr>
                <w:rFonts w:ascii="Times New Roman" w:hAnsi="Times New Roman" w:cs="Times New Roman"/>
                <w:b/>
                <w:sz w:val="24"/>
                <w:szCs w:val="24"/>
                <w:lang w:val="lt-LT"/>
              </w:rPr>
            </w:pPr>
            <w:r w:rsidRPr="00DB6553">
              <w:rPr>
                <w:rFonts w:ascii="Times New Roman" w:hAnsi="Times New Roman" w:cs="Times New Roman"/>
                <w:b/>
                <w:sz w:val="24"/>
                <w:szCs w:val="24"/>
                <w:lang w:val="lt-LT"/>
              </w:rPr>
              <w:t>PRIDEDAMA:</w:t>
            </w:r>
          </w:p>
        </w:tc>
        <w:tc>
          <w:tcPr>
            <w:tcW w:w="8195" w:type="dxa"/>
          </w:tcPr>
          <w:p w14:paraId="23381FB8" w14:textId="77777777" w:rsidR="00E4196E" w:rsidRPr="00F603B7" w:rsidRDefault="00E4196E" w:rsidP="00E4196E">
            <w:pPr>
              <w:numPr>
                <w:ilvl w:val="0"/>
                <w:numId w:val="2"/>
              </w:numPr>
              <w:spacing w:after="0" w:line="240" w:lineRule="auto"/>
              <w:contextualSpacing/>
              <w:jc w:val="both"/>
              <w:rPr>
                <w:rFonts w:ascii="Times New Roman" w:eastAsia="Calibri" w:hAnsi="Times New Roman" w:cs="Times New Roman"/>
                <w:sz w:val="24"/>
                <w:szCs w:val="24"/>
                <w:lang w:val="lt-LT"/>
              </w:rPr>
            </w:pPr>
            <w:r w:rsidRPr="00F603B7">
              <w:rPr>
                <w:rFonts w:ascii="Times New Roman" w:eastAsia="Calibri" w:hAnsi="Times New Roman" w:cs="Times New Roman"/>
                <w:sz w:val="24"/>
                <w:szCs w:val="24"/>
                <w:lang w:val="lt-LT"/>
              </w:rPr>
              <w:t>Klausimynas</w:t>
            </w:r>
            <w:r w:rsidR="00B80090" w:rsidRPr="00F603B7">
              <w:rPr>
                <w:rFonts w:ascii="Times New Roman" w:eastAsia="Calibri" w:hAnsi="Times New Roman" w:cs="Times New Roman"/>
                <w:sz w:val="24"/>
                <w:szCs w:val="24"/>
                <w:lang w:val="lt-LT"/>
              </w:rPr>
              <w:t xml:space="preserve">, </w:t>
            </w:r>
            <w:r w:rsidR="00AB5B40" w:rsidRPr="00F603B7">
              <w:rPr>
                <w:rFonts w:ascii="Times New Roman" w:eastAsia="Calibri" w:hAnsi="Times New Roman" w:cs="Times New Roman"/>
                <w:sz w:val="24"/>
                <w:szCs w:val="24"/>
                <w:lang w:val="lt-LT"/>
              </w:rPr>
              <w:t>1</w:t>
            </w:r>
            <w:r w:rsidR="00B80090" w:rsidRPr="00F603B7">
              <w:rPr>
                <w:rFonts w:ascii="Times New Roman" w:eastAsia="Calibri" w:hAnsi="Times New Roman" w:cs="Times New Roman"/>
                <w:sz w:val="24"/>
                <w:szCs w:val="24"/>
                <w:lang w:val="lt-LT"/>
              </w:rPr>
              <w:t xml:space="preserve"> lapa</w:t>
            </w:r>
            <w:r w:rsidR="00AB5B40" w:rsidRPr="00F603B7">
              <w:rPr>
                <w:rFonts w:ascii="Times New Roman" w:eastAsia="Calibri" w:hAnsi="Times New Roman" w:cs="Times New Roman"/>
                <w:sz w:val="24"/>
                <w:szCs w:val="24"/>
                <w:lang w:val="lt-LT"/>
              </w:rPr>
              <w:t>s</w:t>
            </w:r>
            <w:r w:rsidRPr="00F603B7">
              <w:rPr>
                <w:rFonts w:ascii="Times New Roman" w:eastAsia="Calibri" w:hAnsi="Times New Roman" w:cs="Times New Roman"/>
                <w:sz w:val="24"/>
                <w:szCs w:val="24"/>
                <w:lang w:val="lt-LT"/>
              </w:rPr>
              <w:t>;</w:t>
            </w:r>
          </w:p>
          <w:p w14:paraId="2FF8BE54" w14:textId="14C8C18C" w:rsidR="00385686" w:rsidRPr="00C46B70" w:rsidRDefault="001347AD" w:rsidP="001347AD">
            <w:pPr>
              <w:numPr>
                <w:ilvl w:val="0"/>
                <w:numId w:val="2"/>
              </w:numPr>
              <w:spacing w:after="0" w:line="240" w:lineRule="auto"/>
              <w:contextualSpacing/>
              <w:jc w:val="both"/>
              <w:rPr>
                <w:rFonts w:ascii="Times New Roman" w:hAnsi="Times New Roman"/>
                <w:i/>
                <w:sz w:val="24"/>
                <w:szCs w:val="24"/>
              </w:rPr>
            </w:pPr>
            <w:r w:rsidRPr="001347AD">
              <w:rPr>
                <w:rFonts w:ascii="Times New Roman" w:eastAsia="Calibri" w:hAnsi="Times New Roman" w:cs="Times New Roman"/>
                <w:sz w:val="24"/>
                <w:szCs w:val="24"/>
                <w:lang w:val="lt-LT"/>
              </w:rPr>
              <w:t>Techninė užduotis, 40 lapų.</w:t>
            </w:r>
          </w:p>
        </w:tc>
      </w:tr>
    </w:tbl>
    <w:p w14:paraId="46836129" w14:textId="77777777" w:rsidR="00E4196E" w:rsidRPr="00DB6553" w:rsidRDefault="00E4196E" w:rsidP="00E4196E">
      <w:pPr>
        <w:rPr>
          <w:rFonts w:ascii="Times New Roman" w:hAnsi="Times New Roman" w:cs="Times New Roman"/>
          <w:lang w:val="lt-LT"/>
        </w:rPr>
      </w:pPr>
    </w:p>
    <w:p w14:paraId="39332AA7" w14:textId="77777777" w:rsidR="00E4196E" w:rsidRPr="00DB6553" w:rsidRDefault="00E4196E" w:rsidP="00E4196E">
      <w:pPr>
        <w:rPr>
          <w:rFonts w:ascii="Times New Roman" w:hAnsi="Times New Roman" w:cs="Times New Roman"/>
          <w:lang w:val="lt-LT"/>
        </w:rPr>
      </w:pPr>
    </w:p>
    <w:p w14:paraId="7AF80A74" w14:textId="77777777" w:rsidR="000A69B0" w:rsidRPr="006B65A8" w:rsidRDefault="00E4196E" w:rsidP="006B65A8">
      <w:pPr>
        <w:jc w:val="center"/>
        <w:rPr>
          <w:lang w:val="lt-LT"/>
        </w:rPr>
      </w:pPr>
      <w:r>
        <w:rPr>
          <w:lang w:val="lt-LT"/>
        </w:rPr>
        <w:t>______________________</w:t>
      </w:r>
    </w:p>
    <w:sectPr w:rsidR="000A69B0" w:rsidRPr="006B65A8" w:rsidSect="000A69B0">
      <w:pgSz w:w="12240" w:h="15840"/>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7DF"/>
    <w:multiLevelType w:val="hybridMultilevel"/>
    <w:tmpl w:val="2B72014A"/>
    <w:lvl w:ilvl="0" w:tplc="CFCEB9E8">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6E"/>
    <w:multiLevelType w:val="hybridMultilevel"/>
    <w:tmpl w:val="08924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CE1CB6"/>
    <w:multiLevelType w:val="hybridMultilevel"/>
    <w:tmpl w:val="3F5E476A"/>
    <w:lvl w:ilvl="0" w:tplc="CE48437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5347924">
    <w:abstractNumId w:val="2"/>
  </w:num>
  <w:num w:numId="2" w16cid:durableId="55515529">
    <w:abstractNumId w:val="0"/>
  </w:num>
  <w:num w:numId="3" w16cid:durableId="460804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9B0"/>
    <w:rsid w:val="00075EBB"/>
    <w:rsid w:val="000A69B0"/>
    <w:rsid w:val="000B1346"/>
    <w:rsid w:val="001347AD"/>
    <w:rsid w:val="00163A5D"/>
    <w:rsid w:val="00166780"/>
    <w:rsid w:val="001D3384"/>
    <w:rsid w:val="001F682A"/>
    <w:rsid w:val="002512A0"/>
    <w:rsid w:val="002E05B0"/>
    <w:rsid w:val="003156AA"/>
    <w:rsid w:val="003563AE"/>
    <w:rsid w:val="00357E1E"/>
    <w:rsid w:val="00385686"/>
    <w:rsid w:val="003A46AD"/>
    <w:rsid w:val="00453986"/>
    <w:rsid w:val="00453EDC"/>
    <w:rsid w:val="00516A3C"/>
    <w:rsid w:val="00554233"/>
    <w:rsid w:val="00570D03"/>
    <w:rsid w:val="005C08D6"/>
    <w:rsid w:val="005D3B39"/>
    <w:rsid w:val="005E4474"/>
    <w:rsid w:val="006168E6"/>
    <w:rsid w:val="006753F4"/>
    <w:rsid w:val="00694535"/>
    <w:rsid w:val="0069624D"/>
    <w:rsid w:val="006B65A8"/>
    <w:rsid w:val="006D51F9"/>
    <w:rsid w:val="006E318C"/>
    <w:rsid w:val="006F301D"/>
    <w:rsid w:val="008B2B29"/>
    <w:rsid w:val="00921B29"/>
    <w:rsid w:val="009535EF"/>
    <w:rsid w:val="00963B2E"/>
    <w:rsid w:val="009800FF"/>
    <w:rsid w:val="00982A4C"/>
    <w:rsid w:val="00A25FB1"/>
    <w:rsid w:val="00A61508"/>
    <w:rsid w:val="00A925D8"/>
    <w:rsid w:val="00AB5B40"/>
    <w:rsid w:val="00AC5AD6"/>
    <w:rsid w:val="00AF7F8F"/>
    <w:rsid w:val="00B80090"/>
    <w:rsid w:val="00BB7C9B"/>
    <w:rsid w:val="00C46B70"/>
    <w:rsid w:val="00C63E80"/>
    <w:rsid w:val="00C80C43"/>
    <w:rsid w:val="00D65549"/>
    <w:rsid w:val="00D96C26"/>
    <w:rsid w:val="00DA26A7"/>
    <w:rsid w:val="00DB5ECA"/>
    <w:rsid w:val="00DB6553"/>
    <w:rsid w:val="00E4196E"/>
    <w:rsid w:val="00E837C3"/>
    <w:rsid w:val="00E857A5"/>
    <w:rsid w:val="00F02603"/>
    <w:rsid w:val="00F03CDF"/>
    <w:rsid w:val="00F343EA"/>
    <w:rsid w:val="00F47620"/>
    <w:rsid w:val="00F60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6994C"/>
  <w15:chartTrackingRefBased/>
  <w15:docId w15:val="{96F4179E-C9C6-4D72-A617-DBA3F58B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A69B0"/>
    <w:pPr>
      <w:keepNext/>
      <w:spacing w:after="0" w:line="240" w:lineRule="auto"/>
      <w:jc w:val="center"/>
      <w:outlineLvl w:val="0"/>
    </w:pPr>
    <w:rPr>
      <w:rFonts w:ascii="Times New Roman" w:eastAsia="Times New Roman" w:hAnsi="Times New Roman" w:cs="Times New Roman"/>
      <w:sz w:val="24"/>
      <w:szCs w:val="20"/>
      <w:lang w:val="lt-LT"/>
    </w:rPr>
  </w:style>
  <w:style w:type="paragraph" w:styleId="Heading2">
    <w:name w:val="heading 2"/>
    <w:basedOn w:val="Normal"/>
    <w:next w:val="Normal"/>
    <w:link w:val="Heading2Char"/>
    <w:qFormat/>
    <w:rsid w:val="000A69B0"/>
    <w:pPr>
      <w:keepNext/>
      <w:spacing w:after="0" w:line="240" w:lineRule="auto"/>
      <w:outlineLvl w:val="1"/>
    </w:pPr>
    <w:rPr>
      <w:rFonts w:ascii="Times New Roman" w:eastAsia="Times New Roman" w:hAnsi="Times New Roman" w:cs="Times New Roman"/>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69B0"/>
    <w:rPr>
      <w:rFonts w:ascii="Times New Roman" w:eastAsia="Times New Roman" w:hAnsi="Times New Roman" w:cs="Times New Roman"/>
      <w:sz w:val="24"/>
      <w:szCs w:val="20"/>
      <w:lang w:val="lt-LT"/>
    </w:rPr>
  </w:style>
  <w:style w:type="character" w:customStyle="1" w:styleId="Heading2Char">
    <w:name w:val="Heading 2 Char"/>
    <w:basedOn w:val="DefaultParagraphFont"/>
    <w:link w:val="Heading2"/>
    <w:rsid w:val="000A69B0"/>
    <w:rPr>
      <w:rFonts w:ascii="Times New Roman" w:eastAsia="Times New Roman" w:hAnsi="Times New Roman" w:cs="Times New Roman"/>
      <w:caps/>
      <w:sz w:val="24"/>
      <w:szCs w:val="20"/>
    </w:rPr>
  </w:style>
  <w:style w:type="paragraph" w:styleId="Caption">
    <w:name w:val="caption"/>
    <w:basedOn w:val="Normal"/>
    <w:next w:val="Normal"/>
    <w:qFormat/>
    <w:rsid w:val="000A69B0"/>
    <w:pPr>
      <w:spacing w:before="240" w:after="120" w:line="240" w:lineRule="auto"/>
      <w:jc w:val="center"/>
    </w:pPr>
    <w:rPr>
      <w:rFonts w:ascii="Times New Roman" w:eastAsia="Times New Roman" w:hAnsi="Times New Roman" w:cs="Times New Roman"/>
      <w:b/>
      <w:caps/>
      <w:sz w:val="24"/>
      <w:szCs w:val="20"/>
      <w:lang w:val="lt-LT"/>
    </w:rPr>
  </w:style>
  <w:style w:type="paragraph" w:styleId="BodyTextIndent2">
    <w:name w:val="Body Text Indent 2"/>
    <w:basedOn w:val="Normal"/>
    <w:link w:val="BodyTextIndent2Char"/>
    <w:rsid w:val="00E4196E"/>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E4196E"/>
    <w:rPr>
      <w:rFonts w:ascii="Times New Roman" w:eastAsia="Times New Roman" w:hAnsi="Times New Roman" w:cs="Times New Roman"/>
      <w:sz w:val="20"/>
      <w:szCs w:val="20"/>
    </w:rPr>
  </w:style>
  <w:style w:type="paragraph" w:styleId="ListParagraph">
    <w:name w:val="List Paragraph"/>
    <w:basedOn w:val="Normal"/>
    <w:uiPriority w:val="34"/>
    <w:qFormat/>
    <w:rsid w:val="00357E1E"/>
    <w:pPr>
      <w:ind w:left="720"/>
      <w:contextualSpacing/>
    </w:pPr>
  </w:style>
  <w:style w:type="character" w:styleId="CommentReference">
    <w:name w:val="annotation reference"/>
    <w:basedOn w:val="DefaultParagraphFont"/>
    <w:uiPriority w:val="99"/>
    <w:semiHidden/>
    <w:unhideWhenUsed/>
    <w:rsid w:val="00694535"/>
    <w:rPr>
      <w:sz w:val="16"/>
      <w:szCs w:val="16"/>
    </w:rPr>
  </w:style>
  <w:style w:type="paragraph" w:styleId="CommentText">
    <w:name w:val="annotation text"/>
    <w:basedOn w:val="Normal"/>
    <w:link w:val="CommentTextChar"/>
    <w:uiPriority w:val="99"/>
    <w:semiHidden/>
    <w:unhideWhenUsed/>
    <w:rsid w:val="00694535"/>
    <w:pPr>
      <w:spacing w:line="240" w:lineRule="auto"/>
    </w:pPr>
    <w:rPr>
      <w:sz w:val="20"/>
      <w:szCs w:val="20"/>
    </w:rPr>
  </w:style>
  <w:style w:type="character" w:customStyle="1" w:styleId="CommentTextChar">
    <w:name w:val="Comment Text Char"/>
    <w:basedOn w:val="DefaultParagraphFont"/>
    <w:link w:val="CommentText"/>
    <w:uiPriority w:val="99"/>
    <w:semiHidden/>
    <w:rsid w:val="00694535"/>
    <w:rPr>
      <w:sz w:val="20"/>
      <w:szCs w:val="20"/>
    </w:rPr>
  </w:style>
  <w:style w:type="paragraph" w:styleId="CommentSubject">
    <w:name w:val="annotation subject"/>
    <w:basedOn w:val="CommentText"/>
    <w:next w:val="CommentText"/>
    <w:link w:val="CommentSubjectChar"/>
    <w:uiPriority w:val="99"/>
    <w:semiHidden/>
    <w:unhideWhenUsed/>
    <w:rsid w:val="00694535"/>
    <w:rPr>
      <w:b/>
      <w:bCs/>
    </w:rPr>
  </w:style>
  <w:style w:type="character" w:customStyle="1" w:styleId="CommentSubjectChar">
    <w:name w:val="Comment Subject Char"/>
    <w:basedOn w:val="CommentTextChar"/>
    <w:link w:val="CommentSubject"/>
    <w:uiPriority w:val="99"/>
    <w:semiHidden/>
    <w:rsid w:val="00694535"/>
    <w:rPr>
      <w:b/>
      <w:bCs/>
      <w:sz w:val="20"/>
      <w:szCs w:val="20"/>
    </w:rPr>
  </w:style>
  <w:style w:type="paragraph" w:styleId="Revision">
    <w:name w:val="Revision"/>
    <w:hidden/>
    <w:uiPriority w:val="99"/>
    <w:semiHidden/>
    <w:rsid w:val="00694535"/>
    <w:pPr>
      <w:spacing w:after="0" w:line="240" w:lineRule="auto"/>
    </w:pPr>
  </w:style>
  <w:style w:type="paragraph" w:styleId="BalloonText">
    <w:name w:val="Balloon Text"/>
    <w:basedOn w:val="Normal"/>
    <w:link w:val="BalloonTextChar"/>
    <w:uiPriority w:val="99"/>
    <w:semiHidden/>
    <w:unhideWhenUsed/>
    <w:rsid w:val="00AC5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AD6"/>
    <w:rPr>
      <w:rFonts w:ascii="Segoe UI" w:hAnsi="Segoe UI" w:cs="Segoe UI"/>
      <w:sz w:val="18"/>
      <w:szCs w:val="18"/>
    </w:rPr>
  </w:style>
  <w:style w:type="paragraph" w:styleId="HTMLPreformatted">
    <w:name w:val="HTML Preformatted"/>
    <w:basedOn w:val="Normal"/>
    <w:link w:val="HTMLPreformattedChar"/>
    <w:uiPriority w:val="99"/>
    <w:semiHidden/>
    <w:unhideWhenUsed/>
    <w:rsid w:val="001347A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347A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5209">
      <w:bodyDiv w:val="1"/>
      <w:marLeft w:val="0"/>
      <w:marRight w:val="0"/>
      <w:marTop w:val="0"/>
      <w:marBottom w:val="0"/>
      <w:divBdr>
        <w:top w:val="none" w:sz="0" w:space="0" w:color="auto"/>
        <w:left w:val="none" w:sz="0" w:space="0" w:color="auto"/>
        <w:bottom w:val="none" w:sz="0" w:space="0" w:color="auto"/>
        <w:right w:val="none" w:sz="0" w:space="0" w:color="auto"/>
      </w:divBdr>
      <w:divsChild>
        <w:div w:id="1225988250">
          <w:marLeft w:val="0"/>
          <w:marRight w:val="0"/>
          <w:marTop w:val="0"/>
          <w:marBottom w:val="0"/>
          <w:divBdr>
            <w:top w:val="none" w:sz="0" w:space="0" w:color="auto"/>
            <w:left w:val="none" w:sz="0" w:space="0" w:color="auto"/>
            <w:bottom w:val="none" w:sz="0" w:space="0" w:color="auto"/>
            <w:right w:val="none" w:sz="0" w:space="0" w:color="auto"/>
          </w:divBdr>
          <w:divsChild>
            <w:div w:id="18702054">
              <w:marLeft w:val="0"/>
              <w:marRight w:val="0"/>
              <w:marTop w:val="0"/>
              <w:marBottom w:val="75"/>
              <w:divBdr>
                <w:top w:val="none" w:sz="0" w:space="0" w:color="auto"/>
                <w:left w:val="none" w:sz="0" w:space="0" w:color="auto"/>
                <w:bottom w:val="none" w:sz="0" w:space="0" w:color="auto"/>
                <w:right w:val="none" w:sz="0" w:space="0" w:color="auto"/>
              </w:divBdr>
              <w:divsChild>
                <w:div w:id="2089183963">
                  <w:marLeft w:val="0"/>
                  <w:marRight w:val="0"/>
                  <w:marTop w:val="0"/>
                  <w:marBottom w:val="0"/>
                  <w:divBdr>
                    <w:top w:val="none" w:sz="0" w:space="0" w:color="auto"/>
                    <w:left w:val="none" w:sz="0" w:space="0" w:color="auto"/>
                    <w:bottom w:val="none" w:sz="0" w:space="0" w:color="auto"/>
                    <w:right w:val="none" w:sz="0" w:space="0" w:color="auto"/>
                  </w:divBdr>
                  <w:divsChild>
                    <w:div w:id="135256182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479689168">
      <w:bodyDiv w:val="1"/>
      <w:marLeft w:val="0"/>
      <w:marRight w:val="0"/>
      <w:marTop w:val="0"/>
      <w:marBottom w:val="0"/>
      <w:divBdr>
        <w:top w:val="none" w:sz="0" w:space="0" w:color="auto"/>
        <w:left w:val="none" w:sz="0" w:space="0" w:color="auto"/>
        <w:bottom w:val="none" w:sz="0" w:space="0" w:color="auto"/>
        <w:right w:val="none" w:sz="0" w:space="0" w:color="auto"/>
      </w:divBdr>
      <w:divsChild>
        <w:div w:id="1904028015">
          <w:marLeft w:val="0"/>
          <w:marRight w:val="0"/>
          <w:marTop w:val="0"/>
          <w:marBottom w:val="0"/>
          <w:divBdr>
            <w:top w:val="none" w:sz="0" w:space="0" w:color="auto"/>
            <w:left w:val="none" w:sz="0" w:space="0" w:color="auto"/>
            <w:bottom w:val="none" w:sz="0" w:space="0" w:color="auto"/>
            <w:right w:val="none" w:sz="0" w:space="0" w:color="auto"/>
          </w:divBdr>
          <w:divsChild>
            <w:div w:id="943995788">
              <w:marLeft w:val="0"/>
              <w:marRight w:val="0"/>
              <w:marTop w:val="0"/>
              <w:marBottom w:val="75"/>
              <w:divBdr>
                <w:top w:val="none" w:sz="0" w:space="0" w:color="auto"/>
                <w:left w:val="none" w:sz="0" w:space="0" w:color="auto"/>
                <w:bottom w:val="none" w:sz="0" w:space="0" w:color="auto"/>
                <w:right w:val="none" w:sz="0" w:space="0" w:color="auto"/>
              </w:divBdr>
              <w:divsChild>
                <w:div w:id="935018308">
                  <w:marLeft w:val="0"/>
                  <w:marRight w:val="0"/>
                  <w:marTop w:val="0"/>
                  <w:marBottom w:val="0"/>
                  <w:divBdr>
                    <w:top w:val="none" w:sz="0" w:space="0" w:color="auto"/>
                    <w:left w:val="none" w:sz="0" w:space="0" w:color="auto"/>
                    <w:bottom w:val="none" w:sz="0" w:space="0" w:color="auto"/>
                    <w:right w:val="none" w:sz="0" w:space="0" w:color="auto"/>
                  </w:divBdr>
                  <w:divsChild>
                    <w:div w:id="70518209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739597631">
      <w:bodyDiv w:val="1"/>
      <w:marLeft w:val="0"/>
      <w:marRight w:val="0"/>
      <w:marTop w:val="0"/>
      <w:marBottom w:val="0"/>
      <w:divBdr>
        <w:top w:val="none" w:sz="0" w:space="0" w:color="auto"/>
        <w:left w:val="none" w:sz="0" w:space="0" w:color="auto"/>
        <w:bottom w:val="none" w:sz="0" w:space="0" w:color="auto"/>
        <w:right w:val="none" w:sz="0" w:space="0" w:color="auto"/>
      </w:divBdr>
      <w:divsChild>
        <w:div w:id="793600397">
          <w:marLeft w:val="0"/>
          <w:marRight w:val="0"/>
          <w:marTop w:val="0"/>
          <w:marBottom w:val="0"/>
          <w:divBdr>
            <w:top w:val="none" w:sz="0" w:space="0" w:color="auto"/>
            <w:left w:val="none" w:sz="0" w:space="0" w:color="auto"/>
            <w:bottom w:val="none" w:sz="0" w:space="0" w:color="auto"/>
            <w:right w:val="none" w:sz="0" w:space="0" w:color="auto"/>
          </w:divBdr>
          <w:divsChild>
            <w:div w:id="733551509">
              <w:marLeft w:val="0"/>
              <w:marRight w:val="0"/>
              <w:marTop w:val="0"/>
              <w:marBottom w:val="75"/>
              <w:divBdr>
                <w:top w:val="none" w:sz="0" w:space="0" w:color="auto"/>
                <w:left w:val="none" w:sz="0" w:space="0" w:color="auto"/>
                <w:bottom w:val="none" w:sz="0" w:space="0" w:color="auto"/>
                <w:right w:val="none" w:sz="0" w:space="0" w:color="auto"/>
              </w:divBdr>
              <w:divsChild>
                <w:div w:id="1752122554">
                  <w:marLeft w:val="0"/>
                  <w:marRight w:val="0"/>
                  <w:marTop w:val="0"/>
                  <w:marBottom w:val="0"/>
                  <w:divBdr>
                    <w:top w:val="none" w:sz="0" w:space="0" w:color="auto"/>
                    <w:left w:val="none" w:sz="0" w:space="0" w:color="auto"/>
                    <w:bottom w:val="none" w:sz="0" w:space="0" w:color="auto"/>
                    <w:right w:val="none" w:sz="0" w:space="0" w:color="auto"/>
                  </w:divBdr>
                  <w:divsChild>
                    <w:div w:id="33542530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78549078">
      <w:bodyDiv w:val="1"/>
      <w:marLeft w:val="0"/>
      <w:marRight w:val="0"/>
      <w:marTop w:val="0"/>
      <w:marBottom w:val="0"/>
      <w:divBdr>
        <w:top w:val="none" w:sz="0" w:space="0" w:color="auto"/>
        <w:left w:val="none" w:sz="0" w:space="0" w:color="auto"/>
        <w:bottom w:val="none" w:sz="0" w:space="0" w:color="auto"/>
        <w:right w:val="none" w:sz="0" w:space="0" w:color="auto"/>
      </w:divBdr>
      <w:divsChild>
        <w:div w:id="208152357">
          <w:marLeft w:val="0"/>
          <w:marRight w:val="0"/>
          <w:marTop w:val="0"/>
          <w:marBottom w:val="0"/>
          <w:divBdr>
            <w:top w:val="none" w:sz="0" w:space="0" w:color="auto"/>
            <w:left w:val="none" w:sz="0" w:space="0" w:color="auto"/>
            <w:bottom w:val="none" w:sz="0" w:space="0" w:color="auto"/>
            <w:right w:val="none" w:sz="0" w:space="0" w:color="auto"/>
          </w:divBdr>
          <w:divsChild>
            <w:div w:id="771514435">
              <w:marLeft w:val="0"/>
              <w:marRight w:val="0"/>
              <w:marTop w:val="0"/>
              <w:marBottom w:val="75"/>
              <w:divBdr>
                <w:top w:val="none" w:sz="0" w:space="0" w:color="auto"/>
                <w:left w:val="none" w:sz="0" w:space="0" w:color="auto"/>
                <w:bottom w:val="none" w:sz="0" w:space="0" w:color="auto"/>
                <w:right w:val="none" w:sz="0" w:space="0" w:color="auto"/>
              </w:divBdr>
              <w:divsChild>
                <w:div w:id="735784340">
                  <w:marLeft w:val="0"/>
                  <w:marRight w:val="0"/>
                  <w:marTop w:val="0"/>
                  <w:marBottom w:val="0"/>
                  <w:divBdr>
                    <w:top w:val="none" w:sz="0" w:space="0" w:color="auto"/>
                    <w:left w:val="none" w:sz="0" w:space="0" w:color="auto"/>
                    <w:bottom w:val="none" w:sz="0" w:space="0" w:color="auto"/>
                    <w:right w:val="none" w:sz="0" w:space="0" w:color="auto"/>
                  </w:divBdr>
                  <w:divsChild>
                    <w:div w:id="4996744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4BDB0FFD290A8448B373D722223FA0C" ma:contentTypeVersion="2" ma:contentTypeDescription="Kurkite naują dokumentą." ma:contentTypeScope="" ma:versionID="39c14c63be3c5612a9a637f10965b496">
  <xsd:schema xmlns:xsd="http://www.w3.org/2001/XMLSchema" xmlns:xs="http://www.w3.org/2001/XMLSchema" xmlns:p="http://schemas.microsoft.com/office/2006/metadata/properties" xmlns:ns2="dc692158-746f-4015-9f9a-e366d011dd03" targetNamespace="http://schemas.microsoft.com/office/2006/metadata/properties" ma:root="true" ma:fieldsID="816e8e736c5b74bc7c1c1baee9481a95" ns2:_="">
    <xsd:import namespace="dc692158-746f-4015-9f9a-e366d011dd0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92158-746f-4015-9f9a-e366d011dd0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EB6083-B1B0-4BA7-8CB7-1EE13B71411B}">
  <ds:schemaRefs>
    <ds:schemaRef ds:uri="http://schemas.microsoft.com/sharepoint/v3/contenttype/forms"/>
  </ds:schemaRefs>
</ds:datastoreItem>
</file>

<file path=customXml/itemProps2.xml><?xml version="1.0" encoding="utf-8"?>
<ds:datastoreItem xmlns:ds="http://schemas.openxmlformats.org/officeDocument/2006/customXml" ds:itemID="{C1ADA2A2-3734-4001-A8D7-9279079E0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92158-746f-4015-9f9a-e366d011d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DC5950-D180-4D67-BDC9-17C6E4305439}">
  <ds:schemaRefs>
    <ds:schemaRef ds:uri="http://schemas.openxmlformats.org/officeDocument/2006/bibliography"/>
  </ds:schemaRefs>
</ds:datastoreItem>
</file>

<file path=customXml/itemProps4.xml><?xml version="1.0" encoding="utf-8"?>
<ds:datastoreItem xmlns:ds="http://schemas.openxmlformats.org/officeDocument/2006/customXml" ds:itemID="{835D24E9-B5FD-463C-A747-3C07AB7F41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2545</Words>
  <Characters>1451</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Skirmantė Malaiškienė</cp:lastModifiedBy>
  <cp:revision>3</cp:revision>
  <dcterms:created xsi:type="dcterms:W3CDTF">2026-03-05T06:48:00Z</dcterms:created>
  <dcterms:modified xsi:type="dcterms:W3CDTF">2026-03-05T07:33:00Z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0x01010084BDB0FFD290A8448B373D722223FA0C</vt:lpwstr>
  </property>
</Properties>
</file>