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E803" w14:textId="173B85CC" w:rsidR="000B5697" w:rsidRDefault="000B5697" w:rsidP="000B5697">
      <w:pPr>
        <w:jc w:val="center"/>
        <w:rPr>
          <w:b/>
        </w:rPr>
      </w:pPr>
      <w:r>
        <w:rPr>
          <w:b/>
          <w:bCs/>
        </w:rPr>
        <w:t>T</w:t>
      </w:r>
      <w:r w:rsidRPr="00F8156A">
        <w:rPr>
          <w:b/>
          <w:bCs/>
        </w:rPr>
        <w:t>echninė specifikacija</w:t>
      </w:r>
    </w:p>
    <w:p w14:paraId="5CE90542" w14:textId="1E21F3E7" w:rsidR="000B5697" w:rsidRDefault="00CD3A73" w:rsidP="00CD3A73">
      <w:pPr>
        <w:jc w:val="center"/>
        <w:rPr>
          <w:b/>
        </w:rPr>
      </w:pPr>
      <w:r w:rsidRPr="00CD3A73">
        <w:rPr>
          <w:b/>
        </w:rPr>
        <w:t>Ultragarso diagnostinė sistema vidaus organų ultragarso tyrimams</w:t>
      </w:r>
    </w:p>
    <w:p w14:paraId="636499E7" w14:textId="77777777" w:rsidR="00CD3A73" w:rsidRDefault="00CD3A73" w:rsidP="000B5697">
      <w:pPr>
        <w:rPr>
          <w:b/>
        </w:rPr>
      </w:pPr>
    </w:p>
    <w:p w14:paraId="7DF79527" w14:textId="77777777" w:rsidR="00CD3A73" w:rsidRDefault="00CD3A73" w:rsidP="000B5697"/>
    <w:tbl>
      <w:tblPr>
        <w:tblW w:w="10275" w:type="dxa"/>
        <w:tblInd w:w="-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"/>
        <w:gridCol w:w="2243"/>
        <w:gridCol w:w="3692"/>
        <w:gridCol w:w="3431"/>
      </w:tblGrid>
      <w:tr w:rsidR="008459F0" w:rsidRPr="00F70A40" w14:paraId="2945BCCE" w14:textId="77777777" w:rsidTr="003E7260">
        <w:trPr>
          <w:trHeight w:val="786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811FA" w14:textId="77777777" w:rsidR="008459F0" w:rsidRPr="00F70A40" w:rsidRDefault="008459F0" w:rsidP="003E7260">
            <w:pPr>
              <w:rPr>
                <w:b/>
              </w:rPr>
            </w:pPr>
            <w:r w:rsidRPr="00F70A40">
              <w:rPr>
                <w:b/>
              </w:rPr>
              <w:t>Eil. Nr.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68B4D" w14:textId="77777777" w:rsidR="008459F0" w:rsidRPr="00F70A40" w:rsidRDefault="008459F0" w:rsidP="003E7260">
            <w:pPr>
              <w:rPr>
                <w:b/>
              </w:rPr>
            </w:pPr>
            <w:r w:rsidRPr="00F70A40">
              <w:rPr>
                <w:b/>
              </w:rPr>
              <w:t>Parametras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AB687" w14:textId="77777777" w:rsidR="008459F0" w:rsidRPr="00F70A40" w:rsidRDefault="008459F0" w:rsidP="003E7260">
            <w:pPr>
              <w:rPr>
                <w:b/>
              </w:rPr>
            </w:pPr>
            <w:r w:rsidRPr="00F70A40">
              <w:rPr>
                <w:b/>
              </w:rPr>
              <w:t>Reikalaujama parametro reikšmė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943AB" w14:textId="77777777" w:rsidR="008459F0" w:rsidRPr="00F70A40" w:rsidRDefault="008459F0" w:rsidP="003E7260">
            <w:r w:rsidRPr="00F70A40">
              <w:rPr>
                <w:b/>
              </w:rPr>
              <w:t>Tiekėjo siūlomos prekės parametrų reikšmės su nuoroda į kartu su pasiūlymu pateiktą dokumentaciją (failo, dokumento pavadinimas ir puslapio Nr., pažymintis vietą, kurioje yra siūlomus techninius parametrus patvirtinantys dokumentai, siūlomos prekės katalogo numeris)</w:t>
            </w:r>
          </w:p>
        </w:tc>
      </w:tr>
      <w:tr w:rsidR="008459F0" w:rsidRPr="00F70A40" w14:paraId="4232C310" w14:textId="77777777" w:rsidTr="003E7260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901D3" w14:textId="77777777" w:rsidR="008459F0" w:rsidRPr="00F70A40" w:rsidRDefault="008459F0" w:rsidP="003E7260">
            <w:r>
              <w:t>1.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7F770" w14:textId="77777777" w:rsidR="008459F0" w:rsidRPr="00F70A40" w:rsidRDefault="008459F0" w:rsidP="003E7260">
            <w:r w:rsidRPr="00F70A40">
              <w:t>Ultragarsinis aparatas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C39DB" w14:textId="77777777" w:rsidR="008459F0" w:rsidRPr="00F70A40" w:rsidRDefault="008459F0" w:rsidP="003E7260">
            <w:r w:rsidRPr="00F70A40">
              <w:t xml:space="preserve">1 </w:t>
            </w:r>
            <w:proofErr w:type="spellStart"/>
            <w:r w:rsidRPr="00F70A40">
              <w:t>kompl</w:t>
            </w:r>
            <w:proofErr w:type="spellEnd"/>
            <w:r w:rsidRPr="00F70A40">
              <w:t>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9347" w14:textId="77777777" w:rsidR="008459F0" w:rsidRPr="00F70A40" w:rsidRDefault="008459F0" w:rsidP="003E7260">
            <w:pPr>
              <w:rPr>
                <w:lang w:val="en-US"/>
              </w:rPr>
            </w:pPr>
          </w:p>
        </w:tc>
      </w:tr>
      <w:tr w:rsidR="008459F0" w:rsidRPr="00F70A40" w14:paraId="78B518E0" w14:textId="77777777" w:rsidTr="003E7260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22676" w14:textId="77777777" w:rsidR="008459F0" w:rsidRPr="00F70A40" w:rsidRDefault="008459F0" w:rsidP="003E7260">
            <w:r>
              <w:t>2.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A5B0E" w14:textId="77777777" w:rsidR="008459F0" w:rsidRPr="00F70A40" w:rsidRDefault="008459F0" w:rsidP="003E7260">
            <w:r w:rsidRPr="00F70A40">
              <w:t>Sistemos architektūra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3E7ED" w14:textId="77777777" w:rsidR="008459F0" w:rsidRDefault="008459F0" w:rsidP="003E7260">
            <w:r>
              <w:t>1.</w:t>
            </w:r>
            <w:r w:rsidRPr="00F70A40">
              <w:t>Mobili, su ratukais</w:t>
            </w:r>
            <w:r>
              <w:t>;</w:t>
            </w:r>
          </w:p>
          <w:p w14:paraId="21A53FA6" w14:textId="77777777" w:rsidR="008459F0" w:rsidRDefault="008459F0" w:rsidP="003E7260">
            <w:r>
              <w:t>2.Pilnai skaitmeninė sistema;</w:t>
            </w:r>
          </w:p>
          <w:p w14:paraId="5B8780E5" w14:textId="77777777" w:rsidR="008459F0" w:rsidRPr="00E97FD3" w:rsidRDefault="008459F0" w:rsidP="003E7260">
            <w:r>
              <w:t xml:space="preserve">3.Skaitmeninių kanalų skaičius </w:t>
            </w:r>
            <w:r w:rsidRPr="00F70A40">
              <w:t>≥ 8 000</w:t>
            </w:r>
            <w:r>
              <w:t> </w:t>
            </w:r>
            <w:r w:rsidRPr="00F70A40">
              <w:t>000</w:t>
            </w:r>
            <w:r>
              <w:t>;</w:t>
            </w:r>
          </w:p>
          <w:p w14:paraId="7868B6DE" w14:textId="77777777" w:rsidR="008459F0" w:rsidRPr="00F70A40" w:rsidRDefault="008459F0" w:rsidP="003E7260"/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4F25" w14:textId="77777777" w:rsidR="008459F0" w:rsidRPr="00F70A40" w:rsidRDefault="008459F0" w:rsidP="003E7260">
            <w:pPr>
              <w:rPr>
                <w:b/>
                <w:i/>
                <w:u w:val="single"/>
              </w:rPr>
            </w:pPr>
          </w:p>
        </w:tc>
      </w:tr>
      <w:tr w:rsidR="008459F0" w:rsidRPr="00F70A40" w14:paraId="23116D3A" w14:textId="77777777" w:rsidTr="003E7260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852CB" w14:textId="77777777" w:rsidR="008459F0" w:rsidRPr="00F70A40" w:rsidRDefault="008459F0" w:rsidP="003E7260">
            <w:r>
              <w:t>3.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D14AE" w14:textId="77777777" w:rsidR="008459F0" w:rsidRPr="00F70A40" w:rsidRDefault="008459F0" w:rsidP="003E7260">
            <w:r w:rsidRPr="00F70A40">
              <w:t>Atliekami tyrimai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365F" w14:textId="77777777" w:rsidR="008459F0" w:rsidRDefault="008459F0" w:rsidP="003E7260">
            <w:r>
              <w:t>1.Abdominaliniai;</w:t>
            </w:r>
          </w:p>
          <w:p w14:paraId="0785A837" w14:textId="77777777" w:rsidR="008459F0" w:rsidRDefault="008459F0" w:rsidP="003E7260">
            <w:r>
              <w:t>2.Smulkių kūno dalių;</w:t>
            </w:r>
          </w:p>
          <w:p w14:paraId="2D930752" w14:textId="77777777" w:rsidR="008459F0" w:rsidRDefault="008459F0" w:rsidP="003E7260">
            <w:r>
              <w:t>3.Kraujagyslių;</w:t>
            </w:r>
          </w:p>
          <w:p w14:paraId="7C8C973F" w14:textId="77777777" w:rsidR="008459F0" w:rsidRPr="00F70A40" w:rsidRDefault="008459F0" w:rsidP="003E7260">
            <w:r>
              <w:t>4.MSK tyrimai.</w:t>
            </w:r>
          </w:p>
          <w:p w14:paraId="38935083" w14:textId="77777777" w:rsidR="008459F0" w:rsidRPr="00F70A40" w:rsidRDefault="008459F0" w:rsidP="003E7260"/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788D" w14:textId="77777777" w:rsidR="008459F0" w:rsidRPr="00F70A40" w:rsidRDefault="008459F0" w:rsidP="003E7260"/>
        </w:tc>
      </w:tr>
      <w:tr w:rsidR="008459F0" w:rsidRPr="00F70A40" w14:paraId="517C7195" w14:textId="77777777" w:rsidTr="003E7260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7FFCB" w14:textId="77777777" w:rsidR="008459F0" w:rsidRPr="00F70A40" w:rsidRDefault="008459F0" w:rsidP="003E7260">
            <w:r>
              <w:t>4.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CF1A6" w14:textId="77777777" w:rsidR="008459F0" w:rsidRPr="00F70A40" w:rsidRDefault="008459F0" w:rsidP="003E7260">
            <w:r w:rsidRPr="00F70A40">
              <w:t>Sistemos</w:t>
            </w:r>
            <w:r>
              <w:t xml:space="preserve"> valdymas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6484" w14:textId="77777777" w:rsidR="008459F0" w:rsidRPr="00F70A40" w:rsidRDefault="008459F0" w:rsidP="003E7260">
            <w:r>
              <w:t>1.</w:t>
            </w:r>
            <w:r w:rsidRPr="00F70A40">
              <w:t>Valdymo pulto pasukimo kampu ir aukščio reguliavimo funkcija;</w:t>
            </w:r>
          </w:p>
          <w:p w14:paraId="2A8FF56B" w14:textId="77777777" w:rsidR="008459F0" w:rsidRDefault="008459F0" w:rsidP="003E7260">
            <w:r>
              <w:t>2.Lietimui jautrus ekranas sistemos funkcijų valdymui;</w:t>
            </w:r>
          </w:p>
          <w:p w14:paraId="6FC6DF10" w14:textId="77777777" w:rsidR="008459F0" w:rsidRDefault="008459F0" w:rsidP="003E7260">
            <w:r>
              <w:t xml:space="preserve">3.Lietimui jautraus ekrano įstrižainė </w:t>
            </w:r>
            <w:r w:rsidRPr="00D738D3">
              <w:t>≥</w:t>
            </w:r>
            <w:r>
              <w:t xml:space="preserve"> 14 colių;</w:t>
            </w:r>
          </w:p>
          <w:p w14:paraId="3B6856CF" w14:textId="77777777" w:rsidR="008459F0" w:rsidRPr="00F70A40" w:rsidRDefault="008459F0" w:rsidP="003E7260">
            <w:r>
              <w:t>4.Skaitinė raidinė klaviatūra.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0F8D" w14:textId="77777777" w:rsidR="008459F0" w:rsidRPr="00F70A40" w:rsidRDefault="008459F0" w:rsidP="003E7260">
            <w:pPr>
              <w:rPr>
                <w:b/>
                <w:i/>
                <w:u w:val="single"/>
              </w:rPr>
            </w:pPr>
          </w:p>
        </w:tc>
      </w:tr>
      <w:tr w:rsidR="008459F0" w:rsidRPr="00F70A40" w14:paraId="56C7ACFC" w14:textId="77777777" w:rsidTr="003E7260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E4768" w14:textId="77777777" w:rsidR="008459F0" w:rsidRPr="00F70A40" w:rsidRDefault="008459F0" w:rsidP="003E7260">
            <w:r>
              <w:t>5.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6384C" w14:textId="77777777" w:rsidR="008459F0" w:rsidRPr="00F70A40" w:rsidRDefault="008459F0" w:rsidP="003E7260">
            <w:r>
              <w:t>Monitorius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A9B72" w14:textId="77777777" w:rsidR="008459F0" w:rsidRDefault="008459F0" w:rsidP="003E7260">
            <w:r>
              <w:t>1.Aukštos raiškos LED, LCD, OLED arba lygiavertis;</w:t>
            </w:r>
          </w:p>
          <w:p w14:paraId="38BA241B" w14:textId="77777777" w:rsidR="008459F0" w:rsidRDefault="008459F0" w:rsidP="003E7260">
            <w:r>
              <w:t xml:space="preserve">2.Monitoriaus įstrižainė </w:t>
            </w:r>
            <w:r w:rsidRPr="00054DEA">
              <w:t>≥</w:t>
            </w:r>
            <w:r>
              <w:t xml:space="preserve"> 22 coliai;</w:t>
            </w:r>
          </w:p>
          <w:p w14:paraId="5807E26B" w14:textId="77777777" w:rsidR="008459F0" w:rsidRDefault="008459F0" w:rsidP="003E7260">
            <w:r>
              <w:t>3.Skiriamoji geba ≥</w:t>
            </w:r>
            <w:r w:rsidRPr="00054DEA">
              <w:t xml:space="preserve"> 1920×1080</w:t>
            </w:r>
            <w:r>
              <w:t xml:space="preserve"> </w:t>
            </w:r>
            <w:r w:rsidRPr="00054DEA">
              <w:t>taškų</w:t>
            </w:r>
            <w:r>
              <w:t>;</w:t>
            </w:r>
          </w:p>
          <w:p w14:paraId="41860F11" w14:textId="77777777" w:rsidR="008459F0" w:rsidRPr="00F70A40" w:rsidRDefault="008459F0" w:rsidP="003E7260">
            <w:r>
              <w:t>4.</w:t>
            </w:r>
            <w:r w:rsidRPr="00B02B04">
              <w:t>Vaizdo monitorius kilnojamas aukštyn ir žemyn, pasukamas į šonus.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E41B" w14:textId="77777777" w:rsidR="008459F0" w:rsidRPr="00F70A40" w:rsidRDefault="008459F0" w:rsidP="003E7260">
            <w:pPr>
              <w:rPr>
                <w:b/>
                <w:i/>
                <w:u w:val="single"/>
              </w:rPr>
            </w:pPr>
          </w:p>
        </w:tc>
      </w:tr>
      <w:tr w:rsidR="008459F0" w:rsidRPr="00F70A40" w14:paraId="24668E8A" w14:textId="77777777" w:rsidTr="003E7260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41CD5" w14:textId="77777777" w:rsidR="008459F0" w:rsidRPr="00F70A40" w:rsidRDefault="008459F0" w:rsidP="003E7260">
            <w:r>
              <w:t>6.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2F6B0" w14:textId="77777777" w:rsidR="008459F0" w:rsidRPr="00F70A40" w:rsidRDefault="008459F0" w:rsidP="003E7260">
            <w:r w:rsidRPr="00F70A40">
              <w:t>Pagrindinės techninės charakteristikos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E9993" w14:textId="77777777" w:rsidR="008459F0" w:rsidRPr="00F70A40" w:rsidRDefault="008459F0" w:rsidP="003E7260">
            <w:r>
              <w:t>1.</w:t>
            </w:r>
            <w:r w:rsidRPr="00F70A40">
              <w:t xml:space="preserve">Maksimalus vaizduojamas gylis </w:t>
            </w:r>
            <w:r>
              <w:t>≥ 5</w:t>
            </w:r>
            <w:r w:rsidRPr="00F70A40">
              <w:t>0 cm;</w:t>
            </w:r>
          </w:p>
          <w:p w14:paraId="0CA67BDD" w14:textId="77777777" w:rsidR="008459F0" w:rsidRPr="00F70A40" w:rsidRDefault="008459F0" w:rsidP="003E7260">
            <w:r>
              <w:t>2.</w:t>
            </w:r>
            <w:r w:rsidRPr="00F70A40">
              <w:t xml:space="preserve"> Palaikomų daviklių dažnių diapazonas  </w:t>
            </w:r>
            <w:r>
              <w:t>ne siauresnėse ribose kaip nuo</w:t>
            </w:r>
            <w:r w:rsidRPr="00F70A40">
              <w:t xml:space="preserve"> 1 MHz </w:t>
            </w:r>
            <w:r>
              <w:t xml:space="preserve">iki </w:t>
            </w:r>
            <w:r w:rsidRPr="00F70A40">
              <w:t>21 MHz;</w:t>
            </w:r>
          </w:p>
          <w:p w14:paraId="69EA907E" w14:textId="77777777" w:rsidR="008459F0" w:rsidRDefault="008459F0" w:rsidP="003E7260">
            <w:r>
              <w:t>3.</w:t>
            </w:r>
            <w:r w:rsidRPr="00F70A40">
              <w:t xml:space="preserve"> Aktyvių jungčių davikliams skaičius </w:t>
            </w:r>
            <w:r>
              <w:t>≥</w:t>
            </w:r>
            <w:r w:rsidRPr="00F70A40">
              <w:t xml:space="preserve"> 4;</w:t>
            </w:r>
          </w:p>
          <w:p w14:paraId="66B62F5A" w14:textId="77777777" w:rsidR="008459F0" w:rsidRPr="00F70A40" w:rsidRDefault="008459F0" w:rsidP="003E7260">
            <w:r>
              <w:t xml:space="preserve">4.Maksimalus sistemos dinaminis diapazonas ≥ 370 </w:t>
            </w:r>
            <w:proofErr w:type="spellStart"/>
            <w:r>
              <w:t>dB</w:t>
            </w:r>
            <w:proofErr w:type="spellEnd"/>
            <w:r>
              <w:t>.</w:t>
            </w:r>
          </w:p>
          <w:p w14:paraId="76437A04" w14:textId="77777777" w:rsidR="008459F0" w:rsidRPr="00F70A40" w:rsidRDefault="008459F0" w:rsidP="003E7260"/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E1FE" w14:textId="77777777" w:rsidR="008459F0" w:rsidRPr="00F70A40" w:rsidRDefault="008459F0" w:rsidP="003E7260"/>
        </w:tc>
      </w:tr>
      <w:tr w:rsidR="008459F0" w:rsidRPr="00F70A40" w14:paraId="0BDFE9FC" w14:textId="77777777" w:rsidTr="003E7260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6FFA1" w14:textId="77777777" w:rsidR="008459F0" w:rsidRPr="00F70A40" w:rsidRDefault="008459F0" w:rsidP="003E7260">
            <w:r>
              <w:t>7.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97F82" w14:textId="77777777" w:rsidR="008459F0" w:rsidRPr="00F70A40" w:rsidRDefault="008459F0" w:rsidP="003E7260">
            <w:r w:rsidRPr="00F70A40">
              <w:t>Vaizdavimo režimai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D64A9" w14:textId="77777777" w:rsidR="008459F0" w:rsidRDefault="008459F0" w:rsidP="003E7260">
            <w:r>
              <w:t>1.2D</w:t>
            </w:r>
            <w:r w:rsidRPr="00F70A40">
              <w:t xml:space="preserve"> režimas;</w:t>
            </w:r>
          </w:p>
          <w:p w14:paraId="516B7758" w14:textId="77777777" w:rsidR="008459F0" w:rsidRPr="00F70A40" w:rsidRDefault="008459F0" w:rsidP="003E7260">
            <w:r>
              <w:lastRenderedPageBreak/>
              <w:t>2.Vienmatis režimas M</w:t>
            </w:r>
            <w:r w:rsidRPr="00F70A40">
              <w:t xml:space="preserve">; </w:t>
            </w:r>
          </w:p>
          <w:p w14:paraId="22CE3D8B" w14:textId="77777777" w:rsidR="008459F0" w:rsidRPr="00F70A40" w:rsidRDefault="008459F0" w:rsidP="003E7260">
            <w:r>
              <w:t xml:space="preserve">3.Spalvinio </w:t>
            </w:r>
            <w:proofErr w:type="spellStart"/>
            <w:r>
              <w:t>doplerio</w:t>
            </w:r>
            <w:proofErr w:type="spellEnd"/>
            <w:r>
              <w:t xml:space="preserve"> režimas</w:t>
            </w:r>
            <w:r w:rsidRPr="00F70A40">
              <w:t>;</w:t>
            </w:r>
          </w:p>
          <w:p w14:paraId="5D1BB76A" w14:textId="77777777" w:rsidR="008459F0" w:rsidRDefault="008459F0" w:rsidP="003E7260">
            <w:r>
              <w:t xml:space="preserve">4.Pulsinės bangos </w:t>
            </w:r>
            <w:proofErr w:type="spellStart"/>
            <w:r>
              <w:t>doplerio</w:t>
            </w:r>
            <w:proofErr w:type="spellEnd"/>
            <w:r>
              <w:t xml:space="preserve"> režimas</w:t>
            </w:r>
            <w:r w:rsidRPr="00F70A40">
              <w:t>;</w:t>
            </w:r>
          </w:p>
          <w:p w14:paraId="0B584703" w14:textId="77777777" w:rsidR="008459F0" w:rsidRDefault="008459F0" w:rsidP="003E7260">
            <w:r>
              <w:t xml:space="preserve">5.Galios </w:t>
            </w:r>
            <w:proofErr w:type="spellStart"/>
            <w:r>
              <w:t>doplerio</w:t>
            </w:r>
            <w:proofErr w:type="spellEnd"/>
            <w:r>
              <w:t xml:space="preserve"> režimas;</w:t>
            </w:r>
          </w:p>
          <w:p w14:paraId="54A8E7F9" w14:textId="77777777" w:rsidR="008459F0" w:rsidRDefault="008459F0" w:rsidP="003E7260">
            <w:r>
              <w:t xml:space="preserve">6.Audinių </w:t>
            </w:r>
            <w:proofErr w:type="spellStart"/>
            <w:r>
              <w:t>doplerio</w:t>
            </w:r>
            <w:proofErr w:type="spellEnd"/>
            <w:r>
              <w:t xml:space="preserve"> režimas;</w:t>
            </w:r>
          </w:p>
          <w:p w14:paraId="6ED829E6" w14:textId="77777777" w:rsidR="008459F0" w:rsidRDefault="008459F0" w:rsidP="003E7260">
            <w:r>
              <w:t>7.Mikrokraujagyslių vizualizacija.</w:t>
            </w:r>
          </w:p>
          <w:p w14:paraId="75CC52B7" w14:textId="77777777" w:rsidR="008459F0" w:rsidRDefault="008459F0" w:rsidP="003E7260">
            <w:r>
              <w:t>8.</w:t>
            </w:r>
            <w:r w:rsidRPr="001269EC">
              <w:t>Vaizdų sumavimo režimas, kuriame vaizdas sudaromas susumavus keletą vaizdų, gautų kreipiant skenavimo spindulį keliais skirtingais kampais</w:t>
            </w:r>
            <w:r>
              <w:t>.</w:t>
            </w:r>
          </w:p>
          <w:p w14:paraId="3A8E218E" w14:textId="77777777" w:rsidR="008459F0" w:rsidRPr="0041411D" w:rsidRDefault="008459F0" w:rsidP="003E7260">
            <w:r>
              <w:t>9.Tripleksinis režimas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0DCA" w14:textId="77777777" w:rsidR="008459F0" w:rsidRPr="00F70A40" w:rsidRDefault="008459F0" w:rsidP="003E7260">
            <w:pPr>
              <w:rPr>
                <w:b/>
                <w:i/>
                <w:u w:val="single"/>
              </w:rPr>
            </w:pPr>
          </w:p>
        </w:tc>
      </w:tr>
      <w:tr w:rsidR="008459F0" w:rsidRPr="00F70A40" w14:paraId="5676C44F" w14:textId="77777777" w:rsidTr="003E7260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015BB" w14:textId="77777777" w:rsidR="008459F0" w:rsidRPr="00F70A40" w:rsidRDefault="008459F0" w:rsidP="003E7260">
            <w:r>
              <w:t>8.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E6EB6" w14:textId="77777777" w:rsidR="008459F0" w:rsidRPr="00F70A40" w:rsidRDefault="008459F0" w:rsidP="003E7260">
            <w:r>
              <w:t xml:space="preserve">PW </w:t>
            </w:r>
            <w:proofErr w:type="spellStart"/>
            <w:r>
              <w:t>dopleris</w:t>
            </w:r>
            <w:proofErr w:type="spellEnd"/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A3CC4" w14:textId="77777777" w:rsidR="008459F0" w:rsidRDefault="008459F0" w:rsidP="003E7260">
            <w:r>
              <w:t>1.</w:t>
            </w:r>
            <w:r w:rsidRPr="008967B7">
              <w:t xml:space="preserve">Kraujotakos greitis PW režime </w:t>
            </w:r>
            <w:r w:rsidRPr="008967B7">
              <w:rPr>
                <w:rFonts w:cs="Times New Roman"/>
              </w:rPr>
              <w:t xml:space="preserve">≥ </w:t>
            </w:r>
            <w:r w:rsidRPr="008967B7">
              <w:t xml:space="preserve"> </w:t>
            </w:r>
            <w:r>
              <w:t>15</w:t>
            </w:r>
            <w:r w:rsidRPr="008967B7">
              <w:t xml:space="preserve"> m/s.</w:t>
            </w:r>
          </w:p>
          <w:p w14:paraId="009A26C4" w14:textId="77777777" w:rsidR="008459F0" w:rsidRPr="001A0992" w:rsidRDefault="008459F0" w:rsidP="003E7260">
            <w:pPr>
              <w:rPr>
                <w:rFonts w:cs="Times New Roman"/>
              </w:rPr>
            </w:pPr>
            <w:r>
              <w:t xml:space="preserve">2. PRF pulsinio </w:t>
            </w:r>
            <w:proofErr w:type="spellStart"/>
            <w:r>
              <w:t>doplerio</w:t>
            </w:r>
            <w:proofErr w:type="spellEnd"/>
            <w:r>
              <w:t xml:space="preserve"> režime </w:t>
            </w:r>
            <w:r w:rsidRPr="008967B7">
              <w:rPr>
                <w:rFonts w:cs="Times New Roman"/>
              </w:rPr>
              <w:t>≥</w:t>
            </w:r>
            <w:r>
              <w:rPr>
                <w:rFonts w:cs="Times New Roman"/>
              </w:rPr>
              <w:t xml:space="preserve"> </w:t>
            </w:r>
            <w:r w:rsidRPr="006D2054">
              <w:rPr>
                <w:rFonts w:cs="Times New Roman"/>
              </w:rPr>
              <w:t>1.0 ~ 3</w:t>
            </w:r>
            <w:r>
              <w:rPr>
                <w:rFonts w:cs="Times New Roman"/>
              </w:rPr>
              <w:t>0</w:t>
            </w:r>
            <w:r w:rsidRPr="006D2054">
              <w:rPr>
                <w:rFonts w:cs="Times New Roman"/>
              </w:rPr>
              <w:t xml:space="preserve">.96 </w:t>
            </w:r>
            <w:proofErr w:type="spellStart"/>
            <w:r w:rsidRPr="006D2054">
              <w:rPr>
                <w:rFonts w:cs="Times New Roman"/>
              </w:rPr>
              <w:t>KHz</w:t>
            </w:r>
            <w:proofErr w:type="spellEnd"/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CE79" w14:textId="77777777" w:rsidR="008459F0" w:rsidRPr="00F70A40" w:rsidRDefault="008459F0" w:rsidP="003E7260">
            <w:pPr>
              <w:rPr>
                <w:b/>
                <w:i/>
                <w:u w:val="single"/>
              </w:rPr>
            </w:pPr>
          </w:p>
        </w:tc>
      </w:tr>
      <w:tr w:rsidR="008459F0" w:rsidRPr="00F70A40" w14:paraId="008F45B7" w14:textId="77777777" w:rsidTr="003E7260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5F390" w14:textId="77777777" w:rsidR="008459F0" w:rsidRPr="00F70A40" w:rsidRDefault="008459F0" w:rsidP="003E7260">
            <w:r>
              <w:t>9.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A9D6" w14:textId="77777777" w:rsidR="008459F0" w:rsidRDefault="008459F0" w:rsidP="003E7260">
            <w:r>
              <w:t xml:space="preserve">Spalvinis </w:t>
            </w:r>
            <w:proofErr w:type="spellStart"/>
            <w:r>
              <w:t>dopleris</w:t>
            </w:r>
            <w:proofErr w:type="spellEnd"/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95E5F" w14:textId="77777777" w:rsidR="008459F0" w:rsidRDefault="008459F0" w:rsidP="003E7260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1.</w:t>
            </w:r>
            <w:r w:rsidRPr="001A0992">
              <w:rPr>
                <w:rFonts w:cs="Times New Roman"/>
              </w:rPr>
              <w:t xml:space="preserve">PRF spalvinio </w:t>
            </w:r>
            <w:proofErr w:type="spellStart"/>
            <w:r w:rsidRPr="001A0992">
              <w:rPr>
                <w:rFonts w:cs="Times New Roman"/>
              </w:rPr>
              <w:t>doplerio</w:t>
            </w:r>
            <w:proofErr w:type="spellEnd"/>
            <w:r w:rsidRPr="001A0992">
              <w:rPr>
                <w:rFonts w:cs="Times New Roman"/>
              </w:rPr>
              <w:t xml:space="preserve"> režime ≥ </w:t>
            </w:r>
            <w:r w:rsidRPr="001A0992">
              <w:rPr>
                <w:rFonts w:cs="Times New Roman"/>
                <w:lang w:val="en-US"/>
              </w:rPr>
              <w:t xml:space="preserve">0.5~ 12.00 </w:t>
            </w:r>
            <w:proofErr w:type="spellStart"/>
            <w:r w:rsidRPr="001A0992">
              <w:rPr>
                <w:rFonts w:cs="Times New Roman"/>
                <w:lang w:val="en-US"/>
              </w:rPr>
              <w:t>KHz</w:t>
            </w:r>
            <w:proofErr w:type="spellEnd"/>
          </w:p>
          <w:p w14:paraId="1F461E15" w14:textId="77777777" w:rsidR="008459F0" w:rsidRPr="001A0992" w:rsidRDefault="008459F0" w:rsidP="003E7260">
            <w:r>
              <w:rPr>
                <w:rFonts w:cs="Times New Roman"/>
                <w:lang w:val="en-US"/>
              </w:rPr>
              <w:t xml:space="preserve">2. </w:t>
            </w:r>
            <w:r w:rsidRPr="00A2718D">
              <w:rPr>
                <w:rFonts w:cs="Times New Roman"/>
              </w:rPr>
              <w:t xml:space="preserve">Maksimalus kadrų dažnis </w:t>
            </w:r>
            <w:r>
              <w:rPr>
                <w:rFonts w:cs="Times New Roman"/>
              </w:rPr>
              <w:t xml:space="preserve">spalvinio </w:t>
            </w:r>
            <w:proofErr w:type="spellStart"/>
            <w:r>
              <w:rPr>
                <w:rFonts w:cs="Times New Roman"/>
              </w:rPr>
              <w:t>doplerio</w:t>
            </w:r>
            <w:proofErr w:type="spellEnd"/>
            <w:r w:rsidRPr="00A2718D">
              <w:rPr>
                <w:rFonts w:cs="Times New Roman"/>
              </w:rPr>
              <w:t xml:space="preserve"> režime ≥ </w:t>
            </w:r>
            <w:r>
              <w:rPr>
                <w:rFonts w:cs="Times New Roman"/>
              </w:rPr>
              <w:t>500</w:t>
            </w:r>
            <w:r w:rsidRPr="00A2718D">
              <w:rPr>
                <w:rFonts w:cs="Times New Roman"/>
              </w:rPr>
              <w:t xml:space="preserve"> kadr</w:t>
            </w:r>
            <w:r>
              <w:rPr>
                <w:rFonts w:cs="Times New Roman"/>
              </w:rPr>
              <w:t>ų</w:t>
            </w:r>
            <w:r w:rsidRPr="00A2718D">
              <w:rPr>
                <w:rFonts w:cs="Times New Roman"/>
              </w:rPr>
              <w:t>/s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CE9D" w14:textId="77777777" w:rsidR="008459F0" w:rsidRPr="00F70A40" w:rsidRDefault="008459F0" w:rsidP="003E7260">
            <w:pPr>
              <w:rPr>
                <w:b/>
                <w:i/>
                <w:u w:val="single"/>
              </w:rPr>
            </w:pPr>
          </w:p>
        </w:tc>
      </w:tr>
      <w:tr w:rsidR="008459F0" w:rsidRPr="00F70A40" w14:paraId="6F2FAFBB" w14:textId="77777777" w:rsidTr="003E7260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22772" w14:textId="77777777" w:rsidR="008459F0" w:rsidRPr="00F70A40" w:rsidRDefault="008459F0" w:rsidP="003E7260">
            <w:r>
              <w:t>10.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FE91B" w14:textId="77777777" w:rsidR="008459F0" w:rsidRPr="00F70A40" w:rsidRDefault="008459F0" w:rsidP="003E7260">
            <w:r w:rsidRPr="00F70A40">
              <w:t>Sistemos praplėtimo galimybė ateityje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E61A1" w14:textId="77777777" w:rsidR="008459F0" w:rsidRDefault="008459F0" w:rsidP="003E7260">
            <w:r>
              <w:t>1.E</w:t>
            </w:r>
            <w:r w:rsidRPr="00F70A40">
              <w:t>lastografijos modulis;</w:t>
            </w:r>
          </w:p>
          <w:p w14:paraId="22740AC9" w14:textId="77777777" w:rsidR="008459F0" w:rsidRDefault="008459F0" w:rsidP="003E7260">
            <w:r>
              <w:t>2.</w:t>
            </w:r>
            <w:r w:rsidRPr="00F70A40">
              <w:t>Kontrastini</w:t>
            </w:r>
            <w:r>
              <w:t>ų</w:t>
            </w:r>
            <w:r w:rsidRPr="00F70A40">
              <w:t xml:space="preserve"> tyrim</w:t>
            </w:r>
            <w:r>
              <w:t>ų modulis</w:t>
            </w:r>
            <w:r w:rsidRPr="00F70A40">
              <w:t>;</w:t>
            </w:r>
          </w:p>
          <w:p w14:paraId="58CE8012" w14:textId="77777777" w:rsidR="008459F0" w:rsidRPr="00F70A40" w:rsidRDefault="008459F0" w:rsidP="003E7260">
            <w:r>
              <w:t xml:space="preserve">3.Kepenų </w:t>
            </w:r>
            <w:proofErr w:type="spellStart"/>
            <w:r>
              <w:t>riebalingumo</w:t>
            </w:r>
            <w:proofErr w:type="spellEnd"/>
            <w:r>
              <w:t xml:space="preserve"> įvertinimo modulis.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19D5" w14:textId="77777777" w:rsidR="008459F0" w:rsidRPr="00F70A40" w:rsidRDefault="008459F0" w:rsidP="003E7260"/>
        </w:tc>
      </w:tr>
      <w:tr w:rsidR="008459F0" w:rsidRPr="00F70A40" w14:paraId="59E29F81" w14:textId="77777777" w:rsidTr="003E7260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59159" w14:textId="77777777" w:rsidR="008459F0" w:rsidRPr="00F70A40" w:rsidRDefault="008459F0" w:rsidP="003E7260">
            <w:r>
              <w:t>11.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5B2EA" w14:textId="77777777" w:rsidR="008459F0" w:rsidRPr="00F70A40" w:rsidRDefault="008459F0" w:rsidP="003E7260">
            <w:r w:rsidRPr="00F70A40">
              <w:t>Tyrimo automatizavimo funkcijos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D7B99" w14:textId="77777777" w:rsidR="008459F0" w:rsidRPr="00F70A40" w:rsidRDefault="008459F0" w:rsidP="003E7260">
            <w:r w:rsidRPr="00F70A40">
              <w:t>1</w:t>
            </w:r>
            <w:r>
              <w:t>.</w:t>
            </w:r>
            <w:r w:rsidRPr="00F70A40">
              <w:t>Automatinė vaizdo parametrų optimizacija</w:t>
            </w:r>
            <w:r>
              <w:t xml:space="preserve"> vieno mygtuko paspaudimu</w:t>
            </w:r>
            <w:r w:rsidRPr="00F70A40">
              <w:t>;</w:t>
            </w:r>
          </w:p>
          <w:p w14:paraId="0A3B6617" w14:textId="77777777" w:rsidR="008459F0" w:rsidRPr="00F70A40" w:rsidRDefault="008459F0" w:rsidP="003E7260">
            <w:r w:rsidRPr="00F70A40">
              <w:t>2.Automatinis spektrinių kreivių matavimas;</w:t>
            </w:r>
          </w:p>
          <w:p w14:paraId="23C83B1A" w14:textId="77777777" w:rsidR="008459F0" w:rsidRPr="00F70A40" w:rsidRDefault="008459F0" w:rsidP="003E7260">
            <w:r w:rsidRPr="00F70A40">
              <w:t>3.Automatinė kraujotakos krypties, greičio skalės ir kampo korekcijos nustatymo funkcija;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1781" w14:textId="77777777" w:rsidR="008459F0" w:rsidRPr="00F70A40" w:rsidRDefault="008459F0" w:rsidP="003E7260"/>
        </w:tc>
      </w:tr>
      <w:tr w:rsidR="008459F0" w:rsidRPr="00F70A40" w14:paraId="22D595CC" w14:textId="77777777" w:rsidTr="003E7260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E0A6D" w14:textId="77777777" w:rsidR="008459F0" w:rsidRPr="00F70A40" w:rsidRDefault="008459F0" w:rsidP="003E7260">
            <w:r>
              <w:t>12.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2ED63" w14:textId="77777777" w:rsidR="008459F0" w:rsidRPr="00F70A40" w:rsidRDefault="008459F0" w:rsidP="003E7260">
            <w:proofErr w:type="spellStart"/>
            <w:r w:rsidRPr="00F70A40">
              <w:t>Konvek</w:t>
            </w:r>
            <w:r>
              <w:t>s</w:t>
            </w:r>
            <w:r w:rsidRPr="00F70A40">
              <w:t>inis</w:t>
            </w:r>
            <w:proofErr w:type="spellEnd"/>
            <w:r w:rsidRPr="00F70A40">
              <w:t xml:space="preserve"> daviklis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9B71F" w14:textId="77777777" w:rsidR="008459F0" w:rsidRPr="00F70A40" w:rsidRDefault="008459F0" w:rsidP="003E7260">
            <w:r w:rsidRPr="00F70A40">
              <w:t>1</w:t>
            </w:r>
            <w:r>
              <w:t>.</w:t>
            </w:r>
            <w:r w:rsidRPr="00F70A40">
              <w:t xml:space="preserve">Darbinis dažnių diapazonas - nuo ne daugiau </w:t>
            </w:r>
            <w:r>
              <w:t>1</w:t>
            </w:r>
            <w:r w:rsidRPr="00F70A40">
              <w:t xml:space="preserve"> MHz iki ne mažiau 5</w:t>
            </w:r>
            <w:r>
              <w:t xml:space="preserve"> </w:t>
            </w:r>
            <w:r w:rsidRPr="00F70A40">
              <w:t>MHz;</w:t>
            </w:r>
          </w:p>
          <w:p w14:paraId="2102F708" w14:textId="77777777" w:rsidR="008459F0" w:rsidRPr="00F70A40" w:rsidRDefault="008459F0" w:rsidP="003E7260">
            <w:r w:rsidRPr="00F70A40">
              <w:t xml:space="preserve">2.Vaizduojamas kampas </w:t>
            </w:r>
            <w:r>
              <w:t>≥</w:t>
            </w:r>
            <w:r w:rsidRPr="00F70A40">
              <w:t xml:space="preserve"> </w:t>
            </w:r>
            <w:r>
              <w:t>100</w:t>
            </w:r>
            <w:r w:rsidRPr="00F70A40">
              <w:t>º;</w:t>
            </w:r>
          </w:p>
          <w:p w14:paraId="09CBAE6C" w14:textId="77777777" w:rsidR="008459F0" w:rsidRPr="00F70A40" w:rsidRDefault="008459F0" w:rsidP="003E7260">
            <w:r w:rsidRPr="00F70A40">
              <w:t>3.Elementų skaičius</w:t>
            </w:r>
            <w:r>
              <w:t xml:space="preserve"> ≥</w:t>
            </w:r>
            <w:r w:rsidRPr="00F70A40">
              <w:t xml:space="preserve"> 1</w:t>
            </w:r>
            <w:r>
              <w:t>40</w:t>
            </w:r>
            <w:r w:rsidRPr="00F70A40">
              <w:t>;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27C5" w14:textId="77777777" w:rsidR="008459F0" w:rsidRPr="00F70A40" w:rsidRDefault="008459F0" w:rsidP="003E7260"/>
        </w:tc>
      </w:tr>
      <w:tr w:rsidR="008459F0" w:rsidRPr="00F70A40" w14:paraId="0F1A239F" w14:textId="77777777" w:rsidTr="003E7260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075CB" w14:textId="77777777" w:rsidR="008459F0" w:rsidRPr="00F70A40" w:rsidRDefault="008459F0" w:rsidP="003E7260">
            <w:r>
              <w:t>13.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3DFEA" w14:textId="77777777" w:rsidR="008459F0" w:rsidRPr="00F70A40" w:rsidRDefault="008459F0" w:rsidP="003E7260">
            <w:r>
              <w:t>Linijinis daviklis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1CE87" w14:textId="77777777" w:rsidR="008459F0" w:rsidRDefault="008459F0" w:rsidP="003E7260">
            <w:r>
              <w:t>1.Darbinis dažnių diapazonas ne siauresnėse ribose kaip nuo 4 MHz iki 14 MHz;</w:t>
            </w:r>
          </w:p>
          <w:p w14:paraId="2BDCE590" w14:textId="77777777" w:rsidR="008459F0" w:rsidRDefault="008459F0" w:rsidP="003E7260">
            <w:r>
              <w:t xml:space="preserve">2.Matymo laukas  ≥ 50 mm; </w:t>
            </w:r>
          </w:p>
          <w:p w14:paraId="545F9AF4" w14:textId="77777777" w:rsidR="008459F0" w:rsidRPr="00F70A40" w:rsidRDefault="008459F0" w:rsidP="003E7260">
            <w:r>
              <w:t>3.Elementų skaičius ≥ 960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7414" w14:textId="77777777" w:rsidR="008459F0" w:rsidRPr="00F70A40" w:rsidRDefault="008459F0" w:rsidP="003E7260"/>
        </w:tc>
      </w:tr>
      <w:tr w:rsidR="008459F0" w:rsidRPr="00F70A40" w14:paraId="4230354D" w14:textId="77777777" w:rsidTr="003E7260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4414" w14:textId="77777777" w:rsidR="008459F0" w:rsidRPr="00F70A40" w:rsidRDefault="008459F0" w:rsidP="003E7260">
            <w:r>
              <w:t>14.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1B1BF" w14:textId="77777777" w:rsidR="008459F0" w:rsidRPr="00F70A40" w:rsidRDefault="008459F0" w:rsidP="003E7260">
            <w:r w:rsidRPr="00F70A40">
              <w:t>Tyrimo duomenų išsaugojimas ir perdavimas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CB73D" w14:textId="77777777" w:rsidR="008459F0" w:rsidRDefault="008459F0" w:rsidP="003E7260">
            <w:r>
              <w:t>1.I</w:t>
            </w:r>
            <w:r w:rsidRPr="001269EC">
              <w:t xml:space="preserve">nformacijos perdavimo DICOM </w:t>
            </w:r>
            <w:proofErr w:type="spellStart"/>
            <w:r w:rsidRPr="001269EC">
              <w:t>Store</w:t>
            </w:r>
            <w:proofErr w:type="spellEnd"/>
            <w:r w:rsidRPr="001269EC">
              <w:t>/</w:t>
            </w:r>
            <w:proofErr w:type="spellStart"/>
            <w:r w:rsidRPr="001269EC">
              <w:t>Send</w:t>
            </w:r>
            <w:proofErr w:type="spellEnd"/>
            <w:r w:rsidRPr="001269EC">
              <w:t xml:space="preserve">; </w:t>
            </w:r>
          </w:p>
          <w:p w14:paraId="747E8A9B" w14:textId="77777777" w:rsidR="008459F0" w:rsidRDefault="008459F0" w:rsidP="003E7260">
            <w:r>
              <w:t>2.V</w:t>
            </w:r>
            <w:r w:rsidRPr="001269EC">
              <w:t xml:space="preserve">aizdų spausdinimo  DICOM </w:t>
            </w:r>
            <w:proofErr w:type="spellStart"/>
            <w:r w:rsidRPr="001269EC">
              <w:t>Print</w:t>
            </w:r>
            <w:proofErr w:type="spellEnd"/>
            <w:r w:rsidRPr="001269EC">
              <w:t>;</w:t>
            </w:r>
          </w:p>
          <w:p w14:paraId="35984848" w14:textId="77777777" w:rsidR="008459F0" w:rsidRDefault="008459F0" w:rsidP="003E7260">
            <w:r>
              <w:t>3.A</w:t>
            </w:r>
            <w:r w:rsidRPr="001269EC">
              <w:t>tliktinų tyrimų</w:t>
            </w:r>
            <w:r>
              <w:t xml:space="preserve"> </w:t>
            </w:r>
            <w:r w:rsidRPr="001269EC">
              <w:t xml:space="preserve">(paskyrimų/pacientų) sąrašo perdavimo DICOM </w:t>
            </w:r>
            <w:proofErr w:type="spellStart"/>
            <w:r w:rsidRPr="001269EC">
              <w:t>Worklist</w:t>
            </w:r>
            <w:proofErr w:type="spellEnd"/>
            <w:r w:rsidRPr="001269EC">
              <w:t>;</w:t>
            </w:r>
          </w:p>
          <w:p w14:paraId="2E19C242" w14:textId="77777777" w:rsidR="008459F0" w:rsidRPr="00F70A40" w:rsidRDefault="008459F0" w:rsidP="003E7260">
            <w:r>
              <w:lastRenderedPageBreak/>
              <w:t>4.U</w:t>
            </w:r>
            <w:r w:rsidRPr="001269EC">
              <w:t xml:space="preserve">žklausų pateikimo/duomenų atsisiuntimo DICOM </w:t>
            </w:r>
            <w:proofErr w:type="spellStart"/>
            <w:r w:rsidRPr="001269EC">
              <w:t>Query</w:t>
            </w:r>
            <w:proofErr w:type="spellEnd"/>
            <w:r w:rsidRPr="001269EC">
              <w:t xml:space="preserve"> /</w:t>
            </w:r>
            <w:proofErr w:type="spellStart"/>
            <w:r w:rsidRPr="001269EC">
              <w:t>Retrieve</w:t>
            </w:r>
            <w:proofErr w:type="spellEnd"/>
            <w:r w:rsidRPr="001269EC">
              <w:t>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181F" w14:textId="77777777" w:rsidR="008459F0" w:rsidRPr="00F70A40" w:rsidRDefault="008459F0" w:rsidP="003E7260"/>
        </w:tc>
      </w:tr>
      <w:tr w:rsidR="008459F0" w:rsidRPr="00F70A40" w14:paraId="508BCA52" w14:textId="77777777" w:rsidTr="003E7260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9B538" w14:textId="77777777" w:rsidR="008459F0" w:rsidRPr="00F70A40" w:rsidRDefault="008459F0" w:rsidP="003E7260">
            <w:r>
              <w:t>15.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A14EA" w14:textId="77777777" w:rsidR="008459F0" w:rsidRPr="00F70A40" w:rsidRDefault="008459F0" w:rsidP="003E7260">
            <w:r w:rsidRPr="00F70A40">
              <w:t>Aparato vidinė atmintis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11A3E" w14:textId="77777777" w:rsidR="008459F0" w:rsidRPr="00F70A40" w:rsidRDefault="008459F0" w:rsidP="003E7260">
            <w:r>
              <w:t xml:space="preserve">≥ </w:t>
            </w:r>
            <w:r w:rsidRPr="00F70A40">
              <w:t>500 GB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9011" w14:textId="77777777" w:rsidR="008459F0" w:rsidRPr="00F70A40" w:rsidRDefault="008459F0" w:rsidP="003E7260"/>
        </w:tc>
      </w:tr>
      <w:tr w:rsidR="008459F0" w:rsidRPr="00F70A40" w14:paraId="0536E028" w14:textId="77777777" w:rsidTr="003E7260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D8614" w14:textId="77777777" w:rsidR="008459F0" w:rsidRPr="00F70A40" w:rsidRDefault="008459F0" w:rsidP="003E7260">
            <w:r>
              <w:t>16.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D8262" w14:textId="77777777" w:rsidR="008459F0" w:rsidRPr="00F70A40" w:rsidRDefault="008459F0" w:rsidP="003E7260">
            <w:r w:rsidRPr="00F70A40">
              <w:t>Išorinės jungtys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FD0A1" w14:textId="77777777" w:rsidR="008459F0" w:rsidRPr="00F70A40" w:rsidRDefault="008459F0" w:rsidP="003E7260">
            <w:r w:rsidRPr="00F70A40">
              <w:t>13.1. USB arba lygiavertė;</w:t>
            </w:r>
          </w:p>
          <w:p w14:paraId="3F6380F6" w14:textId="77777777" w:rsidR="008459F0" w:rsidRPr="00F70A40" w:rsidRDefault="008459F0" w:rsidP="003E7260">
            <w:r w:rsidRPr="00F70A40">
              <w:t>13.2. LAN arba lygiavertė;</w:t>
            </w:r>
          </w:p>
          <w:p w14:paraId="67573A5A" w14:textId="77777777" w:rsidR="008459F0" w:rsidRPr="00F70A40" w:rsidRDefault="008459F0" w:rsidP="003E7260">
            <w:r w:rsidRPr="00F70A40">
              <w:t>13.3. HDMI arba lygiavertė;</w:t>
            </w:r>
          </w:p>
          <w:p w14:paraId="1866787F" w14:textId="77777777" w:rsidR="008459F0" w:rsidRPr="00F70A40" w:rsidRDefault="008459F0" w:rsidP="003E7260"/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65E5" w14:textId="77777777" w:rsidR="008459F0" w:rsidRPr="00F70A40" w:rsidRDefault="008459F0" w:rsidP="003E7260"/>
        </w:tc>
      </w:tr>
      <w:tr w:rsidR="008459F0" w:rsidRPr="00F70A40" w14:paraId="1E26C823" w14:textId="77777777" w:rsidTr="003E7260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20978" w14:textId="77777777" w:rsidR="008459F0" w:rsidRPr="00F70A40" w:rsidRDefault="008459F0" w:rsidP="003E7260">
            <w:r>
              <w:t>17.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1F724" w14:textId="77777777" w:rsidR="008459F0" w:rsidRPr="00F70A40" w:rsidRDefault="008459F0" w:rsidP="003E7260">
            <w:r w:rsidRPr="00F70A40">
              <w:t>Ultragarso aparato maitinimo šaltinis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302E9" w14:textId="77777777" w:rsidR="008459F0" w:rsidRPr="00F70A40" w:rsidRDefault="008459F0" w:rsidP="003E7260">
            <w:r w:rsidRPr="00F70A40">
              <w:t>230 V ± 10%, 50 Hz elektros tinklas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6E9A" w14:textId="77777777" w:rsidR="008459F0" w:rsidRPr="00F70A40" w:rsidRDefault="008459F0" w:rsidP="003E7260"/>
        </w:tc>
      </w:tr>
      <w:tr w:rsidR="008459F0" w:rsidRPr="00F70A40" w14:paraId="3753A345" w14:textId="77777777" w:rsidTr="003E7260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B769" w14:textId="77777777" w:rsidR="008459F0" w:rsidRPr="00F70A40" w:rsidRDefault="008459F0" w:rsidP="003E7260">
            <w:r>
              <w:t>18.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1290A" w14:textId="77777777" w:rsidR="008459F0" w:rsidRPr="00F70A40" w:rsidRDefault="008459F0" w:rsidP="003E7260">
            <w:r w:rsidRPr="00F70A40">
              <w:t>Papildomi reikalavimai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01BB5" w14:textId="77777777" w:rsidR="008459F0" w:rsidRPr="00F70A40" w:rsidRDefault="008459F0" w:rsidP="003E7260">
            <w:r w:rsidRPr="00F70A40">
              <w:t>1.</w:t>
            </w:r>
            <w:r>
              <w:t>U</w:t>
            </w:r>
            <w:r w:rsidRPr="00F70A40">
              <w:t>ltragarsinio gelio šildytuvas;</w:t>
            </w:r>
          </w:p>
          <w:p w14:paraId="0B83B5A4" w14:textId="77777777" w:rsidR="008459F0" w:rsidRPr="00F70A40" w:rsidRDefault="008459F0" w:rsidP="003E7260">
            <w:r w:rsidRPr="00F70A40">
              <w:t>2.Nespalvoto vaizdo spausdintuvas nuotraukoms spausdinti.</w:t>
            </w:r>
          </w:p>
          <w:p w14:paraId="56DC019C" w14:textId="77777777" w:rsidR="008459F0" w:rsidRPr="00F70A40" w:rsidRDefault="008459F0" w:rsidP="003E7260"/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9DE1" w14:textId="77777777" w:rsidR="008459F0" w:rsidRPr="00F70A40" w:rsidRDefault="008459F0" w:rsidP="003E7260"/>
        </w:tc>
      </w:tr>
      <w:tr w:rsidR="008459F0" w:rsidRPr="00F70A40" w14:paraId="6E35112A" w14:textId="77777777" w:rsidTr="003E7260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B6270" w14:textId="77777777" w:rsidR="008459F0" w:rsidRPr="00F70A40" w:rsidRDefault="008459F0" w:rsidP="003E7260">
            <w:r>
              <w:t>19.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C2A65" w14:textId="77777777" w:rsidR="008459F0" w:rsidRPr="00F70A40" w:rsidRDefault="008459F0" w:rsidP="003E7260">
            <w:r w:rsidRPr="00F70A40">
              <w:t>Garantija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33804" w14:textId="77777777" w:rsidR="008459F0" w:rsidRPr="00F70A40" w:rsidRDefault="008459F0" w:rsidP="003E7260">
            <w:r w:rsidRPr="00F70A40">
              <w:t xml:space="preserve">Visam perkamam Ultragarsinio aparato komplektui taikoma garantija – ne trumpesnė nei </w:t>
            </w:r>
            <w:r>
              <w:t>24</w:t>
            </w:r>
            <w:r w:rsidRPr="00F70A40">
              <w:t xml:space="preserve"> mėnesiai.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A454" w14:textId="77777777" w:rsidR="008459F0" w:rsidRPr="00F70A40" w:rsidRDefault="008459F0" w:rsidP="003E7260"/>
        </w:tc>
      </w:tr>
      <w:tr w:rsidR="008459F0" w:rsidRPr="00F70A40" w14:paraId="515A8131" w14:textId="77777777" w:rsidTr="003E7260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072C5" w14:textId="77777777" w:rsidR="008459F0" w:rsidRPr="00F70A40" w:rsidRDefault="008459F0" w:rsidP="003E7260">
            <w:r>
              <w:t>20.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A272" w14:textId="77777777" w:rsidR="008459F0" w:rsidRPr="00F70A40" w:rsidRDefault="008459F0" w:rsidP="003E7260">
            <w:r w:rsidRPr="00724289">
              <w:t>Pristatoma įranga paženklinta CE ženklu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7AFB4" w14:textId="77777777" w:rsidR="008459F0" w:rsidRPr="00F70A40" w:rsidRDefault="008459F0" w:rsidP="003E7260">
            <w:r w:rsidRPr="00724289">
              <w:t>Būtina (kartu su pasiūlymu privaloma pateikti žymėjimą CE ženklu liudijančio galiojančio dokumento kopiją)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6063" w14:textId="77777777" w:rsidR="008459F0" w:rsidRPr="00F70A40" w:rsidRDefault="008459F0" w:rsidP="003E7260"/>
        </w:tc>
      </w:tr>
    </w:tbl>
    <w:p w14:paraId="1BF2D026" w14:textId="77777777" w:rsidR="008459F0" w:rsidRPr="000B5697" w:rsidRDefault="008459F0" w:rsidP="000B5697"/>
    <w:p w14:paraId="727B9362" w14:textId="77777777" w:rsidR="000B5697" w:rsidRPr="000B5697" w:rsidRDefault="000B5697" w:rsidP="000B5697"/>
    <w:p w14:paraId="223B1D38" w14:textId="77777777" w:rsidR="00C3511F" w:rsidRDefault="00C3511F"/>
    <w:sectPr w:rsidR="00C3511F" w:rsidSect="00B05BAA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97"/>
    <w:rsid w:val="000B5697"/>
    <w:rsid w:val="00106014"/>
    <w:rsid w:val="002F51D0"/>
    <w:rsid w:val="00441FAF"/>
    <w:rsid w:val="008459F0"/>
    <w:rsid w:val="008B2462"/>
    <w:rsid w:val="00B05BAA"/>
    <w:rsid w:val="00C3511F"/>
    <w:rsid w:val="00CD3A73"/>
    <w:rsid w:val="00F3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A11F"/>
  <w15:chartTrackingRefBased/>
  <w15:docId w15:val="{E3ADA310-17F4-4026-9590-91479791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B5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B5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B56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B56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B56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B569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B569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B569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B569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B5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B5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B569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B569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B569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B569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B569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B569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B5697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B56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B5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B569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B569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B56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B569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B569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B569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B5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B569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B56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2282</Words>
  <Characters>1302</Characters>
  <Application>Microsoft Office Word</Application>
  <DocSecurity>0</DocSecurity>
  <Lines>10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Riklius</dc:creator>
  <cp:keywords/>
  <dc:description/>
  <cp:lastModifiedBy>Valdas Riklius</cp:lastModifiedBy>
  <cp:revision>3</cp:revision>
  <dcterms:created xsi:type="dcterms:W3CDTF">2026-02-03T07:31:00Z</dcterms:created>
  <dcterms:modified xsi:type="dcterms:W3CDTF">2026-03-05T09:30:00Z</dcterms:modified>
</cp:coreProperties>
</file>