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AA568" w14:textId="77777777" w:rsidR="008A6E1C" w:rsidRPr="008A6E1C" w:rsidRDefault="008A6E1C" w:rsidP="008A6E1C">
      <w:pPr>
        <w:jc w:val="center"/>
        <w:rPr>
          <w:b/>
          <w:sz w:val="24"/>
          <w:szCs w:val="24"/>
          <w:lang w:val="lt-LT"/>
        </w:rPr>
      </w:pPr>
      <w:r w:rsidRPr="008A6E1C">
        <w:rPr>
          <w:b/>
          <w:sz w:val="24"/>
          <w:szCs w:val="24"/>
          <w:lang w:val="lt-LT"/>
        </w:rPr>
        <w:t>NUOMOS SUTARTIS</w:t>
      </w:r>
    </w:p>
    <w:p w14:paraId="62184D49" w14:textId="77777777" w:rsidR="008A6E1C" w:rsidRPr="008A6E1C" w:rsidRDefault="008A6E1C" w:rsidP="008A6E1C">
      <w:pPr>
        <w:jc w:val="center"/>
        <w:rPr>
          <w:b/>
          <w:sz w:val="24"/>
          <w:szCs w:val="24"/>
          <w:lang w:val="lt-LT"/>
        </w:rPr>
      </w:pPr>
    </w:p>
    <w:p w14:paraId="5959E6CC" w14:textId="77777777" w:rsidR="008A6E1C" w:rsidRPr="008A6E1C" w:rsidRDefault="008A6E1C" w:rsidP="008A6E1C">
      <w:pPr>
        <w:numPr>
          <w:ilvl w:val="0"/>
          <w:numId w:val="33"/>
        </w:numPr>
        <w:jc w:val="center"/>
        <w:rPr>
          <w:b/>
          <w:sz w:val="24"/>
          <w:szCs w:val="24"/>
          <w:lang w:val="lt-LT"/>
        </w:rPr>
      </w:pPr>
      <w:r w:rsidRPr="008A6E1C">
        <w:rPr>
          <w:b/>
          <w:sz w:val="24"/>
          <w:szCs w:val="24"/>
          <w:lang w:val="lt-LT"/>
        </w:rPr>
        <w:t>SPECIALIOJI DALIS</w:t>
      </w:r>
    </w:p>
    <w:p w14:paraId="68F814EC" w14:textId="77777777" w:rsidR="008A6E1C" w:rsidRPr="008A6E1C" w:rsidRDefault="008A6E1C" w:rsidP="008A6E1C">
      <w:pPr>
        <w:rPr>
          <w:sz w:val="24"/>
          <w:szCs w:val="24"/>
          <w:lang w:val="lt-LT"/>
        </w:rPr>
      </w:pPr>
    </w:p>
    <w:p w14:paraId="10478265" w14:textId="77777777" w:rsidR="008A6E1C" w:rsidRPr="008A6E1C" w:rsidRDefault="00F71E7C" w:rsidP="008A6E1C">
      <w:pPr>
        <w:jc w:val="center"/>
        <w:rPr>
          <w:sz w:val="24"/>
          <w:szCs w:val="24"/>
          <w:lang w:val="lt-LT"/>
        </w:rPr>
      </w:pPr>
      <w:r>
        <w:rPr>
          <w:sz w:val="24"/>
          <w:szCs w:val="24"/>
          <w:lang w:val="lt-LT"/>
        </w:rPr>
        <w:t>2026</w:t>
      </w:r>
      <w:r w:rsidR="008A6E1C" w:rsidRPr="008A6E1C">
        <w:rPr>
          <w:sz w:val="24"/>
          <w:szCs w:val="24"/>
          <w:lang w:val="lt-LT"/>
        </w:rPr>
        <w:t xml:space="preserve"> m.                                       d. Nr. </w:t>
      </w:r>
    </w:p>
    <w:p w14:paraId="22621C4F" w14:textId="77777777" w:rsidR="008A6E1C" w:rsidRPr="008A6E1C" w:rsidRDefault="008A6E1C" w:rsidP="008A6E1C">
      <w:pPr>
        <w:jc w:val="center"/>
        <w:rPr>
          <w:sz w:val="24"/>
          <w:szCs w:val="24"/>
          <w:lang w:val="lt-LT"/>
        </w:rPr>
      </w:pPr>
      <w:r w:rsidRPr="008A6E1C">
        <w:rPr>
          <w:sz w:val="24"/>
          <w:szCs w:val="24"/>
          <w:lang w:val="lt-LT"/>
        </w:rPr>
        <w:t>Vilnius</w:t>
      </w:r>
    </w:p>
    <w:p w14:paraId="28E4BE58" w14:textId="77777777" w:rsidR="008A6E1C" w:rsidRPr="00F71E7C" w:rsidRDefault="008A6E1C" w:rsidP="008A6E1C">
      <w:pPr>
        <w:jc w:val="both"/>
        <w:rPr>
          <w:i/>
          <w:sz w:val="24"/>
          <w:szCs w:val="24"/>
          <w:lang w:val="lt-LT"/>
        </w:rPr>
      </w:pPr>
    </w:p>
    <w:p w14:paraId="7E804088" w14:textId="77777777" w:rsidR="00E328BF" w:rsidRDefault="00E328BF" w:rsidP="00E328BF">
      <w:pPr>
        <w:ind w:firstLine="737"/>
        <w:jc w:val="both"/>
        <w:rPr>
          <w:spacing w:val="-4"/>
          <w:sz w:val="24"/>
          <w:szCs w:val="24"/>
          <w:lang w:val="lt-LT"/>
        </w:rPr>
      </w:pPr>
      <w:r w:rsidRPr="0066457C">
        <w:rPr>
          <w:spacing w:val="-4"/>
          <w:sz w:val="24"/>
          <w:szCs w:val="24"/>
          <w:lang w:val="lt-LT"/>
        </w:rPr>
        <w:t>Lietuvos kariuomenės Logistikos valdybos Įgulų aptarnavimo tarnyba, atstovaujama vado plk. ltn. Rimo Macutkevičiaus, veikiančio pagal Įgulų aptarnavimo tarnybos nuostatus, patvirtintus Krašto apsaugos ministro 2014 m. gegužės 30 d. įsakymu Nr. V-470</w:t>
      </w:r>
      <w:r w:rsidRPr="0066457C">
        <w:rPr>
          <w:sz w:val="24"/>
          <w:szCs w:val="24"/>
          <w:lang w:val="lt-LT"/>
        </w:rPr>
        <w:t xml:space="preserve"> </w:t>
      </w:r>
      <w:r w:rsidRPr="0066457C">
        <w:rPr>
          <w:spacing w:val="-4"/>
          <w:sz w:val="24"/>
          <w:szCs w:val="24"/>
          <w:lang w:val="lt-LT"/>
        </w:rPr>
        <w:t xml:space="preserve">(toliau – </w:t>
      </w:r>
      <w:r w:rsidRPr="0066457C">
        <w:rPr>
          <w:b/>
          <w:spacing w:val="-4"/>
          <w:sz w:val="24"/>
          <w:szCs w:val="24"/>
          <w:lang w:val="lt-LT"/>
        </w:rPr>
        <w:t>Nuomininkas</w:t>
      </w:r>
      <w:r w:rsidRPr="0066457C">
        <w:rPr>
          <w:spacing w:val="-4"/>
          <w:sz w:val="24"/>
          <w:szCs w:val="24"/>
          <w:lang w:val="lt-LT"/>
        </w:rPr>
        <w:t>), ir</w:t>
      </w:r>
    </w:p>
    <w:p w14:paraId="1938AE94" w14:textId="77777777" w:rsidR="00E328BF" w:rsidRPr="0066457C" w:rsidRDefault="00E328BF" w:rsidP="00E328BF">
      <w:pPr>
        <w:ind w:firstLine="737"/>
        <w:jc w:val="both"/>
        <w:rPr>
          <w:spacing w:val="-4"/>
          <w:sz w:val="24"/>
          <w:szCs w:val="24"/>
          <w:lang w:val="lt-LT"/>
        </w:rPr>
      </w:pPr>
      <w:r>
        <w:rPr>
          <w:i/>
          <w:kern w:val="2"/>
          <w:sz w:val="24"/>
          <w:szCs w:val="24"/>
          <w:lang w:val="lt-LT"/>
        </w:rPr>
        <w:t>[įrašyti sutarties šalies pavadinimą, teisinę formą]</w:t>
      </w:r>
      <w:r>
        <w:rPr>
          <w:sz w:val="24"/>
          <w:szCs w:val="24"/>
          <w:lang w:val="lt-LT"/>
        </w:rPr>
        <w:t xml:space="preserve">, atstovaujama </w:t>
      </w:r>
      <w:r>
        <w:rPr>
          <w:i/>
          <w:kern w:val="2"/>
          <w:sz w:val="24"/>
          <w:szCs w:val="24"/>
          <w:lang w:val="lt-LT"/>
        </w:rPr>
        <w:t>[įrašyti pareigas, vardą, pavardę]</w:t>
      </w:r>
      <w:r>
        <w:rPr>
          <w:kern w:val="2"/>
          <w:sz w:val="24"/>
          <w:szCs w:val="24"/>
          <w:lang w:val="lt-LT"/>
        </w:rPr>
        <w:t xml:space="preserve">, veikiančio pagal </w:t>
      </w:r>
      <w:r>
        <w:rPr>
          <w:i/>
          <w:kern w:val="2"/>
          <w:sz w:val="24"/>
          <w:szCs w:val="24"/>
          <w:lang w:val="lt-LT"/>
        </w:rPr>
        <w:t>[įrašyti atstovavimo pagrindą]</w:t>
      </w:r>
      <w:r w:rsidRPr="0066457C">
        <w:rPr>
          <w:spacing w:val="-4"/>
          <w:sz w:val="24"/>
          <w:szCs w:val="24"/>
          <w:lang w:val="lt-LT"/>
        </w:rPr>
        <w:t xml:space="preserve"> (toliau – </w:t>
      </w:r>
      <w:r w:rsidRPr="0066457C">
        <w:rPr>
          <w:b/>
          <w:spacing w:val="-4"/>
          <w:sz w:val="24"/>
          <w:szCs w:val="24"/>
          <w:lang w:val="lt-LT"/>
        </w:rPr>
        <w:t>Nuomotojas</w:t>
      </w:r>
      <w:r w:rsidRPr="0066457C">
        <w:rPr>
          <w:spacing w:val="-4"/>
          <w:sz w:val="24"/>
          <w:szCs w:val="24"/>
          <w:lang w:val="lt-LT"/>
        </w:rPr>
        <w:t>), toliau kartu šioje sutartyje vadinami „Šalimis“, o kiekvienas atskirai – „Šalimi“, vadovaudamosi Lietuvos Respublikos viešųjų pirkimų įstatymu arba Mažos vertės pirkimų tvarkos aprašu sudarė šią nuomos sutartį, toliau vadinamą „Sutartimi“, ir susitarė dėl toliau išvardintų sąlygų:</w:t>
      </w:r>
    </w:p>
    <w:p w14:paraId="0C74E54B" w14:textId="77777777" w:rsidR="008A6E1C" w:rsidRPr="00696AFD" w:rsidRDefault="008A6E1C" w:rsidP="008A6E1C">
      <w:pPr>
        <w:ind w:firstLine="720"/>
        <w:jc w:val="both"/>
        <w:rPr>
          <w:spacing w:val="-4"/>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667"/>
      </w:tblGrid>
      <w:tr w:rsidR="008A6E1C" w:rsidRPr="00D62F45" w14:paraId="6764338C" w14:textId="77777777" w:rsidTr="00223C0B">
        <w:tc>
          <w:tcPr>
            <w:tcW w:w="9493" w:type="dxa"/>
            <w:gridSpan w:val="2"/>
            <w:shd w:val="clear" w:color="auto" w:fill="auto"/>
          </w:tcPr>
          <w:p w14:paraId="7B8D1894" w14:textId="77777777" w:rsidR="008A6E1C" w:rsidRPr="008A6E1C" w:rsidRDefault="008A6E1C" w:rsidP="008A6E1C">
            <w:pPr>
              <w:jc w:val="both"/>
              <w:rPr>
                <w:b/>
                <w:sz w:val="24"/>
                <w:szCs w:val="24"/>
                <w:lang w:val="lt-LT"/>
              </w:rPr>
            </w:pPr>
            <w:r w:rsidRPr="008A6E1C">
              <w:rPr>
                <w:b/>
                <w:sz w:val="24"/>
                <w:szCs w:val="24"/>
                <w:lang w:val="lt-LT"/>
              </w:rPr>
              <w:t>1. Sutarties objektas.</w:t>
            </w:r>
          </w:p>
          <w:p w14:paraId="6EF4D7A7" w14:textId="4935FBA2" w:rsidR="00151056" w:rsidRDefault="008A6E1C" w:rsidP="006E2683">
            <w:pPr>
              <w:pStyle w:val="CommentText"/>
              <w:jc w:val="both"/>
              <w:rPr>
                <w:sz w:val="24"/>
                <w:szCs w:val="24"/>
                <w:lang w:val="lt-LT"/>
              </w:rPr>
            </w:pPr>
            <w:r w:rsidRPr="008A6E1C">
              <w:rPr>
                <w:spacing w:val="-4"/>
                <w:sz w:val="24"/>
                <w:szCs w:val="24"/>
                <w:lang w:val="lt-LT"/>
              </w:rPr>
              <w:t>1.1.</w:t>
            </w:r>
            <w:r w:rsidRPr="008A6E1C">
              <w:rPr>
                <w:b/>
                <w:spacing w:val="-4"/>
                <w:sz w:val="24"/>
                <w:szCs w:val="24"/>
                <w:lang w:val="lt-LT"/>
              </w:rPr>
              <w:t xml:space="preserve"> Nuomotojas</w:t>
            </w:r>
            <w:r w:rsidRPr="008A6E1C">
              <w:rPr>
                <w:sz w:val="24"/>
                <w:szCs w:val="24"/>
                <w:lang w:val="lt-LT"/>
              </w:rPr>
              <w:t xml:space="preserve"> įsipareigoja </w:t>
            </w:r>
            <w:r w:rsidR="007E3328">
              <w:rPr>
                <w:sz w:val="24"/>
                <w:szCs w:val="24"/>
                <w:lang w:val="lt-LT"/>
              </w:rPr>
              <w:t xml:space="preserve">išnuomoti </w:t>
            </w:r>
            <w:r w:rsidR="006C7A83">
              <w:rPr>
                <w:sz w:val="24"/>
                <w:szCs w:val="24"/>
                <w:lang w:val="lt-LT"/>
              </w:rPr>
              <w:t>biuro</w:t>
            </w:r>
            <w:r w:rsidR="00715A8B" w:rsidRPr="00AF17E6">
              <w:rPr>
                <w:sz w:val="24"/>
                <w:szCs w:val="24"/>
                <w:lang w:val="lt-LT"/>
              </w:rPr>
              <w:t xml:space="preserve"> konteinerius</w:t>
            </w:r>
            <w:r w:rsidR="006C7A83">
              <w:rPr>
                <w:sz w:val="24"/>
                <w:szCs w:val="24"/>
                <w:lang w:val="lt-LT"/>
              </w:rPr>
              <w:t xml:space="preserve"> </w:t>
            </w:r>
            <w:r w:rsidRPr="008A6E1C">
              <w:rPr>
                <w:sz w:val="24"/>
                <w:szCs w:val="24"/>
                <w:lang w:val="lt-LT"/>
              </w:rPr>
              <w:t>(tolia</w:t>
            </w:r>
            <w:r w:rsidR="00D93804">
              <w:rPr>
                <w:sz w:val="24"/>
                <w:szCs w:val="24"/>
                <w:lang w:val="lt-LT"/>
              </w:rPr>
              <w:t>u</w:t>
            </w:r>
            <w:r w:rsidR="00F541B6">
              <w:rPr>
                <w:sz w:val="24"/>
                <w:szCs w:val="24"/>
                <w:lang w:val="lt-LT"/>
              </w:rPr>
              <w:t xml:space="preserve">– nuomos objektas) </w:t>
            </w:r>
            <w:r w:rsidR="00AF17E6">
              <w:rPr>
                <w:sz w:val="24"/>
                <w:szCs w:val="24"/>
                <w:lang w:val="lt-LT"/>
              </w:rPr>
              <w:t>atitinkančius</w:t>
            </w:r>
            <w:r w:rsidR="00696AFD" w:rsidRPr="00422404">
              <w:rPr>
                <w:sz w:val="24"/>
                <w:szCs w:val="24"/>
                <w:lang w:val="lt-LT"/>
              </w:rPr>
              <w:t xml:space="preserve"> Sutarties</w:t>
            </w:r>
            <w:r w:rsidR="00BC2ED4">
              <w:rPr>
                <w:sz w:val="24"/>
                <w:szCs w:val="24"/>
                <w:lang w:val="lt-LT"/>
              </w:rPr>
              <w:t xml:space="preserve"> 1 </w:t>
            </w:r>
            <w:r w:rsidR="00696AFD" w:rsidRPr="00422404">
              <w:rPr>
                <w:sz w:val="24"/>
                <w:szCs w:val="24"/>
                <w:lang w:val="lt-LT"/>
              </w:rPr>
              <w:t>priede „</w:t>
            </w:r>
            <w:r w:rsidR="006C7A83">
              <w:rPr>
                <w:sz w:val="24"/>
                <w:szCs w:val="24"/>
                <w:lang w:val="lt-LT"/>
              </w:rPr>
              <w:t>Biuro konteinerių nuomos techninė specifikacija</w:t>
            </w:r>
            <w:r w:rsidR="00696AFD" w:rsidRPr="00422404">
              <w:rPr>
                <w:sz w:val="24"/>
                <w:szCs w:val="24"/>
                <w:lang w:val="lt-LT"/>
              </w:rPr>
              <w:t xml:space="preserve">“ </w:t>
            </w:r>
            <w:r w:rsidR="00696AFD" w:rsidRPr="006C2D6B">
              <w:rPr>
                <w:sz w:val="24"/>
                <w:szCs w:val="24"/>
                <w:lang w:val="lt-LT"/>
              </w:rPr>
              <w:t>(toliau –</w:t>
            </w:r>
            <w:r w:rsidR="003A1920">
              <w:rPr>
                <w:sz w:val="24"/>
                <w:szCs w:val="24"/>
                <w:lang w:val="lt-LT"/>
              </w:rPr>
              <w:t xml:space="preserve"> </w:t>
            </w:r>
            <w:r w:rsidR="00696AFD" w:rsidRPr="006C2D6B">
              <w:rPr>
                <w:sz w:val="24"/>
                <w:szCs w:val="24"/>
                <w:lang w:val="lt-LT"/>
              </w:rPr>
              <w:t xml:space="preserve"> </w:t>
            </w:r>
            <w:r w:rsidR="00BC2ED4">
              <w:rPr>
                <w:sz w:val="24"/>
                <w:szCs w:val="24"/>
                <w:lang w:val="lt-LT"/>
              </w:rPr>
              <w:t xml:space="preserve">1 </w:t>
            </w:r>
            <w:r w:rsidR="00696AFD" w:rsidRPr="006C2D6B">
              <w:rPr>
                <w:sz w:val="24"/>
                <w:szCs w:val="24"/>
                <w:lang w:val="lt-LT"/>
              </w:rPr>
              <w:t xml:space="preserve">priedas) pateiktas technines specifikacijas. </w:t>
            </w:r>
          </w:p>
          <w:p w14:paraId="42022578" w14:textId="77777777" w:rsidR="008A6E1C" w:rsidRPr="006C2D6B" w:rsidRDefault="00151056" w:rsidP="006E2683">
            <w:pPr>
              <w:pStyle w:val="CommentText"/>
              <w:jc w:val="both"/>
              <w:rPr>
                <w:sz w:val="24"/>
                <w:szCs w:val="24"/>
                <w:lang w:val="lt-LT"/>
              </w:rPr>
            </w:pPr>
            <w:r>
              <w:rPr>
                <w:sz w:val="24"/>
                <w:szCs w:val="24"/>
                <w:lang w:val="lt-LT"/>
              </w:rPr>
              <w:t xml:space="preserve">1.2. </w:t>
            </w:r>
            <w:r w:rsidR="00696AFD" w:rsidRPr="006C2D6B">
              <w:rPr>
                <w:b/>
                <w:sz w:val="24"/>
                <w:szCs w:val="24"/>
                <w:lang w:val="lt-LT"/>
              </w:rPr>
              <w:t>Nuomininkas</w:t>
            </w:r>
            <w:r w:rsidR="00696AFD" w:rsidRPr="006C2D6B">
              <w:rPr>
                <w:sz w:val="24"/>
                <w:szCs w:val="24"/>
                <w:lang w:val="lt-LT"/>
              </w:rPr>
              <w:t xml:space="preserve"> įsipareigoja priimti Sutarties priede pateiktas technines specifikacijas atitinkantį nuomos objektą ir sumokėti (mokėti) Sutartyje nustatyta tvarka.</w:t>
            </w:r>
          </w:p>
        </w:tc>
      </w:tr>
      <w:tr w:rsidR="008A6E1C" w:rsidRPr="00715A8B" w14:paraId="2115F22A" w14:textId="77777777" w:rsidTr="008A6E1C">
        <w:tc>
          <w:tcPr>
            <w:tcW w:w="9493" w:type="dxa"/>
            <w:gridSpan w:val="2"/>
          </w:tcPr>
          <w:p w14:paraId="0A1A8297" w14:textId="77777777" w:rsidR="008A6E1C" w:rsidRPr="00E328BF" w:rsidRDefault="008A6E1C" w:rsidP="008A6E1C">
            <w:pPr>
              <w:jc w:val="both"/>
              <w:rPr>
                <w:b/>
                <w:sz w:val="24"/>
                <w:szCs w:val="24"/>
                <w:lang w:val="lt-LT"/>
              </w:rPr>
            </w:pPr>
            <w:r w:rsidRPr="00E328BF">
              <w:rPr>
                <w:b/>
                <w:sz w:val="24"/>
                <w:szCs w:val="24"/>
                <w:lang w:val="lt-LT"/>
              </w:rPr>
              <w:t>2. Sutarties kaina/nuomos įkainiai.</w:t>
            </w:r>
          </w:p>
          <w:p w14:paraId="3601B973" w14:textId="5409A6F0" w:rsidR="00E328BF" w:rsidRPr="00E328BF" w:rsidRDefault="008A6E1C" w:rsidP="00E328BF">
            <w:pPr>
              <w:jc w:val="both"/>
              <w:rPr>
                <w:b/>
                <w:sz w:val="24"/>
                <w:szCs w:val="24"/>
              </w:rPr>
            </w:pPr>
            <w:r w:rsidRPr="00E328BF">
              <w:rPr>
                <w:spacing w:val="4"/>
                <w:sz w:val="24"/>
                <w:szCs w:val="24"/>
                <w:lang w:val="lt-LT"/>
              </w:rPr>
              <w:t xml:space="preserve">2.1. </w:t>
            </w:r>
            <w:r w:rsidR="00E328BF" w:rsidRPr="00E328BF">
              <w:rPr>
                <w:sz w:val="24"/>
                <w:szCs w:val="24"/>
              </w:rPr>
              <w:t>Sutarties kaina yra … Eur (… Eur … ct) be PVM. Sutarties kaina su PVM – … Eur (… Eur … ct) su visais kitais mokesčiais ir išlaidomis, atsirandančiomis vykdant šią Sutartį.</w:t>
            </w:r>
          </w:p>
          <w:p w14:paraId="348760AC" w14:textId="0EA5ACEF" w:rsidR="00B51034" w:rsidRPr="00E328BF" w:rsidRDefault="00B51034" w:rsidP="008A6E1C">
            <w:pPr>
              <w:jc w:val="both"/>
              <w:rPr>
                <w:spacing w:val="4"/>
                <w:sz w:val="24"/>
                <w:szCs w:val="24"/>
                <w:lang w:val="lt-LT"/>
              </w:rPr>
            </w:pPr>
            <w:r w:rsidRPr="00E328BF">
              <w:rPr>
                <w:spacing w:val="4"/>
                <w:sz w:val="24"/>
                <w:szCs w:val="24"/>
                <w:lang w:val="lt-LT"/>
              </w:rPr>
              <w:t xml:space="preserve">2.2. </w:t>
            </w:r>
            <w:r w:rsidR="00186902" w:rsidRPr="00E328BF">
              <w:rPr>
                <w:sz w:val="24"/>
                <w:szCs w:val="24"/>
                <w:lang w:val="lt-LT"/>
              </w:rPr>
              <w:t>N</w:t>
            </w:r>
            <w:r w:rsidR="006C7A83" w:rsidRPr="00E328BF">
              <w:rPr>
                <w:sz w:val="24"/>
                <w:szCs w:val="24"/>
                <w:lang w:val="lt-LT"/>
              </w:rPr>
              <w:t>uomos objekto</w:t>
            </w:r>
            <w:r w:rsidRPr="00E328BF">
              <w:rPr>
                <w:sz w:val="24"/>
                <w:szCs w:val="24"/>
                <w:lang w:val="lt-LT"/>
              </w:rPr>
              <w:t xml:space="preserve"> </w:t>
            </w:r>
            <w:r w:rsidR="00E328BF" w:rsidRPr="00E328BF">
              <w:rPr>
                <w:sz w:val="24"/>
                <w:szCs w:val="24"/>
                <w:lang w:val="lt-LT"/>
              </w:rPr>
              <w:t>kain</w:t>
            </w:r>
            <w:r w:rsidR="002D2D73">
              <w:rPr>
                <w:sz w:val="24"/>
                <w:szCs w:val="24"/>
                <w:lang w:val="lt-LT"/>
              </w:rPr>
              <w:t>a</w:t>
            </w:r>
            <w:r w:rsidR="00E328BF" w:rsidRPr="00E328BF">
              <w:rPr>
                <w:sz w:val="24"/>
                <w:szCs w:val="24"/>
                <w:lang w:val="lt-LT"/>
              </w:rPr>
              <w:t xml:space="preserve"> nurodyt</w:t>
            </w:r>
            <w:r w:rsidR="002D2D73">
              <w:rPr>
                <w:sz w:val="24"/>
                <w:szCs w:val="24"/>
                <w:lang w:val="lt-LT"/>
              </w:rPr>
              <w:t>a</w:t>
            </w:r>
            <w:r w:rsidR="00BC2ED4" w:rsidRPr="00E328BF">
              <w:rPr>
                <w:sz w:val="24"/>
                <w:szCs w:val="24"/>
                <w:lang w:val="lt-LT"/>
              </w:rPr>
              <w:t xml:space="preserve"> Sutarties 2 priede „Pasiūlymas“ (toliau – 2 priedas)</w:t>
            </w:r>
          </w:p>
          <w:p w14:paraId="48947755" w14:textId="5648DA26" w:rsidR="008A6E1C" w:rsidRPr="00FA47B1" w:rsidRDefault="00B51034" w:rsidP="009B0EB2">
            <w:pPr>
              <w:jc w:val="both"/>
              <w:rPr>
                <w:spacing w:val="4"/>
                <w:sz w:val="24"/>
                <w:szCs w:val="24"/>
                <w:lang w:val="lt-LT"/>
              </w:rPr>
            </w:pPr>
            <w:r w:rsidRPr="00E328BF">
              <w:rPr>
                <w:spacing w:val="4"/>
                <w:sz w:val="24"/>
                <w:szCs w:val="24"/>
                <w:lang w:val="lt-LT"/>
              </w:rPr>
              <w:t>2.3</w:t>
            </w:r>
            <w:r w:rsidR="008A6E1C" w:rsidRPr="00E328BF">
              <w:rPr>
                <w:spacing w:val="4"/>
                <w:sz w:val="24"/>
                <w:szCs w:val="24"/>
                <w:lang w:val="lt-LT"/>
              </w:rPr>
              <w:t xml:space="preserve">. Į nuomos kainą </w:t>
            </w:r>
            <w:r w:rsidR="009B0EB2" w:rsidRPr="00E328BF">
              <w:rPr>
                <w:spacing w:val="4"/>
                <w:sz w:val="24"/>
                <w:szCs w:val="24"/>
                <w:lang w:val="lt-LT"/>
              </w:rPr>
              <w:t xml:space="preserve">turi būti </w:t>
            </w:r>
            <w:r w:rsidR="008A6E1C" w:rsidRPr="00E328BF">
              <w:rPr>
                <w:spacing w:val="4"/>
                <w:sz w:val="24"/>
                <w:szCs w:val="24"/>
                <w:lang w:val="lt-LT"/>
              </w:rPr>
              <w:t xml:space="preserve">įskaičiuota pristatymas, paruošimas eksploatacijai, </w:t>
            </w:r>
            <w:r w:rsidR="003F2C25" w:rsidRPr="00E328BF">
              <w:rPr>
                <w:spacing w:val="4"/>
                <w:sz w:val="24"/>
                <w:szCs w:val="24"/>
                <w:lang w:val="lt-LT"/>
              </w:rPr>
              <w:t>išvežimas pasibaigus S</w:t>
            </w:r>
            <w:r w:rsidR="008A6E1C" w:rsidRPr="00E328BF">
              <w:rPr>
                <w:spacing w:val="4"/>
                <w:sz w:val="24"/>
                <w:szCs w:val="24"/>
                <w:lang w:val="lt-LT"/>
              </w:rPr>
              <w:t xml:space="preserve">utarčiai. </w:t>
            </w:r>
          </w:p>
          <w:p w14:paraId="786F6764" w14:textId="77777777" w:rsidR="002D2D73" w:rsidRDefault="00B51034" w:rsidP="009B0EB2">
            <w:pPr>
              <w:jc w:val="both"/>
              <w:rPr>
                <w:sz w:val="24"/>
                <w:szCs w:val="24"/>
              </w:rPr>
            </w:pPr>
            <w:r w:rsidRPr="00E328BF">
              <w:rPr>
                <w:sz w:val="24"/>
                <w:szCs w:val="24"/>
              </w:rPr>
              <w:t>2.4</w:t>
            </w:r>
            <w:r w:rsidR="00151056" w:rsidRPr="00E328BF">
              <w:rPr>
                <w:sz w:val="24"/>
                <w:szCs w:val="24"/>
              </w:rPr>
              <w:t xml:space="preserve">. </w:t>
            </w:r>
            <w:r w:rsidR="00E328BF" w:rsidRPr="00E328BF">
              <w:rPr>
                <w:sz w:val="24"/>
                <w:szCs w:val="24"/>
              </w:rPr>
              <w:t>Sutarčiai taikoma fiksuotos kainos apskaičiavimo kainodara</w:t>
            </w:r>
            <w:r w:rsidR="00151056" w:rsidRPr="00E328BF">
              <w:rPr>
                <w:sz w:val="24"/>
                <w:szCs w:val="24"/>
              </w:rPr>
              <w:t>.</w:t>
            </w:r>
          </w:p>
          <w:p w14:paraId="02B2D159" w14:textId="664EEB8F" w:rsidR="00151056" w:rsidRPr="00E328BF" w:rsidRDefault="002D2D73" w:rsidP="009B0EB2">
            <w:pPr>
              <w:jc w:val="both"/>
              <w:rPr>
                <w:sz w:val="24"/>
                <w:szCs w:val="24"/>
              </w:rPr>
            </w:pPr>
            <w:r>
              <w:rPr>
                <w:sz w:val="24"/>
                <w:szCs w:val="24"/>
              </w:rPr>
              <w:t xml:space="preserve">2.5. </w:t>
            </w:r>
            <w:r w:rsidRPr="00E328BF">
              <w:rPr>
                <w:sz w:val="24"/>
                <w:szCs w:val="24"/>
              </w:rPr>
              <w:t>Pasik</w:t>
            </w:r>
            <w:r>
              <w:rPr>
                <w:sz w:val="24"/>
                <w:szCs w:val="24"/>
              </w:rPr>
              <w:t>eitus PVM tarifui, nuomos kaina perskaičiuojama</w:t>
            </w:r>
            <w:r w:rsidRPr="00E328BF">
              <w:rPr>
                <w:sz w:val="24"/>
                <w:szCs w:val="24"/>
              </w:rPr>
              <w:t xml:space="preserve"> Sutarties bendrojoje dalyje nustatyta tvarka.</w:t>
            </w:r>
          </w:p>
        </w:tc>
      </w:tr>
      <w:tr w:rsidR="008A6E1C" w:rsidRPr="00D62F45" w14:paraId="375E2046" w14:textId="77777777" w:rsidTr="008A6E1C">
        <w:tc>
          <w:tcPr>
            <w:tcW w:w="9493" w:type="dxa"/>
            <w:gridSpan w:val="2"/>
          </w:tcPr>
          <w:p w14:paraId="61F7FCE4" w14:textId="77777777" w:rsidR="008A6E1C" w:rsidRPr="00852481" w:rsidRDefault="008A6E1C" w:rsidP="008A6E1C">
            <w:pPr>
              <w:rPr>
                <w:b/>
                <w:sz w:val="24"/>
                <w:szCs w:val="24"/>
                <w:lang w:val="lt-LT"/>
              </w:rPr>
            </w:pPr>
            <w:r w:rsidRPr="00852481">
              <w:rPr>
                <w:b/>
                <w:sz w:val="24"/>
                <w:szCs w:val="24"/>
                <w:lang w:val="lt-LT"/>
              </w:rPr>
              <w:t>3. Nuomos objekto pristatymo vieta, nuomos terminas ir sąlygos:</w:t>
            </w:r>
          </w:p>
          <w:p w14:paraId="01AD9A30" w14:textId="609D899E" w:rsidR="00BC2ED4" w:rsidRPr="00573965" w:rsidRDefault="009B0EB2" w:rsidP="00D82D75">
            <w:pPr>
              <w:spacing w:line="259" w:lineRule="auto"/>
              <w:jc w:val="both"/>
              <w:rPr>
                <w:sz w:val="24"/>
                <w:szCs w:val="24"/>
                <w:lang w:eastAsia="pl-PL"/>
              </w:rPr>
            </w:pPr>
            <w:r w:rsidRPr="00852481">
              <w:rPr>
                <w:sz w:val="24"/>
                <w:szCs w:val="24"/>
                <w:lang w:val="lt-LT"/>
              </w:rPr>
              <w:t>3</w:t>
            </w:r>
            <w:r w:rsidR="007373A4" w:rsidRPr="00852481">
              <w:rPr>
                <w:sz w:val="24"/>
                <w:szCs w:val="24"/>
                <w:lang w:val="lt-LT"/>
              </w:rPr>
              <w:t xml:space="preserve">.1. </w:t>
            </w:r>
            <w:r w:rsidR="00151056" w:rsidRPr="00852481">
              <w:rPr>
                <w:sz w:val="24"/>
                <w:szCs w:val="24"/>
                <w:lang w:val="lt-LT"/>
              </w:rPr>
              <w:t>Nuomos objekto p</w:t>
            </w:r>
            <w:r w:rsidR="00BC2ED4" w:rsidRPr="00852481">
              <w:rPr>
                <w:sz w:val="24"/>
                <w:szCs w:val="24"/>
                <w:lang w:val="lt-LT"/>
              </w:rPr>
              <w:t xml:space="preserve">ristatymo adresai: </w:t>
            </w:r>
            <w:r w:rsidR="00BC2ED4" w:rsidRPr="00852481">
              <w:rPr>
                <w:sz w:val="24"/>
                <w:szCs w:val="24"/>
                <w:lang w:eastAsia="pl-PL"/>
              </w:rPr>
              <w:t xml:space="preserve">Gulioniškės k. 1, Kazlų Rūdos </w:t>
            </w:r>
            <w:r w:rsidR="002D2D73">
              <w:rPr>
                <w:sz w:val="24"/>
                <w:szCs w:val="24"/>
                <w:lang w:eastAsia="pl-PL"/>
              </w:rPr>
              <w:t xml:space="preserve">r. </w:t>
            </w:r>
            <w:r w:rsidR="00BC2ED4" w:rsidRPr="00852481">
              <w:rPr>
                <w:sz w:val="24"/>
                <w:szCs w:val="24"/>
                <w:lang w:eastAsia="pl-PL"/>
              </w:rPr>
              <w:t xml:space="preserve">sav. </w:t>
            </w:r>
            <w:proofErr w:type="gramStart"/>
            <w:r w:rsidR="00BC2ED4" w:rsidRPr="00852481">
              <w:rPr>
                <w:sz w:val="24"/>
                <w:szCs w:val="24"/>
                <w:lang w:eastAsia="pl-PL"/>
              </w:rPr>
              <w:t>ir</w:t>
            </w:r>
            <w:proofErr w:type="gramEnd"/>
            <w:r w:rsidR="00BC2ED4" w:rsidRPr="00852481">
              <w:rPr>
                <w:sz w:val="24"/>
                <w:szCs w:val="24"/>
                <w:lang w:eastAsia="pl-PL"/>
              </w:rPr>
              <w:t xml:space="preserve"> </w:t>
            </w:r>
            <w:r w:rsidR="00E328BF">
              <w:rPr>
                <w:sz w:val="24"/>
                <w:szCs w:val="24"/>
                <w:lang w:eastAsia="pl-PL"/>
              </w:rPr>
              <w:t xml:space="preserve">Meškerinės k., </w:t>
            </w:r>
            <w:r w:rsidR="00E328BF" w:rsidRPr="00852481">
              <w:rPr>
                <w:sz w:val="24"/>
                <w:szCs w:val="24"/>
                <w:lang w:eastAsia="pl-PL"/>
              </w:rPr>
              <w:t xml:space="preserve">Pabradės </w:t>
            </w:r>
            <w:r w:rsidR="00E328BF" w:rsidRPr="00573965">
              <w:rPr>
                <w:sz w:val="24"/>
                <w:szCs w:val="24"/>
                <w:lang w:eastAsia="pl-PL"/>
              </w:rPr>
              <w:t>sen., Švenčionių r</w:t>
            </w:r>
            <w:r w:rsidR="002D2D73" w:rsidRPr="00573965">
              <w:rPr>
                <w:sz w:val="24"/>
                <w:szCs w:val="24"/>
                <w:lang w:eastAsia="pl-PL"/>
              </w:rPr>
              <w:t>.</w:t>
            </w:r>
            <w:r w:rsidR="00E328BF" w:rsidRPr="00573965">
              <w:rPr>
                <w:sz w:val="24"/>
                <w:szCs w:val="24"/>
                <w:lang w:eastAsia="pl-PL"/>
              </w:rPr>
              <w:t xml:space="preserve"> sav.</w:t>
            </w:r>
          </w:p>
          <w:p w14:paraId="5615E2F1" w14:textId="44B7CAA7" w:rsidR="00FF7799" w:rsidRPr="00573965" w:rsidRDefault="00595DC4" w:rsidP="00852481">
            <w:pPr>
              <w:jc w:val="both"/>
              <w:rPr>
                <w:sz w:val="24"/>
                <w:szCs w:val="24"/>
                <w:lang w:val="lt-LT"/>
              </w:rPr>
            </w:pPr>
            <w:r w:rsidRPr="00573965">
              <w:rPr>
                <w:sz w:val="24"/>
                <w:szCs w:val="24"/>
                <w:lang w:val="lt-LT"/>
              </w:rPr>
              <w:t>3.2</w:t>
            </w:r>
            <w:r w:rsidR="0048301B" w:rsidRPr="00573965">
              <w:rPr>
                <w:sz w:val="24"/>
                <w:szCs w:val="24"/>
                <w:lang w:val="lt-LT"/>
              </w:rPr>
              <w:t xml:space="preserve">. </w:t>
            </w:r>
            <w:r w:rsidR="00FF7799" w:rsidRPr="00573965">
              <w:rPr>
                <w:sz w:val="24"/>
                <w:szCs w:val="24"/>
                <w:lang w:val="lt-LT"/>
              </w:rPr>
              <w:t>Nuomos laikota</w:t>
            </w:r>
            <w:r w:rsidR="008343FF" w:rsidRPr="00573965">
              <w:rPr>
                <w:sz w:val="24"/>
                <w:szCs w:val="24"/>
                <w:lang w:val="lt-LT"/>
              </w:rPr>
              <w:t>rpis pradedamas skaičiuoti nuo n</w:t>
            </w:r>
            <w:r w:rsidR="00FF7799" w:rsidRPr="00573965">
              <w:rPr>
                <w:sz w:val="24"/>
                <w:szCs w:val="24"/>
                <w:lang w:val="lt-LT"/>
              </w:rPr>
              <w:t>uomos objekto priėm</w:t>
            </w:r>
            <w:r w:rsidR="0039555F" w:rsidRPr="00573965">
              <w:rPr>
                <w:sz w:val="24"/>
                <w:szCs w:val="24"/>
                <w:lang w:val="lt-LT"/>
              </w:rPr>
              <w:t>imo – perdavimo akto (toliau – a</w:t>
            </w:r>
            <w:r w:rsidR="00FF7799" w:rsidRPr="00573965">
              <w:rPr>
                <w:sz w:val="24"/>
                <w:szCs w:val="24"/>
                <w:lang w:val="lt-LT"/>
              </w:rPr>
              <w:t>ktas)</w:t>
            </w:r>
            <w:r w:rsidR="00FF7799" w:rsidRPr="00FA47B1">
              <w:rPr>
                <w:sz w:val="24"/>
                <w:szCs w:val="24"/>
                <w:lang w:val="lt-LT"/>
              </w:rPr>
              <w:t xml:space="preserve"> </w:t>
            </w:r>
            <w:r w:rsidR="00FF7799" w:rsidRPr="00573965">
              <w:rPr>
                <w:sz w:val="24"/>
                <w:szCs w:val="24"/>
                <w:lang w:val="lt-LT"/>
              </w:rPr>
              <w:t>pasirašymo.</w:t>
            </w:r>
            <w:r w:rsidR="00FF7799" w:rsidRPr="00573965">
              <w:rPr>
                <w:b/>
                <w:sz w:val="24"/>
                <w:szCs w:val="24"/>
                <w:lang w:val="lt-LT"/>
              </w:rPr>
              <w:t xml:space="preserve"> </w:t>
            </w:r>
            <w:r w:rsidR="00FF7799" w:rsidRPr="00573965">
              <w:rPr>
                <w:sz w:val="24"/>
                <w:szCs w:val="24"/>
                <w:lang w:val="lt-LT"/>
              </w:rPr>
              <w:t>Aktą pasirašo</w:t>
            </w:r>
            <w:r w:rsidR="00FF7799" w:rsidRPr="00573965">
              <w:rPr>
                <w:b/>
                <w:sz w:val="24"/>
                <w:szCs w:val="24"/>
                <w:lang w:val="lt-LT"/>
              </w:rPr>
              <w:t xml:space="preserve"> Nuomotojo</w:t>
            </w:r>
            <w:r w:rsidR="00FF7799" w:rsidRPr="00573965">
              <w:rPr>
                <w:sz w:val="24"/>
                <w:szCs w:val="24"/>
                <w:lang w:val="lt-LT"/>
              </w:rPr>
              <w:t xml:space="preserve"> ir </w:t>
            </w:r>
            <w:r w:rsidR="00FF7799" w:rsidRPr="00573965">
              <w:rPr>
                <w:b/>
                <w:sz w:val="24"/>
                <w:szCs w:val="24"/>
                <w:lang w:val="lt-LT"/>
              </w:rPr>
              <w:t>Nuomininko</w:t>
            </w:r>
            <w:r w:rsidR="00FF7799" w:rsidRPr="00573965">
              <w:rPr>
                <w:sz w:val="24"/>
                <w:szCs w:val="24"/>
                <w:lang w:val="lt-LT"/>
              </w:rPr>
              <w:t xml:space="preserve"> atstovai. Aktas pasirašomas tik tuo atveju, jeigu nuomos objektas techniškai tvarkingas, surinktas, pastatytas ir paruoštas eksploatacijai</w:t>
            </w:r>
            <w:r w:rsidR="00573965" w:rsidRPr="00573965">
              <w:rPr>
                <w:sz w:val="24"/>
                <w:szCs w:val="24"/>
                <w:lang w:val="lt-LT"/>
              </w:rPr>
              <w:t>,</w:t>
            </w:r>
            <w:r w:rsidR="00573965" w:rsidRPr="00FA47B1">
              <w:rPr>
                <w:sz w:val="24"/>
                <w:szCs w:val="24"/>
              </w:rPr>
              <w:t xml:space="preserve"> kokybiškas ir atitinka Sutarties 1 priedo ir kitus šioje Sutartyje nurodytus reikalavimus.</w:t>
            </w:r>
          </w:p>
          <w:p w14:paraId="215C94DC" w14:textId="59E6401C" w:rsidR="00573965" w:rsidRPr="00573965" w:rsidRDefault="0039555F" w:rsidP="00852481">
            <w:pPr>
              <w:jc w:val="both"/>
              <w:rPr>
                <w:sz w:val="24"/>
                <w:szCs w:val="24"/>
                <w:lang w:val="lt-LT"/>
              </w:rPr>
            </w:pPr>
            <w:r w:rsidRPr="00573965">
              <w:rPr>
                <w:sz w:val="24"/>
                <w:szCs w:val="24"/>
                <w:lang w:val="lt-LT" w:eastAsia="pl-PL"/>
              </w:rPr>
              <w:t>3.</w:t>
            </w:r>
            <w:r w:rsidR="00CD3E4D">
              <w:rPr>
                <w:sz w:val="24"/>
                <w:szCs w:val="24"/>
                <w:lang w:val="lt-LT" w:eastAsia="pl-PL"/>
              </w:rPr>
              <w:t>3</w:t>
            </w:r>
            <w:r w:rsidR="00595DC4" w:rsidRPr="00573965">
              <w:rPr>
                <w:sz w:val="24"/>
                <w:szCs w:val="24"/>
                <w:lang w:val="lt-LT" w:eastAsia="pl-PL"/>
              </w:rPr>
              <w:t xml:space="preserve">. </w:t>
            </w:r>
            <w:r w:rsidR="00595DC4" w:rsidRPr="00573965">
              <w:rPr>
                <w:sz w:val="24"/>
                <w:szCs w:val="24"/>
                <w:lang w:val="lt-LT"/>
              </w:rPr>
              <w:t xml:space="preserve">Nuomos objektas turi būti pristatytas </w:t>
            </w:r>
            <w:r w:rsidR="00595DC4" w:rsidRPr="00573965">
              <w:rPr>
                <w:b/>
                <w:sz w:val="24"/>
                <w:szCs w:val="24"/>
                <w:lang w:val="lt-LT"/>
              </w:rPr>
              <w:t>Nuomotojo</w:t>
            </w:r>
            <w:r w:rsidR="00595DC4" w:rsidRPr="00573965">
              <w:rPr>
                <w:sz w:val="24"/>
                <w:szCs w:val="24"/>
                <w:lang w:val="lt-LT"/>
              </w:rPr>
              <w:t xml:space="preserve"> transportu ir parengtas eksploatacijai per 14 (keturiolika) darbo dienų nuo </w:t>
            </w:r>
            <w:r w:rsidR="00595DC4" w:rsidRPr="00573965">
              <w:rPr>
                <w:sz w:val="24"/>
                <w:szCs w:val="24"/>
                <w:lang w:eastAsia="en-US"/>
              </w:rPr>
              <w:t>užsakymo raštu pateikimo.</w:t>
            </w:r>
            <w:r w:rsidR="00595DC4" w:rsidRPr="00573965">
              <w:rPr>
                <w:sz w:val="24"/>
                <w:szCs w:val="24"/>
                <w:lang w:val="lt-LT"/>
              </w:rPr>
              <w:t xml:space="preserve"> </w:t>
            </w:r>
          </w:p>
          <w:p w14:paraId="674B3B51" w14:textId="7B3E11B9" w:rsidR="00FF7799" w:rsidRPr="00573965" w:rsidRDefault="00573965" w:rsidP="00852481">
            <w:pPr>
              <w:jc w:val="both"/>
              <w:rPr>
                <w:sz w:val="24"/>
                <w:szCs w:val="24"/>
                <w:lang w:val="lt-LT"/>
              </w:rPr>
            </w:pPr>
            <w:r w:rsidRPr="00FA47B1">
              <w:rPr>
                <w:sz w:val="24"/>
                <w:szCs w:val="24"/>
              </w:rPr>
              <w:t>3.</w:t>
            </w:r>
            <w:r w:rsidR="00CD3E4D">
              <w:rPr>
                <w:sz w:val="24"/>
                <w:szCs w:val="24"/>
              </w:rPr>
              <w:t>4</w:t>
            </w:r>
            <w:r w:rsidRPr="00FA47B1">
              <w:rPr>
                <w:sz w:val="24"/>
                <w:szCs w:val="24"/>
              </w:rPr>
              <w:t>. Nuomos objekto atvežimas, sumontavimas, demontavimas ir išvežimas į nuomos laikotarpį neįskaičiuojami</w:t>
            </w:r>
            <w:r>
              <w:rPr>
                <w:sz w:val="24"/>
                <w:szCs w:val="24"/>
              </w:rPr>
              <w:t>.</w:t>
            </w:r>
            <w:r w:rsidRPr="00573965" w:rsidDel="002D2D73">
              <w:rPr>
                <w:sz w:val="24"/>
                <w:szCs w:val="24"/>
                <w:lang w:val="lt-LT"/>
              </w:rPr>
              <w:t xml:space="preserve"> </w:t>
            </w:r>
          </w:p>
          <w:p w14:paraId="1FD4877A" w14:textId="39AC79EF" w:rsidR="007373A4" w:rsidRPr="00FF7799" w:rsidRDefault="00BC2ED4">
            <w:pPr>
              <w:jc w:val="both"/>
              <w:rPr>
                <w:sz w:val="24"/>
                <w:szCs w:val="24"/>
              </w:rPr>
            </w:pPr>
            <w:r w:rsidRPr="00573965">
              <w:rPr>
                <w:sz w:val="24"/>
                <w:szCs w:val="24"/>
                <w:lang w:val="lt-LT" w:eastAsia="pl-PL"/>
              </w:rPr>
              <w:t>3.</w:t>
            </w:r>
            <w:r w:rsidR="00CD3E4D">
              <w:rPr>
                <w:sz w:val="24"/>
                <w:szCs w:val="24"/>
                <w:lang w:val="lt-LT" w:eastAsia="pl-PL"/>
              </w:rPr>
              <w:t>5</w:t>
            </w:r>
            <w:r w:rsidR="00D82D75" w:rsidRPr="00573965">
              <w:rPr>
                <w:sz w:val="24"/>
                <w:szCs w:val="24"/>
                <w:lang w:val="lt-LT" w:eastAsia="pl-PL"/>
              </w:rPr>
              <w:t xml:space="preserve">. </w:t>
            </w:r>
            <w:r w:rsidR="00FF7799" w:rsidRPr="00573965">
              <w:rPr>
                <w:sz w:val="24"/>
                <w:szCs w:val="24"/>
                <w:lang w:val="lt-LT" w:eastAsia="pl-PL"/>
              </w:rPr>
              <w:t xml:space="preserve">Pasibaigus nuomos laikotarpiui, </w:t>
            </w:r>
            <w:r w:rsidR="00FF7799" w:rsidRPr="00573965">
              <w:rPr>
                <w:b/>
                <w:sz w:val="24"/>
                <w:szCs w:val="24"/>
              </w:rPr>
              <w:t>Nuomotojas</w:t>
            </w:r>
            <w:r w:rsidR="00FF7799" w:rsidRPr="00573965">
              <w:rPr>
                <w:sz w:val="24"/>
                <w:szCs w:val="24"/>
                <w:lang w:val="lt-LT" w:eastAsia="pl-PL"/>
              </w:rPr>
              <w:t xml:space="preserve"> savo lėšomis ir priemonėmis turi išmontuoti ir išvežti nuomos objektą bei perduoti tvarkingą teritoriją užsakovui.</w:t>
            </w:r>
          </w:p>
        </w:tc>
      </w:tr>
      <w:tr w:rsidR="008A6E1C" w:rsidRPr="008A6E1C" w14:paraId="3EDEEC21" w14:textId="77777777" w:rsidTr="008A6E1C">
        <w:tc>
          <w:tcPr>
            <w:tcW w:w="9493" w:type="dxa"/>
            <w:gridSpan w:val="2"/>
          </w:tcPr>
          <w:p w14:paraId="3108E5D0" w14:textId="77777777" w:rsidR="008A6E1C" w:rsidRPr="00852481" w:rsidRDefault="008A6E1C" w:rsidP="008A6E1C">
            <w:pPr>
              <w:jc w:val="both"/>
              <w:rPr>
                <w:b/>
                <w:sz w:val="24"/>
                <w:szCs w:val="24"/>
                <w:lang w:val="lt-LT"/>
              </w:rPr>
            </w:pPr>
            <w:r w:rsidRPr="00852481">
              <w:rPr>
                <w:b/>
                <w:sz w:val="24"/>
                <w:szCs w:val="24"/>
                <w:lang w:val="lt-LT"/>
              </w:rPr>
              <w:t>4. Apmokėjimo tvarka:</w:t>
            </w:r>
          </w:p>
          <w:p w14:paraId="3D6521DF" w14:textId="77777777" w:rsidR="008A6E1C" w:rsidRPr="00852481" w:rsidRDefault="008A6E1C" w:rsidP="008A6E1C">
            <w:pPr>
              <w:jc w:val="both"/>
              <w:rPr>
                <w:sz w:val="24"/>
                <w:szCs w:val="24"/>
                <w:lang w:val="lt-LT"/>
              </w:rPr>
            </w:pPr>
            <w:r w:rsidRPr="00852481">
              <w:rPr>
                <w:sz w:val="24"/>
                <w:szCs w:val="24"/>
                <w:lang w:val="lt-LT"/>
              </w:rPr>
              <w:t>4.1.</w:t>
            </w:r>
            <w:r w:rsidRPr="00FA47B1">
              <w:rPr>
                <w:sz w:val="24"/>
                <w:szCs w:val="24"/>
                <w:lang w:val="lt-LT"/>
              </w:rPr>
              <w:t xml:space="preserve"> </w:t>
            </w:r>
            <w:r w:rsidRPr="00852481">
              <w:rPr>
                <w:sz w:val="24"/>
                <w:szCs w:val="24"/>
                <w:lang w:val="lt-LT"/>
              </w:rPr>
              <w:t xml:space="preserve">Su </w:t>
            </w:r>
            <w:r w:rsidRPr="00852481">
              <w:rPr>
                <w:b/>
                <w:spacing w:val="-4"/>
                <w:sz w:val="24"/>
                <w:szCs w:val="24"/>
                <w:lang w:val="lt-LT"/>
              </w:rPr>
              <w:t>Nuomotoju</w:t>
            </w:r>
            <w:r w:rsidRPr="00852481">
              <w:rPr>
                <w:sz w:val="24"/>
                <w:szCs w:val="24"/>
                <w:lang w:val="lt-LT"/>
              </w:rPr>
              <w:t xml:space="preserve"> atsiskaitoma Sutarties bendrosios dalies 4 punkte nustatyta tvarka.</w:t>
            </w:r>
          </w:p>
          <w:p w14:paraId="6BD14286" w14:textId="77777777" w:rsidR="008A6E1C" w:rsidRPr="00852481" w:rsidRDefault="008A6E1C" w:rsidP="008A6E1C">
            <w:pPr>
              <w:jc w:val="both"/>
              <w:rPr>
                <w:sz w:val="24"/>
                <w:szCs w:val="24"/>
                <w:lang w:val="lt-LT"/>
              </w:rPr>
            </w:pPr>
            <w:r w:rsidRPr="00852481">
              <w:rPr>
                <w:sz w:val="24"/>
                <w:szCs w:val="24"/>
                <w:lang w:val="lt-LT"/>
              </w:rPr>
              <w:t>4.2. Avansas nenumatytas.</w:t>
            </w:r>
          </w:p>
          <w:p w14:paraId="55F1F8B4" w14:textId="77777777" w:rsidR="00C44618" w:rsidRPr="00852481" w:rsidRDefault="008A6E1C" w:rsidP="00BA1633">
            <w:pPr>
              <w:jc w:val="both"/>
              <w:rPr>
                <w:sz w:val="24"/>
                <w:szCs w:val="24"/>
                <w:lang w:val="lt-LT"/>
              </w:rPr>
            </w:pPr>
            <w:r w:rsidRPr="00852481">
              <w:rPr>
                <w:sz w:val="24"/>
                <w:szCs w:val="24"/>
                <w:lang w:val="lt-LT"/>
              </w:rPr>
              <w:t xml:space="preserve">4.3. </w:t>
            </w:r>
            <w:r w:rsidR="006239F3" w:rsidRPr="00852481">
              <w:rPr>
                <w:sz w:val="24"/>
                <w:szCs w:val="24"/>
                <w:lang w:val="lt-LT"/>
              </w:rPr>
              <w:t xml:space="preserve">Vykdant Sutartį, sąskaitos turi būti teikiamos naudojantis Sąskaitų administravimo bendrosios informacinės sistemos (SABIS) priemonėmis, nurodant </w:t>
            </w:r>
            <w:r w:rsidR="00BA1633" w:rsidRPr="00852481">
              <w:rPr>
                <w:b/>
                <w:sz w:val="24"/>
                <w:szCs w:val="24"/>
                <w:lang w:val="lt-LT"/>
              </w:rPr>
              <w:t>Nuomininką</w:t>
            </w:r>
            <w:r w:rsidR="006239F3" w:rsidRPr="00852481">
              <w:rPr>
                <w:b/>
                <w:sz w:val="24"/>
                <w:szCs w:val="24"/>
                <w:lang w:val="lt-LT"/>
              </w:rPr>
              <w:t xml:space="preserve">, </w:t>
            </w:r>
            <w:r w:rsidR="006239F3" w:rsidRPr="00852481">
              <w:rPr>
                <w:sz w:val="24"/>
                <w:szCs w:val="24"/>
                <w:lang w:val="lt-LT"/>
              </w:rPr>
              <w:t xml:space="preserve">Sutarties </w:t>
            </w:r>
            <w:r w:rsidR="006239F3" w:rsidRPr="00852481">
              <w:rPr>
                <w:sz w:val="24"/>
                <w:szCs w:val="24"/>
                <w:lang w:val="lt-LT"/>
              </w:rPr>
              <w:lastRenderedPageBreak/>
              <w:t xml:space="preserve">numerį ir datą. </w:t>
            </w:r>
            <w:r w:rsidR="006239F3" w:rsidRPr="00852481">
              <w:rPr>
                <w:sz w:val="24"/>
                <w:szCs w:val="24"/>
              </w:rPr>
              <w:t xml:space="preserve">Jeigu </w:t>
            </w:r>
            <w:r w:rsidR="00BA1633" w:rsidRPr="00852481">
              <w:rPr>
                <w:b/>
                <w:sz w:val="24"/>
                <w:szCs w:val="24"/>
              </w:rPr>
              <w:t xml:space="preserve">Nuomotojas </w:t>
            </w:r>
            <w:r w:rsidR="006239F3" w:rsidRPr="00852481">
              <w:rPr>
                <w:sz w:val="24"/>
                <w:szCs w:val="24"/>
              </w:rPr>
              <w:t>nepateikia sąskaitos informacinės sistemos SABIS priemonėmis, mokėjimas neatliekamas.</w:t>
            </w:r>
          </w:p>
        </w:tc>
      </w:tr>
      <w:tr w:rsidR="008A6E1C" w:rsidRPr="008A6E1C" w14:paraId="01612F4C" w14:textId="77777777" w:rsidTr="008A6E1C">
        <w:tc>
          <w:tcPr>
            <w:tcW w:w="9493" w:type="dxa"/>
            <w:gridSpan w:val="2"/>
          </w:tcPr>
          <w:p w14:paraId="0915868F" w14:textId="77777777" w:rsidR="008A6E1C" w:rsidRPr="008A6E1C" w:rsidRDefault="008A6E1C" w:rsidP="008A6E1C">
            <w:pPr>
              <w:jc w:val="both"/>
              <w:rPr>
                <w:b/>
                <w:sz w:val="24"/>
                <w:szCs w:val="24"/>
                <w:lang w:val="lt-LT"/>
              </w:rPr>
            </w:pPr>
            <w:r w:rsidRPr="008A6E1C">
              <w:rPr>
                <w:b/>
                <w:sz w:val="24"/>
                <w:szCs w:val="24"/>
                <w:lang w:val="lt-LT"/>
              </w:rPr>
              <w:lastRenderedPageBreak/>
              <w:t>5. Papildomos Sutarties nutraukimo sąlygos.</w:t>
            </w:r>
          </w:p>
          <w:p w14:paraId="19D7C3E3" w14:textId="20C309DE" w:rsidR="006239F3" w:rsidRDefault="008A6E1C" w:rsidP="008A6E1C">
            <w:pPr>
              <w:jc w:val="both"/>
              <w:rPr>
                <w:sz w:val="24"/>
                <w:szCs w:val="24"/>
                <w:lang w:val="lt-LT"/>
              </w:rPr>
            </w:pPr>
            <w:r w:rsidRPr="008A6E1C">
              <w:rPr>
                <w:sz w:val="24"/>
                <w:szCs w:val="24"/>
                <w:lang w:val="lt-LT"/>
              </w:rPr>
              <w:t xml:space="preserve">5.1. </w:t>
            </w:r>
            <w:r w:rsidR="006239F3" w:rsidRPr="006239F3">
              <w:rPr>
                <w:b/>
                <w:sz w:val="24"/>
                <w:szCs w:val="24"/>
                <w:lang w:val="lt-LT"/>
              </w:rPr>
              <w:t xml:space="preserve">Nuomotojui </w:t>
            </w:r>
            <w:r w:rsidR="006239F3" w:rsidRPr="006239F3">
              <w:rPr>
                <w:sz w:val="24"/>
                <w:szCs w:val="24"/>
                <w:lang w:val="lt-LT"/>
              </w:rPr>
              <w:t>vėluojant pristatyti nuomos objektą daugiau kaip</w:t>
            </w:r>
            <w:r w:rsidR="006239F3" w:rsidRPr="006239F3">
              <w:rPr>
                <w:b/>
                <w:sz w:val="24"/>
                <w:szCs w:val="24"/>
                <w:lang w:val="lt-LT"/>
              </w:rPr>
              <w:t xml:space="preserve"> </w:t>
            </w:r>
            <w:r w:rsidR="00EA2258">
              <w:rPr>
                <w:sz w:val="24"/>
                <w:szCs w:val="24"/>
                <w:lang w:val="lt-LT"/>
              </w:rPr>
              <w:t>5</w:t>
            </w:r>
            <w:r w:rsidR="006E2683">
              <w:rPr>
                <w:sz w:val="24"/>
                <w:szCs w:val="24"/>
                <w:lang w:val="lt-LT"/>
              </w:rPr>
              <w:t xml:space="preserve"> darbo</w:t>
            </w:r>
            <w:r w:rsidR="00F00DC2">
              <w:rPr>
                <w:sz w:val="24"/>
                <w:szCs w:val="24"/>
                <w:lang w:val="lt-LT"/>
              </w:rPr>
              <w:t xml:space="preserve"> dienas</w:t>
            </w:r>
            <w:r w:rsidR="006239F3" w:rsidRPr="006239F3">
              <w:rPr>
                <w:sz w:val="24"/>
                <w:szCs w:val="24"/>
                <w:lang w:val="lt-LT"/>
              </w:rPr>
              <w:t xml:space="preserve"> nuo Su</w:t>
            </w:r>
            <w:r w:rsidR="0086028C">
              <w:rPr>
                <w:sz w:val="24"/>
                <w:szCs w:val="24"/>
                <w:lang w:val="lt-LT"/>
              </w:rPr>
              <w:t>tarties specialiosios dalies 3.</w:t>
            </w:r>
            <w:r w:rsidR="006B0AA7">
              <w:rPr>
                <w:sz w:val="24"/>
                <w:szCs w:val="24"/>
                <w:lang w:val="lt-LT"/>
              </w:rPr>
              <w:t>3</w:t>
            </w:r>
            <w:r w:rsidR="00BA1633">
              <w:rPr>
                <w:sz w:val="24"/>
                <w:szCs w:val="24"/>
                <w:lang w:val="lt-LT"/>
              </w:rPr>
              <w:t>.</w:t>
            </w:r>
            <w:r w:rsidR="006239F3" w:rsidRPr="006239F3">
              <w:rPr>
                <w:sz w:val="24"/>
                <w:szCs w:val="24"/>
                <w:lang w:val="lt-LT"/>
              </w:rPr>
              <w:t xml:space="preserve"> papunktyje nurodyto termino, </w:t>
            </w:r>
            <w:r w:rsidR="006239F3" w:rsidRPr="006239F3">
              <w:rPr>
                <w:b/>
                <w:sz w:val="24"/>
                <w:szCs w:val="24"/>
                <w:lang w:val="lt-LT"/>
              </w:rPr>
              <w:t>Nuomininkas</w:t>
            </w:r>
            <w:r w:rsidR="006239F3" w:rsidRPr="006239F3">
              <w:rPr>
                <w:sz w:val="24"/>
                <w:szCs w:val="24"/>
                <w:lang w:val="lt-LT"/>
              </w:rPr>
              <w:t xml:space="preserve"> turi teisę Sutarties bendrojoje dalyje nustatyta tvarka vienašališkai nutraukti Sutartį.</w:t>
            </w:r>
          </w:p>
          <w:p w14:paraId="0582AE31" w14:textId="77777777" w:rsidR="00C44618" w:rsidRPr="006C2D6B" w:rsidRDefault="008A6E1C" w:rsidP="008A6E1C">
            <w:pPr>
              <w:jc w:val="both"/>
              <w:rPr>
                <w:sz w:val="24"/>
                <w:szCs w:val="24"/>
                <w:lang w:val="lt-LT"/>
              </w:rPr>
            </w:pPr>
            <w:r w:rsidRPr="008A6E1C">
              <w:rPr>
                <w:sz w:val="24"/>
                <w:szCs w:val="24"/>
                <w:lang w:val="lt-LT"/>
              </w:rPr>
              <w:t>5.2. Kiti vienašalio Sutarties nutraukimo atvejai numatyti Sutarties bendrosios dalies 8.2 punkte.</w:t>
            </w:r>
          </w:p>
        </w:tc>
      </w:tr>
      <w:tr w:rsidR="008A6E1C" w:rsidRPr="008A6E1C" w14:paraId="620CD4D3" w14:textId="77777777" w:rsidTr="008A6E1C">
        <w:tc>
          <w:tcPr>
            <w:tcW w:w="9493" w:type="dxa"/>
            <w:gridSpan w:val="2"/>
          </w:tcPr>
          <w:p w14:paraId="08603182" w14:textId="77777777" w:rsidR="008A6E1C" w:rsidRPr="008A6E1C" w:rsidRDefault="008A6E1C" w:rsidP="008A6E1C">
            <w:pPr>
              <w:jc w:val="both"/>
              <w:rPr>
                <w:b/>
                <w:bCs/>
                <w:sz w:val="24"/>
                <w:szCs w:val="24"/>
                <w:lang w:val="lt-LT"/>
              </w:rPr>
            </w:pPr>
            <w:r w:rsidRPr="008A6E1C">
              <w:rPr>
                <w:b/>
                <w:bCs/>
                <w:sz w:val="24"/>
                <w:szCs w:val="24"/>
                <w:lang w:val="lt-LT"/>
              </w:rPr>
              <w:t>6.</w:t>
            </w:r>
            <w:r w:rsidRPr="008A6E1C">
              <w:rPr>
                <w:sz w:val="24"/>
                <w:szCs w:val="24"/>
                <w:lang w:val="lt-LT"/>
              </w:rPr>
              <w:t xml:space="preserve"> </w:t>
            </w:r>
            <w:r w:rsidRPr="008A6E1C">
              <w:rPr>
                <w:b/>
                <w:bCs/>
                <w:sz w:val="24"/>
                <w:szCs w:val="24"/>
                <w:lang w:val="lt-LT"/>
              </w:rPr>
              <w:t xml:space="preserve">Nuomos objekto kokybė </w:t>
            </w:r>
          </w:p>
          <w:p w14:paraId="6D57F2DC" w14:textId="77777777" w:rsidR="008A6E1C" w:rsidRPr="008A6E1C" w:rsidRDefault="008A6E1C" w:rsidP="008A6E1C">
            <w:pPr>
              <w:jc w:val="both"/>
              <w:rPr>
                <w:sz w:val="24"/>
                <w:szCs w:val="24"/>
                <w:lang w:val="lt-LT"/>
              </w:rPr>
            </w:pPr>
            <w:r w:rsidRPr="008A6E1C">
              <w:rPr>
                <w:sz w:val="24"/>
                <w:szCs w:val="24"/>
                <w:lang w:val="lt-LT"/>
              </w:rPr>
              <w:t xml:space="preserve">6.1. </w:t>
            </w:r>
            <w:r w:rsidRPr="00BA1633">
              <w:rPr>
                <w:sz w:val="24"/>
                <w:szCs w:val="24"/>
                <w:lang w:val="lt-LT"/>
              </w:rPr>
              <w:t>Nuomos</w:t>
            </w:r>
            <w:r w:rsidRPr="008A6E1C">
              <w:rPr>
                <w:sz w:val="24"/>
                <w:szCs w:val="24"/>
                <w:lang w:val="lt-LT"/>
              </w:rPr>
              <w:t xml:space="preserve"> </w:t>
            </w:r>
            <w:r w:rsidR="006E2683">
              <w:rPr>
                <w:sz w:val="24"/>
                <w:szCs w:val="24"/>
                <w:lang w:val="lt-LT"/>
              </w:rPr>
              <w:t xml:space="preserve">objekto </w:t>
            </w:r>
            <w:r w:rsidRPr="008A6E1C">
              <w:rPr>
                <w:sz w:val="24"/>
                <w:szCs w:val="24"/>
                <w:lang w:val="lt-LT"/>
              </w:rPr>
              <w:t xml:space="preserve">kokybė privalo atitikti Sutartyje </w:t>
            </w:r>
            <w:r w:rsidR="00EA2258">
              <w:rPr>
                <w:sz w:val="24"/>
                <w:szCs w:val="24"/>
                <w:lang w:val="lt-LT"/>
              </w:rPr>
              <w:t xml:space="preserve">ir Sutarties priede </w:t>
            </w:r>
            <w:r w:rsidRPr="008A6E1C">
              <w:rPr>
                <w:sz w:val="24"/>
                <w:szCs w:val="24"/>
                <w:lang w:val="lt-LT"/>
              </w:rPr>
              <w:t>nustatytus reikalavimus.</w:t>
            </w:r>
          </w:p>
        </w:tc>
      </w:tr>
      <w:tr w:rsidR="008A6E1C" w:rsidRPr="008A6E1C" w14:paraId="3B81D46C" w14:textId="77777777" w:rsidTr="008A6E1C">
        <w:tc>
          <w:tcPr>
            <w:tcW w:w="9493" w:type="dxa"/>
            <w:gridSpan w:val="2"/>
          </w:tcPr>
          <w:p w14:paraId="214D7E4B" w14:textId="77777777" w:rsidR="008A6E1C" w:rsidRPr="00EA2258" w:rsidRDefault="008A6E1C" w:rsidP="00473333">
            <w:pPr>
              <w:jc w:val="both"/>
              <w:rPr>
                <w:b/>
                <w:sz w:val="24"/>
                <w:szCs w:val="24"/>
                <w:lang w:val="lt-LT"/>
              </w:rPr>
            </w:pPr>
            <w:r w:rsidRPr="00EA2258">
              <w:rPr>
                <w:b/>
                <w:sz w:val="24"/>
                <w:szCs w:val="24"/>
                <w:lang w:val="lt-LT"/>
              </w:rPr>
              <w:t xml:space="preserve">7. </w:t>
            </w:r>
            <w:r w:rsidRPr="00EA2258">
              <w:rPr>
                <w:b/>
                <w:spacing w:val="-4"/>
                <w:sz w:val="24"/>
                <w:szCs w:val="24"/>
                <w:lang w:val="lt-LT"/>
              </w:rPr>
              <w:t>Nuomotojo</w:t>
            </w:r>
            <w:r w:rsidRPr="00EA2258">
              <w:rPr>
                <w:sz w:val="24"/>
                <w:szCs w:val="24"/>
                <w:lang w:val="lt-LT"/>
              </w:rPr>
              <w:t xml:space="preserve"> </w:t>
            </w:r>
            <w:r w:rsidRPr="00EA2258">
              <w:rPr>
                <w:b/>
                <w:sz w:val="24"/>
                <w:szCs w:val="24"/>
                <w:lang w:val="lt-LT"/>
              </w:rPr>
              <w:t xml:space="preserve">pristatyto nuomos objekto kokybės garantijos terminas. </w:t>
            </w:r>
          </w:p>
          <w:p w14:paraId="34F2BC58" w14:textId="77777777" w:rsidR="00EA2258" w:rsidRPr="00EA2258" w:rsidRDefault="00EA2258" w:rsidP="00EA2258">
            <w:pPr>
              <w:jc w:val="both"/>
              <w:rPr>
                <w:sz w:val="24"/>
                <w:szCs w:val="24"/>
                <w:lang w:val="lt-LT"/>
              </w:rPr>
            </w:pPr>
            <w:r w:rsidRPr="00EA2258">
              <w:rPr>
                <w:sz w:val="24"/>
                <w:szCs w:val="24"/>
                <w:lang w:val="lt-LT"/>
              </w:rPr>
              <w:t>7.1.</w:t>
            </w:r>
            <w:r w:rsidRPr="00EA2258">
              <w:rPr>
                <w:b/>
                <w:sz w:val="24"/>
                <w:szCs w:val="24"/>
                <w:lang w:val="lt-LT"/>
              </w:rPr>
              <w:t xml:space="preserve"> Nuomotojas</w:t>
            </w:r>
            <w:r w:rsidRPr="00EA2258">
              <w:rPr>
                <w:sz w:val="24"/>
                <w:szCs w:val="24"/>
                <w:lang w:val="lt-LT"/>
              </w:rPr>
              <w:t xml:space="preserve"> po raštiško </w:t>
            </w:r>
            <w:r w:rsidRPr="00EA2258">
              <w:rPr>
                <w:b/>
                <w:sz w:val="24"/>
                <w:szCs w:val="24"/>
                <w:lang w:val="lt-LT"/>
              </w:rPr>
              <w:t>Nuomininko</w:t>
            </w:r>
            <w:r w:rsidRPr="00EA2258">
              <w:rPr>
                <w:sz w:val="24"/>
                <w:szCs w:val="24"/>
                <w:lang w:val="lt-LT"/>
              </w:rPr>
              <w:t xml:space="preserve"> pranešimo per </w:t>
            </w:r>
            <w:r w:rsidR="006728A7">
              <w:rPr>
                <w:sz w:val="24"/>
                <w:szCs w:val="24"/>
                <w:lang w:val="lt-LT"/>
              </w:rPr>
              <w:t xml:space="preserve">5 darbo dienas </w:t>
            </w:r>
            <w:r w:rsidRPr="00EA2258">
              <w:rPr>
                <w:sz w:val="24"/>
                <w:szCs w:val="24"/>
                <w:lang w:val="lt-LT"/>
              </w:rPr>
              <w:t xml:space="preserve">neatitinkantį reikalavimų nuomos objektą turi pakeisti atitinkančiu Sutarties ir </w:t>
            </w:r>
            <w:r w:rsidR="006728A7">
              <w:rPr>
                <w:sz w:val="24"/>
                <w:szCs w:val="24"/>
                <w:lang w:val="lt-LT"/>
              </w:rPr>
              <w:t>Sutarties</w:t>
            </w:r>
            <w:r w:rsidRPr="00EA2258">
              <w:rPr>
                <w:sz w:val="24"/>
                <w:szCs w:val="24"/>
                <w:lang w:val="lt-LT"/>
              </w:rPr>
              <w:t xml:space="preserve"> priedo reikalavimus bei kompensuoti </w:t>
            </w:r>
            <w:r w:rsidRPr="00EA2258">
              <w:rPr>
                <w:b/>
                <w:sz w:val="24"/>
                <w:szCs w:val="24"/>
                <w:lang w:val="lt-LT"/>
              </w:rPr>
              <w:t>Nuomininko</w:t>
            </w:r>
            <w:r w:rsidRPr="00EA2258">
              <w:rPr>
                <w:sz w:val="24"/>
                <w:szCs w:val="24"/>
                <w:lang w:val="lt-LT"/>
              </w:rPr>
              <w:t xml:space="preserve"> patirtus nuostolius (jeigu tokių buvo).</w:t>
            </w:r>
          </w:p>
          <w:p w14:paraId="58F49EED" w14:textId="1B541CF9" w:rsidR="008A6E1C" w:rsidRPr="00EA2258" w:rsidRDefault="00EA2258" w:rsidP="006728A7">
            <w:pPr>
              <w:tabs>
                <w:tab w:val="left" w:pos="1440"/>
              </w:tabs>
              <w:jc w:val="both"/>
              <w:rPr>
                <w:rFonts w:eastAsia="Calibri"/>
                <w:sz w:val="24"/>
                <w:szCs w:val="24"/>
                <w:lang w:val="lt-LT"/>
              </w:rPr>
            </w:pPr>
            <w:r w:rsidRPr="00EA2258">
              <w:rPr>
                <w:rFonts w:eastAsia="Calibri"/>
                <w:bCs/>
                <w:sz w:val="24"/>
                <w:szCs w:val="24"/>
              </w:rPr>
              <w:t>7.2.</w:t>
            </w:r>
            <w:r w:rsidRPr="00EA2258">
              <w:rPr>
                <w:rFonts w:eastAsia="Calibri"/>
                <w:sz w:val="24"/>
                <w:szCs w:val="24"/>
              </w:rPr>
              <w:t xml:space="preserve"> </w:t>
            </w:r>
            <w:r w:rsidR="00960C57">
              <w:rPr>
                <w:rFonts w:eastAsia="Calibri"/>
                <w:b/>
                <w:bCs/>
                <w:sz w:val="24"/>
                <w:szCs w:val="24"/>
              </w:rPr>
              <w:t>Nuomotojas</w:t>
            </w:r>
            <w:r w:rsidR="00960C57">
              <w:rPr>
                <w:rFonts w:eastAsia="Calibri"/>
                <w:sz w:val="24"/>
                <w:szCs w:val="24"/>
              </w:rPr>
              <w:t xml:space="preserve"> garantuoja nuomos objekto kokybę visą nuomos terminą. </w:t>
            </w:r>
          </w:p>
        </w:tc>
      </w:tr>
      <w:tr w:rsidR="008A6E1C" w:rsidRPr="008A6E1C" w14:paraId="752E7BF8" w14:textId="77777777" w:rsidTr="008A6E1C">
        <w:tc>
          <w:tcPr>
            <w:tcW w:w="9493" w:type="dxa"/>
            <w:gridSpan w:val="2"/>
          </w:tcPr>
          <w:p w14:paraId="7EBF0367" w14:textId="77777777" w:rsidR="008A6E1C" w:rsidRPr="008A6E1C" w:rsidRDefault="008A6E1C" w:rsidP="008A6E1C">
            <w:pPr>
              <w:jc w:val="both"/>
              <w:rPr>
                <w:b/>
                <w:sz w:val="24"/>
                <w:szCs w:val="24"/>
                <w:lang w:val="lt-LT"/>
              </w:rPr>
            </w:pPr>
            <w:r w:rsidRPr="008A6E1C">
              <w:rPr>
                <w:b/>
                <w:spacing w:val="-2"/>
                <w:sz w:val="24"/>
                <w:szCs w:val="24"/>
                <w:lang w:val="lt-LT"/>
              </w:rPr>
              <w:t xml:space="preserve">8. </w:t>
            </w:r>
            <w:r w:rsidRPr="008A6E1C">
              <w:rPr>
                <w:b/>
                <w:sz w:val="24"/>
                <w:szCs w:val="24"/>
                <w:lang w:val="lt-LT"/>
              </w:rPr>
              <w:t>Sutarties įvykdymo užtikrinimas.</w:t>
            </w:r>
          </w:p>
          <w:p w14:paraId="00F29443" w14:textId="77777777" w:rsidR="008A6E1C" w:rsidRPr="006C2D6B" w:rsidRDefault="008A6E1C" w:rsidP="008A6E1C">
            <w:pPr>
              <w:jc w:val="both"/>
              <w:rPr>
                <w:spacing w:val="-2"/>
                <w:sz w:val="24"/>
                <w:szCs w:val="24"/>
                <w:lang w:val="lt-LT"/>
              </w:rPr>
            </w:pPr>
            <w:r w:rsidRPr="008A6E1C">
              <w:rPr>
                <w:spacing w:val="-2"/>
                <w:sz w:val="24"/>
                <w:szCs w:val="24"/>
                <w:lang w:val="lt-LT"/>
              </w:rPr>
              <w:t>Sutarties įvykdymui užtikrinti draudimo bendrovės laidavimo rašto arba banko garantijos nebus reikalaujama.</w:t>
            </w:r>
          </w:p>
        </w:tc>
      </w:tr>
      <w:tr w:rsidR="008A6E1C" w:rsidRPr="00D62F45" w14:paraId="371888CE" w14:textId="77777777" w:rsidTr="008A6E1C">
        <w:tc>
          <w:tcPr>
            <w:tcW w:w="9493" w:type="dxa"/>
            <w:gridSpan w:val="2"/>
          </w:tcPr>
          <w:p w14:paraId="1356CAB0" w14:textId="77777777" w:rsidR="008A6E1C" w:rsidRPr="003D19BD" w:rsidRDefault="008A6E1C" w:rsidP="008A6E1C">
            <w:pPr>
              <w:jc w:val="both"/>
              <w:rPr>
                <w:b/>
                <w:sz w:val="24"/>
                <w:szCs w:val="24"/>
                <w:lang w:val="lt-LT"/>
              </w:rPr>
            </w:pPr>
            <w:r w:rsidRPr="003D19BD">
              <w:rPr>
                <w:b/>
                <w:sz w:val="24"/>
                <w:szCs w:val="24"/>
                <w:lang w:val="lt-LT"/>
              </w:rPr>
              <w:t>9. Kitos sąlygos:</w:t>
            </w:r>
          </w:p>
          <w:p w14:paraId="03AA8F0B" w14:textId="77777777" w:rsidR="008A6E1C" w:rsidRPr="003D19BD" w:rsidRDefault="008A6E1C" w:rsidP="008A6E1C">
            <w:pPr>
              <w:jc w:val="both"/>
              <w:rPr>
                <w:sz w:val="24"/>
                <w:szCs w:val="24"/>
                <w:lang w:val="lt-LT"/>
              </w:rPr>
            </w:pPr>
            <w:r w:rsidRPr="003D19BD">
              <w:rPr>
                <w:sz w:val="24"/>
                <w:szCs w:val="24"/>
                <w:lang w:val="lt-LT"/>
              </w:rPr>
              <w:t>9.1. Sutarties bendrosios dalies 10.1 punkte nurodytų Šalių iš anksto sutartų minimalių nuostolių dydis yra – 0,2 % be PVM už kiekvieną uždelstą dieną.</w:t>
            </w:r>
          </w:p>
          <w:p w14:paraId="413E48F3" w14:textId="77777777" w:rsidR="007456AD" w:rsidRPr="003D19BD" w:rsidRDefault="007456AD" w:rsidP="008A6E1C">
            <w:pPr>
              <w:jc w:val="both"/>
              <w:rPr>
                <w:sz w:val="24"/>
                <w:szCs w:val="24"/>
                <w:lang w:val="lt-LT"/>
              </w:rPr>
            </w:pPr>
            <w:r w:rsidRPr="003D19BD">
              <w:rPr>
                <w:sz w:val="24"/>
                <w:szCs w:val="24"/>
                <w:lang w:val="lt-LT"/>
              </w:rPr>
              <w:t>9.2. Sutarties bendrosios dalies 10.2 punkte nurodytų Šalių iš anksto sutartų minimalių nuostolių dydis yra – 0,2 % be PVM už kiekvieną uždelstą dieną.</w:t>
            </w:r>
          </w:p>
          <w:p w14:paraId="0D8175B6" w14:textId="77777777" w:rsidR="007456AD" w:rsidRPr="003D19BD" w:rsidRDefault="007456AD" w:rsidP="008A6E1C">
            <w:pPr>
              <w:jc w:val="both"/>
              <w:rPr>
                <w:sz w:val="24"/>
                <w:szCs w:val="24"/>
                <w:lang w:val="lt-LT"/>
              </w:rPr>
            </w:pPr>
            <w:r w:rsidRPr="003D19BD">
              <w:rPr>
                <w:sz w:val="24"/>
                <w:szCs w:val="24"/>
                <w:lang w:val="lt-LT"/>
              </w:rPr>
              <w:t>9.3. Sutarties bendrosios dalies 10.3 punkte nurodytų Šalių iš anksto sutartų minimalių nuostolių dydis yra – 0,2 % be PVM už kiekvieną uždelstą dieną.</w:t>
            </w:r>
          </w:p>
          <w:p w14:paraId="3A8D7C04" w14:textId="77777777" w:rsidR="007456AD" w:rsidRPr="003D19BD" w:rsidRDefault="007456AD" w:rsidP="008A6E1C">
            <w:pPr>
              <w:jc w:val="both"/>
              <w:rPr>
                <w:sz w:val="24"/>
                <w:szCs w:val="24"/>
                <w:lang w:val="lt-LT"/>
              </w:rPr>
            </w:pPr>
            <w:r w:rsidRPr="003D19BD">
              <w:rPr>
                <w:sz w:val="24"/>
                <w:szCs w:val="24"/>
                <w:lang w:val="lt-LT"/>
              </w:rPr>
              <w:t xml:space="preserve">9.4. Sutarties bendrosios dalies 10.4 punkte nurodytų Šalių iš anksto sutartų minimalių nuostolių dydis yra 7 (septyni) proc. </w:t>
            </w:r>
            <w:r w:rsidRPr="003D19BD">
              <w:rPr>
                <w:sz w:val="24"/>
                <w:szCs w:val="24"/>
              </w:rPr>
              <w:t>Sutarties kainos be PVM</w:t>
            </w:r>
            <w:r w:rsidR="00836795" w:rsidRPr="003D19BD">
              <w:rPr>
                <w:sz w:val="24"/>
                <w:szCs w:val="24"/>
              </w:rPr>
              <w:t>.</w:t>
            </w:r>
          </w:p>
          <w:p w14:paraId="60DB886F" w14:textId="347CC597" w:rsidR="008A6E1C" w:rsidRPr="003D19BD" w:rsidRDefault="007456AD" w:rsidP="008A6E1C">
            <w:pPr>
              <w:jc w:val="both"/>
              <w:rPr>
                <w:sz w:val="24"/>
                <w:szCs w:val="24"/>
                <w:lang w:val="lt-LT"/>
              </w:rPr>
            </w:pPr>
            <w:r w:rsidRPr="003D19BD">
              <w:rPr>
                <w:sz w:val="24"/>
                <w:szCs w:val="24"/>
                <w:lang w:val="lt-LT"/>
              </w:rPr>
              <w:t>9.5</w:t>
            </w:r>
            <w:r w:rsidR="008A6E1C" w:rsidRPr="003D19BD">
              <w:rPr>
                <w:sz w:val="24"/>
                <w:szCs w:val="24"/>
                <w:lang w:val="lt-LT"/>
              </w:rPr>
              <w:t xml:space="preserve">. Nenugalimos jėgos aplinkybių trukmė – 30 kalendorinių dienų, taikant Sutarties bendrosios dalies </w:t>
            </w:r>
            <w:r w:rsidR="0048301B" w:rsidRPr="003D19BD">
              <w:rPr>
                <w:sz w:val="24"/>
                <w:szCs w:val="24"/>
                <w:lang w:val="lt-LT"/>
              </w:rPr>
              <w:t>7.1.</w:t>
            </w:r>
            <w:r w:rsidR="008A6E1C" w:rsidRPr="003D19BD">
              <w:rPr>
                <w:sz w:val="24"/>
                <w:szCs w:val="24"/>
                <w:lang w:val="lt-LT"/>
              </w:rPr>
              <w:t xml:space="preserve"> </w:t>
            </w:r>
            <w:r w:rsidR="0048301B" w:rsidRPr="003D19BD">
              <w:rPr>
                <w:sz w:val="24"/>
                <w:szCs w:val="24"/>
                <w:lang w:val="lt-LT"/>
              </w:rPr>
              <w:t xml:space="preserve">papunkčio </w:t>
            </w:r>
            <w:r w:rsidR="008A6E1C" w:rsidRPr="003D19BD">
              <w:rPr>
                <w:sz w:val="24"/>
                <w:szCs w:val="24"/>
                <w:lang w:val="lt-LT"/>
              </w:rPr>
              <w:t>sąlygas.</w:t>
            </w:r>
          </w:p>
          <w:p w14:paraId="610DE223" w14:textId="77777777" w:rsidR="00F71C9D" w:rsidRPr="003D19BD" w:rsidRDefault="007E515D" w:rsidP="005C3C66">
            <w:pPr>
              <w:autoSpaceDE w:val="0"/>
              <w:autoSpaceDN w:val="0"/>
              <w:spacing w:line="276" w:lineRule="auto"/>
              <w:ind w:right="567"/>
              <w:jc w:val="both"/>
              <w:rPr>
                <w:color w:val="000000"/>
                <w:sz w:val="24"/>
                <w:szCs w:val="24"/>
              </w:rPr>
            </w:pPr>
            <w:r w:rsidRPr="003D19BD">
              <w:rPr>
                <w:iCs/>
                <w:sz w:val="24"/>
                <w:szCs w:val="24"/>
                <w:lang w:val="lt-LT"/>
              </w:rPr>
              <w:t>9</w:t>
            </w:r>
            <w:r w:rsidR="007456AD" w:rsidRPr="003D19BD">
              <w:rPr>
                <w:iCs/>
                <w:sz w:val="24"/>
                <w:szCs w:val="24"/>
                <w:lang w:val="lt-LT"/>
              </w:rPr>
              <w:t>.6</w:t>
            </w:r>
            <w:r w:rsidR="008A6E1C" w:rsidRPr="003D19BD">
              <w:rPr>
                <w:iCs/>
                <w:sz w:val="24"/>
                <w:szCs w:val="24"/>
                <w:lang w:val="lt-LT"/>
              </w:rPr>
              <w:t xml:space="preserve">. </w:t>
            </w:r>
            <w:r w:rsidR="008A6E1C" w:rsidRPr="003D19BD">
              <w:rPr>
                <w:b/>
                <w:iCs/>
                <w:sz w:val="24"/>
                <w:szCs w:val="24"/>
                <w:lang w:val="lt-LT"/>
              </w:rPr>
              <w:t>Nuomininko</w:t>
            </w:r>
            <w:r w:rsidR="008A6E1C" w:rsidRPr="003D19BD">
              <w:rPr>
                <w:iCs/>
                <w:sz w:val="24"/>
                <w:szCs w:val="24"/>
                <w:lang w:val="lt-LT"/>
              </w:rPr>
              <w:t xml:space="preserve"> atsakingi asmenys už Sutarties vykdymą: </w:t>
            </w:r>
          </w:p>
          <w:p w14:paraId="2F4CCABA" w14:textId="77777777" w:rsidR="00C51EB8" w:rsidRPr="003D19BD" w:rsidRDefault="007456AD" w:rsidP="00F00DC2">
            <w:pPr>
              <w:jc w:val="both"/>
              <w:rPr>
                <w:iCs/>
                <w:sz w:val="24"/>
                <w:szCs w:val="24"/>
                <w:lang w:val="lt-LT"/>
              </w:rPr>
            </w:pPr>
            <w:r w:rsidRPr="003D19BD">
              <w:rPr>
                <w:iCs/>
                <w:sz w:val="24"/>
                <w:szCs w:val="24"/>
                <w:lang w:val="lt-LT"/>
              </w:rPr>
              <w:t>9.7</w:t>
            </w:r>
            <w:r w:rsidR="008A6E1C" w:rsidRPr="003D19BD">
              <w:rPr>
                <w:iCs/>
                <w:sz w:val="24"/>
                <w:szCs w:val="24"/>
                <w:lang w:val="lt-LT"/>
              </w:rPr>
              <w:t>.</w:t>
            </w:r>
            <w:r w:rsidR="008A6E1C" w:rsidRPr="003D19BD">
              <w:rPr>
                <w:b/>
                <w:iCs/>
                <w:sz w:val="24"/>
                <w:szCs w:val="24"/>
                <w:lang w:val="lt-LT"/>
              </w:rPr>
              <w:t xml:space="preserve"> Nuomotojo</w:t>
            </w:r>
            <w:r w:rsidR="008A6E1C" w:rsidRPr="003D19BD">
              <w:rPr>
                <w:iCs/>
                <w:sz w:val="24"/>
                <w:szCs w:val="24"/>
                <w:lang w:val="lt-LT"/>
              </w:rPr>
              <w:t xml:space="preserve"> atsakingas asmuo už Sutarties vykdymą:</w:t>
            </w:r>
            <w:r w:rsidR="008948D1" w:rsidRPr="003D19BD">
              <w:rPr>
                <w:iCs/>
                <w:sz w:val="24"/>
                <w:szCs w:val="24"/>
                <w:lang w:val="lt-LT"/>
              </w:rPr>
              <w:t xml:space="preserve"> .....</w:t>
            </w:r>
          </w:p>
          <w:p w14:paraId="6CA9546B" w14:textId="7894617D" w:rsidR="003C4782" w:rsidRPr="003D19BD" w:rsidRDefault="003C4782" w:rsidP="00F00DC2">
            <w:pPr>
              <w:jc w:val="both"/>
              <w:rPr>
                <w:iCs/>
                <w:sz w:val="24"/>
                <w:szCs w:val="24"/>
                <w:lang w:val="lt-LT"/>
              </w:rPr>
            </w:pPr>
            <w:r w:rsidRPr="003D19BD">
              <w:rPr>
                <w:iCs/>
                <w:sz w:val="24"/>
                <w:szCs w:val="24"/>
                <w:lang w:val="lt-LT"/>
              </w:rPr>
              <w:t xml:space="preserve">9.8. </w:t>
            </w:r>
            <w:r w:rsidRPr="003D19BD">
              <w:rPr>
                <w:b/>
                <w:iCs/>
                <w:sz w:val="24"/>
                <w:szCs w:val="24"/>
                <w:lang w:val="lt-LT"/>
              </w:rPr>
              <w:t>Nuomotojo</w:t>
            </w:r>
            <w:r w:rsidRPr="003D19BD">
              <w:rPr>
                <w:iCs/>
                <w:sz w:val="24"/>
                <w:szCs w:val="24"/>
                <w:lang w:val="lt-LT"/>
              </w:rPr>
              <w:t xml:space="preserve"> </w:t>
            </w:r>
            <w:r w:rsidR="003D19BD" w:rsidRPr="00FA47B1">
              <w:rPr>
                <w:color w:val="000000"/>
                <w:sz w:val="24"/>
                <w:szCs w:val="24"/>
                <w:lang w:eastAsia="en-US"/>
              </w:rPr>
              <w:t>paskirtas asmuo, atsakingas už Sutarties ir pakeitimų paskelbimą</w:t>
            </w:r>
            <w:r w:rsidRPr="003D19BD">
              <w:rPr>
                <w:iCs/>
                <w:sz w:val="24"/>
                <w:szCs w:val="24"/>
                <w:lang w:val="lt-LT"/>
              </w:rPr>
              <w:t>:</w:t>
            </w:r>
          </w:p>
        </w:tc>
      </w:tr>
      <w:tr w:rsidR="008A6E1C" w:rsidRPr="008A6E1C" w14:paraId="0B174CAB" w14:textId="77777777" w:rsidTr="008A6E1C">
        <w:tc>
          <w:tcPr>
            <w:tcW w:w="9493" w:type="dxa"/>
            <w:gridSpan w:val="2"/>
          </w:tcPr>
          <w:p w14:paraId="43450B19" w14:textId="77777777" w:rsidR="008A6E1C" w:rsidRPr="003D19BD" w:rsidRDefault="008A6E1C" w:rsidP="008A6E1C">
            <w:pPr>
              <w:jc w:val="both"/>
              <w:rPr>
                <w:b/>
                <w:sz w:val="24"/>
                <w:szCs w:val="24"/>
                <w:lang w:val="lt-LT"/>
              </w:rPr>
            </w:pPr>
            <w:r w:rsidRPr="003D19BD">
              <w:rPr>
                <w:b/>
                <w:sz w:val="24"/>
                <w:szCs w:val="24"/>
                <w:lang w:val="lt-LT"/>
              </w:rPr>
              <w:t xml:space="preserve">10. Sutarties įsigaliojimas/galiojimo terminas/ pratęsimas. </w:t>
            </w:r>
          </w:p>
          <w:p w14:paraId="4AC783C4" w14:textId="6DBE1377" w:rsidR="00DC2C2A" w:rsidRPr="003D19BD" w:rsidRDefault="008A6E1C" w:rsidP="00FA47B1">
            <w:pPr>
              <w:jc w:val="both"/>
              <w:rPr>
                <w:sz w:val="24"/>
                <w:szCs w:val="24"/>
              </w:rPr>
            </w:pPr>
            <w:r w:rsidRPr="003D19BD">
              <w:rPr>
                <w:sz w:val="24"/>
                <w:szCs w:val="24"/>
                <w:lang w:val="lt-LT"/>
              </w:rPr>
              <w:t>10.1.</w:t>
            </w:r>
            <w:r w:rsidRPr="003D19BD">
              <w:rPr>
                <w:b/>
                <w:sz w:val="24"/>
                <w:szCs w:val="24"/>
                <w:lang w:val="lt-LT"/>
              </w:rPr>
              <w:t xml:space="preserve"> </w:t>
            </w:r>
            <w:r w:rsidR="00DC2C2A" w:rsidRPr="003D19BD">
              <w:rPr>
                <w:sz w:val="24"/>
                <w:szCs w:val="24"/>
              </w:rPr>
              <w:t xml:space="preserve">Sutartis </w:t>
            </w:r>
            <w:r w:rsidR="0017010A">
              <w:rPr>
                <w:sz w:val="24"/>
                <w:szCs w:val="24"/>
              </w:rPr>
              <w:t>galioja 26</w:t>
            </w:r>
            <w:r w:rsidR="00DC2C2A" w:rsidRPr="003D19BD">
              <w:rPr>
                <w:sz w:val="24"/>
                <w:szCs w:val="24"/>
              </w:rPr>
              <w:t xml:space="preserve"> mėnesius</w:t>
            </w:r>
            <w:r w:rsidR="00D93804">
              <w:rPr>
                <w:sz w:val="24"/>
                <w:szCs w:val="24"/>
              </w:rPr>
              <w:t xml:space="preserve"> nuo S</w:t>
            </w:r>
            <w:bookmarkStart w:id="0" w:name="_GoBack"/>
            <w:bookmarkEnd w:id="0"/>
            <w:r w:rsidR="0017010A">
              <w:rPr>
                <w:sz w:val="24"/>
                <w:szCs w:val="24"/>
              </w:rPr>
              <w:t>utarties įsigaliojimo</w:t>
            </w:r>
            <w:r w:rsidR="00DC2C2A" w:rsidRPr="003D19BD">
              <w:rPr>
                <w:sz w:val="24"/>
                <w:szCs w:val="24"/>
              </w:rPr>
              <w:t>, o finansinių įsipareigojimų atžvilgiu – iki visiško jų įvykdymo.</w:t>
            </w:r>
          </w:p>
          <w:p w14:paraId="7CCACC94" w14:textId="5FCBCD0B" w:rsidR="008A6E1C" w:rsidRPr="00FA47B1" w:rsidRDefault="00F00DC2" w:rsidP="00A26FA0">
            <w:pPr>
              <w:rPr>
                <w:sz w:val="24"/>
                <w:szCs w:val="24"/>
                <w:lang w:val="lt-LT"/>
              </w:rPr>
            </w:pPr>
            <w:r w:rsidRPr="003D19BD">
              <w:rPr>
                <w:sz w:val="24"/>
                <w:szCs w:val="24"/>
                <w:lang w:val="lt-LT"/>
              </w:rPr>
              <w:t xml:space="preserve">10.2. </w:t>
            </w:r>
            <w:r w:rsidR="00465E88" w:rsidRPr="003D19BD">
              <w:rPr>
                <w:sz w:val="24"/>
                <w:szCs w:val="24"/>
              </w:rPr>
              <w:t xml:space="preserve">Sutarties pratęsimas </w:t>
            </w:r>
            <w:r w:rsidR="00A26FA0" w:rsidRPr="003D19BD">
              <w:rPr>
                <w:sz w:val="24"/>
                <w:szCs w:val="24"/>
              </w:rPr>
              <w:t>nenumatomas</w:t>
            </w:r>
          </w:p>
        </w:tc>
      </w:tr>
      <w:tr w:rsidR="00A26FA0" w:rsidRPr="008A6E1C" w14:paraId="2FCFCF9A" w14:textId="77777777" w:rsidTr="008A6E1C">
        <w:tc>
          <w:tcPr>
            <w:tcW w:w="9493" w:type="dxa"/>
            <w:gridSpan w:val="2"/>
          </w:tcPr>
          <w:p w14:paraId="17E4FC30" w14:textId="77777777" w:rsidR="00A26FA0" w:rsidRPr="00C51463" w:rsidRDefault="00A26FA0" w:rsidP="00A26FA0">
            <w:pPr>
              <w:rPr>
                <w:b/>
                <w:sz w:val="24"/>
                <w:szCs w:val="24"/>
                <w:lang w:val="lt-LT"/>
              </w:rPr>
            </w:pPr>
            <w:r>
              <w:rPr>
                <w:b/>
                <w:sz w:val="24"/>
                <w:szCs w:val="24"/>
                <w:lang w:val="lt-LT"/>
              </w:rPr>
              <w:t>11</w:t>
            </w:r>
            <w:r w:rsidRPr="00C51463">
              <w:rPr>
                <w:b/>
                <w:sz w:val="24"/>
                <w:szCs w:val="24"/>
                <w:lang w:val="lt-LT"/>
              </w:rPr>
              <w:t>.Sutarties priedai:</w:t>
            </w:r>
          </w:p>
          <w:p w14:paraId="46AB7C87" w14:textId="77777777" w:rsidR="00A26FA0" w:rsidRPr="00C51463" w:rsidRDefault="00A26FA0" w:rsidP="00A26FA0">
            <w:pPr>
              <w:rPr>
                <w:sz w:val="24"/>
                <w:szCs w:val="24"/>
                <w:lang w:val="lt-LT"/>
              </w:rPr>
            </w:pPr>
            <w:r>
              <w:rPr>
                <w:sz w:val="24"/>
                <w:szCs w:val="24"/>
                <w:lang w:val="lt-LT"/>
              </w:rPr>
              <w:t>11</w:t>
            </w:r>
            <w:r w:rsidRPr="00C51463">
              <w:rPr>
                <w:sz w:val="24"/>
                <w:szCs w:val="24"/>
                <w:lang w:val="lt-LT"/>
              </w:rPr>
              <w:t>.1.</w:t>
            </w:r>
            <w:r w:rsidRPr="00C51463">
              <w:rPr>
                <w:b/>
                <w:sz w:val="24"/>
                <w:szCs w:val="24"/>
                <w:lang w:val="lt-LT"/>
              </w:rPr>
              <w:t xml:space="preserve"> </w:t>
            </w:r>
            <w:r w:rsidRPr="00C51463">
              <w:rPr>
                <w:sz w:val="24"/>
                <w:szCs w:val="24"/>
                <w:lang w:val="lt-LT"/>
              </w:rPr>
              <w:t>1 priedas</w:t>
            </w:r>
            <w:r w:rsidRPr="00C51463">
              <w:rPr>
                <w:b/>
                <w:sz w:val="24"/>
                <w:szCs w:val="24"/>
                <w:lang w:val="lt-LT"/>
              </w:rPr>
              <w:t xml:space="preserve"> </w:t>
            </w:r>
            <w:r>
              <w:rPr>
                <w:sz w:val="24"/>
                <w:szCs w:val="24"/>
                <w:lang w:val="lt-LT"/>
              </w:rPr>
              <w:t>Biuro konteinerių nuomos techninė specifikacija</w:t>
            </w:r>
            <w:r w:rsidRPr="00422404">
              <w:rPr>
                <w:sz w:val="24"/>
                <w:szCs w:val="24"/>
                <w:lang w:val="lt-LT"/>
              </w:rPr>
              <w:t>“</w:t>
            </w:r>
            <w:r w:rsidRPr="00C51463">
              <w:rPr>
                <w:sz w:val="24"/>
                <w:szCs w:val="24"/>
                <w:lang w:val="lt-LT"/>
              </w:rPr>
              <w:t>,</w:t>
            </w:r>
            <w:r>
              <w:rPr>
                <w:sz w:val="24"/>
                <w:szCs w:val="24"/>
                <w:lang w:val="lt-LT"/>
              </w:rPr>
              <w:t xml:space="preserve"> 4</w:t>
            </w:r>
            <w:r w:rsidRPr="00C51463">
              <w:rPr>
                <w:sz w:val="24"/>
                <w:szCs w:val="24"/>
                <w:lang w:val="lt-LT"/>
              </w:rPr>
              <w:t xml:space="preserve"> lapai;</w:t>
            </w:r>
          </w:p>
          <w:p w14:paraId="7A0513A6" w14:textId="28860EDE" w:rsidR="00A26FA0" w:rsidRPr="008A6E1C" w:rsidRDefault="00A26FA0" w:rsidP="00FA47B1">
            <w:pPr>
              <w:rPr>
                <w:b/>
                <w:sz w:val="24"/>
                <w:szCs w:val="24"/>
                <w:lang w:val="lt-LT"/>
              </w:rPr>
            </w:pPr>
            <w:r>
              <w:rPr>
                <w:sz w:val="24"/>
                <w:szCs w:val="24"/>
                <w:lang w:val="lt-LT"/>
              </w:rPr>
              <w:t>11</w:t>
            </w:r>
            <w:r w:rsidRPr="00C51463">
              <w:rPr>
                <w:sz w:val="24"/>
                <w:szCs w:val="24"/>
                <w:lang w:val="lt-LT"/>
              </w:rPr>
              <w:t xml:space="preserve">.2. 2 priedas </w:t>
            </w:r>
            <w:r w:rsidRPr="00C51463">
              <w:rPr>
                <w:sz w:val="24"/>
                <w:szCs w:val="24"/>
              </w:rPr>
              <w:t>„</w:t>
            </w:r>
            <w:r>
              <w:rPr>
                <w:color w:val="000000" w:themeColor="text1"/>
                <w:sz w:val="24"/>
                <w:szCs w:val="24"/>
              </w:rPr>
              <w:t>Pasiūlymas</w:t>
            </w:r>
            <w:r w:rsidRPr="00C51463">
              <w:rPr>
                <w:color w:val="000000" w:themeColor="text1"/>
                <w:sz w:val="24"/>
                <w:szCs w:val="24"/>
              </w:rPr>
              <w:t xml:space="preserve">“, </w:t>
            </w:r>
            <w:r w:rsidR="00175660">
              <w:rPr>
                <w:color w:val="000000" w:themeColor="text1"/>
                <w:sz w:val="24"/>
                <w:szCs w:val="24"/>
              </w:rPr>
              <w:t>4</w:t>
            </w:r>
            <w:r w:rsidRPr="00175660">
              <w:rPr>
                <w:color w:val="000000" w:themeColor="text1"/>
                <w:sz w:val="24"/>
                <w:szCs w:val="24"/>
              </w:rPr>
              <w:t xml:space="preserve"> l</w:t>
            </w:r>
            <w:r w:rsidR="00175660">
              <w:rPr>
                <w:color w:val="000000" w:themeColor="text1"/>
                <w:sz w:val="24"/>
                <w:szCs w:val="24"/>
              </w:rPr>
              <w:t>apai.</w:t>
            </w:r>
          </w:p>
        </w:tc>
      </w:tr>
      <w:tr w:rsidR="008A6E1C" w:rsidRPr="008A6E1C" w14:paraId="059A7C4A" w14:textId="77777777" w:rsidTr="008A6E1C">
        <w:tblPrEx>
          <w:tblLook w:val="01E0" w:firstRow="1" w:lastRow="1" w:firstColumn="1" w:lastColumn="1" w:noHBand="0" w:noVBand="0"/>
        </w:tblPrEx>
        <w:tc>
          <w:tcPr>
            <w:tcW w:w="4826" w:type="dxa"/>
          </w:tcPr>
          <w:p w14:paraId="525C0A01" w14:textId="77777777" w:rsidR="00AE65BA" w:rsidRPr="00AE65BA" w:rsidRDefault="00A26FA0" w:rsidP="008A6E1C">
            <w:pPr>
              <w:rPr>
                <w:b/>
                <w:sz w:val="24"/>
                <w:szCs w:val="24"/>
                <w:lang w:val="lt-LT"/>
              </w:rPr>
            </w:pPr>
            <w:r w:rsidRPr="00AE65BA">
              <w:rPr>
                <w:b/>
                <w:sz w:val="24"/>
                <w:szCs w:val="24"/>
                <w:lang w:val="lt-LT"/>
              </w:rPr>
              <w:t>12</w:t>
            </w:r>
            <w:r w:rsidR="008A6E1C" w:rsidRPr="00AE65BA">
              <w:rPr>
                <w:b/>
                <w:sz w:val="24"/>
                <w:szCs w:val="24"/>
                <w:lang w:val="lt-LT"/>
              </w:rPr>
              <w:t>.</w:t>
            </w:r>
            <w:r w:rsidR="00AE65BA" w:rsidRPr="00AE65BA">
              <w:rPr>
                <w:b/>
                <w:sz w:val="24"/>
                <w:szCs w:val="24"/>
                <w:lang w:val="lt-LT"/>
              </w:rPr>
              <w:t xml:space="preserve"> Rekvizitai</w:t>
            </w:r>
          </w:p>
          <w:p w14:paraId="2FF8B802" w14:textId="77777777" w:rsidR="008A6E1C" w:rsidRPr="00AE65BA" w:rsidRDefault="00AE65BA" w:rsidP="008A6E1C">
            <w:pPr>
              <w:rPr>
                <w:b/>
                <w:sz w:val="24"/>
                <w:szCs w:val="24"/>
                <w:lang w:val="lt-LT"/>
              </w:rPr>
            </w:pPr>
            <w:r w:rsidRPr="00AE65BA">
              <w:rPr>
                <w:b/>
                <w:sz w:val="24"/>
                <w:szCs w:val="24"/>
                <w:lang w:val="lt-LT"/>
              </w:rPr>
              <w:t xml:space="preserve">12.1. </w:t>
            </w:r>
            <w:r w:rsidR="008A6E1C" w:rsidRPr="00AE65BA">
              <w:rPr>
                <w:b/>
                <w:sz w:val="24"/>
                <w:szCs w:val="24"/>
                <w:lang w:val="lt-LT"/>
              </w:rPr>
              <w:t>Nuomininko rekvizitai</w:t>
            </w:r>
          </w:p>
          <w:p w14:paraId="73B7F0ED" w14:textId="77777777" w:rsidR="00AE65BA" w:rsidRPr="00AE65BA" w:rsidRDefault="00AE65BA" w:rsidP="00AE65BA">
            <w:pPr>
              <w:spacing w:line="276" w:lineRule="auto"/>
              <w:rPr>
                <w:sz w:val="24"/>
                <w:szCs w:val="24"/>
              </w:rPr>
            </w:pPr>
            <w:r w:rsidRPr="00AE65BA">
              <w:rPr>
                <w:rFonts w:eastAsia="Calibri"/>
                <w:b/>
                <w:sz w:val="24"/>
                <w:szCs w:val="24"/>
              </w:rPr>
              <w:t>LK LV Įgulų aptarnavimo tarnyba</w:t>
            </w:r>
          </w:p>
          <w:p w14:paraId="72A2A9E2" w14:textId="77777777" w:rsidR="00AE65BA" w:rsidRPr="00AE65BA" w:rsidRDefault="00AE65BA" w:rsidP="00AE65BA">
            <w:pPr>
              <w:spacing w:line="276" w:lineRule="auto"/>
              <w:rPr>
                <w:sz w:val="24"/>
                <w:szCs w:val="24"/>
              </w:rPr>
            </w:pPr>
            <w:r w:rsidRPr="00AE65BA">
              <w:rPr>
                <w:rFonts w:eastAsia="Calibri"/>
                <w:sz w:val="24"/>
                <w:szCs w:val="24"/>
              </w:rPr>
              <w:t>Mindaugo g. 26, LT-03215 Vilnius</w:t>
            </w:r>
            <w:r w:rsidRPr="00AE65BA">
              <w:rPr>
                <w:rFonts w:eastAsia="Calibri"/>
                <w:sz w:val="24"/>
                <w:szCs w:val="24"/>
              </w:rPr>
              <w:tab/>
            </w:r>
          </w:p>
          <w:p w14:paraId="655C319E" w14:textId="77777777" w:rsidR="00AE65BA" w:rsidRPr="00AE65BA" w:rsidRDefault="00AE65BA" w:rsidP="00AE65BA">
            <w:pPr>
              <w:spacing w:line="276" w:lineRule="auto"/>
              <w:rPr>
                <w:sz w:val="24"/>
                <w:szCs w:val="24"/>
              </w:rPr>
            </w:pPr>
            <w:r w:rsidRPr="00AE65BA">
              <w:rPr>
                <w:rFonts w:eastAsia="Calibri"/>
                <w:sz w:val="24"/>
                <w:szCs w:val="24"/>
              </w:rPr>
              <w:t>Filialo kodas 300066843</w:t>
            </w:r>
          </w:p>
          <w:p w14:paraId="1CE8779B" w14:textId="77777777" w:rsidR="00AE65BA" w:rsidRPr="00AE65BA" w:rsidRDefault="00AE65BA" w:rsidP="00AE65BA">
            <w:pPr>
              <w:spacing w:line="276" w:lineRule="auto"/>
              <w:rPr>
                <w:sz w:val="24"/>
                <w:szCs w:val="24"/>
              </w:rPr>
            </w:pPr>
            <w:r w:rsidRPr="00AE65BA">
              <w:rPr>
                <w:rFonts w:eastAsia="Calibri"/>
                <w:sz w:val="24"/>
                <w:szCs w:val="24"/>
              </w:rPr>
              <w:t>Tel. +370 5278 53 43</w:t>
            </w:r>
          </w:p>
          <w:p w14:paraId="1D413CCB" w14:textId="77777777" w:rsidR="00A75DEB" w:rsidRPr="00AE65BA" w:rsidRDefault="00AE65BA" w:rsidP="00A75DEB">
            <w:pPr>
              <w:widowControl w:val="0"/>
              <w:rPr>
                <w:rFonts w:eastAsia="Calibri"/>
                <w:b/>
                <w:sz w:val="24"/>
                <w:szCs w:val="24"/>
                <w:lang w:val="lt-LT"/>
              </w:rPr>
            </w:pPr>
            <w:r w:rsidRPr="00AE65BA">
              <w:rPr>
                <w:rFonts w:eastAsia="Calibri"/>
                <w:b/>
                <w:sz w:val="24"/>
                <w:szCs w:val="24"/>
                <w:lang w:val="lt-LT"/>
              </w:rPr>
              <w:t xml:space="preserve">12.2. </w:t>
            </w:r>
            <w:r w:rsidR="00A75DEB" w:rsidRPr="00AE65BA">
              <w:rPr>
                <w:rFonts w:eastAsia="Calibri"/>
                <w:b/>
                <w:sz w:val="24"/>
                <w:szCs w:val="24"/>
                <w:lang w:val="lt-LT"/>
              </w:rPr>
              <w:t>Mokėtojo rekvizitai:</w:t>
            </w:r>
          </w:p>
          <w:p w14:paraId="6AC5F629" w14:textId="77777777" w:rsidR="00A75DEB" w:rsidRPr="00AE65BA" w:rsidRDefault="00A75DEB" w:rsidP="00A75DEB">
            <w:pPr>
              <w:rPr>
                <w:b/>
                <w:sz w:val="24"/>
                <w:szCs w:val="24"/>
                <w:lang w:val="lt-LT"/>
              </w:rPr>
            </w:pPr>
            <w:r w:rsidRPr="00AE65BA">
              <w:rPr>
                <w:b/>
                <w:sz w:val="24"/>
                <w:szCs w:val="24"/>
                <w:lang w:val="lt-LT"/>
              </w:rPr>
              <w:t>Lietuvos kariuomenė</w:t>
            </w:r>
          </w:p>
          <w:p w14:paraId="4781687F" w14:textId="77777777" w:rsidR="00AE65BA" w:rsidRPr="00AE65BA" w:rsidRDefault="00AE65BA" w:rsidP="00AE65BA">
            <w:pPr>
              <w:rPr>
                <w:rFonts w:eastAsia="Calibri"/>
                <w:sz w:val="24"/>
                <w:szCs w:val="24"/>
              </w:rPr>
            </w:pPr>
            <w:r w:rsidRPr="00AE65BA">
              <w:rPr>
                <w:rFonts w:eastAsia="Calibri"/>
                <w:sz w:val="24"/>
                <w:szCs w:val="24"/>
              </w:rPr>
              <w:t>Šv. Ignoto g. 8, Vilnius</w:t>
            </w:r>
          </w:p>
          <w:p w14:paraId="4A92B5AA" w14:textId="77777777" w:rsidR="00AE65BA" w:rsidRPr="00AE65BA" w:rsidRDefault="00AE65BA" w:rsidP="00AE65BA">
            <w:pPr>
              <w:rPr>
                <w:rFonts w:eastAsia="Calibri"/>
                <w:sz w:val="24"/>
                <w:szCs w:val="24"/>
              </w:rPr>
            </w:pPr>
            <w:r w:rsidRPr="00AE65BA">
              <w:rPr>
                <w:rFonts w:eastAsia="Calibri"/>
                <w:sz w:val="24"/>
                <w:szCs w:val="24"/>
              </w:rPr>
              <w:t>Įm. kodas 188732677</w:t>
            </w:r>
          </w:p>
          <w:p w14:paraId="79501950" w14:textId="77777777" w:rsidR="00AE65BA" w:rsidRPr="00AE65BA" w:rsidRDefault="00AE65BA" w:rsidP="00AE65BA">
            <w:pPr>
              <w:rPr>
                <w:rFonts w:eastAsia="Calibri"/>
                <w:sz w:val="24"/>
                <w:szCs w:val="24"/>
              </w:rPr>
            </w:pPr>
            <w:r w:rsidRPr="00AE65BA">
              <w:rPr>
                <w:rFonts w:eastAsia="Calibri"/>
                <w:sz w:val="24"/>
                <w:szCs w:val="24"/>
              </w:rPr>
              <w:t>PVM kodas  LT887326716</w:t>
            </w:r>
          </w:p>
          <w:p w14:paraId="10E81B1C" w14:textId="77777777" w:rsidR="00AE65BA" w:rsidRPr="00AE65BA" w:rsidRDefault="00AE65BA" w:rsidP="00AE65BA">
            <w:pPr>
              <w:rPr>
                <w:rFonts w:eastAsia="Calibri"/>
                <w:sz w:val="24"/>
                <w:szCs w:val="24"/>
              </w:rPr>
            </w:pPr>
            <w:r w:rsidRPr="00AE65BA">
              <w:rPr>
                <w:rFonts w:eastAsia="Calibri"/>
                <w:sz w:val="24"/>
                <w:szCs w:val="24"/>
              </w:rPr>
              <w:t xml:space="preserve">Lietuvos Respublikos finansų ministerija, </w:t>
            </w:r>
          </w:p>
          <w:p w14:paraId="3364BD31" w14:textId="77777777" w:rsidR="00AE65BA" w:rsidRPr="00AE65BA" w:rsidRDefault="00AE65BA" w:rsidP="00AE65BA">
            <w:pPr>
              <w:rPr>
                <w:rFonts w:eastAsia="Calibri"/>
                <w:sz w:val="24"/>
                <w:szCs w:val="24"/>
              </w:rPr>
            </w:pPr>
            <w:r w:rsidRPr="00AE65BA">
              <w:rPr>
                <w:rFonts w:eastAsia="Calibri"/>
                <w:sz w:val="24"/>
                <w:szCs w:val="24"/>
              </w:rPr>
              <w:t>Banko kodas 40 400</w:t>
            </w:r>
          </w:p>
          <w:p w14:paraId="3ABAC73C" w14:textId="77777777" w:rsidR="008A6E1C" w:rsidRPr="00AE65BA" w:rsidRDefault="00AE65BA" w:rsidP="00AE65BA">
            <w:pPr>
              <w:rPr>
                <w:sz w:val="24"/>
                <w:szCs w:val="24"/>
                <w:lang w:val="lt-LT"/>
              </w:rPr>
            </w:pPr>
            <w:r w:rsidRPr="00AE65BA">
              <w:rPr>
                <w:rFonts w:eastAsia="Calibri"/>
                <w:sz w:val="24"/>
                <w:szCs w:val="24"/>
              </w:rPr>
              <w:lastRenderedPageBreak/>
              <w:t>A. s. LT62 40400 63610 001175</w:t>
            </w:r>
          </w:p>
        </w:tc>
        <w:tc>
          <w:tcPr>
            <w:tcW w:w="4667" w:type="dxa"/>
          </w:tcPr>
          <w:p w14:paraId="2A7A18BF" w14:textId="39F51565" w:rsidR="008A6E1C" w:rsidRPr="008A6E1C" w:rsidRDefault="00A26FA0" w:rsidP="008A6E1C">
            <w:pPr>
              <w:rPr>
                <w:sz w:val="24"/>
                <w:szCs w:val="24"/>
                <w:lang w:val="lt-LT"/>
              </w:rPr>
            </w:pPr>
            <w:r>
              <w:rPr>
                <w:b/>
                <w:sz w:val="24"/>
                <w:szCs w:val="24"/>
                <w:lang w:val="lt-LT"/>
              </w:rPr>
              <w:lastRenderedPageBreak/>
              <w:t>1</w:t>
            </w:r>
            <w:r w:rsidR="00CD3E4D">
              <w:rPr>
                <w:b/>
                <w:sz w:val="24"/>
                <w:szCs w:val="24"/>
                <w:lang w:val="lt-LT"/>
              </w:rPr>
              <w:t>2.3</w:t>
            </w:r>
            <w:r w:rsidR="008A6E1C" w:rsidRPr="008A6E1C">
              <w:rPr>
                <w:b/>
                <w:sz w:val="24"/>
                <w:szCs w:val="24"/>
                <w:lang w:val="lt-LT"/>
              </w:rPr>
              <w:t xml:space="preserve">. </w:t>
            </w:r>
            <w:r w:rsidR="008A6E1C" w:rsidRPr="008A6E1C">
              <w:rPr>
                <w:b/>
                <w:spacing w:val="-4"/>
                <w:sz w:val="24"/>
                <w:szCs w:val="24"/>
                <w:lang w:val="lt-LT"/>
              </w:rPr>
              <w:t>Nuomotojo</w:t>
            </w:r>
            <w:r w:rsidR="008A6E1C" w:rsidRPr="008A6E1C">
              <w:rPr>
                <w:sz w:val="24"/>
                <w:szCs w:val="24"/>
                <w:lang w:val="lt-LT"/>
              </w:rPr>
              <w:t xml:space="preserve"> </w:t>
            </w:r>
            <w:r w:rsidR="008A6E1C" w:rsidRPr="008A6E1C">
              <w:rPr>
                <w:b/>
                <w:sz w:val="24"/>
                <w:szCs w:val="24"/>
                <w:lang w:val="lt-LT"/>
              </w:rPr>
              <w:t>rekvizitai</w:t>
            </w:r>
          </w:p>
          <w:p w14:paraId="291429F6" w14:textId="77777777" w:rsidR="008A6E1C" w:rsidRPr="008A6E1C" w:rsidRDefault="008A6E1C" w:rsidP="00843767">
            <w:pPr>
              <w:rPr>
                <w:b/>
                <w:sz w:val="24"/>
                <w:szCs w:val="24"/>
                <w:lang w:val="lt-LT"/>
              </w:rPr>
            </w:pPr>
          </w:p>
        </w:tc>
      </w:tr>
    </w:tbl>
    <w:p w14:paraId="129EE606" w14:textId="77777777" w:rsidR="008A6E1C" w:rsidRPr="008A6E1C" w:rsidRDefault="008A6E1C" w:rsidP="008A6E1C">
      <w:pPr>
        <w:suppressAutoHyphens/>
        <w:jc w:val="both"/>
        <w:rPr>
          <w:sz w:val="24"/>
          <w:szCs w:val="24"/>
          <w:lang w:val="lt-LT"/>
        </w:rPr>
      </w:pPr>
    </w:p>
    <w:p w14:paraId="74EB1E10" w14:textId="77777777" w:rsidR="008A6E1C" w:rsidRPr="008A6E1C" w:rsidRDefault="008A6E1C" w:rsidP="008A6E1C">
      <w:pPr>
        <w:suppressAutoHyphens/>
        <w:jc w:val="both"/>
        <w:rPr>
          <w:sz w:val="24"/>
          <w:szCs w:val="24"/>
          <w:lang w:val="lt-LT"/>
        </w:rPr>
      </w:pPr>
    </w:p>
    <w:p w14:paraId="7AED3A41" w14:textId="77777777" w:rsidR="008A6E1C" w:rsidRPr="008A6E1C" w:rsidRDefault="008A6E1C" w:rsidP="008A6E1C">
      <w:pPr>
        <w:rPr>
          <w:rFonts w:eastAsia="Arial"/>
          <w:b/>
          <w:sz w:val="24"/>
          <w:szCs w:val="24"/>
          <w:lang w:val="lt-LT" w:eastAsia="ar-SA"/>
        </w:rPr>
      </w:pPr>
      <w:r w:rsidRPr="008A6E1C">
        <w:rPr>
          <w:b/>
          <w:sz w:val="24"/>
          <w:szCs w:val="24"/>
          <w:lang w:val="lt-LT"/>
        </w:rPr>
        <w:t>NUOMININKAS</w:t>
      </w:r>
      <w:r w:rsidRPr="008A6E1C">
        <w:rPr>
          <w:rFonts w:eastAsia="Arial"/>
          <w:b/>
          <w:sz w:val="24"/>
          <w:szCs w:val="24"/>
          <w:lang w:val="lt-LT" w:eastAsia="ar-SA"/>
        </w:rPr>
        <w:t xml:space="preserve">                                    </w:t>
      </w:r>
      <w:r>
        <w:rPr>
          <w:rFonts w:eastAsia="Arial"/>
          <w:b/>
          <w:sz w:val="24"/>
          <w:szCs w:val="24"/>
          <w:lang w:val="lt-LT" w:eastAsia="ar-SA"/>
        </w:rPr>
        <w:t xml:space="preserve">              </w:t>
      </w:r>
      <w:r>
        <w:rPr>
          <w:rFonts w:eastAsia="Arial"/>
          <w:b/>
          <w:sz w:val="24"/>
          <w:szCs w:val="24"/>
          <w:lang w:val="lt-LT" w:eastAsia="ar-SA"/>
        </w:rPr>
        <w:tab/>
      </w:r>
      <w:r w:rsidRPr="008A6E1C">
        <w:rPr>
          <w:rFonts w:eastAsia="Arial"/>
          <w:b/>
          <w:sz w:val="24"/>
          <w:szCs w:val="24"/>
          <w:lang w:val="lt-LT" w:eastAsia="ar-SA"/>
        </w:rPr>
        <w:t>NUOMOTOJAS</w:t>
      </w:r>
      <w:r w:rsidRPr="008A6E1C">
        <w:rPr>
          <w:rFonts w:eastAsia="Arial"/>
          <w:b/>
          <w:sz w:val="24"/>
          <w:szCs w:val="24"/>
          <w:lang w:val="lt-LT" w:eastAsia="ar-SA"/>
        </w:rPr>
        <w:tab/>
      </w:r>
      <w:r w:rsidRPr="008A6E1C">
        <w:rPr>
          <w:rFonts w:eastAsia="Arial"/>
          <w:b/>
          <w:sz w:val="24"/>
          <w:szCs w:val="24"/>
          <w:lang w:val="lt-LT" w:eastAsia="ar-SA"/>
        </w:rPr>
        <w:tab/>
      </w:r>
    </w:p>
    <w:p w14:paraId="79E0C5EC" w14:textId="77777777" w:rsidR="00755CF8" w:rsidRPr="00A75DEB" w:rsidRDefault="00A75DEB" w:rsidP="00755CF8">
      <w:pPr>
        <w:pStyle w:val="Pagrindinistekstas1"/>
        <w:ind w:firstLine="0"/>
        <w:rPr>
          <w:rFonts w:ascii="Times New Roman" w:hAnsi="Times New Roman"/>
          <w:sz w:val="24"/>
          <w:szCs w:val="24"/>
          <w:lang w:val="lt-LT"/>
        </w:rPr>
      </w:pPr>
      <w:r w:rsidRPr="00A75DEB">
        <w:rPr>
          <w:rFonts w:ascii="Times New Roman" w:hAnsi="Times New Roman"/>
          <w:sz w:val="24"/>
          <w:szCs w:val="24"/>
          <w:lang w:val="lt-LT"/>
        </w:rPr>
        <w:t>Vadas</w:t>
      </w:r>
    </w:p>
    <w:p w14:paraId="3F15E7BE" w14:textId="77777777" w:rsidR="008A6E1C" w:rsidRPr="00A75DEB" w:rsidRDefault="008A6E1C" w:rsidP="008A6E1C">
      <w:pPr>
        <w:rPr>
          <w:rFonts w:eastAsia="Arial"/>
          <w:sz w:val="24"/>
          <w:szCs w:val="24"/>
          <w:lang w:val="lt-LT" w:eastAsia="ar-SA"/>
        </w:rPr>
      </w:pPr>
      <w:r w:rsidRPr="00A75DEB">
        <w:rPr>
          <w:rFonts w:eastAsia="Arial"/>
          <w:sz w:val="24"/>
          <w:szCs w:val="24"/>
          <w:lang w:val="lt-LT" w:eastAsia="ar-SA"/>
        </w:rPr>
        <w:tab/>
      </w:r>
      <w:r w:rsidRPr="00A75DEB">
        <w:rPr>
          <w:rFonts w:eastAsia="Arial"/>
          <w:sz w:val="24"/>
          <w:szCs w:val="24"/>
          <w:lang w:val="lt-LT" w:eastAsia="ar-SA"/>
        </w:rPr>
        <w:tab/>
      </w:r>
    </w:p>
    <w:p w14:paraId="46684B59" w14:textId="77777777" w:rsidR="008A6E1C" w:rsidRPr="00A75DEB" w:rsidRDefault="008A6E1C" w:rsidP="008A6E1C">
      <w:pPr>
        <w:rPr>
          <w:rFonts w:eastAsia="Arial"/>
          <w:sz w:val="24"/>
          <w:szCs w:val="24"/>
          <w:lang w:val="lt-LT" w:eastAsia="ar-SA"/>
        </w:rPr>
      </w:pPr>
    </w:p>
    <w:p w14:paraId="2A1F81AE" w14:textId="77777777" w:rsidR="008A6E1C" w:rsidRPr="008A6E1C" w:rsidRDefault="00A75DEB" w:rsidP="008A6E1C">
      <w:pPr>
        <w:rPr>
          <w:rFonts w:eastAsia="Arial"/>
          <w:sz w:val="24"/>
          <w:szCs w:val="24"/>
          <w:lang w:val="lt-LT" w:eastAsia="ar-SA"/>
        </w:rPr>
      </w:pPr>
      <w:proofErr w:type="gramStart"/>
      <w:r w:rsidRPr="00A75DEB">
        <w:rPr>
          <w:spacing w:val="-4"/>
          <w:sz w:val="24"/>
          <w:szCs w:val="24"/>
        </w:rPr>
        <w:t>plk</w:t>
      </w:r>
      <w:proofErr w:type="gramEnd"/>
      <w:r w:rsidRPr="00A75DEB">
        <w:rPr>
          <w:spacing w:val="-4"/>
          <w:sz w:val="24"/>
          <w:szCs w:val="24"/>
        </w:rPr>
        <w:t xml:space="preserve">. </w:t>
      </w:r>
      <w:proofErr w:type="gramStart"/>
      <w:r w:rsidRPr="00A75DEB">
        <w:rPr>
          <w:spacing w:val="-4"/>
          <w:sz w:val="24"/>
          <w:szCs w:val="24"/>
        </w:rPr>
        <w:t>ltn</w:t>
      </w:r>
      <w:proofErr w:type="gramEnd"/>
      <w:r w:rsidRPr="00A75DEB">
        <w:rPr>
          <w:spacing w:val="-4"/>
          <w:sz w:val="24"/>
          <w:szCs w:val="24"/>
        </w:rPr>
        <w:t xml:space="preserve">. </w:t>
      </w:r>
      <w:r w:rsidRPr="00A75DEB">
        <w:rPr>
          <w:sz w:val="24"/>
          <w:szCs w:val="24"/>
        </w:rPr>
        <w:t xml:space="preserve">Rimas </w:t>
      </w:r>
      <w:r w:rsidRPr="00A75DEB">
        <w:rPr>
          <w:noProof/>
          <w:sz w:val="24"/>
          <w:szCs w:val="24"/>
        </w:rPr>
        <w:t>Macutkevičius</w:t>
      </w:r>
      <w:r w:rsidR="008A6E1C" w:rsidRPr="00A75DEB">
        <w:rPr>
          <w:rFonts w:eastAsia="Arial"/>
          <w:sz w:val="24"/>
          <w:szCs w:val="24"/>
          <w:lang w:val="lt-LT" w:eastAsia="ar-SA"/>
        </w:rPr>
        <w:tab/>
      </w:r>
      <w:r w:rsidR="008A6E1C" w:rsidRPr="00A75DEB">
        <w:rPr>
          <w:rFonts w:eastAsia="Arial"/>
          <w:sz w:val="24"/>
          <w:szCs w:val="24"/>
          <w:lang w:val="lt-LT" w:eastAsia="ar-SA"/>
        </w:rPr>
        <w:tab/>
      </w:r>
      <w:r w:rsidR="008A6E1C">
        <w:rPr>
          <w:rFonts w:eastAsia="Arial"/>
          <w:sz w:val="24"/>
          <w:szCs w:val="24"/>
          <w:lang w:val="lt-LT" w:eastAsia="ar-SA"/>
        </w:rPr>
        <w:tab/>
      </w:r>
    </w:p>
    <w:p w14:paraId="15BEBCB7" w14:textId="77777777" w:rsidR="008A6E1C" w:rsidRPr="008A6E1C" w:rsidRDefault="008A6E1C" w:rsidP="008A6E1C">
      <w:pPr>
        <w:rPr>
          <w:sz w:val="24"/>
          <w:szCs w:val="24"/>
          <w:lang w:val="lt-LT"/>
        </w:rPr>
      </w:pPr>
      <w:r>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p>
    <w:p w14:paraId="515A7D6A" w14:textId="77777777" w:rsidR="006C2D6B" w:rsidRPr="006C2D6B" w:rsidRDefault="008A6E1C" w:rsidP="006C2D6B">
      <w:pPr>
        <w:jc w:val="center"/>
        <w:rPr>
          <w:b/>
          <w:sz w:val="24"/>
          <w:szCs w:val="24"/>
        </w:rPr>
      </w:pPr>
      <w:r w:rsidRPr="008A6E1C">
        <w:rPr>
          <w:sz w:val="24"/>
          <w:szCs w:val="24"/>
          <w:lang w:val="lt-LT"/>
        </w:rPr>
        <w:br w:type="page"/>
      </w:r>
      <w:r w:rsidR="006C2D6B" w:rsidRPr="006C2D6B">
        <w:rPr>
          <w:b/>
          <w:sz w:val="24"/>
          <w:szCs w:val="24"/>
        </w:rPr>
        <w:lastRenderedPageBreak/>
        <w:t>NUOMOS SUTARTIS</w:t>
      </w:r>
    </w:p>
    <w:p w14:paraId="178A298C" w14:textId="77777777" w:rsidR="006C2D6B" w:rsidRPr="006C2D6B" w:rsidRDefault="006C2D6B" w:rsidP="006C2D6B">
      <w:pPr>
        <w:jc w:val="center"/>
        <w:rPr>
          <w:b/>
          <w:sz w:val="24"/>
          <w:szCs w:val="24"/>
        </w:rPr>
      </w:pPr>
    </w:p>
    <w:p w14:paraId="2A6891C3" w14:textId="77777777" w:rsidR="006C2D6B" w:rsidRPr="006C2D6B" w:rsidRDefault="006C2D6B" w:rsidP="006C2D6B">
      <w:pPr>
        <w:jc w:val="center"/>
        <w:rPr>
          <w:b/>
          <w:sz w:val="24"/>
          <w:szCs w:val="24"/>
        </w:rPr>
      </w:pPr>
      <w:r w:rsidRPr="006C2D6B">
        <w:rPr>
          <w:b/>
          <w:sz w:val="24"/>
          <w:szCs w:val="24"/>
        </w:rPr>
        <w:t>II. BENDROJI DALIS</w:t>
      </w:r>
    </w:p>
    <w:p w14:paraId="08ACBEA2" w14:textId="77777777" w:rsidR="006C2D6B" w:rsidRPr="006C2D6B" w:rsidRDefault="006C2D6B" w:rsidP="006C2D6B">
      <w:pPr>
        <w:rPr>
          <w:b/>
          <w:sz w:val="24"/>
          <w:szCs w:val="24"/>
        </w:rPr>
      </w:pPr>
    </w:p>
    <w:p w14:paraId="661A09B1" w14:textId="77777777" w:rsidR="006C2D6B" w:rsidRPr="006C2D6B" w:rsidRDefault="006C2D6B" w:rsidP="006C2D6B">
      <w:pPr>
        <w:ind w:firstLine="737"/>
        <w:jc w:val="both"/>
        <w:rPr>
          <w:b/>
          <w:sz w:val="24"/>
          <w:szCs w:val="24"/>
        </w:rPr>
      </w:pPr>
      <w:r w:rsidRPr="006C2D6B">
        <w:rPr>
          <w:b/>
          <w:sz w:val="24"/>
          <w:szCs w:val="24"/>
        </w:rPr>
        <w:t>1.</w:t>
      </w:r>
      <w:r w:rsidRPr="006C2D6B">
        <w:rPr>
          <w:sz w:val="24"/>
          <w:szCs w:val="24"/>
        </w:rPr>
        <w:t xml:space="preserve"> </w:t>
      </w:r>
      <w:r w:rsidRPr="006C2D6B">
        <w:rPr>
          <w:b/>
          <w:sz w:val="24"/>
          <w:szCs w:val="24"/>
        </w:rPr>
        <w:t>Sąvokos</w:t>
      </w:r>
    </w:p>
    <w:p w14:paraId="0FF2B806" w14:textId="77777777" w:rsidR="006C2D6B" w:rsidRPr="006C2D6B" w:rsidRDefault="006C2D6B" w:rsidP="006C2D6B">
      <w:pPr>
        <w:ind w:firstLine="737"/>
        <w:jc w:val="both"/>
        <w:rPr>
          <w:sz w:val="24"/>
          <w:szCs w:val="24"/>
        </w:rPr>
      </w:pPr>
      <w:r w:rsidRPr="006C2D6B">
        <w:rPr>
          <w:sz w:val="24"/>
          <w:szCs w:val="24"/>
        </w:rPr>
        <w:t>1.1. Šioje Sutartyje naudojamos pagrindinės sąvokos:</w:t>
      </w:r>
    </w:p>
    <w:p w14:paraId="6D8A8728" w14:textId="77777777" w:rsidR="006C2D6B" w:rsidRPr="006C2D6B" w:rsidRDefault="006C2D6B" w:rsidP="006C2D6B">
      <w:pPr>
        <w:pStyle w:val="BodyText"/>
        <w:tabs>
          <w:tab w:val="left" w:pos="-360"/>
          <w:tab w:val="left" w:pos="-180"/>
          <w:tab w:val="left" w:pos="0"/>
          <w:tab w:val="left" w:pos="720"/>
        </w:tabs>
        <w:ind w:firstLine="737"/>
        <w:rPr>
          <w:szCs w:val="24"/>
        </w:rPr>
      </w:pPr>
      <w:r w:rsidRPr="006C2D6B">
        <w:rPr>
          <w:szCs w:val="24"/>
        </w:rPr>
        <w:t xml:space="preserve">1.1.1. </w:t>
      </w:r>
      <w:r w:rsidRPr="006C2D6B">
        <w:rPr>
          <w:b/>
          <w:szCs w:val="24"/>
        </w:rPr>
        <w:t>Sutartis</w:t>
      </w:r>
      <w:r w:rsidRPr="006C2D6B">
        <w:rPr>
          <w:szCs w:val="24"/>
        </w:rPr>
        <w:t xml:space="preserve"> – šios nuomos sutarties bendroji ir specialioji dalys, nuomos sutarties priedai. </w:t>
      </w:r>
    </w:p>
    <w:p w14:paraId="76700695" w14:textId="77777777" w:rsidR="006C2D6B" w:rsidRPr="006C2D6B" w:rsidRDefault="006C2D6B" w:rsidP="006C2D6B">
      <w:pPr>
        <w:pStyle w:val="BodyText"/>
        <w:tabs>
          <w:tab w:val="left" w:pos="-180"/>
          <w:tab w:val="left" w:pos="0"/>
          <w:tab w:val="left" w:pos="540"/>
        </w:tabs>
        <w:ind w:firstLine="737"/>
        <w:rPr>
          <w:szCs w:val="24"/>
        </w:rPr>
      </w:pPr>
      <w:r w:rsidRPr="006C2D6B">
        <w:rPr>
          <w:szCs w:val="24"/>
        </w:rPr>
        <w:t xml:space="preserve">1.1.2. </w:t>
      </w:r>
      <w:r w:rsidRPr="006C2D6B">
        <w:rPr>
          <w:b/>
          <w:szCs w:val="24"/>
        </w:rPr>
        <w:t>Sutarties Šalys</w:t>
      </w:r>
      <w:r w:rsidRPr="006C2D6B">
        <w:rPr>
          <w:szCs w:val="24"/>
        </w:rPr>
        <w:t xml:space="preserve"> – </w:t>
      </w:r>
      <w:r w:rsidRPr="006C2D6B">
        <w:rPr>
          <w:b/>
          <w:szCs w:val="24"/>
        </w:rPr>
        <w:t>Nuomininkas</w:t>
      </w:r>
      <w:r w:rsidRPr="006C2D6B">
        <w:rPr>
          <w:szCs w:val="24"/>
        </w:rPr>
        <w:t xml:space="preserve"> ir </w:t>
      </w:r>
      <w:r w:rsidRPr="006C2D6B">
        <w:rPr>
          <w:b/>
          <w:szCs w:val="24"/>
        </w:rPr>
        <w:t>Nuomotojas</w:t>
      </w:r>
      <w:r w:rsidRPr="006C2D6B">
        <w:rPr>
          <w:szCs w:val="24"/>
        </w:rPr>
        <w:t>:</w:t>
      </w:r>
    </w:p>
    <w:p w14:paraId="42B9887A" w14:textId="77777777" w:rsidR="006C2D6B" w:rsidRPr="006C2D6B" w:rsidRDefault="006C2D6B" w:rsidP="006C2D6B">
      <w:pPr>
        <w:pStyle w:val="BodyText"/>
        <w:ind w:firstLine="737"/>
        <w:rPr>
          <w:szCs w:val="24"/>
        </w:rPr>
      </w:pPr>
      <w:r w:rsidRPr="006C2D6B">
        <w:rPr>
          <w:szCs w:val="24"/>
        </w:rPr>
        <w:t>1.1.2.1.</w:t>
      </w:r>
      <w:r w:rsidRPr="006C2D6B">
        <w:rPr>
          <w:b/>
          <w:szCs w:val="24"/>
        </w:rPr>
        <w:t xml:space="preserve"> Nuomininkas</w:t>
      </w:r>
      <w:r w:rsidRPr="006C2D6B">
        <w:rPr>
          <w:szCs w:val="24"/>
        </w:rPr>
        <w:t xml:space="preserve"> – tai Sutarties Šalis, kurios rekvizitai nurodyti Sutartyje, nuomojantis nuomos objektą šioje Sutartyje nurodytomis sąlygomis;</w:t>
      </w:r>
    </w:p>
    <w:p w14:paraId="62B57E05" w14:textId="77777777" w:rsidR="006C2D6B" w:rsidRPr="006C2D6B" w:rsidRDefault="006C2D6B" w:rsidP="006C2D6B">
      <w:pPr>
        <w:pStyle w:val="BodyText"/>
        <w:ind w:firstLine="737"/>
        <w:rPr>
          <w:szCs w:val="24"/>
        </w:rPr>
      </w:pPr>
      <w:r w:rsidRPr="006C2D6B">
        <w:rPr>
          <w:szCs w:val="24"/>
        </w:rPr>
        <w:t xml:space="preserve">1.1.2.2. </w:t>
      </w:r>
      <w:r w:rsidRPr="006C2D6B">
        <w:rPr>
          <w:b/>
          <w:szCs w:val="24"/>
        </w:rPr>
        <w:t>Nuomotojas</w:t>
      </w:r>
      <w:r w:rsidRPr="006C2D6B">
        <w:rPr>
          <w:szCs w:val="24"/>
        </w:rPr>
        <w:t xml:space="preserve"> – tai Sutarties Šalis, kurios rekvizitai nurodyti Sutartyje, išnuomojantis nuomos objektą šioje Sutartyje nurodytomis sąlygomis.</w:t>
      </w:r>
    </w:p>
    <w:p w14:paraId="67B06D84" w14:textId="77777777" w:rsidR="006C2D6B" w:rsidRPr="006C2D6B" w:rsidRDefault="006C2D6B" w:rsidP="006C2D6B">
      <w:pPr>
        <w:pStyle w:val="BodyText"/>
        <w:ind w:firstLine="737"/>
        <w:rPr>
          <w:szCs w:val="24"/>
        </w:rPr>
      </w:pPr>
      <w:r w:rsidRPr="006C2D6B">
        <w:rPr>
          <w:szCs w:val="24"/>
        </w:rPr>
        <w:t>1.1.3.</w:t>
      </w:r>
      <w:r w:rsidRPr="006C2D6B">
        <w:rPr>
          <w:b/>
          <w:szCs w:val="24"/>
        </w:rPr>
        <w:t xml:space="preserve"> Gavėjas</w:t>
      </w:r>
      <w:r w:rsidRPr="006C2D6B">
        <w:rPr>
          <w:szCs w:val="24"/>
        </w:rPr>
        <w:t xml:space="preserve"> – </w:t>
      </w:r>
      <w:r w:rsidRPr="006C2D6B">
        <w:rPr>
          <w:b/>
          <w:szCs w:val="24"/>
        </w:rPr>
        <w:t>Nuomininko</w:t>
      </w:r>
      <w:r w:rsidRPr="006C2D6B">
        <w:rPr>
          <w:szCs w:val="24"/>
        </w:rPr>
        <w:t xml:space="preserve"> padalinys, nurodytas Sutarties specialiojoje dalyje arba Sutarties priede, kuriam pristatomas išnuomojamas nuomos objektas.</w:t>
      </w:r>
    </w:p>
    <w:p w14:paraId="766649C6" w14:textId="77777777" w:rsidR="006C2D6B" w:rsidRPr="006C2D6B" w:rsidRDefault="006C2D6B" w:rsidP="006C2D6B">
      <w:pPr>
        <w:pStyle w:val="BodyText"/>
        <w:ind w:firstLine="737"/>
        <w:rPr>
          <w:szCs w:val="24"/>
        </w:rPr>
      </w:pPr>
      <w:r w:rsidRPr="006C2D6B">
        <w:rPr>
          <w:szCs w:val="24"/>
        </w:rPr>
        <w:t xml:space="preserve">1.1.4. </w:t>
      </w:r>
      <w:r w:rsidRPr="006C2D6B">
        <w:rPr>
          <w:b/>
          <w:szCs w:val="24"/>
        </w:rPr>
        <w:t>Trečiasis asmuo</w:t>
      </w:r>
      <w:r w:rsidRPr="006C2D6B">
        <w:rPr>
          <w:szCs w:val="24"/>
        </w:rPr>
        <w:t xml:space="preserve"> – bet kuris fizinis ar juridinis asmuo (taip pat valstybė, valstybės institucijos, savivaldybė, savivaldybės institucijos), kuris nėra šios Sutarties Šalis ir </w:t>
      </w:r>
      <w:r w:rsidRPr="006C2D6B">
        <w:rPr>
          <w:b/>
          <w:szCs w:val="24"/>
        </w:rPr>
        <w:t>Gavėjas</w:t>
      </w:r>
      <w:r w:rsidRPr="006C2D6B">
        <w:rPr>
          <w:szCs w:val="24"/>
        </w:rPr>
        <w:t>.</w:t>
      </w:r>
    </w:p>
    <w:p w14:paraId="4D29358D" w14:textId="77777777" w:rsidR="006C2D6B" w:rsidRPr="006C2D6B" w:rsidRDefault="006C2D6B" w:rsidP="006C2D6B">
      <w:pPr>
        <w:pStyle w:val="BodyText"/>
        <w:ind w:firstLine="737"/>
        <w:rPr>
          <w:szCs w:val="24"/>
        </w:rPr>
      </w:pPr>
      <w:r w:rsidRPr="006C2D6B">
        <w:rPr>
          <w:szCs w:val="24"/>
        </w:rPr>
        <w:t xml:space="preserve">1.1.5. </w:t>
      </w:r>
      <w:r w:rsidRPr="006C2D6B">
        <w:rPr>
          <w:b/>
          <w:szCs w:val="24"/>
        </w:rPr>
        <w:t>Licencijos</w:t>
      </w:r>
      <w:r w:rsidRPr="006C2D6B">
        <w:rPr>
          <w:szCs w:val="24"/>
        </w:rPr>
        <w:t xml:space="preserve"> </w:t>
      </w:r>
      <w:r w:rsidRPr="006C2D6B">
        <w:rPr>
          <w:b/>
          <w:szCs w:val="24"/>
        </w:rPr>
        <w:t xml:space="preserve">– </w:t>
      </w:r>
      <w:r w:rsidRPr="006C2D6B">
        <w:rPr>
          <w:spacing w:val="-3"/>
          <w:szCs w:val="24"/>
        </w:rPr>
        <w:t>visos reikalingos licencijos ir (arba) leidimai, būtini Sutarties vykdymui.</w:t>
      </w:r>
    </w:p>
    <w:p w14:paraId="40F84F8B" w14:textId="77777777" w:rsidR="006C2D6B" w:rsidRPr="006C2D6B" w:rsidRDefault="006C2D6B" w:rsidP="006C2D6B">
      <w:pPr>
        <w:pStyle w:val="BodyText"/>
        <w:tabs>
          <w:tab w:val="num" w:pos="2880"/>
        </w:tabs>
        <w:ind w:firstLine="737"/>
        <w:rPr>
          <w:b/>
          <w:szCs w:val="24"/>
        </w:rPr>
      </w:pPr>
      <w:r w:rsidRPr="006C2D6B">
        <w:rPr>
          <w:szCs w:val="24"/>
        </w:rPr>
        <w:t xml:space="preserve">1.1.6. </w:t>
      </w:r>
      <w:r w:rsidRPr="006C2D6B">
        <w:rPr>
          <w:b/>
          <w:szCs w:val="24"/>
        </w:rPr>
        <w:t>Sutarties objektas</w:t>
      </w:r>
      <w:r w:rsidRPr="006C2D6B">
        <w:rPr>
          <w:szCs w:val="24"/>
        </w:rPr>
        <w:t xml:space="preserve"> – daiktai (toliau – nuomos objektas) ir visos su jų nuoma susijusios paslaugos (personalo mokymai, instaliavimas, įdiegimas, pristatymas ir kt.), dėl kurių Sutarties Šalys susitarė Sutarties specialiojoje dalyje ir kurie atitinka </w:t>
      </w:r>
      <w:r w:rsidRPr="006C2D6B">
        <w:rPr>
          <w:b/>
          <w:szCs w:val="24"/>
        </w:rPr>
        <w:t>Nuomininko</w:t>
      </w:r>
      <w:r w:rsidRPr="006C2D6B">
        <w:rPr>
          <w:szCs w:val="24"/>
        </w:rPr>
        <w:t xml:space="preserve"> nustatytus reikalavimus.</w:t>
      </w:r>
    </w:p>
    <w:p w14:paraId="111061DD" w14:textId="77777777" w:rsidR="006C2D6B" w:rsidRPr="006C2D6B" w:rsidRDefault="006C2D6B" w:rsidP="006C2D6B">
      <w:pPr>
        <w:pStyle w:val="BodyText"/>
        <w:tabs>
          <w:tab w:val="left" w:pos="540"/>
          <w:tab w:val="num" w:pos="2880"/>
        </w:tabs>
        <w:ind w:firstLine="737"/>
        <w:rPr>
          <w:szCs w:val="24"/>
        </w:rPr>
      </w:pPr>
      <w:r w:rsidRPr="006C2D6B">
        <w:rPr>
          <w:szCs w:val="24"/>
        </w:rPr>
        <w:t xml:space="preserve">1.1.7. </w:t>
      </w:r>
      <w:r w:rsidRPr="006C2D6B">
        <w:rPr>
          <w:b/>
          <w:szCs w:val="24"/>
        </w:rPr>
        <w:t>Šalių iš anksto sutarti minimalūs nuostoliai</w:t>
      </w:r>
      <w:r w:rsidRPr="006C2D6B">
        <w:rPr>
          <w:szCs w:val="24"/>
        </w:rPr>
        <w:t xml:space="preserve"> – tai Sutarties nustatyta arba Sutartyje nustatyta tvarka apskaičiuota ir neginčijama pinigų suma, kurią </w:t>
      </w:r>
      <w:r w:rsidRPr="006C2D6B">
        <w:rPr>
          <w:b/>
          <w:szCs w:val="24"/>
        </w:rPr>
        <w:t>Nuomotojas</w:t>
      </w:r>
      <w:r w:rsidRPr="006C2D6B">
        <w:rPr>
          <w:szCs w:val="24"/>
        </w:rPr>
        <w:t xml:space="preserve"> įsipareigoja sumokėti </w:t>
      </w:r>
      <w:r w:rsidRPr="006C2D6B">
        <w:rPr>
          <w:b/>
          <w:szCs w:val="24"/>
        </w:rPr>
        <w:t>Nuomininkui</w:t>
      </w:r>
      <w:r w:rsidRPr="006C2D6B">
        <w:rPr>
          <w:szCs w:val="24"/>
        </w:rPr>
        <w:t>, jeigu prievolė neįvykdyta arba netinkamai įvykdyta.</w:t>
      </w:r>
    </w:p>
    <w:p w14:paraId="3C871102" w14:textId="77777777" w:rsidR="006C2D6B" w:rsidRPr="006C2D6B" w:rsidRDefault="006C2D6B" w:rsidP="006C2D6B">
      <w:pPr>
        <w:pStyle w:val="BodyText"/>
        <w:tabs>
          <w:tab w:val="left" w:pos="540"/>
          <w:tab w:val="num" w:pos="2880"/>
        </w:tabs>
        <w:ind w:firstLine="737"/>
        <w:rPr>
          <w:szCs w:val="24"/>
        </w:rPr>
      </w:pPr>
      <w:r w:rsidRPr="006C2D6B">
        <w:rPr>
          <w:szCs w:val="24"/>
        </w:rPr>
        <w:t xml:space="preserve">1.1.8. </w:t>
      </w:r>
      <w:r w:rsidRPr="006C2D6B">
        <w:rPr>
          <w:b/>
          <w:szCs w:val="24"/>
        </w:rPr>
        <w:t>Kainodaros taisyklės</w:t>
      </w:r>
      <w:r w:rsidRPr="006C2D6B">
        <w:rPr>
          <w:szCs w:val="24"/>
        </w:rPr>
        <w:t xml:space="preserve"> – Sutartyje nustatyta kaina ar Sutarties kainos apskaičiavimo bei koregavimo taisyklės.</w:t>
      </w:r>
    </w:p>
    <w:p w14:paraId="24A45CA2" w14:textId="77777777" w:rsidR="006C2D6B" w:rsidRPr="006C2D6B" w:rsidRDefault="006C2D6B" w:rsidP="006C2D6B">
      <w:pPr>
        <w:pStyle w:val="BodyText"/>
        <w:tabs>
          <w:tab w:val="left" w:pos="540"/>
          <w:tab w:val="num" w:pos="2880"/>
        </w:tabs>
        <w:ind w:firstLine="737"/>
        <w:rPr>
          <w:bCs/>
          <w:iCs/>
          <w:szCs w:val="24"/>
        </w:rPr>
      </w:pPr>
      <w:r w:rsidRPr="006C2D6B">
        <w:rPr>
          <w:bCs/>
          <w:iCs/>
          <w:szCs w:val="24"/>
        </w:rPr>
        <w:t xml:space="preserve">1.2. </w:t>
      </w:r>
      <w:r w:rsidRPr="006C2D6B">
        <w:rPr>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08283B3" w14:textId="77777777" w:rsidR="006C2D6B" w:rsidRPr="006C2D6B" w:rsidRDefault="006C2D6B" w:rsidP="006C2D6B">
      <w:pPr>
        <w:pStyle w:val="BodyText"/>
        <w:tabs>
          <w:tab w:val="num" w:pos="540"/>
          <w:tab w:val="left" w:pos="1701"/>
          <w:tab w:val="num" w:pos="2880"/>
        </w:tabs>
        <w:ind w:firstLine="737"/>
        <w:rPr>
          <w:szCs w:val="24"/>
        </w:rPr>
      </w:pPr>
      <w:r w:rsidRPr="006C2D6B">
        <w:rPr>
          <w:bCs/>
          <w:iCs/>
          <w:szCs w:val="24"/>
        </w:rPr>
        <w:t xml:space="preserve">1.3. </w:t>
      </w:r>
      <w:r w:rsidRPr="006C2D6B">
        <w:rPr>
          <w:szCs w:val="24"/>
        </w:rPr>
        <w:t>Sutarties dalių ir skyrių pavadinimai yra naudojami tik nuorodų patogumui ir aiškinant Sutartį gali būti naudojami kaip papildoma priemonė.</w:t>
      </w:r>
    </w:p>
    <w:p w14:paraId="3A03437E" w14:textId="77777777" w:rsidR="006C2D6B" w:rsidRPr="006C2D6B" w:rsidRDefault="006C2D6B" w:rsidP="006C2D6B">
      <w:pPr>
        <w:pStyle w:val="BodyText"/>
        <w:tabs>
          <w:tab w:val="left" w:pos="360"/>
          <w:tab w:val="num" w:pos="2880"/>
        </w:tabs>
        <w:ind w:firstLine="737"/>
        <w:rPr>
          <w:szCs w:val="24"/>
        </w:rPr>
      </w:pPr>
      <w:r w:rsidRPr="006C2D6B">
        <w:rPr>
          <w:szCs w:val="24"/>
        </w:rPr>
        <w:t xml:space="preserve">1.4. Jeigu Sutartyje nenustatyta kitaip, Sutarties trukmė ir kiti terminai yra skaičiuojami kalendorinėmis dienomis. </w:t>
      </w:r>
    </w:p>
    <w:p w14:paraId="2A410DF8" w14:textId="77777777" w:rsidR="006C2D6B" w:rsidRPr="006C2D6B" w:rsidRDefault="006C2D6B" w:rsidP="006C2D6B">
      <w:pPr>
        <w:pStyle w:val="BodyText"/>
        <w:tabs>
          <w:tab w:val="num" w:pos="540"/>
          <w:tab w:val="left" w:pos="1701"/>
          <w:tab w:val="num" w:pos="2880"/>
        </w:tabs>
        <w:ind w:firstLine="737"/>
        <w:rPr>
          <w:szCs w:val="24"/>
        </w:rPr>
      </w:pPr>
      <w:r w:rsidRPr="006C2D6B">
        <w:rPr>
          <w:szCs w:val="24"/>
        </w:rPr>
        <w:t xml:space="preserve">1.5. Jeigu mokėjimų ar prievolių įvykdymo terminas sutampa su oficialių švenčių ir ne darbo diena Lietuvos Respublikoje, pagal Sutartį prievolės įvykdymo ir mokėjimų terminas yra po to einanti darbo diena. </w:t>
      </w:r>
    </w:p>
    <w:p w14:paraId="1CC1AABA" w14:textId="77777777" w:rsidR="006C2D6B" w:rsidRPr="006C2D6B" w:rsidRDefault="006C2D6B" w:rsidP="006C2D6B">
      <w:pPr>
        <w:pStyle w:val="BodyText"/>
        <w:tabs>
          <w:tab w:val="num" w:pos="540"/>
          <w:tab w:val="num" w:pos="792"/>
          <w:tab w:val="left" w:pos="1701"/>
          <w:tab w:val="num" w:pos="2880"/>
        </w:tabs>
        <w:ind w:firstLine="737"/>
        <w:rPr>
          <w:szCs w:val="24"/>
        </w:rPr>
      </w:pPr>
      <w:r w:rsidRPr="006C2D6B">
        <w:rPr>
          <w:szCs w:val="24"/>
        </w:rPr>
        <w:t>1.6. Sutartyje, kur reikalauja kontekstas, žodžiai, pateikti vienaskaita, gali turėti daugiskaitos prasmę ir atvirkščiai.</w:t>
      </w:r>
    </w:p>
    <w:p w14:paraId="4CBF6DEC" w14:textId="77777777" w:rsidR="006C2D6B" w:rsidRPr="006C2D6B" w:rsidRDefault="006C2D6B" w:rsidP="006C2D6B">
      <w:pPr>
        <w:pStyle w:val="BodyText"/>
        <w:tabs>
          <w:tab w:val="num" w:pos="540"/>
          <w:tab w:val="num" w:pos="792"/>
          <w:tab w:val="left" w:pos="1701"/>
          <w:tab w:val="num" w:pos="2880"/>
        </w:tabs>
        <w:ind w:firstLine="737"/>
        <w:rPr>
          <w:szCs w:val="24"/>
        </w:rPr>
      </w:pPr>
      <w:r w:rsidRPr="006C2D6B">
        <w:rPr>
          <w:szCs w:val="24"/>
        </w:rPr>
        <w:t>1.7. Tais atvejais, kai tam tikra prasmė yra skirtinga tarp nurodytosios žodžiais ir nurodytosios skaičiais, vadovaujamasi žodine prasme.</w:t>
      </w:r>
    </w:p>
    <w:p w14:paraId="66E8D418" w14:textId="77777777" w:rsidR="006C2D6B" w:rsidRPr="006C2D6B" w:rsidRDefault="006C2D6B" w:rsidP="006C2D6B">
      <w:pPr>
        <w:ind w:firstLine="737"/>
        <w:jc w:val="both"/>
        <w:rPr>
          <w:sz w:val="24"/>
          <w:szCs w:val="24"/>
          <w:lang w:val="lt-LT"/>
        </w:rPr>
      </w:pPr>
    </w:p>
    <w:p w14:paraId="0D1D8300" w14:textId="77777777" w:rsidR="006C2D6B" w:rsidRPr="006C2D6B" w:rsidRDefault="006C2D6B" w:rsidP="006C2D6B">
      <w:pPr>
        <w:ind w:firstLine="737"/>
        <w:jc w:val="both"/>
        <w:rPr>
          <w:b/>
          <w:sz w:val="24"/>
          <w:szCs w:val="24"/>
          <w:lang w:val="lt-LT"/>
        </w:rPr>
      </w:pPr>
      <w:r w:rsidRPr="006C2D6B">
        <w:rPr>
          <w:b/>
          <w:sz w:val="24"/>
          <w:szCs w:val="24"/>
          <w:lang w:val="lt-LT"/>
        </w:rPr>
        <w:t>2. Sutarties kaina / įkainiai / kainodaros taisyklės</w:t>
      </w:r>
    </w:p>
    <w:p w14:paraId="40374827" w14:textId="77777777" w:rsidR="006C2D6B" w:rsidRPr="006C2D6B" w:rsidRDefault="006C2D6B" w:rsidP="006C2D6B">
      <w:pPr>
        <w:ind w:firstLine="737"/>
        <w:jc w:val="both"/>
        <w:rPr>
          <w:sz w:val="24"/>
          <w:szCs w:val="24"/>
          <w:lang w:val="lt-LT"/>
        </w:rPr>
      </w:pPr>
      <w:r w:rsidRPr="006C2D6B">
        <w:rPr>
          <w:sz w:val="24"/>
          <w:szCs w:val="24"/>
          <w:lang w:val="lt-LT"/>
        </w:rPr>
        <w:t xml:space="preserve">2.1. Sutarties kaina / įkainiai – pinigų suma, kurią </w:t>
      </w:r>
      <w:r w:rsidRPr="006C2D6B">
        <w:rPr>
          <w:b/>
          <w:sz w:val="24"/>
          <w:szCs w:val="24"/>
          <w:lang w:val="lt-LT"/>
        </w:rPr>
        <w:t>Nuomininkas</w:t>
      </w:r>
      <w:r w:rsidRPr="006C2D6B">
        <w:rPr>
          <w:sz w:val="24"/>
          <w:szCs w:val="24"/>
          <w:lang w:val="lt-LT"/>
        </w:rPr>
        <w:t xml:space="preserve"> Sutartyje nustatyta tvarka ir terminais įsipareigoja sumokėti </w:t>
      </w:r>
      <w:r w:rsidRPr="006C2D6B">
        <w:rPr>
          <w:b/>
          <w:sz w:val="24"/>
          <w:szCs w:val="24"/>
          <w:lang w:val="lt-LT"/>
        </w:rPr>
        <w:t>Nuomotojui</w:t>
      </w:r>
      <w:r w:rsidRPr="006C2D6B">
        <w:rPr>
          <w:sz w:val="24"/>
          <w:szCs w:val="24"/>
          <w:lang w:val="lt-LT"/>
        </w:rPr>
        <w:t>.</w:t>
      </w:r>
    </w:p>
    <w:p w14:paraId="23D7E001" w14:textId="77777777" w:rsidR="006C2D6B" w:rsidRPr="006C2D6B" w:rsidRDefault="006C2D6B" w:rsidP="006C2D6B">
      <w:pPr>
        <w:ind w:firstLine="737"/>
        <w:jc w:val="both"/>
        <w:rPr>
          <w:sz w:val="24"/>
          <w:szCs w:val="24"/>
          <w:lang w:val="lt-LT"/>
        </w:rPr>
      </w:pPr>
      <w:r w:rsidRPr="006C2D6B">
        <w:rPr>
          <w:sz w:val="24"/>
          <w:szCs w:val="24"/>
          <w:lang w:val="lt-LT"/>
        </w:rPr>
        <w:t>2.2. Sutarties kaina / įkainiai yra pastovūs ir nekeičiami visą Sutarties galiojimo laikotarpį, išskyrus atvejus, kai po Sutarties pasirašymo keičiasi nuomos objekto nuomai taikomo PVM / akcizų tarifas</w:t>
      </w:r>
      <w:r w:rsidRPr="006C2D6B">
        <w:rPr>
          <w:i/>
          <w:sz w:val="24"/>
          <w:szCs w:val="24"/>
          <w:lang w:val="lt-LT"/>
        </w:rPr>
        <w:t>.</w:t>
      </w:r>
      <w:r w:rsidRPr="006C2D6B">
        <w:rPr>
          <w:sz w:val="24"/>
          <w:szCs w:val="24"/>
          <w:lang w:val="lt-LT"/>
        </w:rPr>
        <w:t xml:space="preserve"> Perskaičiuota kaina / įkainiai įforminami raštišku Šalių susitarimu </w:t>
      </w:r>
      <w:r w:rsidRPr="006C2D6B">
        <w:rPr>
          <w:i/>
          <w:sz w:val="24"/>
          <w:szCs w:val="24"/>
          <w:lang w:val="lt-LT"/>
        </w:rPr>
        <w:t>(jei specialiojoje dalyje nurodyta, kad ši sąlyga taikoma)</w:t>
      </w:r>
      <w:r w:rsidRPr="006C2D6B">
        <w:rPr>
          <w:sz w:val="24"/>
          <w:szCs w:val="24"/>
          <w:lang w:val="lt-LT"/>
        </w:rPr>
        <w:t>.</w:t>
      </w:r>
    </w:p>
    <w:p w14:paraId="2BB9460E" w14:textId="77777777" w:rsidR="006C2D6B" w:rsidRPr="006C2D6B" w:rsidRDefault="006C2D6B" w:rsidP="006C2D6B">
      <w:pPr>
        <w:ind w:firstLine="737"/>
        <w:jc w:val="both"/>
        <w:rPr>
          <w:sz w:val="24"/>
          <w:szCs w:val="24"/>
        </w:rPr>
      </w:pPr>
      <w:r w:rsidRPr="006C2D6B">
        <w:rPr>
          <w:sz w:val="24"/>
          <w:szCs w:val="24"/>
        </w:rPr>
        <w:t>2.3. Įkainiai keičiami vadovaujantis Sutarties priede nustatytomis kainodaros taisyklėmis. Perskaičiuoti įkainiai įforminami raštišku Šalių susitarimu.</w:t>
      </w:r>
    </w:p>
    <w:p w14:paraId="7DC149B2" w14:textId="77777777" w:rsidR="006C2D6B" w:rsidRPr="006C2D6B" w:rsidRDefault="006C2D6B" w:rsidP="006C2D6B">
      <w:pPr>
        <w:widowControl w:val="0"/>
        <w:shd w:val="clear" w:color="auto" w:fill="FFFFFF"/>
        <w:ind w:firstLine="737"/>
        <w:jc w:val="both"/>
        <w:rPr>
          <w:sz w:val="24"/>
          <w:szCs w:val="24"/>
        </w:rPr>
      </w:pPr>
      <w:r w:rsidRPr="006C2D6B">
        <w:rPr>
          <w:sz w:val="24"/>
          <w:szCs w:val="24"/>
        </w:rPr>
        <w:t xml:space="preserve">2.4. </w:t>
      </w:r>
      <w:r w:rsidRPr="006C2D6B">
        <w:rPr>
          <w:b/>
          <w:sz w:val="24"/>
          <w:szCs w:val="24"/>
        </w:rPr>
        <w:t>Nuomotojas</w:t>
      </w:r>
      <w:r w:rsidRPr="006C2D6B">
        <w:rPr>
          <w:sz w:val="24"/>
          <w:szCs w:val="24"/>
        </w:rPr>
        <w:t xml:space="preserve"> į Sutarties kainą / nuomos objekto nuomos įkainius privalo įskaičiuoti visas su nuomos objekto tiekimu susijusias išlaidas ir mokesčius, įskaitant, bet neapsiribojant:</w:t>
      </w:r>
    </w:p>
    <w:p w14:paraId="7B351DDB" w14:textId="77777777" w:rsidR="006C2D6B" w:rsidRPr="006C2D6B" w:rsidRDefault="006C2D6B" w:rsidP="006C2D6B">
      <w:pPr>
        <w:widowControl w:val="0"/>
        <w:shd w:val="clear" w:color="auto" w:fill="FFFFFF"/>
        <w:ind w:firstLine="737"/>
        <w:jc w:val="both"/>
        <w:rPr>
          <w:sz w:val="24"/>
          <w:szCs w:val="24"/>
        </w:rPr>
      </w:pPr>
      <w:r w:rsidRPr="006C2D6B">
        <w:rPr>
          <w:sz w:val="24"/>
          <w:szCs w:val="24"/>
        </w:rPr>
        <w:lastRenderedPageBreak/>
        <w:t xml:space="preserve">2.4.1. </w:t>
      </w:r>
      <w:proofErr w:type="gramStart"/>
      <w:r w:rsidRPr="006C2D6B">
        <w:rPr>
          <w:sz w:val="24"/>
          <w:szCs w:val="24"/>
        </w:rPr>
        <w:t>logistikos</w:t>
      </w:r>
      <w:proofErr w:type="gramEnd"/>
      <w:r w:rsidRPr="006C2D6B">
        <w:rPr>
          <w:sz w:val="24"/>
          <w:szCs w:val="24"/>
        </w:rPr>
        <w:t xml:space="preserve"> (transportavimo) išlaidas;</w:t>
      </w:r>
    </w:p>
    <w:p w14:paraId="3FC765DA" w14:textId="77777777" w:rsidR="006C2D6B" w:rsidRPr="006C2D6B" w:rsidRDefault="006C2D6B" w:rsidP="006C2D6B">
      <w:pPr>
        <w:widowControl w:val="0"/>
        <w:shd w:val="clear" w:color="auto" w:fill="FFFFFF"/>
        <w:ind w:firstLine="737"/>
        <w:jc w:val="both"/>
        <w:rPr>
          <w:sz w:val="24"/>
          <w:szCs w:val="24"/>
        </w:rPr>
      </w:pPr>
      <w:r w:rsidRPr="006C2D6B">
        <w:rPr>
          <w:sz w:val="24"/>
          <w:szCs w:val="24"/>
        </w:rPr>
        <w:t xml:space="preserve">2.4.2. </w:t>
      </w:r>
      <w:proofErr w:type="gramStart"/>
      <w:r w:rsidRPr="006C2D6B">
        <w:rPr>
          <w:sz w:val="24"/>
          <w:szCs w:val="24"/>
        </w:rPr>
        <w:t>pakavimo</w:t>
      </w:r>
      <w:proofErr w:type="gramEnd"/>
      <w:r w:rsidRPr="006C2D6B">
        <w:rPr>
          <w:sz w:val="24"/>
          <w:szCs w:val="24"/>
        </w:rPr>
        <w:t>, pakrovimo, tranzito, iškrovimo, išpakavimo, tikrinimo, draudimo ir kitas su nuomos objekto tiekimu susijusias išlaidas;</w:t>
      </w:r>
    </w:p>
    <w:p w14:paraId="5F9B2972" w14:textId="77777777" w:rsidR="006C2D6B" w:rsidRPr="006C2D6B" w:rsidRDefault="006C2D6B" w:rsidP="006C2D6B">
      <w:pPr>
        <w:widowControl w:val="0"/>
        <w:shd w:val="clear" w:color="auto" w:fill="FFFFFF"/>
        <w:ind w:firstLine="737"/>
        <w:jc w:val="both"/>
        <w:rPr>
          <w:sz w:val="24"/>
          <w:szCs w:val="24"/>
        </w:rPr>
      </w:pPr>
      <w:r w:rsidRPr="006C2D6B">
        <w:rPr>
          <w:sz w:val="24"/>
          <w:szCs w:val="24"/>
        </w:rPr>
        <w:t xml:space="preserve">2.4.3. </w:t>
      </w:r>
      <w:proofErr w:type="gramStart"/>
      <w:r w:rsidRPr="006C2D6B">
        <w:rPr>
          <w:sz w:val="24"/>
          <w:szCs w:val="24"/>
        </w:rPr>
        <w:t>visas</w:t>
      </w:r>
      <w:proofErr w:type="gramEnd"/>
      <w:r w:rsidRPr="006C2D6B">
        <w:rPr>
          <w:sz w:val="24"/>
          <w:szCs w:val="24"/>
        </w:rPr>
        <w:t xml:space="preserve"> su dokumentų, kurių reikalauja </w:t>
      </w:r>
      <w:r w:rsidRPr="006C2D6B">
        <w:rPr>
          <w:b/>
          <w:sz w:val="24"/>
          <w:szCs w:val="24"/>
        </w:rPr>
        <w:t>Nuomininkas</w:t>
      </w:r>
      <w:r w:rsidRPr="006C2D6B">
        <w:rPr>
          <w:sz w:val="24"/>
          <w:szCs w:val="24"/>
        </w:rPr>
        <w:t>, rengimu ir pateikimu susijusias išlaidas;</w:t>
      </w:r>
    </w:p>
    <w:p w14:paraId="5E91DEAB" w14:textId="77777777" w:rsidR="006C2D6B" w:rsidRPr="006C2D6B" w:rsidRDefault="006C2D6B" w:rsidP="006C2D6B">
      <w:pPr>
        <w:widowControl w:val="0"/>
        <w:shd w:val="clear" w:color="auto" w:fill="FFFFFF"/>
        <w:ind w:firstLine="737"/>
        <w:jc w:val="both"/>
        <w:rPr>
          <w:sz w:val="24"/>
          <w:szCs w:val="24"/>
        </w:rPr>
      </w:pPr>
      <w:r w:rsidRPr="006C2D6B">
        <w:rPr>
          <w:sz w:val="24"/>
          <w:szCs w:val="24"/>
        </w:rPr>
        <w:t xml:space="preserve">2.4.4. </w:t>
      </w:r>
      <w:proofErr w:type="gramStart"/>
      <w:r w:rsidRPr="006C2D6B">
        <w:rPr>
          <w:sz w:val="24"/>
          <w:szCs w:val="24"/>
        </w:rPr>
        <w:t>pristatyto</w:t>
      </w:r>
      <w:proofErr w:type="gramEnd"/>
      <w:r w:rsidRPr="006C2D6B">
        <w:rPr>
          <w:sz w:val="24"/>
          <w:szCs w:val="24"/>
        </w:rPr>
        <w:t xml:space="preserve"> nuomos objekto surinkimo vietoje ir (arba) paleidimo, ir (arba) priežiūros išlaidas;</w:t>
      </w:r>
    </w:p>
    <w:p w14:paraId="1D182150" w14:textId="77777777" w:rsidR="006C2D6B" w:rsidRPr="006C2D6B" w:rsidRDefault="006C2D6B" w:rsidP="006C2D6B">
      <w:pPr>
        <w:widowControl w:val="0"/>
        <w:shd w:val="clear" w:color="auto" w:fill="FFFFFF"/>
        <w:ind w:firstLine="737"/>
        <w:jc w:val="both"/>
        <w:rPr>
          <w:sz w:val="24"/>
          <w:szCs w:val="24"/>
        </w:rPr>
      </w:pPr>
      <w:r w:rsidRPr="006C2D6B">
        <w:rPr>
          <w:sz w:val="24"/>
          <w:szCs w:val="24"/>
        </w:rPr>
        <w:t xml:space="preserve">2.4.5. </w:t>
      </w:r>
      <w:proofErr w:type="gramStart"/>
      <w:r w:rsidRPr="006C2D6B">
        <w:rPr>
          <w:sz w:val="24"/>
          <w:szCs w:val="24"/>
        </w:rPr>
        <w:t>aprūpinimo</w:t>
      </w:r>
      <w:proofErr w:type="gramEnd"/>
      <w:r w:rsidRPr="006C2D6B">
        <w:rPr>
          <w:sz w:val="24"/>
          <w:szCs w:val="24"/>
        </w:rPr>
        <w:t xml:space="preserve"> įrankiais, reikalingais pristatyto nuomos objekto surinkimui ir (arba) priežiūrai, išlaidas;</w:t>
      </w:r>
    </w:p>
    <w:p w14:paraId="41C2AFB6" w14:textId="77777777" w:rsidR="006C2D6B" w:rsidRPr="006C2D6B" w:rsidRDefault="006C2D6B" w:rsidP="006C2D6B">
      <w:pPr>
        <w:widowControl w:val="0"/>
        <w:shd w:val="clear" w:color="auto" w:fill="FFFFFF"/>
        <w:ind w:firstLine="737"/>
        <w:jc w:val="both"/>
        <w:rPr>
          <w:sz w:val="24"/>
          <w:szCs w:val="24"/>
        </w:rPr>
      </w:pPr>
      <w:r w:rsidRPr="006C2D6B">
        <w:rPr>
          <w:sz w:val="24"/>
          <w:szCs w:val="24"/>
        </w:rPr>
        <w:t xml:space="preserve">2.4.6. </w:t>
      </w:r>
      <w:proofErr w:type="gramStart"/>
      <w:r w:rsidRPr="006C2D6B">
        <w:rPr>
          <w:sz w:val="24"/>
          <w:szCs w:val="24"/>
        </w:rPr>
        <w:t>naudojimo</w:t>
      </w:r>
      <w:proofErr w:type="gramEnd"/>
      <w:r w:rsidRPr="006C2D6B">
        <w:rPr>
          <w:sz w:val="24"/>
          <w:szCs w:val="24"/>
        </w:rPr>
        <w:t xml:space="preserve"> ir priežiūros instrukcijų, numatytų techninėje specifikacijoje, pateikimo išlaidas;</w:t>
      </w:r>
    </w:p>
    <w:p w14:paraId="64DBB50D" w14:textId="77777777" w:rsidR="006C2D6B" w:rsidRPr="006C2D6B" w:rsidRDefault="006C2D6B" w:rsidP="006C2D6B">
      <w:pPr>
        <w:widowControl w:val="0"/>
        <w:shd w:val="clear" w:color="auto" w:fill="FFFFFF"/>
        <w:ind w:firstLine="737"/>
        <w:jc w:val="both"/>
        <w:rPr>
          <w:sz w:val="24"/>
          <w:szCs w:val="24"/>
        </w:rPr>
      </w:pPr>
      <w:r w:rsidRPr="006C2D6B">
        <w:rPr>
          <w:sz w:val="24"/>
          <w:szCs w:val="24"/>
        </w:rPr>
        <w:t xml:space="preserve">2.4.7. </w:t>
      </w:r>
      <w:proofErr w:type="gramStart"/>
      <w:r w:rsidRPr="006C2D6B">
        <w:rPr>
          <w:sz w:val="24"/>
          <w:szCs w:val="24"/>
        </w:rPr>
        <w:t>nuomos</w:t>
      </w:r>
      <w:proofErr w:type="gramEnd"/>
      <w:r w:rsidRPr="006C2D6B">
        <w:rPr>
          <w:sz w:val="24"/>
          <w:szCs w:val="24"/>
        </w:rPr>
        <w:t xml:space="preserve"> objekto remonto išlaidas kokybės garantijos laikotarpiu.</w:t>
      </w:r>
    </w:p>
    <w:p w14:paraId="5BBDAF0E" w14:textId="77777777" w:rsidR="006C2D6B" w:rsidRPr="006C2D6B" w:rsidRDefault="006C2D6B" w:rsidP="006C2D6B">
      <w:pPr>
        <w:ind w:firstLine="737"/>
        <w:jc w:val="both"/>
        <w:rPr>
          <w:sz w:val="24"/>
          <w:szCs w:val="24"/>
        </w:rPr>
      </w:pPr>
      <w:r w:rsidRPr="006C2D6B">
        <w:rPr>
          <w:sz w:val="24"/>
          <w:szCs w:val="24"/>
        </w:rPr>
        <w:t xml:space="preserve">2.5. Užsienio valiutų kursų svyravimo, gamintojų kainų keitimo rizika tenka </w:t>
      </w:r>
      <w:r w:rsidRPr="006C2D6B">
        <w:rPr>
          <w:b/>
          <w:sz w:val="24"/>
          <w:szCs w:val="24"/>
        </w:rPr>
        <w:t>Nuomotojui</w:t>
      </w:r>
      <w:r w:rsidRPr="006C2D6B">
        <w:rPr>
          <w:sz w:val="24"/>
          <w:szCs w:val="24"/>
        </w:rPr>
        <w:t>.</w:t>
      </w:r>
    </w:p>
    <w:p w14:paraId="16F1852E" w14:textId="77777777" w:rsidR="006C2D6B" w:rsidRPr="006C2D6B" w:rsidRDefault="006C2D6B" w:rsidP="006C2D6B">
      <w:pPr>
        <w:ind w:firstLine="737"/>
        <w:jc w:val="both"/>
        <w:rPr>
          <w:sz w:val="24"/>
          <w:szCs w:val="24"/>
        </w:rPr>
      </w:pPr>
    </w:p>
    <w:p w14:paraId="4A8EE810" w14:textId="77777777" w:rsidR="006C2D6B" w:rsidRPr="006C2D6B" w:rsidRDefault="006C2D6B" w:rsidP="006C2D6B">
      <w:pPr>
        <w:ind w:firstLine="737"/>
        <w:jc w:val="both"/>
        <w:rPr>
          <w:b/>
          <w:sz w:val="24"/>
          <w:szCs w:val="24"/>
        </w:rPr>
      </w:pPr>
      <w:r w:rsidRPr="006C2D6B">
        <w:rPr>
          <w:b/>
          <w:sz w:val="24"/>
          <w:szCs w:val="24"/>
        </w:rPr>
        <w:t>3.</w:t>
      </w:r>
      <w:r w:rsidRPr="006C2D6B">
        <w:rPr>
          <w:sz w:val="24"/>
          <w:szCs w:val="24"/>
        </w:rPr>
        <w:t xml:space="preserve"> </w:t>
      </w:r>
      <w:r w:rsidRPr="006C2D6B">
        <w:rPr>
          <w:b/>
          <w:sz w:val="24"/>
          <w:szCs w:val="24"/>
        </w:rPr>
        <w:t>Nuomos objekto</w:t>
      </w:r>
      <w:r w:rsidRPr="006C2D6B">
        <w:rPr>
          <w:sz w:val="24"/>
          <w:szCs w:val="24"/>
        </w:rPr>
        <w:t xml:space="preserve"> </w:t>
      </w:r>
      <w:r w:rsidRPr="006C2D6B">
        <w:rPr>
          <w:b/>
          <w:sz w:val="24"/>
          <w:szCs w:val="24"/>
        </w:rPr>
        <w:t>tiekimo terminai ir sąlygos</w:t>
      </w:r>
    </w:p>
    <w:p w14:paraId="67698A0C" w14:textId="77777777" w:rsidR="006C2D6B" w:rsidRPr="006C2D6B" w:rsidRDefault="006C2D6B" w:rsidP="006C2D6B">
      <w:pPr>
        <w:ind w:firstLine="737"/>
        <w:jc w:val="both"/>
        <w:rPr>
          <w:sz w:val="24"/>
          <w:szCs w:val="24"/>
        </w:rPr>
      </w:pPr>
      <w:r w:rsidRPr="006C2D6B">
        <w:rPr>
          <w:sz w:val="24"/>
          <w:szCs w:val="24"/>
        </w:rPr>
        <w:t>3.1. Nuomos objektas pristatomas Sutarties specialiojoje dalyje (arba Sutarties</w:t>
      </w:r>
      <w:r w:rsidRPr="006C2D6B">
        <w:rPr>
          <w:i/>
          <w:sz w:val="24"/>
          <w:szCs w:val="24"/>
        </w:rPr>
        <w:t xml:space="preserve"> </w:t>
      </w:r>
      <w:r w:rsidRPr="006C2D6B">
        <w:rPr>
          <w:sz w:val="24"/>
          <w:szCs w:val="24"/>
        </w:rPr>
        <w:t>priede (-uose)) numatytais terminais ir tvarka.</w:t>
      </w:r>
    </w:p>
    <w:p w14:paraId="56E1DF33" w14:textId="77777777" w:rsidR="006C2D6B" w:rsidRPr="006C2D6B" w:rsidRDefault="006C2D6B" w:rsidP="006C2D6B">
      <w:pPr>
        <w:ind w:firstLine="737"/>
        <w:jc w:val="both"/>
        <w:rPr>
          <w:sz w:val="24"/>
          <w:szCs w:val="24"/>
        </w:rPr>
      </w:pPr>
      <w:r w:rsidRPr="006C2D6B">
        <w:rPr>
          <w:sz w:val="24"/>
          <w:szCs w:val="24"/>
        </w:rPr>
        <w:t>3.2. Nuomos objektą</w:t>
      </w:r>
      <w:r w:rsidRPr="006C2D6B">
        <w:rPr>
          <w:b/>
          <w:sz w:val="24"/>
          <w:szCs w:val="24"/>
        </w:rPr>
        <w:t xml:space="preserve"> Nuomotojas</w:t>
      </w:r>
      <w:r w:rsidRPr="006C2D6B">
        <w:rPr>
          <w:sz w:val="24"/>
          <w:szCs w:val="24"/>
        </w:rPr>
        <w:t xml:space="preserve"> pristato savo rizika be papildomo apmokėjimo. </w:t>
      </w:r>
      <w:r w:rsidRPr="006C2D6B">
        <w:rPr>
          <w:b/>
          <w:sz w:val="24"/>
          <w:szCs w:val="24"/>
        </w:rPr>
        <w:t>Nuomininkas</w:t>
      </w:r>
      <w:r w:rsidRPr="006C2D6B">
        <w:rPr>
          <w:sz w:val="24"/>
          <w:szCs w:val="24"/>
        </w:rPr>
        <w:t xml:space="preserve"> valdymo ir naudojimosi teisę į išnuomojamą nuomos objektą įgyja abiem Šalims pasirašius perdavimo–priėmimo aktą, kuris pasirašomas tik tuo atveju, jeigu nuomos objektas yra kokybiškas ir atitinka Sutartyje ir jos priede (-uose) nustatytus reikalavimus </w:t>
      </w:r>
      <w:r w:rsidRPr="006C2D6B">
        <w:rPr>
          <w:i/>
          <w:sz w:val="24"/>
          <w:szCs w:val="24"/>
        </w:rPr>
        <w:t>(</w:t>
      </w:r>
      <w:r w:rsidRPr="006C2D6B">
        <w:rPr>
          <w:i/>
          <w:iCs/>
          <w:sz w:val="24"/>
          <w:szCs w:val="24"/>
        </w:rPr>
        <w:t xml:space="preserve">jeigu perdavimo–priėmimo aktas nepasirašomas, specialiojoje dalyje nurodomas kitas dokumentas, kuris bus pasirašomas patvirtinant nuomos </w:t>
      </w:r>
      <w:proofErr w:type="gramStart"/>
      <w:r w:rsidRPr="006C2D6B">
        <w:rPr>
          <w:i/>
          <w:iCs/>
          <w:sz w:val="24"/>
          <w:szCs w:val="24"/>
        </w:rPr>
        <w:t>objekto  perdavimą</w:t>
      </w:r>
      <w:proofErr w:type="gramEnd"/>
      <w:r w:rsidRPr="006C2D6B">
        <w:rPr>
          <w:i/>
          <w:iCs/>
          <w:sz w:val="24"/>
          <w:szCs w:val="24"/>
        </w:rPr>
        <w:t>–priėmimą)</w:t>
      </w:r>
      <w:r w:rsidRPr="006C2D6B">
        <w:rPr>
          <w:i/>
          <w:sz w:val="24"/>
          <w:szCs w:val="24"/>
        </w:rPr>
        <w:t>)</w:t>
      </w:r>
      <w:r w:rsidRPr="006C2D6B">
        <w:rPr>
          <w:sz w:val="24"/>
          <w:szCs w:val="24"/>
        </w:rPr>
        <w:t xml:space="preserve">. Kai pristatytas nuomos objektas yra kokybiškas ir atitinka Sutartyje ir </w:t>
      </w:r>
      <w:proofErr w:type="gramStart"/>
      <w:r w:rsidRPr="006C2D6B">
        <w:rPr>
          <w:sz w:val="24"/>
          <w:szCs w:val="24"/>
        </w:rPr>
        <w:t>jos</w:t>
      </w:r>
      <w:proofErr w:type="gramEnd"/>
      <w:r w:rsidRPr="006C2D6B">
        <w:rPr>
          <w:sz w:val="24"/>
          <w:szCs w:val="24"/>
        </w:rPr>
        <w:t xml:space="preserve"> priede (-uose) nustatytus reikalavimus, dokumentas, patvirtinantis nuomos objekto perdavimą–priėmimą, turi būti pasirašomas ne vėliau kaip per 5 darbo dienas. </w:t>
      </w:r>
    </w:p>
    <w:p w14:paraId="323C967F" w14:textId="77777777" w:rsidR="006C2D6B" w:rsidRPr="006C2D6B" w:rsidRDefault="006C2D6B" w:rsidP="006C2D6B">
      <w:pPr>
        <w:ind w:firstLine="737"/>
        <w:jc w:val="both"/>
        <w:rPr>
          <w:spacing w:val="-4"/>
          <w:sz w:val="24"/>
          <w:szCs w:val="24"/>
        </w:rPr>
      </w:pPr>
      <w:r w:rsidRPr="006C2D6B">
        <w:rPr>
          <w:sz w:val="24"/>
          <w:szCs w:val="24"/>
        </w:rPr>
        <w:t xml:space="preserve">3.3. </w:t>
      </w:r>
      <w:r w:rsidRPr="006C2D6B">
        <w:rPr>
          <w:b/>
          <w:spacing w:val="-4"/>
          <w:sz w:val="24"/>
          <w:szCs w:val="24"/>
        </w:rPr>
        <w:t>Nuomotojui</w:t>
      </w:r>
      <w:r w:rsidRPr="006C2D6B">
        <w:rPr>
          <w:spacing w:val="-4"/>
          <w:sz w:val="24"/>
          <w:szCs w:val="24"/>
        </w:rPr>
        <w:t xml:space="preserve"> pristačius mažesnį nuomojamo objekto kiekį negu nurodyta Sutartyje / paraiškose / užsakymuose, </w:t>
      </w:r>
      <w:r w:rsidRPr="006C2D6B">
        <w:rPr>
          <w:b/>
          <w:spacing w:val="-4"/>
          <w:sz w:val="24"/>
          <w:szCs w:val="24"/>
        </w:rPr>
        <w:t>Nuomininkas</w:t>
      </w:r>
      <w:r w:rsidRPr="006C2D6B">
        <w:rPr>
          <w:spacing w:val="-4"/>
          <w:sz w:val="24"/>
          <w:szCs w:val="24"/>
        </w:rPr>
        <w:t xml:space="preserve"> grąžina </w:t>
      </w:r>
      <w:r w:rsidRPr="006C2D6B">
        <w:rPr>
          <w:b/>
          <w:spacing w:val="-4"/>
          <w:sz w:val="24"/>
          <w:szCs w:val="24"/>
        </w:rPr>
        <w:t>Nuomotojui</w:t>
      </w:r>
      <w:r w:rsidRPr="006C2D6B">
        <w:rPr>
          <w:spacing w:val="-4"/>
          <w:sz w:val="24"/>
          <w:szCs w:val="24"/>
        </w:rPr>
        <w:t xml:space="preserve"> pristatytą nuomos objekto kiekį ir laikoma, kad nuomos objektas nebuvo pristatytas, o </w:t>
      </w:r>
      <w:r w:rsidRPr="006C2D6B">
        <w:rPr>
          <w:b/>
          <w:spacing w:val="-4"/>
          <w:sz w:val="24"/>
          <w:szCs w:val="24"/>
        </w:rPr>
        <w:t xml:space="preserve">Nuomotojui </w:t>
      </w:r>
      <w:r w:rsidRPr="006C2D6B">
        <w:rPr>
          <w:spacing w:val="-4"/>
          <w:sz w:val="24"/>
          <w:szCs w:val="24"/>
        </w:rPr>
        <w:t xml:space="preserve">(jeigu </w:t>
      </w:r>
      <w:proofErr w:type="gramStart"/>
      <w:r w:rsidRPr="006C2D6B">
        <w:rPr>
          <w:spacing w:val="-4"/>
          <w:sz w:val="24"/>
          <w:szCs w:val="24"/>
        </w:rPr>
        <w:t>dėl</w:t>
      </w:r>
      <w:proofErr w:type="gramEnd"/>
      <w:r w:rsidRPr="006C2D6B">
        <w:rPr>
          <w:spacing w:val="-4"/>
          <w:sz w:val="24"/>
          <w:szCs w:val="24"/>
        </w:rPr>
        <w:t xml:space="preserve"> to praleidžiamas nuomos objekto pristatymo terminas)</w:t>
      </w:r>
      <w:r w:rsidRPr="006C2D6B">
        <w:rPr>
          <w:b/>
          <w:spacing w:val="-4"/>
          <w:sz w:val="24"/>
          <w:szCs w:val="24"/>
        </w:rPr>
        <w:t xml:space="preserve"> </w:t>
      </w:r>
      <w:r w:rsidRPr="006C2D6B">
        <w:rPr>
          <w:spacing w:val="-4"/>
          <w:sz w:val="24"/>
          <w:szCs w:val="24"/>
        </w:rPr>
        <w:t xml:space="preserve">taikomos Sutarties bendrosios dalies 10.1 papunktyje numatytos sankcijos. </w:t>
      </w:r>
    </w:p>
    <w:p w14:paraId="59666059" w14:textId="77777777" w:rsidR="006C2D6B" w:rsidRPr="006C2D6B" w:rsidRDefault="006C2D6B" w:rsidP="006C2D6B">
      <w:pPr>
        <w:ind w:firstLine="737"/>
        <w:jc w:val="both"/>
        <w:rPr>
          <w:sz w:val="24"/>
          <w:szCs w:val="24"/>
        </w:rPr>
      </w:pPr>
      <w:r w:rsidRPr="006C2D6B">
        <w:rPr>
          <w:sz w:val="24"/>
          <w:szCs w:val="24"/>
        </w:rPr>
        <w:t xml:space="preserve">3.4. </w:t>
      </w:r>
      <w:r w:rsidRPr="006C2D6B">
        <w:rPr>
          <w:b/>
          <w:sz w:val="24"/>
          <w:szCs w:val="24"/>
        </w:rPr>
        <w:t>Nuomotojas</w:t>
      </w:r>
      <w:r w:rsidRPr="006C2D6B">
        <w:rPr>
          <w:sz w:val="24"/>
          <w:szCs w:val="24"/>
        </w:rPr>
        <w:t xml:space="preserve"> įsipareigoja po Sutarties įsigaliojimo Sutarties specialiojoje dalyje nurodytais terminais:</w:t>
      </w:r>
    </w:p>
    <w:p w14:paraId="478B2AD8" w14:textId="77777777" w:rsidR="006C2D6B" w:rsidRPr="006C2D6B" w:rsidRDefault="006C2D6B" w:rsidP="006C2D6B">
      <w:pPr>
        <w:ind w:firstLine="737"/>
        <w:jc w:val="both"/>
        <w:rPr>
          <w:sz w:val="24"/>
          <w:szCs w:val="24"/>
        </w:rPr>
      </w:pPr>
      <w:r w:rsidRPr="006C2D6B">
        <w:rPr>
          <w:sz w:val="24"/>
          <w:szCs w:val="24"/>
        </w:rPr>
        <w:t xml:space="preserve">3.4.1. </w:t>
      </w:r>
      <w:proofErr w:type="gramStart"/>
      <w:r w:rsidRPr="006C2D6B">
        <w:rPr>
          <w:sz w:val="24"/>
          <w:szCs w:val="24"/>
        </w:rPr>
        <w:t>parengti</w:t>
      </w:r>
      <w:proofErr w:type="gramEnd"/>
      <w:r w:rsidRPr="006C2D6B">
        <w:rPr>
          <w:sz w:val="24"/>
          <w:szCs w:val="24"/>
        </w:rPr>
        <w:t xml:space="preserve">, pagaminti, suderinti su </w:t>
      </w:r>
      <w:r w:rsidRPr="006C2D6B">
        <w:rPr>
          <w:b/>
          <w:sz w:val="24"/>
          <w:szCs w:val="24"/>
        </w:rPr>
        <w:t>Nuomininku</w:t>
      </w:r>
      <w:r w:rsidRPr="006C2D6B">
        <w:rPr>
          <w:sz w:val="24"/>
          <w:szCs w:val="24"/>
        </w:rPr>
        <w:t xml:space="preserve"> ir patvirtinti išnuomojamo nuomos objekto darbinius etalonus (2 egz., vienas – </w:t>
      </w:r>
      <w:r w:rsidRPr="006C2D6B">
        <w:rPr>
          <w:b/>
          <w:sz w:val="24"/>
          <w:szCs w:val="24"/>
        </w:rPr>
        <w:t>Nuomininkui</w:t>
      </w:r>
      <w:r w:rsidRPr="006C2D6B">
        <w:rPr>
          <w:sz w:val="24"/>
          <w:szCs w:val="24"/>
        </w:rPr>
        <w:t xml:space="preserve">, antras – </w:t>
      </w:r>
      <w:r w:rsidRPr="006C2D6B">
        <w:rPr>
          <w:b/>
          <w:sz w:val="24"/>
          <w:szCs w:val="24"/>
        </w:rPr>
        <w:t>Nuomotojui</w:t>
      </w:r>
      <w:r w:rsidRPr="006C2D6B">
        <w:rPr>
          <w:sz w:val="24"/>
          <w:szCs w:val="24"/>
        </w:rPr>
        <w:t xml:space="preserve">), kurie atitiktų Sutartyje ir jos priede (-uose) nustatytus reikalavimus </w:t>
      </w:r>
      <w:r w:rsidRPr="006C2D6B">
        <w:rPr>
          <w:i/>
          <w:sz w:val="24"/>
          <w:szCs w:val="24"/>
        </w:rPr>
        <w:t>(jei specialiojoje dalyje nurodyta, kad ši sąlyga taikoma)</w:t>
      </w:r>
      <w:r w:rsidRPr="006C2D6B">
        <w:rPr>
          <w:sz w:val="24"/>
          <w:szCs w:val="24"/>
        </w:rPr>
        <w:t>;</w:t>
      </w:r>
    </w:p>
    <w:p w14:paraId="40F78B9E" w14:textId="77777777" w:rsidR="006C2D6B" w:rsidRPr="006C2D6B" w:rsidRDefault="006C2D6B" w:rsidP="006C2D6B">
      <w:pPr>
        <w:ind w:firstLine="737"/>
        <w:jc w:val="both"/>
        <w:rPr>
          <w:i/>
          <w:sz w:val="24"/>
          <w:szCs w:val="24"/>
        </w:rPr>
      </w:pPr>
      <w:r w:rsidRPr="006C2D6B">
        <w:rPr>
          <w:sz w:val="24"/>
          <w:szCs w:val="24"/>
        </w:rPr>
        <w:t xml:space="preserve">3.4.2. </w:t>
      </w:r>
      <w:proofErr w:type="gramStart"/>
      <w:r w:rsidRPr="006C2D6B">
        <w:rPr>
          <w:sz w:val="24"/>
          <w:szCs w:val="24"/>
        </w:rPr>
        <w:t>suderinti</w:t>
      </w:r>
      <w:proofErr w:type="gramEnd"/>
      <w:r w:rsidRPr="006C2D6B">
        <w:rPr>
          <w:sz w:val="24"/>
          <w:szCs w:val="24"/>
        </w:rPr>
        <w:t xml:space="preserve"> su </w:t>
      </w:r>
      <w:r w:rsidRPr="006C2D6B">
        <w:rPr>
          <w:b/>
          <w:sz w:val="24"/>
          <w:szCs w:val="24"/>
        </w:rPr>
        <w:t>Nuomininku</w:t>
      </w:r>
      <w:r w:rsidRPr="006C2D6B">
        <w:rPr>
          <w:sz w:val="24"/>
          <w:szCs w:val="24"/>
        </w:rPr>
        <w:t xml:space="preserve"> nuomos objekto naudojimo (priežiūros) instrukciją, kuri pateikiama kartu su nuomos objektu (</w:t>
      </w:r>
      <w:r w:rsidRPr="006C2D6B">
        <w:rPr>
          <w:i/>
          <w:sz w:val="24"/>
          <w:szCs w:val="24"/>
        </w:rPr>
        <w:t>jei specialiojoje dalyje nurodyta, kad ši sąlyga taikoma).</w:t>
      </w:r>
    </w:p>
    <w:p w14:paraId="73B3FC7E" w14:textId="77777777" w:rsidR="006C2D6B" w:rsidRPr="006C2D6B" w:rsidRDefault="006C2D6B" w:rsidP="006C2D6B">
      <w:pPr>
        <w:ind w:firstLine="737"/>
        <w:jc w:val="both"/>
        <w:rPr>
          <w:sz w:val="24"/>
          <w:szCs w:val="24"/>
        </w:rPr>
      </w:pPr>
      <w:r w:rsidRPr="006C2D6B">
        <w:rPr>
          <w:sz w:val="24"/>
          <w:szCs w:val="24"/>
        </w:rPr>
        <w:t xml:space="preserve">3.5. </w:t>
      </w:r>
      <w:r w:rsidRPr="006C2D6B">
        <w:rPr>
          <w:b/>
          <w:sz w:val="24"/>
          <w:szCs w:val="24"/>
        </w:rPr>
        <w:t>Nuomininkas</w:t>
      </w:r>
      <w:r w:rsidRPr="006C2D6B">
        <w:rPr>
          <w:sz w:val="24"/>
          <w:szCs w:val="24"/>
        </w:rPr>
        <w:t xml:space="preserve"> Sutarties 3.4 papunktyje nurodytus nuomos objekto darbinius etalonus ir su juo pateiktus nuomos objekto gamybai naudojamų pagrindinių ir pagalbinių medžiagų pavyzdžius </w:t>
      </w:r>
      <w:r w:rsidRPr="006C2D6B">
        <w:rPr>
          <w:b/>
          <w:sz w:val="24"/>
          <w:szCs w:val="24"/>
        </w:rPr>
        <w:t>Nuomotojui</w:t>
      </w:r>
      <w:r w:rsidRPr="006C2D6B">
        <w:rPr>
          <w:sz w:val="24"/>
          <w:szCs w:val="24"/>
        </w:rPr>
        <w:t xml:space="preserve"> grąžina tik tada, kai </w:t>
      </w:r>
      <w:r w:rsidRPr="006C2D6B">
        <w:rPr>
          <w:b/>
          <w:sz w:val="24"/>
          <w:szCs w:val="24"/>
        </w:rPr>
        <w:t>Nuomotojas</w:t>
      </w:r>
      <w:r w:rsidRPr="006C2D6B">
        <w:rPr>
          <w:sz w:val="24"/>
          <w:szCs w:val="24"/>
        </w:rPr>
        <w:t xml:space="preserve"> būna įvykdęs visus sutartinius įsipareigojimus, įskaitant garantinius įsipareigojimus.</w:t>
      </w:r>
    </w:p>
    <w:p w14:paraId="5AEA74A5" w14:textId="77777777" w:rsidR="006C2D6B" w:rsidRPr="006C2D6B" w:rsidRDefault="006C2D6B" w:rsidP="006C2D6B">
      <w:pPr>
        <w:ind w:firstLine="737"/>
        <w:jc w:val="both"/>
        <w:rPr>
          <w:sz w:val="24"/>
          <w:szCs w:val="24"/>
        </w:rPr>
      </w:pPr>
      <w:r w:rsidRPr="006C2D6B">
        <w:rPr>
          <w:sz w:val="24"/>
          <w:szCs w:val="24"/>
        </w:rPr>
        <w:t xml:space="preserve">3.6. Jeigu Sutarties galiojimo metu nuomos objekto gamintojas pakeičia / atnaujina pagal šią Sutartį nuomojamo nuomos objekto modelį / pavadinimą, kuris yra nurodytas Sutartyje, </w:t>
      </w:r>
      <w:r w:rsidRPr="006C2D6B">
        <w:rPr>
          <w:b/>
          <w:bCs/>
          <w:sz w:val="24"/>
          <w:szCs w:val="24"/>
        </w:rPr>
        <w:t>Nuomotojas</w:t>
      </w:r>
      <w:r w:rsidRPr="006C2D6B">
        <w:rPr>
          <w:sz w:val="24"/>
          <w:szCs w:val="24"/>
        </w:rPr>
        <w:t xml:space="preserve"> turi teisę, prieš tai suderinęs su </w:t>
      </w:r>
      <w:r w:rsidRPr="006C2D6B">
        <w:rPr>
          <w:b/>
          <w:bCs/>
          <w:sz w:val="24"/>
          <w:szCs w:val="24"/>
        </w:rPr>
        <w:t>Nuomininku</w:t>
      </w:r>
      <w:r w:rsidRPr="006C2D6B">
        <w:rPr>
          <w:sz w:val="24"/>
          <w:szCs w:val="24"/>
        </w:rPr>
        <w:t xml:space="preserve"> ir su juo pasirašęs papildomą susitarimą, pateikti naujo modelio / pavadinimo nuomos objektą. Naujo modelio / pavadinimo nuomos objektas turi atitikti Sutartyje ir </w:t>
      </w:r>
      <w:proofErr w:type="gramStart"/>
      <w:r w:rsidRPr="006C2D6B">
        <w:rPr>
          <w:sz w:val="24"/>
          <w:szCs w:val="24"/>
        </w:rPr>
        <w:t>jos</w:t>
      </w:r>
      <w:proofErr w:type="gramEnd"/>
      <w:r w:rsidRPr="006C2D6B">
        <w:rPr>
          <w:sz w:val="24"/>
          <w:szCs w:val="24"/>
        </w:rPr>
        <w:t xml:space="preserve"> priede (-uose) išnuomojamam nuomos objektui nustatytus reikalavimus, o jo techniniai duomenys negali būti prasteni už techninius duomenis nuomos objekto, dėl kurio nuomos buvo sudaryta Sutartis. Naujo modelio nuomos objektas privalo būti suderinamas su kitu pagal šią Sutartį nuomojamu ir </w:t>
      </w:r>
      <w:r w:rsidRPr="006C2D6B">
        <w:rPr>
          <w:b/>
          <w:sz w:val="24"/>
          <w:szCs w:val="24"/>
        </w:rPr>
        <w:t>Nuomininkui</w:t>
      </w:r>
      <w:r w:rsidRPr="006C2D6B">
        <w:rPr>
          <w:sz w:val="24"/>
          <w:szCs w:val="24"/>
        </w:rPr>
        <w:t xml:space="preserve"> jau perduotu nuomos objektu. Nuomos kaina, pateikus naujo modelio / pavadinimo nuomos objektą, nesikeičia.</w:t>
      </w:r>
    </w:p>
    <w:p w14:paraId="6F89B5FB" w14:textId="77777777" w:rsidR="006C2D6B" w:rsidRPr="006C2D6B" w:rsidRDefault="006C2D6B" w:rsidP="006C2D6B">
      <w:pPr>
        <w:ind w:firstLine="737"/>
        <w:jc w:val="both"/>
        <w:rPr>
          <w:sz w:val="24"/>
          <w:szCs w:val="24"/>
        </w:rPr>
      </w:pPr>
      <w:r w:rsidRPr="006C2D6B">
        <w:rPr>
          <w:sz w:val="24"/>
          <w:szCs w:val="24"/>
        </w:rPr>
        <w:lastRenderedPageBreak/>
        <w:t xml:space="preserve">3.7. </w:t>
      </w:r>
      <w:r w:rsidRPr="006C2D6B">
        <w:rPr>
          <w:b/>
          <w:sz w:val="24"/>
          <w:szCs w:val="24"/>
        </w:rPr>
        <w:t>Nuomotojas</w:t>
      </w:r>
      <w:r w:rsidRPr="006C2D6B">
        <w:rPr>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6C2D6B">
        <w:rPr>
          <w:b/>
          <w:sz w:val="24"/>
          <w:szCs w:val="24"/>
        </w:rPr>
        <w:t>Nuomotojas</w:t>
      </w:r>
      <w:r w:rsidRPr="006C2D6B">
        <w:rPr>
          <w:sz w:val="24"/>
          <w:szCs w:val="24"/>
        </w:rPr>
        <w:t xml:space="preserve"> įsipareigoja ne mažiau kaip prieš 3 darbo dienas iki patekimo į karinę teritoriją pranešti krašto apsaugos sistemos institucijai ar </w:t>
      </w:r>
      <w:proofErr w:type="gramStart"/>
      <w:r w:rsidRPr="006C2D6B">
        <w:rPr>
          <w:sz w:val="24"/>
          <w:szCs w:val="24"/>
        </w:rPr>
        <w:t>jos</w:t>
      </w:r>
      <w:proofErr w:type="gramEnd"/>
      <w:r w:rsidRPr="006C2D6B">
        <w:rPr>
          <w:sz w:val="24"/>
          <w:szCs w:val="24"/>
        </w:rPr>
        <w:t xml:space="preserve"> padaliniui, į kurio karinę teritoriją bus ketinama patekti, ir nurodyti ketinančių patekti į karinę teritoriją asmenų vardus, pavardes, pareigas, pilietybes ir lankymosi karinėje teritorijoje trukmę. </w:t>
      </w:r>
      <w:r w:rsidRPr="006C2D6B">
        <w:rPr>
          <w:b/>
          <w:sz w:val="24"/>
          <w:szCs w:val="24"/>
        </w:rPr>
        <w:t>Nuomotojo</w:t>
      </w:r>
      <w:r w:rsidRPr="006C2D6B">
        <w:rPr>
          <w:sz w:val="24"/>
          <w:szCs w:val="24"/>
        </w:rPr>
        <w:t xml:space="preserve"> atstovai, patekdami į karinę teritoriją, privalo pateikti asmens tapatybę ir pilietybę patvirtinančius dokumentus.</w:t>
      </w:r>
    </w:p>
    <w:p w14:paraId="1117486F" w14:textId="77777777" w:rsidR="006C2D6B" w:rsidRPr="006C2D6B" w:rsidRDefault="006C2D6B" w:rsidP="006C2D6B">
      <w:pPr>
        <w:ind w:firstLine="737"/>
        <w:jc w:val="both"/>
        <w:rPr>
          <w:sz w:val="24"/>
          <w:szCs w:val="24"/>
        </w:rPr>
      </w:pPr>
    </w:p>
    <w:p w14:paraId="454293AE" w14:textId="77777777" w:rsidR="006C2D6B" w:rsidRPr="006C2D6B" w:rsidRDefault="006C2D6B" w:rsidP="006C2D6B">
      <w:pPr>
        <w:ind w:firstLine="737"/>
        <w:jc w:val="both"/>
        <w:rPr>
          <w:b/>
          <w:sz w:val="24"/>
          <w:szCs w:val="24"/>
        </w:rPr>
      </w:pPr>
      <w:r w:rsidRPr="006C2D6B">
        <w:rPr>
          <w:b/>
          <w:sz w:val="24"/>
          <w:szCs w:val="24"/>
        </w:rPr>
        <w:t>4. Mokėjimo terminai ir sąlygos</w:t>
      </w:r>
    </w:p>
    <w:p w14:paraId="26284D62" w14:textId="77777777" w:rsidR="006C2D6B" w:rsidRPr="006C2D6B" w:rsidRDefault="006C2D6B" w:rsidP="006C2D6B">
      <w:pPr>
        <w:ind w:firstLine="737"/>
        <w:jc w:val="both"/>
        <w:rPr>
          <w:sz w:val="24"/>
          <w:szCs w:val="24"/>
        </w:rPr>
      </w:pPr>
      <w:r w:rsidRPr="006C2D6B">
        <w:rPr>
          <w:b/>
          <w:sz w:val="24"/>
          <w:szCs w:val="24"/>
        </w:rPr>
        <w:t>Nuomotojui</w:t>
      </w:r>
      <w:r w:rsidRPr="006C2D6B">
        <w:rPr>
          <w:sz w:val="24"/>
          <w:szCs w:val="24"/>
        </w:rPr>
        <w:t xml:space="preserve"> sumokama, kai Sutarties objektas, atitinkantis Sutartyje ir </w:t>
      </w:r>
      <w:proofErr w:type="gramStart"/>
      <w:r w:rsidRPr="006C2D6B">
        <w:rPr>
          <w:sz w:val="24"/>
          <w:szCs w:val="24"/>
        </w:rPr>
        <w:t>jos</w:t>
      </w:r>
      <w:proofErr w:type="gramEnd"/>
      <w:r w:rsidRPr="006C2D6B">
        <w:rPr>
          <w:sz w:val="24"/>
          <w:szCs w:val="24"/>
        </w:rPr>
        <w:t xml:space="preserve"> priede (-uose) nustatytus reikalavimus, perduodamas </w:t>
      </w:r>
      <w:r w:rsidRPr="006C2D6B">
        <w:rPr>
          <w:b/>
          <w:sz w:val="24"/>
          <w:szCs w:val="24"/>
        </w:rPr>
        <w:t>Nuomininkui</w:t>
      </w:r>
      <w:r w:rsidRPr="006C2D6B">
        <w:rPr>
          <w:sz w:val="24"/>
          <w:szCs w:val="24"/>
        </w:rPr>
        <w:t xml:space="preserve">, abiem Šalims pasirašius dokumentą, patvirtinantį nuomos objekto perdavimą–priėmimą, per 30 (trisdešimt) dienų nuo sąskaitos gavimo dienos (sąskaita faktūra turi būti pateikiama Viešųjų pirkimų įstatymo 22 straipsnio 3 dalyje numatytomis elektroninėmis priemonėmis). </w:t>
      </w:r>
      <w:r w:rsidRPr="006C2D6B">
        <w:rPr>
          <w:b/>
          <w:bCs/>
          <w:sz w:val="24"/>
          <w:szCs w:val="24"/>
        </w:rPr>
        <w:t xml:space="preserve">Nuomininkui </w:t>
      </w:r>
      <w:r w:rsidRPr="006C2D6B">
        <w:rPr>
          <w:sz w:val="24"/>
          <w:szCs w:val="24"/>
        </w:rPr>
        <w:t>vėluojant atsiskaityti šiame punkte numatytu terminu,</w:t>
      </w:r>
      <w:r w:rsidRPr="006C2D6B">
        <w:rPr>
          <w:b/>
          <w:bCs/>
          <w:sz w:val="24"/>
          <w:szCs w:val="24"/>
        </w:rPr>
        <w:t xml:space="preserve"> Nuomininkas, Nuomotojui </w:t>
      </w:r>
      <w:r w:rsidRPr="006C2D6B">
        <w:rPr>
          <w:sz w:val="24"/>
          <w:szCs w:val="24"/>
        </w:rPr>
        <w:t xml:space="preserve">pareikalavus (ne vėliau kaip per 30 (trisdešimt) dienų nuo pareikalavimo gavimo), moka palūkanas pagal Lietuvos Respublikos mokėjimų, atliekamų pagal komercines sutartis, vėlavimo prevencijos įstatymą. </w:t>
      </w:r>
    </w:p>
    <w:p w14:paraId="732D73E7" w14:textId="77777777" w:rsidR="006C2D6B" w:rsidRPr="006C2D6B" w:rsidRDefault="006C2D6B" w:rsidP="006C2D6B">
      <w:pPr>
        <w:ind w:firstLine="737"/>
        <w:jc w:val="both"/>
        <w:rPr>
          <w:sz w:val="24"/>
          <w:szCs w:val="24"/>
        </w:rPr>
      </w:pPr>
    </w:p>
    <w:p w14:paraId="31C453D0" w14:textId="77777777" w:rsidR="006C2D6B" w:rsidRPr="006C2D6B" w:rsidRDefault="006C2D6B" w:rsidP="006C2D6B">
      <w:pPr>
        <w:ind w:firstLine="737"/>
        <w:jc w:val="both"/>
        <w:rPr>
          <w:b/>
          <w:sz w:val="24"/>
          <w:szCs w:val="24"/>
        </w:rPr>
      </w:pPr>
      <w:r w:rsidRPr="006C2D6B">
        <w:rPr>
          <w:b/>
          <w:sz w:val="24"/>
          <w:szCs w:val="24"/>
        </w:rPr>
        <w:t>5. Nuomos objekto</w:t>
      </w:r>
      <w:r w:rsidRPr="006C2D6B">
        <w:rPr>
          <w:sz w:val="24"/>
          <w:szCs w:val="24"/>
        </w:rPr>
        <w:t xml:space="preserve"> </w:t>
      </w:r>
      <w:r w:rsidRPr="006C2D6B">
        <w:rPr>
          <w:b/>
          <w:sz w:val="24"/>
          <w:szCs w:val="24"/>
        </w:rPr>
        <w:t>kokybė</w:t>
      </w:r>
    </w:p>
    <w:p w14:paraId="53D025CF" w14:textId="77777777" w:rsidR="006C2D6B" w:rsidRPr="006C2D6B" w:rsidRDefault="006C2D6B" w:rsidP="006C2D6B">
      <w:pPr>
        <w:ind w:firstLine="737"/>
        <w:jc w:val="both"/>
        <w:rPr>
          <w:sz w:val="24"/>
          <w:szCs w:val="24"/>
        </w:rPr>
      </w:pPr>
      <w:r w:rsidRPr="006C2D6B">
        <w:rPr>
          <w:sz w:val="24"/>
          <w:szCs w:val="24"/>
        </w:rPr>
        <w:t xml:space="preserve">5.1. Nuomos objektas turi atitikti Sutartyje ir </w:t>
      </w:r>
      <w:proofErr w:type="gramStart"/>
      <w:r w:rsidRPr="006C2D6B">
        <w:rPr>
          <w:sz w:val="24"/>
          <w:szCs w:val="24"/>
        </w:rPr>
        <w:t>jos</w:t>
      </w:r>
      <w:proofErr w:type="gramEnd"/>
      <w:r w:rsidRPr="006C2D6B">
        <w:rPr>
          <w:sz w:val="24"/>
          <w:szCs w:val="24"/>
        </w:rPr>
        <w:t xml:space="preserve"> priede (-uose) nurodytus reikalavimus. </w:t>
      </w:r>
    </w:p>
    <w:p w14:paraId="73474878" w14:textId="77777777" w:rsidR="006C2D6B" w:rsidRPr="006C2D6B" w:rsidRDefault="006C2D6B" w:rsidP="006C2D6B">
      <w:pPr>
        <w:ind w:firstLine="737"/>
        <w:jc w:val="both"/>
        <w:rPr>
          <w:sz w:val="24"/>
          <w:szCs w:val="24"/>
        </w:rPr>
      </w:pPr>
      <w:r w:rsidRPr="006C2D6B">
        <w:rPr>
          <w:sz w:val="24"/>
          <w:szCs w:val="24"/>
        </w:rPr>
        <w:t xml:space="preserve">5.2. Nuomos objekto perdavimo–priėmimo metu nustačius </w:t>
      </w:r>
      <w:proofErr w:type="gramStart"/>
      <w:r w:rsidRPr="006C2D6B">
        <w:rPr>
          <w:sz w:val="24"/>
          <w:szCs w:val="24"/>
        </w:rPr>
        <w:t>jo</w:t>
      </w:r>
      <w:proofErr w:type="gramEnd"/>
      <w:r w:rsidRPr="006C2D6B">
        <w:rPr>
          <w:sz w:val="24"/>
          <w:szCs w:val="24"/>
        </w:rPr>
        <w:t xml:space="preserve"> neatitikimą Sutartyje ir jos priede (-uose) nustatytiems reikalavimams, nedelsiant kviečiami </w:t>
      </w:r>
      <w:r w:rsidRPr="006C2D6B">
        <w:rPr>
          <w:b/>
          <w:sz w:val="24"/>
          <w:szCs w:val="24"/>
        </w:rPr>
        <w:t>Nuomotojo</w:t>
      </w:r>
      <w:r w:rsidRPr="006C2D6B">
        <w:rPr>
          <w:sz w:val="24"/>
          <w:szCs w:val="24"/>
        </w:rPr>
        <w:t xml:space="preserve"> atstovai, kuriems dalyvaujant surašomas aktas, nuomos objektas nepriimamas, o </w:t>
      </w:r>
      <w:r w:rsidRPr="006C2D6B">
        <w:rPr>
          <w:b/>
          <w:sz w:val="24"/>
          <w:szCs w:val="24"/>
        </w:rPr>
        <w:t xml:space="preserve">Nuomotojui </w:t>
      </w:r>
      <w:r w:rsidRPr="006C2D6B">
        <w:rPr>
          <w:sz w:val="24"/>
          <w:szCs w:val="24"/>
        </w:rPr>
        <w:t>taikoma sutartinė atsakomybė (šiuo atveju sutartinė atsakomybė taikoma, jeigu nuomos objekto pristatymo terminas jau pasibaigęs).</w:t>
      </w:r>
    </w:p>
    <w:p w14:paraId="10B40E5F" w14:textId="77777777" w:rsidR="006C2D6B" w:rsidRPr="006C2D6B" w:rsidRDefault="006C2D6B" w:rsidP="006C2D6B">
      <w:pPr>
        <w:ind w:firstLine="737"/>
        <w:jc w:val="both"/>
        <w:rPr>
          <w:sz w:val="24"/>
          <w:szCs w:val="24"/>
        </w:rPr>
      </w:pPr>
      <w:r w:rsidRPr="006C2D6B">
        <w:rPr>
          <w:sz w:val="24"/>
          <w:szCs w:val="24"/>
        </w:rPr>
        <w:t xml:space="preserve">5.3. Tuo atveju, kai konfliktas </w:t>
      </w:r>
      <w:proofErr w:type="gramStart"/>
      <w:r w:rsidRPr="006C2D6B">
        <w:rPr>
          <w:sz w:val="24"/>
          <w:szCs w:val="24"/>
        </w:rPr>
        <w:t>dėl</w:t>
      </w:r>
      <w:proofErr w:type="gramEnd"/>
      <w:r w:rsidRPr="006C2D6B">
        <w:rPr>
          <w:sz w:val="24"/>
          <w:szCs w:val="24"/>
        </w:rPr>
        <w:t xml:space="preserve"> nuomos objekto kokybės ir jo atitikties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697FFD7" w14:textId="77777777" w:rsidR="006C2D6B" w:rsidRPr="006C2D6B" w:rsidRDefault="006C2D6B" w:rsidP="006C2D6B">
      <w:pPr>
        <w:ind w:firstLine="737"/>
        <w:jc w:val="both"/>
        <w:rPr>
          <w:b/>
          <w:sz w:val="24"/>
          <w:szCs w:val="24"/>
        </w:rPr>
      </w:pPr>
    </w:p>
    <w:p w14:paraId="703ED72F" w14:textId="77777777" w:rsidR="006C2D6B" w:rsidRPr="006C2D6B" w:rsidRDefault="006C2D6B" w:rsidP="006C2D6B">
      <w:pPr>
        <w:ind w:firstLine="737"/>
        <w:jc w:val="both"/>
        <w:rPr>
          <w:b/>
          <w:sz w:val="24"/>
          <w:szCs w:val="24"/>
        </w:rPr>
      </w:pPr>
      <w:r w:rsidRPr="006C2D6B">
        <w:rPr>
          <w:b/>
          <w:sz w:val="24"/>
          <w:szCs w:val="24"/>
        </w:rPr>
        <w:t>6. Nuomos objekto</w:t>
      </w:r>
      <w:r w:rsidRPr="006C2D6B">
        <w:rPr>
          <w:sz w:val="24"/>
          <w:szCs w:val="24"/>
        </w:rPr>
        <w:t xml:space="preserve"> </w:t>
      </w:r>
      <w:r w:rsidRPr="006C2D6B">
        <w:rPr>
          <w:b/>
          <w:sz w:val="24"/>
          <w:szCs w:val="24"/>
        </w:rPr>
        <w:t>kokybės garantija</w:t>
      </w:r>
    </w:p>
    <w:p w14:paraId="35D21E7C" w14:textId="77777777" w:rsidR="006C2D6B" w:rsidRPr="006C2D6B" w:rsidRDefault="006C2D6B" w:rsidP="006C2D6B">
      <w:pPr>
        <w:ind w:firstLine="737"/>
        <w:jc w:val="both"/>
        <w:rPr>
          <w:sz w:val="24"/>
          <w:szCs w:val="24"/>
        </w:rPr>
      </w:pPr>
      <w:r w:rsidRPr="006C2D6B">
        <w:rPr>
          <w:sz w:val="24"/>
          <w:szCs w:val="24"/>
        </w:rPr>
        <w:t xml:space="preserve">6.1. Nuomos objekto kokybę </w:t>
      </w:r>
      <w:r w:rsidRPr="006C2D6B">
        <w:rPr>
          <w:b/>
          <w:sz w:val="24"/>
          <w:szCs w:val="24"/>
        </w:rPr>
        <w:t>Nuomotojas</w:t>
      </w:r>
      <w:r w:rsidRPr="006C2D6B">
        <w:rPr>
          <w:sz w:val="24"/>
          <w:szCs w:val="24"/>
        </w:rPr>
        <w:t xml:space="preserve"> privalo užtikrinti visą Sutarties specialiojoje dalyje nurodytą nuomos objekto nuomos terminą (toliau – garantinis terminas).</w:t>
      </w:r>
    </w:p>
    <w:p w14:paraId="58E850FD" w14:textId="77777777" w:rsidR="006C2D6B" w:rsidRPr="006C2D6B" w:rsidRDefault="006C2D6B" w:rsidP="006C2D6B">
      <w:pPr>
        <w:ind w:firstLine="737"/>
        <w:jc w:val="both"/>
        <w:rPr>
          <w:sz w:val="24"/>
          <w:szCs w:val="24"/>
        </w:rPr>
      </w:pPr>
      <w:r w:rsidRPr="006C2D6B">
        <w:rPr>
          <w:sz w:val="24"/>
          <w:szCs w:val="24"/>
        </w:rPr>
        <w:t xml:space="preserve">6.2. Garantinio termino metu </w:t>
      </w:r>
      <w:r w:rsidRPr="006C2D6B">
        <w:rPr>
          <w:b/>
          <w:sz w:val="24"/>
          <w:szCs w:val="24"/>
        </w:rPr>
        <w:t>Nuomotojas</w:t>
      </w:r>
      <w:r w:rsidRPr="006C2D6B">
        <w:rPr>
          <w:sz w:val="24"/>
          <w:szCs w:val="24"/>
        </w:rPr>
        <w:t xml:space="preserve"> privalo ne vėliau kaip per Sutarties specialiojoje dalyje nustatytą terminą savo sąskaita nuomos objektą su trūkumais pakeisti nauju nuomos objektu, atitinkančiu šioje Sutartyje ir </w:t>
      </w:r>
      <w:proofErr w:type="gramStart"/>
      <w:r w:rsidRPr="006C2D6B">
        <w:rPr>
          <w:sz w:val="24"/>
          <w:szCs w:val="24"/>
        </w:rPr>
        <w:t>jos</w:t>
      </w:r>
      <w:proofErr w:type="gramEnd"/>
      <w:r w:rsidRPr="006C2D6B">
        <w:rPr>
          <w:sz w:val="24"/>
          <w:szCs w:val="24"/>
        </w:rPr>
        <w:t xml:space="preserve"> priede (-uose) nustatytus reikalavimus </w:t>
      </w:r>
      <w:r w:rsidRPr="006C2D6B">
        <w:rPr>
          <w:i/>
          <w:sz w:val="24"/>
          <w:szCs w:val="24"/>
        </w:rPr>
        <w:t>(jei specialiojoje dalyje nurodyta, kad ši sąlyga taikoma)</w:t>
      </w:r>
      <w:r w:rsidRPr="006C2D6B">
        <w:rPr>
          <w:sz w:val="24"/>
          <w:szCs w:val="24"/>
        </w:rPr>
        <w:t>, trūkumų šalinimo laikotarpiui.</w:t>
      </w:r>
    </w:p>
    <w:p w14:paraId="6377E0DC" w14:textId="77777777" w:rsidR="006C2D6B" w:rsidRPr="006C2D6B" w:rsidRDefault="006C2D6B" w:rsidP="006C2D6B">
      <w:pPr>
        <w:ind w:firstLine="737"/>
        <w:jc w:val="both"/>
        <w:rPr>
          <w:sz w:val="24"/>
          <w:szCs w:val="24"/>
        </w:rPr>
      </w:pPr>
      <w:r w:rsidRPr="006C2D6B">
        <w:rPr>
          <w:sz w:val="24"/>
          <w:szCs w:val="24"/>
        </w:rPr>
        <w:t>6.3.</w:t>
      </w:r>
      <w:r w:rsidRPr="006C2D6B">
        <w:rPr>
          <w:b/>
          <w:sz w:val="24"/>
          <w:szCs w:val="24"/>
        </w:rPr>
        <w:t xml:space="preserve"> </w:t>
      </w:r>
      <w:r w:rsidRPr="006C2D6B">
        <w:rPr>
          <w:sz w:val="24"/>
          <w:szCs w:val="24"/>
        </w:rPr>
        <w:t xml:space="preserve">Kokybės garantijos termino metu </w:t>
      </w:r>
      <w:r w:rsidRPr="006C2D6B">
        <w:rPr>
          <w:b/>
          <w:sz w:val="24"/>
          <w:szCs w:val="24"/>
        </w:rPr>
        <w:t>Nuomotojas</w:t>
      </w:r>
      <w:r w:rsidRPr="006C2D6B">
        <w:rPr>
          <w:sz w:val="24"/>
          <w:szCs w:val="24"/>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w:t>
      </w:r>
      <w:proofErr w:type="gramStart"/>
      <w:r w:rsidRPr="006C2D6B">
        <w:rPr>
          <w:sz w:val="24"/>
          <w:szCs w:val="24"/>
        </w:rPr>
        <w:t>jos</w:t>
      </w:r>
      <w:proofErr w:type="gramEnd"/>
      <w:r w:rsidRPr="006C2D6B">
        <w:rPr>
          <w:sz w:val="24"/>
          <w:szCs w:val="24"/>
        </w:rPr>
        <w:t xml:space="preserve"> priede (-uose) nustatytus reikalavimus.</w:t>
      </w:r>
    </w:p>
    <w:p w14:paraId="08FA47CB" w14:textId="77777777" w:rsidR="006C2D6B" w:rsidRPr="006C2D6B" w:rsidRDefault="006C2D6B" w:rsidP="006C2D6B">
      <w:pPr>
        <w:ind w:firstLine="737"/>
        <w:jc w:val="both"/>
        <w:rPr>
          <w:sz w:val="24"/>
          <w:szCs w:val="24"/>
        </w:rPr>
      </w:pPr>
      <w:r w:rsidRPr="006C2D6B">
        <w:rPr>
          <w:sz w:val="24"/>
          <w:szCs w:val="24"/>
        </w:rPr>
        <w:t xml:space="preserve">6.4. Apie garantinio termino metu pastebėtus nuomos objekto trūkumus </w:t>
      </w:r>
      <w:r w:rsidRPr="006C2D6B">
        <w:rPr>
          <w:b/>
          <w:sz w:val="24"/>
          <w:szCs w:val="24"/>
        </w:rPr>
        <w:t>Nuomotojas</w:t>
      </w:r>
      <w:r w:rsidRPr="006C2D6B">
        <w:rPr>
          <w:sz w:val="24"/>
          <w:szCs w:val="24"/>
        </w:rPr>
        <w:t xml:space="preserve"> informuojamas raštu (arba el. paštu). Pareikšti pretenziją </w:t>
      </w:r>
      <w:proofErr w:type="gramStart"/>
      <w:r w:rsidRPr="006C2D6B">
        <w:rPr>
          <w:sz w:val="24"/>
          <w:szCs w:val="24"/>
        </w:rPr>
        <w:t>dėl</w:t>
      </w:r>
      <w:proofErr w:type="gramEnd"/>
      <w:r w:rsidRPr="006C2D6B">
        <w:rPr>
          <w:sz w:val="24"/>
          <w:szCs w:val="24"/>
        </w:rPr>
        <w:t xml:space="preserve"> nuomos objekto kokybės galima viso garantinio / tinkamumo naudoti termino galiojimo metu.</w:t>
      </w:r>
    </w:p>
    <w:p w14:paraId="04A0F17E" w14:textId="77777777" w:rsidR="006C2D6B" w:rsidRPr="006C2D6B" w:rsidRDefault="006C2D6B" w:rsidP="006C2D6B">
      <w:pPr>
        <w:ind w:firstLine="737"/>
        <w:jc w:val="both"/>
        <w:rPr>
          <w:sz w:val="24"/>
          <w:szCs w:val="24"/>
        </w:rPr>
      </w:pPr>
    </w:p>
    <w:p w14:paraId="2D5D31D6" w14:textId="77777777" w:rsidR="006C2D6B" w:rsidRPr="006C2D6B" w:rsidRDefault="006C2D6B" w:rsidP="006C2D6B">
      <w:pPr>
        <w:ind w:firstLine="737"/>
        <w:jc w:val="both"/>
        <w:rPr>
          <w:b/>
          <w:sz w:val="24"/>
          <w:szCs w:val="24"/>
        </w:rPr>
      </w:pPr>
      <w:r w:rsidRPr="006C2D6B">
        <w:rPr>
          <w:b/>
          <w:sz w:val="24"/>
          <w:szCs w:val="24"/>
        </w:rPr>
        <w:t xml:space="preserve">7. Nenugalimos jėgos </w:t>
      </w:r>
      <w:r w:rsidRPr="006C2D6B">
        <w:rPr>
          <w:b/>
          <w:i/>
          <w:sz w:val="24"/>
          <w:szCs w:val="24"/>
        </w:rPr>
        <w:t>(force majeure)</w:t>
      </w:r>
      <w:r w:rsidRPr="006C2D6B">
        <w:rPr>
          <w:b/>
          <w:sz w:val="24"/>
          <w:szCs w:val="24"/>
        </w:rPr>
        <w:t xml:space="preserve"> aplinkybės</w:t>
      </w:r>
    </w:p>
    <w:p w14:paraId="6B4DA805" w14:textId="77777777" w:rsidR="006C2D6B" w:rsidRPr="006C2D6B" w:rsidRDefault="006C2D6B" w:rsidP="006C2D6B">
      <w:pPr>
        <w:ind w:firstLine="737"/>
        <w:jc w:val="both"/>
        <w:rPr>
          <w:sz w:val="24"/>
          <w:szCs w:val="24"/>
        </w:rPr>
      </w:pPr>
      <w:r w:rsidRPr="006C2D6B">
        <w:rPr>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w:t>
      </w:r>
      <w:r w:rsidRPr="006C2D6B">
        <w:rPr>
          <w:i/>
          <w:iCs/>
          <w:sz w:val="24"/>
          <w:szCs w:val="24"/>
        </w:rPr>
        <w:t>(force majeure)</w:t>
      </w:r>
      <w:r w:rsidRPr="006C2D6B">
        <w:rPr>
          <w:sz w:val="24"/>
          <w:szCs w:val="24"/>
        </w:rPr>
        <w:t xml:space="preserve"> aplinkybėms taisyklėse, patvirtintose Lietuvos Respublikos Vyriausybės </w:t>
      </w:r>
      <w:smartTag w:uri="urn:schemas-microsoft-com:office:smarttags" w:element="metricconverter">
        <w:smartTagPr>
          <w:attr w:name="ProductID" w:val="1996ﾠm"/>
        </w:smartTagPr>
        <w:r w:rsidRPr="006C2D6B">
          <w:rPr>
            <w:sz w:val="24"/>
            <w:szCs w:val="24"/>
          </w:rPr>
          <w:t>1996 m</w:t>
        </w:r>
      </w:smartTag>
      <w:r w:rsidRPr="006C2D6B">
        <w:rPr>
          <w:sz w:val="24"/>
          <w:szCs w:val="24"/>
        </w:rPr>
        <w:t xml:space="preserve">. liepos 15 d. nutarimu Nr. 840. Nustatydamos nenugalimos jėgos aplinkybes, Šalys vadovaujasi Lietuvos Respublikos Vyriausybės 1997 m. kovo 13 d. nutarimu Nr. 222 „Dėl Nenugalimos jėgos </w:t>
      </w:r>
      <w:r w:rsidRPr="006C2D6B">
        <w:rPr>
          <w:i/>
          <w:iCs/>
          <w:sz w:val="24"/>
          <w:szCs w:val="24"/>
        </w:rPr>
        <w:t>(force majeure)</w:t>
      </w:r>
      <w:r w:rsidRPr="006C2D6B">
        <w:rPr>
          <w:sz w:val="24"/>
          <w:szCs w:val="24"/>
        </w:rPr>
        <w:t xml:space="preserve"> aplinkybes liudijančių pažymų išdavimo tvarkos aprašo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D33BA62" w14:textId="77777777" w:rsidR="006C2D6B" w:rsidRPr="006C2D6B" w:rsidRDefault="006C2D6B" w:rsidP="006C2D6B">
      <w:pPr>
        <w:ind w:firstLine="737"/>
        <w:jc w:val="both"/>
        <w:rPr>
          <w:sz w:val="24"/>
          <w:szCs w:val="24"/>
        </w:rPr>
      </w:pPr>
      <w:r w:rsidRPr="006C2D6B">
        <w:rPr>
          <w:sz w:val="24"/>
          <w:szCs w:val="24"/>
        </w:rPr>
        <w:t>7.2. Šalis, prašanti ją atleisti nuo atsakomybės, privalo pranešti kitai Šaliai raštu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4821119" w14:textId="77777777" w:rsidR="006C2D6B" w:rsidRPr="006C2D6B" w:rsidRDefault="006C2D6B" w:rsidP="006C2D6B">
      <w:pPr>
        <w:ind w:firstLine="737"/>
        <w:jc w:val="both"/>
        <w:rPr>
          <w:sz w:val="24"/>
          <w:szCs w:val="24"/>
        </w:rPr>
      </w:pPr>
    </w:p>
    <w:p w14:paraId="6CD6E191" w14:textId="77777777" w:rsidR="006C2D6B" w:rsidRPr="006C2D6B" w:rsidRDefault="006C2D6B" w:rsidP="006C2D6B">
      <w:pPr>
        <w:ind w:firstLine="737"/>
        <w:jc w:val="both"/>
        <w:rPr>
          <w:b/>
          <w:sz w:val="24"/>
          <w:szCs w:val="24"/>
        </w:rPr>
      </w:pPr>
      <w:r w:rsidRPr="006C2D6B">
        <w:rPr>
          <w:b/>
          <w:sz w:val="24"/>
          <w:szCs w:val="24"/>
        </w:rPr>
        <w:t>8. Sutarties nutraukimas</w:t>
      </w:r>
    </w:p>
    <w:p w14:paraId="0A9870B0" w14:textId="77777777" w:rsidR="006C2D6B" w:rsidRPr="006C2D6B" w:rsidRDefault="006C2D6B" w:rsidP="006C2D6B">
      <w:pPr>
        <w:ind w:firstLine="737"/>
        <w:jc w:val="both"/>
        <w:rPr>
          <w:sz w:val="24"/>
          <w:szCs w:val="24"/>
        </w:rPr>
      </w:pPr>
      <w:r w:rsidRPr="006C2D6B">
        <w:rPr>
          <w:sz w:val="24"/>
          <w:szCs w:val="24"/>
        </w:rPr>
        <w:t>8.1. Ši Sutartis gali būti nutraukta:</w:t>
      </w:r>
    </w:p>
    <w:p w14:paraId="1527D0E7" w14:textId="77777777" w:rsidR="006C2D6B" w:rsidRPr="006C2D6B" w:rsidRDefault="006C2D6B" w:rsidP="006C2D6B">
      <w:pPr>
        <w:ind w:firstLine="737"/>
        <w:jc w:val="both"/>
        <w:rPr>
          <w:sz w:val="24"/>
          <w:szCs w:val="24"/>
        </w:rPr>
      </w:pPr>
      <w:r w:rsidRPr="006C2D6B">
        <w:rPr>
          <w:sz w:val="24"/>
          <w:szCs w:val="24"/>
        </w:rPr>
        <w:t xml:space="preserve">8.1.1. raštišku </w:t>
      </w:r>
      <w:r w:rsidRPr="006C2D6B">
        <w:rPr>
          <w:bCs/>
          <w:sz w:val="24"/>
          <w:szCs w:val="24"/>
        </w:rPr>
        <w:t>Šalių</w:t>
      </w:r>
      <w:r w:rsidRPr="006C2D6B">
        <w:rPr>
          <w:sz w:val="24"/>
          <w:szCs w:val="24"/>
        </w:rPr>
        <w:t xml:space="preserve"> susitarimu; </w:t>
      </w:r>
    </w:p>
    <w:p w14:paraId="3385F3E7" w14:textId="77777777" w:rsidR="006C2D6B" w:rsidRPr="006C2D6B" w:rsidRDefault="006C2D6B" w:rsidP="006C2D6B">
      <w:pPr>
        <w:ind w:firstLine="737"/>
        <w:jc w:val="both"/>
        <w:rPr>
          <w:sz w:val="24"/>
          <w:szCs w:val="24"/>
        </w:rPr>
      </w:pPr>
      <w:r w:rsidRPr="006C2D6B">
        <w:rPr>
          <w:sz w:val="24"/>
          <w:szCs w:val="24"/>
        </w:rPr>
        <w:t>8.1.2. nenugalimos jėgos aplinkybėms užtrukus ilgiau nei Sutarties specialiojoje dalyje nurodytą dienų skaičių (priklausomai nuo Sutarties vykdymo specifikos, konkretus terminas, nurodomas Sutarties specialiojoje dalyje, gali būti nuo 14 iki 60 dienų) ir abiem Šalims nesudarius susitarimų dėl šios Sutarties pakeitimo, leidžiančių Šalims toliau vykdyti savo įsipareigojimus.</w:t>
      </w:r>
    </w:p>
    <w:p w14:paraId="34EAB16C" w14:textId="77777777" w:rsidR="006C2D6B" w:rsidRPr="006C2D6B" w:rsidRDefault="006C2D6B" w:rsidP="006C2D6B">
      <w:pPr>
        <w:ind w:firstLine="737"/>
        <w:jc w:val="both"/>
        <w:rPr>
          <w:sz w:val="24"/>
          <w:szCs w:val="24"/>
        </w:rPr>
      </w:pPr>
      <w:r w:rsidRPr="006C2D6B">
        <w:rPr>
          <w:sz w:val="24"/>
          <w:szCs w:val="24"/>
        </w:rPr>
        <w:t xml:space="preserve">8.2. </w:t>
      </w:r>
      <w:r w:rsidRPr="006C2D6B">
        <w:rPr>
          <w:b/>
          <w:bCs/>
          <w:sz w:val="24"/>
          <w:szCs w:val="24"/>
        </w:rPr>
        <w:t xml:space="preserve">Nuomininkas, </w:t>
      </w:r>
      <w:r w:rsidRPr="006C2D6B">
        <w:rPr>
          <w:bCs/>
          <w:sz w:val="24"/>
          <w:szCs w:val="24"/>
        </w:rPr>
        <w:t>ne vėliau kaip</w:t>
      </w:r>
      <w:r w:rsidRPr="006C2D6B">
        <w:rPr>
          <w:b/>
          <w:bCs/>
          <w:sz w:val="24"/>
          <w:szCs w:val="24"/>
        </w:rPr>
        <w:t xml:space="preserve"> </w:t>
      </w:r>
      <w:r w:rsidRPr="006C2D6B">
        <w:rPr>
          <w:sz w:val="24"/>
          <w:szCs w:val="24"/>
        </w:rPr>
        <w:t>prieš 7 (septynias) dienas (</w:t>
      </w:r>
      <w:r w:rsidRPr="006C2D6B">
        <w:rPr>
          <w:i/>
          <w:sz w:val="24"/>
          <w:szCs w:val="24"/>
        </w:rPr>
        <w:t>jeigu Sutarties specialiojoje dalyje nenurodytas kitas terminas</w:t>
      </w:r>
      <w:r w:rsidRPr="006C2D6B">
        <w:rPr>
          <w:sz w:val="24"/>
          <w:szCs w:val="24"/>
        </w:rPr>
        <w:t xml:space="preserve">) raštu informavęs </w:t>
      </w:r>
      <w:r w:rsidRPr="006C2D6B">
        <w:rPr>
          <w:b/>
          <w:bCs/>
          <w:sz w:val="24"/>
          <w:szCs w:val="24"/>
        </w:rPr>
        <w:t>Nuomotoją</w:t>
      </w:r>
      <w:r w:rsidRPr="006C2D6B">
        <w:rPr>
          <w:bCs/>
          <w:sz w:val="24"/>
          <w:szCs w:val="24"/>
        </w:rPr>
        <w:t>,</w:t>
      </w:r>
      <w:r w:rsidRPr="006C2D6B">
        <w:rPr>
          <w:b/>
          <w:bCs/>
          <w:sz w:val="24"/>
          <w:szCs w:val="24"/>
        </w:rPr>
        <w:t xml:space="preserve"> </w:t>
      </w:r>
      <w:r w:rsidRPr="006C2D6B">
        <w:rPr>
          <w:bCs/>
          <w:sz w:val="24"/>
          <w:szCs w:val="24"/>
        </w:rPr>
        <w:t>turi teisę</w:t>
      </w:r>
      <w:r w:rsidRPr="006C2D6B">
        <w:rPr>
          <w:sz w:val="24"/>
          <w:szCs w:val="24"/>
        </w:rPr>
        <w:t xml:space="preserve"> vienašališkai nutraukti Sutartį, jeigu:</w:t>
      </w:r>
    </w:p>
    <w:p w14:paraId="2AA5412C" w14:textId="77777777" w:rsidR="006C2D6B" w:rsidRPr="006C2D6B" w:rsidRDefault="006C2D6B" w:rsidP="006C2D6B">
      <w:pPr>
        <w:ind w:firstLine="737"/>
        <w:jc w:val="both"/>
        <w:rPr>
          <w:sz w:val="24"/>
          <w:szCs w:val="24"/>
        </w:rPr>
      </w:pPr>
      <w:r w:rsidRPr="006C2D6B">
        <w:rPr>
          <w:sz w:val="24"/>
          <w:szCs w:val="24"/>
        </w:rPr>
        <w:t xml:space="preserve">8.2.1. </w:t>
      </w:r>
      <w:r w:rsidRPr="006C2D6B">
        <w:rPr>
          <w:b/>
          <w:sz w:val="24"/>
          <w:szCs w:val="24"/>
        </w:rPr>
        <w:t>Nuomotojas</w:t>
      </w:r>
      <w:r w:rsidRPr="006C2D6B">
        <w:rPr>
          <w:sz w:val="24"/>
          <w:szCs w:val="24"/>
        </w:rPr>
        <w:t xml:space="preserve"> vėluoja pristatyti nuomos objektą Sutarties specialiojoje dalyje nurodytu terminu; </w:t>
      </w:r>
    </w:p>
    <w:p w14:paraId="20C1ECA9" w14:textId="77777777" w:rsidR="006C2D6B" w:rsidRPr="006C2D6B" w:rsidRDefault="006C2D6B" w:rsidP="006C2D6B">
      <w:pPr>
        <w:ind w:firstLine="737"/>
        <w:jc w:val="both"/>
        <w:rPr>
          <w:sz w:val="24"/>
          <w:szCs w:val="24"/>
        </w:rPr>
      </w:pPr>
      <w:r w:rsidRPr="006C2D6B">
        <w:rPr>
          <w:sz w:val="24"/>
          <w:szCs w:val="24"/>
        </w:rPr>
        <w:t xml:space="preserve">8.2.2. </w:t>
      </w:r>
      <w:r w:rsidRPr="006C2D6B">
        <w:rPr>
          <w:b/>
          <w:sz w:val="24"/>
          <w:szCs w:val="24"/>
        </w:rPr>
        <w:t>Nuomotojas</w:t>
      </w:r>
      <w:r w:rsidRPr="006C2D6B">
        <w:rPr>
          <w:sz w:val="24"/>
          <w:szCs w:val="24"/>
        </w:rPr>
        <w:t xml:space="preserve"> nevykdo (ar informuoja, kad negalės vykdyti) sutartinio įsipareigojimo išnuomoti nuomos objektą;</w:t>
      </w:r>
    </w:p>
    <w:p w14:paraId="4AA0C14C" w14:textId="77777777" w:rsidR="006C2D6B" w:rsidRPr="006C2D6B" w:rsidRDefault="006C2D6B" w:rsidP="006C2D6B">
      <w:pPr>
        <w:ind w:firstLine="737"/>
        <w:jc w:val="both"/>
        <w:rPr>
          <w:sz w:val="24"/>
          <w:szCs w:val="24"/>
        </w:rPr>
      </w:pPr>
      <w:r w:rsidRPr="006C2D6B">
        <w:rPr>
          <w:sz w:val="24"/>
          <w:szCs w:val="24"/>
        </w:rPr>
        <w:t xml:space="preserve">8.2.3. </w:t>
      </w:r>
      <w:r w:rsidRPr="006C2D6B">
        <w:rPr>
          <w:b/>
          <w:sz w:val="24"/>
          <w:szCs w:val="24"/>
        </w:rPr>
        <w:t>Nuomotojas</w:t>
      </w:r>
      <w:r w:rsidRPr="006C2D6B">
        <w:rPr>
          <w:sz w:val="24"/>
          <w:szCs w:val="24"/>
        </w:rPr>
        <w:t xml:space="preserve"> didina nuomos kainas / įkainius, išskyrus Sutarties bendrosios dalies 2.2 papunktyje numatytą atvejį;</w:t>
      </w:r>
    </w:p>
    <w:p w14:paraId="14245967" w14:textId="77777777" w:rsidR="006C2D6B" w:rsidRPr="006C2D6B" w:rsidRDefault="006C2D6B" w:rsidP="006C2D6B">
      <w:pPr>
        <w:ind w:firstLine="737"/>
        <w:jc w:val="both"/>
        <w:rPr>
          <w:sz w:val="24"/>
          <w:szCs w:val="24"/>
        </w:rPr>
      </w:pPr>
      <w:r w:rsidRPr="006C2D6B">
        <w:rPr>
          <w:sz w:val="24"/>
          <w:szCs w:val="24"/>
        </w:rPr>
        <w:t xml:space="preserve">8.2.4. </w:t>
      </w:r>
      <w:r w:rsidRPr="006C2D6B">
        <w:rPr>
          <w:b/>
          <w:sz w:val="24"/>
          <w:szCs w:val="24"/>
        </w:rPr>
        <w:t>Nuomotojas</w:t>
      </w:r>
      <w:r w:rsidRPr="006C2D6B">
        <w:rPr>
          <w:sz w:val="24"/>
          <w:szCs w:val="24"/>
        </w:rPr>
        <w:t xml:space="preserve"> nevykdo arba netinkamai vykdo Sutarties bendrosios dalies 6 punkte numatytus garantinius įsipareigojimus;</w:t>
      </w:r>
    </w:p>
    <w:p w14:paraId="51868142" w14:textId="77777777" w:rsidR="006C2D6B" w:rsidRPr="006C2D6B" w:rsidRDefault="006C2D6B" w:rsidP="006C2D6B">
      <w:pPr>
        <w:ind w:firstLine="737"/>
        <w:jc w:val="both"/>
        <w:rPr>
          <w:sz w:val="24"/>
          <w:szCs w:val="24"/>
        </w:rPr>
      </w:pPr>
      <w:r w:rsidRPr="006C2D6B">
        <w:rPr>
          <w:sz w:val="24"/>
          <w:szCs w:val="24"/>
        </w:rPr>
        <w:t xml:space="preserve">8.2.5. </w:t>
      </w:r>
      <w:r w:rsidRPr="006C2D6B">
        <w:rPr>
          <w:b/>
          <w:sz w:val="24"/>
          <w:szCs w:val="24"/>
        </w:rPr>
        <w:t>Nuomotojas</w:t>
      </w:r>
      <w:r w:rsidRPr="006C2D6B">
        <w:rPr>
          <w:sz w:val="24"/>
          <w:szCs w:val="24"/>
        </w:rPr>
        <w:t xml:space="preserve"> nevykdo Sutarties bendrosios dalies 11.4 papunktyje numatyto įsipareigojimo (</w:t>
      </w:r>
      <w:r w:rsidRPr="006C2D6B">
        <w:rPr>
          <w:i/>
          <w:sz w:val="24"/>
          <w:szCs w:val="24"/>
        </w:rPr>
        <w:t>jeigu Sutarties vykdymas bus užtikrintas laidavimu arba banko garantija</w:t>
      </w:r>
      <w:r w:rsidRPr="006C2D6B">
        <w:rPr>
          <w:sz w:val="24"/>
          <w:szCs w:val="24"/>
        </w:rPr>
        <w:t>);</w:t>
      </w:r>
    </w:p>
    <w:p w14:paraId="3019ADB3" w14:textId="77777777" w:rsidR="006C2D6B" w:rsidRPr="006C2D6B" w:rsidRDefault="006C2D6B" w:rsidP="006C2D6B">
      <w:pPr>
        <w:ind w:firstLine="737"/>
        <w:jc w:val="both"/>
        <w:rPr>
          <w:sz w:val="24"/>
          <w:szCs w:val="24"/>
        </w:rPr>
      </w:pPr>
      <w:r w:rsidRPr="006C2D6B">
        <w:rPr>
          <w:sz w:val="24"/>
          <w:szCs w:val="24"/>
        </w:rPr>
        <w:t xml:space="preserve">8.2.6. </w:t>
      </w:r>
      <w:r w:rsidRPr="006C2D6B">
        <w:rPr>
          <w:b/>
          <w:sz w:val="24"/>
          <w:szCs w:val="24"/>
        </w:rPr>
        <w:t>Nuomotojo</w:t>
      </w:r>
      <w:r w:rsidRPr="006C2D6B">
        <w:rPr>
          <w:sz w:val="24"/>
          <w:szCs w:val="24"/>
        </w:rPr>
        <w:t xml:space="preserve"> pateiktas nuomos objektas ar jo kokybė neatitinka Sutartyje ir jos priede  (-uose) nustatytų reikalavimų;</w:t>
      </w:r>
    </w:p>
    <w:p w14:paraId="64297501" w14:textId="77777777" w:rsidR="006C2D6B" w:rsidRPr="006C2D6B" w:rsidRDefault="006C2D6B" w:rsidP="006C2D6B">
      <w:pPr>
        <w:autoSpaceDE w:val="0"/>
        <w:autoSpaceDN w:val="0"/>
        <w:adjustRightInd w:val="0"/>
        <w:ind w:firstLine="737"/>
        <w:jc w:val="both"/>
        <w:rPr>
          <w:sz w:val="24"/>
          <w:szCs w:val="24"/>
        </w:rPr>
      </w:pPr>
      <w:r w:rsidRPr="006C2D6B">
        <w:rPr>
          <w:sz w:val="24"/>
          <w:szCs w:val="24"/>
        </w:rPr>
        <w:t xml:space="preserve">8.2.7. </w:t>
      </w:r>
      <w:r w:rsidRPr="006C2D6B">
        <w:rPr>
          <w:b/>
          <w:sz w:val="24"/>
          <w:szCs w:val="24"/>
        </w:rPr>
        <w:t>Nuomotojas</w:t>
      </w:r>
      <w:r w:rsidRPr="006C2D6B">
        <w:rPr>
          <w:sz w:val="24"/>
          <w:szCs w:val="24"/>
        </w:rPr>
        <w:t xml:space="preserve"> yra</w:t>
      </w:r>
      <w:r w:rsidRPr="006C2D6B">
        <w:rPr>
          <w:b/>
          <w:sz w:val="24"/>
          <w:szCs w:val="24"/>
        </w:rPr>
        <w:t xml:space="preserve"> </w:t>
      </w:r>
      <w:r w:rsidRPr="006C2D6B">
        <w:rPr>
          <w:sz w:val="24"/>
          <w:szCs w:val="24"/>
        </w:rPr>
        <w:t>likviduojamas arba kreipiamasi į teismą dėl bankroto ar restruktūrizavimo bylos iškėlimo, arba jam iškelta bankroto ar restruktūrizavimo byla, arba priimamas sprendimas dėl neteisminės bankroto procedūros pradėjimo;</w:t>
      </w:r>
    </w:p>
    <w:p w14:paraId="257AA46C" w14:textId="77777777" w:rsidR="006C2D6B" w:rsidRPr="006C2D6B" w:rsidRDefault="006C2D6B" w:rsidP="006C2D6B">
      <w:pPr>
        <w:autoSpaceDE w:val="0"/>
        <w:autoSpaceDN w:val="0"/>
        <w:adjustRightInd w:val="0"/>
        <w:ind w:firstLine="737"/>
        <w:jc w:val="both"/>
        <w:rPr>
          <w:sz w:val="24"/>
          <w:szCs w:val="24"/>
        </w:rPr>
      </w:pPr>
      <w:r w:rsidRPr="006C2D6B">
        <w:rPr>
          <w:sz w:val="24"/>
          <w:szCs w:val="24"/>
        </w:rPr>
        <w:t xml:space="preserve">8.2.8. paaiškėjus, kad Sutarties galiojimo laikotarpiu </w:t>
      </w:r>
      <w:r w:rsidRPr="006C2D6B">
        <w:rPr>
          <w:b/>
          <w:sz w:val="24"/>
          <w:szCs w:val="24"/>
        </w:rPr>
        <w:t>Nuomotojas</w:t>
      </w:r>
      <w:r w:rsidRPr="006C2D6B">
        <w:rPr>
          <w:sz w:val="24"/>
          <w:szCs w:val="24"/>
        </w:rPr>
        <w:t xml:space="preserve"> yra įtrauktas į Nepatikimų tiekėjų ar Melagingą informaciją pateikusių tiekėjų sąrašus; </w:t>
      </w:r>
    </w:p>
    <w:p w14:paraId="6D027CC7" w14:textId="77777777" w:rsidR="006C2D6B" w:rsidRPr="006C2D6B" w:rsidRDefault="006C2D6B" w:rsidP="006C2D6B">
      <w:pPr>
        <w:autoSpaceDE w:val="0"/>
        <w:autoSpaceDN w:val="0"/>
        <w:adjustRightInd w:val="0"/>
        <w:ind w:firstLine="737"/>
        <w:jc w:val="both"/>
        <w:rPr>
          <w:sz w:val="24"/>
          <w:szCs w:val="24"/>
        </w:rPr>
      </w:pPr>
      <w:r w:rsidRPr="006C2D6B">
        <w:rPr>
          <w:sz w:val="24"/>
          <w:szCs w:val="24"/>
        </w:rPr>
        <w:t xml:space="preserve">8.2.9. paaiškėjus, kad </w:t>
      </w:r>
      <w:r w:rsidRPr="006C2D6B">
        <w:rPr>
          <w:b/>
          <w:sz w:val="24"/>
          <w:szCs w:val="24"/>
        </w:rPr>
        <w:t>Nuomotojas</w:t>
      </w:r>
      <w:r w:rsidRPr="006C2D6B">
        <w:rPr>
          <w:sz w:val="24"/>
          <w:szCs w:val="24"/>
        </w:rPr>
        <w:t xml:space="preserve"> nėra patikimas ir kelia pavojų nacionaliniam saugumui;</w:t>
      </w:r>
    </w:p>
    <w:p w14:paraId="1379CB51" w14:textId="77777777" w:rsidR="006C2D6B" w:rsidRPr="006C2D6B" w:rsidRDefault="006C2D6B" w:rsidP="006C2D6B">
      <w:pPr>
        <w:ind w:firstLine="737"/>
        <w:jc w:val="both"/>
        <w:rPr>
          <w:sz w:val="24"/>
          <w:szCs w:val="24"/>
        </w:rPr>
      </w:pPr>
      <w:r w:rsidRPr="006C2D6B">
        <w:rPr>
          <w:sz w:val="24"/>
          <w:szCs w:val="24"/>
        </w:rPr>
        <w:t xml:space="preserve">8.2.10. Sutarties vykdymo metu paaiškėjus, kad </w:t>
      </w:r>
      <w:r w:rsidRPr="006C2D6B">
        <w:rPr>
          <w:b/>
          <w:sz w:val="24"/>
          <w:szCs w:val="24"/>
        </w:rPr>
        <w:t>Nuomotoja</w:t>
      </w:r>
      <w:r w:rsidRPr="006C2D6B">
        <w:rPr>
          <w:sz w:val="24"/>
          <w:szCs w:val="24"/>
        </w:rPr>
        <w:t xml:space="preserve">s turėjo būti pašalintas iš pirkimo procedūros pagal Viešųjų pirkimų įstatymo 46 straipsnio 1 dalį / Viešųjų pirkimų, atliekamų gynybos ir saugumo srityje, įstatymo 33 straipsnio 1 dalį; </w:t>
      </w:r>
    </w:p>
    <w:p w14:paraId="4279A0FE" w14:textId="77777777" w:rsidR="006C2D6B" w:rsidRPr="006C2D6B" w:rsidRDefault="006C2D6B" w:rsidP="006C2D6B">
      <w:pPr>
        <w:ind w:firstLine="737"/>
        <w:jc w:val="both"/>
        <w:rPr>
          <w:sz w:val="24"/>
          <w:szCs w:val="24"/>
        </w:rPr>
      </w:pPr>
      <w:r w:rsidRPr="006C2D6B">
        <w:rPr>
          <w:sz w:val="24"/>
          <w:szCs w:val="24"/>
        </w:rPr>
        <w:lastRenderedPageBreak/>
        <w:t>8.2.11. Sutarties vykdymo metu paaiškėjus, kad Sutartis buvo pakeista pažeidžiant Viešųjų pirkimų įstatymo 89 straipsnį / Viešųjų pirkimų, atliekamų gynybos ir saugumo srityje, įstatymo 50 straipsnio 6 dalį.</w:t>
      </w:r>
    </w:p>
    <w:p w14:paraId="4F21FD73" w14:textId="77777777" w:rsidR="006C2D6B" w:rsidRPr="006C2D6B" w:rsidRDefault="006C2D6B" w:rsidP="006C2D6B">
      <w:pPr>
        <w:ind w:firstLine="737"/>
        <w:jc w:val="both"/>
        <w:rPr>
          <w:b/>
          <w:sz w:val="24"/>
          <w:szCs w:val="24"/>
        </w:rPr>
      </w:pPr>
      <w:r w:rsidRPr="006C2D6B">
        <w:rPr>
          <w:b/>
          <w:sz w:val="24"/>
          <w:szCs w:val="24"/>
        </w:rPr>
        <w:t>9. Ginčų sprendimo tvarka</w:t>
      </w:r>
    </w:p>
    <w:p w14:paraId="66050210" w14:textId="77777777" w:rsidR="006C2D6B" w:rsidRPr="006C2D6B" w:rsidRDefault="006C2D6B" w:rsidP="006C2D6B">
      <w:pPr>
        <w:ind w:firstLine="737"/>
        <w:jc w:val="both"/>
        <w:rPr>
          <w:sz w:val="24"/>
          <w:szCs w:val="24"/>
        </w:rPr>
      </w:pPr>
      <w:r w:rsidRPr="006C2D6B">
        <w:rPr>
          <w:sz w:val="24"/>
          <w:szCs w:val="24"/>
        </w:rPr>
        <w:t>9.1. Sutartis sudaryta ir turi būti aiškinama pagal Lietuvos Respublikos teisę.</w:t>
      </w:r>
    </w:p>
    <w:p w14:paraId="692CFF1E" w14:textId="77777777" w:rsidR="006C2D6B" w:rsidRPr="006C2D6B" w:rsidRDefault="006C2D6B" w:rsidP="006C2D6B">
      <w:pPr>
        <w:ind w:firstLine="737"/>
        <w:jc w:val="both"/>
        <w:rPr>
          <w:sz w:val="24"/>
          <w:szCs w:val="24"/>
        </w:rPr>
      </w:pPr>
      <w:r w:rsidRPr="006C2D6B">
        <w:rPr>
          <w:sz w:val="24"/>
          <w:szCs w:val="24"/>
        </w:rPr>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6C2D6B">
        <w:rPr>
          <w:b/>
          <w:sz w:val="24"/>
          <w:szCs w:val="24"/>
        </w:rPr>
        <w:t>Nuomininko</w:t>
      </w:r>
      <w:r w:rsidRPr="006C2D6B">
        <w:rPr>
          <w:sz w:val="24"/>
          <w:szCs w:val="24"/>
        </w:rPr>
        <w:t xml:space="preserve"> (jeigu </w:t>
      </w:r>
      <w:r w:rsidRPr="006C2D6B">
        <w:rPr>
          <w:b/>
          <w:sz w:val="24"/>
          <w:szCs w:val="24"/>
        </w:rPr>
        <w:t>Nuomininkas</w:t>
      </w:r>
      <w:r w:rsidRPr="006C2D6B">
        <w:rPr>
          <w:sz w:val="24"/>
          <w:szCs w:val="24"/>
        </w:rPr>
        <w:t xml:space="preserve"> ne juridinis asmuo, o Lietuvos kariuomenės padalinys – </w:t>
      </w:r>
      <w:r w:rsidRPr="006C2D6B">
        <w:rPr>
          <w:i/>
          <w:sz w:val="24"/>
          <w:szCs w:val="24"/>
        </w:rPr>
        <w:t>pagal juridinio asmens – Lietuvos kariuomenės</w:t>
      </w:r>
      <w:r w:rsidRPr="006C2D6B">
        <w:rPr>
          <w:sz w:val="24"/>
          <w:szCs w:val="24"/>
        </w:rPr>
        <w:t>) buveinės vietą.</w:t>
      </w:r>
    </w:p>
    <w:p w14:paraId="7E4423E5" w14:textId="77777777" w:rsidR="006C2D6B" w:rsidRPr="006C2D6B" w:rsidRDefault="006C2D6B" w:rsidP="006C2D6B">
      <w:pPr>
        <w:ind w:firstLine="737"/>
        <w:jc w:val="both"/>
        <w:rPr>
          <w:sz w:val="24"/>
          <w:szCs w:val="24"/>
        </w:rPr>
      </w:pPr>
    </w:p>
    <w:p w14:paraId="17220E04" w14:textId="77777777" w:rsidR="006C2D6B" w:rsidRPr="006C2D6B" w:rsidRDefault="006C2D6B" w:rsidP="006C2D6B">
      <w:pPr>
        <w:ind w:firstLine="737"/>
        <w:jc w:val="both"/>
        <w:rPr>
          <w:b/>
          <w:sz w:val="24"/>
          <w:szCs w:val="24"/>
        </w:rPr>
      </w:pPr>
      <w:r w:rsidRPr="006C2D6B">
        <w:rPr>
          <w:b/>
          <w:sz w:val="24"/>
          <w:szCs w:val="24"/>
        </w:rPr>
        <w:t>10. Atsakomybė</w:t>
      </w:r>
    </w:p>
    <w:p w14:paraId="108072D1" w14:textId="77777777" w:rsidR="006C2D6B" w:rsidRPr="006C2D6B" w:rsidRDefault="006C2D6B" w:rsidP="006C2D6B">
      <w:pPr>
        <w:ind w:firstLine="737"/>
        <w:jc w:val="both"/>
        <w:rPr>
          <w:sz w:val="24"/>
          <w:szCs w:val="24"/>
        </w:rPr>
      </w:pPr>
      <w:r w:rsidRPr="006C2D6B">
        <w:rPr>
          <w:sz w:val="24"/>
          <w:szCs w:val="24"/>
        </w:rPr>
        <w:t xml:space="preserve">10.1. Pavėlavęs pristatyti nuomos objektą per Sutarties specialiojoje dalyje nurodytą terminą, </w:t>
      </w:r>
      <w:r w:rsidRPr="006C2D6B">
        <w:rPr>
          <w:b/>
          <w:sz w:val="24"/>
          <w:szCs w:val="24"/>
        </w:rPr>
        <w:t>Nuomotojas</w:t>
      </w:r>
      <w:r w:rsidRPr="006C2D6B">
        <w:rPr>
          <w:sz w:val="24"/>
          <w:szCs w:val="24"/>
        </w:rPr>
        <w:t xml:space="preserve"> moka </w:t>
      </w:r>
      <w:r w:rsidRPr="006C2D6B">
        <w:rPr>
          <w:b/>
          <w:sz w:val="24"/>
          <w:szCs w:val="24"/>
        </w:rPr>
        <w:t xml:space="preserve">Nuomininkui </w:t>
      </w:r>
      <w:r w:rsidRPr="006C2D6B">
        <w:rPr>
          <w:sz w:val="24"/>
          <w:szCs w:val="24"/>
        </w:rPr>
        <w:t>nuo 0,05 iki</w:t>
      </w:r>
      <w:r w:rsidRPr="006C2D6B">
        <w:rPr>
          <w:b/>
          <w:sz w:val="24"/>
          <w:szCs w:val="24"/>
        </w:rPr>
        <w:t xml:space="preserve"> </w:t>
      </w:r>
      <w:r w:rsidRPr="006C2D6B">
        <w:rPr>
          <w:sz w:val="24"/>
          <w:szCs w:val="24"/>
        </w:rPr>
        <w:t>0,2 proc. dydžio (</w:t>
      </w:r>
      <w:r w:rsidRPr="006C2D6B">
        <w:rPr>
          <w:i/>
          <w:sz w:val="24"/>
          <w:szCs w:val="24"/>
        </w:rPr>
        <w:t>konkretus dydis nurodomas Sutarties specialiojoje dalyje</w:t>
      </w:r>
      <w:r w:rsidRPr="006C2D6B">
        <w:rPr>
          <w:sz w:val="24"/>
          <w:szCs w:val="24"/>
        </w:rPr>
        <w:t>) nuo nepristatyto nuomos objekto nuomos kainos be PVM už kiekvieną uždelstą dieną / valandą (</w:t>
      </w:r>
      <w:r w:rsidRPr="006C2D6B">
        <w:rPr>
          <w:i/>
          <w:sz w:val="24"/>
          <w:szCs w:val="24"/>
        </w:rPr>
        <w:t>taikoma priklausomai nuo to, kaip įsipareigojimo terminas yra skaičiuojamas Sutarties specialiojoje dalyje</w:t>
      </w:r>
      <w:r w:rsidRPr="006C2D6B">
        <w:rPr>
          <w:sz w:val="24"/>
          <w:szCs w:val="24"/>
        </w:rPr>
        <w:t xml:space="preserve">) Šalių iš anksto sutartus minimalius nuostolius, kurių sumokėjimas neatleidžia </w:t>
      </w:r>
      <w:r w:rsidRPr="006C2D6B">
        <w:rPr>
          <w:b/>
          <w:sz w:val="24"/>
          <w:szCs w:val="24"/>
        </w:rPr>
        <w:t>Nuomotojo</w:t>
      </w:r>
      <w:r w:rsidRPr="006C2D6B">
        <w:rPr>
          <w:sz w:val="24"/>
          <w:szCs w:val="24"/>
        </w:rPr>
        <w:t xml:space="preserve"> nuo pareigos atlyginti visus </w:t>
      </w:r>
      <w:r w:rsidRPr="006C2D6B">
        <w:rPr>
          <w:b/>
          <w:bCs/>
          <w:sz w:val="24"/>
          <w:szCs w:val="24"/>
        </w:rPr>
        <w:t>Nuomininko</w:t>
      </w:r>
      <w:r w:rsidRPr="006C2D6B">
        <w:rPr>
          <w:b/>
          <w:sz w:val="24"/>
          <w:szCs w:val="24"/>
        </w:rPr>
        <w:t xml:space="preserve"> </w:t>
      </w:r>
      <w:r w:rsidRPr="006C2D6B">
        <w:rPr>
          <w:sz w:val="24"/>
          <w:szCs w:val="24"/>
        </w:rPr>
        <w:t xml:space="preserve">patirtus nuostolius, </w:t>
      </w:r>
      <w:r w:rsidRPr="006C2D6B">
        <w:rPr>
          <w:b/>
          <w:sz w:val="24"/>
          <w:szCs w:val="24"/>
        </w:rPr>
        <w:t>Nuomotojui</w:t>
      </w:r>
      <w:r w:rsidRPr="006C2D6B">
        <w:rPr>
          <w:sz w:val="24"/>
          <w:szCs w:val="24"/>
        </w:rPr>
        <w:t xml:space="preserve"> nevykdant arba netinkamai vykdant Sutartį. Šalių iš anksto sutartus minimalius nuostolius </w:t>
      </w:r>
      <w:r w:rsidRPr="006C2D6B">
        <w:rPr>
          <w:b/>
          <w:sz w:val="24"/>
          <w:szCs w:val="24"/>
        </w:rPr>
        <w:t>Nuomotojas</w:t>
      </w:r>
      <w:r w:rsidRPr="006C2D6B">
        <w:rPr>
          <w:sz w:val="24"/>
          <w:szCs w:val="24"/>
        </w:rPr>
        <w:t xml:space="preserve"> įsipareigoja sumokėti ne vėliau kaip per sąskaitoje faktūroje ar pareikalavime nurodytą terminą.</w:t>
      </w:r>
    </w:p>
    <w:p w14:paraId="2AC17AB8" w14:textId="77777777" w:rsidR="006C2D6B" w:rsidRPr="006C2D6B" w:rsidRDefault="006C2D6B" w:rsidP="006C2D6B">
      <w:pPr>
        <w:ind w:firstLine="737"/>
        <w:jc w:val="both"/>
        <w:rPr>
          <w:sz w:val="24"/>
          <w:szCs w:val="24"/>
        </w:rPr>
      </w:pPr>
      <w:r w:rsidRPr="006C2D6B">
        <w:rPr>
          <w:sz w:val="24"/>
          <w:szCs w:val="24"/>
        </w:rPr>
        <w:t>10.2</w:t>
      </w:r>
      <w:r w:rsidRPr="006C2D6B">
        <w:rPr>
          <w:i/>
          <w:sz w:val="24"/>
          <w:szCs w:val="24"/>
        </w:rPr>
        <w:t xml:space="preserve">. </w:t>
      </w:r>
      <w:r w:rsidRPr="006C2D6B">
        <w:rPr>
          <w:sz w:val="24"/>
          <w:szCs w:val="24"/>
        </w:rPr>
        <w:t xml:space="preserve">Garantinio termino metu pavėlavęs per Sutarties specialiojoje dalyje nustatytą terminą įvykdyti Sutarties bendrosios dalies 6.2 papunktyje nustatytus įsipareigojimus, </w:t>
      </w:r>
      <w:r w:rsidRPr="006C2D6B">
        <w:rPr>
          <w:b/>
          <w:sz w:val="24"/>
          <w:szCs w:val="24"/>
        </w:rPr>
        <w:t>Nuomotojas</w:t>
      </w:r>
      <w:r w:rsidRPr="006C2D6B">
        <w:rPr>
          <w:sz w:val="24"/>
          <w:szCs w:val="24"/>
        </w:rPr>
        <w:t xml:space="preserve"> moka </w:t>
      </w:r>
      <w:r w:rsidRPr="006C2D6B">
        <w:rPr>
          <w:b/>
          <w:sz w:val="24"/>
          <w:szCs w:val="24"/>
        </w:rPr>
        <w:t xml:space="preserve">Nuomininkui </w:t>
      </w:r>
      <w:r w:rsidRPr="006C2D6B">
        <w:rPr>
          <w:sz w:val="24"/>
          <w:szCs w:val="24"/>
        </w:rPr>
        <w:t>nuo 0,05 iki</w:t>
      </w:r>
      <w:r w:rsidRPr="006C2D6B">
        <w:rPr>
          <w:b/>
          <w:sz w:val="24"/>
          <w:szCs w:val="24"/>
        </w:rPr>
        <w:t xml:space="preserve"> </w:t>
      </w:r>
      <w:r w:rsidRPr="006C2D6B">
        <w:rPr>
          <w:sz w:val="24"/>
          <w:szCs w:val="24"/>
        </w:rPr>
        <w:t>0,2 proc. dydžio (</w:t>
      </w:r>
      <w:r w:rsidRPr="006C2D6B">
        <w:rPr>
          <w:i/>
          <w:sz w:val="24"/>
          <w:szCs w:val="24"/>
        </w:rPr>
        <w:t>konkretus dydis nurodomas Sutarties specialiojoje dalyje</w:t>
      </w:r>
      <w:r w:rsidRPr="006C2D6B">
        <w:rPr>
          <w:sz w:val="24"/>
          <w:szCs w:val="24"/>
        </w:rPr>
        <w:t>) nuo nuomos objekto, kuris yra nepakeistas, nuomos kainos už kiekvieną uždelstą dieną / valandą</w:t>
      </w:r>
      <w:r w:rsidRPr="006C2D6B">
        <w:rPr>
          <w:i/>
          <w:sz w:val="24"/>
          <w:szCs w:val="24"/>
        </w:rPr>
        <w:t xml:space="preserve"> </w:t>
      </w:r>
      <w:r w:rsidRPr="006C2D6B">
        <w:rPr>
          <w:sz w:val="24"/>
          <w:szCs w:val="24"/>
        </w:rPr>
        <w:t>Šalių iš anksto sutartus minimalius nuostolius,</w:t>
      </w:r>
      <w:r w:rsidRPr="006C2D6B">
        <w:rPr>
          <w:bCs/>
          <w:sz w:val="24"/>
          <w:szCs w:val="24"/>
        </w:rPr>
        <w:t xml:space="preserve"> kurių sumokėjimas neatleidžia </w:t>
      </w:r>
      <w:r w:rsidRPr="006C2D6B">
        <w:rPr>
          <w:b/>
          <w:sz w:val="24"/>
          <w:szCs w:val="24"/>
        </w:rPr>
        <w:t>Nuomotojo</w:t>
      </w:r>
      <w:r w:rsidRPr="006C2D6B">
        <w:rPr>
          <w:sz w:val="24"/>
          <w:szCs w:val="24"/>
        </w:rPr>
        <w:t xml:space="preserve"> </w:t>
      </w:r>
      <w:r w:rsidRPr="006C2D6B">
        <w:rPr>
          <w:bCs/>
          <w:sz w:val="24"/>
          <w:szCs w:val="24"/>
        </w:rPr>
        <w:t xml:space="preserve">nuo pareigos atlyginti visus </w:t>
      </w:r>
      <w:r w:rsidRPr="006C2D6B">
        <w:rPr>
          <w:b/>
          <w:bCs/>
          <w:sz w:val="24"/>
          <w:szCs w:val="24"/>
        </w:rPr>
        <w:t>Nuomininko</w:t>
      </w:r>
      <w:r w:rsidRPr="006C2D6B">
        <w:rPr>
          <w:bCs/>
          <w:sz w:val="24"/>
          <w:szCs w:val="24"/>
        </w:rPr>
        <w:t xml:space="preserve"> patirtus nuostolius,</w:t>
      </w:r>
      <w:r w:rsidRPr="006C2D6B">
        <w:rPr>
          <w:sz w:val="24"/>
          <w:szCs w:val="24"/>
        </w:rPr>
        <w:t xml:space="preserve"> </w:t>
      </w:r>
      <w:r w:rsidRPr="006C2D6B">
        <w:rPr>
          <w:b/>
          <w:sz w:val="24"/>
          <w:szCs w:val="24"/>
        </w:rPr>
        <w:t>Nuomotojui</w:t>
      </w:r>
      <w:r w:rsidRPr="006C2D6B">
        <w:rPr>
          <w:sz w:val="24"/>
          <w:szCs w:val="24"/>
        </w:rPr>
        <w:t xml:space="preserve"> nevykdant arba netinkamai vykdant savo įsipareigojimus, susijusius su nuomos objekto garantiniu terminu.</w:t>
      </w:r>
    </w:p>
    <w:p w14:paraId="5B8DA08F" w14:textId="77777777" w:rsidR="006C2D6B" w:rsidRPr="006C2D6B" w:rsidRDefault="006C2D6B" w:rsidP="006C2D6B">
      <w:pPr>
        <w:ind w:firstLine="737"/>
        <w:jc w:val="both"/>
        <w:rPr>
          <w:sz w:val="24"/>
          <w:szCs w:val="24"/>
        </w:rPr>
      </w:pPr>
      <w:r w:rsidRPr="006C2D6B">
        <w:rPr>
          <w:sz w:val="24"/>
          <w:szCs w:val="24"/>
        </w:rPr>
        <w:t xml:space="preserve">10.3. Garantinio termino metu pavėlavęs per Sutarties specialiojoje dalyje nustatytą terminą įvykdyti Sutarties bendrosios dalies 6.3 papunktyje nustatytus įsipareigojimus, </w:t>
      </w:r>
      <w:r w:rsidRPr="006C2D6B">
        <w:rPr>
          <w:b/>
          <w:sz w:val="24"/>
          <w:szCs w:val="24"/>
        </w:rPr>
        <w:t>Nuomotojas</w:t>
      </w:r>
      <w:r w:rsidRPr="006C2D6B">
        <w:rPr>
          <w:sz w:val="24"/>
          <w:szCs w:val="24"/>
        </w:rPr>
        <w:t xml:space="preserve"> moka </w:t>
      </w:r>
      <w:r w:rsidRPr="006C2D6B">
        <w:rPr>
          <w:b/>
          <w:sz w:val="24"/>
          <w:szCs w:val="24"/>
        </w:rPr>
        <w:t xml:space="preserve">Nuomininkui </w:t>
      </w:r>
      <w:r w:rsidRPr="006C2D6B">
        <w:rPr>
          <w:sz w:val="24"/>
          <w:szCs w:val="24"/>
        </w:rPr>
        <w:t>0,2 proc. dydžio nuo nuomos objekto, kurio trūkumai nepašalinti, ar nuomos objekto, kuris yra nepakeistas, nuomos kainos už kiekvieną uždelstą dieną / valandą</w:t>
      </w:r>
      <w:r w:rsidRPr="006C2D6B">
        <w:rPr>
          <w:i/>
          <w:sz w:val="24"/>
          <w:szCs w:val="24"/>
        </w:rPr>
        <w:t xml:space="preserve"> </w:t>
      </w:r>
      <w:r w:rsidRPr="006C2D6B">
        <w:rPr>
          <w:sz w:val="24"/>
          <w:szCs w:val="24"/>
        </w:rPr>
        <w:t>Šalių iš anksto sutartus minimalius nuostolius,</w:t>
      </w:r>
      <w:r w:rsidRPr="006C2D6B">
        <w:rPr>
          <w:bCs/>
          <w:sz w:val="24"/>
          <w:szCs w:val="24"/>
        </w:rPr>
        <w:t xml:space="preserve"> kurių sumokėjimas neatleidžia </w:t>
      </w:r>
      <w:r w:rsidRPr="006C2D6B">
        <w:rPr>
          <w:b/>
          <w:sz w:val="24"/>
          <w:szCs w:val="24"/>
        </w:rPr>
        <w:t>Nuomotojo</w:t>
      </w:r>
      <w:r w:rsidRPr="006C2D6B">
        <w:rPr>
          <w:sz w:val="24"/>
          <w:szCs w:val="24"/>
        </w:rPr>
        <w:t xml:space="preserve"> </w:t>
      </w:r>
      <w:r w:rsidRPr="006C2D6B">
        <w:rPr>
          <w:bCs/>
          <w:sz w:val="24"/>
          <w:szCs w:val="24"/>
        </w:rPr>
        <w:t xml:space="preserve">nuo pareigos atlyginti visus </w:t>
      </w:r>
      <w:r w:rsidRPr="006C2D6B">
        <w:rPr>
          <w:b/>
          <w:bCs/>
          <w:sz w:val="24"/>
          <w:szCs w:val="24"/>
        </w:rPr>
        <w:t>Nuomininko</w:t>
      </w:r>
      <w:r w:rsidRPr="006C2D6B">
        <w:rPr>
          <w:bCs/>
          <w:sz w:val="24"/>
          <w:szCs w:val="24"/>
        </w:rPr>
        <w:t xml:space="preserve"> patirtus nuostolius,</w:t>
      </w:r>
      <w:r w:rsidRPr="006C2D6B">
        <w:rPr>
          <w:sz w:val="24"/>
          <w:szCs w:val="24"/>
        </w:rPr>
        <w:t xml:space="preserve"> </w:t>
      </w:r>
      <w:r w:rsidRPr="006C2D6B">
        <w:rPr>
          <w:b/>
          <w:sz w:val="24"/>
          <w:szCs w:val="24"/>
        </w:rPr>
        <w:t>Nuomotojui</w:t>
      </w:r>
      <w:r w:rsidRPr="006C2D6B">
        <w:rPr>
          <w:sz w:val="24"/>
          <w:szCs w:val="24"/>
        </w:rPr>
        <w:t xml:space="preserve"> nevykdant arba netinkamai vykdant savo įsipareigojimus, susijusius su nuomos objekto garantiniu terminu.</w:t>
      </w:r>
    </w:p>
    <w:p w14:paraId="6355853C" w14:textId="77777777" w:rsidR="006C2D6B" w:rsidRPr="006C2D6B" w:rsidRDefault="006C2D6B" w:rsidP="006C2D6B">
      <w:pPr>
        <w:ind w:firstLine="737"/>
        <w:jc w:val="both"/>
        <w:rPr>
          <w:sz w:val="24"/>
          <w:szCs w:val="24"/>
        </w:rPr>
      </w:pPr>
      <w:r w:rsidRPr="006C2D6B">
        <w:rPr>
          <w:sz w:val="24"/>
          <w:szCs w:val="24"/>
        </w:rPr>
        <w:t>10.4. Nutraukus Sutartį dėl Sutarties bendrosios dalies 8.2.1, 8.2.2, 8.2.3, 8.2.4, 8.2.5, 8.2.6 papunkčiuose, 8.2.5 (</w:t>
      </w:r>
      <w:r w:rsidRPr="006C2D6B">
        <w:rPr>
          <w:i/>
          <w:sz w:val="24"/>
          <w:szCs w:val="24"/>
        </w:rPr>
        <w:t>taikoma, kai Sutarties įvykdymas užtikrinimas laidavimo raštu ar garantija</w:t>
      </w:r>
      <w:r w:rsidRPr="006C2D6B">
        <w:rPr>
          <w:sz w:val="24"/>
          <w:szCs w:val="24"/>
        </w:rPr>
        <w:t xml:space="preserve">) papunktyje ar kitų Sutarties specialiojoje dalyje išvardytų priežasčių, </w:t>
      </w:r>
      <w:r w:rsidRPr="006C2D6B">
        <w:rPr>
          <w:b/>
          <w:sz w:val="24"/>
          <w:szCs w:val="24"/>
        </w:rPr>
        <w:t>Nuomotojas</w:t>
      </w:r>
      <w:r w:rsidRPr="006C2D6B">
        <w:rPr>
          <w:sz w:val="24"/>
          <w:szCs w:val="24"/>
        </w:rPr>
        <w:t xml:space="preserve"> per 14 (keturiolika) dienų (skaičiuojant nuo Sutarties nutraukimo dienos) turi sumokėti</w:t>
      </w:r>
      <w:r w:rsidRPr="006C2D6B">
        <w:rPr>
          <w:b/>
          <w:bCs/>
          <w:sz w:val="24"/>
          <w:szCs w:val="24"/>
        </w:rPr>
        <w:t xml:space="preserve"> Nuomininkui</w:t>
      </w:r>
      <w:r w:rsidRPr="006C2D6B">
        <w:rPr>
          <w:b/>
          <w:sz w:val="24"/>
          <w:szCs w:val="24"/>
        </w:rPr>
        <w:t xml:space="preserve"> </w:t>
      </w:r>
      <w:r w:rsidRPr="006C2D6B">
        <w:rPr>
          <w:sz w:val="24"/>
          <w:szCs w:val="24"/>
        </w:rPr>
        <w:t>ne mažiau kaip</w:t>
      </w:r>
      <w:r w:rsidRPr="006C2D6B">
        <w:rPr>
          <w:b/>
          <w:sz w:val="24"/>
          <w:szCs w:val="24"/>
        </w:rPr>
        <w:t xml:space="preserve"> </w:t>
      </w:r>
      <w:r w:rsidRPr="006C2D6B">
        <w:rPr>
          <w:sz w:val="24"/>
          <w:szCs w:val="24"/>
        </w:rPr>
        <w:t xml:space="preserve">7 (septynių) proc. Sutarties kainos be PVM (arba bendros pasiūlymo kainos be PVM) (konkretus procentinis dydis arba konkreti fiksuota suma nurodoma Sutarties specialiojoje dalyje) </w:t>
      </w:r>
      <w:r w:rsidRPr="006C2D6B">
        <w:rPr>
          <w:bCs/>
          <w:sz w:val="24"/>
          <w:szCs w:val="24"/>
        </w:rPr>
        <w:t xml:space="preserve">Šalių </w:t>
      </w:r>
      <w:r w:rsidRPr="006C2D6B">
        <w:rPr>
          <w:sz w:val="24"/>
          <w:szCs w:val="24"/>
        </w:rPr>
        <w:t xml:space="preserve">iš anksto sutartų minimalių nuostolių, bet ne daugiau kaip visų pagal šią Sutartį neįvykdytų įsipareigojimų vertės. Šalių iš anksto sutartų minimalių nuostolių sumokėjimas neatleidžia </w:t>
      </w:r>
      <w:r w:rsidRPr="006C2D6B">
        <w:rPr>
          <w:b/>
          <w:sz w:val="24"/>
          <w:szCs w:val="24"/>
        </w:rPr>
        <w:t>Nuomotojo</w:t>
      </w:r>
      <w:r w:rsidRPr="006C2D6B">
        <w:rPr>
          <w:sz w:val="24"/>
          <w:szCs w:val="24"/>
        </w:rPr>
        <w:t xml:space="preserve"> nuo pareigos atlyginti visus </w:t>
      </w:r>
      <w:r w:rsidRPr="006C2D6B">
        <w:rPr>
          <w:b/>
          <w:bCs/>
          <w:sz w:val="24"/>
          <w:szCs w:val="24"/>
        </w:rPr>
        <w:t>Nuomininko</w:t>
      </w:r>
      <w:r w:rsidRPr="006C2D6B">
        <w:rPr>
          <w:sz w:val="24"/>
          <w:szCs w:val="24"/>
        </w:rPr>
        <w:t xml:space="preserve"> patirtus nuostolius, </w:t>
      </w:r>
      <w:r w:rsidRPr="006C2D6B">
        <w:rPr>
          <w:b/>
          <w:sz w:val="24"/>
          <w:szCs w:val="24"/>
        </w:rPr>
        <w:t>Nuomotojui</w:t>
      </w:r>
      <w:r w:rsidRPr="006C2D6B">
        <w:rPr>
          <w:sz w:val="24"/>
          <w:szCs w:val="24"/>
        </w:rPr>
        <w:t xml:space="preserve"> nevykdant ar netinkamai vykdant Sutartį.</w:t>
      </w:r>
    </w:p>
    <w:p w14:paraId="62E52F3A" w14:textId="77777777" w:rsidR="006C2D6B" w:rsidRPr="006C2D6B" w:rsidRDefault="006C2D6B" w:rsidP="006C2D6B">
      <w:pPr>
        <w:ind w:firstLine="737"/>
        <w:jc w:val="both"/>
        <w:rPr>
          <w:b/>
          <w:sz w:val="24"/>
          <w:szCs w:val="24"/>
        </w:rPr>
      </w:pPr>
      <w:r w:rsidRPr="006C2D6B">
        <w:rPr>
          <w:sz w:val="24"/>
          <w:szCs w:val="24"/>
        </w:rPr>
        <w:t xml:space="preserve">10.5. Nutraukus Sutartį dėl Sutarties bendrosios dalies 8.2.4 papunktyje nurodytos priežasties, </w:t>
      </w:r>
      <w:r w:rsidRPr="006C2D6B">
        <w:rPr>
          <w:b/>
          <w:sz w:val="24"/>
          <w:szCs w:val="24"/>
        </w:rPr>
        <w:t>Nuomotojas</w:t>
      </w:r>
      <w:r w:rsidRPr="006C2D6B">
        <w:rPr>
          <w:sz w:val="24"/>
          <w:szCs w:val="24"/>
        </w:rPr>
        <w:t xml:space="preserve"> per 7 (septynias) dienas (skaičiuojant nuo Sutarties nutraukimo dienos) turi sumokėti</w:t>
      </w:r>
      <w:r w:rsidRPr="006C2D6B">
        <w:rPr>
          <w:b/>
          <w:bCs/>
          <w:sz w:val="24"/>
          <w:szCs w:val="24"/>
        </w:rPr>
        <w:t xml:space="preserve"> Nuomininkui</w:t>
      </w:r>
      <w:r w:rsidRPr="006C2D6B">
        <w:rPr>
          <w:b/>
          <w:sz w:val="24"/>
          <w:szCs w:val="24"/>
        </w:rPr>
        <w:t xml:space="preserve"> </w:t>
      </w:r>
      <w:r w:rsidRPr="006C2D6B">
        <w:rPr>
          <w:sz w:val="24"/>
          <w:szCs w:val="24"/>
        </w:rPr>
        <w:t>nuomos objekto su trūkumais nuomos kainos be PVM dydžio</w:t>
      </w:r>
      <w:r w:rsidRPr="006C2D6B">
        <w:rPr>
          <w:b/>
          <w:sz w:val="24"/>
          <w:szCs w:val="24"/>
        </w:rPr>
        <w:t xml:space="preserve"> </w:t>
      </w:r>
      <w:r w:rsidRPr="006C2D6B">
        <w:rPr>
          <w:bCs/>
          <w:sz w:val="24"/>
          <w:szCs w:val="24"/>
        </w:rPr>
        <w:t xml:space="preserve">Šalių </w:t>
      </w:r>
      <w:r w:rsidRPr="006C2D6B">
        <w:rPr>
          <w:sz w:val="24"/>
          <w:szCs w:val="24"/>
        </w:rPr>
        <w:t xml:space="preserve">iš anksto sutartus minimalius nuostolius. Šalių iš anksto sutartų minimalių nuostolių sumokėjimas neatleidžia </w:t>
      </w:r>
      <w:r w:rsidRPr="006C2D6B">
        <w:rPr>
          <w:b/>
          <w:sz w:val="24"/>
          <w:szCs w:val="24"/>
        </w:rPr>
        <w:t>Nuomotojo</w:t>
      </w:r>
      <w:r w:rsidRPr="006C2D6B">
        <w:rPr>
          <w:sz w:val="24"/>
          <w:szCs w:val="24"/>
        </w:rPr>
        <w:t xml:space="preserve"> nuo pareigos atlyginti visus </w:t>
      </w:r>
      <w:r w:rsidRPr="006C2D6B">
        <w:rPr>
          <w:b/>
          <w:bCs/>
          <w:sz w:val="24"/>
          <w:szCs w:val="24"/>
        </w:rPr>
        <w:t>Nuomininko</w:t>
      </w:r>
      <w:r w:rsidRPr="006C2D6B">
        <w:rPr>
          <w:sz w:val="24"/>
          <w:szCs w:val="24"/>
        </w:rPr>
        <w:t xml:space="preserve"> patirtus nuostolius, </w:t>
      </w:r>
      <w:r w:rsidRPr="006C2D6B">
        <w:rPr>
          <w:b/>
          <w:sz w:val="24"/>
          <w:szCs w:val="24"/>
        </w:rPr>
        <w:t>Nuomotojui</w:t>
      </w:r>
      <w:r w:rsidRPr="006C2D6B">
        <w:rPr>
          <w:sz w:val="24"/>
          <w:szCs w:val="24"/>
        </w:rPr>
        <w:t xml:space="preserve"> nevykdant ar netinkamai vykdant sutartį. </w:t>
      </w:r>
    </w:p>
    <w:p w14:paraId="0D51BB82" w14:textId="77777777" w:rsidR="006C2D6B" w:rsidRPr="006C2D6B" w:rsidRDefault="006C2D6B" w:rsidP="006C2D6B">
      <w:pPr>
        <w:ind w:firstLine="737"/>
        <w:jc w:val="both"/>
        <w:rPr>
          <w:sz w:val="24"/>
          <w:szCs w:val="24"/>
        </w:rPr>
      </w:pPr>
      <w:r w:rsidRPr="006C2D6B">
        <w:rPr>
          <w:sz w:val="24"/>
          <w:szCs w:val="24"/>
        </w:rPr>
        <w:t xml:space="preserve">10.6. Kiti sutartinės atsakomybės taikymo </w:t>
      </w:r>
      <w:r w:rsidRPr="006C2D6B">
        <w:rPr>
          <w:b/>
          <w:sz w:val="24"/>
          <w:szCs w:val="24"/>
        </w:rPr>
        <w:t>Nuomotojui</w:t>
      </w:r>
      <w:r w:rsidRPr="006C2D6B">
        <w:rPr>
          <w:sz w:val="24"/>
          <w:szCs w:val="24"/>
        </w:rPr>
        <w:t xml:space="preserve"> atvejai nurodyti Sutarties specialiojoje dalyje.</w:t>
      </w:r>
    </w:p>
    <w:p w14:paraId="1393323C" w14:textId="77777777" w:rsidR="006C2D6B" w:rsidRPr="006C2D6B" w:rsidRDefault="006C2D6B" w:rsidP="006C2D6B">
      <w:pPr>
        <w:pStyle w:val="BodyTextIndent2"/>
        <w:ind w:left="0" w:firstLine="737"/>
        <w:rPr>
          <w:i/>
          <w:szCs w:val="24"/>
          <w:lang w:val="lt-LT"/>
        </w:rPr>
      </w:pPr>
      <w:r w:rsidRPr="006C2D6B">
        <w:rPr>
          <w:szCs w:val="24"/>
          <w:lang w:val="lt-LT"/>
        </w:rPr>
        <w:lastRenderedPageBreak/>
        <w:t xml:space="preserve">10.7. Finansavimo vėlavimas iš biudžeto yra sąlyga, visiškai atleidžianti nuo civilinės atsakomybės ir palūkanų mokėjimo </w:t>
      </w:r>
      <w:r w:rsidRPr="006C2D6B">
        <w:rPr>
          <w:b/>
          <w:szCs w:val="24"/>
          <w:lang w:val="lt-LT"/>
        </w:rPr>
        <w:t xml:space="preserve">Nuomotojui </w:t>
      </w:r>
      <w:r w:rsidRPr="006C2D6B">
        <w:rPr>
          <w:szCs w:val="24"/>
          <w:lang w:val="lt-LT"/>
        </w:rPr>
        <w:t>už pavėluotą atsiskaitymą.</w:t>
      </w:r>
    </w:p>
    <w:p w14:paraId="10FAF0A1" w14:textId="77777777" w:rsidR="006C2D6B" w:rsidRPr="006C2D6B" w:rsidRDefault="006C2D6B" w:rsidP="006C2D6B">
      <w:pPr>
        <w:ind w:firstLine="737"/>
        <w:jc w:val="both"/>
        <w:rPr>
          <w:sz w:val="24"/>
          <w:szCs w:val="24"/>
        </w:rPr>
      </w:pPr>
    </w:p>
    <w:p w14:paraId="05EE193F" w14:textId="77777777" w:rsidR="006C2D6B" w:rsidRPr="006C2D6B" w:rsidRDefault="006C2D6B" w:rsidP="006C2D6B">
      <w:pPr>
        <w:ind w:firstLine="737"/>
        <w:jc w:val="both"/>
        <w:rPr>
          <w:b/>
          <w:sz w:val="24"/>
          <w:szCs w:val="24"/>
        </w:rPr>
      </w:pPr>
      <w:r w:rsidRPr="006C2D6B">
        <w:rPr>
          <w:b/>
          <w:sz w:val="24"/>
          <w:szCs w:val="24"/>
        </w:rPr>
        <w:t>11. Sutarties galiojimas</w:t>
      </w:r>
    </w:p>
    <w:p w14:paraId="1A4B47AD" w14:textId="77777777" w:rsidR="006C2D6B" w:rsidRPr="006C2D6B" w:rsidRDefault="006C2D6B" w:rsidP="006C2D6B">
      <w:pPr>
        <w:ind w:firstLine="737"/>
        <w:jc w:val="both"/>
        <w:rPr>
          <w:sz w:val="24"/>
          <w:szCs w:val="24"/>
        </w:rPr>
      </w:pPr>
      <w:r w:rsidRPr="006C2D6B">
        <w:rPr>
          <w:sz w:val="24"/>
          <w:szCs w:val="24"/>
        </w:rPr>
        <w:t xml:space="preserve">11.1. Sutartis įsigalioja abiem Šalims ją pasirašius ir </w:t>
      </w:r>
      <w:r w:rsidRPr="006C2D6B">
        <w:rPr>
          <w:b/>
          <w:sz w:val="24"/>
          <w:szCs w:val="24"/>
        </w:rPr>
        <w:t>Nuomotojui</w:t>
      </w:r>
      <w:r w:rsidRPr="006C2D6B">
        <w:rPr>
          <w:sz w:val="24"/>
          <w:szCs w:val="24"/>
        </w:rPr>
        <w:t xml:space="preserve"> pateikus </w:t>
      </w:r>
      <w:r w:rsidRPr="006C2D6B">
        <w:rPr>
          <w:b/>
          <w:sz w:val="24"/>
          <w:szCs w:val="24"/>
        </w:rPr>
        <w:t xml:space="preserve">Nuomininkui </w:t>
      </w:r>
      <w:r w:rsidRPr="006C2D6B">
        <w:rPr>
          <w:sz w:val="24"/>
          <w:szCs w:val="24"/>
        </w:rPr>
        <w:t xml:space="preserve">Sutarties įvykdymo užtikrinimo banko garantiją ar draudimo bendrovės laidavimo raštą </w:t>
      </w:r>
      <w:r w:rsidRPr="006C2D6B">
        <w:rPr>
          <w:i/>
          <w:sz w:val="24"/>
          <w:szCs w:val="24"/>
        </w:rPr>
        <w:t>(sąlyga taikoma, jeigu Sutarties vykdymas bus užtikrintas laidavimu arba banko garantija)</w:t>
      </w:r>
      <w:r w:rsidRPr="006C2D6B">
        <w:rPr>
          <w:sz w:val="24"/>
          <w:szCs w:val="24"/>
        </w:rPr>
        <w:t xml:space="preserve">, užtikrinantį Sutarties bendrosios dalies 10.4 papunktyje nurodytos sumos sumokėjimą (banko garantijoje ar draudimo bendrovės laidavimo rašte garantas / laiduotojas turi įsipareigoti sumokėti Sutarties bendrosios dalies 10.4 papunktyje nurodytą sumą </w:t>
      </w:r>
      <w:r w:rsidRPr="006C2D6B">
        <w:rPr>
          <w:b/>
          <w:sz w:val="24"/>
          <w:szCs w:val="24"/>
        </w:rPr>
        <w:t xml:space="preserve">Nuomininkui </w:t>
      </w:r>
      <w:r w:rsidRPr="006C2D6B">
        <w:rPr>
          <w:sz w:val="24"/>
          <w:szCs w:val="24"/>
        </w:rPr>
        <w:t>nutraukus Sutartį dėl bent vienos iš 8.2.1–8.2.7 papunkčiuose ar kitų Sutarties specialiojoje dalyje išvardytų priežasčių). Garantija ar laidavimo raštas, kuriame nurodoma, kad garantas ar laiduotojas atsako tik už tiesioginių nuostolių atlyginimą, nebus priimamas, kadangi turi būti įsipareigojama atlyginti konkrečią Sutarties įvykdymo užtikrinimo sumą, nurodytą Sutarties 10.4 papunktyje) (</w:t>
      </w:r>
      <w:r w:rsidRPr="006C2D6B">
        <w:rPr>
          <w:i/>
          <w:sz w:val="24"/>
          <w:szCs w:val="24"/>
        </w:rPr>
        <w:t>jeigu Sutarties vykdymas bus užtikrintas laidavimu arba banko garantija</w:t>
      </w:r>
      <w:r w:rsidRPr="006C2D6B">
        <w:rPr>
          <w:sz w:val="24"/>
          <w:szCs w:val="24"/>
        </w:rPr>
        <w:t>).</w:t>
      </w:r>
    </w:p>
    <w:p w14:paraId="55097DC1" w14:textId="77777777" w:rsidR="006C2D6B" w:rsidRPr="006C2D6B" w:rsidRDefault="006C2D6B" w:rsidP="006C2D6B">
      <w:pPr>
        <w:ind w:firstLine="737"/>
        <w:jc w:val="both"/>
        <w:rPr>
          <w:sz w:val="24"/>
          <w:szCs w:val="24"/>
        </w:rPr>
      </w:pPr>
      <w:r w:rsidRPr="006C2D6B">
        <w:rPr>
          <w:sz w:val="24"/>
          <w:szCs w:val="24"/>
        </w:rPr>
        <w:t xml:space="preserve">11.2. Garantas / laiduotojas turi neatšaukiamai ir besąlygiškai įsipareigoti ne vėliau kaip per 14 (keturiolika) dienų nuo raštiško pranešimo, patvirtinančio Sutarties nutraukimą dėl Sutartyje numatytų pagrindų esant </w:t>
      </w:r>
      <w:r w:rsidRPr="006C2D6B">
        <w:rPr>
          <w:b/>
          <w:sz w:val="24"/>
          <w:szCs w:val="24"/>
        </w:rPr>
        <w:t>Nuomotojo</w:t>
      </w:r>
      <w:r w:rsidRPr="006C2D6B">
        <w:rPr>
          <w:sz w:val="24"/>
          <w:szCs w:val="24"/>
        </w:rPr>
        <w:t xml:space="preserve"> kaltei, įvykdyti prievolę ir sumokėti įsipareigotą sumą, pinigus pervedant į </w:t>
      </w:r>
      <w:r w:rsidRPr="006C2D6B">
        <w:rPr>
          <w:b/>
          <w:sz w:val="24"/>
          <w:szCs w:val="24"/>
        </w:rPr>
        <w:t>Nuomininko</w:t>
      </w:r>
      <w:r w:rsidRPr="006C2D6B">
        <w:rPr>
          <w:sz w:val="24"/>
          <w:szCs w:val="24"/>
        </w:rPr>
        <w:t xml:space="preserve"> sąskaitą (</w:t>
      </w:r>
      <w:r w:rsidRPr="006C2D6B">
        <w:rPr>
          <w:i/>
          <w:sz w:val="24"/>
          <w:szCs w:val="24"/>
        </w:rPr>
        <w:t>jeigu Sutarties vykdymas bus užtikrintas laidavimu arba banko garantija</w:t>
      </w:r>
      <w:r w:rsidRPr="006C2D6B">
        <w:rPr>
          <w:sz w:val="24"/>
          <w:szCs w:val="24"/>
        </w:rPr>
        <w:t>).</w:t>
      </w:r>
    </w:p>
    <w:p w14:paraId="682A4102" w14:textId="77777777" w:rsidR="006C2D6B" w:rsidRPr="006C2D6B" w:rsidRDefault="006C2D6B" w:rsidP="006C2D6B">
      <w:pPr>
        <w:ind w:firstLine="737"/>
        <w:jc w:val="both"/>
        <w:rPr>
          <w:b/>
          <w:sz w:val="24"/>
          <w:szCs w:val="24"/>
        </w:rPr>
      </w:pPr>
      <w:r w:rsidRPr="006C2D6B">
        <w:rPr>
          <w:sz w:val="24"/>
          <w:szCs w:val="24"/>
        </w:rPr>
        <w:t>11.3.</w:t>
      </w:r>
      <w:r w:rsidRPr="006C2D6B">
        <w:rPr>
          <w:b/>
          <w:sz w:val="24"/>
          <w:szCs w:val="24"/>
        </w:rPr>
        <w:t xml:space="preserve"> Nuomotojas</w:t>
      </w:r>
      <w:r w:rsidRPr="006C2D6B">
        <w:rPr>
          <w:sz w:val="24"/>
          <w:szCs w:val="24"/>
        </w:rPr>
        <w:t xml:space="preserve"> ne vėliau kaip</w:t>
      </w:r>
      <w:r w:rsidRPr="006C2D6B">
        <w:rPr>
          <w:b/>
          <w:sz w:val="24"/>
          <w:szCs w:val="24"/>
        </w:rPr>
        <w:t xml:space="preserve"> </w:t>
      </w:r>
      <w:r w:rsidRPr="006C2D6B">
        <w:rPr>
          <w:sz w:val="24"/>
          <w:szCs w:val="24"/>
        </w:rPr>
        <w:t xml:space="preserve">per 5 (penkias) darbo dienas nuo Sutarties pasirašymo pateikia </w:t>
      </w:r>
      <w:r w:rsidRPr="006C2D6B">
        <w:rPr>
          <w:b/>
          <w:sz w:val="24"/>
          <w:szCs w:val="24"/>
        </w:rPr>
        <w:t xml:space="preserve">Nuomininkui </w:t>
      </w:r>
      <w:r w:rsidRPr="006C2D6B">
        <w:rPr>
          <w:sz w:val="24"/>
          <w:szCs w:val="24"/>
        </w:rPr>
        <w:t xml:space="preserve">Sutarties bendrosios dalies 11.1 papunktyje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6C2D6B">
        <w:rPr>
          <w:b/>
          <w:sz w:val="24"/>
          <w:szCs w:val="24"/>
        </w:rPr>
        <w:t>Nuomininko</w:t>
      </w:r>
      <w:r w:rsidRPr="006C2D6B">
        <w:rPr>
          <w:sz w:val="24"/>
          <w:szCs w:val="24"/>
        </w:rPr>
        <w:t xml:space="preserve"> patirtų nuostolių atlyginimu ir neatleidžia </w:t>
      </w:r>
      <w:r w:rsidRPr="006C2D6B">
        <w:rPr>
          <w:b/>
          <w:sz w:val="24"/>
          <w:szCs w:val="24"/>
        </w:rPr>
        <w:t>Nuomotojo</w:t>
      </w:r>
      <w:r w:rsidRPr="006C2D6B">
        <w:rPr>
          <w:sz w:val="24"/>
          <w:szCs w:val="24"/>
        </w:rPr>
        <w:t xml:space="preserve"> nuo pareigos juos visiškai atlyginti. </w:t>
      </w:r>
      <w:r w:rsidRPr="006C2D6B">
        <w:rPr>
          <w:b/>
          <w:sz w:val="24"/>
          <w:szCs w:val="24"/>
        </w:rPr>
        <w:t>Nuomotojas</w:t>
      </w:r>
      <w:r w:rsidRPr="006C2D6B">
        <w:rPr>
          <w:sz w:val="24"/>
          <w:szCs w:val="24"/>
        </w:rPr>
        <w:t xml:space="preserve"> taip pat turi pateikti patvirtinimą iš draudimo bendrovės, kad laidavimo raštas yra galiojantis (</w:t>
      </w:r>
      <w:r w:rsidRPr="006C2D6B">
        <w:rPr>
          <w:i/>
          <w:sz w:val="24"/>
          <w:szCs w:val="24"/>
        </w:rPr>
        <w:t>jeigu Sutarties vykdymas bus užtikrintas laidavimu arba banko garantija</w:t>
      </w:r>
      <w:r w:rsidRPr="006C2D6B">
        <w:rPr>
          <w:sz w:val="24"/>
          <w:szCs w:val="24"/>
        </w:rPr>
        <w:t xml:space="preserve">). </w:t>
      </w:r>
    </w:p>
    <w:p w14:paraId="380CD925" w14:textId="77777777" w:rsidR="006C2D6B" w:rsidRPr="006C2D6B" w:rsidRDefault="006C2D6B" w:rsidP="006C2D6B">
      <w:pPr>
        <w:ind w:firstLine="737"/>
        <w:jc w:val="both"/>
        <w:rPr>
          <w:sz w:val="24"/>
          <w:szCs w:val="24"/>
        </w:rPr>
      </w:pPr>
      <w:r w:rsidRPr="006C2D6B">
        <w:rPr>
          <w:sz w:val="24"/>
          <w:szCs w:val="24"/>
        </w:rPr>
        <w:t xml:space="preserve">11.4. Jei Sutarties vykdymo metu Sutarties įvykdymo užtikrinimą išdavęs juridinis asmuo (bankas ar draudimo bendrovė) negali vykdyti savo įsipareigojimų (sustabdoma veikla, paskelbiamas moratoriumas ir pan.), </w:t>
      </w:r>
      <w:r w:rsidRPr="006C2D6B">
        <w:rPr>
          <w:b/>
          <w:sz w:val="24"/>
          <w:szCs w:val="24"/>
        </w:rPr>
        <w:t>Nuomotojas</w:t>
      </w:r>
      <w:r w:rsidRPr="006C2D6B">
        <w:rPr>
          <w:sz w:val="24"/>
          <w:szCs w:val="24"/>
        </w:rPr>
        <w:t xml:space="preserve"> per 10 (dešimt) dienų pateikia naują Sutarties vykdymo užtikrinimą, tokiomis pačiomis sąlygomis, kaip ir ankstesnysis. Jei </w:t>
      </w:r>
      <w:r w:rsidRPr="006C2D6B">
        <w:rPr>
          <w:b/>
          <w:sz w:val="24"/>
          <w:szCs w:val="24"/>
        </w:rPr>
        <w:t>Nuomotojas</w:t>
      </w:r>
      <w:r w:rsidRPr="006C2D6B">
        <w:rPr>
          <w:sz w:val="24"/>
          <w:szCs w:val="24"/>
        </w:rPr>
        <w:t xml:space="preserve"> nepateikia naujo Sutarties įvykdymo užtikrinimo, </w:t>
      </w:r>
      <w:r w:rsidRPr="006C2D6B">
        <w:rPr>
          <w:b/>
          <w:sz w:val="24"/>
          <w:szCs w:val="24"/>
        </w:rPr>
        <w:t>Nuomininkas</w:t>
      </w:r>
      <w:r w:rsidRPr="006C2D6B">
        <w:rPr>
          <w:sz w:val="24"/>
          <w:szCs w:val="24"/>
        </w:rPr>
        <w:t xml:space="preserve"> turi teisę nutraukti Sutartį Sutarties bendrosios dalies 8.2.5 papunktyje nustatyta tvarka.</w:t>
      </w:r>
    </w:p>
    <w:p w14:paraId="5FF33E1A" w14:textId="77777777" w:rsidR="006C2D6B" w:rsidRPr="006C2D6B" w:rsidRDefault="006C2D6B" w:rsidP="006C2D6B">
      <w:pPr>
        <w:ind w:firstLine="737"/>
        <w:jc w:val="both"/>
        <w:rPr>
          <w:sz w:val="24"/>
          <w:szCs w:val="24"/>
        </w:rPr>
      </w:pPr>
      <w:r w:rsidRPr="006C2D6B">
        <w:rPr>
          <w:sz w:val="24"/>
          <w:szCs w:val="24"/>
        </w:rPr>
        <w:t xml:space="preserve">11.5. Sutarties įvykdymo užtikrinimas grąžinamas per 10 (dešimt) dienų nuo užtikrinimo galiojimo termino pabaigos, </w:t>
      </w:r>
      <w:r w:rsidRPr="006C2D6B">
        <w:rPr>
          <w:b/>
          <w:sz w:val="24"/>
          <w:szCs w:val="24"/>
        </w:rPr>
        <w:t>Nuomotojui</w:t>
      </w:r>
      <w:r w:rsidRPr="006C2D6B">
        <w:rPr>
          <w:sz w:val="24"/>
          <w:szCs w:val="24"/>
        </w:rPr>
        <w:t xml:space="preserve"> pateikus raštišką prašymą (</w:t>
      </w:r>
      <w:r w:rsidRPr="006C2D6B">
        <w:rPr>
          <w:i/>
          <w:sz w:val="24"/>
          <w:szCs w:val="24"/>
        </w:rPr>
        <w:t>jeigu Sutarties vykdymas bus užtikrintas laidavimu arba banko garantija</w:t>
      </w:r>
      <w:r w:rsidRPr="006C2D6B">
        <w:rPr>
          <w:sz w:val="24"/>
          <w:szCs w:val="24"/>
        </w:rPr>
        <w:t>).</w:t>
      </w:r>
    </w:p>
    <w:p w14:paraId="11A2473C" w14:textId="77777777" w:rsidR="006C2D6B" w:rsidRPr="006C2D6B" w:rsidRDefault="006C2D6B" w:rsidP="006C2D6B">
      <w:pPr>
        <w:ind w:firstLine="737"/>
        <w:jc w:val="both"/>
        <w:rPr>
          <w:sz w:val="24"/>
          <w:szCs w:val="24"/>
        </w:rPr>
      </w:pPr>
      <w:r w:rsidRPr="006C2D6B">
        <w:rPr>
          <w:sz w:val="24"/>
          <w:szCs w:val="24"/>
        </w:rPr>
        <w:t xml:space="preserve">11.6. Sutarties sąlygos pirkimo sutarties galiojimo laikotarpiu negali būti keičiamos, išskyrus atvejus, kai pakeitimas galimas remiantis Viešųjų pirkimų įstatymo 89 straipsnio nuostatomis ir neprieštarauja pagrindiniams viešųjų pirkimų principams bei tikslui. Sutarties keitimo sąlygos, atitinkančios Viešųjų pirkimų įstatymo 89 straipsnio reikalavimus, privalo būti nurodytos Sutarties specialiojoje dalyje. </w:t>
      </w:r>
    </w:p>
    <w:p w14:paraId="19938FD5" w14:textId="77777777" w:rsidR="006C2D6B" w:rsidRPr="006C2D6B" w:rsidRDefault="006C2D6B" w:rsidP="006C2D6B">
      <w:pPr>
        <w:ind w:firstLine="737"/>
        <w:jc w:val="both"/>
        <w:rPr>
          <w:sz w:val="24"/>
          <w:szCs w:val="24"/>
        </w:rPr>
      </w:pPr>
      <w:r w:rsidRPr="006C2D6B">
        <w:rPr>
          <w:sz w:val="24"/>
          <w:szCs w:val="24"/>
        </w:rPr>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nesikreipdamos į Viešųjų pirkimų tarnybą. Toks Sutarties sąlygų patikslinimas nebus laikomas Sutarties sąlygų keitimu.</w:t>
      </w:r>
    </w:p>
    <w:p w14:paraId="4D019959" w14:textId="77777777" w:rsidR="006C2D6B" w:rsidRPr="006C2D6B" w:rsidRDefault="006C2D6B" w:rsidP="006C2D6B">
      <w:pPr>
        <w:ind w:firstLine="737"/>
        <w:jc w:val="both"/>
        <w:rPr>
          <w:sz w:val="24"/>
          <w:szCs w:val="24"/>
        </w:rPr>
      </w:pPr>
      <w:r w:rsidRPr="006C2D6B">
        <w:rPr>
          <w:sz w:val="24"/>
          <w:szCs w:val="24"/>
        </w:rPr>
        <w:t>11.8. Sutartis gali būti pratęsta Sutarties specialiojoje dalyje nustatytomis sąlygomis.</w:t>
      </w:r>
    </w:p>
    <w:p w14:paraId="5164C34C" w14:textId="77777777" w:rsidR="006C2D6B" w:rsidRPr="006C2D6B" w:rsidRDefault="006C2D6B" w:rsidP="006C2D6B">
      <w:pPr>
        <w:ind w:firstLine="737"/>
        <w:jc w:val="both"/>
        <w:rPr>
          <w:sz w:val="24"/>
          <w:szCs w:val="24"/>
        </w:rPr>
      </w:pPr>
      <w:r w:rsidRPr="006C2D6B">
        <w:rPr>
          <w:sz w:val="24"/>
          <w:szCs w:val="24"/>
        </w:rPr>
        <w:t>11.9. Sutarties specialiojoje dalyje numatyta Sutarties galiojimo termino pabaiga nereiškia Šalių prievolių pagal Sutartį pabaigos ir neatleidžia Šalių nuo civilinės atsakomybės už Sutarties pažeidimą.</w:t>
      </w:r>
    </w:p>
    <w:p w14:paraId="21A51DE4" w14:textId="77777777" w:rsidR="006C2D6B" w:rsidRPr="006C2D6B" w:rsidRDefault="006C2D6B" w:rsidP="006C2D6B">
      <w:pPr>
        <w:pStyle w:val="BodyText"/>
        <w:ind w:firstLine="737"/>
        <w:rPr>
          <w:b/>
          <w:bCs/>
          <w:szCs w:val="24"/>
        </w:rPr>
      </w:pPr>
      <w:r w:rsidRPr="006C2D6B">
        <w:rPr>
          <w:b/>
          <w:bCs/>
          <w:szCs w:val="24"/>
        </w:rPr>
        <w:lastRenderedPageBreak/>
        <w:t>12. Susirašinėjimas</w:t>
      </w:r>
    </w:p>
    <w:p w14:paraId="56788127" w14:textId="77777777" w:rsidR="006C2D6B" w:rsidRPr="006C2D6B" w:rsidRDefault="006C2D6B" w:rsidP="006C2D6B">
      <w:pPr>
        <w:pStyle w:val="BodyText"/>
        <w:ind w:firstLine="737"/>
        <w:rPr>
          <w:szCs w:val="24"/>
        </w:rPr>
      </w:pPr>
      <w:r w:rsidRPr="006C2D6B">
        <w:rPr>
          <w:szCs w:val="24"/>
        </w:rPr>
        <w:t xml:space="preserve">12.1. </w:t>
      </w:r>
      <w:r w:rsidRPr="006C2D6B">
        <w:rPr>
          <w:b/>
          <w:szCs w:val="24"/>
        </w:rPr>
        <w:t>Nuomininko</w:t>
      </w:r>
      <w:r w:rsidRPr="006C2D6B">
        <w:rPr>
          <w:szCs w:val="24"/>
        </w:rPr>
        <w:t xml:space="preserve"> ir </w:t>
      </w:r>
      <w:r w:rsidRPr="006C2D6B">
        <w:rPr>
          <w:b/>
          <w:szCs w:val="24"/>
        </w:rPr>
        <w:t>Nuomotojo</w:t>
      </w:r>
      <w:r w:rsidRPr="006C2D6B">
        <w:rPr>
          <w:szCs w:val="24"/>
        </w:rPr>
        <w:t xml:space="preserve"> vienas kitam siunčiami pranešimai lietuvių / anglų (</w:t>
      </w:r>
      <w:r w:rsidRPr="006C2D6B">
        <w:rPr>
          <w:i/>
          <w:szCs w:val="24"/>
        </w:rPr>
        <w:t>taikoma, jeigu Sutartis sudaroma anglų kalba</w:t>
      </w:r>
      <w:r w:rsidRPr="006C2D6B">
        <w:rPr>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FA063" w14:textId="77777777" w:rsidR="006C2D6B" w:rsidRPr="006C2D6B" w:rsidRDefault="006C2D6B" w:rsidP="006C2D6B">
      <w:pPr>
        <w:ind w:firstLine="737"/>
        <w:jc w:val="both"/>
        <w:rPr>
          <w:sz w:val="24"/>
          <w:szCs w:val="24"/>
          <w:lang w:val="lt-LT"/>
        </w:rPr>
      </w:pPr>
      <w:r w:rsidRPr="006C2D6B">
        <w:rPr>
          <w:sz w:val="24"/>
          <w:szCs w:val="24"/>
          <w:lang w:val="lt-LT"/>
        </w:rPr>
        <w:t>12.2. Šalys įsipareigoja ne vėliau kaip per 3 (tris) darbo dienas raštu viena kitai pranešti apie Sutarties specialiojoje dalyje nurodytų Šalies rekvizitų pasikeitimą. Šalis, nepranešusi apie savo rekvizitų pasikeitimą laiku, negali reikšti pretenzijų dėl kitos Šalies veiksmų, atliktų vadovaujantis Sutartyje pateiktais Šalies rekvizitais.</w:t>
      </w:r>
    </w:p>
    <w:p w14:paraId="54B8F365" w14:textId="77777777" w:rsidR="006C2D6B" w:rsidRPr="006C2D6B" w:rsidRDefault="006C2D6B" w:rsidP="006C2D6B">
      <w:pPr>
        <w:ind w:firstLine="737"/>
        <w:jc w:val="both"/>
        <w:rPr>
          <w:b/>
          <w:sz w:val="24"/>
          <w:szCs w:val="24"/>
          <w:lang w:val="lt-LT"/>
        </w:rPr>
      </w:pPr>
    </w:p>
    <w:p w14:paraId="565E4614" w14:textId="77777777" w:rsidR="006C2D6B" w:rsidRPr="006C2D6B" w:rsidRDefault="006C2D6B" w:rsidP="006C2D6B">
      <w:pPr>
        <w:ind w:firstLine="737"/>
        <w:jc w:val="both"/>
        <w:rPr>
          <w:b/>
          <w:bCs/>
          <w:sz w:val="24"/>
          <w:szCs w:val="24"/>
        </w:rPr>
      </w:pPr>
      <w:r w:rsidRPr="006C2D6B">
        <w:rPr>
          <w:sz w:val="24"/>
          <w:szCs w:val="24"/>
        </w:rPr>
        <w:t>13.</w:t>
      </w:r>
      <w:r w:rsidRPr="006C2D6B">
        <w:rPr>
          <w:b/>
          <w:sz w:val="24"/>
          <w:szCs w:val="24"/>
        </w:rPr>
        <w:t xml:space="preserve"> </w:t>
      </w:r>
      <w:r w:rsidRPr="006C2D6B">
        <w:rPr>
          <w:b/>
          <w:bCs/>
          <w:sz w:val="24"/>
          <w:szCs w:val="24"/>
        </w:rPr>
        <w:t>Informacijos konfidencialumas, slaptumas ir asmens duomenys</w:t>
      </w:r>
      <w:r w:rsidRPr="006C2D6B" w:rsidDel="00454579">
        <w:rPr>
          <w:b/>
          <w:bCs/>
          <w:sz w:val="24"/>
          <w:szCs w:val="24"/>
        </w:rPr>
        <w:t xml:space="preserve"> </w:t>
      </w:r>
    </w:p>
    <w:p w14:paraId="79B345AE" w14:textId="77777777" w:rsidR="006C2D6B" w:rsidRPr="006C2D6B" w:rsidRDefault="006C2D6B" w:rsidP="006C2D6B">
      <w:pPr>
        <w:ind w:firstLine="737"/>
        <w:jc w:val="both"/>
        <w:rPr>
          <w:sz w:val="24"/>
          <w:szCs w:val="24"/>
        </w:rPr>
      </w:pPr>
      <w:r w:rsidRPr="006C2D6B">
        <w:rPr>
          <w:sz w:val="24"/>
          <w:szCs w:val="24"/>
        </w:rPr>
        <w:t xml:space="preserve">13.1. Šalys privalo užtikrinti, kad informacija, kurią jos perduoda viena kitai, būtų naudojama tik vykdant Sutartį ir nebūtų naudojama tokiu būdu, kuris pakenktų informaciją perdavusiai Šaliai. </w:t>
      </w:r>
    </w:p>
    <w:p w14:paraId="6D850AEF" w14:textId="77777777" w:rsidR="006C2D6B" w:rsidRPr="006C2D6B" w:rsidRDefault="006C2D6B" w:rsidP="006C2D6B">
      <w:pPr>
        <w:ind w:firstLine="737"/>
        <w:jc w:val="both"/>
        <w:rPr>
          <w:sz w:val="24"/>
          <w:szCs w:val="24"/>
        </w:rPr>
      </w:pPr>
      <w:r w:rsidRPr="006C2D6B">
        <w:rPr>
          <w:sz w:val="24"/>
          <w:szCs w:val="24"/>
        </w:rPr>
        <w:t>13.2. Šalys įsipareigoja užtikrinti visos joms žinomos ir (ar) patikėtos informacijos slaptumą Sutarties galiojimo metu ir pasibaigus Sutarties galiojimo laikotarpiui ar ją nutraukus.</w:t>
      </w:r>
    </w:p>
    <w:p w14:paraId="2401743A" w14:textId="77777777" w:rsidR="006C2D6B" w:rsidRPr="006C2D6B" w:rsidRDefault="006C2D6B" w:rsidP="006C2D6B">
      <w:pPr>
        <w:ind w:firstLine="737"/>
        <w:jc w:val="both"/>
        <w:rPr>
          <w:sz w:val="24"/>
          <w:szCs w:val="24"/>
        </w:rPr>
      </w:pPr>
      <w:r w:rsidRPr="006C2D6B">
        <w:rPr>
          <w:bCs/>
          <w:sz w:val="24"/>
          <w:szCs w:val="24"/>
        </w:rPr>
        <w:t>13.3.</w:t>
      </w:r>
      <w:r w:rsidRPr="006C2D6B">
        <w:rPr>
          <w:b/>
          <w:bCs/>
          <w:sz w:val="24"/>
          <w:szCs w:val="24"/>
        </w:rPr>
        <w:t xml:space="preserve"> </w:t>
      </w:r>
      <w:r w:rsidRPr="006C2D6B">
        <w:rPr>
          <w:b/>
          <w:sz w:val="24"/>
          <w:szCs w:val="24"/>
        </w:rPr>
        <w:t>Nuomotojas</w:t>
      </w:r>
      <w:r w:rsidRPr="006C2D6B">
        <w:rPr>
          <w:sz w:val="24"/>
          <w:szCs w:val="24"/>
        </w:rPr>
        <w:t xml:space="preserve"> įsipareigoja be </w:t>
      </w:r>
      <w:r w:rsidRPr="006C2D6B">
        <w:rPr>
          <w:b/>
          <w:bCs/>
          <w:sz w:val="24"/>
          <w:szCs w:val="24"/>
        </w:rPr>
        <w:t>Nuomininko</w:t>
      </w:r>
      <w:r w:rsidRPr="006C2D6B">
        <w:rPr>
          <w:sz w:val="24"/>
          <w:szCs w:val="24"/>
        </w:rPr>
        <w:t xml:space="preserve"> išankstinio rašytinio sutikimo nenaudoti </w:t>
      </w:r>
      <w:r w:rsidRPr="006C2D6B">
        <w:rPr>
          <w:b/>
          <w:sz w:val="24"/>
          <w:szCs w:val="24"/>
        </w:rPr>
        <w:t>Nuomininko</w:t>
      </w:r>
      <w:r w:rsidRPr="006C2D6B">
        <w:rPr>
          <w:sz w:val="24"/>
          <w:szCs w:val="24"/>
        </w:rPr>
        <w:t xml:space="preserve"> jam pateiktos informacijos nei savo, nei bet kokių trečiųjų asmenų naudai, neatskleisti tokios informacijos kitiems asmenims, išskyrus Lietuvos Respublikos teisės aktų numatytus atvejus. </w:t>
      </w:r>
    </w:p>
    <w:p w14:paraId="66D4A338" w14:textId="77777777" w:rsidR="006C2D6B" w:rsidRPr="006C2D6B" w:rsidRDefault="006C2D6B" w:rsidP="006C2D6B">
      <w:pPr>
        <w:ind w:firstLine="737"/>
        <w:jc w:val="both"/>
        <w:rPr>
          <w:sz w:val="24"/>
          <w:szCs w:val="24"/>
        </w:rPr>
      </w:pPr>
      <w:r w:rsidRPr="006C2D6B">
        <w:rPr>
          <w:sz w:val="24"/>
          <w:szCs w:val="24"/>
        </w:rPr>
        <w:t xml:space="preserve">13.4. Sutartyje ir jos prieduose nurodyti asmens duomenys (vardai, pavardės, pareigos, el. paštas ar telefono numeris) gali būti naudojami tik nustatant Šalių ar </w:t>
      </w:r>
      <w:r w:rsidRPr="006C2D6B">
        <w:rPr>
          <w:b/>
          <w:sz w:val="24"/>
          <w:szCs w:val="24"/>
        </w:rPr>
        <w:t>Gavėjo</w:t>
      </w:r>
      <w:r w:rsidRPr="006C2D6B">
        <w:rPr>
          <w:sz w:val="24"/>
          <w:szCs w:val="24"/>
        </w:rPr>
        <w:t xml:space="preserve"> atsakingus asmenis už Sutarties vykdymą ir bendrauti Sutarties vykdymo klausimais. Jei Sutarties vykdymo metu yra tvarkomi kokie nors papildomi asmens duomenys, šie duomenys ir jų tvarkymo tikslas yra nurodomi Specialiosios dalies 9.2 papunktyje.</w:t>
      </w:r>
    </w:p>
    <w:p w14:paraId="0686867F" w14:textId="77777777" w:rsidR="006C2D6B" w:rsidRPr="006C2D6B" w:rsidRDefault="006C2D6B" w:rsidP="006C2D6B">
      <w:pPr>
        <w:ind w:firstLine="737"/>
        <w:jc w:val="both"/>
        <w:rPr>
          <w:sz w:val="24"/>
          <w:szCs w:val="24"/>
        </w:rPr>
      </w:pPr>
      <w:r w:rsidRPr="006C2D6B">
        <w:rPr>
          <w:sz w:val="24"/>
          <w:szCs w:val="24"/>
        </w:rPr>
        <w:t xml:space="preserve">13.5. Šalys užtikrina, kad su asmens duomenimis, tvarkomais vykdant Sutartį, susipažins tik tie asmenys, kuriems tai yra būtina vykdant įsipareigojimus pagal Sutartį. </w:t>
      </w:r>
    </w:p>
    <w:p w14:paraId="71E25FDE" w14:textId="77777777" w:rsidR="006C2D6B" w:rsidRPr="006C2D6B" w:rsidRDefault="006C2D6B" w:rsidP="006C2D6B">
      <w:pPr>
        <w:ind w:firstLine="737"/>
        <w:jc w:val="both"/>
        <w:rPr>
          <w:sz w:val="24"/>
          <w:szCs w:val="24"/>
        </w:rPr>
      </w:pPr>
      <w:r w:rsidRPr="006C2D6B">
        <w:rPr>
          <w:sz w:val="24"/>
          <w:szCs w:val="24"/>
        </w:rPr>
        <w:t xml:space="preserve">13.6. Sutartyje ir jos prieduose nurodyti asmens duomenys be atskiro kitos Šalies sutikimo negali būti perduoti tretiesiems asmenims, išskyrus </w:t>
      </w:r>
      <w:r w:rsidRPr="006C2D6B">
        <w:rPr>
          <w:b/>
          <w:sz w:val="24"/>
          <w:szCs w:val="24"/>
        </w:rPr>
        <w:t>Nuomotojo</w:t>
      </w:r>
      <w:r w:rsidRPr="006C2D6B">
        <w:rPr>
          <w:sz w:val="24"/>
          <w:szCs w:val="24"/>
        </w:rPr>
        <w:t xml:space="preserve"> nurodytus subtiekėjus ir </w:t>
      </w:r>
      <w:r w:rsidRPr="006C2D6B">
        <w:rPr>
          <w:b/>
          <w:sz w:val="24"/>
          <w:szCs w:val="24"/>
        </w:rPr>
        <w:t>Gavėją</w:t>
      </w:r>
      <w:r w:rsidRPr="006C2D6B">
        <w:rPr>
          <w:sz w:val="24"/>
          <w:szCs w:val="24"/>
        </w:rPr>
        <w:t xml:space="preserve"> (jei toks nurodytas), kurie yra pasitelkiami Sutarties vykdymui, ir tik tais atvejais, kai tai yra būtina Sutarties vykdymui arba tokių duomenų neatskleidimas sukeltų itin didelius sunkumus vykdant Sutartį. Jei subtiekėjas Sutarties specialiosios dalies numatyta tvarka yra keičiamas, turi būti gautas atskiras kitos Šalies sutikimas dėl duomenų perdavimo. </w:t>
      </w:r>
    </w:p>
    <w:p w14:paraId="1484CE86" w14:textId="77777777" w:rsidR="006C2D6B" w:rsidRPr="006C2D6B" w:rsidRDefault="006C2D6B" w:rsidP="006C2D6B">
      <w:pPr>
        <w:ind w:firstLine="737"/>
        <w:jc w:val="both"/>
        <w:rPr>
          <w:sz w:val="24"/>
          <w:szCs w:val="24"/>
        </w:rPr>
      </w:pPr>
      <w:r w:rsidRPr="006C2D6B">
        <w:rPr>
          <w:sz w:val="24"/>
          <w:szCs w:val="24"/>
        </w:rPr>
        <w:t xml:space="preserve">13.7. Jei Sutarties vykdymo metu paaiškėja, kad yra tvarkomi asmens duomenys, kurie nėra aptarti Sutarties sąlygose, Šalys turi nedelsdamos informuoti viena kitą dėl tokių duomenų ir išlaikyti šių duomenų konfidencialumą. Nustačius, kad yra tvarkomi Sutartyje nenumatyti asmens duomenys, yra pildomas Sutarties specialiosios dalies 9 punktas. </w:t>
      </w:r>
    </w:p>
    <w:p w14:paraId="45F39C5B" w14:textId="77777777" w:rsidR="006C2D6B" w:rsidRPr="006C2D6B" w:rsidRDefault="006C2D6B" w:rsidP="006C2D6B">
      <w:pPr>
        <w:ind w:firstLine="737"/>
        <w:jc w:val="both"/>
        <w:rPr>
          <w:sz w:val="24"/>
          <w:szCs w:val="24"/>
        </w:rPr>
      </w:pPr>
      <w:r w:rsidRPr="006C2D6B">
        <w:rPr>
          <w:sz w:val="24"/>
          <w:szCs w:val="24"/>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DC2394F" w14:textId="77777777" w:rsidR="006C2D6B" w:rsidRPr="006C2D6B" w:rsidRDefault="006C2D6B" w:rsidP="006C2D6B">
      <w:pPr>
        <w:ind w:firstLine="737"/>
        <w:jc w:val="both"/>
        <w:rPr>
          <w:sz w:val="24"/>
          <w:szCs w:val="24"/>
        </w:rPr>
      </w:pPr>
      <w:r w:rsidRPr="006C2D6B">
        <w:rPr>
          <w:sz w:val="24"/>
          <w:szCs w:val="24"/>
        </w:rPr>
        <w:t>13.9.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F1D54E8" w14:textId="77777777" w:rsidR="006C2D6B" w:rsidRPr="006C2D6B" w:rsidRDefault="006C2D6B" w:rsidP="006C2D6B">
      <w:pPr>
        <w:ind w:firstLine="737"/>
        <w:jc w:val="both"/>
        <w:rPr>
          <w:sz w:val="24"/>
          <w:szCs w:val="24"/>
        </w:rPr>
      </w:pPr>
      <w:r w:rsidRPr="006C2D6B">
        <w:rPr>
          <w:sz w:val="24"/>
          <w:szCs w:val="24"/>
        </w:rPr>
        <w:t>13.10. Šalys neatlygina viena kitos patirtų išlaidų ir nuostolių dėl asmens duomenų tvarkymo įsipareigojimų pagal šią Sutartį vykdymo.</w:t>
      </w:r>
    </w:p>
    <w:p w14:paraId="734F0D83" w14:textId="77777777" w:rsidR="006C2D6B" w:rsidRPr="006C2D6B" w:rsidRDefault="006C2D6B" w:rsidP="006C2D6B">
      <w:pPr>
        <w:ind w:firstLine="737"/>
        <w:jc w:val="both"/>
        <w:rPr>
          <w:sz w:val="24"/>
          <w:szCs w:val="24"/>
        </w:rPr>
      </w:pPr>
    </w:p>
    <w:p w14:paraId="3AC65480" w14:textId="77777777" w:rsidR="006C2D6B" w:rsidRPr="006C2D6B" w:rsidRDefault="006C2D6B" w:rsidP="006C2D6B">
      <w:pPr>
        <w:ind w:firstLine="737"/>
        <w:jc w:val="both"/>
        <w:rPr>
          <w:b/>
          <w:sz w:val="24"/>
          <w:szCs w:val="24"/>
        </w:rPr>
      </w:pPr>
      <w:r w:rsidRPr="006C2D6B">
        <w:rPr>
          <w:b/>
          <w:sz w:val="24"/>
          <w:szCs w:val="24"/>
        </w:rPr>
        <w:t>14. Baigiamosios nuostatos</w:t>
      </w:r>
    </w:p>
    <w:p w14:paraId="65A47A5B" w14:textId="77777777" w:rsidR="006C2D6B" w:rsidRPr="006C2D6B" w:rsidRDefault="006C2D6B" w:rsidP="006C2D6B">
      <w:pPr>
        <w:ind w:firstLine="737"/>
        <w:jc w:val="both"/>
        <w:rPr>
          <w:sz w:val="24"/>
          <w:szCs w:val="24"/>
        </w:rPr>
      </w:pPr>
      <w:r w:rsidRPr="006C2D6B">
        <w:rPr>
          <w:sz w:val="24"/>
          <w:szCs w:val="24"/>
        </w:rPr>
        <w:lastRenderedPageBreak/>
        <w:t>14.1. Sutartis sudaryta lietuvių / anglų, lietuvių ir anglų kalbomis dviem / keturiais egzemplioriais (po vieną / du kiekvienai Šaliai) (</w:t>
      </w:r>
      <w:r w:rsidRPr="006C2D6B">
        <w:rPr>
          <w:i/>
          <w:sz w:val="24"/>
          <w:szCs w:val="24"/>
        </w:rPr>
        <w:t>taikoma priklausomai nuo to,</w:t>
      </w:r>
      <w:r w:rsidRPr="006C2D6B">
        <w:rPr>
          <w:sz w:val="24"/>
          <w:szCs w:val="24"/>
        </w:rPr>
        <w:t xml:space="preserve"> </w:t>
      </w:r>
      <w:r w:rsidRPr="006C2D6B">
        <w:rPr>
          <w:i/>
          <w:sz w:val="24"/>
          <w:szCs w:val="24"/>
        </w:rPr>
        <w:t>kokiomis kalbomis bus sudaroma Sutartis</w:t>
      </w:r>
      <w:r w:rsidRPr="006C2D6B">
        <w:rPr>
          <w:sz w:val="24"/>
          <w:szCs w:val="24"/>
        </w:rPr>
        <w:t>). Abu tekstai autentiški ir turi vienodą teisinę galią. Atsiradus neatitikimų tarp tekstų lietuvių ir anglų kalbomis, pirmenybė teikiama tekstui anglų kalba (</w:t>
      </w:r>
      <w:r w:rsidRPr="006C2D6B">
        <w:rPr>
          <w:i/>
          <w:sz w:val="24"/>
          <w:szCs w:val="24"/>
        </w:rPr>
        <w:t>taikoma, jeigu Sutartis sudaroma su užsienio nuomotoju</w:t>
      </w:r>
      <w:r w:rsidRPr="006C2D6B">
        <w:rPr>
          <w:sz w:val="24"/>
          <w:szCs w:val="24"/>
        </w:rPr>
        <w:t xml:space="preserve"> </w:t>
      </w:r>
      <w:r w:rsidRPr="006C2D6B">
        <w:rPr>
          <w:i/>
          <w:sz w:val="24"/>
          <w:szCs w:val="24"/>
        </w:rPr>
        <w:t>lietuvių ir anglų kalbomis</w:t>
      </w:r>
      <w:r w:rsidRPr="006C2D6B">
        <w:rPr>
          <w:sz w:val="24"/>
          <w:szCs w:val="24"/>
        </w:rPr>
        <w:t>).</w:t>
      </w:r>
    </w:p>
    <w:p w14:paraId="71F6D650" w14:textId="77777777" w:rsidR="006C2D6B" w:rsidRPr="006C2D6B" w:rsidRDefault="006C2D6B" w:rsidP="006C2D6B">
      <w:pPr>
        <w:ind w:firstLine="737"/>
        <w:jc w:val="both"/>
        <w:rPr>
          <w:sz w:val="24"/>
          <w:szCs w:val="24"/>
        </w:rPr>
      </w:pPr>
      <w:r w:rsidRPr="006C2D6B">
        <w:rPr>
          <w:sz w:val="24"/>
          <w:szCs w:val="24"/>
        </w:rPr>
        <w:t xml:space="preserve">14.2. Šią Sutartį sudaro bendroji ir specialioji dalys bei priedas (-ai). Visi šios Sutarties priedai yra neatskiriama Sutarties dalis. </w:t>
      </w:r>
    </w:p>
    <w:p w14:paraId="2588B26D" w14:textId="77777777" w:rsidR="006C2D6B" w:rsidRPr="006C2D6B" w:rsidRDefault="006C2D6B" w:rsidP="006C2D6B">
      <w:pPr>
        <w:ind w:firstLine="737"/>
        <w:jc w:val="both"/>
        <w:rPr>
          <w:sz w:val="24"/>
          <w:szCs w:val="24"/>
        </w:rPr>
      </w:pPr>
      <w:r w:rsidRPr="006C2D6B">
        <w:rPr>
          <w:sz w:val="24"/>
          <w:szCs w:val="24"/>
        </w:rPr>
        <w:t>14.3. Nė viena iš Šalių neturi teisės perduoti trečiajam asmeniui teisių ir įsipareigojimų pagal šią Sutartį be išankstinio raštiško kitos Šalies sutikimo.</w:t>
      </w:r>
    </w:p>
    <w:p w14:paraId="0831C0B7" w14:textId="77777777" w:rsidR="006C2D6B" w:rsidRPr="006C2D6B" w:rsidRDefault="006C2D6B" w:rsidP="006C2D6B">
      <w:pPr>
        <w:ind w:firstLine="737"/>
        <w:jc w:val="both"/>
        <w:rPr>
          <w:sz w:val="24"/>
          <w:szCs w:val="24"/>
        </w:rPr>
      </w:pPr>
      <w:r w:rsidRPr="006C2D6B">
        <w:rPr>
          <w:sz w:val="24"/>
          <w:szCs w:val="24"/>
        </w:rPr>
        <w:t xml:space="preserve">14.4. Pažeidęs šios Sutarties 14.3 papunktyje nurodytą įpareigojimą, </w:t>
      </w:r>
      <w:r w:rsidRPr="006C2D6B">
        <w:rPr>
          <w:b/>
          <w:sz w:val="24"/>
          <w:szCs w:val="24"/>
        </w:rPr>
        <w:t>Nuomotojas</w:t>
      </w:r>
      <w:r w:rsidRPr="006C2D6B">
        <w:rPr>
          <w:sz w:val="24"/>
          <w:szCs w:val="24"/>
        </w:rPr>
        <w:t xml:space="preserve"> moka </w:t>
      </w:r>
      <w:r w:rsidRPr="006C2D6B">
        <w:rPr>
          <w:b/>
          <w:sz w:val="24"/>
          <w:szCs w:val="24"/>
        </w:rPr>
        <w:t xml:space="preserve">Nuomininkui </w:t>
      </w:r>
      <w:r w:rsidRPr="006C2D6B">
        <w:rPr>
          <w:sz w:val="24"/>
          <w:szCs w:val="24"/>
        </w:rPr>
        <w:t>5 (penkis) proc. Sutarties / pasiūlymo</w:t>
      </w:r>
      <w:r w:rsidRPr="006C2D6B">
        <w:rPr>
          <w:b/>
          <w:sz w:val="24"/>
          <w:szCs w:val="24"/>
        </w:rPr>
        <w:t xml:space="preserve"> </w:t>
      </w:r>
      <w:r w:rsidRPr="006C2D6B">
        <w:rPr>
          <w:sz w:val="24"/>
          <w:szCs w:val="24"/>
        </w:rPr>
        <w:t>kainos dydžio Šalių iš anksto sutartų minimalių nuostolių sumą, jeigu Sutarties specialiojoje dalyje nenustatyta kitaip.</w:t>
      </w:r>
    </w:p>
    <w:p w14:paraId="77BADA09" w14:textId="77777777" w:rsidR="006C2D6B" w:rsidRPr="006C2D6B" w:rsidRDefault="006C2D6B" w:rsidP="006C2D6B">
      <w:pPr>
        <w:ind w:firstLine="737"/>
        <w:jc w:val="both"/>
        <w:rPr>
          <w:sz w:val="24"/>
          <w:szCs w:val="24"/>
        </w:rPr>
      </w:pPr>
      <w:r w:rsidRPr="006C2D6B">
        <w:rPr>
          <w:sz w:val="24"/>
          <w:szCs w:val="24"/>
        </w:rPr>
        <w:t xml:space="preserve">14.5. </w:t>
      </w:r>
      <w:r w:rsidRPr="006C2D6B">
        <w:rPr>
          <w:b/>
          <w:sz w:val="24"/>
          <w:szCs w:val="24"/>
        </w:rPr>
        <w:t>Nuomotojas</w:t>
      </w:r>
      <w:r w:rsidRPr="006C2D6B">
        <w:rPr>
          <w:sz w:val="24"/>
          <w:szCs w:val="24"/>
        </w:rPr>
        <w:t xml:space="preserve"> garantuoja, kad turi visas Sutarties įvykdymui reikalingas licencijas. </w:t>
      </w:r>
      <w:r w:rsidRPr="006C2D6B">
        <w:rPr>
          <w:b/>
          <w:sz w:val="24"/>
          <w:szCs w:val="24"/>
        </w:rPr>
        <w:t>Nuomotojas</w:t>
      </w:r>
      <w:r w:rsidRPr="006C2D6B">
        <w:rPr>
          <w:sz w:val="24"/>
          <w:szCs w:val="24"/>
        </w:rPr>
        <w:t xml:space="preserve"> įsipareigoja atlyginti </w:t>
      </w:r>
      <w:r w:rsidRPr="006C2D6B">
        <w:rPr>
          <w:b/>
          <w:sz w:val="24"/>
          <w:szCs w:val="24"/>
        </w:rPr>
        <w:t xml:space="preserve">Nuomininkui </w:t>
      </w:r>
      <w:r w:rsidRPr="006C2D6B">
        <w:rPr>
          <w:sz w:val="24"/>
          <w:szCs w:val="24"/>
        </w:rPr>
        <w:t xml:space="preserve">nuostolius, jeigu </w:t>
      </w:r>
      <w:r w:rsidRPr="006C2D6B">
        <w:rPr>
          <w:b/>
          <w:sz w:val="24"/>
          <w:szCs w:val="24"/>
        </w:rPr>
        <w:t>Nuomininkui</w:t>
      </w:r>
      <w:r w:rsidRPr="006C2D6B">
        <w:rPr>
          <w:sz w:val="24"/>
          <w:szCs w:val="24"/>
        </w:rPr>
        <w:t xml:space="preserve"> būtų pateikta pretenzijų ar iškelta bylų dėl patentų ar licencijų pažeidimų, kylančių iš Sutarties ar padarytų ją vykdant. </w:t>
      </w:r>
    </w:p>
    <w:p w14:paraId="564B75E4" w14:textId="77777777" w:rsidR="006C2D6B" w:rsidRPr="006C2D6B" w:rsidRDefault="006C2D6B" w:rsidP="006C2D6B">
      <w:pPr>
        <w:pStyle w:val="BodyText"/>
        <w:tabs>
          <w:tab w:val="left" w:pos="-360"/>
          <w:tab w:val="left" w:pos="0"/>
          <w:tab w:val="left" w:pos="1701"/>
        </w:tabs>
        <w:ind w:firstLine="737"/>
        <w:rPr>
          <w:szCs w:val="24"/>
        </w:rPr>
      </w:pPr>
      <w:r w:rsidRPr="006C2D6B">
        <w:rPr>
          <w:szCs w:val="24"/>
        </w:rPr>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27F697F4" w14:textId="77777777" w:rsidR="006C2D6B" w:rsidRPr="006C2D6B" w:rsidRDefault="006C2D6B" w:rsidP="006C2D6B">
      <w:pPr>
        <w:pStyle w:val="NoSpacing"/>
        <w:ind w:firstLine="737"/>
        <w:jc w:val="both"/>
        <w:rPr>
          <w:lang w:val="lt-LT"/>
        </w:rPr>
      </w:pPr>
      <w:r w:rsidRPr="006C2D6B">
        <w:rPr>
          <w:lang w:val="lt-LT"/>
        </w:rPr>
        <w:t>14.7. Subtiekėjo / subteikėjo pavadinimas, jo vykdomų sutartinių įsipareigojimų dalis yra nurodyti Sutarties specialiojoje dalyje.</w:t>
      </w:r>
    </w:p>
    <w:p w14:paraId="3A30233D" w14:textId="77777777" w:rsidR="006C2D6B" w:rsidRPr="006C2D6B" w:rsidRDefault="006C2D6B" w:rsidP="006C2D6B">
      <w:pPr>
        <w:pStyle w:val="NoSpacing"/>
        <w:ind w:firstLine="737"/>
        <w:jc w:val="both"/>
        <w:rPr>
          <w:lang w:val="lt-LT"/>
        </w:rPr>
      </w:pPr>
      <w:r w:rsidRPr="006C2D6B">
        <w:rPr>
          <w:lang w:val="lt-LT"/>
        </w:rPr>
        <w:t>14.8. Sutartyje nustatyto subtiekėjo / subteikėjo pakeitimas kitu subtiekėju / subteikėju įforminamas rašytiniu Sutarties pakeitimu (</w:t>
      </w:r>
      <w:r w:rsidRPr="006C2D6B">
        <w:rPr>
          <w:i/>
          <w:lang w:val="lt-LT"/>
        </w:rPr>
        <w:t xml:space="preserve">taikoma, jei </w:t>
      </w:r>
      <w:r w:rsidRPr="006C2D6B">
        <w:rPr>
          <w:b/>
          <w:i/>
          <w:lang w:val="lt-LT"/>
        </w:rPr>
        <w:t>Nuomininkas</w:t>
      </w:r>
      <w:r w:rsidRPr="006C2D6B">
        <w:rPr>
          <w:i/>
          <w:lang w:val="lt-LT"/>
        </w:rPr>
        <w:t xml:space="preserve">  juos numato pasitelkti</w:t>
      </w:r>
      <w:r w:rsidRPr="006C2D6B">
        <w:rPr>
          <w:lang w:val="lt-LT"/>
        </w:rPr>
        <w:t>).</w:t>
      </w:r>
    </w:p>
    <w:p w14:paraId="63C4AC75" w14:textId="77777777" w:rsidR="006C2D6B" w:rsidRPr="006C2D6B" w:rsidRDefault="006C2D6B" w:rsidP="006C2D6B">
      <w:pPr>
        <w:ind w:firstLine="737"/>
        <w:jc w:val="both"/>
        <w:rPr>
          <w:sz w:val="24"/>
          <w:szCs w:val="24"/>
          <w:lang w:val="lt-LT"/>
        </w:rPr>
      </w:pPr>
      <w:r w:rsidRPr="006C2D6B">
        <w:rPr>
          <w:sz w:val="24"/>
          <w:szCs w:val="24"/>
          <w:lang w:val="lt-LT"/>
        </w:rPr>
        <w:t>14.9.</w:t>
      </w:r>
      <w:r w:rsidRPr="006C2D6B">
        <w:rPr>
          <w:b/>
          <w:sz w:val="24"/>
          <w:szCs w:val="24"/>
          <w:lang w:val="lt-LT"/>
        </w:rPr>
        <w:t xml:space="preserve"> Nuomotojo</w:t>
      </w:r>
      <w:r w:rsidRPr="006C2D6B">
        <w:rPr>
          <w:sz w:val="24"/>
          <w:szCs w:val="24"/>
          <w:lang w:val="lt-LT"/>
        </w:rPr>
        <w:t xml:space="preserve"> paskirtas asmuo, kuris atstovauja</w:t>
      </w:r>
      <w:r w:rsidRPr="006C2D6B">
        <w:rPr>
          <w:b/>
          <w:sz w:val="24"/>
          <w:szCs w:val="24"/>
          <w:lang w:val="lt-LT"/>
        </w:rPr>
        <w:t xml:space="preserve"> Nuomotojui</w:t>
      </w:r>
      <w:r w:rsidRPr="006C2D6B">
        <w:rPr>
          <w:sz w:val="24"/>
          <w:szCs w:val="24"/>
          <w:lang w:val="lt-LT"/>
        </w:rPr>
        <w:t>,</w:t>
      </w:r>
      <w:r w:rsidRPr="006C2D6B">
        <w:rPr>
          <w:b/>
          <w:sz w:val="24"/>
          <w:szCs w:val="24"/>
          <w:lang w:val="lt-LT"/>
        </w:rPr>
        <w:t xml:space="preserve"> </w:t>
      </w:r>
      <w:r w:rsidRPr="006C2D6B">
        <w:rPr>
          <w:sz w:val="24"/>
          <w:szCs w:val="24"/>
          <w:lang w:val="lt-LT"/>
        </w:rPr>
        <w:t>priiminėja ir tvirtina</w:t>
      </w:r>
      <w:r w:rsidRPr="006C2D6B">
        <w:rPr>
          <w:b/>
          <w:sz w:val="24"/>
          <w:szCs w:val="24"/>
          <w:lang w:val="lt-LT"/>
        </w:rPr>
        <w:t xml:space="preserve"> Nuomininko </w:t>
      </w:r>
      <w:r w:rsidRPr="006C2D6B">
        <w:rPr>
          <w:sz w:val="24"/>
          <w:szCs w:val="24"/>
          <w:lang w:val="lt-LT"/>
        </w:rPr>
        <w:t xml:space="preserve">teikiamus nuomos objekto užsakymus, dalyvauja susitikimuose su </w:t>
      </w:r>
      <w:r w:rsidRPr="006C2D6B">
        <w:rPr>
          <w:b/>
          <w:sz w:val="24"/>
          <w:szCs w:val="24"/>
          <w:lang w:val="lt-LT"/>
        </w:rPr>
        <w:t xml:space="preserve">Nuomininku </w:t>
      </w:r>
      <w:r w:rsidRPr="006C2D6B">
        <w:rPr>
          <w:sz w:val="24"/>
          <w:szCs w:val="24"/>
          <w:lang w:val="lt-LT"/>
        </w:rPr>
        <w:t xml:space="preserve">ir atlieka kitus veiksmus, būtinus tinkamam šios Sutarties vykdymui, yra nurodytas Sutarties specialiojoje dalyje. </w:t>
      </w:r>
    </w:p>
    <w:p w14:paraId="0B18E16B" w14:textId="77777777" w:rsidR="006C2D6B" w:rsidRPr="006C2D6B" w:rsidRDefault="006C2D6B" w:rsidP="006C2D6B">
      <w:pPr>
        <w:ind w:firstLine="737"/>
        <w:jc w:val="both"/>
        <w:rPr>
          <w:sz w:val="24"/>
          <w:szCs w:val="24"/>
          <w:lang w:val="lt-LT"/>
        </w:rPr>
      </w:pPr>
      <w:r w:rsidRPr="006C2D6B">
        <w:rPr>
          <w:sz w:val="24"/>
          <w:szCs w:val="24"/>
          <w:lang w:val="lt-LT"/>
        </w:rPr>
        <w:t xml:space="preserve">14.10. </w:t>
      </w:r>
      <w:r w:rsidRPr="006C2D6B">
        <w:rPr>
          <w:b/>
          <w:sz w:val="24"/>
          <w:szCs w:val="24"/>
          <w:lang w:val="lt-LT"/>
        </w:rPr>
        <w:t xml:space="preserve">Nuomininko </w:t>
      </w:r>
      <w:r w:rsidRPr="006C2D6B">
        <w:rPr>
          <w:sz w:val="24"/>
          <w:szCs w:val="24"/>
          <w:lang w:val="lt-LT"/>
        </w:rPr>
        <w:t>paskirtas asmuo, kuris atstovauja</w:t>
      </w:r>
      <w:r w:rsidRPr="006C2D6B">
        <w:rPr>
          <w:b/>
          <w:sz w:val="24"/>
          <w:szCs w:val="24"/>
          <w:lang w:val="lt-LT"/>
        </w:rPr>
        <w:t xml:space="preserve"> Nuomininkui, </w:t>
      </w:r>
      <w:r w:rsidRPr="006C2D6B">
        <w:rPr>
          <w:sz w:val="24"/>
          <w:szCs w:val="24"/>
          <w:lang w:val="lt-LT"/>
        </w:rPr>
        <w:t>teikia</w:t>
      </w:r>
      <w:r w:rsidRPr="006C2D6B">
        <w:rPr>
          <w:b/>
          <w:sz w:val="24"/>
          <w:szCs w:val="24"/>
          <w:lang w:val="lt-LT"/>
        </w:rPr>
        <w:t xml:space="preserve"> Nuomotojui </w:t>
      </w:r>
      <w:r w:rsidRPr="006C2D6B">
        <w:rPr>
          <w:sz w:val="24"/>
          <w:szCs w:val="24"/>
          <w:lang w:val="lt-LT"/>
        </w:rPr>
        <w:t>nuomos objekto užsakymus, dalyvauja susitikimuose su</w:t>
      </w:r>
      <w:r w:rsidRPr="006C2D6B">
        <w:rPr>
          <w:b/>
          <w:sz w:val="24"/>
          <w:szCs w:val="24"/>
          <w:lang w:val="lt-LT"/>
        </w:rPr>
        <w:t xml:space="preserve"> Nuomotoju </w:t>
      </w:r>
      <w:r w:rsidRPr="006C2D6B">
        <w:rPr>
          <w:sz w:val="24"/>
          <w:szCs w:val="24"/>
          <w:lang w:val="lt-LT"/>
        </w:rPr>
        <w:t>ir atlieka kitus veiksmus, būtinus tinkamam šios Sutarties vykdymui, yra nurodytas Sutarties specialiojoje dalyje.</w:t>
      </w:r>
    </w:p>
    <w:p w14:paraId="548C8256" w14:textId="77777777" w:rsidR="006C2D6B" w:rsidRPr="006C2D6B" w:rsidRDefault="006C2D6B" w:rsidP="006C2D6B">
      <w:pPr>
        <w:suppressAutoHyphens/>
        <w:ind w:firstLine="737"/>
        <w:jc w:val="both"/>
        <w:rPr>
          <w:b/>
          <w:lang w:val="lt-LT"/>
        </w:rPr>
      </w:pPr>
    </w:p>
    <w:p w14:paraId="2D710D7C" w14:textId="77777777" w:rsidR="00F24EF0" w:rsidRDefault="006C2D6B" w:rsidP="006C2D6B">
      <w:pPr>
        <w:jc w:val="center"/>
        <w:rPr>
          <w:rFonts w:eastAsia="Arial"/>
          <w:b/>
          <w:sz w:val="24"/>
          <w:szCs w:val="24"/>
          <w:lang w:val="lt-LT" w:eastAsia="ar-SA"/>
        </w:rPr>
      </w:pPr>
      <w:r>
        <w:rPr>
          <w:rFonts w:eastAsia="Arial"/>
          <w:b/>
          <w:sz w:val="24"/>
          <w:szCs w:val="24"/>
          <w:lang w:val="lt-LT" w:eastAsia="ar-SA"/>
        </w:rPr>
        <w:t xml:space="preserve"> </w:t>
      </w:r>
    </w:p>
    <w:p w14:paraId="651F2BA1" w14:textId="77777777" w:rsidR="00F24EF0" w:rsidRPr="00F24EF0" w:rsidRDefault="00F24EF0" w:rsidP="00F24EF0">
      <w:pPr>
        <w:rPr>
          <w:rFonts w:eastAsia="Arial"/>
          <w:b/>
          <w:sz w:val="24"/>
          <w:szCs w:val="24"/>
          <w:lang w:val="lt-LT" w:eastAsia="ar-SA"/>
        </w:rPr>
      </w:pPr>
    </w:p>
    <w:p w14:paraId="77D9BAAB" w14:textId="77777777" w:rsidR="00A70890" w:rsidRPr="008A6E1C" w:rsidRDefault="00A70890" w:rsidP="00A70890">
      <w:pPr>
        <w:rPr>
          <w:rFonts w:eastAsia="Arial"/>
          <w:b/>
          <w:sz w:val="24"/>
          <w:szCs w:val="24"/>
          <w:lang w:val="lt-LT" w:eastAsia="ar-SA"/>
        </w:rPr>
      </w:pPr>
      <w:r w:rsidRPr="008A6E1C">
        <w:rPr>
          <w:b/>
          <w:sz w:val="24"/>
          <w:szCs w:val="24"/>
          <w:lang w:val="lt-LT"/>
        </w:rPr>
        <w:t>NUOMININKAS</w:t>
      </w:r>
      <w:r w:rsidRPr="008A6E1C">
        <w:rPr>
          <w:rFonts w:eastAsia="Arial"/>
          <w:b/>
          <w:sz w:val="24"/>
          <w:szCs w:val="24"/>
          <w:lang w:val="lt-LT" w:eastAsia="ar-SA"/>
        </w:rPr>
        <w:t xml:space="preserve">                                    </w:t>
      </w:r>
      <w:r>
        <w:rPr>
          <w:rFonts w:eastAsia="Arial"/>
          <w:b/>
          <w:sz w:val="24"/>
          <w:szCs w:val="24"/>
          <w:lang w:val="lt-LT" w:eastAsia="ar-SA"/>
        </w:rPr>
        <w:t xml:space="preserve">              </w:t>
      </w:r>
      <w:r>
        <w:rPr>
          <w:rFonts w:eastAsia="Arial"/>
          <w:b/>
          <w:sz w:val="24"/>
          <w:szCs w:val="24"/>
          <w:lang w:val="lt-LT" w:eastAsia="ar-SA"/>
        </w:rPr>
        <w:tab/>
      </w:r>
      <w:r w:rsidRPr="008A6E1C">
        <w:rPr>
          <w:rFonts w:eastAsia="Arial"/>
          <w:b/>
          <w:sz w:val="24"/>
          <w:szCs w:val="24"/>
          <w:lang w:val="lt-LT" w:eastAsia="ar-SA"/>
        </w:rPr>
        <w:t>NUOMOTOJAS</w:t>
      </w:r>
      <w:r w:rsidRPr="008A6E1C">
        <w:rPr>
          <w:rFonts w:eastAsia="Arial"/>
          <w:b/>
          <w:sz w:val="24"/>
          <w:szCs w:val="24"/>
          <w:lang w:val="lt-LT" w:eastAsia="ar-SA"/>
        </w:rPr>
        <w:tab/>
      </w:r>
      <w:r w:rsidRPr="008A6E1C">
        <w:rPr>
          <w:rFonts w:eastAsia="Arial"/>
          <w:b/>
          <w:sz w:val="24"/>
          <w:szCs w:val="24"/>
          <w:lang w:val="lt-LT" w:eastAsia="ar-SA"/>
        </w:rPr>
        <w:tab/>
      </w:r>
    </w:p>
    <w:p w14:paraId="76DB23A2" w14:textId="77777777" w:rsidR="00A70890" w:rsidRPr="00A75DEB" w:rsidRDefault="00A70890" w:rsidP="00A70890">
      <w:pPr>
        <w:pStyle w:val="Pagrindinistekstas1"/>
        <w:ind w:firstLine="0"/>
        <w:rPr>
          <w:rFonts w:ascii="Times New Roman" w:hAnsi="Times New Roman"/>
          <w:sz w:val="24"/>
          <w:szCs w:val="24"/>
          <w:lang w:val="lt-LT"/>
        </w:rPr>
      </w:pPr>
      <w:r w:rsidRPr="00A75DEB">
        <w:rPr>
          <w:rFonts w:ascii="Times New Roman" w:hAnsi="Times New Roman"/>
          <w:sz w:val="24"/>
          <w:szCs w:val="24"/>
          <w:lang w:val="lt-LT"/>
        </w:rPr>
        <w:t>Vadas</w:t>
      </w:r>
    </w:p>
    <w:p w14:paraId="4FF3053F" w14:textId="77777777" w:rsidR="00A70890" w:rsidRPr="00A75DEB" w:rsidRDefault="00A70890" w:rsidP="00A70890">
      <w:pPr>
        <w:rPr>
          <w:rFonts w:eastAsia="Arial"/>
          <w:sz w:val="24"/>
          <w:szCs w:val="24"/>
          <w:lang w:val="lt-LT" w:eastAsia="ar-SA"/>
        </w:rPr>
      </w:pPr>
      <w:r w:rsidRPr="00A75DEB">
        <w:rPr>
          <w:rFonts w:eastAsia="Arial"/>
          <w:sz w:val="24"/>
          <w:szCs w:val="24"/>
          <w:lang w:val="lt-LT" w:eastAsia="ar-SA"/>
        </w:rPr>
        <w:tab/>
      </w:r>
      <w:r w:rsidRPr="00A75DEB">
        <w:rPr>
          <w:rFonts w:eastAsia="Arial"/>
          <w:sz w:val="24"/>
          <w:szCs w:val="24"/>
          <w:lang w:val="lt-LT" w:eastAsia="ar-SA"/>
        </w:rPr>
        <w:tab/>
      </w:r>
    </w:p>
    <w:p w14:paraId="391D246B" w14:textId="77777777" w:rsidR="00A70890" w:rsidRPr="00A75DEB" w:rsidRDefault="00A70890" w:rsidP="00A70890">
      <w:pPr>
        <w:rPr>
          <w:rFonts w:eastAsia="Arial"/>
          <w:sz w:val="24"/>
          <w:szCs w:val="24"/>
          <w:lang w:val="lt-LT" w:eastAsia="ar-SA"/>
        </w:rPr>
      </w:pPr>
    </w:p>
    <w:p w14:paraId="2E0AF13E" w14:textId="77777777" w:rsidR="00A70890" w:rsidRPr="008A6E1C" w:rsidRDefault="00A70890" w:rsidP="00A70890">
      <w:pPr>
        <w:rPr>
          <w:rFonts w:eastAsia="Arial"/>
          <w:sz w:val="24"/>
          <w:szCs w:val="24"/>
          <w:lang w:val="lt-LT" w:eastAsia="ar-SA"/>
        </w:rPr>
      </w:pPr>
      <w:r w:rsidRPr="00A75DEB">
        <w:rPr>
          <w:spacing w:val="-4"/>
          <w:sz w:val="24"/>
          <w:szCs w:val="24"/>
        </w:rPr>
        <w:t xml:space="preserve">plk. ltn. </w:t>
      </w:r>
      <w:r w:rsidRPr="00A75DEB">
        <w:rPr>
          <w:sz w:val="24"/>
          <w:szCs w:val="24"/>
        </w:rPr>
        <w:t xml:space="preserve">Rimas </w:t>
      </w:r>
      <w:r w:rsidRPr="00A75DEB">
        <w:rPr>
          <w:noProof/>
          <w:sz w:val="24"/>
          <w:szCs w:val="24"/>
        </w:rPr>
        <w:t>Macutkevičius</w:t>
      </w:r>
      <w:r w:rsidRPr="00A75DEB">
        <w:rPr>
          <w:rFonts w:eastAsia="Arial"/>
          <w:sz w:val="24"/>
          <w:szCs w:val="24"/>
          <w:lang w:val="lt-LT" w:eastAsia="ar-SA"/>
        </w:rPr>
        <w:tab/>
      </w:r>
      <w:r w:rsidRPr="00A75DEB">
        <w:rPr>
          <w:rFonts w:eastAsia="Arial"/>
          <w:sz w:val="24"/>
          <w:szCs w:val="24"/>
          <w:lang w:val="lt-LT" w:eastAsia="ar-SA"/>
        </w:rPr>
        <w:tab/>
      </w:r>
      <w:r>
        <w:rPr>
          <w:rFonts w:eastAsia="Arial"/>
          <w:sz w:val="24"/>
          <w:szCs w:val="24"/>
          <w:lang w:val="lt-LT" w:eastAsia="ar-SA"/>
        </w:rPr>
        <w:tab/>
      </w:r>
    </w:p>
    <w:p w14:paraId="74D59F3A" w14:textId="77777777" w:rsidR="00F24EF0" w:rsidRPr="00F7354D" w:rsidRDefault="00A70890" w:rsidP="00A70890">
      <w:pPr>
        <w:rPr>
          <w:rFonts w:eastAsia="Arial"/>
          <w:sz w:val="24"/>
          <w:szCs w:val="24"/>
          <w:lang w:val="lt-LT" w:eastAsia="ar-SA"/>
        </w:rPr>
      </w:pPr>
      <w:r>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p>
    <w:sectPr w:rsidR="00F24EF0" w:rsidRPr="00F7354D" w:rsidSect="00FA47B1">
      <w:headerReference w:type="default" r:id="rId8"/>
      <w:pgSz w:w="11907" w:h="16840" w:code="9"/>
      <w:pgMar w:top="1134" w:right="567" w:bottom="1276" w:left="1843"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A5359" w14:textId="77777777" w:rsidR="009161BC" w:rsidRDefault="009161BC">
      <w:r>
        <w:separator/>
      </w:r>
    </w:p>
  </w:endnote>
  <w:endnote w:type="continuationSeparator" w:id="0">
    <w:p w14:paraId="561262DC" w14:textId="77777777" w:rsidR="009161BC" w:rsidRDefault="0091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B7ED6" w14:textId="77777777" w:rsidR="009161BC" w:rsidRDefault="009161BC">
      <w:r>
        <w:separator/>
      </w:r>
    </w:p>
  </w:footnote>
  <w:footnote w:type="continuationSeparator" w:id="0">
    <w:p w14:paraId="114636A1" w14:textId="77777777" w:rsidR="009161BC" w:rsidRDefault="00916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5692F" w14:textId="5F509F67" w:rsidR="00354BB7" w:rsidRDefault="00354BB7">
    <w:pPr>
      <w:pStyle w:val="Header"/>
      <w:jc w:val="center"/>
    </w:pPr>
    <w:r>
      <w:fldChar w:fldCharType="begin"/>
    </w:r>
    <w:r>
      <w:instrText>PAGE   \* MERGEFORMAT</w:instrText>
    </w:r>
    <w:r>
      <w:fldChar w:fldCharType="separate"/>
    </w:r>
    <w:r w:rsidR="00D93804" w:rsidRPr="00D93804">
      <w:rPr>
        <w:noProof/>
        <w:lang w:val="lt-LT"/>
      </w:rPr>
      <w:t>11</w:t>
    </w:r>
    <w:r>
      <w:fldChar w:fldCharType="end"/>
    </w:r>
  </w:p>
  <w:p w14:paraId="6230F1B6" w14:textId="77777777" w:rsidR="00354BB7" w:rsidRDefault="00354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AB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422192"/>
    <w:multiLevelType w:val="hybridMultilevel"/>
    <w:tmpl w:val="101A1B6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3822F71"/>
    <w:multiLevelType w:val="multilevel"/>
    <w:tmpl w:val="25BCEB28"/>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9DA0E35"/>
    <w:multiLevelType w:val="multilevel"/>
    <w:tmpl w:val="7DA234A2"/>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B140D2"/>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23CCB"/>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F7104D"/>
    <w:multiLevelType w:val="hybridMultilevel"/>
    <w:tmpl w:val="32B80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F525F"/>
    <w:multiLevelType w:val="multilevel"/>
    <w:tmpl w:val="756415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44B345E"/>
    <w:multiLevelType w:val="singleLevel"/>
    <w:tmpl w:val="815AD890"/>
    <w:lvl w:ilvl="0">
      <w:start w:val="1"/>
      <w:numFmt w:val="lowerLetter"/>
      <w:lvlText w:val="%1)"/>
      <w:lvlJc w:val="left"/>
      <w:pPr>
        <w:tabs>
          <w:tab w:val="num" w:pos="2160"/>
        </w:tabs>
        <w:ind w:left="2160" w:hanging="720"/>
      </w:pPr>
      <w:rPr>
        <w:rFonts w:hint="default"/>
      </w:rPr>
    </w:lvl>
  </w:abstractNum>
  <w:abstractNum w:abstractNumId="9" w15:restartNumberingAfterBreak="0">
    <w:nsid w:val="14507AA6"/>
    <w:multiLevelType w:val="hybridMultilevel"/>
    <w:tmpl w:val="00344BB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540D43"/>
    <w:multiLevelType w:val="singleLevel"/>
    <w:tmpl w:val="83DAE0B4"/>
    <w:lvl w:ilvl="0">
      <w:start w:val="6"/>
      <w:numFmt w:val="decimal"/>
      <w:lvlText w:val="2.1.%1."/>
      <w:legacy w:legacy="1" w:legacySpace="0" w:legacyIndent="648"/>
      <w:lvlJc w:val="left"/>
      <w:rPr>
        <w:rFonts w:ascii="Times New Roman" w:hAnsi="Times New Roman" w:cs="Times New Roman" w:hint="default"/>
      </w:rPr>
    </w:lvl>
  </w:abstractNum>
  <w:abstractNum w:abstractNumId="11" w15:restartNumberingAfterBreak="0">
    <w:nsid w:val="203F4AD3"/>
    <w:multiLevelType w:val="multilevel"/>
    <w:tmpl w:val="5A7259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28684DB9"/>
    <w:multiLevelType w:val="multilevel"/>
    <w:tmpl w:val="FA7C1670"/>
    <w:lvl w:ilvl="0">
      <w:start w:val="2"/>
      <w:numFmt w:val="decimal"/>
      <w:lvlText w:val="%1."/>
      <w:lvlJc w:val="left"/>
      <w:pPr>
        <w:tabs>
          <w:tab w:val="num" w:pos="480"/>
        </w:tabs>
        <w:ind w:left="480" w:hanging="480"/>
      </w:pPr>
      <w:rPr>
        <w:rFonts w:hint="default"/>
      </w:rPr>
    </w:lvl>
    <w:lvl w:ilvl="1">
      <w:start w:val="10"/>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DDA3D89"/>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25D6525"/>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BC0616"/>
    <w:multiLevelType w:val="multilevel"/>
    <w:tmpl w:val="CE6A3418"/>
    <w:lvl w:ilvl="0">
      <w:start w:val="1"/>
      <w:numFmt w:val="decimal"/>
      <w:lvlText w:val="%1."/>
      <w:lvlJc w:val="left"/>
      <w:pPr>
        <w:tabs>
          <w:tab w:val="num" w:pos="502"/>
        </w:tabs>
        <w:ind w:left="502" w:hanging="360"/>
      </w:pPr>
      <w:rPr>
        <w:rFonts w:hint="default"/>
      </w:rPr>
    </w:lvl>
    <w:lvl w:ilvl="1">
      <w:start w:val="2"/>
      <w:numFmt w:val="decimal"/>
      <w:lvlText w:val="%1.%2."/>
      <w:lvlJc w:val="left"/>
      <w:pPr>
        <w:tabs>
          <w:tab w:val="num" w:pos="6456"/>
        </w:tabs>
        <w:ind w:left="6456"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7E7E90"/>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491910"/>
    <w:multiLevelType w:val="multilevel"/>
    <w:tmpl w:val="2CFAC39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6E5F34"/>
    <w:multiLevelType w:val="multilevel"/>
    <w:tmpl w:val="166C8B1E"/>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25780F"/>
    <w:multiLevelType w:val="multilevel"/>
    <w:tmpl w:val="403A7E9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7F6547"/>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3C57369"/>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A0400F"/>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EC622B5"/>
    <w:multiLevelType w:val="hybridMultilevel"/>
    <w:tmpl w:val="45AAF2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54B4466"/>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7B4434C"/>
    <w:multiLevelType w:val="multilevel"/>
    <w:tmpl w:val="A9ACB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F34074"/>
    <w:multiLevelType w:val="multilevel"/>
    <w:tmpl w:val="CE6A34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BC3547A"/>
    <w:multiLevelType w:val="multilevel"/>
    <w:tmpl w:val="1FE4F4D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936583"/>
    <w:multiLevelType w:val="singleLevel"/>
    <w:tmpl w:val="4B706748"/>
    <w:lvl w:ilvl="0">
      <w:start w:val="1"/>
      <w:numFmt w:val="decimal"/>
      <w:lvlText w:val="%1)"/>
      <w:lvlJc w:val="left"/>
      <w:pPr>
        <w:tabs>
          <w:tab w:val="num" w:pos="1080"/>
        </w:tabs>
        <w:ind w:left="1080" w:hanging="360"/>
      </w:pPr>
      <w:rPr>
        <w:rFonts w:hint="default"/>
      </w:rPr>
    </w:lvl>
  </w:abstractNum>
  <w:abstractNum w:abstractNumId="32" w15:restartNumberingAfterBreak="0">
    <w:nsid w:val="72C82A09"/>
    <w:multiLevelType w:val="multilevel"/>
    <w:tmpl w:val="38FEC3D8"/>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4CC0BCC"/>
    <w:multiLevelType w:val="multilevel"/>
    <w:tmpl w:val="1FC8A8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7F5658A4"/>
    <w:multiLevelType w:val="multilevel"/>
    <w:tmpl w:val="CE6A34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31"/>
  </w:num>
  <w:num w:numId="3">
    <w:abstractNumId w:val="12"/>
  </w:num>
  <w:num w:numId="4">
    <w:abstractNumId w:val="24"/>
  </w:num>
  <w:num w:numId="5">
    <w:abstractNumId w:val="10"/>
  </w:num>
  <w:num w:numId="6">
    <w:abstractNumId w:val="1"/>
  </w:num>
  <w:num w:numId="7">
    <w:abstractNumId w:val="33"/>
  </w:num>
  <w:num w:numId="8">
    <w:abstractNumId w:val="15"/>
  </w:num>
  <w:num w:numId="9">
    <w:abstractNumId w:val="0"/>
  </w:num>
  <w:num w:numId="10">
    <w:abstractNumId w:val="13"/>
  </w:num>
  <w:num w:numId="11">
    <w:abstractNumId w:val="34"/>
  </w:num>
  <w:num w:numId="12">
    <w:abstractNumId w:val="26"/>
  </w:num>
  <w:num w:numId="13">
    <w:abstractNumId w:val="7"/>
  </w:num>
  <w:num w:numId="14">
    <w:abstractNumId w:val="23"/>
  </w:num>
  <w:num w:numId="15">
    <w:abstractNumId w:val="16"/>
  </w:num>
  <w:num w:numId="16">
    <w:abstractNumId w:val="9"/>
  </w:num>
  <w:num w:numId="17">
    <w:abstractNumId w:val="14"/>
  </w:num>
  <w:num w:numId="18">
    <w:abstractNumId w:val="5"/>
  </w:num>
  <w:num w:numId="19">
    <w:abstractNumId w:val="29"/>
  </w:num>
  <w:num w:numId="20">
    <w:abstractNumId w:val="21"/>
  </w:num>
  <w:num w:numId="21">
    <w:abstractNumId w:val="20"/>
  </w:num>
  <w:num w:numId="22">
    <w:abstractNumId w:val="2"/>
  </w:num>
  <w:num w:numId="23">
    <w:abstractNumId w:val="4"/>
  </w:num>
  <w:num w:numId="24">
    <w:abstractNumId w:val="19"/>
  </w:num>
  <w:num w:numId="25">
    <w:abstractNumId w:val="27"/>
  </w:num>
  <w:num w:numId="26">
    <w:abstractNumId w:val="22"/>
  </w:num>
  <w:num w:numId="27">
    <w:abstractNumId w:val="3"/>
  </w:num>
  <w:num w:numId="28">
    <w:abstractNumId w:val="30"/>
  </w:num>
  <w:num w:numId="29">
    <w:abstractNumId w:val="18"/>
  </w:num>
  <w:num w:numId="30">
    <w:abstractNumId w:val="32"/>
  </w:num>
  <w:num w:numId="31">
    <w:abstractNumId w:val="25"/>
  </w:num>
  <w:num w:numId="32">
    <w:abstractNumId w:val="6"/>
  </w:num>
  <w:num w:numId="33">
    <w:abstractNumId w:val="28"/>
  </w:num>
  <w:num w:numId="34">
    <w:abstractNumId w:val="1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52"/>
    <w:rsid w:val="0001174C"/>
    <w:rsid w:val="00012DCB"/>
    <w:rsid w:val="000171E6"/>
    <w:rsid w:val="00027FB1"/>
    <w:rsid w:val="00032C89"/>
    <w:rsid w:val="0003521B"/>
    <w:rsid w:val="00037426"/>
    <w:rsid w:val="000462D7"/>
    <w:rsid w:val="0005123F"/>
    <w:rsid w:val="000540D5"/>
    <w:rsid w:val="00057E9C"/>
    <w:rsid w:val="00062D98"/>
    <w:rsid w:val="000634CE"/>
    <w:rsid w:val="00070987"/>
    <w:rsid w:val="00072D13"/>
    <w:rsid w:val="00074620"/>
    <w:rsid w:val="00090249"/>
    <w:rsid w:val="00092CF8"/>
    <w:rsid w:val="00097BBB"/>
    <w:rsid w:val="000A25DF"/>
    <w:rsid w:val="000A412F"/>
    <w:rsid w:val="000A4498"/>
    <w:rsid w:val="000A7201"/>
    <w:rsid w:val="000A75FA"/>
    <w:rsid w:val="000A77F3"/>
    <w:rsid w:val="000B0E9B"/>
    <w:rsid w:val="000B22D4"/>
    <w:rsid w:val="000B2540"/>
    <w:rsid w:val="000C19EB"/>
    <w:rsid w:val="000C2224"/>
    <w:rsid w:val="000C2492"/>
    <w:rsid w:val="000D6503"/>
    <w:rsid w:val="000E35EC"/>
    <w:rsid w:val="000F016F"/>
    <w:rsid w:val="00102FCD"/>
    <w:rsid w:val="00103A0B"/>
    <w:rsid w:val="001047FC"/>
    <w:rsid w:val="00107FA4"/>
    <w:rsid w:val="001129CD"/>
    <w:rsid w:val="00125E6A"/>
    <w:rsid w:val="00125ED5"/>
    <w:rsid w:val="00131E6C"/>
    <w:rsid w:val="00133937"/>
    <w:rsid w:val="00133C21"/>
    <w:rsid w:val="00133F7B"/>
    <w:rsid w:val="00135017"/>
    <w:rsid w:val="001412EC"/>
    <w:rsid w:val="001506D2"/>
    <w:rsid w:val="00151056"/>
    <w:rsid w:val="001528B3"/>
    <w:rsid w:val="00153415"/>
    <w:rsid w:val="00163E0D"/>
    <w:rsid w:val="001656D7"/>
    <w:rsid w:val="0017010A"/>
    <w:rsid w:val="00175660"/>
    <w:rsid w:val="0017704E"/>
    <w:rsid w:val="0018168E"/>
    <w:rsid w:val="00183095"/>
    <w:rsid w:val="00186902"/>
    <w:rsid w:val="001878E4"/>
    <w:rsid w:val="001A7041"/>
    <w:rsid w:val="001B0A58"/>
    <w:rsid w:val="001B2DF6"/>
    <w:rsid w:val="001C4323"/>
    <w:rsid w:val="001D5425"/>
    <w:rsid w:val="001E06E8"/>
    <w:rsid w:val="001F0360"/>
    <w:rsid w:val="00200465"/>
    <w:rsid w:val="00201E7B"/>
    <w:rsid w:val="00206FEA"/>
    <w:rsid w:val="002165B0"/>
    <w:rsid w:val="00221C5D"/>
    <w:rsid w:val="002233C8"/>
    <w:rsid w:val="00223C0B"/>
    <w:rsid w:val="0023026B"/>
    <w:rsid w:val="002323A5"/>
    <w:rsid w:val="002429C7"/>
    <w:rsid w:val="00243138"/>
    <w:rsid w:val="00244384"/>
    <w:rsid w:val="00245381"/>
    <w:rsid w:val="0025032A"/>
    <w:rsid w:val="00250E9D"/>
    <w:rsid w:val="00252858"/>
    <w:rsid w:val="0025684F"/>
    <w:rsid w:val="00262C47"/>
    <w:rsid w:val="00262E9C"/>
    <w:rsid w:val="0027221C"/>
    <w:rsid w:val="00273392"/>
    <w:rsid w:val="00274F39"/>
    <w:rsid w:val="00275A31"/>
    <w:rsid w:val="00286B8B"/>
    <w:rsid w:val="00290202"/>
    <w:rsid w:val="00290566"/>
    <w:rsid w:val="0029395A"/>
    <w:rsid w:val="002A5096"/>
    <w:rsid w:val="002A6321"/>
    <w:rsid w:val="002A6691"/>
    <w:rsid w:val="002B576A"/>
    <w:rsid w:val="002B7760"/>
    <w:rsid w:val="002D0104"/>
    <w:rsid w:val="002D2D73"/>
    <w:rsid w:val="002D61AC"/>
    <w:rsid w:val="002E06EA"/>
    <w:rsid w:val="002E13CF"/>
    <w:rsid w:val="002E372E"/>
    <w:rsid w:val="002E488A"/>
    <w:rsid w:val="002E6AC1"/>
    <w:rsid w:val="002F47C2"/>
    <w:rsid w:val="00303BF7"/>
    <w:rsid w:val="00304D14"/>
    <w:rsid w:val="00305283"/>
    <w:rsid w:val="00312991"/>
    <w:rsid w:val="00320432"/>
    <w:rsid w:val="003274C3"/>
    <w:rsid w:val="003305A1"/>
    <w:rsid w:val="0033077C"/>
    <w:rsid w:val="0033394F"/>
    <w:rsid w:val="00346D91"/>
    <w:rsid w:val="00352AB7"/>
    <w:rsid w:val="00354BB7"/>
    <w:rsid w:val="00367B6D"/>
    <w:rsid w:val="00371185"/>
    <w:rsid w:val="003712D1"/>
    <w:rsid w:val="0037492C"/>
    <w:rsid w:val="00384F84"/>
    <w:rsid w:val="0039555F"/>
    <w:rsid w:val="003A1920"/>
    <w:rsid w:val="003A3F7B"/>
    <w:rsid w:val="003A5F2C"/>
    <w:rsid w:val="003A6611"/>
    <w:rsid w:val="003A6B2A"/>
    <w:rsid w:val="003C4782"/>
    <w:rsid w:val="003D0EE8"/>
    <w:rsid w:val="003D19BD"/>
    <w:rsid w:val="003D567D"/>
    <w:rsid w:val="003E4563"/>
    <w:rsid w:val="003E46A4"/>
    <w:rsid w:val="003F2C25"/>
    <w:rsid w:val="00401EBA"/>
    <w:rsid w:val="00401F30"/>
    <w:rsid w:val="004075A5"/>
    <w:rsid w:val="004107C5"/>
    <w:rsid w:val="00414A54"/>
    <w:rsid w:val="00415D32"/>
    <w:rsid w:val="00417253"/>
    <w:rsid w:val="00417484"/>
    <w:rsid w:val="00422404"/>
    <w:rsid w:val="004245F0"/>
    <w:rsid w:val="00425892"/>
    <w:rsid w:val="00426275"/>
    <w:rsid w:val="004266F1"/>
    <w:rsid w:val="0042786E"/>
    <w:rsid w:val="00430E7A"/>
    <w:rsid w:val="00434C20"/>
    <w:rsid w:val="00441CFB"/>
    <w:rsid w:val="00443736"/>
    <w:rsid w:val="00450CE2"/>
    <w:rsid w:val="004513DB"/>
    <w:rsid w:val="00456D55"/>
    <w:rsid w:val="004601C1"/>
    <w:rsid w:val="00465E88"/>
    <w:rsid w:val="00473333"/>
    <w:rsid w:val="00476572"/>
    <w:rsid w:val="0048301B"/>
    <w:rsid w:val="00485BC7"/>
    <w:rsid w:val="004934B5"/>
    <w:rsid w:val="004968AF"/>
    <w:rsid w:val="00497E3D"/>
    <w:rsid w:val="004A0436"/>
    <w:rsid w:val="004A1F69"/>
    <w:rsid w:val="004A4529"/>
    <w:rsid w:val="004C2583"/>
    <w:rsid w:val="004D200A"/>
    <w:rsid w:val="004D2F78"/>
    <w:rsid w:val="004D2FFE"/>
    <w:rsid w:val="004E370C"/>
    <w:rsid w:val="004E44F5"/>
    <w:rsid w:val="004F52AA"/>
    <w:rsid w:val="004F78BE"/>
    <w:rsid w:val="00506F2F"/>
    <w:rsid w:val="005107FA"/>
    <w:rsid w:val="00512B34"/>
    <w:rsid w:val="00514952"/>
    <w:rsid w:val="00516F0D"/>
    <w:rsid w:val="00517883"/>
    <w:rsid w:val="00522005"/>
    <w:rsid w:val="00531208"/>
    <w:rsid w:val="0053320C"/>
    <w:rsid w:val="005438FE"/>
    <w:rsid w:val="00544F35"/>
    <w:rsid w:val="005464E4"/>
    <w:rsid w:val="005504F2"/>
    <w:rsid w:val="00566B01"/>
    <w:rsid w:val="00567A01"/>
    <w:rsid w:val="00573965"/>
    <w:rsid w:val="005858BC"/>
    <w:rsid w:val="00585AA3"/>
    <w:rsid w:val="00586536"/>
    <w:rsid w:val="00591D10"/>
    <w:rsid w:val="00595DC4"/>
    <w:rsid w:val="0059677A"/>
    <w:rsid w:val="005A0CD8"/>
    <w:rsid w:val="005A35D5"/>
    <w:rsid w:val="005A53EA"/>
    <w:rsid w:val="005A5944"/>
    <w:rsid w:val="005A65D5"/>
    <w:rsid w:val="005B2A16"/>
    <w:rsid w:val="005B400B"/>
    <w:rsid w:val="005C0E42"/>
    <w:rsid w:val="005C25CF"/>
    <w:rsid w:val="005C3C66"/>
    <w:rsid w:val="005E0356"/>
    <w:rsid w:val="005E1656"/>
    <w:rsid w:val="005E248D"/>
    <w:rsid w:val="005E2D08"/>
    <w:rsid w:val="005F2A01"/>
    <w:rsid w:val="0060007D"/>
    <w:rsid w:val="0061342C"/>
    <w:rsid w:val="0061552F"/>
    <w:rsid w:val="0062132A"/>
    <w:rsid w:val="006224C9"/>
    <w:rsid w:val="00623649"/>
    <w:rsid w:val="006239F3"/>
    <w:rsid w:val="00630FA8"/>
    <w:rsid w:val="00631502"/>
    <w:rsid w:val="00633732"/>
    <w:rsid w:val="00643049"/>
    <w:rsid w:val="006566B3"/>
    <w:rsid w:val="006640C2"/>
    <w:rsid w:val="00667227"/>
    <w:rsid w:val="00667EA1"/>
    <w:rsid w:val="006728A7"/>
    <w:rsid w:val="006810E5"/>
    <w:rsid w:val="00681D2F"/>
    <w:rsid w:val="00682E8B"/>
    <w:rsid w:val="006928AC"/>
    <w:rsid w:val="00694FE7"/>
    <w:rsid w:val="00696AFD"/>
    <w:rsid w:val="00697F49"/>
    <w:rsid w:val="006A2CD0"/>
    <w:rsid w:val="006A4E8B"/>
    <w:rsid w:val="006A6020"/>
    <w:rsid w:val="006B0AA7"/>
    <w:rsid w:val="006B6CE3"/>
    <w:rsid w:val="006C2D6B"/>
    <w:rsid w:val="006C7A83"/>
    <w:rsid w:val="006D2A28"/>
    <w:rsid w:val="006D65C7"/>
    <w:rsid w:val="006D6A14"/>
    <w:rsid w:val="006D7E50"/>
    <w:rsid w:val="006E10EA"/>
    <w:rsid w:val="006E2683"/>
    <w:rsid w:val="006E3609"/>
    <w:rsid w:val="006E39EB"/>
    <w:rsid w:val="006E3E24"/>
    <w:rsid w:val="006E48AA"/>
    <w:rsid w:val="006F0D50"/>
    <w:rsid w:val="006F20B3"/>
    <w:rsid w:val="006F61F5"/>
    <w:rsid w:val="00702DB8"/>
    <w:rsid w:val="00702FA7"/>
    <w:rsid w:val="007069BD"/>
    <w:rsid w:val="007114B7"/>
    <w:rsid w:val="00715A8B"/>
    <w:rsid w:val="00716543"/>
    <w:rsid w:val="007208FD"/>
    <w:rsid w:val="00722046"/>
    <w:rsid w:val="007373A4"/>
    <w:rsid w:val="00741B7F"/>
    <w:rsid w:val="007456AD"/>
    <w:rsid w:val="0075203D"/>
    <w:rsid w:val="00754A12"/>
    <w:rsid w:val="00755CF8"/>
    <w:rsid w:val="007562DB"/>
    <w:rsid w:val="00761E0C"/>
    <w:rsid w:val="00770261"/>
    <w:rsid w:val="007848A4"/>
    <w:rsid w:val="007975B2"/>
    <w:rsid w:val="00797FCF"/>
    <w:rsid w:val="007A457C"/>
    <w:rsid w:val="007A5FDD"/>
    <w:rsid w:val="007B29BE"/>
    <w:rsid w:val="007B2DFD"/>
    <w:rsid w:val="007D185C"/>
    <w:rsid w:val="007D1C7E"/>
    <w:rsid w:val="007D2BD9"/>
    <w:rsid w:val="007D6988"/>
    <w:rsid w:val="007E0ADC"/>
    <w:rsid w:val="007E3328"/>
    <w:rsid w:val="007E515D"/>
    <w:rsid w:val="007F56D9"/>
    <w:rsid w:val="00804342"/>
    <w:rsid w:val="008116A9"/>
    <w:rsid w:val="0081546C"/>
    <w:rsid w:val="00822517"/>
    <w:rsid w:val="00827CE2"/>
    <w:rsid w:val="00827E54"/>
    <w:rsid w:val="008343FF"/>
    <w:rsid w:val="00835FAD"/>
    <w:rsid w:val="00836795"/>
    <w:rsid w:val="008424D0"/>
    <w:rsid w:val="00843767"/>
    <w:rsid w:val="0085232D"/>
    <w:rsid w:val="0085247F"/>
    <w:rsid w:val="00852481"/>
    <w:rsid w:val="00856406"/>
    <w:rsid w:val="00857469"/>
    <w:rsid w:val="0086028C"/>
    <w:rsid w:val="00860421"/>
    <w:rsid w:val="0086125E"/>
    <w:rsid w:val="00861782"/>
    <w:rsid w:val="00865EEC"/>
    <w:rsid w:val="008679BC"/>
    <w:rsid w:val="008763C8"/>
    <w:rsid w:val="00880BBE"/>
    <w:rsid w:val="0088375C"/>
    <w:rsid w:val="0088736A"/>
    <w:rsid w:val="00893767"/>
    <w:rsid w:val="008948D1"/>
    <w:rsid w:val="008A6E1C"/>
    <w:rsid w:val="008B6E63"/>
    <w:rsid w:val="008B7642"/>
    <w:rsid w:val="008C01FF"/>
    <w:rsid w:val="008D0715"/>
    <w:rsid w:val="008D1F15"/>
    <w:rsid w:val="008D211E"/>
    <w:rsid w:val="008D387D"/>
    <w:rsid w:val="008D45B0"/>
    <w:rsid w:val="008D545B"/>
    <w:rsid w:val="008E05F4"/>
    <w:rsid w:val="008E1370"/>
    <w:rsid w:val="008E23A3"/>
    <w:rsid w:val="008E343E"/>
    <w:rsid w:val="008F01A9"/>
    <w:rsid w:val="008F1A93"/>
    <w:rsid w:val="008F3C16"/>
    <w:rsid w:val="008F5ECB"/>
    <w:rsid w:val="008F7481"/>
    <w:rsid w:val="0090633D"/>
    <w:rsid w:val="00907D7C"/>
    <w:rsid w:val="00911EAC"/>
    <w:rsid w:val="009161BC"/>
    <w:rsid w:val="00921D45"/>
    <w:rsid w:val="00932777"/>
    <w:rsid w:val="00937DB6"/>
    <w:rsid w:val="0094235E"/>
    <w:rsid w:val="0094384B"/>
    <w:rsid w:val="0094790D"/>
    <w:rsid w:val="009518C6"/>
    <w:rsid w:val="0095450D"/>
    <w:rsid w:val="00956558"/>
    <w:rsid w:val="00960788"/>
    <w:rsid w:val="00960C57"/>
    <w:rsid w:val="0096250B"/>
    <w:rsid w:val="00962D47"/>
    <w:rsid w:val="0096372F"/>
    <w:rsid w:val="00971067"/>
    <w:rsid w:val="00974B8E"/>
    <w:rsid w:val="00980050"/>
    <w:rsid w:val="00986F7E"/>
    <w:rsid w:val="00987242"/>
    <w:rsid w:val="00991A5B"/>
    <w:rsid w:val="00995CF6"/>
    <w:rsid w:val="009A2C07"/>
    <w:rsid w:val="009B0EB2"/>
    <w:rsid w:val="009B262C"/>
    <w:rsid w:val="009B376B"/>
    <w:rsid w:val="009C0C16"/>
    <w:rsid w:val="009C1B7A"/>
    <w:rsid w:val="009C6E64"/>
    <w:rsid w:val="009D7E28"/>
    <w:rsid w:val="009E5BD2"/>
    <w:rsid w:val="00A016CC"/>
    <w:rsid w:val="00A2157C"/>
    <w:rsid w:val="00A236FD"/>
    <w:rsid w:val="00A24EDF"/>
    <w:rsid w:val="00A26FA0"/>
    <w:rsid w:val="00A273AC"/>
    <w:rsid w:val="00A35635"/>
    <w:rsid w:val="00A42100"/>
    <w:rsid w:val="00A463AC"/>
    <w:rsid w:val="00A46ACD"/>
    <w:rsid w:val="00A52F78"/>
    <w:rsid w:val="00A624E3"/>
    <w:rsid w:val="00A661AF"/>
    <w:rsid w:val="00A70890"/>
    <w:rsid w:val="00A70EA9"/>
    <w:rsid w:val="00A72011"/>
    <w:rsid w:val="00A75DEB"/>
    <w:rsid w:val="00A8038D"/>
    <w:rsid w:val="00A84407"/>
    <w:rsid w:val="00A84FAF"/>
    <w:rsid w:val="00A853E1"/>
    <w:rsid w:val="00A854B0"/>
    <w:rsid w:val="00A930B7"/>
    <w:rsid w:val="00A952CC"/>
    <w:rsid w:val="00AA0DB8"/>
    <w:rsid w:val="00AA0F1A"/>
    <w:rsid w:val="00AA71F3"/>
    <w:rsid w:val="00AC23A0"/>
    <w:rsid w:val="00AC47D4"/>
    <w:rsid w:val="00AD39E9"/>
    <w:rsid w:val="00AD5467"/>
    <w:rsid w:val="00AD5652"/>
    <w:rsid w:val="00AE1EF1"/>
    <w:rsid w:val="00AE48BE"/>
    <w:rsid w:val="00AE60CC"/>
    <w:rsid w:val="00AE641D"/>
    <w:rsid w:val="00AE65BA"/>
    <w:rsid w:val="00AE7AA9"/>
    <w:rsid w:val="00AF17E6"/>
    <w:rsid w:val="00AF5C4E"/>
    <w:rsid w:val="00B05724"/>
    <w:rsid w:val="00B05DDC"/>
    <w:rsid w:val="00B07311"/>
    <w:rsid w:val="00B145C6"/>
    <w:rsid w:val="00B16157"/>
    <w:rsid w:val="00B165F7"/>
    <w:rsid w:val="00B210D4"/>
    <w:rsid w:val="00B24F01"/>
    <w:rsid w:val="00B250FD"/>
    <w:rsid w:val="00B439AF"/>
    <w:rsid w:val="00B51034"/>
    <w:rsid w:val="00B534FD"/>
    <w:rsid w:val="00B575D5"/>
    <w:rsid w:val="00B7018E"/>
    <w:rsid w:val="00B738D6"/>
    <w:rsid w:val="00B97CA9"/>
    <w:rsid w:val="00BA1633"/>
    <w:rsid w:val="00BA46E1"/>
    <w:rsid w:val="00BB0F90"/>
    <w:rsid w:val="00BB5805"/>
    <w:rsid w:val="00BB5DB4"/>
    <w:rsid w:val="00BB61D0"/>
    <w:rsid w:val="00BB652D"/>
    <w:rsid w:val="00BC2ED4"/>
    <w:rsid w:val="00BC5DE3"/>
    <w:rsid w:val="00BD0DC3"/>
    <w:rsid w:val="00BD0F6C"/>
    <w:rsid w:val="00BD1B95"/>
    <w:rsid w:val="00BE02BB"/>
    <w:rsid w:val="00BE1403"/>
    <w:rsid w:val="00BE2165"/>
    <w:rsid w:val="00BF13F1"/>
    <w:rsid w:val="00BF244A"/>
    <w:rsid w:val="00BF411B"/>
    <w:rsid w:val="00C2089A"/>
    <w:rsid w:val="00C209E7"/>
    <w:rsid w:val="00C26433"/>
    <w:rsid w:val="00C317EC"/>
    <w:rsid w:val="00C328B0"/>
    <w:rsid w:val="00C36A40"/>
    <w:rsid w:val="00C42E8F"/>
    <w:rsid w:val="00C44618"/>
    <w:rsid w:val="00C50DEC"/>
    <w:rsid w:val="00C51EB8"/>
    <w:rsid w:val="00C61278"/>
    <w:rsid w:val="00C63CD9"/>
    <w:rsid w:val="00C67FDA"/>
    <w:rsid w:val="00C72EEE"/>
    <w:rsid w:val="00C75170"/>
    <w:rsid w:val="00C76373"/>
    <w:rsid w:val="00C95B25"/>
    <w:rsid w:val="00C96935"/>
    <w:rsid w:val="00CA3587"/>
    <w:rsid w:val="00CB4490"/>
    <w:rsid w:val="00CB4840"/>
    <w:rsid w:val="00CB7B7B"/>
    <w:rsid w:val="00CB7FD3"/>
    <w:rsid w:val="00CC45D3"/>
    <w:rsid w:val="00CD2116"/>
    <w:rsid w:val="00CD3E4D"/>
    <w:rsid w:val="00CE062C"/>
    <w:rsid w:val="00CE1370"/>
    <w:rsid w:val="00CF05B7"/>
    <w:rsid w:val="00D071C4"/>
    <w:rsid w:val="00D1085B"/>
    <w:rsid w:val="00D2433D"/>
    <w:rsid w:val="00D4040A"/>
    <w:rsid w:val="00D42E99"/>
    <w:rsid w:val="00D51074"/>
    <w:rsid w:val="00D62F45"/>
    <w:rsid w:val="00D64088"/>
    <w:rsid w:val="00D7001A"/>
    <w:rsid w:val="00D71DBD"/>
    <w:rsid w:val="00D73AA1"/>
    <w:rsid w:val="00D77E6E"/>
    <w:rsid w:val="00D80F84"/>
    <w:rsid w:val="00D82D75"/>
    <w:rsid w:val="00D86CC6"/>
    <w:rsid w:val="00D906CF"/>
    <w:rsid w:val="00D93804"/>
    <w:rsid w:val="00D9674A"/>
    <w:rsid w:val="00DA0047"/>
    <w:rsid w:val="00DB64E1"/>
    <w:rsid w:val="00DB67D7"/>
    <w:rsid w:val="00DC18AB"/>
    <w:rsid w:val="00DC2C2A"/>
    <w:rsid w:val="00DD1D28"/>
    <w:rsid w:val="00DD4342"/>
    <w:rsid w:val="00DE1D74"/>
    <w:rsid w:val="00DE25FF"/>
    <w:rsid w:val="00DE7AC0"/>
    <w:rsid w:val="00DF3817"/>
    <w:rsid w:val="00DF5662"/>
    <w:rsid w:val="00E00055"/>
    <w:rsid w:val="00E04181"/>
    <w:rsid w:val="00E053DC"/>
    <w:rsid w:val="00E05D50"/>
    <w:rsid w:val="00E0698E"/>
    <w:rsid w:val="00E12B7D"/>
    <w:rsid w:val="00E15185"/>
    <w:rsid w:val="00E1539B"/>
    <w:rsid w:val="00E219D0"/>
    <w:rsid w:val="00E277E5"/>
    <w:rsid w:val="00E328BF"/>
    <w:rsid w:val="00E50962"/>
    <w:rsid w:val="00E57923"/>
    <w:rsid w:val="00E57E3F"/>
    <w:rsid w:val="00E665C3"/>
    <w:rsid w:val="00E66C8D"/>
    <w:rsid w:val="00E71775"/>
    <w:rsid w:val="00E76981"/>
    <w:rsid w:val="00E821EE"/>
    <w:rsid w:val="00E8454C"/>
    <w:rsid w:val="00E84FB8"/>
    <w:rsid w:val="00EA0B79"/>
    <w:rsid w:val="00EA2258"/>
    <w:rsid w:val="00EB01B4"/>
    <w:rsid w:val="00EB32D2"/>
    <w:rsid w:val="00EB45C7"/>
    <w:rsid w:val="00EC26F5"/>
    <w:rsid w:val="00ED114A"/>
    <w:rsid w:val="00ED24B9"/>
    <w:rsid w:val="00EE0724"/>
    <w:rsid w:val="00EE27CA"/>
    <w:rsid w:val="00EE5EA7"/>
    <w:rsid w:val="00EF1EC1"/>
    <w:rsid w:val="00EF6B67"/>
    <w:rsid w:val="00F001F7"/>
    <w:rsid w:val="00F00DC2"/>
    <w:rsid w:val="00F02A19"/>
    <w:rsid w:val="00F040F0"/>
    <w:rsid w:val="00F06A85"/>
    <w:rsid w:val="00F15ECC"/>
    <w:rsid w:val="00F163C5"/>
    <w:rsid w:val="00F16C9C"/>
    <w:rsid w:val="00F22D2C"/>
    <w:rsid w:val="00F24EF0"/>
    <w:rsid w:val="00F27355"/>
    <w:rsid w:val="00F417B8"/>
    <w:rsid w:val="00F47E47"/>
    <w:rsid w:val="00F50780"/>
    <w:rsid w:val="00F541B6"/>
    <w:rsid w:val="00F56AF7"/>
    <w:rsid w:val="00F604DA"/>
    <w:rsid w:val="00F625E5"/>
    <w:rsid w:val="00F64821"/>
    <w:rsid w:val="00F65B77"/>
    <w:rsid w:val="00F71C9D"/>
    <w:rsid w:val="00F71E7C"/>
    <w:rsid w:val="00F7354D"/>
    <w:rsid w:val="00F74AD4"/>
    <w:rsid w:val="00F816C2"/>
    <w:rsid w:val="00F83581"/>
    <w:rsid w:val="00F85991"/>
    <w:rsid w:val="00F87258"/>
    <w:rsid w:val="00F87F5A"/>
    <w:rsid w:val="00F977AE"/>
    <w:rsid w:val="00FA47B1"/>
    <w:rsid w:val="00FB11B8"/>
    <w:rsid w:val="00FB1495"/>
    <w:rsid w:val="00FC0C33"/>
    <w:rsid w:val="00FC22CB"/>
    <w:rsid w:val="00FC74A4"/>
    <w:rsid w:val="00FD059A"/>
    <w:rsid w:val="00FD2A5F"/>
    <w:rsid w:val="00FD4C3B"/>
    <w:rsid w:val="00FD649C"/>
    <w:rsid w:val="00FE09D3"/>
    <w:rsid w:val="00FF21F2"/>
    <w:rsid w:val="00FF236D"/>
    <w:rsid w:val="00FF241B"/>
    <w:rsid w:val="00FF64E8"/>
    <w:rsid w:val="00FF77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1045743"/>
  <w15:chartTrackingRefBased/>
  <w15:docId w15:val="{6D9EEA10-47F9-4F2C-95BE-AB06D31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0C"/>
    <w:rPr>
      <w:lang w:val="en-US"/>
    </w:rPr>
  </w:style>
  <w:style w:type="paragraph" w:styleId="Heading7">
    <w:name w:val="heading 7"/>
    <w:basedOn w:val="Normal"/>
    <w:next w:val="Normal"/>
    <w:link w:val="Heading7Char"/>
    <w:qFormat/>
    <w:rsid w:val="00566B01"/>
    <w:pPr>
      <w:keepNext/>
      <w:ind w:left="720"/>
      <w:jc w:val="both"/>
      <w:outlineLvl w:val="6"/>
    </w:pPr>
    <w:rPr>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D5652"/>
    <w:pPr>
      <w:jc w:val="center"/>
    </w:pPr>
    <w:rPr>
      <w:b/>
      <w:sz w:val="24"/>
      <w:lang w:val="lt-LT"/>
    </w:rPr>
  </w:style>
  <w:style w:type="paragraph" w:styleId="BodyTextIndent">
    <w:name w:val="Body Text Indent"/>
    <w:basedOn w:val="Normal"/>
    <w:rsid w:val="00AD5652"/>
    <w:pPr>
      <w:ind w:left="720"/>
      <w:jc w:val="both"/>
    </w:pPr>
    <w:rPr>
      <w:sz w:val="24"/>
      <w:lang w:val="lt-LT"/>
    </w:rPr>
  </w:style>
  <w:style w:type="paragraph" w:styleId="BodyTextIndent2">
    <w:name w:val="Body Text Indent 2"/>
    <w:basedOn w:val="Normal"/>
    <w:rsid w:val="00AD5652"/>
    <w:pPr>
      <w:ind w:left="720" w:firstLine="720"/>
      <w:jc w:val="both"/>
    </w:pPr>
    <w:rPr>
      <w:sz w:val="24"/>
    </w:rPr>
  </w:style>
  <w:style w:type="paragraph" w:styleId="BodyText">
    <w:name w:val="Body Text"/>
    <w:basedOn w:val="Normal"/>
    <w:rsid w:val="00AD5652"/>
    <w:pPr>
      <w:jc w:val="both"/>
    </w:pPr>
    <w:rPr>
      <w:sz w:val="24"/>
      <w:lang w:val="lt-LT"/>
    </w:rPr>
  </w:style>
  <w:style w:type="character" w:customStyle="1" w:styleId="Heading7Char">
    <w:name w:val="Heading 7 Char"/>
    <w:link w:val="Heading7"/>
    <w:rsid w:val="00566B01"/>
    <w:rPr>
      <w:sz w:val="24"/>
    </w:rPr>
  </w:style>
  <w:style w:type="paragraph" w:styleId="ListParagraph">
    <w:name w:val="List Paragraph"/>
    <w:aliases w:val="List Paragraph Red,Bullet EY"/>
    <w:basedOn w:val="Normal"/>
    <w:link w:val="ListParagraphChar"/>
    <w:uiPriority w:val="34"/>
    <w:qFormat/>
    <w:rsid w:val="0001174C"/>
    <w:pPr>
      <w:ind w:left="720"/>
      <w:contextualSpacing/>
    </w:pPr>
  </w:style>
  <w:style w:type="paragraph" w:styleId="CommentText">
    <w:name w:val="annotation text"/>
    <w:basedOn w:val="Normal"/>
    <w:link w:val="CommentTextChar"/>
    <w:rsid w:val="00F625E5"/>
    <w:rPr>
      <w:lang w:val="en-GB" w:eastAsia="en-US"/>
    </w:rPr>
  </w:style>
  <w:style w:type="character" w:customStyle="1" w:styleId="CommentTextChar">
    <w:name w:val="Comment Text Char"/>
    <w:link w:val="CommentText"/>
    <w:rsid w:val="00F625E5"/>
    <w:rPr>
      <w:lang w:val="en-GB" w:eastAsia="en-US"/>
    </w:rPr>
  </w:style>
  <w:style w:type="paragraph" w:styleId="BalloonText">
    <w:name w:val="Balloon Text"/>
    <w:basedOn w:val="Normal"/>
    <w:link w:val="BalloonTextChar"/>
    <w:rsid w:val="001C4323"/>
    <w:rPr>
      <w:rFonts w:ascii="Tahoma" w:hAnsi="Tahoma"/>
      <w:sz w:val="16"/>
      <w:szCs w:val="16"/>
      <w:lang w:eastAsia="x-none"/>
    </w:rPr>
  </w:style>
  <w:style w:type="character" w:customStyle="1" w:styleId="BalloonTextChar">
    <w:name w:val="Balloon Text Char"/>
    <w:link w:val="BalloonText"/>
    <w:rsid w:val="001C4323"/>
    <w:rPr>
      <w:rFonts w:ascii="Tahoma" w:hAnsi="Tahoma" w:cs="Tahoma"/>
      <w:sz w:val="16"/>
      <w:szCs w:val="16"/>
      <w:lang w:val="en-US"/>
    </w:rPr>
  </w:style>
  <w:style w:type="paragraph" w:styleId="Header">
    <w:name w:val="header"/>
    <w:basedOn w:val="Normal"/>
    <w:link w:val="HeaderChar"/>
    <w:uiPriority w:val="99"/>
    <w:rsid w:val="00354BB7"/>
    <w:pPr>
      <w:tabs>
        <w:tab w:val="center" w:pos="4819"/>
        <w:tab w:val="right" w:pos="9638"/>
      </w:tabs>
    </w:pPr>
  </w:style>
  <w:style w:type="character" w:customStyle="1" w:styleId="HeaderChar">
    <w:name w:val="Header Char"/>
    <w:link w:val="Header"/>
    <w:uiPriority w:val="99"/>
    <w:rsid w:val="00354BB7"/>
    <w:rPr>
      <w:lang w:val="en-US"/>
    </w:rPr>
  </w:style>
  <w:style w:type="paragraph" w:styleId="Footer">
    <w:name w:val="footer"/>
    <w:basedOn w:val="Normal"/>
    <w:link w:val="FooterChar"/>
    <w:rsid w:val="00354BB7"/>
    <w:pPr>
      <w:tabs>
        <w:tab w:val="center" w:pos="4819"/>
        <w:tab w:val="right" w:pos="9638"/>
      </w:tabs>
    </w:pPr>
  </w:style>
  <w:style w:type="character" w:customStyle="1" w:styleId="FooterChar">
    <w:name w:val="Footer Char"/>
    <w:link w:val="Footer"/>
    <w:rsid w:val="00354BB7"/>
    <w:rPr>
      <w:lang w:val="en-US"/>
    </w:rPr>
  </w:style>
  <w:style w:type="character" w:styleId="CommentReference">
    <w:name w:val="annotation reference"/>
    <w:rsid w:val="00586536"/>
    <w:rPr>
      <w:sz w:val="16"/>
      <w:szCs w:val="16"/>
    </w:rPr>
  </w:style>
  <w:style w:type="paragraph" w:styleId="CommentSubject">
    <w:name w:val="annotation subject"/>
    <w:basedOn w:val="CommentText"/>
    <w:next w:val="CommentText"/>
    <w:link w:val="CommentSubjectChar"/>
    <w:rsid w:val="00586536"/>
    <w:rPr>
      <w:b/>
      <w:bCs/>
      <w:lang w:val="en-US" w:eastAsia="lt-LT"/>
    </w:rPr>
  </w:style>
  <w:style w:type="character" w:customStyle="1" w:styleId="CommentSubjectChar">
    <w:name w:val="Comment Subject Char"/>
    <w:link w:val="CommentSubject"/>
    <w:rsid w:val="00586536"/>
    <w:rPr>
      <w:b/>
      <w:bCs/>
      <w:lang w:val="en-US" w:eastAsia="en-US"/>
    </w:rPr>
  </w:style>
  <w:style w:type="character" w:styleId="Hyperlink">
    <w:name w:val="Hyperlink"/>
    <w:basedOn w:val="DefaultParagraphFont"/>
    <w:rsid w:val="00F71C9D"/>
    <w:rPr>
      <w:color w:val="0563C1" w:themeColor="hyperlink"/>
      <w:u w:val="single"/>
    </w:rPr>
  </w:style>
  <w:style w:type="paragraph" w:styleId="PlainText">
    <w:name w:val="Plain Text"/>
    <w:basedOn w:val="Normal"/>
    <w:link w:val="PlainTextChar"/>
    <w:uiPriority w:val="99"/>
    <w:unhideWhenUsed/>
    <w:rsid w:val="00696AFD"/>
    <w:rPr>
      <w:rFonts w:ascii="Calibri" w:eastAsiaTheme="minorHAnsi" w:hAnsi="Calibri" w:cs="Calibri"/>
      <w:sz w:val="22"/>
      <w:szCs w:val="22"/>
      <w:lang w:val="lt-LT"/>
    </w:rPr>
  </w:style>
  <w:style w:type="character" w:customStyle="1" w:styleId="PlainTextChar">
    <w:name w:val="Plain Text Char"/>
    <w:basedOn w:val="DefaultParagraphFont"/>
    <w:link w:val="PlainText"/>
    <w:uiPriority w:val="99"/>
    <w:rsid w:val="00696AFD"/>
    <w:rPr>
      <w:rFonts w:ascii="Calibri" w:eastAsiaTheme="minorHAnsi" w:hAnsi="Calibri" w:cs="Calibri"/>
      <w:sz w:val="22"/>
      <w:szCs w:val="22"/>
    </w:rPr>
  </w:style>
  <w:style w:type="character" w:customStyle="1" w:styleId="ListParagraphChar">
    <w:name w:val="List Paragraph Char"/>
    <w:aliases w:val="List Paragraph Red Char,Bullet EY Char"/>
    <w:link w:val="ListParagraph"/>
    <w:uiPriority w:val="34"/>
    <w:locked/>
    <w:rsid w:val="007373A4"/>
    <w:rPr>
      <w:lang w:val="en-US"/>
    </w:rPr>
  </w:style>
  <w:style w:type="paragraph" w:styleId="NoSpacing">
    <w:name w:val="No Spacing"/>
    <w:uiPriority w:val="1"/>
    <w:qFormat/>
    <w:rsid w:val="006C2D6B"/>
    <w:rPr>
      <w:sz w:val="24"/>
      <w:szCs w:val="24"/>
      <w:lang w:val="en-GB" w:eastAsia="en-US"/>
    </w:rPr>
  </w:style>
  <w:style w:type="paragraph" w:customStyle="1" w:styleId="Pagrindinistekstas1">
    <w:name w:val="Pagrindinis tekstas1"/>
    <w:rsid w:val="00755C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9965">
      <w:bodyDiv w:val="1"/>
      <w:marLeft w:val="0"/>
      <w:marRight w:val="0"/>
      <w:marTop w:val="0"/>
      <w:marBottom w:val="0"/>
      <w:divBdr>
        <w:top w:val="none" w:sz="0" w:space="0" w:color="auto"/>
        <w:left w:val="none" w:sz="0" w:space="0" w:color="auto"/>
        <w:bottom w:val="none" w:sz="0" w:space="0" w:color="auto"/>
        <w:right w:val="none" w:sz="0" w:space="0" w:color="auto"/>
      </w:divBdr>
      <w:divsChild>
        <w:div w:id="999768112">
          <w:marLeft w:val="0"/>
          <w:marRight w:val="0"/>
          <w:marTop w:val="0"/>
          <w:marBottom w:val="0"/>
          <w:divBdr>
            <w:top w:val="none" w:sz="0" w:space="0" w:color="auto"/>
            <w:left w:val="none" w:sz="0" w:space="0" w:color="auto"/>
            <w:bottom w:val="none" w:sz="0" w:space="0" w:color="auto"/>
            <w:right w:val="none" w:sz="0" w:space="0" w:color="auto"/>
          </w:divBdr>
          <w:divsChild>
            <w:div w:id="17873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1670">
      <w:bodyDiv w:val="1"/>
      <w:marLeft w:val="0"/>
      <w:marRight w:val="0"/>
      <w:marTop w:val="0"/>
      <w:marBottom w:val="0"/>
      <w:divBdr>
        <w:top w:val="none" w:sz="0" w:space="0" w:color="auto"/>
        <w:left w:val="none" w:sz="0" w:space="0" w:color="auto"/>
        <w:bottom w:val="none" w:sz="0" w:space="0" w:color="auto"/>
        <w:right w:val="none" w:sz="0" w:space="0" w:color="auto"/>
      </w:divBdr>
    </w:div>
    <w:div w:id="958268481">
      <w:bodyDiv w:val="1"/>
      <w:marLeft w:val="0"/>
      <w:marRight w:val="0"/>
      <w:marTop w:val="0"/>
      <w:marBottom w:val="0"/>
      <w:divBdr>
        <w:top w:val="none" w:sz="0" w:space="0" w:color="auto"/>
        <w:left w:val="none" w:sz="0" w:space="0" w:color="auto"/>
        <w:bottom w:val="none" w:sz="0" w:space="0" w:color="auto"/>
        <w:right w:val="none" w:sz="0" w:space="0" w:color="auto"/>
      </w:divBdr>
    </w:div>
    <w:div w:id="1391228833">
      <w:bodyDiv w:val="1"/>
      <w:marLeft w:val="0"/>
      <w:marRight w:val="0"/>
      <w:marTop w:val="0"/>
      <w:marBottom w:val="0"/>
      <w:divBdr>
        <w:top w:val="none" w:sz="0" w:space="0" w:color="auto"/>
        <w:left w:val="none" w:sz="0" w:space="0" w:color="auto"/>
        <w:bottom w:val="none" w:sz="0" w:space="0" w:color="auto"/>
        <w:right w:val="none" w:sz="0" w:space="0" w:color="auto"/>
      </w:divBdr>
    </w:div>
    <w:div w:id="189453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C37EF-F7BF-44FD-BB1E-DF0B673FE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5464</Words>
  <Characters>31150</Characters>
  <Application>Microsoft Office Word</Application>
  <DocSecurity>0</DocSecurity>
  <Lines>259</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Stanislauskas</dc:creator>
  <cp:lastModifiedBy>Raminta Kaledinskaite</cp:lastModifiedBy>
  <cp:revision>5</cp:revision>
  <cp:lastPrinted>2026-03-05T07:50:00Z</cp:lastPrinted>
  <dcterms:created xsi:type="dcterms:W3CDTF">2026-03-02T12:19:00Z</dcterms:created>
  <dcterms:modified xsi:type="dcterms:W3CDTF">2026-03-05T08:30:00Z</dcterms:modified>
</cp:coreProperties>
</file>