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379A" w14:textId="77777777" w:rsidR="00C146E3" w:rsidRPr="00C146E3" w:rsidRDefault="005C4FDA" w:rsidP="00C146E3">
      <w:pPr>
        <w:pStyle w:val="Antrat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5CB8A618" w:rsidR="005C4FDA" w:rsidRPr="00C146E3" w:rsidRDefault="00D80AD0" w:rsidP="00C146E3">
      <w:pPr>
        <w:pStyle w:val="Antrat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DE0095">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13EE932C"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Betarp"/>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w:t>
      </w:r>
      <w:r w:rsidRPr="00327FDB">
        <w:rPr>
          <w:rFonts w:ascii="Times New Roman" w:hAnsi="Times New Roman" w:cs="Times New Roman"/>
          <w:color w:val="000000" w:themeColor="text1"/>
          <w:sz w:val="24"/>
          <w:szCs w:val="24"/>
        </w:rPr>
        <w:t>subtiekėjui</w:t>
      </w:r>
      <w:r w:rsidRPr="00C146E3">
        <w:rPr>
          <w:rFonts w:ascii="Times New Roman" w:hAnsi="Times New Roman" w:cs="Times New Roman"/>
          <w:color w:val="000000" w:themeColor="text1"/>
          <w:sz w:val="24"/>
          <w:szCs w:val="24"/>
        </w:rPr>
        <w:t xml:space="preserve">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(kvazisubtiekėjų)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46E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C146E3">
          <w:rPr>
            <w:rStyle w:val="Hipersaitas"/>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Betarp"/>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Betarp"/>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Betarp"/>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Betarp"/>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Betarp"/>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C146E3">
              <w:rPr>
                <w:rFonts w:ascii="Times New Roman" w:hAnsi="Times New Roman" w:cs="Times New Roman"/>
                <w:bCs/>
                <w:sz w:val="24"/>
                <w:szCs w:val="24"/>
                <w:lang w:eastAsia="en-US"/>
              </w:rPr>
              <w:lastRenderedPageBreak/>
              <w:t>Bendrijų finansinių interesų apsaugos 1 straipsnyje;</w:t>
            </w:r>
          </w:p>
          <w:p w14:paraId="3E935D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Betarp"/>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C146E3">
              <w:rPr>
                <w:rFonts w:ascii="Times New Roman" w:hAnsi="Times New Roman" w:cs="Times New Roman"/>
                <w:bCs/>
                <w:sz w:val="24"/>
                <w:szCs w:val="24"/>
                <w:lang w:eastAsia="en-US"/>
              </w:rPr>
              <w:lastRenderedPageBreak/>
              <w:t>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Betarp"/>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Jei dokumentas išduotas anksčiau, tačiau jame nurodytas galiojimo </w:t>
            </w:r>
            <w:r w:rsidRPr="00C146E3">
              <w:rPr>
                <w:rFonts w:ascii="Times New Roman" w:hAnsi="Times New Roman" w:cs="Times New Roman"/>
                <w:bCs/>
                <w:sz w:val="24"/>
                <w:szCs w:val="24"/>
                <w:lang w:eastAsia="en-US"/>
              </w:rPr>
              <w:lastRenderedPageBreak/>
              <w:t>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Betarp"/>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Betarp"/>
              <w:jc w:val="both"/>
              <w:rPr>
                <w:rFonts w:ascii="Times New Roman" w:eastAsia="Yu Mincho" w:hAnsi="Times New Roman" w:cs="Times New Roman"/>
                <w:b/>
                <w:bCs/>
                <w:sz w:val="24"/>
                <w:szCs w:val="24"/>
              </w:rPr>
            </w:pPr>
          </w:p>
          <w:p w14:paraId="76516918" w14:textId="6C2F89F7" w:rsidR="00983A3A" w:rsidRPr="00C146E3" w:rsidRDefault="00983A3A" w:rsidP="00983A3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Betarp"/>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Betarp"/>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priimtas ir įsiteisėjęs </w:t>
            </w:r>
            <w:r w:rsidRPr="00C146E3">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Betarp"/>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Betarp"/>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Betarp"/>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Betarp"/>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C146E3">
              <w:rPr>
                <w:rFonts w:ascii="Times New Roman" w:hAnsi="Times New Roman" w:cs="Times New Roman"/>
                <w:i/>
                <w:iCs/>
                <w:color w:val="000000" w:themeColor="text1"/>
                <w:sz w:val="24"/>
                <w:szCs w:val="24"/>
                <w:lang w:eastAsia="en-US"/>
              </w:rPr>
              <w:lastRenderedPageBreak/>
              <w:t xml:space="preserve">dokumentus, jie turi būti išduoti ne anksčiau kaip 120 dienų, jas skaičiuojant atgal nuo 2022-10-14. </w:t>
            </w:r>
          </w:p>
          <w:p w14:paraId="784C3986"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ipersaitas"/>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w:t>
            </w:r>
            <w:r w:rsidRPr="00C146E3">
              <w:rPr>
                <w:rFonts w:ascii="Times New Roman" w:hAnsi="Times New Roman" w:cs="Times New Roman"/>
                <w:sz w:val="24"/>
                <w:szCs w:val="24"/>
                <w:lang w:eastAsia="en-US"/>
              </w:rPr>
              <w:lastRenderedPageBreak/>
              <w:t>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Puslapioinaosnuoroda"/>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w:t>
            </w:r>
            <w:r w:rsidRPr="00C146E3">
              <w:rPr>
                <w:rFonts w:ascii="Times New Roman" w:hAnsi="Times New Roman" w:cs="Times New Roman"/>
                <w:bCs/>
                <w:sz w:val="24"/>
                <w:szCs w:val="24"/>
                <w:lang w:eastAsia="en-U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D8F5ABF" w14:textId="77777777" w:rsidR="005C4FDA" w:rsidRPr="00C146E3" w:rsidRDefault="003B04EF" w:rsidP="00B64B2A">
            <w:pPr>
              <w:pStyle w:val="Betarp"/>
              <w:spacing w:line="256" w:lineRule="auto"/>
              <w:jc w:val="both"/>
              <w:rPr>
                <w:rFonts w:ascii="Times New Roman" w:hAnsi="Times New Roman" w:cs="Times New Roman"/>
                <w:sz w:val="24"/>
                <w:szCs w:val="24"/>
                <w:u w:val="single"/>
                <w:lang w:eastAsia="en-US"/>
              </w:rPr>
            </w:pPr>
            <w:hyperlink r:id="rId12" w:history="1">
              <w:r w:rsidR="005C4FDA" w:rsidRPr="00C146E3">
                <w:rPr>
                  <w:rStyle w:val="Hipersaitas"/>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C146E3">
              <w:rPr>
                <w:rFonts w:ascii="Times New Roman" w:hAnsi="Times New Roman" w:cs="Times New Roman"/>
                <w:sz w:val="24"/>
                <w:szCs w:val="24"/>
                <w:lang w:eastAsia="en-US"/>
              </w:rPr>
              <w:lastRenderedPageBreak/>
              <w:t>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C146E3">
              <w:rPr>
                <w:rFonts w:ascii="Times New Roman" w:hAnsi="Times New Roman" w:cs="Times New Roman"/>
                <w:sz w:val="24"/>
                <w:szCs w:val="24"/>
                <w:lang w:eastAsia="en-US"/>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514CD9D" w14:textId="77777777" w:rsidR="005C4FDA" w:rsidRPr="00C146E3" w:rsidRDefault="003B04EF" w:rsidP="00B64B2A">
            <w:pPr>
              <w:pStyle w:val="Betarp"/>
              <w:spacing w:line="256" w:lineRule="auto"/>
              <w:jc w:val="both"/>
              <w:rPr>
                <w:rStyle w:val="Hipersaitas"/>
                <w:rFonts w:ascii="Times New Roman" w:hAnsi="Times New Roman" w:cs="Times New Roman"/>
                <w:sz w:val="24"/>
                <w:szCs w:val="24"/>
              </w:rPr>
            </w:pPr>
            <w:hyperlink r:id="rId13" w:history="1">
              <w:r w:rsidR="005C4FDA" w:rsidRPr="00C146E3">
                <w:rPr>
                  <w:rStyle w:val="Hipersaitas"/>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Betarp"/>
              <w:spacing w:line="256" w:lineRule="auto"/>
              <w:jc w:val="both"/>
              <w:rPr>
                <w:rFonts w:ascii="Times New Roman" w:hAnsi="Times New Roman" w:cs="Times New Roman"/>
                <w:sz w:val="24"/>
                <w:szCs w:val="24"/>
              </w:rPr>
            </w:pPr>
          </w:p>
          <w:p w14:paraId="25767B88" w14:textId="77777777" w:rsidR="005C4FDA" w:rsidRPr="00C146E3" w:rsidRDefault="003B04EF" w:rsidP="00B64B2A">
            <w:pPr>
              <w:pStyle w:val="Betarp"/>
              <w:spacing w:line="256" w:lineRule="auto"/>
              <w:jc w:val="both"/>
              <w:rPr>
                <w:rFonts w:ascii="Times New Roman" w:hAnsi="Times New Roman" w:cs="Times New Roman"/>
                <w:sz w:val="24"/>
                <w:szCs w:val="24"/>
                <w:lang w:eastAsia="en-US"/>
              </w:rPr>
            </w:pPr>
            <w:hyperlink r:id="rId14" w:history="1">
              <w:r w:rsidR="005C4FDA" w:rsidRPr="00C146E3">
                <w:rPr>
                  <w:rStyle w:val="Hipersaitas"/>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Betarp"/>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ipersaitas"/>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3B04EF" w:rsidP="00B64B2A">
            <w:pPr>
              <w:pStyle w:val="Betarp"/>
              <w:spacing w:line="256" w:lineRule="auto"/>
              <w:jc w:val="both"/>
              <w:rPr>
                <w:rFonts w:ascii="Times New Roman" w:hAnsi="Times New Roman" w:cs="Times New Roman"/>
                <w:sz w:val="24"/>
                <w:szCs w:val="24"/>
                <w:lang w:eastAsia="en-US"/>
              </w:rPr>
            </w:pPr>
            <w:hyperlink r:id="rId16" w:history="1">
              <w:r w:rsidR="005C4FDA" w:rsidRPr="00C146E3">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ipersaitas"/>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Lietuvos Respublikos konkurencijos įstatyme ar </w:t>
            </w:r>
            <w:r w:rsidRPr="00C146E3">
              <w:rPr>
                <w:rFonts w:ascii="Times New Roman" w:hAnsi="Times New Roman" w:cs="Times New Roman"/>
                <w:color w:val="000000" w:themeColor="text1"/>
                <w:sz w:val="24"/>
                <w:szCs w:val="24"/>
                <w:lang w:eastAsia="en-US"/>
              </w:rPr>
              <w:lastRenderedPageBreak/>
              <w:t>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w:t>
            </w:r>
            <w:r w:rsidRPr="00C146E3">
              <w:rPr>
                <w:rFonts w:ascii="Times New Roman" w:hAnsi="Times New Roman" w:cs="Times New Roman"/>
                <w:b/>
                <w:bCs/>
                <w:sz w:val="24"/>
                <w:szCs w:val="24"/>
                <w:lang w:eastAsia="en-US"/>
              </w:rPr>
              <w:lastRenderedPageBreak/>
              <w:t xml:space="preserve">nacionalinėje duomenų bazėje adresu: </w:t>
            </w:r>
          </w:p>
          <w:p w14:paraId="3F316A97" w14:textId="77777777" w:rsidR="005C4FDA" w:rsidRPr="00C146E3" w:rsidRDefault="003B04EF" w:rsidP="00B64B2A">
            <w:pPr>
              <w:rPr>
                <w:rFonts w:ascii="Times New Roman" w:hAnsi="Times New Roman" w:cs="Times New Roman"/>
                <w:bCs/>
                <w:iCs/>
                <w:sz w:val="24"/>
                <w:szCs w:val="24"/>
                <w:lang w:eastAsia="en-US"/>
              </w:rPr>
            </w:pPr>
            <w:hyperlink r:id="rId18" w:history="1">
              <w:r w:rsidR="005C4FDA" w:rsidRPr="00C146E3">
                <w:rPr>
                  <w:rStyle w:val="Hipersaitas"/>
                  <w:rFonts w:ascii="Times New Roman" w:hAnsi="Times New Roman" w:cs="Times New Roman"/>
                  <w:sz w:val="24"/>
                  <w:szCs w:val="24"/>
                  <w:u w:val="single"/>
                  <w:lang w:eastAsia="en-US"/>
                </w:rPr>
                <w:t>https://kt.gov.lt/lt/atviri-duomenys/diskvalifikavimas-is-viesuju-pirkimu</w:t>
              </w:r>
            </w:hyperlink>
            <w:r w:rsidR="005C4FDA"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5E5B" w14:textId="77777777" w:rsidR="003B04EF" w:rsidRDefault="003B04EF" w:rsidP="005C4FDA">
      <w:pPr>
        <w:spacing w:after="0" w:line="240" w:lineRule="auto"/>
      </w:pPr>
      <w:r>
        <w:separator/>
      </w:r>
    </w:p>
  </w:endnote>
  <w:endnote w:type="continuationSeparator" w:id="0">
    <w:p w14:paraId="3D93DB9D" w14:textId="77777777" w:rsidR="003B04EF" w:rsidRDefault="003B04EF"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06DA" w14:textId="77777777" w:rsidR="003B04EF" w:rsidRDefault="003B04EF" w:rsidP="005C4FDA">
      <w:pPr>
        <w:spacing w:after="0" w:line="240" w:lineRule="auto"/>
      </w:pPr>
      <w:r>
        <w:separator/>
      </w:r>
    </w:p>
  </w:footnote>
  <w:footnote w:type="continuationSeparator" w:id="0">
    <w:p w14:paraId="092E205B" w14:textId="77777777" w:rsidR="003B04EF" w:rsidRDefault="003B04EF"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0E6449"/>
    <w:rsid w:val="001253D2"/>
    <w:rsid w:val="0014548D"/>
    <w:rsid w:val="00184C09"/>
    <w:rsid w:val="001D5F56"/>
    <w:rsid w:val="00257C1E"/>
    <w:rsid w:val="00325856"/>
    <w:rsid w:val="00327FDB"/>
    <w:rsid w:val="0034457E"/>
    <w:rsid w:val="00367F10"/>
    <w:rsid w:val="00371AC5"/>
    <w:rsid w:val="003739F2"/>
    <w:rsid w:val="003B04EF"/>
    <w:rsid w:val="003F7AF8"/>
    <w:rsid w:val="004161DE"/>
    <w:rsid w:val="004622FB"/>
    <w:rsid w:val="004C0C8A"/>
    <w:rsid w:val="004C1B6A"/>
    <w:rsid w:val="004E5C3F"/>
    <w:rsid w:val="00523C0C"/>
    <w:rsid w:val="0052544A"/>
    <w:rsid w:val="005920E9"/>
    <w:rsid w:val="005A6BB8"/>
    <w:rsid w:val="005C4FDA"/>
    <w:rsid w:val="006146F7"/>
    <w:rsid w:val="00676F43"/>
    <w:rsid w:val="006D71FB"/>
    <w:rsid w:val="00824620"/>
    <w:rsid w:val="0083470A"/>
    <w:rsid w:val="00862AD6"/>
    <w:rsid w:val="008A1641"/>
    <w:rsid w:val="008B56A0"/>
    <w:rsid w:val="008C0C4B"/>
    <w:rsid w:val="008E4102"/>
    <w:rsid w:val="008F2E43"/>
    <w:rsid w:val="008F78A0"/>
    <w:rsid w:val="0093569A"/>
    <w:rsid w:val="00983A3A"/>
    <w:rsid w:val="009B477E"/>
    <w:rsid w:val="00A151A4"/>
    <w:rsid w:val="00A83D1D"/>
    <w:rsid w:val="00AA3103"/>
    <w:rsid w:val="00B34B41"/>
    <w:rsid w:val="00BA25A7"/>
    <w:rsid w:val="00BC3D0F"/>
    <w:rsid w:val="00C146E3"/>
    <w:rsid w:val="00D67E02"/>
    <w:rsid w:val="00D80AD0"/>
    <w:rsid w:val="00DE0095"/>
    <w:rsid w:val="00DF43E5"/>
    <w:rsid w:val="00F53145"/>
    <w:rsid w:val="00F70836"/>
    <w:rsid w:val="00F87975"/>
    <w:rsid w:val="00FE31D4"/>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92E0"/>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327FDB"/>
    <w:rPr>
      <w:sz w:val="16"/>
      <w:szCs w:val="16"/>
    </w:rPr>
  </w:style>
  <w:style w:type="paragraph" w:styleId="Komentarotekstas">
    <w:name w:val="annotation text"/>
    <w:basedOn w:val="prastasis"/>
    <w:link w:val="KomentarotekstasDiagrama"/>
    <w:uiPriority w:val="99"/>
    <w:unhideWhenUsed/>
    <w:rsid w:val="00327F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7FD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27FDB"/>
    <w:rPr>
      <w:b/>
      <w:bCs/>
    </w:rPr>
  </w:style>
  <w:style w:type="character" w:customStyle="1" w:styleId="KomentarotemaDiagrama">
    <w:name w:val="Komentaro tema Diagrama"/>
    <w:basedOn w:val="KomentarotekstasDiagrama"/>
    <w:link w:val="Komentarotema"/>
    <w:uiPriority w:val="99"/>
    <w:semiHidden/>
    <w:rsid w:val="00327FDB"/>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277D-2CD2-491B-BA8D-D83D84F7D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14594</Words>
  <Characters>8319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Vaida Šopytė</cp:lastModifiedBy>
  <cp:revision>4</cp:revision>
  <dcterms:created xsi:type="dcterms:W3CDTF">2025-09-17T01:44:00Z</dcterms:created>
  <dcterms:modified xsi:type="dcterms:W3CDTF">2025-10-21T09:57:00Z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