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7F8F8D71"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27A73" w:rsidRPr="00E27A73">
        <w:rPr>
          <w:rFonts w:ascii="Times New Roman" w:eastAsia="MS Gothic" w:hAnsi="Times New Roman" w:cs="Times New Roman"/>
          <w:b/>
          <w:bCs/>
          <w:color w:val="000000"/>
          <w:sz w:val="24"/>
          <w:szCs w:val="24"/>
          <w:lang w:eastAsia="lt-LT" w:bidi="lt-LT"/>
        </w:rPr>
        <w:t>ULTRAGARSINIS ŽAIZDŲ VALYMO APARATAS</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5D93A766"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E27A73" w:rsidRPr="00E27A73">
              <w:rPr>
                <w:rFonts w:ascii="Times New Roman" w:hAnsi="Times New Roman" w:cs="Times New Roman"/>
                <w:b/>
                <w:bCs/>
              </w:rPr>
              <w:t>ultragarsinio chirurginio aspiratoriaus sistem</w:t>
            </w:r>
            <w:r w:rsidR="00E27A73">
              <w:rPr>
                <w:rFonts w:ascii="Times New Roman" w:hAnsi="Times New Roman" w:cs="Times New Roman"/>
                <w:b/>
                <w:bCs/>
              </w:rPr>
              <w:t>a</w:t>
            </w:r>
            <w:r w:rsidR="00E27A73" w:rsidRPr="00E27A73">
              <w:rPr>
                <w:rFonts w:ascii="Times New Roman" w:hAnsi="Times New Roman" w:cs="Times New Roman"/>
                <w:b/>
                <w:bCs/>
              </w:rPr>
              <w:t>, skirt</w:t>
            </w:r>
            <w:r w:rsidR="00E27A73">
              <w:rPr>
                <w:rFonts w:ascii="Times New Roman" w:hAnsi="Times New Roman" w:cs="Times New Roman"/>
                <w:b/>
                <w:bCs/>
              </w:rPr>
              <w:t>a</w:t>
            </w:r>
            <w:r w:rsidR="00E27A73" w:rsidRPr="00E27A73">
              <w:rPr>
                <w:rFonts w:ascii="Times New Roman" w:hAnsi="Times New Roman" w:cs="Times New Roman"/>
                <w:b/>
                <w:bCs/>
              </w:rPr>
              <w:t xml:space="preserve"> minkštųjų audinių fragmentacijai ir aspiracijai</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2C112F86"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3A29BA">
              <w:rPr>
                <w:rFonts w:ascii="Times New Roman" w:eastAsia="Times New Roman" w:hAnsi="Times New Roman" w:cs="Times New Roman"/>
                <w:b/>
                <w:bCs/>
                <w:color w:val="000000"/>
                <w:lang w:eastAsia="ar-SA" w:bidi="lt-LT"/>
              </w:rPr>
              <w:t xml:space="preserve">6 </w:t>
            </w:r>
            <w:r>
              <w:rPr>
                <w:rFonts w:ascii="Times New Roman" w:eastAsia="Times New Roman" w:hAnsi="Times New Roman" w:cs="Times New Roman"/>
                <w:b/>
                <w:bCs/>
                <w:color w:val="000000"/>
                <w:lang w:eastAsia="ar-SA" w:bidi="lt-LT"/>
              </w:rPr>
              <w:t xml:space="preserve">m. </w:t>
            </w:r>
            <w:r w:rsidR="003A29BA">
              <w:rPr>
                <w:rFonts w:ascii="Times New Roman" w:eastAsia="Times New Roman" w:hAnsi="Times New Roman" w:cs="Times New Roman"/>
                <w:b/>
                <w:bCs/>
                <w:color w:val="000000"/>
                <w:lang w:eastAsia="ar-SA" w:bidi="lt-LT"/>
              </w:rPr>
              <w:t>kovo</w:t>
            </w:r>
            <w:r>
              <w:rPr>
                <w:rFonts w:ascii="Times New Roman" w:eastAsia="Times New Roman" w:hAnsi="Times New Roman" w:cs="Times New Roman"/>
                <w:b/>
                <w:bCs/>
                <w:color w:val="000000"/>
                <w:lang w:eastAsia="ar-SA" w:bidi="lt-LT"/>
              </w:rPr>
              <w:t xml:space="preserve"> </w:t>
            </w:r>
            <w:r w:rsidR="003A29BA">
              <w:rPr>
                <w:rFonts w:ascii="Times New Roman" w:eastAsia="Times New Roman" w:hAnsi="Times New Roman" w:cs="Times New Roman"/>
                <w:b/>
                <w:bCs/>
                <w:color w:val="000000"/>
                <w:lang w:eastAsia="ar-SA" w:bidi="lt-LT"/>
              </w:rPr>
              <w:t>18</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6550A9B5"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w:t>
            </w:r>
            <w:r w:rsidRPr="00A90CA1">
              <w:rPr>
                <w:rFonts w:ascii="Times New Roman" w:eastAsia="Times New Roman" w:hAnsi="Times New Roman" w:cs="Times New Roman"/>
                <w:b/>
                <w:bCs/>
                <w:color w:val="000000"/>
                <w:lang w:eastAsia="lt-LT" w:bidi="lt-LT"/>
              </w:rPr>
              <w:lastRenderedPageBreak/>
              <w:t>sprendimai ir kita iš dalyvių gaunama informacija gali būti skelbiama 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F72B708" w14:textId="77777777" w:rsidR="008B221C"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 xml:space="preserve">Techninės specifikacijos projektas </w:t>
            </w:r>
          </w:p>
          <w:p w14:paraId="1A7E0B8F" w14:textId="0F3CED92" w:rsidR="007E6155"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F7EB9"/>
    <w:rsid w:val="0018733D"/>
    <w:rsid w:val="00204A95"/>
    <w:rsid w:val="002B5FDF"/>
    <w:rsid w:val="003A29BA"/>
    <w:rsid w:val="00422CBC"/>
    <w:rsid w:val="005944F4"/>
    <w:rsid w:val="00697A06"/>
    <w:rsid w:val="007C3596"/>
    <w:rsid w:val="007E6155"/>
    <w:rsid w:val="00801EC3"/>
    <w:rsid w:val="008B221C"/>
    <w:rsid w:val="00A03773"/>
    <w:rsid w:val="00A96BB3"/>
    <w:rsid w:val="00B172D5"/>
    <w:rsid w:val="00D77A4E"/>
    <w:rsid w:val="00DB09A7"/>
    <w:rsid w:val="00E27A73"/>
    <w:rsid w:val="00ED2DAA"/>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3057</Words>
  <Characters>1743</Characters>
  <Application>Microsoft Office Word</Application>
  <DocSecurity>0</DocSecurity>
  <Lines>14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2025-11-07T07:46:00Z</dcterms:created>
  <dcterms:modified xsi:type="dcterms:W3CDTF">2026-03-05T18:47:00Z</dcterms:modified>
</cp:coreProperties>
</file>