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302F4" w14:textId="53A824E3" w:rsidR="00A36FDC" w:rsidRPr="00D3069C" w:rsidRDefault="00A36FDC" w:rsidP="00A36FDC">
      <w:pPr>
        <w:spacing w:line="259" w:lineRule="auto"/>
        <w:jc w:val="right"/>
        <w:rPr>
          <w:rFonts w:asciiTheme="majorBidi" w:hAnsiTheme="majorBidi" w:cstheme="majorBidi"/>
        </w:rPr>
      </w:pPr>
      <w:r>
        <w:rPr>
          <w:rFonts w:asciiTheme="majorBidi" w:hAnsiTheme="majorBidi" w:cstheme="majorBidi"/>
        </w:rPr>
        <w:t>Specialiųjų p</w:t>
      </w:r>
      <w:r w:rsidRPr="00D3069C">
        <w:rPr>
          <w:rFonts w:asciiTheme="majorBidi" w:hAnsiTheme="majorBidi" w:cstheme="majorBidi"/>
        </w:rPr>
        <w:t>irkimo sąlyg</w:t>
      </w:r>
      <w:r>
        <w:rPr>
          <w:rFonts w:asciiTheme="majorBidi" w:hAnsiTheme="majorBidi" w:cstheme="majorBidi"/>
        </w:rPr>
        <w:t xml:space="preserve">ų </w:t>
      </w:r>
      <w:r w:rsidR="00E70E19">
        <w:rPr>
          <w:rFonts w:asciiTheme="majorBidi" w:hAnsiTheme="majorBidi" w:cstheme="majorBidi"/>
        </w:rPr>
        <w:t>5</w:t>
      </w:r>
      <w:r w:rsidRPr="00D3069C">
        <w:rPr>
          <w:rFonts w:asciiTheme="majorBidi" w:hAnsiTheme="majorBidi" w:cstheme="majorBidi"/>
        </w:rPr>
        <w:t xml:space="preserve"> priedas </w:t>
      </w:r>
    </w:p>
    <w:p w14:paraId="4798AF6C" w14:textId="2C9A831B" w:rsidR="00095076" w:rsidRPr="00095076" w:rsidRDefault="00095076" w:rsidP="00095076">
      <w:pPr>
        <w:spacing w:after="0" w:line="240" w:lineRule="auto"/>
        <w:jc w:val="right"/>
        <w:rPr>
          <w:rFonts w:ascii="Times New Roman" w:eastAsia="Times New Roman" w:hAnsi="Times New Roman" w:cs="Times New Roman"/>
          <w:bCs/>
          <w:i/>
          <w:iCs/>
          <w:kern w:val="0"/>
          <w14:ligatures w14:val="none"/>
        </w:rPr>
      </w:pPr>
      <w:r w:rsidRPr="00095076">
        <w:rPr>
          <w:rFonts w:ascii="Times New Roman" w:eastAsia="Times New Roman" w:hAnsi="Times New Roman" w:cs="Times New Roman"/>
          <w:bCs/>
          <w:i/>
          <w:iCs/>
          <w:kern w:val="0"/>
          <w14:ligatures w14:val="none"/>
        </w:rPr>
        <w:t>Sutarties projektas</w:t>
      </w:r>
    </w:p>
    <w:p w14:paraId="3FBB4C8F" w14:textId="77777777" w:rsidR="00095076" w:rsidRDefault="00095076" w:rsidP="00095076">
      <w:pPr>
        <w:spacing w:after="0" w:line="240" w:lineRule="auto"/>
        <w:jc w:val="center"/>
        <w:rPr>
          <w:rFonts w:ascii="Times New Roman" w:eastAsia="Times New Roman" w:hAnsi="Times New Roman" w:cs="Times New Roman"/>
          <w:b/>
          <w:kern w:val="0"/>
          <w14:ligatures w14:val="none"/>
        </w:rPr>
      </w:pPr>
    </w:p>
    <w:p w14:paraId="4E1B3612" w14:textId="4A5F292C" w:rsidR="00095076" w:rsidRPr="00095076" w:rsidRDefault="00095076" w:rsidP="00095076">
      <w:pPr>
        <w:spacing w:after="0" w:line="240" w:lineRule="auto"/>
        <w:jc w:val="center"/>
        <w:rPr>
          <w:rFonts w:ascii="Times New Roman" w:eastAsia="Times New Roman" w:hAnsi="Times New Roman" w:cs="Times New Roman"/>
          <w:b/>
          <w:kern w:val="0"/>
          <w14:ligatures w14:val="none"/>
        </w:rPr>
      </w:pPr>
      <w:r w:rsidRPr="00095076">
        <w:rPr>
          <w:rFonts w:ascii="Times New Roman" w:eastAsia="Times New Roman" w:hAnsi="Times New Roman" w:cs="Times New Roman"/>
          <w:b/>
          <w:kern w:val="0"/>
          <w14:ligatures w14:val="none"/>
        </w:rPr>
        <w:t>KENKĖJŲ MONITORINGO, KONTROLĖS IR NAIKINIMO PASLAUGŲ VIEŠOJO PIRKIMO-PARDAVIMO SUTARTIS NR._______/_________</w:t>
      </w:r>
    </w:p>
    <w:p w14:paraId="04F630E7" w14:textId="77777777" w:rsidR="00095076" w:rsidRPr="00095076" w:rsidRDefault="00095076" w:rsidP="00095076">
      <w:pPr>
        <w:spacing w:after="0" w:line="240" w:lineRule="auto"/>
        <w:ind w:firstLine="720"/>
        <w:jc w:val="center"/>
        <w:rPr>
          <w:rFonts w:ascii="Times New Roman" w:eastAsia="Times New Roman" w:hAnsi="Times New Roman" w:cs="Times New Roman"/>
          <w:kern w:val="0"/>
          <w:lang w:eastAsia="lt-LT"/>
          <w14:ligatures w14:val="none"/>
        </w:rPr>
      </w:pPr>
    </w:p>
    <w:p w14:paraId="73BEB1A8" w14:textId="6E773108" w:rsidR="00095076" w:rsidRDefault="00095076" w:rsidP="00095076">
      <w:pPr>
        <w:spacing w:after="0" w:line="240" w:lineRule="auto"/>
        <w:ind w:firstLine="720"/>
        <w:jc w:val="center"/>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kern w:val="0"/>
          <w:lang w:eastAsia="lt-LT"/>
          <w14:ligatures w14:val="none"/>
        </w:rPr>
        <w:t>202</w:t>
      </w:r>
      <w:r w:rsidR="00245772">
        <w:rPr>
          <w:rFonts w:ascii="Times New Roman" w:eastAsia="Times New Roman" w:hAnsi="Times New Roman" w:cs="Times New Roman"/>
          <w:kern w:val="0"/>
          <w:lang w:eastAsia="lt-LT"/>
          <w14:ligatures w14:val="none"/>
        </w:rPr>
        <w:t>6</w:t>
      </w:r>
      <w:r>
        <w:rPr>
          <w:rFonts w:ascii="Times New Roman" w:eastAsia="Times New Roman" w:hAnsi="Times New Roman" w:cs="Times New Roman"/>
          <w:kern w:val="0"/>
          <w:lang w:eastAsia="lt-LT"/>
          <w14:ligatures w14:val="none"/>
        </w:rPr>
        <w:t xml:space="preserve"> m. ______   </w:t>
      </w:r>
      <w:r w:rsidRPr="00095076">
        <w:rPr>
          <w:rFonts w:ascii="Times New Roman" w:eastAsia="Times New Roman" w:hAnsi="Times New Roman" w:cs="Times New Roman"/>
          <w:kern w:val="0"/>
          <w:lang w:eastAsia="lt-LT"/>
          <w14:ligatures w14:val="none"/>
        </w:rPr>
        <w:t xml:space="preserve"> ___  </w:t>
      </w:r>
      <w:r w:rsidRPr="00095076">
        <w:rPr>
          <w:rFonts w:ascii="Times New Roman" w:eastAsia="Times New Roman" w:hAnsi="Times New Roman" w:cs="Times New Roman"/>
          <w:color w:val="000000"/>
          <w:kern w:val="0"/>
          <w:lang w:eastAsia="lt-LT"/>
          <w14:ligatures w14:val="none"/>
        </w:rPr>
        <w:t>d.</w:t>
      </w:r>
    </w:p>
    <w:p w14:paraId="71F960E3" w14:textId="37B58062" w:rsidR="00095076" w:rsidRPr="00095076" w:rsidRDefault="00095076" w:rsidP="00095076">
      <w:pPr>
        <w:spacing w:after="0" w:line="240" w:lineRule="auto"/>
        <w:ind w:firstLine="72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___________</w:t>
      </w:r>
    </w:p>
    <w:p w14:paraId="75B26C85" w14:textId="77777777" w:rsidR="00095076" w:rsidRPr="00095076" w:rsidRDefault="00095076" w:rsidP="00095076">
      <w:pPr>
        <w:spacing w:after="0" w:line="240" w:lineRule="auto"/>
        <w:ind w:firstLine="720"/>
        <w:jc w:val="center"/>
        <w:rPr>
          <w:rFonts w:ascii="Times New Roman" w:eastAsia="Times New Roman" w:hAnsi="Times New Roman" w:cs="Times New Roman"/>
          <w:kern w:val="0"/>
          <w:sz w:val="16"/>
          <w:szCs w:val="16"/>
          <w:lang w:eastAsia="lt-LT"/>
          <w14:ligatures w14:val="none"/>
        </w:rPr>
      </w:pPr>
      <w:r w:rsidRPr="00095076">
        <w:rPr>
          <w:rFonts w:ascii="Times New Roman" w:eastAsia="Times New Roman" w:hAnsi="Times New Roman" w:cs="Times New Roman"/>
          <w:color w:val="000000"/>
          <w:kern w:val="0"/>
          <w:sz w:val="16"/>
          <w:szCs w:val="16"/>
          <w:lang w:eastAsia="lt-LT"/>
          <w14:ligatures w14:val="none"/>
        </w:rPr>
        <w:t xml:space="preserve">          </w:t>
      </w:r>
    </w:p>
    <w:p w14:paraId="0DA32012" w14:textId="77777777" w:rsidR="00095076" w:rsidRPr="00095076" w:rsidRDefault="00095076" w:rsidP="00095076">
      <w:pPr>
        <w:spacing w:after="0" w:line="240" w:lineRule="auto"/>
        <w:ind w:firstLine="1134"/>
        <w:jc w:val="both"/>
        <w:rPr>
          <w:rFonts w:ascii="Times New Roman" w:eastAsia="Times New Roman" w:hAnsi="Times New Roman" w:cs="Times New Roman"/>
          <w:kern w:val="0"/>
          <w:lang w:eastAsia="ru-RU"/>
          <w14:ligatures w14:val="none"/>
        </w:rPr>
      </w:pPr>
    </w:p>
    <w:p w14:paraId="50EE6DB9" w14:textId="77777777" w:rsidR="0085683E" w:rsidRPr="00D66E02" w:rsidRDefault="0085683E" w:rsidP="0085683E">
      <w:pPr>
        <w:spacing w:after="0" w:line="240" w:lineRule="auto"/>
        <w:ind w:firstLine="1134"/>
        <w:jc w:val="both"/>
        <w:rPr>
          <w:rFonts w:ascii="Times New Roman" w:eastAsia="Times New Roman" w:hAnsi="Times New Roman" w:cs="Times New Roman"/>
          <w:kern w:val="0"/>
          <w:lang w:eastAsia="ru-RU"/>
          <w14:ligatures w14:val="none"/>
        </w:rPr>
      </w:pPr>
      <w:r w:rsidRPr="00D66E02">
        <w:rPr>
          <w:rFonts w:ascii="Times New Roman" w:eastAsia="Times New Roman" w:hAnsi="Times New Roman" w:cs="Times New Roman"/>
          <w:b/>
          <w:kern w:val="0"/>
          <w:lang w:eastAsia="ru-RU"/>
          <w14:ligatures w14:val="none"/>
        </w:rPr>
        <w:t>_____________</w:t>
      </w:r>
      <w:r w:rsidRPr="00D66E02">
        <w:rPr>
          <w:rFonts w:ascii="Times New Roman" w:eastAsia="Times New Roman" w:hAnsi="Times New Roman" w:cs="Times New Roman"/>
          <w:kern w:val="0"/>
          <w:lang w:eastAsia="ru-RU"/>
          <w14:ligatures w14:val="none"/>
        </w:rPr>
        <w:t>,</w:t>
      </w:r>
      <w:r w:rsidRPr="00D66E02">
        <w:rPr>
          <w:rFonts w:ascii="Times New Roman" w:eastAsia="Times New Roman" w:hAnsi="Times New Roman" w:cs="Times New Roman"/>
          <w:b/>
          <w:kern w:val="0"/>
          <w:lang w:eastAsia="ru-RU"/>
          <w14:ligatures w14:val="none"/>
        </w:rPr>
        <w:t xml:space="preserve"> </w:t>
      </w:r>
      <w:r w:rsidRPr="00D66E02">
        <w:rPr>
          <w:rFonts w:ascii="Times New Roman" w:eastAsia="Times New Roman" w:hAnsi="Times New Roman" w:cs="Times New Roman"/>
          <w:kern w:val="0"/>
          <w:lang w:eastAsia="ru-RU"/>
          <w14:ligatures w14:val="none"/>
        </w:rPr>
        <w:t>įstaigos kodas___________, atstovaujama (-</w:t>
      </w:r>
      <w:proofErr w:type="spellStart"/>
      <w:r w:rsidRPr="00D66E02">
        <w:rPr>
          <w:rFonts w:ascii="Times New Roman" w:eastAsia="Times New Roman" w:hAnsi="Times New Roman" w:cs="Times New Roman"/>
          <w:kern w:val="0"/>
          <w:lang w:eastAsia="ru-RU"/>
          <w14:ligatures w14:val="none"/>
        </w:rPr>
        <w:t>as</w:t>
      </w:r>
      <w:proofErr w:type="spellEnd"/>
      <w:r w:rsidRPr="00D66E02">
        <w:rPr>
          <w:rFonts w:ascii="Times New Roman" w:eastAsia="Times New Roman" w:hAnsi="Times New Roman" w:cs="Times New Roman"/>
          <w:kern w:val="0"/>
          <w:lang w:eastAsia="ru-RU"/>
          <w14:ligatures w14:val="none"/>
        </w:rPr>
        <w:t>) ________________, veikiančio (-</w:t>
      </w:r>
      <w:proofErr w:type="spellStart"/>
      <w:r w:rsidRPr="00D66E02">
        <w:rPr>
          <w:rFonts w:ascii="Times New Roman" w:eastAsia="Times New Roman" w:hAnsi="Times New Roman" w:cs="Times New Roman"/>
          <w:kern w:val="0"/>
          <w:lang w:eastAsia="ru-RU"/>
          <w14:ligatures w14:val="none"/>
        </w:rPr>
        <w:t>ios</w:t>
      </w:r>
      <w:proofErr w:type="spellEnd"/>
      <w:r w:rsidRPr="00D66E02">
        <w:rPr>
          <w:rFonts w:ascii="Times New Roman" w:eastAsia="Times New Roman" w:hAnsi="Times New Roman" w:cs="Times New Roman"/>
          <w:kern w:val="0"/>
          <w:lang w:eastAsia="ru-RU"/>
          <w14:ligatures w14:val="none"/>
        </w:rPr>
        <w:t xml:space="preserve">) pagal ____________________________ , toliau vadinamas </w:t>
      </w:r>
      <w:r w:rsidRPr="00D66E02">
        <w:rPr>
          <w:rFonts w:ascii="Times New Roman" w:eastAsia="Times New Roman" w:hAnsi="Times New Roman" w:cs="Times New Roman"/>
          <w:b/>
          <w:kern w:val="0"/>
          <w:lang w:eastAsia="ru-RU"/>
          <w14:ligatures w14:val="none"/>
        </w:rPr>
        <w:t xml:space="preserve">Paslaugų pirkėjas </w:t>
      </w:r>
      <w:r w:rsidRPr="00D66E02">
        <w:rPr>
          <w:rFonts w:ascii="Times New Roman" w:eastAsia="Times New Roman" w:hAnsi="Times New Roman" w:cs="Times New Roman"/>
          <w:kern w:val="0"/>
          <w:lang w:eastAsia="ru-RU"/>
          <w14:ligatures w14:val="none"/>
        </w:rPr>
        <w:t xml:space="preserve">ir </w:t>
      </w:r>
    </w:p>
    <w:p w14:paraId="65F4381C" w14:textId="77777777" w:rsidR="0085683E" w:rsidRPr="00D66E02" w:rsidRDefault="0085683E" w:rsidP="0085683E">
      <w:pPr>
        <w:spacing w:after="0" w:line="240" w:lineRule="auto"/>
        <w:ind w:firstLine="1134"/>
        <w:jc w:val="both"/>
        <w:rPr>
          <w:rFonts w:ascii="Times New Roman" w:eastAsia="Times New Roman" w:hAnsi="Times New Roman" w:cs="Times New Roman"/>
          <w:kern w:val="0"/>
          <w:lang w:eastAsia="ru-RU"/>
          <w14:ligatures w14:val="none"/>
        </w:rPr>
      </w:pPr>
      <w:r w:rsidRPr="00D66E02">
        <w:rPr>
          <w:rFonts w:ascii="Times New Roman" w:eastAsia="Times New Roman" w:hAnsi="Times New Roman" w:cs="Times New Roman"/>
          <w:kern w:val="0"/>
          <w:lang w:eastAsia="ru-RU"/>
          <w14:ligatures w14:val="none"/>
        </w:rPr>
        <w:t>__________, įmonės kodas ______________, atstovaujama (-</w:t>
      </w:r>
      <w:proofErr w:type="spellStart"/>
      <w:r w:rsidRPr="00D66E02">
        <w:rPr>
          <w:rFonts w:ascii="Times New Roman" w:eastAsia="Times New Roman" w:hAnsi="Times New Roman" w:cs="Times New Roman"/>
          <w:kern w:val="0"/>
          <w:lang w:eastAsia="ru-RU"/>
          <w14:ligatures w14:val="none"/>
        </w:rPr>
        <w:t>as</w:t>
      </w:r>
      <w:proofErr w:type="spellEnd"/>
      <w:r w:rsidRPr="00D66E02">
        <w:rPr>
          <w:rFonts w:ascii="Times New Roman" w:eastAsia="Times New Roman" w:hAnsi="Times New Roman" w:cs="Times New Roman"/>
          <w:kern w:val="0"/>
          <w:lang w:eastAsia="ru-RU"/>
          <w14:ligatures w14:val="none"/>
        </w:rPr>
        <w:t>) ___________, veikiančio (-</w:t>
      </w:r>
      <w:proofErr w:type="spellStart"/>
      <w:r w:rsidRPr="00D66E02">
        <w:rPr>
          <w:rFonts w:ascii="Times New Roman" w:eastAsia="Times New Roman" w:hAnsi="Times New Roman" w:cs="Times New Roman"/>
          <w:kern w:val="0"/>
          <w:lang w:eastAsia="ru-RU"/>
          <w14:ligatures w14:val="none"/>
        </w:rPr>
        <w:t>ios</w:t>
      </w:r>
      <w:proofErr w:type="spellEnd"/>
      <w:r w:rsidRPr="00D66E02">
        <w:rPr>
          <w:rFonts w:ascii="Times New Roman" w:eastAsia="Times New Roman" w:hAnsi="Times New Roman" w:cs="Times New Roman"/>
          <w:kern w:val="0"/>
          <w:lang w:eastAsia="ru-RU"/>
          <w14:ligatures w14:val="none"/>
        </w:rPr>
        <w:t>) pagal _______________________________, toliau vadinama</w:t>
      </w:r>
      <w:r w:rsidRPr="00D66E02">
        <w:rPr>
          <w:rFonts w:ascii="Times New Roman" w:eastAsia="Times New Roman" w:hAnsi="Times New Roman" w:cs="Times New Roman"/>
          <w:kern w:val="0"/>
          <w:lang w:eastAsia="lt-LT"/>
          <w14:ligatures w14:val="none"/>
        </w:rPr>
        <w:t xml:space="preserve"> </w:t>
      </w:r>
      <w:r w:rsidRPr="00D66E02">
        <w:rPr>
          <w:rFonts w:ascii="Times New Roman" w:eastAsia="Times New Roman" w:hAnsi="Times New Roman" w:cs="Times New Roman"/>
          <w:b/>
          <w:kern w:val="0"/>
          <w:lang w:eastAsia="ru-RU"/>
          <w14:ligatures w14:val="none"/>
        </w:rPr>
        <w:t>Paslaugų teikėjas,</w:t>
      </w:r>
      <w:r w:rsidRPr="00D66E02">
        <w:rPr>
          <w:rFonts w:ascii="Times New Roman" w:eastAsia="Times New Roman" w:hAnsi="Times New Roman" w:cs="Times New Roman"/>
          <w:kern w:val="0"/>
          <w:lang w:eastAsia="ru-RU"/>
          <w14:ligatures w14:val="none"/>
        </w:rPr>
        <w:t xml:space="preserve"> </w:t>
      </w:r>
    </w:p>
    <w:p w14:paraId="65196535" w14:textId="77777777" w:rsidR="0085683E" w:rsidRPr="00D66E02" w:rsidRDefault="0085683E" w:rsidP="0085683E">
      <w:pPr>
        <w:spacing w:after="0" w:line="240" w:lineRule="auto"/>
        <w:jc w:val="both"/>
        <w:rPr>
          <w:rFonts w:ascii="Times New Roman" w:eastAsia="Times New Roman" w:hAnsi="Times New Roman" w:cs="Times New Roman"/>
          <w:kern w:val="0"/>
          <w:lang w:eastAsia="lt-LT"/>
          <w14:ligatures w14:val="none"/>
        </w:rPr>
      </w:pPr>
      <w:r w:rsidRPr="00D66E02">
        <w:rPr>
          <w:rFonts w:ascii="Times New Roman" w:eastAsia="Times New Roman" w:hAnsi="Times New Roman" w:cs="Times New Roman"/>
          <w:kern w:val="0"/>
          <w:lang w:eastAsia="lt-LT"/>
          <w14:ligatures w14:val="none"/>
        </w:rPr>
        <w:t>(jei tai Paslaugų teikėjų grupė – atitinkami duomenys apie kiekvieną partnerį)</w:t>
      </w:r>
    </w:p>
    <w:p w14:paraId="0E51EFC9" w14:textId="77777777" w:rsidR="0085683E" w:rsidRPr="00D66E02" w:rsidRDefault="00095076" w:rsidP="0085683E">
      <w:pPr>
        <w:spacing w:after="0" w:line="240" w:lineRule="auto"/>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ru-RU"/>
          <w14:ligatures w14:val="none"/>
        </w:rPr>
        <w:t xml:space="preserve">toliau kartu vadinamos Šalimis, o atskirai – Šalimi, sudarė šią </w:t>
      </w:r>
      <w:r w:rsidR="0085683E" w:rsidRPr="00095076">
        <w:rPr>
          <w:rFonts w:ascii="Times New Roman" w:eastAsia="Times New Roman" w:hAnsi="Times New Roman" w:cs="Times New Roman"/>
          <w:kern w:val="0"/>
          <w:lang w:eastAsia="lt-LT"/>
          <w14:ligatures w14:val="none"/>
        </w:rPr>
        <w:t xml:space="preserve">Kenkėjų monitoringo, kontrolės ir naikinimo </w:t>
      </w:r>
      <w:r w:rsidR="0085683E" w:rsidRPr="00095076">
        <w:rPr>
          <w:rFonts w:ascii="Times New Roman" w:eastAsia="Times New Roman" w:hAnsi="Times New Roman" w:cs="Times New Roman"/>
          <w:color w:val="000000"/>
          <w:kern w:val="0"/>
          <w:lang w:eastAsia="lt-LT"/>
          <w14:ligatures w14:val="none"/>
        </w:rPr>
        <w:t>paslaug</w:t>
      </w:r>
      <w:r w:rsidR="0085683E">
        <w:rPr>
          <w:rFonts w:ascii="Times New Roman" w:eastAsia="Times New Roman" w:hAnsi="Times New Roman" w:cs="Times New Roman"/>
          <w:kern w:val="0"/>
          <w:lang w:eastAsia="ru-RU"/>
          <w14:ligatures w14:val="none"/>
        </w:rPr>
        <w:t xml:space="preserve">ų </w:t>
      </w:r>
      <w:r w:rsidRPr="00095076">
        <w:rPr>
          <w:rFonts w:ascii="Times New Roman" w:eastAsia="Times New Roman" w:hAnsi="Times New Roman" w:cs="Times New Roman"/>
          <w:kern w:val="0"/>
          <w:lang w:eastAsia="ru-RU"/>
          <w14:ligatures w14:val="none"/>
        </w:rPr>
        <w:t>viešojo pirkimo-pardavimo sutartį (toliau – Sutartis)</w:t>
      </w:r>
      <w:r w:rsidR="0085683E">
        <w:rPr>
          <w:rFonts w:ascii="Times New Roman" w:eastAsia="Times New Roman" w:hAnsi="Times New Roman" w:cs="Times New Roman"/>
          <w:kern w:val="0"/>
          <w:lang w:eastAsia="ru-RU"/>
          <w14:ligatures w14:val="none"/>
        </w:rPr>
        <w:t xml:space="preserve"> </w:t>
      </w:r>
      <w:r w:rsidR="0085683E" w:rsidRPr="00D66E02">
        <w:rPr>
          <w:rFonts w:ascii="Times New Roman" w:eastAsia="Times New Roman" w:hAnsi="Times New Roman" w:cs="Times New Roman"/>
          <w:kern w:val="0"/>
          <w:lang w:eastAsia="lt-LT"/>
          <w14:ligatures w14:val="none"/>
        </w:rPr>
        <w:t>ir susitarėme dėl toliau išvardintų sąlygų.</w:t>
      </w:r>
    </w:p>
    <w:p w14:paraId="09893336" w14:textId="77777777" w:rsidR="00095076" w:rsidRPr="00095076" w:rsidRDefault="00095076" w:rsidP="00095076">
      <w:pPr>
        <w:spacing w:after="0" w:line="240" w:lineRule="auto"/>
        <w:jc w:val="both"/>
        <w:rPr>
          <w:rFonts w:ascii="Times New Roman" w:eastAsia="Times New Roman" w:hAnsi="Times New Roman" w:cs="Times New Roman"/>
          <w:kern w:val="0"/>
          <w14:ligatures w14:val="none"/>
        </w:rPr>
      </w:pPr>
    </w:p>
    <w:p w14:paraId="6F7E5E61" w14:textId="77777777" w:rsidR="00095076" w:rsidRPr="00095076" w:rsidRDefault="00095076" w:rsidP="00095076">
      <w:pPr>
        <w:numPr>
          <w:ilvl w:val="0"/>
          <w:numId w:val="4"/>
        </w:numPr>
        <w:spacing w:after="0" w:line="240" w:lineRule="auto"/>
        <w:jc w:val="center"/>
        <w:rPr>
          <w:rFonts w:ascii="Times New Roman" w:eastAsia="Times New Roman" w:hAnsi="Times New Roman" w:cs="Times New Roman"/>
          <w:b/>
          <w:kern w:val="0"/>
          <w:lang w:eastAsia="lt-LT"/>
          <w14:ligatures w14:val="none"/>
        </w:rPr>
      </w:pPr>
      <w:bookmarkStart w:id="0" w:name="_Toc133748190"/>
      <w:r w:rsidRPr="00095076">
        <w:rPr>
          <w:rFonts w:ascii="Times New Roman" w:eastAsia="Times New Roman" w:hAnsi="Times New Roman" w:cs="Times New Roman"/>
          <w:b/>
          <w:kern w:val="0"/>
          <w:lang w:eastAsia="lt-LT"/>
          <w14:ligatures w14:val="none"/>
        </w:rPr>
        <w:t xml:space="preserve">SUTARTIES </w:t>
      </w:r>
      <w:bookmarkEnd w:id="0"/>
      <w:r w:rsidRPr="00095076">
        <w:rPr>
          <w:rFonts w:ascii="Times New Roman" w:eastAsia="Times New Roman" w:hAnsi="Times New Roman" w:cs="Times New Roman"/>
          <w:b/>
          <w:kern w:val="0"/>
          <w:lang w:eastAsia="lt-LT"/>
          <w14:ligatures w14:val="none"/>
        </w:rPr>
        <w:t>DALYKAS</w:t>
      </w:r>
    </w:p>
    <w:p w14:paraId="5DF79F2E" w14:textId="77777777" w:rsidR="00095076" w:rsidRPr="00095076" w:rsidRDefault="00095076" w:rsidP="00095076">
      <w:pPr>
        <w:spacing w:after="0" w:line="240" w:lineRule="auto"/>
        <w:ind w:left="360"/>
        <w:rPr>
          <w:rFonts w:ascii="Times New Roman" w:eastAsia="Times New Roman" w:hAnsi="Times New Roman" w:cs="Times New Roman"/>
          <w:b/>
          <w:color w:val="0000FF"/>
          <w:kern w:val="0"/>
          <w:u w:val="single"/>
          <w:lang w:eastAsia="lt-LT"/>
          <w14:ligatures w14:val="none"/>
        </w:rPr>
      </w:pPr>
    </w:p>
    <w:p w14:paraId="7FA28FEF" w14:textId="76315D98" w:rsidR="00095076" w:rsidRPr="00095076" w:rsidRDefault="00095076" w:rsidP="00095076">
      <w:pPr>
        <w:spacing w:after="0" w:line="240" w:lineRule="auto"/>
        <w:jc w:val="both"/>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kern w:val="0"/>
          <w:lang w:eastAsia="lt-LT"/>
          <w14:ligatures w14:val="none"/>
        </w:rPr>
        <w:t xml:space="preserve">1.1. Šia Sutartimi Paslaugų teikėjas įsipareigoja Sutartyje nustatytais terminais suteikti </w:t>
      </w:r>
      <w:bookmarkStart w:id="1" w:name="_Hlk193895174"/>
      <w:r w:rsidRPr="00095076">
        <w:rPr>
          <w:rFonts w:ascii="Times New Roman" w:eastAsia="Times New Roman" w:hAnsi="Times New Roman" w:cs="Times New Roman"/>
          <w:kern w:val="0"/>
          <w:lang w:eastAsia="lt-LT"/>
          <w14:ligatures w14:val="none"/>
        </w:rPr>
        <w:t xml:space="preserve">Kenkėjų monitoringo, kontrolės ir naikinimo </w:t>
      </w:r>
      <w:r w:rsidRPr="00095076">
        <w:rPr>
          <w:rFonts w:ascii="Times New Roman" w:eastAsia="Times New Roman" w:hAnsi="Times New Roman" w:cs="Times New Roman"/>
          <w:color w:val="000000"/>
          <w:kern w:val="0"/>
          <w:lang w:eastAsia="lt-LT"/>
          <w14:ligatures w14:val="none"/>
        </w:rPr>
        <w:t>paslaug</w:t>
      </w:r>
      <w:bookmarkEnd w:id="1"/>
      <w:r w:rsidRPr="00095076">
        <w:rPr>
          <w:rFonts w:ascii="Times New Roman" w:eastAsia="Times New Roman" w:hAnsi="Times New Roman" w:cs="Times New Roman"/>
          <w:color w:val="000000"/>
          <w:kern w:val="0"/>
          <w:lang w:eastAsia="lt-LT"/>
          <w14:ligatures w14:val="none"/>
        </w:rPr>
        <w:t>as (toliau – paslaugos), kurių teikimo sąlygos, techniniai reikalavimai, apimtys, specifikacija yra nurodyt</w:t>
      </w:r>
      <w:r w:rsidR="006B4BC4">
        <w:rPr>
          <w:rFonts w:ascii="Times New Roman" w:eastAsia="Times New Roman" w:hAnsi="Times New Roman" w:cs="Times New Roman"/>
          <w:color w:val="000000"/>
          <w:kern w:val="0"/>
          <w:lang w:eastAsia="lt-LT"/>
          <w14:ligatures w14:val="none"/>
        </w:rPr>
        <w:t>a</w:t>
      </w:r>
      <w:r w:rsidRPr="00095076">
        <w:rPr>
          <w:rFonts w:ascii="Times New Roman" w:eastAsia="Times New Roman" w:hAnsi="Times New Roman" w:cs="Times New Roman"/>
          <w:color w:val="000000"/>
          <w:kern w:val="0"/>
          <w:lang w:eastAsia="lt-LT"/>
          <w14:ligatures w14:val="none"/>
        </w:rPr>
        <w:t xml:space="preserve"> Sutarties 1 priede, o Paslaugų pirkėjas įsipareigoja priimti kokybiškai ir nustatytais terminais suteiktas paslaugas ir sumokėti už jas sutartą kainą.</w:t>
      </w:r>
    </w:p>
    <w:p w14:paraId="1A78B711" w14:textId="2B54297D" w:rsidR="00095076" w:rsidRPr="00B5107F" w:rsidRDefault="00095076" w:rsidP="00095076">
      <w:pPr>
        <w:spacing w:after="0" w:line="240" w:lineRule="auto"/>
        <w:jc w:val="both"/>
        <w:rPr>
          <w:rFonts w:ascii="Times New Roman" w:eastAsia="Times New Roman" w:hAnsi="Times New Roman" w:cs="Times New Roman"/>
          <w:kern w:val="0"/>
          <w:shd w:val="clear" w:color="auto" w:fill="FFFFFF"/>
          <w:lang w:eastAsia="lt-LT"/>
          <w14:ligatures w14:val="none"/>
        </w:rPr>
      </w:pPr>
      <w:r w:rsidRPr="00095076">
        <w:rPr>
          <w:rFonts w:ascii="Times New Roman" w:eastAsia="Times New Roman" w:hAnsi="Times New Roman" w:cs="Times New Roman"/>
          <w:color w:val="000000"/>
          <w:kern w:val="0"/>
          <w:lang w:eastAsia="lt-LT"/>
          <w14:ligatures w14:val="none"/>
        </w:rPr>
        <w:t xml:space="preserve">1.2. </w:t>
      </w:r>
      <w:r w:rsidR="00B5107F" w:rsidRPr="0070420A">
        <w:rPr>
          <w:rFonts w:ascii="Times New Roman" w:eastAsia="Times New Roman" w:hAnsi="Times New Roman" w:cs="Times New Roman"/>
          <w:kern w:val="0"/>
          <w:shd w:val="clear" w:color="auto" w:fill="FFFFFF"/>
          <w:lang w:eastAsia="lt-LT"/>
          <w14:ligatures w14:val="none"/>
        </w:rPr>
        <w:t>Paslaugų pirkėjas neįsipareigoja sumokėti visos pradinės Sutarties vertės.</w:t>
      </w:r>
      <w:r w:rsidR="00B5107F">
        <w:rPr>
          <w:rFonts w:ascii="Times New Roman" w:eastAsia="Times New Roman" w:hAnsi="Times New Roman" w:cs="Times New Roman"/>
          <w:kern w:val="0"/>
          <w:shd w:val="clear" w:color="auto" w:fill="FFFFFF"/>
          <w:lang w:eastAsia="lt-LT"/>
          <w14:ligatures w14:val="none"/>
        </w:rPr>
        <w:t xml:space="preserve"> </w:t>
      </w:r>
      <w:r w:rsidRPr="00095076">
        <w:rPr>
          <w:rFonts w:ascii="Times New Roman" w:eastAsia="Times New Roman" w:hAnsi="Times New Roman" w:cs="Times New Roman"/>
          <w:color w:val="000000"/>
          <w:kern w:val="0"/>
          <w:lang w:eastAsia="lt-LT"/>
          <w14:ligatures w14:val="none"/>
        </w:rPr>
        <w:t xml:space="preserve">Paslaugos </w:t>
      </w:r>
      <w:r w:rsidR="00B5107F">
        <w:rPr>
          <w:rFonts w:ascii="Times New Roman" w:eastAsia="Times New Roman" w:hAnsi="Times New Roman" w:cs="Times New Roman"/>
          <w:color w:val="000000"/>
          <w:kern w:val="0"/>
          <w:lang w:eastAsia="lt-LT"/>
          <w14:ligatures w14:val="none"/>
        </w:rPr>
        <w:t>bus perkamos</w:t>
      </w:r>
      <w:r w:rsidR="00B5107F" w:rsidRPr="00B5107F">
        <w:rPr>
          <w:rFonts w:ascii="Times New Roman" w:eastAsia="Times New Roman" w:hAnsi="Times New Roman" w:cs="Times New Roman"/>
          <w:color w:val="000000"/>
          <w:kern w:val="0"/>
          <w:lang w:eastAsia="lt-LT"/>
          <w14:ligatures w14:val="none"/>
        </w:rPr>
        <w:t xml:space="preserve"> </w:t>
      </w:r>
      <w:r w:rsidR="00B5107F" w:rsidRPr="00095076">
        <w:rPr>
          <w:rFonts w:ascii="Times New Roman" w:eastAsia="Times New Roman" w:hAnsi="Times New Roman" w:cs="Times New Roman"/>
          <w:noProof/>
          <w:kern w:val="0"/>
          <w:lang w:eastAsia="lt-LT"/>
          <w14:ligatures w14:val="none"/>
        </w:rPr>
        <w:t>Sutarties 2.2.1 p. nurodytais įkainiais</w:t>
      </w:r>
      <w:r w:rsidR="00B5107F" w:rsidRPr="00095076">
        <w:rPr>
          <w:rFonts w:ascii="Times New Roman" w:eastAsia="Times New Roman" w:hAnsi="Times New Roman" w:cs="Times New Roman"/>
          <w:color w:val="000000"/>
          <w:kern w:val="0"/>
          <w:lang w:eastAsia="lt-LT"/>
          <w14:ligatures w14:val="none"/>
        </w:rPr>
        <w:t xml:space="preserve"> paslaug</w:t>
      </w:r>
      <w:r w:rsidR="00B5107F">
        <w:rPr>
          <w:rFonts w:ascii="Times New Roman" w:eastAsia="Times New Roman" w:hAnsi="Times New Roman" w:cs="Times New Roman"/>
          <w:color w:val="000000"/>
          <w:kern w:val="0"/>
          <w:lang w:eastAsia="lt-LT"/>
          <w14:ligatures w14:val="none"/>
        </w:rPr>
        <w:t>ų</w:t>
      </w:r>
      <w:r w:rsidR="00B5107F" w:rsidRPr="00095076">
        <w:rPr>
          <w:rFonts w:ascii="Times New Roman" w:eastAsia="Times New Roman" w:hAnsi="Times New Roman" w:cs="Times New Roman"/>
          <w:color w:val="000000"/>
          <w:kern w:val="0"/>
          <w:lang w:eastAsia="lt-LT"/>
          <w14:ligatures w14:val="none"/>
        </w:rPr>
        <w:t xml:space="preserve"> teikimo dažnumu</w:t>
      </w:r>
      <w:r w:rsidR="00B5107F">
        <w:rPr>
          <w:rFonts w:ascii="Times New Roman" w:eastAsia="Times New Roman" w:hAnsi="Times New Roman" w:cs="Times New Roman"/>
          <w:color w:val="000000"/>
          <w:kern w:val="0"/>
          <w:lang w:eastAsia="lt-LT"/>
          <w14:ligatures w14:val="none"/>
        </w:rPr>
        <w:t>,</w:t>
      </w:r>
      <w:r w:rsidR="00B5107F" w:rsidRPr="00095076">
        <w:rPr>
          <w:rFonts w:ascii="Times New Roman" w:eastAsia="Times New Roman" w:hAnsi="Times New Roman" w:cs="Times New Roman"/>
          <w:color w:val="000000"/>
          <w:kern w:val="0"/>
          <w:lang w:eastAsia="lt-LT"/>
          <w14:ligatures w14:val="none"/>
        </w:rPr>
        <w:t xml:space="preserve"> nurodytu Sutarties 1 priede (Techninė specifikacija)</w:t>
      </w:r>
      <w:r w:rsidR="00B5107F">
        <w:rPr>
          <w:rFonts w:ascii="Times New Roman" w:eastAsia="Times New Roman" w:hAnsi="Times New Roman" w:cs="Times New Roman"/>
          <w:color w:val="000000"/>
          <w:kern w:val="0"/>
          <w:lang w:eastAsia="lt-LT"/>
          <w14:ligatures w14:val="none"/>
        </w:rPr>
        <w:t xml:space="preserve">, </w:t>
      </w:r>
      <w:r w:rsidRPr="00095076">
        <w:rPr>
          <w:rFonts w:ascii="Times New Roman" w:eastAsia="Times New Roman" w:hAnsi="Times New Roman" w:cs="Times New Roman"/>
          <w:color w:val="000000"/>
          <w:kern w:val="0"/>
          <w:lang w:eastAsia="lt-LT"/>
          <w14:ligatures w14:val="none"/>
        </w:rPr>
        <w:t>Lietuvos kalėjimų tarnybos padalinių veiklos adresais ir papildomai esant poreikiui</w:t>
      </w:r>
      <w:r w:rsidR="00B5107F">
        <w:rPr>
          <w:rFonts w:ascii="Times New Roman" w:eastAsia="Times New Roman" w:hAnsi="Times New Roman" w:cs="Times New Roman"/>
          <w:color w:val="000000"/>
          <w:kern w:val="0"/>
          <w:lang w:eastAsia="lt-LT"/>
          <w14:ligatures w14:val="none"/>
        </w:rPr>
        <w:t>,</w:t>
      </w:r>
      <w:r w:rsidRPr="00095076">
        <w:rPr>
          <w:rFonts w:ascii="Times New Roman" w:eastAsia="Times New Roman" w:hAnsi="Times New Roman" w:cs="Times New Roman"/>
          <w:color w:val="000000"/>
          <w:kern w:val="0"/>
          <w:lang w:eastAsia="lt-LT"/>
          <w14:ligatures w14:val="none"/>
        </w:rPr>
        <w:t xml:space="preserve"> </w:t>
      </w:r>
      <w:r w:rsidRPr="00095076">
        <w:rPr>
          <w:rFonts w:ascii="Times New Roman" w:eastAsia="Times New Roman" w:hAnsi="Times New Roman" w:cs="Times New Roman"/>
          <w:noProof/>
          <w:color w:val="000000"/>
          <w:kern w:val="0"/>
          <w:lang w:eastAsia="lt-LT"/>
          <w14:ligatures w14:val="none"/>
        </w:rPr>
        <w:t xml:space="preserve">iki bus išpirkta </w:t>
      </w:r>
      <w:bookmarkStart w:id="2" w:name="_Hlk127360252"/>
      <w:r w:rsidRPr="00095076">
        <w:rPr>
          <w:rFonts w:ascii="Times New Roman" w:eastAsia="Times New Roman" w:hAnsi="Times New Roman" w:cs="Times New Roman"/>
          <w:noProof/>
          <w:kern w:val="0"/>
          <w:lang w:eastAsia="lt-LT"/>
          <w14:ligatures w14:val="none"/>
        </w:rPr>
        <w:t xml:space="preserve">Sutarties 2.2. papunktyje numatyta </w:t>
      </w:r>
      <w:r w:rsidR="00B5107F">
        <w:rPr>
          <w:rFonts w:ascii="Times New Roman" w:eastAsia="Times New Roman" w:hAnsi="Times New Roman" w:cs="Times New Roman"/>
          <w:noProof/>
          <w:kern w:val="0"/>
          <w:lang w:eastAsia="lt-LT"/>
          <w14:ligatures w14:val="none"/>
        </w:rPr>
        <w:t xml:space="preserve">Sutarties </w:t>
      </w:r>
      <w:r w:rsidRPr="00095076">
        <w:rPr>
          <w:rFonts w:ascii="Times New Roman" w:eastAsia="Times New Roman" w:hAnsi="Times New Roman" w:cs="Times New Roman"/>
          <w:noProof/>
          <w:kern w:val="0"/>
          <w:lang w:eastAsia="lt-LT"/>
          <w14:ligatures w14:val="none"/>
        </w:rPr>
        <w:t>vertė</w:t>
      </w:r>
      <w:bookmarkEnd w:id="2"/>
      <w:r w:rsidR="00865AB2">
        <w:rPr>
          <w:rFonts w:ascii="Times New Roman" w:eastAsia="Times New Roman" w:hAnsi="Times New Roman" w:cs="Times New Roman"/>
          <w:noProof/>
          <w:kern w:val="0"/>
          <w:lang w:eastAsia="lt-LT"/>
          <w14:ligatures w14:val="none"/>
        </w:rPr>
        <w:t>.</w:t>
      </w:r>
    </w:p>
    <w:p w14:paraId="2413C8BD" w14:textId="77777777" w:rsidR="00095076" w:rsidRPr="00095076" w:rsidRDefault="00095076" w:rsidP="00095076">
      <w:pPr>
        <w:spacing w:after="0" w:line="240" w:lineRule="auto"/>
        <w:jc w:val="both"/>
        <w:rPr>
          <w:rFonts w:ascii="Times New Roman" w:eastAsia="Times New Roman" w:hAnsi="Times New Roman" w:cs="Times New Roman"/>
          <w:kern w:val="0"/>
          <w14:ligatures w14:val="none"/>
        </w:rPr>
      </w:pPr>
    </w:p>
    <w:p w14:paraId="2608D207" w14:textId="77777777" w:rsidR="00095076" w:rsidRPr="00095076" w:rsidRDefault="00095076" w:rsidP="00095076">
      <w:pPr>
        <w:numPr>
          <w:ilvl w:val="0"/>
          <w:numId w:val="4"/>
        </w:numPr>
        <w:spacing w:after="0" w:line="240" w:lineRule="auto"/>
        <w:jc w:val="center"/>
        <w:rPr>
          <w:rFonts w:ascii="Times New Roman" w:eastAsia="Times New Roman" w:hAnsi="Times New Roman" w:cs="Times New Roman"/>
          <w:b/>
          <w:color w:val="000000"/>
          <w:kern w:val="0"/>
          <w:lang w:eastAsia="lt-LT"/>
          <w14:ligatures w14:val="none"/>
        </w:rPr>
      </w:pPr>
      <w:r w:rsidRPr="00095076">
        <w:rPr>
          <w:rFonts w:ascii="Times New Roman" w:eastAsia="Times New Roman" w:hAnsi="Times New Roman" w:cs="Times New Roman"/>
          <w:b/>
          <w:color w:val="000000"/>
          <w:kern w:val="0"/>
          <w:lang w:eastAsia="lt-LT"/>
          <w14:ligatures w14:val="none"/>
        </w:rPr>
        <w:t>SUTARTIES VERTĖ IR ATSISKAITYMO TVARKA</w:t>
      </w:r>
    </w:p>
    <w:p w14:paraId="3B6E2871" w14:textId="77777777" w:rsidR="00095076" w:rsidRPr="00095076" w:rsidRDefault="00095076" w:rsidP="00095076">
      <w:pPr>
        <w:spacing w:after="0" w:line="240" w:lineRule="auto"/>
        <w:rPr>
          <w:rFonts w:ascii="Times New Roman" w:eastAsia="Times New Roman" w:hAnsi="Times New Roman" w:cs="Times New Roman"/>
          <w:b/>
          <w:color w:val="000000"/>
          <w:kern w:val="0"/>
          <w:lang w:eastAsia="lt-LT"/>
          <w14:ligatures w14:val="none"/>
        </w:rPr>
      </w:pPr>
    </w:p>
    <w:p w14:paraId="0C123EFC" w14:textId="27C65D25" w:rsidR="00095076" w:rsidRPr="00095076" w:rsidRDefault="00095076" w:rsidP="00095076">
      <w:pPr>
        <w:spacing w:after="0" w:line="240" w:lineRule="auto"/>
        <w:jc w:val="both"/>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color w:val="000000"/>
          <w:kern w:val="0"/>
          <w:lang w:eastAsia="lt-LT"/>
          <w14:ligatures w14:val="none"/>
        </w:rPr>
        <w:t xml:space="preserve">2.1. Sutarčiai taikoma fiksuoto įkainio kainodara. </w:t>
      </w:r>
    </w:p>
    <w:p w14:paraId="33070B69" w14:textId="74474DEA" w:rsidR="00095076" w:rsidRPr="00C346D7" w:rsidRDefault="00095076" w:rsidP="00095076">
      <w:pPr>
        <w:spacing w:after="0" w:line="240" w:lineRule="auto"/>
        <w:jc w:val="both"/>
        <w:rPr>
          <w:rFonts w:ascii="Times New Roman" w:eastAsia="Calibri" w:hAnsi="Times New Roman" w:cs="Times New Roman"/>
          <w:kern w:val="0"/>
          <w14:ligatures w14:val="none"/>
        </w:rPr>
      </w:pPr>
      <w:r w:rsidRPr="00095076">
        <w:rPr>
          <w:rFonts w:ascii="Times New Roman" w:eastAsia="Times New Roman" w:hAnsi="Times New Roman" w:cs="Times New Roman"/>
          <w:kern w:val="0"/>
          <w:lang w:eastAsia="lt-LT"/>
          <w14:ligatures w14:val="none"/>
        </w:rPr>
        <w:t>2.2. Pradinės Sutarties vertė</w:t>
      </w:r>
      <w:r w:rsidRPr="00095076">
        <w:rPr>
          <w:rFonts w:ascii="Times New Roman" w:eastAsia="Calibri" w:hAnsi="Times New Roman" w:cs="Times New Roman"/>
          <w:kern w:val="0"/>
          <w14:ligatures w14:val="none"/>
        </w:rPr>
        <w:t xml:space="preserve"> yra </w:t>
      </w:r>
      <w:r w:rsidRPr="00095076">
        <w:rPr>
          <w:rFonts w:ascii="Times New Roman" w:eastAsia="Calibri" w:hAnsi="Times New Roman" w:cs="Times New Roman"/>
          <w:b/>
          <w:kern w:val="0"/>
          <w14:ligatures w14:val="none"/>
        </w:rPr>
        <w:t xml:space="preserve"> </w:t>
      </w:r>
      <w:r w:rsidR="0034743C">
        <w:rPr>
          <w:rFonts w:ascii="Times New Roman" w:eastAsia="Calibri" w:hAnsi="Times New Roman" w:cs="Times New Roman"/>
          <w:kern w:val="0"/>
          <w14:ligatures w14:val="none"/>
        </w:rPr>
        <w:t>6</w:t>
      </w:r>
      <w:r w:rsidR="00A42062">
        <w:rPr>
          <w:rFonts w:ascii="Times New Roman" w:eastAsia="Calibri" w:hAnsi="Times New Roman" w:cs="Times New Roman"/>
          <w:kern w:val="0"/>
          <w14:ligatures w14:val="none"/>
        </w:rPr>
        <w:t>9</w:t>
      </w:r>
      <w:r w:rsidR="0034743C">
        <w:rPr>
          <w:rFonts w:ascii="Times New Roman" w:eastAsia="Calibri" w:hAnsi="Times New Roman" w:cs="Times New Roman"/>
          <w:kern w:val="0"/>
          <w14:ligatures w14:val="none"/>
        </w:rPr>
        <w:t xml:space="preserve"> </w:t>
      </w:r>
      <w:r w:rsidR="00085C3C">
        <w:rPr>
          <w:rFonts w:ascii="Times New Roman" w:eastAsia="Calibri" w:hAnsi="Times New Roman" w:cs="Times New Roman"/>
          <w:kern w:val="0"/>
          <w14:ligatures w14:val="none"/>
        </w:rPr>
        <w:t>4</w:t>
      </w:r>
      <w:r w:rsidR="0034743C">
        <w:rPr>
          <w:rFonts w:ascii="Times New Roman" w:eastAsia="Calibri" w:hAnsi="Times New Roman" w:cs="Times New Roman"/>
          <w:kern w:val="0"/>
          <w14:ligatures w14:val="none"/>
        </w:rPr>
        <w:t>00</w:t>
      </w:r>
      <w:r w:rsidRPr="00C346D7">
        <w:rPr>
          <w:rFonts w:ascii="Times New Roman" w:eastAsia="Calibri" w:hAnsi="Times New Roman" w:cs="Times New Roman"/>
          <w:kern w:val="0"/>
          <w14:ligatures w14:val="none"/>
        </w:rPr>
        <w:t>,00 (</w:t>
      </w:r>
      <w:r w:rsidR="00A6582E">
        <w:rPr>
          <w:rFonts w:ascii="Times New Roman" w:eastAsia="Calibri" w:hAnsi="Times New Roman" w:cs="Times New Roman"/>
          <w:kern w:val="0"/>
          <w14:ligatures w14:val="none"/>
        </w:rPr>
        <w:t xml:space="preserve">šešiasdešimt devyni tūkstančiai </w:t>
      </w:r>
      <w:r w:rsidR="00085C3C">
        <w:rPr>
          <w:rFonts w:ascii="Times New Roman" w:eastAsia="Calibri" w:hAnsi="Times New Roman" w:cs="Times New Roman"/>
          <w:kern w:val="0"/>
          <w14:ligatures w14:val="none"/>
        </w:rPr>
        <w:t xml:space="preserve">keturi šimtai </w:t>
      </w:r>
      <w:r w:rsidRPr="00A6582E">
        <w:rPr>
          <w:rFonts w:ascii="Times New Roman" w:eastAsia="Calibri" w:hAnsi="Times New Roman" w:cs="Times New Roman"/>
          <w:kern w:val="0"/>
          <w14:ligatures w14:val="none"/>
        </w:rPr>
        <w:t>eurų</w:t>
      </w:r>
      <w:r w:rsidR="00A6582E" w:rsidRPr="00A6582E">
        <w:rPr>
          <w:rFonts w:ascii="Times New Roman" w:eastAsia="Calibri" w:hAnsi="Times New Roman" w:cs="Times New Roman"/>
          <w:kern w:val="0"/>
          <w14:ligatures w14:val="none"/>
        </w:rPr>
        <w:t>,</w:t>
      </w:r>
      <w:r w:rsidRPr="00A6582E">
        <w:rPr>
          <w:rFonts w:ascii="Times New Roman" w:eastAsia="Calibri" w:hAnsi="Times New Roman" w:cs="Times New Roman"/>
          <w:kern w:val="0"/>
          <w14:ligatures w14:val="none"/>
        </w:rPr>
        <w:t xml:space="preserve"> 00</w:t>
      </w:r>
      <w:r w:rsidRPr="00C346D7">
        <w:rPr>
          <w:rFonts w:ascii="Times New Roman" w:eastAsia="Calibri" w:hAnsi="Times New Roman" w:cs="Times New Roman"/>
          <w:kern w:val="0"/>
          <w14:ligatures w14:val="none"/>
        </w:rPr>
        <w:t xml:space="preserve"> ct</w:t>
      </w:r>
      <w:r w:rsidRPr="00C346D7">
        <w:rPr>
          <w:rFonts w:ascii="Times New Roman" w:eastAsia="Times New Roman" w:hAnsi="Times New Roman" w:cs="Times New Roman"/>
          <w:kern w:val="0"/>
          <w:lang w:eastAsia="lt-LT"/>
          <w14:ligatures w14:val="none"/>
        </w:rPr>
        <w:t>)</w:t>
      </w:r>
      <w:r w:rsidRPr="00C346D7">
        <w:rPr>
          <w:rFonts w:ascii="Times New Roman" w:eastAsia="Calibri" w:hAnsi="Times New Roman" w:cs="Times New Roman"/>
          <w:kern w:val="0"/>
          <w14:ligatures w14:val="none"/>
        </w:rPr>
        <w:t xml:space="preserve"> Eur, be pridėtinės vertės mokesčio (toliau </w:t>
      </w:r>
      <w:r w:rsidRPr="00C346D7">
        <w:rPr>
          <w:rFonts w:ascii="Times New Roman" w:eastAsia="Times New Roman" w:hAnsi="Times New Roman" w:cs="Times New Roman"/>
          <w:kern w:val="0"/>
          <w:lang w:eastAsia="ru-RU"/>
          <w14:ligatures w14:val="none"/>
        </w:rPr>
        <w:t xml:space="preserve">– </w:t>
      </w:r>
      <w:r w:rsidRPr="00C346D7">
        <w:rPr>
          <w:rFonts w:ascii="Times New Roman" w:eastAsia="Calibri" w:hAnsi="Times New Roman" w:cs="Times New Roman"/>
          <w:kern w:val="0"/>
          <w14:ligatures w14:val="none"/>
        </w:rPr>
        <w:t>PVM)</w:t>
      </w:r>
      <w:r w:rsidR="001B7E5B" w:rsidRPr="00947D58">
        <w:rPr>
          <w:rStyle w:val="Puslapioinaosnuoroda"/>
          <w:color w:val="000000"/>
          <w:lang w:eastAsia="lt-LT"/>
        </w:rPr>
        <w:footnoteReference w:id="1"/>
      </w:r>
      <w:r w:rsidRPr="00C346D7">
        <w:rPr>
          <w:rFonts w:ascii="Times New Roman" w:eastAsia="Calibri" w:hAnsi="Times New Roman" w:cs="Times New Roman"/>
          <w:kern w:val="0"/>
          <w14:ligatures w14:val="none"/>
        </w:rPr>
        <w:t>.</w:t>
      </w:r>
      <w:r w:rsidR="00325EA5" w:rsidRPr="00325EA5">
        <w:t xml:space="preserve"> </w:t>
      </w:r>
    </w:p>
    <w:p w14:paraId="304D8806" w14:textId="77777777" w:rsidR="00095076" w:rsidRPr="00095076" w:rsidRDefault="00095076" w:rsidP="00095076">
      <w:pPr>
        <w:spacing w:after="0" w:line="240" w:lineRule="auto"/>
        <w:jc w:val="both"/>
        <w:rPr>
          <w:rFonts w:ascii="Times New Roman" w:eastAsia="Calibri" w:hAnsi="Times New Roman" w:cs="Times New Roman"/>
          <w:kern w:val="0"/>
          <w14:ligatures w14:val="none"/>
        </w:rPr>
      </w:pPr>
      <w:r w:rsidRPr="00095076">
        <w:rPr>
          <w:rFonts w:ascii="Times New Roman" w:eastAsia="Calibri" w:hAnsi="Times New Roman" w:cs="Times New Roman"/>
          <w:kern w:val="0"/>
          <w14:ligatures w14:val="none"/>
        </w:rPr>
        <w:t>2.2.1. Paslaugų įkainiai</w:t>
      </w:r>
      <w:r w:rsidRPr="00095076">
        <w:rPr>
          <w:rFonts w:ascii="Times New Roman" w:eastAsia="Times New Roman" w:hAnsi="Times New Roman" w:cs="Times New Roman"/>
          <w:kern w:val="0"/>
          <w:lang w:eastAsia="ar-SA"/>
          <w14:ligatures w14:val="none"/>
        </w:rPr>
        <w:t xml:space="preserve"> </w:t>
      </w:r>
      <w:r w:rsidRPr="00095076">
        <w:rPr>
          <w:rFonts w:ascii="Times New Roman" w:eastAsia="Calibri" w:hAnsi="Times New Roman" w:cs="Times New Roman"/>
          <w:kern w:val="0"/>
          <w14:ligatures w14:val="none"/>
        </w:rPr>
        <w:t>nurodyti šioje lentelėje:</w:t>
      </w:r>
    </w:p>
    <w:p w14:paraId="29680F98" w14:textId="77777777" w:rsidR="00095076" w:rsidRPr="00095076" w:rsidRDefault="00095076" w:rsidP="00095076">
      <w:pPr>
        <w:spacing w:after="0" w:line="240" w:lineRule="auto"/>
        <w:jc w:val="both"/>
        <w:rPr>
          <w:rFonts w:ascii="Times New Roman" w:eastAsia="Calibri" w:hAnsi="Times New Roman" w:cs="Times New Roman"/>
          <w:kern w:val="0"/>
          <w14:ligatures w14:val="none"/>
        </w:rPr>
      </w:pPr>
    </w:p>
    <w:tbl>
      <w:tblPr>
        <w:tblStyle w:val="Lentelstinklelis"/>
        <w:tblW w:w="9505" w:type="dxa"/>
        <w:tblInd w:w="108" w:type="dxa"/>
        <w:tblLook w:val="04A0" w:firstRow="1" w:lastRow="0" w:firstColumn="1" w:lastColumn="0" w:noHBand="0" w:noVBand="1"/>
      </w:tblPr>
      <w:tblGrid>
        <w:gridCol w:w="517"/>
        <w:gridCol w:w="1717"/>
        <w:gridCol w:w="2464"/>
        <w:gridCol w:w="1001"/>
        <w:gridCol w:w="1190"/>
        <w:gridCol w:w="1019"/>
        <w:gridCol w:w="1586"/>
        <w:gridCol w:w="11"/>
      </w:tblGrid>
      <w:tr w:rsidR="00095076" w:rsidRPr="00E621DF" w14:paraId="4239D8F2" w14:textId="77777777" w:rsidTr="00023CD1">
        <w:trPr>
          <w:gridAfter w:val="1"/>
          <w:wAfter w:w="11" w:type="dxa"/>
          <w:trHeight w:val="1058"/>
        </w:trPr>
        <w:tc>
          <w:tcPr>
            <w:tcW w:w="517" w:type="dxa"/>
          </w:tcPr>
          <w:p w14:paraId="0A688E18" w14:textId="77777777" w:rsidR="00120618" w:rsidRPr="00E621DF" w:rsidRDefault="00120618" w:rsidP="00120618">
            <w:pPr>
              <w:contextualSpacing/>
              <w:jc w:val="center"/>
              <w:rPr>
                <w:rFonts w:ascii="Times New Roman" w:eastAsia="Times New Roman" w:hAnsi="Times New Roman"/>
              </w:rPr>
            </w:pPr>
          </w:p>
          <w:p w14:paraId="182B03A7" w14:textId="6B111BE8" w:rsidR="00095076" w:rsidRPr="00E621DF" w:rsidRDefault="00095076" w:rsidP="00120618">
            <w:pPr>
              <w:contextualSpacing/>
              <w:jc w:val="center"/>
              <w:rPr>
                <w:rFonts w:ascii="Times New Roman" w:eastAsia="Times New Roman" w:hAnsi="Times New Roman"/>
              </w:rPr>
            </w:pPr>
            <w:r w:rsidRPr="00E621DF">
              <w:rPr>
                <w:rFonts w:ascii="Times New Roman" w:eastAsia="Times New Roman" w:hAnsi="Times New Roman"/>
              </w:rPr>
              <w:t>Eil. Nr.</w:t>
            </w:r>
          </w:p>
        </w:tc>
        <w:tc>
          <w:tcPr>
            <w:tcW w:w="1717" w:type="dxa"/>
          </w:tcPr>
          <w:p w14:paraId="3AE0D42B" w14:textId="77777777" w:rsidR="00120618" w:rsidRPr="00E621DF" w:rsidRDefault="00120618" w:rsidP="00120618">
            <w:pPr>
              <w:contextualSpacing/>
              <w:jc w:val="center"/>
              <w:rPr>
                <w:rFonts w:ascii="Times New Roman" w:eastAsia="Times New Roman" w:hAnsi="Times New Roman"/>
              </w:rPr>
            </w:pPr>
          </w:p>
          <w:p w14:paraId="4537D172" w14:textId="1BAC4507" w:rsidR="00095076" w:rsidRPr="00E621DF" w:rsidRDefault="00095076" w:rsidP="00120618">
            <w:pPr>
              <w:contextualSpacing/>
              <w:jc w:val="center"/>
              <w:rPr>
                <w:rFonts w:ascii="Times New Roman" w:eastAsia="Times New Roman" w:hAnsi="Times New Roman"/>
              </w:rPr>
            </w:pPr>
            <w:r w:rsidRPr="00E621DF">
              <w:rPr>
                <w:rFonts w:ascii="Times New Roman" w:eastAsia="Times New Roman" w:hAnsi="Times New Roman"/>
              </w:rPr>
              <w:t>Padalinio pavadinimas, objekto patalpų adresas</w:t>
            </w:r>
          </w:p>
        </w:tc>
        <w:tc>
          <w:tcPr>
            <w:tcW w:w="2464" w:type="dxa"/>
          </w:tcPr>
          <w:p w14:paraId="6CE685F3" w14:textId="77777777" w:rsidR="00120618" w:rsidRPr="00E621DF" w:rsidRDefault="00120618" w:rsidP="00120618">
            <w:pPr>
              <w:contextualSpacing/>
              <w:jc w:val="center"/>
              <w:rPr>
                <w:rFonts w:ascii="Times New Roman" w:eastAsia="Times New Roman" w:hAnsi="Times New Roman"/>
              </w:rPr>
            </w:pPr>
          </w:p>
          <w:p w14:paraId="096AC999" w14:textId="31FDB3C6" w:rsidR="00095076" w:rsidRPr="00E621DF" w:rsidRDefault="00095076" w:rsidP="00120618">
            <w:pPr>
              <w:contextualSpacing/>
              <w:jc w:val="center"/>
              <w:rPr>
                <w:rFonts w:ascii="Times New Roman" w:eastAsia="Times New Roman" w:hAnsi="Times New Roman"/>
              </w:rPr>
            </w:pPr>
            <w:r w:rsidRPr="001A5A36">
              <w:rPr>
                <w:rFonts w:ascii="Times New Roman" w:eastAsia="Times New Roman" w:hAnsi="Times New Roman"/>
              </w:rPr>
              <w:t>Paslaugos pavadinimas</w:t>
            </w:r>
          </w:p>
        </w:tc>
        <w:tc>
          <w:tcPr>
            <w:tcW w:w="1001" w:type="dxa"/>
          </w:tcPr>
          <w:p w14:paraId="4EB6990B" w14:textId="77777777" w:rsidR="00120618" w:rsidRPr="00E621DF" w:rsidRDefault="00120618" w:rsidP="00120618">
            <w:pPr>
              <w:contextualSpacing/>
              <w:jc w:val="center"/>
              <w:rPr>
                <w:rFonts w:ascii="Times New Roman" w:eastAsia="Times New Roman" w:hAnsi="Times New Roman"/>
              </w:rPr>
            </w:pPr>
          </w:p>
          <w:p w14:paraId="60C4BB7C" w14:textId="3E293A83" w:rsidR="00095076" w:rsidRPr="00E621DF" w:rsidRDefault="00095076" w:rsidP="00120618">
            <w:pPr>
              <w:contextualSpacing/>
              <w:jc w:val="center"/>
              <w:rPr>
                <w:rFonts w:ascii="Times New Roman" w:eastAsia="Times New Roman" w:hAnsi="Times New Roman"/>
              </w:rPr>
            </w:pPr>
            <w:r w:rsidRPr="00E621DF">
              <w:rPr>
                <w:rFonts w:ascii="Times New Roman" w:eastAsia="Times New Roman" w:hAnsi="Times New Roman"/>
              </w:rPr>
              <w:t>Bendras</w:t>
            </w:r>
          </w:p>
          <w:p w14:paraId="76597A22" w14:textId="77777777" w:rsidR="00095076" w:rsidRPr="00E621DF" w:rsidRDefault="00095076" w:rsidP="00120618">
            <w:pPr>
              <w:contextualSpacing/>
              <w:jc w:val="center"/>
              <w:rPr>
                <w:rFonts w:ascii="Times New Roman" w:eastAsia="Times New Roman" w:hAnsi="Times New Roman"/>
                <w:vertAlign w:val="superscript"/>
              </w:rPr>
            </w:pPr>
            <w:r w:rsidRPr="00E621DF">
              <w:rPr>
                <w:rFonts w:ascii="Times New Roman" w:eastAsia="Times New Roman" w:hAnsi="Times New Roman"/>
              </w:rPr>
              <w:t>plotas m</w:t>
            </w:r>
            <w:r w:rsidRPr="00E621DF">
              <w:rPr>
                <w:rFonts w:ascii="Times New Roman" w:eastAsia="Times New Roman" w:hAnsi="Times New Roman"/>
                <w:vertAlign w:val="superscript"/>
              </w:rPr>
              <w:t>2</w:t>
            </w:r>
          </w:p>
        </w:tc>
        <w:tc>
          <w:tcPr>
            <w:tcW w:w="1190" w:type="dxa"/>
          </w:tcPr>
          <w:p w14:paraId="0E4CD3A2" w14:textId="77777777" w:rsidR="00120618" w:rsidRPr="00E621DF" w:rsidRDefault="00120618" w:rsidP="00120618">
            <w:pPr>
              <w:jc w:val="center"/>
              <w:rPr>
                <w:rFonts w:ascii="Times New Roman" w:eastAsia="Times New Roman" w:hAnsi="Times New Roman"/>
              </w:rPr>
            </w:pPr>
          </w:p>
          <w:p w14:paraId="61AF4E61" w14:textId="6EDC238D" w:rsidR="00095076" w:rsidRPr="00E621DF" w:rsidRDefault="00095076" w:rsidP="00120618">
            <w:pPr>
              <w:jc w:val="center"/>
              <w:rPr>
                <w:rFonts w:ascii="Times New Roman" w:eastAsia="Times New Roman" w:hAnsi="Times New Roman"/>
              </w:rPr>
            </w:pPr>
            <w:r w:rsidRPr="00E621DF">
              <w:rPr>
                <w:rFonts w:ascii="Times New Roman" w:eastAsia="Times New Roman" w:hAnsi="Times New Roman"/>
              </w:rPr>
              <w:t>Mato vienetas</w:t>
            </w:r>
          </w:p>
          <w:p w14:paraId="1D5ECBF6" w14:textId="77777777" w:rsidR="00095076" w:rsidRPr="00E621DF" w:rsidRDefault="00095076" w:rsidP="00120618">
            <w:pPr>
              <w:contextualSpacing/>
              <w:jc w:val="center"/>
              <w:rPr>
                <w:rFonts w:ascii="Times New Roman" w:eastAsia="Times New Roman" w:hAnsi="Times New Roman"/>
                <w:vertAlign w:val="superscript"/>
              </w:rPr>
            </w:pPr>
          </w:p>
        </w:tc>
        <w:tc>
          <w:tcPr>
            <w:tcW w:w="1019" w:type="dxa"/>
          </w:tcPr>
          <w:p w14:paraId="037C7A3F" w14:textId="77777777" w:rsidR="00120618" w:rsidRPr="00E621DF" w:rsidRDefault="00120618" w:rsidP="00120618">
            <w:pPr>
              <w:contextualSpacing/>
              <w:jc w:val="center"/>
              <w:rPr>
                <w:rFonts w:ascii="Times New Roman" w:eastAsia="Times New Roman" w:hAnsi="Times New Roman"/>
              </w:rPr>
            </w:pPr>
          </w:p>
          <w:p w14:paraId="58C36559" w14:textId="77B20526" w:rsidR="00095076" w:rsidRPr="00E621DF" w:rsidRDefault="00095076" w:rsidP="00120618">
            <w:pPr>
              <w:contextualSpacing/>
              <w:jc w:val="center"/>
              <w:rPr>
                <w:rFonts w:ascii="Times New Roman" w:eastAsia="Times New Roman" w:hAnsi="Times New Roman"/>
              </w:rPr>
            </w:pPr>
            <w:r w:rsidRPr="00E621DF">
              <w:rPr>
                <w:rFonts w:ascii="Times New Roman" w:eastAsia="Times New Roman" w:hAnsi="Times New Roman"/>
              </w:rPr>
              <w:t>Paslaugos</w:t>
            </w:r>
          </w:p>
          <w:p w14:paraId="5B13DE06" w14:textId="77777777" w:rsidR="00095076" w:rsidRPr="00E621DF" w:rsidRDefault="00095076" w:rsidP="00120618">
            <w:pPr>
              <w:contextualSpacing/>
              <w:jc w:val="center"/>
              <w:rPr>
                <w:rFonts w:ascii="Times New Roman" w:eastAsia="Times New Roman" w:hAnsi="Times New Roman"/>
              </w:rPr>
            </w:pPr>
            <w:r w:rsidRPr="00E621DF">
              <w:rPr>
                <w:rFonts w:ascii="Times New Roman" w:eastAsia="Times New Roman" w:hAnsi="Times New Roman"/>
              </w:rPr>
              <w:t>teikimo</w:t>
            </w:r>
          </w:p>
          <w:p w14:paraId="24396C17" w14:textId="77777777" w:rsidR="00095076" w:rsidRPr="00E621DF" w:rsidRDefault="00095076" w:rsidP="00120618">
            <w:pPr>
              <w:contextualSpacing/>
              <w:jc w:val="center"/>
              <w:rPr>
                <w:rFonts w:ascii="Times New Roman" w:eastAsia="Times New Roman" w:hAnsi="Times New Roman"/>
              </w:rPr>
            </w:pPr>
            <w:r w:rsidRPr="00E621DF">
              <w:rPr>
                <w:rFonts w:ascii="Times New Roman" w:eastAsia="Times New Roman" w:hAnsi="Times New Roman"/>
              </w:rPr>
              <w:t>poreikis</w:t>
            </w:r>
          </w:p>
        </w:tc>
        <w:tc>
          <w:tcPr>
            <w:tcW w:w="1586" w:type="dxa"/>
          </w:tcPr>
          <w:p w14:paraId="18A6DDD3" w14:textId="77777777" w:rsidR="00120618" w:rsidRPr="00E621DF" w:rsidRDefault="00120618" w:rsidP="00120618">
            <w:pPr>
              <w:jc w:val="center"/>
              <w:rPr>
                <w:rFonts w:ascii="Times New Roman" w:eastAsia="Times New Roman" w:hAnsi="Times New Roman"/>
                <w:noProof/>
              </w:rPr>
            </w:pPr>
          </w:p>
          <w:p w14:paraId="49F47503" w14:textId="59A7BBAB" w:rsidR="00095076" w:rsidRPr="00E621DF" w:rsidRDefault="00095076" w:rsidP="00120618">
            <w:pPr>
              <w:jc w:val="center"/>
              <w:rPr>
                <w:rFonts w:ascii="Times New Roman" w:eastAsia="Times New Roman" w:hAnsi="Times New Roman"/>
                <w:noProof/>
              </w:rPr>
            </w:pPr>
            <w:r w:rsidRPr="00E621DF">
              <w:rPr>
                <w:rFonts w:ascii="Times New Roman" w:eastAsia="Times New Roman" w:hAnsi="Times New Roman"/>
                <w:noProof/>
              </w:rPr>
              <w:t xml:space="preserve">1 karto įkainis  Eur </w:t>
            </w:r>
          </w:p>
        </w:tc>
      </w:tr>
      <w:tr w:rsidR="00E621DF" w:rsidRPr="00E621DF" w14:paraId="14F483F8" w14:textId="77777777" w:rsidTr="00023CD1">
        <w:trPr>
          <w:gridAfter w:val="1"/>
          <w:wAfter w:w="11" w:type="dxa"/>
          <w:trHeight w:val="549"/>
        </w:trPr>
        <w:tc>
          <w:tcPr>
            <w:tcW w:w="517" w:type="dxa"/>
          </w:tcPr>
          <w:p w14:paraId="013042B4" w14:textId="510337CE" w:rsidR="00E621DF" w:rsidRPr="00E621DF" w:rsidRDefault="007769A6" w:rsidP="00120618">
            <w:pPr>
              <w:contextualSpacing/>
              <w:jc w:val="center"/>
              <w:rPr>
                <w:rFonts w:ascii="Times New Roman" w:eastAsia="Times New Roman" w:hAnsi="Times New Roman"/>
              </w:rPr>
            </w:pPr>
            <w:r>
              <w:rPr>
                <w:rFonts w:ascii="Times New Roman" w:eastAsia="Times New Roman" w:hAnsi="Times New Roman"/>
              </w:rPr>
              <w:t>1</w:t>
            </w:r>
          </w:p>
        </w:tc>
        <w:tc>
          <w:tcPr>
            <w:tcW w:w="1717" w:type="dxa"/>
          </w:tcPr>
          <w:p w14:paraId="337B95EF" w14:textId="3C0170E7" w:rsidR="00E621DF" w:rsidRPr="00E621DF" w:rsidRDefault="007769A6" w:rsidP="00120618">
            <w:pPr>
              <w:contextualSpacing/>
              <w:jc w:val="center"/>
              <w:rPr>
                <w:rFonts w:ascii="Times New Roman" w:eastAsia="Times New Roman" w:hAnsi="Times New Roman"/>
              </w:rPr>
            </w:pPr>
            <w:r>
              <w:rPr>
                <w:rFonts w:ascii="Times New Roman" w:eastAsia="Times New Roman" w:hAnsi="Times New Roman"/>
              </w:rPr>
              <w:t>2</w:t>
            </w:r>
          </w:p>
        </w:tc>
        <w:tc>
          <w:tcPr>
            <w:tcW w:w="2464" w:type="dxa"/>
          </w:tcPr>
          <w:p w14:paraId="2733C18D" w14:textId="70104AF6" w:rsidR="00E621DF" w:rsidRPr="00E621DF" w:rsidRDefault="007769A6" w:rsidP="00120618">
            <w:pPr>
              <w:contextualSpacing/>
              <w:jc w:val="center"/>
              <w:rPr>
                <w:rFonts w:ascii="Times New Roman" w:eastAsia="Times New Roman" w:hAnsi="Times New Roman"/>
              </w:rPr>
            </w:pPr>
            <w:r>
              <w:rPr>
                <w:rFonts w:ascii="Times New Roman" w:eastAsia="Times New Roman" w:hAnsi="Times New Roman"/>
              </w:rPr>
              <w:t>3</w:t>
            </w:r>
          </w:p>
        </w:tc>
        <w:tc>
          <w:tcPr>
            <w:tcW w:w="1001" w:type="dxa"/>
          </w:tcPr>
          <w:p w14:paraId="07950765" w14:textId="62DF5DC1" w:rsidR="00E621DF" w:rsidRPr="00E621DF" w:rsidRDefault="007769A6" w:rsidP="00120618">
            <w:pPr>
              <w:contextualSpacing/>
              <w:jc w:val="center"/>
              <w:rPr>
                <w:rFonts w:ascii="Times New Roman" w:eastAsia="Times New Roman" w:hAnsi="Times New Roman"/>
              </w:rPr>
            </w:pPr>
            <w:r>
              <w:rPr>
                <w:rFonts w:ascii="Times New Roman" w:eastAsia="Times New Roman" w:hAnsi="Times New Roman"/>
              </w:rPr>
              <w:t>4</w:t>
            </w:r>
          </w:p>
        </w:tc>
        <w:tc>
          <w:tcPr>
            <w:tcW w:w="1190" w:type="dxa"/>
          </w:tcPr>
          <w:p w14:paraId="7B495C42" w14:textId="7C8E9A7D" w:rsidR="00E621DF" w:rsidRPr="00E621DF" w:rsidRDefault="007769A6" w:rsidP="00120618">
            <w:pPr>
              <w:jc w:val="center"/>
              <w:rPr>
                <w:rFonts w:ascii="Times New Roman" w:eastAsia="Times New Roman" w:hAnsi="Times New Roman"/>
              </w:rPr>
            </w:pPr>
            <w:r>
              <w:rPr>
                <w:rFonts w:ascii="Times New Roman" w:eastAsia="Times New Roman" w:hAnsi="Times New Roman"/>
              </w:rPr>
              <w:t>5</w:t>
            </w:r>
          </w:p>
        </w:tc>
        <w:tc>
          <w:tcPr>
            <w:tcW w:w="1019" w:type="dxa"/>
          </w:tcPr>
          <w:p w14:paraId="486538C3" w14:textId="0F88BB95" w:rsidR="00E621DF" w:rsidRPr="00E621DF" w:rsidRDefault="007769A6" w:rsidP="00120618">
            <w:pPr>
              <w:contextualSpacing/>
              <w:jc w:val="center"/>
              <w:rPr>
                <w:rFonts w:ascii="Times New Roman" w:eastAsia="Times New Roman" w:hAnsi="Times New Roman"/>
              </w:rPr>
            </w:pPr>
            <w:r>
              <w:rPr>
                <w:rFonts w:ascii="Times New Roman" w:eastAsia="Times New Roman" w:hAnsi="Times New Roman"/>
              </w:rPr>
              <w:t>6</w:t>
            </w:r>
          </w:p>
        </w:tc>
        <w:tc>
          <w:tcPr>
            <w:tcW w:w="1586" w:type="dxa"/>
          </w:tcPr>
          <w:p w14:paraId="6E3F7EE8" w14:textId="6AB78F4D" w:rsidR="00E621DF" w:rsidRPr="00E621DF" w:rsidRDefault="007769A6" w:rsidP="00120618">
            <w:pPr>
              <w:jc w:val="center"/>
              <w:rPr>
                <w:rFonts w:ascii="Times New Roman" w:eastAsia="Times New Roman" w:hAnsi="Times New Roman"/>
                <w:noProof/>
              </w:rPr>
            </w:pPr>
            <w:r>
              <w:rPr>
                <w:rFonts w:ascii="Times New Roman" w:eastAsia="Times New Roman" w:hAnsi="Times New Roman"/>
                <w:noProof/>
              </w:rPr>
              <w:t>7</w:t>
            </w:r>
          </w:p>
        </w:tc>
      </w:tr>
      <w:tr w:rsidR="00064FB4" w:rsidRPr="00E621DF" w14:paraId="30EBD344" w14:textId="77777777" w:rsidTr="00023CD1">
        <w:trPr>
          <w:gridAfter w:val="1"/>
          <w:wAfter w:w="11" w:type="dxa"/>
          <w:trHeight w:val="3220"/>
        </w:trPr>
        <w:tc>
          <w:tcPr>
            <w:tcW w:w="517" w:type="dxa"/>
          </w:tcPr>
          <w:p w14:paraId="34146015" w14:textId="77777777" w:rsidR="00064FB4" w:rsidRPr="00E621DF" w:rsidRDefault="00064FB4" w:rsidP="000D3C71">
            <w:pPr>
              <w:spacing w:line="240" w:lineRule="atLeast"/>
              <w:contextualSpacing/>
              <w:jc w:val="center"/>
              <w:rPr>
                <w:rFonts w:ascii="Times New Roman" w:eastAsia="Times New Roman" w:hAnsi="Times New Roman"/>
              </w:rPr>
            </w:pPr>
          </w:p>
          <w:p w14:paraId="4044821F" w14:textId="3FF48478" w:rsidR="00064FB4" w:rsidRPr="00E621DF" w:rsidRDefault="00064FB4" w:rsidP="00654807">
            <w:pPr>
              <w:spacing w:line="240" w:lineRule="atLeast"/>
              <w:contextualSpacing/>
              <w:jc w:val="center"/>
              <w:rPr>
                <w:rFonts w:ascii="Times New Roman" w:eastAsia="Times New Roman" w:hAnsi="Times New Roman"/>
              </w:rPr>
            </w:pPr>
            <w:r w:rsidRPr="00E621DF">
              <w:rPr>
                <w:rFonts w:ascii="Times New Roman" w:eastAsia="Times New Roman" w:hAnsi="Times New Roman"/>
              </w:rPr>
              <w:t>1.</w:t>
            </w:r>
          </w:p>
        </w:tc>
        <w:tc>
          <w:tcPr>
            <w:tcW w:w="1717" w:type="dxa"/>
          </w:tcPr>
          <w:p w14:paraId="1F40C0AC" w14:textId="77777777" w:rsidR="00064FB4" w:rsidRPr="00E621DF" w:rsidRDefault="00064FB4" w:rsidP="00095076">
            <w:pPr>
              <w:contextualSpacing/>
              <w:jc w:val="both"/>
              <w:rPr>
                <w:rFonts w:ascii="Times New Roman" w:eastAsia="Times New Roman" w:hAnsi="Times New Roman"/>
              </w:rPr>
            </w:pPr>
            <w:r w:rsidRPr="00E621DF">
              <w:rPr>
                <w:rFonts w:ascii="Times New Roman" w:eastAsia="Times New Roman" w:hAnsi="Times New Roman"/>
              </w:rPr>
              <w:t>Pravieniškių 1-asis kalėjimas</w:t>
            </w:r>
          </w:p>
          <w:p w14:paraId="122C3F0F" w14:textId="77777777" w:rsidR="00064FB4" w:rsidRPr="00E621DF" w:rsidRDefault="00064FB4" w:rsidP="00095076">
            <w:pPr>
              <w:contextualSpacing/>
              <w:jc w:val="both"/>
              <w:rPr>
                <w:rFonts w:ascii="Times New Roman" w:eastAsia="Times New Roman" w:hAnsi="Times New Roman"/>
              </w:rPr>
            </w:pPr>
            <w:r w:rsidRPr="00E621DF">
              <w:rPr>
                <w:rFonts w:ascii="Times New Roman" w:eastAsia="Times New Roman" w:hAnsi="Times New Roman"/>
              </w:rPr>
              <w:t>Šv. Florijono g. 9,</w:t>
            </w:r>
          </w:p>
          <w:p w14:paraId="467BDB3F" w14:textId="77777777" w:rsidR="00064FB4" w:rsidRPr="00E621DF" w:rsidRDefault="00064FB4" w:rsidP="00095076">
            <w:pPr>
              <w:contextualSpacing/>
              <w:jc w:val="both"/>
              <w:rPr>
                <w:rFonts w:ascii="Times New Roman" w:eastAsia="Times New Roman" w:hAnsi="Times New Roman"/>
              </w:rPr>
            </w:pPr>
            <w:r w:rsidRPr="00E621DF">
              <w:rPr>
                <w:rFonts w:ascii="Times New Roman" w:eastAsia="Times New Roman" w:hAnsi="Times New Roman"/>
              </w:rPr>
              <w:t>Pravieniškių k., Kaišiadorių  r.</w:t>
            </w:r>
          </w:p>
          <w:p w14:paraId="1896CD97" w14:textId="77777777" w:rsidR="00064FB4" w:rsidRPr="00E621DF" w:rsidRDefault="00064FB4" w:rsidP="00095076">
            <w:pPr>
              <w:contextualSpacing/>
              <w:jc w:val="both"/>
              <w:rPr>
                <w:rFonts w:ascii="Times New Roman" w:eastAsia="Times New Roman" w:hAnsi="Times New Roman"/>
              </w:rPr>
            </w:pPr>
            <w:proofErr w:type="spellStart"/>
            <w:r w:rsidRPr="00E621DF">
              <w:rPr>
                <w:rFonts w:ascii="Times New Roman" w:eastAsia="Times New Roman" w:hAnsi="Times New Roman"/>
              </w:rPr>
              <w:t>Pašulių</w:t>
            </w:r>
            <w:proofErr w:type="spellEnd"/>
            <w:r w:rsidRPr="00E621DF">
              <w:rPr>
                <w:rFonts w:ascii="Times New Roman" w:eastAsia="Times New Roman" w:hAnsi="Times New Roman"/>
              </w:rPr>
              <w:t xml:space="preserve"> g. 20,</w:t>
            </w:r>
          </w:p>
          <w:p w14:paraId="6C59DB31" w14:textId="77777777" w:rsidR="00064FB4" w:rsidRPr="00E621DF" w:rsidRDefault="00064FB4" w:rsidP="00095076">
            <w:pPr>
              <w:contextualSpacing/>
              <w:jc w:val="both"/>
              <w:rPr>
                <w:rFonts w:ascii="Times New Roman" w:eastAsia="Times New Roman" w:hAnsi="Times New Roman"/>
              </w:rPr>
            </w:pPr>
            <w:r w:rsidRPr="00E621DF">
              <w:rPr>
                <w:rFonts w:ascii="Times New Roman" w:eastAsia="Times New Roman" w:hAnsi="Times New Roman"/>
              </w:rPr>
              <w:t>Pravieniškių k., Kaišiadorių  r.</w:t>
            </w:r>
          </w:p>
          <w:p w14:paraId="4E3ACFA0" w14:textId="77777777" w:rsidR="00064FB4" w:rsidRPr="00E621DF" w:rsidRDefault="00064FB4" w:rsidP="00095076">
            <w:pPr>
              <w:contextualSpacing/>
              <w:jc w:val="both"/>
              <w:rPr>
                <w:rFonts w:ascii="Times New Roman" w:eastAsia="Times New Roman" w:hAnsi="Times New Roman"/>
              </w:rPr>
            </w:pPr>
            <w:proofErr w:type="spellStart"/>
            <w:r w:rsidRPr="00E621DF">
              <w:rPr>
                <w:rFonts w:ascii="Times New Roman" w:eastAsia="Times New Roman" w:hAnsi="Times New Roman"/>
              </w:rPr>
              <w:t>Pašulių</w:t>
            </w:r>
            <w:proofErr w:type="spellEnd"/>
            <w:r w:rsidRPr="00E621DF">
              <w:rPr>
                <w:rFonts w:ascii="Times New Roman" w:eastAsia="Times New Roman" w:hAnsi="Times New Roman"/>
              </w:rPr>
              <w:t xml:space="preserve"> g. 14,</w:t>
            </w:r>
          </w:p>
          <w:p w14:paraId="413C0B76" w14:textId="77777777" w:rsidR="00064FB4" w:rsidRPr="00E621DF" w:rsidRDefault="00064FB4" w:rsidP="00095076">
            <w:pPr>
              <w:contextualSpacing/>
              <w:jc w:val="both"/>
              <w:rPr>
                <w:rFonts w:ascii="Times New Roman" w:eastAsia="Times New Roman" w:hAnsi="Times New Roman"/>
              </w:rPr>
            </w:pPr>
            <w:r w:rsidRPr="00E621DF">
              <w:rPr>
                <w:rFonts w:ascii="Times New Roman" w:eastAsia="Times New Roman" w:hAnsi="Times New Roman"/>
              </w:rPr>
              <w:t>Pravieniškių k., Kaišiadorių  r.</w:t>
            </w:r>
          </w:p>
          <w:p w14:paraId="37907BA5" w14:textId="77777777" w:rsidR="00064FB4" w:rsidRPr="00E621DF" w:rsidRDefault="00064FB4" w:rsidP="00095076">
            <w:pPr>
              <w:contextualSpacing/>
              <w:jc w:val="both"/>
              <w:rPr>
                <w:rFonts w:ascii="Times New Roman" w:eastAsia="Times New Roman" w:hAnsi="Times New Roman"/>
              </w:rPr>
            </w:pPr>
            <w:r w:rsidRPr="00E621DF">
              <w:rPr>
                <w:rFonts w:ascii="Times New Roman" w:eastAsia="Times New Roman" w:hAnsi="Times New Roman"/>
              </w:rPr>
              <w:t>Pravieniškių g. 5,</w:t>
            </w:r>
          </w:p>
          <w:p w14:paraId="3CE4313F" w14:textId="77777777" w:rsidR="00064FB4" w:rsidRPr="00E621DF" w:rsidRDefault="00064FB4" w:rsidP="00095076">
            <w:pPr>
              <w:contextualSpacing/>
              <w:jc w:val="both"/>
              <w:rPr>
                <w:rFonts w:ascii="Times New Roman" w:eastAsia="Times New Roman" w:hAnsi="Times New Roman"/>
              </w:rPr>
            </w:pPr>
            <w:r w:rsidRPr="00E621DF">
              <w:rPr>
                <w:rFonts w:ascii="Times New Roman" w:eastAsia="Times New Roman" w:hAnsi="Times New Roman"/>
              </w:rPr>
              <w:t>Pravieniškių k., Kaišiadorių  r.</w:t>
            </w:r>
          </w:p>
        </w:tc>
        <w:tc>
          <w:tcPr>
            <w:tcW w:w="2464" w:type="dxa"/>
          </w:tcPr>
          <w:p w14:paraId="41BBD1C4" w14:textId="77777777" w:rsidR="00064FB4" w:rsidRPr="00654807" w:rsidRDefault="00064FB4" w:rsidP="000D3C71">
            <w:pPr>
              <w:contextualSpacing/>
              <w:jc w:val="center"/>
              <w:rPr>
                <w:rFonts w:ascii="Times New Roman" w:eastAsia="Times New Roman" w:hAnsi="Times New Roman"/>
                <w:highlight w:val="yellow"/>
              </w:rPr>
            </w:pPr>
          </w:p>
          <w:p w14:paraId="19422298" w14:textId="0E5BA005" w:rsidR="00064FB4" w:rsidRPr="001A5A36" w:rsidRDefault="00064FB4" w:rsidP="00654807">
            <w:pPr>
              <w:contextualSpacing/>
              <w:jc w:val="center"/>
              <w:rPr>
                <w:rFonts w:ascii="Times New Roman" w:eastAsia="Times New Roman" w:hAnsi="Times New Roman"/>
              </w:rPr>
            </w:pPr>
            <w:r w:rsidRPr="001A5A36">
              <w:rPr>
                <w:rFonts w:ascii="Times New Roman" w:eastAsia="Times New Roman" w:hAnsi="Times New Roman"/>
              </w:rPr>
              <w:t>Dezinsekcija</w:t>
            </w:r>
          </w:p>
          <w:p w14:paraId="771E765A" w14:textId="5783B34E" w:rsidR="00064FB4" w:rsidRPr="001A5A36" w:rsidRDefault="00522295" w:rsidP="00654807">
            <w:pPr>
              <w:contextualSpacing/>
              <w:jc w:val="center"/>
              <w:rPr>
                <w:rFonts w:ascii="Times New Roman" w:eastAsia="Times New Roman" w:hAnsi="Times New Roman"/>
              </w:rPr>
            </w:pPr>
            <w:r w:rsidRPr="00654807">
              <w:rPr>
                <w:rFonts w:ascii="Times New Roman" w:eastAsia="Times New Roman" w:hAnsi="Times New Roman"/>
              </w:rPr>
              <w:t>/</w:t>
            </w:r>
            <w:r w:rsidR="00064FB4" w:rsidRPr="001A5A36">
              <w:rPr>
                <w:rFonts w:ascii="Times New Roman" w:eastAsia="Times New Roman" w:hAnsi="Times New Roman"/>
              </w:rPr>
              <w:t>Deratizacija</w:t>
            </w:r>
          </w:p>
          <w:p w14:paraId="41E57A0F" w14:textId="0A35A18F" w:rsidR="00064FB4" w:rsidRPr="00654807" w:rsidRDefault="00064FB4" w:rsidP="00654807">
            <w:pPr>
              <w:contextualSpacing/>
              <w:jc w:val="center"/>
              <w:rPr>
                <w:rFonts w:ascii="Times New Roman" w:eastAsia="Times New Roman" w:hAnsi="Times New Roman"/>
                <w:highlight w:val="yellow"/>
              </w:rPr>
            </w:pPr>
          </w:p>
        </w:tc>
        <w:tc>
          <w:tcPr>
            <w:tcW w:w="1001" w:type="dxa"/>
          </w:tcPr>
          <w:p w14:paraId="1B886FA3" w14:textId="77777777" w:rsidR="00064FB4" w:rsidRPr="00E621DF" w:rsidRDefault="00064FB4" w:rsidP="00095076">
            <w:pPr>
              <w:contextualSpacing/>
              <w:rPr>
                <w:rFonts w:ascii="Times New Roman" w:eastAsia="Times New Roman" w:hAnsi="Times New Roman"/>
              </w:rPr>
            </w:pPr>
          </w:p>
          <w:p w14:paraId="5C2F800D" w14:textId="77777777" w:rsidR="00064FB4" w:rsidRPr="00E621DF" w:rsidRDefault="00064FB4" w:rsidP="00095076">
            <w:pPr>
              <w:contextualSpacing/>
              <w:jc w:val="center"/>
              <w:rPr>
                <w:rFonts w:ascii="Times New Roman" w:eastAsia="Times New Roman" w:hAnsi="Times New Roman"/>
              </w:rPr>
            </w:pPr>
          </w:p>
          <w:p w14:paraId="255069A3" w14:textId="77777777" w:rsidR="00064FB4" w:rsidRPr="00E621DF" w:rsidRDefault="00064FB4" w:rsidP="00095076">
            <w:pPr>
              <w:contextualSpacing/>
              <w:jc w:val="center"/>
              <w:rPr>
                <w:rFonts w:ascii="Times New Roman" w:eastAsia="Times New Roman" w:hAnsi="Times New Roman"/>
              </w:rPr>
            </w:pPr>
            <w:r w:rsidRPr="00E621DF">
              <w:rPr>
                <w:rFonts w:ascii="Times New Roman" w:eastAsia="Times New Roman" w:hAnsi="Times New Roman"/>
              </w:rPr>
              <w:t>11393,55</w:t>
            </w:r>
          </w:p>
          <w:p w14:paraId="18F14FCF" w14:textId="77777777" w:rsidR="00064FB4" w:rsidRPr="00E621DF" w:rsidRDefault="00064FB4" w:rsidP="00095076">
            <w:pPr>
              <w:contextualSpacing/>
              <w:jc w:val="center"/>
              <w:rPr>
                <w:rFonts w:ascii="Times New Roman" w:eastAsia="Times New Roman" w:hAnsi="Times New Roman"/>
              </w:rPr>
            </w:pPr>
          </w:p>
        </w:tc>
        <w:tc>
          <w:tcPr>
            <w:tcW w:w="1190" w:type="dxa"/>
          </w:tcPr>
          <w:p w14:paraId="7C8F7783" w14:textId="77777777" w:rsidR="00064FB4" w:rsidRPr="00E621DF" w:rsidRDefault="00064FB4" w:rsidP="00095076">
            <w:pPr>
              <w:rPr>
                <w:rFonts w:ascii="Times New Roman" w:eastAsia="Times New Roman" w:hAnsi="Times New Roman"/>
              </w:rPr>
            </w:pPr>
          </w:p>
          <w:p w14:paraId="26E8C916" w14:textId="77777777" w:rsidR="00064FB4" w:rsidRPr="00E621DF" w:rsidRDefault="00064FB4" w:rsidP="00095076">
            <w:pPr>
              <w:contextualSpacing/>
              <w:jc w:val="center"/>
              <w:rPr>
                <w:rFonts w:ascii="Times New Roman" w:eastAsia="Times New Roman" w:hAnsi="Times New Roman"/>
              </w:rPr>
            </w:pPr>
          </w:p>
          <w:p w14:paraId="4B772B6E" w14:textId="77777777" w:rsidR="00064FB4" w:rsidRPr="00E621DF" w:rsidRDefault="00064FB4" w:rsidP="00095076">
            <w:pPr>
              <w:contextualSpacing/>
              <w:jc w:val="center"/>
              <w:rPr>
                <w:rFonts w:ascii="Times New Roman" w:eastAsia="Times New Roman" w:hAnsi="Times New Roman"/>
              </w:rPr>
            </w:pPr>
            <w:r w:rsidRPr="00E621DF">
              <w:rPr>
                <w:rFonts w:ascii="Times New Roman" w:eastAsia="Times New Roman" w:hAnsi="Times New Roman"/>
              </w:rPr>
              <w:t>kartas</w:t>
            </w:r>
          </w:p>
        </w:tc>
        <w:tc>
          <w:tcPr>
            <w:tcW w:w="1019" w:type="dxa"/>
          </w:tcPr>
          <w:p w14:paraId="35C9FE04" w14:textId="77777777" w:rsidR="00064FB4" w:rsidRPr="00E621DF" w:rsidRDefault="00064FB4" w:rsidP="00095076">
            <w:pPr>
              <w:contextualSpacing/>
              <w:jc w:val="center"/>
              <w:rPr>
                <w:rFonts w:ascii="Times New Roman" w:eastAsia="Times New Roman" w:hAnsi="Times New Roman"/>
              </w:rPr>
            </w:pPr>
          </w:p>
          <w:p w14:paraId="2122BE3D" w14:textId="77777777" w:rsidR="00064FB4" w:rsidRPr="00E621DF" w:rsidRDefault="00064FB4" w:rsidP="00095076">
            <w:pPr>
              <w:contextualSpacing/>
              <w:rPr>
                <w:rFonts w:ascii="Times New Roman" w:eastAsia="Times New Roman" w:hAnsi="Times New Roman"/>
              </w:rPr>
            </w:pPr>
          </w:p>
          <w:p w14:paraId="4CE8FB62" w14:textId="49517EA0" w:rsidR="00064FB4" w:rsidRPr="00E621DF" w:rsidRDefault="00064FB4" w:rsidP="00095076">
            <w:pPr>
              <w:contextualSpacing/>
              <w:jc w:val="center"/>
              <w:rPr>
                <w:rFonts w:ascii="Times New Roman" w:eastAsia="Times New Roman" w:hAnsi="Times New Roman"/>
              </w:rPr>
            </w:pPr>
            <w:r w:rsidRPr="00E621DF">
              <w:rPr>
                <w:rFonts w:ascii="Times New Roman" w:eastAsia="Times New Roman" w:hAnsi="Times New Roman"/>
              </w:rPr>
              <w:t xml:space="preserve">1 </w:t>
            </w:r>
            <w:r>
              <w:rPr>
                <w:rFonts w:ascii="Times New Roman" w:eastAsia="Times New Roman" w:hAnsi="Times New Roman"/>
              </w:rPr>
              <w:t xml:space="preserve">kartas </w:t>
            </w:r>
            <w:r w:rsidRPr="00E621DF">
              <w:rPr>
                <w:rFonts w:ascii="Times New Roman" w:eastAsia="Times New Roman" w:hAnsi="Times New Roman"/>
              </w:rPr>
              <w:t>x 1 mėn.</w:t>
            </w:r>
          </w:p>
        </w:tc>
        <w:tc>
          <w:tcPr>
            <w:tcW w:w="1586" w:type="dxa"/>
          </w:tcPr>
          <w:p w14:paraId="2100B48C" w14:textId="77777777" w:rsidR="00064FB4" w:rsidRPr="00E621DF" w:rsidRDefault="00064FB4" w:rsidP="00095076">
            <w:pPr>
              <w:contextualSpacing/>
              <w:jc w:val="center"/>
              <w:rPr>
                <w:rFonts w:ascii="Times New Roman" w:eastAsia="Times New Roman" w:hAnsi="Times New Roman"/>
                <w:b/>
                <w:bCs/>
                <w:color w:val="000000"/>
                <w:lang w:val="en-US"/>
              </w:rPr>
            </w:pPr>
          </w:p>
          <w:p w14:paraId="331B1F73" w14:textId="77777777" w:rsidR="00064FB4" w:rsidRPr="00E621DF" w:rsidRDefault="00064FB4" w:rsidP="00095076">
            <w:pPr>
              <w:contextualSpacing/>
              <w:jc w:val="center"/>
              <w:rPr>
                <w:rFonts w:ascii="Times New Roman" w:eastAsia="Times New Roman" w:hAnsi="Times New Roman"/>
                <w:b/>
                <w:bCs/>
                <w:color w:val="000000"/>
                <w:lang w:val="en-US"/>
              </w:rPr>
            </w:pPr>
          </w:p>
          <w:p w14:paraId="32924848" w14:textId="5DCAD6EA" w:rsidR="00064FB4" w:rsidRPr="00E621DF" w:rsidRDefault="00064FB4" w:rsidP="00095076">
            <w:pPr>
              <w:contextualSpacing/>
              <w:jc w:val="center"/>
              <w:rPr>
                <w:rFonts w:ascii="Times New Roman" w:eastAsia="Times New Roman" w:hAnsi="Times New Roman"/>
              </w:rPr>
            </w:pPr>
          </w:p>
        </w:tc>
      </w:tr>
      <w:tr w:rsidR="00522295" w:rsidRPr="00E621DF" w14:paraId="43EE4F51" w14:textId="77777777" w:rsidTr="00023CD1">
        <w:trPr>
          <w:gridAfter w:val="1"/>
          <w:wAfter w:w="11" w:type="dxa"/>
          <w:trHeight w:val="1840"/>
        </w:trPr>
        <w:tc>
          <w:tcPr>
            <w:tcW w:w="517" w:type="dxa"/>
          </w:tcPr>
          <w:p w14:paraId="233EE4A1" w14:textId="77777777" w:rsidR="00522295" w:rsidRPr="00E621DF" w:rsidRDefault="00522295" w:rsidP="00095076">
            <w:pPr>
              <w:contextualSpacing/>
              <w:jc w:val="center"/>
              <w:rPr>
                <w:rFonts w:ascii="Times New Roman" w:eastAsia="Times New Roman" w:hAnsi="Times New Roman"/>
              </w:rPr>
            </w:pPr>
          </w:p>
          <w:p w14:paraId="74F6C5DE" w14:textId="77777777" w:rsidR="00522295" w:rsidRPr="00E621DF" w:rsidRDefault="00522295" w:rsidP="00095076">
            <w:pPr>
              <w:contextualSpacing/>
              <w:jc w:val="center"/>
              <w:rPr>
                <w:rFonts w:ascii="Times New Roman" w:eastAsia="Times New Roman" w:hAnsi="Times New Roman"/>
              </w:rPr>
            </w:pPr>
          </w:p>
          <w:p w14:paraId="09DB88AD" w14:textId="77777777" w:rsidR="00522295" w:rsidRPr="00E621DF" w:rsidRDefault="00522295" w:rsidP="00095076">
            <w:pPr>
              <w:contextualSpacing/>
              <w:jc w:val="center"/>
              <w:rPr>
                <w:rFonts w:ascii="Times New Roman" w:eastAsia="Times New Roman" w:hAnsi="Times New Roman"/>
              </w:rPr>
            </w:pPr>
          </w:p>
          <w:p w14:paraId="02D9BD07" w14:textId="213503B2" w:rsidR="00522295" w:rsidRPr="00E621DF" w:rsidRDefault="00522295" w:rsidP="00095076">
            <w:pPr>
              <w:contextualSpacing/>
              <w:jc w:val="center"/>
              <w:rPr>
                <w:rFonts w:ascii="Times New Roman" w:eastAsia="Times New Roman" w:hAnsi="Times New Roman"/>
              </w:rPr>
            </w:pPr>
            <w:r w:rsidRPr="00E621DF">
              <w:rPr>
                <w:rFonts w:ascii="Times New Roman" w:eastAsia="Times New Roman" w:hAnsi="Times New Roman"/>
              </w:rPr>
              <w:t>2.</w:t>
            </w:r>
          </w:p>
        </w:tc>
        <w:tc>
          <w:tcPr>
            <w:tcW w:w="1717" w:type="dxa"/>
          </w:tcPr>
          <w:p w14:paraId="76355BFA"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Pravieniškių 2-sis kalėjimas</w:t>
            </w:r>
          </w:p>
          <w:p w14:paraId="78168CFD"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Pravieniškių g. 33,</w:t>
            </w:r>
          </w:p>
          <w:p w14:paraId="142BD0E8"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Pravieniškių k., Kaišiadorių  r.</w:t>
            </w:r>
          </w:p>
          <w:p w14:paraId="6FFA05A8"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Pravieniškių g. 57,</w:t>
            </w:r>
          </w:p>
          <w:p w14:paraId="65B7F2C4"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Pravieniškių k., Kaišiadorių  r.</w:t>
            </w:r>
          </w:p>
        </w:tc>
        <w:tc>
          <w:tcPr>
            <w:tcW w:w="2464" w:type="dxa"/>
          </w:tcPr>
          <w:p w14:paraId="179CD859" w14:textId="77777777" w:rsidR="00522295" w:rsidRPr="00E621DF" w:rsidRDefault="00522295" w:rsidP="00654807">
            <w:pPr>
              <w:contextualSpacing/>
              <w:jc w:val="center"/>
              <w:rPr>
                <w:rFonts w:ascii="Times New Roman" w:eastAsia="Times New Roman" w:hAnsi="Times New Roman"/>
              </w:rPr>
            </w:pPr>
          </w:p>
          <w:p w14:paraId="4986B65C" w14:textId="37A088E8" w:rsidR="00522295" w:rsidRPr="00E621DF" w:rsidRDefault="00522295" w:rsidP="00654807">
            <w:pPr>
              <w:contextualSpacing/>
              <w:jc w:val="center"/>
              <w:rPr>
                <w:rFonts w:ascii="Times New Roman" w:eastAsia="Times New Roman" w:hAnsi="Times New Roman"/>
              </w:rPr>
            </w:pPr>
            <w:r w:rsidRPr="00E621DF">
              <w:rPr>
                <w:rFonts w:ascii="Times New Roman" w:eastAsia="Times New Roman" w:hAnsi="Times New Roman"/>
              </w:rPr>
              <w:t>Dezinsekcija</w:t>
            </w:r>
            <w:r>
              <w:rPr>
                <w:rFonts w:ascii="Times New Roman" w:eastAsia="Times New Roman" w:hAnsi="Times New Roman"/>
              </w:rPr>
              <w:t>/</w:t>
            </w:r>
            <w:r w:rsidRPr="00E621DF">
              <w:rPr>
                <w:rFonts w:ascii="Times New Roman" w:eastAsia="Times New Roman" w:hAnsi="Times New Roman"/>
              </w:rPr>
              <w:t>Deratizacija</w:t>
            </w:r>
          </w:p>
          <w:p w14:paraId="7CB1EC73" w14:textId="24B0F2CA" w:rsidR="00522295" w:rsidRPr="00E621DF" w:rsidRDefault="00522295" w:rsidP="00654807">
            <w:pPr>
              <w:contextualSpacing/>
              <w:jc w:val="center"/>
              <w:rPr>
                <w:rFonts w:ascii="Times New Roman" w:eastAsia="Times New Roman" w:hAnsi="Times New Roman"/>
              </w:rPr>
            </w:pPr>
          </w:p>
        </w:tc>
        <w:tc>
          <w:tcPr>
            <w:tcW w:w="1001" w:type="dxa"/>
          </w:tcPr>
          <w:p w14:paraId="50C8F788" w14:textId="77777777" w:rsidR="00522295" w:rsidRPr="00E621DF" w:rsidRDefault="00522295" w:rsidP="00095076">
            <w:pPr>
              <w:contextualSpacing/>
              <w:rPr>
                <w:rFonts w:ascii="Times New Roman" w:eastAsia="Times New Roman" w:hAnsi="Times New Roman"/>
              </w:rPr>
            </w:pPr>
          </w:p>
          <w:p w14:paraId="48CCEAB5" w14:textId="77777777" w:rsidR="00522295" w:rsidRPr="00E621DF" w:rsidRDefault="00522295" w:rsidP="00095076">
            <w:pPr>
              <w:contextualSpacing/>
              <w:rPr>
                <w:rFonts w:ascii="Times New Roman" w:eastAsia="Times New Roman" w:hAnsi="Times New Roman"/>
              </w:rPr>
            </w:pPr>
          </w:p>
          <w:p w14:paraId="7854F479" w14:textId="77777777" w:rsidR="00522295" w:rsidRPr="00E621DF" w:rsidRDefault="00522295" w:rsidP="00095076">
            <w:pPr>
              <w:contextualSpacing/>
              <w:jc w:val="center"/>
              <w:rPr>
                <w:rFonts w:ascii="Times New Roman" w:eastAsia="Times New Roman" w:hAnsi="Times New Roman"/>
              </w:rPr>
            </w:pPr>
            <w:r w:rsidRPr="00E621DF">
              <w:rPr>
                <w:rFonts w:ascii="Times New Roman" w:eastAsia="Times New Roman" w:hAnsi="Times New Roman"/>
              </w:rPr>
              <w:t>18000</w:t>
            </w:r>
          </w:p>
        </w:tc>
        <w:tc>
          <w:tcPr>
            <w:tcW w:w="1190" w:type="dxa"/>
          </w:tcPr>
          <w:p w14:paraId="6E33B42D" w14:textId="77777777" w:rsidR="00522295" w:rsidRPr="00E621DF" w:rsidRDefault="00522295" w:rsidP="00095076">
            <w:pPr>
              <w:rPr>
                <w:rFonts w:ascii="Times New Roman" w:eastAsia="Times New Roman" w:hAnsi="Times New Roman"/>
              </w:rPr>
            </w:pPr>
          </w:p>
          <w:p w14:paraId="509403AE" w14:textId="77777777" w:rsidR="00522295" w:rsidRPr="00E621DF" w:rsidRDefault="00522295" w:rsidP="00095076">
            <w:pPr>
              <w:contextualSpacing/>
              <w:jc w:val="center"/>
              <w:rPr>
                <w:rFonts w:ascii="Times New Roman" w:eastAsia="Times New Roman" w:hAnsi="Times New Roman"/>
              </w:rPr>
            </w:pPr>
          </w:p>
          <w:p w14:paraId="595E0240" w14:textId="77777777" w:rsidR="00522295" w:rsidRPr="00E621DF" w:rsidRDefault="00522295" w:rsidP="00095076">
            <w:pPr>
              <w:contextualSpacing/>
              <w:jc w:val="center"/>
              <w:rPr>
                <w:rFonts w:ascii="Times New Roman" w:eastAsia="Times New Roman" w:hAnsi="Times New Roman"/>
              </w:rPr>
            </w:pPr>
            <w:r w:rsidRPr="00E621DF">
              <w:rPr>
                <w:rFonts w:ascii="Times New Roman" w:eastAsia="Times New Roman" w:hAnsi="Times New Roman"/>
              </w:rPr>
              <w:t>kartas</w:t>
            </w:r>
          </w:p>
        </w:tc>
        <w:tc>
          <w:tcPr>
            <w:tcW w:w="1019" w:type="dxa"/>
          </w:tcPr>
          <w:p w14:paraId="06893B81" w14:textId="77777777" w:rsidR="00522295" w:rsidRPr="00E621DF" w:rsidRDefault="00522295" w:rsidP="00095076">
            <w:pPr>
              <w:contextualSpacing/>
              <w:jc w:val="center"/>
              <w:rPr>
                <w:rFonts w:ascii="Times New Roman" w:eastAsia="Times New Roman" w:hAnsi="Times New Roman"/>
              </w:rPr>
            </w:pPr>
          </w:p>
          <w:p w14:paraId="59BC66B4" w14:textId="77777777" w:rsidR="00522295" w:rsidRPr="00E621DF" w:rsidRDefault="00522295" w:rsidP="00095076">
            <w:pPr>
              <w:contextualSpacing/>
              <w:jc w:val="center"/>
              <w:rPr>
                <w:rFonts w:ascii="Times New Roman" w:eastAsia="Times New Roman" w:hAnsi="Times New Roman"/>
              </w:rPr>
            </w:pPr>
          </w:p>
          <w:p w14:paraId="2BBCF2FD" w14:textId="10ECD91D" w:rsidR="00522295" w:rsidRPr="00E621DF" w:rsidRDefault="00522295" w:rsidP="00095076">
            <w:pPr>
              <w:contextualSpacing/>
              <w:jc w:val="center"/>
              <w:rPr>
                <w:rFonts w:ascii="Times New Roman" w:eastAsia="Times New Roman" w:hAnsi="Times New Roman"/>
              </w:rPr>
            </w:pPr>
            <w:r w:rsidRPr="00E621DF">
              <w:rPr>
                <w:rFonts w:ascii="Times New Roman" w:eastAsia="Times New Roman" w:hAnsi="Times New Roman"/>
              </w:rPr>
              <w:t xml:space="preserve">1 </w:t>
            </w:r>
            <w:r w:rsidR="001A5A36">
              <w:rPr>
                <w:rFonts w:ascii="Times New Roman" w:eastAsia="Times New Roman" w:hAnsi="Times New Roman"/>
              </w:rPr>
              <w:t xml:space="preserve">kartas </w:t>
            </w:r>
            <w:r w:rsidRPr="00E621DF">
              <w:rPr>
                <w:rFonts w:ascii="Times New Roman" w:eastAsia="Times New Roman" w:hAnsi="Times New Roman"/>
              </w:rPr>
              <w:t>x 1 mėn.</w:t>
            </w:r>
          </w:p>
        </w:tc>
        <w:tc>
          <w:tcPr>
            <w:tcW w:w="1586" w:type="dxa"/>
          </w:tcPr>
          <w:p w14:paraId="0AC2A775" w14:textId="77777777" w:rsidR="00522295" w:rsidRPr="00E621DF" w:rsidRDefault="00522295" w:rsidP="00095076">
            <w:pPr>
              <w:contextualSpacing/>
              <w:jc w:val="center"/>
              <w:rPr>
                <w:rFonts w:ascii="Times New Roman" w:eastAsia="Times New Roman" w:hAnsi="Times New Roman"/>
                <w:b/>
                <w:bCs/>
                <w:color w:val="000000"/>
                <w:lang w:val="en-US"/>
              </w:rPr>
            </w:pPr>
          </w:p>
          <w:p w14:paraId="689EFB48" w14:textId="77777777" w:rsidR="00522295" w:rsidRPr="00E621DF" w:rsidRDefault="00522295" w:rsidP="00095076">
            <w:pPr>
              <w:contextualSpacing/>
              <w:jc w:val="center"/>
              <w:rPr>
                <w:rFonts w:ascii="Times New Roman" w:eastAsia="Times New Roman" w:hAnsi="Times New Roman"/>
                <w:b/>
                <w:bCs/>
                <w:color w:val="000000"/>
                <w:lang w:val="en-US"/>
              </w:rPr>
            </w:pPr>
          </w:p>
          <w:p w14:paraId="361AF9CF" w14:textId="144CB510" w:rsidR="00522295" w:rsidRPr="00E621DF" w:rsidRDefault="00522295" w:rsidP="00095076">
            <w:pPr>
              <w:contextualSpacing/>
              <w:jc w:val="center"/>
              <w:rPr>
                <w:rFonts w:ascii="Times New Roman" w:eastAsia="Times New Roman" w:hAnsi="Times New Roman"/>
              </w:rPr>
            </w:pPr>
          </w:p>
        </w:tc>
      </w:tr>
      <w:tr w:rsidR="00522295" w:rsidRPr="00E621DF" w14:paraId="1E14888E" w14:textId="77777777" w:rsidTr="00023CD1">
        <w:trPr>
          <w:trHeight w:val="930"/>
        </w:trPr>
        <w:tc>
          <w:tcPr>
            <w:tcW w:w="517" w:type="dxa"/>
          </w:tcPr>
          <w:p w14:paraId="1E9B3944" w14:textId="77777777" w:rsidR="00522295" w:rsidRPr="00E621DF" w:rsidRDefault="00522295" w:rsidP="00095076">
            <w:pPr>
              <w:contextualSpacing/>
              <w:jc w:val="center"/>
              <w:rPr>
                <w:rFonts w:ascii="Times New Roman" w:eastAsia="Times New Roman" w:hAnsi="Times New Roman"/>
              </w:rPr>
            </w:pPr>
          </w:p>
          <w:p w14:paraId="5976598D" w14:textId="1C204F9F" w:rsidR="00522295" w:rsidRPr="00E621DF" w:rsidRDefault="00522295" w:rsidP="00095076">
            <w:pPr>
              <w:contextualSpacing/>
              <w:jc w:val="center"/>
              <w:rPr>
                <w:rFonts w:ascii="Times New Roman" w:eastAsia="Times New Roman" w:hAnsi="Times New Roman"/>
              </w:rPr>
            </w:pPr>
            <w:r w:rsidRPr="00E621DF">
              <w:rPr>
                <w:rFonts w:ascii="Times New Roman" w:eastAsia="Times New Roman" w:hAnsi="Times New Roman"/>
              </w:rPr>
              <w:t>3.</w:t>
            </w:r>
          </w:p>
        </w:tc>
        <w:tc>
          <w:tcPr>
            <w:tcW w:w="1717" w:type="dxa"/>
          </w:tcPr>
          <w:p w14:paraId="2C5653CF"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Alytaus kalėjimas</w:t>
            </w:r>
          </w:p>
          <w:p w14:paraId="06DA0106"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Ulonų g. 8a;</w:t>
            </w:r>
          </w:p>
          <w:p w14:paraId="7465E7F7"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Alytus</w:t>
            </w:r>
          </w:p>
        </w:tc>
        <w:tc>
          <w:tcPr>
            <w:tcW w:w="2464" w:type="dxa"/>
          </w:tcPr>
          <w:p w14:paraId="2C296A70" w14:textId="070EBDE5" w:rsidR="00522295" w:rsidRPr="00E621DF" w:rsidRDefault="00522295" w:rsidP="00654807">
            <w:pPr>
              <w:contextualSpacing/>
              <w:jc w:val="center"/>
              <w:rPr>
                <w:rFonts w:ascii="Times New Roman" w:eastAsia="Times New Roman" w:hAnsi="Times New Roman"/>
              </w:rPr>
            </w:pPr>
            <w:r w:rsidRPr="00E621DF">
              <w:rPr>
                <w:rFonts w:ascii="Times New Roman" w:eastAsia="Times New Roman" w:hAnsi="Times New Roman"/>
              </w:rPr>
              <w:t>Dezinsekcija</w:t>
            </w:r>
            <w:r>
              <w:rPr>
                <w:rFonts w:ascii="Times New Roman" w:eastAsia="Times New Roman" w:hAnsi="Times New Roman"/>
              </w:rPr>
              <w:t>/</w:t>
            </w:r>
            <w:r w:rsidRPr="00E621DF">
              <w:rPr>
                <w:rFonts w:ascii="Times New Roman" w:eastAsia="Times New Roman" w:hAnsi="Times New Roman"/>
              </w:rPr>
              <w:t>Deratizacija</w:t>
            </w:r>
          </w:p>
          <w:p w14:paraId="626C2C5C" w14:textId="5B97B9CE" w:rsidR="00522295" w:rsidRPr="00E621DF" w:rsidRDefault="00522295" w:rsidP="00654807">
            <w:pPr>
              <w:contextualSpacing/>
              <w:jc w:val="center"/>
              <w:rPr>
                <w:rFonts w:ascii="Times New Roman" w:eastAsia="Times New Roman" w:hAnsi="Times New Roman"/>
              </w:rPr>
            </w:pPr>
          </w:p>
        </w:tc>
        <w:tc>
          <w:tcPr>
            <w:tcW w:w="1001" w:type="dxa"/>
          </w:tcPr>
          <w:p w14:paraId="6AEEA4E1" w14:textId="77777777" w:rsidR="00522295" w:rsidRPr="00E621DF" w:rsidRDefault="00522295" w:rsidP="00095076">
            <w:pPr>
              <w:contextualSpacing/>
              <w:jc w:val="center"/>
              <w:rPr>
                <w:rFonts w:ascii="Times New Roman" w:eastAsia="Times New Roman" w:hAnsi="Times New Roman"/>
              </w:rPr>
            </w:pPr>
          </w:p>
          <w:p w14:paraId="60383550" w14:textId="1AFF9234" w:rsidR="00522295" w:rsidRPr="00E621DF" w:rsidRDefault="00522295" w:rsidP="00095076">
            <w:pPr>
              <w:contextualSpacing/>
              <w:jc w:val="center"/>
              <w:rPr>
                <w:rFonts w:ascii="Times New Roman" w:eastAsia="Times New Roman" w:hAnsi="Times New Roman"/>
              </w:rPr>
            </w:pPr>
            <w:r w:rsidRPr="00E621DF">
              <w:rPr>
                <w:rFonts w:ascii="Times New Roman" w:eastAsia="Times New Roman" w:hAnsi="Times New Roman"/>
              </w:rPr>
              <w:t>2046</w:t>
            </w:r>
          </w:p>
        </w:tc>
        <w:tc>
          <w:tcPr>
            <w:tcW w:w="1190" w:type="dxa"/>
          </w:tcPr>
          <w:p w14:paraId="6762155A" w14:textId="77777777" w:rsidR="00522295" w:rsidRPr="00E621DF" w:rsidRDefault="00522295" w:rsidP="00095076">
            <w:pPr>
              <w:rPr>
                <w:rFonts w:ascii="Times New Roman" w:eastAsia="Times New Roman" w:hAnsi="Times New Roman"/>
              </w:rPr>
            </w:pPr>
          </w:p>
          <w:p w14:paraId="38DA0EFD" w14:textId="77777777" w:rsidR="00522295" w:rsidRPr="00E621DF" w:rsidRDefault="00522295" w:rsidP="00095076">
            <w:pPr>
              <w:contextualSpacing/>
              <w:jc w:val="center"/>
              <w:rPr>
                <w:rFonts w:ascii="Times New Roman" w:eastAsia="Times New Roman" w:hAnsi="Times New Roman"/>
              </w:rPr>
            </w:pPr>
            <w:r w:rsidRPr="00E621DF">
              <w:rPr>
                <w:rFonts w:ascii="Times New Roman" w:eastAsia="Times New Roman" w:hAnsi="Times New Roman"/>
              </w:rPr>
              <w:t>kartas</w:t>
            </w:r>
          </w:p>
        </w:tc>
        <w:tc>
          <w:tcPr>
            <w:tcW w:w="1019" w:type="dxa"/>
          </w:tcPr>
          <w:p w14:paraId="207DCBF7" w14:textId="77777777" w:rsidR="00522295" w:rsidRPr="00E621DF" w:rsidRDefault="00522295" w:rsidP="00095076">
            <w:pPr>
              <w:contextualSpacing/>
              <w:jc w:val="center"/>
              <w:rPr>
                <w:rFonts w:ascii="Times New Roman" w:eastAsia="Times New Roman" w:hAnsi="Times New Roman"/>
              </w:rPr>
            </w:pPr>
          </w:p>
          <w:p w14:paraId="15068439" w14:textId="4DEF4652" w:rsidR="00522295" w:rsidRPr="00E621DF" w:rsidRDefault="00522295" w:rsidP="00095076">
            <w:pPr>
              <w:contextualSpacing/>
              <w:jc w:val="center"/>
              <w:rPr>
                <w:rFonts w:ascii="Times New Roman" w:eastAsia="Times New Roman" w:hAnsi="Times New Roman"/>
              </w:rPr>
            </w:pPr>
            <w:r w:rsidRPr="00E621DF">
              <w:rPr>
                <w:rFonts w:ascii="Times New Roman" w:eastAsia="Times New Roman" w:hAnsi="Times New Roman"/>
              </w:rPr>
              <w:t xml:space="preserve">1 </w:t>
            </w:r>
            <w:r w:rsidR="001A5A36">
              <w:rPr>
                <w:rFonts w:ascii="Times New Roman" w:eastAsia="Times New Roman" w:hAnsi="Times New Roman"/>
              </w:rPr>
              <w:t xml:space="preserve">kartas </w:t>
            </w:r>
            <w:r w:rsidRPr="00E621DF">
              <w:rPr>
                <w:rFonts w:ascii="Times New Roman" w:eastAsia="Times New Roman" w:hAnsi="Times New Roman"/>
              </w:rPr>
              <w:t>x 1 mėn.</w:t>
            </w:r>
          </w:p>
        </w:tc>
        <w:tc>
          <w:tcPr>
            <w:tcW w:w="1597" w:type="dxa"/>
            <w:gridSpan w:val="2"/>
          </w:tcPr>
          <w:p w14:paraId="360B28BE" w14:textId="77777777" w:rsidR="00522295" w:rsidRPr="00E621DF" w:rsidRDefault="00522295" w:rsidP="00095076">
            <w:pPr>
              <w:contextualSpacing/>
              <w:jc w:val="center"/>
              <w:rPr>
                <w:rFonts w:ascii="Times New Roman" w:eastAsia="Times New Roman" w:hAnsi="Times New Roman"/>
                <w:b/>
                <w:bCs/>
                <w:color w:val="000000"/>
                <w:lang w:val="en-US"/>
              </w:rPr>
            </w:pPr>
          </w:p>
          <w:p w14:paraId="6526D70A" w14:textId="49106057" w:rsidR="00522295" w:rsidRPr="00E621DF" w:rsidRDefault="00522295" w:rsidP="00095076">
            <w:pPr>
              <w:contextualSpacing/>
              <w:jc w:val="center"/>
              <w:rPr>
                <w:rFonts w:ascii="Times New Roman" w:eastAsia="Times New Roman" w:hAnsi="Times New Roman"/>
              </w:rPr>
            </w:pPr>
          </w:p>
        </w:tc>
      </w:tr>
      <w:tr w:rsidR="00522295" w:rsidRPr="00E621DF" w14:paraId="0181EE02" w14:textId="77777777" w:rsidTr="00023CD1">
        <w:trPr>
          <w:trHeight w:val="1150"/>
        </w:trPr>
        <w:tc>
          <w:tcPr>
            <w:tcW w:w="517" w:type="dxa"/>
          </w:tcPr>
          <w:p w14:paraId="77171FCB" w14:textId="77777777" w:rsidR="00522295" w:rsidRPr="00E621DF" w:rsidRDefault="00522295" w:rsidP="00095076">
            <w:pPr>
              <w:contextualSpacing/>
              <w:jc w:val="center"/>
              <w:rPr>
                <w:rFonts w:ascii="Times New Roman" w:eastAsia="Times New Roman" w:hAnsi="Times New Roman"/>
              </w:rPr>
            </w:pPr>
          </w:p>
          <w:p w14:paraId="6EB15898" w14:textId="77777777" w:rsidR="00522295" w:rsidRPr="00E621DF" w:rsidRDefault="00522295" w:rsidP="00095076">
            <w:pPr>
              <w:contextualSpacing/>
              <w:jc w:val="center"/>
              <w:rPr>
                <w:rFonts w:ascii="Times New Roman" w:eastAsia="Times New Roman" w:hAnsi="Times New Roman"/>
              </w:rPr>
            </w:pPr>
          </w:p>
          <w:p w14:paraId="5EE34025" w14:textId="3932D8BB" w:rsidR="00522295" w:rsidRPr="00E621DF" w:rsidRDefault="00522295" w:rsidP="00095076">
            <w:pPr>
              <w:contextualSpacing/>
              <w:jc w:val="center"/>
              <w:rPr>
                <w:rFonts w:ascii="Times New Roman" w:eastAsia="Times New Roman" w:hAnsi="Times New Roman"/>
              </w:rPr>
            </w:pPr>
            <w:r w:rsidRPr="00E621DF">
              <w:rPr>
                <w:rFonts w:ascii="Times New Roman" w:eastAsia="Times New Roman" w:hAnsi="Times New Roman"/>
              </w:rPr>
              <w:t>4.</w:t>
            </w:r>
          </w:p>
        </w:tc>
        <w:tc>
          <w:tcPr>
            <w:tcW w:w="1717" w:type="dxa"/>
          </w:tcPr>
          <w:p w14:paraId="4F20B71D"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Vilniaus kalėjimas</w:t>
            </w:r>
          </w:p>
          <w:p w14:paraId="351DAE0D"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Rasų g. 8,</w:t>
            </w:r>
          </w:p>
          <w:p w14:paraId="4EAAEC62"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 xml:space="preserve">Vilnius </w:t>
            </w:r>
          </w:p>
          <w:p w14:paraId="0E3B4645"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 xml:space="preserve">Sniego g. 2, </w:t>
            </w:r>
          </w:p>
          <w:p w14:paraId="1303704E" w14:textId="77777777" w:rsidR="00522295" w:rsidRPr="00E621DF" w:rsidRDefault="00522295" w:rsidP="00095076">
            <w:pPr>
              <w:contextualSpacing/>
              <w:jc w:val="both"/>
              <w:rPr>
                <w:rFonts w:ascii="Times New Roman" w:eastAsia="Times New Roman" w:hAnsi="Times New Roman"/>
              </w:rPr>
            </w:pPr>
            <w:r w:rsidRPr="00E621DF">
              <w:rPr>
                <w:rFonts w:ascii="Times New Roman" w:eastAsia="Times New Roman" w:hAnsi="Times New Roman"/>
              </w:rPr>
              <w:t>Vilnius</w:t>
            </w:r>
          </w:p>
        </w:tc>
        <w:tc>
          <w:tcPr>
            <w:tcW w:w="2464" w:type="dxa"/>
          </w:tcPr>
          <w:p w14:paraId="05F80C66" w14:textId="3A48957A" w:rsidR="00522295" w:rsidRPr="00E621DF" w:rsidRDefault="00522295" w:rsidP="00654807">
            <w:pPr>
              <w:contextualSpacing/>
              <w:jc w:val="center"/>
              <w:rPr>
                <w:rFonts w:ascii="Times New Roman" w:eastAsia="Times New Roman" w:hAnsi="Times New Roman"/>
              </w:rPr>
            </w:pPr>
            <w:r w:rsidRPr="00E621DF">
              <w:rPr>
                <w:rFonts w:ascii="Times New Roman" w:eastAsia="Times New Roman" w:hAnsi="Times New Roman"/>
              </w:rPr>
              <w:t>Dezinsekcija</w:t>
            </w:r>
          </w:p>
          <w:p w14:paraId="2E04105F" w14:textId="6810E34E" w:rsidR="00522295" w:rsidRPr="00E621DF" w:rsidRDefault="00522295" w:rsidP="00654807">
            <w:pPr>
              <w:contextualSpacing/>
              <w:jc w:val="center"/>
              <w:rPr>
                <w:rFonts w:ascii="Times New Roman" w:eastAsia="Times New Roman" w:hAnsi="Times New Roman"/>
              </w:rPr>
            </w:pPr>
            <w:r>
              <w:rPr>
                <w:rFonts w:ascii="Times New Roman" w:eastAsia="Times New Roman" w:hAnsi="Times New Roman"/>
              </w:rPr>
              <w:t>/</w:t>
            </w:r>
            <w:r w:rsidRPr="00E621DF">
              <w:rPr>
                <w:rFonts w:ascii="Times New Roman" w:eastAsia="Times New Roman" w:hAnsi="Times New Roman"/>
              </w:rPr>
              <w:t>Deratizacija</w:t>
            </w:r>
          </w:p>
          <w:p w14:paraId="1800510A" w14:textId="6D47296C" w:rsidR="00522295" w:rsidRPr="00E621DF" w:rsidRDefault="00522295" w:rsidP="00654807">
            <w:pPr>
              <w:contextualSpacing/>
              <w:jc w:val="center"/>
              <w:rPr>
                <w:rFonts w:ascii="Times New Roman" w:eastAsia="Times New Roman" w:hAnsi="Times New Roman"/>
              </w:rPr>
            </w:pPr>
          </w:p>
        </w:tc>
        <w:tc>
          <w:tcPr>
            <w:tcW w:w="1001" w:type="dxa"/>
          </w:tcPr>
          <w:p w14:paraId="5F31B802" w14:textId="77777777" w:rsidR="00522295" w:rsidRPr="00E621DF" w:rsidRDefault="00522295" w:rsidP="00095076">
            <w:pPr>
              <w:contextualSpacing/>
              <w:jc w:val="center"/>
              <w:rPr>
                <w:rFonts w:ascii="Times New Roman" w:eastAsia="Times New Roman" w:hAnsi="Times New Roman"/>
              </w:rPr>
            </w:pPr>
          </w:p>
          <w:p w14:paraId="116D1A98" w14:textId="77777777" w:rsidR="00522295" w:rsidRPr="00E621DF" w:rsidRDefault="00522295" w:rsidP="00095076">
            <w:pPr>
              <w:contextualSpacing/>
              <w:jc w:val="center"/>
              <w:rPr>
                <w:rFonts w:ascii="Times New Roman" w:eastAsia="Times New Roman" w:hAnsi="Times New Roman"/>
              </w:rPr>
            </w:pPr>
            <w:r w:rsidRPr="00E621DF">
              <w:rPr>
                <w:rFonts w:ascii="Times New Roman" w:eastAsia="Times New Roman" w:hAnsi="Times New Roman"/>
              </w:rPr>
              <w:t>4300</w:t>
            </w:r>
          </w:p>
          <w:p w14:paraId="21A1E1FB" w14:textId="77777777" w:rsidR="00522295" w:rsidRPr="00E621DF" w:rsidRDefault="00522295" w:rsidP="00095076">
            <w:pPr>
              <w:contextualSpacing/>
              <w:jc w:val="center"/>
              <w:rPr>
                <w:rFonts w:ascii="Times New Roman" w:eastAsia="Times New Roman" w:hAnsi="Times New Roman"/>
              </w:rPr>
            </w:pPr>
          </w:p>
        </w:tc>
        <w:tc>
          <w:tcPr>
            <w:tcW w:w="1190" w:type="dxa"/>
          </w:tcPr>
          <w:p w14:paraId="5A672CD4" w14:textId="77777777" w:rsidR="00522295" w:rsidRPr="00E621DF" w:rsidRDefault="00522295" w:rsidP="00095076">
            <w:pPr>
              <w:rPr>
                <w:rFonts w:ascii="Times New Roman" w:eastAsia="Times New Roman" w:hAnsi="Times New Roman"/>
              </w:rPr>
            </w:pPr>
          </w:p>
          <w:p w14:paraId="432FA844" w14:textId="77777777" w:rsidR="00522295" w:rsidRPr="00E621DF" w:rsidRDefault="00522295" w:rsidP="00095076">
            <w:pPr>
              <w:contextualSpacing/>
              <w:jc w:val="center"/>
              <w:rPr>
                <w:rFonts w:ascii="Times New Roman" w:eastAsia="Times New Roman" w:hAnsi="Times New Roman"/>
              </w:rPr>
            </w:pPr>
            <w:r w:rsidRPr="00E621DF">
              <w:rPr>
                <w:rFonts w:ascii="Times New Roman" w:eastAsia="Times New Roman" w:hAnsi="Times New Roman"/>
              </w:rPr>
              <w:t>kartas</w:t>
            </w:r>
          </w:p>
        </w:tc>
        <w:tc>
          <w:tcPr>
            <w:tcW w:w="1019" w:type="dxa"/>
          </w:tcPr>
          <w:p w14:paraId="16571E15" w14:textId="77777777" w:rsidR="00522295" w:rsidRPr="00E621DF" w:rsidRDefault="00522295" w:rsidP="00095076">
            <w:pPr>
              <w:contextualSpacing/>
              <w:jc w:val="center"/>
              <w:rPr>
                <w:rFonts w:ascii="Times New Roman" w:eastAsia="Times New Roman" w:hAnsi="Times New Roman"/>
              </w:rPr>
            </w:pPr>
          </w:p>
          <w:p w14:paraId="2729DC41" w14:textId="23DC5195" w:rsidR="00522295" w:rsidRPr="00E621DF" w:rsidRDefault="00522295" w:rsidP="00095076">
            <w:pPr>
              <w:contextualSpacing/>
              <w:jc w:val="center"/>
              <w:rPr>
                <w:rFonts w:ascii="Times New Roman" w:eastAsia="Times New Roman" w:hAnsi="Times New Roman"/>
              </w:rPr>
            </w:pPr>
            <w:r w:rsidRPr="00E621DF">
              <w:rPr>
                <w:rFonts w:ascii="Times New Roman" w:eastAsia="Times New Roman" w:hAnsi="Times New Roman"/>
              </w:rPr>
              <w:t xml:space="preserve">1 </w:t>
            </w:r>
            <w:r w:rsidR="001A5A36">
              <w:rPr>
                <w:rFonts w:ascii="Times New Roman" w:eastAsia="Times New Roman" w:hAnsi="Times New Roman"/>
              </w:rPr>
              <w:t xml:space="preserve">kartas </w:t>
            </w:r>
            <w:r w:rsidRPr="00E621DF">
              <w:rPr>
                <w:rFonts w:ascii="Times New Roman" w:eastAsia="Times New Roman" w:hAnsi="Times New Roman"/>
              </w:rPr>
              <w:t>x 1 mėn.</w:t>
            </w:r>
          </w:p>
        </w:tc>
        <w:tc>
          <w:tcPr>
            <w:tcW w:w="1597" w:type="dxa"/>
            <w:gridSpan w:val="2"/>
          </w:tcPr>
          <w:p w14:paraId="0BF36E2D" w14:textId="77777777" w:rsidR="00522295" w:rsidRPr="00E621DF" w:rsidRDefault="00522295" w:rsidP="00095076">
            <w:pPr>
              <w:contextualSpacing/>
              <w:jc w:val="center"/>
              <w:rPr>
                <w:rFonts w:ascii="Times New Roman" w:eastAsia="Times New Roman" w:hAnsi="Times New Roman"/>
                <w:b/>
                <w:bCs/>
                <w:color w:val="000000"/>
                <w:lang w:val="en-US"/>
              </w:rPr>
            </w:pPr>
          </w:p>
          <w:p w14:paraId="14D66F8B" w14:textId="64631B04" w:rsidR="00522295" w:rsidRPr="00E621DF" w:rsidRDefault="00522295" w:rsidP="00095076">
            <w:pPr>
              <w:contextualSpacing/>
              <w:jc w:val="center"/>
              <w:rPr>
                <w:rFonts w:ascii="Times New Roman" w:eastAsia="Times New Roman" w:hAnsi="Times New Roman"/>
              </w:rPr>
            </w:pPr>
          </w:p>
        </w:tc>
      </w:tr>
      <w:tr w:rsidR="005037E5" w:rsidRPr="00E621DF" w14:paraId="0D5DAE37" w14:textId="77777777" w:rsidTr="00023CD1">
        <w:trPr>
          <w:trHeight w:val="930"/>
        </w:trPr>
        <w:tc>
          <w:tcPr>
            <w:tcW w:w="517" w:type="dxa"/>
          </w:tcPr>
          <w:p w14:paraId="659ED3AE" w14:textId="77777777" w:rsidR="005037E5" w:rsidRPr="00E621DF" w:rsidRDefault="005037E5" w:rsidP="00095076">
            <w:pPr>
              <w:contextualSpacing/>
              <w:jc w:val="center"/>
              <w:rPr>
                <w:rFonts w:ascii="Times New Roman" w:eastAsia="Times New Roman" w:hAnsi="Times New Roman"/>
              </w:rPr>
            </w:pPr>
          </w:p>
          <w:p w14:paraId="1808789C" w14:textId="4BCF2A83"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5.</w:t>
            </w:r>
          </w:p>
        </w:tc>
        <w:tc>
          <w:tcPr>
            <w:tcW w:w="1717" w:type="dxa"/>
          </w:tcPr>
          <w:p w14:paraId="1807B597" w14:textId="77777777" w:rsidR="005037E5" w:rsidRPr="00E621DF" w:rsidRDefault="005037E5" w:rsidP="00095076">
            <w:pPr>
              <w:contextualSpacing/>
              <w:jc w:val="both"/>
              <w:rPr>
                <w:rFonts w:ascii="Times New Roman" w:eastAsia="Times New Roman" w:hAnsi="Times New Roman"/>
              </w:rPr>
            </w:pPr>
            <w:r w:rsidRPr="00E621DF">
              <w:rPr>
                <w:rFonts w:ascii="Times New Roman" w:eastAsia="Times New Roman" w:hAnsi="Times New Roman"/>
              </w:rPr>
              <w:t xml:space="preserve">Marijampolės kalėjimas </w:t>
            </w:r>
          </w:p>
          <w:p w14:paraId="7ACE2F2E" w14:textId="77777777" w:rsidR="005037E5" w:rsidRPr="00E621DF" w:rsidRDefault="005037E5" w:rsidP="00095076">
            <w:pPr>
              <w:contextualSpacing/>
              <w:jc w:val="both"/>
              <w:rPr>
                <w:rFonts w:ascii="Times New Roman" w:eastAsia="Times New Roman" w:hAnsi="Times New Roman"/>
              </w:rPr>
            </w:pPr>
            <w:r w:rsidRPr="00E621DF">
              <w:rPr>
                <w:rFonts w:ascii="Times New Roman" w:eastAsia="Times New Roman" w:hAnsi="Times New Roman"/>
              </w:rPr>
              <w:t>Sporto g. 7,</w:t>
            </w:r>
          </w:p>
          <w:p w14:paraId="52F4E2EF" w14:textId="77777777" w:rsidR="005037E5" w:rsidRPr="00E621DF" w:rsidRDefault="005037E5" w:rsidP="00095076">
            <w:pPr>
              <w:contextualSpacing/>
              <w:jc w:val="both"/>
              <w:rPr>
                <w:rFonts w:ascii="Times New Roman" w:eastAsia="Times New Roman" w:hAnsi="Times New Roman"/>
              </w:rPr>
            </w:pPr>
            <w:r w:rsidRPr="00E621DF">
              <w:rPr>
                <w:rFonts w:ascii="Times New Roman" w:eastAsia="Times New Roman" w:hAnsi="Times New Roman"/>
              </w:rPr>
              <w:t>Marijampolė</w:t>
            </w:r>
          </w:p>
        </w:tc>
        <w:tc>
          <w:tcPr>
            <w:tcW w:w="2464" w:type="dxa"/>
          </w:tcPr>
          <w:p w14:paraId="17B2C1F8" w14:textId="3388B40E" w:rsidR="005037E5" w:rsidRPr="00E621DF" w:rsidRDefault="005037E5" w:rsidP="00654807">
            <w:pPr>
              <w:contextualSpacing/>
              <w:jc w:val="center"/>
              <w:rPr>
                <w:rFonts w:ascii="Times New Roman" w:eastAsia="Times New Roman" w:hAnsi="Times New Roman"/>
              </w:rPr>
            </w:pPr>
            <w:r w:rsidRPr="00E621DF">
              <w:rPr>
                <w:rFonts w:ascii="Times New Roman" w:eastAsia="Times New Roman" w:hAnsi="Times New Roman"/>
              </w:rPr>
              <w:t>Dezinsekcija</w:t>
            </w:r>
            <w:r>
              <w:rPr>
                <w:rFonts w:ascii="Times New Roman" w:eastAsia="Times New Roman" w:hAnsi="Times New Roman"/>
              </w:rPr>
              <w:t>/</w:t>
            </w:r>
          </w:p>
          <w:p w14:paraId="07FAF20A" w14:textId="77777777" w:rsidR="005037E5" w:rsidRPr="00E621DF" w:rsidRDefault="005037E5" w:rsidP="00654807">
            <w:pPr>
              <w:contextualSpacing/>
              <w:jc w:val="center"/>
              <w:rPr>
                <w:rFonts w:ascii="Times New Roman" w:eastAsia="Times New Roman" w:hAnsi="Times New Roman"/>
              </w:rPr>
            </w:pPr>
            <w:r w:rsidRPr="00E621DF">
              <w:rPr>
                <w:rFonts w:ascii="Times New Roman" w:eastAsia="Times New Roman" w:hAnsi="Times New Roman"/>
              </w:rPr>
              <w:t>Deratizacija</w:t>
            </w:r>
          </w:p>
          <w:p w14:paraId="3FC80416" w14:textId="32B12E3B" w:rsidR="005037E5" w:rsidRPr="00E621DF" w:rsidRDefault="005037E5" w:rsidP="00654807">
            <w:pPr>
              <w:contextualSpacing/>
              <w:jc w:val="center"/>
              <w:rPr>
                <w:rFonts w:ascii="Times New Roman" w:eastAsia="Times New Roman" w:hAnsi="Times New Roman"/>
              </w:rPr>
            </w:pPr>
          </w:p>
        </w:tc>
        <w:tc>
          <w:tcPr>
            <w:tcW w:w="1001" w:type="dxa"/>
          </w:tcPr>
          <w:p w14:paraId="77519449" w14:textId="77777777" w:rsidR="005037E5" w:rsidRPr="00E621DF" w:rsidRDefault="005037E5" w:rsidP="00095076">
            <w:pPr>
              <w:contextualSpacing/>
              <w:rPr>
                <w:rFonts w:ascii="Times New Roman" w:eastAsia="Times New Roman" w:hAnsi="Times New Roman"/>
              </w:rPr>
            </w:pPr>
            <w:r w:rsidRPr="00E621DF">
              <w:rPr>
                <w:rFonts w:ascii="Times New Roman" w:eastAsia="Times New Roman" w:hAnsi="Times New Roman"/>
              </w:rPr>
              <w:t xml:space="preserve">   </w:t>
            </w:r>
          </w:p>
          <w:p w14:paraId="0FB29BA0" w14:textId="77777777"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1400</w:t>
            </w:r>
          </w:p>
        </w:tc>
        <w:tc>
          <w:tcPr>
            <w:tcW w:w="1190" w:type="dxa"/>
          </w:tcPr>
          <w:p w14:paraId="5208FA34" w14:textId="77777777" w:rsidR="005037E5" w:rsidRPr="00E621DF" w:rsidRDefault="005037E5" w:rsidP="00095076">
            <w:pPr>
              <w:rPr>
                <w:rFonts w:ascii="Times New Roman" w:eastAsia="Times New Roman" w:hAnsi="Times New Roman"/>
              </w:rPr>
            </w:pPr>
          </w:p>
          <w:p w14:paraId="3D7375C2" w14:textId="77777777"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kartas</w:t>
            </w:r>
          </w:p>
        </w:tc>
        <w:tc>
          <w:tcPr>
            <w:tcW w:w="1019" w:type="dxa"/>
          </w:tcPr>
          <w:p w14:paraId="1179574A" w14:textId="77777777" w:rsidR="005037E5" w:rsidRPr="00E621DF" w:rsidRDefault="005037E5" w:rsidP="00095076">
            <w:pPr>
              <w:contextualSpacing/>
              <w:rPr>
                <w:rFonts w:ascii="Times New Roman" w:eastAsia="Times New Roman" w:hAnsi="Times New Roman"/>
              </w:rPr>
            </w:pPr>
          </w:p>
          <w:p w14:paraId="7716741E" w14:textId="41D97C21"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 xml:space="preserve">1 </w:t>
            </w:r>
            <w:r w:rsidR="001A5A36">
              <w:rPr>
                <w:rFonts w:ascii="Times New Roman" w:eastAsia="Times New Roman" w:hAnsi="Times New Roman"/>
              </w:rPr>
              <w:t xml:space="preserve">kartas </w:t>
            </w:r>
            <w:r w:rsidRPr="00E621DF">
              <w:rPr>
                <w:rFonts w:ascii="Times New Roman" w:eastAsia="Times New Roman" w:hAnsi="Times New Roman"/>
              </w:rPr>
              <w:t>x 1 mėn.</w:t>
            </w:r>
          </w:p>
        </w:tc>
        <w:tc>
          <w:tcPr>
            <w:tcW w:w="1597" w:type="dxa"/>
            <w:gridSpan w:val="2"/>
          </w:tcPr>
          <w:p w14:paraId="3371929E" w14:textId="77777777" w:rsidR="005037E5" w:rsidRPr="00E621DF" w:rsidRDefault="005037E5" w:rsidP="00095076">
            <w:pPr>
              <w:contextualSpacing/>
              <w:jc w:val="center"/>
              <w:rPr>
                <w:rFonts w:ascii="Times New Roman" w:eastAsia="Times New Roman" w:hAnsi="Times New Roman"/>
                <w:b/>
                <w:bCs/>
                <w:color w:val="000000"/>
                <w:lang w:val="en-US"/>
              </w:rPr>
            </w:pPr>
          </w:p>
          <w:p w14:paraId="27128AA5" w14:textId="12EB3529" w:rsidR="005037E5" w:rsidRPr="00E621DF" w:rsidRDefault="005037E5" w:rsidP="00095076">
            <w:pPr>
              <w:contextualSpacing/>
              <w:jc w:val="center"/>
              <w:rPr>
                <w:rFonts w:ascii="Times New Roman" w:eastAsia="Times New Roman" w:hAnsi="Times New Roman"/>
              </w:rPr>
            </w:pPr>
          </w:p>
        </w:tc>
      </w:tr>
      <w:tr w:rsidR="005037E5" w:rsidRPr="00E621DF" w14:paraId="15C1F509" w14:textId="77777777" w:rsidTr="00023CD1">
        <w:trPr>
          <w:trHeight w:val="1150"/>
        </w:trPr>
        <w:tc>
          <w:tcPr>
            <w:tcW w:w="517" w:type="dxa"/>
          </w:tcPr>
          <w:p w14:paraId="1133DC67" w14:textId="77777777" w:rsidR="005037E5" w:rsidRPr="00E621DF" w:rsidRDefault="005037E5" w:rsidP="00095076">
            <w:pPr>
              <w:contextualSpacing/>
              <w:jc w:val="center"/>
              <w:rPr>
                <w:rFonts w:ascii="Times New Roman" w:eastAsia="Times New Roman" w:hAnsi="Times New Roman"/>
              </w:rPr>
            </w:pPr>
          </w:p>
          <w:p w14:paraId="0EE73B85" w14:textId="77777777" w:rsidR="005037E5" w:rsidRPr="00E621DF" w:rsidRDefault="005037E5" w:rsidP="00095076">
            <w:pPr>
              <w:contextualSpacing/>
              <w:jc w:val="center"/>
              <w:rPr>
                <w:rFonts w:ascii="Times New Roman" w:eastAsia="Times New Roman" w:hAnsi="Times New Roman"/>
              </w:rPr>
            </w:pPr>
          </w:p>
          <w:p w14:paraId="41BE6B9E" w14:textId="05EA7716"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6.</w:t>
            </w:r>
          </w:p>
        </w:tc>
        <w:tc>
          <w:tcPr>
            <w:tcW w:w="1717" w:type="dxa"/>
          </w:tcPr>
          <w:p w14:paraId="41335F1F" w14:textId="77777777" w:rsidR="005037E5" w:rsidRPr="00E621DF" w:rsidRDefault="005037E5" w:rsidP="00095076">
            <w:pPr>
              <w:contextualSpacing/>
              <w:jc w:val="both"/>
              <w:rPr>
                <w:rFonts w:ascii="Times New Roman" w:eastAsia="Times New Roman" w:hAnsi="Times New Roman"/>
              </w:rPr>
            </w:pPr>
            <w:r w:rsidRPr="00E621DF">
              <w:rPr>
                <w:rFonts w:ascii="Times New Roman" w:eastAsia="Times New Roman" w:hAnsi="Times New Roman"/>
              </w:rPr>
              <w:t>Šiaulių kalėjimas</w:t>
            </w:r>
          </w:p>
          <w:p w14:paraId="6AD4F01E" w14:textId="77777777" w:rsidR="005037E5" w:rsidRPr="00E621DF" w:rsidRDefault="005037E5" w:rsidP="00095076">
            <w:pPr>
              <w:contextualSpacing/>
              <w:jc w:val="both"/>
              <w:rPr>
                <w:rFonts w:ascii="Times New Roman" w:eastAsia="Times New Roman" w:hAnsi="Times New Roman"/>
              </w:rPr>
            </w:pPr>
            <w:r w:rsidRPr="00E621DF">
              <w:rPr>
                <w:rFonts w:ascii="Times New Roman" w:eastAsia="Times New Roman" w:hAnsi="Times New Roman"/>
              </w:rPr>
              <w:t xml:space="preserve">Trakų g. 10, </w:t>
            </w:r>
          </w:p>
          <w:p w14:paraId="060C9029" w14:textId="77777777" w:rsidR="005037E5" w:rsidRPr="00E621DF" w:rsidRDefault="005037E5" w:rsidP="00095076">
            <w:pPr>
              <w:contextualSpacing/>
              <w:jc w:val="both"/>
              <w:rPr>
                <w:rFonts w:ascii="Times New Roman" w:eastAsia="Times New Roman" w:hAnsi="Times New Roman"/>
              </w:rPr>
            </w:pPr>
            <w:r w:rsidRPr="00E621DF">
              <w:rPr>
                <w:rFonts w:ascii="Times New Roman" w:eastAsia="Times New Roman" w:hAnsi="Times New Roman"/>
              </w:rPr>
              <w:t>Šiauliai</w:t>
            </w:r>
          </w:p>
          <w:p w14:paraId="2B031FAE" w14:textId="77777777" w:rsidR="005037E5" w:rsidRPr="00E621DF" w:rsidRDefault="005037E5" w:rsidP="00095076">
            <w:pPr>
              <w:contextualSpacing/>
              <w:jc w:val="both"/>
              <w:rPr>
                <w:rFonts w:ascii="Times New Roman" w:eastAsia="Times New Roman" w:hAnsi="Times New Roman"/>
              </w:rPr>
            </w:pPr>
            <w:r w:rsidRPr="00E621DF">
              <w:rPr>
                <w:rFonts w:ascii="Times New Roman" w:eastAsia="Times New Roman" w:hAnsi="Times New Roman"/>
              </w:rPr>
              <w:t>Aerouosto g. 9,</w:t>
            </w:r>
          </w:p>
          <w:p w14:paraId="31E32530" w14:textId="77777777" w:rsidR="005037E5" w:rsidRPr="00E621DF" w:rsidRDefault="005037E5" w:rsidP="00095076">
            <w:pPr>
              <w:contextualSpacing/>
              <w:jc w:val="both"/>
              <w:rPr>
                <w:rFonts w:ascii="Times New Roman" w:eastAsia="Times New Roman" w:hAnsi="Times New Roman"/>
              </w:rPr>
            </w:pPr>
            <w:r w:rsidRPr="00E621DF">
              <w:rPr>
                <w:rFonts w:ascii="Times New Roman" w:eastAsia="Times New Roman" w:hAnsi="Times New Roman"/>
              </w:rPr>
              <w:t>Šiauliai</w:t>
            </w:r>
          </w:p>
        </w:tc>
        <w:tc>
          <w:tcPr>
            <w:tcW w:w="2464" w:type="dxa"/>
          </w:tcPr>
          <w:p w14:paraId="72166725" w14:textId="08D17769" w:rsidR="005037E5" w:rsidRPr="00E621DF" w:rsidRDefault="005037E5" w:rsidP="00654807">
            <w:pPr>
              <w:contextualSpacing/>
              <w:jc w:val="center"/>
              <w:rPr>
                <w:rFonts w:ascii="Times New Roman" w:eastAsia="Times New Roman" w:hAnsi="Times New Roman"/>
              </w:rPr>
            </w:pPr>
            <w:r w:rsidRPr="00E621DF">
              <w:rPr>
                <w:rFonts w:ascii="Times New Roman" w:eastAsia="Times New Roman" w:hAnsi="Times New Roman"/>
              </w:rPr>
              <w:t>Dezinsekcija</w:t>
            </w:r>
            <w:r>
              <w:rPr>
                <w:rFonts w:ascii="Times New Roman" w:eastAsia="Times New Roman" w:hAnsi="Times New Roman"/>
              </w:rPr>
              <w:t>/</w:t>
            </w:r>
          </w:p>
          <w:p w14:paraId="0A30850F" w14:textId="77777777" w:rsidR="005037E5" w:rsidRPr="00E621DF" w:rsidRDefault="005037E5" w:rsidP="00654807">
            <w:pPr>
              <w:contextualSpacing/>
              <w:jc w:val="center"/>
              <w:rPr>
                <w:rFonts w:ascii="Times New Roman" w:eastAsia="Times New Roman" w:hAnsi="Times New Roman"/>
              </w:rPr>
            </w:pPr>
            <w:r w:rsidRPr="00E621DF">
              <w:rPr>
                <w:rFonts w:ascii="Times New Roman" w:eastAsia="Times New Roman" w:hAnsi="Times New Roman"/>
              </w:rPr>
              <w:t>Deratizacija</w:t>
            </w:r>
          </w:p>
          <w:p w14:paraId="607FE5EF" w14:textId="18435AC0" w:rsidR="005037E5" w:rsidRPr="00E621DF" w:rsidRDefault="005037E5" w:rsidP="00654807">
            <w:pPr>
              <w:contextualSpacing/>
              <w:jc w:val="center"/>
              <w:rPr>
                <w:rFonts w:ascii="Times New Roman" w:eastAsia="Times New Roman" w:hAnsi="Times New Roman"/>
              </w:rPr>
            </w:pPr>
          </w:p>
        </w:tc>
        <w:tc>
          <w:tcPr>
            <w:tcW w:w="1001" w:type="dxa"/>
          </w:tcPr>
          <w:p w14:paraId="25A4E674" w14:textId="77777777" w:rsidR="005037E5" w:rsidRPr="00E621DF" w:rsidRDefault="005037E5" w:rsidP="00095076">
            <w:pPr>
              <w:contextualSpacing/>
              <w:rPr>
                <w:rFonts w:ascii="Times New Roman" w:eastAsia="Times New Roman" w:hAnsi="Times New Roman"/>
              </w:rPr>
            </w:pPr>
            <w:r w:rsidRPr="00E621DF">
              <w:rPr>
                <w:rFonts w:ascii="Times New Roman" w:eastAsia="Times New Roman" w:hAnsi="Times New Roman"/>
              </w:rPr>
              <w:t xml:space="preserve">      </w:t>
            </w:r>
          </w:p>
          <w:p w14:paraId="4229C7CF" w14:textId="77777777"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6130</w:t>
            </w:r>
          </w:p>
          <w:p w14:paraId="57E3179B" w14:textId="77777777" w:rsidR="005037E5" w:rsidRPr="00E621DF" w:rsidRDefault="005037E5" w:rsidP="00095076">
            <w:pPr>
              <w:contextualSpacing/>
              <w:rPr>
                <w:rFonts w:ascii="Times New Roman" w:eastAsia="Times New Roman" w:hAnsi="Times New Roman"/>
              </w:rPr>
            </w:pPr>
            <w:r w:rsidRPr="00E621DF">
              <w:rPr>
                <w:rFonts w:ascii="Times New Roman" w:eastAsia="Times New Roman" w:hAnsi="Times New Roman"/>
              </w:rPr>
              <w:t xml:space="preserve">  </w:t>
            </w:r>
          </w:p>
        </w:tc>
        <w:tc>
          <w:tcPr>
            <w:tcW w:w="1190" w:type="dxa"/>
          </w:tcPr>
          <w:p w14:paraId="3E0D731F" w14:textId="77777777" w:rsidR="005037E5" w:rsidRPr="00E621DF" w:rsidRDefault="005037E5" w:rsidP="00095076">
            <w:pPr>
              <w:rPr>
                <w:rFonts w:ascii="Times New Roman" w:eastAsia="Times New Roman" w:hAnsi="Times New Roman"/>
              </w:rPr>
            </w:pPr>
          </w:p>
          <w:p w14:paraId="25062FA0" w14:textId="77777777"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kartas</w:t>
            </w:r>
          </w:p>
        </w:tc>
        <w:tc>
          <w:tcPr>
            <w:tcW w:w="1019" w:type="dxa"/>
          </w:tcPr>
          <w:p w14:paraId="795DCBE9" w14:textId="77777777" w:rsidR="005037E5" w:rsidRPr="00E621DF" w:rsidRDefault="005037E5" w:rsidP="00095076">
            <w:pPr>
              <w:contextualSpacing/>
              <w:rPr>
                <w:rFonts w:ascii="Times New Roman" w:eastAsia="Times New Roman" w:hAnsi="Times New Roman"/>
              </w:rPr>
            </w:pPr>
            <w:r w:rsidRPr="00E621DF">
              <w:rPr>
                <w:rFonts w:ascii="Times New Roman" w:eastAsia="Times New Roman" w:hAnsi="Times New Roman"/>
              </w:rPr>
              <w:t xml:space="preserve">       </w:t>
            </w:r>
          </w:p>
          <w:p w14:paraId="1E64B217" w14:textId="2F479D62"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 xml:space="preserve">1 </w:t>
            </w:r>
            <w:r w:rsidR="001A5A36">
              <w:rPr>
                <w:rFonts w:ascii="Times New Roman" w:eastAsia="Times New Roman" w:hAnsi="Times New Roman"/>
              </w:rPr>
              <w:t xml:space="preserve">kartas </w:t>
            </w:r>
            <w:r w:rsidRPr="00E621DF">
              <w:rPr>
                <w:rFonts w:ascii="Times New Roman" w:eastAsia="Times New Roman" w:hAnsi="Times New Roman"/>
              </w:rPr>
              <w:t>x 1 mėn.</w:t>
            </w:r>
          </w:p>
        </w:tc>
        <w:tc>
          <w:tcPr>
            <w:tcW w:w="1597" w:type="dxa"/>
            <w:gridSpan w:val="2"/>
          </w:tcPr>
          <w:p w14:paraId="1810ED5B" w14:textId="77777777" w:rsidR="005037E5" w:rsidRPr="00E621DF" w:rsidRDefault="005037E5" w:rsidP="00095076">
            <w:pPr>
              <w:contextualSpacing/>
              <w:jc w:val="center"/>
              <w:rPr>
                <w:rFonts w:ascii="Times New Roman" w:eastAsia="Times New Roman" w:hAnsi="Times New Roman"/>
                <w:b/>
                <w:bCs/>
                <w:color w:val="000000"/>
                <w:lang w:val="en-US"/>
              </w:rPr>
            </w:pPr>
          </w:p>
          <w:p w14:paraId="5C6E7D18" w14:textId="30499BD0" w:rsidR="005037E5" w:rsidRPr="00E621DF" w:rsidRDefault="005037E5" w:rsidP="00095076">
            <w:pPr>
              <w:contextualSpacing/>
              <w:jc w:val="center"/>
              <w:rPr>
                <w:rFonts w:ascii="Times New Roman" w:eastAsia="Times New Roman" w:hAnsi="Times New Roman"/>
              </w:rPr>
            </w:pPr>
          </w:p>
        </w:tc>
      </w:tr>
      <w:tr w:rsidR="005037E5" w:rsidRPr="00E621DF" w14:paraId="457AB7A5" w14:textId="77777777" w:rsidTr="00023CD1">
        <w:trPr>
          <w:trHeight w:val="1610"/>
        </w:trPr>
        <w:tc>
          <w:tcPr>
            <w:tcW w:w="517" w:type="dxa"/>
          </w:tcPr>
          <w:p w14:paraId="74210484" w14:textId="77777777" w:rsidR="005037E5" w:rsidRPr="00E621DF" w:rsidRDefault="005037E5" w:rsidP="00095076">
            <w:pPr>
              <w:contextualSpacing/>
              <w:jc w:val="center"/>
              <w:rPr>
                <w:rFonts w:ascii="Times New Roman" w:eastAsia="Times New Roman" w:hAnsi="Times New Roman"/>
              </w:rPr>
            </w:pPr>
            <w:bookmarkStart w:id="3" w:name="_Hlk160696598"/>
          </w:p>
          <w:p w14:paraId="20988D38" w14:textId="77777777" w:rsidR="005037E5" w:rsidRPr="00E621DF" w:rsidRDefault="005037E5" w:rsidP="00095076">
            <w:pPr>
              <w:contextualSpacing/>
              <w:jc w:val="center"/>
              <w:rPr>
                <w:rFonts w:ascii="Times New Roman" w:eastAsia="Times New Roman" w:hAnsi="Times New Roman"/>
              </w:rPr>
            </w:pPr>
          </w:p>
          <w:p w14:paraId="72A94B93" w14:textId="259D5A29"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7.</w:t>
            </w:r>
          </w:p>
        </w:tc>
        <w:tc>
          <w:tcPr>
            <w:tcW w:w="1717" w:type="dxa"/>
          </w:tcPr>
          <w:p w14:paraId="63C53BF7" w14:textId="77777777" w:rsidR="005037E5" w:rsidRPr="00E621DF" w:rsidRDefault="005037E5" w:rsidP="00095076">
            <w:pPr>
              <w:contextualSpacing/>
              <w:jc w:val="both"/>
              <w:rPr>
                <w:rFonts w:ascii="Times New Roman" w:eastAsia="Times New Roman" w:hAnsi="Times New Roman"/>
              </w:rPr>
            </w:pPr>
            <w:r w:rsidRPr="00E621DF">
              <w:rPr>
                <w:rFonts w:ascii="Times New Roman" w:eastAsia="Times New Roman" w:hAnsi="Times New Roman"/>
              </w:rPr>
              <w:t>Kauno kalėjimas</w:t>
            </w:r>
          </w:p>
          <w:p w14:paraId="209A4C6C" w14:textId="77777777" w:rsidR="005037E5" w:rsidRPr="00E621DF" w:rsidRDefault="005037E5" w:rsidP="00095076">
            <w:pPr>
              <w:widowControl w:val="0"/>
              <w:jc w:val="both"/>
              <w:rPr>
                <w:rFonts w:ascii="Times New Roman" w:eastAsia="Times New Roman" w:hAnsi="Times New Roman"/>
              </w:rPr>
            </w:pPr>
            <w:r w:rsidRPr="00E621DF">
              <w:rPr>
                <w:rFonts w:ascii="Times New Roman" w:eastAsia="Times New Roman" w:hAnsi="Times New Roman"/>
              </w:rPr>
              <w:t>A. Mickevičiaus g.11, Kaunas</w:t>
            </w:r>
          </w:p>
          <w:p w14:paraId="5A728EF8" w14:textId="77777777" w:rsidR="005037E5" w:rsidRPr="00E621DF" w:rsidRDefault="005037E5" w:rsidP="00095076">
            <w:pPr>
              <w:widowControl w:val="0"/>
              <w:jc w:val="both"/>
              <w:rPr>
                <w:rFonts w:ascii="Times New Roman" w:eastAsia="Times New Roman" w:hAnsi="Times New Roman"/>
              </w:rPr>
            </w:pPr>
            <w:r w:rsidRPr="00E621DF">
              <w:rPr>
                <w:rFonts w:ascii="Times New Roman" w:eastAsia="Times New Roman" w:hAnsi="Times New Roman"/>
              </w:rPr>
              <w:t>Technikos g. 34, Kaunas</w:t>
            </w:r>
          </w:p>
          <w:p w14:paraId="77E3A1B9" w14:textId="77777777" w:rsidR="005037E5" w:rsidRPr="00E621DF" w:rsidRDefault="005037E5" w:rsidP="00095076">
            <w:pPr>
              <w:widowControl w:val="0"/>
              <w:jc w:val="both"/>
              <w:rPr>
                <w:rFonts w:ascii="Times New Roman" w:eastAsia="Times New Roman" w:hAnsi="Times New Roman"/>
              </w:rPr>
            </w:pPr>
            <w:r w:rsidRPr="00E621DF">
              <w:rPr>
                <w:rFonts w:ascii="Times New Roman" w:eastAsia="Times New Roman" w:hAnsi="Times New Roman"/>
              </w:rPr>
              <w:t>Technikos g. 37,</w:t>
            </w:r>
          </w:p>
          <w:p w14:paraId="72C02A0B" w14:textId="77777777" w:rsidR="005037E5" w:rsidRPr="00E621DF" w:rsidRDefault="005037E5" w:rsidP="00095076">
            <w:pPr>
              <w:widowControl w:val="0"/>
              <w:jc w:val="both"/>
              <w:rPr>
                <w:rFonts w:ascii="Times New Roman" w:eastAsia="Times New Roman" w:hAnsi="Times New Roman"/>
              </w:rPr>
            </w:pPr>
            <w:r w:rsidRPr="00E621DF">
              <w:rPr>
                <w:rFonts w:ascii="Times New Roman" w:eastAsia="Times New Roman" w:hAnsi="Times New Roman"/>
              </w:rPr>
              <w:t>Kaunas</w:t>
            </w:r>
          </w:p>
        </w:tc>
        <w:tc>
          <w:tcPr>
            <w:tcW w:w="2464" w:type="dxa"/>
          </w:tcPr>
          <w:p w14:paraId="54A73009" w14:textId="77777777" w:rsidR="005037E5" w:rsidRPr="00E621DF" w:rsidRDefault="005037E5" w:rsidP="00120618">
            <w:pPr>
              <w:contextualSpacing/>
              <w:jc w:val="center"/>
              <w:rPr>
                <w:rFonts w:ascii="Times New Roman" w:eastAsia="Times New Roman" w:hAnsi="Times New Roman"/>
              </w:rPr>
            </w:pPr>
          </w:p>
          <w:p w14:paraId="5119E14E" w14:textId="1C440CEA" w:rsidR="005037E5" w:rsidRPr="00E621DF" w:rsidRDefault="005037E5" w:rsidP="00654807">
            <w:pPr>
              <w:contextualSpacing/>
              <w:jc w:val="center"/>
              <w:rPr>
                <w:rFonts w:ascii="Times New Roman" w:eastAsia="Times New Roman" w:hAnsi="Times New Roman"/>
              </w:rPr>
            </w:pPr>
            <w:r w:rsidRPr="00E621DF">
              <w:rPr>
                <w:rFonts w:ascii="Times New Roman" w:eastAsia="Times New Roman" w:hAnsi="Times New Roman"/>
              </w:rPr>
              <w:t>Dezinsekcija</w:t>
            </w:r>
            <w:r>
              <w:rPr>
                <w:rFonts w:ascii="Times New Roman" w:eastAsia="Times New Roman" w:hAnsi="Times New Roman"/>
              </w:rPr>
              <w:t>/</w:t>
            </w:r>
          </w:p>
          <w:p w14:paraId="5F7400A1" w14:textId="77777777" w:rsidR="005037E5" w:rsidRPr="00E621DF" w:rsidRDefault="005037E5" w:rsidP="00654807">
            <w:pPr>
              <w:contextualSpacing/>
              <w:jc w:val="center"/>
              <w:rPr>
                <w:rFonts w:ascii="Times New Roman" w:eastAsia="Times New Roman" w:hAnsi="Times New Roman"/>
              </w:rPr>
            </w:pPr>
            <w:r w:rsidRPr="00E621DF">
              <w:rPr>
                <w:rFonts w:ascii="Times New Roman" w:eastAsia="Times New Roman" w:hAnsi="Times New Roman"/>
              </w:rPr>
              <w:t>Deratizacija</w:t>
            </w:r>
          </w:p>
          <w:p w14:paraId="3F5B55D9" w14:textId="10755EF5" w:rsidR="005037E5" w:rsidRPr="00E621DF" w:rsidRDefault="005037E5" w:rsidP="00654807">
            <w:pPr>
              <w:contextualSpacing/>
              <w:jc w:val="center"/>
              <w:rPr>
                <w:rFonts w:ascii="Times New Roman" w:eastAsia="Times New Roman" w:hAnsi="Times New Roman"/>
              </w:rPr>
            </w:pPr>
          </w:p>
        </w:tc>
        <w:tc>
          <w:tcPr>
            <w:tcW w:w="1001" w:type="dxa"/>
          </w:tcPr>
          <w:p w14:paraId="2DF933D5" w14:textId="77777777" w:rsidR="005037E5" w:rsidRPr="00E621DF" w:rsidRDefault="005037E5" w:rsidP="00095076">
            <w:pPr>
              <w:contextualSpacing/>
              <w:jc w:val="center"/>
              <w:rPr>
                <w:rFonts w:ascii="Times New Roman" w:eastAsia="Times New Roman" w:hAnsi="Times New Roman"/>
              </w:rPr>
            </w:pPr>
          </w:p>
          <w:p w14:paraId="4C464F97" w14:textId="77777777" w:rsidR="005037E5" w:rsidRPr="00E621DF" w:rsidRDefault="005037E5" w:rsidP="00095076">
            <w:pPr>
              <w:contextualSpacing/>
              <w:jc w:val="center"/>
              <w:rPr>
                <w:rFonts w:ascii="Times New Roman" w:eastAsia="Times New Roman" w:hAnsi="Times New Roman"/>
              </w:rPr>
            </w:pPr>
          </w:p>
          <w:p w14:paraId="40682C32" w14:textId="33E402A8" w:rsidR="005037E5" w:rsidRPr="00E621DF" w:rsidRDefault="008357B4" w:rsidP="00095076">
            <w:pPr>
              <w:contextualSpacing/>
              <w:jc w:val="center"/>
              <w:rPr>
                <w:rFonts w:ascii="Times New Roman" w:eastAsia="Times New Roman" w:hAnsi="Times New Roman"/>
              </w:rPr>
            </w:pPr>
            <w:r>
              <w:rPr>
                <w:rFonts w:ascii="Times New Roman" w:eastAsia="Times New Roman" w:hAnsi="Times New Roman"/>
              </w:rPr>
              <w:t>28489,61</w:t>
            </w:r>
          </w:p>
        </w:tc>
        <w:tc>
          <w:tcPr>
            <w:tcW w:w="1190" w:type="dxa"/>
          </w:tcPr>
          <w:p w14:paraId="777459EB" w14:textId="77777777" w:rsidR="005037E5" w:rsidRPr="00E621DF" w:rsidRDefault="005037E5" w:rsidP="00095076">
            <w:pPr>
              <w:rPr>
                <w:rFonts w:ascii="Times New Roman" w:eastAsia="Times New Roman" w:hAnsi="Times New Roman"/>
              </w:rPr>
            </w:pPr>
          </w:p>
          <w:p w14:paraId="45AA91D2" w14:textId="77777777" w:rsidR="005037E5" w:rsidRPr="00E621DF" w:rsidRDefault="005037E5" w:rsidP="00095076">
            <w:pPr>
              <w:contextualSpacing/>
              <w:jc w:val="center"/>
              <w:rPr>
                <w:rFonts w:ascii="Times New Roman" w:eastAsia="Times New Roman" w:hAnsi="Times New Roman"/>
              </w:rPr>
            </w:pPr>
          </w:p>
          <w:p w14:paraId="3BA8EC19" w14:textId="77777777"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kartas</w:t>
            </w:r>
          </w:p>
        </w:tc>
        <w:tc>
          <w:tcPr>
            <w:tcW w:w="1019" w:type="dxa"/>
          </w:tcPr>
          <w:p w14:paraId="5A764782" w14:textId="77777777" w:rsidR="005037E5" w:rsidRPr="00E621DF" w:rsidRDefault="005037E5" w:rsidP="00095076">
            <w:pPr>
              <w:contextualSpacing/>
              <w:rPr>
                <w:rFonts w:ascii="Times New Roman" w:eastAsia="Times New Roman" w:hAnsi="Times New Roman"/>
              </w:rPr>
            </w:pPr>
            <w:r w:rsidRPr="00E621DF">
              <w:rPr>
                <w:rFonts w:ascii="Times New Roman" w:eastAsia="Times New Roman" w:hAnsi="Times New Roman"/>
              </w:rPr>
              <w:t xml:space="preserve">       </w:t>
            </w:r>
          </w:p>
          <w:p w14:paraId="06A22A8F" w14:textId="77777777" w:rsidR="005037E5" w:rsidRPr="00E621DF" w:rsidRDefault="005037E5" w:rsidP="00095076">
            <w:pPr>
              <w:contextualSpacing/>
              <w:jc w:val="center"/>
              <w:rPr>
                <w:rFonts w:ascii="Times New Roman" w:eastAsia="Times New Roman" w:hAnsi="Times New Roman"/>
              </w:rPr>
            </w:pPr>
          </w:p>
          <w:p w14:paraId="16476BBF" w14:textId="5A23A875"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1</w:t>
            </w:r>
            <w:r w:rsidR="001A5A36">
              <w:rPr>
                <w:rFonts w:ascii="Times New Roman" w:eastAsia="Times New Roman" w:hAnsi="Times New Roman"/>
              </w:rPr>
              <w:t xml:space="preserve"> kartas</w:t>
            </w:r>
            <w:r w:rsidRPr="00E621DF">
              <w:rPr>
                <w:rFonts w:ascii="Times New Roman" w:eastAsia="Times New Roman" w:hAnsi="Times New Roman"/>
              </w:rPr>
              <w:t xml:space="preserve"> x 3 mėn.</w:t>
            </w:r>
          </w:p>
        </w:tc>
        <w:tc>
          <w:tcPr>
            <w:tcW w:w="1597" w:type="dxa"/>
            <w:gridSpan w:val="2"/>
          </w:tcPr>
          <w:p w14:paraId="4CFD2FEA" w14:textId="77777777" w:rsidR="005037E5" w:rsidRPr="00E621DF" w:rsidRDefault="005037E5" w:rsidP="00095076">
            <w:pPr>
              <w:contextualSpacing/>
              <w:jc w:val="center"/>
              <w:rPr>
                <w:rFonts w:ascii="Times New Roman" w:eastAsia="Times New Roman" w:hAnsi="Times New Roman"/>
                <w:b/>
                <w:bCs/>
                <w:color w:val="000000"/>
                <w:lang w:val="en-US"/>
              </w:rPr>
            </w:pPr>
          </w:p>
          <w:p w14:paraId="28240052" w14:textId="77777777" w:rsidR="005037E5" w:rsidRPr="00E621DF" w:rsidRDefault="005037E5" w:rsidP="00095076">
            <w:pPr>
              <w:contextualSpacing/>
              <w:jc w:val="center"/>
              <w:rPr>
                <w:rFonts w:ascii="Times New Roman" w:eastAsia="Times New Roman" w:hAnsi="Times New Roman"/>
                <w:b/>
                <w:bCs/>
                <w:color w:val="000000"/>
                <w:lang w:val="en-US"/>
              </w:rPr>
            </w:pPr>
          </w:p>
          <w:p w14:paraId="082D1B3D" w14:textId="2EFCB8C8" w:rsidR="005037E5" w:rsidRPr="00E621DF" w:rsidRDefault="005037E5" w:rsidP="00095076">
            <w:pPr>
              <w:contextualSpacing/>
              <w:jc w:val="center"/>
              <w:rPr>
                <w:rFonts w:ascii="Times New Roman" w:eastAsia="Times New Roman" w:hAnsi="Times New Roman"/>
              </w:rPr>
            </w:pPr>
          </w:p>
        </w:tc>
      </w:tr>
      <w:tr w:rsidR="005037E5" w:rsidRPr="00E621DF" w14:paraId="3C4EFC38" w14:textId="77777777" w:rsidTr="00023CD1">
        <w:trPr>
          <w:trHeight w:val="1301"/>
        </w:trPr>
        <w:tc>
          <w:tcPr>
            <w:tcW w:w="517" w:type="dxa"/>
          </w:tcPr>
          <w:p w14:paraId="327A48EB" w14:textId="77777777" w:rsidR="005037E5" w:rsidRPr="00E621DF" w:rsidRDefault="005037E5" w:rsidP="00095076">
            <w:pPr>
              <w:contextualSpacing/>
              <w:jc w:val="both"/>
              <w:rPr>
                <w:rFonts w:ascii="Times New Roman" w:eastAsia="Times New Roman" w:hAnsi="Times New Roman"/>
              </w:rPr>
            </w:pPr>
          </w:p>
          <w:p w14:paraId="2ACAB878" w14:textId="5B6AFD0A" w:rsidR="005037E5" w:rsidRPr="00E621DF" w:rsidRDefault="005037E5" w:rsidP="00654807">
            <w:pPr>
              <w:contextualSpacing/>
              <w:jc w:val="center"/>
              <w:rPr>
                <w:rFonts w:ascii="Times New Roman" w:eastAsia="Times New Roman" w:hAnsi="Times New Roman"/>
              </w:rPr>
            </w:pPr>
            <w:r w:rsidRPr="00E621DF">
              <w:rPr>
                <w:rFonts w:ascii="Times New Roman" w:eastAsia="Times New Roman" w:hAnsi="Times New Roman"/>
              </w:rPr>
              <w:t>8.</w:t>
            </w:r>
          </w:p>
        </w:tc>
        <w:tc>
          <w:tcPr>
            <w:tcW w:w="1717" w:type="dxa"/>
          </w:tcPr>
          <w:p w14:paraId="3E139827" w14:textId="22E214DC" w:rsidR="005037E5" w:rsidRPr="00E621DF" w:rsidRDefault="005037E5" w:rsidP="00095076">
            <w:pPr>
              <w:contextualSpacing/>
              <w:jc w:val="both"/>
              <w:rPr>
                <w:rFonts w:ascii="Times New Roman" w:eastAsia="Times New Roman" w:hAnsi="Times New Roman"/>
              </w:rPr>
            </w:pPr>
            <w:r w:rsidRPr="00E621DF">
              <w:rPr>
                <w:rFonts w:ascii="Times New Roman" w:eastAsia="Times New Roman" w:hAnsi="Times New Roman"/>
              </w:rPr>
              <w:t>Panevėžio kalėjimo adresas P. Puzino g.12, Panevėžys</w:t>
            </w:r>
          </w:p>
        </w:tc>
        <w:tc>
          <w:tcPr>
            <w:tcW w:w="2464" w:type="dxa"/>
          </w:tcPr>
          <w:p w14:paraId="10C0F1BA" w14:textId="2EF1A734" w:rsidR="005037E5" w:rsidRPr="00E621DF" w:rsidRDefault="005037E5" w:rsidP="00654807">
            <w:pPr>
              <w:contextualSpacing/>
              <w:jc w:val="center"/>
              <w:rPr>
                <w:rFonts w:ascii="Times New Roman" w:eastAsia="Times New Roman" w:hAnsi="Times New Roman"/>
              </w:rPr>
            </w:pPr>
            <w:r w:rsidRPr="00E621DF">
              <w:rPr>
                <w:rFonts w:ascii="Times New Roman" w:hAnsi="Times New Roman"/>
              </w:rPr>
              <w:t>Dezinsekcija</w:t>
            </w:r>
            <w:r>
              <w:rPr>
                <w:rFonts w:ascii="Times New Roman" w:hAnsi="Times New Roman"/>
              </w:rPr>
              <w:t>/</w:t>
            </w:r>
            <w:r w:rsidRPr="00511E99">
              <w:rPr>
                <w:rFonts w:ascii="Times New Roman" w:hAnsi="Times New Roman"/>
              </w:rPr>
              <w:t>Deratizacija</w:t>
            </w:r>
            <w:r w:rsidRPr="00654807">
              <w:rPr>
                <w:rFonts w:ascii="Times New Roman" w:hAnsi="Times New Roman"/>
                <w:sz w:val="24"/>
                <w:szCs w:val="24"/>
              </w:rPr>
              <w:t xml:space="preserve"> </w:t>
            </w:r>
          </w:p>
        </w:tc>
        <w:tc>
          <w:tcPr>
            <w:tcW w:w="1001" w:type="dxa"/>
          </w:tcPr>
          <w:p w14:paraId="55063314" w14:textId="53E6625B" w:rsidR="005037E5" w:rsidRPr="00E621DF" w:rsidRDefault="005037E5" w:rsidP="00C346D7">
            <w:pPr>
              <w:contextualSpacing/>
              <w:jc w:val="center"/>
              <w:rPr>
                <w:rFonts w:ascii="Times New Roman" w:eastAsia="Times New Roman" w:hAnsi="Times New Roman"/>
              </w:rPr>
            </w:pPr>
            <w:r w:rsidRPr="00E621DF">
              <w:rPr>
                <w:rFonts w:ascii="Times New Roman" w:hAnsi="Times New Roman"/>
              </w:rPr>
              <w:t>6416</w:t>
            </w:r>
          </w:p>
        </w:tc>
        <w:tc>
          <w:tcPr>
            <w:tcW w:w="1190" w:type="dxa"/>
          </w:tcPr>
          <w:p w14:paraId="69E25D2E" w14:textId="4921E6E3" w:rsidR="005037E5" w:rsidRPr="00E621DF" w:rsidRDefault="005037E5" w:rsidP="00654807">
            <w:pPr>
              <w:contextualSpacing/>
              <w:jc w:val="center"/>
              <w:rPr>
                <w:rFonts w:ascii="Times New Roman" w:eastAsia="Times New Roman" w:hAnsi="Times New Roman"/>
              </w:rPr>
            </w:pPr>
            <w:r w:rsidRPr="00E621DF">
              <w:rPr>
                <w:rFonts w:ascii="Times New Roman" w:eastAsia="Times New Roman" w:hAnsi="Times New Roman"/>
              </w:rPr>
              <w:t>kartas</w:t>
            </w:r>
          </w:p>
        </w:tc>
        <w:tc>
          <w:tcPr>
            <w:tcW w:w="1019" w:type="dxa"/>
          </w:tcPr>
          <w:p w14:paraId="2C1DA287" w14:textId="18255AAF" w:rsidR="005037E5" w:rsidRPr="00E621DF" w:rsidRDefault="005037E5" w:rsidP="000E1E6B">
            <w:pPr>
              <w:contextualSpacing/>
              <w:jc w:val="center"/>
              <w:rPr>
                <w:rFonts w:ascii="Times New Roman" w:eastAsia="Times New Roman" w:hAnsi="Times New Roman"/>
              </w:rPr>
            </w:pPr>
            <w:r w:rsidRPr="00E621DF">
              <w:rPr>
                <w:rFonts w:ascii="Times New Roman" w:eastAsia="Times New Roman" w:hAnsi="Times New Roman"/>
              </w:rPr>
              <w:t xml:space="preserve">1 </w:t>
            </w:r>
            <w:r w:rsidR="001A5A36">
              <w:rPr>
                <w:rFonts w:ascii="Times New Roman" w:eastAsia="Times New Roman" w:hAnsi="Times New Roman"/>
              </w:rPr>
              <w:t xml:space="preserve">kartas </w:t>
            </w:r>
            <w:r w:rsidRPr="00E621DF">
              <w:rPr>
                <w:rFonts w:ascii="Times New Roman" w:eastAsia="Times New Roman" w:hAnsi="Times New Roman"/>
              </w:rPr>
              <w:t>x 1 mėn.</w:t>
            </w:r>
          </w:p>
        </w:tc>
        <w:tc>
          <w:tcPr>
            <w:tcW w:w="1597" w:type="dxa"/>
            <w:gridSpan w:val="2"/>
          </w:tcPr>
          <w:p w14:paraId="07F0CF57" w14:textId="77777777" w:rsidR="005037E5" w:rsidRPr="00E621DF" w:rsidRDefault="005037E5" w:rsidP="00095076">
            <w:pPr>
              <w:contextualSpacing/>
              <w:rPr>
                <w:rFonts w:ascii="Times New Roman" w:eastAsia="Times New Roman" w:hAnsi="Times New Roman"/>
              </w:rPr>
            </w:pPr>
          </w:p>
        </w:tc>
      </w:tr>
      <w:tr w:rsidR="005037E5" w:rsidRPr="00E621DF" w14:paraId="733ADF99" w14:textId="77777777" w:rsidTr="00023CD1">
        <w:trPr>
          <w:trHeight w:val="1626"/>
        </w:trPr>
        <w:tc>
          <w:tcPr>
            <w:tcW w:w="517" w:type="dxa"/>
          </w:tcPr>
          <w:p w14:paraId="1A2CE7DC" w14:textId="77777777" w:rsidR="005037E5" w:rsidRPr="00E621DF" w:rsidRDefault="005037E5" w:rsidP="00095076">
            <w:pPr>
              <w:contextualSpacing/>
              <w:jc w:val="center"/>
              <w:rPr>
                <w:rFonts w:ascii="Times New Roman" w:eastAsia="Times New Roman" w:hAnsi="Times New Roman"/>
              </w:rPr>
            </w:pPr>
            <w:bookmarkStart w:id="4" w:name="_Hlk160696803"/>
            <w:bookmarkEnd w:id="3"/>
          </w:p>
          <w:p w14:paraId="02A01B0C" w14:textId="60C25467"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9.</w:t>
            </w:r>
          </w:p>
        </w:tc>
        <w:tc>
          <w:tcPr>
            <w:tcW w:w="1717" w:type="dxa"/>
          </w:tcPr>
          <w:p w14:paraId="533A585A" w14:textId="77777777" w:rsidR="005037E5" w:rsidRPr="00E621DF" w:rsidRDefault="005037E5" w:rsidP="00095076">
            <w:pPr>
              <w:contextualSpacing/>
              <w:jc w:val="both"/>
              <w:rPr>
                <w:rFonts w:ascii="Times New Roman" w:eastAsia="Times New Roman" w:hAnsi="Times New Roman"/>
              </w:rPr>
            </w:pPr>
            <w:r w:rsidRPr="00E621DF">
              <w:rPr>
                <w:rFonts w:ascii="Times New Roman" w:eastAsia="Times New Roman" w:hAnsi="Times New Roman"/>
              </w:rPr>
              <w:t>Kompetencijų ugdymo valdyba </w:t>
            </w:r>
          </w:p>
          <w:p w14:paraId="082D9F08" w14:textId="77777777" w:rsidR="005037E5" w:rsidRPr="00E621DF" w:rsidRDefault="005037E5" w:rsidP="00C346D7">
            <w:pPr>
              <w:contextualSpacing/>
              <w:jc w:val="both"/>
              <w:rPr>
                <w:rFonts w:ascii="Times New Roman" w:eastAsia="Times New Roman" w:hAnsi="Times New Roman"/>
              </w:rPr>
            </w:pPr>
            <w:r w:rsidRPr="00E621DF">
              <w:rPr>
                <w:rFonts w:ascii="Times New Roman" w:eastAsia="Times New Roman" w:hAnsi="Times New Roman"/>
              </w:rPr>
              <w:t>Subačiaus g. 21, Vilnius.</w:t>
            </w:r>
          </w:p>
          <w:p w14:paraId="005C48FF" w14:textId="75F10C6B" w:rsidR="005037E5" w:rsidRPr="00E621DF" w:rsidRDefault="005037E5" w:rsidP="00C346D7">
            <w:pPr>
              <w:contextualSpacing/>
              <w:jc w:val="both"/>
              <w:rPr>
                <w:rFonts w:ascii="Times New Roman" w:eastAsia="Times New Roman" w:hAnsi="Times New Roman"/>
              </w:rPr>
            </w:pPr>
            <w:r w:rsidRPr="00654807">
              <w:rPr>
                <w:rFonts w:ascii="Times New Roman" w:eastAsia="Times New Roman" w:hAnsi="Times New Roman"/>
              </w:rPr>
              <w:t>Antavilių g. 27A, Vilnius</w:t>
            </w:r>
          </w:p>
        </w:tc>
        <w:tc>
          <w:tcPr>
            <w:tcW w:w="2464" w:type="dxa"/>
          </w:tcPr>
          <w:p w14:paraId="6A16B903" w14:textId="77777777" w:rsidR="005037E5" w:rsidRPr="00E621DF" w:rsidRDefault="005037E5" w:rsidP="00120618">
            <w:pPr>
              <w:contextualSpacing/>
              <w:jc w:val="center"/>
              <w:rPr>
                <w:rFonts w:ascii="Times New Roman" w:eastAsia="Times New Roman" w:hAnsi="Times New Roman"/>
              </w:rPr>
            </w:pPr>
          </w:p>
          <w:p w14:paraId="1FD35A21" w14:textId="5DAE3E26" w:rsidR="005037E5" w:rsidRPr="00E621DF" w:rsidRDefault="005037E5" w:rsidP="00654807">
            <w:pPr>
              <w:contextualSpacing/>
              <w:jc w:val="center"/>
              <w:rPr>
                <w:rFonts w:ascii="Times New Roman" w:eastAsia="Times New Roman" w:hAnsi="Times New Roman"/>
              </w:rPr>
            </w:pPr>
            <w:r w:rsidRPr="00E621DF">
              <w:rPr>
                <w:rFonts w:ascii="Times New Roman" w:eastAsia="Times New Roman" w:hAnsi="Times New Roman"/>
              </w:rPr>
              <w:t>Deratizacija</w:t>
            </w:r>
            <w:r>
              <w:rPr>
                <w:rFonts w:ascii="Times New Roman" w:eastAsia="Times New Roman" w:hAnsi="Times New Roman"/>
              </w:rPr>
              <w:t>/</w:t>
            </w:r>
            <w:r w:rsidRPr="00E621DF">
              <w:rPr>
                <w:rFonts w:ascii="Times New Roman" w:eastAsia="Times New Roman" w:hAnsi="Times New Roman"/>
              </w:rPr>
              <w:t>Dezinsekcija</w:t>
            </w:r>
          </w:p>
          <w:p w14:paraId="2C9837D5" w14:textId="00932192" w:rsidR="005037E5" w:rsidRPr="00E621DF" w:rsidRDefault="005037E5" w:rsidP="00654807">
            <w:pPr>
              <w:contextualSpacing/>
              <w:jc w:val="center"/>
              <w:rPr>
                <w:rFonts w:ascii="Times New Roman" w:eastAsia="Times New Roman" w:hAnsi="Times New Roman"/>
              </w:rPr>
            </w:pPr>
          </w:p>
        </w:tc>
        <w:tc>
          <w:tcPr>
            <w:tcW w:w="1001" w:type="dxa"/>
          </w:tcPr>
          <w:p w14:paraId="66A2A817" w14:textId="4D2943A3"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4105</w:t>
            </w:r>
          </w:p>
        </w:tc>
        <w:tc>
          <w:tcPr>
            <w:tcW w:w="1190" w:type="dxa"/>
          </w:tcPr>
          <w:p w14:paraId="09175FAA" w14:textId="77777777"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kartas</w:t>
            </w:r>
          </w:p>
        </w:tc>
        <w:tc>
          <w:tcPr>
            <w:tcW w:w="1019" w:type="dxa"/>
          </w:tcPr>
          <w:p w14:paraId="60BDA00C" w14:textId="0D20096B" w:rsidR="005037E5" w:rsidRPr="00E621DF" w:rsidRDefault="005037E5" w:rsidP="00095076">
            <w:pPr>
              <w:contextualSpacing/>
              <w:jc w:val="center"/>
              <w:rPr>
                <w:rFonts w:ascii="Times New Roman" w:eastAsia="Times New Roman" w:hAnsi="Times New Roman"/>
              </w:rPr>
            </w:pPr>
            <w:r w:rsidRPr="00E621DF">
              <w:rPr>
                <w:rFonts w:ascii="Times New Roman" w:eastAsia="Times New Roman" w:hAnsi="Times New Roman"/>
              </w:rPr>
              <w:t xml:space="preserve">1 </w:t>
            </w:r>
            <w:r w:rsidR="001A5A36">
              <w:rPr>
                <w:rFonts w:ascii="Times New Roman" w:eastAsia="Times New Roman" w:hAnsi="Times New Roman"/>
              </w:rPr>
              <w:t xml:space="preserve">kartas </w:t>
            </w:r>
            <w:r w:rsidRPr="00E621DF">
              <w:rPr>
                <w:rFonts w:ascii="Times New Roman" w:eastAsia="Times New Roman" w:hAnsi="Times New Roman"/>
              </w:rPr>
              <w:t>x 4 mėn.</w:t>
            </w:r>
          </w:p>
        </w:tc>
        <w:tc>
          <w:tcPr>
            <w:tcW w:w="1597" w:type="dxa"/>
            <w:gridSpan w:val="2"/>
          </w:tcPr>
          <w:p w14:paraId="65B1DB67" w14:textId="77777777" w:rsidR="005037E5" w:rsidRPr="00E621DF" w:rsidRDefault="005037E5" w:rsidP="00095076">
            <w:pPr>
              <w:contextualSpacing/>
              <w:rPr>
                <w:rFonts w:ascii="Times New Roman" w:eastAsia="Times New Roman" w:hAnsi="Times New Roman"/>
              </w:rPr>
            </w:pPr>
          </w:p>
        </w:tc>
      </w:tr>
      <w:tr w:rsidR="00DB1A4C" w:rsidRPr="00DB1A4C" w14:paraId="7BAA7F12" w14:textId="77777777" w:rsidTr="004A1C35">
        <w:trPr>
          <w:trHeight w:val="210"/>
        </w:trPr>
        <w:tc>
          <w:tcPr>
            <w:tcW w:w="9505" w:type="dxa"/>
            <w:gridSpan w:val="8"/>
          </w:tcPr>
          <w:p w14:paraId="133537CD" w14:textId="2A62B667" w:rsidR="00DB1A4C" w:rsidRPr="00E621DF" w:rsidRDefault="00A71838" w:rsidP="00095076">
            <w:pPr>
              <w:contextualSpacing/>
              <w:jc w:val="center"/>
              <w:rPr>
                <w:rFonts w:ascii="Times New Roman" w:eastAsia="Times New Roman" w:hAnsi="Times New Roman"/>
              </w:rPr>
            </w:pPr>
            <w:r>
              <w:rPr>
                <w:rFonts w:ascii="Times New Roman" w:eastAsia="Times New Roman" w:hAnsi="Times New Roman"/>
              </w:rPr>
              <w:t>Papildomos paslaugos (bus atliekama pagal poreikį):</w:t>
            </w:r>
          </w:p>
        </w:tc>
      </w:tr>
      <w:bookmarkEnd w:id="4"/>
      <w:tr w:rsidR="00095076" w:rsidRPr="00E621DF" w14:paraId="71A3DDDA" w14:textId="77777777" w:rsidTr="00023CD1">
        <w:trPr>
          <w:trHeight w:val="210"/>
        </w:trPr>
        <w:tc>
          <w:tcPr>
            <w:tcW w:w="5699" w:type="dxa"/>
            <w:gridSpan w:val="4"/>
          </w:tcPr>
          <w:p w14:paraId="3F893C47" w14:textId="50CEA74F" w:rsidR="00095076" w:rsidRPr="00E621DF" w:rsidRDefault="00A71838" w:rsidP="00095076">
            <w:pPr>
              <w:contextualSpacing/>
              <w:jc w:val="center"/>
              <w:rPr>
                <w:rFonts w:ascii="Times New Roman" w:eastAsia="Times New Roman" w:hAnsi="Times New Roman"/>
              </w:rPr>
            </w:pPr>
            <w:r>
              <w:rPr>
                <w:rFonts w:ascii="Times New Roman" w:eastAsia="Times New Roman" w:hAnsi="Times New Roman"/>
              </w:rPr>
              <w:lastRenderedPageBreak/>
              <w:t>P</w:t>
            </w:r>
            <w:r w:rsidR="00095076" w:rsidRPr="00E621DF">
              <w:rPr>
                <w:rFonts w:ascii="Times New Roman" w:eastAsia="Times New Roman" w:hAnsi="Times New Roman"/>
              </w:rPr>
              <w:t>aslaugos</w:t>
            </w:r>
            <w:r>
              <w:rPr>
                <w:rFonts w:ascii="Times New Roman" w:eastAsia="Times New Roman" w:hAnsi="Times New Roman"/>
              </w:rPr>
              <w:t xml:space="preserve"> pavadinimas</w:t>
            </w:r>
          </w:p>
          <w:p w14:paraId="0EDA4823" w14:textId="77777777" w:rsidR="00095076" w:rsidRPr="00E621DF" w:rsidRDefault="00095076" w:rsidP="00095076">
            <w:pPr>
              <w:contextualSpacing/>
              <w:rPr>
                <w:rFonts w:ascii="Times New Roman" w:eastAsia="Times New Roman" w:hAnsi="Times New Roman"/>
              </w:rPr>
            </w:pPr>
          </w:p>
        </w:tc>
        <w:tc>
          <w:tcPr>
            <w:tcW w:w="2209" w:type="dxa"/>
            <w:gridSpan w:val="2"/>
          </w:tcPr>
          <w:p w14:paraId="670E201C" w14:textId="77777777" w:rsidR="00095076" w:rsidRPr="00E621DF" w:rsidRDefault="00095076" w:rsidP="00095076">
            <w:pPr>
              <w:rPr>
                <w:rFonts w:ascii="Times New Roman" w:eastAsia="Times New Roman" w:hAnsi="Times New Roman"/>
              </w:rPr>
            </w:pPr>
          </w:p>
          <w:p w14:paraId="23F2B142" w14:textId="77777777" w:rsidR="00095076" w:rsidRPr="00E621DF" w:rsidRDefault="00095076" w:rsidP="00095076">
            <w:pPr>
              <w:jc w:val="center"/>
              <w:rPr>
                <w:rFonts w:ascii="Times New Roman" w:eastAsia="Times New Roman" w:hAnsi="Times New Roman"/>
              </w:rPr>
            </w:pPr>
            <w:r w:rsidRPr="00E621DF">
              <w:rPr>
                <w:rFonts w:ascii="Times New Roman" w:eastAsia="Times New Roman" w:hAnsi="Times New Roman"/>
              </w:rPr>
              <w:t>Mato vienetas</w:t>
            </w:r>
          </w:p>
          <w:p w14:paraId="3086F7B6" w14:textId="77777777" w:rsidR="00095076" w:rsidRPr="00E621DF" w:rsidRDefault="00095076" w:rsidP="00095076">
            <w:pPr>
              <w:contextualSpacing/>
              <w:rPr>
                <w:rFonts w:ascii="Times New Roman" w:eastAsia="Times New Roman" w:hAnsi="Times New Roman"/>
              </w:rPr>
            </w:pPr>
          </w:p>
        </w:tc>
        <w:tc>
          <w:tcPr>
            <w:tcW w:w="1597" w:type="dxa"/>
            <w:gridSpan w:val="2"/>
          </w:tcPr>
          <w:p w14:paraId="44D9C693" w14:textId="4634D552" w:rsidR="00095076" w:rsidRPr="00E621DF" w:rsidRDefault="00095076" w:rsidP="00095076">
            <w:pPr>
              <w:contextualSpacing/>
              <w:jc w:val="center"/>
              <w:rPr>
                <w:rFonts w:ascii="Times New Roman" w:eastAsia="Times New Roman" w:hAnsi="Times New Roman"/>
              </w:rPr>
            </w:pPr>
            <w:r w:rsidRPr="00E621DF">
              <w:rPr>
                <w:rFonts w:ascii="Times New Roman" w:eastAsia="Times New Roman" w:hAnsi="Times New Roman"/>
              </w:rPr>
              <w:t xml:space="preserve">Papildomų paslaugų įkainis </w:t>
            </w:r>
            <w:r w:rsidRPr="0020509A">
              <w:rPr>
                <w:rFonts w:ascii="Times New Roman" w:eastAsia="Times New Roman" w:hAnsi="Times New Roman"/>
              </w:rPr>
              <w:t>Eur /</w:t>
            </w:r>
            <w:r w:rsidRPr="00E621DF">
              <w:rPr>
                <w:rFonts w:ascii="Times New Roman" w:eastAsia="Times New Roman" w:hAnsi="Times New Roman"/>
              </w:rPr>
              <w:t xml:space="preserve"> </w:t>
            </w:r>
            <w:r w:rsidR="0028087E">
              <w:rPr>
                <w:rFonts w:ascii="Times New Roman" w:eastAsia="Times New Roman" w:hAnsi="Times New Roman"/>
              </w:rPr>
              <w:t xml:space="preserve">1 </w:t>
            </w:r>
            <w:r w:rsidRPr="00E621DF">
              <w:rPr>
                <w:rFonts w:ascii="Times New Roman" w:eastAsia="Times New Roman" w:hAnsi="Times New Roman"/>
              </w:rPr>
              <w:t>m</w:t>
            </w:r>
            <w:r w:rsidRPr="00E621DF">
              <w:rPr>
                <w:rFonts w:ascii="Times New Roman" w:eastAsia="Times New Roman" w:hAnsi="Times New Roman"/>
                <w:vertAlign w:val="superscript"/>
              </w:rPr>
              <w:t>2</w:t>
            </w:r>
          </w:p>
        </w:tc>
      </w:tr>
      <w:tr w:rsidR="00BC2A27" w:rsidRPr="00E621DF" w14:paraId="37D9DACA" w14:textId="77777777" w:rsidTr="00023CD1">
        <w:trPr>
          <w:trHeight w:val="425"/>
        </w:trPr>
        <w:tc>
          <w:tcPr>
            <w:tcW w:w="517" w:type="dxa"/>
          </w:tcPr>
          <w:p w14:paraId="3682D5FA" w14:textId="1055024E" w:rsidR="00BC2A27" w:rsidRPr="00E621DF" w:rsidRDefault="00BC2A27" w:rsidP="00095076">
            <w:pPr>
              <w:contextualSpacing/>
              <w:jc w:val="both"/>
              <w:rPr>
                <w:rFonts w:ascii="Times New Roman" w:eastAsia="Times New Roman" w:hAnsi="Times New Roman"/>
              </w:rPr>
            </w:pPr>
            <w:r w:rsidRPr="00E621DF">
              <w:rPr>
                <w:rFonts w:ascii="Times New Roman" w:eastAsia="Times New Roman" w:hAnsi="Times New Roman"/>
              </w:rPr>
              <w:t>10.</w:t>
            </w:r>
          </w:p>
        </w:tc>
        <w:tc>
          <w:tcPr>
            <w:tcW w:w="5182" w:type="dxa"/>
            <w:gridSpan w:val="3"/>
          </w:tcPr>
          <w:p w14:paraId="4386AF39" w14:textId="38FC57DC" w:rsidR="00BC2A27" w:rsidRPr="00E621DF" w:rsidRDefault="00BC2A27" w:rsidP="00095076">
            <w:pPr>
              <w:contextualSpacing/>
              <w:jc w:val="both"/>
              <w:rPr>
                <w:rFonts w:ascii="Times New Roman" w:eastAsia="Times New Roman" w:hAnsi="Times New Roman"/>
                <w:vertAlign w:val="superscript"/>
              </w:rPr>
            </w:pPr>
            <w:r w:rsidRPr="00E621DF">
              <w:rPr>
                <w:rFonts w:ascii="Times New Roman" w:eastAsia="Times New Roman" w:hAnsi="Times New Roman"/>
              </w:rPr>
              <w:t xml:space="preserve">Dezinsekcija, </w:t>
            </w:r>
            <w:r w:rsidRPr="00654807">
              <w:rPr>
                <w:rFonts w:ascii="Times New Roman" w:eastAsia="Times New Roman" w:hAnsi="Times New Roman"/>
                <w:i/>
                <w:iCs/>
              </w:rPr>
              <w:t>esant poreikiui</w:t>
            </w:r>
            <w:r w:rsidR="003E089B" w:rsidRPr="00E621DF">
              <w:rPr>
                <w:rFonts w:ascii="Times New Roman" w:eastAsia="Times New Roman" w:hAnsi="Times New Roman"/>
                <w:i/>
                <w:iCs/>
              </w:rPr>
              <w:t xml:space="preserve"> </w:t>
            </w:r>
            <w:r w:rsidRPr="00E621DF">
              <w:rPr>
                <w:rFonts w:ascii="Times New Roman" w:eastAsia="Times New Roman" w:hAnsi="Times New Roman"/>
              </w:rPr>
              <w:t>(ne mažiau 100 m</w:t>
            </w:r>
            <w:r w:rsidRPr="00E621DF">
              <w:rPr>
                <w:rFonts w:ascii="Times New Roman" w:eastAsia="Times New Roman" w:hAnsi="Times New Roman"/>
                <w:vertAlign w:val="superscript"/>
              </w:rPr>
              <w:t>2</w:t>
            </w:r>
            <w:r w:rsidR="003E089B" w:rsidRPr="00E621DF">
              <w:rPr>
                <w:rFonts w:ascii="Times New Roman" w:eastAsia="Times New Roman" w:hAnsi="Times New Roman"/>
                <w:i/>
                <w:iCs/>
              </w:rPr>
              <w:t xml:space="preserve"> )</w:t>
            </w:r>
          </w:p>
        </w:tc>
        <w:tc>
          <w:tcPr>
            <w:tcW w:w="2209" w:type="dxa"/>
            <w:gridSpan w:val="2"/>
          </w:tcPr>
          <w:p w14:paraId="20FCE929" w14:textId="2C221CA3" w:rsidR="00BC2A27" w:rsidRPr="00E621DF" w:rsidRDefault="0020509A" w:rsidP="00095076">
            <w:pPr>
              <w:contextualSpacing/>
              <w:jc w:val="center"/>
              <w:rPr>
                <w:rFonts w:ascii="Times New Roman" w:eastAsia="Times New Roman" w:hAnsi="Times New Roman"/>
              </w:rPr>
            </w:pPr>
            <w:r>
              <w:rPr>
                <w:rFonts w:ascii="Times New Roman" w:eastAsia="Times New Roman" w:hAnsi="Times New Roman"/>
              </w:rPr>
              <w:t xml:space="preserve">1 </w:t>
            </w:r>
            <w:r w:rsidR="00BC2A27" w:rsidRPr="00E621DF">
              <w:rPr>
                <w:rFonts w:ascii="Times New Roman" w:eastAsia="Times New Roman" w:hAnsi="Times New Roman"/>
              </w:rPr>
              <w:t>m</w:t>
            </w:r>
            <w:r w:rsidR="00BC2A27" w:rsidRPr="00E621DF">
              <w:rPr>
                <w:rFonts w:ascii="Times New Roman" w:eastAsia="Times New Roman" w:hAnsi="Times New Roman"/>
                <w:vertAlign w:val="superscript"/>
              </w:rPr>
              <w:t xml:space="preserve">2 </w:t>
            </w:r>
            <w:r w:rsidR="00BC2A27" w:rsidRPr="00E621DF">
              <w:rPr>
                <w:rFonts w:ascii="Times New Roman" w:eastAsia="Times New Roman" w:hAnsi="Times New Roman"/>
              </w:rPr>
              <w:t>*</w:t>
            </w:r>
          </w:p>
        </w:tc>
        <w:tc>
          <w:tcPr>
            <w:tcW w:w="1597" w:type="dxa"/>
            <w:gridSpan w:val="2"/>
          </w:tcPr>
          <w:p w14:paraId="2189A05D" w14:textId="0D145C57" w:rsidR="00BC2A27" w:rsidRPr="00E621DF" w:rsidRDefault="00BC2A27" w:rsidP="00095076">
            <w:pPr>
              <w:contextualSpacing/>
              <w:jc w:val="center"/>
              <w:rPr>
                <w:rFonts w:ascii="Times New Roman" w:eastAsia="Times New Roman" w:hAnsi="Times New Roman"/>
              </w:rPr>
            </w:pPr>
          </w:p>
        </w:tc>
      </w:tr>
      <w:tr w:rsidR="00BC2A27" w:rsidRPr="00E621DF" w14:paraId="5C003A49" w14:textId="77777777" w:rsidTr="00023CD1">
        <w:trPr>
          <w:trHeight w:val="328"/>
        </w:trPr>
        <w:tc>
          <w:tcPr>
            <w:tcW w:w="517" w:type="dxa"/>
          </w:tcPr>
          <w:p w14:paraId="3BAB4A67" w14:textId="3B751589" w:rsidR="00BC2A27" w:rsidRPr="00E621DF" w:rsidRDefault="00BC2A27" w:rsidP="00095076">
            <w:pPr>
              <w:contextualSpacing/>
              <w:jc w:val="both"/>
              <w:rPr>
                <w:rFonts w:ascii="Times New Roman" w:eastAsia="Times New Roman" w:hAnsi="Times New Roman"/>
              </w:rPr>
            </w:pPr>
            <w:r w:rsidRPr="00E621DF">
              <w:rPr>
                <w:rFonts w:ascii="Times New Roman" w:eastAsia="Times New Roman" w:hAnsi="Times New Roman"/>
              </w:rPr>
              <w:t>11.</w:t>
            </w:r>
          </w:p>
        </w:tc>
        <w:tc>
          <w:tcPr>
            <w:tcW w:w="5182" w:type="dxa"/>
            <w:gridSpan w:val="3"/>
          </w:tcPr>
          <w:p w14:paraId="2DCDC394" w14:textId="385BE71A" w:rsidR="00BC2A27" w:rsidRPr="00E621DF" w:rsidRDefault="00BC2A27" w:rsidP="00095076">
            <w:pPr>
              <w:contextualSpacing/>
              <w:jc w:val="both"/>
              <w:rPr>
                <w:rFonts w:ascii="Times New Roman" w:eastAsia="Times New Roman" w:hAnsi="Times New Roman"/>
              </w:rPr>
            </w:pPr>
            <w:r w:rsidRPr="00E621DF">
              <w:rPr>
                <w:rFonts w:ascii="Times New Roman" w:eastAsia="Times New Roman" w:hAnsi="Times New Roman"/>
              </w:rPr>
              <w:t xml:space="preserve">Deratizacija, </w:t>
            </w:r>
            <w:r w:rsidRPr="00654807">
              <w:rPr>
                <w:rFonts w:ascii="Times New Roman" w:eastAsia="Times New Roman" w:hAnsi="Times New Roman"/>
                <w:i/>
                <w:iCs/>
              </w:rPr>
              <w:t>esant poreikiui</w:t>
            </w:r>
            <w:r w:rsidRPr="00E621DF">
              <w:rPr>
                <w:rFonts w:ascii="Times New Roman" w:eastAsia="Times New Roman" w:hAnsi="Times New Roman"/>
              </w:rPr>
              <w:t xml:space="preserve"> (ne mažiau 100 m</w:t>
            </w:r>
            <w:r w:rsidRPr="00E621DF">
              <w:rPr>
                <w:rFonts w:ascii="Times New Roman" w:eastAsia="Times New Roman" w:hAnsi="Times New Roman"/>
                <w:vertAlign w:val="superscript"/>
              </w:rPr>
              <w:t xml:space="preserve">2 </w:t>
            </w:r>
            <w:r w:rsidR="003E089B" w:rsidRPr="00E621DF">
              <w:rPr>
                <w:rFonts w:ascii="Times New Roman" w:eastAsia="Times New Roman" w:hAnsi="Times New Roman"/>
                <w:i/>
                <w:iCs/>
              </w:rPr>
              <w:t xml:space="preserve"> )</w:t>
            </w:r>
          </w:p>
        </w:tc>
        <w:tc>
          <w:tcPr>
            <w:tcW w:w="2209" w:type="dxa"/>
            <w:gridSpan w:val="2"/>
          </w:tcPr>
          <w:p w14:paraId="49D4D743" w14:textId="39A8F0FC" w:rsidR="00BC2A27" w:rsidRPr="00E621DF" w:rsidRDefault="0020509A" w:rsidP="00095076">
            <w:pPr>
              <w:contextualSpacing/>
              <w:jc w:val="center"/>
              <w:rPr>
                <w:rFonts w:ascii="Times New Roman" w:eastAsia="Times New Roman" w:hAnsi="Times New Roman"/>
              </w:rPr>
            </w:pPr>
            <w:r>
              <w:rPr>
                <w:rFonts w:ascii="Times New Roman" w:eastAsia="Times New Roman" w:hAnsi="Times New Roman"/>
              </w:rPr>
              <w:t xml:space="preserve">1 </w:t>
            </w:r>
            <w:r w:rsidR="00BC2A27" w:rsidRPr="00E621DF">
              <w:rPr>
                <w:rFonts w:ascii="Times New Roman" w:eastAsia="Times New Roman" w:hAnsi="Times New Roman"/>
              </w:rPr>
              <w:t>m</w:t>
            </w:r>
            <w:r w:rsidR="00BC2A27" w:rsidRPr="00E621DF">
              <w:rPr>
                <w:rFonts w:ascii="Times New Roman" w:eastAsia="Times New Roman" w:hAnsi="Times New Roman"/>
                <w:vertAlign w:val="superscript"/>
              </w:rPr>
              <w:t xml:space="preserve">2 </w:t>
            </w:r>
            <w:r w:rsidR="00BC2A27" w:rsidRPr="00E621DF">
              <w:rPr>
                <w:rFonts w:ascii="Times New Roman" w:eastAsia="Times New Roman" w:hAnsi="Times New Roman"/>
              </w:rPr>
              <w:t>*</w:t>
            </w:r>
          </w:p>
        </w:tc>
        <w:tc>
          <w:tcPr>
            <w:tcW w:w="1597" w:type="dxa"/>
            <w:gridSpan w:val="2"/>
          </w:tcPr>
          <w:p w14:paraId="0552FEA9" w14:textId="612720FD" w:rsidR="00BC2A27" w:rsidRPr="00E621DF" w:rsidRDefault="00BC2A27" w:rsidP="00095076">
            <w:pPr>
              <w:contextualSpacing/>
              <w:jc w:val="center"/>
              <w:rPr>
                <w:rFonts w:ascii="Times New Roman" w:eastAsia="Times New Roman" w:hAnsi="Times New Roman"/>
              </w:rPr>
            </w:pPr>
          </w:p>
        </w:tc>
      </w:tr>
      <w:tr w:rsidR="00BC2A27" w:rsidRPr="00E621DF" w14:paraId="4E137396" w14:textId="77777777" w:rsidTr="00023CD1">
        <w:trPr>
          <w:trHeight w:val="404"/>
        </w:trPr>
        <w:tc>
          <w:tcPr>
            <w:tcW w:w="517" w:type="dxa"/>
          </w:tcPr>
          <w:p w14:paraId="0FC8F8C2" w14:textId="712E0DDB" w:rsidR="00BC2A27" w:rsidRPr="00E621DF" w:rsidRDefault="00BC2A27" w:rsidP="00095076">
            <w:pPr>
              <w:contextualSpacing/>
              <w:jc w:val="both"/>
              <w:rPr>
                <w:rFonts w:ascii="Times New Roman" w:eastAsia="Times New Roman" w:hAnsi="Times New Roman"/>
              </w:rPr>
            </w:pPr>
            <w:r w:rsidRPr="00E621DF">
              <w:rPr>
                <w:rFonts w:ascii="Times New Roman" w:eastAsia="Times New Roman" w:hAnsi="Times New Roman"/>
              </w:rPr>
              <w:t>12.</w:t>
            </w:r>
          </w:p>
        </w:tc>
        <w:tc>
          <w:tcPr>
            <w:tcW w:w="5182" w:type="dxa"/>
            <w:gridSpan w:val="3"/>
          </w:tcPr>
          <w:p w14:paraId="7C1C41AB" w14:textId="5AE597D1" w:rsidR="00BC2A27" w:rsidRPr="00E621DF" w:rsidRDefault="00BC2A27" w:rsidP="00095076">
            <w:pPr>
              <w:contextualSpacing/>
              <w:jc w:val="both"/>
              <w:rPr>
                <w:rFonts w:ascii="Times New Roman" w:eastAsia="Times New Roman" w:hAnsi="Times New Roman"/>
              </w:rPr>
            </w:pPr>
            <w:r w:rsidRPr="00E621DF">
              <w:rPr>
                <w:rFonts w:ascii="Times New Roman" w:eastAsia="Times New Roman" w:hAnsi="Times New Roman"/>
              </w:rPr>
              <w:t xml:space="preserve">Dezinfekcija, </w:t>
            </w:r>
            <w:r w:rsidRPr="00654807">
              <w:rPr>
                <w:rFonts w:ascii="Times New Roman" w:eastAsia="Times New Roman" w:hAnsi="Times New Roman"/>
                <w:i/>
                <w:iCs/>
              </w:rPr>
              <w:t>esant poreikiu</w:t>
            </w:r>
            <w:r w:rsidR="00BA3B7F">
              <w:rPr>
                <w:rFonts w:ascii="Times New Roman" w:eastAsia="Times New Roman" w:hAnsi="Times New Roman"/>
                <w:i/>
                <w:iCs/>
              </w:rPr>
              <w:t xml:space="preserve">i </w:t>
            </w:r>
            <w:r w:rsidR="003E089B" w:rsidRPr="00E621DF">
              <w:rPr>
                <w:rFonts w:ascii="Times New Roman" w:eastAsia="Times New Roman" w:hAnsi="Times New Roman"/>
              </w:rPr>
              <w:t>(n</w:t>
            </w:r>
            <w:r w:rsidRPr="00E621DF">
              <w:rPr>
                <w:rFonts w:ascii="Times New Roman" w:eastAsia="Times New Roman" w:hAnsi="Times New Roman"/>
              </w:rPr>
              <w:t>e mažiau 100 m</w:t>
            </w:r>
            <w:r w:rsidRPr="00E621DF">
              <w:rPr>
                <w:rFonts w:ascii="Times New Roman" w:eastAsia="Times New Roman" w:hAnsi="Times New Roman"/>
                <w:vertAlign w:val="superscript"/>
              </w:rPr>
              <w:t>2</w:t>
            </w:r>
            <w:r w:rsidR="003E089B" w:rsidRPr="00E621DF">
              <w:rPr>
                <w:rFonts w:ascii="Times New Roman" w:eastAsia="Times New Roman" w:hAnsi="Times New Roman"/>
                <w:i/>
                <w:iCs/>
              </w:rPr>
              <w:t xml:space="preserve"> )</w:t>
            </w:r>
          </w:p>
        </w:tc>
        <w:tc>
          <w:tcPr>
            <w:tcW w:w="2209" w:type="dxa"/>
            <w:gridSpan w:val="2"/>
          </w:tcPr>
          <w:p w14:paraId="6310263E" w14:textId="0ADB4C18" w:rsidR="00BC2A27" w:rsidRPr="00E621DF" w:rsidRDefault="0020509A" w:rsidP="00095076">
            <w:pPr>
              <w:contextualSpacing/>
              <w:jc w:val="center"/>
              <w:rPr>
                <w:rFonts w:ascii="Times New Roman" w:eastAsia="Times New Roman" w:hAnsi="Times New Roman"/>
              </w:rPr>
            </w:pPr>
            <w:r>
              <w:rPr>
                <w:rFonts w:ascii="Times New Roman" w:eastAsia="Times New Roman" w:hAnsi="Times New Roman"/>
              </w:rPr>
              <w:t xml:space="preserve">1 </w:t>
            </w:r>
            <w:r w:rsidR="00BC2A27" w:rsidRPr="00E621DF">
              <w:rPr>
                <w:rFonts w:ascii="Times New Roman" w:eastAsia="Times New Roman" w:hAnsi="Times New Roman"/>
              </w:rPr>
              <w:t>m</w:t>
            </w:r>
            <w:r w:rsidR="00BC2A27" w:rsidRPr="00E621DF">
              <w:rPr>
                <w:rFonts w:ascii="Times New Roman" w:eastAsia="Times New Roman" w:hAnsi="Times New Roman"/>
                <w:vertAlign w:val="superscript"/>
              </w:rPr>
              <w:t xml:space="preserve">2 </w:t>
            </w:r>
            <w:r w:rsidR="00BC2A27" w:rsidRPr="00E621DF">
              <w:rPr>
                <w:rFonts w:ascii="Times New Roman" w:eastAsia="Times New Roman" w:hAnsi="Times New Roman"/>
              </w:rPr>
              <w:t>*</w:t>
            </w:r>
          </w:p>
        </w:tc>
        <w:tc>
          <w:tcPr>
            <w:tcW w:w="1597" w:type="dxa"/>
            <w:gridSpan w:val="2"/>
          </w:tcPr>
          <w:p w14:paraId="7D9812BA" w14:textId="35296A45" w:rsidR="00BC2A27" w:rsidRPr="00E621DF" w:rsidRDefault="00BC2A27" w:rsidP="00095076">
            <w:pPr>
              <w:contextualSpacing/>
              <w:jc w:val="center"/>
              <w:rPr>
                <w:rFonts w:ascii="Times New Roman" w:eastAsia="Times New Roman" w:hAnsi="Times New Roman"/>
              </w:rPr>
            </w:pPr>
          </w:p>
        </w:tc>
      </w:tr>
    </w:tbl>
    <w:p w14:paraId="5B4631CF" w14:textId="1AA75C80" w:rsidR="00095076" w:rsidRPr="00095076" w:rsidRDefault="002A7E81" w:rsidP="00095076">
      <w:pPr>
        <w:spacing w:after="0" w:line="240" w:lineRule="auto"/>
        <w:ind w:right="-1"/>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095076" w:rsidRPr="00095076">
        <w:rPr>
          <w:rFonts w:ascii="Times New Roman" w:eastAsia="Times New Roman" w:hAnsi="Times New Roman" w:cs="Times New Roman"/>
          <w:color w:val="000000"/>
          <w:kern w:val="0"/>
          <w:lang w:eastAsia="lt-LT"/>
          <w14:ligatures w14:val="none"/>
        </w:rPr>
        <w:t>*Bus atliekama pagal poreikį</w:t>
      </w:r>
    </w:p>
    <w:p w14:paraId="09FCDAD1" w14:textId="5F90C04F" w:rsidR="00095076" w:rsidRPr="00095076" w:rsidRDefault="00095076" w:rsidP="00095076">
      <w:pPr>
        <w:spacing w:after="0" w:line="240" w:lineRule="auto"/>
        <w:ind w:right="-1"/>
        <w:jc w:val="both"/>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color w:val="000000"/>
          <w:kern w:val="0"/>
          <w:lang w:eastAsia="lt-LT"/>
          <w14:ligatures w14:val="none"/>
        </w:rPr>
        <w:t xml:space="preserve">2.3. Į paslaugų </w:t>
      </w:r>
      <w:r w:rsidR="00830831">
        <w:rPr>
          <w:rFonts w:ascii="Times New Roman" w:eastAsia="Times New Roman" w:hAnsi="Times New Roman" w:cs="Times New Roman"/>
          <w:color w:val="000000"/>
          <w:kern w:val="0"/>
          <w:lang w:eastAsia="lt-LT"/>
          <w14:ligatures w14:val="none"/>
        </w:rPr>
        <w:t>į</w:t>
      </w:r>
      <w:r w:rsidRPr="00095076">
        <w:rPr>
          <w:rFonts w:ascii="Times New Roman" w:eastAsia="Times New Roman" w:hAnsi="Times New Roman" w:cs="Times New Roman"/>
          <w:color w:val="000000"/>
          <w:kern w:val="0"/>
          <w:lang w:eastAsia="lt-LT"/>
          <w14:ligatures w14:val="none"/>
        </w:rPr>
        <w:t>kain</w:t>
      </w:r>
      <w:r w:rsidR="00AB78B6">
        <w:rPr>
          <w:rFonts w:ascii="Times New Roman" w:eastAsia="Times New Roman" w:hAnsi="Times New Roman" w:cs="Times New Roman"/>
          <w:color w:val="000000"/>
          <w:kern w:val="0"/>
          <w:lang w:eastAsia="lt-LT"/>
          <w14:ligatures w14:val="none"/>
        </w:rPr>
        <w:t>ius</w:t>
      </w:r>
      <w:r w:rsidRPr="00095076">
        <w:rPr>
          <w:rFonts w:ascii="Times New Roman" w:eastAsia="Times New Roman" w:hAnsi="Times New Roman" w:cs="Times New Roman"/>
          <w:color w:val="000000"/>
          <w:kern w:val="0"/>
          <w:lang w:eastAsia="lt-LT"/>
          <w14:ligatures w14:val="none"/>
        </w:rPr>
        <w:t xml:space="preserve">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44632917" w14:textId="1DD3573A" w:rsidR="00095076" w:rsidRPr="00095076" w:rsidRDefault="00095076" w:rsidP="00095076">
      <w:pPr>
        <w:tabs>
          <w:tab w:val="left" w:pos="993"/>
        </w:tabs>
        <w:spacing w:after="0" w:line="240" w:lineRule="auto"/>
        <w:jc w:val="both"/>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color w:val="000000"/>
          <w:kern w:val="0"/>
          <w:lang w:eastAsia="lt-LT"/>
          <w14:ligatures w14:val="none"/>
        </w:rPr>
        <w:t xml:space="preserve">2.4. Už kokybiškai ir laiku faktiškai suteiktas paslaugas Paslaugų pirkėjas įsipareigoja sumokėti Paslaugų teikėjui per 30 (trisdešimt) kalendorinių dienų nuo PVM sąskaitos-faktūros gavimo dienos, prieš tai pasirašius </w:t>
      </w:r>
      <w:r w:rsidR="007B1A62">
        <w:rPr>
          <w:rFonts w:ascii="Times New Roman" w:eastAsia="Times New Roman" w:hAnsi="Times New Roman" w:cs="Times New Roman"/>
          <w:color w:val="000000"/>
          <w:kern w:val="0"/>
          <w:lang w:eastAsia="lt-LT"/>
          <w14:ligatures w14:val="none"/>
        </w:rPr>
        <w:t>A</w:t>
      </w:r>
      <w:r w:rsidRPr="00095076">
        <w:rPr>
          <w:rFonts w:ascii="Times New Roman" w:eastAsia="Times New Roman" w:hAnsi="Times New Roman" w:cs="Times New Roman"/>
          <w:color w:val="000000"/>
          <w:kern w:val="0"/>
          <w:lang w:eastAsia="lt-LT"/>
          <w14:ligatures w14:val="none"/>
        </w:rPr>
        <w:t xml:space="preserve">tliktų </w:t>
      </w:r>
      <w:r w:rsidR="007B1A62">
        <w:rPr>
          <w:rFonts w:ascii="Times New Roman" w:eastAsia="Times New Roman" w:hAnsi="Times New Roman" w:cs="Times New Roman"/>
          <w:color w:val="000000"/>
          <w:kern w:val="0"/>
          <w:lang w:eastAsia="lt-LT"/>
          <w14:ligatures w14:val="none"/>
        </w:rPr>
        <w:t>p</w:t>
      </w:r>
      <w:r w:rsidRPr="00095076">
        <w:rPr>
          <w:rFonts w:ascii="Times New Roman" w:eastAsia="Times New Roman" w:hAnsi="Times New Roman" w:cs="Times New Roman"/>
          <w:color w:val="000000"/>
          <w:kern w:val="0"/>
          <w:lang w:eastAsia="lt-LT"/>
          <w14:ligatures w14:val="none"/>
        </w:rPr>
        <w:t>aslaugų aktą (Sutarties 2 priedas) ir nenurodžius jokių paslaugų teikimo trūkumų.</w:t>
      </w:r>
      <w:r w:rsidRPr="00095076">
        <w:rPr>
          <w:rFonts w:ascii="Times New Roman" w:eastAsia="Times New Roman" w:hAnsi="Times New Roman" w:cs="Times New Roman"/>
          <w:color w:val="000000"/>
          <w:kern w:val="0"/>
          <w:sz w:val="20"/>
          <w:lang w:eastAsia="lt-LT"/>
          <w14:ligatures w14:val="none"/>
        </w:rPr>
        <w:t xml:space="preserve"> </w:t>
      </w:r>
      <w:r w:rsidR="00B5107F" w:rsidRPr="007E7E4B">
        <w:rPr>
          <w:rFonts w:ascii="Times New Roman" w:hAnsi="Times New Roman" w:cs="Times New Roman"/>
          <w:lang w:eastAsia="lt-LT"/>
        </w:rPr>
        <w:t xml:space="preserve">Paslaugų teikėjas visas PVM sąskaitas-faktūras privalės pateikti </w:t>
      </w:r>
      <w:r w:rsidR="00B5107F" w:rsidRPr="007E7E4B">
        <w:rPr>
          <w:rFonts w:ascii="Times New Roman" w:hAnsi="Times New Roman" w:cs="Times New Roman"/>
        </w:rPr>
        <w:t>naudodamasis informacinės sistemos „SABIS“ priemonėmis</w:t>
      </w:r>
      <w:r w:rsidR="00B5107F">
        <w:rPr>
          <w:rFonts w:ascii="Times New Roman" w:eastAsia="Times New Roman" w:hAnsi="Times New Roman" w:cs="Times New Roman"/>
          <w:color w:val="000000"/>
          <w:kern w:val="0"/>
          <w:lang w:eastAsia="lt-LT"/>
          <w14:ligatures w14:val="none"/>
        </w:rPr>
        <w:t xml:space="preserve">, </w:t>
      </w:r>
      <w:r w:rsidRPr="00095076">
        <w:rPr>
          <w:rFonts w:ascii="Times New Roman" w:eastAsia="Times New Roman" w:hAnsi="Times New Roman" w:cs="Times New Roman"/>
          <w:color w:val="000000"/>
          <w:kern w:val="0"/>
          <w:lang w:eastAsia="lt-LT"/>
          <w14:ligatures w14:val="none"/>
        </w:rPr>
        <w:t xml:space="preserve">kaip numatyta Lietuvos Respublikos Viešųjų pirkimų įstatymo 22 str. 3 d. </w:t>
      </w:r>
      <w:r w:rsidR="00B5107F" w:rsidRPr="00B5107F">
        <w:rPr>
          <w:rFonts w:ascii="Times New Roman" w:eastAsia="Times New Roman" w:hAnsi="Times New Roman" w:cs="Times New Roman"/>
          <w:color w:val="000000"/>
          <w:kern w:val="0"/>
          <w:lang w:eastAsia="lt-LT"/>
          <w14:ligatures w14:val="none"/>
        </w:rPr>
        <w:t>Paslaugų teikėjui nepateikus sąskaitos faktūros per informacinę sistemą „SABIS“, Paslaugų pirkėjas turi teisę nevykdyti mokėjimo. PVM sąskaitose-faktūrose turi būti nurodyta Lietuvos kalėjimų tarnybos padalinio pavadinimas, suteiktų paslaugų pavadinimai, kainos, Sutarties sudarymo data ir numeris.</w:t>
      </w:r>
    </w:p>
    <w:p w14:paraId="59F216A1" w14:textId="77777777" w:rsidR="00095076" w:rsidRPr="00095076" w:rsidRDefault="00095076" w:rsidP="00095076">
      <w:pPr>
        <w:shd w:val="clear" w:color="auto" w:fill="FFFFFF"/>
        <w:tabs>
          <w:tab w:val="left" w:pos="0"/>
          <w:tab w:val="left" w:pos="778"/>
        </w:tabs>
        <w:spacing w:after="0" w:line="240" w:lineRule="auto"/>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color w:val="000000"/>
          <w:kern w:val="0"/>
          <w:lang w:eastAsia="lt-LT"/>
          <w14:ligatures w14:val="none"/>
        </w:rPr>
        <w:t xml:space="preserve">2.5. Jeigu Sutarties tampa neįmanoma vykdyti dėl Paslaugų pirkėjo kaltės, jis sumoka Paslaugų </w:t>
      </w:r>
      <w:r w:rsidRPr="00095076">
        <w:rPr>
          <w:rFonts w:ascii="Times New Roman" w:eastAsia="Times New Roman" w:hAnsi="Times New Roman" w:cs="Times New Roman"/>
          <w:kern w:val="0"/>
          <w:lang w:eastAsia="lt-LT"/>
          <w14:ligatures w14:val="none"/>
        </w:rPr>
        <w:t xml:space="preserve">teikėjui paslaugų teikimo kainos dalį, proporcingą faktiškai suteiktoms paslaugoms. </w:t>
      </w:r>
    </w:p>
    <w:p w14:paraId="375AF1E2" w14:textId="7BD7D949" w:rsidR="00095076" w:rsidRPr="00095076" w:rsidRDefault="00095076"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2.6. Sutarties įkainiai, nustatyti Sutarties 2.2 papunktyje, gali būti perskaičiuojama (-i) pagal bendrą kainų lygio kitimą, paslaugų grupių kainų pokyčius.</w:t>
      </w:r>
    </w:p>
    <w:p w14:paraId="36FE4B4F" w14:textId="26218D51" w:rsidR="00095076" w:rsidRPr="00095076" w:rsidRDefault="00095076" w:rsidP="00D5536F">
      <w:pPr>
        <w:spacing w:after="0" w:line="240" w:lineRule="auto"/>
        <w:ind w:right="-1"/>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 xml:space="preserve">2.7.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lang w:eastAsia="lt-LT"/>
            <w14:ligatures w14:val="none"/>
          </w:rPr>
          <w:alias w:val="Pasirinkite"/>
          <w:tag w:val="Pasirinkite"/>
          <w:id w:val="256182311"/>
          <w:placeholder>
            <w:docPart w:val="BCCED462AE2542F790B5B0CFFF7DA7B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5076">
            <w:rPr>
              <w:rFonts w:ascii="Times New Roman" w:eastAsia="Times New Roman" w:hAnsi="Times New Roman" w:cs="Times New Roman"/>
              <w:kern w:val="0"/>
              <w:lang w:eastAsia="lt-LT"/>
              <w14:ligatures w14:val="none"/>
            </w:rPr>
            <w:t>Sutarties sudarymo dienos</w:t>
          </w:r>
        </w:sdtContent>
      </w:sdt>
      <w:r w:rsidRPr="00095076">
        <w:rPr>
          <w:rFonts w:ascii="Times New Roman" w:eastAsia="Times New Roman" w:hAnsi="Times New Roman" w:cs="Times New Roman"/>
          <w:kern w:val="0"/>
          <w:lang w:eastAsia="lt-LT"/>
          <w14:ligatures w14:val="none"/>
        </w:rPr>
        <w:t xml:space="preserve"> (</w:t>
      </w:r>
      <w:r w:rsidRPr="00095076">
        <w:rPr>
          <w:rFonts w:ascii="Times New Roman" w:eastAsia="Times New Roman" w:hAnsi="Times New Roman" w:cs="Times New Roman"/>
          <w:i/>
          <w:iCs/>
          <w:kern w:val="0"/>
          <w:lang w:eastAsia="lt-LT"/>
          <w14:ligatures w14:val="none"/>
        </w:rPr>
        <w:t>jeigu perskaičiavimas jau buvo atliktas – nuo paskutinio perskaičiavimo pagal šį punktą dienos</w:t>
      </w:r>
      <w:r w:rsidRPr="00095076">
        <w:rPr>
          <w:rFonts w:ascii="Times New Roman" w:eastAsia="Times New Roman" w:hAnsi="Times New Roman" w:cs="Times New Roman"/>
          <w:kern w:val="0"/>
          <w:lang w:eastAsia="lt-LT"/>
          <w14:ligatures w14:val="none"/>
        </w:rPr>
        <w:t xml:space="preserve">), jeigu Vartojimo prekių ir paslaugų kainų pokytis (k), apskaičiuotas kaip nustatyta 2.7.3 punkte, viršija 5 procentus. </w:t>
      </w:r>
      <w:r w:rsidR="00D5536F" w:rsidRPr="00C9609A">
        <w:rPr>
          <w:rFonts w:ascii="Times New Roman" w:eastAsia="Times New Roman" w:hAnsi="Times New Roman" w:cs="Times New Roman"/>
          <w:kern w:val="0"/>
          <w:lang w:eastAsia="lt-LT"/>
          <w14:ligatures w14:val="none"/>
        </w:rPr>
        <w:t xml:space="preserve">Atlikdamos perskaičiavimą Šalys vadovaujasi </w:t>
      </w:r>
      <w:r w:rsidR="00D5536F" w:rsidRPr="002027E5">
        <w:rPr>
          <w:rFonts w:ascii="Times New Roman" w:hAnsi="Times New Roman" w:cs="Times New Roman"/>
        </w:rPr>
        <w:t>Valstybės duomenų agentūros</w:t>
      </w:r>
      <w:r w:rsidR="00D5536F" w:rsidRPr="00C9609A" w:rsidDel="0074750E">
        <w:rPr>
          <w:rFonts w:ascii="Times New Roman" w:eastAsia="Times New Roman" w:hAnsi="Times New Roman" w:cs="Times New Roman"/>
          <w:kern w:val="0"/>
          <w:lang w:eastAsia="lt-LT"/>
          <w14:ligatures w14:val="none"/>
        </w:rPr>
        <w:t xml:space="preserve"> </w:t>
      </w:r>
      <w:r w:rsidR="00D5536F" w:rsidRPr="00C9609A">
        <w:rPr>
          <w:rFonts w:ascii="Times New Roman" w:eastAsia="Times New Roman" w:hAnsi="Times New Roman" w:cs="Times New Roman"/>
          <w:kern w:val="0"/>
          <w:lang w:eastAsia="lt-LT"/>
          <w14:ligatures w14:val="none"/>
        </w:rPr>
        <w:t xml:space="preserve">viešai Oficialiosios statistikos portale paskelbtais Rodiklių duomenų bazės duomenimis, iš kitos Šalies nereikalaudamos pateikti oficialaus </w:t>
      </w:r>
      <w:r w:rsidR="00D5536F" w:rsidRPr="002027E5">
        <w:rPr>
          <w:rFonts w:ascii="Times New Roman" w:hAnsi="Times New Roman" w:cs="Times New Roman"/>
        </w:rPr>
        <w:t>Valstybės duomenų agentūros</w:t>
      </w:r>
      <w:r w:rsidR="00D5536F" w:rsidRPr="00C9609A" w:rsidDel="0074750E">
        <w:rPr>
          <w:rFonts w:ascii="Times New Roman" w:eastAsia="Times New Roman" w:hAnsi="Times New Roman" w:cs="Times New Roman"/>
          <w:kern w:val="0"/>
          <w:lang w:eastAsia="lt-LT"/>
          <w14:ligatures w14:val="none"/>
        </w:rPr>
        <w:t xml:space="preserve"> </w:t>
      </w:r>
      <w:r w:rsidR="00D5536F" w:rsidRPr="00C9609A">
        <w:rPr>
          <w:rFonts w:ascii="Times New Roman" w:eastAsia="Times New Roman" w:hAnsi="Times New Roman" w:cs="Times New Roman"/>
          <w:kern w:val="0"/>
          <w:lang w:eastAsia="lt-LT"/>
          <w14:ligatures w14:val="none"/>
        </w:rPr>
        <w:t>ar kitos institucijos išduoto dokumento ar patvirtinimo.</w:t>
      </w:r>
    </w:p>
    <w:p w14:paraId="549BF83B" w14:textId="77777777" w:rsidR="00095076" w:rsidRPr="00095076" w:rsidRDefault="00095076"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2.7.1. Šalys privalo Susitarime nurodyti indekso reikšmę laikotarpio pradžioje ir jos nustatymo datą, indekso reikšmę laikotarpio pabaigoje ir jos nustatymo datą, kainų pokytį (k), perskaičiuotus įkainius, perskaičiuotą pradinės sutarties vertę.</w:t>
      </w:r>
    </w:p>
    <w:p w14:paraId="7E8EC3CD" w14:textId="77777777" w:rsidR="00095076" w:rsidRPr="00095076" w:rsidRDefault="00095076"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 xml:space="preserve">2.7.2. </w:t>
      </w:r>
      <w:r w:rsidRPr="00095076">
        <w:rPr>
          <w:rFonts w:ascii="Times New Roman" w:eastAsia="Times New Roman" w:hAnsi="Times New Roman" w:cs="Times New Roman"/>
          <w:kern w:val="0"/>
          <w:lang w:eastAsia="lt-LT"/>
          <w14:ligatures w14:val="none"/>
        </w:rPr>
        <w:t>Perskaičiuotieji įkainiai taikomi užsakymams, pateiktiems po to, kai Šalys sudaro susitarimą dėl įkainių perskaičiavimo.</w:t>
      </w:r>
    </w:p>
    <w:p w14:paraId="45FA7D8B" w14:textId="77777777" w:rsidR="00095076" w:rsidRPr="00095076" w:rsidRDefault="00095076"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2.7.3. Nauji įkainiai apskaičiuojami pagal formulę:</w:t>
      </w:r>
    </w:p>
    <w:p w14:paraId="35AF10E4" w14:textId="77777777" w:rsidR="00095076" w:rsidRPr="00095076" w:rsidRDefault="00000000" w:rsidP="00095076">
      <w:pPr>
        <w:tabs>
          <w:tab w:val="left" w:pos="851"/>
        </w:tabs>
        <w:spacing w:after="0" w:line="240" w:lineRule="auto"/>
        <w:ind w:right="49"/>
        <w:jc w:val="both"/>
        <w:rPr>
          <w:rFonts w:ascii="Times New Roman" w:eastAsia="Times New Roman" w:hAnsi="Times New Roman" w:cs="Times New Roman"/>
          <w:i/>
          <w:kern w:val="0"/>
          <w:lang w:eastAsia="lt-LT"/>
          <w14:ligatures w14:val="none"/>
        </w:rPr>
      </w:pPr>
      <m:oMath>
        <m:sSub>
          <m:sSubPr>
            <m:ctrlPr>
              <w:rPr>
                <w:rFonts w:ascii="Cambria Math" w:eastAsia="Times New Roman" w:hAnsi="Cambria Math" w:cs="Times New Roman"/>
                <w:i/>
                <w:kern w:val="0"/>
                <w:lang w:eastAsia="lt-LT"/>
                <w14:ligatures w14:val="none"/>
              </w:rPr>
            </m:ctrlPr>
          </m:sSubPr>
          <m:e>
            <m:r>
              <w:rPr>
                <w:rFonts w:ascii="Cambria Math" w:eastAsia="Times New Roman" w:hAnsi="Cambria Math" w:cs="Times New Roman"/>
                <w:kern w:val="0"/>
                <w:lang w:eastAsia="lt-LT"/>
                <w14:ligatures w14:val="none"/>
              </w:rPr>
              <m:t>a</m:t>
            </m:r>
          </m:e>
          <m:sub>
            <m:r>
              <w:rPr>
                <w:rFonts w:ascii="Cambria Math" w:eastAsia="Times New Roman" w:hAnsi="Cambria Math" w:cs="Times New Roman"/>
                <w:kern w:val="0"/>
                <w:lang w:eastAsia="lt-LT"/>
                <w14:ligatures w14:val="none"/>
              </w:rPr>
              <m:t>1</m:t>
            </m:r>
          </m:sub>
        </m:sSub>
        <m:r>
          <w:rPr>
            <w:rFonts w:ascii="Cambria Math" w:eastAsia="Times New Roman" w:hAnsi="Cambria Math" w:cs="Times New Roman"/>
            <w:kern w:val="0"/>
            <w:lang w:eastAsia="lt-LT"/>
            <w14:ligatures w14:val="none"/>
          </w:rPr>
          <m:t>=a+</m:t>
        </m:r>
        <m:d>
          <m:dPr>
            <m:ctrlPr>
              <w:rPr>
                <w:rFonts w:ascii="Cambria Math" w:eastAsia="Times New Roman" w:hAnsi="Cambria Math" w:cs="Times New Roman"/>
                <w:i/>
                <w:kern w:val="0"/>
                <w:lang w:val="en-US" w:eastAsia="lt-LT"/>
                <w14:ligatures w14:val="none"/>
              </w:rPr>
            </m:ctrlPr>
          </m:dPr>
          <m:e>
            <m:f>
              <m:fPr>
                <m:ctrlPr>
                  <w:rPr>
                    <w:rFonts w:ascii="Cambria Math" w:eastAsia="Times New Roman" w:hAnsi="Cambria Math" w:cs="Times New Roman"/>
                    <w:i/>
                    <w:kern w:val="0"/>
                    <w:lang w:val="en-US" w:eastAsia="lt-LT"/>
                    <w14:ligatures w14:val="none"/>
                  </w:rPr>
                </m:ctrlPr>
              </m:fPr>
              <m:num>
                <m:r>
                  <w:rPr>
                    <w:rFonts w:ascii="Cambria Math" w:eastAsia="Times New Roman" w:hAnsi="Cambria Math" w:cs="Times New Roman"/>
                    <w:kern w:val="0"/>
                    <w:lang w:eastAsia="lt-LT"/>
                    <w14:ligatures w14:val="none"/>
                  </w:rPr>
                  <m:t>k</m:t>
                </m:r>
              </m:num>
              <m:den>
                <m:r>
                  <w:rPr>
                    <w:rFonts w:ascii="Cambria Math" w:eastAsia="Times New Roman" w:hAnsi="Cambria Math" w:cs="Times New Roman"/>
                    <w:kern w:val="0"/>
                    <w:lang w:eastAsia="lt-LT"/>
                    <w14:ligatures w14:val="none"/>
                  </w:rPr>
                  <m:t>100</m:t>
                </m:r>
              </m:den>
            </m:f>
            <m:r>
              <w:rPr>
                <w:rFonts w:ascii="Cambria Math" w:eastAsia="Times New Roman" w:hAnsi="Cambria Math" w:cs="Times New Roman"/>
                <w:kern w:val="0"/>
                <w:lang w:eastAsia="lt-LT"/>
                <w14:ligatures w14:val="none"/>
              </w:rPr>
              <m:t>×a</m:t>
            </m:r>
          </m:e>
        </m:d>
      </m:oMath>
      <w:r w:rsidR="00095076" w:rsidRPr="00095076">
        <w:rPr>
          <w:rFonts w:ascii="Times New Roman" w:eastAsia="Times New Roman" w:hAnsi="Times New Roman" w:cs="Times New Roman"/>
          <w:i/>
          <w:kern w:val="0"/>
          <w:lang w:eastAsia="lt-LT"/>
          <w14:ligatures w14:val="none"/>
        </w:rPr>
        <w:t>, kur</w:t>
      </w:r>
    </w:p>
    <w:p w14:paraId="1827DB0A" w14:textId="77777777" w:rsidR="00095076" w:rsidRPr="00095076" w:rsidRDefault="00095076"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a – įkainis (Eur be PVM)) (jei jis jau buvo perskaičiuotas, tai po paskutinio perskaičiavimo).</w:t>
      </w:r>
    </w:p>
    <w:p w14:paraId="4C0ACACD" w14:textId="77777777" w:rsidR="00095076" w:rsidRPr="00095076" w:rsidRDefault="00095076"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a</w:t>
      </w:r>
      <w:r w:rsidRPr="00095076">
        <w:rPr>
          <w:rFonts w:ascii="Times New Roman" w:eastAsia="Times New Roman" w:hAnsi="Times New Roman" w:cs="Times New Roman"/>
          <w:kern w:val="0"/>
          <w:vertAlign w:val="subscript"/>
          <w:lang w:eastAsia="lt-LT"/>
          <w14:ligatures w14:val="none"/>
        </w:rPr>
        <w:t>1</w:t>
      </w:r>
      <w:r w:rsidRPr="00095076">
        <w:rPr>
          <w:rFonts w:ascii="Times New Roman" w:eastAsia="Times New Roman" w:hAnsi="Times New Roman" w:cs="Times New Roman"/>
          <w:kern w:val="0"/>
          <w:lang w:eastAsia="lt-LT"/>
          <w14:ligatures w14:val="none"/>
        </w:rPr>
        <w:t xml:space="preserve"> – perskaičiuotas (pakeistas) įkainis (Eur be PVM)</w:t>
      </w:r>
    </w:p>
    <w:p w14:paraId="5512EED7" w14:textId="2E919A39" w:rsidR="00095076" w:rsidRPr="00095076" w:rsidRDefault="00095076"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 xml:space="preserve">k – Pagal vartotojų kainų indeksą apskaičiuotas Vartojimo prekių ir paslaugų kainų pokytis (padidėjimas arba sumažėjimas) (%). „k“ reikšmė skaičiuojama pagal formulę: </w:t>
      </w:r>
    </w:p>
    <w:p w14:paraId="52619C2D" w14:textId="77777777" w:rsidR="00095076" w:rsidRPr="00095076" w:rsidRDefault="00095076"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 xml:space="preserve"> </w:t>
      </w:r>
      <m:oMath>
        <m:r>
          <w:rPr>
            <w:rFonts w:ascii="Cambria Math" w:eastAsia="Times New Roman" w:hAnsi="Cambria Math" w:cs="Times New Roman"/>
            <w:kern w:val="0"/>
            <w:lang w:eastAsia="lt-LT"/>
            <w14:ligatures w14:val="none"/>
          </w:rPr>
          <m:t>k =</m:t>
        </m:r>
        <m:f>
          <m:fPr>
            <m:ctrlPr>
              <w:rPr>
                <w:rFonts w:ascii="Cambria Math" w:eastAsia="Times New Roman" w:hAnsi="Cambria Math" w:cs="Times New Roman"/>
                <w:i/>
                <w:kern w:val="0"/>
                <w:lang w:eastAsia="lt-LT"/>
                <w14:ligatures w14:val="none"/>
              </w:rPr>
            </m:ctrlPr>
          </m:fPr>
          <m:num>
            <m:sSub>
              <m:sSubPr>
                <m:ctrlPr>
                  <w:rPr>
                    <w:rFonts w:ascii="Cambria Math" w:eastAsia="Times New Roman" w:hAnsi="Cambria Math" w:cs="Times New Roman"/>
                    <w:i/>
                    <w:kern w:val="0"/>
                    <w:lang w:eastAsia="lt-LT"/>
                    <w14:ligatures w14:val="none"/>
                  </w:rPr>
                </m:ctrlPr>
              </m:sSubPr>
              <m:e>
                <m:r>
                  <w:rPr>
                    <w:rFonts w:ascii="Cambria Math" w:eastAsia="Times New Roman" w:hAnsi="Cambria Math" w:cs="Times New Roman"/>
                    <w:kern w:val="0"/>
                    <w:lang w:eastAsia="lt-LT"/>
                    <w14:ligatures w14:val="none"/>
                  </w:rPr>
                  <m:t>Ind</m:t>
                </m:r>
              </m:e>
              <m:sub>
                <m:r>
                  <w:rPr>
                    <w:rFonts w:ascii="Cambria Math" w:eastAsia="Times New Roman" w:hAnsi="Cambria Math" w:cs="Times New Roman"/>
                    <w:kern w:val="0"/>
                    <w:lang w:eastAsia="lt-LT"/>
                    <w14:ligatures w14:val="none"/>
                  </w:rPr>
                  <m:t>naujausias</m:t>
                </m:r>
              </m:sub>
            </m:sSub>
          </m:num>
          <m:den>
            <m:sSub>
              <m:sSubPr>
                <m:ctrlPr>
                  <w:rPr>
                    <w:rFonts w:ascii="Cambria Math" w:eastAsia="Times New Roman" w:hAnsi="Cambria Math" w:cs="Times New Roman"/>
                    <w:i/>
                    <w:kern w:val="0"/>
                    <w:lang w:eastAsia="lt-LT"/>
                    <w14:ligatures w14:val="none"/>
                  </w:rPr>
                </m:ctrlPr>
              </m:sSubPr>
              <m:e>
                <m:r>
                  <w:rPr>
                    <w:rFonts w:ascii="Cambria Math" w:eastAsia="Times New Roman" w:hAnsi="Cambria Math" w:cs="Times New Roman"/>
                    <w:kern w:val="0"/>
                    <w:lang w:eastAsia="lt-LT"/>
                    <w14:ligatures w14:val="none"/>
                  </w:rPr>
                  <m:t>Ind</m:t>
                </m:r>
              </m:e>
              <m:sub>
                <m:r>
                  <w:rPr>
                    <w:rFonts w:ascii="Cambria Math" w:eastAsia="Times New Roman" w:hAnsi="Cambria Math" w:cs="Times New Roman"/>
                    <w:kern w:val="0"/>
                    <w:lang w:eastAsia="lt-LT"/>
                    <w14:ligatures w14:val="none"/>
                  </w:rPr>
                  <m:t>pradžia</m:t>
                </m:r>
              </m:sub>
            </m:sSub>
          </m:den>
        </m:f>
        <m:r>
          <w:rPr>
            <w:rFonts w:ascii="Cambria Math" w:eastAsia="Times New Roman" w:hAnsi="Cambria Math" w:cs="Times New Roman"/>
            <w:kern w:val="0"/>
            <w:lang w:eastAsia="lt-LT"/>
            <w14:ligatures w14:val="none"/>
          </w:rPr>
          <m:t>×100-100</m:t>
        </m:r>
      </m:oMath>
      <w:r w:rsidRPr="00095076">
        <w:rPr>
          <w:rFonts w:ascii="Times New Roman" w:eastAsia="Times New Roman" w:hAnsi="Times New Roman" w:cs="Times New Roman"/>
          <w:kern w:val="0"/>
          <w:lang w:eastAsia="lt-LT"/>
          <w14:ligatures w14:val="none"/>
        </w:rPr>
        <w:t>, (proc.) kur</w:t>
      </w:r>
    </w:p>
    <w:p w14:paraId="05B13DAC" w14:textId="125058A8" w:rsidR="00095076" w:rsidRPr="00095076" w:rsidRDefault="00095076"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proofErr w:type="spellStart"/>
      <w:r w:rsidRPr="00095076">
        <w:rPr>
          <w:rFonts w:ascii="Times New Roman" w:eastAsia="Times New Roman" w:hAnsi="Times New Roman" w:cs="Times New Roman"/>
          <w:kern w:val="0"/>
          <w:lang w:eastAsia="lt-LT"/>
          <w14:ligatures w14:val="none"/>
        </w:rPr>
        <w:t>Ind</w:t>
      </w:r>
      <w:r w:rsidRPr="00095076">
        <w:rPr>
          <w:rFonts w:ascii="Times New Roman" w:eastAsia="Times New Roman" w:hAnsi="Times New Roman" w:cs="Times New Roman"/>
          <w:kern w:val="0"/>
          <w:vertAlign w:val="subscript"/>
          <w:lang w:eastAsia="lt-LT"/>
          <w14:ligatures w14:val="none"/>
        </w:rPr>
        <w:t>naujausias</w:t>
      </w:r>
      <w:proofErr w:type="spellEnd"/>
      <w:r w:rsidRPr="00095076">
        <w:rPr>
          <w:rFonts w:ascii="Times New Roman" w:eastAsia="Times New Roman" w:hAnsi="Times New Roman" w:cs="Times New Roman"/>
          <w:kern w:val="0"/>
          <w:lang w:eastAsia="lt-LT"/>
          <w14:ligatures w14:val="none"/>
        </w:rPr>
        <w:t xml:space="preserve"> – kreipimosi dėl kainos perskaičiavimo išsiuntimo kitai šaliai datą</w:t>
      </w:r>
      <w:r w:rsidRPr="00095076">
        <w:rPr>
          <w:rFonts w:ascii="Times New Roman" w:eastAsia="Times New Roman" w:hAnsi="Times New Roman" w:cs="Times New Roman"/>
          <w:kern w:val="0"/>
          <w:lang w:eastAsia="lt-LT"/>
          <w14:ligatures w14:val="none"/>
        </w:rPr>
        <w:t xml:space="preserve"> naujausias paskelbtas Vartojimo prekių ir paslaugų indeksas.</w:t>
      </w:r>
    </w:p>
    <w:p w14:paraId="7B97A25B" w14:textId="4D654CB3" w:rsidR="00095076" w:rsidRPr="00095076" w:rsidRDefault="00095076"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proofErr w:type="spellStart"/>
      <w:r w:rsidRPr="00095076">
        <w:rPr>
          <w:rFonts w:ascii="Times New Roman" w:eastAsia="Times New Roman" w:hAnsi="Times New Roman" w:cs="Times New Roman"/>
          <w:kern w:val="0"/>
          <w:lang w:eastAsia="lt-LT"/>
          <w14:ligatures w14:val="none"/>
        </w:rPr>
        <w:t>Ind</w:t>
      </w:r>
      <w:r w:rsidRPr="00095076">
        <w:rPr>
          <w:rFonts w:ascii="Times New Roman" w:eastAsia="Times New Roman" w:hAnsi="Times New Roman" w:cs="Times New Roman"/>
          <w:kern w:val="0"/>
          <w:vertAlign w:val="subscript"/>
          <w:lang w:eastAsia="lt-LT"/>
          <w14:ligatures w14:val="none"/>
        </w:rPr>
        <w:t>pradžia</w:t>
      </w:r>
      <w:proofErr w:type="spellEnd"/>
      <w:r w:rsidRPr="00095076">
        <w:rPr>
          <w:rFonts w:ascii="Times New Roman" w:eastAsia="Times New Roman" w:hAnsi="Times New Roman" w:cs="Times New Roman"/>
          <w:kern w:val="0"/>
          <w:lang w:eastAsia="lt-LT"/>
          <w14:ligatures w14:val="none"/>
        </w:rPr>
        <w:t xml:space="preserve"> – laikotarpio pradžios datos (mėnesio) Vartojimo prekių ir paslaugų indeksas. Pirmojo perskaičiavimo atveju laikotarpio pradžia (mėnuo) yra </w:t>
      </w:r>
      <w:sdt>
        <w:sdtPr>
          <w:rPr>
            <w:rFonts w:ascii="Times New Roman" w:eastAsia="Times New Roman" w:hAnsi="Times New Roman" w:cs="Times New Roman"/>
            <w:kern w:val="0"/>
            <w:lang w:eastAsia="lt-LT"/>
            <w14:ligatures w14:val="none"/>
          </w:rPr>
          <w:alias w:val="Pasirinkite"/>
          <w:tag w:val="Pasirinkite"/>
          <w:id w:val="-66809804"/>
          <w:placeholder>
            <w:docPart w:val="3027DDDC21704931B46534F8AB029A7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5076">
            <w:rPr>
              <w:rFonts w:ascii="Times New Roman" w:eastAsia="Times New Roman" w:hAnsi="Times New Roman" w:cs="Times New Roman"/>
              <w:kern w:val="0"/>
              <w:lang w:eastAsia="lt-LT"/>
              <w14:ligatures w14:val="none"/>
            </w:rPr>
            <w:t>Sutarties sudarymo diena</w:t>
          </w:r>
        </w:sdtContent>
      </w:sdt>
      <w:r w:rsidRPr="00095076">
        <w:rPr>
          <w:rFonts w:ascii="Times New Roman" w:eastAsia="Times New Roman" w:hAnsi="Times New Roman" w:cs="Times New Roman"/>
          <w:kern w:val="0"/>
          <w:lang w:eastAsia="lt-LT"/>
          <w14:ligatures w14:val="none"/>
        </w:rPr>
        <w:t xml:space="preserve">. Antrojo ir vėlesnių perskaičiavimų atveju laikotarpio pradžia (mėnuo) yra paskutinio perskaičiavimo metu naudotos paskelbto atitinkamo indekso reikšmės mėnuo. </w:t>
      </w:r>
    </w:p>
    <w:p w14:paraId="033C8A14" w14:textId="77777777" w:rsidR="00095076" w:rsidRPr="00095076" w:rsidRDefault="00095076"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lastRenderedPageBreak/>
        <w:t xml:space="preserve">2.7.4. Skaičiavimams indeksų reikšmės imamos </w:t>
      </w:r>
      <w:r w:rsidRPr="00095076">
        <w:rPr>
          <w:rFonts w:ascii="Times New Roman" w:eastAsia="Times New Roman" w:hAnsi="Times New Roman" w:cs="Times New Roman"/>
          <w:b/>
          <w:bCs/>
          <w:kern w:val="0"/>
          <w:lang w:eastAsia="lt-LT"/>
          <w14:ligatures w14:val="none"/>
        </w:rPr>
        <w:t>keturių</w:t>
      </w:r>
      <w:r w:rsidRPr="00095076">
        <w:rPr>
          <w:rFonts w:ascii="Times New Roman" w:eastAsia="Times New Roman" w:hAnsi="Times New Roman" w:cs="Times New Roman"/>
          <w:kern w:val="0"/>
          <w:lang w:eastAsia="lt-LT"/>
          <w14:ligatures w14:val="none"/>
        </w:rPr>
        <w:t xml:space="preserve"> skaitmenų po kablelio tikslumu. Apskaičiuotas pokytis (k) tolimesniems skaičiavimams naudojamas suapvalinus iki </w:t>
      </w:r>
      <w:r w:rsidRPr="00095076">
        <w:rPr>
          <w:rFonts w:ascii="Times New Roman" w:eastAsia="Times New Roman" w:hAnsi="Times New Roman" w:cs="Times New Roman"/>
          <w:b/>
          <w:bCs/>
          <w:kern w:val="0"/>
          <w:lang w:eastAsia="lt-LT"/>
          <w14:ligatures w14:val="none"/>
        </w:rPr>
        <w:t>vieno</w:t>
      </w:r>
      <w:r w:rsidRPr="00095076">
        <w:rPr>
          <w:rFonts w:ascii="Times New Roman" w:eastAsia="Times New Roman" w:hAnsi="Times New Roman" w:cs="Times New Roman"/>
          <w:kern w:val="0"/>
          <w:lang w:eastAsia="lt-LT"/>
          <w14:ligatures w14:val="none"/>
        </w:rPr>
        <w:t xml:space="preserve"> skaitmens po kablelio, o apskaičiuotas įkainis „a“ suapvalinamas iki </w:t>
      </w:r>
      <w:r w:rsidRPr="00095076">
        <w:rPr>
          <w:rFonts w:ascii="Times New Roman" w:eastAsia="Times New Roman" w:hAnsi="Times New Roman" w:cs="Times New Roman"/>
          <w:b/>
          <w:bCs/>
          <w:kern w:val="0"/>
          <w:lang w:eastAsia="lt-LT"/>
          <w14:ligatures w14:val="none"/>
        </w:rPr>
        <w:t>dviejų</w:t>
      </w:r>
      <w:r w:rsidRPr="00095076">
        <w:rPr>
          <w:rFonts w:ascii="Times New Roman" w:eastAsia="Times New Roman" w:hAnsi="Times New Roman" w:cs="Times New Roman"/>
          <w:kern w:val="0"/>
          <w:lang w:eastAsia="lt-LT"/>
          <w14:ligatures w14:val="none"/>
        </w:rPr>
        <w:t xml:space="preserve"> skaitmenų po kablelio. </w:t>
      </w:r>
    </w:p>
    <w:p w14:paraId="4489CF0C" w14:textId="77777777" w:rsidR="00095076" w:rsidRDefault="00095076"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 xml:space="preserve">2.7.5. Vėlesnis kainų arba įkainių perskaičiavimas negali apimti laikotarpio, už kurį jau buvo atliktas perskaičiavimas. </w:t>
      </w:r>
    </w:p>
    <w:p w14:paraId="2679E1B2" w14:textId="199993C1" w:rsidR="00C21FAA" w:rsidRPr="00716542" w:rsidRDefault="00C21FAA" w:rsidP="00C21FAA">
      <w:pPr>
        <w:tabs>
          <w:tab w:val="left" w:pos="567"/>
        </w:tabs>
        <w:suppressAutoHyphens/>
        <w:autoSpaceDN w:val="0"/>
        <w:spacing w:after="0" w:line="240" w:lineRule="auto"/>
        <w:jc w:val="both"/>
        <w:rPr>
          <w:rFonts w:ascii="Times New Roman" w:eastAsia="Times New Roman" w:hAnsi="Times New Roman" w:cs="Times New Roman"/>
          <w:b/>
          <w:kern w:val="0"/>
          <w14:ligatures w14:val="none"/>
        </w:rPr>
      </w:pPr>
      <w:r>
        <w:rPr>
          <w:rFonts w:ascii="Times New Roman" w:eastAsia="Calibri" w:hAnsi="Times New Roman" w:cs="Times New Roman"/>
          <w:kern w:val="0"/>
          <w14:ligatures w14:val="none"/>
        </w:rPr>
        <w:t xml:space="preserve">2.7.6. </w:t>
      </w:r>
      <w:r w:rsidRPr="00716542">
        <w:rPr>
          <w:rFonts w:ascii="Times New Roman" w:eastAsia="Calibri" w:hAnsi="Times New Roman" w:cs="Times New Roman"/>
          <w:kern w:val="0"/>
          <w14:ligatures w14:val="none"/>
        </w:rPr>
        <w:t>Kainos</w:t>
      </w:r>
      <w:r w:rsidRPr="00716542">
        <w:rPr>
          <w:rFonts w:ascii="Times New Roman" w:eastAsia="Times New Roman" w:hAnsi="Times New Roman" w:cs="Times New Roman"/>
          <w:kern w:val="0"/>
          <w14:ligatures w14:val="none"/>
        </w:rPr>
        <w:t xml:space="preserve"> pakeitimas įforminamas papildomu susitarimu prie Sutarties, pasirašomu abiejų sutarties šalių, kuris įsigalioja kitą darbo dieną nuo pasirašymo datos (šalys pasirašydamos papildomą susitarimą privalo nurodyti pasirašymo datą).</w:t>
      </w:r>
    </w:p>
    <w:p w14:paraId="510616EC" w14:textId="77777777" w:rsidR="00C21FAA" w:rsidRPr="00095076" w:rsidRDefault="00C21FAA" w:rsidP="00095076">
      <w:pPr>
        <w:tabs>
          <w:tab w:val="left" w:pos="851"/>
        </w:tabs>
        <w:spacing w:after="0" w:line="240" w:lineRule="auto"/>
        <w:ind w:right="49"/>
        <w:jc w:val="both"/>
        <w:rPr>
          <w:rFonts w:ascii="Times New Roman" w:eastAsia="Times New Roman" w:hAnsi="Times New Roman" w:cs="Times New Roman"/>
          <w:kern w:val="0"/>
          <w:lang w:eastAsia="lt-LT"/>
          <w14:ligatures w14:val="none"/>
        </w:rPr>
      </w:pPr>
    </w:p>
    <w:p w14:paraId="75D8D886" w14:textId="77777777" w:rsidR="00095076" w:rsidRPr="00095076" w:rsidRDefault="00095076" w:rsidP="00095076">
      <w:pPr>
        <w:spacing w:after="0" w:line="240" w:lineRule="auto"/>
        <w:jc w:val="both"/>
        <w:rPr>
          <w:rFonts w:ascii="Times New Roman" w:eastAsia="Times New Roman" w:hAnsi="Times New Roman" w:cs="Times New Roman"/>
          <w:color w:val="000000"/>
          <w:kern w:val="0"/>
          <w:lang w:eastAsia="lt-LT"/>
          <w14:ligatures w14:val="none"/>
        </w:rPr>
      </w:pPr>
    </w:p>
    <w:p w14:paraId="1AF7835E" w14:textId="77777777" w:rsidR="00095076" w:rsidRPr="00095076" w:rsidRDefault="00095076" w:rsidP="00095076">
      <w:pPr>
        <w:numPr>
          <w:ilvl w:val="0"/>
          <w:numId w:val="4"/>
        </w:numPr>
        <w:spacing w:after="0" w:line="240" w:lineRule="auto"/>
        <w:jc w:val="center"/>
        <w:rPr>
          <w:rFonts w:ascii="Times New Roman" w:eastAsia="Times New Roman" w:hAnsi="Times New Roman" w:cs="Times New Roman"/>
          <w:b/>
          <w:kern w:val="0"/>
          <w:lang w:eastAsia="lt-LT"/>
          <w14:ligatures w14:val="none"/>
        </w:rPr>
      </w:pPr>
      <w:r w:rsidRPr="00095076">
        <w:rPr>
          <w:rFonts w:ascii="Times New Roman" w:eastAsia="Times New Roman" w:hAnsi="Times New Roman" w:cs="Times New Roman"/>
          <w:b/>
          <w:kern w:val="0"/>
          <w:lang w:eastAsia="lt-LT"/>
          <w14:ligatures w14:val="none"/>
        </w:rPr>
        <w:t>ŠALIŲ TEISĖS IR PAREIGOS</w:t>
      </w:r>
    </w:p>
    <w:p w14:paraId="24777C33" w14:textId="77777777" w:rsidR="00095076" w:rsidRPr="00095076" w:rsidRDefault="00095076" w:rsidP="00095076">
      <w:pPr>
        <w:spacing w:after="0" w:line="240" w:lineRule="auto"/>
        <w:ind w:left="720"/>
        <w:rPr>
          <w:rFonts w:ascii="Times New Roman" w:eastAsia="Times New Roman" w:hAnsi="Times New Roman" w:cs="Times New Roman"/>
          <w:kern w:val="0"/>
          <w:lang w:eastAsia="lt-LT"/>
          <w14:ligatures w14:val="none"/>
        </w:rPr>
      </w:pPr>
    </w:p>
    <w:p w14:paraId="16E47C35" w14:textId="77777777" w:rsidR="00095076" w:rsidRPr="00095076" w:rsidRDefault="00095076" w:rsidP="00095076">
      <w:pPr>
        <w:spacing w:after="0" w:line="240" w:lineRule="auto"/>
        <w:jc w:val="both"/>
        <w:rPr>
          <w:rFonts w:ascii="Times New Roman" w:eastAsia="Times New Roman" w:hAnsi="Times New Roman" w:cs="Times New Roman"/>
          <w:b/>
          <w:color w:val="000000"/>
          <w:kern w:val="0"/>
          <w:lang w:eastAsia="lt-LT"/>
          <w14:ligatures w14:val="none"/>
        </w:rPr>
      </w:pPr>
      <w:r w:rsidRPr="00095076">
        <w:rPr>
          <w:rFonts w:ascii="Times New Roman" w:eastAsia="Times New Roman" w:hAnsi="Times New Roman" w:cs="Times New Roman"/>
          <w:b/>
          <w:kern w:val="0"/>
          <w:lang w:eastAsia="lt-LT"/>
          <w14:ligatures w14:val="none"/>
        </w:rPr>
        <w:t xml:space="preserve">3.1. Paslaugų teikėjas </w:t>
      </w:r>
      <w:r w:rsidRPr="00095076">
        <w:rPr>
          <w:rFonts w:ascii="Times New Roman" w:eastAsia="Times New Roman" w:hAnsi="Times New Roman" w:cs="Times New Roman"/>
          <w:b/>
          <w:color w:val="000000"/>
          <w:kern w:val="0"/>
          <w:lang w:eastAsia="lt-LT"/>
          <w14:ligatures w14:val="none"/>
        </w:rPr>
        <w:t>įsipareigoja:</w:t>
      </w:r>
    </w:p>
    <w:p w14:paraId="567DC243" w14:textId="31D95709" w:rsidR="00095076" w:rsidRPr="00095076" w:rsidRDefault="00095076" w:rsidP="00095076">
      <w:pPr>
        <w:spacing w:after="0" w:line="240" w:lineRule="auto"/>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3.1.1. Atlikti numatytas paslaugas per 5 (penkias) darbo dienas nuo Paslaugų pirkėjo užsakymo el. paštu</w:t>
      </w:r>
      <w:r w:rsidR="00961B24">
        <w:rPr>
          <w:rFonts w:ascii="Times New Roman" w:eastAsia="Times New Roman" w:hAnsi="Times New Roman" w:cs="Times New Roman"/>
          <w:kern w:val="0"/>
          <w:lang w:eastAsia="lt-LT"/>
          <w14:ligatures w14:val="none"/>
        </w:rPr>
        <w:t xml:space="preserve"> __________</w:t>
      </w:r>
      <w:r w:rsidRPr="00095076">
        <w:rPr>
          <w:rFonts w:ascii="Times New Roman" w:eastAsia="Times New Roman" w:hAnsi="Times New Roman" w:cs="Times New Roman"/>
          <w:kern w:val="0"/>
          <w:lang w:eastAsia="lt-LT"/>
          <w14:ligatures w14:val="none"/>
        </w:rPr>
        <w:t xml:space="preserve"> dienos. Užsakymą Paslaugų teikėjui pateiks už padalinį atsakingas asmuo, galintis pasirašyti </w:t>
      </w:r>
      <w:r w:rsidR="00E847F1">
        <w:rPr>
          <w:rFonts w:ascii="Times New Roman" w:eastAsia="Times New Roman" w:hAnsi="Times New Roman" w:cs="Times New Roman"/>
          <w:kern w:val="0"/>
          <w:lang w:eastAsia="lt-LT"/>
          <w14:ligatures w14:val="none"/>
        </w:rPr>
        <w:t>A</w:t>
      </w:r>
      <w:r w:rsidRPr="00095076">
        <w:rPr>
          <w:rFonts w:ascii="Times New Roman" w:eastAsia="Times New Roman" w:hAnsi="Times New Roman" w:cs="Times New Roman"/>
          <w:kern w:val="0"/>
          <w:lang w:eastAsia="lt-LT"/>
          <w14:ligatures w14:val="none"/>
        </w:rPr>
        <w:t>tliktų paslaugų aktą, atskiru el. paštu, nurodytu</w:t>
      </w:r>
      <w:r w:rsidR="00A65C4D">
        <w:rPr>
          <w:rFonts w:ascii="Times New Roman" w:eastAsia="Times New Roman" w:hAnsi="Times New Roman" w:cs="Times New Roman"/>
          <w:kern w:val="0"/>
          <w:lang w:eastAsia="lt-LT"/>
          <w14:ligatures w14:val="none"/>
        </w:rPr>
        <w:t xml:space="preserve"> Sutarties 4 priede ,,</w:t>
      </w:r>
      <w:r w:rsidR="00A65C4D" w:rsidRPr="00A65C4D">
        <w:rPr>
          <w:rFonts w:ascii="Times New Roman" w:eastAsia="Times New Roman" w:hAnsi="Times New Roman" w:cs="Times New Roman"/>
          <w:kern w:val="0"/>
          <w:lang w:eastAsia="lt-LT"/>
          <w14:ligatures w14:val="none"/>
        </w:rPr>
        <w:t>Kontaktiniai duomenys</w:t>
      </w:r>
      <w:r w:rsidR="00A65C4D">
        <w:rPr>
          <w:rFonts w:ascii="Times New Roman" w:eastAsia="Times New Roman" w:hAnsi="Times New Roman" w:cs="Times New Roman"/>
          <w:kern w:val="0"/>
          <w:lang w:eastAsia="lt-LT"/>
          <w14:ligatures w14:val="none"/>
        </w:rPr>
        <w:t>“</w:t>
      </w:r>
      <w:r w:rsidR="005C0551">
        <w:rPr>
          <w:rFonts w:ascii="Times New Roman" w:eastAsia="Times New Roman" w:hAnsi="Times New Roman" w:cs="Times New Roman"/>
          <w:kern w:val="0"/>
          <w:lang w:eastAsia="lt-LT"/>
          <w14:ligatures w14:val="none"/>
        </w:rPr>
        <w:t>.</w:t>
      </w:r>
    </w:p>
    <w:p w14:paraId="31926958" w14:textId="77777777" w:rsidR="00095076" w:rsidRPr="00095076" w:rsidRDefault="00095076" w:rsidP="00095076">
      <w:pPr>
        <w:spacing w:after="0" w:line="240" w:lineRule="auto"/>
        <w:jc w:val="both"/>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color w:val="000000"/>
          <w:kern w:val="0"/>
          <w:lang w:eastAsia="lt-LT"/>
          <w14:ligatures w14:val="none"/>
        </w:rPr>
        <w:t>3.1.2. Teikti kokybiškas 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58E0291D" w14:textId="77777777" w:rsidR="00095076" w:rsidRPr="00095076" w:rsidRDefault="00095076" w:rsidP="00095076">
      <w:pPr>
        <w:spacing w:after="0" w:line="240" w:lineRule="auto"/>
        <w:jc w:val="both"/>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color w:val="000000"/>
          <w:kern w:val="0"/>
          <w:lang w:eastAsia="lt-LT"/>
          <w14:ligatures w14:val="none"/>
        </w:rPr>
        <w:t>3.1.3. Nedelsdamas raštu informuoti Paslaugų pirkėją apie bet kurias aplinkybes, kurios trukdo ar gali sutrukdyti Paslaugų teikėjui užbaigti paslaugų teikimą nustatytais terminais.</w:t>
      </w:r>
    </w:p>
    <w:p w14:paraId="2A9616B4" w14:textId="7A570164" w:rsidR="00095076" w:rsidRPr="00095076" w:rsidRDefault="00095076" w:rsidP="00095076">
      <w:pPr>
        <w:spacing w:after="0" w:line="240" w:lineRule="auto"/>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color w:val="000000"/>
          <w:kern w:val="0"/>
          <w:lang w:eastAsia="lt-LT"/>
          <w14:ligatures w14:val="none"/>
        </w:rPr>
        <w:t xml:space="preserve">3.1.4. Mėnesiui pasibaigus iki kito mėnesio 5 </w:t>
      </w:r>
      <w:r w:rsidRPr="00095076">
        <w:rPr>
          <w:rFonts w:ascii="Times New Roman" w:eastAsia="Times New Roman" w:hAnsi="Times New Roman" w:cs="Times New Roman"/>
          <w:kern w:val="0"/>
          <w:lang w:eastAsia="lt-LT"/>
          <w14:ligatures w14:val="none"/>
        </w:rPr>
        <w:t xml:space="preserve">dienos, Paslaugų pirkėjui pasirašius </w:t>
      </w:r>
      <w:r w:rsidR="00E847F1">
        <w:rPr>
          <w:rFonts w:ascii="Times New Roman" w:eastAsia="Times New Roman" w:hAnsi="Times New Roman" w:cs="Times New Roman"/>
          <w:kern w:val="0"/>
          <w:lang w:eastAsia="lt-LT"/>
          <w14:ligatures w14:val="none"/>
        </w:rPr>
        <w:t>A</w:t>
      </w:r>
      <w:r w:rsidRPr="00095076">
        <w:rPr>
          <w:rFonts w:ascii="Times New Roman" w:eastAsia="Times New Roman" w:hAnsi="Times New Roman" w:cs="Times New Roman"/>
          <w:kern w:val="0"/>
          <w:lang w:eastAsia="lt-LT"/>
          <w14:ligatures w14:val="none"/>
        </w:rPr>
        <w:t xml:space="preserve">tliktų </w:t>
      </w:r>
      <w:r w:rsidR="00E847F1">
        <w:rPr>
          <w:rFonts w:ascii="Times New Roman" w:eastAsia="Times New Roman" w:hAnsi="Times New Roman" w:cs="Times New Roman"/>
          <w:kern w:val="0"/>
          <w:lang w:eastAsia="lt-LT"/>
          <w14:ligatures w14:val="none"/>
        </w:rPr>
        <w:t>p</w:t>
      </w:r>
      <w:r w:rsidRPr="00095076">
        <w:rPr>
          <w:rFonts w:ascii="Times New Roman" w:eastAsia="Times New Roman" w:hAnsi="Times New Roman" w:cs="Times New Roman"/>
          <w:kern w:val="0"/>
          <w:lang w:eastAsia="lt-LT"/>
          <w14:ligatures w14:val="none"/>
        </w:rPr>
        <w:t xml:space="preserve">aslaugų aktą ir nenurodžius jokių paslaugų teikimo trūkumų, </w:t>
      </w:r>
      <w:r w:rsidRPr="00095076">
        <w:rPr>
          <w:rFonts w:ascii="Times New Roman" w:eastAsia="Times New Roman" w:hAnsi="Times New Roman" w:cs="Times New Roman"/>
          <w:color w:val="000000"/>
          <w:kern w:val="0"/>
          <w:lang w:eastAsia="lt-LT"/>
          <w14:ligatures w14:val="none"/>
        </w:rPr>
        <w:t xml:space="preserve">pateikti jam PVM sąskaitą-faktūrą </w:t>
      </w:r>
      <w:r w:rsidRPr="00095076">
        <w:rPr>
          <w:rFonts w:ascii="Times New Roman" w:eastAsia="Times New Roman" w:hAnsi="Times New Roman" w:cs="Times New Roman"/>
          <w:kern w:val="0"/>
          <w:lang w:eastAsia="lt-LT"/>
          <w14:ligatures w14:val="none"/>
        </w:rPr>
        <w:t>už praėjusį mėnesį suteiktas paslaugas.</w:t>
      </w:r>
      <w:r w:rsidRPr="00095076">
        <w:rPr>
          <w:rFonts w:ascii="Times New Roman" w:eastAsia="Times New Roman" w:hAnsi="Times New Roman" w:cs="Times New Roman"/>
          <w:kern w:val="0"/>
          <w14:ligatures w14:val="none"/>
        </w:rPr>
        <w:t xml:space="preserve"> </w:t>
      </w:r>
    </w:p>
    <w:p w14:paraId="5AF1B0B6" w14:textId="77777777" w:rsidR="00095076" w:rsidRPr="00095076" w:rsidRDefault="00095076" w:rsidP="00095076">
      <w:pPr>
        <w:spacing w:after="0" w:line="240" w:lineRule="auto"/>
        <w:jc w:val="both"/>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color w:val="000000"/>
          <w:kern w:val="0"/>
          <w:lang w:eastAsia="lt-LT"/>
          <w14:ligatures w14:val="none"/>
        </w:rPr>
        <w:t xml:space="preserve">3.1.5. Iki Sutarties galiojimo pabaigos grąžinti visus iš Paslaugų pirkėjo gautus dokumentus, jeigu Paslaugų pirkėjas tokius dokumentus buvo perdavęs Paslaugų teikėjui kaip reikalingus šiai Sutarčiai vykdyti, Paslaugų pirkėjo nurodytiems asmenims. </w:t>
      </w:r>
    </w:p>
    <w:p w14:paraId="05150E3D" w14:textId="79ECD4A0" w:rsidR="00095076" w:rsidRPr="00095076" w:rsidRDefault="00095076" w:rsidP="00095076">
      <w:pPr>
        <w:spacing w:after="0" w:line="240" w:lineRule="auto"/>
        <w:jc w:val="both"/>
        <w:rPr>
          <w:rFonts w:ascii="Times New Roman" w:eastAsia="Times New Roman" w:hAnsi="Times New Roman" w:cs="Times New Roman"/>
          <w:color w:val="000000"/>
          <w:kern w:val="0"/>
          <w14:ligatures w14:val="none"/>
        </w:rPr>
      </w:pPr>
      <w:r w:rsidRPr="00095076">
        <w:rPr>
          <w:rFonts w:ascii="Times New Roman" w:eastAsia="Times New Roman" w:hAnsi="Times New Roman" w:cs="Times New Roman"/>
          <w:color w:val="000000"/>
          <w:kern w:val="0"/>
          <w:lang w:eastAsia="lt-LT"/>
          <w14:ligatures w14:val="none"/>
        </w:rPr>
        <w:t>3.1.6. Paslaugų pirkėjui pareikalavus, sumokėti 0,0</w:t>
      </w:r>
      <w:r w:rsidR="00C63902">
        <w:rPr>
          <w:rFonts w:ascii="Times New Roman" w:eastAsia="Times New Roman" w:hAnsi="Times New Roman" w:cs="Times New Roman"/>
          <w:color w:val="000000"/>
          <w:kern w:val="0"/>
          <w:lang w:eastAsia="lt-LT"/>
          <w14:ligatures w14:val="none"/>
        </w:rPr>
        <w:t>3</w:t>
      </w:r>
      <w:r w:rsidRPr="00095076">
        <w:rPr>
          <w:rFonts w:ascii="Times New Roman" w:eastAsia="Times New Roman" w:hAnsi="Times New Roman" w:cs="Times New Roman"/>
          <w:color w:val="000000"/>
          <w:kern w:val="0"/>
          <w:lang w:eastAsia="lt-LT"/>
          <w14:ligatures w14:val="none"/>
        </w:rPr>
        <w:t xml:space="preserve"> procento dydžio delspinigius nuo nesuteiktų ar netinkamai suteiktų Paslaugų kainos už kiekvieną uždelstą kalendorinę dieną, jei Paslaugų teikėjas nevykdo ar netinkamai vykdo įsipareigojimus pagal šią Sutartį. </w:t>
      </w:r>
      <w:r w:rsidRPr="00095076">
        <w:rPr>
          <w:rFonts w:ascii="Times New Roman" w:eastAsia="Times New Roman" w:hAnsi="Times New Roman" w:cs="Times New Roman"/>
          <w:kern w:val="0"/>
          <w14:ligatures w14:val="none"/>
        </w:rPr>
        <w:t>Delspinigių sumokėjimas neatleidžia Šalių nuo pareigos vykdyti šioje Sutartyje prisiimtus įsipareigojimus</w:t>
      </w:r>
      <w:r w:rsidRPr="00095076">
        <w:rPr>
          <w:rFonts w:ascii="Times New Roman" w:eastAsia="Times New Roman" w:hAnsi="Times New Roman" w:cs="Times New Roman"/>
          <w:color w:val="000000"/>
          <w:kern w:val="0"/>
          <w14:ligatures w14:val="none"/>
        </w:rPr>
        <w:t>. Delspinigiai gali būti išskaitomi iš Paslaugų teikėjui mokėtinų sumų.</w:t>
      </w:r>
    </w:p>
    <w:p w14:paraId="13CFDEA7" w14:textId="77777777" w:rsidR="00095076" w:rsidRPr="00095076" w:rsidRDefault="00095076" w:rsidP="00095076">
      <w:pPr>
        <w:spacing w:after="0" w:line="240" w:lineRule="auto"/>
        <w:jc w:val="both"/>
        <w:rPr>
          <w:rFonts w:ascii="Times New Roman" w:eastAsia="Times New Roman" w:hAnsi="Times New Roman" w:cs="Times New Roman"/>
          <w:color w:val="000000"/>
          <w:kern w:val="0"/>
          <w14:ligatures w14:val="none"/>
        </w:rPr>
      </w:pPr>
      <w:r w:rsidRPr="00095076">
        <w:rPr>
          <w:rFonts w:ascii="Times New Roman" w:eastAsia="Times New Roman" w:hAnsi="Times New Roman" w:cs="Times New Roman"/>
          <w:color w:val="000000"/>
          <w:kern w:val="0"/>
          <w14:ligatures w14:val="none"/>
        </w:rPr>
        <w:t>3.1.7. Atlyginti Paslaugų pirkėjo patirtus nuostolius per 5 (penkias) dienas,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289D71C1" w14:textId="77777777" w:rsidR="00095076" w:rsidRPr="00095076" w:rsidRDefault="00095076" w:rsidP="00095076">
      <w:pPr>
        <w:spacing w:after="0" w:line="240" w:lineRule="auto"/>
        <w:jc w:val="both"/>
        <w:rPr>
          <w:rFonts w:ascii="Times New Roman" w:eastAsia="Times New Roman" w:hAnsi="Times New Roman" w:cs="Times New Roman"/>
          <w:color w:val="000000"/>
          <w:kern w:val="0"/>
          <w14:ligatures w14:val="none"/>
        </w:rPr>
      </w:pPr>
      <w:r w:rsidRPr="00095076">
        <w:rPr>
          <w:rFonts w:ascii="Times New Roman" w:eastAsia="Times New Roman" w:hAnsi="Times New Roman" w:cs="Times New Roman"/>
          <w:color w:val="000000"/>
          <w:kern w:val="0"/>
          <w14:ligatures w14:val="none"/>
        </w:rPr>
        <w:t>3.1.8. Laikytis Paslaugų pirkėjo savarankiškai nustatytų aplinkos apsaugos kriterijų</w:t>
      </w:r>
      <w:r w:rsidRPr="00095076">
        <w:rPr>
          <w:rFonts w:ascii="Times New Roman" w:eastAsia="Times New Roman" w:hAnsi="Times New Roman" w:cs="Times New Roman"/>
          <w:color w:val="000000"/>
          <w:kern w:val="0"/>
          <w:vertAlign w:val="superscript"/>
          <w14:ligatures w14:val="none"/>
        </w:rPr>
        <w:footnoteReference w:id="2"/>
      </w:r>
      <w:r w:rsidRPr="00095076">
        <w:rPr>
          <w:rFonts w:ascii="Times New Roman" w:eastAsia="Times New Roman" w:hAnsi="Times New Roman" w:cs="Times New Roman"/>
          <w:color w:val="000000"/>
          <w:kern w:val="0"/>
          <w14:ligatures w14:val="none"/>
        </w:rPr>
        <w:t>:</w:t>
      </w:r>
    </w:p>
    <w:p w14:paraId="15E9A3FA" w14:textId="29E6D850" w:rsidR="00095076" w:rsidRDefault="00095076" w:rsidP="00095076">
      <w:pPr>
        <w:spacing w:after="0" w:line="240" w:lineRule="auto"/>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3.1.8.</w:t>
      </w:r>
      <w:r w:rsidR="00B12365">
        <w:rPr>
          <w:rFonts w:ascii="Times New Roman" w:eastAsia="Times New Roman" w:hAnsi="Times New Roman" w:cs="Times New Roman"/>
          <w:kern w:val="0"/>
          <w:lang w:eastAsia="lt-LT"/>
          <w14:ligatures w14:val="none"/>
        </w:rPr>
        <w:t>1</w:t>
      </w:r>
      <w:r w:rsidRPr="00095076">
        <w:rPr>
          <w:rFonts w:ascii="Times New Roman" w:eastAsia="Times New Roman" w:hAnsi="Times New Roman" w:cs="Times New Roman"/>
          <w:kern w:val="0"/>
          <w:lang w:eastAsia="lt-LT"/>
          <w14:ligatures w14:val="none"/>
        </w:rPr>
        <w:t xml:space="preserve">. Paslaugų teikimo metu susidariusios atliekos ir cheminių medžiagų pakuotės turi būti tvarkomos  vadovaujantis atliekų tvarkymą reglamentuojančiais teisės aktais ir perduodamos įmonėms, turinčioms teisę tokias atliekas tvarkyti. </w:t>
      </w:r>
    </w:p>
    <w:p w14:paraId="24DBFC10" w14:textId="5CBF780A" w:rsidR="00B12365" w:rsidRPr="00B12365" w:rsidRDefault="00B12365" w:rsidP="00B12365">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3.1.8.2. </w:t>
      </w:r>
      <w:r w:rsidRPr="00B12365">
        <w:rPr>
          <w:rFonts w:ascii="Times New Roman" w:eastAsia="Times New Roman" w:hAnsi="Times New Roman" w:cs="Times New Roman"/>
          <w:color w:val="000000"/>
          <w:kern w:val="0"/>
          <w14:ligatures w14:val="none"/>
        </w:rPr>
        <w:t xml:space="preserve">Jeigu </w:t>
      </w:r>
      <w:r w:rsidR="00B42F0E">
        <w:rPr>
          <w:rFonts w:ascii="Times New Roman" w:eastAsia="Times New Roman" w:hAnsi="Times New Roman" w:cs="Times New Roman"/>
          <w:color w:val="000000"/>
          <w:kern w:val="0"/>
          <w14:ligatures w14:val="none"/>
        </w:rPr>
        <w:t>Paslaugai teikti reikalingos p</w:t>
      </w:r>
      <w:r w:rsidRPr="00B12365">
        <w:rPr>
          <w:rFonts w:ascii="Times New Roman" w:eastAsia="Times New Roman" w:hAnsi="Times New Roman" w:cs="Times New Roman"/>
          <w:color w:val="000000"/>
          <w:kern w:val="0"/>
          <w14:ligatures w14:val="none"/>
        </w:rPr>
        <w:t xml:space="preserve">rekės supakuojamos į antrinę pakuotę, pakuotės turi būti laikytinos perdirbamosiomis pakuotėmis pagal Lietuvos Respublikos mokesčio už aplinkos teršimą įstatymo nuostatas ir (ar) turi būti vienalytės (homogeniškos) pakuotės, pagamintos iš vienos rūšies </w:t>
      </w:r>
      <w:r w:rsidRPr="00B12365">
        <w:rPr>
          <w:rFonts w:ascii="Times New Roman" w:eastAsia="Times New Roman" w:hAnsi="Times New Roman" w:cs="Times New Roman"/>
          <w:color w:val="000000"/>
          <w:kern w:val="0"/>
          <w14:ligatures w14:val="none"/>
        </w:rPr>
        <w:lastRenderedPageBreak/>
        <w:t xml:space="preserve">medžiagos. </w:t>
      </w:r>
      <w:r w:rsidR="00836B80">
        <w:rPr>
          <w:rFonts w:ascii="Times New Roman" w:eastAsia="Times New Roman" w:hAnsi="Times New Roman" w:cs="Times New Roman"/>
          <w:color w:val="000000"/>
          <w:kern w:val="0"/>
          <w14:ligatures w14:val="none"/>
        </w:rPr>
        <w:t>Paslaugos t</w:t>
      </w:r>
      <w:r w:rsidRPr="00B12365">
        <w:rPr>
          <w:rFonts w:ascii="Times New Roman" w:eastAsia="Times New Roman" w:hAnsi="Times New Roman" w:cs="Times New Roman"/>
          <w:color w:val="000000"/>
          <w:kern w:val="0"/>
          <w14:ligatures w14:val="none"/>
        </w:rPr>
        <w:t>e</w:t>
      </w:r>
      <w:r w:rsidR="00836B80">
        <w:rPr>
          <w:rFonts w:ascii="Times New Roman" w:eastAsia="Times New Roman" w:hAnsi="Times New Roman" w:cs="Times New Roman"/>
          <w:color w:val="000000"/>
          <w:kern w:val="0"/>
          <w14:ligatures w14:val="none"/>
        </w:rPr>
        <w:t>i</w:t>
      </w:r>
      <w:r w:rsidRPr="00B12365">
        <w:rPr>
          <w:rFonts w:ascii="Times New Roman" w:eastAsia="Times New Roman" w:hAnsi="Times New Roman" w:cs="Times New Roman"/>
          <w:color w:val="000000"/>
          <w:kern w:val="0"/>
          <w14:ligatures w14:val="none"/>
        </w:rPr>
        <w:t xml:space="preserve">kėjas pristatydamas </w:t>
      </w:r>
      <w:r w:rsidR="00A5551C">
        <w:rPr>
          <w:rFonts w:ascii="Times New Roman" w:eastAsia="Times New Roman" w:hAnsi="Times New Roman" w:cs="Times New Roman"/>
          <w:color w:val="000000"/>
          <w:kern w:val="0"/>
          <w14:ligatures w14:val="none"/>
        </w:rPr>
        <w:t>tokias p</w:t>
      </w:r>
      <w:r w:rsidRPr="00B12365">
        <w:rPr>
          <w:rFonts w:ascii="Times New Roman" w:eastAsia="Times New Roman" w:hAnsi="Times New Roman" w:cs="Times New Roman"/>
          <w:color w:val="000000"/>
          <w:kern w:val="0"/>
          <w14:ligatures w14:val="none"/>
        </w:rPr>
        <w:t>rekes</w:t>
      </w:r>
      <w:r w:rsidR="00FB3DD8">
        <w:rPr>
          <w:rFonts w:ascii="Times New Roman" w:eastAsia="Times New Roman" w:hAnsi="Times New Roman" w:cs="Times New Roman"/>
          <w:color w:val="000000"/>
          <w:kern w:val="0"/>
          <w14:ligatures w14:val="none"/>
        </w:rPr>
        <w:t xml:space="preserve"> Paslaugai teikti</w:t>
      </w:r>
      <w:r w:rsidRPr="00B12365">
        <w:rPr>
          <w:rFonts w:ascii="Times New Roman" w:eastAsia="Times New Roman" w:hAnsi="Times New Roman" w:cs="Times New Roman"/>
          <w:color w:val="000000"/>
          <w:kern w:val="0"/>
          <w14:ligatures w14:val="none"/>
        </w:rPr>
        <w:t xml:space="preserve">, pateikia </w:t>
      </w:r>
      <w:r w:rsidR="00A5551C">
        <w:rPr>
          <w:rFonts w:ascii="Times New Roman" w:eastAsia="Times New Roman" w:hAnsi="Times New Roman" w:cs="Times New Roman"/>
          <w:color w:val="000000"/>
          <w:kern w:val="0"/>
          <w14:ligatures w14:val="none"/>
        </w:rPr>
        <w:t>p</w:t>
      </w:r>
      <w:r w:rsidRPr="00B12365">
        <w:rPr>
          <w:rFonts w:ascii="Times New Roman" w:eastAsia="Times New Roman" w:hAnsi="Times New Roman" w:cs="Times New Roman"/>
          <w:color w:val="000000"/>
          <w:kern w:val="0"/>
          <w14:ligatures w14:val="none"/>
        </w:rPr>
        <w:t>rekės antrinės pakuotės tinkamumą perdirbti (</w:t>
      </w:r>
      <w:proofErr w:type="spellStart"/>
      <w:r w:rsidRPr="00B12365">
        <w:rPr>
          <w:rFonts w:ascii="Times New Roman" w:eastAsia="Times New Roman" w:hAnsi="Times New Roman" w:cs="Times New Roman"/>
          <w:color w:val="000000"/>
          <w:kern w:val="0"/>
          <w14:ligatures w14:val="none"/>
        </w:rPr>
        <w:t>perdirbamumą</w:t>
      </w:r>
      <w:proofErr w:type="spellEnd"/>
      <w:r w:rsidRPr="00B12365">
        <w:rPr>
          <w:rFonts w:ascii="Times New Roman" w:eastAsia="Times New Roman" w:hAnsi="Times New Roman" w:cs="Times New Roman"/>
          <w:color w:val="000000"/>
          <w:kern w:val="0"/>
          <w14:ligatures w14:val="none"/>
        </w:rPr>
        <w:t xml:space="preserve">) patvirtinančius dokumentus: </w:t>
      </w:r>
    </w:p>
    <w:p w14:paraId="2661CA14" w14:textId="48D9E536" w:rsidR="00B12365" w:rsidRPr="00B12365" w:rsidRDefault="00B12365" w:rsidP="00B12365">
      <w:pPr>
        <w:spacing w:after="0" w:line="240" w:lineRule="auto"/>
        <w:jc w:val="both"/>
        <w:rPr>
          <w:rFonts w:ascii="Times New Roman" w:eastAsia="Times New Roman" w:hAnsi="Times New Roman" w:cs="Times New Roman"/>
          <w:color w:val="000000"/>
          <w:kern w:val="0"/>
          <w14:ligatures w14:val="none"/>
        </w:rPr>
      </w:pPr>
      <w:r w:rsidRPr="00B12365">
        <w:rPr>
          <w:rFonts w:ascii="Times New Roman" w:eastAsia="Times New Roman" w:hAnsi="Times New Roman" w:cs="Times New Roman"/>
          <w:color w:val="000000"/>
          <w:kern w:val="0"/>
          <w14:ligatures w14:val="none"/>
        </w:rPr>
        <w:t>a) Tiekėjo ar gamintojo dokument</w:t>
      </w:r>
      <w:r w:rsidR="00A5551C">
        <w:rPr>
          <w:rFonts w:ascii="Times New Roman" w:eastAsia="Times New Roman" w:hAnsi="Times New Roman" w:cs="Times New Roman"/>
          <w:color w:val="000000"/>
          <w:kern w:val="0"/>
          <w14:ligatures w14:val="none"/>
        </w:rPr>
        <w:t>us</w:t>
      </w:r>
      <w:r w:rsidRPr="00B12365">
        <w:rPr>
          <w:rFonts w:ascii="Times New Roman" w:eastAsia="Times New Roman" w:hAnsi="Times New Roman" w:cs="Times New Roman"/>
          <w:color w:val="000000"/>
          <w:kern w:val="0"/>
          <w14:ligatures w14:val="none"/>
        </w:rPr>
        <w:t xml:space="preserve">, </w:t>
      </w:r>
      <w:r w:rsidR="00DA7A95" w:rsidRPr="00B12365">
        <w:rPr>
          <w:rFonts w:ascii="Times New Roman" w:eastAsia="Times New Roman" w:hAnsi="Times New Roman" w:cs="Times New Roman"/>
          <w:color w:val="000000"/>
          <w:kern w:val="0"/>
          <w14:ligatures w14:val="none"/>
        </w:rPr>
        <w:t>įrodan</w:t>
      </w:r>
      <w:r w:rsidR="00DA7A95">
        <w:rPr>
          <w:rFonts w:ascii="Times New Roman" w:eastAsia="Times New Roman" w:hAnsi="Times New Roman" w:cs="Times New Roman"/>
          <w:color w:val="000000"/>
          <w:kern w:val="0"/>
          <w14:ligatures w14:val="none"/>
        </w:rPr>
        <w:t>čiu</w:t>
      </w:r>
      <w:r w:rsidR="00DA7A95" w:rsidRPr="00B12365">
        <w:rPr>
          <w:rFonts w:ascii="Times New Roman" w:eastAsia="Times New Roman" w:hAnsi="Times New Roman" w:cs="Times New Roman"/>
          <w:color w:val="000000"/>
          <w:kern w:val="0"/>
          <w14:ligatures w14:val="none"/>
        </w:rPr>
        <w:t>s</w:t>
      </w:r>
      <w:r w:rsidRPr="00B12365">
        <w:rPr>
          <w:rFonts w:ascii="Times New Roman" w:eastAsia="Times New Roman" w:hAnsi="Times New Roman" w:cs="Times New Roman"/>
          <w:color w:val="000000"/>
          <w:kern w:val="0"/>
          <w14:ligatures w14:val="none"/>
        </w:rPr>
        <w:t xml:space="preserve">, kad pakuotės yra homogeniškos ir (ar) atitinkamai paženklintos, arba </w:t>
      </w:r>
    </w:p>
    <w:p w14:paraId="10923A0F" w14:textId="4E25F0EB" w:rsidR="00B12365" w:rsidRPr="00B12365" w:rsidRDefault="00B12365" w:rsidP="00B12365">
      <w:pPr>
        <w:spacing w:after="0" w:line="240" w:lineRule="auto"/>
        <w:jc w:val="both"/>
        <w:rPr>
          <w:rFonts w:ascii="Times New Roman" w:eastAsia="Times New Roman" w:hAnsi="Times New Roman" w:cs="Times New Roman"/>
          <w:color w:val="000000"/>
          <w:kern w:val="0"/>
          <w14:ligatures w14:val="none"/>
        </w:rPr>
      </w:pPr>
      <w:r w:rsidRPr="00B12365">
        <w:rPr>
          <w:rFonts w:ascii="Times New Roman" w:eastAsia="Times New Roman" w:hAnsi="Times New Roman" w:cs="Times New Roman"/>
          <w:color w:val="000000"/>
          <w:kern w:val="0"/>
          <w14:ligatures w14:val="none"/>
        </w:rPr>
        <w:t>b) dokument</w:t>
      </w:r>
      <w:r w:rsidR="00FB3DD8">
        <w:rPr>
          <w:rFonts w:ascii="Times New Roman" w:eastAsia="Times New Roman" w:hAnsi="Times New Roman" w:cs="Times New Roman"/>
          <w:color w:val="000000"/>
          <w:kern w:val="0"/>
          <w14:ligatures w14:val="none"/>
        </w:rPr>
        <w:t>us</w:t>
      </w:r>
      <w:r w:rsidRPr="00B12365">
        <w:rPr>
          <w:rFonts w:ascii="Times New Roman" w:eastAsia="Times New Roman" w:hAnsi="Times New Roman" w:cs="Times New Roman"/>
          <w:color w:val="000000"/>
          <w:kern w:val="0"/>
          <w14:ligatures w14:val="none"/>
        </w:rPr>
        <w:t xml:space="preserve">, </w:t>
      </w:r>
      <w:r w:rsidR="00854D2C">
        <w:rPr>
          <w:rFonts w:ascii="Times New Roman" w:eastAsia="Times New Roman" w:hAnsi="Times New Roman" w:cs="Times New Roman"/>
          <w:color w:val="000000"/>
          <w:kern w:val="0"/>
          <w14:ligatures w14:val="none"/>
        </w:rPr>
        <w:t xml:space="preserve">kurie </w:t>
      </w:r>
      <w:r w:rsidRPr="00B12365">
        <w:rPr>
          <w:rFonts w:ascii="Times New Roman" w:eastAsia="Times New Roman" w:hAnsi="Times New Roman" w:cs="Times New Roman"/>
          <w:color w:val="000000"/>
          <w:kern w:val="0"/>
          <w14:ligatures w14:val="none"/>
        </w:rPr>
        <w:t xml:space="preserve">pagrindžia atitiktį standartams pagal kuriuos įrodoma, kad pakuočių medžiagos perdirbamos pvz., standartas LST EN 13432 „Pakuotė. Naudotų pakuočių, numatomų kompostuoti ir biologiškai skaidyti, reikalavimai.“, standartas </w:t>
      </w:r>
      <w:proofErr w:type="spellStart"/>
      <w:r w:rsidRPr="00B12365">
        <w:rPr>
          <w:rFonts w:ascii="Times New Roman" w:eastAsia="Times New Roman" w:hAnsi="Times New Roman" w:cs="Times New Roman"/>
          <w:color w:val="000000"/>
          <w:kern w:val="0"/>
          <w14:ligatures w14:val="none"/>
        </w:rPr>
        <w:t>Voluntary</w:t>
      </w:r>
      <w:proofErr w:type="spellEnd"/>
      <w:r w:rsidRPr="00B12365">
        <w:rPr>
          <w:rFonts w:ascii="Times New Roman" w:eastAsia="Times New Roman" w:hAnsi="Times New Roman" w:cs="Times New Roman"/>
          <w:color w:val="000000"/>
          <w:kern w:val="0"/>
          <w14:ligatures w14:val="none"/>
        </w:rPr>
        <w:t xml:space="preserve"> Standard </w:t>
      </w:r>
      <w:proofErr w:type="spellStart"/>
      <w:r w:rsidRPr="00B12365">
        <w:rPr>
          <w:rFonts w:ascii="Times New Roman" w:eastAsia="Times New Roman" w:hAnsi="Times New Roman" w:cs="Times New Roman"/>
          <w:color w:val="000000"/>
          <w:kern w:val="0"/>
          <w14:ligatures w14:val="none"/>
        </w:rPr>
        <w:t>for</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Repulping</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and</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Recycling</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Corrugated</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Fiberboard</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Treated</w:t>
      </w:r>
      <w:proofErr w:type="spellEnd"/>
      <w:r w:rsidRPr="00B12365">
        <w:rPr>
          <w:rFonts w:ascii="Times New Roman" w:eastAsia="Times New Roman" w:hAnsi="Times New Roman" w:cs="Times New Roman"/>
          <w:color w:val="000000"/>
          <w:kern w:val="0"/>
          <w14:ligatures w14:val="none"/>
        </w:rPr>
        <w:t xml:space="preserve"> to </w:t>
      </w:r>
      <w:proofErr w:type="spellStart"/>
      <w:r w:rsidRPr="00B12365">
        <w:rPr>
          <w:rFonts w:ascii="Times New Roman" w:eastAsia="Times New Roman" w:hAnsi="Times New Roman" w:cs="Times New Roman"/>
          <w:color w:val="000000"/>
          <w:kern w:val="0"/>
          <w14:ligatures w14:val="none"/>
        </w:rPr>
        <w:t>Improve</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Its</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Performance</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in</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the</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Presence</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of</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Water</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and</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Water</w:t>
      </w:r>
      <w:proofErr w:type="spellEnd"/>
      <w:r w:rsidRPr="00B12365">
        <w:rPr>
          <w:rFonts w:ascii="Times New Roman" w:eastAsia="Times New Roman" w:hAnsi="Times New Roman" w:cs="Times New Roman"/>
          <w:color w:val="000000"/>
          <w:kern w:val="0"/>
          <w14:ligatures w14:val="none"/>
        </w:rPr>
        <w:t xml:space="preserve"> </w:t>
      </w:r>
      <w:proofErr w:type="spellStart"/>
      <w:r w:rsidRPr="00B12365">
        <w:rPr>
          <w:rFonts w:ascii="Times New Roman" w:eastAsia="Times New Roman" w:hAnsi="Times New Roman" w:cs="Times New Roman"/>
          <w:color w:val="000000"/>
          <w:kern w:val="0"/>
          <w14:ligatures w14:val="none"/>
        </w:rPr>
        <w:t>Vapor</w:t>
      </w:r>
      <w:proofErr w:type="spellEnd"/>
      <w:r w:rsidRPr="00B12365">
        <w:rPr>
          <w:rFonts w:ascii="Times New Roman" w:eastAsia="Times New Roman" w:hAnsi="Times New Roman" w:cs="Times New Roman"/>
          <w:color w:val="000000"/>
          <w:kern w:val="0"/>
          <w14:ligatures w14:val="none"/>
        </w:rPr>
        <w:t xml:space="preserve">, standartas </w:t>
      </w:r>
      <w:proofErr w:type="spellStart"/>
      <w:r w:rsidRPr="00B12365">
        <w:rPr>
          <w:rFonts w:ascii="Times New Roman" w:eastAsia="Times New Roman" w:hAnsi="Times New Roman" w:cs="Times New Roman"/>
          <w:color w:val="000000"/>
          <w:kern w:val="0"/>
          <w14:ligatures w14:val="none"/>
        </w:rPr>
        <w:t>RecyClass</w:t>
      </w:r>
      <w:proofErr w:type="spellEnd"/>
      <w:r w:rsidRPr="00B12365">
        <w:rPr>
          <w:rFonts w:ascii="Times New Roman" w:eastAsia="Times New Roman" w:hAnsi="Times New Roman" w:cs="Times New Roman"/>
          <w:color w:val="000000"/>
          <w:kern w:val="0"/>
          <w14:ligatures w14:val="none"/>
        </w:rPr>
        <w:t xml:space="preserve"> ar kit</w:t>
      </w:r>
      <w:r w:rsidR="00854D2C">
        <w:rPr>
          <w:rFonts w:ascii="Times New Roman" w:eastAsia="Times New Roman" w:hAnsi="Times New Roman" w:cs="Times New Roman"/>
          <w:color w:val="000000"/>
          <w:kern w:val="0"/>
          <w14:ligatures w14:val="none"/>
        </w:rPr>
        <w:t>ą</w:t>
      </w:r>
      <w:r w:rsidRPr="00B12365">
        <w:rPr>
          <w:rFonts w:ascii="Times New Roman" w:eastAsia="Times New Roman" w:hAnsi="Times New Roman" w:cs="Times New Roman"/>
          <w:color w:val="000000"/>
          <w:kern w:val="0"/>
          <w14:ligatures w14:val="none"/>
        </w:rPr>
        <w:t xml:space="preserve"> lygiavert</w:t>
      </w:r>
      <w:r w:rsidR="00854D2C">
        <w:rPr>
          <w:rFonts w:ascii="Times New Roman" w:eastAsia="Times New Roman" w:hAnsi="Times New Roman" w:cs="Times New Roman"/>
          <w:color w:val="000000"/>
          <w:kern w:val="0"/>
          <w14:ligatures w14:val="none"/>
        </w:rPr>
        <w:t>į</w:t>
      </w:r>
      <w:r w:rsidRPr="00B12365">
        <w:rPr>
          <w:rFonts w:ascii="Times New Roman" w:eastAsia="Times New Roman" w:hAnsi="Times New Roman" w:cs="Times New Roman"/>
          <w:color w:val="000000"/>
          <w:kern w:val="0"/>
          <w14:ligatures w14:val="none"/>
        </w:rPr>
        <w:t xml:space="preserve"> standart</w:t>
      </w:r>
      <w:r w:rsidR="00854D2C">
        <w:rPr>
          <w:rFonts w:ascii="Times New Roman" w:eastAsia="Times New Roman" w:hAnsi="Times New Roman" w:cs="Times New Roman"/>
          <w:color w:val="000000"/>
          <w:kern w:val="0"/>
          <w14:ligatures w14:val="none"/>
        </w:rPr>
        <w:t>ą</w:t>
      </w:r>
      <w:r w:rsidRPr="00B12365">
        <w:rPr>
          <w:rFonts w:ascii="Times New Roman" w:eastAsia="Times New Roman" w:hAnsi="Times New Roman" w:cs="Times New Roman"/>
          <w:color w:val="000000"/>
          <w:kern w:val="0"/>
          <w14:ligatures w14:val="none"/>
        </w:rPr>
        <w:t>, arba</w:t>
      </w:r>
    </w:p>
    <w:p w14:paraId="54CA0E4A" w14:textId="0F4C20CA" w:rsidR="00B12365" w:rsidRPr="00B12365" w:rsidRDefault="00B12365" w:rsidP="00B12365">
      <w:pPr>
        <w:spacing w:after="0" w:line="240" w:lineRule="auto"/>
        <w:jc w:val="both"/>
        <w:rPr>
          <w:rFonts w:ascii="Times New Roman" w:eastAsia="Times New Roman" w:hAnsi="Times New Roman" w:cs="Times New Roman"/>
          <w:color w:val="000000"/>
          <w:kern w:val="0"/>
          <w14:ligatures w14:val="none"/>
        </w:rPr>
      </w:pPr>
      <w:r w:rsidRPr="00B12365">
        <w:rPr>
          <w:rFonts w:ascii="Times New Roman" w:eastAsia="Times New Roman" w:hAnsi="Times New Roman" w:cs="Times New Roman"/>
          <w:color w:val="000000"/>
          <w:kern w:val="0"/>
          <w14:ligatures w14:val="none"/>
        </w:rPr>
        <w:t>c) Aplinkos apsaugos agentūros interneto svetainėje (https://aaa.lrv.lt/) skelbiamame atliekų tvarkytojų, turinčių teisę išrašyti gaminių ir (ar) pakuočių atliekų sutvarkymą įrodančius dokumentus, sąraše nurodytų atliekų perdirbėjų ar eksportuotojų dokument</w:t>
      </w:r>
      <w:r w:rsidR="00854D2C">
        <w:rPr>
          <w:rFonts w:ascii="Times New Roman" w:eastAsia="Times New Roman" w:hAnsi="Times New Roman" w:cs="Times New Roman"/>
          <w:color w:val="000000"/>
          <w:kern w:val="0"/>
          <w14:ligatures w14:val="none"/>
        </w:rPr>
        <w:t>us</w:t>
      </w:r>
      <w:r w:rsidRPr="00B12365">
        <w:rPr>
          <w:rFonts w:ascii="Times New Roman" w:eastAsia="Times New Roman" w:hAnsi="Times New Roman" w:cs="Times New Roman"/>
          <w:color w:val="000000"/>
          <w:kern w:val="0"/>
          <w14:ligatures w14:val="none"/>
        </w:rPr>
        <w:t>, pagrindžian</w:t>
      </w:r>
      <w:r w:rsidR="00854D2C">
        <w:rPr>
          <w:rFonts w:ascii="Times New Roman" w:eastAsia="Times New Roman" w:hAnsi="Times New Roman" w:cs="Times New Roman"/>
          <w:color w:val="000000"/>
          <w:kern w:val="0"/>
          <w14:ligatures w14:val="none"/>
        </w:rPr>
        <w:t>čiu</w:t>
      </w:r>
      <w:r w:rsidRPr="00B12365">
        <w:rPr>
          <w:rFonts w:ascii="Times New Roman" w:eastAsia="Times New Roman" w:hAnsi="Times New Roman" w:cs="Times New Roman"/>
          <w:color w:val="000000"/>
          <w:kern w:val="0"/>
          <w14:ligatures w14:val="none"/>
        </w:rPr>
        <w:t>s, kad tokios pakuotės, tapusios atliekomis, gali būti perdirbamos</w:t>
      </w:r>
      <w:r w:rsidR="00724826">
        <w:rPr>
          <w:rFonts w:ascii="Times New Roman" w:eastAsia="Times New Roman" w:hAnsi="Times New Roman" w:cs="Times New Roman"/>
          <w:color w:val="000000"/>
          <w:kern w:val="0"/>
          <w14:ligatures w14:val="none"/>
        </w:rPr>
        <w:t>, arba</w:t>
      </w:r>
    </w:p>
    <w:p w14:paraId="6693199A" w14:textId="52D23EF1" w:rsidR="00B12365" w:rsidRPr="00B12365" w:rsidRDefault="00B12365" w:rsidP="00B12365">
      <w:pPr>
        <w:spacing w:after="0" w:line="240" w:lineRule="auto"/>
        <w:jc w:val="both"/>
        <w:rPr>
          <w:rFonts w:ascii="Times New Roman" w:eastAsia="Times New Roman" w:hAnsi="Times New Roman" w:cs="Times New Roman"/>
          <w:color w:val="000000"/>
          <w:kern w:val="0"/>
          <w14:ligatures w14:val="none"/>
        </w:rPr>
      </w:pPr>
      <w:r w:rsidRPr="00B12365">
        <w:rPr>
          <w:rFonts w:ascii="Times New Roman" w:eastAsia="Times New Roman" w:hAnsi="Times New Roman" w:cs="Times New Roman"/>
          <w:color w:val="000000"/>
          <w:kern w:val="0"/>
          <w14:ligatures w14:val="none"/>
        </w:rPr>
        <w:t>d) kit</w:t>
      </w:r>
      <w:r w:rsidR="00854D2C">
        <w:rPr>
          <w:rFonts w:ascii="Times New Roman" w:eastAsia="Times New Roman" w:hAnsi="Times New Roman" w:cs="Times New Roman"/>
          <w:color w:val="000000"/>
          <w:kern w:val="0"/>
          <w14:ligatures w14:val="none"/>
        </w:rPr>
        <w:t>us</w:t>
      </w:r>
      <w:r w:rsidRPr="00B12365">
        <w:rPr>
          <w:rFonts w:ascii="Times New Roman" w:eastAsia="Times New Roman" w:hAnsi="Times New Roman" w:cs="Times New Roman"/>
          <w:color w:val="000000"/>
          <w:kern w:val="0"/>
          <w14:ligatures w14:val="none"/>
        </w:rPr>
        <w:t xml:space="preserve"> lygiaverči</w:t>
      </w:r>
      <w:r w:rsidR="00854D2C">
        <w:rPr>
          <w:rFonts w:ascii="Times New Roman" w:eastAsia="Times New Roman" w:hAnsi="Times New Roman" w:cs="Times New Roman"/>
          <w:color w:val="000000"/>
          <w:kern w:val="0"/>
          <w14:ligatures w14:val="none"/>
        </w:rPr>
        <w:t>us</w:t>
      </w:r>
      <w:r w:rsidRPr="00B12365">
        <w:rPr>
          <w:rFonts w:ascii="Times New Roman" w:eastAsia="Times New Roman" w:hAnsi="Times New Roman" w:cs="Times New Roman"/>
          <w:color w:val="000000"/>
          <w:kern w:val="0"/>
          <w14:ligatures w14:val="none"/>
        </w:rPr>
        <w:t xml:space="preserve"> įrodym</w:t>
      </w:r>
      <w:r w:rsidR="00854D2C">
        <w:rPr>
          <w:rFonts w:ascii="Times New Roman" w:eastAsia="Times New Roman" w:hAnsi="Times New Roman" w:cs="Times New Roman"/>
          <w:color w:val="000000"/>
          <w:kern w:val="0"/>
          <w14:ligatures w14:val="none"/>
        </w:rPr>
        <w:t>us</w:t>
      </w:r>
      <w:r w:rsidRPr="00B12365">
        <w:rPr>
          <w:rFonts w:ascii="Times New Roman" w:eastAsia="Times New Roman" w:hAnsi="Times New Roman" w:cs="Times New Roman"/>
          <w:color w:val="000000"/>
          <w:kern w:val="0"/>
          <w14:ligatures w14:val="none"/>
        </w:rPr>
        <w:t xml:space="preserve">. </w:t>
      </w:r>
    </w:p>
    <w:p w14:paraId="6A15BF50" w14:textId="47B061AB" w:rsidR="00B12365" w:rsidRDefault="00654807" w:rsidP="00B12365">
      <w:pPr>
        <w:spacing w:after="0" w:line="240" w:lineRule="auto"/>
        <w:jc w:val="both"/>
        <w:rPr>
          <w:rFonts w:ascii="Times New Roman" w:eastAsia="Times New Roman" w:hAnsi="Times New Roman" w:cs="Times New Roman"/>
          <w:color w:val="000000"/>
          <w:kern w:val="0"/>
          <w14:ligatures w14:val="none"/>
        </w:rPr>
      </w:pPr>
      <w:r w:rsidRPr="00654807">
        <w:rPr>
          <w:rFonts w:ascii="Times New Roman" w:eastAsia="Times New Roman" w:hAnsi="Times New Roman" w:cs="Times New Roman"/>
          <w:color w:val="000000"/>
          <w:kern w:val="0"/>
          <w14:ligatures w14:val="none"/>
        </w:rPr>
        <w:t>Nustačius, kad</w:t>
      </w:r>
      <w:r>
        <w:rPr>
          <w:rFonts w:ascii="Times New Roman" w:eastAsia="Times New Roman" w:hAnsi="Times New Roman" w:cs="Times New Roman"/>
          <w:color w:val="000000"/>
          <w:kern w:val="0"/>
          <w14:ligatures w14:val="none"/>
        </w:rPr>
        <w:t xml:space="preserve"> Paslaugų tei</w:t>
      </w:r>
      <w:r w:rsidRPr="00654807">
        <w:rPr>
          <w:rFonts w:ascii="Times New Roman" w:eastAsia="Times New Roman" w:hAnsi="Times New Roman" w:cs="Times New Roman"/>
          <w:color w:val="000000"/>
          <w:kern w:val="0"/>
          <w14:ligatures w14:val="none"/>
        </w:rPr>
        <w:t xml:space="preserve">kėjas nesilaiko šiame punkte nustatytų reikalavimų, už paslaugų priėmimą atsakingi asmenys, nurodyti Sutarties </w:t>
      </w:r>
      <w:r>
        <w:rPr>
          <w:rFonts w:ascii="Times New Roman" w:eastAsia="Times New Roman" w:hAnsi="Times New Roman" w:cs="Times New Roman"/>
          <w:color w:val="000000"/>
          <w:kern w:val="0"/>
          <w14:ligatures w14:val="none"/>
        </w:rPr>
        <w:t xml:space="preserve">4 </w:t>
      </w:r>
      <w:r w:rsidRPr="00654807">
        <w:rPr>
          <w:rFonts w:ascii="Times New Roman" w:eastAsia="Times New Roman" w:hAnsi="Times New Roman" w:cs="Times New Roman"/>
          <w:color w:val="000000"/>
          <w:kern w:val="0"/>
          <w14:ligatures w14:val="none"/>
        </w:rPr>
        <w:t xml:space="preserve">priede, turi teisę </w:t>
      </w:r>
      <w:r w:rsidR="00650C8E">
        <w:rPr>
          <w:rFonts w:ascii="Times New Roman" w:eastAsia="Times New Roman" w:hAnsi="Times New Roman" w:cs="Times New Roman"/>
          <w:color w:val="000000"/>
          <w:kern w:val="0"/>
          <w14:ligatures w14:val="none"/>
        </w:rPr>
        <w:t>P</w:t>
      </w:r>
      <w:r w:rsidRPr="00654807">
        <w:rPr>
          <w:rFonts w:ascii="Times New Roman" w:eastAsia="Times New Roman" w:hAnsi="Times New Roman" w:cs="Times New Roman"/>
          <w:color w:val="000000"/>
          <w:kern w:val="0"/>
          <w14:ligatures w14:val="none"/>
        </w:rPr>
        <w:t xml:space="preserve">aslaugų nepriimti ir laikyti, kad </w:t>
      </w:r>
      <w:r w:rsidR="00CF6C7D">
        <w:rPr>
          <w:rFonts w:ascii="Times New Roman" w:eastAsia="Times New Roman" w:hAnsi="Times New Roman" w:cs="Times New Roman"/>
          <w:color w:val="000000"/>
          <w:kern w:val="0"/>
          <w14:ligatures w14:val="none"/>
        </w:rPr>
        <w:t>P</w:t>
      </w:r>
      <w:r w:rsidRPr="00654807">
        <w:rPr>
          <w:rFonts w:ascii="Times New Roman" w:eastAsia="Times New Roman" w:hAnsi="Times New Roman" w:cs="Times New Roman"/>
          <w:color w:val="000000"/>
          <w:kern w:val="0"/>
          <w14:ligatures w14:val="none"/>
        </w:rPr>
        <w:t xml:space="preserve">aslaugos turi trūkumų, kuriuos </w:t>
      </w:r>
      <w:r>
        <w:rPr>
          <w:rFonts w:ascii="Times New Roman" w:eastAsia="Times New Roman" w:hAnsi="Times New Roman" w:cs="Times New Roman"/>
          <w:color w:val="000000"/>
          <w:kern w:val="0"/>
          <w14:ligatures w14:val="none"/>
        </w:rPr>
        <w:t>Paslaugų tei</w:t>
      </w:r>
      <w:r w:rsidRPr="00654807">
        <w:rPr>
          <w:rFonts w:ascii="Times New Roman" w:eastAsia="Times New Roman" w:hAnsi="Times New Roman" w:cs="Times New Roman"/>
          <w:color w:val="000000"/>
          <w:kern w:val="0"/>
          <w14:ligatures w14:val="none"/>
        </w:rPr>
        <w:t xml:space="preserve">kėjas privalo ištaisyti, kitu atveju </w:t>
      </w:r>
      <w:r>
        <w:rPr>
          <w:rFonts w:ascii="Times New Roman" w:eastAsia="Times New Roman" w:hAnsi="Times New Roman" w:cs="Times New Roman"/>
          <w:color w:val="000000"/>
          <w:kern w:val="0"/>
          <w14:ligatures w14:val="none"/>
        </w:rPr>
        <w:t>Paslaugų tei</w:t>
      </w:r>
      <w:r w:rsidRPr="00654807">
        <w:rPr>
          <w:rFonts w:ascii="Times New Roman" w:eastAsia="Times New Roman" w:hAnsi="Times New Roman" w:cs="Times New Roman"/>
          <w:color w:val="000000"/>
          <w:kern w:val="0"/>
          <w14:ligatures w14:val="none"/>
        </w:rPr>
        <w:t xml:space="preserve">kėjas įsipareigoja Pirkėjui sumokėti baudą – 2 (du) procentus nuo suteiktų </w:t>
      </w:r>
      <w:r w:rsidR="00974B9B">
        <w:rPr>
          <w:rFonts w:ascii="Times New Roman" w:eastAsia="Times New Roman" w:hAnsi="Times New Roman" w:cs="Times New Roman"/>
          <w:color w:val="000000"/>
          <w:kern w:val="0"/>
          <w14:ligatures w14:val="none"/>
        </w:rPr>
        <w:t>P</w:t>
      </w:r>
      <w:r w:rsidRPr="00654807">
        <w:rPr>
          <w:rFonts w:ascii="Times New Roman" w:eastAsia="Times New Roman" w:hAnsi="Times New Roman" w:cs="Times New Roman"/>
          <w:color w:val="000000"/>
          <w:kern w:val="0"/>
          <w14:ligatures w14:val="none"/>
        </w:rPr>
        <w:t>aslaugų vertės</w:t>
      </w:r>
      <w:r w:rsidR="009833D6">
        <w:rPr>
          <w:rFonts w:ascii="Times New Roman" w:eastAsia="Times New Roman" w:hAnsi="Times New Roman" w:cs="Times New Roman"/>
          <w:color w:val="000000"/>
          <w:kern w:val="0"/>
          <w14:ligatures w14:val="none"/>
        </w:rPr>
        <w:t>.</w:t>
      </w:r>
    </w:p>
    <w:p w14:paraId="78D2A1DB" w14:textId="7EAB12F0" w:rsidR="00CF1629" w:rsidRPr="00CF1629" w:rsidRDefault="00CF1629" w:rsidP="00CF1629">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3.1.9. </w:t>
      </w:r>
      <w:r w:rsidR="00D40937">
        <w:rPr>
          <w:rFonts w:ascii="Times New Roman" w:eastAsia="Times New Roman" w:hAnsi="Times New Roman" w:cs="Times New Roman"/>
          <w:color w:val="000000"/>
          <w:kern w:val="0"/>
          <w14:ligatures w14:val="none"/>
        </w:rPr>
        <w:t>U</w:t>
      </w:r>
      <w:r w:rsidRPr="00CF1629">
        <w:rPr>
          <w:rFonts w:ascii="Times New Roman" w:eastAsia="Times New Roman" w:hAnsi="Times New Roman" w:cs="Times New Roman"/>
          <w:color w:val="000000"/>
          <w:kern w:val="0"/>
          <w14:ligatures w14:val="none"/>
        </w:rPr>
        <w:t>žtikrinti, kad Sutartį vykdys tik tokią teisę turintys asmenys, jeigu Paslaugos teikėjo kvalifikacija dėl teisės verstis atitinkama veikla nebuvo tikrinama arba tikrinama ne visa apimtimi, tačiau norminiai teisės aktai numato tam tikrus reikalavimus dėl teisės verstis veikla.</w:t>
      </w:r>
    </w:p>
    <w:p w14:paraId="79AB83A9" w14:textId="77777777" w:rsidR="00CF1629" w:rsidRPr="00654807" w:rsidRDefault="00CF1629" w:rsidP="00B12365">
      <w:pPr>
        <w:spacing w:after="0" w:line="240" w:lineRule="auto"/>
        <w:jc w:val="both"/>
        <w:rPr>
          <w:rFonts w:ascii="Times New Roman" w:eastAsia="Times New Roman" w:hAnsi="Times New Roman" w:cs="Times New Roman"/>
          <w:color w:val="000000"/>
          <w:kern w:val="0"/>
          <w14:ligatures w14:val="none"/>
        </w:rPr>
      </w:pPr>
    </w:p>
    <w:p w14:paraId="3F44639F" w14:textId="77777777" w:rsidR="00095076" w:rsidRPr="00095076" w:rsidRDefault="00095076" w:rsidP="00095076">
      <w:pPr>
        <w:suppressAutoHyphens/>
        <w:spacing w:after="0" w:line="240" w:lineRule="auto"/>
        <w:jc w:val="both"/>
        <w:rPr>
          <w:rFonts w:ascii="Times New Roman" w:eastAsia="Times New Roman" w:hAnsi="Times New Roman" w:cs="Times New Roman"/>
          <w:b/>
          <w:kern w:val="0"/>
          <w:lang w:eastAsia="lt-LT"/>
          <w14:ligatures w14:val="none"/>
        </w:rPr>
      </w:pPr>
      <w:r w:rsidRPr="00095076">
        <w:rPr>
          <w:rFonts w:ascii="Times New Roman" w:eastAsia="Times New Roman" w:hAnsi="Times New Roman" w:cs="Times New Roman"/>
          <w:b/>
          <w:kern w:val="0"/>
          <w:lang w:eastAsia="lt-LT"/>
          <w14:ligatures w14:val="none"/>
        </w:rPr>
        <w:t>3.2. Paslaugų teikėjas turi teisę:</w:t>
      </w:r>
    </w:p>
    <w:p w14:paraId="3DAE8E46" w14:textId="39C6E2FB" w:rsidR="00095076" w:rsidRPr="00095076" w:rsidRDefault="00095076" w:rsidP="00095076">
      <w:pPr>
        <w:suppressAutoHyphens/>
        <w:spacing w:after="0" w:line="240" w:lineRule="auto"/>
        <w:jc w:val="both"/>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 xml:space="preserve">3.2.1. reikalauti, kad Paslaugų </w:t>
      </w:r>
      <w:r w:rsidR="006416E6">
        <w:rPr>
          <w:rFonts w:ascii="Times New Roman" w:eastAsia="Times New Roman" w:hAnsi="Times New Roman" w:cs="Times New Roman"/>
          <w:kern w:val="0"/>
          <w:lang w:eastAsia="lt-LT"/>
          <w14:ligatures w14:val="none"/>
        </w:rPr>
        <w:t>pirkėjas</w:t>
      </w:r>
      <w:r w:rsidR="006416E6" w:rsidRPr="00095076">
        <w:rPr>
          <w:rFonts w:ascii="Times New Roman" w:eastAsia="Times New Roman" w:hAnsi="Times New Roman" w:cs="Times New Roman"/>
          <w:kern w:val="0"/>
          <w:lang w:eastAsia="lt-LT"/>
          <w14:ligatures w14:val="none"/>
        </w:rPr>
        <w:t xml:space="preserve"> </w:t>
      </w:r>
      <w:r w:rsidRPr="00095076">
        <w:rPr>
          <w:rFonts w:ascii="Times New Roman" w:eastAsia="Times New Roman" w:hAnsi="Times New Roman" w:cs="Times New Roman"/>
          <w:kern w:val="0"/>
          <w:lang w:eastAsia="lt-LT"/>
          <w14:ligatures w14:val="none"/>
        </w:rPr>
        <w:t>priimtų kokybiškai atliktas Paslaugas ir už jas sumokėtų Sutartyje nustatytą kainą.</w:t>
      </w:r>
    </w:p>
    <w:p w14:paraId="6C94E027" w14:textId="681C7068" w:rsidR="00095076" w:rsidRPr="00095076" w:rsidRDefault="00095076" w:rsidP="00095076">
      <w:pPr>
        <w:suppressAutoHyphens/>
        <w:spacing w:after="0" w:line="240" w:lineRule="auto"/>
        <w:jc w:val="both"/>
        <w:rPr>
          <w:rFonts w:ascii="Times New Roman" w:eastAsia="Times New Roman" w:hAnsi="Times New Roman" w:cs="Times New Roman"/>
          <w:i/>
          <w:color w:val="000000"/>
          <w:kern w:val="0"/>
          <w:lang w:eastAsia="lt-LT"/>
          <w14:ligatures w14:val="none"/>
        </w:rPr>
      </w:pPr>
      <w:r w:rsidRPr="00095076">
        <w:rPr>
          <w:rFonts w:ascii="Times New Roman" w:eastAsia="Times New Roman" w:hAnsi="Times New Roman" w:cs="Times New Roman"/>
          <w:kern w:val="0"/>
          <w:lang w:eastAsia="lt-LT"/>
          <w14:ligatures w14:val="none"/>
        </w:rPr>
        <w:t xml:space="preserve">3.2.2. atsisakyti atlikti kenkėjų monitoringo, kontrolės ir naikinimo Paslaugas, jei Paslaugų </w:t>
      </w:r>
      <w:r w:rsidR="00F10544">
        <w:rPr>
          <w:rFonts w:ascii="Times New Roman" w:eastAsia="Times New Roman" w:hAnsi="Times New Roman" w:cs="Times New Roman"/>
          <w:kern w:val="0"/>
          <w:lang w:eastAsia="lt-LT"/>
          <w14:ligatures w14:val="none"/>
        </w:rPr>
        <w:t>pirkėjo</w:t>
      </w:r>
      <w:r w:rsidR="00D039B7">
        <w:rPr>
          <w:rFonts w:ascii="Times New Roman" w:eastAsia="Times New Roman" w:hAnsi="Times New Roman" w:cs="Times New Roman"/>
          <w:kern w:val="0"/>
          <w:lang w:eastAsia="lt-LT"/>
          <w14:ligatures w14:val="none"/>
        </w:rPr>
        <w:t xml:space="preserve"> </w:t>
      </w:r>
      <w:r w:rsidRPr="00095076">
        <w:rPr>
          <w:rFonts w:ascii="Times New Roman" w:eastAsia="Times New Roman" w:hAnsi="Times New Roman" w:cs="Times New Roman"/>
          <w:kern w:val="0"/>
          <w:lang w:eastAsia="lt-LT"/>
          <w14:ligatures w14:val="none"/>
        </w:rPr>
        <w:t xml:space="preserve">objektas nėra tinkamai paruoštas kenkėjų monitoringo, kontrolės ir naikinimo paslaugų atlikimui. </w:t>
      </w:r>
    </w:p>
    <w:p w14:paraId="2668385F" w14:textId="77777777" w:rsidR="00095076" w:rsidRDefault="00095076" w:rsidP="00095076">
      <w:pPr>
        <w:spacing w:after="0" w:line="240" w:lineRule="auto"/>
        <w:jc w:val="both"/>
        <w:rPr>
          <w:rFonts w:ascii="Times New Roman" w:eastAsia="Times New Roman" w:hAnsi="Times New Roman" w:cs="Times New Roman"/>
          <w:noProof/>
          <w:kern w:val="0"/>
          <w:lang w:eastAsia="lt-LT"/>
          <w14:ligatures w14:val="none"/>
        </w:rPr>
      </w:pPr>
      <w:r w:rsidRPr="00095076">
        <w:rPr>
          <w:rFonts w:ascii="Times New Roman" w:eastAsia="Times New Roman" w:hAnsi="Times New Roman" w:cs="Times New Roman"/>
          <w:noProof/>
          <w:kern w:val="0"/>
          <w14:ligatures w14:val="none"/>
        </w:rPr>
        <w:t xml:space="preserve">3.2.3. </w:t>
      </w:r>
      <w:r w:rsidRPr="00095076">
        <w:rPr>
          <w:rFonts w:ascii="Times New Roman" w:eastAsia="Times New Roman" w:hAnsi="Times New Roman" w:cs="Times New Roman"/>
          <w:noProof/>
          <w:kern w:val="0"/>
          <w:lang w:eastAsia="lt-LT"/>
          <w14:ligatures w14:val="none"/>
        </w:rPr>
        <w:t>prieštarauti nepagrįstiems mokėjimams subteikėjams, jei Paslaugų pirkėjas naudojasi Sutarties 3.4.4 p. įtvirtinta tiesioginio atsiskaitymo su subteikėjais galimybe.</w:t>
      </w:r>
    </w:p>
    <w:p w14:paraId="080829BF" w14:textId="5B00F83C" w:rsidR="00DD31F0" w:rsidRPr="00095076" w:rsidRDefault="00DD31F0" w:rsidP="00095076">
      <w:pPr>
        <w:spacing w:after="0" w:line="240" w:lineRule="auto"/>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lang w:eastAsia="lt-LT"/>
          <w14:ligatures w14:val="none"/>
        </w:rPr>
        <w:t xml:space="preserve">3.4.5. </w:t>
      </w:r>
      <w:r w:rsidRPr="00DD31F0">
        <w:rPr>
          <w:rFonts w:ascii="Times New Roman" w:eastAsia="Times New Roman" w:hAnsi="Times New Roman" w:cs="Times New Roman"/>
          <w:noProof/>
          <w:kern w:val="0"/>
          <w:lang w:eastAsia="lt-LT"/>
          <w14:ligatures w14:val="none"/>
        </w:rPr>
        <w:t>Paslaugų teikėjas turi ir kitas šios Sutarties ir Lietuvos Respublikoje galiojančių teisės aktų numatytas teises.</w:t>
      </w:r>
    </w:p>
    <w:p w14:paraId="07476643" w14:textId="77777777" w:rsidR="00095076" w:rsidRPr="00095076" w:rsidRDefault="00095076" w:rsidP="00095076">
      <w:pPr>
        <w:spacing w:after="0" w:line="240" w:lineRule="auto"/>
        <w:jc w:val="both"/>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b/>
          <w:color w:val="000000"/>
          <w:kern w:val="0"/>
          <w:lang w:eastAsia="lt-LT"/>
          <w14:ligatures w14:val="none"/>
        </w:rPr>
        <w:t>3.3. Paslaugų pirkėjas įsipareigoja:</w:t>
      </w:r>
    </w:p>
    <w:p w14:paraId="592AD255" w14:textId="77777777" w:rsidR="00095076" w:rsidRPr="00095076" w:rsidRDefault="00095076" w:rsidP="00095076">
      <w:pPr>
        <w:spacing w:after="0" w:line="240" w:lineRule="auto"/>
        <w:jc w:val="both"/>
        <w:rPr>
          <w:rFonts w:ascii="Times New Roman" w:eastAsia="Times New Roman" w:hAnsi="Times New Roman" w:cs="Times New Roman"/>
          <w:snapToGrid w:val="0"/>
          <w:color w:val="000000"/>
          <w:kern w:val="0"/>
          <w:lang w:eastAsia="lt-LT"/>
          <w14:ligatures w14:val="none"/>
        </w:rPr>
      </w:pPr>
      <w:r w:rsidRPr="00095076">
        <w:rPr>
          <w:rFonts w:ascii="Times New Roman" w:eastAsia="Times New Roman" w:hAnsi="Times New Roman" w:cs="Times New Roman"/>
          <w:color w:val="000000"/>
          <w:kern w:val="0"/>
          <w:lang w:eastAsia="lt-LT"/>
          <w14:ligatures w14:val="none"/>
        </w:rPr>
        <w:t>3.3.1.</w:t>
      </w:r>
      <w:r w:rsidRPr="00095076">
        <w:rPr>
          <w:rFonts w:ascii="Times New Roman" w:eastAsia="Times New Roman" w:hAnsi="Times New Roman" w:cs="Times New Roman"/>
          <w:snapToGrid w:val="0"/>
          <w:color w:val="000000"/>
          <w:kern w:val="0"/>
          <w:lang w:eastAsia="lt-LT"/>
          <w14:ligatures w14:val="none"/>
        </w:rPr>
        <w:t xml:space="preserve"> Bendradarbiauti su Paslaugų teikėju ir suteikti jam visą turimą informaciją ir/ar dokumentus, kurie gali būti reikalingi tinkamam Sutarties vykdymui.</w:t>
      </w:r>
    </w:p>
    <w:p w14:paraId="5AD3F758" w14:textId="4B72D4D1" w:rsidR="00095076" w:rsidRPr="00095076" w:rsidRDefault="00095076" w:rsidP="00095076">
      <w:pPr>
        <w:spacing w:after="0" w:line="240" w:lineRule="auto"/>
        <w:jc w:val="both"/>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color w:val="000000"/>
          <w:kern w:val="0"/>
          <w:lang w:eastAsia="lt-LT"/>
          <w14:ligatures w14:val="none"/>
        </w:rPr>
        <w:t xml:space="preserve">3.3.2. Priimti suteiktas kokybiškas Paslaugas bei per Sutarties 2.4 papunktyje nustatytą terminą apmokėti Paslaugų teikėjui už laiku ir kokybiškai suteiktas paslaugas, atitinkančias Sutarties 1 priede keliamus reikalavimus bei </w:t>
      </w:r>
      <w:r w:rsidRPr="00095076">
        <w:rPr>
          <w:rFonts w:ascii="Times New Roman" w:eastAsia="Times New Roman" w:hAnsi="Times New Roman" w:cs="Times New Roman"/>
          <w:kern w:val="0"/>
          <w:lang w:eastAsia="lt-LT"/>
          <w14:ligatures w14:val="none"/>
        </w:rPr>
        <w:t>suteiktas laikantis nusistovėjusios praktikos ir atitinkamos profesijos standartų, numatytų tokios rūšies paslaugų teikimui,</w:t>
      </w:r>
      <w:r w:rsidRPr="00095076">
        <w:rPr>
          <w:rFonts w:ascii="Times New Roman" w:eastAsia="Times New Roman" w:hAnsi="Times New Roman" w:cs="Times New Roman"/>
          <w:color w:val="000000"/>
          <w:kern w:val="0"/>
          <w:lang w:eastAsia="lt-LT"/>
          <w14:ligatures w14:val="none"/>
        </w:rPr>
        <w:t xml:space="preserve"> pervedant pinigus į Paslaugų teikėjo Šalių rekvizituose (Sutarties </w:t>
      </w:r>
      <w:r w:rsidRPr="005C54F6">
        <w:rPr>
          <w:rFonts w:ascii="Times New Roman" w:eastAsia="Times New Roman" w:hAnsi="Times New Roman" w:cs="Times New Roman"/>
          <w:color w:val="000000"/>
          <w:kern w:val="0"/>
          <w:lang w:eastAsia="lt-LT"/>
          <w14:ligatures w14:val="none"/>
        </w:rPr>
        <w:t>1</w:t>
      </w:r>
      <w:r w:rsidR="00690B82" w:rsidRPr="005C54F6">
        <w:rPr>
          <w:rFonts w:ascii="Times New Roman" w:eastAsia="Times New Roman" w:hAnsi="Times New Roman" w:cs="Times New Roman"/>
          <w:color w:val="000000"/>
          <w:kern w:val="0"/>
          <w:lang w:eastAsia="lt-LT"/>
          <w14:ligatures w14:val="none"/>
        </w:rPr>
        <w:t>1</w:t>
      </w:r>
      <w:r w:rsidRPr="005C54F6">
        <w:rPr>
          <w:rFonts w:ascii="Times New Roman" w:eastAsia="Times New Roman" w:hAnsi="Times New Roman" w:cs="Times New Roman"/>
          <w:color w:val="000000"/>
          <w:kern w:val="0"/>
          <w:lang w:eastAsia="lt-LT"/>
          <w14:ligatures w14:val="none"/>
        </w:rPr>
        <w:t xml:space="preserve"> </w:t>
      </w:r>
      <w:r w:rsidRPr="003C1FD5">
        <w:rPr>
          <w:rFonts w:ascii="Times New Roman" w:eastAsia="Times New Roman" w:hAnsi="Times New Roman" w:cs="Times New Roman"/>
          <w:color w:val="000000"/>
          <w:kern w:val="0"/>
          <w:lang w:eastAsia="lt-LT"/>
          <w14:ligatures w14:val="none"/>
        </w:rPr>
        <w:t>dalis</w:t>
      </w:r>
      <w:r w:rsidRPr="00095076">
        <w:rPr>
          <w:rFonts w:ascii="Times New Roman" w:eastAsia="Times New Roman" w:hAnsi="Times New Roman" w:cs="Times New Roman"/>
          <w:color w:val="000000"/>
          <w:kern w:val="0"/>
          <w:lang w:eastAsia="lt-LT"/>
          <w14:ligatures w14:val="none"/>
        </w:rPr>
        <w:t>) nurodytą atsiskaitomąją sąskaitą.</w:t>
      </w:r>
    </w:p>
    <w:p w14:paraId="10C4DD76" w14:textId="2EDAF3AE" w:rsidR="00095076" w:rsidRPr="00095076" w:rsidRDefault="00095076" w:rsidP="00095076">
      <w:pPr>
        <w:spacing w:after="0" w:line="240" w:lineRule="auto"/>
        <w:jc w:val="both"/>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color w:val="000000"/>
          <w:kern w:val="0"/>
          <w:lang w:eastAsia="lt-LT"/>
          <w14:ligatures w14:val="none"/>
        </w:rPr>
        <w:t xml:space="preserve">3.3.3. Ne vėliau kaip per 1 (vieną) darbo dieną pasirašyti </w:t>
      </w:r>
      <w:r w:rsidR="00EE163C">
        <w:rPr>
          <w:rFonts w:ascii="Times New Roman" w:eastAsia="Times New Roman" w:hAnsi="Times New Roman" w:cs="Times New Roman"/>
          <w:color w:val="000000"/>
          <w:kern w:val="0"/>
          <w:lang w:eastAsia="lt-LT"/>
          <w14:ligatures w14:val="none"/>
        </w:rPr>
        <w:t>A</w:t>
      </w:r>
      <w:r w:rsidRPr="00095076">
        <w:rPr>
          <w:rFonts w:ascii="Times New Roman" w:eastAsia="Times New Roman" w:hAnsi="Times New Roman" w:cs="Times New Roman"/>
          <w:color w:val="000000"/>
          <w:kern w:val="0"/>
          <w:lang w:eastAsia="lt-LT"/>
          <w14:ligatures w14:val="none"/>
        </w:rPr>
        <w:t xml:space="preserve">tliktų </w:t>
      </w:r>
      <w:r w:rsidR="00EE163C">
        <w:rPr>
          <w:rFonts w:ascii="Times New Roman" w:eastAsia="Times New Roman" w:hAnsi="Times New Roman" w:cs="Times New Roman"/>
          <w:color w:val="000000"/>
          <w:kern w:val="0"/>
          <w:lang w:eastAsia="lt-LT"/>
          <w14:ligatures w14:val="none"/>
        </w:rPr>
        <w:t>p</w:t>
      </w:r>
      <w:r w:rsidRPr="00095076">
        <w:rPr>
          <w:rFonts w:ascii="Times New Roman" w:eastAsia="Times New Roman" w:hAnsi="Times New Roman" w:cs="Times New Roman"/>
          <w:color w:val="000000"/>
          <w:kern w:val="0"/>
          <w:lang w:eastAsia="lt-LT"/>
          <w14:ligatures w14:val="none"/>
        </w:rPr>
        <w:t xml:space="preserve">aslaugų aktą arba atmesti Paslaugų teikėjo prašymą pasirašyti </w:t>
      </w:r>
      <w:r w:rsidR="00EE163C">
        <w:rPr>
          <w:rFonts w:ascii="Times New Roman" w:eastAsia="Times New Roman" w:hAnsi="Times New Roman" w:cs="Times New Roman"/>
          <w:color w:val="000000"/>
          <w:kern w:val="0"/>
          <w:lang w:eastAsia="lt-LT"/>
          <w14:ligatures w14:val="none"/>
        </w:rPr>
        <w:t>A</w:t>
      </w:r>
      <w:r w:rsidRPr="00095076">
        <w:rPr>
          <w:rFonts w:ascii="Times New Roman" w:eastAsia="Times New Roman" w:hAnsi="Times New Roman" w:cs="Times New Roman"/>
          <w:color w:val="000000"/>
          <w:kern w:val="0"/>
          <w:lang w:eastAsia="lt-LT"/>
          <w14:ligatures w14:val="none"/>
        </w:rPr>
        <w:t xml:space="preserve">tliktų </w:t>
      </w:r>
      <w:r w:rsidR="00EE163C">
        <w:rPr>
          <w:rFonts w:ascii="Times New Roman" w:eastAsia="Times New Roman" w:hAnsi="Times New Roman" w:cs="Times New Roman"/>
          <w:color w:val="000000"/>
          <w:kern w:val="0"/>
          <w:lang w:eastAsia="lt-LT"/>
          <w14:ligatures w14:val="none"/>
        </w:rPr>
        <w:t>p</w:t>
      </w:r>
      <w:r w:rsidRPr="00095076">
        <w:rPr>
          <w:rFonts w:ascii="Times New Roman" w:eastAsia="Times New Roman" w:hAnsi="Times New Roman" w:cs="Times New Roman"/>
          <w:color w:val="000000"/>
          <w:kern w:val="0"/>
          <w:lang w:eastAsia="lt-LT"/>
          <w14:ligatures w14:val="none"/>
        </w:rPr>
        <w:t xml:space="preserve">aslaugų aktą, nurodydamas priimto sprendimo motyvus bei priemones, kurių Paslaugų teikėjas privalo imtis, kad </w:t>
      </w:r>
      <w:r w:rsidR="00EE163C">
        <w:rPr>
          <w:rFonts w:ascii="Times New Roman" w:eastAsia="Times New Roman" w:hAnsi="Times New Roman" w:cs="Times New Roman"/>
          <w:color w:val="000000"/>
          <w:kern w:val="0"/>
          <w:lang w:eastAsia="lt-LT"/>
          <w14:ligatures w14:val="none"/>
        </w:rPr>
        <w:t>A</w:t>
      </w:r>
      <w:r w:rsidRPr="00095076">
        <w:rPr>
          <w:rFonts w:ascii="Times New Roman" w:eastAsia="Times New Roman" w:hAnsi="Times New Roman" w:cs="Times New Roman"/>
          <w:color w:val="000000"/>
          <w:kern w:val="0"/>
          <w:lang w:eastAsia="lt-LT"/>
          <w14:ligatures w14:val="none"/>
        </w:rPr>
        <w:t xml:space="preserve">tliktų </w:t>
      </w:r>
      <w:r w:rsidR="00EE163C">
        <w:rPr>
          <w:rFonts w:ascii="Times New Roman" w:eastAsia="Times New Roman" w:hAnsi="Times New Roman" w:cs="Times New Roman"/>
          <w:color w:val="000000"/>
          <w:kern w:val="0"/>
          <w:lang w:eastAsia="lt-LT"/>
          <w14:ligatures w14:val="none"/>
        </w:rPr>
        <w:t>p</w:t>
      </w:r>
      <w:r w:rsidRPr="00095076">
        <w:rPr>
          <w:rFonts w:ascii="Times New Roman" w:eastAsia="Times New Roman" w:hAnsi="Times New Roman" w:cs="Times New Roman"/>
          <w:color w:val="000000"/>
          <w:kern w:val="0"/>
          <w:lang w:eastAsia="lt-LT"/>
          <w14:ligatures w14:val="none"/>
        </w:rPr>
        <w:t>aslaugų aktas būtų pasirašytas. Atliktų Paslaugų aktas pasirašoma</w:t>
      </w:r>
      <w:r w:rsidR="0045472C">
        <w:rPr>
          <w:rFonts w:ascii="Times New Roman" w:eastAsia="Times New Roman" w:hAnsi="Times New Roman" w:cs="Times New Roman"/>
          <w:color w:val="000000"/>
          <w:kern w:val="0"/>
          <w:lang w:eastAsia="lt-LT"/>
          <w14:ligatures w14:val="none"/>
        </w:rPr>
        <w:t>s</w:t>
      </w:r>
      <w:r w:rsidRPr="00095076">
        <w:rPr>
          <w:rFonts w:ascii="Times New Roman" w:eastAsia="Times New Roman" w:hAnsi="Times New Roman" w:cs="Times New Roman"/>
          <w:color w:val="000000"/>
          <w:kern w:val="0"/>
          <w:lang w:eastAsia="lt-LT"/>
          <w14:ligatures w14:val="none"/>
        </w:rPr>
        <w:t xml:space="preserve"> 2 (dviem) vienodą teisinę galią turinčiais egzemplioriais.</w:t>
      </w:r>
    </w:p>
    <w:p w14:paraId="6B70C052" w14:textId="3EA26D22" w:rsidR="00095076" w:rsidRPr="00095076" w:rsidRDefault="00095076" w:rsidP="00095076">
      <w:pPr>
        <w:spacing w:after="0" w:line="240" w:lineRule="auto"/>
        <w:jc w:val="both"/>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color w:val="000000"/>
          <w:kern w:val="0"/>
          <w:lang w:eastAsia="lt-LT"/>
          <w14:ligatures w14:val="none"/>
        </w:rPr>
        <w:t>3.3.4. Paslaugų teikėjui pareikalavus, sumokėti 0,0</w:t>
      </w:r>
      <w:r w:rsidR="00733A27">
        <w:rPr>
          <w:rFonts w:ascii="Times New Roman" w:eastAsia="Times New Roman" w:hAnsi="Times New Roman" w:cs="Times New Roman"/>
          <w:color w:val="000000"/>
          <w:kern w:val="0"/>
          <w:lang w:eastAsia="lt-LT"/>
          <w14:ligatures w14:val="none"/>
        </w:rPr>
        <w:t>3</w:t>
      </w:r>
      <w:r w:rsidRPr="00095076">
        <w:rPr>
          <w:rFonts w:ascii="Times New Roman" w:eastAsia="Times New Roman" w:hAnsi="Times New Roman" w:cs="Times New Roman"/>
          <w:color w:val="000000"/>
          <w:kern w:val="0"/>
          <w:lang w:eastAsia="lt-LT"/>
          <w14:ligatures w14:val="none"/>
        </w:rPr>
        <w:t xml:space="preserve"> procento dydžio delspinigius nuo neapmokėtos paslaugų teikimo kainos už kiekvieną uždelstą kalendorinę dieną,</w:t>
      </w:r>
      <w:r w:rsidRPr="00095076">
        <w:rPr>
          <w:rFonts w:ascii="Times New Roman" w:eastAsia="Times New Roman" w:hAnsi="Times New Roman" w:cs="Times New Roman"/>
          <w:color w:val="000000"/>
          <w:kern w:val="0"/>
          <w:sz w:val="20"/>
          <w:szCs w:val="20"/>
          <w:lang w:eastAsia="lt-LT"/>
          <w14:ligatures w14:val="none"/>
        </w:rPr>
        <w:t xml:space="preserve"> </w:t>
      </w:r>
      <w:r w:rsidRPr="00095076">
        <w:rPr>
          <w:rFonts w:ascii="Times New Roman" w:eastAsia="Times New Roman" w:hAnsi="Times New Roman" w:cs="Times New Roman"/>
          <w:color w:val="000000"/>
          <w:kern w:val="0"/>
          <w:lang w:eastAsia="lt-LT"/>
          <w14:ligatures w14:val="none"/>
        </w:rPr>
        <w:t>jei už suteiktas Paslaugas nesumokama Sutarties 2.4 papunktyje numatyta tvarka. Delspinigių sumokėjimas neatleidžia Šalių nuo pareigos vykdyti šioje Sutartyje prisiimtus įsipareigojimus.</w:t>
      </w:r>
    </w:p>
    <w:p w14:paraId="5F8EFC6E" w14:textId="3DCC98BA" w:rsidR="00095076" w:rsidRPr="00095076" w:rsidRDefault="00095076" w:rsidP="00095076">
      <w:pPr>
        <w:suppressAutoHyphens/>
        <w:spacing w:after="0" w:line="240" w:lineRule="auto"/>
        <w:jc w:val="both"/>
        <w:rPr>
          <w:rFonts w:ascii="Times New Roman" w:eastAsia="Times New Roman" w:hAnsi="Times New Roman" w:cs="Times New Roman"/>
          <w:bCs/>
          <w:iCs/>
          <w:color w:val="000000"/>
          <w:kern w:val="0"/>
          <w:lang w:eastAsia="lt-LT"/>
          <w14:ligatures w14:val="none"/>
        </w:rPr>
      </w:pPr>
      <w:r w:rsidRPr="00095076">
        <w:rPr>
          <w:rFonts w:ascii="Times New Roman" w:eastAsia="Times New Roman" w:hAnsi="Times New Roman" w:cs="Times New Roman"/>
          <w:color w:val="000000"/>
          <w:kern w:val="0"/>
          <w:lang w:eastAsia="lt-LT"/>
          <w14:ligatures w14:val="none"/>
        </w:rPr>
        <w:t xml:space="preserve">3.3.5. Pateikti </w:t>
      </w:r>
      <w:r w:rsidRPr="00095076">
        <w:rPr>
          <w:rFonts w:ascii="Times New Roman" w:eastAsia="Times New Roman" w:hAnsi="Times New Roman" w:cs="Times New Roman"/>
          <w:bCs/>
          <w:iCs/>
          <w:color w:val="000000"/>
          <w:kern w:val="0"/>
          <w:lang w:eastAsia="lt-LT"/>
          <w14:ligatures w14:val="none"/>
        </w:rPr>
        <w:t>Paslaugų teikėjui</w:t>
      </w:r>
      <w:r w:rsidR="00EE163C" w:rsidRPr="00EE163C">
        <w:rPr>
          <w:rFonts w:ascii="Times New Roman" w:eastAsia="Times New Roman" w:hAnsi="Times New Roman" w:cs="Times New Roman"/>
          <w:color w:val="000000"/>
          <w:kern w:val="0"/>
          <w:lang w:eastAsia="lt-LT"/>
          <w14:ligatures w14:val="none"/>
        </w:rPr>
        <w:t xml:space="preserve"> </w:t>
      </w:r>
      <w:r w:rsidR="00EE163C">
        <w:rPr>
          <w:rFonts w:ascii="Times New Roman" w:eastAsia="Times New Roman" w:hAnsi="Times New Roman" w:cs="Times New Roman"/>
          <w:color w:val="000000"/>
          <w:kern w:val="0"/>
          <w:lang w:eastAsia="lt-LT"/>
          <w14:ligatures w14:val="none"/>
        </w:rPr>
        <w:t>A</w:t>
      </w:r>
      <w:r w:rsidR="00EE163C" w:rsidRPr="00095076">
        <w:rPr>
          <w:rFonts w:ascii="Times New Roman" w:eastAsia="Times New Roman" w:hAnsi="Times New Roman" w:cs="Times New Roman"/>
          <w:color w:val="000000"/>
          <w:kern w:val="0"/>
          <w:lang w:eastAsia="lt-LT"/>
          <w14:ligatures w14:val="none"/>
        </w:rPr>
        <w:t xml:space="preserve">tliktų </w:t>
      </w:r>
      <w:r w:rsidR="00EE163C">
        <w:rPr>
          <w:rFonts w:ascii="Times New Roman" w:eastAsia="Times New Roman" w:hAnsi="Times New Roman" w:cs="Times New Roman"/>
          <w:color w:val="000000"/>
          <w:kern w:val="0"/>
          <w:lang w:eastAsia="lt-LT"/>
          <w14:ligatures w14:val="none"/>
        </w:rPr>
        <w:t>p</w:t>
      </w:r>
      <w:r w:rsidR="00EE163C" w:rsidRPr="00095076">
        <w:rPr>
          <w:rFonts w:ascii="Times New Roman" w:eastAsia="Times New Roman" w:hAnsi="Times New Roman" w:cs="Times New Roman"/>
          <w:color w:val="000000"/>
          <w:kern w:val="0"/>
          <w:lang w:eastAsia="lt-LT"/>
          <w14:ligatures w14:val="none"/>
        </w:rPr>
        <w:t>aslaugų</w:t>
      </w:r>
      <w:r w:rsidRPr="00095076">
        <w:rPr>
          <w:rFonts w:ascii="Times New Roman" w:eastAsia="Times New Roman" w:hAnsi="Times New Roman" w:cs="Times New Roman"/>
          <w:bCs/>
          <w:iCs/>
          <w:color w:val="000000"/>
          <w:kern w:val="0"/>
          <w:lang w:eastAsia="lt-LT"/>
          <w14:ligatures w14:val="none"/>
        </w:rPr>
        <w:t xml:space="preserve"> a</w:t>
      </w:r>
      <w:r w:rsidRPr="00095076">
        <w:rPr>
          <w:rFonts w:ascii="Times New Roman" w:eastAsia="Times New Roman" w:hAnsi="Times New Roman" w:cs="Times New Roman"/>
          <w:color w:val="000000"/>
          <w:kern w:val="0"/>
          <w:lang w:eastAsia="lt-LT"/>
          <w14:ligatures w14:val="none"/>
        </w:rPr>
        <w:t xml:space="preserve">ktą apie padarytą žalą </w:t>
      </w:r>
      <w:r w:rsidRPr="00095076">
        <w:rPr>
          <w:rFonts w:ascii="Times New Roman" w:eastAsia="Times New Roman" w:hAnsi="Times New Roman" w:cs="Times New Roman"/>
          <w:bCs/>
          <w:iCs/>
          <w:color w:val="000000"/>
          <w:kern w:val="0"/>
          <w:lang w:eastAsia="lt-LT"/>
          <w14:ligatures w14:val="none"/>
        </w:rPr>
        <w:t>per 2 (dvi) darbo dienas nuo žalos atsiradimo nustatymo dienos.</w:t>
      </w:r>
    </w:p>
    <w:p w14:paraId="0B76DE82" w14:textId="549FBEFA" w:rsidR="00095076" w:rsidRPr="00095076" w:rsidRDefault="00095076" w:rsidP="00095076">
      <w:pPr>
        <w:suppressAutoHyphens/>
        <w:spacing w:after="0" w:line="240" w:lineRule="auto"/>
        <w:jc w:val="both"/>
        <w:rPr>
          <w:rFonts w:ascii="Times New Roman" w:eastAsia="Times New Roman" w:hAnsi="Times New Roman" w:cs="Times New Roman"/>
          <w:bCs/>
          <w:iCs/>
          <w:color w:val="000000"/>
          <w:kern w:val="0"/>
          <w:lang w:eastAsia="lt-LT"/>
          <w14:ligatures w14:val="none"/>
        </w:rPr>
      </w:pPr>
      <w:r w:rsidRPr="00095076">
        <w:rPr>
          <w:rFonts w:ascii="Times New Roman" w:eastAsia="Times New Roman" w:hAnsi="Times New Roman" w:cs="Times New Roman"/>
          <w:bCs/>
          <w:iCs/>
          <w:color w:val="000000"/>
          <w:kern w:val="0"/>
          <w:lang w:eastAsia="lt-LT"/>
          <w14:ligatures w14:val="none"/>
        </w:rPr>
        <w:t xml:space="preserve">3.3.6. </w:t>
      </w:r>
      <w:r w:rsidR="00535384">
        <w:rPr>
          <w:rFonts w:ascii="Times New Roman" w:eastAsia="Times New Roman" w:hAnsi="Times New Roman" w:cs="Times New Roman"/>
          <w:bCs/>
          <w:iCs/>
          <w:color w:val="000000"/>
          <w:kern w:val="0"/>
          <w:lang w:eastAsia="lt-LT"/>
          <w14:ligatures w14:val="none"/>
        </w:rPr>
        <w:t xml:space="preserve">Pirkėjo </w:t>
      </w:r>
      <w:r w:rsidRPr="00095076">
        <w:rPr>
          <w:rFonts w:ascii="Times New Roman" w:eastAsia="Times New Roman" w:hAnsi="Times New Roman" w:cs="Times New Roman"/>
          <w:bCs/>
          <w:iCs/>
          <w:color w:val="000000"/>
          <w:kern w:val="0"/>
          <w:lang w:eastAsia="lt-LT"/>
          <w14:ligatures w14:val="none"/>
        </w:rPr>
        <w:t>padaliniuose skirti atsakingą asmenį, stebėti atliekamą Paslaugų teikėjo</w:t>
      </w:r>
      <w:r w:rsidR="00DD31F0">
        <w:rPr>
          <w:rFonts w:ascii="Times New Roman" w:eastAsia="Times New Roman" w:hAnsi="Times New Roman" w:cs="Times New Roman"/>
          <w:bCs/>
          <w:iCs/>
          <w:color w:val="000000"/>
          <w:kern w:val="0"/>
          <w:lang w:eastAsia="lt-LT"/>
          <w14:ligatures w14:val="none"/>
        </w:rPr>
        <w:t xml:space="preserve"> personalo</w:t>
      </w:r>
      <w:r w:rsidRPr="00095076">
        <w:rPr>
          <w:rFonts w:ascii="Times New Roman" w:eastAsia="Times New Roman" w:hAnsi="Times New Roman" w:cs="Times New Roman"/>
          <w:bCs/>
          <w:iCs/>
          <w:color w:val="000000"/>
          <w:kern w:val="0"/>
          <w:lang w:eastAsia="lt-LT"/>
          <w14:ligatures w14:val="none"/>
        </w:rPr>
        <w:t xml:space="preserve"> darbą, tai</w:t>
      </w:r>
      <w:r w:rsidR="008030EF">
        <w:rPr>
          <w:rFonts w:ascii="Times New Roman" w:eastAsia="Times New Roman" w:hAnsi="Times New Roman" w:cs="Times New Roman"/>
          <w:bCs/>
          <w:iCs/>
          <w:color w:val="000000"/>
          <w:kern w:val="0"/>
          <w:lang w:eastAsia="lt-LT"/>
          <w14:ligatures w14:val="none"/>
        </w:rPr>
        <w:t>p</w:t>
      </w:r>
      <w:r w:rsidRPr="00095076">
        <w:rPr>
          <w:rFonts w:ascii="Times New Roman" w:eastAsia="Times New Roman" w:hAnsi="Times New Roman" w:cs="Times New Roman"/>
          <w:bCs/>
          <w:iCs/>
          <w:color w:val="000000"/>
          <w:kern w:val="0"/>
          <w:lang w:eastAsia="lt-LT"/>
          <w14:ligatures w14:val="none"/>
        </w:rPr>
        <w:t xml:space="preserve"> pat </w:t>
      </w:r>
      <w:r w:rsidR="00F545CA">
        <w:rPr>
          <w:rFonts w:ascii="Times New Roman" w:eastAsia="Times New Roman" w:hAnsi="Times New Roman" w:cs="Times New Roman"/>
          <w:bCs/>
          <w:iCs/>
          <w:color w:val="000000"/>
          <w:kern w:val="0"/>
          <w:lang w:eastAsia="lt-LT"/>
          <w14:ligatures w14:val="none"/>
        </w:rPr>
        <w:t>P</w:t>
      </w:r>
      <w:r w:rsidR="00DD31F0">
        <w:rPr>
          <w:rFonts w:ascii="Times New Roman" w:eastAsia="Times New Roman" w:hAnsi="Times New Roman" w:cs="Times New Roman"/>
          <w:bCs/>
          <w:iCs/>
          <w:color w:val="000000"/>
          <w:kern w:val="0"/>
          <w:lang w:eastAsia="lt-LT"/>
          <w14:ligatures w14:val="none"/>
        </w:rPr>
        <w:t xml:space="preserve">aslaugų teikėjo personalui </w:t>
      </w:r>
      <w:r w:rsidRPr="00095076">
        <w:rPr>
          <w:rFonts w:ascii="Times New Roman" w:eastAsia="Times New Roman" w:hAnsi="Times New Roman" w:cs="Times New Roman"/>
          <w:bCs/>
          <w:iCs/>
          <w:color w:val="000000"/>
          <w:kern w:val="0"/>
          <w:lang w:eastAsia="lt-LT"/>
          <w14:ligatures w14:val="none"/>
        </w:rPr>
        <w:t>baigus darbą, priimti ir pasirašyti dokumentus, patvirtinančius Paslaugų atlikimą.</w:t>
      </w:r>
    </w:p>
    <w:p w14:paraId="6A42CCD5" w14:textId="3E2507F5" w:rsidR="00095076" w:rsidRPr="00095076" w:rsidRDefault="00095076" w:rsidP="00095076">
      <w:pPr>
        <w:suppressAutoHyphens/>
        <w:spacing w:after="0" w:line="240" w:lineRule="auto"/>
        <w:jc w:val="both"/>
        <w:rPr>
          <w:rFonts w:ascii="Times New Roman" w:eastAsia="Times New Roman" w:hAnsi="Times New Roman" w:cs="Times New Roman"/>
          <w:bCs/>
          <w:iCs/>
          <w:color w:val="000000"/>
          <w:kern w:val="0"/>
          <w:lang w:eastAsia="lt-LT"/>
          <w14:ligatures w14:val="none"/>
        </w:rPr>
      </w:pPr>
      <w:r w:rsidRPr="00095076">
        <w:rPr>
          <w:rFonts w:ascii="Times New Roman" w:eastAsia="Times New Roman" w:hAnsi="Times New Roman" w:cs="Times New Roman"/>
          <w:bCs/>
          <w:iCs/>
          <w:color w:val="000000"/>
          <w:kern w:val="0"/>
          <w:lang w:eastAsia="lt-LT"/>
          <w14:ligatures w14:val="none"/>
        </w:rPr>
        <w:lastRenderedPageBreak/>
        <w:t xml:space="preserve">3.3.7. Tinkamai laikytis Paslaugų teikėjo nurodymų ir sudaryti visas sąlygas, būtinas Paslaugų </w:t>
      </w:r>
      <w:r w:rsidR="00D94F20">
        <w:rPr>
          <w:rFonts w:ascii="Times New Roman" w:eastAsia="Times New Roman" w:hAnsi="Times New Roman" w:cs="Times New Roman"/>
          <w:bCs/>
          <w:iCs/>
          <w:color w:val="000000"/>
          <w:kern w:val="0"/>
          <w:lang w:eastAsia="lt-LT"/>
          <w14:ligatures w14:val="none"/>
        </w:rPr>
        <w:t>teikėjui</w:t>
      </w:r>
      <w:r w:rsidR="00D94F20" w:rsidRPr="00095076">
        <w:rPr>
          <w:rFonts w:ascii="Times New Roman" w:eastAsia="Times New Roman" w:hAnsi="Times New Roman" w:cs="Times New Roman"/>
          <w:bCs/>
          <w:iCs/>
          <w:color w:val="000000"/>
          <w:kern w:val="0"/>
          <w:lang w:eastAsia="lt-LT"/>
          <w14:ligatures w14:val="none"/>
        </w:rPr>
        <w:t xml:space="preserve"> </w:t>
      </w:r>
      <w:r w:rsidRPr="00095076">
        <w:rPr>
          <w:rFonts w:ascii="Times New Roman" w:eastAsia="Times New Roman" w:hAnsi="Times New Roman" w:cs="Times New Roman"/>
          <w:bCs/>
          <w:iCs/>
          <w:color w:val="000000"/>
          <w:kern w:val="0"/>
          <w:lang w:eastAsia="lt-LT"/>
          <w14:ligatures w14:val="none"/>
        </w:rPr>
        <w:t>atlikti kenkėjų monitoringo, kontrolės ir naikinimo darbus objekte.</w:t>
      </w:r>
    </w:p>
    <w:p w14:paraId="1FB8FCA5" w14:textId="2A8FBC14" w:rsidR="00095076" w:rsidRPr="00095076" w:rsidRDefault="00095076" w:rsidP="00095076">
      <w:pPr>
        <w:tabs>
          <w:tab w:val="left" w:pos="993"/>
        </w:tabs>
        <w:spacing w:after="0" w:line="240" w:lineRule="auto"/>
        <w:jc w:val="both"/>
        <w:rPr>
          <w:rFonts w:ascii="Times New Roman" w:eastAsia="Times New Roman" w:hAnsi="Times New Roman" w:cs="Times New Roman"/>
          <w:noProof/>
          <w:kern w:val="0"/>
          <w:lang w:eastAsia="lt-LT"/>
          <w14:ligatures w14:val="none"/>
        </w:rPr>
      </w:pPr>
      <w:r w:rsidRPr="00095076">
        <w:rPr>
          <w:rFonts w:ascii="Times New Roman" w:eastAsia="Times New Roman" w:hAnsi="Times New Roman" w:cs="Times New Roman"/>
          <w:bCs/>
          <w:iCs/>
          <w:color w:val="000000"/>
          <w:kern w:val="0"/>
          <w:lang w:eastAsia="lt-LT"/>
          <w14:ligatures w14:val="none"/>
        </w:rPr>
        <w:t>3.3.8. N</w:t>
      </w:r>
      <w:r w:rsidRPr="00095076">
        <w:rPr>
          <w:rFonts w:ascii="Times New Roman" w:eastAsia="Times New Roman" w:hAnsi="Times New Roman" w:cs="Times New Roman"/>
          <w:kern w:val="0"/>
          <w:lang w:eastAsia="lt-LT"/>
          <w14:ligatures w14:val="none"/>
        </w:rPr>
        <w:t xml:space="preserve">e vėliau kaip per 3 darbo dienas nuo Sutarties įsigaliojimo ir/ar </w:t>
      </w:r>
      <w:r w:rsidRPr="00496A13">
        <w:rPr>
          <w:rFonts w:ascii="Times New Roman" w:eastAsia="Times New Roman" w:hAnsi="Times New Roman" w:cs="Times New Roman"/>
          <w:kern w:val="0"/>
          <w:lang w:eastAsia="lt-LT"/>
          <w14:ligatures w14:val="none"/>
        </w:rPr>
        <w:t xml:space="preserve">Sutarties </w:t>
      </w:r>
      <w:r w:rsidR="00496A13" w:rsidRPr="00496A13">
        <w:rPr>
          <w:rFonts w:ascii="Times New Roman" w:eastAsia="Times New Roman" w:hAnsi="Times New Roman" w:cs="Times New Roman"/>
          <w:kern w:val="0"/>
          <w:lang w:eastAsia="lt-LT"/>
          <w14:ligatures w14:val="none"/>
        </w:rPr>
        <w:t>4</w:t>
      </w:r>
      <w:r w:rsidRPr="00496A13">
        <w:rPr>
          <w:rFonts w:ascii="Times New Roman" w:eastAsia="Times New Roman" w:hAnsi="Times New Roman" w:cs="Times New Roman"/>
          <w:kern w:val="0"/>
          <w:lang w:eastAsia="lt-LT"/>
          <w14:ligatures w14:val="none"/>
        </w:rPr>
        <w:t>.1.</w:t>
      </w:r>
      <w:r w:rsidR="00496A13" w:rsidRPr="00496A13">
        <w:rPr>
          <w:rFonts w:ascii="Times New Roman" w:eastAsia="Times New Roman" w:hAnsi="Times New Roman" w:cs="Times New Roman"/>
          <w:kern w:val="0"/>
          <w:lang w:eastAsia="lt-LT"/>
          <w14:ligatures w14:val="none"/>
        </w:rPr>
        <w:t>1</w:t>
      </w:r>
      <w:r w:rsidRPr="00496A13">
        <w:rPr>
          <w:rFonts w:ascii="Times New Roman" w:eastAsia="Times New Roman" w:hAnsi="Times New Roman" w:cs="Times New Roman"/>
          <w:kern w:val="0"/>
          <w:lang w:eastAsia="lt-LT"/>
          <w14:ligatures w14:val="none"/>
        </w:rPr>
        <w:t xml:space="preserve"> p.</w:t>
      </w:r>
      <w:r w:rsidRPr="00095076">
        <w:rPr>
          <w:rFonts w:ascii="Times New Roman" w:eastAsia="Times New Roman" w:hAnsi="Times New Roman" w:cs="Times New Roman"/>
          <w:kern w:val="0"/>
          <w:lang w:eastAsia="lt-LT"/>
          <w14:ligatures w14:val="none"/>
        </w:rPr>
        <w:t xml:space="preserve">  nurodytos informacijos gavimo raštu, informuoti subteikėjus apie tiesioginio atsiskaitymo galimybę, </w:t>
      </w:r>
      <w:r w:rsidRPr="00095076">
        <w:rPr>
          <w:rFonts w:ascii="Times New Roman" w:eastAsia="Times New Roman" w:hAnsi="Times New Roman" w:cs="Times New Roman"/>
          <w:noProof/>
          <w:kern w:val="0"/>
          <w:lang w:eastAsia="lt-LT"/>
          <w14:ligatures w14:val="none"/>
        </w:rPr>
        <w:t>prašant subteikėjų, norinčių pasinaudoti tokia galimybe, raštu pateikti prašymą Paslaugų pirkėjui per 3 dienas.</w:t>
      </w:r>
    </w:p>
    <w:p w14:paraId="16C103AF" w14:textId="77777777" w:rsidR="00095076" w:rsidRPr="00095076" w:rsidRDefault="00095076" w:rsidP="00095076">
      <w:pPr>
        <w:tabs>
          <w:tab w:val="left" w:pos="1080"/>
        </w:tabs>
        <w:suppressAutoHyphens/>
        <w:spacing w:after="0" w:line="240" w:lineRule="auto"/>
        <w:jc w:val="both"/>
        <w:rPr>
          <w:rFonts w:ascii="Times New Roman" w:eastAsia="Times New Roman" w:hAnsi="Times New Roman" w:cs="Times New Roman"/>
          <w:b/>
          <w:color w:val="000000"/>
          <w:kern w:val="0"/>
          <w:lang w:eastAsia="lt-LT"/>
          <w14:ligatures w14:val="none"/>
        </w:rPr>
      </w:pPr>
      <w:r w:rsidRPr="00095076">
        <w:rPr>
          <w:rFonts w:ascii="Times New Roman" w:eastAsia="Times New Roman" w:hAnsi="Times New Roman" w:cs="Times New Roman"/>
          <w:b/>
          <w:color w:val="000000"/>
          <w:kern w:val="0"/>
          <w:lang w:eastAsia="lt-LT"/>
          <w14:ligatures w14:val="none"/>
        </w:rPr>
        <w:t>3.4.</w:t>
      </w:r>
      <w:r w:rsidRPr="00095076">
        <w:rPr>
          <w:rFonts w:ascii="Times New Roman" w:eastAsia="Times New Roman" w:hAnsi="Times New Roman" w:cs="Times New Roman"/>
          <w:color w:val="000000"/>
          <w:kern w:val="0"/>
          <w:lang w:eastAsia="lt-LT"/>
          <w14:ligatures w14:val="none"/>
        </w:rPr>
        <w:t xml:space="preserve"> </w:t>
      </w:r>
      <w:r w:rsidRPr="00095076">
        <w:rPr>
          <w:rFonts w:ascii="Times New Roman" w:eastAsia="Times New Roman" w:hAnsi="Times New Roman" w:cs="Times New Roman"/>
          <w:b/>
          <w:color w:val="000000"/>
          <w:kern w:val="0"/>
          <w:lang w:eastAsia="lt-LT"/>
          <w14:ligatures w14:val="none"/>
        </w:rPr>
        <w:t>Paslaugų pirkėjas Sutarties galiojimo laikotarpiu turi teisę:</w:t>
      </w:r>
    </w:p>
    <w:p w14:paraId="05B71DD4" w14:textId="77777777" w:rsidR="00095076" w:rsidRPr="00095076" w:rsidRDefault="00095076" w:rsidP="00095076">
      <w:pPr>
        <w:tabs>
          <w:tab w:val="left" w:pos="1080"/>
        </w:tabs>
        <w:suppressAutoHyphens/>
        <w:spacing w:after="0" w:line="240" w:lineRule="auto"/>
        <w:jc w:val="both"/>
        <w:rPr>
          <w:rFonts w:ascii="Times New Roman" w:eastAsia="Times New Roman" w:hAnsi="Times New Roman" w:cs="Times New Roman"/>
          <w:color w:val="000000"/>
          <w:kern w:val="0"/>
          <w:lang w:eastAsia="lt-LT"/>
          <w14:ligatures w14:val="none"/>
        </w:rPr>
      </w:pPr>
      <w:r w:rsidRPr="00095076">
        <w:rPr>
          <w:rFonts w:ascii="Times New Roman" w:eastAsia="Times New Roman" w:hAnsi="Times New Roman" w:cs="Times New Roman"/>
          <w:color w:val="000000"/>
          <w:kern w:val="0"/>
          <w:lang w:eastAsia="lt-LT"/>
          <w14:ligatures w14:val="none"/>
        </w:rPr>
        <w:t>3.4.1. Reikalauti perduoti jam kokybiškai atliktas Paslaugas.</w:t>
      </w:r>
    </w:p>
    <w:p w14:paraId="5D000BE8" w14:textId="77777777" w:rsidR="00095076" w:rsidRPr="00095076" w:rsidRDefault="00095076" w:rsidP="00095076">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095076">
        <w:rPr>
          <w:rFonts w:ascii="Times New Roman" w:eastAsia="Calibri" w:hAnsi="Times New Roman" w:cs="Times New Roman"/>
          <w:color w:val="000000"/>
          <w:kern w:val="0"/>
          <w:lang w:eastAsia="lt-LT"/>
          <w14:ligatures w14:val="none"/>
        </w:rPr>
        <w:t>3.4.2. Dalyvauti Paslaugų teikėjui teikiant Paslaugas stebėjimo ir (ar) priežiūros tikslu.</w:t>
      </w:r>
    </w:p>
    <w:p w14:paraId="65D59E78" w14:textId="77777777" w:rsidR="00095076" w:rsidRPr="00095076" w:rsidRDefault="00095076" w:rsidP="00095076">
      <w:pPr>
        <w:tabs>
          <w:tab w:val="left" w:pos="0"/>
        </w:tabs>
        <w:spacing w:after="0" w:line="240" w:lineRule="auto"/>
        <w:ind w:right="49"/>
        <w:jc w:val="both"/>
        <w:rPr>
          <w:rFonts w:ascii="Times New Roman" w:eastAsia="Calibri" w:hAnsi="Times New Roman" w:cs="Times New Roman"/>
          <w:kern w:val="0"/>
          <w:lang w:eastAsia="lt-LT"/>
          <w14:ligatures w14:val="none"/>
        </w:rPr>
      </w:pPr>
      <w:r w:rsidRPr="00095076">
        <w:rPr>
          <w:rFonts w:ascii="Times New Roman" w:eastAsia="Calibri" w:hAnsi="Times New Roman" w:cs="Times New Roman"/>
          <w:kern w:val="0"/>
          <w:lang w:eastAsia="lt-LT"/>
          <w14:ligatures w14:val="none"/>
        </w:rPr>
        <w:t>3.4.3. Reikalauti iš Paslaugų teikėjo atlyginti nuostolius, padarytus įvykdymo uždelsimu.</w:t>
      </w:r>
    </w:p>
    <w:p w14:paraId="4F2D3D9B" w14:textId="77777777" w:rsidR="00095076" w:rsidRDefault="00095076" w:rsidP="00095076">
      <w:pPr>
        <w:spacing w:after="0" w:line="240" w:lineRule="auto"/>
        <w:jc w:val="both"/>
        <w:rPr>
          <w:rFonts w:ascii="Times New Roman" w:eastAsia="Times New Roman" w:hAnsi="Times New Roman" w:cs="Times New Roman"/>
          <w:noProof/>
          <w:kern w:val="0"/>
          <w:lang w:eastAsia="lt-LT"/>
          <w14:ligatures w14:val="none"/>
        </w:rPr>
      </w:pPr>
      <w:r w:rsidRPr="00095076">
        <w:rPr>
          <w:rFonts w:ascii="Times New Roman" w:eastAsia="Times New Roman" w:hAnsi="Times New Roman" w:cs="Times New Roman"/>
          <w:noProof/>
          <w:kern w:val="0"/>
          <w:lang w:eastAsia="lt-LT"/>
          <w14:ligatures w14:val="none"/>
        </w:rPr>
        <w:t xml:space="preserve">3.4.4. Tiesiogiai atsiskaityti su subteikėjais. Tokio atsiskaitymo tvarka nustatoma trišalėje sutartyje, kurią sudaro Paslaugų pirkėjas, </w:t>
      </w:r>
      <w:r w:rsidRPr="00095076">
        <w:rPr>
          <w:rFonts w:ascii="Times New Roman" w:eastAsia="Times New Roman" w:hAnsi="Times New Roman" w:cs="Times New Roman"/>
          <w:kern w:val="0"/>
          <w:lang w:eastAsia="lt-LT"/>
          <w14:ligatures w14:val="none"/>
        </w:rPr>
        <w:t xml:space="preserve">Paslaugų teikėjas </w:t>
      </w:r>
      <w:r w:rsidRPr="00095076">
        <w:rPr>
          <w:rFonts w:ascii="Times New Roman" w:eastAsia="Times New Roman" w:hAnsi="Times New Roman" w:cs="Times New Roman"/>
          <w:noProof/>
          <w:kern w:val="0"/>
          <w:lang w:eastAsia="lt-LT"/>
          <w14:ligatures w14:val="none"/>
        </w:rPr>
        <w:t>ir jo subteikėjas.</w:t>
      </w:r>
    </w:p>
    <w:p w14:paraId="6282D5C4" w14:textId="2675BD7D" w:rsidR="00DD31F0" w:rsidRPr="00095076" w:rsidRDefault="00DD31F0" w:rsidP="00095076">
      <w:pPr>
        <w:spacing w:after="0" w:line="240" w:lineRule="auto"/>
        <w:jc w:val="both"/>
        <w:rPr>
          <w:rFonts w:ascii="Times New Roman" w:eastAsia="Times New Roman" w:hAnsi="Times New Roman" w:cs="Times New Roman"/>
          <w:noProof/>
          <w:kern w:val="0"/>
          <w:lang w:eastAsia="lt-LT"/>
          <w14:ligatures w14:val="none"/>
        </w:rPr>
      </w:pPr>
      <w:r>
        <w:rPr>
          <w:rFonts w:ascii="Times New Roman" w:eastAsia="Times New Roman" w:hAnsi="Times New Roman" w:cs="Times New Roman"/>
          <w:noProof/>
          <w:kern w:val="0"/>
          <w:lang w:eastAsia="lt-LT"/>
          <w14:ligatures w14:val="none"/>
        </w:rPr>
        <w:t xml:space="preserve">3.4.5. </w:t>
      </w:r>
      <w:r w:rsidRPr="00DD31F0">
        <w:rPr>
          <w:rFonts w:ascii="Times New Roman" w:eastAsia="Times New Roman" w:hAnsi="Times New Roman" w:cs="Times New Roman"/>
          <w:noProof/>
          <w:kern w:val="0"/>
          <w:lang w:eastAsia="lt-LT"/>
          <w14:ligatures w14:val="none"/>
        </w:rPr>
        <w:t xml:space="preserve">Paslaugų </w:t>
      </w:r>
      <w:r>
        <w:rPr>
          <w:rFonts w:ascii="Times New Roman" w:eastAsia="Times New Roman" w:hAnsi="Times New Roman" w:cs="Times New Roman"/>
          <w:noProof/>
          <w:kern w:val="0"/>
          <w:lang w:eastAsia="lt-LT"/>
          <w14:ligatures w14:val="none"/>
        </w:rPr>
        <w:t>pirkėjas</w:t>
      </w:r>
      <w:r w:rsidRPr="00DD31F0">
        <w:rPr>
          <w:rFonts w:ascii="Times New Roman" w:eastAsia="Times New Roman" w:hAnsi="Times New Roman" w:cs="Times New Roman"/>
          <w:noProof/>
          <w:kern w:val="0"/>
          <w:lang w:eastAsia="lt-LT"/>
          <w14:ligatures w14:val="none"/>
        </w:rPr>
        <w:t xml:space="preserve"> turi ir kitas šios Sutarties ir Lietuvos Respublikoje galiojančių teisės aktų numatytas teises.</w:t>
      </w:r>
    </w:p>
    <w:p w14:paraId="15A13F40" w14:textId="77777777" w:rsidR="00095076" w:rsidRPr="00095076" w:rsidRDefault="00095076" w:rsidP="00095076">
      <w:pPr>
        <w:spacing w:after="0" w:line="240" w:lineRule="auto"/>
        <w:jc w:val="both"/>
        <w:rPr>
          <w:rFonts w:ascii="Times New Roman" w:eastAsia="Times New Roman" w:hAnsi="Times New Roman" w:cs="Times New Roman"/>
          <w:noProof/>
          <w:kern w:val="0"/>
          <w:lang w:eastAsia="lt-LT"/>
          <w14:ligatures w14:val="none"/>
        </w:rPr>
      </w:pPr>
    </w:p>
    <w:p w14:paraId="1E544330" w14:textId="77777777" w:rsidR="00ED6B03" w:rsidRPr="00E53D0E" w:rsidRDefault="00ED6B03" w:rsidP="00ED6B03">
      <w:pPr>
        <w:spacing w:after="0" w:line="240" w:lineRule="auto"/>
        <w:jc w:val="center"/>
        <w:rPr>
          <w:rFonts w:ascii="Times New Roman" w:eastAsia="Times New Roman" w:hAnsi="Times New Roman" w:cs="Times New Roman"/>
          <w:b/>
          <w:bCs/>
          <w:kern w:val="0"/>
          <w:szCs w:val="20"/>
          <w:lang w:eastAsia="lt-LT"/>
          <w14:ligatures w14:val="none"/>
        </w:rPr>
      </w:pPr>
      <w:r w:rsidRPr="00E53D0E">
        <w:rPr>
          <w:rFonts w:ascii="Times New Roman" w:eastAsia="Times New Roman" w:hAnsi="Times New Roman" w:cs="Times New Roman"/>
          <w:b/>
          <w:bCs/>
          <w:kern w:val="0"/>
          <w:szCs w:val="20"/>
          <w:lang w:eastAsia="lt-LT"/>
          <w14:ligatures w14:val="none"/>
        </w:rPr>
        <w:t>4. SUBTEIKIMAS</w:t>
      </w:r>
    </w:p>
    <w:p w14:paraId="21A24ECC" w14:textId="77777777" w:rsidR="00ED6B03" w:rsidRPr="00E53D0E" w:rsidRDefault="00ED6B03" w:rsidP="00ED6B03">
      <w:pPr>
        <w:spacing w:after="0" w:line="240" w:lineRule="auto"/>
        <w:jc w:val="both"/>
        <w:rPr>
          <w:rFonts w:ascii="Times New Roman" w:eastAsia="Times New Roman" w:hAnsi="Times New Roman" w:cs="Times New Roman"/>
          <w:bCs/>
          <w:kern w:val="0"/>
          <w:szCs w:val="20"/>
          <w:lang w:eastAsia="lt-LT"/>
          <w14:ligatures w14:val="none"/>
        </w:rPr>
      </w:pPr>
    </w:p>
    <w:p w14:paraId="5FA81502" w14:textId="33306F1B" w:rsidR="00733A27" w:rsidRPr="0067364B" w:rsidRDefault="00733A27" w:rsidP="00733A27">
      <w:pPr>
        <w:spacing w:after="0" w:line="240" w:lineRule="auto"/>
        <w:jc w:val="both"/>
        <w:rPr>
          <w:rFonts w:ascii="Times New Roman" w:eastAsia="Times New Roman" w:hAnsi="Times New Roman" w:cs="Times New Roman"/>
          <w:bCs/>
          <w:kern w:val="0"/>
          <w:szCs w:val="20"/>
          <w:lang w:eastAsia="lt-LT"/>
          <w14:ligatures w14:val="none"/>
        </w:rPr>
      </w:pPr>
      <w:r w:rsidRPr="0067364B">
        <w:rPr>
          <w:rFonts w:ascii="Times New Roman" w:eastAsia="Times New Roman" w:hAnsi="Times New Roman" w:cs="Times New Roman"/>
          <w:bCs/>
          <w:kern w:val="0"/>
          <w:szCs w:val="20"/>
          <w:lang w:eastAsia="lt-LT"/>
          <w14:ligatures w14:val="none"/>
        </w:rPr>
        <w:t xml:space="preserve">4.1. </w:t>
      </w:r>
      <w:r w:rsidR="006D7AA1">
        <w:rPr>
          <w:rFonts w:ascii="Times New Roman" w:eastAsia="Times New Roman" w:hAnsi="Times New Roman" w:cs="Times New Roman"/>
          <w:bCs/>
          <w:kern w:val="0"/>
          <w:szCs w:val="20"/>
          <w:lang w:eastAsia="lt-LT"/>
          <w14:ligatures w14:val="none"/>
        </w:rPr>
        <w:t xml:space="preserve">Paslaugų </w:t>
      </w:r>
      <w:r w:rsidR="006D7AA1">
        <w:rPr>
          <w:rFonts w:ascii="Times New Roman" w:eastAsia="Times New Roman" w:hAnsi="Times New Roman" w:cs="Times New Roman"/>
          <w:noProof/>
          <w:kern w:val="0"/>
          <w14:ligatures w14:val="none"/>
        </w:rPr>
        <w:t>t</w:t>
      </w:r>
      <w:r w:rsidRPr="009E532E">
        <w:rPr>
          <w:rFonts w:ascii="Times New Roman" w:eastAsia="Times New Roman" w:hAnsi="Times New Roman" w:cs="Times New Roman"/>
          <w:noProof/>
          <w:kern w:val="0"/>
          <w14:ligatures w14:val="none"/>
        </w:rPr>
        <w:t>e</w:t>
      </w:r>
      <w:r w:rsidR="008D3644">
        <w:rPr>
          <w:rFonts w:ascii="Times New Roman" w:eastAsia="Times New Roman" w:hAnsi="Times New Roman" w:cs="Times New Roman"/>
          <w:noProof/>
          <w:kern w:val="0"/>
          <w14:ligatures w14:val="none"/>
        </w:rPr>
        <w:t>i</w:t>
      </w:r>
      <w:r w:rsidRPr="009E532E">
        <w:rPr>
          <w:rFonts w:ascii="Times New Roman" w:eastAsia="Times New Roman" w:hAnsi="Times New Roman" w:cs="Times New Roman"/>
          <w:noProof/>
          <w:kern w:val="0"/>
          <w14:ligatures w14:val="none"/>
        </w:rPr>
        <w:t>kėjas Sutarties vykdymui pasitelkia:</w:t>
      </w:r>
      <w:r>
        <w:rPr>
          <w:rFonts w:ascii="Times New Roman" w:eastAsia="Times New Roman" w:hAnsi="Times New Roman" w:cs="Times New Roman"/>
          <w:noProof/>
          <w:kern w:val="0"/>
          <w14:ligatures w14:val="none"/>
        </w:rPr>
        <w:t xml:space="preserve"> </w:t>
      </w:r>
    </w:p>
    <w:p w14:paraId="4E3ADD85" w14:textId="15D285B5" w:rsidR="00733A27" w:rsidRPr="0067364B" w:rsidRDefault="00733A27" w:rsidP="00733A27">
      <w:pPr>
        <w:spacing w:after="0" w:line="240" w:lineRule="auto"/>
        <w:jc w:val="both"/>
        <w:rPr>
          <w:rFonts w:ascii="Times New Roman" w:eastAsia="Times New Roman" w:hAnsi="Times New Roman" w:cs="Times New Roman"/>
          <w:bCs/>
          <w:noProof/>
          <w:kern w:val="0"/>
          <w:szCs w:val="20"/>
          <w:lang w:eastAsia="lt-LT"/>
          <w14:ligatures w14:val="none"/>
        </w:rPr>
      </w:pPr>
      <w:r w:rsidRPr="0067364B">
        <w:rPr>
          <w:rFonts w:ascii="Times New Roman" w:eastAsia="Times New Roman" w:hAnsi="Times New Roman" w:cs="Times New Roman"/>
          <w:bCs/>
          <w:noProof/>
          <w:kern w:val="0"/>
          <w:szCs w:val="20"/>
          <w:lang w:eastAsia="lt-LT"/>
          <w14:ligatures w14:val="none"/>
        </w:rPr>
        <w:t xml:space="preserve">4.1.1. </w:t>
      </w:r>
      <w:r w:rsidRPr="009E532E">
        <w:rPr>
          <w:rFonts w:ascii="Times New Roman" w:eastAsia="Times New Roman" w:hAnsi="Times New Roman" w:cs="Times New Roman"/>
          <w:noProof/>
          <w:kern w:val="0"/>
          <w14:ligatures w14:val="none"/>
        </w:rPr>
        <w:t>subte</w:t>
      </w:r>
      <w:r w:rsidR="008D3644">
        <w:rPr>
          <w:rFonts w:ascii="Times New Roman" w:eastAsia="Times New Roman" w:hAnsi="Times New Roman" w:cs="Times New Roman"/>
          <w:noProof/>
          <w:kern w:val="0"/>
          <w14:ligatures w14:val="none"/>
        </w:rPr>
        <w:t>i</w:t>
      </w:r>
      <w:r w:rsidRPr="009E532E">
        <w:rPr>
          <w:rFonts w:ascii="Times New Roman" w:eastAsia="Times New Roman" w:hAnsi="Times New Roman" w:cs="Times New Roman"/>
          <w:noProof/>
          <w:kern w:val="0"/>
          <w14:ligatures w14:val="none"/>
        </w:rPr>
        <w:t>kėjus, jeigu pasiūlymo pateikimo metu jie buvo žinomi:</w:t>
      </w:r>
      <w:r w:rsidRPr="009E532E">
        <w:rPr>
          <w:rFonts w:ascii="Times New Roman" w:eastAsia="Times New Roman" w:hAnsi="Times New Roman" w:cs="Times New Roman"/>
          <w:i/>
          <w:iCs/>
          <w:color w:val="000000"/>
          <w:kern w:val="0"/>
          <w14:ligatures w14:val="none"/>
        </w:rPr>
        <w:t xml:space="preserve"> ____________</w:t>
      </w:r>
      <w:r w:rsidRPr="009E532E">
        <w:rPr>
          <w:rFonts w:ascii="Times New Roman" w:eastAsia="Times New Roman" w:hAnsi="Times New Roman" w:cs="Times New Roman"/>
          <w:i/>
          <w:iCs/>
          <w:color w:val="000000"/>
          <w:kern w:val="0"/>
          <w:u w:val="single"/>
          <w14:ligatures w14:val="none"/>
        </w:rPr>
        <w:t>(išvardijami žinomi subte</w:t>
      </w:r>
      <w:r w:rsidR="008D3644">
        <w:rPr>
          <w:rFonts w:ascii="Times New Roman" w:eastAsia="Times New Roman" w:hAnsi="Times New Roman" w:cs="Times New Roman"/>
          <w:i/>
          <w:iCs/>
          <w:color w:val="000000"/>
          <w:kern w:val="0"/>
          <w:u w:val="single"/>
          <w14:ligatures w14:val="none"/>
        </w:rPr>
        <w:t>i</w:t>
      </w:r>
      <w:r w:rsidRPr="009E532E">
        <w:rPr>
          <w:rFonts w:ascii="Times New Roman" w:eastAsia="Times New Roman" w:hAnsi="Times New Roman" w:cs="Times New Roman"/>
          <w:i/>
          <w:iCs/>
          <w:color w:val="000000"/>
          <w:kern w:val="0"/>
          <w:u w:val="single"/>
          <w14:ligatures w14:val="none"/>
        </w:rPr>
        <w:t>kėjai)</w:t>
      </w:r>
      <w:r w:rsidRPr="009E532E">
        <w:rPr>
          <w:rFonts w:ascii="Times New Roman" w:eastAsia="Times New Roman" w:hAnsi="Times New Roman" w:cs="Times New Roman"/>
          <w:i/>
          <w:iCs/>
          <w:noProof/>
          <w:kern w:val="0"/>
          <w14:ligatures w14:val="none"/>
        </w:rPr>
        <w:t>.</w:t>
      </w:r>
      <w:r w:rsidRPr="009E532E">
        <w:rPr>
          <w:rFonts w:ascii="Times New Roman" w:eastAsia="Times New Roman" w:hAnsi="Times New Roman" w:cs="Times New Roman"/>
          <w:noProof/>
          <w:kern w:val="0"/>
          <w14:ligatures w14:val="none"/>
        </w:rPr>
        <w:t xml:space="preserve"> Tuo atveju, jei pasiūlymo pateikimo metu </w:t>
      </w:r>
      <w:r w:rsidR="006D7AA1">
        <w:rPr>
          <w:rFonts w:ascii="Times New Roman" w:eastAsia="Times New Roman" w:hAnsi="Times New Roman" w:cs="Times New Roman"/>
          <w:noProof/>
          <w:kern w:val="0"/>
          <w14:ligatures w14:val="none"/>
        </w:rPr>
        <w:t>Paslaugų t</w:t>
      </w:r>
      <w:r w:rsidRPr="009E532E">
        <w:rPr>
          <w:rFonts w:ascii="Times New Roman" w:eastAsia="Times New Roman" w:hAnsi="Times New Roman" w:cs="Times New Roman"/>
          <w:noProof/>
          <w:kern w:val="0"/>
          <w14:ligatures w14:val="none"/>
        </w:rPr>
        <w:t>e</w:t>
      </w:r>
      <w:r w:rsidR="008D3644">
        <w:rPr>
          <w:rFonts w:ascii="Times New Roman" w:eastAsia="Times New Roman" w:hAnsi="Times New Roman" w:cs="Times New Roman"/>
          <w:noProof/>
          <w:kern w:val="0"/>
          <w14:ligatures w14:val="none"/>
        </w:rPr>
        <w:t>i</w:t>
      </w:r>
      <w:r w:rsidRPr="009E532E">
        <w:rPr>
          <w:rFonts w:ascii="Times New Roman" w:eastAsia="Times New Roman" w:hAnsi="Times New Roman" w:cs="Times New Roman"/>
          <w:noProof/>
          <w:kern w:val="0"/>
          <w14:ligatures w14:val="none"/>
        </w:rPr>
        <w:t>kėjui nebuvo žinomi subte</w:t>
      </w:r>
      <w:r w:rsidR="008D3644">
        <w:rPr>
          <w:rFonts w:ascii="Times New Roman" w:eastAsia="Times New Roman" w:hAnsi="Times New Roman" w:cs="Times New Roman"/>
          <w:noProof/>
          <w:kern w:val="0"/>
          <w14:ligatures w14:val="none"/>
        </w:rPr>
        <w:t>i</w:t>
      </w:r>
      <w:r w:rsidRPr="009E532E">
        <w:rPr>
          <w:rFonts w:ascii="Times New Roman" w:eastAsia="Times New Roman" w:hAnsi="Times New Roman" w:cs="Times New Roman"/>
          <w:noProof/>
          <w:kern w:val="0"/>
          <w14:ligatures w14:val="none"/>
        </w:rPr>
        <w:t xml:space="preserve">kėjai, </w:t>
      </w:r>
      <w:r w:rsidR="006D7AA1">
        <w:rPr>
          <w:rFonts w:ascii="Times New Roman" w:eastAsia="Times New Roman" w:hAnsi="Times New Roman" w:cs="Times New Roman"/>
          <w:noProof/>
          <w:kern w:val="0"/>
          <w14:ligatures w14:val="none"/>
        </w:rPr>
        <w:t>Paslaugų t</w:t>
      </w:r>
      <w:r w:rsidRPr="009E532E">
        <w:rPr>
          <w:rFonts w:ascii="Times New Roman" w:eastAsia="Times New Roman" w:hAnsi="Times New Roman" w:cs="Times New Roman"/>
          <w:noProof/>
          <w:kern w:val="0"/>
          <w14:ligatures w14:val="none"/>
        </w:rPr>
        <w:t>e</w:t>
      </w:r>
      <w:r w:rsidR="00FE793E">
        <w:rPr>
          <w:rFonts w:ascii="Times New Roman" w:eastAsia="Times New Roman" w:hAnsi="Times New Roman" w:cs="Times New Roman"/>
          <w:noProof/>
          <w:kern w:val="0"/>
          <w14:ligatures w14:val="none"/>
        </w:rPr>
        <w:t>i</w:t>
      </w:r>
      <w:r w:rsidRPr="009E532E">
        <w:rPr>
          <w:rFonts w:ascii="Times New Roman" w:eastAsia="Times New Roman" w:hAnsi="Times New Roman" w:cs="Times New Roman"/>
          <w:noProof/>
          <w:kern w:val="0"/>
          <w14:ligatures w14:val="none"/>
        </w:rPr>
        <w:t xml:space="preserve">kėjas po Sutarties sudarymo įsipareigoja ne vėliau kaip iki Sutarties vykdymo pradžios </w:t>
      </w:r>
      <w:r w:rsidR="006D7AA1">
        <w:rPr>
          <w:rFonts w:ascii="Times New Roman" w:eastAsia="Times New Roman" w:hAnsi="Times New Roman" w:cs="Times New Roman"/>
          <w:noProof/>
          <w:kern w:val="0"/>
          <w14:ligatures w14:val="none"/>
        </w:rPr>
        <w:t>Paslaugų p</w:t>
      </w:r>
      <w:r w:rsidRPr="009E532E">
        <w:rPr>
          <w:rFonts w:ascii="Times New Roman" w:eastAsia="Times New Roman" w:hAnsi="Times New Roman" w:cs="Times New Roman"/>
          <w:noProof/>
          <w:kern w:val="0"/>
          <w14:ligatures w14:val="none"/>
        </w:rPr>
        <w:t>irkėjui pranešti tuo metu žinomų subte</w:t>
      </w:r>
      <w:r w:rsidR="00715EB0">
        <w:rPr>
          <w:rFonts w:ascii="Times New Roman" w:eastAsia="Times New Roman" w:hAnsi="Times New Roman" w:cs="Times New Roman"/>
          <w:noProof/>
          <w:kern w:val="0"/>
          <w14:ligatures w14:val="none"/>
        </w:rPr>
        <w:t>i</w:t>
      </w:r>
      <w:r w:rsidRPr="009E532E">
        <w:rPr>
          <w:rFonts w:ascii="Times New Roman" w:eastAsia="Times New Roman" w:hAnsi="Times New Roman" w:cs="Times New Roman"/>
          <w:noProof/>
          <w:kern w:val="0"/>
          <w14:ligatures w14:val="none"/>
        </w:rPr>
        <w:t xml:space="preserve">kėjų pavadinimus, kontaktinius duomenis ir jų atstovus. </w:t>
      </w:r>
      <w:r w:rsidR="006416E6">
        <w:rPr>
          <w:rFonts w:ascii="Times New Roman" w:eastAsia="Times New Roman" w:hAnsi="Times New Roman" w:cs="Times New Roman"/>
          <w:noProof/>
          <w:kern w:val="0"/>
          <w14:ligatures w14:val="none"/>
        </w:rPr>
        <w:t>Paslaugų t</w:t>
      </w:r>
      <w:r w:rsidRPr="009E532E">
        <w:rPr>
          <w:rFonts w:ascii="Times New Roman" w:eastAsia="Times New Roman" w:hAnsi="Times New Roman" w:cs="Times New Roman"/>
          <w:noProof/>
          <w:kern w:val="0"/>
          <w14:ligatures w14:val="none"/>
        </w:rPr>
        <w:t>e</w:t>
      </w:r>
      <w:r w:rsidR="006416E6">
        <w:rPr>
          <w:rFonts w:ascii="Times New Roman" w:eastAsia="Times New Roman" w:hAnsi="Times New Roman" w:cs="Times New Roman"/>
          <w:noProof/>
          <w:kern w:val="0"/>
          <w14:ligatures w14:val="none"/>
        </w:rPr>
        <w:t>i</w:t>
      </w:r>
      <w:r w:rsidRPr="009E532E">
        <w:rPr>
          <w:rFonts w:ascii="Times New Roman" w:eastAsia="Times New Roman" w:hAnsi="Times New Roman" w:cs="Times New Roman"/>
          <w:noProof/>
          <w:kern w:val="0"/>
          <w14:ligatures w14:val="none"/>
        </w:rPr>
        <w:t xml:space="preserve">kėjas privalo informuoti </w:t>
      </w:r>
      <w:r w:rsidR="006416E6">
        <w:rPr>
          <w:rFonts w:ascii="Times New Roman" w:eastAsia="Times New Roman" w:hAnsi="Times New Roman" w:cs="Times New Roman"/>
          <w:noProof/>
          <w:kern w:val="0"/>
          <w14:ligatures w14:val="none"/>
        </w:rPr>
        <w:t>Paslaugų p</w:t>
      </w:r>
      <w:r w:rsidRPr="009E532E">
        <w:rPr>
          <w:rFonts w:ascii="Times New Roman" w:eastAsia="Times New Roman" w:hAnsi="Times New Roman" w:cs="Times New Roman"/>
          <w:noProof/>
          <w:kern w:val="0"/>
          <w14:ligatures w14:val="none"/>
        </w:rPr>
        <w:t>irkėją apie minėtos informacijos pasikeitimus visu Sutarties vykdymo metu;</w:t>
      </w:r>
    </w:p>
    <w:p w14:paraId="0E39AB3C" w14:textId="4B1CA69F" w:rsidR="00733A27" w:rsidRPr="00733A27" w:rsidRDefault="00733A27" w:rsidP="00ED6B03">
      <w:pPr>
        <w:spacing w:after="0" w:line="240" w:lineRule="auto"/>
        <w:jc w:val="both"/>
        <w:rPr>
          <w:rFonts w:ascii="Times New Roman" w:eastAsia="Times New Roman" w:hAnsi="Times New Roman" w:cs="Times New Roman"/>
          <w:noProof/>
          <w:kern w:val="0"/>
          <w14:ligatures w14:val="none"/>
        </w:rPr>
      </w:pPr>
      <w:r w:rsidRPr="0067364B">
        <w:rPr>
          <w:rFonts w:ascii="Times New Roman" w:eastAsia="Times New Roman" w:hAnsi="Times New Roman" w:cs="Times New Roman"/>
          <w:bCs/>
          <w:kern w:val="0"/>
          <w:szCs w:val="20"/>
          <w:lang w:eastAsia="lt-LT"/>
          <w14:ligatures w14:val="none"/>
        </w:rPr>
        <w:t xml:space="preserve">4.1.2. </w:t>
      </w:r>
      <w:r w:rsidRPr="009E532E">
        <w:rPr>
          <w:rFonts w:ascii="Times New Roman" w:eastAsia="Times New Roman" w:hAnsi="Times New Roman" w:cs="Times New Roman"/>
          <w:noProof/>
          <w:kern w:val="0"/>
          <w14:ligatures w14:val="none"/>
        </w:rPr>
        <w:t>savo pasiūlyme nurodytus subte</w:t>
      </w:r>
      <w:r w:rsidR="006416E6">
        <w:rPr>
          <w:rFonts w:ascii="Times New Roman" w:eastAsia="Times New Roman" w:hAnsi="Times New Roman" w:cs="Times New Roman"/>
          <w:noProof/>
          <w:kern w:val="0"/>
          <w14:ligatures w14:val="none"/>
        </w:rPr>
        <w:t>i</w:t>
      </w:r>
      <w:r w:rsidRPr="009E532E">
        <w:rPr>
          <w:rFonts w:ascii="Times New Roman" w:eastAsia="Times New Roman" w:hAnsi="Times New Roman" w:cs="Times New Roman"/>
          <w:noProof/>
          <w:kern w:val="0"/>
          <w14:ligatures w14:val="none"/>
        </w:rPr>
        <w:t xml:space="preserve">kėjus (ūkio subjektus), kuriais grindžiama </w:t>
      </w:r>
      <w:r w:rsidR="006416E6">
        <w:rPr>
          <w:rFonts w:ascii="Times New Roman" w:eastAsia="Times New Roman" w:hAnsi="Times New Roman" w:cs="Times New Roman"/>
          <w:noProof/>
          <w:kern w:val="0"/>
          <w14:ligatures w14:val="none"/>
        </w:rPr>
        <w:t>Paslaugų t</w:t>
      </w:r>
      <w:r w:rsidRPr="009E532E">
        <w:rPr>
          <w:rFonts w:ascii="Times New Roman" w:eastAsia="Times New Roman" w:hAnsi="Times New Roman" w:cs="Times New Roman"/>
          <w:noProof/>
          <w:kern w:val="0"/>
          <w14:ligatures w14:val="none"/>
        </w:rPr>
        <w:t>e</w:t>
      </w:r>
      <w:r w:rsidR="006416E6">
        <w:rPr>
          <w:rFonts w:ascii="Times New Roman" w:eastAsia="Times New Roman" w:hAnsi="Times New Roman" w:cs="Times New Roman"/>
          <w:noProof/>
          <w:kern w:val="0"/>
          <w14:ligatures w14:val="none"/>
        </w:rPr>
        <w:t>i</w:t>
      </w:r>
      <w:r w:rsidRPr="009E532E">
        <w:rPr>
          <w:rFonts w:ascii="Times New Roman" w:eastAsia="Times New Roman" w:hAnsi="Times New Roman" w:cs="Times New Roman"/>
          <w:noProof/>
          <w:kern w:val="0"/>
          <w14:ligatures w14:val="none"/>
        </w:rPr>
        <w:t>kėjo kvalifikacija</w:t>
      </w:r>
      <w:r w:rsidRPr="009E532E">
        <w:rPr>
          <w:rFonts w:ascii="Times New Roman" w:eastAsia="Times New Roman" w:hAnsi="Times New Roman" w:cs="Times New Roman"/>
          <w:color w:val="000000"/>
          <w:kern w:val="0"/>
          <w14:ligatures w14:val="none"/>
        </w:rPr>
        <w:t>____________</w:t>
      </w:r>
      <w:r w:rsidRPr="009E532E">
        <w:rPr>
          <w:rFonts w:ascii="Times New Roman" w:eastAsia="Times New Roman" w:hAnsi="Times New Roman" w:cs="Times New Roman"/>
          <w:color w:val="000000"/>
          <w:kern w:val="0"/>
          <w:u w:val="single"/>
          <w14:ligatures w14:val="none"/>
        </w:rPr>
        <w:t>(išvardijami).</w:t>
      </w:r>
      <w:r w:rsidRPr="009E532E">
        <w:rPr>
          <w:rFonts w:ascii="Times New Roman" w:eastAsia="Times New Roman" w:hAnsi="Times New Roman" w:cs="Times New Roman"/>
          <w:noProof/>
          <w:kern w:val="0"/>
          <w14:ligatures w14:val="none"/>
        </w:rPr>
        <w:t xml:space="preserve"> </w:t>
      </w:r>
    </w:p>
    <w:p w14:paraId="44765FB9" w14:textId="4B797992" w:rsidR="00ED6B03" w:rsidRPr="00E53D0E" w:rsidRDefault="00ED6B03" w:rsidP="00ED6B03">
      <w:pPr>
        <w:spacing w:after="0" w:line="240" w:lineRule="auto"/>
        <w:jc w:val="both"/>
        <w:rPr>
          <w:rFonts w:ascii="Times New Roman" w:eastAsia="Times New Roman" w:hAnsi="Times New Roman" w:cs="Times New Roman"/>
          <w:bCs/>
          <w:noProof/>
          <w:kern w:val="0"/>
          <w:szCs w:val="20"/>
          <w:lang w:eastAsia="lt-LT"/>
          <w14:ligatures w14:val="none"/>
        </w:rPr>
      </w:pPr>
      <w:r w:rsidRPr="00E53D0E">
        <w:rPr>
          <w:rFonts w:ascii="Times New Roman" w:eastAsia="Times New Roman" w:hAnsi="Times New Roman" w:cs="Times New Roman"/>
          <w:bCs/>
          <w:noProof/>
          <w:kern w:val="0"/>
          <w:szCs w:val="20"/>
          <w:lang w:eastAsia="lt-LT"/>
          <w14:ligatures w14:val="none"/>
        </w:rPr>
        <w:t xml:space="preserve">4.2. Subteikėjo pasitelkimas nekeičia Paslaugų teikėjo atsakomybės dėl Sutarties vykdymo. </w:t>
      </w:r>
    </w:p>
    <w:p w14:paraId="0C432110" w14:textId="77777777" w:rsidR="00ED6B03" w:rsidRPr="00E53D0E" w:rsidRDefault="00ED6B03" w:rsidP="00ED6B03">
      <w:pPr>
        <w:spacing w:after="0" w:line="240" w:lineRule="auto"/>
        <w:jc w:val="both"/>
        <w:rPr>
          <w:rFonts w:ascii="Times New Roman" w:eastAsia="Times New Roman" w:hAnsi="Times New Roman" w:cs="Times New Roman"/>
          <w:bCs/>
          <w:noProof/>
          <w:kern w:val="0"/>
          <w:szCs w:val="20"/>
          <w:lang w:eastAsia="lt-LT"/>
          <w14:ligatures w14:val="none"/>
        </w:rPr>
      </w:pPr>
      <w:r w:rsidRPr="00E53D0E">
        <w:rPr>
          <w:rFonts w:ascii="Times New Roman" w:eastAsia="Times New Roman" w:hAnsi="Times New Roman" w:cs="Times New Roman"/>
          <w:bCs/>
          <w:noProof/>
          <w:kern w:val="0"/>
          <w:szCs w:val="20"/>
          <w:lang w:eastAsia="lt-LT"/>
          <w14:ligatures w14:val="none"/>
        </w:rPr>
        <w:t xml:space="preserve">4.3. </w:t>
      </w:r>
      <w:r w:rsidRPr="00E53D0E">
        <w:rPr>
          <w:rFonts w:ascii="Times New Roman" w:eastAsia="Calibri" w:hAnsi="Times New Roman" w:cs="Times New Roman"/>
          <w:noProof/>
          <w:kern w:val="0"/>
          <w:lang w:eastAsia="lt-LT"/>
          <w14:ligatures w14:val="none"/>
        </w:rPr>
        <w:t xml:space="preserve">Gavęs Paslaugų pirkėjo sutikimą pakeisti subteikėjus, </w:t>
      </w:r>
      <w:r w:rsidRPr="00E53D0E">
        <w:rPr>
          <w:rFonts w:ascii="Times New Roman" w:eastAsia="Times New Roman" w:hAnsi="Times New Roman" w:cs="Times New Roman"/>
          <w:bCs/>
          <w:noProof/>
          <w:kern w:val="0"/>
          <w:szCs w:val="20"/>
          <w:lang w:eastAsia="lt-LT"/>
          <w14:ligatures w14:val="none"/>
        </w:rPr>
        <w:t>jeigu Sutarties vykdymo metu jie:</w:t>
      </w:r>
    </w:p>
    <w:p w14:paraId="06582906" w14:textId="77777777" w:rsidR="00ED6B03" w:rsidRPr="00E53D0E" w:rsidRDefault="00ED6B03" w:rsidP="00ED6B03">
      <w:pPr>
        <w:spacing w:after="0" w:line="240" w:lineRule="auto"/>
        <w:jc w:val="both"/>
        <w:rPr>
          <w:rFonts w:ascii="Times New Roman" w:eastAsia="Times New Roman" w:hAnsi="Times New Roman" w:cs="Times New Roman"/>
          <w:bCs/>
          <w:noProof/>
          <w:kern w:val="0"/>
          <w:szCs w:val="20"/>
          <w:lang w:eastAsia="lt-LT"/>
          <w14:ligatures w14:val="none"/>
        </w:rPr>
      </w:pPr>
      <w:r w:rsidRPr="00E53D0E">
        <w:rPr>
          <w:rFonts w:ascii="Times New Roman" w:eastAsia="Times New Roman" w:hAnsi="Times New Roman" w:cs="Times New Roman"/>
          <w:bCs/>
          <w:noProof/>
          <w:kern w:val="0"/>
          <w:szCs w:val="20"/>
          <w:lang w:eastAsia="lt-LT"/>
          <w14:ligatures w14:val="none"/>
        </w:rPr>
        <w:t>4.3.1. netinkamai vykdo įsipareigojimus Paslaugų teikėjui, nepajėgūs vykdyti įsipareigojimų Paslaugų teikėjui, negali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7F2A8638" w14:textId="25310318" w:rsidR="00ED6B03" w:rsidRPr="00E53D0E" w:rsidRDefault="00ED6B03" w:rsidP="00ED6B03">
      <w:pPr>
        <w:spacing w:after="0" w:line="240" w:lineRule="auto"/>
        <w:jc w:val="both"/>
        <w:rPr>
          <w:rFonts w:ascii="Times New Roman" w:eastAsia="Times New Roman" w:hAnsi="Times New Roman" w:cs="Times New Roman"/>
          <w:bCs/>
          <w:noProof/>
          <w:kern w:val="0"/>
          <w:szCs w:val="20"/>
          <w:lang w:eastAsia="lt-LT"/>
          <w14:ligatures w14:val="none"/>
        </w:rPr>
      </w:pPr>
      <w:r w:rsidRPr="00E53D0E">
        <w:rPr>
          <w:rFonts w:ascii="Times New Roman" w:eastAsia="Times New Roman" w:hAnsi="Times New Roman" w:cs="Times New Roman"/>
          <w:bCs/>
          <w:kern w:val="0"/>
          <w:szCs w:val="20"/>
          <w:lang w:eastAsia="lt-LT"/>
          <w14:ligatures w14:val="none"/>
        </w:rPr>
        <w:t>4.3.2. dėl objektyvių priežasčių (nutrūkus teisiniams santykiams su Paslaugų teikėju, subte</w:t>
      </w:r>
      <w:r w:rsidR="00DB4F64">
        <w:rPr>
          <w:rFonts w:ascii="Times New Roman" w:eastAsia="Times New Roman" w:hAnsi="Times New Roman" w:cs="Times New Roman"/>
          <w:bCs/>
          <w:kern w:val="0"/>
          <w:szCs w:val="20"/>
          <w:lang w:eastAsia="lt-LT"/>
          <w14:ligatures w14:val="none"/>
        </w:rPr>
        <w:t>i</w:t>
      </w:r>
      <w:r w:rsidRPr="00E53D0E">
        <w:rPr>
          <w:rFonts w:ascii="Times New Roman" w:eastAsia="Times New Roman" w:hAnsi="Times New Roman" w:cs="Times New Roman"/>
          <w:bCs/>
          <w:kern w:val="0"/>
          <w:szCs w:val="20"/>
          <w:lang w:eastAsia="lt-LT"/>
          <w14:ligatures w14:val="none"/>
        </w:rPr>
        <w:t>kėjui atsisakius atlikti įsipareigojimus ir kt.) nebegali atlikti visų ar dalies Sutartyje nurodytų įsipareigojimų.</w:t>
      </w:r>
    </w:p>
    <w:p w14:paraId="1D6C17A5" w14:textId="77777777" w:rsidR="00ED6B03" w:rsidRPr="00E53D0E" w:rsidRDefault="00ED6B03" w:rsidP="00ED6B03">
      <w:pPr>
        <w:spacing w:after="0" w:line="240" w:lineRule="auto"/>
        <w:jc w:val="both"/>
        <w:rPr>
          <w:rFonts w:ascii="Times New Roman" w:eastAsia="Times New Roman" w:hAnsi="Times New Roman" w:cs="Times New Roman"/>
          <w:bCs/>
          <w:kern w:val="0"/>
          <w:szCs w:val="20"/>
          <w:lang w:eastAsia="lt-LT"/>
          <w14:ligatures w14:val="none"/>
        </w:rPr>
      </w:pPr>
      <w:r w:rsidRPr="00E53D0E">
        <w:rPr>
          <w:rFonts w:ascii="Times New Roman" w:eastAsia="Times New Roman" w:hAnsi="Times New Roman" w:cs="Times New Roman"/>
          <w:bCs/>
          <w:kern w:val="0"/>
          <w:szCs w:val="20"/>
          <w:lang w:eastAsia="lt-LT"/>
          <w14:ligatures w14:val="none"/>
        </w:rPr>
        <w:t>4.4. Apie subteikėjų keitimą</w:t>
      </w:r>
      <w:r w:rsidRPr="00E53D0E">
        <w:rPr>
          <w:rFonts w:ascii="Times New Roman" w:eastAsia="Times New Roman" w:hAnsi="Times New Roman" w:cs="Times New Roman"/>
          <w:bCs/>
          <w:kern w:val="0"/>
          <w:sz w:val="20"/>
          <w:szCs w:val="20"/>
          <w:lang w:eastAsia="lt-LT"/>
          <w14:ligatures w14:val="none"/>
        </w:rPr>
        <w:t xml:space="preserve"> </w:t>
      </w:r>
      <w:r w:rsidRPr="00E53D0E">
        <w:rPr>
          <w:rFonts w:ascii="Times New Roman" w:eastAsia="Times New Roman" w:hAnsi="Times New Roman" w:cs="Times New Roman"/>
          <w:bCs/>
          <w:kern w:val="0"/>
          <w:szCs w:val="20"/>
          <w:lang w:eastAsia="lt-LT"/>
          <w14:ligatures w14:val="none"/>
        </w:rPr>
        <w:t>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p>
    <w:p w14:paraId="56D3CDD0" w14:textId="24466441" w:rsidR="00ED6B03" w:rsidRPr="00E53D0E" w:rsidRDefault="00ED6B03" w:rsidP="00ED6B03">
      <w:pPr>
        <w:spacing w:after="0" w:line="240" w:lineRule="auto"/>
        <w:jc w:val="both"/>
        <w:rPr>
          <w:rFonts w:ascii="Times New Roman" w:eastAsia="Times New Roman" w:hAnsi="Times New Roman" w:cs="Times New Roman"/>
          <w:bCs/>
          <w:kern w:val="0"/>
          <w:szCs w:val="20"/>
          <w:lang w:eastAsia="lt-LT"/>
          <w14:ligatures w14:val="none"/>
        </w:rPr>
      </w:pPr>
      <w:r w:rsidRPr="00E53D0E">
        <w:rPr>
          <w:rFonts w:ascii="Times New Roman" w:eastAsia="Times New Roman" w:hAnsi="Times New Roman" w:cs="Times New Roman"/>
          <w:bCs/>
          <w:kern w:val="0"/>
          <w:szCs w:val="20"/>
          <w:lang w:eastAsia="lt-LT"/>
          <w14:ligatures w14:val="none"/>
        </w:rPr>
        <w:t>4.5. Jeigu</w:t>
      </w:r>
      <w:r w:rsidRPr="00E53D0E">
        <w:rPr>
          <w:rFonts w:ascii="Times New Roman" w:eastAsia="Times New Roman" w:hAnsi="Times New Roman" w:cs="Times New Roman"/>
          <w:bCs/>
          <w:i/>
          <w:iCs/>
          <w:kern w:val="0"/>
          <w:szCs w:val="20"/>
          <w:lang w:eastAsia="lt-LT"/>
          <w14:ligatures w14:val="none"/>
        </w:rPr>
        <w:t xml:space="preserve"> </w:t>
      </w:r>
      <w:r w:rsidRPr="00E53D0E">
        <w:rPr>
          <w:rFonts w:ascii="Times New Roman" w:eastAsia="Times New Roman" w:hAnsi="Times New Roman" w:cs="Times New Roman"/>
          <w:bCs/>
          <w:kern w:val="0"/>
          <w:szCs w:val="20"/>
          <w:lang w:eastAsia="lt-LT"/>
          <w14:ligatures w14:val="none"/>
        </w:rPr>
        <w:t>keičiami Paslaugų teikėjo pasiūlyme nurodyti subteikėjai, kuriais grindžiama, Paslaugų teikėjo kvalifikacija, Paslaugų teikėjas privalo pateikti jų kvalifikaciją patvirtinančius dokumentus tai dienai, kai Paslaugų teikėjas kreipiasi į Paslaugų pirkėją su prašymu pakeisti subteikėją.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 kvalifikacijos atitiktį</w:t>
      </w:r>
      <w:r w:rsidR="00240841" w:rsidRPr="00240841">
        <w:rPr>
          <w:bCs/>
        </w:rPr>
        <w:t xml:space="preserve"> </w:t>
      </w:r>
      <w:r w:rsidR="00240841" w:rsidRPr="00654807">
        <w:rPr>
          <w:rFonts w:ascii="Times New Roman" w:hAnsi="Times New Roman" w:cs="Times New Roman"/>
          <w:bCs/>
        </w:rPr>
        <w:t>ir pašalinimo pagrindų nebuvimą</w:t>
      </w:r>
      <w:r w:rsidRPr="00E53D0E">
        <w:rPr>
          <w:rFonts w:ascii="Times New Roman" w:eastAsia="Times New Roman" w:hAnsi="Times New Roman" w:cs="Times New Roman"/>
          <w:bCs/>
          <w:kern w:val="0"/>
          <w:szCs w:val="20"/>
          <w:lang w:eastAsia="lt-LT"/>
          <w14:ligatures w14:val="none"/>
        </w:rPr>
        <w:t>.</w:t>
      </w:r>
      <w:r w:rsidRPr="00E53D0E">
        <w:rPr>
          <w:rFonts w:ascii="Times New Roman" w:eastAsia="Calibri" w:hAnsi="Times New Roman" w:cs="Times New Roman"/>
          <w:kern w:val="0"/>
          <w:lang w:eastAsia="lt-LT"/>
          <w14:ligatures w14:val="none"/>
        </w:rPr>
        <w:t xml:space="preserve"> Subteikėjų keitimas įforminamas Sutarties Šalių pasirašomu susitarimu, kuris tampa neatskiriama Sutarties dalimi.</w:t>
      </w:r>
      <w:r w:rsidRPr="00E53D0E">
        <w:rPr>
          <w:rFonts w:ascii="Times New Roman" w:eastAsia="Times New Roman" w:hAnsi="Times New Roman" w:cs="Times New Roman"/>
          <w:kern w:val="0"/>
          <w:sz w:val="20"/>
          <w:lang w:eastAsia="lt-LT"/>
          <w14:ligatures w14:val="none"/>
        </w:rPr>
        <w:t xml:space="preserve"> </w:t>
      </w:r>
    </w:p>
    <w:p w14:paraId="168B793C" w14:textId="77777777"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p>
    <w:p w14:paraId="0814F512" w14:textId="77777777" w:rsidR="00ED6B03" w:rsidRPr="00E53D0E" w:rsidRDefault="00ED6B03" w:rsidP="00ED6B03">
      <w:pPr>
        <w:spacing w:after="0" w:line="240" w:lineRule="auto"/>
        <w:ind w:left="360"/>
        <w:jc w:val="center"/>
        <w:rPr>
          <w:rFonts w:ascii="Times New Roman" w:eastAsia="Times New Roman" w:hAnsi="Times New Roman" w:cs="Times New Roman"/>
          <w:b/>
          <w:kern w:val="0"/>
          <w:lang w:eastAsia="lt-LT"/>
          <w14:ligatures w14:val="none"/>
        </w:rPr>
      </w:pPr>
      <w:r w:rsidRPr="00E53D0E">
        <w:rPr>
          <w:rFonts w:ascii="Times New Roman" w:eastAsia="Times New Roman" w:hAnsi="Times New Roman" w:cs="Times New Roman"/>
          <w:b/>
          <w:kern w:val="0"/>
          <w:lang w:eastAsia="lt-LT"/>
          <w14:ligatures w14:val="none"/>
        </w:rPr>
        <w:t xml:space="preserve">5. ATSAKOMYBĖS PAGAL SUTARTĮ NETAIKYMAS ARBA ATLEIDIMAS NUO ATSAKOMYBĖS </w:t>
      </w:r>
    </w:p>
    <w:p w14:paraId="270A6A50" w14:textId="77777777" w:rsidR="00ED6B03" w:rsidRPr="00E53D0E" w:rsidRDefault="00ED6B03" w:rsidP="00ED6B03">
      <w:pPr>
        <w:spacing w:after="0" w:line="240" w:lineRule="auto"/>
        <w:ind w:left="360"/>
        <w:jc w:val="center"/>
        <w:rPr>
          <w:rFonts w:ascii="Times New Roman" w:eastAsia="Times New Roman" w:hAnsi="Times New Roman" w:cs="Times New Roman"/>
          <w:b/>
          <w:kern w:val="0"/>
          <w:lang w:eastAsia="lt-LT"/>
          <w14:ligatures w14:val="none"/>
        </w:rPr>
      </w:pPr>
    </w:p>
    <w:p w14:paraId="559D506F" w14:textId="77777777" w:rsidR="00ED6B03" w:rsidRPr="00E53D0E" w:rsidRDefault="00ED6B03" w:rsidP="00ED6B0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E53D0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lastRenderedPageBreak/>
        <w:t>5.1. Atsakomybė pagal sutartį netaikoma, taip pat Šalys gali būti visiškai ar iš dalies atleistos nuo civilinės atsakomybės šiais pagrindais:</w:t>
      </w:r>
    </w:p>
    <w:p w14:paraId="0F239635" w14:textId="77777777" w:rsidR="00ED6B03" w:rsidRPr="00E53D0E" w:rsidRDefault="00ED6B03" w:rsidP="00ED6B0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E53D0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5.1.1. dėl nenugalimos jėgos (</w:t>
      </w:r>
      <w:r w:rsidRPr="00E53D0E">
        <w:rPr>
          <w:rFonts w:ascii="Times New Roman" w:eastAsia="Times New Roman" w:hAnsi="Times New Roman" w:cs="Times New Roman"/>
          <w:i/>
          <w:iCs/>
          <w:kern w:val="0"/>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E53D0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 – taikomos </w:t>
      </w:r>
      <w:r w:rsidRPr="00E53D0E">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0" w:history="1">
        <w:r w:rsidRPr="00E53D0E">
          <w:rPr>
            <w:rFonts w:ascii="Times New Roman" w:eastAsia="Arial Unicode MS" w:hAnsi="Times New Roman" w:cs="Times New Roman"/>
            <w:kern w:val="0"/>
            <w:u w:val="single"/>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E53D0E">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63462799" w14:textId="77777777" w:rsidR="00ED6B03" w:rsidRPr="00E53D0E" w:rsidRDefault="00ED6B03" w:rsidP="00ED6B0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pPr>
      <w:r w:rsidRPr="00E53D0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5.1.2. dėl Europos Sąjungos valstybių veiksmų –  kai prievolę pagal Sutartį įvykdyti neįmanoma  dėl privalomų ir nenumatytų Europos Sąjungos valstybės institucijų veiksmų (aktų), kurių Šalys neturėjo teisės ginčyti ir šie veiksmai </w:t>
      </w:r>
      <w:r w:rsidRPr="00E53D0E">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t>negalėjo būti iš anksto numatyti;</w:t>
      </w:r>
    </w:p>
    <w:p w14:paraId="156A0934" w14:textId="77777777" w:rsidR="00ED6B03" w:rsidRPr="00E53D0E" w:rsidRDefault="00ED6B03" w:rsidP="00ED6B03">
      <w:pPr>
        <w:tabs>
          <w:tab w:val="left" w:pos="1134"/>
        </w:tabs>
        <w:spacing w:after="0" w:line="240" w:lineRule="auto"/>
        <w:jc w:val="both"/>
        <w:rPr>
          <w:rFonts w:ascii="Times New Roman" w:eastAsia="Times New Roman" w:hAnsi="Times New Roman" w:cs="Times New Roman"/>
          <w:kern w:val="0"/>
          <w:sz w:val="20"/>
          <w:szCs w:val="20"/>
          <w:lang w:eastAsia="lt-LT"/>
          <w14:ligatures w14:val="none"/>
        </w:rPr>
      </w:pPr>
      <w:bookmarkStart w:id="5" w:name="_Hlk72768343"/>
      <w:r w:rsidRPr="00E53D0E">
        <w:rPr>
          <w:rFonts w:ascii="Times New Roman" w:eastAsia="Times New Roman" w:hAnsi="Times New Roman" w:cs="Times New Roman"/>
          <w:kern w:val="0"/>
          <w:shd w:val="clear" w:color="auto" w:fill="FFFFFF"/>
          <w:lang w:eastAsia="lt-LT"/>
          <w14:ligatures w14:val="none"/>
        </w:rPr>
        <w:t xml:space="preserve">5.1.3. </w:t>
      </w:r>
      <w:r w:rsidRPr="00E53D0E">
        <w:rPr>
          <w:rFonts w:ascii="Times New Roman" w:eastAsia="Times New Roman" w:hAnsi="Times New Roman" w:cs="Times New Roman"/>
          <w:kern w:val="0"/>
          <w:szCs w:val="20"/>
          <w:lang w:eastAsia="lt-LT"/>
          <w14:ligatures w14:val="none"/>
        </w:rPr>
        <w:t xml:space="preserve">jei po Sutarties pasirašymo atsiranda </w:t>
      </w:r>
      <w:r w:rsidRPr="00E53D0E">
        <w:rPr>
          <w:rFonts w:ascii="Times New Roman" w:eastAsia="Times New Roman" w:hAnsi="Times New Roman" w:cs="Times New Roman"/>
          <w:b/>
          <w:bCs/>
          <w:kern w:val="0"/>
          <w:szCs w:val="20"/>
          <w:lang w:eastAsia="lt-LT"/>
          <w14:ligatures w14:val="none"/>
        </w:rPr>
        <w:t>naujų</w:t>
      </w:r>
      <w:r w:rsidRPr="00E53D0E">
        <w:rPr>
          <w:rFonts w:ascii="Times New Roman" w:eastAsia="Times New Roman" w:hAnsi="Times New Roman" w:cs="Times New Roman"/>
          <w:kern w:val="0"/>
          <w:szCs w:val="20"/>
          <w:lang w:eastAsia="lt-LT"/>
          <w14:ligatures w14:val="none"/>
        </w:rPr>
        <w:t xml:space="preserve"> aplinkybių, kurios nebuvo žinomos (apribojimas verslui, judėjimui tarp savivaldybių, prekių pristatymo vėlavimams sugriežtinto karantino laikotarpiu ir pan.), jei tai turi įtakos </w:t>
      </w:r>
      <w:r w:rsidRPr="00E53D0E">
        <w:rPr>
          <w:rFonts w:ascii="Times New Roman" w:eastAsia="Times New Roman" w:hAnsi="Times New Roman" w:cs="Times New Roman"/>
          <w:b/>
          <w:bCs/>
          <w:kern w:val="0"/>
          <w:szCs w:val="20"/>
          <w:lang w:eastAsia="lt-LT"/>
          <w14:ligatures w14:val="none"/>
        </w:rPr>
        <w:t>Paslaugų teikimo pradžiai ar Paslaugų teikimui</w:t>
      </w:r>
      <w:r w:rsidRPr="00E53D0E">
        <w:rPr>
          <w:rFonts w:ascii="Times New Roman" w:eastAsia="Times New Roman" w:hAnsi="Times New Roman" w:cs="Times New Roman"/>
          <w:kern w:val="0"/>
          <w:szCs w:val="20"/>
          <w:lang w:eastAsia="lt-LT"/>
          <w14:ligatures w14:val="none"/>
        </w:rPr>
        <w:t xml:space="preserve"> ir Paslaugų teikėjas gali tai pagrįsti konkrečiais dokumentais ar įrodymais, ir tai nepriklauso nuo Paslaugų teikėjo valios, veikimo ar neveikimo.  </w:t>
      </w:r>
    </w:p>
    <w:bookmarkEnd w:id="5"/>
    <w:p w14:paraId="1FEFC398" w14:textId="77777777"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5.2.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C2F5E6F" w14:textId="77777777"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5.3.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5046955A" w14:textId="77777777"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p>
    <w:p w14:paraId="3EDC6D0B" w14:textId="77777777" w:rsidR="00ED6B03" w:rsidRPr="00E53D0E" w:rsidRDefault="00ED6B03" w:rsidP="00ED6B03">
      <w:pPr>
        <w:suppressAutoHyphens/>
        <w:spacing w:after="0" w:line="240" w:lineRule="auto"/>
        <w:ind w:left="720"/>
        <w:jc w:val="center"/>
        <w:rPr>
          <w:rFonts w:ascii="Times New Roman" w:eastAsia="Times New Roman" w:hAnsi="Times New Roman" w:cs="Times New Roman"/>
          <w:b/>
          <w:kern w:val="0"/>
          <w:lang w:eastAsia="lt-LT"/>
          <w14:ligatures w14:val="none"/>
        </w:rPr>
      </w:pPr>
      <w:r w:rsidRPr="00E53D0E">
        <w:rPr>
          <w:rFonts w:ascii="Times New Roman" w:eastAsia="Times New Roman" w:hAnsi="Times New Roman" w:cs="Times New Roman"/>
          <w:b/>
          <w:kern w:val="0"/>
          <w:lang w:eastAsia="lt-LT"/>
          <w14:ligatures w14:val="none"/>
        </w:rPr>
        <w:t>6. GINČŲ SPRENDIMO TVARKA</w:t>
      </w:r>
    </w:p>
    <w:p w14:paraId="2950268C" w14:textId="77777777" w:rsidR="00ED6B03" w:rsidRPr="00E53D0E" w:rsidRDefault="00ED6B03" w:rsidP="00ED6B03">
      <w:pPr>
        <w:suppressAutoHyphens/>
        <w:spacing w:after="0" w:line="240" w:lineRule="auto"/>
        <w:ind w:left="720"/>
        <w:rPr>
          <w:rFonts w:ascii="Times New Roman" w:eastAsia="Times New Roman" w:hAnsi="Times New Roman" w:cs="Times New Roman"/>
          <w:b/>
          <w:kern w:val="0"/>
          <w:lang w:eastAsia="lt-LT"/>
          <w14:ligatures w14:val="none"/>
        </w:rPr>
      </w:pPr>
    </w:p>
    <w:p w14:paraId="02E3A3C0" w14:textId="77777777" w:rsidR="00ED6B03" w:rsidRPr="00E53D0E" w:rsidRDefault="00ED6B03" w:rsidP="00ED6B03">
      <w:pPr>
        <w:spacing w:after="0" w:line="240" w:lineRule="auto"/>
        <w:jc w:val="both"/>
        <w:rPr>
          <w:rFonts w:ascii="Times New Roman" w:eastAsia="Times New Roman" w:hAnsi="Times New Roman" w:cs="Times New Roman"/>
          <w:kern w:val="0"/>
          <w14:ligatures w14:val="none"/>
        </w:rPr>
      </w:pPr>
      <w:r w:rsidRPr="00E53D0E">
        <w:rPr>
          <w:rFonts w:ascii="Times New Roman" w:eastAsia="Times New Roman" w:hAnsi="Times New Roman" w:cs="Times New Roman"/>
          <w:kern w:val="0"/>
          <w14:ligatures w14:val="none"/>
        </w:rPr>
        <w:t>6.1. Kilusius tarp Šalių ginčus dėl šios Sutarties vykdymo abi Šalys sprendžia derybų būdu.</w:t>
      </w:r>
    </w:p>
    <w:p w14:paraId="720DBCE3" w14:textId="77777777" w:rsidR="00ED6B03" w:rsidRPr="00E53D0E" w:rsidRDefault="00ED6B03" w:rsidP="00ED6B03">
      <w:pPr>
        <w:spacing w:after="0" w:line="240" w:lineRule="auto"/>
        <w:jc w:val="both"/>
        <w:rPr>
          <w:rFonts w:ascii="Times New Roman" w:eastAsia="Times New Roman" w:hAnsi="Times New Roman" w:cs="Times New Roman"/>
          <w:kern w:val="0"/>
          <w14:ligatures w14:val="none"/>
        </w:rPr>
      </w:pPr>
      <w:r w:rsidRPr="00E53D0E">
        <w:rPr>
          <w:rFonts w:ascii="Times New Roman" w:eastAsia="Times New Roman" w:hAnsi="Times New Roman" w:cs="Times New Roman"/>
          <w:kern w:val="0"/>
          <w14:ligatures w14:val="none"/>
        </w:rPr>
        <w:t>6.2. Jei ginčo nepavyksta išspręsti derybomis per 30 (trisdešimt) kalendorinių dienų, jis sprendžiamas vadovaujantis Lietuvos Respublikos teisės aktų nustatyta tvarka teisme pagal Paslaugų pirkėjo buveinės vietą.</w:t>
      </w:r>
    </w:p>
    <w:p w14:paraId="14143CE4" w14:textId="77777777" w:rsidR="00ED6B03" w:rsidRPr="00E53D0E" w:rsidRDefault="00ED6B03" w:rsidP="00ED6B0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p>
    <w:p w14:paraId="6770BAF0" w14:textId="77777777" w:rsidR="00ED6B03" w:rsidRPr="00E53D0E" w:rsidRDefault="00ED6B03" w:rsidP="00ED6B0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r w:rsidRPr="00E53D0E">
        <w:rPr>
          <w:rFonts w:ascii="Times New Roman" w:eastAsia="Times New Roman" w:hAnsi="Times New Roman" w:cs="Times New Roman"/>
          <w:b/>
          <w:bCs/>
          <w:caps/>
          <w:kern w:val="0"/>
          <w14:ligatures w14:val="none"/>
        </w:rPr>
        <w:t>7. Sutarties vykdymo sustabdymas</w:t>
      </w:r>
    </w:p>
    <w:p w14:paraId="6AC0674C" w14:textId="77777777" w:rsidR="00ED6B03" w:rsidRPr="00E53D0E" w:rsidRDefault="00ED6B03" w:rsidP="00ED6B0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35"/>
        <w:jc w:val="center"/>
        <w:rPr>
          <w:rFonts w:ascii="Times New Roman" w:eastAsia="Times New Roman" w:hAnsi="Times New Roman" w:cs="Times New Roman"/>
          <w:b/>
          <w:bCs/>
          <w:kern w:val="0"/>
          <w:sz w:val="22"/>
          <w:szCs w:val="22"/>
          <w14:ligatures w14:val="none"/>
        </w:rPr>
      </w:pPr>
    </w:p>
    <w:p w14:paraId="7247ADD7" w14:textId="77777777" w:rsidR="00ED6B03" w:rsidRPr="00E53D0E" w:rsidRDefault="00ED6B03" w:rsidP="00ED6B0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E53D0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 Sutarties vykdymas stabdomas šiais atvejais:</w:t>
      </w:r>
    </w:p>
    <w:p w14:paraId="42E50C23" w14:textId="77777777" w:rsidR="00ED6B03" w:rsidRPr="00E53D0E" w:rsidRDefault="00ED6B03" w:rsidP="00ED6B0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E53D0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7.1.1. esant 5 skyriuje numatytoms aplinkybėms – Sutarties vykdymo terminai stabdomi nuo kliūties atsiradimo momento arba jeigu apie ją nėra laiku pranešta, nuo pranešimo momento ir atnaujinami kai minėtos aplinkybės nebetrukdo vykdyti Sutarties;</w:t>
      </w:r>
    </w:p>
    <w:p w14:paraId="680F7E71" w14:textId="77777777" w:rsidR="00ED6B03" w:rsidRPr="00E53D0E" w:rsidRDefault="00ED6B03" w:rsidP="00ED6B0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bdr w:val="nil"/>
          <w:lang w:eastAsia="lt-LT"/>
          <w14:textOutline w14:w="0" w14:cap="flat" w14:cmpd="sng" w14:algn="ctr">
            <w14:noFill/>
            <w14:prstDash w14:val="solid"/>
            <w14:bevel/>
          </w14:textOutline>
          <w14:ligatures w14:val="none"/>
        </w:rPr>
      </w:pPr>
      <w:r w:rsidRPr="00E53D0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7.1.2. e</w:t>
      </w:r>
      <w:r w:rsidRPr="00E53D0E">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sant nuo Paslaugų Pirkėjo priklausančių aplinkybių, dėl kurių Paslaugų Pirkėjas negali priimti Paslaugų, Paslaugų pirkėjas turi teisę reikalauti sustabdyti Paslaugų teikimą  iki atitinkamų aplinkybių pasibaigimo;</w:t>
      </w:r>
    </w:p>
    <w:p w14:paraId="3572AC30" w14:textId="77777777" w:rsidR="00ED6B03" w:rsidRPr="00E53D0E" w:rsidRDefault="00ED6B03" w:rsidP="00ED6B0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E53D0E">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7.1.3. esant kitoms </w:t>
      </w:r>
      <w:r w:rsidRPr="00E53D0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aplinkybėms, kurios nebuvo žinomos pirkimo vykdymo metu ir su kuriomis susidurtų bet kuris kitas Paslaugų Pirkėjas </w:t>
      </w:r>
      <w:r w:rsidRPr="00E53D0E">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ir/ar Paslaugų teikėjas. </w:t>
      </w:r>
    </w:p>
    <w:p w14:paraId="0B447FF0" w14:textId="77777777" w:rsidR="00ED6B03" w:rsidRPr="00E53D0E" w:rsidRDefault="00ED6B03" w:rsidP="00ED6B03">
      <w:pPr>
        <w:suppressAutoHyphens/>
        <w:autoSpaceDE w:val="0"/>
        <w:spacing w:after="0" w:line="240" w:lineRule="auto"/>
        <w:jc w:val="both"/>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ar-SA"/>
          <w14:ligatures w14:val="none"/>
        </w:rPr>
        <w:t xml:space="preserve">7.2.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7.1.1 – 7.1.3 papunkčiuose nustatytais atvejais sustabdomas raštu, </w:t>
      </w:r>
      <w:r w:rsidRPr="00E53D0E">
        <w:rPr>
          <w:rFonts w:ascii="Times New Roman" w:eastAsia="Times New Roman" w:hAnsi="Times New Roman" w:cs="Times New Roman"/>
          <w:kern w:val="0"/>
          <w:lang w:eastAsia="ar-SA"/>
          <w14:ligatures w14:val="none"/>
        </w:rPr>
        <w:lastRenderedPageBreak/>
        <w:t xml:space="preserve">nurodant priežastis ir sustabdymo terminą. Sutartinių įsipareigojimų vykdymas </w:t>
      </w:r>
      <w:r w:rsidRPr="00E53D0E">
        <w:rPr>
          <w:rFonts w:ascii="Times New Roman" w:eastAsia="Arial Unicode MS" w:hAnsi="Times New Roman" w:cs="Times New Roman"/>
          <w:kern w:val="0"/>
          <w:lang w:eastAsia="ar-SA"/>
          <w14:ligatures w14:val="none"/>
        </w:rPr>
        <w:t xml:space="preserve">atnaujinamas pasibaigus sustabdymą lėmusioms aplinkybėms. </w:t>
      </w:r>
    </w:p>
    <w:p w14:paraId="5DECCD23" w14:textId="77777777" w:rsidR="00ED6B03" w:rsidRPr="00E53D0E" w:rsidRDefault="00ED6B03" w:rsidP="00ED6B03">
      <w:pPr>
        <w:suppressAutoHyphens/>
        <w:autoSpaceDE w:val="0"/>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ar-SA"/>
          <w14:ligatures w14:val="none"/>
        </w:rPr>
        <w:t>7.3. Tais atvejais, kai sutarties vykdymas sustabdomas likus iki sutarties termino pabaigos mažiau laiko, nei sustabdymo terminas, po sustabdymo pratęsiant vykdymo terminą, pratęsimas turi būti t</w:t>
      </w:r>
      <w:r w:rsidRPr="00E53D0E">
        <w:rPr>
          <w:rFonts w:ascii="Times New Roman" w:eastAsia="Times New Roman" w:hAnsi="Times New Roman" w:cs="Times New Roman"/>
          <w:kern w:val="0"/>
          <w:lang w:eastAsia="lt-LT"/>
          <w14:ligatures w14:val="none"/>
        </w:rPr>
        <w:t xml:space="preserve">am terminui, kuris sustabdymo metu buvo likęs iki sutartinių įsipareigojimų įvykdymo pabaigos. </w:t>
      </w:r>
    </w:p>
    <w:p w14:paraId="6086A555" w14:textId="77777777" w:rsidR="00ED6B03" w:rsidRPr="00E53D0E" w:rsidRDefault="00ED6B03" w:rsidP="00ED6B03">
      <w:pPr>
        <w:suppressAutoHyphens/>
        <w:autoSpaceDE w:val="0"/>
        <w:spacing w:after="0" w:line="240" w:lineRule="auto"/>
        <w:jc w:val="both"/>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ar-SA"/>
          <w14:ligatures w14:val="none"/>
        </w:rPr>
        <w:t xml:space="preserve">7.4. Tais atvejais, kai sutarties vykdymas sustabdomas likus iki sutarties termino pabaigos daugiau laiko, nei sustabdymo terminas, Paslaugų ar jų dalies suteikimo terminas pratęsimas tokiam laikotarpiui, kuriam jis buvo sustabdytas. </w:t>
      </w:r>
    </w:p>
    <w:p w14:paraId="2881A41E" w14:textId="007227DC" w:rsidR="00ED6B03" w:rsidRPr="00E53D0E" w:rsidRDefault="00ED6B03" w:rsidP="00ED6B03">
      <w:pPr>
        <w:suppressAutoHyphens/>
        <w:autoSpaceDE w:val="0"/>
        <w:spacing w:after="0" w:line="240" w:lineRule="auto"/>
        <w:jc w:val="both"/>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ar-SA"/>
          <w14:ligatures w14:val="none"/>
        </w:rPr>
        <w:t>7.5. Paslaugų pirkėjas taip pat turi teisę sustabdyti Paslaugų ar kurios nors jų dalies te</w:t>
      </w:r>
      <w:r w:rsidR="00AC32A8">
        <w:rPr>
          <w:rFonts w:ascii="Times New Roman" w:eastAsia="Times New Roman" w:hAnsi="Times New Roman" w:cs="Times New Roman"/>
          <w:kern w:val="0"/>
          <w:lang w:eastAsia="ar-SA"/>
          <w14:ligatures w14:val="none"/>
        </w:rPr>
        <w:t>i</w:t>
      </w:r>
      <w:r w:rsidRPr="00E53D0E">
        <w:rPr>
          <w:rFonts w:ascii="Times New Roman" w:eastAsia="Times New Roman" w:hAnsi="Times New Roman" w:cs="Times New Roman"/>
          <w:kern w:val="0"/>
          <w:lang w:eastAsia="ar-SA"/>
          <w14:ligatures w14:val="none"/>
        </w:rPr>
        <w:t>kimą, jeigu jam pagrįstai kyla įtarimų dėl teikiamų Paslaugų kokybės ir reikia laiko patikrinti bei įsitikinti te</w:t>
      </w:r>
      <w:r w:rsidR="00AC32A8">
        <w:rPr>
          <w:rFonts w:ascii="Times New Roman" w:eastAsia="Times New Roman" w:hAnsi="Times New Roman" w:cs="Times New Roman"/>
          <w:kern w:val="0"/>
          <w:lang w:eastAsia="ar-SA"/>
          <w14:ligatures w14:val="none"/>
        </w:rPr>
        <w:t>i</w:t>
      </w:r>
      <w:r w:rsidRPr="00E53D0E">
        <w:rPr>
          <w:rFonts w:ascii="Times New Roman" w:eastAsia="Times New Roman" w:hAnsi="Times New Roman" w:cs="Times New Roman"/>
          <w:kern w:val="0"/>
          <w:lang w:eastAsia="ar-SA"/>
          <w14:ligatures w14:val="none"/>
        </w:rPr>
        <w:t xml:space="preserve">kiamų Paslaugų kokybe. Tokiu atveju Paslaugų ar jų dalies teikimo stabdymas galimas iki 5 (penkių) darbo dienų. Sustabdytų Paslaugų ar jų dalies teikimas atnaujinamas šios Sutarties 7.3 ir 7.4 papunkčiuose nustatyta tvarka. Paslaugų pirkėjo galimybė pasinaudoti šia teise negali priklausyti nuo Paslaugų teikėjo valios ar būti jo įtakojama. </w:t>
      </w:r>
    </w:p>
    <w:p w14:paraId="6141B8E7" w14:textId="67E30FA2" w:rsidR="00ED6B03" w:rsidRPr="00E53D0E" w:rsidRDefault="00ED6B03" w:rsidP="00522147">
      <w:pPr>
        <w:spacing w:after="0" w:line="240" w:lineRule="auto"/>
        <w:rPr>
          <w:rFonts w:ascii="Times New Roman" w:eastAsia="Times New Roman" w:hAnsi="Times New Roman" w:cs="Times New Roman"/>
          <w:kern w:val="0"/>
          <w:lang w:eastAsia="lt-LT"/>
          <w14:ligatures w14:val="none"/>
        </w:rPr>
      </w:pPr>
      <w:r w:rsidRPr="00E53D0E">
        <w:rPr>
          <w:rFonts w:ascii="Times New Roman" w:eastAsia="Arial Unicode MS" w:hAnsi="Times New Roman" w:cs="Times New Roman"/>
          <w:kern w:val="0"/>
          <w:lang w:eastAsia="lt-LT"/>
          <w14:ligatures w14:val="none"/>
        </w:rPr>
        <w:t xml:space="preserve">7.6. Paslaugų Teikėjui jokios papildomos išlaidos dėl </w:t>
      </w:r>
      <w:r w:rsidRPr="00E53D0E">
        <w:rPr>
          <w:rFonts w:ascii="Times New Roman" w:eastAsia="Times New Roman" w:hAnsi="Times New Roman" w:cs="Times New Roman"/>
          <w:kern w:val="0"/>
          <w:lang w:eastAsia="lt-LT"/>
          <w14:ligatures w14:val="none"/>
        </w:rPr>
        <w:t xml:space="preserve">Sutarties vykdymo stabdymo </w:t>
      </w:r>
      <w:r w:rsidRPr="00E53D0E">
        <w:rPr>
          <w:rFonts w:ascii="Times New Roman" w:eastAsia="Arial Unicode MS" w:hAnsi="Times New Roman" w:cs="Times New Roman"/>
          <w:kern w:val="0"/>
          <w:lang w:eastAsia="lt-LT"/>
          <w14:ligatures w14:val="none"/>
        </w:rPr>
        <w:t>neatlyginamos.</w:t>
      </w:r>
    </w:p>
    <w:p w14:paraId="660428DA" w14:textId="77777777" w:rsidR="00095076" w:rsidRPr="00095076" w:rsidRDefault="00095076" w:rsidP="00095076">
      <w:pPr>
        <w:spacing w:after="0" w:line="240" w:lineRule="auto"/>
        <w:jc w:val="both"/>
        <w:rPr>
          <w:rFonts w:ascii="Times New Roman" w:eastAsia="Times New Roman" w:hAnsi="Times New Roman" w:cs="Times New Roman"/>
          <w:noProof/>
          <w:kern w:val="0"/>
          <w:lang w:eastAsia="lt-LT"/>
          <w14:ligatures w14:val="none"/>
        </w:rPr>
      </w:pPr>
    </w:p>
    <w:p w14:paraId="066E56E6" w14:textId="77777777" w:rsidR="00ED6B03" w:rsidRPr="00E53D0E" w:rsidRDefault="00ED6B03" w:rsidP="00ED6B03">
      <w:pPr>
        <w:suppressAutoHyphens/>
        <w:spacing w:after="0" w:line="240" w:lineRule="auto"/>
        <w:ind w:left="360"/>
        <w:jc w:val="center"/>
        <w:rPr>
          <w:rFonts w:ascii="Times New Roman" w:eastAsia="Times New Roman" w:hAnsi="Times New Roman" w:cs="Times New Roman"/>
          <w:b/>
          <w:kern w:val="0"/>
          <w:lang w:eastAsia="lt-LT"/>
          <w14:ligatures w14:val="none"/>
        </w:rPr>
      </w:pPr>
      <w:r w:rsidRPr="00E53D0E">
        <w:rPr>
          <w:rFonts w:ascii="Times New Roman" w:eastAsia="Times New Roman" w:hAnsi="Times New Roman" w:cs="Times New Roman"/>
          <w:b/>
          <w:kern w:val="0"/>
          <w:lang w:eastAsia="lt-LT"/>
          <w14:ligatures w14:val="none"/>
        </w:rPr>
        <w:t>8. SUTARTIES NUTRAUKIMAS</w:t>
      </w:r>
    </w:p>
    <w:p w14:paraId="52086E6D" w14:textId="77777777" w:rsidR="00ED6B03" w:rsidRPr="00E53D0E" w:rsidRDefault="00ED6B03" w:rsidP="00ED6B03">
      <w:pPr>
        <w:suppressAutoHyphens/>
        <w:spacing w:after="0" w:line="240" w:lineRule="auto"/>
        <w:ind w:left="360"/>
        <w:jc w:val="center"/>
        <w:rPr>
          <w:rFonts w:ascii="Times New Roman" w:eastAsia="Times New Roman" w:hAnsi="Times New Roman" w:cs="Times New Roman"/>
          <w:b/>
          <w:kern w:val="0"/>
          <w:lang w:eastAsia="lt-LT"/>
          <w14:ligatures w14:val="none"/>
        </w:rPr>
      </w:pPr>
    </w:p>
    <w:p w14:paraId="28812045" w14:textId="349F9718"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 xml:space="preserve">8.1. Paslaugų pirkėjas turi teisę vienašališkai nutraukti Sutartį, prieš </w:t>
      </w:r>
      <w:r w:rsidR="00973095">
        <w:rPr>
          <w:rFonts w:ascii="Times New Roman" w:eastAsia="Times New Roman" w:hAnsi="Times New Roman" w:cs="Times New Roman"/>
          <w:kern w:val="0"/>
          <w:lang w:eastAsia="lt-LT"/>
          <w14:ligatures w14:val="none"/>
        </w:rPr>
        <w:t>3</w:t>
      </w:r>
      <w:r w:rsidRPr="00E53D0E">
        <w:rPr>
          <w:rFonts w:ascii="Times New Roman" w:eastAsia="Times New Roman" w:hAnsi="Times New Roman" w:cs="Times New Roman"/>
          <w:kern w:val="0"/>
          <w:lang w:eastAsia="lt-LT"/>
          <w14:ligatures w14:val="none"/>
        </w:rPr>
        <w:t>0 (</w:t>
      </w:r>
      <w:r w:rsidR="00973095">
        <w:rPr>
          <w:rFonts w:ascii="Times New Roman" w:eastAsia="Times New Roman" w:hAnsi="Times New Roman" w:cs="Times New Roman"/>
          <w:kern w:val="0"/>
          <w:lang w:eastAsia="lt-LT"/>
          <w14:ligatures w14:val="none"/>
        </w:rPr>
        <w:t>tris</w:t>
      </w:r>
      <w:r w:rsidRPr="00E53D0E">
        <w:rPr>
          <w:rFonts w:ascii="Times New Roman" w:eastAsia="Times New Roman" w:hAnsi="Times New Roman" w:cs="Times New Roman"/>
          <w:kern w:val="0"/>
          <w:lang w:eastAsia="lt-LT"/>
          <w14:ligatures w14:val="none"/>
        </w:rPr>
        <w:t>dešimt) kalendorinių dienų raštu pranešęs apie tai Paslaugų teikėjui, jeigu:</w:t>
      </w:r>
    </w:p>
    <w:p w14:paraId="7CBFB448" w14:textId="77777777"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8.1.1.</w:t>
      </w:r>
      <w:r w:rsidRPr="00E53D0E">
        <w:rPr>
          <w:rFonts w:ascii="Times New Roman" w:eastAsia="Times New Roman" w:hAnsi="Times New Roman" w:cs="Times New Roman"/>
          <w:kern w:val="0"/>
          <w:lang w:eastAsia="ru-RU"/>
          <w14:ligatures w14:val="none"/>
        </w:rPr>
        <w:t xml:space="preserve"> </w:t>
      </w:r>
      <w:r w:rsidRPr="00E53D0E">
        <w:rPr>
          <w:rFonts w:ascii="Times New Roman" w:eastAsia="Times New Roman" w:hAnsi="Times New Roman" w:cs="Times New Roman"/>
          <w:kern w:val="0"/>
          <w:lang w:eastAsia="lt-LT"/>
          <w14:ligatures w14:val="none"/>
        </w:rPr>
        <w:t>teikiamų paslaugų kokybė neatitinka šioje Sutartyje nustatytų reikalavimų ir po raštiško Paslaugų pirkėjo pranešimo/pretenzijos apie tai Paslaugų teikėjui, jis per Paslaugų pirkėjo nurodytą terminą nepašalina Paslaugų teikimo trūkumų arba pašalina netinkamai;</w:t>
      </w:r>
    </w:p>
    <w:p w14:paraId="6174175B" w14:textId="77777777" w:rsidR="00ED6B03" w:rsidRPr="00E53D0E" w:rsidRDefault="00ED6B03" w:rsidP="00ED6B03">
      <w:pPr>
        <w:spacing w:after="0" w:line="240" w:lineRule="auto"/>
        <w:jc w:val="both"/>
        <w:rPr>
          <w:rFonts w:ascii="Times New Roman" w:eastAsia="Times New Roman" w:hAnsi="Times New Roman" w:cs="Times New Roman"/>
          <w:noProof/>
          <w:kern w:val="0"/>
          <w:lang w:eastAsia="lt-LT"/>
          <w14:ligatures w14:val="none"/>
        </w:rPr>
      </w:pPr>
      <w:r w:rsidRPr="00E53D0E">
        <w:rPr>
          <w:rFonts w:ascii="Times New Roman" w:eastAsia="Times New Roman" w:hAnsi="Times New Roman" w:cs="Times New Roman"/>
          <w:kern w:val="0"/>
          <w:lang w:eastAsia="lt-LT"/>
          <w14:ligatures w14:val="none"/>
        </w:rPr>
        <w:t>8.1.2. Paslaugų teikėjas nevykdo arba netinkamai vykdo Sutartyje nurodytus įsipareigojimus ir po raštiško Paslaugų pirkėjo pranešimo/pretenzijos apie tai Paslaugų teikėjui, jis per Paslaugų pirkėjo nurodytą terminą nepašalina nurodytų trūkumų ir/ ar toliau nevykdo arba netinkamai vykdo sutartinius įsipareigojimus;</w:t>
      </w:r>
    </w:p>
    <w:p w14:paraId="3DB0D8CC" w14:textId="79A0CE52"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noProof/>
          <w:kern w:val="0"/>
          <w:lang w:eastAsia="lt-LT"/>
          <w14:ligatures w14:val="none"/>
        </w:rPr>
        <w:t>8.1.3. Paslaugų teikėjas sudaro subteikimo sutartį be Paslaugų pirkėjo sutikimo</w:t>
      </w:r>
      <w:r w:rsidR="00FC107C">
        <w:rPr>
          <w:rFonts w:ascii="Times New Roman" w:eastAsia="Times New Roman" w:hAnsi="Times New Roman" w:cs="Times New Roman"/>
          <w:noProof/>
          <w:kern w:val="0"/>
          <w:lang w:eastAsia="lt-LT"/>
          <w14:ligatures w14:val="none"/>
        </w:rPr>
        <w:t>,</w:t>
      </w:r>
      <w:r w:rsidRPr="00E53D0E">
        <w:rPr>
          <w:rFonts w:ascii="Times New Roman" w:eastAsia="Times New Roman" w:hAnsi="Times New Roman" w:cs="Times New Roman"/>
          <w:noProof/>
          <w:kern w:val="0"/>
          <w:lang w:eastAsia="lt-LT"/>
          <w14:ligatures w14:val="none"/>
        </w:rPr>
        <w:t xml:space="preserve"> pakeičia subte</w:t>
      </w:r>
      <w:r w:rsidR="00FE793E">
        <w:rPr>
          <w:rFonts w:ascii="Times New Roman" w:eastAsia="Times New Roman" w:hAnsi="Times New Roman" w:cs="Times New Roman"/>
          <w:noProof/>
          <w:kern w:val="0"/>
          <w:lang w:eastAsia="lt-LT"/>
          <w14:ligatures w14:val="none"/>
        </w:rPr>
        <w:t>i</w:t>
      </w:r>
      <w:r w:rsidRPr="00E53D0E">
        <w:rPr>
          <w:rFonts w:ascii="Times New Roman" w:eastAsia="Times New Roman" w:hAnsi="Times New Roman" w:cs="Times New Roman"/>
          <w:noProof/>
          <w:kern w:val="0"/>
          <w:lang w:eastAsia="lt-LT"/>
          <w14:ligatures w14:val="none"/>
        </w:rPr>
        <w:t>kėjus</w:t>
      </w:r>
      <w:r w:rsidRPr="00E53D0E">
        <w:rPr>
          <w:rFonts w:ascii="Times New Roman" w:eastAsia="Times New Roman" w:hAnsi="Times New Roman" w:cs="Times New Roman"/>
          <w:i/>
          <w:iCs/>
          <w:noProof/>
          <w:kern w:val="0"/>
          <w:lang w:eastAsia="lt-LT"/>
          <w14:ligatures w14:val="none"/>
        </w:rPr>
        <w:t xml:space="preserve"> </w:t>
      </w:r>
      <w:r w:rsidRPr="00E53D0E">
        <w:rPr>
          <w:rFonts w:ascii="Times New Roman" w:eastAsia="Times New Roman" w:hAnsi="Times New Roman" w:cs="Times New Roman"/>
          <w:noProof/>
          <w:kern w:val="0"/>
          <w:lang w:eastAsia="lt-LT"/>
          <w14:ligatures w14:val="none"/>
        </w:rPr>
        <w:t>be Paslaugų pirkėjo sutikimo</w:t>
      </w:r>
      <w:r w:rsidRPr="00E53D0E">
        <w:rPr>
          <w:rFonts w:ascii="Times New Roman" w:eastAsia="Times New Roman" w:hAnsi="Times New Roman" w:cs="Times New Roman"/>
          <w:kern w:val="0"/>
          <w:lang w:eastAsia="lt-LT"/>
          <w14:ligatures w14:val="none"/>
        </w:rPr>
        <w:t>;</w:t>
      </w:r>
    </w:p>
    <w:p w14:paraId="4479E2AD" w14:textId="77777777"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8.1.4. atsiranda Lietuvos Respublikos viešųjų pirkimų įstatymo 90 straipsnio 1 dalyje nustatyti pagrindai;</w:t>
      </w:r>
    </w:p>
    <w:p w14:paraId="12F9D527" w14:textId="291828AF"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 xml:space="preserve">8.1.5. Paslaugų teikėjas </w:t>
      </w:r>
      <w:r w:rsidRPr="00E53D0E">
        <w:rPr>
          <w:rFonts w:ascii="Times New Roman" w:eastAsia="Times New Roman" w:hAnsi="Times New Roman" w:cs="Times New Roman"/>
          <w:b/>
          <w:bCs/>
          <w:kern w:val="0"/>
          <w:lang w:eastAsia="lt-LT"/>
          <w14:ligatures w14:val="none"/>
        </w:rPr>
        <w:t>pažeidžia esmines Sutarties sąlygas</w:t>
      </w:r>
      <w:r w:rsidRPr="00E53D0E">
        <w:rPr>
          <w:rFonts w:ascii="Times New Roman" w:eastAsia="Times New Roman" w:hAnsi="Times New Roman" w:cs="Times New Roman"/>
          <w:kern w:val="0"/>
          <w:lang w:eastAsia="lt-LT"/>
          <w14:ligatures w14:val="none"/>
        </w:rPr>
        <w:t>. Šalys susitaria esminėmis Sutarties sąlygomis laikyti Sutarties 8.1.1, 8.1.2, 8.1.3 papunkčiuose nurodytus pažeidimus, techninėje specifikacijoje nustatytus</w:t>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r>
      <w:r w:rsidRPr="00E53D0E">
        <w:rPr>
          <w:rFonts w:ascii="Times New Roman" w:eastAsia="Times New Roman" w:hAnsi="Times New Roman" w:cs="Times New Roman"/>
          <w:kern w:val="0"/>
          <w:lang w:eastAsia="lt-LT"/>
          <w14:ligatures w14:val="none"/>
        </w:rPr>
        <w:softHyphen/>
        <w:t xml:space="preserve"> reikalavimus, Paslaugų suteikimo terminus, apmokėjimo sąlygas ir tvarką,  Sutarties </w:t>
      </w:r>
      <w:r w:rsidR="006604F9">
        <w:rPr>
          <w:rFonts w:ascii="Times New Roman" w:eastAsia="Times New Roman" w:hAnsi="Times New Roman" w:cs="Times New Roman"/>
          <w:kern w:val="0"/>
          <w:lang w:eastAsia="lt-LT"/>
          <w14:ligatures w14:val="none"/>
        </w:rPr>
        <w:t>į</w:t>
      </w:r>
      <w:r w:rsidRPr="00E53D0E">
        <w:rPr>
          <w:rFonts w:ascii="Times New Roman" w:eastAsia="Times New Roman" w:hAnsi="Times New Roman" w:cs="Times New Roman"/>
          <w:kern w:val="0"/>
          <w:lang w:eastAsia="lt-LT"/>
          <w14:ligatures w14:val="none"/>
        </w:rPr>
        <w:t>kain</w:t>
      </w:r>
      <w:r w:rsidR="006604F9">
        <w:rPr>
          <w:rFonts w:ascii="Times New Roman" w:eastAsia="Times New Roman" w:hAnsi="Times New Roman" w:cs="Times New Roman"/>
          <w:kern w:val="0"/>
          <w:lang w:eastAsia="lt-LT"/>
          <w14:ligatures w14:val="none"/>
        </w:rPr>
        <w:t>ius</w:t>
      </w:r>
      <w:r w:rsidRPr="00E53D0E">
        <w:rPr>
          <w:rFonts w:ascii="Times New Roman" w:eastAsia="Times New Roman" w:hAnsi="Times New Roman" w:cs="Times New Roman"/>
          <w:kern w:val="0"/>
          <w:lang w:eastAsia="lt-LT"/>
          <w14:ligatures w14:val="none"/>
        </w:rPr>
        <w:t xml:space="preserve"> ir kainodaros taisykles,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1572E587" w14:textId="77777777" w:rsidR="00ED6B03" w:rsidRPr="00E53D0E" w:rsidRDefault="00ED6B03" w:rsidP="00ED6B03">
      <w:pPr>
        <w:tabs>
          <w:tab w:val="left" w:pos="709"/>
          <w:tab w:val="left" w:pos="1202"/>
        </w:tabs>
        <w:suppressAutoHyphens/>
        <w:autoSpaceDE w:val="0"/>
        <w:spacing w:after="0" w:line="240" w:lineRule="auto"/>
        <w:jc w:val="both"/>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ar-SA"/>
          <w14:ligatures w14:val="none"/>
        </w:rPr>
        <w:t>8.1.6. kai keičiasi Paslaugų teikėjo organizacinė struktūra – juridinis statusas, pobūdis ar valdymo struktūra ir tai daro įtaką tinkamam Sutarties įvykdymui, išskyrus atvejus, kai dėl šių pasikeitimų keičiama Sutartis;</w:t>
      </w:r>
    </w:p>
    <w:p w14:paraId="73DC33E5" w14:textId="77777777" w:rsidR="00ED6B03" w:rsidRPr="00E53D0E" w:rsidRDefault="00ED6B03" w:rsidP="00ED6B03">
      <w:pPr>
        <w:tabs>
          <w:tab w:val="left" w:pos="709"/>
          <w:tab w:val="left" w:pos="1202"/>
        </w:tabs>
        <w:suppressAutoHyphens/>
        <w:autoSpaceDE w:val="0"/>
        <w:spacing w:after="0" w:line="240" w:lineRule="auto"/>
        <w:jc w:val="both"/>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ar-SA"/>
          <w14:ligatures w14:val="none"/>
        </w:rPr>
        <w:t>8.1.7. kai Paslaugos tampa nebereikalingos:</w:t>
      </w:r>
    </w:p>
    <w:p w14:paraId="61BFDFCF" w14:textId="77777777" w:rsidR="00ED6B03" w:rsidRPr="00E53D0E" w:rsidRDefault="00ED6B03" w:rsidP="00ED6B03">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 xml:space="preserve">8.1.8. 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5 darbo dienas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w:t>
      </w:r>
      <w:r w:rsidRPr="00E53D0E">
        <w:rPr>
          <w:rFonts w:ascii="Times New Roman" w:eastAsia="Times New Roman" w:hAnsi="Times New Roman" w:cs="Times New Roman"/>
          <w:kern w:val="0"/>
          <w:lang w:eastAsia="lt-LT"/>
          <w14:ligatures w14:val="none"/>
        </w:rPr>
        <w:lastRenderedPageBreak/>
        <w:t>LR viešųjų pirkimų įstatymo 49 straipsnio 5 dalį, jeigu pažeidimas įvykdytas dėl tos Sutarties dalies, kuriai jie buvo pasitelkti.</w:t>
      </w:r>
    </w:p>
    <w:p w14:paraId="18F9FFB6" w14:textId="284FAC05" w:rsidR="00ED6B03" w:rsidRPr="00E53D0E" w:rsidRDefault="00ED6B03" w:rsidP="00ED6B03">
      <w:pPr>
        <w:spacing w:after="0" w:line="240" w:lineRule="auto"/>
        <w:jc w:val="both"/>
        <w:rPr>
          <w:rFonts w:ascii="Times New Roman" w:eastAsia="Arial Unicode MS" w:hAnsi="Times New Roman" w:cs="Times New Roman"/>
          <w:i/>
          <w:iCs/>
          <w:kern w:val="0"/>
          <w:lang w:eastAsia="lt-LT"/>
          <w14:ligatures w14:val="none"/>
        </w:rPr>
      </w:pPr>
      <w:r w:rsidRPr="00E53D0E">
        <w:rPr>
          <w:rFonts w:ascii="Times New Roman" w:eastAsia="Times New Roman" w:hAnsi="Times New Roman" w:cs="Times New Roman"/>
          <w:kern w:val="0"/>
          <w:lang w:eastAsia="lt-LT"/>
          <w14:ligatures w14:val="none"/>
        </w:rPr>
        <w:t>Bus laikoma, kad</w:t>
      </w:r>
      <w:r w:rsidRPr="00E53D0E">
        <w:rPr>
          <w:rFonts w:ascii="Times New Roman" w:eastAsia="Times New Roman" w:hAnsi="Times New Roman" w:cstheme="minorHAnsi"/>
          <w:kern w:val="0"/>
          <w:lang w:eastAsia="lt-LT"/>
          <w14:ligatures w14:val="none"/>
        </w:rPr>
        <w:t xml:space="preserve"> Paslaugų teikėjas vykdė Sutartį su </w:t>
      </w:r>
      <w:r w:rsidRPr="00E53D0E">
        <w:rPr>
          <w:rFonts w:ascii="Times New Roman" w:eastAsia="Times New Roman" w:hAnsi="Times New Roman" w:cstheme="minorHAnsi"/>
          <w:b/>
          <w:bCs/>
          <w:kern w:val="0"/>
          <w:lang w:eastAsia="lt-LT"/>
          <w14:ligatures w14:val="none"/>
        </w:rPr>
        <w:t>dideliais</w:t>
      </w:r>
      <w:r w:rsidRPr="00E53D0E">
        <w:rPr>
          <w:rFonts w:ascii="Times New Roman" w:eastAsia="Times New Roman" w:hAnsi="Times New Roman" w:cstheme="minorHAnsi"/>
          <w:kern w:val="0"/>
          <w:lang w:eastAsia="lt-LT"/>
          <w14:ligatures w14:val="none"/>
        </w:rPr>
        <w:t xml:space="preserve"> </w:t>
      </w:r>
      <w:r w:rsidRPr="00E53D0E">
        <w:rPr>
          <w:rFonts w:ascii="Times New Roman" w:eastAsia="Times New Roman" w:hAnsi="Times New Roman" w:cstheme="minorHAnsi"/>
          <w:b/>
          <w:bCs/>
          <w:kern w:val="0"/>
          <w:lang w:eastAsia="lt-LT"/>
          <w14:ligatures w14:val="none"/>
        </w:rPr>
        <w:t>trūkumais</w:t>
      </w:r>
      <w:r w:rsidRPr="00E53D0E">
        <w:rPr>
          <w:rFonts w:ascii="Times New Roman" w:eastAsia="Times New Roman" w:hAnsi="Times New Roman" w:cstheme="minorHAnsi"/>
          <w:kern w:val="0"/>
          <w:lang w:eastAsia="lt-LT"/>
          <w14:ligatures w14:val="none"/>
        </w:rPr>
        <w:t>:</w:t>
      </w:r>
      <w:r w:rsidRPr="00E53D0E">
        <w:rPr>
          <w:rFonts w:ascii="Times New Roman" w:eastAsia="Times New Roman" w:hAnsi="Times New Roman" w:cs="Times New Roman"/>
          <w:iCs/>
          <w:kern w:val="0"/>
          <w:lang w:eastAsia="lt-LT"/>
          <w14:ligatures w14:val="none"/>
        </w:rPr>
        <w:t xml:space="preserve"> Paslaugų teikėjas ar jo darbuotojai nesilaikytų įstatymų, teisės aktų reikalavimų ar pažeistų trečiųjų asmenų teises ir dėl to Paslaugų pirkėjui būtų pateikti kokie nors reikalavimai ar pradėti procesiniai veiksmai prieš Paslaugų pirkėją, o Paslaugų teikėjas nekompensuotų dėl to Paslaugų pirkėjo patirtų išlaidų; </w:t>
      </w:r>
      <w:r w:rsidRPr="00E53D0E">
        <w:rPr>
          <w:rFonts w:ascii="Times New Roman" w:eastAsia="Arial Unicode MS" w:hAnsi="Times New Roman" w:cs="Times New Roman"/>
          <w:iCs/>
          <w:kern w:val="0"/>
          <w:lang w:eastAsia="lt-LT"/>
          <w14:ligatures w14:val="none"/>
        </w:rPr>
        <w:t>Paslaugų teikėjas nesuteikia Paslaugų per nurodytą terminą, per kurį buvo pritaikyta Sutartyje numatyta sankcija, už vėlavimą;</w:t>
      </w:r>
      <w:r w:rsidRPr="00E53D0E">
        <w:rPr>
          <w:rFonts w:ascii="Times New Roman" w:eastAsia="Times New Roman" w:hAnsi="Times New Roman" w:cs="Times New Roman"/>
          <w:iCs/>
          <w:kern w:val="0"/>
          <w:lang w:eastAsia="lt-LT"/>
          <w14:ligatures w14:val="none"/>
        </w:rPr>
        <w:t xml:space="preserve"> Paslaugų teikėjas vėluoja atlikti Paslaugas, dėl to jam buvo pritaikyta Sutartyje nustatyta sankcija.</w:t>
      </w:r>
      <w:r w:rsidRPr="00E53D0E">
        <w:rPr>
          <w:rFonts w:ascii="Times New Roman" w:eastAsia="Times New Roman" w:hAnsi="Times New Roman" w:cstheme="minorHAnsi"/>
          <w:kern w:val="0"/>
          <w:lang w:eastAsia="lt-LT"/>
          <w14:ligatures w14:val="none"/>
        </w:rPr>
        <w:t xml:space="preserve"> </w:t>
      </w:r>
    </w:p>
    <w:p w14:paraId="49D3B817" w14:textId="77777777"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 xml:space="preserve">Bus laikoma, kad Paslaugų teikėjas vykdė Sutartį su </w:t>
      </w:r>
      <w:r w:rsidRPr="00E53D0E">
        <w:rPr>
          <w:rFonts w:ascii="Times New Roman" w:eastAsia="Times New Roman" w:hAnsi="Times New Roman" w:cs="Times New Roman"/>
          <w:b/>
          <w:bCs/>
          <w:kern w:val="0"/>
          <w:lang w:eastAsia="lt-LT"/>
          <w14:ligatures w14:val="none"/>
        </w:rPr>
        <w:t>nuolatiniais trūkumais:</w:t>
      </w:r>
      <w:r w:rsidRPr="00E53D0E">
        <w:rPr>
          <w:rFonts w:ascii="Times New Roman" w:eastAsia="Times New Roman" w:hAnsi="Times New Roman" w:cs="Times New Roman"/>
          <w:kern w:val="0"/>
          <w:lang w:eastAsia="lt-LT"/>
          <w14:ligatures w14:val="none"/>
        </w:rPr>
        <w:t xml:space="preserve"> Paslaugų teikėjas daugiau nei vieną kartą vėluoja atlikti Paslaugas - Paslaugų teikėjui buvo pritaikyta Sutartyje nustatyta sankcija.</w:t>
      </w:r>
    </w:p>
    <w:p w14:paraId="5A4A356D" w14:textId="77777777" w:rsidR="00ED6B03" w:rsidRPr="00E53D0E" w:rsidRDefault="00ED6B03" w:rsidP="00ED6B03">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8.2. Paslaugų pirkėjas turi teisę vienašališkai nutraukti Sutartį, nesilaikydamas Sutarties 8.1 papunktyje nustatyto termino, kai Paslaugų teikėjas bankrutuoja arba yra likviduojamas, sustabdo ūkinę veiklą arba įstatymuose ir kituose teisės aktuose numatyta tvarka susidaro analogiška situacija.</w:t>
      </w:r>
    </w:p>
    <w:p w14:paraId="6BF08617" w14:textId="6E557233" w:rsidR="00ED6B03" w:rsidRPr="00E53D0E" w:rsidRDefault="00ED6B03" w:rsidP="00ED6B03">
      <w:pPr>
        <w:spacing w:after="0" w:line="240" w:lineRule="auto"/>
        <w:jc w:val="both"/>
        <w:rPr>
          <w:rFonts w:ascii="Times New Roman" w:eastAsia="Times New Roman" w:hAnsi="Times New Roman" w:cs="Times New Roman"/>
          <w:kern w:val="0"/>
          <w14:ligatures w14:val="none"/>
        </w:rPr>
      </w:pPr>
      <w:r w:rsidRPr="00E53D0E">
        <w:rPr>
          <w:rFonts w:ascii="Times New Roman" w:eastAsia="Times New Roman" w:hAnsi="Times New Roman" w:cs="Times New Roman"/>
          <w:kern w:val="0"/>
          <w14:ligatures w14:val="none"/>
        </w:rPr>
        <w:t>8.3. Sutartis gali būti nutraukta raštišku abiejų Šalių susitarimu</w:t>
      </w:r>
      <w:r w:rsidR="00973095">
        <w:rPr>
          <w:rFonts w:ascii="Times New Roman" w:eastAsia="Calibri" w:hAnsi="Times New Roman" w:cs="Times New Roman"/>
          <w:kern w:val="0"/>
          <w14:ligatures w14:val="none"/>
        </w:rPr>
        <w:t>,</w:t>
      </w:r>
      <w:r w:rsidR="00973095" w:rsidRPr="00973095">
        <w:rPr>
          <w:rFonts w:ascii="Times New Roman" w:eastAsia="Calibri" w:hAnsi="Times New Roman" w:cs="Times New Roman"/>
          <w:color w:val="000000"/>
          <w:kern w:val="0"/>
          <w14:ligatures w14:val="none"/>
        </w:rPr>
        <w:t xml:space="preserve"> </w:t>
      </w:r>
      <w:r w:rsidR="00973095" w:rsidRPr="00095076">
        <w:rPr>
          <w:rFonts w:ascii="Times New Roman" w:eastAsia="Calibri" w:hAnsi="Times New Roman" w:cs="Times New Roman"/>
          <w:color w:val="000000"/>
          <w:kern w:val="0"/>
          <w14:ligatures w14:val="none"/>
        </w:rPr>
        <w:t>apie tokį Sutarties nutraukimą kitai Šaliai pranešant ne vėliau kaip prieš 15 (penkiolika) darbo dienų.</w:t>
      </w:r>
    </w:p>
    <w:p w14:paraId="055504FD" w14:textId="77777777" w:rsidR="00ED6B03" w:rsidRPr="00E53D0E" w:rsidRDefault="00ED6B03" w:rsidP="00ED6B03">
      <w:pPr>
        <w:spacing w:after="0" w:line="240" w:lineRule="auto"/>
        <w:jc w:val="both"/>
        <w:rPr>
          <w:rFonts w:ascii="Times New Roman" w:eastAsia="Calibri" w:hAnsi="Times New Roman" w:cs="Times New Roman"/>
          <w:kern w:val="0"/>
          <w14:ligatures w14:val="none"/>
        </w:rPr>
      </w:pPr>
      <w:r w:rsidRPr="00E53D0E">
        <w:rPr>
          <w:rFonts w:ascii="Times New Roman" w:eastAsia="Calibri" w:hAnsi="Times New Roman" w:cs="Times New Roman"/>
          <w:kern w:val="0"/>
          <w14:ligatures w14:val="none"/>
        </w:rPr>
        <w:t>8.4.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29AD0F4A" w14:textId="77777777" w:rsidR="00ED6B03" w:rsidRPr="00E53D0E" w:rsidRDefault="00ED6B03" w:rsidP="00ED6B03">
      <w:pPr>
        <w:spacing w:after="0" w:line="240" w:lineRule="auto"/>
        <w:jc w:val="both"/>
        <w:rPr>
          <w:rFonts w:ascii="Times New Roman" w:eastAsia="Times New Roman" w:hAnsi="Times New Roman" w:cs="Times New Roman"/>
          <w:kern w:val="0"/>
          <w14:ligatures w14:val="none"/>
        </w:rPr>
      </w:pPr>
      <w:r w:rsidRPr="00E53D0E">
        <w:rPr>
          <w:rFonts w:ascii="Times New Roman" w:eastAsia="Times New Roman" w:hAnsi="Times New Roman" w:cs="Times New Roman"/>
          <w:kern w:val="0"/>
          <w14:ligatures w14:val="none"/>
        </w:rPr>
        <w:t>8.5. Jei Sutartis nutraukiama Paslaugų pirkėjo iniciatyva dėl Paslaugų teikėjo kaltės, Paslaugų pirkėjo patirti nuostoliai ar išlaidos išieškomi išskaičiuojant juos iš Paslaugų teikėjo.</w:t>
      </w:r>
    </w:p>
    <w:p w14:paraId="6F305841" w14:textId="77777777" w:rsidR="00ED6B03" w:rsidRPr="00E53D0E" w:rsidRDefault="00ED6B03" w:rsidP="00ED6B03">
      <w:pPr>
        <w:suppressAutoHyphens/>
        <w:spacing w:after="0" w:line="240" w:lineRule="auto"/>
        <w:jc w:val="both"/>
        <w:rPr>
          <w:rFonts w:ascii="Times New Roman" w:eastAsia="Times New Roman" w:hAnsi="Times New Roman" w:cs="Times New Roman"/>
          <w:b/>
          <w:kern w:val="0"/>
          <w:lang w:eastAsia="lt-LT"/>
          <w14:ligatures w14:val="none"/>
        </w:rPr>
      </w:pPr>
      <w:r w:rsidRPr="00E53D0E">
        <w:rPr>
          <w:rFonts w:ascii="Times New Roman" w:eastAsia="Times New Roman" w:hAnsi="Times New Roman" w:cs="Times New Roman"/>
          <w:kern w:val="0"/>
          <w:lang w:eastAsia="lt-LT"/>
          <w14:ligatures w14:val="none"/>
        </w:rPr>
        <w:t>8.6. Sutartį nutraukus dėl Paslaugų teikėjo kaltės, be jam priklausančio atlyginimo už suteiktas paslaugas, Paslaugų teikėjas neturi teisės į kokių nors patirtų nuostolių ar žalos kompensaciją.</w:t>
      </w:r>
    </w:p>
    <w:p w14:paraId="1A958614" w14:textId="77777777" w:rsidR="00095076" w:rsidRPr="00095076" w:rsidRDefault="00095076" w:rsidP="00095076">
      <w:pPr>
        <w:suppressAutoHyphens/>
        <w:spacing w:after="0" w:line="240" w:lineRule="auto"/>
        <w:rPr>
          <w:rFonts w:ascii="Times New Roman" w:eastAsia="Times New Roman" w:hAnsi="Times New Roman" w:cs="Times New Roman"/>
          <w:b/>
          <w:color w:val="000000"/>
          <w:kern w:val="0"/>
          <w:lang w:eastAsia="lt-LT"/>
          <w14:ligatures w14:val="none"/>
        </w:rPr>
      </w:pPr>
    </w:p>
    <w:p w14:paraId="6C474CF6" w14:textId="77777777" w:rsidR="00ED6B03" w:rsidRPr="00E53D0E" w:rsidRDefault="00ED6B03" w:rsidP="00ED6B03">
      <w:pPr>
        <w:spacing w:after="0" w:line="240" w:lineRule="auto"/>
        <w:ind w:left="360"/>
        <w:jc w:val="center"/>
        <w:rPr>
          <w:rFonts w:ascii="Times New Roman" w:eastAsia="Times New Roman" w:hAnsi="Times New Roman" w:cs="Times New Roman"/>
          <w:b/>
          <w:kern w:val="0"/>
          <w:lang w:eastAsia="lt-LT"/>
          <w14:ligatures w14:val="none"/>
        </w:rPr>
      </w:pPr>
      <w:r w:rsidRPr="00E53D0E">
        <w:rPr>
          <w:rFonts w:ascii="Times New Roman" w:eastAsia="Times New Roman" w:hAnsi="Times New Roman" w:cs="Times New Roman"/>
          <w:b/>
          <w:kern w:val="0"/>
          <w:lang w:eastAsia="lt-LT"/>
          <w14:ligatures w14:val="none"/>
        </w:rPr>
        <w:t>9. KITOS SĄLYGOS</w:t>
      </w:r>
    </w:p>
    <w:p w14:paraId="06605C80" w14:textId="77777777" w:rsidR="00ED6B03" w:rsidRPr="00E53D0E" w:rsidRDefault="00ED6B03" w:rsidP="00ED6B03">
      <w:pPr>
        <w:spacing w:after="0" w:line="240" w:lineRule="auto"/>
        <w:ind w:left="720"/>
        <w:rPr>
          <w:rFonts w:ascii="Times New Roman" w:eastAsia="Times New Roman" w:hAnsi="Times New Roman" w:cs="Times New Roman"/>
          <w:b/>
          <w:kern w:val="0"/>
          <w:lang w:eastAsia="lt-LT"/>
          <w14:ligatures w14:val="none"/>
        </w:rPr>
      </w:pPr>
    </w:p>
    <w:p w14:paraId="39C959F7" w14:textId="70D94E6C" w:rsidR="00ED6B03" w:rsidRPr="00E53D0E" w:rsidRDefault="00ED6B03" w:rsidP="00ED6B03">
      <w:pPr>
        <w:spacing w:after="0" w:line="240" w:lineRule="auto"/>
        <w:jc w:val="both"/>
        <w:rPr>
          <w:rFonts w:ascii="Times New Roman" w:eastAsia="Times New Roman" w:hAnsi="Times New Roman" w:cs="Times New Roman"/>
          <w:i/>
          <w:kern w:val="0"/>
          <w14:ligatures w14:val="none"/>
        </w:rPr>
      </w:pPr>
      <w:r w:rsidRPr="00E53D0E">
        <w:rPr>
          <w:rFonts w:ascii="Times New Roman" w:eastAsia="Times New Roman" w:hAnsi="Times New Roman" w:cs="Times New Roman"/>
          <w:kern w:val="0"/>
          <w:lang w:eastAsia="lt-LT"/>
          <w14:ligatures w14:val="none"/>
        </w:rPr>
        <w:t xml:space="preserve">9.1. </w:t>
      </w:r>
      <w:r w:rsidR="0022169E" w:rsidRPr="00095076">
        <w:rPr>
          <w:rFonts w:ascii="Times New Roman" w:eastAsia="Times New Roman" w:hAnsi="Times New Roman" w:cs="Times New Roman"/>
          <w:color w:val="000000"/>
          <w:kern w:val="0"/>
          <w14:ligatures w14:val="none"/>
        </w:rPr>
        <w:t xml:space="preserve">Sutartis įsigalioja nuo </w:t>
      </w:r>
      <w:r w:rsidR="00383C99">
        <w:rPr>
          <w:rFonts w:ascii="Times New Roman" w:eastAsia="Times New Roman" w:hAnsi="Times New Roman" w:cs="Times New Roman"/>
          <w:color w:val="000000"/>
          <w:kern w:val="0"/>
          <w14:ligatures w14:val="none"/>
        </w:rPr>
        <w:t xml:space="preserve">2026 m. balandžio 22 d. </w:t>
      </w:r>
      <w:r w:rsidR="0022169E" w:rsidRPr="00095076">
        <w:rPr>
          <w:rFonts w:ascii="Times New Roman" w:eastAsia="Times New Roman" w:hAnsi="Times New Roman" w:cs="Times New Roman"/>
          <w:color w:val="000000"/>
          <w:kern w:val="0"/>
          <w14:ligatures w14:val="none"/>
        </w:rPr>
        <w:t xml:space="preserve">ir galioja </w:t>
      </w:r>
      <w:r w:rsidR="006B4BC4">
        <w:rPr>
          <w:rFonts w:ascii="Times New Roman" w:eastAsia="Times New Roman" w:hAnsi="Times New Roman" w:cs="Times New Roman"/>
          <w:kern w:val="0"/>
          <w14:ligatures w14:val="none"/>
        </w:rPr>
        <w:t>37</w:t>
      </w:r>
      <w:r w:rsidR="0022169E" w:rsidRPr="00095076">
        <w:rPr>
          <w:rFonts w:ascii="Times New Roman" w:eastAsia="Times New Roman" w:hAnsi="Times New Roman" w:cs="Times New Roman"/>
          <w:kern w:val="0"/>
          <w14:ligatures w14:val="none"/>
        </w:rPr>
        <w:t xml:space="preserve"> (</w:t>
      </w:r>
      <w:r w:rsidR="006B4BC4">
        <w:rPr>
          <w:rFonts w:ascii="Times New Roman" w:eastAsia="Times New Roman" w:hAnsi="Times New Roman" w:cs="Times New Roman"/>
          <w:kern w:val="0"/>
          <w14:ligatures w14:val="none"/>
        </w:rPr>
        <w:t>trisdešimt septynis</w:t>
      </w:r>
      <w:r w:rsidR="0022169E" w:rsidRPr="00095076">
        <w:rPr>
          <w:rFonts w:ascii="Times New Roman" w:eastAsia="Times New Roman" w:hAnsi="Times New Roman" w:cs="Times New Roman"/>
          <w:kern w:val="0"/>
          <w14:ligatures w14:val="none"/>
        </w:rPr>
        <w:t xml:space="preserve">) </w:t>
      </w:r>
      <w:r w:rsidR="0022169E" w:rsidRPr="00095076">
        <w:rPr>
          <w:rFonts w:ascii="Times New Roman" w:eastAsia="Times New Roman" w:hAnsi="Times New Roman" w:cs="Times New Roman"/>
          <w:color w:val="000000"/>
          <w:kern w:val="0"/>
          <w14:ligatures w14:val="none"/>
        </w:rPr>
        <w:t>mėnesi</w:t>
      </w:r>
      <w:r w:rsidR="006B4BC4">
        <w:rPr>
          <w:rFonts w:ascii="Times New Roman" w:eastAsia="Times New Roman" w:hAnsi="Times New Roman" w:cs="Times New Roman"/>
          <w:color w:val="000000"/>
          <w:kern w:val="0"/>
          <w14:ligatures w14:val="none"/>
        </w:rPr>
        <w:t>us</w:t>
      </w:r>
      <w:r w:rsidR="0022169E" w:rsidRPr="00095076">
        <w:rPr>
          <w:rFonts w:ascii="Times New Roman" w:eastAsia="Times New Roman" w:hAnsi="Times New Roman" w:cs="Times New Roman"/>
          <w:color w:val="000000"/>
          <w:kern w:val="0"/>
          <w14:ligatures w14:val="none"/>
        </w:rPr>
        <w:t xml:space="preserve"> (</w:t>
      </w:r>
      <w:r w:rsidR="006B4BC4">
        <w:rPr>
          <w:rFonts w:ascii="Times New Roman" w:eastAsia="Times New Roman" w:hAnsi="Times New Roman" w:cs="Times New Roman"/>
          <w:color w:val="000000"/>
          <w:kern w:val="0"/>
          <w14:ligatures w14:val="none"/>
        </w:rPr>
        <w:t>36</w:t>
      </w:r>
      <w:r w:rsidR="0022169E" w:rsidRPr="00095076">
        <w:rPr>
          <w:rFonts w:ascii="Times New Roman" w:eastAsia="Times New Roman" w:hAnsi="Times New Roman" w:cs="Times New Roman"/>
          <w:color w:val="000000"/>
          <w:kern w:val="0"/>
          <w14:ligatures w14:val="none"/>
        </w:rPr>
        <w:t xml:space="preserve"> mėnesi</w:t>
      </w:r>
      <w:r w:rsidR="006B4BC4">
        <w:rPr>
          <w:rFonts w:ascii="Times New Roman" w:eastAsia="Times New Roman" w:hAnsi="Times New Roman" w:cs="Times New Roman"/>
          <w:color w:val="000000"/>
          <w:kern w:val="0"/>
          <w14:ligatures w14:val="none"/>
        </w:rPr>
        <w:t>ai</w:t>
      </w:r>
      <w:r w:rsidR="0022169E" w:rsidRPr="00095076">
        <w:rPr>
          <w:rFonts w:ascii="Times New Roman" w:eastAsia="Times New Roman" w:hAnsi="Times New Roman" w:cs="Times New Roman"/>
          <w:color w:val="000000"/>
          <w:kern w:val="0"/>
          <w14:ligatures w14:val="none"/>
        </w:rPr>
        <w:t xml:space="preserve"> paslaugų teikimui ir 1 mėn. apmokėjimui už suteiktas paslaugas) arba kol bus išpirkta </w:t>
      </w:r>
      <w:r w:rsidR="0022169E" w:rsidRPr="00095076">
        <w:rPr>
          <w:rFonts w:ascii="Times New Roman" w:eastAsia="Times New Roman" w:hAnsi="Times New Roman" w:cs="Times New Roman"/>
          <w:noProof/>
          <w:kern w:val="0"/>
          <w:lang w:eastAsia="lt-LT"/>
          <w14:ligatures w14:val="none"/>
        </w:rPr>
        <w:t>Sutarties 2.2 papunktyje numatyta vertė</w:t>
      </w:r>
      <w:r w:rsidR="0022169E" w:rsidRPr="00095076" w:rsidDel="003F2F8C">
        <w:rPr>
          <w:rFonts w:ascii="Times New Roman" w:eastAsia="Times New Roman" w:hAnsi="Times New Roman" w:cs="Times New Roman"/>
          <w:color w:val="000000"/>
          <w:kern w:val="0"/>
          <w14:ligatures w14:val="none"/>
        </w:rPr>
        <w:t xml:space="preserve"> </w:t>
      </w:r>
      <w:r w:rsidR="0022169E" w:rsidRPr="00095076">
        <w:rPr>
          <w:rFonts w:ascii="Times New Roman" w:eastAsia="Times New Roman" w:hAnsi="Times New Roman" w:cs="Times New Roman"/>
          <w:color w:val="000000"/>
          <w:kern w:val="0"/>
          <w14:ligatures w14:val="none"/>
        </w:rPr>
        <w:t xml:space="preserve">(priklauso nuo to, kas įvyks anksčiau). </w:t>
      </w:r>
      <w:r w:rsidR="0022169E" w:rsidRPr="00095076">
        <w:rPr>
          <w:rFonts w:ascii="Times New Roman" w:eastAsia="Times New Roman" w:hAnsi="Times New Roman" w:cs="Times New Roman"/>
          <w:kern w:val="0"/>
          <w14:ligatures w14:val="none"/>
        </w:rPr>
        <w:t xml:space="preserve">Paslaugų teikimo terminas negali viršyti 36 (trisdešimt šešių) mėnesių. </w:t>
      </w:r>
    </w:p>
    <w:p w14:paraId="7C8D2CCC" w14:textId="77777777"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 xml:space="preserve">9.2.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4EFC86AB" w14:textId="77777777"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9.3. Už Sutarties įsipareigojimų nevykdymą arba netinkamą vykdymą Sutarties Šalys atsako pagal Lietuvos Respublikoje galiojančius teisės aktus.</w:t>
      </w:r>
    </w:p>
    <w:p w14:paraId="48C73200" w14:textId="77777777"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9.4. 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1CD608B6" w14:textId="77777777" w:rsidR="00ED6B03" w:rsidRPr="00E53D0E" w:rsidRDefault="00ED6B03" w:rsidP="00ED6B03">
      <w:pPr>
        <w:spacing w:after="0" w:line="240" w:lineRule="auto"/>
        <w:jc w:val="both"/>
        <w:rPr>
          <w:rFonts w:ascii="Times New Roman" w:eastAsia="Times New Roman" w:hAnsi="Times New Roman" w:cs="Times New Roman"/>
          <w:bCs/>
          <w:kern w:val="0"/>
          <w:lang w:eastAsia="lt-LT"/>
          <w14:ligatures w14:val="none"/>
        </w:rPr>
      </w:pPr>
      <w:r w:rsidRPr="00E53D0E">
        <w:rPr>
          <w:rFonts w:ascii="Times New Roman" w:eastAsia="Times New Roman" w:hAnsi="Times New Roman" w:cs="Times New Roman"/>
          <w:bCs/>
          <w:kern w:val="0"/>
          <w:lang w:eastAsia="lt-LT"/>
          <w14:ligatures w14:val="none"/>
        </w:rPr>
        <w:t>9.5. Paslaugų p</w:t>
      </w:r>
      <w:r w:rsidRPr="00E53D0E">
        <w:rPr>
          <w:rFonts w:ascii="Times New Roman" w:eastAsia="Times New Roman" w:hAnsi="Times New Roman" w:cs="Times New Roman"/>
          <w:kern w:val="0"/>
          <w:lang w:eastAsia="lt-LT"/>
          <w14:ligatures w14:val="none"/>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E53D0E">
        <w:rPr>
          <w:rFonts w:ascii="Times New Roman" w:eastAsia="Times New Roman" w:hAnsi="Times New Roman" w:cs="Times New Roman"/>
          <w:bCs/>
          <w:kern w:val="0"/>
          <w:lang w:eastAsia="lt-LT"/>
          <w14:ligatures w14:val="none"/>
        </w:rPr>
        <w:t>.</w:t>
      </w:r>
    </w:p>
    <w:p w14:paraId="5A18F85F" w14:textId="77777777" w:rsidR="00ED6B03" w:rsidRPr="00E53D0E" w:rsidRDefault="00ED6B03" w:rsidP="00ED6B03">
      <w:pPr>
        <w:spacing w:after="0" w:line="240" w:lineRule="auto"/>
        <w:jc w:val="both"/>
        <w:rPr>
          <w:rFonts w:ascii="Times New Roman" w:eastAsia="Times New Roman" w:hAnsi="Times New Roman" w:cs="Times New Roman"/>
          <w:kern w:val="0"/>
          <w:lang w:eastAsia="lt-LT"/>
          <w14:ligatures w14:val="none"/>
        </w:rPr>
      </w:pPr>
      <w:r w:rsidRPr="00E53D0E">
        <w:rPr>
          <w:rFonts w:ascii="Times New Roman" w:eastAsia="Times New Roman" w:hAnsi="Times New Roman" w:cs="Times New Roman"/>
          <w:kern w:val="0"/>
          <w:lang w:eastAsia="lt-LT"/>
          <w14:ligatures w14:val="none"/>
        </w:rPr>
        <w:t>9.6. Konfidencialumo įsipareigojimai Sutarties Šalims nustatomi vadovaujantis LR viešųjų pirkimų įstatymo 20 straipsniu.</w:t>
      </w:r>
    </w:p>
    <w:p w14:paraId="2DF0A3FB" w14:textId="3B93D68A" w:rsidR="00ED6B03" w:rsidRPr="00E53D0E" w:rsidRDefault="00ED6B03" w:rsidP="00ED6B03">
      <w:pPr>
        <w:tabs>
          <w:tab w:val="left" w:pos="709"/>
        </w:tabs>
        <w:spacing w:after="0" w:line="276" w:lineRule="auto"/>
        <w:jc w:val="both"/>
        <w:outlineLvl w:val="0"/>
        <w:rPr>
          <w:rFonts w:ascii="Times New Roman" w:eastAsia="Times New Roman" w:hAnsi="Times New Roman" w:cs="Times New Roman"/>
          <w:kern w:val="0"/>
          <w:vertAlign w:val="superscript"/>
          <w:lang w:eastAsia="ar-SA"/>
          <w14:ligatures w14:val="none"/>
        </w:rPr>
      </w:pPr>
      <w:r w:rsidRPr="00E53D0E">
        <w:rPr>
          <w:rFonts w:ascii="Times New Roman" w:eastAsia="Times New Roman" w:hAnsi="Times New Roman" w:cs="Times New Roman"/>
          <w:kern w:val="0"/>
          <w:lang w:eastAsia="lt-LT"/>
          <w14:ligatures w14:val="none"/>
        </w:rPr>
        <w:t>9.7. Paslaugų pirkėjas p</w:t>
      </w:r>
      <w:r w:rsidRPr="00E53D0E">
        <w:rPr>
          <w:rFonts w:ascii="Times New Roman" w:eastAsia="Times New Roman" w:hAnsi="Times New Roman" w:cs="Times New Roman"/>
          <w:kern w:val="0"/>
          <w:lang w:eastAsia="ar-SA"/>
          <w14:ligatures w14:val="none"/>
        </w:rPr>
        <w:t xml:space="preserve">askiria kontaktiniu asmeniu, atsakingu už Sutarties vykdymą </w:t>
      </w:r>
      <w:bookmarkStart w:id="6" w:name="_Hlk218601635"/>
      <w:r w:rsidRPr="00E53D0E">
        <w:rPr>
          <w:rFonts w:ascii="Times New Roman" w:eastAsia="Times New Roman" w:hAnsi="Times New Roman" w:cs="Times New Roman"/>
          <w:kern w:val="0"/>
          <w:lang w:eastAsia="ar-SA"/>
          <w14:ligatures w14:val="none"/>
        </w:rPr>
        <w:t xml:space="preserve">_________________________________________, </w:t>
      </w:r>
      <w:r w:rsidRPr="00E53D0E">
        <w:rPr>
          <w:rFonts w:ascii="Times New Roman" w:eastAsia="Times New Roman" w:hAnsi="Times New Roman" w:cs="Times New Roman"/>
          <w:kern w:val="0"/>
          <w:vertAlign w:val="superscript"/>
          <w:lang w:eastAsia="ar-SA"/>
          <w14:ligatures w14:val="none"/>
        </w:rPr>
        <w:tab/>
      </w:r>
      <w:r w:rsidR="0022169E">
        <w:rPr>
          <w:rFonts w:ascii="Times New Roman" w:eastAsia="Times New Roman" w:hAnsi="Times New Roman" w:cs="Times New Roman"/>
          <w:kern w:val="0"/>
          <w:vertAlign w:val="superscript"/>
          <w:lang w:eastAsia="ar-SA"/>
          <w14:ligatures w14:val="none"/>
        </w:rPr>
        <w:t xml:space="preserve">                                                           </w:t>
      </w:r>
      <w:r w:rsidRPr="00E53D0E">
        <w:rPr>
          <w:rFonts w:ascii="Times New Roman" w:eastAsia="Times New Roman" w:hAnsi="Times New Roman" w:cs="Times New Roman"/>
          <w:kern w:val="0"/>
          <w:vertAlign w:val="superscript"/>
          <w:lang w:eastAsia="ar-SA"/>
          <w14:ligatures w14:val="none"/>
        </w:rPr>
        <w:t>(pareigos, vardas, pavardė)</w:t>
      </w:r>
    </w:p>
    <w:p w14:paraId="03CFA137" w14:textId="77777777" w:rsidR="00ED6B03" w:rsidRPr="00E53D0E" w:rsidRDefault="00ED6B03" w:rsidP="00ED6B03">
      <w:pPr>
        <w:tabs>
          <w:tab w:val="left" w:pos="709"/>
        </w:tabs>
        <w:spacing w:after="0" w:line="276" w:lineRule="auto"/>
        <w:jc w:val="both"/>
        <w:outlineLvl w:val="0"/>
        <w:rPr>
          <w:rFonts w:ascii="Times New Roman" w:eastAsia="Times New Roman" w:hAnsi="Times New Roman" w:cs="Times New Roman"/>
          <w:kern w:val="0"/>
          <w:vertAlign w:val="superscript"/>
          <w:lang w:eastAsia="ar-SA"/>
          <w14:ligatures w14:val="none"/>
        </w:rPr>
      </w:pPr>
      <w:r w:rsidRPr="00E53D0E">
        <w:rPr>
          <w:rFonts w:ascii="Times New Roman" w:eastAsia="Times New Roman" w:hAnsi="Times New Roman" w:cs="Times New Roman"/>
          <w:kern w:val="0"/>
          <w:lang w:eastAsia="ar-SA"/>
          <w14:ligatures w14:val="none"/>
        </w:rPr>
        <w:t xml:space="preserve">tel.: ____________________, el. paštas: </w:t>
      </w:r>
      <w:hyperlink r:id="rId11" w:history="1">
        <w:r w:rsidRPr="00654807">
          <w:rPr>
            <w:rFonts w:ascii="Times New Roman" w:eastAsia="Times New Roman" w:hAnsi="Times New Roman" w:cs="Times New Roman"/>
            <w:kern w:val="0"/>
            <w:lang w:eastAsia="ar-SA"/>
            <w14:ligatures w14:val="none"/>
          </w:rPr>
          <w:t>________________________</w:t>
        </w:r>
      </w:hyperlink>
      <w:r w:rsidRPr="00E53D0E">
        <w:rPr>
          <w:rFonts w:ascii="Times New Roman" w:eastAsia="Times New Roman" w:hAnsi="Times New Roman" w:cs="Times New Roman"/>
          <w:kern w:val="0"/>
          <w:lang w:eastAsia="ar-SA"/>
          <w14:ligatures w14:val="none"/>
        </w:rPr>
        <w:t>.</w:t>
      </w:r>
    </w:p>
    <w:p w14:paraId="72CFE247" w14:textId="5CEE8431" w:rsidR="00ED6B03" w:rsidRDefault="00ED6B03" w:rsidP="0022169E">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bookmarkStart w:id="7" w:name="_Hlk218601549"/>
      <w:bookmarkEnd w:id="6"/>
      <w:r w:rsidRPr="00E53D0E">
        <w:rPr>
          <w:rFonts w:ascii="Times New Roman" w:eastAsia="Times New Roman" w:hAnsi="Times New Roman" w:cs="Times New Roman"/>
          <w:kern w:val="0"/>
          <w:lang w:eastAsia="lt-LT"/>
          <w14:ligatures w14:val="none"/>
        </w:rPr>
        <w:t xml:space="preserve">9.8. Paslaugų </w:t>
      </w:r>
      <w:r w:rsidR="008533CB">
        <w:rPr>
          <w:rFonts w:ascii="Times New Roman" w:eastAsia="Times New Roman" w:hAnsi="Times New Roman" w:cs="Times New Roman"/>
          <w:kern w:val="0"/>
          <w:lang w:eastAsia="lt-LT"/>
          <w14:ligatures w14:val="none"/>
        </w:rPr>
        <w:t>pirkėjas</w:t>
      </w:r>
      <w:r w:rsidRPr="00E53D0E">
        <w:rPr>
          <w:rFonts w:ascii="Times New Roman" w:eastAsia="Times New Roman" w:hAnsi="Times New Roman" w:cs="Times New Roman"/>
          <w:kern w:val="0"/>
          <w:lang w:eastAsia="lt-LT"/>
          <w14:ligatures w14:val="none"/>
        </w:rPr>
        <w:t xml:space="preserve"> p</w:t>
      </w:r>
      <w:r w:rsidRPr="00E53D0E">
        <w:rPr>
          <w:rFonts w:ascii="Times New Roman" w:eastAsia="Times New Roman" w:hAnsi="Times New Roman" w:cs="Times New Roman"/>
          <w:kern w:val="0"/>
          <w:lang w:eastAsia="ar-SA"/>
          <w14:ligatures w14:val="none"/>
        </w:rPr>
        <w:t>askiria kontaktiniu</w:t>
      </w:r>
      <w:r w:rsidR="0022169E">
        <w:rPr>
          <w:rFonts w:ascii="Times New Roman" w:eastAsia="Times New Roman" w:hAnsi="Times New Roman" w:cs="Times New Roman"/>
          <w:kern w:val="0"/>
          <w:lang w:eastAsia="ar-SA"/>
          <w14:ligatures w14:val="none"/>
        </w:rPr>
        <w:t>s</w:t>
      </w:r>
      <w:r w:rsidRPr="00E53D0E">
        <w:rPr>
          <w:rFonts w:ascii="Times New Roman" w:eastAsia="Times New Roman" w:hAnsi="Times New Roman" w:cs="Times New Roman"/>
          <w:kern w:val="0"/>
          <w:lang w:eastAsia="ar-SA"/>
          <w14:ligatures w14:val="none"/>
        </w:rPr>
        <w:t xml:space="preserve"> asmeni</w:t>
      </w:r>
      <w:r w:rsidR="0022169E">
        <w:rPr>
          <w:rFonts w:ascii="Times New Roman" w:eastAsia="Times New Roman" w:hAnsi="Times New Roman" w:cs="Times New Roman"/>
          <w:kern w:val="0"/>
          <w:lang w:eastAsia="ar-SA"/>
          <w14:ligatures w14:val="none"/>
        </w:rPr>
        <w:t>s</w:t>
      </w:r>
      <w:r w:rsidR="00DC341D">
        <w:rPr>
          <w:rFonts w:ascii="Times New Roman" w:eastAsia="Times New Roman" w:hAnsi="Times New Roman" w:cs="Times New Roman"/>
          <w:kern w:val="0"/>
          <w:lang w:eastAsia="ar-SA"/>
          <w14:ligatures w14:val="none"/>
        </w:rPr>
        <w:t xml:space="preserve"> (nurodytus </w:t>
      </w:r>
      <w:r w:rsidR="00DB75AB">
        <w:rPr>
          <w:rFonts w:ascii="Times New Roman" w:eastAsia="Times New Roman" w:hAnsi="Times New Roman" w:cs="Times New Roman"/>
          <w:kern w:val="0"/>
          <w:lang w:eastAsia="ar-SA"/>
          <w14:ligatures w14:val="none"/>
        </w:rPr>
        <w:t>S</w:t>
      </w:r>
      <w:r w:rsidR="00DC341D">
        <w:rPr>
          <w:rFonts w:ascii="Times New Roman" w:eastAsia="Times New Roman" w:hAnsi="Times New Roman" w:cs="Times New Roman"/>
          <w:kern w:val="0"/>
          <w:lang w:eastAsia="ar-SA"/>
          <w14:ligatures w14:val="none"/>
        </w:rPr>
        <w:t xml:space="preserve">utarties </w:t>
      </w:r>
      <w:r w:rsidR="00DB75AB">
        <w:rPr>
          <w:rFonts w:ascii="Times New Roman" w:eastAsia="Times New Roman" w:hAnsi="Times New Roman" w:cs="Times New Roman"/>
          <w:kern w:val="0"/>
          <w:lang w:eastAsia="ar-SA"/>
          <w14:ligatures w14:val="none"/>
        </w:rPr>
        <w:t>4 priede)</w:t>
      </w:r>
      <w:r w:rsidRPr="00E53D0E">
        <w:rPr>
          <w:rFonts w:ascii="Times New Roman" w:eastAsia="Times New Roman" w:hAnsi="Times New Roman" w:cs="Times New Roman"/>
          <w:kern w:val="0"/>
          <w:lang w:eastAsia="ar-SA"/>
          <w14:ligatures w14:val="none"/>
        </w:rPr>
        <w:t>, turinčiu</w:t>
      </w:r>
      <w:r w:rsidR="0022169E">
        <w:rPr>
          <w:rFonts w:ascii="Times New Roman" w:eastAsia="Times New Roman" w:hAnsi="Times New Roman" w:cs="Times New Roman"/>
          <w:kern w:val="0"/>
          <w:lang w:eastAsia="ar-SA"/>
          <w14:ligatures w14:val="none"/>
        </w:rPr>
        <w:t>s</w:t>
      </w:r>
      <w:r w:rsidRPr="00E53D0E">
        <w:rPr>
          <w:rFonts w:ascii="Times New Roman" w:eastAsia="Times New Roman" w:hAnsi="Times New Roman" w:cs="Times New Roman"/>
          <w:kern w:val="0"/>
          <w:lang w:eastAsia="ar-SA"/>
          <w14:ligatures w14:val="none"/>
        </w:rPr>
        <w:t xml:space="preserve"> teisę pasirašyti </w:t>
      </w:r>
      <w:r w:rsidR="0022169E">
        <w:rPr>
          <w:rFonts w:ascii="Times New Roman" w:eastAsia="Times New Roman" w:hAnsi="Times New Roman" w:cs="Times New Roman"/>
          <w:kern w:val="0"/>
          <w:lang w:eastAsia="ar-SA"/>
          <w14:ligatures w14:val="none"/>
        </w:rPr>
        <w:t>Atliktų paslaugų aktą</w:t>
      </w:r>
      <w:bookmarkEnd w:id="7"/>
      <w:r w:rsidR="008A5E92">
        <w:rPr>
          <w:rFonts w:ascii="Times New Roman" w:eastAsia="Times New Roman" w:hAnsi="Times New Roman" w:cs="Times New Roman"/>
          <w:kern w:val="0"/>
          <w:lang w:eastAsia="ar-SA"/>
          <w14:ligatures w14:val="none"/>
        </w:rPr>
        <w:t xml:space="preserve"> </w:t>
      </w:r>
      <w:r w:rsidR="0022169E" w:rsidRPr="00095076">
        <w:rPr>
          <w:rFonts w:ascii="Times New Roman" w:eastAsia="Times New Roman" w:hAnsi="Times New Roman" w:cs="Times New Roman"/>
          <w:color w:val="000000"/>
          <w:kern w:val="0"/>
          <w:lang w:eastAsia="ar-SA"/>
          <w14:ligatures w14:val="none"/>
        </w:rPr>
        <w:t>.</w:t>
      </w:r>
    </w:p>
    <w:p w14:paraId="136C0251" w14:textId="3F0FB2C5" w:rsidR="008533CB" w:rsidRPr="00E53D0E" w:rsidRDefault="008533CB" w:rsidP="008533CB">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lt-LT"/>
          <w14:ligatures w14:val="none"/>
        </w:rPr>
        <w:lastRenderedPageBreak/>
        <w:t>9.</w:t>
      </w:r>
      <w:r>
        <w:rPr>
          <w:rFonts w:ascii="Times New Roman" w:eastAsia="Times New Roman" w:hAnsi="Times New Roman" w:cs="Times New Roman"/>
          <w:kern w:val="0"/>
          <w:lang w:eastAsia="lt-LT"/>
          <w14:ligatures w14:val="none"/>
        </w:rPr>
        <w:t>9</w:t>
      </w:r>
      <w:r w:rsidRPr="00E53D0E">
        <w:rPr>
          <w:rFonts w:ascii="Times New Roman" w:eastAsia="Times New Roman" w:hAnsi="Times New Roman" w:cs="Times New Roman"/>
          <w:kern w:val="0"/>
          <w:lang w:eastAsia="lt-LT"/>
          <w14:ligatures w14:val="none"/>
        </w:rPr>
        <w:t>. Paslaugų teikėjas p</w:t>
      </w:r>
      <w:r w:rsidRPr="00E53D0E">
        <w:rPr>
          <w:rFonts w:ascii="Times New Roman" w:eastAsia="Times New Roman" w:hAnsi="Times New Roman" w:cs="Times New Roman"/>
          <w:kern w:val="0"/>
          <w:lang w:eastAsia="ar-SA"/>
          <w14:ligatures w14:val="none"/>
        </w:rPr>
        <w:t>askiria kontaktiniu asmen</w:t>
      </w:r>
      <w:r>
        <w:rPr>
          <w:rFonts w:ascii="Times New Roman" w:eastAsia="Times New Roman" w:hAnsi="Times New Roman" w:cs="Times New Roman"/>
          <w:kern w:val="0"/>
          <w:lang w:eastAsia="ar-SA"/>
          <w14:ligatures w14:val="none"/>
        </w:rPr>
        <w:t>iu</w:t>
      </w:r>
      <w:r w:rsidRPr="00E53D0E">
        <w:rPr>
          <w:rFonts w:ascii="Times New Roman" w:eastAsia="Times New Roman" w:hAnsi="Times New Roman" w:cs="Times New Roman"/>
          <w:kern w:val="0"/>
          <w:lang w:eastAsia="ar-SA"/>
          <w14:ligatures w14:val="none"/>
        </w:rPr>
        <w:t xml:space="preserve">, atsakingu už Sutarties vykdymą </w:t>
      </w:r>
      <w:r>
        <w:rPr>
          <w:rFonts w:ascii="Times New Roman" w:eastAsia="Times New Roman" w:hAnsi="Times New Roman" w:cs="Times New Roman"/>
          <w:kern w:val="0"/>
          <w:lang w:eastAsia="ar-SA"/>
          <w14:ligatures w14:val="none"/>
        </w:rPr>
        <w:t xml:space="preserve"> ir </w:t>
      </w:r>
      <w:r w:rsidRPr="00E53D0E">
        <w:rPr>
          <w:rFonts w:ascii="Times New Roman" w:eastAsia="Times New Roman" w:hAnsi="Times New Roman" w:cs="Times New Roman"/>
          <w:kern w:val="0"/>
          <w:lang w:eastAsia="ar-SA"/>
          <w14:ligatures w14:val="none"/>
        </w:rPr>
        <w:t xml:space="preserve">turinčiu teisę pasirašyti </w:t>
      </w:r>
      <w:r>
        <w:rPr>
          <w:rFonts w:ascii="Times New Roman" w:eastAsia="Times New Roman" w:hAnsi="Times New Roman" w:cs="Times New Roman"/>
          <w:kern w:val="0"/>
          <w:lang w:eastAsia="ar-SA"/>
          <w14:ligatures w14:val="none"/>
        </w:rPr>
        <w:t>Atliktų paslaugų aktą</w:t>
      </w:r>
      <w:r w:rsidRPr="00E53D0E">
        <w:rPr>
          <w:rFonts w:ascii="Times New Roman" w:eastAsia="Times New Roman" w:hAnsi="Times New Roman" w:cs="Times New Roman"/>
          <w:kern w:val="0"/>
          <w:lang w:eastAsia="ar-SA"/>
          <w14:ligatures w14:val="none"/>
        </w:rPr>
        <w:t xml:space="preserve">_________________________________________, </w:t>
      </w:r>
    </w:p>
    <w:p w14:paraId="31A19DCA" w14:textId="77777777" w:rsidR="008533CB" w:rsidRPr="00E53D0E" w:rsidRDefault="008533CB" w:rsidP="008533CB">
      <w:pPr>
        <w:tabs>
          <w:tab w:val="left" w:pos="709"/>
        </w:tabs>
        <w:spacing w:after="0" w:line="276" w:lineRule="auto"/>
        <w:jc w:val="both"/>
        <w:outlineLvl w:val="0"/>
        <w:rPr>
          <w:rFonts w:ascii="Times New Roman" w:eastAsia="Times New Roman" w:hAnsi="Times New Roman" w:cs="Times New Roman"/>
          <w:kern w:val="0"/>
          <w:vertAlign w:val="superscript"/>
          <w:lang w:eastAsia="ar-SA"/>
          <w14:ligatures w14:val="none"/>
        </w:rPr>
      </w:pPr>
      <w:r w:rsidRPr="00E53D0E">
        <w:rPr>
          <w:rFonts w:ascii="Times New Roman" w:eastAsia="Times New Roman" w:hAnsi="Times New Roman" w:cs="Times New Roman"/>
          <w:kern w:val="0"/>
          <w:vertAlign w:val="superscript"/>
          <w:lang w:eastAsia="ar-SA"/>
          <w14:ligatures w14:val="none"/>
        </w:rPr>
        <w:tab/>
      </w:r>
      <w:r>
        <w:rPr>
          <w:rFonts w:ascii="Times New Roman" w:eastAsia="Times New Roman" w:hAnsi="Times New Roman" w:cs="Times New Roman"/>
          <w:kern w:val="0"/>
          <w:vertAlign w:val="superscript"/>
          <w:lang w:eastAsia="ar-SA"/>
          <w14:ligatures w14:val="none"/>
        </w:rPr>
        <w:t xml:space="preserve">                                                                                                                                   </w:t>
      </w:r>
      <w:r w:rsidRPr="00E53D0E">
        <w:rPr>
          <w:rFonts w:ascii="Times New Roman" w:eastAsia="Times New Roman" w:hAnsi="Times New Roman" w:cs="Times New Roman"/>
          <w:kern w:val="0"/>
          <w:vertAlign w:val="superscript"/>
          <w:lang w:eastAsia="ar-SA"/>
          <w14:ligatures w14:val="none"/>
        </w:rPr>
        <w:t>(pareigos, vardas, pavardė)</w:t>
      </w:r>
    </w:p>
    <w:p w14:paraId="4786458A" w14:textId="01346AFE" w:rsidR="008533CB" w:rsidRPr="00E53D0E" w:rsidRDefault="008533CB" w:rsidP="0022169E">
      <w:pPr>
        <w:tabs>
          <w:tab w:val="left" w:pos="709"/>
        </w:tabs>
        <w:spacing w:after="0" w:line="276" w:lineRule="auto"/>
        <w:jc w:val="both"/>
        <w:outlineLvl w:val="0"/>
        <w:rPr>
          <w:rFonts w:ascii="Times New Roman" w:eastAsia="Times New Roman" w:hAnsi="Times New Roman" w:cs="Times New Roman"/>
          <w:kern w:val="0"/>
          <w:vertAlign w:val="superscript"/>
          <w:lang w:eastAsia="ar-SA"/>
          <w14:ligatures w14:val="none"/>
        </w:rPr>
      </w:pPr>
      <w:r w:rsidRPr="00E53D0E">
        <w:rPr>
          <w:rFonts w:ascii="Times New Roman" w:eastAsia="Times New Roman" w:hAnsi="Times New Roman" w:cs="Times New Roman"/>
          <w:kern w:val="0"/>
          <w:lang w:eastAsia="ar-SA"/>
          <w14:ligatures w14:val="none"/>
        </w:rPr>
        <w:t xml:space="preserve">tel.: ____________________, el. paštas: </w:t>
      </w:r>
      <w:hyperlink r:id="rId12" w:history="1">
        <w:r w:rsidRPr="00654807">
          <w:rPr>
            <w:rFonts w:ascii="Times New Roman" w:eastAsia="Times New Roman" w:hAnsi="Times New Roman" w:cs="Times New Roman"/>
            <w:kern w:val="0"/>
            <w:lang w:eastAsia="ar-SA"/>
            <w14:ligatures w14:val="none"/>
          </w:rPr>
          <w:t>________________________</w:t>
        </w:r>
      </w:hyperlink>
      <w:r w:rsidRPr="00E53D0E">
        <w:rPr>
          <w:rFonts w:ascii="Times New Roman" w:eastAsia="Times New Roman" w:hAnsi="Times New Roman" w:cs="Times New Roman"/>
          <w:kern w:val="0"/>
          <w:lang w:eastAsia="ar-SA"/>
          <w14:ligatures w14:val="none"/>
        </w:rPr>
        <w:t>.</w:t>
      </w:r>
    </w:p>
    <w:p w14:paraId="3235EF93" w14:textId="5EB09369" w:rsidR="00ED6B03" w:rsidRPr="00E53D0E" w:rsidRDefault="00ED6B03" w:rsidP="00ED6B03">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ar-SA"/>
          <w14:ligatures w14:val="none"/>
        </w:rPr>
        <w:t>9.</w:t>
      </w:r>
      <w:r w:rsidR="008533CB">
        <w:rPr>
          <w:rFonts w:ascii="Times New Roman" w:eastAsia="Times New Roman" w:hAnsi="Times New Roman" w:cs="Times New Roman"/>
          <w:kern w:val="0"/>
          <w:lang w:eastAsia="ar-SA"/>
          <w14:ligatures w14:val="none"/>
        </w:rPr>
        <w:t>10</w:t>
      </w:r>
      <w:r w:rsidRPr="00E53D0E">
        <w:rPr>
          <w:rFonts w:ascii="Times New Roman" w:eastAsia="Times New Roman" w:hAnsi="Times New Roman" w:cs="Times New Roman"/>
          <w:kern w:val="0"/>
          <w:lang w:eastAsia="ar-SA"/>
          <w14:ligatures w14:val="none"/>
        </w:rPr>
        <w:t>.</w:t>
      </w:r>
      <w:r w:rsidR="007338DF">
        <w:rPr>
          <w:rFonts w:ascii="Times New Roman" w:eastAsia="Times New Roman" w:hAnsi="Times New Roman" w:cs="Times New Roman"/>
          <w:kern w:val="0"/>
          <w:lang w:eastAsia="ar-SA"/>
          <w14:ligatures w14:val="none"/>
        </w:rPr>
        <w:t xml:space="preserve"> </w:t>
      </w:r>
      <w:r w:rsidRPr="00E53D0E">
        <w:rPr>
          <w:rFonts w:ascii="Times New Roman" w:eastAsia="Times New Roman" w:hAnsi="Times New Roman" w:cs="Times New Roman"/>
          <w:kern w:val="0"/>
          <w:lang w:eastAsia="ar-SA"/>
          <w14:ligatures w14:val="none"/>
        </w:rPr>
        <w:t>Paslaugų pirkėjas paskiria asmenį, atsakingą už  Sutarties ir pakeitimų paskelbimą pagal Lietuvos Respublikos viešųjų pirkimų įstatymo 86 straipsnio 9 dalį, _________________, tel. ______________________, el. p. ______________________________.</w:t>
      </w:r>
    </w:p>
    <w:p w14:paraId="5A34A76D" w14:textId="0B3B8319" w:rsidR="00ED6B03" w:rsidRPr="00E53D0E" w:rsidRDefault="00ED6B03" w:rsidP="00ED6B03">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ar-SA"/>
          <w14:ligatures w14:val="none"/>
        </w:rPr>
        <w:t>9.1</w:t>
      </w:r>
      <w:r w:rsidR="008533CB">
        <w:rPr>
          <w:rFonts w:ascii="Times New Roman" w:eastAsia="Times New Roman" w:hAnsi="Times New Roman" w:cs="Times New Roman"/>
          <w:kern w:val="0"/>
          <w:lang w:eastAsia="ar-SA"/>
          <w14:ligatures w14:val="none"/>
        </w:rPr>
        <w:t>1</w:t>
      </w:r>
      <w:r w:rsidRPr="00E53D0E">
        <w:rPr>
          <w:rFonts w:ascii="Times New Roman" w:eastAsia="Times New Roman" w:hAnsi="Times New Roman" w:cs="Times New Roman"/>
          <w:kern w:val="0"/>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107F650" w14:textId="61C8A9FA" w:rsidR="00ED6B03" w:rsidRPr="00E53D0E" w:rsidRDefault="00ED6B03" w:rsidP="00ED6B03">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ar-SA"/>
          <w14:ligatures w14:val="none"/>
        </w:rPr>
        <w:t>9.1</w:t>
      </w:r>
      <w:r w:rsidR="008533CB">
        <w:rPr>
          <w:rFonts w:ascii="Times New Roman" w:eastAsia="Times New Roman" w:hAnsi="Times New Roman" w:cs="Times New Roman"/>
          <w:kern w:val="0"/>
          <w:lang w:eastAsia="ar-SA"/>
          <w14:ligatures w14:val="none"/>
        </w:rPr>
        <w:t>2</w:t>
      </w:r>
      <w:r w:rsidRPr="00E53D0E">
        <w:rPr>
          <w:rFonts w:ascii="Times New Roman" w:eastAsia="Times New Roman" w:hAnsi="Times New Roman" w:cs="Times New Roman"/>
          <w:kern w:val="0"/>
          <w:lang w:eastAsia="ar-SA"/>
          <w14:ligatures w14:val="none"/>
        </w:rPr>
        <w:t>.  Vykdant šią Sutartį gauta informacija yra konfidenciali ir negali būti perduoti tretiesiems asmenims be kurios nors iš Šalių raštiško sutikimo, išskyrus teisės aktų numatytus atvejus.</w:t>
      </w:r>
    </w:p>
    <w:p w14:paraId="19811C41" w14:textId="7B8FAD29" w:rsidR="00ED6B03" w:rsidRPr="00E53D0E" w:rsidRDefault="00ED6B03" w:rsidP="00ED6B03">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ar-SA"/>
          <w14:ligatures w14:val="none"/>
        </w:rPr>
        <w:t>9.1</w:t>
      </w:r>
      <w:r w:rsidR="008533CB">
        <w:rPr>
          <w:rFonts w:ascii="Times New Roman" w:eastAsia="Times New Roman" w:hAnsi="Times New Roman" w:cs="Times New Roman"/>
          <w:kern w:val="0"/>
          <w:lang w:eastAsia="ar-SA"/>
          <w14:ligatures w14:val="none"/>
        </w:rPr>
        <w:t>3</w:t>
      </w:r>
      <w:r w:rsidRPr="00E53D0E">
        <w:rPr>
          <w:rFonts w:ascii="Times New Roman" w:eastAsia="Times New Roman" w:hAnsi="Times New Roman" w:cs="Times New Roman"/>
          <w:kern w:val="0"/>
          <w:lang w:eastAsia="ar-SA"/>
          <w14:ligatures w14:val="none"/>
        </w:rPr>
        <w:t>. Nė viena Šalis neturi teisės perleisti visų arba dalies teisių ir pareigų pagal šią Sutartį jokiai trečiajai šaliai be išankstinio raštiško kitos Šalies sutikimo.</w:t>
      </w:r>
    </w:p>
    <w:p w14:paraId="09259E24" w14:textId="7072A931" w:rsidR="00ED6B03" w:rsidRPr="00E53D0E" w:rsidRDefault="00ED6B03" w:rsidP="00ED6B03">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ar-SA"/>
          <w14:ligatures w14:val="none"/>
        </w:rPr>
        <w:t>9.1</w:t>
      </w:r>
      <w:r w:rsidR="008533CB">
        <w:rPr>
          <w:rFonts w:ascii="Times New Roman" w:eastAsia="Times New Roman" w:hAnsi="Times New Roman" w:cs="Times New Roman"/>
          <w:kern w:val="0"/>
          <w:lang w:eastAsia="ar-SA"/>
          <w14:ligatures w14:val="none"/>
        </w:rPr>
        <w:t>4</w:t>
      </w:r>
      <w:r w:rsidRPr="00E53D0E">
        <w:rPr>
          <w:rFonts w:ascii="Times New Roman" w:eastAsia="Times New Roman" w:hAnsi="Times New Roman" w:cs="Times New Roman"/>
          <w:kern w:val="0"/>
          <w:lang w:eastAsia="ar-SA"/>
          <w14:ligatures w14:val="none"/>
        </w:rPr>
        <w:t>. Jei bet kuri šios Sutarties nuostata tampa ar pripažįstama visiškai ar iš dalies negaliojančia, tai neturi įtakos kitų Sutarties nuostatų galiojimui.</w:t>
      </w:r>
    </w:p>
    <w:p w14:paraId="03308B39" w14:textId="7AFCA72F" w:rsidR="00ED6B03" w:rsidRPr="00E53D0E" w:rsidRDefault="00ED6B03" w:rsidP="00ED6B03">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ar-SA"/>
          <w14:ligatures w14:val="none"/>
        </w:rPr>
        <w:t>9.1</w:t>
      </w:r>
      <w:r w:rsidR="008533CB">
        <w:rPr>
          <w:rFonts w:ascii="Times New Roman" w:eastAsia="Times New Roman" w:hAnsi="Times New Roman" w:cs="Times New Roman"/>
          <w:kern w:val="0"/>
          <w:lang w:eastAsia="ar-SA"/>
          <w14:ligatures w14:val="none"/>
        </w:rPr>
        <w:t>5</w:t>
      </w:r>
      <w:r w:rsidRPr="00E53D0E">
        <w:rPr>
          <w:rFonts w:ascii="Times New Roman" w:eastAsia="Times New Roman" w:hAnsi="Times New Roman" w:cs="Times New Roman"/>
          <w:kern w:val="0"/>
          <w:lang w:eastAsia="ar-SA"/>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44945AE" w14:textId="19D428C0" w:rsidR="00ED6B03" w:rsidRPr="00990611" w:rsidRDefault="00ED6B03" w:rsidP="00990611">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E53D0E">
        <w:rPr>
          <w:rFonts w:ascii="Times New Roman" w:eastAsia="Times New Roman" w:hAnsi="Times New Roman" w:cs="Times New Roman"/>
          <w:kern w:val="0"/>
          <w:lang w:eastAsia="ar-SA"/>
          <w14:ligatures w14:val="none"/>
        </w:rPr>
        <w:t>9.1</w:t>
      </w:r>
      <w:r w:rsidR="008533CB">
        <w:rPr>
          <w:rFonts w:ascii="Times New Roman" w:eastAsia="Times New Roman" w:hAnsi="Times New Roman" w:cs="Times New Roman"/>
          <w:kern w:val="0"/>
          <w:lang w:eastAsia="ar-SA"/>
          <w14:ligatures w14:val="none"/>
        </w:rPr>
        <w:t>6</w:t>
      </w:r>
      <w:r w:rsidRPr="00E53D0E">
        <w:rPr>
          <w:rFonts w:ascii="Times New Roman" w:eastAsia="Times New Roman" w:hAnsi="Times New Roman" w:cs="Times New Roman"/>
          <w:kern w:val="0"/>
          <w:lang w:eastAsia="ar-SA"/>
          <w14:ligatures w14:val="none"/>
        </w:rPr>
        <w:t>. Be šių Sutarties sąlygų, jai taikomos ir Lietuvos Respublikos teisės aktuose numatytos tokios rūšies sutarčių sąlygos.</w:t>
      </w:r>
    </w:p>
    <w:p w14:paraId="2586E99E" w14:textId="77777777" w:rsidR="00095076" w:rsidRPr="00095076" w:rsidRDefault="00095076" w:rsidP="00095076">
      <w:pPr>
        <w:spacing w:after="0" w:line="240" w:lineRule="auto"/>
        <w:jc w:val="both"/>
        <w:rPr>
          <w:rFonts w:ascii="Times New Roman" w:eastAsia="Times New Roman" w:hAnsi="Times New Roman" w:cs="Times New Roman"/>
          <w:kern w:val="0"/>
          <w14:ligatures w14:val="none"/>
        </w:rPr>
      </w:pPr>
    </w:p>
    <w:p w14:paraId="43BD20EC" w14:textId="69BFCF96" w:rsidR="00095076" w:rsidRPr="00095076" w:rsidRDefault="00522147" w:rsidP="00095076">
      <w:pPr>
        <w:spacing w:after="0" w:line="240" w:lineRule="auto"/>
        <w:ind w:left="360"/>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10</w:t>
      </w:r>
      <w:r w:rsidR="00095076" w:rsidRPr="00095076">
        <w:rPr>
          <w:rFonts w:ascii="Times New Roman" w:eastAsia="Times New Roman" w:hAnsi="Times New Roman" w:cs="Times New Roman"/>
          <w:b/>
          <w:kern w:val="0"/>
          <w:lang w:eastAsia="lt-LT"/>
          <w14:ligatures w14:val="none"/>
        </w:rPr>
        <w:t>.</w:t>
      </w:r>
      <w:r>
        <w:rPr>
          <w:rFonts w:ascii="Times New Roman" w:eastAsia="Times New Roman" w:hAnsi="Times New Roman" w:cs="Times New Roman"/>
          <w:b/>
          <w:kern w:val="0"/>
          <w:lang w:eastAsia="lt-LT"/>
          <w14:ligatures w14:val="none"/>
        </w:rPr>
        <w:t xml:space="preserve"> SUTARTIES</w:t>
      </w:r>
      <w:r w:rsidRPr="00095076">
        <w:rPr>
          <w:rFonts w:ascii="Times New Roman" w:eastAsia="Times New Roman" w:hAnsi="Times New Roman" w:cs="Times New Roman"/>
          <w:b/>
          <w:kern w:val="0"/>
          <w:lang w:eastAsia="lt-LT"/>
          <w14:ligatures w14:val="none"/>
        </w:rPr>
        <w:t xml:space="preserve"> PRIEDAI</w:t>
      </w:r>
    </w:p>
    <w:p w14:paraId="49A4E55C" w14:textId="77777777" w:rsidR="00095076" w:rsidRPr="00095076" w:rsidRDefault="00095076" w:rsidP="00095076">
      <w:pPr>
        <w:spacing w:after="0" w:line="240" w:lineRule="auto"/>
        <w:ind w:left="720"/>
        <w:rPr>
          <w:rFonts w:ascii="Times New Roman" w:eastAsia="Times New Roman" w:hAnsi="Times New Roman" w:cs="Times New Roman"/>
          <w:b/>
          <w:kern w:val="0"/>
          <w:lang w:eastAsia="lt-LT"/>
          <w14:ligatures w14:val="none"/>
        </w:rPr>
      </w:pPr>
    </w:p>
    <w:p w14:paraId="55FFDC47" w14:textId="7111B725" w:rsidR="00095076" w:rsidRPr="00095076" w:rsidRDefault="00522147" w:rsidP="00095076">
      <w:pPr>
        <w:suppressAutoHyphens/>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r w:rsidR="00095076" w:rsidRPr="00095076">
        <w:rPr>
          <w:rFonts w:ascii="Times New Roman" w:eastAsia="Times New Roman" w:hAnsi="Times New Roman" w:cs="Times New Roman"/>
          <w:kern w:val="0"/>
          <w:lang w:eastAsia="lt-LT"/>
          <w14:ligatures w14:val="none"/>
        </w:rPr>
        <w:t>.1. Sutarties priedai yra neatskiriama šios Sutarties dalis:</w:t>
      </w:r>
    </w:p>
    <w:p w14:paraId="53B2722C" w14:textId="371405FA" w:rsidR="00095076" w:rsidRPr="00095076" w:rsidRDefault="00522147" w:rsidP="00095076">
      <w:pPr>
        <w:suppressAutoHyphens/>
        <w:spacing w:after="0" w:line="240"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10</w:t>
      </w:r>
      <w:r w:rsidR="00095076" w:rsidRPr="00095076">
        <w:rPr>
          <w:rFonts w:ascii="Times New Roman" w:eastAsia="Times New Roman" w:hAnsi="Times New Roman" w:cs="Times New Roman"/>
          <w:kern w:val="0"/>
          <w:szCs w:val="20"/>
          <w:lang w:eastAsia="lt-LT"/>
          <w14:ligatures w14:val="none"/>
        </w:rPr>
        <w:t xml:space="preserve">.1.1. 1 priedas. </w:t>
      </w:r>
      <w:r w:rsidR="007C4DA8">
        <w:rPr>
          <w:rFonts w:ascii="Times New Roman" w:eastAsia="Times New Roman" w:hAnsi="Times New Roman" w:cs="Times New Roman"/>
          <w:kern w:val="0"/>
          <w:szCs w:val="20"/>
          <w:lang w:eastAsia="lt-LT"/>
          <w14:ligatures w14:val="none"/>
        </w:rPr>
        <w:t xml:space="preserve">Kenkėjų monitoringo, kontrolės ir naikinimo paslaugų </w:t>
      </w:r>
      <w:r w:rsidR="00AB4AFA">
        <w:rPr>
          <w:rFonts w:ascii="Times New Roman" w:eastAsia="Times New Roman" w:hAnsi="Times New Roman" w:cs="Times New Roman"/>
          <w:kern w:val="0"/>
          <w:szCs w:val="20"/>
          <w:lang w:eastAsia="lt-LT"/>
          <w14:ligatures w14:val="none"/>
        </w:rPr>
        <w:t>t</w:t>
      </w:r>
      <w:r w:rsidR="00095076" w:rsidRPr="00095076">
        <w:rPr>
          <w:rFonts w:ascii="Times New Roman" w:eastAsia="Times New Roman" w:hAnsi="Times New Roman" w:cs="Times New Roman"/>
          <w:kern w:val="0"/>
          <w:szCs w:val="20"/>
          <w:lang w:eastAsia="lt-LT"/>
          <w14:ligatures w14:val="none"/>
        </w:rPr>
        <w:t>echninė specifikacija, 2 lapai.</w:t>
      </w:r>
    </w:p>
    <w:p w14:paraId="7FD2EEC7" w14:textId="163611B4" w:rsidR="00095076" w:rsidRPr="00095076" w:rsidRDefault="00522147" w:rsidP="00095076">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095076" w:rsidRPr="00095076">
        <w:rPr>
          <w:rFonts w:ascii="Times New Roman" w:eastAsia="Times New Roman" w:hAnsi="Times New Roman" w:cs="Times New Roman"/>
          <w:kern w:val="0"/>
          <w14:ligatures w14:val="none"/>
        </w:rPr>
        <w:t xml:space="preserve">.1.2. 2 priedas. Atliktų </w:t>
      </w:r>
      <w:r w:rsidR="00A05CDF">
        <w:rPr>
          <w:rFonts w:ascii="Times New Roman" w:eastAsia="Times New Roman" w:hAnsi="Times New Roman" w:cs="Times New Roman"/>
          <w:color w:val="000000"/>
          <w:kern w:val="0"/>
          <w14:ligatures w14:val="none"/>
        </w:rPr>
        <w:t>p</w:t>
      </w:r>
      <w:r w:rsidR="00095076" w:rsidRPr="00095076">
        <w:rPr>
          <w:rFonts w:ascii="Times New Roman" w:eastAsia="Times New Roman" w:hAnsi="Times New Roman" w:cs="Times New Roman"/>
          <w:color w:val="000000"/>
          <w:kern w:val="0"/>
          <w14:ligatures w14:val="none"/>
        </w:rPr>
        <w:t>aslaugų aktas,</w:t>
      </w:r>
      <w:r w:rsidR="00095076" w:rsidRPr="00095076">
        <w:rPr>
          <w:rFonts w:ascii="Times New Roman" w:eastAsia="Times New Roman" w:hAnsi="Times New Roman" w:cs="Times New Roman"/>
          <w:kern w:val="0"/>
          <w14:ligatures w14:val="none"/>
        </w:rPr>
        <w:t xml:space="preserve"> 1 lapas. </w:t>
      </w:r>
    </w:p>
    <w:p w14:paraId="5A1F3E9A" w14:textId="54253164" w:rsidR="00095076" w:rsidRPr="00095076" w:rsidRDefault="00522147" w:rsidP="00095076">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095076" w:rsidRPr="00095076">
        <w:rPr>
          <w:rFonts w:ascii="Times New Roman" w:eastAsia="Times New Roman" w:hAnsi="Times New Roman" w:cs="Times New Roman"/>
          <w:kern w:val="0"/>
          <w14:ligatures w14:val="none"/>
        </w:rPr>
        <w:t>.1.3. 3 priedas. Paslaugų teikėjo pasiūlymas,  lapai.</w:t>
      </w:r>
    </w:p>
    <w:p w14:paraId="7BB192F4" w14:textId="0FDA092D" w:rsidR="00095076" w:rsidRPr="00095076" w:rsidRDefault="00522147" w:rsidP="00095076">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095076" w:rsidRPr="00095076">
        <w:rPr>
          <w:rFonts w:ascii="Times New Roman" w:eastAsia="Times New Roman" w:hAnsi="Times New Roman" w:cs="Times New Roman"/>
          <w:kern w:val="0"/>
          <w14:ligatures w14:val="none"/>
        </w:rPr>
        <w:t>.1.4. 4 priedas. Kontaktiniai duomenys, 1 lapas.</w:t>
      </w:r>
    </w:p>
    <w:p w14:paraId="665F81E4" w14:textId="77777777" w:rsidR="00095076" w:rsidRPr="00095076" w:rsidRDefault="00095076" w:rsidP="00095076">
      <w:pPr>
        <w:suppressAutoHyphens/>
        <w:spacing w:after="0" w:line="240" w:lineRule="auto"/>
        <w:jc w:val="both"/>
        <w:rPr>
          <w:rFonts w:ascii="Times New Roman" w:eastAsia="Times New Roman" w:hAnsi="Times New Roman" w:cs="Times New Roman"/>
          <w:kern w:val="0"/>
          <w:lang w:eastAsia="lt-LT"/>
          <w14:ligatures w14:val="none"/>
        </w:rPr>
      </w:pPr>
    </w:p>
    <w:p w14:paraId="7906ED5A" w14:textId="7859917B" w:rsidR="00095076" w:rsidRPr="00095076" w:rsidRDefault="00095076" w:rsidP="00095076">
      <w:pPr>
        <w:spacing w:after="0" w:line="240" w:lineRule="auto"/>
        <w:jc w:val="center"/>
        <w:rPr>
          <w:rFonts w:ascii="Times New Roman" w:eastAsia="Times New Roman" w:hAnsi="Times New Roman" w:cs="Times New Roman"/>
          <w:b/>
          <w:kern w:val="0"/>
          <w:lang w:eastAsia="lt-LT"/>
          <w14:ligatures w14:val="none"/>
        </w:rPr>
      </w:pPr>
      <w:r w:rsidRPr="00095076">
        <w:rPr>
          <w:rFonts w:ascii="Times New Roman" w:eastAsia="Times New Roman" w:hAnsi="Times New Roman" w:cs="Times New Roman"/>
          <w:b/>
          <w:kern w:val="0"/>
          <w:lang w:eastAsia="lt-LT"/>
          <w14:ligatures w14:val="none"/>
        </w:rPr>
        <w:t>1</w:t>
      </w:r>
      <w:r w:rsidR="00522147">
        <w:rPr>
          <w:rFonts w:ascii="Times New Roman" w:eastAsia="Times New Roman" w:hAnsi="Times New Roman" w:cs="Times New Roman"/>
          <w:b/>
          <w:kern w:val="0"/>
          <w:lang w:eastAsia="lt-LT"/>
          <w14:ligatures w14:val="none"/>
        </w:rPr>
        <w:t>1</w:t>
      </w:r>
      <w:r w:rsidRPr="00095076">
        <w:rPr>
          <w:rFonts w:ascii="Times New Roman" w:eastAsia="Times New Roman" w:hAnsi="Times New Roman" w:cs="Times New Roman"/>
          <w:b/>
          <w:kern w:val="0"/>
          <w:lang w:eastAsia="lt-LT"/>
          <w14:ligatures w14:val="none"/>
        </w:rPr>
        <w:t>.  ŠALIŲ ADRESAI IR REKVIZITAI</w:t>
      </w:r>
    </w:p>
    <w:p w14:paraId="19CC9A9F" w14:textId="77777777" w:rsidR="00095076" w:rsidRPr="00095076" w:rsidRDefault="00095076" w:rsidP="00095076">
      <w:pPr>
        <w:spacing w:after="0" w:line="240" w:lineRule="auto"/>
        <w:jc w:val="center"/>
        <w:rPr>
          <w:rFonts w:ascii="Times New Roman" w:eastAsia="Times New Roman" w:hAnsi="Times New Roman" w:cs="Times New Roman"/>
          <w:b/>
          <w:kern w:val="0"/>
          <w:lang w:eastAsia="lt-LT"/>
          <w14:ligatures w14:val="none"/>
        </w:rPr>
      </w:pPr>
    </w:p>
    <w:tbl>
      <w:tblPr>
        <w:tblW w:w="9601" w:type="dxa"/>
        <w:tblInd w:w="-108" w:type="dxa"/>
        <w:tblLook w:val="0000" w:firstRow="0" w:lastRow="0" w:firstColumn="0" w:lastColumn="0" w:noHBand="0" w:noVBand="0"/>
      </w:tblPr>
      <w:tblGrid>
        <w:gridCol w:w="108"/>
        <w:gridCol w:w="4978"/>
        <w:gridCol w:w="4515"/>
      </w:tblGrid>
      <w:tr w:rsidR="00095076" w:rsidRPr="00095076" w14:paraId="6897DA1F" w14:textId="77777777" w:rsidTr="009A0126">
        <w:trPr>
          <w:gridBefore w:val="1"/>
          <w:wBefore w:w="108" w:type="dxa"/>
          <w:trHeight w:val="224"/>
        </w:trPr>
        <w:tc>
          <w:tcPr>
            <w:tcW w:w="4978" w:type="dxa"/>
          </w:tcPr>
          <w:p w14:paraId="1A14DB51" w14:textId="4220286B" w:rsidR="00095076" w:rsidRPr="00095076" w:rsidRDefault="00095076" w:rsidP="00095076">
            <w:pPr>
              <w:spacing w:after="0" w:line="240" w:lineRule="auto"/>
              <w:jc w:val="both"/>
              <w:rPr>
                <w:rFonts w:ascii="Times New Roman" w:eastAsia="Times New Roman" w:hAnsi="Times New Roman" w:cs="Times New Roman"/>
                <w:b/>
                <w:kern w:val="0"/>
                <w14:ligatures w14:val="none"/>
              </w:rPr>
            </w:pPr>
            <w:bookmarkStart w:id="8" w:name="_Hlk160696921"/>
            <w:r w:rsidRPr="00095076">
              <w:rPr>
                <w:rFonts w:ascii="Times New Roman" w:eastAsia="Times New Roman" w:hAnsi="Times New Roman" w:cs="Times New Roman"/>
                <w:b/>
                <w:kern w:val="0"/>
                <w14:ligatures w14:val="none"/>
              </w:rPr>
              <w:t>PASLAUGŲ PIRKĖJAS</w:t>
            </w:r>
            <w:r w:rsidRPr="00095076">
              <w:rPr>
                <w:rFonts w:ascii="Times New Roman" w:eastAsia="Times New Roman" w:hAnsi="Times New Roman" w:cs="Times New Roman"/>
                <w:b/>
                <w:kern w:val="0"/>
                <w14:ligatures w14:val="none"/>
              </w:rPr>
              <w:tab/>
            </w:r>
          </w:p>
        </w:tc>
        <w:tc>
          <w:tcPr>
            <w:tcW w:w="4515" w:type="dxa"/>
          </w:tcPr>
          <w:p w14:paraId="2D2E69A6" w14:textId="77777777" w:rsidR="00095076" w:rsidRPr="00095076" w:rsidRDefault="00095076" w:rsidP="00095076">
            <w:pPr>
              <w:spacing w:after="0" w:line="240" w:lineRule="auto"/>
              <w:jc w:val="both"/>
              <w:rPr>
                <w:rFonts w:ascii="Times New Roman" w:eastAsia="Times New Roman" w:hAnsi="Times New Roman" w:cs="Times New Roman"/>
                <w:b/>
                <w:color w:val="000000"/>
                <w:kern w:val="0"/>
                <w:szCs w:val="20"/>
                <w14:ligatures w14:val="none"/>
              </w:rPr>
            </w:pPr>
            <w:r w:rsidRPr="00095076">
              <w:rPr>
                <w:rFonts w:ascii="Times New Roman" w:eastAsia="Times New Roman" w:hAnsi="Times New Roman" w:cs="Times New Roman"/>
                <w:b/>
                <w:color w:val="000000"/>
                <w:kern w:val="0"/>
                <w14:ligatures w14:val="none"/>
              </w:rPr>
              <w:t>PASLAUGŲ TEIKĖJAS</w:t>
            </w:r>
          </w:p>
        </w:tc>
      </w:tr>
      <w:tr w:rsidR="00095076" w:rsidRPr="00095076" w14:paraId="3963BBEF" w14:textId="77777777" w:rsidTr="009A0126">
        <w:trPr>
          <w:gridBefore w:val="1"/>
          <w:wBefore w:w="108" w:type="dxa"/>
          <w:trHeight w:val="109"/>
        </w:trPr>
        <w:tc>
          <w:tcPr>
            <w:tcW w:w="4978" w:type="dxa"/>
          </w:tcPr>
          <w:p w14:paraId="15792F43" w14:textId="77777777" w:rsidR="00095076" w:rsidRPr="00095076" w:rsidRDefault="00095076" w:rsidP="00095076">
            <w:pPr>
              <w:spacing w:after="0" w:line="240" w:lineRule="auto"/>
              <w:jc w:val="both"/>
              <w:rPr>
                <w:rFonts w:ascii="Times New Roman" w:eastAsia="Times New Roman" w:hAnsi="Times New Roman" w:cs="Times New Roman"/>
                <w:kern w:val="0"/>
                <w14:ligatures w14:val="none"/>
              </w:rPr>
            </w:pPr>
          </w:p>
        </w:tc>
        <w:tc>
          <w:tcPr>
            <w:tcW w:w="4515" w:type="dxa"/>
          </w:tcPr>
          <w:p w14:paraId="6516DE87" w14:textId="77777777" w:rsidR="00095076" w:rsidRPr="00095076" w:rsidRDefault="00095076" w:rsidP="00095076">
            <w:pPr>
              <w:spacing w:after="0" w:line="240" w:lineRule="auto"/>
              <w:jc w:val="both"/>
              <w:rPr>
                <w:rFonts w:ascii="Times New Roman" w:eastAsia="Times New Roman" w:hAnsi="Times New Roman" w:cs="Times New Roman"/>
                <w:kern w:val="0"/>
                <w14:ligatures w14:val="none"/>
              </w:rPr>
            </w:pPr>
          </w:p>
        </w:tc>
      </w:tr>
      <w:tr w:rsidR="009A0126" w:rsidRPr="00D66E02" w14:paraId="0FB7B488" w14:textId="77777777" w:rsidTr="009A0126">
        <w:trPr>
          <w:trHeight w:val="224"/>
        </w:trPr>
        <w:tc>
          <w:tcPr>
            <w:tcW w:w="5086" w:type="dxa"/>
            <w:gridSpan w:val="2"/>
          </w:tcPr>
          <w:p w14:paraId="757E29FF" w14:textId="77777777" w:rsidR="009A0126" w:rsidRPr="00D66E02" w:rsidRDefault="009A0126" w:rsidP="002D04B8">
            <w:pPr>
              <w:spacing w:after="0" w:line="240" w:lineRule="auto"/>
              <w:jc w:val="both"/>
              <w:rPr>
                <w:rFonts w:ascii="Times New Roman" w:eastAsia="Times New Roman" w:hAnsi="Times New Roman" w:cs="Times New Roman"/>
                <w:b/>
                <w:kern w:val="0"/>
                <w14:ligatures w14:val="none"/>
              </w:rPr>
            </w:pPr>
            <w:r w:rsidRPr="00D66E02">
              <w:rPr>
                <w:rFonts w:ascii="Times New Roman" w:eastAsia="Times New Roman" w:hAnsi="Times New Roman" w:cs="Times New Roman"/>
                <w:b/>
                <w:kern w:val="0"/>
                <w14:ligatures w14:val="none"/>
              </w:rPr>
              <w:t>Įstaigos pavadinimas</w:t>
            </w:r>
          </w:p>
        </w:tc>
        <w:tc>
          <w:tcPr>
            <w:tcW w:w="4515" w:type="dxa"/>
          </w:tcPr>
          <w:p w14:paraId="041E0BCF" w14:textId="77777777" w:rsidR="009A0126" w:rsidRPr="00D66E02" w:rsidRDefault="009A0126" w:rsidP="002D04B8">
            <w:pPr>
              <w:spacing w:after="0" w:line="240" w:lineRule="auto"/>
              <w:jc w:val="both"/>
              <w:rPr>
                <w:rFonts w:ascii="Times New Roman" w:eastAsia="Times New Roman" w:hAnsi="Times New Roman" w:cs="Times New Roman"/>
                <w:b/>
                <w:kern w:val="0"/>
                <w14:ligatures w14:val="none"/>
              </w:rPr>
            </w:pPr>
            <w:r w:rsidRPr="00D66E02">
              <w:rPr>
                <w:rFonts w:ascii="Times New Roman" w:eastAsia="Times New Roman" w:hAnsi="Times New Roman" w:cs="Times New Roman"/>
                <w:b/>
                <w:kern w:val="0"/>
                <w:szCs w:val="20"/>
                <w14:ligatures w14:val="none"/>
              </w:rPr>
              <w:t>Įmonės pavadinimas</w:t>
            </w:r>
          </w:p>
        </w:tc>
      </w:tr>
      <w:tr w:rsidR="009A0126" w:rsidRPr="00D66E02" w14:paraId="2154D177" w14:textId="77777777" w:rsidTr="009A0126">
        <w:trPr>
          <w:trHeight w:val="109"/>
        </w:trPr>
        <w:tc>
          <w:tcPr>
            <w:tcW w:w="5086" w:type="dxa"/>
            <w:gridSpan w:val="2"/>
          </w:tcPr>
          <w:p w14:paraId="15957EF4"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Įstaigos adresas</w:t>
            </w:r>
          </w:p>
        </w:tc>
        <w:tc>
          <w:tcPr>
            <w:tcW w:w="4515" w:type="dxa"/>
          </w:tcPr>
          <w:p w14:paraId="23341D4D"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szCs w:val="20"/>
                <w14:ligatures w14:val="none"/>
              </w:rPr>
              <w:t>Įmonės adresas</w:t>
            </w:r>
          </w:p>
        </w:tc>
      </w:tr>
      <w:tr w:rsidR="009A0126" w:rsidRPr="00D66E02" w14:paraId="22768CB8" w14:textId="77777777" w:rsidTr="009A0126">
        <w:trPr>
          <w:trHeight w:val="109"/>
        </w:trPr>
        <w:tc>
          <w:tcPr>
            <w:tcW w:w="5086" w:type="dxa"/>
            <w:gridSpan w:val="2"/>
          </w:tcPr>
          <w:p w14:paraId="4DF48870"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szCs w:val="20"/>
                <w14:ligatures w14:val="none"/>
              </w:rPr>
              <w:t>Įstaigos k</w:t>
            </w:r>
            <w:r w:rsidRPr="00D66E02">
              <w:rPr>
                <w:rFonts w:ascii="Times New Roman" w:eastAsia="Times New Roman" w:hAnsi="Times New Roman" w:cs="Times New Roman"/>
                <w:kern w:val="0"/>
                <w14:ligatures w14:val="none"/>
              </w:rPr>
              <w:t xml:space="preserve">odas </w:t>
            </w:r>
          </w:p>
          <w:p w14:paraId="39231218"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PVM mokėtojo kodas</w:t>
            </w:r>
          </w:p>
        </w:tc>
        <w:tc>
          <w:tcPr>
            <w:tcW w:w="4515" w:type="dxa"/>
          </w:tcPr>
          <w:p w14:paraId="117A01A8"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 xml:space="preserve">Įmonės kodas </w:t>
            </w:r>
          </w:p>
          <w:p w14:paraId="109E42D5"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PVM mokėtojo kodas</w:t>
            </w:r>
          </w:p>
        </w:tc>
      </w:tr>
      <w:tr w:rsidR="009A0126" w:rsidRPr="00D66E02" w14:paraId="541F8F07" w14:textId="77777777" w:rsidTr="009A0126">
        <w:trPr>
          <w:trHeight w:val="115"/>
        </w:trPr>
        <w:tc>
          <w:tcPr>
            <w:tcW w:w="5086" w:type="dxa"/>
            <w:gridSpan w:val="2"/>
          </w:tcPr>
          <w:p w14:paraId="3901302F"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Įstaigos kontaktiniai duomenys (telefonas, faksas)</w:t>
            </w:r>
          </w:p>
        </w:tc>
        <w:tc>
          <w:tcPr>
            <w:tcW w:w="4515" w:type="dxa"/>
          </w:tcPr>
          <w:p w14:paraId="7DA23D88"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Įmonės kontaktiniai duomenys (telefonas, faksas)</w:t>
            </w:r>
          </w:p>
        </w:tc>
      </w:tr>
      <w:tr w:rsidR="009A0126" w:rsidRPr="00D66E02" w14:paraId="4CCC2064" w14:textId="77777777" w:rsidTr="009A0126">
        <w:trPr>
          <w:trHeight w:val="109"/>
        </w:trPr>
        <w:tc>
          <w:tcPr>
            <w:tcW w:w="5086" w:type="dxa"/>
            <w:gridSpan w:val="2"/>
          </w:tcPr>
          <w:p w14:paraId="59BEECDD"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 xml:space="preserve">Įstaigos elektroninio pašto adresas  </w:t>
            </w:r>
          </w:p>
        </w:tc>
        <w:tc>
          <w:tcPr>
            <w:tcW w:w="4515" w:type="dxa"/>
          </w:tcPr>
          <w:p w14:paraId="0C91B4A7"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Įmonės elektroninio pašto adresas</w:t>
            </w:r>
          </w:p>
        </w:tc>
      </w:tr>
      <w:tr w:rsidR="009A0126" w:rsidRPr="00D66E02" w14:paraId="45272068" w14:textId="77777777" w:rsidTr="009A0126">
        <w:trPr>
          <w:trHeight w:val="115"/>
        </w:trPr>
        <w:tc>
          <w:tcPr>
            <w:tcW w:w="5086" w:type="dxa"/>
            <w:gridSpan w:val="2"/>
          </w:tcPr>
          <w:p w14:paraId="4E037F3C"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Atsiskaitomosios sąskaitos numeris</w:t>
            </w:r>
          </w:p>
        </w:tc>
        <w:tc>
          <w:tcPr>
            <w:tcW w:w="4515" w:type="dxa"/>
          </w:tcPr>
          <w:p w14:paraId="7734F1A4"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14:ligatures w14:val="none"/>
              </w:rPr>
              <w:t>Atsiskaitomosios sąskaitos numeris</w:t>
            </w:r>
          </w:p>
        </w:tc>
      </w:tr>
      <w:tr w:rsidR="009A0126" w:rsidRPr="00D66E02" w14:paraId="72746245" w14:textId="77777777" w:rsidTr="009A0126">
        <w:trPr>
          <w:trHeight w:val="109"/>
        </w:trPr>
        <w:tc>
          <w:tcPr>
            <w:tcW w:w="5086" w:type="dxa"/>
            <w:gridSpan w:val="2"/>
          </w:tcPr>
          <w:p w14:paraId="09130B21"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szCs w:val="20"/>
                <w14:ligatures w14:val="none"/>
              </w:rPr>
              <w:t>Bankas, banko kodas</w:t>
            </w:r>
          </w:p>
        </w:tc>
        <w:tc>
          <w:tcPr>
            <w:tcW w:w="4515" w:type="dxa"/>
          </w:tcPr>
          <w:p w14:paraId="3A9EA032" w14:textId="77777777" w:rsidR="009A0126" w:rsidRPr="00D66E02" w:rsidRDefault="009A0126" w:rsidP="002D04B8">
            <w:pPr>
              <w:spacing w:after="0" w:line="240" w:lineRule="auto"/>
              <w:jc w:val="both"/>
              <w:rPr>
                <w:rFonts w:ascii="Times New Roman" w:eastAsia="Times New Roman" w:hAnsi="Times New Roman" w:cs="Times New Roman"/>
                <w:kern w:val="0"/>
                <w14:ligatures w14:val="none"/>
              </w:rPr>
            </w:pPr>
            <w:r w:rsidRPr="00D66E02">
              <w:rPr>
                <w:rFonts w:ascii="Times New Roman" w:eastAsia="Times New Roman" w:hAnsi="Times New Roman" w:cs="Times New Roman"/>
                <w:kern w:val="0"/>
                <w:szCs w:val="20"/>
                <w14:ligatures w14:val="none"/>
              </w:rPr>
              <w:t>Bankas, banko kodas</w:t>
            </w:r>
          </w:p>
        </w:tc>
      </w:tr>
      <w:tr w:rsidR="00095076" w:rsidRPr="00095076" w14:paraId="6401F3AE" w14:textId="77777777" w:rsidTr="009A0126">
        <w:trPr>
          <w:gridBefore w:val="1"/>
          <w:wBefore w:w="108" w:type="dxa"/>
          <w:trHeight w:val="339"/>
        </w:trPr>
        <w:tc>
          <w:tcPr>
            <w:tcW w:w="4978" w:type="dxa"/>
          </w:tcPr>
          <w:p w14:paraId="2D92D4DB" w14:textId="77777777" w:rsidR="00095076" w:rsidRDefault="00095076" w:rsidP="00095076">
            <w:pPr>
              <w:spacing w:after="0" w:line="240" w:lineRule="auto"/>
              <w:ind w:right="432"/>
              <w:rPr>
                <w:rFonts w:ascii="Times New Roman" w:eastAsia="Times New Roman" w:hAnsi="Times New Roman" w:cs="Times New Roman"/>
                <w:b/>
                <w:kern w:val="0"/>
                <w14:ligatures w14:val="none"/>
              </w:rPr>
            </w:pPr>
          </w:p>
          <w:p w14:paraId="3F91F2EF" w14:textId="77777777" w:rsidR="009A0126" w:rsidRPr="00095076" w:rsidRDefault="009A0126" w:rsidP="00095076">
            <w:pPr>
              <w:spacing w:after="0" w:line="240" w:lineRule="auto"/>
              <w:ind w:right="432"/>
              <w:rPr>
                <w:rFonts w:ascii="Times New Roman" w:eastAsia="Times New Roman" w:hAnsi="Times New Roman" w:cs="Times New Roman"/>
                <w:b/>
                <w:kern w:val="0"/>
                <w14:ligatures w14:val="none"/>
              </w:rPr>
            </w:pPr>
          </w:p>
          <w:p w14:paraId="74FC965E" w14:textId="3351DD9D" w:rsidR="00095076" w:rsidRPr="00095076" w:rsidRDefault="00095076" w:rsidP="00095076">
            <w:pPr>
              <w:spacing w:after="0" w:line="240" w:lineRule="auto"/>
              <w:ind w:right="432"/>
              <w:rPr>
                <w:rFonts w:ascii="Times New Roman" w:eastAsia="Times New Roman" w:hAnsi="Times New Roman" w:cs="Times New Roman"/>
                <w:b/>
                <w:kern w:val="0"/>
                <w14:ligatures w14:val="none"/>
              </w:rPr>
            </w:pPr>
          </w:p>
        </w:tc>
        <w:tc>
          <w:tcPr>
            <w:tcW w:w="4515" w:type="dxa"/>
          </w:tcPr>
          <w:p w14:paraId="13A5B4DF" w14:textId="77777777" w:rsidR="00095076" w:rsidRDefault="00095076" w:rsidP="00095076">
            <w:pPr>
              <w:spacing w:after="0" w:line="240" w:lineRule="auto"/>
              <w:jc w:val="both"/>
              <w:rPr>
                <w:rFonts w:ascii="Times New Roman" w:eastAsia="Times New Roman" w:hAnsi="Times New Roman" w:cs="Times New Roman"/>
                <w:b/>
                <w:kern w:val="0"/>
                <w:szCs w:val="20"/>
                <w14:ligatures w14:val="none"/>
              </w:rPr>
            </w:pPr>
          </w:p>
          <w:p w14:paraId="6E031BE6" w14:textId="77777777" w:rsidR="009A0126" w:rsidRPr="00095076" w:rsidRDefault="009A0126" w:rsidP="00095076">
            <w:pPr>
              <w:spacing w:after="0" w:line="240" w:lineRule="auto"/>
              <w:jc w:val="both"/>
              <w:rPr>
                <w:rFonts w:ascii="Times New Roman" w:eastAsia="Times New Roman" w:hAnsi="Times New Roman" w:cs="Times New Roman"/>
                <w:b/>
                <w:kern w:val="0"/>
                <w:szCs w:val="20"/>
                <w14:ligatures w14:val="none"/>
              </w:rPr>
            </w:pPr>
          </w:p>
          <w:p w14:paraId="57188DBA" w14:textId="66AFA4DA" w:rsidR="00095076" w:rsidRPr="00095076" w:rsidRDefault="00095076" w:rsidP="00095076">
            <w:pPr>
              <w:spacing w:after="0" w:line="240" w:lineRule="auto"/>
              <w:jc w:val="both"/>
              <w:rPr>
                <w:rFonts w:ascii="Times New Roman" w:eastAsia="Times New Roman" w:hAnsi="Times New Roman" w:cs="Times New Roman"/>
                <w:b/>
                <w:kern w:val="0"/>
                <w14:ligatures w14:val="none"/>
              </w:rPr>
            </w:pPr>
          </w:p>
        </w:tc>
      </w:tr>
      <w:bookmarkEnd w:id="8"/>
    </w:tbl>
    <w:p w14:paraId="39EE559E" w14:textId="6EC4BABD" w:rsidR="00095076" w:rsidRPr="00095076" w:rsidRDefault="00095076" w:rsidP="00095076">
      <w:pPr>
        <w:tabs>
          <w:tab w:val="left" w:pos="8505"/>
        </w:tabs>
        <w:spacing w:after="0" w:line="240" w:lineRule="auto"/>
        <w:ind w:right="-441" w:firstLine="5954"/>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lang w:eastAsia="lt-LT"/>
          <w14:ligatures w14:val="none"/>
        </w:rPr>
        <w:br w:type="page"/>
      </w:r>
      <w:r w:rsidRPr="00095076">
        <w:rPr>
          <w:rFonts w:ascii="Times New Roman" w:eastAsia="Times New Roman" w:hAnsi="Times New Roman" w:cs="Times New Roman"/>
          <w:kern w:val="0"/>
          <w:sz w:val="22"/>
          <w:szCs w:val="22"/>
          <w:lang w:eastAsia="lt-LT"/>
          <w14:ligatures w14:val="none"/>
        </w:rPr>
        <w:lastRenderedPageBreak/>
        <w:t>202</w:t>
      </w:r>
      <w:r w:rsidR="0010592B">
        <w:rPr>
          <w:rFonts w:ascii="Times New Roman" w:eastAsia="Times New Roman" w:hAnsi="Times New Roman" w:cs="Times New Roman"/>
          <w:kern w:val="0"/>
          <w:sz w:val="22"/>
          <w:szCs w:val="22"/>
          <w:lang w:eastAsia="lt-LT"/>
          <w14:ligatures w14:val="none"/>
        </w:rPr>
        <w:t>6</w:t>
      </w:r>
      <w:r w:rsidRPr="00095076">
        <w:rPr>
          <w:rFonts w:ascii="Times New Roman" w:eastAsia="Times New Roman" w:hAnsi="Times New Roman" w:cs="Times New Roman"/>
          <w:kern w:val="0"/>
          <w:sz w:val="22"/>
          <w:szCs w:val="22"/>
          <w:lang w:eastAsia="lt-LT"/>
          <w14:ligatures w14:val="none"/>
        </w:rPr>
        <w:t xml:space="preserve">-____-______   </w:t>
      </w:r>
    </w:p>
    <w:p w14:paraId="07576E76" w14:textId="77777777" w:rsidR="00095076" w:rsidRPr="00095076" w:rsidRDefault="00095076" w:rsidP="00095076">
      <w:pPr>
        <w:tabs>
          <w:tab w:val="left" w:pos="8505"/>
        </w:tabs>
        <w:spacing w:after="0" w:line="240" w:lineRule="auto"/>
        <w:ind w:right="-441" w:firstLine="5954"/>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Kenkėjų monitoringo, kontrolės ir</w:t>
      </w:r>
    </w:p>
    <w:p w14:paraId="40355319" w14:textId="77777777" w:rsidR="00095076" w:rsidRPr="00095076" w:rsidRDefault="00095076" w:rsidP="00095076">
      <w:pPr>
        <w:tabs>
          <w:tab w:val="left" w:pos="8505"/>
        </w:tabs>
        <w:spacing w:after="0" w:line="240" w:lineRule="auto"/>
        <w:ind w:right="-441" w:firstLine="5954"/>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 xml:space="preserve">naikinimo paslaugų </w:t>
      </w:r>
    </w:p>
    <w:p w14:paraId="58C1C2B1" w14:textId="77777777" w:rsidR="00095076" w:rsidRPr="00095076" w:rsidRDefault="00095076" w:rsidP="00095076">
      <w:pPr>
        <w:tabs>
          <w:tab w:val="left" w:pos="8505"/>
        </w:tabs>
        <w:spacing w:after="0" w:line="240" w:lineRule="auto"/>
        <w:ind w:right="-441" w:firstLine="5954"/>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viešojo pirkimo – pardavimo</w:t>
      </w:r>
    </w:p>
    <w:p w14:paraId="1C56EDA0" w14:textId="77777777" w:rsidR="00095076" w:rsidRDefault="00095076" w:rsidP="00095076">
      <w:pPr>
        <w:tabs>
          <w:tab w:val="left" w:pos="8505"/>
        </w:tabs>
        <w:spacing w:after="0" w:line="240" w:lineRule="auto"/>
        <w:ind w:right="-441" w:firstLine="5954"/>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sutarties Nr. /</w:t>
      </w:r>
    </w:p>
    <w:p w14:paraId="7A845819" w14:textId="32A90CB5" w:rsidR="00A42228" w:rsidRPr="00095076" w:rsidRDefault="00A42228" w:rsidP="00095076">
      <w:pPr>
        <w:tabs>
          <w:tab w:val="left" w:pos="8505"/>
        </w:tabs>
        <w:spacing w:after="0" w:line="240" w:lineRule="auto"/>
        <w:ind w:right="-441" w:firstLine="5954"/>
        <w:jc w:val="both"/>
        <w:outlineLvl w:val="1"/>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 priedas</w:t>
      </w:r>
    </w:p>
    <w:p w14:paraId="4DE6C720" w14:textId="1A594590" w:rsidR="00095076" w:rsidRPr="00095076" w:rsidRDefault="00095076" w:rsidP="00095076">
      <w:pPr>
        <w:spacing w:after="0" w:line="240" w:lineRule="auto"/>
        <w:ind w:firstLine="5954"/>
        <w:jc w:val="center"/>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 xml:space="preserve">                                                                                       </w:t>
      </w:r>
    </w:p>
    <w:p w14:paraId="2971F2B7" w14:textId="77777777" w:rsidR="00095076" w:rsidRPr="00095076" w:rsidRDefault="00095076" w:rsidP="00095076">
      <w:pPr>
        <w:spacing w:after="0" w:line="240" w:lineRule="auto"/>
        <w:rPr>
          <w:rFonts w:ascii="Times New Roman" w:eastAsia="Times New Roman" w:hAnsi="Times New Roman" w:cs="Times New Roman"/>
          <w:kern w:val="0"/>
          <w:sz w:val="20"/>
          <w:szCs w:val="20"/>
          <w:lang w:eastAsia="lt-LT"/>
          <w14:ligatures w14:val="none"/>
        </w:rPr>
      </w:pPr>
    </w:p>
    <w:p w14:paraId="1DC130F4" w14:textId="720247F3" w:rsidR="00A42228" w:rsidRPr="00A42228" w:rsidRDefault="00A42228" w:rsidP="00A42228">
      <w:pPr>
        <w:spacing w:after="0" w:line="240" w:lineRule="auto"/>
        <w:jc w:val="center"/>
        <w:rPr>
          <w:rFonts w:ascii="Times New Roman" w:eastAsia="Times New Roman" w:hAnsi="Times New Roman" w:cs="Times New Roman"/>
          <w:b/>
          <w:bCs/>
          <w:kern w:val="0"/>
          <w:lang w:eastAsia="lt-LT"/>
          <w14:ligatures w14:val="none"/>
        </w:rPr>
      </w:pPr>
      <w:r w:rsidRPr="00A42228">
        <w:rPr>
          <w:rFonts w:ascii="Times New Roman" w:eastAsia="Times New Roman" w:hAnsi="Times New Roman" w:cs="Times New Roman"/>
          <w:b/>
          <w:bCs/>
          <w:kern w:val="0"/>
          <w:lang w:eastAsia="lt-LT"/>
          <w14:ligatures w14:val="none"/>
        </w:rPr>
        <w:t>KENKĖJŲ MONITORINGO, KONTROLĖS IR</w:t>
      </w:r>
    </w:p>
    <w:p w14:paraId="177FCF9E" w14:textId="5CE7164B" w:rsidR="00A42228" w:rsidRPr="00A42228" w:rsidRDefault="00A42228" w:rsidP="00A42228">
      <w:pPr>
        <w:spacing w:after="0" w:line="240" w:lineRule="auto"/>
        <w:jc w:val="center"/>
        <w:rPr>
          <w:rFonts w:ascii="Times New Roman" w:eastAsia="Times New Roman" w:hAnsi="Times New Roman" w:cs="Times New Roman"/>
          <w:b/>
          <w:bCs/>
          <w:kern w:val="0"/>
          <w:lang w:eastAsia="lt-LT"/>
          <w14:ligatures w14:val="none"/>
        </w:rPr>
      </w:pPr>
      <w:r w:rsidRPr="00A42228">
        <w:rPr>
          <w:rFonts w:ascii="Times New Roman" w:eastAsia="Times New Roman" w:hAnsi="Times New Roman" w:cs="Times New Roman"/>
          <w:b/>
          <w:bCs/>
          <w:kern w:val="0"/>
          <w:lang w:eastAsia="lt-LT"/>
          <w14:ligatures w14:val="none"/>
        </w:rPr>
        <w:t xml:space="preserve">NAIKINIMO PASLAUGŲ </w:t>
      </w:r>
      <w:r>
        <w:rPr>
          <w:rFonts w:ascii="Times New Roman" w:eastAsia="Times New Roman" w:hAnsi="Times New Roman" w:cs="Times New Roman"/>
          <w:b/>
          <w:bCs/>
          <w:kern w:val="0"/>
          <w:lang w:eastAsia="lt-LT"/>
          <w14:ligatures w14:val="none"/>
        </w:rPr>
        <w:t>TECHNINĖ SPECIFIKACIJA</w:t>
      </w:r>
    </w:p>
    <w:p w14:paraId="4BFE761F" w14:textId="77777777" w:rsidR="00095076" w:rsidRDefault="00095076" w:rsidP="00095076">
      <w:pPr>
        <w:spacing w:after="0" w:line="240" w:lineRule="auto"/>
        <w:ind w:left="1080"/>
        <w:jc w:val="both"/>
        <w:rPr>
          <w:rFonts w:ascii="Times New Roman" w:eastAsia="Times New Roman" w:hAnsi="Times New Roman" w:cs="Times New Roman"/>
          <w:kern w:val="0"/>
          <w:lang w:eastAsia="lt-LT"/>
          <w14:ligatures w14:val="none"/>
        </w:rPr>
      </w:pPr>
    </w:p>
    <w:p w14:paraId="36C71783" w14:textId="3D6356E0" w:rsidR="00A42228" w:rsidRPr="007E1BFB" w:rsidRDefault="007E1BFB" w:rsidP="007E1BFB">
      <w:pPr>
        <w:spacing w:after="0" w:line="240" w:lineRule="auto"/>
        <w:ind w:left="1080"/>
        <w:jc w:val="center"/>
        <w:rPr>
          <w:rFonts w:ascii="Times New Roman" w:eastAsia="Times New Roman" w:hAnsi="Times New Roman" w:cs="Times New Roman"/>
          <w:i/>
          <w:iCs/>
          <w:kern w:val="0"/>
          <w:lang w:eastAsia="lt-LT"/>
          <w14:ligatures w14:val="none"/>
        </w:rPr>
      </w:pPr>
      <w:r w:rsidRPr="007E1BFB">
        <w:rPr>
          <w:rFonts w:ascii="Times New Roman" w:eastAsia="Times New Roman" w:hAnsi="Times New Roman" w:cs="Times New Roman"/>
          <w:i/>
          <w:iCs/>
          <w:kern w:val="0"/>
          <w:lang w:eastAsia="lt-LT"/>
          <w14:ligatures w14:val="none"/>
        </w:rPr>
        <w:t>(Dėstymas)</w:t>
      </w:r>
    </w:p>
    <w:p w14:paraId="7C06523C" w14:textId="77777777" w:rsidR="00095076" w:rsidRPr="00095076" w:rsidRDefault="00095076" w:rsidP="00095076">
      <w:pPr>
        <w:spacing w:after="0" w:line="240" w:lineRule="auto"/>
        <w:ind w:left="1080"/>
        <w:jc w:val="center"/>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________________</w:t>
      </w:r>
    </w:p>
    <w:p w14:paraId="198DB2DF" w14:textId="77777777" w:rsidR="00095076" w:rsidRPr="00095076" w:rsidRDefault="00095076" w:rsidP="00095076">
      <w:pPr>
        <w:spacing w:after="0" w:line="240" w:lineRule="auto"/>
        <w:ind w:left="644"/>
        <w:contextualSpacing/>
        <w:jc w:val="both"/>
        <w:rPr>
          <w:rFonts w:ascii="Times New Roman" w:eastAsia="Times New Roman" w:hAnsi="Times New Roman" w:cs="Times New Roman"/>
          <w:kern w:val="0"/>
          <w:lang w:eastAsia="lt-LT"/>
          <w14:ligatures w14:val="none"/>
        </w:rPr>
      </w:pPr>
    </w:p>
    <w:p w14:paraId="6C13DE37" w14:textId="77777777" w:rsidR="00095076" w:rsidRPr="00095076" w:rsidRDefault="00095076" w:rsidP="00095076">
      <w:pPr>
        <w:spacing w:after="0" w:line="240" w:lineRule="auto"/>
        <w:ind w:firstLine="851"/>
        <w:jc w:val="both"/>
        <w:rPr>
          <w:rFonts w:ascii="Times New Roman" w:eastAsia="Times New Roman" w:hAnsi="Times New Roman" w:cs="Times New Roman"/>
          <w:kern w:val="0"/>
          <w:lang w:eastAsia="lt-LT"/>
          <w14:ligatures w14:val="none"/>
        </w:rPr>
      </w:pPr>
    </w:p>
    <w:p w14:paraId="5140CF94" w14:textId="77777777" w:rsidR="00095076" w:rsidRPr="00095076" w:rsidRDefault="00095076" w:rsidP="00095076">
      <w:pPr>
        <w:spacing w:after="0" w:line="240" w:lineRule="auto"/>
        <w:rPr>
          <w:rFonts w:ascii="Times New Roman" w:eastAsia="Times New Roman" w:hAnsi="Times New Roman" w:cs="Times New Roman"/>
          <w:kern w:val="0"/>
          <w:sz w:val="20"/>
          <w:szCs w:val="20"/>
          <w:lang w:eastAsia="lt-LT"/>
          <w14:ligatures w14:val="none"/>
        </w:rPr>
      </w:pPr>
    </w:p>
    <w:p w14:paraId="3E683450" w14:textId="77777777" w:rsidR="00095076" w:rsidRPr="00095076" w:rsidRDefault="00095076" w:rsidP="00095076">
      <w:pPr>
        <w:spacing w:after="0" w:line="240" w:lineRule="auto"/>
        <w:rPr>
          <w:rFonts w:ascii="Times New Roman" w:eastAsia="Times New Roman" w:hAnsi="Times New Roman" w:cs="Times New Roman"/>
          <w:kern w:val="0"/>
          <w:sz w:val="20"/>
          <w:szCs w:val="20"/>
          <w:lang w:eastAsia="lt-LT"/>
          <w14:ligatures w14:val="none"/>
        </w:rPr>
      </w:pPr>
    </w:p>
    <w:p w14:paraId="3EABA8D8" w14:textId="77777777" w:rsidR="00095076" w:rsidRPr="00095076" w:rsidRDefault="00095076" w:rsidP="00095076">
      <w:pPr>
        <w:spacing w:after="0" w:line="240" w:lineRule="auto"/>
        <w:rPr>
          <w:rFonts w:ascii="Times New Roman" w:eastAsia="Times New Roman" w:hAnsi="Times New Roman" w:cs="Times New Roman"/>
          <w:kern w:val="0"/>
          <w:sz w:val="20"/>
          <w:szCs w:val="20"/>
          <w:lang w:eastAsia="lt-LT"/>
          <w14:ligatures w14:val="none"/>
        </w:rPr>
      </w:pPr>
    </w:p>
    <w:p w14:paraId="5A7940C2" w14:textId="77777777" w:rsidR="00095076" w:rsidRPr="00095076" w:rsidRDefault="00095076" w:rsidP="00095076">
      <w:pPr>
        <w:spacing w:after="0" w:line="240" w:lineRule="auto"/>
        <w:rPr>
          <w:rFonts w:ascii="Times New Roman" w:eastAsia="Times New Roman" w:hAnsi="Times New Roman" w:cs="Times New Roman"/>
          <w:kern w:val="0"/>
          <w:sz w:val="20"/>
          <w:szCs w:val="20"/>
          <w:lang w:eastAsia="lt-LT"/>
          <w14:ligatures w14:val="none"/>
        </w:rPr>
      </w:pPr>
    </w:p>
    <w:p w14:paraId="78B62798" w14:textId="77777777" w:rsidR="00095076" w:rsidRPr="00095076" w:rsidRDefault="00095076" w:rsidP="00095076">
      <w:pPr>
        <w:spacing w:after="0" w:line="240" w:lineRule="auto"/>
        <w:rPr>
          <w:rFonts w:ascii="Times New Roman" w:eastAsia="Times New Roman" w:hAnsi="Times New Roman" w:cs="Times New Roman"/>
          <w:kern w:val="0"/>
          <w:sz w:val="20"/>
          <w:szCs w:val="20"/>
          <w:lang w:eastAsia="lt-LT"/>
          <w14:ligatures w14:val="none"/>
        </w:rPr>
      </w:pPr>
    </w:p>
    <w:p w14:paraId="7F19D93E" w14:textId="77777777" w:rsidR="00095076" w:rsidRDefault="00095076" w:rsidP="00095076">
      <w:pPr>
        <w:spacing w:after="0" w:line="240" w:lineRule="auto"/>
        <w:rPr>
          <w:rFonts w:ascii="Times New Roman" w:eastAsia="Times New Roman" w:hAnsi="Times New Roman" w:cs="Times New Roman"/>
          <w:kern w:val="0"/>
          <w:sz w:val="20"/>
          <w:szCs w:val="20"/>
          <w:lang w:eastAsia="lt-LT"/>
          <w14:ligatures w14:val="none"/>
        </w:rPr>
      </w:pPr>
    </w:p>
    <w:p w14:paraId="045571C9"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25622769"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1BCDBDE3"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2776E2F0"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18C22B93"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7D19843A"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34B88BD1"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602D5D9B"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3B9FB099"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3AE2CC30"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32537E96"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5CF597D4"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1202C2C4"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2465B68A"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6228FB38"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3324E29B"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7D484FDA"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1B96A5AC"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5E6CE76E"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34BCB048"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78375027"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2813C428"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0340239C"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24B20383"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46E962EC"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3E784B83"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55590CE0"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0861C6EF" w14:textId="77777777" w:rsidR="000A4400"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726A8DD2" w14:textId="77777777" w:rsidR="000A4400" w:rsidRPr="00095076"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1DB01670" w14:textId="77777777" w:rsidR="00095076" w:rsidRDefault="00095076" w:rsidP="00095076">
      <w:pPr>
        <w:spacing w:after="0" w:line="240" w:lineRule="auto"/>
        <w:rPr>
          <w:rFonts w:ascii="Times New Roman" w:eastAsia="Times New Roman" w:hAnsi="Times New Roman" w:cs="Times New Roman"/>
          <w:kern w:val="0"/>
          <w:sz w:val="20"/>
          <w:szCs w:val="20"/>
          <w:lang w:eastAsia="lt-LT"/>
          <w14:ligatures w14:val="none"/>
        </w:rPr>
      </w:pPr>
    </w:p>
    <w:p w14:paraId="07D4FB51" w14:textId="77777777" w:rsidR="000A4400" w:rsidRPr="00095076" w:rsidRDefault="000A4400" w:rsidP="00095076">
      <w:pPr>
        <w:spacing w:after="0" w:line="240" w:lineRule="auto"/>
        <w:rPr>
          <w:rFonts w:ascii="Times New Roman" w:eastAsia="Times New Roman" w:hAnsi="Times New Roman" w:cs="Times New Roman"/>
          <w:kern w:val="0"/>
          <w:sz w:val="20"/>
          <w:szCs w:val="20"/>
          <w:lang w:eastAsia="lt-LT"/>
          <w14:ligatures w14:val="none"/>
        </w:rPr>
      </w:pPr>
    </w:p>
    <w:p w14:paraId="0759845B" w14:textId="77777777" w:rsidR="00095076" w:rsidRPr="00095076" w:rsidRDefault="00095076" w:rsidP="00095076">
      <w:pPr>
        <w:spacing w:after="0" w:line="240" w:lineRule="auto"/>
        <w:rPr>
          <w:rFonts w:ascii="Times New Roman" w:eastAsia="Times New Roman" w:hAnsi="Times New Roman" w:cs="Times New Roman"/>
          <w:kern w:val="0"/>
          <w:sz w:val="20"/>
          <w:szCs w:val="20"/>
          <w:lang w:eastAsia="lt-LT"/>
          <w14:ligatures w14:val="none"/>
        </w:rPr>
      </w:pPr>
    </w:p>
    <w:p w14:paraId="13E66E28" w14:textId="77777777" w:rsidR="00095076" w:rsidRDefault="00095076" w:rsidP="00095076">
      <w:pPr>
        <w:tabs>
          <w:tab w:val="left" w:pos="8505"/>
        </w:tabs>
        <w:spacing w:after="0" w:line="240" w:lineRule="auto"/>
        <w:ind w:right="-441" w:firstLine="6946"/>
        <w:jc w:val="both"/>
        <w:outlineLvl w:val="1"/>
        <w:rPr>
          <w:rFonts w:ascii="Times New Roman" w:eastAsia="Times New Roman" w:hAnsi="Times New Roman" w:cs="Times New Roman"/>
          <w:kern w:val="0"/>
          <w:sz w:val="22"/>
          <w:szCs w:val="22"/>
          <w:lang w:eastAsia="lt-LT"/>
          <w14:ligatures w14:val="none"/>
        </w:rPr>
      </w:pPr>
      <w:bookmarkStart w:id="9" w:name="_Hlk127731925"/>
    </w:p>
    <w:p w14:paraId="0C823712" w14:textId="77777777" w:rsidR="00095076" w:rsidRDefault="00095076" w:rsidP="00095076">
      <w:pPr>
        <w:tabs>
          <w:tab w:val="left" w:pos="8505"/>
        </w:tabs>
        <w:spacing w:after="0" w:line="240" w:lineRule="auto"/>
        <w:ind w:right="-441" w:firstLine="6946"/>
        <w:jc w:val="both"/>
        <w:outlineLvl w:val="1"/>
        <w:rPr>
          <w:rFonts w:ascii="Times New Roman" w:eastAsia="Times New Roman" w:hAnsi="Times New Roman" w:cs="Times New Roman"/>
          <w:kern w:val="0"/>
          <w:sz w:val="22"/>
          <w:szCs w:val="22"/>
          <w:lang w:eastAsia="lt-LT"/>
          <w14:ligatures w14:val="none"/>
        </w:rPr>
      </w:pPr>
    </w:p>
    <w:p w14:paraId="34BEBDDA" w14:textId="77777777" w:rsidR="00095076" w:rsidRDefault="00095076" w:rsidP="00095076">
      <w:pPr>
        <w:tabs>
          <w:tab w:val="left" w:pos="8505"/>
        </w:tabs>
        <w:spacing w:after="0" w:line="240" w:lineRule="auto"/>
        <w:ind w:right="-441" w:firstLine="6946"/>
        <w:jc w:val="both"/>
        <w:outlineLvl w:val="1"/>
        <w:rPr>
          <w:rFonts w:ascii="Times New Roman" w:eastAsia="Times New Roman" w:hAnsi="Times New Roman" w:cs="Times New Roman"/>
          <w:kern w:val="0"/>
          <w:sz w:val="22"/>
          <w:szCs w:val="22"/>
          <w:lang w:eastAsia="lt-LT"/>
          <w14:ligatures w14:val="none"/>
        </w:rPr>
      </w:pPr>
    </w:p>
    <w:p w14:paraId="7ADA5E5A" w14:textId="77777777" w:rsidR="00095076" w:rsidRDefault="00095076" w:rsidP="00095076">
      <w:pPr>
        <w:tabs>
          <w:tab w:val="left" w:pos="8505"/>
        </w:tabs>
        <w:spacing w:after="0" w:line="240" w:lineRule="auto"/>
        <w:ind w:right="-441" w:firstLine="6946"/>
        <w:jc w:val="both"/>
        <w:outlineLvl w:val="1"/>
        <w:rPr>
          <w:rFonts w:ascii="Times New Roman" w:eastAsia="Times New Roman" w:hAnsi="Times New Roman" w:cs="Times New Roman"/>
          <w:kern w:val="0"/>
          <w:sz w:val="22"/>
          <w:szCs w:val="22"/>
          <w:lang w:eastAsia="lt-LT"/>
          <w14:ligatures w14:val="none"/>
        </w:rPr>
      </w:pPr>
    </w:p>
    <w:p w14:paraId="30246DE8" w14:textId="77777777" w:rsidR="00095076" w:rsidRDefault="00095076" w:rsidP="00095076">
      <w:pPr>
        <w:tabs>
          <w:tab w:val="left" w:pos="8505"/>
        </w:tabs>
        <w:spacing w:after="0" w:line="240" w:lineRule="auto"/>
        <w:ind w:right="-441" w:firstLine="6946"/>
        <w:jc w:val="both"/>
        <w:outlineLvl w:val="1"/>
        <w:rPr>
          <w:rFonts w:ascii="Times New Roman" w:eastAsia="Times New Roman" w:hAnsi="Times New Roman" w:cs="Times New Roman"/>
          <w:kern w:val="0"/>
          <w:sz w:val="22"/>
          <w:szCs w:val="22"/>
          <w:lang w:eastAsia="lt-LT"/>
          <w14:ligatures w14:val="none"/>
        </w:rPr>
      </w:pPr>
    </w:p>
    <w:p w14:paraId="10C4D35C" w14:textId="77777777" w:rsidR="00095076" w:rsidRDefault="00095076" w:rsidP="00095076">
      <w:pPr>
        <w:tabs>
          <w:tab w:val="left" w:pos="8505"/>
        </w:tabs>
        <w:spacing w:after="0" w:line="240" w:lineRule="auto"/>
        <w:ind w:right="-441" w:firstLine="6946"/>
        <w:jc w:val="both"/>
        <w:outlineLvl w:val="1"/>
        <w:rPr>
          <w:rFonts w:ascii="Times New Roman" w:eastAsia="Times New Roman" w:hAnsi="Times New Roman" w:cs="Times New Roman"/>
          <w:kern w:val="0"/>
          <w:sz w:val="22"/>
          <w:szCs w:val="22"/>
          <w:lang w:eastAsia="lt-LT"/>
          <w14:ligatures w14:val="none"/>
        </w:rPr>
      </w:pPr>
    </w:p>
    <w:p w14:paraId="4A81207A" w14:textId="77777777" w:rsidR="00095076" w:rsidRDefault="00095076" w:rsidP="00095076">
      <w:pPr>
        <w:tabs>
          <w:tab w:val="left" w:pos="8505"/>
        </w:tabs>
        <w:spacing w:after="0" w:line="240" w:lineRule="auto"/>
        <w:ind w:right="-441" w:firstLine="6946"/>
        <w:jc w:val="both"/>
        <w:outlineLvl w:val="1"/>
        <w:rPr>
          <w:rFonts w:ascii="Times New Roman" w:eastAsia="Times New Roman" w:hAnsi="Times New Roman" w:cs="Times New Roman"/>
          <w:kern w:val="0"/>
          <w:sz w:val="22"/>
          <w:szCs w:val="22"/>
          <w:lang w:eastAsia="lt-LT"/>
          <w14:ligatures w14:val="none"/>
        </w:rPr>
      </w:pPr>
    </w:p>
    <w:p w14:paraId="10375D58" w14:textId="05690DCD" w:rsidR="00095076" w:rsidRPr="00095076" w:rsidRDefault="00095076" w:rsidP="00095076">
      <w:pPr>
        <w:tabs>
          <w:tab w:val="left" w:pos="8505"/>
        </w:tabs>
        <w:spacing w:after="0" w:line="240" w:lineRule="auto"/>
        <w:ind w:right="-441" w:firstLine="5954"/>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lastRenderedPageBreak/>
        <w:t>202</w:t>
      </w:r>
      <w:r w:rsidR="0010592B">
        <w:rPr>
          <w:rFonts w:ascii="Times New Roman" w:eastAsia="Times New Roman" w:hAnsi="Times New Roman" w:cs="Times New Roman"/>
          <w:kern w:val="0"/>
          <w:sz w:val="22"/>
          <w:szCs w:val="22"/>
          <w:lang w:eastAsia="lt-LT"/>
          <w14:ligatures w14:val="none"/>
        </w:rPr>
        <w:t>6</w:t>
      </w:r>
      <w:r w:rsidRPr="00095076">
        <w:rPr>
          <w:rFonts w:ascii="Times New Roman" w:eastAsia="Times New Roman" w:hAnsi="Times New Roman" w:cs="Times New Roman"/>
          <w:kern w:val="0"/>
          <w:sz w:val="22"/>
          <w:szCs w:val="22"/>
          <w:lang w:eastAsia="lt-LT"/>
          <w14:ligatures w14:val="none"/>
        </w:rPr>
        <w:t xml:space="preserve">-____-______   </w:t>
      </w:r>
    </w:p>
    <w:p w14:paraId="3704BAFB" w14:textId="77777777" w:rsidR="00095076" w:rsidRPr="00095076" w:rsidRDefault="00095076" w:rsidP="00095076">
      <w:pPr>
        <w:tabs>
          <w:tab w:val="left" w:pos="8505"/>
        </w:tabs>
        <w:spacing w:after="0" w:line="240" w:lineRule="auto"/>
        <w:ind w:right="-441" w:firstLine="5954"/>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Kenkėjų monitoringo, kontrolės ir</w:t>
      </w:r>
    </w:p>
    <w:p w14:paraId="4B8609FF" w14:textId="77777777" w:rsidR="00095076" w:rsidRPr="00095076" w:rsidRDefault="00095076" w:rsidP="00095076">
      <w:pPr>
        <w:tabs>
          <w:tab w:val="left" w:pos="8505"/>
        </w:tabs>
        <w:spacing w:after="0" w:line="240" w:lineRule="auto"/>
        <w:ind w:right="-441" w:firstLine="5954"/>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 xml:space="preserve">naikinimo paslaugų </w:t>
      </w:r>
    </w:p>
    <w:p w14:paraId="703A5B2B" w14:textId="77777777" w:rsidR="00095076" w:rsidRPr="00095076" w:rsidRDefault="00095076" w:rsidP="00095076">
      <w:pPr>
        <w:tabs>
          <w:tab w:val="left" w:pos="8505"/>
        </w:tabs>
        <w:spacing w:after="0" w:line="240" w:lineRule="auto"/>
        <w:ind w:right="-441" w:firstLine="5954"/>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viešojo pirkimo – pardavimo</w:t>
      </w:r>
    </w:p>
    <w:p w14:paraId="09C8712B" w14:textId="77777777" w:rsidR="00095076" w:rsidRDefault="00095076" w:rsidP="00095076">
      <w:pPr>
        <w:tabs>
          <w:tab w:val="left" w:pos="8505"/>
        </w:tabs>
        <w:spacing w:after="0" w:line="240" w:lineRule="auto"/>
        <w:ind w:right="-441" w:firstLine="5954"/>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sutarties Nr. /</w:t>
      </w:r>
    </w:p>
    <w:p w14:paraId="2A67926C" w14:textId="4D004C4A" w:rsidR="00095076" w:rsidRPr="00095076" w:rsidRDefault="00095076" w:rsidP="00095076">
      <w:pPr>
        <w:tabs>
          <w:tab w:val="left" w:pos="8505"/>
        </w:tabs>
        <w:spacing w:after="0" w:line="240" w:lineRule="auto"/>
        <w:ind w:right="-441" w:firstLine="5954"/>
        <w:jc w:val="both"/>
        <w:outlineLvl w:val="1"/>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2 priedas</w:t>
      </w:r>
    </w:p>
    <w:p w14:paraId="4053C623" w14:textId="2EBFFC40" w:rsidR="00095076" w:rsidRPr="00095076" w:rsidRDefault="00095076" w:rsidP="00095076">
      <w:pPr>
        <w:spacing w:after="0" w:line="240" w:lineRule="auto"/>
        <w:ind w:firstLine="5954"/>
        <w:jc w:val="center"/>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 xml:space="preserve">                                                                                  </w:t>
      </w:r>
      <w:bookmarkEnd w:id="9"/>
    </w:p>
    <w:p w14:paraId="68E4F11F" w14:textId="77777777" w:rsidR="00095076" w:rsidRPr="00095076" w:rsidRDefault="00095076" w:rsidP="00095076">
      <w:pPr>
        <w:spacing w:after="0" w:line="240" w:lineRule="auto"/>
        <w:ind w:right="-441"/>
        <w:rPr>
          <w:rFonts w:ascii="Times New Roman" w:eastAsia="Times New Roman" w:hAnsi="Times New Roman" w:cs="Times New Roman"/>
          <w:b/>
          <w:kern w:val="0"/>
          <w:lang w:eastAsia="lt-LT"/>
          <w14:ligatures w14:val="none"/>
        </w:rPr>
      </w:pPr>
    </w:p>
    <w:p w14:paraId="32032C3F" w14:textId="77777777" w:rsidR="00095076" w:rsidRPr="00095076" w:rsidRDefault="00095076" w:rsidP="00095076">
      <w:pPr>
        <w:spacing w:after="0" w:line="240" w:lineRule="auto"/>
        <w:ind w:right="-441"/>
        <w:jc w:val="center"/>
        <w:rPr>
          <w:rFonts w:ascii="Times New Roman" w:eastAsia="Times New Roman" w:hAnsi="Times New Roman" w:cs="Times New Roman"/>
          <w:b/>
          <w:kern w:val="0"/>
          <w:lang w:eastAsia="lt-LT"/>
          <w14:ligatures w14:val="none"/>
        </w:rPr>
      </w:pPr>
      <w:r w:rsidRPr="00095076">
        <w:rPr>
          <w:rFonts w:ascii="Times New Roman" w:eastAsia="Times New Roman" w:hAnsi="Times New Roman" w:cs="Times New Roman"/>
          <w:b/>
          <w:kern w:val="0"/>
          <w:lang w:val="es-ES" w:eastAsia="lt-LT"/>
          <w14:ligatures w14:val="none"/>
        </w:rPr>
        <w:t xml:space="preserve">ATLIKTŲ PASLAUGŲ AKTAS NR. </w:t>
      </w:r>
      <w:r w:rsidRPr="00095076">
        <w:rPr>
          <w:rFonts w:ascii="Times New Roman" w:eastAsia="Times New Roman" w:hAnsi="Times New Roman" w:cs="Times New Roman"/>
          <w:b/>
          <w:kern w:val="0"/>
          <w:lang w:eastAsia="lt-LT"/>
          <w14:ligatures w14:val="none"/>
        </w:rPr>
        <w:t>_____</w:t>
      </w:r>
    </w:p>
    <w:p w14:paraId="3EC53BA3" w14:textId="77777777" w:rsidR="00095076" w:rsidRPr="00095076" w:rsidRDefault="00095076" w:rsidP="00095076">
      <w:pPr>
        <w:spacing w:after="0" w:line="240" w:lineRule="auto"/>
        <w:ind w:right="-441"/>
        <w:jc w:val="center"/>
        <w:rPr>
          <w:rFonts w:ascii="Times New Roman" w:eastAsia="Times New Roman" w:hAnsi="Times New Roman" w:cs="Times New Roman"/>
          <w:kern w:val="0"/>
          <w:lang w:eastAsia="lt-LT"/>
          <w14:ligatures w14:val="none"/>
        </w:rPr>
      </w:pPr>
    </w:p>
    <w:p w14:paraId="2F8DB262" w14:textId="77777777" w:rsidR="00095076" w:rsidRPr="00095076" w:rsidRDefault="00095076" w:rsidP="00095076">
      <w:pPr>
        <w:spacing w:after="0" w:line="240" w:lineRule="auto"/>
        <w:ind w:right="-441"/>
        <w:jc w:val="center"/>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20___m. __________ ___ d.</w:t>
      </w:r>
    </w:p>
    <w:p w14:paraId="6A012F18" w14:textId="46378C54" w:rsidR="00095076" w:rsidRPr="00095076" w:rsidRDefault="00095076" w:rsidP="00095076">
      <w:pPr>
        <w:spacing w:after="0" w:line="240" w:lineRule="auto"/>
        <w:ind w:right="-441"/>
        <w:jc w:val="center"/>
        <w:rPr>
          <w:rFonts w:ascii="Times New Roman" w:eastAsia="Times New Roman" w:hAnsi="Times New Roman" w:cs="Times New Roman"/>
          <w:kern w:val="0"/>
          <w:lang w:eastAsia="lt-LT"/>
          <w14:ligatures w14:val="none"/>
        </w:rPr>
      </w:pPr>
    </w:p>
    <w:p w14:paraId="4A788F39" w14:textId="77777777" w:rsidR="00095076" w:rsidRPr="00095076" w:rsidRDefault="00095076" w:rsidP="00095076">
      <w:pPr>
        <w:spacing w:after="0" w:line="360" w:lineRule="auto"/>
        <w:ind w:right="-441"/>
        <w:jc w:val="both"/>
        <w:rPr>
          <w:rFonts w:ascii="Times New Roman" w:eastAsia="Times New Roman" w:hAnsi="Times New Roman" w:cs="Times New Roman"/>
          <w:b/>
          <w:kern w:val="0"/>
          <w:lang w:eastAsia="lt-LT"/>
          <w14:ligatures w14:val="none"/>
        </w:rPr>
      </w:pPr>
      <w:r w:rsidRPr="00095076">
        <w:rPr>
          <w:rFonts w:ascii="Times New Roman" w:eastAsia="Times New Roman" w:hAnsi="Times New Roman" w:cs="Times New Roman"/>
          <w:b/>
          <w:kern w:val="0"/>
          <w:lang w:eastAsia="lt-LT"/>
          <w14:ligatures w14:val="none"/>
        </w:rPr>
        <w:t xml:space="preserve">     </w:t>
      </w:r>
    </w:p>
    <w:p w14:paraId="0E1B5FF1" w14:textId="77777777" w:rsidR="00095076" w:rsidRPr="00095076" w:rsidRDefault="00095076" w:rsidP="00095076">
      <w:pPr>
        <w:spacing w:after="0" w:line="240" w:lineRule="auto"/>
        <w:ind w:firstLine="1418"/>
        <w:jc w:val="both"/>
        <w:rPr>
          <w:rFonts w:ascii="Times New Roman" w:eastAsia="Times New Roman" w:hAnsi="Times New Roman" w:cs="Times New Roman"/>
          <w:kern w:val="0"/>
          <w14:ligatures w14:val="none"/>
        </w:rPr>
      </w:pPr>
      <w:r w:rsidRPr="00095076">
        <w:rPr>
          <w:rFonts w:ascii="Times New Roman" w:eastAsia="Times New Roman" w:hAnsi="Times New Roman" w:cs="Times New Roman"/>
          <w:kern w:val="0"/>
          <w14:ligatures w14:val="none"/>
        </w:rPr>
        <w:t xml:space="preserve">________________________, atstovaujama _____________________, dalyvaujant </w:t>
      </w:r>
    </w:p>
    <w:p w14:paraId="4B3C590C" w14:textId="77777777" w:rsidR="00095076" w:rsidRPr="00095076" w:rsidRDefault="00095076" w:rsidP="00095076">
      <w:pPr>
        <w:spacing w:after="0" w:line="240" w:lineRule="auto"/>
        <w:ind w:firstLine="1418"/>
        <w:jc w:val="both"/>
        <w:rPr>
          <w:rFonts w:ascii="Times New Roman" w:eastAsia="Times New Roman" w:hAnsi="Times New Roman" w:cs="Times New Roman"/>
          <w:kern w:val="0"/>
          <w:sz w:val="18"/>
          <w:szCs w:val="18"/>
          <w14:ligatures w14:val="none"/>
        </w:rPr>
      </w:pPr>
      <w:r w:rsidRPr="00095076">
        <w:rPr>
          <w:rFonts w:ascii="Times New Roman" w:eastAsia="Times New Roman" w:hAnsi="Times New Roman" w:cs="Times New Roman"/>
          <w:kern w:val="0"/>
          <w14:ligatures w14:val="none"/>
        </w:rPr>
        <w:t xml:space="preserve">              </w:t>
      </w:r>
      <w:r w:rsidRPr="00095076">
        <w:rPr>
          <w:rFonts w:ascii="Times New Roman" w:eastAsia="Times New Roman" w:hAnsi="Times New Roman" w:cs="Times New Roman"/>
          <w:kern w:val="0"/>
          <w:sz w:val="18"/>
          <w:szCs w:val="18"/>
          <w14:ligatures w14:val="none"/>
        </w:rPr>
        <w:t>(įmonės pavadinimas)                                                          (vardas ir pavardė)</w:t>
      </w:r>
    </w:p>
    <w:p w14:paraId="6530F98C" w14:textId="0AD02ADB" w:rsidR="00095076" w:rsidRPr="00095076" w:rsidRDefault="00095076" w:rsidP="00095076">
      <w:pPr>
        <w:spacing w:after="0" w:line="240" w:lineRule="auto"/>
        <w:jc w:val="both"/>
        <w:rPr>
          <w:rFonts w:ascii="Times New Roman" w:eastAsia="Times New Roman" w:hAnsi="Times New Roman" w:cs="Times New Roman"/>
          <w:kern w:val="0"/>
          <w14:ligatures w14:val="none"/>
        </w:rPr>
      </w:pPr>
      <w:proofErr w:type="spellStart"/>
      <w:r w:rsidRPr="00095076">
        <w:rPr>
          <w:rFonts w:ascii="Times New Roman" w:eastAsia="Times New Roman" w:hAnsi="Times New Roman" w:cs="Times New Roman"/>
          <w:kern w:val="0"/>
          <w14:ligatures w14:val="none"/>
        </w:rPr>
        <w:t>dezinfektoriams</w:t>
      </w:r>
      <w:proofErr w:type="spellEnd"/>
      <w:r w:rsidRPr="00095076">
        <w:rPr>
          <w:rFonts w:ascii="Times New Roman" w:eastAsia="Times New Roman" w:hAnsi="Times New Roman" w:cs="Times New Roman"/>
          <w:kern w:val="0"/>
          <w14:ligatures w14:val="none"/>
        </w:rPr>
        <w:t xml:space="preserve">:___________________, atliko ________________ paslaugas. </w:t>
      </w:r>
    </w:p>
    <w:p w14:paraId="22E2680C" w14:textId="77777777" w:rsidR="00095076" w:rsidRDefault="00095076" w:rsidP="00095076">
      <w:pPr>
        <w:tabs>
          <w:tab w:val="left" w:pos="2093"/>
        </w:tabs>
        <w:spacing w:after="0" w:line="240" w:lineRule="auto"/>
        <w:jc w:val="both"/>
        <w:rPr>
          <w:rFonts w:ascii="Times New Roman" w:eastAsia="Times New Roman" w:hAnsi="Times New Roman" w:cs="Times New Roman"/>
          <w:kern w:val="0"/>
          <w:sz w:val="18"/>
          <w:szCs w:val="18"/>
          <w14:ligatures w14:val="none"/>
        </w:rPr>
      </w:pPr>
      <w:r w:rsidRPr="00095076">
        <w:rPr>
          <w:rFonts w:ascii="Times New Roman" w:eastAsia="Times New Roman" w:hAnsi="Times New Roman" w:cs="Times New Roman"/>
          <w:kern w:val="0"/>
          <w14:ligatures w14:val="none"/>
        </w:rPr>
        <w:tab/>
      </w:r>
      <w:r w:rsidRPr="00095076">
        <w:rPr>
          <w:rFonts w:ascii="Times New Roman" w:eastAsia="Times New Roman" w:hAnsi="Times New Roman" w:cs="Times New Roman"/>
          <w:kern w:val="0"/>
          <w:sz w:val="18"/>
          <w:szCs w:val="18"/>
          <w14:ligatures w14:val="none"/>
        </w:rPr>
        <w:t>(vardai, pavardės)                            (paslaugų pavadinimas)</w:t>
      </w:r>
    </w:p>
    <w:p w14:paraId="62BE5552" w14:textId="7CE7E5D2" w:rsidR="00095076" w:rsidRPr="00095076" w:rsidRDefault="003B516C" w:rsidP="00095076">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D851C8" w:rsidRPr="00095076">
        <w:rPr>
          <w:rFonts w:ascii="Times New Roman" w:eastAsia="Times New Roman" w:hAnsi="Times New Roman" w:cs="Times New Roman"/>
          <w:kern w:val="0"/>
          <w14:ligatures w14:val="none"/>
        </w:rPr>
        <w:t>Paslaugos</w:t>
      </w:r>
      <w:r w:rsidR="007B3242">
        <w:rPr>
          <w:rFonts w:ascii="Times New Roman" w:eastAsia="Times New Roman" w:hAnsi="Times New Roman" w:cs="Times New Roman"/>
          <w:kern w:val="0"/>
          <w14:ligatures w14:val="none"/>
        </w:rPr>
        <w:t xml:space="preserve"> atliktos</w:t>
      </w:r>
      <w:r w:rsidR="00D851C8">
        <w:rPr>
          <w:rFonts w:ascii="Times New Roman" w:eastAsia="Times New Roman" w:hAnsi="Times New Roman" w:cs="Times New Roman"/>
          <w:kern w:val="0"/>
          <w14:ligatures w14:val="none"/>
        </w:rPr>
        <w:t>,</w:t>
      </w:r>
      <w:r w:rsidR="00D851C8" w:rsidRPr="00D851C8">
        <w:rPr>
          <w:rFonts w:ascii="Times New Roman" w:hAnsi="Times New Roman" w:cs="Times New Roman"/>
          <w:color w:val="000000"/>
        </w:rPr>
        <w:t xml:space="preserve"> </w:t>
      </w:r>
      <w:r w:rsidR="00D851C8" w:rsidRPr="00EE163C">
        <w:rPr>
          <w:rFonts w:ascii="Times New Roman" w:hAnsi="Times New Roman" w:cs="Times New Roman"/>
          <w:color w:val="000000"/>
        </w:rPr>
        <w:t xml:space="preserve">laikantis </w:t>
      </w:r>
      <w:r w:rsidR="00D851C8" w:rsidRPr="003C1FD5">
        <w:rPr>
          <w:rFonts w:ascii="Times New Roman" w:hAnsi="Times New Roman" w:cs="Times New Roman"/>
          <w:color w:val="000000"/>
        </w:rPr>
        <w:t xml:space="preserve">Paslaugų pirkėjo </w:t>
      </w:r>
      <w:r w:rsidR="00D851C8" w:rsidRPr="003C1FD5">
        <w:rPr>
          <w:rFonts w:ascii="Times New Roman" w:hAnsi="Times New Roman" w:cs="Times New Roman"/>
        </w:rPr>
        <w:t>Sutarties 3.1.8 papunktyje savarankiškai nustatytų aplinkos apsaugos kriterijų</w:t>
      </w:r>
      <w:r w:rsidR="00D851C8" w:rsidRPr="003C1FD5">
        <w:rPr>
          <w:rFonts w:ascii="Times New Roman" w:hAnsi="Times New Roman" w:cs="Times New Roman"/>
          <w:color w:val="000000"/>
        </w:rPr>
        <w:t>,</w:t>
      </w:r>
      <w:r w:rsidR="00D851C8">
        <w:rPr>
          <w:rFonts w:ascii="Times New Roman" w:eastAsia="Times New Roman" w:hAnsi="Times New Roman" w:cs="Times New Roman"/>
          <w:kern w:val="0"/>
          <w14:ligatures w14:val="none"/>
        </w:rPr>
        <w:t xml:space="preserve"> </w:t>
      </w:r>
      <w:r w:rsidR="00095076" w:rsidRPr="00095076">
        <w:rPr>
          <w:rFonts w:ascii="Times New Roman" w:eastAsia="Times New Roman" w:hAnsi="Times New Roman" w:cs="Times New Roman"/>
          <w:kern w:val="0"/>
          <w14:ligatures w14:val="none"/>
        </w:rPr>
        <w:t>_________________________ adresu:_______________________.</w:t>
      </w:r>
      <w:r w:rsidR="00BD5055">
        <w:rPr>
          <w:rFonts w:ascii="Times New Roman" w:eastAsia="Times New Roman" w:hAnsi="Times New Roman" w:cs="Times New Roman"/>
          <w:kern w:val="0"/>
          <w14:ligatures w14:val="none"/>
        </w:rPr>
        <w:t xml:space="preserve"> </w:t>
      </w:r>
    </w:p>
    <w:p w14:paraId="3ADC1723" w14:textId="3737E18E" w:rsidR="00095076" w:rsidRPr="00095076" w:rsidRDefault="00095076" w:rsidP="00095076">
      <w:pPr>
        <w:spacing w:after="0" w:line="240" w:lineRule="auto"/>
        <w:jc w:val="both"/>
        <w:rPr>
          <w:rFonts w:ascii="Times New Roman" w:eastAsia="Times New Roman" w:hAnsi="Times New Roman" w:cs="Times New Roman"/>
          <w:kern w:val="0"/>
          <w14:ligatures w14:val="none"/>
        </w:rPr>
      </w:pPr>
      <w:r w:rsidRPr="00095076">
        <w:rPr>
          <w:rFonts w:ascii="Times New Roman" w:eastAsia="Times New Roman" w:hAnsi="Times New Roman" w:cs="Times New Roman"/>
          <w:kern w:val="0"/>
          <w14:ligatures w14:val="none"/>
        </w:rPr>
        <w:t xml:space="preserve">                           </w:t>
      </w:r>
      <w:r w:rsidRPr="00095076">
        <w:rPr>
          <w:rFonts w:ascii="Times New Roman" w:eastAsia="Times New Roman" w:hAnsi="Times New Roman" w:cs="Times New Roman"/>
          <w:kern w:val="0"/>
          <w:sz w:val="18"/>
          <w:szCs w:val="18"/>
          <w14:ligatures w14:val="none"/>
        </w:rPr>
        <w:t>(padalinio pavadinimas)</w:t>
      </w:r>
      <w:r w:rsidRPr="00095076">
        <w:rPr>
          <w:rFonts w:ascii="Times New Roman" w:eastAsia="Times New Roman" w:hAnsi="Times New Roman" w:cs="Times New Roman"/>
          <w:kern w:val="0"/>
          <w14:ligatures w14:val="none"/>
        </w:rPr>
        <w:t xml:space="preserve">                                        </w:t>
      </w:r>
    </w:p>
    <w:p w14:paraId="28706638" w14:textId="77777777" w:rsidR="00095076" w:rsidRPr="00095076" w:rsidRDefault="00095076" w:rsidP="00095076">
      <w:pPr>
        <w:spacing w:after="0" w:line="240" w:lineRule="auto"/>
        <w:jc w:val="both"/>
        <w:rPr>
          <w:rFonts w:ascii="Times New Roman" w:eastAsia="Times New Roman" w:hAnsi="Times New Roman" w:cs="Times New Roman"/>
          <w:kern w:val="0"/>
          <w14:ligatures w14:val="none"/>
        </w:rPr>
      </w:pPr>
    </w:p>
    <w:p w14:paraId="7B0E3746" w14:textId="77777777" w:rsidR="00095076" w:rsidRPr="00095076" w:rsidRDefault="00095076" w:rsidP="00095076">
      <w:pPr>
        <w:spacing w:after="0" w:line="240" w:lineRule="auto"/>
        <w:ind w:firstLine="1418"/>
        <w:jc w:val="both"/>
        <w:rPr>
          <w:rFonts w:ascii="Times New Roman" w:eastAsia="Times New Roman" w:hAnsi="Times New Roman" w:cs="Times New Roman"/>
          <w:kern w:val="0"/>
          <w14:ligatures w14:val="none"/>
        </w:rPr>
      </w:pPr>
      <w:r w:rsidRPr="00095076">
        <w:rPr>
          <w:rFonts w:ascii="Times New Roman" w:eastAsia="Times New Roman" w:hAnsi="Times New Roman" w:cs="Times New Roman"/>
          <w:kern w:val="0"/>
          <w14:ligatures w14:val="none"/>
        </w:rPr>
        <w:t>Patalpose:</w:t>
      </w:r>
    </w:p>
    <w:p w14:paraId="6B6B7CD3" w14:textId="77777777" w:rsidR="00095076" w:rsidRPr="00095076" w:rsidRDefault="00095076" w:rsidP="00095076">
      <w:pPr>
        <w:spacing w:after="0" w:line="240" w:lineRule="auto"/>
        <w:ind w:firstLine="1418"/>
        <w:jc w:val="both"/>
        <w:rPr>
          <w:rFonts w:ascii="Times New Roman" w:eastAsia="Times New Roman" w:hAnsi="Times New Roman" w:cs="Times New Roman"/>
          <w:kern w:val="0"/>
          <w14:ligatures w14:val="none"/>
        </w:rPr>
      </w:pPr>
      <w:r w:rsidRPr="00095076">
        <w:rPr>
          <w:rFonts w:ascii="Times New Roman" w:eastAsia="Times New Roman" w:hAnsi="Times New Roman" w:cs="Times New Roman"/>
          <w:kern w:val="0"/>
          <w14:ligatures w14:val="none"/>
        </w:rPr>
        <w:t>1.___________________________________</w:t>
      </w:r>
    </w:p>
    <w:p w14:paraId="15A0A95C" w14:textId="77777777" w:rsidR="00095076" w:rsidRPr="00095076" w:rsidRDefault="00095076" w:rsidP="00095076">
      <w:pPr>
        <w:spacing w:after="0" w:line="240" w:lineRule="auto"/>
        <w:ind w:firstLine="1418"/>
        <w:jc w:val="both"/>
        <w:rPr>
          <w:rFonts w:ascii="Times New Roman" w:eastAsia="Times New Roman" w:hAnsi="Times New Roman" w:cs="Times New Roman"/>
          <w:kern w:val="0"/>
          <w14:ligatures w14:val="none"/>
        </w:rPr>
      </w:pPr>
      <w:r w:rsidRPr="00095076">
        <w:rPr>
          <w:rFonts w:ascii="Times New Roman" w:eastAsia="Times New Roman" w:hAnsi="Times New Roman" w:cs="Times New Roman"/>
          <w:kern w:val="0"/>
          <w14:ligatures w14:val="none"/>
        </w:rPr>
        <w:t>2.___________________________________</w:t>
      </w:r>
    </w:p>
    <w:p w14:paraId="4F8DE7E4" w14:textId="77777777" w:rsidR="00095076" w:rsidRPr="00095076" w:rsidRDefault="00095076" w:rsidP="00095076">
      <w:pPr>
        <w:spacing w:after="0" w:line="240" w:lineRule="auto"/>
        <w:ind w:firstLine="1418"/>
        <w:jc w:val="both"/>
        <w:rPr>
          <w:rFonts w:ascii="Times New Roman" w:eastAsia="Times New Roman" w:hAnsi="Times New Roman" w:cs="Times New Roman"/>
          <w:kern w:val="0"/>
          <w14:ligatures w14:val="none"/>
        </w:rPr>
      </w:pPr>
      <w:r w:rsidRPr="00095076">
        <w:rPr>
          <w:rFonts w:ascii="Times New Roman" w:eastAsia="Times New Roman" w:hAnsi="Times New Roman" w:cs="Times New Roman"/>
          <w:kern w:val="0"/>
          <w14:ligatures w14:val="none"/>
        </w:rPr>
        <w:t>3.___________________________________</w:t>
      </w:r>
    </w:p>
    <w:p w14:paraId="1205FBE2" w14:textId="77777777" w:rsidR="00095076" w:rsidRPr="00095076" w:rsidRDefault="00095076" w:rsidP="00095076">
      <w:pPr>
        <w:spacing w:after="0" w:line="240" w:lineRule="auto"/>
        <w:ind w:firstLine="1418"/>
        <w:jc w:val="both"/>
        <w:rPr>
          <w:rFonts w:ascii="Times New Roman" w:eastAsia="Times New Roman" w:hAnsi="Times New Roman" w:cs="Times New Roman"/>
          <w:kern w:val="0"/>
          <w14:ligatures w14:val="none"/>
        </w:rPr>
      </w:pPr>
    </w:p>
    <w:p w14:paraId="0A9CCFB7" w14:textId="319E23A5" w:rsidR="00095076" w:rsidRPr="00095076" w:rsidRDefault="00095076" w:rsidP="00095076">
      <w:pPr>
        <w:spacing w:after="0" w:line="240" w:lineRule="auto"/>
        <w:ind w:firstLine="1418"/>
        <w:jc w:val="both"/>
        <w:rPr>
          <w:rFonts w:ascii="Times New Roman" w:eastAsia="Times New Roman" w:hAnsi="Times New Roman" w:cs="Times New Roman"/>
          <w:kern w:val="0"/>
          <w14:ligatures w14:val="none"/>
        </w:rPr>
      </w:pPr>
      <w:r w:rsidRPr="00095076">
        <w:rPr>
          <w:rFonts w:ascii="Times New Roman" w:eastAsia="Times New Roman" w:hAnsi="Times New Roman" w:cs="Times New Roman"/>
          <w:kern w:val="0"/>
          <w14:ligatures w14:val="none"/>
        </w:rPr>
        <w:t>Paslaugoms atlikti panaudotos priemonės:</w:t>
      </w:r>
    </w:p>
    <w:p w14:paraId="3CD96550" w14:textId="77777777" w:rsidR="00095076" w:rsidRPr="00095076" w:rsidRDefault="00095076" w:rsidP="00095076">
      <w:pPr>
        <w:spacing w:after="0" w:line="240" w:lineRule="auto"/>
        <w:ind w:firstLine="1418"/>
        <w:jc w:val="both"/>
        <w:rPr>
          <w:rFonts w:ascii="Times New Roman" w:eastAsia="Times New Roman" w:hAnsi="Times New Roman" w:cs="Times New Roman"/>
          <w:kern w:val="0"/>
          <w14:ligatures w14:val="none"/>
        </w:rPr>
      </w:pPr>
      <w:r w:rsidRPr="00095076">
        <w:rPr>
          <w:rFonts w:ascii="Times New Roman" w:eastAsia="Times New Roman" w:hAnsi="Times New Roman" w:cs="Times New Roman"/>
          <w:kern w:val="0"/>
          <w14:ligatures w14:val="none"/>
        </w:rPr>
        <w:t>_____________________________________</w:t>
      </w:r>
    </w:p>
    <w:p w14:paraId="7B1092FD" w14:textId="77777777" w:rsidR="00095076" w:rsidRPr="00095076" w:rsidRDefault="00095076" w:rsidP="00095076">
      <w:pPr>
        <w:spacing w:after="0" w:line="240" w:lineRule="auto"/>
        <w:ind w:firstLine="1418"/>
        <w:jc w:val="both"/>
        <w:rPr>
          <w:rFonts w:ascii="Times New Roman" w:eastAsia="Times New Roman" w:hAnsi="Times New Roman" w:cs="Times New Roman"/>
          <w:kern w:val="0"/>
          <w:szCs w:val="20"/>
          <w14:ligatures w14:val="none"/>
        </w:rPr>
      </w:pPr>
    </w:p>
    <w:p w14:paraId="45E3E773" w14:textId="77777777" w:rsidR="00095076" w:rsidRPr="00095076" w:rsidRDefault="00095076" w:rsidP="00095076">
      <w:pPr>
        <w:spacing w:after="0" w:line="240" w:lineRule="auto"/>
        <w:rPr>
          <w:rFonts w:ascii="Times New Roman" w:eastAsia="Times New Roman" w:hAnsi="Times New Roman" w:cs="Times New Roman"/>
          <w:kern w:val="0"/>
          <w:szCs w:val="20"/>
          <w14:ligatures w14:val="none"/>
        </w:rPr>
      </w:pPr>
    </w:p>
    <w:p w14:paraId="53330436" w14:textId="77777777" w:rsidR="00095076" w:rsidRPr="00095076" w:rsidRDefault="00095076" w:rsidP="00095076">
      <w:pPr>
        <w:spacing w:after="0" w:line="240" w:lineRule="auto"/>
        <w:rPr>
          <w:rFonts w:ascii="Times New Roman" w:eastAsia="Times New Roman" w:hAnsi="Times New Roman" w:cs="Times New Roman"/>
          <w:kern w:val="0"/>
          <w:szCs w:val="20"/>
          <w14:ligatures w14:val="none"/>
        </w:rPr>
      </w:pPr>
    </w:p>
    <w:p w14:paraId="673578DC" w14:textId="77777777" w:rsidR="00095076" w:rsidRPr="00095076" w:rsidRDefault="00095076" w:rsidP="00095076">
      <w:pPr>
        <w:spacing w:after="0" w:line="240" w:lineRule="auto"/>
        <w:rPr>
          <w:rFonts w:ascii="Times New Roman" w:eastAsia="Times New Roman" w:hAnsi="Times New Roman" w:cs="Times New Roman"/>
          <w:kern w:val="0"/>
          <w:szCs w:val="20"/>
          <w14:ligatures w14:val="none"/>
        </w:rPr>
      </w:pPr>
    </w:p>
    <w:p w14:paraId="096A89AF" w14:textId="77777777" w:rsidR="00095076" w:rsidRPr="00095076" w:rsidRDefault="00095076" w:rsidP="00095076">
      <w:pPr>
        <w:spacing w:after="0" w:line="240" w:lineRule="auto"/>
        <w:rPr>
          <w:rFonts w:ascii="Times New Roman" w:eastAsia="Times New Roman" w:hAnsi="Times New Roman" w:cs="Times New Roman"/>
          <w:kern w:val="0"/>
          <w:szCs w:val="20"/>
          <w14:ligatures w14:val="none"/>
        </w:rPr>
      </w:pPr>
    </w:p>
    <w:p w14:paraId="5730B86B" w14:textId="2703FD36" w:rsidR="00095076" w:rsidRPr="00095076" w:rsidRDefault="00095076" w:rsidP="00095076">
      <w:pPr>
        <w:spacing w:after="0" w:line="240" w:lineRule="auto"/>
        <w:rPr>
          <w:rFonts w:ascii="Times New Roman" w:eastAsia="Times New Roman" w:hAnsi="Times New Roman" w:cs="Times New Roman"/>
          <w:kern w:val="0"/>
          <w:szCs w:val="20"/>
          <w14:ligatures w14:val="none"/>
        </w:rPr>
      </w:pPr>
      <w:r w:rsidRPr="00095076">
        <w:rPr>
          <w:rFonts w:ascii="Times New Roman" w:eastAsia="Times New Roman" w:hAnsi="Times New Roman" w:cs="Times New Roman"/>
          <w:kern w:val="0"/>
          <w:szCs w:val="20"/>
          <w14:ligatures w14:val="none"/>
        </w:rPr>
        <w:t>Paslaugas atliko:                                                                               Paslaugas priėmė</w:t>
      </w:r>
      <w:r w:rsidR="00FE1FEB">
        <w:rPr>
          <w:rFonts w:ascii="Times New Roman" w:eastAsia="Times New Roman" w:hAnsi="Times New Roman" w:cs="Times New Roman"/>
          <w:kern w:val="0"/>
          <w:szCs w:val="20"/>
          <w14:ligatures w14:val="none"/>
        </w:rPr>
        <w:t>:</w:t>
      </w:r>
    </w:p>
    <w:p w14:paraId="031FC368" w14:textId="77777777" w:rsidR="00095076" w:rsidRPr="00095076" w:rsidRDefault="00095076" w:rsidP="00095076">
      <w:pPr>
        <w:spacing w:after="0" w:line="240" w:lineRule="auto"/>
        <w:rPr>
          <w:rFonts w:ascii="Times New Roman" w:eastAsia="Times New Roman" w:hAnsi="Times New Roman" w:cs="Times New Roman"/>
          <w:kern w:val="0"/>
          <w:szCs w:val="20"/>
          <w14:ligatures w14:val="none"/>
        </w:rPr>
      </w:pPr>
      <w:r w:rsidRPr="00095076">
        <w:rPr>
          <w:rFonts w:ascii="Times New Roman" w:eastAsia="Times New Roman" w:hAnsi="Times New Roman" w:cs="Times New Roman"/>
          <w:kern w:val="0"/>
          <w:szCs w:val="20"/>
          <w14:ligatures w14:val="none"/>
        </w:rPr>
        <w:t>______________                                                                               _____________</w:t>
      </w:r>
    </w:p>
    <w:p w14:paraId="74981AC9" w14:textId="1ACA35E1" w:rsidR="00095076" w:rsidRPr="00095076" w:rsidRDefault="00095076" w:rsidP="00095076">
      <w:pPr>
        <w:spacing w:after="0" w:line="240" w:lineRule="auto"/>
        <w:rPr>
          <w:rFonts w:ascii="Times New Roman" w:eastAsia="Times New Roman" w:hAnsi="Times New Roman" w:cs="Times New Roman"/>
          <w:kern w:val="0"/>
          <w:sz w:val="18"/>
          <w:szCs w:val="18"/>
          <w14:ligatures w14:val="none"/>
        </w:rPr>
      </w:pPr>
      <w:r w:rsidRPr="00095076">
        <w:rPr>
          <w:rFonts w:ascii="Times New Roman" w:eastAsia="Times New Roman" w:hAnsi="Times New Roman" w:cs="Times New Roman"/>
          <w:kern w:val="0"/>
          <w:sz w:val="18"/>
          <w:szCs w:val="18"/>
          <w14:ligatures w14:val="none"/>
        </w:rPr>
        <w:t xml:space="preserve">  (vardas ir pavardė)</w:t>
      </w:r>
      <w:r w:rsidRPr="00095076">
        <w:rPr>
          <w:rFonts w:ascii="Times New Roman" w:eastAsia="Times New Roman" w:hAnsi="Times New Roman" w:cs="Times New Roman"/>
          <w:kern w:val="0"/>
          <w:sz w:val="18"/>
          <w:szCs w:val="18"/>
          <w14:ligatures w14:val="none"/>
        </w:rPr>
        <w:tab/>
        <w:t xml:space="preserve">                                                                                      (vardas ir pavardė)</w:t>
      </w:r>
    </w:p>
    <w:p w14:paraId="0A487F18" w14:textId="77777777" w:rsidR="00095076" w:rsidRPr="00095076" w:rsidRDefault="00095076" w:rsidP="00095076">
      <w:pPr>
        <w:spacing w:after="0" w:line="240" w:lineRule="auto"/>
        <w:rPr>
          <w:rFonts w:ascii="Times New Roman" w:eastAsia="Times New Roman" w:hAnsi="Times New Roman" w:cs="Times New Roman"/>
          <w:kern w:val="0"/>
          <w:sz w:val="18"/>
          <w:szCs w:val="18"/>
          <w14:ligatures w14:val="none"/>
        </w:rPr>
      </w:pPr>
    </w:p>
    <w:p w14:paraId="1A407FAE" w14:textId="77777777" w:rsidR="00095076" w:rsidRPr="00095076" w:rsidRDefault="00095076" w:rsidP="00095076">
      <w:pPr>
        <w:spacing w:after="0" w:line="240" w:lineRule="auto"/>
        <w:rPr>
          <w:rFonts w:ascii="Times New Roman" w:eastAsia="Times New Roman" w:hAnsi="Times New Roman" w:cs="Times New Roman"/>
          <w:kern w:val="0"/>
          <w:sz w:val="18"/>
          <w:szCs w:val="18"/>
          <w14:ligatures w14:val="none"/>
        </w:rPr>
      </w:pPr>
    </w:p>
    <w:p w14:paraId="376F0663" w14:textId="77777777" w:rsidR="00095076" w:rsidRPr="00095076" w:rsidRDefault="00095076" w:rsidP="00095076">
      <w:pPr>
        <w:spacing w:after="0" w:line="240" w:lineRule="auto"/>
        <w:rPr>
          <w:rFonts w:ascii="Times New Roman" w:eastAsia="Times New Roman" w:hAnsi="Times New Roman" w:cs="Times New Roman"/>
          <w:kern w:val="0"/>
          <w:sz w:val="18"/>
          <w:szCs w:val="18"/>
          <w14:ligatures w14:val="none"/>
        </w:rPr>
      </w:pPr>
    </w:p>
    <w:p w14:paraId="3954C514" w14:textId="77777777" w:rsidR="00095076" w:rsidRPr="00095076" w:rsidRDefault="00095076" w:rsidP="00095076">
      <w:pPr>
        <w:spacing w:after="0" w:line="240" w:lineRule="auto"/>
        <w:ind w:right="-441"/>
        <w:jc w:val="center"/>
        <w:outlineLvl w:val="1"/>
        <w:rPr>
          <w:rFonts w:ascii="Times New Roman" w:eastAsia="Times New Roman" w:hAnsi="Times New Roman" w:cs="Times New Roman"/>
          <w:kern w:val="0"/>
          <w:lang w:eastAsia="lt-LT"/>
          <w14:ligatures w14:val="none"/>
        </w:rPr>
      </w:pPr>
      <w:r w:rsidRPr="00095076">
        <w:rPr>
          <w:rFonts w:ascii="Times New Roman" w:eastAsia="Times New Roman" w:hAnsi="Times New Roman" w:cs="Times New Roman"/>
          <w:kern w:val="0"/>
          <w:lang w:eastAsia="lt-LT"/>
          <w14:ligatures w14:val="none"/>
        </w:rPr>
        <w:t>___________________________</w:t>
      </w:r>
    </w:p>
    <w:p w14:paraId="04196430"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5D2549B2"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7A891DB5"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7945A61B"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000255AB"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749D3E56"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4F6D5271"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3000A1BA"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23492CE5"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494C1C3E"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07E44234"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5ACC89E6" w14:textId="77777777" w:rsid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490D3926" w14:textId="77777777" w:rsidR="000A4400" w:rsidRDefault="000A4400" w:rsidP="00095076">
      <w:pPr>
        <w:spacing w:after="0" w:line="240" w:lineRule="auto"/>
        <w:jc w:val="center"/>
        <w:rPr>
          <w:rFonts w:ascii="Times New Roman" w:eastAsia="Times New Roman" w:hAnsi="Times New Roman" w:cs="Times New Roman"/>
          <w:kern w:val="0"/>
          <w:sz w:val="18"/>
          <w:szCs w:val="18"/>
          <w14:ligatures w14:val="none"/>
        </w:rPr>
      </w:pPr>
    </w:p>
    <w:p w14:paraId="33847421" w14:textId="77777777" w:rsidR="000A4400" w:rsidRPr="00095076" w:rsidRDefault="000A4400" w:rsidP="00095076">
      <w:pPr>
        <w:spacing w:after="0" w:line="240" w:lineRule="auto"/>
        <w:jc w:val="center"/>
        <w:rPr>
          <w:rFonts w:ascii="Times New Roman" w:eastAsia="Times New Roman" w:hAnsi="Times New Roman" w:cs="Times New Roman"/>
          <w:kern w:val="0"/>
          <w:sz w:val="18"/>
          <w:szCs w:val="18"/>
          <w14:ligatures w14:val="none"/>
        </w:rPr>
      </w:pPr>
    </w:p>
    <w:p w14:paraId="73D3218E"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05BB3F19"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7B7054F4" w14:textId="77777777" w:rsidR="00095076" w:rsidRPr="00095076" w:rsidRDefault="00095076" w:rsidP="00095076">
      <w:pPr>
        <w:tabs>
          <w:tab w:val="left" w:pos="8505"/>
        </w:tabs>
        <w:spacing w:after="0" w:line="240" w:lineRule="auto"/>
        <w:ind w:right="-441" w:firstLine="6946"/>
        <w:jc w:val="both"/>
        <w:outlineLvl w:val="1"/>
        <w:rPr>
          <w:rFonts w:ascii="Times New Roman" w:eastAsia="Times New Roman" w:hAnsi="Times New Roman" w:cs="Times New Roman"/>
          <w:kern w:val="0"/>
          <w:sz w:val="22"/>
          <w:szCs w:val="22"/>
          <w:lang w:eastAsia="lt-LT"/>
          <w14:ligatures w14:val="none"/>
        </w:rPr>
      </w:pPr>
    </w:p>
    <w:p w14:paraId="3A0BAC74" w14:textId="77777777" w:rsidR="00095076" w:rsidRDefault="00095076" w:rsidP="00095076">
      <w:pPr>
        <w:tabs>
          <w:tab w:val="left" w:pos="8505"/>
        </w:tabs>
        <w:spacing w:after="0" w:line="240" w:lineRule="auto"/>
        <w:ind w:right="-441" w:firstLine="6946"/>
        <w:jc w:val="both"/>
        <w:outlineLvl w:val="1"/>
        <w:rPr>
          <w:rFonts w:ascii="Times New Roman" w:eastAsia="Times New Roman" w:hAnsi="Times New Roman" w:cs="Times New Roman"/>
          <w:kern w:val="0"/>
          <w:sz w:val="22"/>
          <w:szCs w:val="22"/>
          <w:lang w:eastAsia="lt-LT"/>
          <w14:ligatures w14:val="none"/>
        </w:rPr>
      </w:pPr>
    </w:p>
    <w:p w14:paraId="779D03C6" w14:textId="77777777" w:rsidR="00095076" w:rsidRDefault="00095076" w:rsidP="00095076">
      <w:pPr>
        <w:tabs>
          <w:tab w:val="left" w:pos="8505"/>
        </w:tabs>
        <w:spacing w:after="0" w:line="240" w:lineRule="auto"/>
        <w:ind w:right="-441" w:firstLine="6946"/>
        <w:jc w:val="both"/>
        <w:outlineLvl w:val="1"/>
        <w:rPr>
          <w:rFonts w:ascii="Times New Roman" w:eastAsia="Times New Roman" w:hAnsi="Times New Roman" w:cs="Times New Roman"/>
          <w:kern w:val="0"/>
          <w:sz w:val="22"/>
          <w:szCs w:val="22"/>
          <w:lang w:eastAsia="lt-LT"/>
          <w14:ligatures w14:val="none"/>
        </w:rPr>
      </w:pPr>
    </w:p>
    <w:p w14:paraId="1F7821A8" w14:textId="540FC5E1" w:rsidR="00095076" w:rsidRPr="00095076" w:rsidRDefault="00095076" w:rsidP="00095076">
      <w:pPr>
        <w:tabs>
          <w:tab w:val="left" w:pos="8505"/>
        </w:tabs>
        <w:spacing w:after="0" w:line="240" w:lineRule="auto"/>
        <w:ind w:right="-441" w:firstLine="6096"/>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202</w:t>
      </w:r>
      <w:r w:rsidR="0010592B">
        <w:rPr>
          <w:rFonts w:ascii="Times New Roman" w:eastAsia="Times New Roman" w:hAnsi="Times New Roman" w:cs="Times New Roman"/>
          <w:kern w:val="0"/>
          <w:sz w:val="22"/>
          <w:szCs w:val="22"/>
          <w:lang w:eastAsia="lt-LT"/>
          <w14:ligatures w14:val="none"/>
        </w:rPr>
        <w:t>6</w:t>
      </w:r>
      <w:r w:rsidRPr="00095076">
        <w:rPr>
          <w:rFonts w:ascii="Times New Roman" w:eastAsia="Times New Roman" w:hAnsi="Times New Roman" w:cs="Times New Roman"/>
          <w:kern w:val="0"/>
          <w:sz w:val="22"/>
          <w:szCs w:val="22"/>
          <w:lang w:eastAsia="lt-LT"/>
          <w14:ligatures w14:val="none"/>
        </w:rPr>
        <w:t xml:space="preserve">-____-______   </w:t>
      </w:r>
    </w:p>
    <w:p w14:paraId="5EAFFE2D" w14:textId="77777777" w:rsidR="00095076" w:rsidRPr="00095076" w:rsidRDefault="00095076" w:rsidP="00095076">
      <w:pPr>
        <w:tabs>
          <w:tab w:val="left" w:pos="8505"/>
        </w:tabs>
        <w:spacing w:after="0" w:line="240" w:lineRule="auto"/>
        <w:ind w:right="-441" w:firstLine="6096"/>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Kenkėjų monitoringo, kontrolės ir</w:t>
      </w:r>
    </w:p>
    <w:p w14:paraId="20B6DD84" w14:textId="77777777" w:rsidR="00095076" w:rsidRPr="00095076" w:rsidRDefault="00095076" w:rsidP="00095076">
      <w:pPr>
        <w:tabs>
          <w:tab w:val="left" w:pos="8505"/>
        </w:tabs>
        <w:spacing w:after="0" w:line="240" w:lineRule="auto"/>
        <w:ind w:right="-441" w:firstLine="6096"/>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 xml:space="preserve">naikinimo paslaugų </w:t>
      </w:r>
    </w:p>
    <w:p w14:paraId="225CCA47" w14:textId="77777777" w:rsidR="00095076" w:rsidRPr="00095076" w:rsidRDefault="00095076" w:rsidP="00095076">
      <w:pPr>
        <w:tabs>
          <w:tab w:val="left" w:pos="8505"/>
        </w:tabs>
        <w:spacing w:after="0" w:line="240" w:lineRule="auto"/>
        <w:ind w:right="-441" w:firstLine="6096"/>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viešojo pirkimo – pardavimo</w:t>
      </w:r>
    </w:p>
    <w:p w14:paraId="5CC8B78B" w14:textId="77777777" w:rsidR="00095076" w:rsidRDefault="00095076" w:rsidP="00095076">
      <w:pPr>
        <w:tabs>
          <w:tab w:val="left" w:pos="8505"/>
        </w:tabs>
        <w:spacing w:after="0" w:line="240" w:lineRule="auto"/>
        <w:ind w:right="-441" w:firstLine="6096"/>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sutarties Nr.      /</w:t>
      </w:r>
    </w:p>
    <w:p w14:paraId="164E77AB" w14:textId="04B588A1" w:rsidR="00095076" w:rsidRPr="00095076" w:rsidRDefault="00095076" w:rsidP="00095076">
      <w:pPr>
        <w:tabs>
          <w:tab w:val="left" w:pos="8505"/>
        </w:tabs>
        <w:spacing w:after="0" w:line="240" w:lineRule="auto"/>
        <w:ind w:right="-441" w:firstLine="6096"/>
        <w:jc w:val="both"/>
        <w:outlineLvl w:val="1"/>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3 priedas</w:t>
      </w:r>
    </w:p>
    <w:p w14:paraId="0B5D7191" w14:textId="26ACAFF9" w:rsidR="00095076" w:rsidRPr="00095076" w:rsidRDefault="00095076" w:rsidP="00095076">
      <w:pPr>
        <w:spacing w:after="0" w:line="240" w:lineRule="auto"/>
        <w:ind w:firstLine="6096"/>
        <w:jc w:val="center"/>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 xml:space="preserve">                                                                                      </w:t>
      </w:r>
    </w:p>
    <w:p w14:paraId="1ADA8D49" w14:textId="77777777" w:rsidR="00095076" w:rsidRPr="00095076" w:rsidRDefault="00095076" w:rsidP="00095076">
      <w:pPr>
        <w:spacing w:after="0" w:line="240" w:lineRule="auto"/>
        <w:jc w:val="center"/>
        <w:rPr>
          <w:rFonts w:ascii="Times New Roman" w:eastAsia="Times New Roman" w:hAnsi="Times New Roman" w:cs="Times New Roman"/>
          <w:b/>
          <w:kern w:val="0"/>
          <w14:ligatures w14:val="none"/>
        </w:rPr>
      </w:pPr>
    </w:p>
    <w:p w14:paraId="4D6AF98B" w14:textId="77777777" w:rsidR="00095076" w:rsidRPr="00095076" w:rsidRDefault="00095076" w:rsidP="00095076">
      <w:pPr>
        <w:spacing w:after="0" w:line="240" w:lineRule="auto"/>
        <w:jc w:val="center"/>
        <w:rPr>
          <w:rFonts w:ascii="Times New Roman" w:eastAsia="Times New Roman" w:hAnsi="Times New Roman" w:cs="Times New Roman"/>
          <w:b/>
          <w:kern w:val="0"/>
          <w14:ligatures w14:val="none"/>
        </w:rPr>
      </w:pPr>
      <w:r w:rsidRPr="00095076">
        <w:rPr>
          <w:rFonts w:ascii="Times New Roman" w:eastAsia="Times New Roman" w:hAnsi="Times New Roman" w:cs="Times New Roman"/>
          <w:b/>
          <w:kern w:val="0"/>
          <w14:ligatures w14:val="none"/>
        </w:rPr>
        <w:t>PASLAUGŲ TEIKĖJO PASIŪLYMAS</w:t>
      </w:r>
    </w:p>
    <w:p w14:paraId="1BF4230A" w14:textId="77777777" w:rsidR="00095076" w:rsidRPr="00095076" w:rsidRDefault="00095076" w:rsidP="00095076">
      <w:pPr>
        <w:spacing w:after="0" w:line="240" w:lineRule="auto"/>
        <w:jc w:val="center"/>
        <w:rPr>
          <w:rFonts w:ascii="Times New Roman" w:eastAsia="Times New Roman" w:hAnsi="Times New Roman" w:cs="Times New Roman"/>
          <w:b/>
          <w:kern w:val="0"/>
          <w14:ligatures w14:val="none"/>
        </w:rPr>
      </w:pPr>
    </w:p>
    <w:p w14:paraId="7FF0EC6E" w14:textId="07B0EB45" w:rsidR="00095076" w:rsidRPr="008A2702" w:rsidRDefault="00095076" w:rsidP="008A2702">
      <w:pPr>
        <w:spacing w:after="0" w:line="240" w:lineRule="auto"/>
        <w:jc w:val="center"/>
        <w:rPr>
          <w:rFonts w:ascii="Times New Roman" w:eastAsia="Times New Roman" w:hAnsi="Times New Roman" w:cs="Times New Roman"/>
          <w:bCs/>
          <w:i/>
          <w:iCs/>
          <w:kern w:val="0"/>
          <w14:ligatures w14:val="none"/>
        </w:rPr>
      </w:pPr>
      <w:r w:rsidRPr="008A2702">
        <w:rPr>
          <w:rFonts w:ascii="Times New Roman" w:eastAsia="Times New Roman" w:hAnsi="Times New Roman" w:cs="Times New Roman"/>
          <w:bCs/>
          <w:i/>
          <w:iCs/>
          <w:kern w:val="0"/>
          <w14:ligatures w14:val="none"/>
        </w:rPr>
        <w:t xml:space="preserve">Pridedamas atskiru </w:t>
      </w:r>
      <w:r w:rsidR="008A2702">
        <w:rPr>
          <w:rFonts w:ascii="Times New Roman" w:eastAsia="Times New Roman" w:hAnsi="Times New Roman" w:cs="Times New Roman"/>
          <w:bCs/>
          <w:i/>
          <w:iCs/>
          <w:kern w:val="0"/>
          <w14:ligatures w14:val="none"/>
        </w:rPr>
        <w:t>dokumentu</w:t>
      </w:r>
    </w:p>
    <w:p w14:paraId="58AB21D5" w14:textId="77777777" w:rsidR="00095076" w:rsidRPr="00095076" w:rsidRDefault="00095076" w:rsidP="00095076">
      <w:pPr>
        <w:spacing w:after="0" w:line="240" w:lineRule="auto"/>
        <w:rPr>
          <w:rFonts w:ascii="Times New Roman" w:eastAsia="Times New Roman" w:hAnsi="Times New Roman" w:cs="Times New Roman"/>
          <w:bCs/>
          <w:kern w:val="0"/>
          <w14:ligatures w14:val="none"/>
        </w:rPr>
      </w:pPr>
    </w:p>
    <w:p w14:paraId="383DDB8B" w14:textId="77777777" w:rsidR="00095076" w:rsidRPr="00095076" w:rsidRDefault="00095076" w:rsidP="00095076">
      <w:pPr>
        <w:spacing w:after="0" w:line="240" w:lineRule="auto"/>
        <w:jc w:val="center"/>
        <w:rPr>
          <w:rFonts w:ascii="Times New Roman" w:eastAsia="Times New Roman" w:hAnsi="Times New Roman" w:cs="Times New Roman"/>
          <w:bCs/>
          <w:kern w:val="0"/>
          <w14:ligatures w14:val="none"/>
        </w:rPr>
      </w:pPr>
      <w:r w:rsidRPr="00095076">
        <w:rPr>
          <w:rFonts w:ascii="Times New Roman" w:eastAsia="Times New Roman" w:hAnsi="Times New Roman" w:cs="Times New Roman"/>
          <w:bCs/>
          <w:kern w:val="0"/>
          <w14:ligatures w14:val="none"/>
        </w:rPr>
        <w:t>__________________</w:t>
      </w:r>
    </w:p>
    <w:p w14:paraId="381C444E" w14:textId="77777777" w:rsidR="00095076" w:rsidRPr="00095076" w:rsidRDefault="00095076" w:rsidP="00095076">
      <w:pPr>
        <w:spacing w:after="0" w:line="240" w:lineRule="auto"/>
        <w:jc w:val="center"/>
        <w:rPr>
          <w:rFonts w:ascii="Times New Roman" w:eastAsia="Times New Roman" w:hAnsi="Times New Roman" w:cs="Times New Roman"/>
          <w:bCs/>
          <w:kern w:val="0"/>
          <w14:ligatures w14:val="none"/>
        </w:rPr>
      </w:pPr>
    </w:p>
    <w:p w14:paraId="2F7531E3"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3E07AB3B"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4740C123"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1A3E393A"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602633EB"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34A2B402"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60E0914F"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223362B6"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285E9FE2"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0372C492" w14:textId="77777777" w:rsidR="00095076" w:rsidRDefault="00095076" w:rsidP="009A0126">
      <w:pPr>
        <w:spacing w:after="0" w:line="240" w:lineRule="auto"/>
        <w:rPr>
          <w:rFonts w:ascii="Times New Roman" w:eastAsia="Times New Roman" w:hAnsi="Times New Roman" w:cs="Times New Roman"/>
          <w:kern w:val="0"/>
          <w:sz w:val="18"/>
          <w:szCs w:val="18"/>
          <w14:ligatures w14:val="none"/>
        </w:rPr>
      </w:pPr>
    </w:p>
    <w:p w14:paraId="32A0EA23" w14:textId="77777777" w:rsidR="009A0126" w:rsidRPr="00095076" w:rsidRDefault="009A0126" w:rsidP="009A0126">
      <w:pPr>
        <w:spacing w:after="0" w:line="240" w:lineRule="auto"/>
        <w:rPr>
          <w:rFonts w:ascii="Times New Roman" w:eastAsia="Times New Roman" w:hAnsi="Times New Roman" w:cs="Times New Roman"/>
          <w:kern w:val="0"/>
          <w:sz w:val="18"/>
          <w:szCs w:val="18"/>
          <w14:ligatures w14:val="none"/>
        </w:rPr>
      </w:pPr>
    </w:p>
    <w:p w14:paraId="64EBBA6D" w14:textId="77777777" w:rsid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2991DC24"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6E4D4553"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575B826E"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68A45E08"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2D8A9F4F"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2090E3AD"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5CBC2FF8"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695F0006"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5736ED93"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3C889B19"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6DD6F623"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5CA31EE1"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2B782696"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3EB3D5EF"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43E8E385"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11E7F0F1"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3893A63C"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784B8671"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16822EBD"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2BBB68DC"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106B8EE8"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440A4C48"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3C4E410E"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2AB23292"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5E6354EC"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01E743B1"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623E393E"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570F5853"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18F4BE8B"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0070F83F"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6AE2A16F"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7686C67F"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03CB90EA" w14:textId="77777777" w:rsidR="00FE1FEB"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4E76174E" w14:textId="77777777" w:rsidR="00FE1FEB" w:rsidRPr="00095076" w:rsidRDefault="00FE1FEB" w:rsidP="00095076">
      <w:pPr>
        <w:spacing w:after="0" w:line="240" w:lineRule="auto"/>
        <w:jc w:val="center"/>
        <w:rPr>
          <w:rFonts w:ascii="Times New Roman" w:eastAsia="Times New Roman" w:hAnsi="Times New Roman" w:cs="Times New Roman"/>
          <w:kern w:val="0"/>
          <w:sz w:val="18"/>
          <w:szCs w:val="18"/>
          <w14:ligatures w14:val="none"/>
        </w:rPr>
      </w:pPr>
    </w:p>
    <w:p w14:paraId="425BD9F0"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435E8B42" w14:textId="77777777" w:rsidR="009A0126" w:rsidRDefault="009A0126" w:rsidP="00095076">
      <w:pPr>
        <w:tabs>
          <w:tab w:val="left" w:pos="8505"/>
        </w:tabs>
        <w:spacing w:after="0" w:line="240" w:lineRule="auto"/>
        <w:ind w:right="-441" w:firstLine="6237"/>
        <w:jc w:val="both"/>
        <w:outlineLvl w:val="1"/>
        <w:rPr>
          <w:rFonts w:ascii="Times New Roman" w:eastAsia="Times New Roman" w:hAnsi="Times New Roman" w:cs="Times New Roman"/>
          <w:kern w:val="0"/>
          <w:sz w:val="22"/>
          <w:szCs w:val="22"/>
          <w:lang w:eastAsia="lt-LT"/>
          <w14:ligatures w14:val="none"/>
        </w:rPr>
      </w:pPr>
    </w:p>
    <w:p w14:paraId="3945B060" w14:textId="77777777" w:rsidR="009A0126" w:rsidRDefault="009A0126" w:rsidP="00095076">
      <w:pPr>
        <w:tabs>
          <w:tab w:val="left" w:pos="8505"/>
        </w:tabs>
        <w:spacing w:after="0" w:line="240" w:lineRule="auto"/>
        <w:ind w:right="-441" w:firstLine="6237"/>
        <w:jc w:val="both"/>
        <w:outlineLvl w:val="1"/>
        <w:rPr>
          <w:rFonts w:ascii="Times New Roman" w:eastAsia="Times New Roman" w:hAnsi="Times New Roman" w:cs="Times New Roman"/>
          <w:kern w:val="0"/>
          <w:sz w:val="22"/>
          <w:szCs w:val="22"/>
          <w:lang w:eastAsia="lt-LT"/>
          <w14:ligatures w14:val="none"/>
        </w:rPr>
      </w:pPr>
    </w:p>
    <w:p w14:paraId="377FD277" w14:textId="77777777" w:rsidR="009A0126" w:rsidRDefault="009A0126" w:rsidP="00095076">
      <w:pPr>
        <w:tabs>
          <w:tab w:val="left" w:pos="8505"/>
        </w:tabs>
        <w:spacing w:after="0" w:line="240" w:lineRule="auto"/>
        <w:ind w:right="-441" w:firstLine="6237"/>
        <w:jc w:val="both"/>
        <w:outlineLvl w:val="1"/>
        <w:rPr>
          <w:rFonts w:ascii="Times New Roman" w:eastAsia="Times New Roman" w:hAnsi="Times New Roman" w:cs="Times New Roman"/>
          <w:kern w:val="0"/>
          <w:sz w:val="22"/>
          <w:szCs w:val="22"/>
          <w:lang w:eastAsia="lt-LT"/>
          <w14:ligatures w14:val="none"/>
        </w:rPr>
      </w:pPr>
    </w:p>
    <w:p w14:paraId="23A32D0E" w14:textId="77777777" w:rsidR="009A0126" w:rsidRDefault="009A0126" w:rsidP="00095076">
      <w:pPr>
        <w:tabs>
          <w:tab w:val="left" w:pos="8505"/>
        </w:tabs>
        <w:spacing w:after="0" w:line="240" w:lineRule="auto"/>
        <w:ind w:right="-441" w:firstLine="6237"/>
        <w:jc w:val="both"/>
        <w:outlineLvl w:val="1"/>
        <w:rPr>
          <w:rFonts w:ascii="Times New Roman" w:eastAsia="Times New Roman" w:hAnsi="Times New Roman" w:cs="Times New Roman"/>
          <w:kern w:val="0"/>
          <w:sz w:val="22"/>
          <w:szCs w:val="22"/>
          <w:lang w:eastAsia="lt-LT"/>
          <w14:ligatures w14:val="none"/>
        </w:rPr>
      </w:pPr>
    </w:p>
    <w:p w14:paraId="58C4AD12" w14:textId="2AEB3FA1" w:rsidR="00095076" w:rsidRPr="00095076" w:rsidRDefault="00095076" w:rsidP="00095076">
      <w:pPr>
        <w:tabs>
          <w:tab w:val="left" w:pos="8505"/>
        </w:tabs>
        <w:spacing w:after="0" w:line="240" w:lineRule="auto"/>
        <w:ind w:right="-441" w:firstLine="6237"/>
        <w:jc w:val="both"/>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202</w:t>
      </w:r>
      <w:r w:rsidR="0010592B">
        <w:rPr>
          <w:rFonts w:ascii="Times New Roman" w:eastAsia="Times New Roman" w:hAnsi="Times New Roman" w:cs="Times New Roman"/>
          <w:kern w:val="0"/>
          <w:sz w:val="22"/>
          <w:szCs w:val="22"/>
          <w:lang w:eastAsia="lt-LT"/>
          <w14:ligatures w14:val="none"/>
        </w:rPr>
        <w:t>6</w:t>
      </w:r>
      <w:r w:rsidRPr="00095076">
        <w:rPr>
          <w:rFonts w:ascii="Times New Roman" w:eastAsia="Times New Roman" w:hAnsi="Times New Roman" w:cs="Times New Roman"/>
          <w:kern w:val="0"/>
          <w:sz w:val="22"/>
          <w:szCs w:val="22"/>
          <w:lang w:eastAsia="lt-LT"/>
          <w14:ligatures w14:val="none"/>
        </w:rPr>
        <w:t xml:space="preserve">-____-______   </w:t>
      </w:r>
    </w:p>
    <w:p w14:paraId="0C306010" w14:textId="77777777" w:rsidR="00095076" w:rsidRPr="00095076" w:rsidRDefault="00095076" w:rsidP="00811DA1">
      <w:pPr>
        <w:tabs>
          <w:tab w:val="left" w:pos="8505"/>
        </w:tabs>
        <w:spacing w:after="0" w:line="240" w:lineRule="auto"/>
        <w:ind w:right="-441" w:firstLine="6237"/>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Kenkėjų monitoringo, kontrolės ir</w:t>
      </w:r>
    </w:p>
    <w:p w14:paraId="36E1F518" w14:textId="77777777" w:rsidR="00095076" w:rsidRPr="00095076" w:rsidRDefault="00095076" w:rsidP="00811DA1">
      <w:pPr>
        <w:tabs>
          <w:tab w:val="left" w:pos="8505"/>
        </w:tabs>
        <w:spacing w:after="0" w:line="240" w:lineRule="auto"/>
        <w:ind w:right="-441" w:firstLine="6237"/>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 xml:space="preserve">naikinimo paslaugų </w:t>
      </w:r>
    </w:p>
    <w:p w14:paraId="158464CD" w14:textId="77777777" w:rsidR="00095076" w:rsidRPr="00095076" w:rsidRDefault="00095076" w:rsidP="00811DA1">
      <w:pPr>
        <w:tabs>
          <w:tab w:val="left" w:pos="8505"/>
        </w:tabs>
        <w:spacing w:after="0" w:line="240" w:lineRule="auto"/>
        <w:ind w:right="-441" w:firstLine="6237"/>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viešojo pirkimo – pardavimo</w:t>
      </w:r>
    </w:p>
    <w:p w14:paraId="131BC01A" w14:textId="77777777" w:rsidR="00095076" w:rsidRDefault="00095076" w:rsidP="00811DA1">
      <w:pPr>
        <w:tabs>
          <w:tab w:val="left" w:pos="8505"/>
        </w:tabs>
        <w:spacing w:after="0" w:line="240" w:lineRule="auto"/>
        <w:ind w:right="-441" w:firstLine="6237"/>
        <w:outlineLvl w:val="1"/>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sutarties Nr. /</w:t>
      </w:r>
    </w:p>
    <w:p w14:paraId="47B5F504" w14:textId="2AFFED08" w:rsidR="00095076" w:rsidRPr="00095076" w:rsidRDefault="00095076" w:rsidP="00811DA1">
      <w:pPr>
        <w:tabs>
          <w:tab w:val="left" w:pos="8505"/>
        </w:tabs>
        <w:spacing w:after="0" w:line="240" w:lineRule="auto"/>
        <w:ind w:right="-441" w:firstLine="6237"/>
        <w:outlineLvl w:val="1"/>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4 priedas</w:t>
      </w:r>
    </w:p>
    <w:p w14:paraId="315877D3" w14:textId="787358C5" w:rsidR="00095076" w:rsidRPr="00095076" w:rsidRDefault="00095076" w:rsidP="00811DA1">
      <w:pPr>
        <w:spacing w:after="0" w:line="240" w:lineRule="auto"/>
        <w:ind w:firstLine="6237"/>
        <w:rPr>
          <w:rFonts w:ascii="Times New Roman" w:eastAsia="Times New Roman" w:hAnsi="Times New Roman" w:cs="Times New Roman"/>
          <w:kern w:val="0"/>
          <w:sz w:val="22"/>
          <w:szCs w:val="22"/>
          <w:lang w:eastAsia="lt-LT"/>
          <w14:ligatures w14:val="none"/>
        </w:rPr>
      </w:pPr>
      <w:r w:rsidRPr="00095076">
        <w:rPr>
          <w:rFonts w:ascii="Times New Roman" w:eastAsia="Times New Roman" w:hAnsi="Times New Roman" w:cs="Times New Roman"/>
          <w:kern w:val="0"/>
          <w:sz w:val="22"/>
          <w:szCs w:val="22"/>
          <w:lang w:eastAsia="lt-LT"/>
          <w14:ligatures w14:val="none"/>
        </w:rPr>
        <w:t xml:space="preserve">                                                                                     </w:t>
      </w:r>
    </w:p>
    <w:p w14:paraId="29F9A2C9" w14:textId="77777777" w:rsidR="00095076" w:rsidRPr="00095076" w:rsidRDefault="00095076" w:rsidP="00095076">
      <w:pPr>
        <w:spacing w:after="0" w:line="240" w:lineRule="auto"/>
        <w:jc w:val="center"/>
        <w:rPr>
          <w:rFonts w:ascii="Times New Roman" w:eastAsia="Times New Roman" w:hAnsi="Times New Roman" w:cs="Times New Roman"/>
          <w:kern w:val="0"/>
          <w:sz w:val="18"/>
          <w:szCs w:val="18"/>
          <w14:ligatures w14:val="none"/>
        </w:rPr>
      </w:pPr>
    </w:p>
    <w:p w14:paraId="68E6B748" w14:textId="77777777" w:rsidR="00095076" w:rsidRPr="00095076" w:rsidRDefault="00095076" w:rsidP="00095076">
      <w:pPr>
        <w:spacing w:after="0" w:line="240" w:lineRule="auto"/>
        <w:jc w:val="center"/>
        <w:rPr>
          <w:rFonts w:ascii="Times New Roman" w:eastAsia="Times New Roman" w:hAnsi="Times New Roman" w:cs="Times New Roman"/>
          <w:b/>
          <w:kern w:val="0"/>
          <w14:ligatures w14:val="none"/>
        </w:rPr>
      </w:pPr>
      <w:r w:rsidRPr="00095076">
        <w:rPr>
          <w:rFonts w:ascii="Times New Roman" w:eastAsia="Times New Roman" w:hAnsi="Times New Roman" w:cs="Times New Roman"/>
          <w:b/>
          <w:kern w:val="0"/>
          <w14:ligatures w14:val="none"/>
        </w:rPr>
        <w:t>KONTAKTINIAI DUOMENYS</w:t>
      </w:r>
    </w:p>
    <w:p w14:paraId="7612432F" w14:textId="77777777" w:rsidR="00095076" w:rsidRPr="00095076" w:rsidRDefault="00095076" w:rsidP="00095076">
      <w:pPr>
        <w:spacing w:after="0" w:line="240" w:lineRule="auto"/>
        <w:jc w:val="center"/>
        <w:rPr>
          <w:rFonts w:ascii="Times New Roman" w:eastAsia="Times New Roman" w:hAnsi="Times New Roman" w:cs="Times New Roman"/>
          <w:b/>
          <w:kern w:val="0"/>
          <w14:ligatures w14:val="none"/>
        </w:rPr>
      </w:pPr>
    </w:p>
    <w:p w14:paraId="35A84FD8" w14:textId="77777777" w:rsidR="00095076" w:rsidRDefault="00095076" w:rsidP="00095076">
      <w:pPr>
        <w:spacing w:after="0" w:line="240" w:lineRule="auto"/>
        <w:jc w:val="center"/>
        <w:rPr>
          <w:rFonts w:ascii="Times New Roman" w:eastAsia="Times New Roman" w:hAnsi="Times New Roman" w:cs="Times New Roman"/>
          <w:kern w:val="0"/>
          <w:sz w:val="18"/>
          <w:szCs w:val="18"/>
          <w:u w:val="single"/>
          <w14:ligatures w14:val="none"/>
        </w:rPr>
      </w:pPr>
    </w:p>
    <w:p w14:paraId="659A2192" w14:textId="77777777" w:rsidR="00F65220" w:rsidRPr="008A2702" w:rsidRDefault="00F65220" w:rsidP="00F65220">
      <w:pPr>
        <w:spacing w:after="0" w:line="240" w:lineRule="auto"/>
        <w:jc w:val="center"/>
        <w:rPr>
          <w:rFonts w:ascii="Times New Roman" w:eastAsia="Times New Roman" w:hAnsi="Times New Roman" w:cs="Times New Roman"/>
          <w:bCs/>
          <w:i/>
          <w:iCs/>
          <w:kern w:val="0"/>
          <w14:ligatures w14:val="none"/>
        </w:rPr>
      </w:pPr>
      <w:r w:rsidRPr="008A2702">
        <w:rPr>
          <w:rFonts w:ascii="Times New Roman" w:eastAsia="Times New Roman" w:hAnsi="Times New Roman" w:cs="Times New Roman"/>
          <w:bCs/>
          <w:i/>
          <w:iCs/>
          <w:kern w:val="0"/>
          <w14:ligatures w14:val="none"/>
        </w:rPr>
        <w:t xml:space="preserve">Pridedamas atskiru </w:t>
      </w:r>
      <w:r>
        <w:rPr>
          <w:rFonts w:ascii="Times New Roman" w:eastAsia="Times New Roman" w:hAnsi="Times New Roman" w:cs="Times New Roman"/>
          <w:bCs/>
          <w:i/>
          <w:iCs/>
          <w:kern w:val="0"/>
          <w14:ligatures w14:val="none"/>
        </w:rPr>
        <w:t>dokumentu</w:t>
      </w:r>
    </w:p>
    <w:p w14:paraId="42D56D12" w14:textId="32904186" w:rsidR="00F705F2" w:rsidRDefault="00F705F2" w:rsidP="00095076">
      <w:pPr>
        <w:spacing w:after="0" w:line="240" w:lineRule="auto"/>
        <w:jc w:val="center"/>
        <w:rPr>
          <w:rFonts w:ascii="Times New Roman" w:eastAsia="Times New Roman" w:hAnsi="Times New Roman" w:cs="Times New Roman"/>
          <w:kern w:val="0"/>
          <w:sz w:val="18"/>
          <w:szCs w:val="18"/>
          <w:u w:val="single"/>
          <w14:ligatures w14:val="none"/>
        </w:rPr>
      </w:pPr>
    </w:p>
    <w:p w14:paraId="1E8055CC" w14:textId="77777777" w:rsidR="00F705F2" w:rsidRDefault="00F705F2" w:rsidP="00095076">
      <w:pPr>
        <w:spacing w:after="0" w:line="240" w:lineRule="auto"/>
        <w:jc w:val="center"/>
        <w:rPr>
          <w:rFonts w:ascii="Times New Roman" w:eastAsia="Times New Roman" w:hAnsi="Times New Roman" w:cs="Times New Roman"/>
          <w:kern w:val="0"/>
          <w:sz w:val="18"/>
          <w:szCs w:val="18"/>
          <w:u w:val="single"/>
          <w14:ligatures w14:val="none"/>
        </w:rPr>
      </w:pPr>
    </w:p>
    <w:p w14:paraId="062C512C" w14:textId="5A81B069" w:rsidR="00F705F2" w:rsidRPr="003C1FD5" w:rsidRDefault="00F705F2" w:rsidP="00095076">
      <w:pPr>
        <w:spacing w:after="0" w:line="240" w:lineRule="auto"/>
        <w:jc w:val="center"/>
        <w:rPr>
          <w:rFonts w:ascii="Times New Roman" w:eastAsia="Times New Roman" w:hAnsi="Times New Roman" w:cs="Times New Roman"/>
          <w:kern w:val="0"/>
          <w:sz w:val="18"/>
          <w:szCs w:val="18"/>
          <w14:ligatures w14:val="none"/>
        </w:rPr>
      </w:pPr>
      <w:r w:rsidRPr="003C1FD5">
        <w:rPr>
          <w:rFonts w:ascii="Times New Roman" w:eastAsia="Times New Roman" w:hAnsi="Times New Roman" w:cs="Times New Roman"/>
          <w:kern w:val="0"/>
          <w:sz w:val="18"/>
          <w:szCs w:val="18"/>
          <w14:ligatures w14:val="none"/>
        </w:rPr>
        <w:t>________________________</w:t>
      </w:r>
    </w:p>
    <w:p w14:paraId="150BEF5B" w14:textId="77777777" w:rsidR="00095076" w:rsidRPr="00095076" w:rsidRDefault="00095076" w:rsidP="00095076">
      <w:pPr>
        <w:spacing w:after="0" w:line="240" w:lineRule="auto"/>
        <w:rPr>
          <w:rFonts w:ascii="Times New Roman" w:eastAsia="Times New Roman" w:hAnsi="Times New Roman" w:cs="Times New Roman"/>
          <w:kern w:val="0"/>
          <w:sz w:val="20"/>
          <w:szCs w:val="20"/>
          <w:lang w:eastAsia="lt-LT"/>
          <w14:ligatures w14:val="none"/>
        </w:rPr>
      </w:pPr>
    </w:p>
    <w:p w14:paraId="77484979" w14:textId="77777777" w:rsidR="008E0FAA" w:rsidRDefault="008E0FAA"/>
    <w:sectPr w:rsidR="008E0FAA" w:rsidSect="009A012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756E" w14:textId="77777777" w:rsidR="00C3578F" w:rsidRDefault="00C3578F" w:rsidP="00095076">
      <w:pPr>
        <w:spacing w:after="0" w:line="240" w:lineRule="auto"/>
      </w:pPr>
      <w:r>
        <w:separator/>
      </w:r>
    </w:p>
  </w:endnote>
  <w:endnote w:type="continuationSeparator" w:id="0">
    <w:p w14:paraId="666D08FA" w14:textId="77777777" w:rsidR="00C3578F" w:rsidRDefault="00C3578F" w:rsidP="0009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5758" w14:textId="77777777" w:rsidR="00C3578F" w:rsidRDefault="00C3578F" w:rsidP="00095076">
      <w:pPr>
        <w:spacing w:after="0" w:line="240" w:lineRule="auto"/>
      </w:pPr>
      <w:r>
        <w:separator/>
      </w:r>
    </w:p>
  </w:footnote>
  <w:footnote w:type="continuationSeparator" w:id="0">
    <w:p w14:paraId="39F8A604" w14:textId="77777777" w:rsidR="00C3578F" w:rsidRDefault="00C3578F" w:rsidP="00095076">
      <w:pPr>
        <w:spacing w:after="0" w:line="240" w:lineRule="auto"/>
      </w:pPr>
      <w:r>
        <w:continuationSeparator/>
      </w:r>
    </w:p>
  </w:footnote>
  <w:footnote w:id="1">
    <w:p w14:paraId="5D62A2E2" w14:textId="7794FDB0" w:rsidR="001B7E5B" w:rsidRPr="00233F6C" w:rsidRDefault="001B7E5B" w:rsidP="001B7E5B">
      <w:pPr>
        <w:pStyle w:val="Puslapioinaostekstas"/>
        <w:rPr>
          <w:i/>
          <w:iCs/>
        </w:rPr>
      </w:pPr>
      <w:r w:rsidRPr="00BE3905">
        <w:rPr>
          <w:rStyle w:val="Puslapioinaosnuoroda"/>
          <w:i/>
          <w:iCs/>
        </w:rPr>
        <w:footnoteRef/>
      </w:r>
      <w:r w:rsidR="00325EA5" w:rsidRPr="00325EA5">
        <w:rPr>
          <w:i/>
          <w:iCs/>
        </w:rPr>
        <w:t xml:space="preserve">Vertė nurodyta be PVM – šiai paslaugai PVM netaikomas pagal LR PVM </w:t>
      </w:r>
      <w:proofErr w:type="spellStart"/>
      <w:r w:rsidR="00325EA5" w:rsidRPr="00325EA5">
        <w:rPr>
          <w:i/>
          <w:iCs/>
        </w:rPr>
        <w:t>įst</w:t>
      </w:r>
      <w:proofErr w:type="spellEnd"/>
      <w:r w:rsidR="00325EA5" w:rsidRPr="00325EA5">
        <w:rPr>
          <w:i/>
          <w:iCs/>
        </w:rPr>
        <w:t>.. 20 str.</w:t>
      </w:r>
    </w:p>
    <w:p w14:paraId="2C0F91F1" w14:textId="77777777" w:rsidR="001B7E5B" w:rsidRPr="00995205" w:rsidRDefault="001B7E5B" w:rsidP="001B7E5B">
      <w:pPr>
        <w:pStyle w:val="Puslapioinaostekstas"/>
        <w:rPr>
          <w:i/>
          <w:iCs/>
        </w:rPr>
      </w:pPr>
    </w:p>
  </w:footnote>
  <w:footnote w:id="2">
    <w:p w14:paraId="461DF405" w14:textId="77777777" w:rsidR="00095076" w:rsidRPr="00095076" w:rsidRDefault="00095076" w:rsidP="00095076">
      <w:pPr>
        <w:ind w:right="140"/>
        <w:jc w:val="both"/>
        <w:rPr>
          <w:rFonts w:ascii="Times New Roman" w:hAnsi="Times New Roman" w:cs="Times New Roman"/>
          <w:sz w:val="16"/>
          <w:szCs w:val="16"/>
        </w:rPr>
      </w:pPr>
      <w:r w:rsidRPr="00095076">
        <w:rPr>
          <w:rStyle w:val="Puslapioinaosnuoroda"/>
          <w:rFonts w:ascii="Times New Roman" w:hAnsi="Times New Roman" w:cs="Times New Roman"/>
          <w:sz w:val="16"/>
          <w:szCs w:val="16"/>
        </w:rPr>
        <w:footnoteRef/>
      </w:r>
      <w:r w:rsidRPr="00095076">
        <w:rPr>
          <w:rFonts w:ascii="Times New Roman" w:hAnsi="Times New Roman" w:cs="Times New Roman"/>
          <w:sz w:val="16"/>
          <w:szCs w:val="16"/>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095076">
        <w:rPr>
          <w:rFonts w:ascii="Times New Roman" w:hAnsi="Times New Roman" w:cs="Times New Roman"/>
          <w:kern w:val="3"/>
          <w:sz w:val="16"/>
          <w:szCs w:val="16"/>
          <w:lang w:eastAsia="zh-CN" w:bidi="hi-IN"/>
        </w:rPr>
        <w:t>(Lietuvos Respublikos aplinkos ministro 2022 m. gruodžio 13 d. įsakymo Nr. D1-401 redakcija)</w:t>
      </w:r>
      <w:r w:rsidRPr="00095076">
        <w:rPr>
          <w:rFonts w:ascii="Times New Roman" w:hAnsi="Times New Roman" w:cs="Times New Roman"/>
          <w:sz w:val="16"/>
          <w:szCs w:val="16"/>
        </w:rPr>
        <w:t xml:space="preserve"> 4.4.4.1 ir 4.4.4.3 p.  </w:t>
      </w:r>
    </w:p>
    <w:p w14:paraId="06275124" w14:textId="77777777" w:rsidR="00095076" w:rsidRPr="00B3575E" w:rsidRDefault="00095076" w:rsidP="00095076">
      <w:pPr>
        <w:ind w:right="140"/>
        <w:jc w:val="both"/>
      </w:pPr>
    </w:p>
    <w:p w14:paraId="2D608614" w14:textId="77777777" w:rsidR="00095076" w:rsidRDefault="00095076" w:rsidP="0009507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CD5EF2"/>
    <w:multiLevelType w:val="hybridMultilevel"/>
    <w:tmpl w:val="53BCB616"/>
    <w:lvl w:ilvl="0" w:tplc="1F3C983A">
      <w:start w:val="1"/>
      <w:numFmt w:val="decimal"/>
      <w:lvlText w:val="%1."/>
      <w:lvlJc w:val="left"/>
      <w:pPr>
        <w:ind w:left="786"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3474C04"/>
    <w:multiLevelType w:val="hybridMultilevel"/>
    <w:tmpl w:val="D31424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2C6221"/>
    <w:multiLevelType w:val="hybridMultilevel"/>
    <w:tmpl w:val="2B722464"/>
    <w:lvl w:ilvl="0" w:tplc="C3F667C4">
      <w:start w:val="2"/>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3C81CF7"/>
    <w:multiLevelType w:val="hybridMultilevel"/>
    <w:tmpl w:val="9636069E"/>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26980985">
    <w:abstractNumId w:val="10"/>
  </w:num>
  <w:num w:numId="2" w16cid:durableId="1991405077">
    <w:abstractNumId w:val="9"/>
  </w:num>
  <w:num w:numId="3" w16cid:durableId="935214938">
    <w:abstractNumId w:val="3"/>
  </w:num>
  <w:num w:numId="4" w16cid:durableId="44961622">
    <w:abstractNumId w:val="2"/>
  </w:num>
  <w:num w:numId="5" w16cid:durableId="618874166">
    <w:abstractNumId w:val="12"/>
  </w:num>
  <w:num w:numId="6" w16cid:durableId="77598695">
    <w:abstractNumId w:val="1"/>
  </w:num>
  <w:num w:numId="7" w16cid:durableId="114909728">
    <w:abstractNumId w:val="0"/>
  </w:num>
  <w:num w:numId="8" w16cid:durableId="591858770">
    <w:abstractNumId w:val="6"/>
  </w:num>
  <w:num w:numId="9" w16cid:durableId="1684282083">
    <w:abstractNumId w:val="4"/>
  </w:num>
  <w:num w:numId="10" w16cid:durableId="1548057763">
    <w:abstractNumId w:val="8"/>
  </w:num>
  <w:num w:numId="11" w16cid:durableId="938484723">
    <w:abstractNumId w:val="11"/>
  </w:num>
  <w:num w:numId="12" w16cid:durableId="1174296613">
    <w:abstractNumId w:val="7"/>
  </w:num>
  <w:num w:numId="13" w16cid:durableId="1649435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76"/>
    <w:rsid w:val="000211D4"/>
    <w:rsid w:val="00021552"/>
    <w:rsid w:val="00023CD1"/>
    <w:rsid w:val="00043020"/>
    <w:rsid w:val="00060B36"/>
    <w:rsid w:val="00064FB4"/>
    <w:rsid w:val="000800CE"/>
    <w:rsid w:val="00085C3C"/>
    <w:rsid w:val="00095076"/>
    <w:rsid w:val="000A4400"/>
    <w:rsid w:val="000B51FF"/>
    <w:rsid w:val="000D3C71"/>
    <w:rsid w:val="000E1E6B"/>
    <w:rsid w:val="000F150E"/>
    <w:rsid w:val="000F2481"/>
    <w:rsid w:val="000F7D6B"/>
    <w:rsid w:val="0010592B"/>
    <w:rsid w:val="00120618"/>
    <w:rsid w:val="0012795F"/>
    <w:rsid w:val="0013203F"/>
    <w:rsid w:val="001367EF"/>
    <w:rsid w:val="00147541"/>
    <w:rsid w:val="0015070F"/>
    <w:rsid w:val="00160D7F"/>
    <w:rsid w:val="001772E6"/>
    <w:rsid w:val="00193124"/>
    <w:rsid w:val="00193686"/>
    <w:rsid w:val="001A5A36"/>
    <w:rsid w:val="001B7E5B"/>
    <w:rsid w:val="001D0FD7"/>
    <w:rsid w:val="001D6BE0"/>
    <w:rsid w:val="001E3BF3"/>
    <w:rsid w:val="001F7F4E"/>
    <w:rsid w:val="00200F30"/>
    <w:rsid w:val="0020509A"/>
    <w:rsid w:val="0022169E"/>
    <w:rsid w:val="0022287C"/>
    <w:rsid w:val="00234EB2"/>
    <w:rsid w:val="00240841"/>
    <w:rsid w:val="00241E26"/>
    <w:rsid w:val="00241E36"/>
    <w:rsid w:val="00245153"/>
    <w:rsid w:val="00245772"/>
    <w:rsid w:val="00265E10"/>
    <w:rsid w:val="0026671A"/>
    <w:rsid w:val="00270CF4"/>
    <w:rsid w:val="0027340D"/>
    <w:rsid w:val="0028087E"/>
    <w:rsid w:val="002A3F03"/>
    <w:rsid w:val="002A54AC"/>
    <w:rsid w:val="002A7E81"/>
    <w:rsid w:val="002F40E2"/>
    <w:rsid w:val="00313423"/>
    <w:rsid w:val="00325EA5"/>
    <w:rsid w:val="003356C1"/>
    <w:rsid w:val="0034743C"/>
    <w:rsid w:val="0035701D"/>
    <w:rsid w:val="00376351"/>
    <w:rsid w:val="00383C99"/>
    <w:rsid w:val="003B516C"/>
    <w:rsid w:val="003C1FD5"/>
    <w:rsid w:val="003C7E4A"/>
    <w:rsid w:val="003D33DD"/>
    <w:rsid w:val="003E089B"/>
    <w:rsid w:val="003E249A"/>
    <w:rsid w:val="003F0E2E"/>
    <w:rsid w:val="00406092"/>
    <w:rsid w:val="00426D41"/>
    <w:rsid w:val="00431F3C"/>
    <w:rsid w:val="00437D05"/>
    <w:rsid w:val="00442460"/>
    <w:rsid w:val="0045472C"/>
    <w:rsid w:val="004732F4"/>
    <w:rsid w:val="00476294"/>
    <w:rsid w:val="00496A13"/>
    <w:rsid w:val="004A0F09"/>
    <w:rsid w:val="004B43B7"/>
    <w:rsid w:val="004D5D9B"/>
    <w:rsid w:val="004D79A4"/>
    <w:rsid w:val="004E2A49"/>
    <w:rsid w:val="004F595D"/>
    <w:rsid w:val="0050023A"/>
    <w:rsid w:val="005037E5"/>
    <w:rsid w:val="00511E99"/>
    <w:rsid w:val="00522147"/>
    <w:rsid w:val="00522295"/>
    <w:rsid w:val="00522585"/>
    <w:rsid w:val="00524865"/>
    <w:rsid w:val="0052559F"/>
    <w:rsid w:val="0053320E"/>
    <w:rsid w:val="00535384"/>
    <w:rsid w:val="00547110"/>
    <w:rsid w:val="0056064C"/>
    <w:rsid w:val="0057525E"/>
    <w:rsid w:val="005A647D"/>
    <w:rsid w:val="005C0551"/>
    <w:rsid w:val="005C206C"/>
    <w:rsid w:val="005C54F6"/>
    <w:rsid w:val="005E003D"/>
    <w:rsid w:val="005E2F8D"/>
    <w:rsid w:val="006015C9"/>
    <w:rsid w:val="00606A29"/>
    <w:rsid w:val="00614FA2"/>
    <w:rsid w:val="00621E8A"/>
    <w:rsid w:val="006416E6"/>
    <w:rsid w:val="00650C8E"/>
    <w:rsid w:val="00654807"/>
    <w:rsid w:val="006604F9"/>
    <w:rsid w:val="00663B08"/>
    <w:rsid w:val="00673059"/>
    <w:rsid w:val="00690B82"/>
    <w:rsid w:val="006A65E9"/>
    <w:rsid w:val="006B4BC4"/>
    <w:rsid w:val="006C4C34"/>
    <w:rsid w:val="006D7AA1"/>
    <w:rsid w:val="006E561D"/>
    <w:rsid w:val="00715EB0"/>
    <w:rsid w:val="00724826"/>
    <w:rsid w:val="00732662"/>
    <w:rsid w:val="00732C91"/>
    <w:rsid w:val="007338DF"/>
    <w:rsid w:val="00733A27"/>
    <w:rsid w:val="007769A6"/>
    <w:rsid w:val="00790AFA"/>
    <w:rsid w:val="007A3A21"/>
    <w:rsid w:val="007B1A62"/>
    <w:rsid w:val="007B3242"/>
    <w:rsid w:val="007C4DA8"/>
    <w:rsid w:val="007C61CC"/>
    <w:rsid w:val="007E1BFB"/>
    <w:rsid w:val="007E414A"/>
    <w:rsid w:val="007E5A08"/>
    <w:rsid w:val="00801AAE"/>
    <w:rsid w:val="008030EF"/>
    <w:rsid w:val="0080751C"/>
    <w:rsid w:val="00811DA1"/>
    <w:rsid w:val="00814BD2"/>
    <w:rsid w:val="00830831"/>
    <w:rsid w:val="008357B4"/>
    <w:rsid w:val="00836B80"/>
    <w:rsid w:val="00837879"/>
    <w:rsid w:val="008533CB"/>
    <w:rsid w:val="00854D2C"/>
    <w:rsid w:val="0085683E"/>
    <w:rsid w:val="00864CB8"/>
    <w:rsid w:val="00865AB2"/>
    <w:rsid w:val="00876E48"/>
    <w:rsid w:val="008907F1"/>
    <w:rsid w:val="008A2702"/>
    <w:rsid w:val="008A5E92"/>
    <w:rsid w:val="008B6109"/>
    <w:rsid w:val="008D3644"/>
    <w:rsid w:val="008E0FAA"/>
    <w:rsid w:val="008E3497"/>
    <w:rsid w:val="008F585C"/>
    <w:rsid w:val="009319FD"/>
    <w:rsid w:val="00943EB8"/>
    <w:rsid w:val="00946C89"/>
    <w:rsid w:val="009611A6"/>
    <w:rsid w:val="00961AFE"/>
    <w:rsid w:val="00961B24"/>
    <w:rsid w:val="00973095"/>
    <w:rsid w:val="00974B9B"/>
    <w:rsid w:val="009769FA"/>
    <w:rsid w:val="009833D6"/>
    <w:rsid w:val="00983C11"/>
    <w:rsid w:val="00990611"/>
    <w:rsid w:val="00996F6C"/>
    <w:rsid w:val="009A0126"/>
    <w:rsid w:val="009F4D84"/>
    <w:rsid w:val="00A05CDF"/>
    <w:rsid w:val="00A10DA7"/>
    <w:rsid w:val="00A126BD"/>
    <w:rsid w:val="00A174B4"/>
    <w:rsid w:val="00A36FDC"/>
    <w:rsid w:val="00A42062"/>
    <w:rsid w:val="00A42099"/>
    <w:rsid w:val="00A42228"/>
    <w:rsid w:val="00A47F70"/>
    <w:rsid w:val="00A5551C"/>
    <w:rsid w:val="00A6582E"/>
    <w:rsid w:val="00A65C4D"/>
    <w:rsid w:val="00A71838"/>
    <w:rsid w:val="00A75BC9"/>
    <w:rsid w:val="00A969C7"/>
    <w:rsid w:val="00AA127C"/>
    <w:rsid w:val="00AB3A5C"/>
    <w:rsid w:val="00AB4AFA"/>
    <w:rsid w:val="00AB78B6"/>
    <w:rsid w:val="00AC32A8"/>
    <w:rsid w:val="00AE496D"/>
    <w:rsid w:val="00AF7AA5"/>
    <w:rsid w:val="00B03404"/>
    <w:rsid w:val="00B03DAD"/>
    <w:rsid w:val="00B12365"/>
    <w:rsid w:val="00B24F7C"/>
    <w:rsid w:val="00B341E9"/>
    <w:rsid w:val="00B36295"/>
    <w:rsid w:val="00B42F0E"/>
    <w:rsid w:val="00B43A13"/>
    <w:rsid w:val="00B5107F"/>
    <w:rsid w:val="00B54369"/>
    <w:rsid w:val="00B84B94"/>
    <w:rsid w:val="00B911AE"/>
    <w:rsid w:val="00BA3B7F"/>
    <w:rsid w:val="00BA685A"/>
    <w:rsid w:val="00BC2A27"/>
    <w:rsid w:val="00BD46C1"/>
    <w:rsid w:val="00BD5055"/>
    <w:rsid w:val="00BD74CD"/>
    <w:rsid w:val="00BF4C21"/>
    <w:rsid w:val="00BF76B1"/>
    <w:rsid w:val="00C064E7"/>
    <w:rsid w:val="00C16C77"/>
    <w:rsid w:val="00C21FAA"/>
    <w:rsid w:val="00C346D7"/>
    <w:rsid w:val="00C3578F"/>
    <w:rsid w:val="00C472F8"/>
    <w:rsid w:val="00C47B70"/>
    <w:rsid w:val="00C61EA1"/>
    <w:rsid w:val="00C63902"/>
    <w:rsid w:val="00CC5E52"/>
    <w:rsid w:val="00CD6DE9"/>
    <w:rsid w:val="00CF1629"/>
    <w:rsid w:val="00CF41BC"/>
    <w:rsid w:val="00CF6C7D"/>
    <w:rsid w:val="00D039B7"/>
    <w:rsid w:val="00D37BBC"/>
    <w:rsid w:val="00D40937"/>
    <w:rsid w:val="00D51A13"/>
    <w:rsid w:val="00D5264F"/>
    <w:rsid w:val="00D5536F"/>
    <w:rsid w:val="00D600C3"/>
    <w:rsid w:val="00D65758"/>
    <w:rsid w:val="00D8225D"/>
    <w:rsid w:val="00D851C8"/>
    <w:rsid w:val="00D85295"/>
    <w:rsid w:val="00D93567"/>
    <w:rsid w:val="00D94F20"/>
    <w:rsid w:val="00DA0B17"/>
    <w:rsid w:val="00DA7A95"/>
    <w:rsid w:val="00DB1A4C"/>
    <w:rsid w:val="00DB2120"/>
    <w:rsid w:val="00DB4F64"/>
    <w:rsid w:val="00DB75AB"/>
    <w:rsid w:val="00DC341D"/>
    <w:rsid w:val="00DC7DBD"/>
    <w:rsid w:val="00DD31F0"/>
    <w:rsid w:val="00DF234A"/>
    <w:rsid w:val="00E26630"/>
    <w:rsid w:val="00E6111A"/>
    <w:rsid w:val="00E621DF"/>
    <w:rsid w:val="00E70E19"/>
    <w:rsid w:val="00E74E8E"/>
    <w:rsid w:val="00E847F1"/>
    <w:rsid w:val="00E96AF5"/>
    <w:rsid w:val="00E97D86"/>
    <w:rsid w:val="00EA20BE"/>
    <w:rsid w:val="00EC43C3"/>
    <w:rsid w:val="00ED6B03"/>
    <w:rsid w:val="00EE163C"/>
    <w:rsid w:val="00EE6CD8"/>
    <w:rsid w:val="00F10544"/>
    <w:rsid w:val="00F15463"/>
    <w:rsid w:val="00F33C8D"/>
    <w:rsid w:val="00F443A0"/>
    <w:rsid w:val="00F53D5A"/>
    <w:rsid w:val="00F545CA"/>
    <w:rsid w:val="00F65220"/>
    <w:rsid w:val="00F705F2"/>
    <w:rsid w:val="00F725BC"/>
    <w:rsid w:val="00F74C99"/>
    <w:rsid w:val="00F760E1"/>
    <w:rsid w:val="00FA4846"/>
    <w:rsid w:val="00FB3DD8"/>
    <w:rsid w:val="00FC107C"/>
    <w:rsid w:val="00FC37BB"/>
    <w:rsid w:val="00FC6B76"/>
    <w:rsid w:val="00FE1FEB"/>
    <w:rsid w:val="00FE37F4"/>
    <w:rsid w:val="00FE793E"/>
    <w:rsid w:val="00FF6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D5AF"/>
  <w15:chartTrackingRefBased/>
  <w15:docId w15:val="{6D7406E0-BE85-42D8-B0B8-5F276BB1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2228"/>
  </w:style>
  <w:style w:type="paragraph" w:styleId="Antrat1">
    <w:name w:val="heading 1"/>
    <w:aliases w:val="Appendix"/>
    <w:basedOn w:val="prastasis"/>
    <w:next w:val="prastasis"/>
    <w:link w:val="Antrat1Diagrama"/>
    <w:qFormat/>
    <w:rsid w:val="00095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095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0950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0950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0950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0950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0950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0950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0950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0950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0950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095076"/>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0950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095076"/>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0950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095076"/>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0950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0950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5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50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50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50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50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5076"/>
    <w:rPr>
      <w:i/>
      <w:iCs/>
      <w:color w:val="404040" w:themeColor="text1" w:themeTint="BF"/>
    </w:rPr>
  </w:style>
  <w:style w:type="paragraph" w:styleId="Sraopastraipa">
    <w:name w:val="List Paragraph"/>
    <w:basedOn w:val="prastasis"/>
    <w:uiPriority w:val="34"/>
    <w:qFormat/>
    <w:rsid w:val="00095076"/>
    <w:pPr>
      <w:ind w:left="720"/>
      <w:contextualSpacing/>
    </w:pPr>
  </w:style>
  <w:style w:type="character" w:styleId="Rykuspabraukimas">
    <w:name w:val="Intense Emphasis"/>
    <w:basedOn w:val="Numatytasispastraiposriftas"/>
    <w:uiPriority w:val="21"/>
    <w:qFormat/>
    <w:rsid w:val="00095076"/>
    <w:rPr>
      <w:i/>
      <w:iCs/>
      <w:color w:val="0F4761" w:themeColor="accent1" w:themeShade="BF"/>
    </w:rPr>
  </w:style>
  <w:style w:type="paragraph" w:styleId="Iskirtacitata">
    <w:name w:val="Intense Quote"/>
    <w:basedOn w:val="prastasis"/>
    <w:next w:val="prastasis"/>
    <w:link w:val="IskirtacitataDiagrama"/>
    <w:uiPriority w:val="30"/>
    <w:qFormat/>
    <w:rsid w:val="00095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5076"/>
    <w:rPr>
      <w:i/>
      <w:iCs/>
      <w:color w:val="0F4761" w:themeColor="accent1" w:themeShade="BF"/>
    </w:rPr>
  </w:style>
  <w:style w:type="character" w:styleId="Rykinuoroda">
    <w:name w:val="Intense Reference"/>
    <w:basedOn w:val="Numatytasispastraiposriftas"/>
    <w:uiPriority w:val="32"/>
    <w:qFormat/>
    <w:rsid w:val="00095076"/>
    <w:rPr>
      <w:b/>
      <w:bCs/>
      <w:smallCaps/>
      <w:color w:val="0F4761" w:themeColor="accent1" w:themeShade="BF"/>
      <w:spacing w:val="5"/>
    </w:rPr>
  </w:style>
  <w:style w:type="numbering" w:customStyle="1" w:styleId="Sraonra1">
    <w:name w:val="Sąrašo nėra1"/>
    <w:next w:val="Sraonra"/>
    <w:uiPriority w:val="99"/>
    <w:semiHidden/>
    <w:unhideWhenUsed/>
    <w:rsid w:val="00095076"/>
  </w:style>
  <w:style w:type="paragraph" w:styleId="Antrats">
    <w:name w:val="header"/>
    <w:basedOn w:val="prastasis"/>
    <w:link w:val="AntratsDiagrama"/>
    <w:rsid w:val="00095076"/>
    <w:pPr>
      <w:widowControl w:val="0"/>
      <w:tabs>
        <w:tab w:val="center" w:pos="4153"/>
        <w:tab w:val="right" w:pos="8306"/>
      </w:tabs>
      <w:spacing w:after="20" w:line="240" w:lineRule="auto"/>
      <w:jc w:val="both"/>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095076"/>
    <w:rPr>
      <w:rFonts w:ascii="Times New Roman" w:eastAsia="Times New Roman" w:hAnsi="Times New Roman" w:cs="Times New Roman"/>
      <w:kern w:val="0"/>
      <w:szCs w:val="20"/>
      <w:lang w:eastAsia="lt-LT"/>
      <w14:ligatures w14:val="none"/>
    </w:rPr>
  </w:style>
  <w:style w:type="character" w:styleId="Hipersaitas">
    <w:name w:val="Hyperlink"/>
    <w:rsid w:val="00095076"/>
    <w:rPr>
      <w:color w:val="0000FF"/>
      <w:u w:val="single"/>
    </w:rPr>
  </w:style>
  <w:style w:type="character" w:styleId="Puslapionumeris">
    <w:name w:val="page number"/>
    <w:basedOn w:val="Numatytasispastraiposriftas"/>
    <w:rsid w:val="00095076"/>
  </w:style>
  <w:style w:type="paragraph" w:styleId="prastasiniatinklio">
    <w:name w:val="Normal (Web)"/>
    <w:basedOn w:val="prastasis"/>
    <w:uiPriority w:val="99"/>
    <w:rsid w:val="00095076"/>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Komentaronuoroda">
    <w:name w:val="annotation reference"/>
    <w:uiPriority w:val="99"/>
    <w:rsid w:val="00095076"/>
    <w:rPr>
      <w:sz w:val="16"/>
      <w:szCs w:val="16"/>
    </w:rPr>
  </w:style>
  <w:style w:type="paragraph" w:styleId="Komentarotekstas">
    <w:name w:val="annotation text"/>
    <w:basedOn w:val="prastasis"/>
    <w:link w:val="KomentarotekstasDiagrama"/>
    <w:rsid w:val="00095076"/>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rsid w:val="00095076"/>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uiPriority w:val="99"/>
    <w:semiHidden/>
    <w:unhideWhenUsed/>
    <w:rsid w:val="00095076"/>
    <w:pPr>
      <w:spacing w:after="0" w:line="240" w:lineRule="auto"/>
    </w:pPr>
    <w:rPr>
      <w:rFonts w:ascii="Tahoma" w:eastAsia="Times New Roman"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095076"/>
    <w:rPr>
      <w:rFonts w:ascii="Tahoma" w:eastAsia="Times New Roman" w:hAnsi="Tahoma" w:cs="Tahoma"/>
      <w:kern w:val="0"/>
      <w:sz w:val="16"/>
      <w:szCs w:val="16"/>
      <w:lang w:eastAsia="lt-LT"/>
      <w14:ligatures w14:val="none"/>
    </w:rPr>
  </w:style>
  <w:style w:type="paragraph" w:styleId="Tekstoblokas">
    <w:name w:val="Block Text"/>
    <w:basedOn w:val="prastasis"/>
    <w:uiPriority w:val="99"/>
    <w:rsid w:val="00095076"/>
    <w:pPr>
      <w:tabs>
        <w:tab w:val="left" w:pos="1080"/>
      </w:tabs>
      <w:suppressAutoHyphens/>
      <w:spacing w:after="200" w:line="240" w:lineRule="auto"/>
      <w:ind w:left="1080" w:right="-72" w:hanging="540"/>
      <w:jc w:val="both"/>
    </w:pPr>
    <w:rPr>
      <w:rFonts w:ascii="Times New Roman" w:eastAsia="Times New Roman" w:hAnsi="Times New Roman" w:cs="Times New Roman"/>
      <w:kern w:val="0"/>
      <w:szCs w:val="20"/>
      <w:lang w:eastAsia="lt-LT"/>
      <w14:ligatures w14:val="none"/>
    </w:rPr>
  </w:style>
  <w:style w:type="paragraph" w:styleId="Puslapioinaostekstas">
    <w:name w:val="footnote text"/>
    <w:basedOn w:val="prastasis"/>
    <w:link w:val="PuslapioinaostekstasDiagrama"/>
    <w:uiPriority w:val="99"/>
    <w:unhideWhenUsed/>
    <w:rsid w:val="00095076"/>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095076"/>
    <w:rPr>
      <w:rFonts w:ascii="Times New Roman" w:eastAsia="Times New Roman" w:hAnsi="Times New Roman" w:cs="Times New Roman"/>
      <w:kern w:val="0"/>
      <w:sz w:val="20"/>
      <w:szCs w:val="20"/>
      <w:lang w:eastAsia="lt-LT"/>
      <w14:ligatures w14:val="none"/>
    </w:rPr>
  </w:style>
  <w:style w:type="character" w:styleId="Puslapioinaosnuoroda">
    <w:name w:val="footnote reference"/>
    <w:uiPriority w:val="99"/>
    <w:unhideWhenUsed/>
    <w:rsid w:val="00095076"/>
    <w:rPr>
      <w:vertAlign w:val="superscript"/>
    </w:rPr>
  </w:style>
  <w:style w:type="paragraph" w:styleId="Pagrindinistekstas">
    <w:name w:val="Body Text"/>
    <w:basedOn w:val="prastasis"/>
    <w:link w:val="PagrindinistekstasDiagrama"/>
    <w:rsid w:val="00095076"/>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PagrindinistekstasDiagrama">
    <w:name w:val="Pagrindinis tekstas Diagrama"/>
    <w:basedOn w:val="Numatytasispastraiposriftas"/>
    <w:link w:val="Pagrindinistekstas"/>
    <w:rsid w:val="0009507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95076"/>
    <w:rPr>
      <w:b/>
      <w:bCs/>
    </w:rPr>
  </w:style>
  <w:style w:type="character" w:customStyle="1" w:styleId="KomentarotemaDiagrama">
    <w:name w:val="Komentaro tema Diagrama"/>
    <w:basedOn w:val="KomentarotekstasDiagrama"/>
    <w:link w:val="Komentarotema"/>
    <w:uiPriority w:val="99"/>
    <w:semiHidden/>
    <w:rsid w:val="00095076"/>
    <w:rPr>
      <w:rFonts w:ascii="Times New Roman" w:eastAsia="Times New Roman" w:hAnsi="Times New Roman" w:cs="Times New Roman"/>
      <w:b/>
      <w:bCs/>
      <w:kern w:val="0"/>
      <w:sz w:val="20"/>
      <w:szCs w:val="20"/>
      <w:lang w:eastAsia="lt-LT"/>
      <w14:ligatures w14:val="none"/>
    </w:rPr>
  </w:style>
  <w:style w:type="paragraph" w:customStyle="1" w:styleId="bodytext">
    <w:name w:val="bodytext"/>
    <w:basedOn w:val="prastasis"/>
    <w:rsid w:val="00095076"/>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09507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095076"/>
    <w:rPr>
      <w:rFonts w:ascii="Times New Roman" w:eastAsia="Times New Roman" w:hAnsi="Times New Roman"/>
      <w:shd w:val="clear" w:color="auto" w:fill="FFFFFF"/>
    </w:rPr>
  </w:style>
  <w:style w:type="paragraph" w:customStyle="1" w:styleId="Other0">
    <w:name w:val="Other"/>
    <w:basedOn w:val="prastasis"/>
    <w:link w:val="Other"/>
    <w:rsid w:val="00095076"/>
    <w:pPr>
      <w:widowControl w:val="0"/>
      <w:shd w:val="clear" w:color="auto" w:fill="FFFFFF"/>
      <w:spacing w:after="0" w:line="262" w:lineRule="auto"/>
      <w:ind w:firstLine="400"/>
    </w:pPr>
    <w:rPr>
      <w:rFonts w:ascii="Times New Roman" w:eastAsia="Times New Roman" w:hAnsi="Times New Roman"/>
    </w:rPr>
  </w:style>
  <w:style w:type="character" w:styleId="Vietosrezervavimoenklotekstas">
    <w:name w:val="Placeholder Text"/>
    <w:basedOn w:val="Numatytasispastraiposriftas"/>
    <w:uiPriority w:val="99"/>
    <w:semiHidden/>
    <w:rsid w:val="00095076"/>
  </w:style>
  <w:style w:type="paragraph" w:styleId="Pataisymai">
    <w:name w:val="Revision"/>
    <w:hidden/>
    <w:uiPriority w:val="99"/>
    <w:semiHidden/>
    <w:rsid w:val="00095076"/>
    <w:pPr>
      <w:spacing w:after="0" w:line="240" w:lineRule="auto"/>
    </w:pPr>
    <w:rPr>
      <w:rFonts w:ascii="Times New Roman" w:eastAsia="Times New Roman" w:hAnsi="Times New Roman" w:cs="Times New Roman"/>
      <w:kern w:val="0"/>
      <w:sz w:val="20"/>
      <w:szCs w:val="20"/>
      <w:lang w:eastAsia="lt-LT"/>
      <w14:ligatures w14:val="none"/>
    </w:rPr>
  </w:style>
  <w:style w:type="paragraph" w:customStyle="1" w:styleId="BodyText1">
    <w:name w:val="Body Text1"/>
    <w:rsid w:val="0009507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Betarp">
    <w:name w:val="No Spacing"/>
    <w:uiPriority w:val="1"/>
    <w:qFormat/>
    <w:rsid w:val="00095076"/>
    <w:pPr>
      <w:spacing w:after="0" w:line="240" w:lineRule="auto"/>
    </w:pPr>
    <w:rPr>
      <w:rFonts w:ascii="Calibri" w:eastAsia="Calibri" w:hAnsi="Calibri" w:cs="Times New Roman"/>
      <w:kern w:val="0"/>
      <w:sz w:val="22"/>
      <w:szCs w:val="22"/>
      <w14:ligatures w14:val="none"/>
    </w:rPr>
  </w:style>
  <w:style w:type="paragraph" w:styleId="Porat">
    <w:name w:val="footer"/>
    <w:basedOn w:val="prastasis"/>
    <w:link w:val="PoratDiagrama"/>
    <w:uiPriority w:val="99"/>
    <w:semiHidden/>
    <w:unhideWhenUsed/>
    <w:rsid w:val="009319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31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a.narecioniene@ldb.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TAR.6E3127CAC3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CED462AE2542F790B5B0CFFF7DA7B2"/>
        <w:category>
          <w:name w:val="Bendrosios nuostatos"/>
          <w:gallery w:val="placeholder"/>
        </w:category>
        <w:types>
          <w:type w:val="bbPlcHdr"/>
        </w:types>
        <w:behaviors>
          <w:behavior w:val="content"/>
        </w:behaviors>
        <w:guid w:val="{DB62A30B-FD6F-431E-B1B9-FE59AE36C303}"/>
      </w:docPartPr>
      <w:docPartBody>
        <w:p w:rsidR="00D259F8" w:rsidRDefault="008A25A7" w:rsidP="008A25A7">
          <w:pPr>
            <w:pStyle w:val="BCCED462AE2542F790B5B0CFFF7DA7B2"/>
          </w:pPr>
          <w:r>
            <w:rPr>
              <w:rStyle w:val="Vietosrezervavimoenklotekstas"/>
            </w:rPr>
            <w:t>Choose an item.</w:t>
          </w:r>
        </w:p>
      </w:docPartBody>
    </w:docPart>
    <w:docPart>
      <w:docPartPr>
        <w:name w:val="3027DDDC21704931B46534F8AB029A7E"/>
        <w:category>
          <w:name w:val="Bendrosios nuostatos"/>
          <w:gallery w:val="placeholder"/>
        </w:category>
        <w:types>
          <w:type w:val="bbPlcHdr"/>
        </w:types>
        <w:behaviors>
          <w:behavior w:val="content"/>
        </w:behaviors>
        <w:guid w:val="{7F5BEC4C-5599-47DA-8CC4-5C7B98A6DFDF}"/>
      </w:docPartPr>
      <w:docPartBody>
        <w:p w:rsidR="00D259F8" w:rsidRDefault="008A25A7" w:rsidP="008A25A7">
          <w:pPr>
            <w:pStyle w:val="3027DDDC21704931B46534F8AB029A7E"/>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A7"/>
    <w:rsid w:val="00021552"/>
    <w:rsid w:val="000335EE"/>
    <w:rsid w:val="00043020"/>
    <w:rsid w:val="00090453"/>
    <w:rsid w:val="000F2481"/>
    <w:rsid w:val="000F7D6B"/>
    <w:rsid w:val="00133BC9"/>
    <w:rsid w:val="00160D7F"/>
    <w:rsid w:val="00193124"/>
    <w:rsid w:val="001C7303"/>
    <w:rsid w:val="001F7F4E"/>
    <w:rsid w:val="00207212"/>
    <w:rsid w:val="00223457"/>
    <w:rsid w:val="00245153"/>
    <w:rsid w:val="003C7E4A"/>
    <w:rsid w:val="003F0E2E"/>
    <w:rsid w:val="0040737D"/>
    <w:rsid w:val="00437D05"/>
    <w:rsid w:val="004C7402"/>
    <w:rsid w:val="004D64A0"/>
    <w:rsid w:val="004F4B9A"/>
    <w:rsid w:val="0053320E"/>
    <w:rsid w:val="00547110"/>
    <w:rsid w:val="005E09A8"/>
    <w:rsid w:val="00606A29"/>
    <w:rsid w:val="00621E8A"/>
    <w:rsid w:val="006630C9"/>
    <w:rsid w:val="006D1F31"/>
    <w:rsid w:val="0079046B"/>
    <w:rsid w:val="007A0A85"/>
    <w:rsid w:val="007A3003"/>
    <w:rsid w:val="007E5A08"/>
    <w:rsid w:val="00837879"/>
    <w:rsid w:val="00843494"/>
    <w:rsid w:val="008A25A7"/>
    <w:rsid w:val="00917F98"/>
    <w:rsid w:val="00943EB8"/>
    <w:rsid w:val="00947CBD"/>
    <w:rsid w:val="009771AC"/>
    <w:rsid w:val="00A14FF5"/>
    <w:rsid w:val="00AA127C"/>
    <w:rsid w:val="00B06CFE"/>
    <w:rsid w:val="00B341E9"/>
    <w:rsid w:val="00B62E4E"/>
    <w:rsid w:val="00BC35D1"/>
    <w:rsid w:val="00BF76B1"/>
    <w:rsid w:val="00C064E7"/>
    <w:rsid w:val="00C10361"/>
    <w:rsid w:val="00C472F8"/>
    <w:rsid w:val="00D2089A"/>
    <w:rsid w:val="00D259F8"/>
    <w:rsid w:val="00D65AED"/>
    <w:rsid w:val="00D8225D"/>
    <w:rsid w:val="00D93567"/>
    <w:rsid w:val="00E976D0"/>
    <w:rsid w:val="00F443A0"/>
    <w:rsid w:val="00F54E8A"/>
    <w:rsid w:val="00F731C1"/>
    <w:rsid w:val="00F73577"/>
    <w:rsid w:val="00FB6913"/>
    <w:rsid w:val="00FC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A25A7"/>
  </w:style>
  <w:style w:type="paragraph" w:customStyle="1" w:styleId="BCCED462AE2542F790B5B0CFFF7DA7B2">
    <w:name w:val="BCCED462AE2542F790B5B0CFFF7DA7B2"/>
    <w:rsid w:val="008A25A7"/>
  </w:style>
  <w:style w:type="paragraph" w:customStyle="1" w:styleId="3027DDDC21704931B46534F8AB029A7E">
    <w:name w:val="3027DDDC21704931B46534F8AB029A7E"/>
    <w:rsid w:val="008A2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91FE8-FAAB-42D7-9AD7-F966A95484FE}">
  <ds:schemaRefs>
    <ds:schemaRef ds:uri="http://schemas.microsoft.com/sharepoint/v3/contenttype/forms"/>
  </ds:schemaRefs>
</ds:datastoreItem>
</file>

<file path=customXml/itemProps2.xml><?xml version="1.0" encoding="utf-8"?>
<ds:datastoreItem xmlns:ds="http://schemas.openxmlformats.org/officeDocument/2006/customXml" ds:itemID="{9CDBDB6A-6261-4A45-9526-CDDD7C95E2FF}">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1528F918-290A-4627-A20A-8A00FFDC5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14</Pages>
  <Words>23507</Words>
  <Characters>13399</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Vilija Jakutienė</cp:lastModifiedBy>
  <cp:revision>177</cp:revision>
  <dcterms:created xsi:type="dcterms:W3CDTF">2025-03-26T13:02:00Z</dcterms:created>
  <dcterms:modified xsi:type="dcterms:W3CDTF">2026-03-05T14:02:00Z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