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DDC9CA4" w:rsidR="00B767F3" w:rsidRDefault="00257FAB">
            <w:pPr>
              <w:jc w:val="both"/>
              <w:rPr>
                <w:kern w:val="2"/>
                <w:szCs w:val="24"/>
              </w:rPr>
            </w:pPr>
            <w:r>
              <w:rPr>
                <w:kern w:val="2"/>
                <w:szCs w:val="24"/>
              </w:rPr>
              <w:t xml:space="preserve">Reklaminio stendo </w:t>
            </w:r>
            <w:r w:rsidR="00C33EE9">
              <w:rPr>
                <w:kern w:val="2"/>
                <w:szCs w:val="24"/>
              </w:rPr>
              <w:t>su lauko LED ekranu</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proofErr w:type="spellStart"/>
            <w:r>
              <w:rPr>
                <w:kern w:val="2"/>
                <w:szCs w:val="24"/>
              </w:rPr>
              <w:t>Luminor</w:t>
            </w:r>
            <w:proofErr w:type="spellEnd"/>
            <w:r>
              <w:rPr>
                <w:kern w:val="2"/>
                <w:szCs w:val="24"/>
              </w:rPr>
              <w:t xml:space="preserve">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10"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6923DD5" w:rsidR="00B767F3" w:rsidRDefault="00BE1BFE"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8EB2B51" w:rsidR="00B767F3" w:rsidRDefault="00DD7479">
            <w:pPr>
              <w:rPr>
                <w:color w:val="000000"/>
                <w:kern w:val="2"/>
                <w:szCs w:val="24"/>
              </w:rPr>
            </w:pPr>
            <w:r>
              <w:rPr>
                <w:kern w:val="2"/>
                <w:szCs w:val="24"/>
              </w:rPr>
              <w:t>Tiekėjas įsipareigoja Sutartyje numatytomis sąlygomis perduoti</w:t>
            </w:r>
            <w:r w:rsidR="00257FAB">
              <w:rPr>
                <w:kern w:val="2"/>
                <w:szCs w:val="24"/>
              </w:rPr>
              <w:t>, pristatyti, sumontuoti</w:t>
            </w:r>
            <w:r w:rsidR="002823F1">
              <w:rPr>
                <w:kern w:val="2"/>
                <w:szCs w:val="24"/>
              </w:rPr>
              <w:t xml:space="preserve">, </w:t>
            </w:r>
            <w:r w:rsidR="00257FAB">
              <w:rPr>
                <w:kern w:val="2"/>
                <w:szCs w:val="24"/>
              </w:rPr>
              <w:t xml:space="preserve">pajungti </w:t>
            </w:r>
            <w:r>
              <w:rPr>
                <w:kern w:val="2"/>
                <w:szCs w:val="24"/>
              </w:rPr>
              <w:t xml:space="preserve">Pirkėjui </w:t>
            </w:r>
            <w:r w:rsidR="00C33EE9">
              <w:rPr>
                <w:kern w:val="2"/>
                <w:szCs w:val="24"/>
              </w:rPr>
              <w:t>Reklaminį stendą su lauko LED ekranu</w:t>
            </w:r>
            <w:r w:rsidR="00622DEB">
              <w:rPr>
                <w:kern w:val="2"/>
                <w:szCs w:val="24"/>
              </w:rPr>
              <w:t>,</w:t>
            </w:r>
            <w:r w:rsidR="002823F1">
              <w:rPr>
                <w:kern w:val="2"/>
                <w:szCs w:val="24"/>
              </w:rPr>
              <w:t xml:space="preserve"> </w:t>
            </w:r>
            <w:r w:rsidR="00D875DF">
              <w:rPr>
                <w:kern w:val="2"/>
                <w:szCs w:val="24"/>
              </w:rPr>
              <w:t>projektą suderinus su Pirkėju ir Kauno miesto savivaldybe</w:t>
            </w:r>
            <w:r w:rsidR="002823F1">
              <w:rPr>
                <w:kern w:val="2"/>
                <w:szCs w:val="24"/>
              </w:rPr>
              <w:t>, bei apmokyti personalą</w:t>
            </w:r>
            <w:r w:rsidR="00BE1BFE">
              <w:rPr>
                <w:kern w:val="2"/>
                <w:szCs w:val="24"/>
              </w:rPr>
              <w:t xml:space="preserve"> </w:t>
            </w:r>
            <w:r w:rsidRPr="00AE3BAC">
              <w:rPr>
                <w:kern w:val="2"/>
                <w:szCs w:val="24"/>
              </w:rPr>
              <w:t xml:space="preserve">(toliau </w:t>
            </w:r>
            <w:r>
              <w:rPr>
                <w:color w:val="000000"/>
                <w:kern w:val="2"/>
                <w:szCs w:val="24"/>
              </w:rPr>
              <w:t>– Prekės).</w:t>
            </w:r>
          </w:p>
          <w:p w14:paraId="2A0E0BE7"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p w14:paraId="74009C55" w14:textId="2EACEE7D" w:rsidR="00257FAB" w:rsidRDefault="00257FAB">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1B624B" w:rsidR="00B767F3" w:rsidRPr="004111F3" w:rsidRDefault="00622DEB">
            <w:pPr>
              <w:rPr>
                <w:color w:val="2E74B5" w:themeColor="accent1" w:themeShade="BF"/>
                <w:kern w:val="2"/>
                <w:szCs w:val="24"/>
              </w:rPr>
            </w:pPr>
            <w:r w:rsidRPr="0005609B">
              <w:rPr>
                <w:color w:val="5B9BD5" w:themeColor="accent1"/>
                <w:kern w:val="2"/>
                <w:szCs w:val="24"/>
              </w:rPr>
              <w:t>Reklamini</w:t>
            </w:r>
            <w:r w:rsidR="00C526C6" w:rsidRPr="0005609B">
              <w:rPr>
                <w:color w:val="5B9BD5" w:themeColor="accent1"/>
                <w:kern w:val="2"/>
                <w:szCs w:val="24"/>
              </w:rPr>
              <w:t>s</w:t>
            </w:r>
            <w:r w:rsidRPr="0005609B">
              <w:rPr>
                <w:color w:val="5B9BD5" w:themeColor="accent1"/>
                <w:kern w:val="2"/>
                <w:szCs w:val="24"/>
              </w:rPr>
              <w:t xml:space="preserve"> stend</w:t>
            </w:r>
            <w:r w:rsidR="00972AD5" w:rsidRPr="0005609B">
              <w:rPr>
                <w:color w:val="5B9BD5" w:themeColor="accent1"/>
                <w:kern w:val="2"/>
                <w:szCs w:val="24"/>
              </w:rPr>
              <w:t xml:space="preserve">as </w:t>
            </w:r>
            <w:r w:rsidRPr="0005609B">
              <w:rPr>
                <w:color w:val="5B9BD5" w:themeColor="accent1"/>
                <w:kern w:val="2"/>
                <w:szCs w:val="24"/>
              </w:rPr>
              <w:t>su lauko LED ekranu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D1482DB"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 xml:space="preserve">ne vėliau kaip </w:t>
            </w:r>
            <w:r w:rsidRPr="004828B9">
              <w:rPr>
                <w:b/>
                <w:bCs/>
                <w:kern w:val="2"/>
                <w:szCs w:val="24"/>
              </w:rPr>
              <w:t>per</w:t>
            </w:r>
            <w:r w:rsidRPr="004828B9">
              <w:rPr>
                <w:kern w:val="2"/>
                <w:szCs w:val="24"/>
              </w:rPr>
              <w:t xml:space="preserve"> </w:t>
            </w:r>
            <w:r w:rsidR="00473203" w:rsidRPr="004828B9">
              <w:rPr>
                <w:b/>
                <w:bCs/>
                <w:kern w:val="2"/>
                <w:szCs w:val="24"/>
              </w:rPr>
              <w:t>3</w:t>
            </w:r>
            <w:r w:rsidRPr="004828B9">
              <w:rPr>
                <w:b/>
                <w:bCs/>
                <w:kern w:val="2"/>
                <w:szCs w:val="24"/>
              </w:rPr>
              <w:t xml:space="preserve"> (</w:t>
            </w:r>
            <w:r w:rsidR="00473203" w:rsidRPr="004828B9">
              <w:rPr>
                <w:b/>
                <w:bCs/>
                <w:kern w:val="2"/>
                <w:szCs w:val="24"/>
              </w:rPr>
              <w:t>tris</w:t>
            </w:r>
            <w:r w:rsidRPr="004828B9">
              <w:rPr>
                <w:b/>
                <w:bCs/>
                <w:kern w:val="2"/>
                <w:szCs w:val="24"/>
              </w:rPr>
              <w:t>) mėnesius</w:t>
            </w:r>
            <w:r w:rsidRPr="004828B9">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BE1BFE">
            <w:pPr>
              <w:pStyle w:val="Betarp"/>
              <w:jc w:val="both"/>
            </w:pPr>
            <w:r w:rsidRPr="0035617E">
              <w:t>Kartu su Prekėmis pateikiami šie dokumentai:</w:t>
            </w:r>
          </w:p>
          <w:p w14:paraId="54C8A36C" w14:textId="77777777" w:rsidR="0035617E" w:rsidRPr="0035617E" w:rsidRDefault="0035617E" w:rsidP="00BE1BFE">
            <w:pPr>
              <w:pStyle w:val="Betarp"/>
              <w:jc w:val="both"/>
            </w:pPr>
            <w:r w:rsidRPr="0035617E">
              <w:t xml:space="preserve">Prekių perdavimo-priėmimo aktas; </w:t>
            </w:r>
          </w:p>
          <w:p w14:paraId="303251E9" w14:textId="77777777" w:rsidR="0035617E" w:rsidRPr="00FA1361" w:rsidRDefault="0035617E" w:rsidP="00BE1BFE">
            <w:pPr>
              <w:pStyle w:val="Betarp"/>
              <w:jc w:val="both"/>
            </w:pPr>
            <w:r w:rsidRPr="00FA1361">
              <w:t>CE sertifikatai (arba lygiaverčiai dokumentai);</w:t>
            </w:r>
          </w:p>
          <w:p w14:paraId="157D22CD" w14:textId="1967A831" w:rsidR="0035617E" w:rsidRPr="0035617E" w:rsidRDefault="0035617E" w:rsidP="00BE1BFE">
            <w:pPr>
              <w:pStyle w:val="Betarp"/>
              <w:jc w:val="both"/>
            </w:pPr>
            <w:r w:rsidRPr="00FA1361">
              <w:t>Vartotojo instrukcija lietuvių kalba</w:t>
            </w:r>
            <w:r w:rsidR="00FA1361" w:rsidRPr="00FA1361">
              <w:t>;</w:t>
            </w:r>
          </w:p>
          <w:p w14:paraId="73FFA04B" w14:textId="1533E2AF" w:rsidR="00B767F3" w:rsidRDefault="00DD7479" w:rsidP="00BE1BFE">
            <w:pPr>
              <w:pStyle w:val="Betarp"/>
              <w:jc w:val="both"/>
            </w:pPr>
            <w: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w:t>
            </w:r>
            <w:r w:rsidRPr="005E0759">
              <w:rPr>
                <w:kern w:val="2"/>
                <w:szCs w:val="24"/>
              </w:rPr>
              <w:lastRenderedPageBreak/>
              <w:t>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 xml:space="preserve">procento dydžio delspinigius už </w:t>
            </w:r>
            <w:r w:rsidRPr="005E0759">
              <w:rPr>
                <w:szCs w:val="24"/>
                <w:lang w:val="lt"/>
              </w:rPr>
              <w:lastRenderedPageBreak/>
              <w:t>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12E30A" w14:textId="77777777" w:rsidR="002111F3" w:rsidRPr="00244FD3" w:rsidRDefault="002111F3" w:rsidP="002111F3">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5FF77484" w:rsidR="00B767F3" w:rsidRPr="005E0759" w:rsidRDefault="005E0759">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505FA90C"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B03670" w:rsidRPr="00B03670">
              <w:rPr>
                <w:rFonts w:eastAsia="Arial"/>
                <w:kern w:val="2"/>
                <w:szCs w:val="24"/>
              </w:rPr>
              <w:t>10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39529CE" w14:textId="77777777" w:rsidR="00B03670" w:rsidRDefault="00B03670" w:rsidP="00817D47">
            <w:pPr>
              <w:jc w:val="both"/>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9086ED5" w14:textId="28C43CE7" w:rsidR="00A5656B" w:rsidRDefault="00A5656B" w:rsidP="00817D47">
            <w:pPr>
              <w:jc w:val="both"/>
              <w:rPr>
                <w:color w:val="000000"/>
                <w:kern w:val="2"/>
                <w:szCs w:val="24"/>
                <w:shd w:val="clear" w:color="auto" w:fill="FFFFFF"/>
              </w:rPr>
            </w:pPr>
            <w:r>
              <w:rPr>
                <w:color w:val="000000"/>
                <w:kern w:val="2"/>
                <w:szCs w:val="24"/>
                <w:shd w:val="clear" w:color="auto" w:fill="FFFFFF"/>
              </w:rPr>
              <w:t>13.1.</w:t>
            </w:r>
            <w:r w:rsidR="00817D47">
              <w:rPr>
                <w:color w:val="000000"/>
                <w:kern w:val="2"/>
                <w:szCs w:val="24"/>
                <w:shd w:val="clear" w:color="auto" w:fill="FFFFFF"/>
              </w:rPr>
              <w:t>1.</w:t>
            </w:r>
            <w:r>
              <w:rPr>
                <w:color w:val="000000"/>
                <w:kern w:val="2"/>
                <w:szCs w:val="24"/>
                <w:shd w:val="clear" w:color="auto" w:fill="FFFFFF"/>
              </w:rPr>
              <w:t xml:space="preserve"> </w:t>
            </w:r>
            <w:r w:rsidRPr="00A5656B">
              <w:rPr>
                <w:color w:val="000000"/>
                <w:kern w:val="2"/>
                <w:szCs w:val="24"/>
                <w:shd w:val="clear" w:color="auto" w:fill="FFFFFF"/>
              </w:rPr>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w:t>
            </w:r>
            <w:proofErr w:type="spellStart"/>
            <w:r w:rsidRPr="00A5656B">
              <w:rPr>
                <w:color w:val="000000"/>
                <w:kern w:val="2"/>
                <w:szCs w:val="24"/>
                <w:shd w:val="clear" w:color="auto" w:fill="FFFFFF"/>
              </w:rPr>
              <w:t>Forest</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Stewardship</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Council</w:t>
            </w:r>
            <w:proofErr w:type="spellEnd"/>
            <w:r w:rsidRPr="00A5656B">
              <w:rPr>
                <w:color w:val="000000"/>
                <w:kern w:val="2"/>
                <w:szCs w:val="24"/>
                <w:shd w:val="clear" w:color="auto" w:fill="FFFFFF"/>
              </w:rPr>
              <w:t xml:space="preserve"> (toliau – FSC) ar Miškų sertifikavimo sistemų pripažinimo programą (angl. </w:t>
            </w:r>
            <w:proofErr w:type="spellStart"/>
            <w:r w:rsidRPr="00A5656B">
              <w:rPr>
                <w:color w:val="000000"/>
                <w:kern w:val="2"/>
                <w:szCs w:val="24"/>
                <w:shd w:val="clear" w:color="auto" w:fill="FFFFFF"/>
              </w:rPr>
              <w:t>Programme</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for</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the</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Endorsement</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of</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Forest</w:t>
            </w:r>
            <w:proofErr w:type="spellEnd"/>
            <w:r w:rsidRPr="00A5656B">
              <w:rPr>
                <w:color w:val="000000"/>
                <w:kern w:val="2"/>
                <w:szCs w:val="24"/>
                <w:shd w:val="clear" w:color="auto" w:fill="FFFFFF"/>
              </w:rPr>
              <w:t xml:space="preserve"> </w:t>
            </w:r>
            <w:proofErr w:type="spellStart"/>
            <w:r w:rsidRPr="00A5656B">
              <w:rPr>
                <w:color w:val="000000"/>
                <w:kern w:val="2"/>
                <w:szCs w:val="24"/>
                <w:shd w:val="clear" w:color="auto" w:fill="FFFFFF"/>
              </w:rPr>
              <w:t>Certificationschemes</w:t>
            </w:r>
            <w:proofErr w:type="spellEnd"/>
            <w:r w:rsidRPr="00A5656B">
              <w:rPr>
                <w:color w:val="000000"/>
                <w:kern w:val="2"/>
                <w:szCs w:val="24"/>
                <w:shd w:val="clear" w:color="auto" w:fill="FFFFFF"/>
              </w:rPr>
              <w:t xml:space="preserve"> (toliau – PEFC) arba lygiavertes miškų sertifikavimo sistemas, kita dalis – iš perdirbto popieriaus plaušų; b) turi būti nebalintas arba balintas nenaudojant chloro dujų.</w:t>
            </w:r>
          </w:p>
          <w:p w14:paraId="5EA7AAD8" w14:textId="2D4C9A48" w:rsidR="00B03670" w:rsidRPr="00A5656B" w:rsidRDefault="00A5656B" w:rsidP="00817D47">
            <w:pPr>
              <w:jc w:val="both"/>
              <w:rPr>
                <w:color w:val="000000"/>
                <w:kern w:val="2"/>
                <w:szCs w:val="24"/>
                <w:shd w:val="clear" w:color="auto" w:fill="FFFFFF"/>
              </w:rPr>
            </w:pPr>
            <w:r>
              <w:rPr>
                <w:color w:val="000000"/>
                <w:kern w:val="2"/>
                <w:szCs w:val="24"/>
                <w:shd w:val="clear" w:color="auto" w:fill="FFFFFF"/>
              </w:rPr>
              <w:t>13.</w:t>
            </w:r>
            <w:r w:rsidR="00817D47">
              <w:rPr>
                <w:color w:val="000000"/>
                <w:kern w:val="2"/>
                <w:szCs w:val="24"/>
                <w:shd w:val="clear" w:color="auto" w:fill="FFFFFF"/>
              </w:rPr>
              <w:t>1</w:t>
            </w:r>
            <w:r>
              <w:rPr>
                <w:color w:val="000000"/>
                <w:kern w:val="2"/>
                <w:szCs w:val="24"/>
                <w:shd w:val="clear" w:color="auto" w:fill="FFFFFF"/>
              </w:rPr>
              <w:t>.</w:t>
            </w:r>
            <w:r w:rsidR="00817D47">
              <w:rPr>
                <w:color w:val="000000"/>
                <w:kern w:val="2"/>
                <w:szCs w:val="24"/>
                <w:shd w:val="clear" w:color="auto" w:fill="FFFFFF"/>
              </w:rPr>
              <w:t>2.</w:t>
            </w:r>
            <w:r>
              <w:rPr>
                <w:color w:val="000000"/>
                <w:kern w:val="2"/>
                <w:szCs w:val="24"/>
                <w:shd w:val="clear" w:color="auto" w:fill="FFFFFF"/>
              </w:rPr>
              <w:t xml:space="preserve"> </w:t>
            </w:r>
            <w:r w:rsidR="00B03670" w:rsidRPr="00A5656B">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03670" w:rsidRPr="00A5656B">
              <w:rPr>
                <w:color w:val="000000"/>
                <w:kern w:val="2"/>
                <w:szCs w:val="24"/>
                <w:shd w:val="clear" w:color="auto" w:fill="FFFFFF"/>
              </w:rPr>
              <w:t>perdirbamumą</w:t>
            </w:r>
            <w:proofErr w:type="spellEnd"/>
            <w:r w:rsidR="00B03670" w:rsidRPr="00A5656B">
              <w:rPr>
                <w:color w:val="000000"/>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43E51DC" w14:textId="77777777" w:rsidR="00A05CC9" w:rsidRDefault="00B03670" w:rsidP="00817D47">
            <w:pPr>
              <w:jc w:val="both"/>
              <w:rPr>
                <w:color w:val="000000"/>
                <w:kern w:val="2"/>
                <w:szCs w:val="24"/>
                <w:shd w:val="clear" w:color="auto" w:fill="FFFFFF"/>
              </w:rPr>
            </w:pPr>
            <w:r w:rsidRPr="00B03670">
              <w:rPr>
                <w:color w:val="000000"/>
                <w:kern w:val="2"/>
                <w:szCs w:val="24"/>
                <w:shd w:val="clear" w:color="auto" w:fill="FFFFFF"/>
              </w:rPr>
              <w:t xml:space="preserve">Už Prekių priėmimą atsakingas Pirkėjo atstovas, nurodytas šios Sutarties 2.1 punkte patikrina Tiekėjo pateiktus įrodymus dėl šiame punkte nustatytų reikalavimų laikymosi. </w:t>
            </w:r>
          </w:p>
          <w:p w14:paraId="4B6631DF" w14:textId="48BAE05E" w:rsidR="00B767F3" w:rsidRPr="00FA1361" w:rsidRDefault="00FA1361" w:rsidP="00817D47">
            <w:pPr>
              <w:jc w:val="both"/>
              <w:rPr>
                <w:color w:val="000000"/>
                <w:kern w:val="2"/>
                <w:szCs w:val="24"/>
                <w:shd w:val="clear" w:color="auto" w:fill="FFFFFF"/>
              </w:rPr>
            </w:pPr>
            <w:r w:rsidRPr="00FA1361">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0E96" w14:textId="77777777" w:rsidR="006842EA" w:rsidRDefault="006842EA">
      <w:r>
        <w:separator/>
      </w:r>
    </w:p>
  </w:endnote>
  <w:endnote w:type="continuationSeparator" w:id="0">
    <w:p w14:paraId="78D8A8EB" w14:textId="77777777" w:rsidR="006842EA" w:rsidRDefault="0068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2224" w14:textId="77777777" w:rsidR="006842EA" w:rsidRDefault="006842EA">
      <w:r>
        <w:separator/>
      </w:r>
    </w:p>
  </w:footnote>
  <w:footnote w:type="continuationSeparator" w:id="0">
    <w:p w14:paraId="248F57DD" w14:textId="77777777" w:rsidR="006842EA" w:rsidRDefault="0068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71A01"/>
    <w:multiLevelType w:val="hybridMultilevel"/>
    <w:tmpl w:val="5762B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278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609B"/>
    <w:rsid w:val="000C2547"/>
    <w:rsid w:val="001261D2"/>
    <w:rsid w:val="00146403"/>
    <w:rsid w:val="001B2EB7"/>
    <w:rsid w:val="00201517"/>
    <w:rsid w:val="00202E5E"/>
    <w:rsid w:val="002111F3"/>
    <w:rsid w:val="00217786"/>
    <w:rsid w:val="00257FAB"/>
    <w:rsid w:val="002823F1"/>
    <w:rsid w:val="002F0B5F"/>
    <w:rsid w:val="003017CC"/>
    <w:rsid w:val="00302921"/>
    <w:rsid w:val="0035617E"/>
    <w:rsid w:val="003B2818"/>
    <w:rsid w:val="003E5D1D"/>
    <w:rsid w:val="004111F3"/>
    <w:rsid w:val="004209EC"/>
    <w:rsid w:val="00473203"/>
    <w:rsid w:val="004828B9"/>
    <w:rsid w:val="00483A4F"/>
    <w:rsid w:val="004B6746"/>
    <w:rsid w:val="005828DD"/>
    <w:rsid w:val="00587E3C"/>
    <w:rsid w:val="005E0759"/>
    <w:rsid w:val="00622DEB"/>
    <w:rsid w:val="006842EA"/>
    <w:rsid w:val="006D4DC3"/>
    <w:rsid w:val="007919E1"/>
    <w:rsid w:val="00791C8D"/>
    <w:rsid w:val="007E1EA0"/>
    <w:rsid w:val="00817D47"/>
    <w:rsid w:val="0087596E"/>
    <w:rsid w:val="00972AD5"/>
    <w:rsid w:val="009D4A3B"/>
    <w:rsid w:val="00A05CC9"/>
    <w:rsid w:val="00A41B80"/>
    <w:rsid w:val="00A5656B"/>
    <w:rsid w:val="00A73592"/>
    <w:rsid w:val="00AE3BAC"/>
    <w:rsid w:val="00B03670"/>
    <w:rsid w:val="00B767F3"/>
    <w:rsid w:val="00B9454E"/>
    <w:rsid w:val="00BE1BFE"/>
    <w:rsid w:val="00C124C8"/>
    <w:rsid w:val="00C33EE9"/>
    <w:rsid w:val="00C526C6"/>
    <w:rsid w:val="00C650AA"/>
    <w:rsid w:val="00CC1934"/>
    <w:rsid w:val="00CE305C"/>
    <w:rsid w:val="00D45E93"/>
    <w:rsid w:val="00D875DF"/>
    <w:rsid w:val="00DD7479"/>
    <w:rsid w:val="00E5397C"/>
    <w:rsid w:val="00E93041"/>
    <w:rsid w:val="00E95CDF"/>
    <w:rsid w:val="00F67156"/>
    <w:rsid w:val="00FA1361"/>
    <w:rsid w:val="00FF0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BE1BFE"/>
    <w:pPr>
      <w:suppressAutoHyphens/>
      <w:autoSpaceDN w:val="0"/>
      <w:textAlignment w:val="baseline"/>
    </w:pPr>
    <w:rPr>
      <w:szCs w:val="24"/>
    </w:rPr>
  </w:style>
  <w:style w:type="paragraph" w:styleId="Sraopastraipa">
    <w:name w:val="List Paragraph"/>
    <w:basedOn w:val="prastasis"/>
    <w:rsid w:val="00A56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9147</Words>
  <Characters>5215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28</cp:revision>
  <dcterms:created xsi:type="dcterms:W3CDTF">2025-04-23T06:56:00Z</dcterms:created>
  <dcterms:modified xsi:type="dcterms:W3CDTF">2026-03-06T09:51:00Z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