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B089" w14:textId="77777777" w:rsidR="00B21B62" w:rsidRPr="004348B8" w:rsidRDefault="00B21B62">
      <w:pPr>
        <w:pStyle w:val="BodyText"/>
        <w:rPr>
          <w:rFonts w:ascii="Palatino Linotype"/>
          <w:lang w:val="lt-LT"/>
        </w:rPr>
      </w:pPr>
    </w:p>
    <w:p w14:paraId="339B3B48" w14:textId="77777777" w:rsidR="00B21B62" w:rsidRPr="004348B8" w:rsidRDefault="00B21B62">
      <w:pPr>
        <w:pStyle w:val="BodyText"/>
        <w:spacing w:before="2"/>
        <w:rPr>
          <w:rFonts w:ascii="Palatino Linotype"/>
          <w:sz w:val="21"/>
          <w:lang w:val="lt-LT"/>
        </w:rPr>
      </w:pPr>
    </w:p>
    <w:p w14:paraId="4F0E19E8" w14:textId="77777777" w:rsidR="00B21B62" w:rsidRPr="004348B8" w:rsidRDefault="00000000">
      <w:pPr>
        <w:pStyle w:val="BodyText"/>
        <w:spacing w:before="92"/>
        <w:ind w:left="6171" w:right="117" w:firstLine="428"/>
        <w:jc w:val="right"/>
        <w:rPr>
          <w:lang w:val="lt-LT"/>
        </w:rPr>
      </w:pPr>
      <w:r w:rsidRPr="004348B8">
        <w:rPr>
          <w:lang w:val="lt-LT"/>
        </w:rPr>
        <w:t>Rekonstruojamų pastatų, esančių Žirmūnų</w:t>
      </w:r>
      <w:r w:rsidRPr="004348B8">
        <w:rPr>
          <w:spacing w:val="-20"/>
          <w:lang w:val="lt-LT"/>
        </w:rPr>
        <w:t xml:space="preserve"> </w:t>
      </w:r>
      <w:r w:rsidRPr="004348B8">
        <w:rPr>
          <w:lang w:val="lt-LT"/>
        </w:rPr>
        <w:t>g.151,</w:t>
      </w:r>
      <w:r w:rsidRPr="004348B8">
        <w:rPr>
          <w:spacing w:val="-6"/>
          <w:lang w:val="lt-LT"/>
        </w:rPr>
        <w:t xml:space="preserve"> </w:t>
      </w:r>
      <w:r w:rsidRPr="004348B8">
        <w:rPr>
          <w:lang w:val="lt-LT"/>
        </w:rPr>
        <w:t>Vilnius, projektavimo ir projekto vykdymo priežiūros paslaugų</w:t>
      </w:r>
      <w:r w:rsidRPr="004348B8">
        <w:rPr>
          <w:spacing w:val="-28"/>
          <w:lang w:val="lt-LT"/>
        </w:rPr>
        <w:t xml:space="preserve"> </w:t>
      </w:r>
      <w:r w:rsidRPr="004348B8">
        <w:rPr>
          <w:lang w:val="lt-LT"/>
        </w:rPr>
        <w:t>pirkimo</w:t>
      </w:r>
    </w:p>
    <w:p w14:paraId="6B04AAA7" w14:textId="77777777" w:rsidR="00B21B62" w:rsidRPr="004348B8" w:rsidRDefault="00000000">
      <w:pPr>
        <w:pStyle w:val="BodyText"/>
        <w:spacing w:before="1"/>
        <w:ind w:left="7561" w:right="116" w:firstLine="3002"/>
        <w:jc w:val="right"/>
        <w:rPr>
          <w:lang w:val="lt-LT"/>
        </w:rPr>
      </w:pPr>
      <w:r w:rsidRPr="004348B8">
        <w:rPr>
          <w:spacing w:val="-1"/>
          <w:lang w:val="lt-LT"/>
        </w:rPr>
        <w:t xml:space="preserve">sutarties </w:t>
      </w:r>
      <w:r w:rsidRPr="004348B8">
        <w:rPr>
          <w:lang w:val="lt-LT"/>
        </w:rPr>
        <w:t xml:space="preserve">                                                                                                        Nr. 2L-SUT-2024-05//2024/41-252, 1</w:t>
      </w:r>
      <w:r w:rsidRPr="004348B8">
        <w:rPr>
          <w:spacing w:val="-22"/>
          <w:lang w:val="lt-LT"/>
        </w:rPr>
        <w:t xml:space="preserve"> </w:t>
      </w:r>
      <w:r w:rsidRPr="004348B8">
        <w:rPr>
          <w:lang w:val="lt-LT"/>
        </w:rPr>
        <w:t>priedas</w:t>
      </w:r>
    </w:p>
    <w:p w14:paraId="2D13AC8D" w14:textId="77777777" w:rsidR="00B21B62" w:rsidRPr="004348B8" w:rsidRDefault="00B21B62">
      <w:pPr>
        <w:pStyle w:val="BodyText"/>
        <w:spacing w:before="11"/>
        <w:rPr>
          <w:sz w:val="25"/>
          <w:lang w:val="lt-LT"/>
        </w:rPr>
      </w:pPr>
    </w:p>
    <w:p w14:paraId="66CF55A4" w14:textId="77777777" w:rsidR="00B21B62" w:rsidRPr="004348B8" w:rsidRDefault="00000000">
      <w:pPr>
        <w:ind w:left="4127" w:hanging="1764"/>
        <w:rPr>
          <w:b/>
          <w:sz w:val="20"/>
          <w:lang w:val="lt-LT"/>
        </w:rPr>
      </w:pPr>
      <w:r w:rsidRPr="004348B8">
        <w:rPr>
          <w:b/>
          <w:sz w:val="20"/>
          <w:lang w:val="lt-LT"/>
        </w:rPr>
        <w:t>REKONSTRUOJAMŲ PASTATŲ, ESANČIŲ ŽIRMŪNŲ G. 151, VILNIUS, PROJEKTAVIMO IR PROJEKTO VYKDYMO PRIEŽIŪROS PASLAUGŲ</w:t>
      </w:r>
    </w:p>
    <w:p w14:paraId="3B156C2A" w14:textId="77777777" w:rsidR="00B21B62" w:rsidRPr="004348B8" w:rsidRDefault="00000000">
      <w:pPr>
        <w:spacing w:before="1"/>
        <w:ind w:left="5127"/>
        <w:rPr>
          <w:b/>
          <w:sz w:val="20"/>
          <w:lang w:val="lt-LT"/>
        </w:rPr>
      </w:pPr>
      <w:r w:rsidRPr="004348B8">
        <w:rPr>
          <w:b/>
          <w:sz w:val="20"/>
          <w:lang w:val="lt-LT"/>
        </w:rPr>
        <w:t>TECHNINĖ SPECIFIKACIJA</w:t>
      </w:r>
    </w:p>
    <w:p w14:paraId="3FE35D33" w14:textId="77777777" w:rsidR="00B21B62" w:rsidRPr="004348B8" w:rsidRDefault="00B21B62">
      <w:pPr>
        <w:pStyle w:val="BodyText"/>
        <w:spacing w:before="10"/>
        <w:rPr>
          <w:b/>
          <w:sz w:val="22"/>
          <w:lang w:val="lt-LT"/>
        </w:rPr>
      </w:pPr>
    </w:p>
    <w:p w14:paraId="107B547B" w14:textId="77777777" w:rsidR="00B21B62" w:rsidRPr="004348B8" w:rsidRDefault="00000000">
      <w:pPr>
        <w:ind w:left="3163" w:right="1582"/>
        <w:jc w:val="center"/>
        <w:rPr>
          <w:b/>
          <w:sz w:val="20"/>
          <w:lang w:val="lt-LT"/>
        </w:rPr>
      </w:pPr>
      <w:r w:rsidRPr="004348B8">
        <w:rPr>
          <w:b/>
          <w:sz w:val="20"/>
          <w:lang w:val="lt-LT"/>
        </w:rPr>
        <w:t>REKONSTRUOJAMŲ PASTATŲ, ESANČIŲ ŽIRMŪNŲ G. 151, VILNIUS, PROJEKTAVIMO</w:t>
      </w:r>
    </w:p>
    <w:p w14:paraId="6664BC30" w14:textId="77777777" w:rsidR="00B21B62" w:rsidRPr="004348B8" w:rsidRDefault="00000000">
      <w:pPr>
        <w:spacing w:before="1" w:line="230" w:lineRule="exact"/>
        <w:ind w:left="1753" w:right="171"/>
        <w:jc w:val="center"/>
        <w:rPr>
          <w:b/>
          <w:sz w:val="20"/>
          <w:lang w:val="lt-LT"/>
        </w:rPr>
      </w:pPr>
      <w:r w:rsidRPr="004348B8">
        <w:rPr>
          <w:b/>
          <w:sz w:val="20"/>
          <w:lang w:val="lt-LT"/>
        </w:rPr>
        <w:t>TECHNINĖ UŽDUOTIS</w:t>
      </w:r>
    </w:p>
    <w:p w14:paraId="41945E8B" w14:textId="77777777" w:rsidR="00B21B62" w:rsidRPr="004348B8" w:rsidRDefault="00000000">
      <w:pPr>
        <w:pStyle w:val="ListParagraph"/>
        <w:numPr>
          <w:ilvl w:val="1"/>
          <w:numId w:val="71"/>
        </w:numPr>
        <w:tabs>
          <w:tab w:val="left" w:pos="6341"/>
        </w:tabs>
        <w:spacing w:line="230" w:lineRule="exact"/>
        <w:ind w:hanging="4760"/>
        <w:rPr>
          <w:b/>
          <w:sz w:val="20"/>
          <w:lang w:val="lt-LT"/>
        </w:rPr>
      </w:pPr>
      <w:r w:rsidRPr="004348B8">
        <w:rPr>
          <w:b/>
          <w:sz w:val="20"/>
          <w:lang w:val="lt-LT"/>
        </w:rPr>
        <w:t>dalis</w:t>
      </w:r>
    </w:p>
    <w:p w14:paraId="73FBE3EB" w14:textId="77777777" w:rsidR="00B21B62" w:rsidRPr="004348B8" w:rsidRDefault="00B21B62">
      <w:pPr>
        <w:pStyle w:val="BodyText"/>
        <w:spacing w:before="1"/>
        <w:rPr>
          <w:b/>
          <w:lang w:val="lt-LT"/>
        </w:rPr>
      </w:pPr>
    </w:p>
    <w:p w14:paraId="21639E04" w14:textId="77777777" w:rsidR="00B21B62" w:rsidRPr="004348B8" w:rsidRDefault="00000000">
      <w:pPr>
        <w:pStyle w:val="BodyText"/>
        <w:ind w:left="1701" w:firstLine="1295"/>
        <w:rPr>
          <w:lang w:val="lt-LT"/>
        </w:rPr>
      </w:pPr>
      <w:r w:rsidRPr="004348B8">
        <w:rPr>
          <w:lang w:val="lt-LT"/>
        </w:rPr>
        <w:t>Ši projektavimo techninė užduotis sudaryta iš dviejų dalių ir kiekviena iš jų turi būti priimama ir vertinama kaip abipusiškai paaiškinanti ir papildanti viena kitą bei sutarties projektą.</w:t>
      </w:r>
    </w:p>
    <w:tbl>
      <w:tblPr>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825"/>
        <w:gridCol w:w="5699"/>
      </w:tblGrid>
      <w:tr w:rsidR="00B21B62" w:rsidRPr="004348B8" w14:paraId="2F91AD91" w14:textId="77777777">
        <w:trPr>
          <w:trHeight w:val="460"/>
        </w:trPr>
        <w:tc>
          <w:tcPr>
            <w:tcW w:w="828" w:type="dxa"/>
          </w:tcPr>
          <w:p w14:paraId="05B1CBCF" w14:textId="77777777" w:rsidR="00B21B62" w:rsidRPr="004348B8" w:rsidRDefault="00000000">
            <w:pPr>
              <w:pStyle w:val="TableParagraph"/>
              <w:spacing w:line="230" w:lineRule="atLeast"/>
              <w:ind w:left="107" w:right="396"/>
              <w:rPr>
                <w:b/>
                <w:sz w:val="20"/>
                <w:lang w:val="lt-LT"/>
              </w:rPr>
            </w:pPr>
            <w:r w:rsidRPr="004348B8">
              <w:rPr>
                <w:b/>
                <w:sz w:val="20"/>
                <w:lang w:val="lt-LT"/>
              </w:rPr>
              <w:t>Eil. Nr.</w:t>
            </w:r>
          </w:p>
        </w:tc>
        <w:tc>
          <w:tcPr>
            <w:tcW w:w="2825" w:type="dxa"/>
          </w:tcPr>
          <w:p w14:paraId="10E47B33" w14:textId="77777777" w:rsidR="00B21B62" w:rsidRPr="004348B8" w:rsidRDefault="00000000">
            <w:pPr>
              <w:pStyle w:val="TableParagraph"/>
              <w:spacing w:before="115"/>
              <w:ind w:left="861"/>
              <w:rPr>
                <w:b/>
                <w:sz w:val="20"/>
                <w:lang w:val="lt-LT"/>
              </w:rPr>
            </w:pPr>
            <w:r w:rsidRPr="004348B8">
              <w:rPr>
                <w:b/>
                <w:sz w:val="20"/>
                <w:lang w:val="lt-LT"/>
              </w:rPr>
              <w:t>Pavadinimas</w:t>
            </w:r>
          </w:p>
        </w:tc>
        <w:tc>
          <w:tcPr>
            <w:tcW w:w="5699" w:type="dxa"/>
          </w:tcPr>
          <w:p w14:paraId="28571371" w14:textId="77777777" w:rsidR="00B21B62" w:rsidRPr="004348B8" w:rsidRDefault="00000000">
            <w:pPr>
              <w:pStyle w:val="TableParagraph"/>
              <w:spacing w:before="115"/>
              <w:ind w:left="2261" w:right="2254"/>
              <w:jc w:val="center"/>
              <w:rPr>
                <w:b/>
                <w:sz w:val="20"/>
                <w:lang w:val="lt-LT"/>
              </w:rPr>
            </w:pPr>
            <w:r w:rsidRPr="004348B8">
              <w:rPr>
                <w:b/>
                <w:sz w:val="20"/>
                <w:lang w:val="lt-LT"/>
              </w:rPr>
              <w:t>Reikalavimai</w:t>
            </w:r>
          </w:p>
        </w:tc>
      </w:tr>
      <w:tr w:rsidR="00B21B62" w:rsidRPr="004348B8" w14:paraId="581E14C5" w14:textId="77777777">
        <w:trPr>
          <w:trHeight w:val="423"/>
        </w:trPr>
        <w:tc>
          <w:tcPr>
            <w:tcW w:w="828" w:type="dxa"/>
          </w:tcPr>
          <w:p w14:paraId="02BC7383" w14:textId="77777777" w:rsidR="00B21B62" w:rsidRPr="004348B8" w:rsidRDefault="00B21B62">
            <w:pPr>
              <w:pStyle w:val="TableParagraph"/>
              <w:ind w:left="0"/>
              <w:rPr>
                <w:sz w:val="20"/>
                <w:lang w:val="lt-LT"/>
              </w:rPr>
            </w:pPr>
          </w:p>
        </w:tc>
        <w:tc>
          <w:tcPr>
            <w:tcW w:w="8524" w:type="dxa"/>
            <w:gridSpan w:val="2"/>
          </w:tcPr>
          <w:p w14:paraId="12A82848" w14:textId="77777777" w:rsidR="00B21B62" w:rsidRPr="004348B8" w:rsidRDefault="00000000">
            <w:pPr>
              <w:pStyle w:val="TableParagraph"/>
              <w:ind w:left="2411"/>
              <w:rPr>
                <w:b/>
                <w:sz w:val="20"/>
                <w:lang w:val="lt-LT"/>
              </w:rPr>
            </w:pPr>
            <w:r w:rsidRPr="004348B8">
              <w:rPr>
                <w:b/>
                <w:sz w:val="20"/>
                <w:lang w:val="lt-LT"/>
              </w:rPr>
              <w:t>I. Bendra informacija apie pirkimo objektą</w:t>
            </w:r>
          </w:p>
        </w:tc>
      </w:tr>
      <w:tr w:rsidR="00B21B62" w:rsidRPr="004348B8" w14:paraId="09C934BF" w14:textId="77777777">
        <w:trPr>
          <w:trHeight w:val="230"/>
        </w:trPr>
        <w:tc>
          <w:tcPr>
            <w:tcW w:w="828" w:type="dxa"/>
          </w:tcPr>
          <w:p w14:paraId="150FA668" w14:textId="77777777" w:rsidR="00B21B62" w:rsidRPr="004348B8" w:rsidRDefault="00000000">
            <w:pPr>
              <w:pStyle w:val="TableParagraph"/>
              <w:spacing w:line="210" w:lineRule="exact"/>
              <w:ind w:left="107"/>
              <w:rPr>
                <w:sz w:val="20"/>
                <w:lang w:val="lt-LT"/>
              </w:rPr>
            </w:pPr>
            <w:r w:rsidRPr="004348B8">
              <w:rPr>
                <w:sz w:val="20"/>
                <w:lang w:val="lt-LT"/>
              </w:rPr>
              <w:t>1.</w:t>
            </w:r>
          </w:p>
        </w:tc>
        <w:tc>
          <w:tcPr>
            <w:tcW w:w="2825" w:type="dxa"/>
          </w:tcPr>
          <w:p w14:paraId="146F9948" w14:textId="77777777" w:rsidR="00B21B62" w:rsidRPr="004348B8" w:rsidRDefault="00000000">
            <w:pPr>
              <w:pStyle w:val="TableParagraph"/>
              <w:spacing w:line="210" w:lineRule="exact"/>
              <w:ind w:left="107"/>
              <w:rPr>
                <w:sz w:val="20"/>
                <w:lang w:val="lt-LT"/>
              </w:rPr>
            </w:pPr>
            <w:r w:rsidRPr="004348B8">
              <w:rPr>
                <w:sz w:val="20"/>
                <w:lang w:val="lt-LT"/>
              </w:rPr>
              <w:t>Statytojas (Užsakovas)</w:t>
            </w:r>
          </w:p>
        </w:tc>
        <w:tc>
          <w:tcPr>
            <w:tcW w:w="5699" w:type="dxa"/>
          </w:tcPr>
          <w:p w14:paraId="18582D29" w14:textId="77777777" w:rsidR="00B21B62" w:rsidRPr="004348B8" w:rsidRDefault="00000000">
            <w:pPr>
              <w:pStyle w:val="TableParagraph"/>
              <w:spacing w:line="210" w:lineRule="exact"/>
              <w:rPr>
                <w:i/>
                <w:sz w:val="20"/>
                <w:lang w:val="lt-LT"/>
              </w:rPr>
            </w:pPr>
            <w:r w:rsidRPr="004348B8">
              <w:rPr>
                <w:i/>
                <w:sz w:val="20"/>
                <w:lang w:val="lt-LT"/>
              </w:rPr>
              <w:t>Lietuvos bankas, kodas 188607684</w:t>
            </w:r>
          </w:p>
        </w:tc>
      </w:tr>
      <w:tr w:rsidR="00B21B62" w:rsidRPr="004348B8" w14:paraId="1596D18D" w14:textId="77777777">
        <w:trPr>
          <w:trHeight w:val="732"/>
        </w:trPr>
        <w:tc>
          <w:tcPr>
            <w:tcW w:w="828" w:type="dxa"/>
          </w:tcPr>
          <w:p w14:paraId="06F9355E" w14:textId="77777777" w:rsidR="00B21B62" w:rsidRPr="004348B8" w:rsidRDefault="00000000">
            <w:pPr>
              <w:pStyle w:val="TableParagraph"/>
              <w:ind w:left="107"/>
              <w:rPr>
                <w:sz w:val="20"/>
                <w:lang w:val="lt-LT"/>
              </w:rPr>
            </w:pPr>
            <w:r w:rsidRPr="004348B8">
              <w:rPr>
                <w:sz w:val="20"/>
                <w:lang w:val="lt-LT"/>
              </w:rPr>
              <w:t>2.</w:t>
            </w:r>
          </w:p>
        </w:tc>
        <w:tc>
          <w:tcPr>
            <w:tcW w:w="2825" w:type="dxa"/>
          </w:tcPr>
          <w:p w14:paraId="2181108C" w14:textId="77777777" w:rsidR="00B21B62" w:rsidRPr="004348B8" w:rsidRDefault="00000000">
            <w:pPr>
              <w:pStyle w:val="TableParagraph"/>
              <w:ind w:left="107"/>
              <w:rPr>
                <w:sz w:val="20"/>
                <w:lang w:val="lt-LT"/>
              </w:rPr>
            </w:pPr>
            <w:r w:rsidRPr="004348B8">
              <w:rPr>
                <w:sz w:val="20"/>
                <w:lang w:val="lt-LT"/>
              </w:rPr>
              <w:t>Pirkimo objektas</w:t>
            </w:r>
          </w:p>
        </w:tc>
        <w:tc>
          <w:tcPr>
            <w:tcW w:w="5699" w:type="dxa"/>
          </w:tcPr>
          <w:p w14:paraId="6F648394" w14:textId="77777777" w:rsidR="00B21B62" w:rsidRPr="004348B8" w:rsidRDefault="00000000">
            <w:pPr>
              <w:pStyle w:val="TableParagraph"/>
              <w:numPr>
                <w:ilvl w:val="0"/>
                <w:numId w:val="58"/>
              </w:numPr>
              <w:tabs>
                <w:tab w:val="left" w:pos="826"/>
                <w:tab w:val="left" w:pos="827"/>
              </w:tabs>
              <w:spacing w:line="244" w:lineRule="exact"/>
              <w:ind w:hanging="361"/>
              <w:rPr>
                <w:i/>
                <w:sz w:val="20"/>
                <w:lang w:val="lt-LT"/>
              </w:rPr>
            </w:pPr>
            <w:r w:rsidRPr="004348B8">
              <w:rPr>
                <w:i/>
                <w:sz w:val="20"/>
                <w:lang w:val="lt-LT"/>
              </w:rPr>
              <w:t>Projektinių pasiūlymų</w:t>
            </w:r>
            <w:r w:rsidRPr="004348B8">
              <w:rPr>
                <w:i/>
                <w:spacing w:val="-3"/>
                <w:sz w:val="20"/>
                <w:lang w:val="lt-LT"/>
              </w:rPr>
              <w:t xml:space="preserve"> </w:t>
            </w:r>
            <w:r w:rsidRPr="004348B8">
              <w:rPr>
                <w:i/>
                <w:sz w:val="20"/>
                <w:lang w:val="lt-LT"/>
              </w:rPr>
              <w:t>parengimas</w:t>
            </w:r>
          </w:p>
          <w:p w14:paraId="7E18B1DC" w14:textId="77777777" w:rsidR="00B21B62" w:rsidRPr="004348B8" w:rsidRDefault="00000000">
            <w:pPr>
              <w:pStyle w:val="TableParagraph"/>
              <w:numPr>
                <w:ilvl w:val="0"/>
                <w:numId w:val="58"/>
              </w:numPr>
              <w:tabs>
                <w:tab w:val="left" w:pos="826"/>
                <w:tab w:val="left" w:pos="827"/>
              </w:tabs>
              <w:spacing w:line="244" w:lineRule="exact"/>
              <w:ind w:hanging="361"/>
              <w:rPr>
                <w:i/>
                <w:sz w:val="20"/>
                <w:lang w:val="lt-LT"/>
              </w:rPr>
            </w:pPr>
            <w:r w:rsidRPr="004348B8">
              <w:rPr>
                <w:i/>
                <w:sz w:val="20"/>
                <w:lang w:val="lt-LT"/>
              </w:rPr>
              <w:t>Techninio darbo projekto</w:t>
            </w:r>
            <w:r w:rsidRPr="004348B8">
              <w:rPr>
                <w:i/>
                <w:spacing w:val="-5"/>
                <w:sz w:val="20"/>
                <w:lang w:val="lt-LT"/>
              </w:rPr>
              <w:t xml:space="preserve"> </w:t>
            </w:r>
            <w:r w:rsidRPr="004348B8">
              <w:rPr>
                <w:i/>
                <w:sz w:val="20"/>
                <w:lang w:val="lt-LT"/>
              </w:rPr>
              <w:t>parengimas</w:t>
            </w:r>
          </w:p>
          <w:p w14:paraId="146C30BF" w14:textId="77777777" w:rsidR="00B21B62" w:rsidRPr="004348B8" w:rsidRDefault="00000000">
            <w:pPr>
              <w:pStyle w:val="TableParagraph"/>
              <w:numPr>
                <w:ilvl w:val="0"/>
                <w:numId w:val="58"/>
              </w:numPr>
              <w:tabs>
                <w:tab w:val="left" w:pos="826"/>
                <w:tab w:val="left" w:pos="827"/>
              </w:tabs>
              <w:spacing w:line="224" w:lineRule="exact"/>
              <w:ind w:hanging="361"/>
              <w:rPr>
                <w:i/>
                <w:sz w:val="20"/>
                <w:lang w:val="lt-LT"/>
              </w:rPr>
            </w:pPr>
            <w:r w:rsidRPr="004348B8">
              <w:rPr>
                <w:i/>
                <w:sz w:val="20"/>
                <w:lang w:val="lt-LT"/>
              </w:rPr>
              <w:t>Projektų vykdymo priežiūros</w:t>
            </w:r>
            <w:r w:rsidRPr="004348B8">
              <w:rPr>
                <w:i/>
                <w:spacing w:val="-3"/>
                <w:sz w:val="20"/>
                <w:lang w:val="lt-LT"/>
              </w:rPr>
              <w:t xml:space="preserve"> </w:t>
            </w:r>
            <w:r w:rsidRPr="004348B8">
              <w:rPr>
                <w:i/>
                <w:sz w:val="20"/>
                <w:lang w:val="lt-LT"/>
              </w:rPr>
              <w:t>paslaugos</w:t>
            </w:r>
          </w:p>
        </w:tc>
      </w:tr>
      <w:tr w:rsidR="00B21B62" w:rsidRPr="004348B8" w14:paraId="7E153471" w14:textId="77777777">
        <w:trPr>
          <w:trHeight w:val="459"/>
        </w:trPr>
        <w:tc>
          <w:tcPr>
            <w:tcW w:w="828" w:type="dxa"/>
          </w:tcPr>
          <w:p w14:paraId="55F1D09C" w14:textId="77777777" w:rsidR="00B21B62" w:rsidRPr="004348B8" w:rsidRDefault="00000000">
            <w:pPr>
              <w:pStyle w:val="TableParagraph"/>
              <w:ind w:left="107"/>
              <w:rPr>
                <w:sz w:val="20"/>
                <w:lang w:val="lt-LT"/>
              </w:rPr>
            </w:pPr>
            <w:r w:rsidRPr="004348B8">
              <w:rPr>
                <w:sz w:val="20"/>
                <w:lang w:val="lt-LT"/>
              </w:rPr>
              <w:t>3.</w:t>
            </w:r>
          </w:p>
        </w:tc>
        <w:tc>
          <w:tcPr>
            <w:tcW w:w="2825" w:type="dxa"/>
          </w:tcPr>
          <w:p w14:paraId="38DCC7F7" w14:textId="77777777" w:rsidR="00B21B62" w:rsidRPr="004348B8" w:rsidRDefault="00000000">
            <w:pPr>
              <w:pStyle w:val="TableParagraph"/>
              <w:ind w:left="107"/>
              <w:rPr>
                <w:sz w:val="20"/>
                <w:lang w:val="lt-LT"/>
              </w:rPr>
            </w:pPr>
            <w:r w:rsidRPr="004348B8">
              <w:rPr>
                <w:sz w:val="20"/>
                <w:lang w:val="lt-LT"/>
              </w:rPr>
              <w:t>Projekto pavadinimas</w:t>
            </w:r>
          </w:p>
        </w:tc>
        <w:tc>
          <w:tcPr>
            <w:tcW w:w="5699" w:type="dxa"/>
          </w:tcPr>
          <w:p w14:paraId="08F019AA" w14:textId="77777777" w:rsidR="00B21B62" w:rsidRPr="004348B8" w:rsidRDefault="00000000">
            <w:pPr>
              <w:pStyle w:val="TableParagraph"/>
              <w:spacing w:before="3" w:line="230" w:lineRule="exact"/>
              <w:rPr>
                <w:i/>
                <w:sz w:val="20"/>
                <w:lang w:val="lt-LT"/>
              </w:rPr>
            </w:pPr>
            <w:r w:rsidRPr="004348B8">
              <w:rPr>
                <w:i/>
                <w:sz w:val="20"/>
                <w:lang w:val="lt-LT"/>
              </w:rPr>
              <w:t>Lietuvos banko pastatų, Žirmūnų g. 151, Vilnius, rekonstravimo projektas</w:t>
            </w:r>
          </w:p>
        </w:tc>
      </w:tr>
      <w:tr w:rsidR="00B21B62" w:rsidRPr="004348B8" w14:paraId="3BC78D92" w14:textId="77777777">
        <w:trPr>
          <w:trHeight w:val="226"/>
        </w:trPr>
        <w:tc>
          <w:tcPr>
            <w:tcW w:w="828" w:type="dxa"/>
          </w:tcPr>
          <w:p w14:paraId="0E89E145" w14:textId="77777777" w:rsidR="00B21B62" w:rsidRPr="004348B8" w:rsidRDefault="00000000">
            <w:pPr>
              <w:pStyle w:val="TableParagraph"/>
              <w:spacing w:line="206" w:lineRule="exact"/>
              <w:ind w:left="107"/>
              <w:rPr>
                <w:sz w:val="20"/>
                <w:lang w:val="lt-LT"/>
              </w:rPr>
            </w:pPr>
            <w:r w:rsidRPr="004348B8">
              <w:rPr>
                <w:sz w:val="20"/>
                <w:lang w:val="lt-LT"/>
              </w:rPr>
              <w:t>4.</w:t>
            </w:r>
          </w:p>
        </w:tc>
        <w:tc>
          <w:tcPr>
            <w:tcW w:w="2825" w:type="dxa"/>
          </w:tcPr>
          <w:p w14:paraId="5A93BE40" w14:textId="77777777" w:rsidR="00B21B62" w:rsidRPr="004348B8" w:rsidRDefault="00000000">
            <w:pPr>
              <w:pStyle w:val="TableParagraph"/>
              <w:spacing w:line="206" w:lineRule="exact"/>
              <w:ind w:left="107"/>
              <w:rPr>
                <w:sz w:val="20"/>
                <w:lang w:val="lt-LT"/>
              </w:rPr>
            </w:pPr>
            <w:r w:rsidRPr="004348B8">
              <w:rPr>
                <w:sz w:val="20"/>
                <w:lang w:val="lt-LT"/>
              </w:rPr>
              <w:t>Statinio adresas</w:t>
            </w:r>
          </w:p>
        </w:tc>
        <w:tc>
          <w:tcPr>
            <w:tcW w:w="5699" w:type="dxa"/>
          </w:tcPr>
          <w:p w14:paraId="70F68134" w14:textId="77777777" w:rsidR="00B21B62" w:rsidRPr="004348B8" w:rsidRDefault="00000000">
            <w:pPr>
              <w:pStyle w:val="TableParagraph"/>
              <w:spacing w:line="206" w:lineRule="exact"/>
              <w:rPr>
                <w:i/>
                <w:sz w:val="20"/>
                <w:lang w:val="lt-LT"/>
              </w:rPr>
            </w:pPr>
            <w:r w:rsidRPr="004348B8">
              <w:rPr>
                <w:i/>
                <w:sz w:val="20"/>
                <w:lang w:val="lt-LT"/>
              </w:rPr>
              <w:t>Žirmūnų g. 151, Vilnius.</w:t>
            </w:r>
          </w:p>
        </w:tc>
      </w:tr>
      <w:tr w:rsidR="00B21B62" w:rsidRPr="004348B8" w14:paraId="132A1E2E" w14:textId="77777777">
        <w:trPr>
          <w:trHeight w:val="3220"/>
        </w:trPr>
        <w:tc>
          <w:tcPr>
            <w:tcW w:w="828" w:type="dxa"/>
          </w:tcPr>
          <w:p w14:paraId="718EE03F" w14:textId="77777777" w:rsidR="00B21B62" w:rsidRPr="004348B8" w:rsidRDefault="00000000">
            <w:pPr>
              <w:pStyle w:val="TableParagraph"/>
              <w:ind w:left="107"/>
              <w:rPr>
                <w:sz w:val="20"/>
                <w:lang w:val="lt-LT"/>
              </w:rPr>
            </w:pPr>
            <w:r w:rsidRPr="004348B8">
              <w:rPr>
                <w:sz w:val="20"/>
                <w:lang w:val="lt-LT"/>
              </w:rPr>
              <w:t>5.</w:t>
            </w:r>
          </w:p>
        </w:tc>
        <w:tc>
          <w:tcPr>
            <w:tcW w:w="2825" w:type="dxa"/>
          </w:tcPr>
          <w:p w14:paraId="113DB24C" w14:textId="77777777" w:rsidR="00B21B62" w:rsidRPr="004348B8" w:rsidRDefault="00000000">
            <w:pPr>
              <w:pStyle w:val="TableParagraph"/>
              <w:ind w:left="107"/>
              <w:rPr>
                <w:sz w:val="20"/>
                <w:lang w:val="lt-LT"/>
              </w:rPr>
            </w:pPr>
            <w:r w:rsidRPr="004348B8">
              <w:rPr>
                <w:sz w:val="20"/>
                <w:lang w:val="lt-LT"/>
              </w:rPr>
              <w:t>Statinių grupės sudėtis</w:t>
            </w:r>
          </w:p>
        </w:tc>
        <w:tc>
          <w:tcPr>
            <w:tcW w:w="5699" w:type="dxa"/>
          </w:tcPr>
          <w:p w14:paraId="06EDC62F" w14:textId="77777777" w:rsidR="00B21B62" w:rsidRPr="004348B8" w:rsidRDefault="00000000">
            <w:pPr>
              <w:pStyle w:val="TableParagraph"/>
              <w:jc w:val="both"/>
              <w:rPr>
                <w:i/>
                <w:sz w:val="20"/>
                <w:lang w:val="lt-LT"/>
              </w:rPr>
            </w:pPr>
            <w:r w:rsidRPr="004348B8">
              <w:rPr>
                <w:i/>
                <w:sz w:val="20"/>
                <w:lang w:val="lt-LT"/>
              </w:rPr>
              <w:t>Rekonstruojami pastatai:</w:t>
            </w:r>
          </w:p>
          <w:p w14:paraId="6AD8B1DE" w14:textId="77777777" w:rsidR="00B21B62" w:rsidRPr="004348B8" w:rsidRDefault="00000000">
            <w:pPr>
              <w:pStyle w:val="TableParagraph"/>
              <w:ind w:right="1448"/>
              <w:jc w:val="both"/>
              <w:rPr>
                <w:i/>
                <w:sz w:val="20"/>
                <w:lang w:val="lt-LT"/>
              </w:rPr>
            </w:pPr>
            <w:r w:rsidRPr="004348B8">
              <w:rPr>
                <w:i/>
                <w:sz w:val="20"/>
                <w:lang w:val="lt-LT"/>
              </w:rPr>
              <w:t>1B2/</w:t>
            </w:r>
            <w:proofErr w:type="spellStart"/>
            <w:r w:rsidRPr="004348B8">
              <w:rPr>
                <w:i/>
                <w:sz w:val="20"/>
                <w:lang w:val="lt-LT"/>
              </w:rPr>
              <w:t>pb</w:t>
            </w:r>
            <w:proofErr w:type="spellEnd"/>
            <w:r w:rsidRPr="004348B8">
              <w:rPr>
                <w:i/>
                <w:sz w:val="20"/>
                <w:lang w:val="lt-LT"/>
              </w:rPr>
              <w:t xml:space="preserve"> (unikalus daikto numeris 1098-3014-6011); </w:t>
            </w:r>
            <w:r w:rsidRPr="004348B8">
              <w:rPr>
                <w:sz w:val="20"/>
                <w:lang w:val="lt-LT"/>
              </w:rPr>
              <w:t>7B1/</w:t>
            </w:r>
            <w:proofErr w:type="spellStart"/>
            <w:r w:rsidRPr="004348B8">
              <w:rPr>
                <w:sz w:val="20"/>
                <w:lang w:val="lt-LT"/>
              </w:rPr>
              <w:t>pb</w:t>
            </w:r>
            <w:proofErr w:type="spellEnd"/>
            <w:r w:rsidRPr="004348B8">
              <w:rPr>
                <w:sz w:val="20"/>
                <w:lang w:val="lt-LT"/>
              </w:rPr>
              <w:t xml:space="preserve"> (unikalus daikto numeris 1098-3014-6077). </w:t>
            </w:r>
            <w:r w:rsidRPr="004348B8">
              <w:rPr>
                <w:i/>
                <w:sz w:val="20"/>
                <w:lang w:val="lt-LT"/>
              </w:rPr>
              <w:t>Griaunamas pastatas:</w:t>
            </w:r>
          </w:p>
          <w:p w14:paraId="162C85B7" w14:textId="77777777" w:rsidR="00B21B62" w:rsidRPr="004348B8" w:rsidRDefault="00000000">
            <w:pPr>
              <w:pStyle w:val="TableParagraph"/>
              <w:spacing w:before="1"/>
              <w:jc w:val="both"/>
              <w:rPr>
                <w:sz w:val="20"/>
                <w:lang w:val="lt-LT"/>
              </w:rPr>
            </w:pPr>
            <w:r w:rsidRPr="004348B8">
              <w:rPr>
                <w:i/>
                <w:sz w:val="20"/>
                <w:lang w:val="lt-LT"/>
              </w:rPr>
              <w:t xml:space="preserve">4G1pb </w:t>
            </w:r>
            <w:r w:rsidRPr="004348B8">
              <w:rPr>
                <w:sz w:val="20"/>
                <w:lang w:val="lt-LT"/>
              </w:rPr>
              <w:t>(unikalus daikto numeris 1098-3014-6044)</w:t>
            </w:r>
          </w:p>
          <w:p w14:paraId="45127EE5" w14:textId="77777777" w:rsidR="00B21B62" w:rsidRPr="004348B8" w:rsidRDefault="00000000">
            <w:pPr>
              <w:pStyle w:val="TableParagraph"/>
              <w:ind w:right="96"/>
              <w:jc w:val="both"/>
              <w:rPr>
                <w:b/>
                <w:sz w:val="20"/>
                <w:lang w:val="lt-LT"/>
              </w:rPr>
            </w:pPr>
            <w:r w:rsidRPr="004348B8">
              <w:rPr>
                <w:b/>
                <w:sz w:val="20"/>
                <w:lang w:val="lt-LT"/>
              </w:rPr>
              <w:t xml:space="preserve">Atsižvelgiant į Lietuvos Respublikos architektūros įstatymo 3 straipsnio 1 dalies 3 punkte nustatytus architektų veiklos principus, pirminių rekonstruojamų pastatų: </w:t>
            </w:r>
            <w:r w:rsidRPr="004348B8">
              <w:rPr>
                <w:b/>
                <w:i/>
                <w:sz w:val="20"/>
                <w:lang w:val="lt-LT"/>
              </w:rPr>
              <w:t>1B2/</w:t>
            </w:r>
            <w:proofErr w:type="spellStart"/>
            <w:r w:rsidRPr="004348B8">
              <w:rPr>
                <w:b/>
                <w:i/>
                <w:sz w:val="20"/>
                <w:lang w:val="lt-LT"/>
              </w:rPr>
              <w:t>pb</w:t>
            </w:r>
            <w:proofErr w:type="spellEnd"/>
            <w:r w:rsidRPr="004348B8">
              <w:rPr>
                <w:b/>
                <w:i/>
                <w:sz w:val="20"/>
                <w:lang w:val="lt-LT"/>
              </w:rPr>
              <w:t xml:space="preserve"> (unikalus daikto numeris 1098-3014-6011)ir</w:t>
            </w:r>
            <w:r w:rsidRPr="004348B8">
              <w:rPr>
                <w:b/>
                <w:sz w:val="20"/>
                <w:lang w:val="lt-LT"/>
              </w:rPr>
              <w:t>7B1/</w:t>
            </w:r>
            <w:proofErr w:type="spellStart"/>
            <w:r w:rsidRPr="004348B8">
              <w:rPr>
                <w:b/>
                <w:sz w:val="20"/>
                <w:lang w:val="lt-LT"/>
              </w:rPr>
              <w:t>pb</w:t>
            </w:r>
            <w:proofErr w:type="spellEnd"/>
            <w:r w:rsidRPr="004348B8">
              <w:rPr>
                <w:b/>
                <w:sz w:val="20"/>
                <w:lang w:val="lt-LT"/>
              </w:rPr>
              <w:t xml:space="preserve"> (unikalus daikto numeris 1098-3014-6077) architektas - projektų autorius</w:t>
            </w:r>
            <w:r w:rsidRPr="004348B8">
              <w:rPr>
                <w:b/>
                <w:spacing w:val="23"/>
                <w:sz w:val="20"/>
                <w:lang w:val="lt-LT"/>
              </w:rPr>
              <w:t xml:space="preserve"> </w:t>
            </w:r>
            <w:r w:rsidRPr="004348B8">
              <w:rPr>
                <w:b/>
                <w:sz w:val="20"/>
                <w:lang w:val="lt-LT"/>
              </w:rPr>
              <w:t>(toliau</w:t>
            </w:r>
          </w:p>
          <w:p w14:paraId="719AE09E" w14:textId="77777777" w:rsidR="00B21B62" w:rsidRPr="004348B8" w:rsidRDefault="00000000">
            <w:pPr>
              <w:pStyle w:val="TableParagraph"/>
              <w:ind w:left="105" w:right="95" w:hanging="1"/>
              <w:jc w:val="both"/>
              <w:rPr>
                <w:b/>
                <w:sz w:val="20"/>
                <w:lang w:val="lt-LT"/>
              </w:rPr>
            </w:pPr>
            <w:r w:rsidRPr="004348B8">
              <w:rPr>
                <w:b/>
                <w:sz w:val="20"/>
                <w:lang w:val="lt-LT"/>
              </w:rPr>
              <w:t>– pirminių projektų autorius) turės būti įtrauktas į rekonstravimo</w:t>
            </w:r>
            <w:r w:rsidRPr="004348B8">
              <w:rPr>
                <w:b/>
                <w:spacing w:val="40"/>
                <w:sz w:val="20"/>
                <w:lang w:val="lt-LT"/>
              </w:rPr>
              <w:t xml:space="preserve"> </w:t>
            </w:r>
            <w:r w:rsidRPr="004348B8">
              <w:rPr>
                <w:b/>
                <w:sz w:val="20"/>
                <w:lang w:val="lt-LT"/>
              </w:rPr>
              <w:t>projekto</w:t>
            </w:r>
            <w:r w:rsidRPr="004348B8">
              <w:rPr>
                <w:b/>
                <w:spacing w:val="40"/>
                <w:sz w:val="20"/>
                <w:lang w:val="lt-LT"/>
              </w:rPr>
              <w:t xml:space="preserve"> </w:t>
            </w:r>
            <w:r w:rsidRPr="004348B8">
              <w:rPr>
                <w:b/>
                <w:sz w:val="20"/>
                <w:lang w:val="lt-LT"/>
              </w:rPr>
              <w:t>rengimo</w:t>
            </w:r>
            <w:r w:rsidRPr="004348B8">
              <w:rPr>
                <w:b/>
                <w:spacing w:val="40"/>
                <w:sz w:val="20"/>
                <w:lang w:val="lt-LT"/>
              </w:rPr>
              <w:t xml:space="preserve"> </w:t>
            </w:r>
            <w:r w:rsidRPr="004348B8">
              <w:rPr>
                <w:b/>
                <w:sz w:val="20"/>
                <w:lang w:val="lt-LT"/>
              </w:rPr>
              <w:t>procesą</w:t>
            </w:r>
            <w:r w:rsidRPr="004348B8">
              <w:rPr>
                <w:b/>
                <w:spacing w:val="39"/>
                <w:sz w:val="20"/>
                <w:lang w:val="lt-LT"/>
              </w:rPr>
              <w:t xml:space="preserve"> </w:t>
            </w:r>
            <w:r w:rsidRPr="004348B8">
              <w:rPr>
                <w:b/>
                <w:sz w:val="20"/>
                <w:lang w:val="lt-LT"/>
              </w:rPr>
              <w:t>ir</w:t>
            </w:r>
            <w:r w:rsidRPr="004348B8">
              <w:rPr>
                <w:b/>
                <w:spacing w:val="39"/>
                <w:sz w:val="20"/>
                <w:lang w:val="lt-LT"/>
              </w:rPr>
              <w:t xml:space="preserve"> </w:t>
            </w:r>
            <w:r w:rsidRPr="004348B8">
              <w:rPr>
                <w:b/>
                <w:sz w:val="20"/>
                <w:lang w:val="lt-LT"/>
              </w:rPr>
              <w:t>su</w:t>
            </w:r>
            <w:r w:rsidRPr="004348B8">
              <w:rPr>
                <w:b/>
                <w:spacing w:val="39"/>
                <w:sz w:val="20"/>
                <w:lang w:val="lt-LT"/>
              </w:rPr>
              <w:t xml:space="preserve"> </w:t>
            </w:r>
            <w:r w:rsidRPr="004348B8">
              <w:rPr>
                <w:b/>
                <w:sz w:val="20"/>
                <w:lang w:val="lt-LT"/>
              </w:rPr>
              <w:t>juo</w:t>
            </w:r>
            <w:r w:rsidRPr="004348B8">
              <w:rPr>
                <w:b/>
                <w:spacing w:val="38"/>
                <w:sz w:val="20"/>
                <w:lang w:val="lt-LT"/>
              </w:rPr>
              <w:t xml:space="preserve"> </w:t>
            </w:r>
            <w:r w:rsidRPr="004348B8">
              <w:rPr>
                <w:b/>
                <w:sz w:val="20"/>
                <w:lang w:val="lt-LT"/>
              </w:rPr>
              <w:t>turės</w:t>
            </w:r>
            <w:r w:rsidRPr="004348B8">
              <w:rPr>
                <w:b/>
                <w:spacing w:val="39"/>
                <w:sz w:val="20"/>
                <w:lang w:val="lt-LT"/>
              </w:rPr>
              <w:t xml:space="preserve"> </w:t>
            </w:r>
            <w:r w:rsidRPr="004348B8">
              <w:rPr>
                <w:b/>
                <w:sz w:val="20"/>
                <w:lang w:val="lt-LT"/>
              </w:rPr>
              <w:t>būti</w:t>
            </w:r>
          </w:p>
          <w:p w14:paraId="5DA80DE6" w14:textId="77777777" w:rsidR="00B21B62" w:rsidRPr="004348B8" w:rsidRDefault="00000000">
            <w:pPr>
              <w:pStyle w:val="TableParagraph"/>
              <w:spacing w:before="2" w:line="230" w:lineRule="exact"/>
              <w:ind w:right="95" w:hanging="1"/>
              <w:jc w:val="both"/>
              <w:rPr>
                <w:b/>
                <w:sz w:val="20"/>
                <w:lang w:val="lt-LT"/>
              </w:rPr>
            </w:pPr>
            <w:r w:rsidRPr="004348B8">
              <w:rPr>
                <w:b/>
                <w:sz w:val="20"/>
                <w:lang w:val="lt-LT"/>
              </w:rPr>
              <w:t>suderinti pastatų rekonstravimo projekto architektūros sprendiniai.</w:t>
            </w:r>
          </w:p>
        </w:tc>
      </w:tr>
      <w:tr w:rsidR="00B21B62" w:rsidRPr="004348B8" w14:paraId="5A04BFCF" w14:textId="77777777">
        <w:trPr>
          <w:trHeight w:val="1147"/>
        </w:trPr>
        <w:tc>
          <w:tcPr>
            <w:tcW w:w="828" w:type="dxa"/>
          </w:tcPr>
          <w:p w14:paraId="51D47438" w14:textId="77777777" w:rsidR="00B21B62" w:rsidRPr="004348B8" w:rsidRDefault="00000000">
            <w:pPr>
              <w:pStyle w:val="TableParagraph"/>
              <w:spacing w:line="228" w:lineRule="exact"/>
              <w:ind w:left="107"/>
              <w:rPr>
                <w:sz w:val="20"/>
                <w:lang w:val="lt-LT"/>
              </w:rPr>
            </w:pPr>
            <w:r w:rsidRPr="004348B8">
              <w:rPr>
                <w:sz w:val="20"/>
                <w:lang w:val="lt-LT"/>
              </w:rPr>
              <w:t>6.</w:t>
            </w:r>
          </w:p>
        </w:tc>
        <w:tc>
          <w:tcPr>
            <w:tcW w:w="2825" w:type="dxa"/>
          </w:tcPr>
          <w:p w14:paraId="5E7B7A4F" w14:textId="77777777" w:rsidR="00B21B62" w:rsidRPr="004348B8" w:rsidRDefault="00000000">
            <w:pPr>
              <w:pStyle w:val="TableParagraph"/>
              <w:ind w:left="107" w:right="96"/>
              <w:jc w:val="both"/>
              <w:rPr>
                <w:sz w:val="20"/>
                <w:lang w:val="lt-LT"/>
              </w:rPr>
            </w:pPr>
            <w:r w:rsidRPr="004348B8">
              <w:rPr>
                <w:sz w:val="20"/>
                <w:lang w:val="lt-LT"/>
              </w:rPr>
              <w:t>Statinio (-</w:t>
            </w:r>
            <w:proofErr w:type="spellStart"/>
            <w:r w:rsidRPr="004348B8">
              <w:rPr>
                <w:sz w:val="20"/>
                <w:lang w:val="lt-LT"/>
              </w:rPr>
              <w:t>ių</w:t>
            </w:r>
            <w:proofErr w:type="spellEnd"/>
            <w:r w:rsidRPr="004348B8">
              <w:rPr>
                <w:sz w:val="20"/>
                <w:lang w:val="lt-LT"/>
              </w:rPr>
              <w:t>) ar statinių grupės paskirtis ir bendrieji (techniniai ir paskirties) rodikliai</w:t>
            </w:r>
          </w:p>
        </w:tc>
        <w:tc>
          <w:tcPr>
            <w:tcW w:w="5699" w:type="dxa"/>
          </w:tcPr>
          <w:p w14:paraId="42100D1A" w14:textId="77777777" w:rsidR="00B21B62" w:rsidRPr="004348B8" w:rsidRDefault="00000000">
            <w:pPr>
              <w:pStyle w:val="TableParagraph"/>
              <w:ind w:right="96"/>
              <w:jc w:val="both"/>
              <w:rPr>
                <w:i/>
                <w:sz w:val="20"/>
                <w:lang w:val="lt-LT"/>
              </w:rPr>
            </w:pPr>
            <w:r w:rsidRPr="004348B8">
              <w:rPr>
                <w:i/>
                <w:sz w:val="20"/>
                <w:lang w:val="lt-LT"/>
              </w:rPr>
              <w:t>Didžioji dalis rekonstruojamų pastatų patalpų planuojamos administracinės paskirties, dalis patalpų – specialiosios paskirties, kurioms keliami tam tikri saugumo reikalavimai. Bendras pastatų plotas – 8836,64 m².</w:t>
            </w:r>
          </w:p>
          <w:p w14:paraId="7CD38791" w14:textId="77777777" w:rsidR="00B21B62" w:rsidRPr="004348B8" w:rsidRDefault="00000000">
            <w:pPr>
              <w:pStyle w:val="TableParagraph"/>
              <w:spacing w:line="209" w:lineRule="exact"/>
              <w:jc w:val="both"/>
              <w:rPr>
                <w:i/>
                <w:sz w:val="20"/>
                <w:lang w:val="lt-LT"/>
              </w:rPr>
            </w:pPr>
            <w:r w:rsidRPr="004348B8">
              <w:rPr>
                <w:i/>
                <w:sz w:val="20"/>
                <w:lang w:val="lt-LT"/>
              </w:rPr>
              <w:t>Pastato, kuris griaunamas patalpų plotas – 329,45 m².</w:t>
            </w:r>
          </w:p>
        </w:tc>
      </w:tr>
      <w:tr w:rsidR="00B21B62" w:rsidRPr="004348B8" w14:paraId="7D5F5DEA" w14:textId="77777777">
        <w:trPr>
          <w:trHeight w:val="489"/>
        </w:trPr>
        <w:tc>
          <w:tcPr>
            <w:tcW w:w="828" w:type="dxa"/>
          </w:tcPr>
          <w:p w14:paraId="033F450A" w14:textId="77777777" w:rsidR="00B21B62" w:rsidRPr="004348B8" w:rsidRDefault="00000000">
            <w:pPr>
              <w:pStyle w:val="TableParagraph"/>
              <w:ind w:left="107"/>
              <w:rPr>
                <w:sz w:val="20"/>
                <w:lang w:val="lt-LT"/>
              </w:rPr>
            </w:pPr>
            <w:r w:rsidRPr="004348B8">
              <w:rPr>
                <w:sz w:val="20"/>
                <w:lang w:val="lt-LT"/>
              </w:rPr>
              <w:t>7.</w:t>
            </w:r>
          </w:p>
        </w:tc>
        <w:tc>
          <w:tcPr>
            <w:tcW w:w="2825" w:type="dxa"/>
          </w:tcPr>
          <w:p w14:paraId="2D484622" w14:textId="77777777" w:rsidR="00B21B62" w:rsidRPr="004348B8" w:rsidRDefault="00000000">
            <w:pPr>
              <w:pStyle w:val="TableParagraph"/>
              <w:ind w:left="107"/>
              <w:rPr>
                <w:sz w:val="20"/>
                <w:lang w:val="lt-LT"/>
              </w:rPr>
            </w:pPr>
            <w:r w:rsidRPr="004348B8">
              <w:rPr>
                <w:sz w:val="20"/>
                <w:lang w:val="lt-LT"/>
              </w:rPr>
              <w:t>Statinio statybos rūšis</w:t>
            </w:r>
          </w:p>
        </w:tc>
        <w:tc>
          <w:tcPr>
            <w:tcW w:w="5699" w:type="dxa"/>
          </w:tcPr>
          <w:p w14:paraId="48B7545B" w14:textId="77777777" w:rsidR="00B21B62" w:rsidRPr="004348B8" w:rsidRDefault="00000000">
            <w:pPr>
              <w:pStyle w:val="TableParagraph"/>
              <w:numPr>
                <w:ilvl w:val="0"/>
                <w:numId w:val="57"/>
              </w:numPr>
              <w:tabs>
                <w:tab w:val="left" w:pos="826"/>
                <w:tab w:val="left" w:pos="827"/>
              </w:tabs>
              <w:spacing w:line="245" w:lineRule="exact"/>
              <w:ind w:hanging="361"/>
              <w:rPr>
                <w:i/>
                <w:sz w:val="20"/>
                <w:lang w:val="lt-LT"/>
              </w:rPr>
            </w:pPr>
            <w:r w:rsidRPr="004348B8">
              <w:rPr>
                <w:i/>
                <w:sz w:val="20"/>
                <w:lang w:val="lt-LT"/>
              </w:rPr>
              <w:t>statinio rekonstravimas</w:t>
            </w:r>
          </w:p>
          <w:p w14:paraId="3C2BF4E9" w14:textId="77777777" w:rsidR="00B21B62" w:rsidRPr="004348B8" w:rsidRDefault="00000000">
            <w:pPr>
              <w:pStyle w:val="TableParagraph"/>
              <w:numPr>
                <w:ilvl w:val="0"/>
                <w:numId w:val="57"/>
              </w:numPr>
              <w:tabs>
                <w:tab w:val="left" w:pos="826"/>
                <w:tab w:val="left" w:pos="827"/>
              </w:tabs>
              <w:spacing w:line="224" w:lineRule="exact"/>
              <w:ind w:hanging="361"/>
              <w:rPr>
                <w:i/>
                <w:sz w:val="20"/>
                <w:lang w:val="lt-LT"/>
              </w:rPr>
            </w:pPr>
            <w:r w:rsidRPr="004348B8">
              <w:rPr>
                <w:i/>
                <w:sz w:val="20"/>
                <w:lang w:val="lt-LT"/>
              </w:rPr>
              <w:t>statinio</w:t>
            </w:r>
            <w:r w:rsidRPr="004348B8">
              <w:rPr>
                <w:i/>
                <w:spacing w:val="-2"/>
                <w:sz w:val="20"/>
                <w:lang w:val="lt-LT"/>
              </w:rPr>
              <w:t xml:space="preserve"> </w:t>
            </w:r>
            <w:r w:rsidRPr="004348B8">
              <w:rPr>
                <w:i/>
                <w:sz w:val="20"/>
                <w:lang w:val="lt-LT"/>
              </w:rPr>
              <w:t>griovimas</w:t>
            </w:r>
          </w:p>
        </w:tc>
      </w:tr>
      <w:tr w:rsidR="00B21B62" w:rsidRPr="004348B8" w14:paraId="13724ACC" w14:textId="77777777">
        <w:trPr>
          <w:trHeight w:val="412"/>
        </w:trPr>
        <w:tc>
          <w:tcPr>
            <w:tcW w:w="828" w:type="dxa"/>
          </w:tcPr>
          <w:p w14:paraId="4EA2E0F4" w14:textId="77777777" w:rsidR="00B21B62" w:rsidRPr="004348B8" w:rsidRDefault="00000000">
            <w:pPr>
              <w:pStyle w:val="TableParagraph"/>
              <w:ind w:left="107"/>
              <w:rPr>
                <w:sz w:val="20"/>
                <w:lang w:val="lt-LT"/>
              </w:rPr>
            </w:pPr>
            <w:r w:rsidRPr="004348B8">
              <w:rPr>
                <w:sz w:val="20"/>
                <w:lang w:val="lt-LT"/>
              </w:rPr>
              <w:t>8.</w:t>
            </w:r>
          </w:p>
        </w:tc>
        <w:tc>
          <w:tcPr>
            <w:tcW w:w="2825" w:type="dxa"/>
          </w:tcPr>
          <w:p w14:paraId="599CCFB9" w14:textId="77777777" w:rsidR="00B21B62" w:rsidRPr="004348B8" w:rsidRDefault="00000000">
            <w:pPr>
              <w:pStyle w:val="TableParagraph"/>
              <w:ind w:left="107"/>
              <w:rPr>
                <w:sz w:val="20"/>
                <w:lang w:val="lt-LT"/>
              </w:rPr>
            </w:pPr>
            <w:r w:rsidRPr="004348B8">
              <w:rPr>
                <w:sz w:val="20"/>
                <w:lang w:val="lt-LT"/>
              </w:rPr>
              <w:t>Statinio kategorija</w:t>
            </w:r>
          </w:p>
        </w:tc>
        <w:tc>
          <w:tcPr>
            <w:tcW w:w="5699" w:type="dxa"/>
          </w:tcPr>
          <w:p w14:paraId="6FD9D94D" w14:textId="77777777" w:rsidR="00B21B62" w:rsidRPr="004348B8" w:rsidRDefault="00000000">
            <w:pPr>
              <w:pStyle w:val="TableParagraph"/>
              <w:tabs>
                <w:tab w:val="left" w:pos="826"/>
              </w:tabs>
              <w:ind w:left="466"/>
              <w:rPr>
                <w:i/>
                <w:sz w:val="20"/>
                <w:lang w:val="lt-LT"/>
              </w:rPr>
            </w:pPr>
            <w:r w:rsidRPr="004348B8">
              <w:rPr>
                <w:rFonts w:ascii="Symbol" w:hAnsi="Symbol"/>
                <w:sz w:val="20"/>
                <w:lang w:val="lt-LT"/>
              </w:rPr>
              <w:t>□</w:t>
            </w:r>
            <w:r w:rsidRPr="004348B8">
              <w:rPr>
                <w:sz w:val="20"/>
                <w:lang w:val="lt-LT"/>
              </w:rPr>
              <w:tab/>
            </w:r>
            <w:r w:rsidRPr="004348B8">
              <w:rPr>
                <w:i/>
                <w:sz w:val="20"/>
                <w:lang w:val="lt-LT"/>
              </w:rPr>
              <w:t>ypatingasis</w:t>
            </w:r>
            <w:r w:rsidRPr="004348B8">
              <w:rPr>
                <w:i/>
                <w:spacing w:val="-1"/>
                <w:sz w:val="20"/>
                <w:lang w:val="lt-LT"/>
              </w:rPr>
              <w:t xml:space="preserve"> </w:t>
            </w:r>
            <w:r w:rsidRPr="004348B8">
              <w:rPr>
                <w:i/>
                <w:sz w:val="20"/>
                <w:lang w:val="lt-LT"/>
              </w:rPr>
              <w:t>statinys</w:t>
            </w:r>
          </w:p>
        </w:tc>
      </w:tr>
      <w:tr w:rsidR="00B21B62" w:rsidRPr="004348B8" w14:paraId="31869946" w14:textId="77777777">
        <w:trPr>
          <w:trHeight w:val="756"/>
        </w:trPr>
        <w:tc>
          <w:tcPr>
            <w:tcW w:w="828" w:type="dxa"/>
          </w:tcPr>
          <w:p w14:paraId="22AC3646" w14:textId="77777777" w:rsidR="00B21B62" w:rsidRPr="004348B8" w:rsidRDefault="00000000">
            <w:pPr>
              <w:pStyle w:val="TableParagraph"/>
              <w:ind w:left="107"/>
              <w:rPr>
                <w:sz w:val="20"/>
                <w:lang w:val="lt-LT"/>
              </w:rPr>
            </w:pPr>
            <w:r w:rsidRPr="004348B8">
              <w:rPr>
                <w:sz w:val="20"/>
                <w:lang w:val="lt-LT"/>
              </w:rPr>
              <w:t>9.</w:t>
            </w:r>
          </w:p>
        </w:tc>
        <w:tc>
          <w:tcPr>
            <w:tcW w:w="2825" w:type="dxa"/>
          </w:tcPr>
          <w:p w14:paraId="43AADDD1" w14:textId="77777777" w:rsidR="00B21B62" w:rsidRPr="004348B8" w:rsidRDefault="00000000">
            <w:pPr>
              <w:pStyle w:val="TableParagraph"/>
              <w:ind w:left="107"/>
              <w:rPr>
                <w:sz w:val="20"/>
                <w:lang w:val="lt-LT"/>
              </w:rPr>
            </w:pPr>
            <w:r w:rsidRPr="004348B8">
              <w:rPr>
                <w:sz w:val="20"/>
                <w:lang w:val="lt-LT"/>
              </w:rPr>
              <w:t>Esamos statinio konstrukcijos, jų funkcinė paskirtis</w:t>
            </w:r>
          </w:p>
        </w:tc>
        <w:tc>
          <w:tcPr>
            <w:tcW w:w="5699" w:type="dxa"/>
          </w:tcPr>
          <w:p w14:paraId="0D0C7238" w14:textId="77777777" w:rsidR="00B21B62" w:rsidRPr="004348B8" w:rsidRDefault="00000000">
            <w:pPr>
              <w:pStyle w:val="TableParagraph"/>
              <w:ind w:right="91"/>
              <w:rPr>
                <w:i/>
                <w:sz w:val="20"/>
                <w:lang w:val="lt-LT"/>
              </w:rPr>
            </w:pPr>
            <w:r w:rsidRPr="004348B8">
              <w:rPr>
                <w:i/>
                <w:sz w:val="20"/>
                <w:lang w:val="lt-LT"/>
              </w:rPr>
              <w:t>Siektina, kad pastatuose esamas patalpų išplanavimas būtų keičiamas neliečiant pagrindinių laikančiųjų konstrukcijų.</w:t>
            </w:r>
          </w:p>
        </w:tc>
      </w:tr>
      <w:tr w:rsidR="00B21B62" w:rsidRPr="004348B8" w14:paraId="11E9461A" w14:textId="77777777">
        <w:trPr>
          <w:trHeight w:val="1149"/>
        </w:trPr>
        <w:tc>
          <w:tcPr>
            <w:tcW w:w="828" w:type="dxa"/>
          </w:tcPr>
          <w:p w14:paraId="13B2DE7C" w14:textId="77777777" w:rsidR="00B21B62" w:rsidRPr="004348B8" w:rsidRDefault="00000000">
            <w:pPr>
              <w:pStyle w:val="TableParagraph"/>
              <w:ind w:left="107"/>
              <w:rPr>
                <w:sz w:val="20"/>
                <w:lang w:val="lt-LT"/>
              </w:rPr>
            </w:pPr>
            <w:r w:rsidRPr="004348B8">
              <w:rPr>
                <w:sz w:val="20"/>
                <w:lang w:val="lt-LT"/>
              </w:rPr>
              <w:t>10.</w:t>
            </w:r>
          </w:p>
        </w:tc>
        <w:tc>
          <w:tcPr>
            <w:tcW w:w="2825" w:type="dxa"/>
          </w:tcPr>
          <w:p w14:paraId="500DFC89" w14:textId="77777777" w:rsidR="00B21B62" w:rsidRPr="004348B8" w:rsidRDefault="00000000">
            <w:pPr>
              <w:pStyle w:val="TableParagraph"/>
              <w:ind w:left="107" w:right="95"/>
              <w:jc w:val="both"/>
              <w:rPr>
                <w:sz w:val="20"/>
                <w:lang w:val="lt-LT"/>
              </w:rPr>
            </w:pPr>
            <w:r w:rsidRPr="004348B8">
              <w:rPr>
                <w:sz w:val="20"/>
                <w:lang w:val="lt-LT"/>
              </w:rPr>
              <w:t>Duomenys apie Užsakovo turimus ar numatomus įsigyti įrenginius ir statybos produktus</w:t>
            </w:r>
          </w:p>
        </w:tc>
        <w:tc>
          <w:tcPr>
            <w:tcW w:w="5699" w:type="dxa"/>
          </w:tcPr>
          <w:p w14:paraId="439DE42B" w14:textId="77777777" w:rsidR="00B21B62" w:rsidRPr="004348B8" w:rsidRDefault="00000000">
            <w:pPr>
              <w:pStyle w:val="TableParagraph"/>
              <w:tabs>
                <w:tab w:val="left" w:pos="1817"/>
              </w:tabs>
              <w:ind w:right="97"/>
              <w:rPr>
                <w:i/>
                <w:sz w:val="20"/>
                <w:lang w:val="lt-LT"/>
              </w:rPr>
            </w:pPr>
            <w:r w:rsidRPr="004348B8">
              <w:rPr>
                <w:i/>
                <w:sz w:val="20"/>
                <w:lang w:val="lt-LT"/>
              </w:rPr>
              <w:t xml:space="preserve">Užsakovo </w:t>
            </w:r>
            <w:r w:rsidRPr="004348B8">
              <w:rPr>
                <w:i/>
                <w:spacing w:val="4"/>
                <w:sz w:val="20"/>
                <w:lang w:val="lt-LT"/>
              </w:rPr>
              <w:t xml:space="preserve"> </w:t>
            </w:r>
            <w:r w:rsidRPr="004348B8">
              <w:rPr>
                <w:i/>
                <w:sz w:val="20"/>
                <w:lang w:val="lt-LT"/>
              </w:rPr>
              <w:t>turimos</w:t>
            </w:r>
            <w:r w:rsidRPr="004348B8">
              <w:rPr>
                <w:i/>
                <w:sz w:val="20"/>
                <w:lang w:val="lt-LT"/>
              </w:rPr>
              <w:tab/>
              <w:t>banknotų apdorojimo sistemas (BPS M7) ir monetų</w:t>
            </w:r>
            <w:r w:rsidRPr="004348B8">
              <w:rPr>
                <w:i/>
                <w:spacing w:val="11"/>
                <w:sz w:val="20"/>
                <w:lang w:val="lt-LT"/>
              </w:rPr>
              <w:t xml:space="preserve"> </w:t>
            </w:r>
            <w:r w:rsidRPr="004348B8">
              <w:rPr>
                <w:i/>
                <w:sz w:val="20"/>
                <w:lang w:val="lt-LT"/>
              </w:rPr>
              <w:t>apdorojimo</w:t>
            </w:r>
            <w:r w:rsidRPr="004348B8">
              <w:rPr>
                <w:i/>
                <w:spacing w:val="13"/>
                <w:sz w:val="20"/>
                <w:lang w:val="lt-LT"/>
              </w:rPr>
              <w:t xml:space="preserve"> </w:t>
            </w:r>
            <w:r w:rsidRPr="004348B8">
              <w:rPr>
                <w:i/>
                <w:sz w:val="20"/>
                <w:lang w:val="lt-LT"/>
              </w:rPr>
              <w:t>įranga</w:t>
            </w:r>
            <w:r w:rsidRPr="004348B8">
              <w:rPr>
                <w:i/>
                <w:spacing w:val="12"/>
                <w:sz w:val="20"/>
                <w:lang w:val="lt-LT"/>
              </w:rPr>
              <w:t xml:space="preserve"> </w:t>
            </w:r>
            <w:r w:rsidRPr="004348B8">
              <w:rPr>
                <w:i/>
                <w:sz w:val="20"/>
                <w:lang w:val="lt-LT"/>
              </w:rPr>
              <w:t>(monetų</w:t>
            </w:r>
            <w:r w:rsidRPr="004348B8">
              <w:rPr>
                <w:i/>
                <w:spacing w:val="12"/>
                <w:sz w:val="20"/>
                <w:lang w:val="lt-LT"/>
              </w:rPr>
              <w:t xml:space="preserve"> </w:t>
            </w:r>
            <w:r w:rsidRPr="004348B8">
              <w:rPr>
                <w:i/>
                <w:sz w:val="20"/>
                <w:lang w:val="lt-LT"/>
              </w:rPr>
              <w:t>rūšiavimo</w:t>
            </w:r>
            <w:r w:rsidRPr="004348B8">
              <w:rPr>
                <w:i/>
                <w:spacing w:val="12"/>
                <w:sz w:val="20"/>
                <w:lang w:val="lt-LT"/>
              </w:rPr>
              <w:t xml:space="preserve"> </w:t>
            </w:r>
            <w:r w:rsidRPr="004348B8">
              <w:rPr>
                <w:i/>
                <w:sz w:val="20"/>
                <w:lang w:val="lt-LT"/>
              </w:rPr>
              <w:t>mašina</w:t>
            </w:r>
            <w:r w:rsidRPr="004348B8">
              <w:rPr>
                <w:i/>
                <w:spacing w:val="12"/>
                <w:sz w:val="20"/>
                <w:lang w:val="lt-LT"/>
              </w:rPr>
              <w:t xml:space="preserve"> </w:t>
            </w:r>
            <w:r w:rsidRPr="004348B8">
              <w:rPr>
                <w:i/>
                <w:sz w:val="20"/>
                <w:lang w:val="lt-LT"/>
              </w:rPr>
              <w:t>(ACTIVE</w:t>
            </w:r>
            <w:r w:rsidRPr="004348B8">
              <w:rPr>
                <w:i/>
                <w:spacing w:val="11"/>
                <w:sz w:val="20"/>
                <w:lang w:val="lt-LT"/>
              </w:rPr>
              <w:t xml:space="preserve"> </w:t>
            </w:r>
            <w:r w:rsidRPr="004348B8">
              <w:rPr>
                <w:i/>
                <w:sz w:val="20"/>
                <w:lang w:val="lt-LT"/>
              </w:rPr>
              <w:t>IP</w:t>
            </w:r>
          </w:p>
          <w:p w14:paraId="1B471BA4" w14:textId="77777777" w:rsidR="00B21B62" w:rsidRPr="004348B8" w:rsidRDefault="00000000">
            <w:pPr>
              <w:pStyle w:val="TableParagraph"/>
              <w:spacing w:line="230" w:lineRule="exact"/>
              <w:rPr>
                <w:i/>
                <w:sz w:val="20"/>
                <w:lang w:val="lt-LT"/>
              </w:rPr>
            </w:pPr>
            <w:r w:rsidRPr="004348B8">
              <w:rPr>
                <w:i/>
                <w:sz w:val="20"/>
                <w:lang w:val="lt-LT"/>
              </w:rPr>
              <w:t>9)</w:t>
            </w:r>
            <w:r w:rsidRPr="004348B8">
              <w:rPr>
                <w:i/>
                <w:spacing w:val="-14"/>
                <w:sz w:val="20"/>
                <w:lang w:val="lt-LT"/>
              </w:rPr>
              <w:t xml:space="preserve"> </w:t>
            </w:r>
            <w:r w:rsidRPr="004348B8">
              <w:rPr>
                <w:i/>
                <w:sz w:val="20"/>
                <w:lang w:val="lt-LT"/>
              </w:rPr>
              <w:t>bei</w:t>
            </w:r>
            <w:r w:rsidRPr="004348B8">
              <w:rPr>
                <w:i/>
                <w:spacing w:val="-15"/>
                <w:sz w:val="20"/>
                <w:lang w:val="lt-LT"/>
              </w:rPr>
              <w:t xml:space="preserve"> </w:t>
            </w:r>
            <w:r w:rsidRPr="004348B8">
              <w:rPr>
                <w:i/>
                <w:sz w:val="20"/>
                <w:lang w:val="lt-LT"/>
              </w:rPr>
              <w:t>monetų</w:t>
            </w:r>
            <w:r w:rsidRPr="004348B8">
              <w:rPr>
                <w:i/>
                <w:spacing w:val="-13"/>
                <w:sz w:val="20"/>
                <w:lang w:val="lt-LT"/>
              </w:rPr>
              <w:t xml:space="preserve"> </w:t>
            </w:r>
            <w:r w:rsidRPr="004348B8">
              <w:rPr>
                <w:i/>
                <w:sz w:val="20"/>
                <w:lang w:val="lt-LT"/>
              </w:rPr>
              <w:t>pakavimo</w:t>
            </w:r>
            <w:r w:rsidRPr="004348B8">
              <w:rPr>
                <w:i/>
                <w:spacing w:val="-14"/>
                <w:sz w:val="20"/>
                <w:lang w:val="lt-LT"/>
              </w:rPr>
              <w:t xml:space="preserve"> </w:t>
            </w:r>
            <w:r w:rsidRPr="004348B8">
              <w:rPr>
                <w:i/>
                <w:sz w:val="20"/>
                <w:lang w:val="lt-LT"/>
              </w:rPr>
              <w:t>linija</w:t>
            </w:r>
            <w:r w:rsidRPr="004348B8">
              <w:rPr>
                <w:i/>
                <w:spacing w:val="-15"/>
                <w:sz w:val="20"/>
                <w:lang w:val="lt-LT"/>
              </w:rPr>
              <w:t xml:space="preserve"> </w:t>
            </w:r>
            <w:r w:rsidRPr="004348B8">
              <w:rPr>
                <w:i/>
                <w:sz w:val="20"/>
                <w:lang w:val="lt-LT"/>
              </w:rPr>
              <w:t>NGZ</w:t>
            </w:r>
            <w:r w:rsidRPr="004348B8">
              <w:rPr>
                <w:i/>
                <w:spacing w:val="-14"/>
                <w:sz w:val="20"/>
                <w:lang w:val="lt-LT"/>
              </w:rPr>
              <w:t xml:space="preserve"> </w:t>
            </w:r>
            <w:r w:rsidRPr="004348B8">
              <w:rPr>
                <w:i/>
                <w:sz w:val="20"/>
                <w:lang w:val="lt-LT"/>
              </w:rPr>
              <w:t>8010,</w:t>
            </w:r>
            <w:r w:rsidRPr="004348B8">
              <w:rPr>
                <w:i/>
                <w:spacing w:val="-14"/>
                <w:sz w:val="20"/>
                <w:lang w:val="lt-LT"/>
              </w:rPr>
              <w:t xml:space="preserve"> </w:t>
            </w:r>
            <w:r w:rsidRPr="004348B8">
              <w:rPr>
                <w:i/>
                <w:sz w:val="20"/>
                <w:lang w:val="lt-LT"/>
              </w:rPr>
              <w:t>ir</w:t>
            </w:r>
            <w:r w:rsidRPr="004348B8">
              <w:rPr>
                <w:i/>
                <w:spacing w:val="-14"/>
                <w:sz w:val="20"/>
                <w:lang w:val="lt-LT"/>
              </w:rPr>
              <w:t xml:space="preserve"> </w:t>
            </w:r>
            <w:r w:rsidRPr="004348B8">
              <w:rPr>
                <w:i/>
                <w:sz w:val="20"/>
                <w:lang w:val="lt-LT"/>
              </w:rPr>
              <w:t>monetų</w:t>
            </w:r>
            <w:r w:rsidRPr="004348B8">
              <w:rPr>
                <w:i/>
                <w:spacing w:val="-14"/>
                <w:sz w:val="20"/>
                <w:lang w:val="lt-LT"/>
              </w:rPr>
              <w:t xml:space="preserve"> </w:t>
            </w:r>
            <w:r w:rsidRPr="004348B8">
              <w:rPr>
                <w:i/>
                <w:sz w:val="20"/>
                <w:lang w:val="lt-LT"/>
              </w:rPr>
              <w:t>naikinimo</w:t>
            </w:r>
            <w:r w:rsidRPr="004348B8">
              <w:rPr>
                <w:i/>
                <w:spacing w:val="-13"/>
                <w:sz w:val="20"/>
                <w:lang w:val="lt-LT"/>
              </w:rPr>
              <w:t xml:space="preserve"> </w:t>
            </w:r>
            <w:r w:rsidRPr="004348B8">
              <w:rPr>
                <w:i/>
                <w:sz w:val="20"/>
                <w:lang w:val="lt-LT"/>
              </w:rPr>
              <w:t>įranga</w:t>
            </w:r>
          </w:p>
          <w:p w14:paraId="11FC2A23" w14:textId="77777777" w:rsidR="00B21B62" w:rsidRPr="004348B8" w:rsidRDefault="00000000">
            <w:pPr>
              <w:pStyle w:val="TableParagraph"/>
              <w:spacing w:before="3" w:line="230" w:lineRule="exact"/>
              <w:rPr>
                <w:i/>
                <w:sz w:val="20"/>
                <w:lang w:val="lt-LT"/>
              </w:rPr>
            </w:pPr>
            <w:r w:rsidRPr="004348B8">
              <w:rPr>
                <w:i/>
                <w:sz w:val="20"/>
                <w:lang w:val="lt-LT"/>
              </w:rPr>
              <w:t>COINEX Užsakovas planuoja panaudoti esamą, perkeliant į naujai įrengtas patalpas.</w:t>
            </w:r>
          </w:p>
        </w:tc>
      </w:tr>
      <w:tr w:rsidR="00B21B62" w:rsidRPr="004348B8" w14:paraId="45236905" w14:textId="77777777">
        <w:trPr>
          <w:trHeight w:val="227"/>
        </w:trPr>
        <w:tc>
          <w:tcPr>
            <w:tcW w:w="828" w:type="dxa"/>
          </w:tcPr>
          <w:p w14:paraId="3D330E90" w14:textId="77777777" w:rsidR="00B21B62" w:rsidRPr="004348B8" w:rsidRDefault="00B21B62">
            <w:pPr>
              <w:pStyle w:val="TableParagraph"/>
              <w:ind w:left="0"/>
              <w:rPr>
                <w:sz w:val="16"/>
                <w:lang w:val="lt-LT"/>
              </w:rPr>
            </w:pPr>
          </w:p>
        </w:tc>
        <w:tc>
          <w:tcPr>
            <w:tcW w:w="8524" w:type="dxa"/>
            <w:gridSpan w:val="2"/>
          </w:tcPr>
          <w:p w14:paraId="6AC29036" w14:textId="77777777" w:rsidR="00B21B62" w:rsidRPr="004348B8" w:rsidRDefault="00000000">
            <w:pPr>
              <w:pStyle w:val="TableParagraph"/>
              <w:spacing w:line="207" w:lineRule="exact"/>
              <w:ind w:left="2729"/>
              <w:rPr>
                <w:b/>
                <w:sz w:val="20"/>
                <w:lang w:val="lt-LT"/>
              </w:rPr>
            </w:pPr>
            <w:r w:rsidRPr="004348B8">
              <w:rPr>
                <w:b/>
                <w:sz w:val="20"/>
                <w:lang w:val="lt-LT"/>
              </w:rPr>
              <w:t>II. Perkamų paslaugų apimtis ir trukmė</w:t>
            </w:r>
          </w:p>
        </w:tc>
      </w:tr>
      <w:tr w:rsidR="00B21B62" w:rsidRPr="004348B8" w14:paraId="4E51E4EB" w14:textId="77777777">
        <w:trPr>
          <w:trHeight w:val="245"/>
        </w:trPr>
        <w:tc>
          <w:tcPr>
            <w:tcW w:w="828" w:type="dxa"/>
          </w:tcPr>
          <w:p w14:paraId="7A80B2E3" w14:textId="77777777" w:rsidR="00B21B62" w:rsidRPr="004348B8" w:rsidRDefault="00000000">
            <w:pPr>
              <w:pStyle w:val="TableParagraph"/>
              <w:spacing w:line="225" w:lineRule="exact"/>
              <w:ind w:left="107"/>
              <w:rPr>
                <w:sz w:val="20"/>
                <w:lang w:val="lt-LT"/>
              </w:rPr>
            </w:pPr>
            <w:r w:rsidRPr="004348B8">
              <w:rPr>
                <w:sz w:val="20"/>
                <w:lang w:val="lt-LT"/>
              </w:rPr>
              <w:t>11.</w:t>
            </w:r>
          </w:p>
        </w:tc>
        <w:tc>
          <w:tcPr>
            <w:tcW w:w="2825" w:type="dxa"/>
          </w:tcPr>
          <w:p w14:paraId="365BB902" w14:textId="77777777" w:rsidR="00B21B62" w:rsidRPr="004348B8" w:rsidRDefault="00000000">
            <w:pPr>
              <w:pStyle w:val="TableParagraph"/>
              <w:spacing w:line="225" w:lineRule="exact"/>
              <w:ind w:left="107"/>
              <w:rPr>
                <w:sz w:val="20"/>
                <w:lang w:val="lt-LT"/>
              </w:rPr>
            </w:pPr>
            <w:r w:rsidRPr="004348B8">
              <w:rPr>
                <w:sz w:val="20"/>
                <w:lang w:val="lt-LT"/>
              </w:rPr>
              <w:t>Perkamų paslaugų apimtis:</w:t>
            </w:r>
          </w:p>
        </w:tc>
        <w:tc>
          <w:tcPr>
            <w:tcW w:w="5699" w:type="dxa"/>
          </w:tcPr>
          <w:p w14:paraId="77D55605" w14:textId="77777777" w:rsidR="00B21B62" w:rsidRPr="004348B8" w:rsidRDefault="00000000">
            <w:pPr>
              <w:pStyle w:val="TableParagraph"/>
              <w:tabs>
                <w:tab w:val="left" w:pos="826"/>
              </w:tabs>
              <w:spacing w:line="225" w:lineRule="exact"/>
              <w:ind w:left="466"/>
              <w:rPr>
                <w:i/>
                <w:sz w:val="20"/>
                <w:lang w:val="lt-LT"/>
              </w:rPr>
            </w:pPr>
            <w:r w:rsidRPr="004348B8">
              <w:rPr>
                <w:rFonts w:ascii="Symbol" w:hAnsi="Symbol"/>
                <w:sz w:val="20"/>
                <w:lang w:val="lt-LT"/>
              </w:rPr>
              <w:t>□</w:t>
            </w:r>
            <w:r w:rsidRPr="004348B8">
              <w:rPr>
                <w:sz w:val="20"/>
                <w:lang w:val="lt-LT"/>
              </w:rPr>
              <w:tab/>
            </w:r>
            <w:r w:rsidRPr="004348B8">
              <w:rPr>
                <w:i/>
                <w:sz w:val="20"/>
                <w:lang w:val="lt-LT"/>
              </w:rPr>
              <w:t>bendroji;</w:t>
            </w:r>
          </w:p>
        </w:tc>
      </w:tr>
    </w:tbl>
    <w:p w14:paraId="36C7E2D0" w14:textId="77777777" w:rsidR="00B21B62" w:rsidRPr="004348B8" w:rsidRDefault="00B21B62">
      <w:pPr>
        <w:spacing w:line="225" w:lineRule="exact"/>
        <w:rPr>
          <w:sz w:val="20"/>
          <w:lang w:val="lt-LT"/>
        </w:rPr>
        <w:sectPr w:rsidR="00B21B62" w:rsidRPr="004348B8">
          <w:headerReference w:type="default" r:id="rId7"/>
          <w:pgSz w:w="11910" w:h="16840"/>
          <w:pgMar w:top="820" w:right="560" w:bottom="280" w:left="0" w:header="613" w:footer="0" w:gutter="0"/>
          <w:cols w:space="1296"/>
        </w:sectPr>
      </w:pPr>
    </w:p>
    <w:p w14:paraId="2D551E6E" w14:textId="77777777" w:rsidR="00B21B62" w:rsidRPr="004348B8" w:rsidRDefault="00B21B62">
      <w:pPr>
        <w:pStyle w:val="BodyText"/>
        <w:rPr>
          <w:lang w:val="lt-LT"/>
        </w:rPr>
      </w:pPr>
    </w:p>
    <w:p w14:paraId="357D25C6" w14:textId="77777777" w:rsidR="00B21B62" w:rsidRPr="004348B8" w:rsidRDefault="00B21B62">
      <w:pPr>
        <w:pStyle w:val="BodyText"/>
        <w:rPr>
          <w:lang w:val="lt-LT"/>
        </w:rPr>
      </w:pPr>
    </w:p>
    <w:p w14:paraId="1D1EDF2B" w14:textId="77777777" w:rsidR="00B21B62" w:rsidRPr="004348B8" w:rsidRDefault="00B21B62">
      <w:pPr>
        <w:pStyle w:val="BodyText"/>
        <w:spacing w:before="5"/>
        <w:rPr>
          <w:sz w:val="25"/>
          <w:lang w:val="lt-LT"/>
        </w:rPr>
      </w:pPr>
    </w:p>
    <w:tbl>
      <w:tblPr>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825"/>
        <w:gridCol w:w="5699"/>
      </w:tblGrid>
      <w:tr w:rsidR="00B21B62" w:rsidRPr="004348B8" w14:paraId="671C074B" w14:textId="77777777">
        <w:trPr>
          <w:trHeight w:val="459"/>
        </w:trPr>
        <w:tc>
          <w:tcPr>
            <w:tcW w:w="828" w:type="dxa"/>
          </w:tcPr>
          <w:p w14:paraId="44643DFA" w14:textId="77777777" w:rsidR="00B21B62" w:rsidRPr="004348B8" w:rsidRDefault="00000000">
            <w:pPr>
              <w:pStyle w:val="TableParagraph"/>
              <w:spacing w:before="3" w:line="230" w:lineRule="exact"/>
              <w:ind w:left="107" w:right="396"/>
              <w:rPr>
                <w:b/>
                <w:sz w:val="20"/>
                <w:lang w:val="lt-LT"/>
              </w:rPr>
            </w:pPr>
            <w:r w:rsidRPr="004348B8">
              <w:rPr>
                <w:b/>
                <w:sz w:val="20"/>
                <w:lang w:val="lt-LT"/>
              </w:rPr>
              <w:t>Eil. Nr.</w:t>
            </w:r>
          </w:p>
        </w:tc>
        <w:tc>
          <w:tcPr>
            <w:tcW w:w="2825" w:type="dxa"/>
          </w:tcPr>
          <w:p w14:paraId="54AA72FD" w14:textId="77777777" w:rsidR="00B21B62" w:rsidRPr="004348B8" w:rsidRDefault="00000000">
            <w:pPr>
              <w:pStyle w:val="TableParagraph"/>
              <w:spacing w:before="114"/>
              <w:ind w:left="861"/>
              <w:rPr>
                <w:b/>
                <w:sz w:val="20"/>
                <w:lang w:val="lt-LT"/>
              </w:rPr>
            </w:pPr>
            <w:r w:rsidRPr="004348B8">
              <w:rPr>
                <w:b/>
                <w:sz w:val="20"/>
                <w:lang w:val="lt-LT"/>
              </w:rPr>
              <w:t>Pavadinimas</w:t>
            </w:r>
          </w:p>
        </w:tc>
        <w:tc>
          <w:tcPr>
            <w:tcW w:w="5699" w:type="dxa"/>
          </w:tcPr>
          <w:p w14:paraId="2A0A4594" w14:textId="77777777" w:rsidR="00B21B62" w:rsidRPr="004348B8" w:rsidRDefault="00000000">
            <w:pPr>
              <w:pStyle w:val="TableParagraph"/>
              <w:spacing w:before="114"/>
              <w:ind w:left="2261" w:right="2254"/>
              <w:jc w:val="center"/>
              <w:rPr>
                <w:b/>
                <w:sz w:val="20"/>
                <w:lang w:val="lt-LT"/>
              </w:rPr>
            </w:pPr>
            <w:r w:rsidRPr="004348B8">
              <w:rPr>
                <w:b/>
                <w:sz w:val="20"/>
                <w:lang w:val="lt-LT"/>
              </w:rPr>
              <w:t>Reikalavimai</w:t>
            </w:r>
          </w:p>
        </w:tc>
      </w:tr>
      <w:tr w:rsidR="00B21B62" w:rsidRPr="004348B8" w14:paraId="6613AB7B" w14:textId="77777777">
        <w:trPr>
          <w:trHeight w:val="5802"/>
        </w:trPr>
        <w:tc>
          <w:tcPr>
            <w:tcW w:w="828" w:type="dxa"/>
          </w:tcPr>
          <w:p w14:paraId="3950C1DB" w14:textId="77777777" w:rsidR="00B21B62" w:rsidRPr="004348B8" w:rsidRDefault="00B21B62">
            <w:pPr>
              <w:pStyle w:val="TableParagraph"/>
              <w:ind w:left="0"/>
              <w:rPr>
                <w:sz w:val="20"/>
                <w:lang w:val="lt-LT"/>
              </w:rPr>
            </w:pPr>
          </w:p>
        </w:tc>
        <w:tc>
          <w:tcPr>
            <w:tcW w:w="2825" w:type="dxa"/>
          </w:tcPr>
          <w:p w14:paraId="6A29C0D4" w14:textId="77777777" w:rsidR="00B21B62" w:rsidRPr="004348B8" w:rsidRDefault="00B21B62">
            <w:pPr>
              <w:pStyle w:val="TableParagraph"/>
              <w:ind w:left="0"/>
              <w:rPr>
                <w:sz w:val="20"/>
                <w:lang w:val="lt-LT"/>
              </w:rPr>
            </w:pPr>
          </w:p>
        </w:tc>
        <w:tc>
          <w:tcPr>
            <w:tcW w:w="5699" w:type="dxa"/>
          </w:tcPr>
          <w:p w14:paraId="5ED76FC9" w14:textId="77777777" w:rsidR="00B21B62" w:rsidRPr="004348B8" w:rsidRDefault="00000000">
            <w:pPr>
              <w:pStyle w:val="TableParagraph"/>
              <w:numPr>
                <w:ilvl w:val="0"/>
                <w:numId w:val="56"/>
              </w:numPr>
              <w:tabs>
                <w:tab w:val="left" w:pos="826"/>
                <w:tab w:val="left" w:pos="827"/>
              </w:tabs>
              <w:spacing w:line="241" w:lineRule="exact"/>
              <w:ind w:hanging="361"/>
              <w:rPr>
                <w:i/>
                <w:sz w:val="20"/>
                <w:lang w:val="lt-LT"/>
              </w:rPr>
            </w:pPr>
            <w:r w:rsidRPr="004348B8">
              <w:rPr>
                <w:i/>
                <w:sz w:val="20"/>
                <w:lang w:val="lt-LT"/>
              </w:rPr>
              <w:t>sklypo plano –</w:t>
            </w:r>
            <w:r w:rsidRPr="004348B8">
              <w:rPr>
                <w:i/>
                <w:spacing w:val="-4"/>
                <w:sz w:val="20"/>
                <w:lang w:val="lt-LT"/>
              </w:rPr>
              <w:t xml:space="preserve"> </w:t>
            </w:r>
            <w:r w:rsidRPr="004348B8">
              <w:rPr>
                <w:i/>
                <w:sz w:val="20"/>
                <w:lang w:val="lt-LT"/>
              </w:rPr>
              <w:t>susisiekimo;</w:t>
            </w:r>
          </w:p>
          <w:p w14:paraId="09E86C02" w14:textId="77777777" w:rsidR="00B21B62" w:rsidRPr="004348B8" w:rsidRDefault="00000000">
            <w:pPr>
              <w:pStyle w:val="TableParagraph"/>
              <w:numPr>
                <w:ilvl w:val="0"/>
                <w:numId w:val="56"/>
              </w:numPr>
              <w:tabs>
                <w:tab w:val="left" w:pos="826"/>
                <w:tab w:val="left" w:pos="827"/>
              </w:tabs>
              <w:spacing w:line="244" w:lineRule="exact"/>
              <w:ind w:hanging="361"/>
              <w:rPr>
                <w:i/>
                <w:sz w:val="20"/>
                <w:lang w:val="lt-LT"/>
              </w:rPr>
            </w:pPr>
            <w:r w:rsidRPr="004348B8">
              <w:rPr>
                <w:i/>
                <w:sz w:val="20"/>
                <w:lang w:val="lt-LT"/>
              </w:rPr>
              <w:t>architektūros;</w:t>
            </w:r>
          </w:p>
          <w:p w14:paraId="3484311D" w14:textId="77777777" w:rsidR="00B21B62" w:rsidRPr="004348B8" w:rsidRDefault="00000000">
            <w:pPr>
              <w:pStyle w:val="TableParagraph"/>
              <w:numPr>
                <w:ilvl w:val="0"/>
                <w:numId w:val="56"/>
              </w:numPr>
              <w:tabs>
                <w:tab w:val="left" w:pos="826"/>
                <w:tab w:val="left" w:pos="827"/>
              </w:tabs>
              <w:spacing w:line="244" w:lineRule="exact"/>
              <w:ind w:hanging="361"/>
              <w:rPr>
                <w:i/>
                <w:sz w:val="20"/>
                <w:lang w:val="lt-LT"/>
              </w:rPr>
            </w:pPr>
            <w:r w:rsidRPr="004348B8">
              <w:rPr>
                <w:i/>
                <w:sz w:val="20"/>
                <w:lang w:val="lt-LT"/>
              </w:rPr>
              <w:t>konstrukcijų;</w:t>
            </w:r>
          </w:p>
          <w:p w14:paraId="4E5CFBB4" w14:textId="77777777" w:rsidR="00B21B62" w:rsidRPr="004348B8" w:rsidRDefault="00000000">
            <w:pPr>
              <w:pStyle w:val="TableParagraph"/>
              <w:numPr>
                <w:ilvl w:val="0"/>
                <w:numId w:val="56"/>
              </w:numPr>
              <w:tabs>
                <w:tab w:val="left" w:pos="826"/>
                <w:tab w:val="left" w:pos="827"/>
              </w:tabs>
              <w:ind w:hanging="361"/>
              <w:rPr>
                <w:i/>
                <w:sz w:val="20"/>
                <w:lang w:val="lt-LT"/>
              </w:rPr>
            </w:pPr>
            <w:r w:rsidRPr="004348B8">
              <w:rPr>
                <w:i/>
                <w:sz w:val="20"/>
                <w:lang w:val="lt-LT"/>
              </w:rPr>
              <w:t>vandentiekio ir nuotekų</w:t>
            </w:r>
            <w:r w:rsidRPr="004348B8">
              <w:rPr>
                <w:i/>
                <w:spacing w:val="-1"/>
                <w:sz w:val="20"/>
                <w:lang w:val="lt-LT"/>
              </w:rPr>
              <w:t xml:space="preserve"> </w:t>
            </w:r>
            <w:r w:rsidRPr="004348B8">
              <w:rPr>
                <w:i/>
                <w:sz w:val="20"/>
                <w:lang w:val="lt-LT"/>
              </w:rPr>
              <w:t>šalinimo;</w:t>
            </w:r>
          </w:p>
          <w:p w14:paraId="6030FDE2" w14:textId="77777777" w:rsidR="00B21B62" w:rsidRPr="004348B8" w:rsidRDefault="00000000">
            <w:pPr>
              <w:pStyle w:val="TableParagraph"/>
              <w:numPr>
                <w:ilvl w:val="0"/>
                <w:numId w:val="56"/>
              </w:numPr>
              <w:tabs>
                <w:tab w:val="left" w:pos="826"/>
                <w:tab w:val="left" w:pos="827"/>
              </w:tabs>
              <w:spacing w:line="244" w:lineRule="exact"/>
              <w:ind w:hanging="361"/>
              <w:rPr>
                <w:i/>
                <w:sz w:val="20"/>
                <w:lang w:val="lt-LT"/>
              </w:rPr>
            </w:pPr>
            <w:r w:rsidRPr="004348B8">
              <w:rPr>
                <w:i/>
                <w:sz w:val="20"/>
                <w:lang w:val="lt-LT"/>
              </w:rPr>
              <w:t>šildymo ir</w:t>
            </w:r>
            <w:r w:rsidRPr="004348B8">
              <w:rPr>
                <w:i/>
                <w:spacing w:val="-7"/>
                <w:sz w:val="20"/>
                <w:lang w:val="lt-LT"/>
              </w:rPr>
              <w:t xml:space="preserve"> </w:t>
            </w:r>
            <w:r w:rsidRPr="004348B8">
              <w:rPr>
                <w:i/>
                <w:sz w:val="20"/>
                <w:lang w:val="lt-LT"/>
              </w:rPr>
              <w:t>vėsinimo;</w:t>
            </w:r>
          </w:p>
          <w:p w14:paraId="5288AA9B" w14:textId="77777777" w:rsidR="00B21B62" w:rsidRPr="004348B8" w:rsidRDefault="00000000">
            <w:pPr>
              <w:pStyle w:val="TableParagraph"/>
              <w:numPr>
                <w:ilvl w:val="0"/>
                <w:numId w:val="56"/>
              </w:numPr>
              <w:tabs>
                <w:tab w:val="left" w:pos="826"/>
                <w:tab w:val="left" w:pos="827"/>
              </w:tabs>
              <w:spacing w:line="244" w:lineRule="exact"/>
              <w:ind w:hanging="361"/>
              <w:rPr>
                <w:i/>
                <w:sz w:val="20"/>
                <w:lang w:val="lt-LT"/>
              </w:rPr>
            </w:pPr>
            <w:r w:rsidRPr="004348B8">
              <w:rPr>
                <w:i/>
                <w:sz w:val="20"/>
                <w:lang w:val="lt-LT"/>
              </w:rPr>
              <w:t>oro</w:t>
            </w:r>
            <w:r w:rsidRPr="004348B8">
              <w:rPr>
                <w:i/>
                <w:spacing w:val="-10"/>
                <w:sz w:val="20"/>
                <w:lang w:val="lt-LT"/>
              </w:rPr>
              <w:t xml:space="preserve"> </w:t>
            </w:r>
            <w:r w:rsidRPr="004348B8">
              <w:rPr>
                <w:i/>
                <w:sz w:val="20"/>
                <w:lang w:val="lt-LT"/>
              </w:rPr>
              <w:t>kondicionavimo;</w:t>
            </w:r>
          </w:p>
          <w:p w14:paraId="6005DE8A" w14:textId="77777777" w:rsidR="00B21B62" w:rsidRPr="004348B8" w:rsidRDefault="00000000">
            <w:pPr>
              <w:pStyle w:val="TableParagraph"/>
              <w:numPr>
                <w:ilvl w:val="0"/>
                <w:numId w:val="56"/>
              </w:numPr>
              <w:tabs>
                <w:tab w:val="left" w:pos="826"/>
                <w:tab w:val="left" w:pos="827"/>
              </w:tabs>
              <w:spacing w:line="244" w:lineRule="exact"/>
              <w:ind w:hanging="361"/>
              <w:rPr>
                <w:i/>
                <w:sz w:val="20"/>
                <w:lang w:val="lt-LT"/>
              </w:rPr>
            </w:pPr>
            <w:r w:rsidRPr="004348B8">
              <w:rPr>
                <w:i/>
                <w:sz w:val="20"/>
                <w:lang w:val="lt-LT"/>
              </w:rPr>
              <w:t>vėdinimo;</w:t>
            </w:r>
          </w:p>
          <w:p w14:paraId="5C3732FE" w14:textId="77777777" w:rsidR="00B21B62" w:rsidRPr="004348B8" w:rsidRDefault="00000000">
            <w:pPr>
              <w:pStyle w:val="TableParagraph"/>
              <w:numPr>
                <w:ilvl w:val="0"/>
                <w:numId w:val="56"/>
              </w:numPr>
              <w:tabs>
                <w:tab w:val="left" w:pos="827"/>
                <w:tab w:val="left" w:pos="828"/>
              </w:tabs>
              <w:spacing w:line="244" w:lineRule="exact"/>
              <w:ind w:left="827" w:hanging="361"/>
              <w:rPr>
                <w:i/>
                <w:sz w:val="20"/>
                <w:lang w:val="lt-LT"/>
              </w:rPr>
            </w:pPr>
            <w:r w:rsidRPr="004348B8">
              <w:rPr>
                <w:i/>
                <w:sz w:val="20"/>
                <w:lang w:val="lt-LT"/>
              </w:rPr>
              <w:t>elektrotechnikos;</w:t>
            </w:r>
          </w:p>
          <w:p w14:paraId="4CAC1277" w14:textId="77777777" w:rsidR="00B21B62" w:rsidRPr="004348B8" w:rsidRDefault="00000000">
            <w:pPr>
              <w:pStyle w:val="TableParagraph"/>
              <w:numPr>
                <w:ilvl w:val="0"/>
                <w:numId w:val="56"/>
              </w:numPr>
              <w:tabs>
                <w:tab w:val="left" w:pos="827"/>
                <w:tab w:val="left" w:pos="828"/>
              </w:tabs>
              <w:ind w:left="827" w:hanging="361"/>
              <w:rPr>
                <w:i/>
                <w:sz w:val="20"/>
                <w:lang w:val="lt-LT"/>
              </w:rPr>
            </w:pPr>
            <w:r w:rsidRPr="004348B8">
              <w:rPr>
                <w:i/>
                <w:sz w:val="20"/>
                <w:lang w:val="lt-LT"/>
              </w:rPr>
              <w:t>elektroninių ryšių</w:t>
            </w:r>
            <w:r w:rsidRPr="004348B8">
              <w:rPr>
                <w:i/>
                <w:spacing w:val="1"/>
                <w:sz w:val="20"/>
                <w:lang w:val="lt-LT"/>
              </w:rPr>
              <w:t xml:space="preserve"> </w:t>
            </w:r>
            <w:r w:rsidRPr="004348B8">
              <w:rPr>
                <w:i/>
                <w:sz w:val="20"/>
                <w:lang w:val="lt-LT"/>
              </w:rPr>
              <w:t>(telekomunikacijų);</w:t>
            </w:r>
          </w:p>
          <w:p w14:paraId="004D310E" w14:textId="77777777" w:rsidR="00B21B62" w:rsidRPr="004348B8" w:rsidRDefault="00000000">
            <w:pPr>
              <w:pStyle w:val="TableParagraph"/>
              <w:numPr>
                <w:ilvl w:val="0"/>
                <w:numId w:val="56"/>
              </w:numPr>
              <w:tabs>
                <w:tab w:val="left" w:pos="827"/>
                <w:tab w:val="left" w:pos="828"/>
              </w:tabs>
              <w:spacing w:line="244" w:lineRule="exact"/>
              <w:ind w:left="827" w:hanging="361"/>
              <w:rPr>
                <w:i/>
                <w:sz w:val="20"/>
                <w:lang w:val="lt-LT"/>
              </w:rPr>
            </w:pPr>
            <w:r w:rsidRPr="004348B8">
              <w:rPr>
                <w:i/>
                <w:sz w:val="20"/>
                <w:lang w:val="lt-LT"/>
              </w:rPr>
              <w:t>apsauginės</w:t>
            </w:r>
            <w:r w:rsidRPr="004348B8">
              <w:rPr>
                <w:i/>
                <w:spacing w:val="-2"/>
                <w:sz w:val="20"/>
                <w:lang w:val="lt-LT"/>
              </w:rPr>
              <w:t xml:space="preserve"> </w:t>
            </w:r>
            <w:r w:rsidRPr="004348B8">
              <w:rPr>
                <w:i/>
                <w:sz w:val="20"/>
                <w:lang w:val="lt-LT"/>
              </w:rPr>
              <w:t>signalizacijos;</w:t>
            </w:r>
          </w:p>
          <w:p w14:paraId="2C5FA70D" w14:textId="77777777" w:rsidR="00B21B62" w:rsidRPr="004348B8" w:rsidRDefault="00000000">
            <w:pPr>
              <w:pStyle w:val="TableParagraph"/>
              <w:numPr>
                <w:ilvl w:val="0"/>
                <w:numId w:val="56"/>
              </w:numPr>
              <w:tabs>
                <w:tab w:val="left" w:pos="827"/>
                <w:tab w:val="left" w:pos="828"/>
              </w:tabs>
              <w:spacing w:line="244" w:lineRule="exact"/>
              <w:ind w:left="827" w:hanging="361"/>
              <w:rPr>
                <w:i/>
                <w:sz w:val="20"/>
                <w:lang w:val="lt-LT"/>
              </w:rPr>
            </w:pPr>
            <w:r w:rsidRPr="004348B8">
              <w:rPr>
                <w:i/>
                <w:sz w:val="20"/>
                <w:lang w:val="lt-LT"/>
              </w:rPr>
              <w:t>gaisro aptikimo ir</w:t>
            </w:r>
            <w:r w:rsidRPr="004348B8">
              <w:rPr>
                <w:i/>
                <w:spacing w:val="-1"/>
                <w:sz w:val="20"/>
                <w:lang w:val="lt-LT"/>
              </w:rPr>
              <w:t xml:space="preserve"> </w:t>
            </w:r>
            <w:r w:rsidRPr="004348B8">
              <w:rPr>
                <w:i/>
                <w:sz w:val="20"/>
                <w:lang w:val="lt-LT"/>
              </w:rPr>
              <w:t>signalizavimo;</w:t>
            </w:r>
          </w:p>
          <w:p w14:paraId="6C9863B4" w14:textId="77777777" w:rsidR="00B21B62" w:rsidRPr="004348B8" w:rsidRDefault="00000000">
            <w:pPr>
              <w:pStyle w:val="TableParagraph"/>
              <w:numPr>
                <w:ilvl w:val="0"/>
                <w:numId w:val="56"/>
              </w:numPr>
              <w:tabs>
                <w:tab w:val="left" w:pos="827"/>
                <w:tab w:val="left" w:pos="828"/>
              </w:tabs>
              <w:ind w:left="827" w:hanging="361"/>
              <w:rPr>
                <w:i/>
                <w:sz w:val="20"/>
                <w:lang w:val="lt-LT"/>
              </w:rPr>
            </w:pPr>
            <w:r w:rsidRPr="004348B8">
              <w:rPr>
                <w:i/>
                <w:sz w:val="20"/>
                <w:lang w:val="lt-LT"/>
              </w:rPr>
              <w:t>stacionariosios gaisro gesinimo</w:t>
            </w:r>
            <w:r w:rsidRPr="004348B8">
              <w:rPr>
                <w:i/>
                <w:spacing w:val="-5"/>
                <w:sz w:val="20"/>
                <w:lang w:val="lt-LT"/>
              </w:rPr>
              <w:t xml:space="preserve"> </w:t>
            </w:r>
            <w:r w:rsidRPr="004348B8">
              <w:rPr>
                <w:i/>
                <w:sz w:val="20"/>
                <w:lang w:val="lt-LT"/>
              </w:rPr>
              <w:t>sistemos;</w:t>
            </w:r>
          </w:p>
          <w:p w14:paraId="2D35F1A5" w14:textId="77777777" w:rsidR="00B21B62" w:rsidRPr="004348B8" w:rsidRDefault="00000000">
            <w:pPr>
              <w:pStyle w:val="TableParagraph"/>
              <w:numPr>
                <w:ilvl w:val="0"/>
                <w:numId w:val="56"/>
              </w:numPr>
              <w:tabs>
                <w:tab w:val="left" w:pos="827"/>
                <w:tab w:val="left" w:pos="828"/>
              </w:tabs>
              <w:spacing w:line="244" w:lineRule="exact"/>
              <w:ind w:left="827" w:hanging="361"/>
              <w:rPr>
                <w:i/>
                <w:sz w:val="20"/>
                <w:lang w:val="lt-LT"/>
              </w:rPr>
            </w:pPr>
            <w:r w:rsidRPr="004348B8">
              <w:rPr>
                <w:i/>
                <w:sz w:val="20"/>
                <w:lang w:val="lt-LT"/>
              </w:rPr>
              <w:t>pastato</w:t>
            </w:r>
            <w:r w:rsidRPr="004348B8">
              <w:rPr>
                <w:i/>
                <w:spacing w:val="-2"/>
                <w:sz w:val="20"/>
                <w:lang w:val="lt-LT"/>
              </w:rPr>
              <w:t xml:space="preserve"> </w:t>
            </w:r>
            <w:r w:rsidRPr="004348B8">
              <w:rPr>
                <w:i/>
                <w:sz w:val="20"/>
                <w:lang w:val="lt-LT"/>
              </w:rPr>
              <w:t>drenažo;</w:t>
            </w:r>
          </w:p>
          <w:p w14:paraId="09840729" w14:textId="77777777" w:rsidR="00B21B62" w:rsidRPr="004348B8" w:rsidRDefault="00000000">
            <w:pPr>
              <w:pStyle w:val="TableParagraph"/>
              <w:numPr>
                <w:ilvl w:val="0"/>
                <w:numId w:val="56"/>
              </w:numPr>
              <w:tabs>
                <w:tab w:val="left" w:pos="827"/>
                <w:tab w:val="left" w:pos="828"/>
              </w:tabs>
              <w:spacing w:line="244" w:lineRule="exact"/>
              <w:ind w:left="827" w:hanging="361"/>
              <w:rPr>
                <w:i/>
                <w:sz w:val="20"/>
                <w:lang w:val="lt-LT"/>
              </w:rPr>
            </w:pPr>
            <w:r w:rsidRPr="004348B8">
              <w:rPr>
                <w:i/>
                <w:sz w:val="20"/>
                <w:lang w:val="lt-LT"/>
              </w:rPr>
              <w:t>dujinio gesinimo</w:t>
            </w:r>
            <w:r w:rsidRPr="004348B8">
              <w:rPr>
                <w:i/>
                <w:spacing w:val="-3"/>
                <w:sz w:val="20"/>
                <w:lang w:val="lt-LT"/>
              </w:rPr>
              <w:t xml:space="preserve"> </w:t>
            </w:r>
            <w:r w:rsidRPr="004348B8">
              <w:rPr>
                <w:i/>
                <w:sz w:val="20"/>
                <w:lang w:val="lt-LT"/>
              </w:rPr>
              <w:t>sistemos;</w:t>
            </w:r>
          </w:p>
          <w:p w14:paraId="2913568F" w14:textId="77777777" w:rsidR="00B21B62" w:rsidRPr="004348B8" w:rsidRDefault="00000000">
            <w:pPr>
              <w:pStyle w:val="TableParagraph"/>
              <w:numPr>
                <w:ilvl w:val="0"/>
                <w:numId w:val="56"/>
              </w:numPr>
              <w:tabs>
                <w:tab w:val="left" w:pos="828"/>
                <w:tab w:val="left" w:pos="829"/>
              </w:tabs>
              <w:spacing w:line="244" w:lineRule="exact"/>
              <w:ind w:left="828" w:hanging="361"/>
              <w:rPr>
                <w:i/>
                <w:sz w:val="20"/>
                <w:lang w:val="lt-LT"/>
              </w:rPr>
            </w:pPr>
            <w:r w:rsidRPr="004348B8">
              <w:rPr>
                <w:i/>
                <w:sz w:val="20"/>
                <w:lang w:val="lt-LT"/>
              </w:rPr>
              <w:t>procesų valdymo ir</w:t>
            </w:r>
            <w:r w:rsidRPr="004348B8">
              <w:rPr>
                <w:i/>
                <w:spacing w:val="-4"/>
                <w:sz w:val="20"/>
                <w:lang w:val="lt-LT"/>
              </w:rPr>
              <w:t xml:space="preserve"> </w:t>
            </w:r>
            <w:r w:rsidRPr="004348B8">
              <w:rPr>
                <w:i/>
                <w:sz w:val="20"/>
                <w:lang w:val="lt-LT"/>
              </w:rPr>
              <w:t>automatizacijos;</w:t>
            </w:r>
          </w:p>
          <w:p w14:paraId="65EC7B4C" w14:textId="77777777" w:rsidR="00B21B62" w:rsidRPr="004348B8" w:rsidRDefault="00000000">
            <w:pPr>
              <w:pStyle w:val="TableParagraph"/>
              <w:numPr>
                <w:ilvl w:val="0"/>
                <w:numId w:val="56"/>
              </w:numPr>
              <w:tabs>
                <w:tab w:val="left" w:pos="828"/>
                <w:tab w:val="left" w:pos="829"/>
              </w:tabs>
              <w:spacing w:line="244" w:lineRule="exact"/>
              <w:ind w:left="828" w:hanging="361"/>
              <w:rPr>
                <w:i/>
                <w:sz w:val="20"/>
                <w:lang w:val="lt-LT"/>
              </w:rPr>
            </w:pPr>
            <w:r w:rsidRPr="004348B8">
              <w:rPr>
                <w:i/>
                <w:sz w:val="20"/>
                <w:lang w:val="lt-LT"/>
              </w:rPr>
              <w:t>šilumos gamybos ir</w:t>
            </w:r>
            <w:r w:rsidRPr="004348B8">
              <w:rPr>
                <w:i/>
                <w:spacing w:val="-2"/>
                <w:sz w:val="20"/>
                <w:lang w:val="lt-LT"/>
              </w:rPr>
              <w:t xml:space="preserve"> </w:t>
            </w:r>
            <w:r w:rsidRPr="004348B8">
              <w:rPr>
                <w:i/>
                <w:sz w:val="20"/>
                <w:lang w:val="lt-LT"/>
              </w:rPr>
              <w:t>tiekimo;</w:t>
            </w:r>
          </w:p>
          <w:p w14:paraId="3C42FA29" w14:textId="77777777" w:rsidR="00B21B62" w:rsidRPr="004348B8" w:rsidRDefault="00000000">
            <w:pPr>
              <w:pStyle w:val="TableParagraph"/>
              <w:numPr>
                <w:ilvl w:val="0"/>
                <w:numId w:val="56"/>
              </w:numPr>
              <w:tabs>
                <w:tab w:val="left" w:pos="828"/>
                <w:tab w:val="left" w:pos="829"/>
              </w:tabs>
              <w:ind w:left="828" w:hanging="361"/>
              <w:rPr>
                <w:i/>
                <w:sz w:val="20"/>
                <w:lang w:val="lt-LT"/>
              </w:rPr>
            </w:pPr>
            <w:r w:rsidRPr="004348B8">
              <w:rPr>
                <w:i/>
                <w:sz w:val="20"/>
                <w:lang w:val="lt-LT"/>
              </w:rPr>
              <w:t>gaisrinės</w:t>
            </w:r>
            <w:r w:rsidRPr="004348B8">
              <w:rPr>
                <w:i/>
                <w:spacing w:val="-1"/>
                <w:sz w:val="20"/>
                <w:lang w:val="lt-LT"/>
              </w:rPr>
              <w:t xml:space="preserve"> </w:t>
            </w:r>
            <w:r w:rsidRPr="004348B8">
              <w:rPr>
                <w:i/>
                <w:sz w:val="20"/>
                <w:lang w:val="lt-LT"/>
              </w:rPr>
              <w:t>saugos;</w:t>
            </w:r>
          </w:p>
          <w:p w14:paraId="7083D1C8" w14:textId="77777777" w:rsidR="00B21B62" w:rsidRPr="004348B8" w:rsidRDefault="00000000">
            <w:pPr>
              <w:pStyle w:val="TableParagraph"/>
              <w:numPr>
                <w:ilvl w:val="0"/>
                <w:numId w:val="56"/>
              </w:numPr>
              <w:tabs>
                <w:tab w:val="left" w:pos="828"/>
                <w:tab w:val="left" w:pos="829"/>
              </w:tabs>
              <w:spacing w:line="244" w:lineRule="exact"/>
              <w:ind w:left="828" w:hanging="361"/>
              <w:rPr>
                <w:i/>
                <w:sz w:val="20"/>
                <w:lang w:val="lt-LT"/>
              </w:rPr>
            </w:pPr>
            <w:r w:rsidRPr="004348B8">
              <w:rPr>
                <w:i/>
                <w:sz w:val="20"/>
                <w:lang w:val="lt-LT"/>
              </w:rPr>
              <w:t>griovimo</w:t>
            </w:r>
            <w:r w:rsidRPr="004348B8">
              <w:rPr>
                <w:i/>
                <w:spacing w:val="-2"/>
                <w:sz w:val="20"/>
                <w:lang w:val="lt-LT"/>
              </w:rPr>
              <w:t xml:space="preserve"> </w:t>
            </w:r>
            <w:r w:rsidRPr="004348B8">
              <w:rPr>
                <w:i/>
                <w:sz w:val="20"/>
                <w:lang w:val="lt-LT"/>
              </w:rPr>
              <w:t>organizavimo;</w:t>
            </w:r>
          </w:p>
          <w:p w14:paraId="0C13CC29" w14:textId="77777777" w:rsidR="00B21B62" w:rsidRPr="004348B8" w:rsidRDefault="00000000">
            <w:pPr>
              <w:pStyle w:val="TableParagraph"/>
              <w:numPr>
                <w:ilvl w:val="0"/>
                <w:numId w:val="56"/>
              </w:numPr>
              <w:tabs>
                <w:tab w:val="left" w:pos="828"/>
                <w:tab w:val="left" w:pos="829"/>
              </w:tabs>
              <w:spacing w:line="244" w:lineRule="exact"/>
              <w:ind w:left="828" w:hanging="361"/>
              <w:rPr>
                <w:i/>
                <w:sz w:val="20"/>
                <w:lang w:val="lt-LT"/>
              </w:rPr>
            </w:pPr>
            <w:r w:rsidRPr="004348B8">
              <w:rPr>
                <w:i/>
                <w:sz w:val="20"/>
                <w:lang w:val="lt-LT"/>
              </w:rPr>
              <w:t>pasirengimo statybai ir statybos darbų</w:t>
            </w:r>
            <w:r w:rsidRPr="004348B8">
              <w:rPr>
                <w:i/>
                <w:spacing w:val="-8"/>
                <w:sz w:val="20"/>
                <w:lang w:val="lt-LT"/>
              </w:rPr>
              <w:t xml:space="preserve"> </w:t>
            </w:r>
            <w:r w:rsidRPr="004348B8">
              <w:rPr>
                <w:i/>
                <w:sz w:val="20"/>
                <w:lang w:val="lt-LT"/>
              </w:rPr>
              <w:t>organizavimo;</w:t>
            </w:r>
          </w:p>
          <w:p w14:paraId="6E8C06F3" w14:textId="77777777" w:rsidR="00B21B62" w:rsidRPr="004348B8" w:rsidRDefault="00000000">
            <w:pPr>
              <w:pStyle w:val="TableParagraph"/>
              <w:numPr>
                <w:ilvl w:val="0"/>
                <w:numId w:val="56"/>
              </w:numPr>
              <w:tabs>
                <w:tab w:val="left" w:pos="828"/>
                <w:tab w:val="left" w:pos="829"/>
              </w:tabs>
              <w:spacing w:line="243" w:lineRule="exact"/>
              <w:ind w:left="828" w:hanging="361"/>
              <w:rPr>
                <w:i/>
                <w:sz w:val="20"/>
                <w:lang w:val="lt-LT"/>
              </w:rPr>
            </w:pPr>
            <w:r w:rsidRPr="004348B8">
              <w:rPr>
                <w:i/>
                <w:sz w:val="20"/>
                <w:lang w:val="lt-LT"/>
              </w:rPr>
              <w:t>statybos skaičiuojamosios kainos</w:t>
            </w:r>
            <w:r w:rsidRPr="004348B8">
              <w:rPr>
                <w:i/>
                <w:spacing w:val="-3"/>
                <w:sz w:val="20"/>
                <w:lang w:val="lt-LT"/>
              </w:rPr>
              <w:t xml:space="preserve"> </w:t>
            </w:r>
            <w:r w:rsidRPr="004348B8">
              <w:rPr>
                <w:i/>
                <w:sz w:val="20"/>
                <w:lang w:val="lt-LT"/>
              </w:rPr>
              <w:t>nustatymo.</w:t>
            </w:r>
          </w:p>
          <w:p w14:paraId="0CF3921D" w14:textId="77777777" w:rsidR="00B21B62" w:rsidRPr="004348B8" w:rsidRDefault="00000000">
            <w:pPr>
              <w:pStyle w:val="TableParagraph"/>
              <w:rPr>
                <w:i/>
                <w:sz w:val="20"/>
                <w:lang w:val="lt-LT"/>
              </w:rPr>
            </w:pPr>
            <w:r w:rsidRPr="004348B8">
              <w:rPr>
                <w:i/>
                <w:sz w:val="20"/>
                <w:lang w:val="lt-LT"/>
              </w:rPr>
              <w:t>Pateiktas projekto sudedamųjų dalių sąrašas yra orientacinio pobūdžio, kuris projektavimo paslaugų metu gali būti papildytas,</w:t>
            </w:r>
          </w:p>
          <w:p w14:paraId="7739237F" w14:textId="77777777" w:rsidR="00B21B62" w:rsidRPr="004348B8" w:rsidRDefault="00000000">
            <w:pPr>
              <w:pStyle w:val="TableParagraph"/>
              <w:spacing w:before="2" w:line="230" w:lineRule="exact"/>
              <w:rPr>
                <w:i/>
                <w:sz w:val="20"/>
                <w:lang w:val="lt-LT"/>
              </w:rPr>
            </w:pPr>
            <w:r w:rsidRPr="004348B8">
              <w:rPr>
                <w:i/>
                <w:sz w:val="20"/>
                <w:lang w:val="lt-LT"/>
              </w:rPr>
              <w:t>pridedant naujas projekto dalis arba sutrumpintas, atsisakant tam tikrų projekto dalių.</w:t>
            </w:r>
          </w:p>
        </w:tc>
      </w:tr>
      <w:tr w:rsidR="00B21B62" w:rsidRPr="004348B8" w14:paraId="1DB06915" w14:textId="77777777">
        <w:trPr>
          <w:trHeight w:val="2066"/>
        </w:trPr>
        <w:tc>
          <w:tcPr>
            <w:tcW w:w="828" w:type="dxa"/>
          </w:tcPr>
          <w:p w14:paraId="1BA680B3" w14:textId="77777777" w:rsidR="00B21B62" w:rsidRPr="004348B8" w:rsidRDefault="00000000">
            <w:pPr>
              <w:pStyle w:val="TableParagraph"/>
              <w:spacing w:line="226" w:lineRule="exact"/>
              <w:ind w:left="107"/>
              <w:rPr>
                <w:sz w:val="20"/>
                <w:lang w:val="lt-LT"/>
              </w:rPr>
            </w:pPr>
            <w:r w:rsidRPr="004348B8">
              <w:rPr>
                <w:sz w:val="20"/>
                <w:lang w:val="lt-LT"/>
              </w:rPr>
              <w:t>11.1.</w:t>
            </w:r>
          </w:p>
        </w:tc>
        <w:tc>
          <w:tcPr>
            <w:tcW w:w="2825" w:type="dxa"/>
          </w:tcPr>
          <w:p w14:paraId="5DA425E6" w14:textId="77777777" w:rsidR="00B21B62" w:rsidRPr="004348B8" w:rsidRDefault="00000000">
            <w:pPr>
              <w:pStyle w:val="TableParagraph"/>
              <w:spacing w:line="226" w:lineRule="exact"/>
              <w:ind w:left="107"/>
              <w:rPr>
                <w:sz w:val="20"/>
                <w:lang w:val="lt-LT"/>
              </w:rPr>
            </w:pPr>
            <w:r w:rsidRPr="004348B8">
              <w:rPr>
                <w:sz w:val="20"/>
                <w:lang w:val="lt-LT"/>
              </w:rPr>
              <w:t>projektavimo paslaugos</w:t>
            </w:r>
          </w:p>
        </w:tc>
        <w:tc>
          <w:tcPr>
            <w:tcW w:w="5699" w:type="dxa"/>
          </w:tcPr>
          <w:p w14:paraId="7D4EBE58" w14:textId="77777777" w:rsidR="00B21B62" w:rsidRPr="004348B8" w:rsidRDefault="00000000">
            <w:pPr>
              <w:pStyle w:val="TableParagraph"/>
              <w:ind w:right="96"/>
              <w:jc w:val="both"/>
              <w:rPr>
                <w:i/>
                <w:sz w:val="20"/>
                <w:lang w:val="lt-LT"/>
              </w:rPr>
            </w:pPr>
            <w:r w:rsidRPr="004348B8">
              <w:rPr>
                <w:i/>
                <w:sz w:val="20"/>
                <w:lang w:val="lt-LT"/>
              </w:rPr>
              <w:t>Perkamos techninio darbo (prisijungimo sąlygų užsakymas, techninio darbo projekto parengimas, techninio darbo projekto derinimų atlikimas, statybą leidžiančio dokumento gavimas ir visa kita kas susiję su tinkamu techninio darbo projekto parengimu) ir pastato griovimo projekto paslaugos, kurias Projektuotojas turi atlikti pagal projektavimo metu galiojančius Statybos įstatymo, STR 1.04.04:2017 „Statinio projektavimas, projekto ekspertizė“, kitų</w:t>
            </w:r>
          </w:p>
          <w:p w14:paraId="50E93559" w14:textId="77777777" w:rsidR="00B21B62" w:rsidRPr="004348B8" w:rsidRDefault="00000000">
            <w:pPr>
              <w:pStyle w:val="TableParagraph"/>
              <w:spacing w:line="230" w:lineRule="atLeast"/>
              <w:ind w:right="97"/>
              <w:jc w:val="both"/>
              <w:rPr>
                <w:i/>
                <w:sz w:val="20"/>
                <w:lang w:val="lt-LT"/>
              </w:rPr>
            </w:pPr>
            <w:r w:rsidRPr="004348B8">
              <w:rPr>
                <w:i/>
                <w:sz w:val="20"/>
                <w:lang w:val="lt-LT"/>
              </w:rPr>
              <w:t>norminių teisės aktų reikalavimus (su įsigaliosiančiais pakeitimais nuo 2024-11-01) .</w:t>
            </w:r>
          </w:p>
        </w:tc>
      </w:tr>
      <w:tr w:rsidR="00B21B62" w:rsidRPr="004348B8" w14:paraId="5D1CC4DC" w14:textId="77777777">
        <w:trPr>
          <w:trHeight w:val="1146"/>
        </w:trPr>
        <w:tc>
          <w:tcPr>
            <w:tcW w:w="828" w:type="dxa"/>
          </w:tcPr>
          <w:p w14:paraId="13BC04A0" w14:textId="77777777" w:rsidR="00B21B62" w:rsidRPr="004348B8" w:rsidRDefault="00000000">
            <w:pPr>
              <w:pStyle w:val="TableParagraph"/>
              <w:spacing w:line="227" w:lineRule="exact"/>
              <w:ind w:left="107"/>
              <w:rPr>
                <w:sz w:val="20"/>
                <w:lang w:val="lt-LT"/>
              </w:rPr>
            </w:pPr>
            <w:r w:rsidRPr="004348B8">
              <w:rPr>
                <w:sz w:val="20"/>
                <w:lang w:val="lt-LT"/>
              </w:rPr>
              <w:t>11.2.</w:t>
            </w:r>
          </w:p>
        </w:tc>
        <w:tc>
          <w:tcPr>
            <w:tcW w:w="2825" w:type="dxa"/>
          </w:tcPr>
          <w:p w14:paraId="2F0A383B" w14:textId="77777777" w:rsidR="00B21B62" w:rsidRPr="004348B8" w:rsidRDefault="00000000">
            <w:pPr>
              <w:pStyle w:val="TableParagraph"/>
              <w:spacing w:line="227" w:lineRule="exact"/>
              <w:ind w:left="107"/>
              <w:rPr>
                <w:sz w:val="20"/>
                <w:lang w:val="lt-LT"/>
              </w:rPr>
            </w:pPr>
            <w:r w:rsidRPr="004348B8">
              <w:rPr>
                <w:sz w:val="20"/>
                <w:lang w:val="lt-LT"/>
              </w:rPr>
              <w:t>kitos paslaugos, susijusios su</w:t>
            </w:r>
          </w:p>
          <w:p w14:paraId="361BFB90" w14:textId="77777777" w:rsidR="00B21B62" w:rsidRPr="004348B8" w:rsidRDefault="00000000">
            <w:pPr>
              <w:pStyle w:val="TableParagraph"/>
              <w:spacing w:line="230" w:lineRule="exact"/>
              <w:ind w:left="107"/>
              <w:rPr>
                <w:sz w:val="20"/>
                <w:lang w:val="lt-LT"/>
              </w:rPr>
            </w:pPr>
            <w:r w:rsidRPr="004348B8">
              <w:rPr>
                <w:sz w:val="20"/>
                <w:lang w:val="lt-LT"/>
              </w:rPr>
              <w:t>projektavimo paslaugomis</w:t>
            </w:r>
          </w:p>
        </w:tc>
        <w:tc>
          <w:tcPr>
            <w:tcW w:w="5699" w:type="dxa"/>
          </w:tcPr>
          <w:p w14:paraId="6A8E8BC4" w14:textId="77777777" w:rsidR="00B21B62" w:rsidRPr="004348B8" w:rsidRDefault="00000000">
            <w:pPr>
              <w:pStyle w:val="TableParagraph"/>
              <w:ind w:right="96"/>
              <w:jc w:val="both"/>
              <w:rPr>
                <w:i/>
                <w:sz w:val="20"/>
                <w:lang w:val="lt-LT"/>
              </w:rPr>
            </w:pPr>
            <w:r w:rsidRPr="004348B8">
              <w:rPr>
                <w:i/>
                <w:sz w:val="20"/>
                <w:lang w:val="lt-LT"/>
              </w:rPr>
              <w:t xml:space="preserve">Projektuotojas vykdydamas projektavimo paslaugas ir esant poreikiui turės užsakyti ir gauti topografinių, geologinių, konstrukcijų stiprumo, </w:t>
            </w:r>
            <w:proofErr w:type="spellStart"/>
            <w:r w:rsidRPr="004348B8">
              <w:rPr>
                <w:i/>
                <w:sz w:val="20"/>
                <w:lang w:val="lt-LT"/>
              </w:rPr>
              <w:t>deformatyvumo</w:t>
            </w:r>
            <w:proofErr w:type="spellEnd"/>
            <w:r w:rsidRPr="004348B8">
              <w:rPr>
                <w:i/>
                <w:sz w:val="20"/>
                <w:lang w:val="lt-LT"/>
              </w:rPr>
              <w:t xml:space="preserve"> ir ilgalaikiškumo vertinimo</w:t>
            </w:r>
          </w:p>
          <w:p w14:paraId="7994D0D7" w14:textId="77777777" w:rsidR="00B21B62" w:rsidRPr="004348B8" w:rsidRDefault="00000000">
            <w:pPr>
              <w:pStyle w:val="TableParagraph"/>
              <w:spacing w:line="230" w:lineRule="exact"/>
              <w:ind w:right="96"/>
              <w:jc w:val="both"/>
              <w:rPr>
                <w:i/>
                <w:sz w:val="20"/>
                <w:lang w:val="lt-LT"/>
              </w:rPr>
            </w:pPr>
            <w:r w:rsidRPr="004348B8">
              <w:rPr>
                <w:i/>
                <w:sz w:val="20"/>
                <w:lang w:val="lt-LT"/>
              </w:rPr>
              <w:t>bei kitus esamų statinių statybinius tyrinėjimus, kurie gali būti reikalingi tinkamam projektavimo paslaugų vykdymui.</w:t>
            </w:r>
          </w:p>
        </w:tc>
      </w:tr>
      <w:tr w:rsidR="00B21B62" w:rsidRPr="004348B8" w14:paraId="561983C3" w14:textId="77777777">
        <w:trPr>
          <w:trHeight w:val="4366"/>
        </w:trPr>
        <w:tc>
          <w:tcPr>
            <w:tcW w:w="828" w:type="dxa"/>
          </w:tcPr>
          <w:p w14:paraId="33B91665" w14:textId="77777777" w:rsidR="00B21B62" w:rsidRPr="004348B8" w:rsidRDefault="00000000">
            <w:pPr>
              <w:pStyle w:val="TableParagraph"/>
              <w:spacing w:line="226" w:lineRule="exact"/>
              <w:ind w:left="107"/>
              <w:rPr>
                <w:sz w:val="20"/>
                <w:lang w:val="lt-LT"/>
              </w:rPr>
            </w:pPr>
            <w:r w:rsidRPr="004348B8">
              <w:rPr>
                <w:sz w:val="20"/>
                <w:lang w:val="lt-LT"/>
              </w:rPr>
              <w:t>11.3.</w:t>
            </w:r>
          </w:p>
        </w:tc>
        <w:tc>
          <w:tcPr>
            <w:tcW w:w="2825" w:type="dxa"/>
          </w:tcPr>
          <w:p w14:paraId="5E9CFECD" w14:textId="77777777" w:rsidR="00B21B62" w:rsidRPr="004348B8" w:rsidRDefault="00000000">
            <w:pPr>
              <w:pStyle w:val="TableParagraph"/>
              <w:spacing w:line="226" w:lineRule="exact"/>
              <w:ind w:left="107"/>
              <w:rPr>
                <w:sz w:val="20"/>
                <w:lang w:val="lt-LT"/>
              </w:rPr>
            </w:pPr>
            <w:r w:rsidRPr="004348B8">
              <w:rPr>
                <w:sz w:val="20"/>
                <w:lang w:val="lt-LT"/>
              </w:rPr>
              <w:t>projekto vykdymo priežiūra</w:t>
            </w:r>
          </w:p>
        </w:tc>
        <w:tc>
          <w:tcPr>
            <w:tcW w:w="5699" w:type="dxa"/>
          </w:tcPr>
          <w:p w14:paraId="47E7DDB5" w14:textId="77777777" w:rsidR="00B21B62" w:rsidRPr="004348B8" w:rsidRDefault="00000000">
            <w:pPr>
              <w:pStyle w:val="TableParagraph"/>
              <w:ind w:right="94"/>
              <w:jc w:val="both"/>
              <w:rPr>
                <w:i/>
                <w:sz w:val="20"/>
                <w:lang w:val="lt-LT"/>
              </w:rPr>
            </w:pPr>
            <w:r w:rsidRPr="004348B8">
              <w:rPr>
                <w:i/>
                <w:sz w:val="20"/>
                <w:lang w:val="lt-LT"/>
              </w:rPr>
              <w:t>Techninio darbo ir pastato griovimo projektų vykdymo priežiūros paslaugas Projektuotojas privalo atlikti pagal Statybos įstatymo, STR 1.06.01:2016 „Statybos darbai. Statinio statybos priežiūra“ ir kitų</w:t>
            </w:r>
            <w:r w:rsidRPr="004348B8">
              <w:rPr>
                <w:i/>
                <w:spacing w:val="-11"/>
                <w:sz w:val="20"/>
                <w:lang w:val="lt-LT"/>
              </w:rPr>
              <w:t xml:space="preserve"> </w:t>
            </w:r>
            <w:r w:rsidRPr="004348B8">
              <w:rPr>
                <w:i/>
                <w:sz w:val="20"/>
                <w:lang w:val="lt-LT"/>
              </w:rPr>
              <w:t>teisės</w:t>
            </w:r>
            <w:r w:rsidRPr="004348B8">
              <w:rPr>
                <w:i/>
                <w:spacing w:val="-11"/>
                <w:sz w:val="20"/>
                <w:lang w:val="lt-LT"/>
              </w:rPr>
              <w:t xml:space="preserve"> </w:t>
            </w:r>
            <w:r w:rsidRPr="004348B8">
              <w:rPr>
                <w:i/>
                <w:sz w:val="20"/>
                <w:lang w:val="lt-LT"/>
              </w:rPr>
              <w:t>aktų</w:t>
            </w:r>
            <w:r w:rsidRPr="004348B8">
              <w:rPr>
                <w:i/>
                <w:spacing w:val="-12"/>
                <w:sz w:val="20"/>
                <w:lang w:val="lt-LT"/>
              </w:rPr>
              <w:t xml:space="preserve"> </w:t>
            </w:r>
            <w:r w:rsidRPr="004348B8">
              <w:rPr>
                <w:i/>
                <w:sz w:val="20"/>
                <w:lang w:val="lt-LT"/>
              </w:rPr>
              <w:t>reikalavimus.</w:t>
            </w:r>
            <w:r w:rsidRPr="004348B8">
              <w:rPr>
                <w:i/>
                <w:spacing w:val="-13"/>
                <w:sz w:val="20"/>
                <w:lang w:val="lt-LT"/>
              </w:rPr>
              <w:t xml:space="preserve"> </w:t>
            </w:r>
            <w:r w:rsidRPr="004348B8">
              <w:rPr>
                <w:i/>
                <w:sz w:val="20"/>
                <w:lang w:val="lt-LT"/>
              </w:rPr>
              <w:t>Projektų</w:t>
            </w:r>
            <w:r w:rsidRPr="004348B8">
              <w:rPr>
                <w:i/>
                <w:spacing w:val="-11"/>
                <w:sz w:val="20"/>
                <w:lang w:val="lt-LT"/>
              </w:rPr>
              <w:t xml:space="preserve"> </w:t>
            </w:r>
            <w:r w:rsidRPr="004348B8">
              <w:rPr>
                <w:i/>
                <w:sz w:val="20"/>
                <w:lang w:val="lt-LT"/>
              </w:rPr>
              <w:t>vykdymo</w:t>
            </w:r>
            <w:r w:rsidRPr="004348B8">
              <w:rPr>
                <w:i/>
                <w:spacing w:val="-11"/>
                <w:sz w:val="20"/>
                <w:lang w:val="lt-LT"/>
              </w:rPr>
              <w:t xml:space="preserve"> </w:t>
            </w:r>
            <w:r w:rsidRPr="004348B8">
              <w:rPr>
                <w:i/>
                <w:sz w:val="20"/>
                <w:lang w:val="lt-LT"/>
              </w:rPr>
              <w:t>priežiūros</w:t>
            </w:r>
            <w:r w:rsidRPr="004348B8">
              <w:rPr>
                <w:i/>
                <w:spacing w:val="-13"/>
                <w:sz w:val="20"/>
                <w:lang w:val="lt-LT"/>
              </w:rPr>
              <w:t xml:space="preserve"> </w:t>
            </w:r>
            <w:r w:rsidRPr="004348B8">
              <w:rPr>
                <w:i/>
                <w:sz w:val="20"/>
                <w:lang w:val="lt-LT"/>
              </w:rPr>
              <w:t>paslaugos turi būti vykdomos visą statybos laikotarpį iki statybos užbaigimo procedūrų pabaigos ir visa projekte nurodyta apimtimi. Projektuotojo</w:t>
            </w:r>
            <w:r w:rsidRPr="004348B8">
              <w:rPr>
                <w:i/>
                <w:spacing w:val="-8"/>
                <w:sz w:val="20"/>
                <w:lang w:val="lt-LT"/>
              </w:rPr>
              <w:t xml:space="preserve"> </w:t>
            </w:r>
            <w:r w:rsidRPr="004348B8">
              <w:rPr>
                <w:i/>
                <w:sz w:val="20"/>
                <w:lang w:val="lt-LT"/>
              </w:rPr>
              <w:t>atstovai</w:t>
            </w:r>
            <w:r w:rsidRPr="004348B8">
              <w:rPr>
                <w:i/>
                <w:spacing w:val="-7"/>
                <w:sz w:val="20"/>
                <w:lang w:val="lt-LT"/>
              </w:rPr>
              <w:t xml:space="preserve"> </w:t>
            </w:r>
            <w:r w:rsidRPr="004348B8">
              <w:rPr>
                <w:i/>
                <w:sz w:val="20"/>
                <w:lang w:val="lt-LT"/>
              </w:rPr>
              <w:t>(projekto</w:t>
            </w:r>
            <w:r w:rsidRPr="004348B8">
              <w:rPr>
                <w:i/>
                <w:spacing w:val="-7"/>
                <w:sz w:val="20"/>
                <w:lang w:val="lt-LT"/>
              </w:rPr>
              <w:t xml:space="preserve"> </w:t>
            </w:r>
            <w:r w:rsidRPr="004348B8">
              <w:rPr>
                <w:i/>
                <w:sz w:val="20"/>
                <w:lang w:val="lt-LT"/>
              </w:rPr>
              <w:t>vykdymo</w:t>
            </w:r>
            <w:r w:rsidRPr="004348B8">
              <w:rPr>
                <w:i/>
                <w:spacing w:val="-7"/>
                <w:sz w:val="20"/>
                <w:lang w:val="lt-LT"/>
              </w:rPr>
              <w:t xml:space="preserve"> </w:t>
            </w:r>
            <w:r w:rsidRPr="004348B8">
              <w:rPr>
                <w:i/>
                <w:sz w:val="20"/>
                <w:lang w:val="lt-LT"/>
              </w:rPr>
              <w:t>priežiūros</w:t>
            </w:r>
            <w:r w:rsidRPr="004348B8">
              <w:rPr>
                <w:i/>
                <w:spacing w:val="-8"/>
                <w:sz w:val="20"/>
                <w:lang w:val="lt-LT"/>
              </w:rPr>
              <w:t xml:space="preserve"> </w:t>
            </w:r>
            <w:r w:rsidRPr="004348B8">
              <w:rPr>
                <w:i/>
                <w:sz w:val="20"/>
                <w:lang w:val="lt-LT"/>
              </w:rPr>
              <w:t>vadovas</w:t>
            </w:r>
            <w:r w:rsidRPr="004348B8">
              <w:rPr>
                <w:i/>
                <w:spacing w:val="-7"/>
                <w:sz w:val="20"/>
                <w:lang w:val="lt-LT"/>
              </w:rPr>
              <w:t xml:space="preserve"> </w:t>
            </w:r>
            <w:r w:rsidRPr="004348B8">
              <w:rPr>
                <w:i/>
                <w:sz w:val="20"/>
                <w:lang w:val="lt-LT"/>
              </w:rPr>
              <w:t>ir/arba projekto dalių vykdymo priežiūros vadovai), priklausomai nuo vykdomų</w:t>
            </w:r>
            <w:r w:rsidRPr="004348B8">
              <w:rPr>
                <w:i/>
                <w:spacing w:val="-14"/>
                <w:sz w:val="20"/>
                <w:lang w:val="lt-LT"/>
              </w:rPr>
              <w:t xml:space="preserve"> </w:t>
            </w:r>
            <w:r w:rsidRPr="004348B8">
              <w:rPr>
                <w:i/>
                <w:sz w:val="20"/>
                <w:lang w:val="lt-LT"/>
              </w:rPr>
              <w:t>statybos</w:t>
            </w:r>
            <w:r w:rsidRPr="004348B8">
              <w:rPr>
                <w:i/>
                <w:spacing w:val="-16"/>
                <w:sz w:val="20"/>
                <w:lang w:val="lt-LT"/>
              </w:rPr>
              <w:t xml:space="preserve"> </w:t>
            </w:r>
            <w:r w:rsidRPr="004348B8">
              <w:rPr>
                <w:i/>
                <w:sz w:val="20"/>
                <w:lang w:val="lt-LT"/>
              </w:rPr>
              <w:t>darbų</w:t>
            </w:r>
            <w:r w:rsidRPr="004348B8">
              <w:rPr>
                <w:i/>
                <w:spacing w:val="-16"/>
                <w:sz w:val="20"/>
                <w:lang w:val="lt-LT"/>
              </w:rPr>
              <w:t xml:space="preserve"> </w:t>
            </w:r>
            <w:r w:rsidRPr="004348B8">
              <w:rPr>
                <w:i/>
                <w:sz w:val="20"/>
                <w:lang w:val="lt-LT"/>
              </w:rPr>
              <w:t>srities</w:t>
            </w:r>
            <w:r w:rsidRPr="004348B8">
              <w:rPr>
                <w:i/>
                <w:spacing w:val="-15"/>
                <w:sz w:val="20"/>
                <w:lang w:val="lt-LT"/>
              </w:rPr>
              <w:t xml:space="preserve"> </w:t>
            </w:r>
            <w:r w:rsidRPr="004348B8">
              <w:rPr>
                <w:i/>
                <w:sz w:val="20"/>
                <w:lang w:val="lt-LT"/>
              </w:rPr>
              <w:t>privalo</w:t>
            </w:r>
            <w:r w:rsidRPr="004348B8">
              <w:rPr>
                <w:i/>
                <w:spacing w:val="-15"/>
                <w:sz w:val="20"/>
                <w:lang w:val="lt-LT"/>
              </w:rPr>
              <w:t xml:space="preserve"> </w:t>
            </w:r>
            <w:r w:rsidRPr="004348B8">
              <w:rPr>
                <w:i/>
                <w:sz w:val="20"/>
                <w:lang w:val="lt-LT"/>
              </w:rPr>
              <w:t>lankytis</w:t>
            </w:r>
            <w:r w:rsidRPr="004348B8">
              <w:rPr>
                <w:i/>
                <w:spacing w:val="-15"/>
                <w:sz w:val="20"/>
                <w:lang w:val="lt-LT"/>
              </w:rPr>
              <w:t xml:space="preserve"> </w:t>
            </w:r>
            <w:r w:rsidRPr="004348B8">
              <w:rPr>
                <w:i/>
                <w:sz w:val="20"/>
                <w:lang w:val="lt-LT"/>
              </w:rPr>
              <w:t>objekte</w:t>
            </w:r>
            <w:r w:rsidRPr="004348B8">
              <w:rPr>
                <w:i/>
                <w:spacing w:val="-16"/>
                <w:sz w:val="20"/>
                <w:lang w:val="lt-LT"/>
              </w:rPr>
              <w:t xml:space="preserve"> </w:t>
            </w:r>
            <w:r w:rsidRPr="004348B8">
              <w:rPr>
                <w:i/>
                <w:sz w:val="20"/>
                <w:lang w:val="lt-LT"/>
              </w:rPr>
              <w:t>bent</w:t>
            </w:r>
            <w:r w:rsidRPr="004348B8">
              <w:rPr>
                <w:i/>
                <w:spacing w:val="-17"/>
                <w:sz w:val="20"/>
                <w:lang w:val="lt-LT"/>
              </w:rPr>
              <w:t xml:space="preserve"> </w:t>
            </w:r>
            <w:r w:rsidRPr="004348B8">
              <w:rPr>
                <w:i/>
                <w:sz w:val="20"/>
                <w:lang w:val="lt-LT"/>
              </w:rPr>
              <w:t>kartą</w:t>
            </w:r>
            <w:r w:rsidRPr="004348B8">
              <w:rPr>
                <w:i/>
                <w:spacing w:val="-15"/>
                <w:sz w:val="20"/>
                <w:lang w:val="lt-LT"/>
              </w:rPr>
              <w:t xml:space="preserve"> </w:t>
            </w:r>
            <w:r w:rsidRPr="004348B8">
              <w:rPr>
                <w:i/>
                <w:sz w:val="20"/>
                <w:lang w:val="lt-LT"/>
              </w:rPr>
              <w:t>per savaitę kai vykdomi statybos darbai, o esant klausimų ar neaiškumų dėl projekto sprendinių – pagal poreikį. Projektuotojas kylančius klausimus privalo spręsti operatyviai, kad nebūtų trukdoma vykdomiems statybos darbams. Projektuotojo atstovų apsilankymas statybvietėje ir projektų vykdymo priežiūros paslaugų rezultatai fiksuojami statybos darbų</w:t>
            </w:r>
            <w:r w:rsidRPr="004348B8">
              <w:rPr>
                <w:i/>
                <w:spacing w:val="-2"/>
                <w:sz w:val="20"/>
                <w:lang w:val="lt-LT"/>
              </w:rPr>
              <w:t xml:space="preserve"> </w:t>
            </w:r>
            <w:r w:rsidRPr="004348B8">
              <w:rPr>
                <w:i/>
                <w:sz w:val="20"/>
                <w:lang w:val="lt-LT"/>
              </w:rPr>
              <w:t>žurnale.</w:t>
            </w:r>
          </w:p>
          <w:p w14:paraId="25313D6D" w14:textId="77777777" w:rsidR="00B21B62" w:rsidRPr="004348B8" w:rsidRDefault="00000000">
            <w:pPr>
              <w:pStyle w:val="TableParagraph"/>
              <w:ind w:right="97"/>
              <w:jc w:val="both"/>
              <w:rPr>
                <w:i/>
                <w:sz w:val="20"/>
                <w:lang w:val="lt-LT"/>
              </w:rPr>
            </w:pPr>
            <w:r w:rsidRPr="004348B8">
              <w:rPr>
                <w:i/>
                <w:sz w:val="20"/>
                <w:lang w:val="lt-LT"/>
              </w:rPr>
              <w:t>Projektuotojo</w:t>
            </w:r>
            <w:r w:rsidRPr="004348B8">
              <w:rPr>
                <w:i/>
                <w:spacing w:val="-8"/>
                <w:sz w:val="20"/>
                <w:lang w:val="lt-LT"/>
              </w:rPr>
              <w:t xml:space="preserve"> </w:t>
            </w:r>
            <w:r w:rsidRPr="004348B8">
              <w:rPr>
                <w:i/>
                <w:sz w:val="20"/>
                <w:lang w:val="lt-LT"/>
              </w:rPr>
              <w:t>atstovai</w:t>
            </w:r>
            <w:r w:rsidRPr="004348B8">
              <w:rPr>
                <w:i/>
                <w:spacing w:val="-7"/>
                <w:sz w:val="20"/>
                <w:lang w:val="lt-LT"/>
              </w:rPr>
              <w:t xml:space="preserve"> </w:t>
            </w:r>
            <w:r w:rsidRPr="004348B8">
              <w:rPr>
                <w:i/>
                <w:sz w:val="20"/>
                <w:lang w:val="lt-LT"/>
              </w:rPr>
              <w:t>(projekto</w:t>
            </w:r>
            <w:r w:rsidRPr="004348B8">
              <w:rPr>
                <w:i/>
                <w:spacing w:val="-7"/>
                <w:sz w:val="20"/>
                <w:lang w:val="lt-LT"/>
              </w:rPr>
              <w:t xml:space="preserve"> </w:t>
            </w:r>
            <w:r w:rsidRPr="004348B8">
              <w:rPr>
                <w:i/>
                <w:sz w:val="20"/>
                <w:lang w:val="lt-LT"/>
              </w:rPr>
              <w:t>vykdymo</w:t>
            </w:r>
            <w:r w:rsidRPr="004348B8">
              <w:rPr>
                <w:i/>
                <w:spacing w:val="-7"/>
                <w:sz w:val="20"/>
                <w:lang w:val="lt-LT"/>
              </w:rPr>
              <w:t xml:space="preserve"> </w:t>
            </w:r>
            <w:r w:rsidRPr="004348B8">
              <w:rPr>
                <w:i/>
                <w:sz w:val="20"/>
                <w:lang w:val="lt-LT"/>
              </w:rPr>
              <w:t>priežiūros</w:t>
            </w:r>
            <w:r w:rsidRPr="004348B8">
              <w:rPr>
                <w:i/>
                <w:spacing w:val="-8"/>
                <w:sz w:val="20"/>
                <w:lang w:val="lt-LT"/>
              </w:rPr>
              <w:t xml:space="preserve"> </w:t>
            </w:r>
            <w:r w:rsidRPr="004348B8">
              <w:rPr>
                <w:i/>
                <w:sz w:val="20"/>
                <w:lang w:val="lt-LT"/>
              </w:rPr>
              <w:t>vadovas</w:t>
            </w:r>
            <w:r w:rsidRPr="004348B8">
              <w:rPr>
                <w:i/>
                <w:spacing w:val="-7"/>
                <w:sz w:val="20"/>
                <w:lang w:val="lt-LT"/>
              </w:rPr>
              <w:t xml:space="preserve"> </w:t>
            </w:r>
            <w:r w:rsidRPr="004348B8">
              <w:rPr>
                <w:i/>
                <w:sz w:val="20"/>
                <w:lang w:val="lt-LT"/>
              </w:rPr>
              <w:t>ir/arba projekto dalių vykdymo priežiūros vadovai) privalo</w:t>
            </w:r>
            <w:r w:rsidRPr="004348B8">
              <w:rPr>
                <w:i/>
                <w:spacing w:val="45"/>
                <w:sz w:val="20"/>
                <w:lang w:val="lt-LT"/>
              </w:rPr>
              <w:t xml:space="preserve"> </w:t>
            </w:r>
            <w:r w:rsidRPr="004348B8">
              <w:rPr>
                <w:i/>
                <w:sz w:val="20"/>
                <w:lang w:val="lt-LT"/>
              </w:rPr>
              <w:t>dalyvauti</w:t>
            </w:r>
          </w:p>
          <w:p w14:paraId="6D0E3BD0" w14:textId="77777777" w:rsidR="00B21B62" w:rsidRPr="004348B8" w:rsidRDefault="00000000">
            <w:pPr>
              <w:pStyle w:val="TableParagraph"/>
              <w:spacing w:line="230" w:lineRule="exact"/>
              <w:ind w:right="97"/>
              <w:jc w:val="both"/>
              <w:rPr>
                <w:i/>
                <w:sz w:val="20"/>
                <w:lang w:val="lt-LT"/>
              </w:rPr>
            </w:pPr>
            <w:r w:rsidRPr="004348B8">
              <w:rPr>
                <w:i/>
                <w:sz w:val="20"/>
                <w:lang w:val="lt-LT"/>
              </w:rPr>
              <w:t>Užsakovo rengiamuose vadybiniuose susirinkimuose, laiku vykdyti susirinkimuose suformuluotus nurodymus, Užsakovo pavedimus.</w:t>
            </w:r>
          </w:p>
        </w:tc>
      </w:tr>
    </w:tbl>
    <w:p w14:paraId="2BE0AA94" w14:textId="77777777" w:rsidR="00B21B62" w:rsidRPr="004348B8" w:rsidRDefault="00B21B62">
      <w:pPr>
        <w:spacing w:line="230" w:lineRule="exact"/>
        <w:jc w:val="both"/>
        <w:rPr>
          <w:sz w:val="20"/>
          <w:lang w:val="lt-LT"/>
        </w:rPr>
        <w:sectPr w:rsidR="00B21B62" w:rsidRPr="004348B8">
          <w:pgSz w:w="11910" w:h="16840"/>
          <w:pgMar w:top="820" w:right="560" w:bottom="280" w:left="0" w:header="613" w:footer="0" w:gutter="0"/>
          <w:cols w:space="1296"/>
        </w:sectPr>
      </w:pPr>
    </w:p>
    <w:p w14:paraId="64FCC854" w14:textId="77777777" w:rsidR="00B21B62" w:rsidRPr="004348B8" w:rsidRDefault="00B21B62">
      <w:pPr>
        <w:pStyle w:val="BodyText"/>
        <w:rPr>
          <w:lang w:val="lt-LT"/>
        </w:rPr>
      </w:pPr>
    </w:p>
    <w:p w14:paraId="509E332E" w14:textId="77777777" w:rsidR="00B21B62" w:rsidRPr="004348B8" w:rsidRDefault="00B21B62">
      <w:pPr>
        <w:pStyle w:val="BodyText"/>
        <w:rPr>
          <w:lang w:val="lt-LT"/>
        </w:rPr>
      </w:pPr>
    </w:p>
    <w:p w14:paraId="601E3E6E" w14:textId="77777777" w:rsidR="00B21B62" w:rsidRPr="004348B8" w:rsidRDefault="00B21B62">
      <w:pPr>
        <w:pStyle w:val="BodyText"/>
        <w:spacing w:before="5"/>
        <w:rPr>
          <w:sz w:val="25"/>
          <w:lang w:val="lt-LT"/>
        </w:rPr>
      </w:pPr>
    </w:p>
    <w:tbl>
      <w:tblPr>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825"/>
        <w:gridCol w:w="5699"/>
      </w:tblGrid>
      <w:tr w:rsidR="00B21B62" w:rsidRPr="004348B8" w14:paraId="0176FCC3" w14:textId="77777777">
        <w:trPr>
          <w:trHeight w:val="459"/>
        </w:trPr>
        <w:tc>
          <w:tcPr>
            <w:tcW w:w="828" w:type="dxa"/>
          </w:tcPr>
          <w:p w14:paraId="034DF02F" w14:textId="77777777" w:rsidR="00B21B62" w:rsidRPr="004348B8" w:rsidRDefault="00000000">
            <w:pPr>
              <w:pStyle w:val="TableParagraph"/>
              <w:spacing w:before="3" w:line="230" w:lineRule="exact"/>
              <w:ind w:left="107" w:right="396"/>
              <w:rPr>
                <w:b/>
                <w:sz w:val="20"/>
                <w:lang w:val="lt-LT"/>
              </w:rPr>
            </w:pPr>
            <w:r w:rsidRPr="004348B8">
              <w:rPr>
                <w:b/>
                <w:sz w:val="20"/>
                <w:lang w:val="lt-LT"/>
              </w:rPr>
              <w:t>Eil. Nr.</w:t>
            </w:r>
          </w:p>
        </w:tc>
        <w:tc>
          <w:tcPr>
            <w:tcW w:w="2825" w:type="dxa"/>
          </w:tcPr>
          <w:p w14:paraId="6003F5F7" w14:textId="77777777" w:rsidR="00B21B62" w:rsidRPr="004348B8" w:rsidRDefault="00000000">
            <w:pPr>
              <w:pStyle w:val="TableParagraph"/>
              <w:spacing w:before="114"/>
              <w:ind w:left="861"/>
              <w:rPr>
                <w:b/>
                <w:sz w:val="20"/>
                <w:lang w:val="lt-LT"/>
              </w:rPr>
            </w:pPr>
            <w:r w:rsidRPr="004348B8">
              <w:rPr>
                <w:b/>
                <w:sz w:val="20"/>
                <w:lang w:val="lt-LT"/>
              </w:rPr>
              <w:t>Pavadinimas</w:t>
            </w:r>
          </w:p>
        </w:tc>
        <w:tc>
          <w:tcPr>
            <w:tcW w:w="5699" w:type="dxa"/>
          </w:tcPr>
          <w:p w14:paraId="12FFFC19" w14:textId="77777777" w:rsidR="00B21B62" w:rsidRPr="004348B8" w:rsidRDefault="00000000">
            <w:pPr>
              <w:pStyle w:val="TableParagraph"/>
              <w:spacing w:before="114"/>
              <w:ind w:left="2261" w:right="2254"/>
              <w:jc w:val="center"/>
              <w:rPr>
                <w:b/>
                <w:sz w:val="20"/>
                <w:lang w:val="lt-LT"/>
              </w:rPr>
            </w:pPr>
            <w:r w:rsidRPr="004348B8">
              <w:rPr>
                <w:b/>
                <w:sz w:val="20"/>
                <w:lang w:val="lt-LT"/>
              </w:rPr>
              <w:t>Reikalavimai</w:t>
            </w:r>
          </w:p>
        </w:tc>
      </w:tr>
      <w:tr w:rsidR="00B21B62" w:rsidRPr="004348B8" w14:paraId="718E34B8" w14:textId="77777777">
        <w:trPr>
          <w:trHeight w:val="4825"/>
        </w:trPr>
        <w:tc>
          <w:tcPr>
            <w:tcW w:w="828" w:type="dxa"/>
          </w:tcPr>
          <w:p w14:paraId="4CCB88B9" w14:textId="77777777" w:rsidR="00B21B62" w:rsidRPr="004348B8" w:rsidRDefault="00B21B62">
            <w:pPr>
              <w:pStyle w:val="TableParagraph"/>
              <w:ind w:left="0"/>
              <w:rPr>
                <w:sz w:val="20"/>
                <w:lang w:val="lt-LT"/>
              </w:rPr>
            </w:pPr>
          </w:p>
        </w:tc>
        <w:tc>
          <w:tcPr>
            <w:tcW w:w="2825" w:type="dxa"/>
          </w:tcPr>
          <w:p w14:paraId="374910C7" w14:textId="77777777" w:rsidR="00B21B62" w:rsidRPr="004348B8" w:rsidRDefault="00B21B62">
            <w:pPr>
              <w:pStyle w:val="TableParagraph"/>
              <w:ind w:left="0"/>
              <w:rPr>
                <w:sz w:val="20"/>
                <w:lang w:val="lt-LT"/>
              </w:rPr>
            </w:pPr>
          </w:p>
        </w:tc>
        <w:tc>
          <w:tcPr>
            <w:tcW w:w="5699" w:type="dxa"/>
          </w:tcPr>
          <w:p w14:paraId="091572FF" w14:textId="77777777" w:rsidR="00B21B62" w:rsidRPr="004348B8" w:rsidRDefault="00000000">
            <w:pPr>
              <w:pStyle w:val="TableParagraph"/>
              <w:ind w:right="95"/>
              <w:jc w:val="both"/>
              <w:rPr>
                <w:i/>
                <w:sz w:val="20"/>
                <w:lang w:val="lt-LT"/>
              </w:rPr>
            </w:pPr>
            <w:r w:rsidRPr="004348B8">
              <w:rPr>
                <w:i/>
                <w:sz w:val="20"/>
                <w:lang w:val="lt-LT"/>
              </w:rPr>
              <w:t>Projektuotojas atliekantis projekto vykdymo priežiūrą Užsakovui teikia</w:t>
            </w:r>
            <w:r w:rsidRPr="004348B8">
              <w:rPr>
                <w:i/>
                <w:spacing w:val="-14"/>
                <w:sz w:val="20"/>
                <w:lang w:val="lt-LT"/>
              </w:rPr>
              <w:t xml:space="preserve"> </w:t>
            </w:r>
            <w:r w:rsidRPr="004348B8">
              <w:rPr>
                <w:i/>
                <w:sz w:val="20"/>
                <w:lang w:val="lt-LT"/>
              </w:rPr>
              <w:t>iš</w:t>
            </w:r>
            <w:r w:rsidRPr="004348B8">
              <w:rPr>
                <w:i/>
                <w:spacing w:val="-16"/>
                <w:sz w:val="20"/>
                <w:lang w:val="lt-LT"/>
              </w:rPr>
              <w:t xml:space="preserve"> </w:t>
            </w:r>
            <w:r w:rsidRPr="004348B8">
              <w:rPr>
                <w:i/>
                <w:sz w:val="20"/>
                <w:lang w:val="lt-LT"/>
              </w:rPr>
              <w:t>anksto</w:t>
            </w:r>
            <w:r w:rsidRPr="004348B8">
              <w:rPr>
                <w:i/>
                <w:spacing w:val="-16"/>
                <w:sz w:val="20"/>
                <w:lang w:val="lt-LT"/>
              </w:rPr>
              <w:t xml:space="preserve"> </w:t>
            </w:r>
            <w:r w:rsidRPr="004348B8">
              <w:rPr>
                <w:i/>
                <w:sz w:val="20"/>
                <w:lang w:val="lt-LT"/>
              </w:rPr>
              <w:t>su</w:t>
            </w:r>
            <w:r w:rsidRPr="004348B8">
              <w:rPr>
                <w:i/>
                <w:spacing w:val="-16"/>
                <w:sz w:val="20"/>
                <w:lang w:val="lt-LT"/>
              </w:rPr>
              <w:t xml:space="preserve"> </w:t>
            </w:r>
            <w:r w:rsidRPr="004348B8">
              <w:rPr>
                <w:i/>
                <w:sz w:val="20"/>
                <w:lang w:val="lt-LT"/>
              </w:rPr>
              <w:t>Užsakovu</w:t>
            </w:r>
            <w:r w:rsidRPr="004348B8">
              <w:rPr>
                <w:i/>
                <w:spacing w:val="-16"/>
                <w:sz w:val="20"/>
                <w:lang w:val="lt-LT"/>
              </w:rPr>
              <w:t xml:space="preserve"> </w:t>
            </w:r>
            <w:r w:rsidRPr="004348B8">
              <w:rPr>
                <w:i/>
                <w:sz w:val="20"/>
                <w:lang w:val="lt-LT"/>
              </w:rPr>
              <w:t>suderintos</w:t>
            </w:r>
            <w:r w:rsidRPr="004348B8">
              <w:rPr>
                <w:i/>
                <w:spacing w:val="-15"/>
                <w:sz w:val="20"/>
                <w:lang w:val="lt-LT"/>
              </w:rPr>
              <w:t xml:space="preserve"> </w:t>
            </w:r>
            <w:r w:rsidRPr="004348B8">
              <w:rPr>
                <w:i/>
                <w:sz w:val="20"/>
                <w:lang w:val="lt-LT"/>
              </w:rPr>
              <w:t>formos</w:t>
            </w:r>
            <w:r w:rsidRPr="004348B8">
              <w:rPr>
                <w:i/>
                <w:spacing w:val="-15"/>
                <w:sz w:val="20"/>
                <w:lang w:val="lt-LT"/>
              </w:rPr>
              <w:t xml:space="preserve"> </w:t>
            </w:r>
            <w:r w:rsidRPr="004348B8">
              <w:rPr>
                <w:i/>
                <w:sz w:val="20"/>
                <w:lang w:val="lt-LT"/>
              </w:rPr>
              <w:t>tarpines</w:t>
            </w:r>
            <w:r w:rsidRPr="004348B8">
              <w:rPr>
                <w:i/>
                <w:spacing w:val="-15"/>
                <w:sz w:val="20"/>
                <w:lang w:val="lt-LT"/>
              </w:rPr>
              <w:t xml:space="preserve"> </w:t>
            </w:r>
            <w:r w:rsidRPr="004348B8">
              <w:rPr>
                <w:i/>
                <w:sz w:val="20"/>
                <w:lang w:val="lt-LT"/>
              </w:rPr>
              <w:t>ir</w:t>
            </w:r>
            <w:r w:rsidRPr="004348B8">
              <w:rPr>
                <w:i/>
                <w:spacing w:val="-16"/>
                <w:sz w:val="20"/>
                <w:lang w:val="lt-LT"/>
              </w:rPr>
              <w:t xml:space="preserve"> </w:t>
            </w:r>
            <w:r w:rsidRPr="004348B8">
              <w:rPr>
                <w:i/>
                <w:sz w:val="20"/>
                <w:lang w:val="lt-LT"/>
              </w:rPr>
              <w:t>baigiamąją ataskaitas.</w:t>
            </w:r>
          </w:p>
          <w:p w14:paraId="16E945CE" w14:textId="77777777" w:rsidR="00B21B62" w:rsidRPr="004348B8" w:rsidRDefault="00000000">
            <w:pPr>
              <w:pStyle w:val="TableParagraph"/>
              <w:ind w:right="95"/>
              <w:jc w:val="both"/>
              <w:rPr>
                <w:i/>
                <w:sz w:val="20"/>
                <w:lang w:val="lt-LT"/>
              </w:rPr>
            </w:pPr>
            <w:r w:rsidRPr="004348B8">
              <w:rPr>
                <w:i/>
                <w:sz w:val="20"/>
                <w:lang w:val="lt-LT"/>
              </w:rPr>
              <w:t>Tarpinės ataskaitos rengiamos 1 kartą per mėnesį, jose aprašoma projekto vykdymo priežiūros veikla, rekomendacijos bei išvados dėl vykdomų statybos darbų atitikimo projektų sprendiniams, pateiktos pastabos statybos darbų žurnaluose ir kita Užsakovui reikalinga informacija.</w:t>
            </w:r>
          </w:p>
          <w:p w14:paraId="0E27A6E9" w14:textId="77777777" w:rsidR="00B21B62" w:rsidRPr="004348B8" w:rsidRDefault="00000000">
            <w:pPr>
              <w:pStyle w:val="TableParagraph"/>
              <w:ind w:right="95"/>
              <w:jc w:val="both"/>
              <w:rPr>
                <w:i/>
                <w:sz w:val="20"/>
                <w:lang w:val="lt-LT"/>
              </w:rPr>
            </w:pPr>
            <w:r w:rsidRPr="004348B8">
              <w:rPr>
                <w:i/>
                <w:sz w:val="20"/>
                <w:lang w:val="lt-LT"/>
              </w:rPr>
              <w:t>Baigiamoji ataskaita pateikiama Užsakovui per 1 mėnesį nuo statybos užbaigimo procedūrų pabaigos. Šioje ataskaitoje glaustai aprašoma projektų vykdymo priežiūros veikla, pateikiamos rekomendacijos pastato eksploatavimui ir kita Užsakovui reikalinga informacija.</w:t>
            </w:r>
          </w:p>
          <w:p w14:paraId="223AFF87" w14:textId="77777777" w:rsidR="00B21B62" w:rsidRPr="004348B8" w:rsidRDefault="00000000">
            <w:pPr>
              <w:pStyle w:val="TableParagraph"/>
              <w:ind w:right="95"/>
              <w:jc w:val="both"/>
              <w:rPr>
                <w:i/>
                <w:sz w:val="20"/>
                <w:lang w:val="lt-LT"/>
              </w:rPr>
            </w:pPr>
            <w:r w:rsidRPr="004348B8">
              <w:rPr>
                <w:i/>
                <w:sz w:val="20"/>
                <w:lang w:val="lt-LT"/>
              </w:rPr>
              <w:t>Ataskaitos rengiamos lietuvių kalba, ataskaitose turi būti pateiktos nuorodos</w:t>
            </w:r>
            <w:r w:rsidRPr="004348B8">
              <w:rPr>
                <w:i/>
                <w:spacing w:val="-9"/>
                <w:sz w:val="20"/>
                <w:lang w:val="lt-LT"/>
              </w:rPr>
              <w:t xml:space="preserve"> </w:t>
            </w:r>
            <w:r w:rsidRPr="004348B8">
              <w:rPr>
                <w:i/>
                <w:sz w:val="20"/>
                <w:lang w:val="lt-LT"/>
              </w:rPr>
              <w:t>į</w:t>
            </w:r>
            <w:r w:rsidRPr="004348B8">
              <w:rPr>
                <w:i/>
                <w:spacing w:val="-7"/>
                <w:sz w:val="20"/>
                <w:lang w:val="lt-LT"/>
              </w:rPr>
              <w:t xml:space="preserve"> </w:t>
            </w:r>
            <w:r w:rsidRPr="004348B8">
              <w:rPr>
                <w:i/>
                <w:sz w:val="20"/>
                <w:lang w:val="lt-LT"/>
              </w:rPr>
              <w:t>kitus</w:t>
            </w:r>
            <w:r w:rsidRPr="004348B8">
              <w:rPr>
                <w:i/>
                <w:spacing w:val="-8"/>
                <w:sz w:val="20"/>
                <w:lang w:val="lt-LT"/>
              </w:rPr>
              <w:t xml:space="preserve"> </w:t>
            </w:r>
            <w:r w:rsidRPr="004348B8">
              <w:rPr>
                <w:i/>
                <w:sz w:val="20"/>
                <w:lang w:val="lt-LT"/>
              </w:rPr>
              <w:t>nagrinėjamus</w:t>
            </w:r>
            <w:r w:rsidRPr="004348B8">
              <w:rPr>
                <w:i/>
                <w:spacing w:val="-8"/>
                <w:sz w:val="20"/>
                <w:lang w:val="lt-LT"/>
              </w:rPr>
              <w:t xml:space="preserve"> </w:t>
            </w:r>
            <w:r w:rsidRPr="004348B8">
              <w:rPr>
                <w:i/>
                <w:sz w:val="20"/>
                <w:lang w:val="lt-LT"/>
              </w:rPr>
              <w:t>dokumentus</w:t>
            </w:r>
            <w:r w:rsidRPr="004348B8">
              <w:rPr>
                <w:i/>
                <w:spacing w:val="-8"/>
                <w:sz w:val="20"/>
                <w:lang w:val="lt-LT"/>
              </w:rPr>
              <w:t xml:space="preserve"> </w:t>
            </w:r>
            <w:r w:rsidRPr="004348B8">
              <w:rPr>
                <w:i/>
                <w:sz w:val="20"/>
                <w:lang w:val="lt-LT"/>
              </w:rPr>
              <w:t>ar</w:t>
            </w:r>
            <w:r w:rsidRPr="004348B8">
              <w:rPr>
                <w:i/>
                <w:spacing w:val="-8"/>
                <w:sz w:val="20"/>
                <w:lang w:val="lt-LT"/>
              </w:rPr>
              <w:t xml:space="preserve"> </w:t>
            </w:r>
            <w:r w:rsidRPr="004348B8">
              <w:rPr>
                <w:i/>
                <w:sz w:val="20"/>
                <w:lang w:val="lt-LT"/>
              </w:rPr>
              <w:t>informacijos</w:t>
            </w:r>
            <w:r w:rsidRPr="004348B8">
              <w:rPr>
                <w:i/>
                <w:spacing w:val="-8"/>
                <w:sz w:val="20"/>
                <w:lang w:val="lt-LT"/>
              </w:rPr>
              <w:t xml:space="preserve"> </w:t>
            </w:r>
            <w:r w:rsidRPr="004348B8">
              <w:rPr>
                <w:i/>
                <w:sz w:val="20"/>
                <w:lang w:val="lt-LT"/>
              </w:rPr>
              <w:t>šaltinius. Tarpinės ir baigiamoji ataskaita Užsakovui pateikiama skaitmenine versija siunčiama Užsakovui sutartyje nurodytu el.</w:t>
            </w:r>
            <w:r w:rsidRPr="004348B8">
              <w:rPr>
                <w:i/>
                <w:spacing w:val="-9"/>
                <w:sz w:val="20"/>
                <w:lang w:val="lt-LT"/>
              </w:rPr>
              <w:t xml:space="preserve"> </w:t>
            </w:r>
            <w:r w:rsidRPr="004348B8">
              <w:rPr>
                <w:i/>
                <w:sz w:val="20"/>
                <w:lang w:val="lt-LT"/>
              </w:rPr>
              <w:t>paštu.</w:t>
            </w:r>
          </w:p>
          <w:p w14:paraId="4C69B170" w14:textId="77777777" w:rsidR="00B21B62" w:rsidRPr="004348B8" w:rsidRDefault="00000000">
            <w:pPr>
              <w:pStyle w:val="TableParagraph"/>
              <w:ind w:right="96"/>
              <w:jc w:val="both"/>
              <w:rPr>
                <w:i/>
                <w:sz w:val="20"/>
                <w:lang w:val="lt-LT"/>
              </w:rPr>
            </w:pPr>
            <w:r w:rsidRPr="004348B8">
              <w:rPr>
                <w:i/>
                <w:sz w:val="20"/>
                <w:lang w:val="lt-LT"/>
              </w:rPr>
              <w:t>Visos Užsakovui teikiamos ataskaitos ir kiti dokumentai turi būti patvirtinti</w:t>
            </w:r>
            <w:r w:rsidRPr="004348B8">
              <w:rPr>
                <w:i/>
                <w:spacing w:val="-12"/>
                <w:sz w:val="20"/>
                <w:lang w:val="lt-LT"/>
              </w:rPr>
              <w:t xml:space="preserve"> </w:t>
            </w:r>
            <w:r w:rsidRPr="004348B8">
              <w:rPr>
                <w:i/>
                <w:sz w:val="20"/>
                <w:lang w:val="lt-LT"/>
              </w:rPr>
              <w:t>Projektuotojo</w:t>
            </w:r>
            <w:r w:rsidRPr="004348B8">
              <w:rPr>
                <w:i/>
                <w:spacing w:val="-9"/>
                <w:sz w:val="20"/>
                <w:lang w:val="lt-LT"/>
              </w:rPr>
              <w:t xml:space="preserve"> </w:t>
            </w:r>
            <w:r w:rsidRPr="004348B8">
              <w:rPr>
                <w:i/>
                <w:sz w:val="20"/>
                <w:lang w:val="lt-LT"/>
              </w:rPr>
              <w:t>atsakingų</w:t>
            </w:r>
            <w:r w:rsidRPr="004348B8">
              <w:rPr>
                <w:i/>
                <w:spacing w:val="-10"/>
                <w:sz w:val="20"/>
                <w:lang w:val="lt-LT"/>
              </w:rPr>
              <w:t xml:space="preserve"> </w:t>
            </w:r>
            <w:r w:rsidRPr="004348B8">
              <w:rPr>
                <w:i/>
                <w:sz w:val="20"/>
                <w:lang w:val="lt-LT"/>
              </w:rPr>
              <w:t>asmenų.</w:t>
            </w:r>
            <w:r w:rsidRPr="004348B8">
              <w:rPr>
                <w:i/>
                <w:spacing w:val="-11"/>
                <w:sz w:val="20"/>
                <w:lang w:val="lt-LT"/>
              </w:rPr>
              <w:t xml:space="preserve"> </w:t>
            </w:r>
            <w:r w:rsidRPr="004348B8">
              <w:rPr>
                <w:i/>
                <w:sz w:val="20"/>
                <w:lang w:val="lt-LT"/>
              </w:rPr>
              <w:t>Visų</w:t>
            </w:r>
            <w:r w:rsidRPr="004348B8">
              <w:rPr>
                <w:i/>
                <w:spacing w:val="-10"/>
                <w:sz w:val="20"/>
                <w:lang w:val="lt-LT"/>
              </w:rPr>
              <w:t xml:space="preserve"> </w:t>
            </w:r>
            <w:r w:rsidRPr="004348B8">
              <w:rPr>
                <w:i/>
                <w:sz w:val="20"/>
                <w:lang w:val="lt-LT"/>
              </w:rPr>
              <w:t>Užsakovui</w:t>
            </w:r>
            <w:r w:rsidRPr="004348B8">
              <w:rPr>
                <w:i/>
                <w:spacing w:val="-11"/>
                <w:sz w:val="20"/>
                <w:lang w:val="lt-LT"/>
              </w:rPr>
              <w:t xml:space="preserve"> </w:t>
            </w:r>
            <w:r w:rsidRPr="004348B8">
              <w:rPr>
                <w:i/>
                <w:sz w:val="20"/>
                <w:lang w:val="lt-LT"/>
              </w:rPr>
              <w:t>teikiamų</w:t>
            </w:r>
          </w:p>
          <w:p w14:paraId="0DC8F5E6" w14:textId="77777777" w:rsidR="00B21B62" w:rsidRPr="004348B8" w:rsidRDefault="00000000">
            <w:pPr>
              <w:pStyle w:val="TableParagraph"/>
              <w:spacing w:line="230" w:lineRule="exact"/>
              <w:ind w:right="96"/>
              <w:jc w:val="both"/>
              <w:rPr>
                <w:i/>
                <w:sz w:val="20"/>
                <w:lang w:val="lt-LT"/>
              </w:rPr>
            </w:pPr>
            <w:r w:rsidRPr="004348B8">
              <w:rPr>
                <w:i/>
                <w:sz w:val="20"/>
                <w:lang w:val="lt-LT"/>
              </w:rPr>
              <w:t>dokumentų bylų formatai turi turėti suderinamumą peržiūrai su Microsoft Office programine įranga.</w:t>
            </w:r>
          </w:p>
        </w:tc>
      </w:tr>
      <w:tr w:rsidR="00B21B62" w:rsidRPr="004348B8" w14:paraId="0EEBB6E0" w14:textId="77777777">
        <w:trPr>
          <w:trHeight w:val="2966"/>
        </w:trPr>
        <w:tc>
          <w:tcPr>
            <w:tcW w:w="828" w:type="dxa"/>
          </w:tcPr>
          <w:p w14:paraId="77897193" w14:textId="77777777" w:rsidR="00B21B62" w:rsidRPr="004348B8" w:rsidRDefault="00000000">
            <w:pPr>
              <w:pStyle w:val="TableParagraph"/>
              <w:spacing w:line="226" w:lineRule="exact"/>
              <w:ind w:left="107"/>
              <w:rPr>
                <w:sz w:val="20"/>
                <w:lang w:val="lt-LT"/>
              </w:rPr>
            </w:pPr>
            <w:r w:rsidRPr="004348B8">
              <w:rPr>
                <w:sz w:val="20"/>
                <w:lang w:val="lt-LT"/>
              </w:rPr>
              <w:t>12.</w:t>
            </w:r>
          </w:p>
        </w:tc>
        <w:tc>
          <w:tcPr>
            <w:tcW w:w="2825" w:type="dxa"/>
          </w:tcPr>
          <w:p w14:paraId="6ED7029F" w14:textId="77777777" w:rsidR="00B21B62" w:rsidRPr="004348B8" w:rsidRDefault="00000000">
            <w:pPr>
              <w:pStyle w:val="TableParagraph"/>
              <w:ind w:left="107"/>
              <w:rPr>
                <w:sz w:val="20"/>
                <w:lang w:val="lt-LT"/>
              </w:rPr>
            </w:pPr>
            <w:r w:rsidRPr="004348B8">
              <w:rPr>
                <w:sz w:val="20"/>
                <w:lang w:val="lt-LT"/>
              </w:rPr>
              <w:t>Paslaugų teikimo pradžia ir trukmė</w:t>
            </w:r>
          </w:p>
        </w:tc>
        <w:tc>
          <w:tcPr>
            <w:tcW w:w="5699" w:type="dxa"/>
          </w:tcPr>
          <w:p w14:paraId="498C6F18" w14:textId="77777777" w:rsidR="00B21B62" w:rsidRPr="004348B8" w:rsidRDefault="00000000">
            <w:pPr>
              <w:pStyle w:val="TableParagraph"/>
              <w:numPr>
                <w:ilvl w:val="0"/>
                <w:numId w:val="55"/>
              </w:numPr>
              <w:tabs>
                <w:tab w:val="left" w:pos="826"/>
                <w:tab w:val="left" w:pos="827"/>
              </w:tabs>
              <w:ind w:right="2026" w:hanging="936"/>
              <w:rPr>
                <w:i/>
                <w:sz w:val="20"/>
                <w:lang w:val="lt-LT"/>
              </w:rPr>
            </w:pPr>
            <w:r w:rsidRPr="004348B8">
              <w:rPr>
                <w:i/>
                <w:sz w:val="20"/>
                <w:lang w:val="lt-LT"/>
              </w:rPr>
              <w:t>Projektinių pasiūlymų parengimas: pradžia pagal</w:t>
            </w:r>
            <w:r w:rsidRPr="004348B8">
              <w:rPr>
                <w:i/>
                <w:spacing w:val="-4"/>
                <w:sz w:val="20"/>
                <w:lang w:val="lt-LT"/>
              </w:rPr>
              <w:t xml:space="preserve"> </w:t>
            </w:r>
            <w:r w:rsidRPr="004348B8">
              <w:rPr>
                <w:i/>
                <w:sz w:val="20"/>
                <w:lang w:val="lt-LT"/>
              </w:rPr>
              <w:t>sutartį;</w:t>
            </w:r>
          </w:p>
          <w:p w14:paraId="2B8EC3C3" w14:textId="77777777" w:rsidR="00B21B62" w:rsidRPr="004348B8" w:rsidRDefault="00000000">
            <w:pPr>
              <w:pStyle w:val="TableParagraph"/>
              <w:spacing w:line="229" w:lineRule="exact"/>
              <w:ind w:left="1402"/>
              <w:rPr>
                <w:i/>
                <w:sz w:val="20"/>
                <w:lang w:val="lt-LT"/>
              </w:rPr>
            </w:pPr>
            <w:r w:rsidRPr="004348B8">
              <w:rPr>
                <w:i/>
                <w:sz w:val="20"/>
                <w:lang w:val="lt-LT"/>
              </w:rPr>
              <w:t>trukmė terminas nurodytas sutartyje;</w:t>
            </w:r>
          </w:p>
          <w:p w14:paraId="1EF8D3BA" w14:textId="77777777" w:rsidR="00B21B62" w:rsidRPr="004348B8" w:rsidRDefault="00000000">
            <w:pPr>
              <w:pStyle w:val="TableParagraph"/>
              <w:numPr>
                <w:ilvl w:val="0"/>
                <w:numId w:val="55"/>
              </w:numPr>
              <w:tabs>
                <w:tab w:val="left" w:pos="826"/>
                <w:tab w:val="left" w:pos="827"/>
              </w:tabs>
              <w:ind w:right="1754" w:hanging="937"/>
              <w:rPr>
                <w:i/>
                <w:sz w:val="20"/>
                <w:lang w:val="lt-LT"/>
              </w:rPr>
            </w:pPr>
            <w:r w:rsidRPr="004348B8">
              <w:rPr>
                <w:i/>
                <w:sz w:val="20"/>
                <w:lang w:val="lt-LT"/>
              </w:rPr>
              <w:t>Techninio darbo projekto parengimas: pradžia pagal</w:t>
            </w:r>
            <w:r w:rsidRPr="004348B8">
              <w:rPr>
                <w:i/>
                <w:spacing w:val="-4"/>
                <w:sz w:val="20"/>
                <w:lang w:val="lt-LT"/>
              </w:rPr>
              <w:t xml:space="preserve"> </w:t>
            </w:r>
            <w:r w:rsidRPr="004348B8">
              <w:rPr>
                <w:i/>
                <w:sz w:val="20"/>
                <w:lang w:val="lt-LT"/>
              </w:rPr>
              <w:t>sutartį;</w:t>
            </w:r>
          </w:p>
          <w:p w14:paraId="4ADF4FC6" w14:textId="77777777" w:rsidR="00B21B62" w:rsidRPr="004348B8" w:rsidRDefault="00000000">
            <w:pPr>
              <w:pStyle w:val="TableParagraph"/>
              <w:spacing w:line="229" w:lineRule="exact"/>
              <w:ind w:left="1402"/>
              <w:rPr>
                <w:i/>
                <w:sz w:val="20"/>
                <w:lang w:val="lt-LT"/>
              </w:rPr>
            </w:pPr>
            <w:r w:rsidRPr="004348B8">
              <w:rPr>
                <w:i/>
                <w:sz w:val="20"/>
                <w:lang w:val="lt-LT"/>
              </w:rPr>
              <w:t>trukmė terminas nurodytas sutartyje;</w:t>
            </w:r>
          </w:p>
          <w:p w14:paraId="74044A86" w14:textId="77777777" w:rsidR="00B21B62" w:rsidRPr="004348B8" w:rsidRDefault="00000000">
            <w:pPr>
              <w:pStyle w:val="TableParagraph"/>
              <w:numPr>
                <w:ilvl w:val="0"/>
                <w:numId w:val="55"/>
              </w:numPr>
              <w:tabs>
                <w:tab w:val="left" w:pos="826"/>
                <w:tab w:val="left" w:pos="827"/>
              </w:tabs>
              <w:ind w:right="1699" w:hanging="937"/>
              <w:rPr>
                <w:i/>
                <w:sz w:val="20"/>
                <w:lang w:val="lt-LT"/>
              </w:rPr>
            </w:pPr>
            <w:r w:rsidRPr="004348B8">
              <w:rPr>
                <w:i/>
                <w:sz w:val="20"/>
                <w:lang w:val="lt-LT"/>
              </w:rPr>
              <w:t>Pastato griovimo projekto parengimas: pradžia pagal</w:t>
            </w:r>
            <w:r w:rsidRPr="004348B8">
              <w:rPr>
                <w:i/>
                <w:spacing w:val="-4"/>
                <w:sz w:val="20"/>
                <w:lang w:val="lt-LT"/>
              </w:rPr>
              <w:t xml:space="preserve"> </w:t>
            </w:r>
            <w:r w:rsidRPr="004348B8">
              <w:rPr>
                <w:i/>
                <w:sz w:val="20"/>
                <w:lang w:val="lt-LT"/>
              </w:rPr>
              <w:t>sutartį;</w:t>
            </w:r>
          </w:p>
          <w:p w14:paraId="63ABF096" w14:textId="77777777" w:rsidR="00B21B62" w:rsidRPr="004348B8" w:rsidRDefault="00000000">
            <w:pPr>
              <w:pStyle w:val="TableParagraph"/>
              <w:spacing w:line="229" w:lineRule="exact"/>
              <w:ind w:left="1402"/>
              <w:rPr>
                <w:i/>
                <w:sz w:val="20"/>
                <w:lang w:val="lt-LT"/>
              </w:rPr>
            </w:pPr>
            <w:r w:rsidRPr="004348B8">
              <w:rPr>
                <w:i/>
                <w:sz w:val="20"/>
                <w:lang w:val="lt-LT"/>
              </w:rPr>
              <w:t>trukmė terminas nurodytas sutartyje.</w:t>
            </w:r>
          </w:p>
          <w:p w14:paraId="563998B6" w14:textId="77777777" w:rsidR="00B21B62" w:rsidRPr="004348B8" w:rsidRDefault="00000000">
            <w:pPr>
              <w:pStyle w:val="TableParagraph"/>
              <w:numPr>
                <w:ilvl w:val="0"/>
                <w:numId w:val="55"/>
              </w:numPr>
              <w:tabs>
                <w:tab w:val="left" w:pos="826"/>
                <w:tab w:val="left" w:pos="827"/>
              </w:tabs>
              <w:ind w:right="1632" w:hanging="937"/>
              <w:rPr>
                <w:i/>
                <w:sz w:val="20"/>
                <w:lang w:val="lt-LT"/>
              </w:rPr>
            </w:pPr>
            <w:r w:rsidRPr="004348B8">
              <w:rPr>
                <w:i/>
                <w:sz w:val="20"/>
                <w:lang w:val="lt-LT"/>
              </w:rPr>
              <w:t>Projekto vykdymo priežiūros paslaugos: pradžia pagal</w:t>
            </w:r>
            <w:r w:rsidRPr="004348B8">
              <w:rPr>
                <w:i/>
                <w:spacing w:val="-3"/>
                <w:sz w:val="20"/>
                <w:lang w:val="lt-LT"/>
              </w:rPr>
              <w:t xml:space="preserve"> </w:t>
            </w:r>
            <w:r w:rsidRPr="004348B8">
              <w:rPr>
                <w:i/>
                <w:sz w:val="20"/>
                <w:lang w:val="lt-LT"/>
              </w:rPr>
              <w:t>sutartį;</w:t>
            </w:r>
          </w:p>
          <w:p w14:paraId="7AA45F5F" w14:textId="77777777" w:rsidR="00B21B62" w:rsidRPr="004348B8" w:rsidRDefault="00000000">
            <w:pPr>
              <w:pStyle w:val="TableParagraph"/>
              <w:spacing w:line="229" w:lineRule="exact"/>
              <w:ind w:left="1402"/>
              <w:rPr>
                <w:i/>
                <w:sz w:val="20"/>
                <w:lang w:val="lt-LT"/>
              </w:rPr>
            </w:pPr>
            <w:r w:rsidRPr="004348B8">
              <w:rPr>
                <w:i/>
                <w:sz w:val="20"/>
                <w:lang w:val="lt-LT"/>
              </w:rPr>
              <w:t>trukmė terminas nurodytas sutartyje.</w:t>
            </w:r>
          </w:p>
        </w:tc>
      </w:tr>
      <w:tr w:rsidR="00B21B62" w:rsidRPr="004348B8" w14:paraId="4F7D6423" w14:textId="77777777">
        <w:trPr>
          <w:trHeight w:val="230"/>
        </w:trPr>
        <w:tc>
          <w:tcPr>
            <w:tcW w:w="828" w:type="dxa"/>
          </w:tcPr>
          <w:p w14:paraId="03D3707E" w14:textId="77777777" w:rsidR="00B21B62" w:rsidRPr="004348B8" w:rsidRDefault="00B21B62">
            <w:pPr>
              <w:pStyle w:val="TableParagraph"/>
              <w:ind w:left="0"/>
              <w:rPr>
                <w:sz w:val="16"/>
                <w:lang w:val="lt-LT"/>
              </w:rPr>
            </w:pPr>
          </w:p>
        </w:tc>
        <w:tc>
          <w:tcPr>
            <w:tcW w:w="8524" w:type="dxa"/>
            <w:gridSpan w:val="2"/>
          </w:tcPr>
          <w:p w14:paraId="618F3F54" w14:textId="77777777" w:rsidR="00B21B62" w:rsidRPr="004348B8" w:rsidRDefault="00000000">
            <w:pPr>
              <w:pStyle w:val="TableParagraph"/>
              <w:spacing w:line="210" w:lineRule="exact"/>
              <w:ind w:left="2579"/>
              <w:rPr>
                <w:b/>
                <w:sz w:val="20"/>
                <w:lang w:val="lt-LT"/>
              </w:rPr>
            </w:pPr>
            <w:r w:rsidRPr="004348B8">
              <w:rPr>
                <w:b/>
                <w:sz w:val="20"/>
                <w:lang w:val="lt-LT"/>
              </w:rPr>
              <w:t>III. Reikalavimai projektavimo paslaugoms</w:t>
            </w:r>
          </w:p>
        </w:tc>
      </w:tr>
      <w:tr w:rsidR="00B21B62" w:rsidRPr="004348B8" w14:paraId="13379E01" w14:textId="77777777">
        <w:trPr>
          <w:trHeight w:val="5520"/>
        </w:trPr>
        <w:tc>
          <w:tcPr>
            <w:tcW w:w="828" w:type="dxa"/>
          </w:tcPr>
          <w:p w14:paraId="18777EC4" w14:textId="77777777" w:rsidR="00B21B62" w:rsidRPr="004348B8" w:rsidRDefault="00000000">
            <w:pPr>
              <w:pStyle w:val="TableParagraph"/>
              <w:ind w:left="107"/>
              <w:rPr>
                <w:sz w:val="20"/>
                <w:lang w:val="lt-LT"/>
              </w:rPr>
            </w:pPr>
            <w:r w:rsidRPr="004348B8">
              <w:rPr>
                <w:sz w:val="20"/>
                <w:lang w:val="lt-LT"/>
              </w:rPr>
              <w:t>13.</w:t>
            </w:r>
          </w:p>
        </w:tc>
        <w:tc>
          <w:tcPr>
            <w:tcW w:w="2825" w:type="dxa"/>
          </w:tcPr>
          <w:p w14:paraId="3B46D5D5" w14:textId="77777777" w:rsidR="00B21B62" w:rsidRPr="004348B8" w:rsidRDefault="00000000">
            <w:pPr>
              <w:pStyle w:val="TableParagraph"/>
              <w:tabs>
                <w:tab w:val="left" w:pos="1276"/>
                <w:tab w:val="left" w:pos="2060"/>
                <w:tab w:val="left" w:pos="2277"/>
              </w:tabs>
              <w:ind w:left="107" w:right="94"/>
              <w:jc w:val="both"/>
              <w:rPr>
                <w:sz w:val="20"/>
                <w:lang w:val="lt-LT"/>
              </w:rPr>
            </w:pPr>
            <w:r w:rsidRPr="004348B8">
              <w:rPr>
                <w:sz w:val="20"/>
                <w:lang w:val="lt-LT"/>
              </w:rPr>
              <w:t>Projekto rengimo dokumentams taikomi</w:t>
            </w:r>
            <w:r w:rsidRPr="004348B8">
              <w:rPr>
                <w:sz w:val="20"/>
                <w:lang w:val="lt-LT"/>
              </w:rPr>
              <w:tab/>
              <w:t>teisės</w:t>
            </w:r>
            <w:r w:rsidRPr="004348B8">
              <w:rPr>
                <w:sz w:val="20"/>
                <w:lang w:val="lt-LT"/>
              </w:rPr>
              <w:tab/>
            </w:r>
            <w:r w:rsidRPr="004348B8">
              <w:rPr>
                <w:sz w:val="20"/>
                <w:lang w:val="lt-LT"/>
              </w:rPr>
              <w:tab/>
            </w:r>
            <w:r w:rsidRPr="004348B8">
              <w:rPr>
                <w:spacing w:val="-3"/>
                <w:sz w:val="20"/>
                <w:lang w:val="lt-LT"/>
              </w:rPr>
              <w:t xml:space="preserve">aktai, </w:t>
            </w:r>
            <w:r w:rsidRPr="004348B8">
              <w:rPr>
                <w:sz w:val="20"/>
                <w:lang w:val="lt-LT"/>
              </w:rPr>
              <w:t>normatyviniai</w:t>
            </w:r>
            <w:r w:rsidRPr="004348B8">
              <w:rPr>
                <w:sz w:val="20"/>
                <w:lang w:val="lt-LT"/>
              </w:rPr>
              <w:tab/>
            </w:r>
            <w:r w:rsidRPr="004348B8">
              <w:rPr>
                <w:sz w:val="20"/>
                <w:lang w:val="lt-LT"/>
              </w:rPr>
              <w:tab/>
            </w:r>
            <w:r w:rsidRPr="004348B8">
              <w:rPr>
                <w:spacing w:val="-3"/>
                <w:sz w:val="20"/>
                <w:lang w:val="lt-LT"/>
              </w:rPr>
              <w:t xml:space="preserve">statybos </w:t>
            </w:r>
            <w:r w:rsidRPr="004348B8">
              <w:rPr>
                <w:sz w:val="20"/>
                <w:lang w:val="lt-LT"/>
              </w:rPr>
              <w:t>techniniai dokumentai bei normatyviniai statinio saugos ir paskirties dokumentai, teritorijų planavimo</w:t>
            </w:r>
            <w:r w:rsidRPr="004348B8">
              <w:rPr>
                <w:spacing w:val="-3"/>
                <w:sz w:val="20"/>
                <w:lang w:val="lt-LT"/>
              </w:rPr>
              <w:t xml:space="preserve"> </w:t>
            </w:r>
            <w:r w:rsidRPr="004348B8">
              <w:rPr>
                <w:sz w:val="20"/>
                <w:lang w:val="lt-LT"/>
              </w:rPr>
              <w:t>dokumentai.</w:t>
            </w:r>
          </w:p>
        </w:tc>
        <w:tc>
          <w:tcPr>
            <w:tcW w:w="5699" w:type="dxa"/>
          </w:tcPr>
          <w:p w14:paraId="278621CD" w14:textId="77777777" w:rsidR="00B21B62" w:rsidRPr="004348B8" w:rsidRDefault="00000000">
            <w:pPr>
              <w:pStyle w:val="TableParagraph"/>
              <w:ind w:right="96"/>
              <w:jc w:val="both"/>
              <w:rPr>
                <w:i/>
                <w:sz w:val="20"/>
                <w:lang w:val="lt-LT"/>
              </w:rPr>
            </w:pPr>
            <w:r w:rsidRPr="004348B8">
              <w:rPr>
                <w:i/>
                <w:sz w:val="20"/>
                <w:lang w:val="lt-LT"/>
              </w:rPr>
              <w:t>Paslaugų</w:t>
            </w:r>
            <w:r w:rsidRPr="004348B8">
              <w:rPr>
                <w:i/>
                <w:spacing w:val="-13"/>
                <w:sz w:val="20"/>
                <w:lang w:val="lt-LT"/>
              </w:rPr>
              <w:t xml:space="preserve"> </w:t>
            </w:r>
            <w:r w:rsidRPr="004348B8">
              <w:rPr>
                <w:i/>
                <w:sz w:val="20"/>
                <w:lang w:val="lt-LT"/>
              </w:rPr>
              <w:t>teikėjas</w:t>
            </w:r>
            <w:r w:rsidRPr="004348B8">
              <w:rPr>
                <w:i/>
                <w:spacing w:val="-15"/>
                <w:sz w:val="20"/>
                <w:lang w:val="lt-LT"/>
              </w:rPr>
              <w:t xml:space="preserve"> </w:t>
            </w:r>
            <w:r w:rsidRPr="004348B8">
              <w:rPr>
                <w:i/>
                <w:sz w:val="20"/>
                <w:lang w:val="lt-LT"/>
              </w:rPr>
              <w:t>privalo</w:t>
            </w:r>
            <w:r w:rsidRPr="004348B8">
              <w:rPr>
                <w:i/>
                <w:spacing w:val="-14"/>
                <w:sz w:val="20"/>
                <w:lang w:val="lt-LT"/>
              </w:rPr>
              <w:t xml:space="preserve"> </w:t>
            </w:r>
            <w:r w:rsidRPr="004348B8">
              <w:rPr>
                <w:i/>
                <w:sz w:val="20"/>
                <w:lang w:val="lt-LT"/>
              </w:rPr>
              <w:t>parengti</w:t>
            </w:r>
            <w:r w:rsidRPr="004348B8">
              <w:rPr>
                <w:i/>
                <w:spacing w:val="-14"/>
                <w:sz w:val="20"/>
                <w:lang w:val="lt-LT"/>
              </w:rPr>
              <w:t xml:space="preserve"> </w:t>
            </w:r>
            <w:r w:rsidRPr="004348B8">
              <w:rPr>
                <w:i/>
                <w:sz w:val="20"/>
                <w:lang w:val="lt-LT"/>
              </w:rPr>
              <w:t>statinio</w:t>
            </w:r>
            <w:r w:rsidRPr="004348B8">
              <w:rPr>
                <w:i/>
                <w:spacing w:val="-13"/>
                <w:sz w:val="20"/>
                <w:lang w:val="lt-LT"/>
              </w:rPr>
              <w:t xml:space="preserve"> </w:t>
            </w:r>
            <w:r w:rsidRPr="004348B8">
              <w:rPr>
                <w:i/>
                <w:sz w:val="20"/>
                <w:lang w:val="lt-LT"/>
              </w:rPr>
              <w:t>techninio</w:t>
            </w:r>
            <w:r w:rsidRPr="004348B8">
              <w:rPr>
                <w:i/>
                <w:spacing w:val="-14"/>
                <w:sz w:val="20"/>
                <w:lang w:val="lt-LT"/>
              </w:rPr>
              <w:t xml:space="preserve"> </w:t>
            </w:r>
            <w:r w:rsidRPr="004348B8">
              <w:rPr>
                <w:i/>
                <w:sz w:val="20"/>
                <w:lang w:val="lt-LT"/>
              </w:rPr>
              <w:t>darbo</w:t>
            </w:r>
            <w:r w:rsidRPr="004348B8">
              <w:rPr>
                <w:i/>
                <w:spacing w:val="-12"/>
                <w:sz w:val="20"/>
                <w:lang w:val="lt-LT"/>
              </w:rPr>
              <w:t xml:space="preserve"> </w:t>
            </w:r>
            <w:r w:rsidRPr="004348B8">
              <w:rPr>
                <w:i/>
                <w:sz w:val="20"/>
                <w:lang w:val="lt-LT"/>
              </w:rPr>
              <w:t>ir</w:t>
            </w:r>
            <w:r w:rsidRPr="004348B8">
              <w:rPr>
                <w:i/>
                <w:spacing w:val="-15"/>
                <w:sz w:val="20"/>
                <w:lang w:val="lt-LT"/>
              </w:rPr>
              <w:t xml:space="preserve"> </w:t>
            </w:r>
            <w:r w:rsidRPr="004348B8">
              <w:rPr>
                <w:i/>
                <w:sz w:val="20"/>
                <w:lang w:val="lt-LT"/>
              </w:rPr>
              <w:t>pastato griovimo projektų dokumentaciją ir atlikti statinio projekto vykdymo priežiūrą vadovaujantis sekančiais Lietuvos Respublikoje galiojančiais bei statybų teisę reglamentuojančiais teisės aktais (įskaitant, bet</w:t>
            </w:r>
            <w:r w:rsidRPr="004348B8">
              <w:rPr>
                <w:i/>
                <w:spacing w:val="-4"/>
                <w:sz w:val="20"/>
                <w:lang w:val="lt-LT"/>
              </w:rPr>
              <w:t xml:space="preserve"> </w:t>
            </w:r>
            <w:r w:rsidRPr="004348B8">
              <w:rPr>
                <w:i/>
                <w:sz w:val="20"/>
                <w:lang w:val="lt-LT"/>
              </w:rPr>
              <w:t>neapsiribojant):</w:t>
            </w:r>
          </w:p>
          <w:p w14:paraId="5FCB6BA5" w14:textId="77777777" w:rsidR="00B21B62" w:rsidRPr="004348B8" w:rsidRDefault="00B21B62">
            <w:pPr>
              <w:pStyle w:val="TableParagraph"/>
              <w:ind w:left="0"/>
              <w:rPr>
                <w:sz w:val="20"/>
                <w:lang w:val="lt-LT"/>
              </w:rPr>
            </w:pPr>
          </w:p>
          <w:p w14:paraId="19ED7F4C" w14:textId="77777777" w:rsidR="00B21B62" w:rsidRPr="004348B8" w:rsidRDefault="00000000">
            <w:pPr>
              <w:pStyle w:val="TableParagraph"/>
              <w:rPr>
                <w:i/>
                <w:sz w:val="20"/>
                <w:lang w:val="lt-LT"/>
              </w:rPr>
            </w:pPr>
            <w:r w:rsidRPr="004348B8">
              <w:rPr>
                <w:i/>
                <w:sz w:val="20"/>
                <w:lang w:val="lt-LT"/>
              </w:rPr>
              <w:t>Lietuvos Respublikos įstatymais:</w:t>
            </w:r>
          </w:p>
          <w:p w14:paraId="47393EBB" w14:textId="77777777" w:rsidR="00B21B62" w:rsidRPr="004348B8" w:rsidRDefault="00000000">
            <w:pPr>
              <w:pStyle w:val="TableParagraph"/>
              <w:spacing w:before="1"/>
              <w:rPr>
                <w:i/>
                <w:sz w:val="20"/>
                <w:lang w:val="lt-LT"/>
              </w:rPr>
            </w:pPr>
            <w:r w:rsidRPr="004348B8">
              <w:rPr>
                <w:i/>
                <w:sz w:val="20"/>
                <w:lang w:val="lt-LT"/>
              </w:rPr>
              <w:t>LR Statybos įstatymas;</w:t>
            </w:r>
          </w:p>
          <w:p w14:paraId="7A2867A5" w14:textId="77777777" w:rsidR="00B21B62" w:rsidRPr="004348B8" w:rsidRDefault="00000000">
            <w:pPr>
              <w:pStyle w:val="TableParagraph"/>
              <w:ind w:right="2735"/>
              <w:rPr>
                <w:i/>
                <w:sz w:val="20"/>
                <w:lang w:val="lt-LT"/>
              </w:rPr>
            </w:pPr>
            <w:r w:rsidRPr="004348B8">
              <w:rPr>
                <w:i/>
                <w:sz w:val="20"/>
                <w:lang w:val="lt-LT"/>
              </w:rPr>
              <w:t>LR Aplinkos apsaugos įstatymas; LR Teritorijų planavimo įstatymas;</w:t>
            </w:r>
          </w:p>
          <w:p w14:paraId="7B1D0B5D" w14:textId="77777777" w:rsidR="00B21B62" w:rsidRPr="004348B8" w:rsidRDefault="00B21B62">
            <w:pPr>
              <w:pStyle w:val="TableParagraph"/>
              <w:spacing w:before="10"/>
              <w:ind w:left="0"/>
              <w:rPr>
                <w:sz w:val="19"/>
                <w:lang w:val="lt-LT"/>
              </w:rPr>
            </w:pPr>
          </w:p>
          <w:p w14:paraId="2449FAAE" w14:textId="77777777" w:rsidR="00B21B62" w:rsidRPr="004348B8" w:rsidRDefault="00000000">
            <w:pPr>
              <w:pStyle w:val="TableParagraph"/>
              <w:spacing w:before="1"/>
              <w:ind w:right="91"/>
              <w:rPr>
                <w:i/>
                <w:sz w:val="20"/>
                <w:lang w:val="lt-LT"/>
              </w:rPr>
            </w:pPr>
            <w:r w:rsidRPr="004348B8">
              <w:rPr>
                <w:i/>
                <w:sz w:val="20"/>
                <w:lang w:val="lt-LT"/>
              </w:rPr>
              <w:t>Statybos organizaciniais tvarkomaisiais ir techniniais reglamentais: STR 1.04.04:2017 „Statinio projektavimas, projekto ekspertizė“; STR 1.03.01:2016 „Statybiniai tyrimai. Statinio avarija“</w:t>
            </w:r>
          </w:p>
          <w:p w14:paraId="45229D7B" w14:textId="77777777" w:rsidR="00B21B62" w:rsidRPr="004348B8" w:rsidRDefault="00000000">
            <w:pPr>
              <w:pStyle w:val="TableParagraph"/>
              <w:ind w:right="91"/>
              <w:rPr>
                <w:i/>
                <w:sz w:val="20"/>
                <w:lang w:val="lt-LT"/>
              </w:rPr>
            </w:pPr>
            <w:r w:rsidRPr="004348B8">
              <w:rPr>
                <w:i/>
                <w:sz w:val="20"/>
                <w:lang w:val="lt-LT"/>
              </w:rPr>
              <w:t>STR 1.04.02:2011 „Inžineriniai geologiniai ir geotechniniai tyrimai“;</w:t>
            </w:r>
          </w:p>
          <w:p w14:paraId="5C006155" w14:textId="77777777" w:rsidR="00B21B62" w:rsidRPr="004348B8" w:rsidRDefault="00000000">
            <w:pPr>
              <w:pStyle w:val="TableParagraph"/>
              <w:spacing w:before="1"/>
              <w:ind w:right="96"/>
              <w:jc w:val="both"/>
              <w:rPr>
                <w:i/>
                <w:sz w:val="20"/>
                <w:lang w:val="lt-LT"/>
              </w:rPr>
            </w:pPr>
            <w:r w:rsidRPr="004348B8">
              <w:rPr>
                <w:i/>
                <w:sz w:val="20"/>
                <w:lang w:val="lt-LT"/>
              </w:rPr>
              <w:t>STR 1.05.01:2017 „Statybą leidžiantys dokumentai. Statybos užbaigimas. Statybos sustabdymas. Savavališkos statybos padarinių šalinimas. Statybos pagal neteisėtai išduotą statybą leidžiantį dokumentą padarinių šalinimas“;</w:t>
            </w:r>
          </w:p>
          <w:p w14:paraId="15A2D811" w14:textId="77777777" w:rsidR="00B21B62" w:rsidRPr="004348B8" w:rsidRDefault="00000000">
            <w:pPr>
              <w:pStyle w:val="TableParagraph"/>
              <w:ind w:right="97"/>
              <w:jc w:val="both"/>
              <w:rPr>
                <w:i/>
                <w:sz w:val="20"/>
                <w:lang w:val="lt-LT"/>
              </w:rPr>
            </w:pPr>
            <w:r w:rsidRPr="004348B8">
              <w:rPr>
                <w:i/>
                <w:sz w:val="20"/>
                <w:lang w:val="lt-LT"/>
              </w:rPr>
              <w:t>STR 1.12.06:2002 „Statinio naudojimo paskirtis ir gyvavimo trukmė“;</w:t>
            </w:r>
          </w:p>
          <w:p w14:paraId="2347C404" w14:textId="77777777" w:rsidR="00B21B62" w:rsidRPr="004348B8" w:rsidRDefault="00000000">
            <w:pPr>
              <w:pStyle w:val="TableParagraph"/>
              <w:spacing w:before="2" w:line="230" w:lineRule="exact"/>
              <w:ind w:right="95"/>
              <w:jc w:val="both"/>
              <w:rPr>
                <w:i/>
                <w:sz w:val="20"/>
                <w:lang w:val="lt-LT"/>
              </w:rPr>
            </w:pPr>
            <w:r w:rsidRPr="004348B8">
              <w:rPr>
                <w:i/>
                <w:sz w:val="20"/>
                <w:lang w:val="lt-LT"/>
              </w:rPr>
              <w:t>STR 2.01.01(1):2005 „Esminis statinio reikalavimas „Mechaninis atsparumas ir pastovumas“;</w:t>
            </w:r>
          </w:p>
        </w:tc>
      </w:tr>
    </w:tbl>
    <w:p w14:paraId="57B549F4" w14:textId="77777777" w:rsidR="00B21B62" w:rsidRPr="004348B8" w:rsidRDefault="00B21B62">
      <w:pPr>
        <w:spacing w:line="230" w:lineRule="exact"/>
        <w:jc w:val="both"/>
        <w:rPr>
          <w:sz w:val="20"/>
          <w:lang w:val="lt-LT"/>
        </w:rPr>
        <w:sectPr w:rsidR="00B21B62" w:rsidRPr="004348B8">
          <w:pgSz w:w="11910" w:h="16840"/>
          <w:pgMar w:top="820" w:right="560" w:bottom="280" w:left="0" w:header="613" w:footer="0" w:gutter="0"/>
          <w:cols w:space="1296"/>
        </w:sectPr>
      </w:pPr>
    </w:p>
    <w:p w14:paraId="60E2FB51" w14:textId="77777777" w:rsidR="00B21B62" w:rsidRPr="004348B8" w:rsidRDefault="00B21B62">
      <w:pPr>
        <w:pStyle w:val="BodyText"/>
        <w:rPr>
          <w:lang w:val="lt-LT"/>
        </w:rPr>
      </w:pPr>
    </w:p>
    <w:p w14:paraId="7ED03EEB" w14:textId="77777777" w:rsidR="00B21B62" w:rsidRPr="004348B8" w:rsidRDefault="00B21B62">
      <w:pPr>
        <w:pStyle w:val="BodyText"/>
        <w:rPr>
          <w:lang w:val="lt-LT"/>
        </w:rPr>
      </w:pPr>
    </w:p>
    <w:p w14:paraId="160ABE2D" w14:textId="77777777" w:rsidR="00B21B62" w:rsidRPr="004348B8" w:rsidRDefault="00B21B62">
      <w:pPr>
        <w:pStyle w:val="BodyText"/>
        <w:spacing w:before="5"/>
        <w:rPr>
          <w:sz w:val="25"/>
          <w:lang w:val="lt-LT"/>
        </w:rPr>
      </w:pPr>
    </w:p>
    <w:tbl>
      <w:tblPr>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825"/>
        <w:gridCol w:w="5699"/>
      </w:tblGrid>
      <w:tr w:rsidR="00B21B62" w:rsidRPr="004348B8" w14:paraId="6D9243DD" w14:textId="77777777">
        <w:trPr>
          <w:trHeight w:val="459"/>
        </w:trPr>
        <w:tc>
          <w:tcPr>
            <w:tcW w:w="828" w:type="dxa"/>
          </w:tcPr>
          <w:p w14:paraId="352E811E" w14:textId="77777777" w:rsidR="00B21B62" w:rsidRPr="004348B8" w:rsidRDefault="00000000">
            <w:pPr>
              <w:pStyle w:val="TableParagraph"/>
              <w:spacing w:before="3" w:line="230" w:lineRule="exact"/>
              <w:ind w:left="107" w:right="396"/>
              <w:rPr>
                <w:b/>
                <w:sz w:val="20"/>
                <w:lang w:val="lt-LT"/>
              </w:rPr>
            </w:pPr>
            <w:r w:rsidRPr="004348B8">
              <w:rPr>
                <w:b/>
                <w:sz w:val="20"/>
                <w:lang w:val="lt-LT"/>
              </w:rPr>
              <w:t>Eil. Nr.</w:t>
            </w:r>
          </w:p>
        </w:tc>
        <w:tc>
          <w:tcPr>
            <w:tcW w:w="2825" w:type="dxa"/>
          </w:tcPr>
          <w:p w14:paraId="541C1B49" w14:textId="77777777" w:rsidR="00B21B62" w:rsidRPr="004348B8" w:rsidRDefault="00000000">
            <w:pPr>
              <w:pStyle w:val="TableParagraph"/>
              <w:spacing w:before="114"/>
              <w:ind w:left="861"/>
              <w:rPr>
                <w:b/>
                <w:sz w:val="20"/>
                <w:lang w:val="lt-LT"/>
              </w:rPr>
            </w:pPr>
            <w:r w:rsidRPr="004348B8">
              <w:rPr>
                <w:b/>
                <w:sz w:val="20"/>
                <w:lang w:val="lt-LT"/>
              </w:rPr>
              <w:t>Pavadinimas</w:t>
            </w:r>
          </w:p>
        </w:tc>
        <w:tc>
          <w:tcPr>
            <w:tcW w:w="5699" w:type="dxa"/>
          </w:tcPr>
          <w:p w14:paraId="554FB2FC" w14:textId="77777777" w:rsidR="00B21B62" w:rsidRPr="004348B8" w:rsidRDefault="00000000">
            <w:pPr>
              <w:pStyle w:val="TableParagraph"/>
              <w:spacing w:before="114"/>
              <w:ind w:left="2261" w:right="2254"/>
              <w:jc w:val="center"/>
              <w:rPr>
                <w:b/>
                <w:sz w:val="20"/>
                <w:lang w:val="lt-LT"/>
              </w:rPr>
            </w:pPr>
            <w:r w:rsidRPr="004348B8">
              <w:rPr>
                <w:b/>
                <w:sz w:val="20"/>
                <w:lang w:val="lt-LT"/>
              </w:rPr>
              <w:t>Reikalavimai</w:t>
            </w:r>
          </w:p>
        </w:tc>
      </w:tr>
      <w:tr w:rsidR="00B21B62" w:rsidRPr="004348B8" w14:paraId="78F51346" w14:textId="77777777">
        <w:trPr>
          <w:trHeight w:val="11264"/>
        </w:trPr>
        <w:tc>
          <w:tcPr>
            <w:tcW w:w="828" w:type="dxa"/>
          </w:tcPr>
          <w:p w14:paraId="1F4258B8" w14:textId="77777777" w:rsidR="00B21B62" w:rsidRPr="004348B8" w:rsidRDefault="00B21B62">
            <w:pPr>
              <w:pStyle w:val="TableParagraph"/>
              <w:ind w:left="0"/>
              <w:rPr>
                <w:sz w:val="20"/>
                <w:lang w:val="lt-LT"/>
              </w:rPr>
            </w:pPr>
          </w:p>
        </w:tc>
        <w:tc>
          <w:tcPr>
            <w:tcW w:w="2825" w:type="dxa"/>
          </w:tcPr>
          <w:p w14:paraId="4F523FD1" w14:textId="77777777" w:rsidR="00B21B62" w:rsidRPr="004348B8" w:rsidRDefault="00B21B62">
            <w:pPr>
              <w:pStyle w:val="TableParagraph"/>
              <w:ind w:left="0"/>
              <w:rPr>
                <w:sz w:val="20"/>
                <w:lang w:val="lt-LT"/>
              </w:rPr>
            </w:pPr>
          </w:p>
        </w:tc>
        <w:tc>
          <w:tcPr>
            <w:tcW w:w="5699" w:type="dxa"/>
          </w:tcPr>
          <w:p w14:paraId="21671EE0" w14:textId="77777777" w:rsidR="00B21B62" w:rsidRPr="004348B8" w:rsidRDefault="00000000">
            <w:pPr>
              <w:pStyle w:val="TableParagraph"/>
              <w:rPr>
                <w:i/>
                <w:sz w:val="20"/>
                <w:lang w:val="lt-LT"/>
              </w:rPr>
            </w:pPr>
            <w:r w:rsidRPr="004348B8">
              <w:rPr>
                <w:i/>
                <w:sz w:val="20"/>
                <w:lang w:val="lt-LT"/>
              </w:rPr>
              <w:t>STR 2.01.01(2):1999 „Esminiai statinio reikalavimai. Gaisrinė sauga“;</w:t>
            </w:r>
          </w:p>
          <w:p w14:paraId="0C184B13" w14:textId="77777777" w:rsidR="00B21B62" w:rsidRPr="004348B8" w:rsidRDefault="00000000">
            <w:pPr>
              <w:pStyle w:val="TableParagraph"/>
              <w:rPr>
                <w:i/>
                <w:sz w:val="20"/>
                <w:lang w:val="lt-LT"/>
              </w:rPr>
            </w:pPr>
            <w:r w:rsidRPr="004348B8">
              <w:rPr>
                <w:i/>
                <w:sz w:val="20"/>
                <w:lang w:val="lt-LT"/>
              </w:rPr>
              <w:t>STR 2.01.01(3):1999 „Esminiai statinio reikalavimai. Higiena, sveikata, aplinkos apsauga“;</w:t>
            </w:r>
          </w:p>
          <w:p w14:paraId="1B04C742" w14:textId="77777777" w:rsidR="00B21B62" w:rsidRPr="004348B8" w:rsidRDefault="00000000">
            <w:pPr>
              <w:pStyle w:val="TableParagraph"/>
              <w:rPr>
                <w:i/>
                <w:sz w:val="20"/>
                <w:lang w:val="lt-LT"/>
              </w:rPr>
            </w:pPr>
            <w:r w:rsidRPr="004348B8">
              <w:rPr>
                <w:i/>
                <w:sz w:val="20"/>
                <w:lang w:val="lt-LT"/>
              </w:rPr>
              <w:t>STR 2.01.01(4):2008 „Esminis statinio reikalavimas „Naudojimo sauga“;</w:t>
            </w:r>
          </w:p>
          <w:p w14:paraId="215D0106" w14:textId="77777777" w:rsidR="00B21B62" w:rsidRPr="004348B8" w:rsidRDefault="00000000">
            <w:pPr>
              <w:pStyle w:val="TableParagraph"/>
              <w:rPr>
                <w:i/>
                <w:sz w:val="20"/>
                <w:lang w:val="lt-LT"/>
              </w:rPr>
            </w:pPr>
            <w:r w:rsidRPr="004348B8">
              <w:rPr>
                <w:i/>
                <w:sz w:val="20"/>
                <w:lang w:val="lt-LT"/>
              </w:rPr>
              <w:t>STR 2.01.01(5):2008 „Esminis statinio reikalavimas „Apsauga nuo triukšmo“;</w:t>
            </w:r>
          </w:p>
          <w:p w14:paraId="07FD190D" w14:textId="77777777" w:rsidR="00B21B62" w:rsidRPr="004348B8" w:rsidRDefault="00000000">
            <w:pPr>
              <w:pStyle w:val="TableParagraph"/>
              <w:rPr>
                <w:i/>
                <w:sz w:val="20"/>
                <w:lang w:val="lt-LT"/>
              </w:rPr>
            </w:pPr>
            <w:r w:rsidRPr="004348B8">
              <w:rPr>
                <w:i/>
                <w:sz w:val="20"/>
                <w:lang w:val="lt-LT"/>
              </w:rPr>
              <w:t>STR 2.01.01(6):2008 „Esminis statinio reikalavimas „Energijos taupymas ir šilumos išsaugojimas“;</w:t>
            </w:r>
          </w:p>
          <w:p w14:paraId="13B6C158" w14:textId="77777777" w:rsidR="00B21B62" w:rsidRPr="004348B8" w:rsidRDefault="00000000">
            <w:pPr>
              <w:pStyle w:val="TableParagraph"/>
              <w:rPr>
                <w:i/>
                <w:sz w:val="20"/>
                <w:lang w:val="lt-LT"/>
              </w:rPr>
            </w:pPr>
            <w:r w:rsidRPr="004348B8">
              <w:rPr>
                <w:i/>
                <w:sz w:val="20"/>
                <w:lang w:val="lt-LT"/>
              </w:rPr>
              <w:t>STR 2.01.02:2016 „Pastatų energinio naudingumo projektavimas ir sertifikavimas“;</w:t>
            </w:r>
          </w:p>
          <w:p w14:paraId="65241A98" w14:textId="77777777" w:rsidR="00B21B62" w:rsidRPr="004348B8" w:rsidRDefault="00000000">
            <w:pPr>
              <w:pStyle w:val="TableParagraph"/>
              <w:rPr>
                <w:i/>
                <w:sz w:val="20"/>
                <w:lang w:val="lt-LT"/>
              </w:rPr>
            </w:pPr>
            <w:r w:rsidRPr="004348B8">
              <w:rPr>
                <w:i/>
                <w:sz w:val="20"/>
                <w:lang w:val="lt-LT"/>
              </w:rPr>
              <w:t>STR 2.01.06:2009 „Statinių apsauga nuo žaibo. Išorinė statinių apsauga nuo žaibo“;</w:t>
            </w:r>
          </w:p>
          <w:p w14:paraId="351D19F4" w14:textId="77777777" w:rsidR="00B21B62" w:rsidRPr="004348B8" w:rsidRDefault="00000000">
            <w:pPr>
              <w:pStyle w:val="TableParagraph"/>
              <w:rPr>
                <w:i/>
                <w:sz w:val="20"/>
                <w:lang w:val="lt-LT"/>
              </w:rPr>
            </w:pPr>
            <w:r w:rsidRPr="004348B8">
              <w:rPr>
                <w:i/>
                <w:sz w:val="20"/>
                <w:lang w:val="lt-LT"/>
              </w:rPr>
              <w:t>STR 2.01.07:2003 „Pastatų vidaus ir išorės aplinkos apsauga nuo triukšmo“;</w:t>
            </w:r>
          </w:p>
          <w:p w14:paraId="38796C39" w14:textId="77777777" w:rsidR="00B21B62" w:rsidRPr="004348B8" w:rsidRDefault="00000000">
            <w:pPr>
              <w:pStyle w:val="TableParagraph"/>
              <w:rPr>
                <w:i/>
                <w:sz w:val="20"/>
                <w:lang w:val="lt-LT"/>
              </w:rPr>
            </w:pPr>
            <w:r w:rsidRPr="004348B8">
              <w:rPr>
                <w:i/>
                <w:sz w:val="20"/>
                <w:lang w:val="lt-LT"/>
              </w:rPr>
              <w:t>STR 2.01.08:2003 „Lauko sąlygomis naudojamos įrangos į aplinką skleidžiamo triukšmo valdymas“;</w:t>
            </w:r>
          </w:p>
          <w:p w14:paraId="2539A498" w14:textId="77777777" w:rsidR="00B21B62" w:rsidRPr="004348B8" w:rsidRDefault="00000000">
            <w:pPr>
              <w:pStyle w:val="TableParagraph"/>
              <w:ind w:right="841"/>
              <w:rPr>
                <w:i/>
                <w:sz w:val="20"/>
                <w:lang w:val="lt-LT"/>
              </w:rPr>
            </w:pPr>
            <w:r w:rsidRPr="004348B8">
              <w:rPr>
                <w:i/>
                <w:sz w:val="20"/>
                <w:lang w:val="lt-LT"/>
              </w:rPr>
              <w:t>STR 2.02.02:2004 „Visuomeninės paskirties statiniai“; STR 2.02.08:2012 „Automobilių saugyklų projektavimas“;</w:t>
            </w:r>
          </w:p>
          <w:p w14:paraId="2F6C258D" w14:textId="77777777" w:rsidR="00B21B62" w:rsidRPr="004348B8" w:rsidRDefault="00000000">
            <w:pPr>
              <w:pStyle w:val="TableParagraph"/>
              <w:rPr>
                <w:i/>
                <w:sz w:val="20"/>
                <w:lang w:val="lt-LT"/>
              </w:rPr>
            </w:pPr>
            <w:r w:rsidRPr="004348B8">
              <w:rPr>
                <w:i/>
                <w:sz w:val="20"/>
                <w:lang w:val="lt-LT"/>
              </w:rPr>
              <w:t>STR 2.03.01:2001 „Statiniai ir teritorijos. Reikalavimai žmonių su negalia reikmėms“;</w:t>
            </w:r>
          </w:p>
          <w:p w14:paraId="62E94CE4" w14:textId="77777777" w:rsidR="00B21B62" w:rsidRPr="004348B8" w:rsidRDefault="00000000">
            <w:pPr>
              <w:pStyle w:val="TableParagraph"/>
              <w:rPr>
                <w:i/>
                <w:sz w:val="20"/>
                <w:lang w:val="lt-LT"/>
              </w:rPr>
            </w:pPr>
            <w:r w:rsidRPr="004348B8">
              <w:rPr>
                <w:i/>
                <w:sz w:val="20"/>
                <w:lang w:val="lt-LT"/>
              </w:rPr>
              <w:t>STR 2.04.01:2018 „Pastatų atitvaros. Sienos, stogai, langai ir išorinės įėjimo durys“;</w:t>
            </w:r>
          </w:p>
          <w:p w14:paraId="2B37A949" w14:textId="77777777" w:rsidR="00B21B62" w:rsidRPr="004348B8" w:rsidRDefault="00000000">
            <w:pPr>
              <w:pStyle w:val="TableParagraph"/>
              <w:tabs>
                <w:tab w:val="left" w:pos="719"/>
                <w:tab w:val="left" w:pos="2064"/>
                <w:tab w:val="left" w:pos="3265"/>
                <w:tab w:val="left" w:pos="4532"/>
              </w:tabs>
              <w:ind w:right="96"/>
              <w:rPr>
                <w:i/>
                <w:sz w:val="20"/>
                <w:lang w:val="lt-LT"/>
              </w:rPr>
            </w:pPr>
            <w:r w:rsidRPr="004348B8">
              <w:rPr>
                <w:i/>
                <w:sz w:val="20"/>
                <w:lang w:val="lt-LT"/>
              </w:rPr>
              <w:t>STR</w:t>
            </w:r>
            <w:r w:rsidRPr="004348B8">
              <w:rPr>
                <w:i/>
                <w:sz w:val="20"/>
                <w:lang w:val="lt-LT"/>
              </w:rPr>
              <w:tab/>
              <w:t>2.05.03:2003</w:t>
            </w:r>
            <w:r w:rsidRPr="004348B8">
              <w:rPr>
                <w:i/>
                <w:sz w:val="20"/>
                <w:lang w:val="lt-LT"/>
              </w:rPr>
              <w:tab/>
              <w:t>„Statybinių</w:t>
            </w:r>
            <w:r w:rsidRPr="004348B8">
              <w:rPr>
                <w:i/>
                <w:sz w:val="20"/>
                <w:lang w:val="lt-LT"/>
              </w:rPr>
              <w:tab/>
              <w:t>konstrukcijų</w:t>
            </w:r>
            <w:r w:rsidRPr="004348B8">
              <w:rPr>
                <w:i/>
                <w:sz w:val="20"/>
                <w:lang w:val="lt-LT"/>
              </w:rPr>
              <w:tab/>
            </w:r>
            <w:r w:rsidRPr="004348B8">
              <w:rPr>
                <w:i/>
                <w:spacing w:val="-1"/>
                <w:sz w:val="20"/>
                <w:lang w:val="lt-LT"/>
              </w:rPr>
              <w:t xml:space="preserve">projektavimo </w:t>
            </w:r>
            <w:r w:rsidRPr="004348B8">
              <w:rPr>
                <w:i/>
                <w:sz w:val="20"/>
                <w:lang w:val="lt-LT"/>
              </w:rPr>
              <w:t>pagrindai“;</w:t>
            </w:r>
          </w:p>
          <w:p w14:paraId="116622EC" w14:textId="77777777" w:rsidR="00B21B62" w:rsidRPr="004348B8" w:rsidRDefault="00000000">
            <w:pPr>
              <w:pStyle w:val="TableParagraph"/>
              <w:spacing w:line="230" w:lineRule="exact"/>
              <w:rPr>
                <w:i/>
                <w:sz w:val="20"/>
                <w:lang w:val="lt-LT"/>
              </w:rPr>
            </w:pPr>
            <w:r w:rsidRPr="004348B8">
              <w:rPr>
                <w:i/>
                <w:sz w:val="20"/>
                <w:lang w:val="lt-LT"/>
              </w:rPr>
              <w:t>STR 2.05.04:2003 „Poveikiai ir apkrovos“;</w:t>
            </w:r>
          </w:p>
          <w:p w14:paraId="16568391" w14:textId="77777777" w:rsidR="00B21B62" w:rsidRPr="004348B8" w:rsidRDefault="00000000">
            <w:pPr>
              <w:pStyle w:val="TableParagraph"/>
              <w:rPr>
                <w:i/>
                <w:sz w:val="20"/>
                <w:lang w:val="lt-LT"/>
              </w:rPr>
            </w:pPr>
            <w:r w:rsidRPr="004348B8">
              <w:rPr>
                <w:i/>
                <w:sz w:val="20"/>
                <w:lang w:val="lt-LT"/>
              </w:rPr>
              <w:t>STR 2.05.05:2005 „Betoninių ir gelžbetoninių konstrukcijų projektavimas“;</w:t>
            </w:r>
          </w:p>
          <w:p w14:paraId="1001FE43" w14:textId="77777777" w:rsidR="00B21B62" w:rsidRPr="004348B8" w:rsidRDefault="00000000">
            <w:pPr>
              <w:pStyle w:val="TableParagraph"/>
              <w:spacing w:line="230" w:lineRule="exact"/>
              <w:rPr>
                <w:i/>
                <w:sz w:val="20"/>
                <w:lang w:val="lt-LT"/>
              </w:rPr>
            </w:pPr>
            <w:r w:rsidRPr="004348B8">
              <w:rPr>
                <w:i/>
                <w:sz w:val="20"/>
                <w:lang w:val="lt-LT"/>
              </w:rPr>
              <w:t>STR 2.05.06:2005 „Aliumininių konstrukcijų projektavimas“;</w:t>
            </w:r>
          </w:p>
          <w:p w14:paraId="378406BD" w14:textId="77777777" w:rsidR="00B21B62" w:rsidRPr="004348B8" w:rsidRDefault="00000000">
            <w:pPr>
              <w:pStyle w:val="TableParagraph"/>
              <w:tabs>
                <w:tab w:val="left" w:pos="706"/>
                <w:tab w:val="left" w:pos="2040"/>
                <w:tab w:val="left" w:pos="3151"/>
                <w:tab w:val="left" w:pos="4405"/>
              </w:tabs>
              <w:ind w:right="98"/>
              <w:rPr>
                <w:i/>
                <w:sz w:val="20"/>
                <w:lang w:val="lt-LT"/>
              </w:rPr>
            </w:pPr>
            <w:r w:rsidRPr="004348B8">
              <w:rPr>
                <w:i/>
                <w:sz w:val="20"/>
                <w:lang w:val="lt-LT"/>
              </w:rPr>
              <w:t>STR</w:t>
            </w:r>
            <w:r w:rsidRPr="004348B8">
              <w:rPr>
                <w:i/>
                <w:sz w:val="20"/>
                <w:lang w:val="lt-LT"/>
              </w:rPr>
              <w:tab/>
              <w:t>2.05.08:2005</w:t>
            </w:r>
            <w:r w:rsidRPr="004348B8">
              <w:rPr>
                <w:i/>
                <w:sz w:val="20"/>
                <w:lang w:val="lt-LT"/>
              </w:rPr>
              <w:tab/>
              <w:t>„Plieninių</w:t>
            </w:r>
            <w:r w:rsidRPr="004348B8">
              <w:rPr>
                <w:i/>
                <w:sz w:val="20"/>
                <w:lang w:val="lt-LT"/>
              </w:rPr>
              <w:tab/>
              <w:t>konstrukcijų</w:t>
            </w:r>
            <w:r w:rsidRPr="004348B8">
              <w:rPr>
                <w:i/>
                <w:sz w:val="20"/>
                <w:lang w:val="lt-LT"/>
              </w:rPr>
              <w:tab/>
            </w:r>
            <w:r w:rsidRPr="004348B8">
              <w:rPr>
                <w:i/>
                <w:spacing w:val="-1"/>
                <w:sz w:val="20"/>
                <w:lang w:val="lt-LT"/>
              </w:rPr>
              <w:t xml:space="preserve">projektavimas. </w:t>
            </w:r>
            <w:r w:rsidRPr="004348B8">
              <w:rPr>
                <w:i/>
                <w:sz w:val="20"/>
                <w:lang w:val="lt-LT"/>
              </w:rPr>
              <w:t>Pagrindinės</w:t>
            </w:r>
            <w:r w:rsidRPr="004348B8">
              <w:rPr>
                <w:i/>
                <w:spacing w:val="-2"/>
                <w:sz w:val="20"/>
                <w:lang w:val="lt-LT"/>
              </w:rPr>
              <w:t xml:space="preserve"> </w:t>
            </w:r>
            <w:r w:rsidRPr="004348B8">
              <w:rPr>
                <w:i/>
                <w:sz w:val="20"/>
                <w:lang w:val="lt-LT"/>
              </w:rPr>
              <w:t>nuostatos“;</w:t>
            </w:r>
          </w:p>
          <w:p w14:paraId="5F03558D" w14:textId="77777777" w:rsidR="00B21B62" w:rsidRPr="004348B8" w:rsidRDefault="00000000">
            <w:pPr>
              <w:pStyle w:val="TableParagraph"/>
              <w:ind w:right="896"/>
              <w:rPr>
                <w:i/>
                <w:sz w:val="20"/>
                <w:lang w:val="lt-LT"/>
              </w:rPr>
            </w:pPr>
            <w:r w:rsidRPr="004348B8">
              <w:rPr>
                <w:i/>
                <w:sz w:val="20"/>
                <w:lang w:val="lt-LT"/>
              </w:rPr>
              <w:t>STR 2.05.09:2005 „Mūrinių konstrukcijų projektavimas“; STR 2.05.13:2004 „Statinių konstrukcijos. Grindys“;</w:t>
            </w:r>
          </w:p>
          <w:p w14:paraId="1DF5FAB6" w14:textId="77777777" w:rsidR="00B21B62" w:rsidRPr="004348B8" w:rsidRDefault="00000000">
            <w:pPr>
              <w:pStyle w:val="TableParagraph"/>
              <w:rPr>
                <w:i/>
                <w:sz w:val="20"/>
                <w:lang w:val="lt-LT"/>
              </w:rPr>
            </w:pPr>
            <w:r w:rsidRPr="004348B8">
              <w:rPr>
                <w:i/>
                <w:sz w:val="20"/>
                <w:lang w:val="lt-LT"/>
              </w:rPr>
              <w:t xml:space="preserve">STR 2.07.01:2003 „Vandentiekis ir nuotekų </w:t>
            </w:r>
            <w:proofErr w:type="spellStart"/>
            <w:r w:rsidRPr="004348B8">
              <w:rPr>
                <w:i/>
                <w:sz w:val="20"/>
                <w:lang w:val="lt-LT"/>
              </w:rPr>
              <w:t>šalintuvas</w:t>
            </w:r>
            <w:proofErr w:type="spellEnd"/>
            <w:r w:rsidRPr="004348B8">
              <w:rPr>
                <w:i/>
                <w:sz w:val="20"/>
                <w:lang w:val="lt-LT"/>
              </w:rPr>
              <w:t>. Pastato inžinerinės sistemos. Lauko inžineriniai tinklai“;</w:t>
            </w:r>
          </w:p>
          <w:p w14:paraId="009FCE98" w14:textId="77777777" w:rsidR="00B21B62" w:rsidRPr="004348B8" w:rsidRDefault="00000000">
            <w:pPr>
              <w:pStyle w:val="TableParagraph"/>
              <w:rPr>
                <w:i/>
                <w:sz w:val="20"/>
                <w:lang w:val="lt-LT"/>
              </w:rPr>
            </w:pPr>
            <w:r w:rsidRPr="004348B8">
              <w:rPr>
                <w:i/>
                <w:sz w:val="20"/>
                <w:lang w:val="lt-LT"/>
              </w:rPr>
              <w:t>STR 2.09.02:2005 „Šildymas, vėdinimas ir oro kondicionavimas“.</w:t>
            </w:r>
          </w:p>
          <w:p w14:paraId="0DC552B9" w14:textId="77777777" w:rsidR="00B21B62" w:rsidRPr="004348B8" w:rsidRDefault="00B21B62">
            <w:pPr>
              <w:pStyle w:val="TableParagraph"/>
              <w:spacing w:before="10"/>
              <w:ind w:left="0"/>
              <w:rPr>
                <w:sz w:val="19"/>
                <w:lang w:val="lt-LT"/>
              </w:rPr>
            </w:pPr>
          </w:p>
          <w:p w14:paraId="66032AD8" w14:textId="77777777" w:rsidR="00B21B62" w:rsidRPr="004348B8" w:rsidRDefault="00000000">
            <w:pPr>
              <w:pStyle w:val="TableParagraph"/>
              <w:spacing w:before="1"/>
              <w:jc w:val="both"/>
              <w:rPr>
                <w:i/>
                <w:sz w:val="20"/>
                <w:lang w:val="lt-LT"/>
              </w:rPr>
            </w:pPr>
            <w:r w:rsidRPr="004348B8">
              <w:rPr>
                <w:i/>
                <w:sz w:val="20"/>
                <w:lang w:val="lt-LT"/>
              </w:rPr>
              <w:t>Higienos normomis:</w:t>
            </w:r>
          </w:p>
          <w:p w14:paraId="228F892F" w14:textId="77777777" w:rsidR="00B21B62" w:rsidRPr="004348B8" w:rsidRDefault="00000000">
            <w:pPr>
              <w:pStyle w:val="TableParagraph"/>
              <w:ind w:right="97"/>
              <w:jc w:val="both"/>
              <w:rPr>
                <w:i/>
                <w:sz w:val="20"/>
                <w:lang w:val="lt-LT"/>
              </w:rPr>
            </w:pPr>
            <w:r w:rsidRPr="004348B8">
              <w:rPr>
                <w:i/>
                <w:sz w:val="20"/>
                <w:lang w:val="lt-LT"/>
              </w:rPr>
              <w:t>HN 98:2014 „Natūralus ir dirbtinis darbo vietų apšvietimas. Apšvietos mažiausios ribinės vertės ir bendrieji matavimo reikalavimai".</w:t>
            </w:r>
          </w:p>
          <w:p w14:paraId="778E90A9" w14:textId="77777777" w:rsidR="00B21B62" w:rsidRPr="004348B8" w:rsidRDefault="00000000">
            <w:pPr>
              <w:pStyle w:val="TableParagraph"/>
              <w:spacing w:line="229" w:lineRule="exact"/>
              <w:jc w:val="both"/>
              <w:rPr>
                <w:i/>
                <w:sz w:val="20"/>
                <w:lang w:val="lt-LT"/>
              </w:rPr>
            </w:pPr>
            <w:r w:rsidRPr="004348B8">
              <w:rPr>
                <w:i/>
                <w:sz w:val="20"/>
                <w:lang w:val="lt-LT"/>
              </w:rPr>
              <w:t>Papildomais dokumentais:</w:t>
            </w:r>
          </w:p>
          <w:p w14:paraId="33509343" w14:textId="77777777" w:rsidR="00B21B62" w:rsidRPr="004348B8" w:rsidRDefault="00000000">
            <w:pPr>
              <w:pStyle w:val="TableParagraph"/>
              <w:spacing w:before="1"/>
              <w:ind w:right="97"/>
              <w:jc w:val="both"/>
              <w:rPr>
                <w:i/>
                <w:sz w:val="20"/>
                <w:lang w:val="lt-LT"/>
              </w:rPr>
            </w:pPr>
            <w:r w:rsidRPr="004348B8">
              <w:rPr>
                <w:i/>
                <w:sz w:val="20"/>
                <w:lang w:val="lt-LT"/>
              </w:rPr>
              <w:t>01RN 2005 – 03-30 „Dėl LB patalpų nuo nesankcionuoto patekimo reikalavimų“;</w:t>
            </w:r>
          </w:p>
          <w:p w14:paraId="352E5286" w14:textId="77777777" w:rsidR="00B21B62" w:rsidRPr="004348B8" w:rsidRDefault="00000000">
            <w:pPr>
              <w:pStyle w:val="TableParagraph"/>
              <w:ind w:left="105" w:right="96"/>
              <w:jc w:val="both"/>
              <w:rPr>
                <w:i/>
                <w:sz w:val="20"/>
                <w:lang w:val="lt-LT"/>
              </w:rPr>
            </w:pPr>
            <w:r w:rsidRPr="004348B8">
              <w:rPr>
                <w:i/>
                <w:sz w:val="20"/>
                <w:lang w:val="lt-LT"/>
              </w:rPr>
              <w:t>Lietuvos policijos generalinio komisaro 2011 m. kovo 3 d. įsakymu Nr. 5-V-180 „Reikalavimai keliami patalpoms, kuriose vykdoma ginklų, šaudmenų, jų dalių apyvarta“.</w:t>
            </w:r>
          </w:p>
          <w:p w14:paraId="4D20A8B5" w14:textId="77777777" w:rsidR="00B21B62" w:rsidRPr="004348B8" w:rsidRDefault="00000000">
            <w:pPr>
              <w:pStyle w:val="TableParagraph"/>
              <w:spacing w:line="207" w:lineRule="exact"/>
              <w:jc w:val="both"/>
              <w:rPr>
                <w:i/>
                <w:sz w:val="20"/>
                <w:lang w:val="lt-LT"/>
              </w:rPr>
            </w:pPr>
            <w:r w:rsidRPr="004348B8">
              <w:rPr>
                <w:i/>
                <w:sz w:val="20"/>
                <w:lang w:val="lt-LT"/>
              </w:rPr>
              <w:t>Vilniaus miesto savivaldybės teritorijos bendrasis planas.</w:t>
            </w:r>
          </w:p>
        </w:tc>
      </w:tr>
      <w:tr w:rsidR="00B21B62" w:rsidRPr="004348B8" w14:paraId="25CEDDF2" w14:textId="77777777">
        <w:trPr>
          <w:trHeight w:val="2301"/>
        </w:trPr>
        <w:tc>
          <w:tcPr>
            <w:tcW w:w="828" w:type="dxa"/>
          </w:tcPr>
          <w:p w14:paraId="6CF1575E" w14:textId="77777777" w:rsidR="00B21B62" w:rsidRPr="004348B8" w:rsidRDefault="00000000">
            <w:pPr>
              <w:pStyle w:val="TableParagraph"/>
              <w:ind w:left="107"/>
              <w:rPr>
                <w:sz w:val="20"/>
                <w:lang w:val="lt-LT"/>
              </w:rPr>
            </w:pPr>
            <w:r w:rsidRPr="004348B8">
              <w:rPr>
                <w:sz w:val="20"/>
                <w:lang w:val="lt-LT"/>
              </w:rPr>
              <w:t>14.</w:t>
            </w:r>
          </w:p>
        </w:tc>
        <w:tc>
          <w:tcPr>
            <w:tcW w:w="2825" w:type="dxa"/>
          </w:tcPr>
          <w:p w14:paraId="01B1A391" w14:textId="77777777" w:rsidR="00B21B62" w:rsidRPr="004348B8" w:rsidRDefault="00000000">
            <w:pPr>
              <w:pStyle w:val="TableParagraph"/>
              <w:ind w:left="107" w:right="96"/>
              <w:jc w:val="both"/>
              <w:rPr>
                <w:sz w:val="20"/>
                <w:lang w:val="lt-LT"/>
              </w:rPr>
            </w:pPr>
            <w:r w:rsidRPr="004348B8">
              <w:rPr>
                <w:sz w:val="20"/>
                <w:lang w:val="lt-LT"/>
              </w:rPr>
              <w:t>Funkciniai (paskirties) ir naudojimo (eksploataciniai) reikalavimai statiniui (statinių grupei)</w:t>
            </w:r>
          </w:p>
        </w:tc>
        <w:tc>
          <w:tcPr>
            <w:tcW w:w="5699" w:type="dxa"/>
          </w:tcPr>
          <w:p w14:paraId="16DCB33E" w14:textId="77777777" w:rsidR="00B21B62" w:rsidRPr="004348B8" w:rsidRDefault="00000000">
            <w:pPr>
              <w:pStyle w:val="TableParagraph"/>
              <w:ind w:right="96"/>
              <w:jc w:val="both"/>
              <w:rPr>
                <w:i/>
                <w:sz w:val="20"/>
                <w:lang w:val="lt-LT"/>
              </w:rPr>
            </w:pPr>
            <w:r w:rsidRPr="004348B8">
              <w:rPr>
                <w:i/>
                <w:sz w:val="20"/>
                <w:lang w:val="lt-LT"/>
              </w:rPr>
              <w:t xml:space="preserve">Statiniai turi būti suprojektuoti – laikantis labai geros kokybės standartų. Projektavimas turėtų būti organizuojamas naudojantis BIM (Statinio informacinis modelis, angl. </w:t>
            </w:r>
            <w:proofErr w:type="spellStart"/>
            <w:r w:rsidRPr="004348B8">
              <w:rPr>
                <w:i/>
                <w:sz w:val="20"/>
                <w:lang w:val="lt-LT"/>
              </w:rPr>
              <w:t>Building</w:t>
            </w:r>
            <w:proofErr w:type="spellEnd"/>
            <w:r w:rsidRPr="004348B8">
              <w:rPr>
                <w:i/>
                <w:sz w:val="20"/>
                <w:lang w:val="lt-LT"/>
              </w:rPr>
              <w:t xml:space="preserve"> </w:t>
            </w:r>
            <w:proofErr w:type="spellStart"/>
            <w:r w:rsidRPr="004348B8">
              <w:rPr>
                <w:i/>
                <w:sz w:val="20"/>
                <w:lang w:val="lt-LT"/>
              </w:rPr>
              <w:t>Information</w:t>
            </w:r>
            <w:proofErr w:type="spellEnd"/>
            <w:r w:rsidRPr="004348B8">
              <w:rPr>
                <w:i/>
                <w:sz w:val="20"/>
                <w:lang w:val="lt-LT"/>
              </w:rPr>
              <w:t xml:space="preserve"> </w:t>
            </w:r>
            <w:proofErr w:type="spellStart"/>
            <w:r w:rsidRPr="004348B8">
              <w:rPr>
                <w:i/>
                <w:sz w:val="20"/>
                <w:lang w:val="lt-LT"/>
              </w:rPr>
              <w:t>Modeling</w:t>
            </w:r>
            <w:proofErr w:type="spellEnd"/>
            <w:r w:rsidRPr="004348B8">
              <w:rPr>
                <w:i/>
                <w:sz w:val="20"/>
                <w:lang w:val="lt-LT"/>
              </w:rPr>
              <w:t>), išskyrus įslaptintas dalis. Projektuotojas baigęs rengti projektą, Užsakovui privalo perduoti projektavime naudotą BIM – vientisą informacinį statinio modelį, apimantį visas statinio projektines dalis, leisiantį Užsakovui efektyviai eksploatuoti bei prižiūrėti statinius. Užsakovui pateikiamų BIM sprendimų detalumo lygis (</w:t>
            </w:r>
            <w:proofErr w:type="spellStart"/>
            <w:r w:rsidRPr="004348B8">
              <w:rPr>
                <w:i/>
                <w:sz w:val="20"/>
                <w:lang w:val="lt-LT"/>
              </w:rPr>
              <w:t>level</w:t>
            </w:r>
            <w:proofErr w:type="spellEnd"/>
            <w:r w:rsidRPr="004348B8">
              <w:rPr>
                <w:i/>
                <w:sz w:val="20"/>
                <w:lang w:val="lt-LT"/>
              </w:rPr>
              <w:t xml:space="preserve"> </w:t>
            </w:r>
            <w:proofErr w:type="spellStart"/>
            <w:r w:rsidRPr="004348B8">
              <w:rPr>
                <w:i/>
                <w:sz w:val="20"/>
                <w:lang w:val="lt-LT"/>
              </w:rPr>
              <w:t>of</w:t>
            </w:r>
            <w:proofErr w:type="spellEnd"/>
            <w:r w:rsidRPr="004348B8">
              <w:rPr>
                <w:i/>
                <w:sz w:val="20"/>
                <w:lang w:val="lt-LT"/>
              </w:rPr>
              <w:t xml:space="preserve"> </w:t>
            </w:r>
            <w:proofErr w:type="spellStart"/>
            <w:r w:rsidRPr="004348B8">
              <w:rPr>
                <w:i/>
                <w:sz w:val="20"/>
                <w:lang w:val="lt-LT"/>
              </w:rPr>
              <w:t>detail</w:t>
            </w:r>
            <w:proofErr w:type="spellEnd"/>
            <w:r w:rsidRPr="004348B8">
              <w:rPr>
                <w:i/>
                <w:sz w:val="20"/>
                <w:lang w:val="lt-LT"/>
              </w:rPr>
              <w:t>) turi būti suderintas su Užsakovu projektavimo</w:t>
            </w:r>
          </w:p>
          <w:p w14:paraId="2BD50288" w14:textId="77777777" w:rsidR="00B21B62" w:rsidRPr="004348B8" w:rsidRDefault="00000000">
            <w:pPr>
              <w:pStyle w:val="TableParagraph"/>
              <w:spacing w:line="211" w:lineRule="exact"/>
              <w:rPr>
                <w:i/>
                <w:sz w:val="20"/>
                <w:lang w:val="lt-LT"/>
              </w:rPr>
            </w:pPr>
            <w:r w:rsidRPr="004348B8">
              <w:rPr>
                <w:i/>
                <w:sz w:val="20"/>
                <w:lang w:val="lt-LT"/>
              </w:rPr>
              <w:t>metu.</w:t>
            </w:r>
          </w:p>
        </w:tc>
      </w:tr>
    </w:tbl>
    <w:p w14:paraId="0C254BC8" w14:textId="77777777" w:rsidR="00B21B62" w:rsidRPr="004348B8" w:rsidRDefault="00B21B62">
      <w:pPr>
        <w:spacing w:line="211" w:lineRule="exact"/>
        <w:rPr>
          <w:sz w:val="20"/>
          <w:lang w:val="lt-LT"/>
        </w:rPr>
        <w:sectPr w:rsidR="00B21B62" w:rsidRPr="004348B8">
          <w:pgSz w:w="11910" w:h="16840"/>
          <w:pgMar w:top="820" w:right="560" w:bottom="280" w:left="0" w:header="613" w:footer="0" w:gutter="0"/>
          <w:cols w:space="1296"/>
        </w:sectPr>
      </w:pPr>
    </w:p>
    <w:p w14:paraId="0DD8FA59" w14:textId="77777777" w:rsidR="00B21B62" w:rsidRPr="004348B8" w:rsidRDefault="00B21B62">
      <w:pPr>
        <w:pStyle w:val="BodyText"/>
        <w:rPr>
          <w:lang w:val="lt-LT"/>
        </w:rPr>
      </w:pPr>
    </w:p>
    <w:p w14:paraId="5808CEC5" w14:textId="77777777" w:rsidR="00B21B62" w:rsidRPr="004348B8" w:rsidRDefault="00B21B62">
      <w:pPr>
        <w:pStyle w:val="BodyText"/>
        <w:rPr>
          <w:lang w:val="lt-LT"/>
        </w:rPr>
      </w:pPr>
    </w:p>
    <w:p w14:paraId="64F13C5F" w14:textId="77777777" w:rsidR="00B21B62" w:rsidRPr="004348B8" w:rsidRDefault="00B21B62">
      <w:pPr>
        <w:pStyle w:val="BodyText"/>
        <w:spacing w:before="5"/>
        <w:rPr>
          <w:sz w:val="25"/>
          <w:lang w:val="lt-LT"/>
        </w:rPr>
      </w:pPr>
    </w:p>
    <w:tbl>
      <w:tblPr>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825"/>
        <w:gridCol w:w="5699"/>
      </w:tblGrid>
      <w:tr w:rsidR="00B21B62" w:rsidRPr="004348B8" w14:paraId="1F2BFDEC" w14:textId="77777777">
        <w:trPr>
          <w:trHeight w:val="459"/>
        </w:trPr>
        <w:tc>
          <w:tcPr>
            <w:tcW w:w="828" w:type="dxa"/>
          </w:tcPr>
          <w:p w14:paraId="15A5FC6E" w14:textId="77777777" w:rsidR="00B21B62" w:rsidRPr="004348B8" w:rsidRDefault="00000000">
            <w:pPr>
              <w:pStyle w:val="TableParagraph"/>
              <w:spacing w:before="3" w:line="230" w:lineRule="exact"/>
              <w:ind w:left="107" w:right="396"/>
              <w:rPr>
                <w:b/>
                <w:sz w:val="20"/>
                <w:lang w:val="lt-LT"/>
              </w:rPr>
            </w:pPr>
            <w:r w:rsidRPr="004348B8">
              <w:rPr>
                <w:b/>
                <w:sz w:val="20"/>
                <w:lang w:val="lt-LT"/>
              </w:rPr>
              <w:t>Eil. Nr.</w:t>
            </w:r>
          </w:p>
        </w:tc>
        <w:tc>
          <w:tcPr>
            <w:tcW w:w="2825" w:type="dxa"/>
          </w:tcPr>
          <w:p w14:paraId="1BD1BB5D" w14:textId="77777777" w:rsidR="00B21B62" w:rsidRPr="004348B8" w:rsidRDefault="00000000">
            <w:pPr>
              <w:pStyle w:val="TableParagraph"/>
              <w:spacing w:before="114"/>
              <w:ind w:left="861"/>
              <w:rPr>
                <w:b/>
                <w:sz w:val="20"/>
                <w:lang w:val="lt-LT"/>
              </w:rPr>
            </w:pPr>
            <w:r w:rsidRPr="004348B8">
              <w:rPr>
                <w:b/>
                <w:sz w:val="20"/>
                <w:lang w:val="lt-LT"/>
              </w:rPr>
              <w:t>Pavadinimas</w:t>
            </w:r>
          </w:p>
        </w:tc>
        <w:tc>
          <w:tcPr>
            <w:tcW w:w="5699" w:type="dxa"/>
          </w:tcPr>
          <w:p w14:paraId="580DA97D" w14:textId="77777777" w:rsidR="00B21B62" w:rsidRPr="004348B8" w:rsidRDefault="00000000">
            <w:pPr>
              <w:pStyle w:val="TableParagraph"/>
              <w:spacing w:before="114"/>
              <w:ind w:left="2261" w:right="2254"/>
              <w:jc w:val="center"/>
              <w:rPr>
                <w:b/>
                <w:sz w:val="20"/>
                <w:lang w:val="lt-LT"/>
              </w:rPr>
            </w:pPr>
            <w:r w:rsidRPr="004348B8">
              <w:rPr>
                <w:b/>
                <w:sz w:val="20"/>
                <w:lang w:val="lt-LT"/>
              </w:rPr>
              <w:t>Reikalavimai</w:t>
            </w:r>
          </w:p>
        </w:tc>
      </w:tr>
      <w:tr w:rsidR="00B21B62" w:rsidRPr="004348B8" w14:paraId="0B43E08C" w14:textId="77777777">
        <w:trPr>
          <w:trHeight w:val="1375"/>
        </w:trPr>
        <w:tc>
          <w:tcPr>
            <w:tcW w:w="828" w:type="dxa"/>
          </w:tcPr>
          <w:p w14:paraId="75B91495" w14:textId="77777777" w:rsidR="00B21B62" w:rsidRPr="004348B8" w:rsidRDefault="00B21B62">
            <w:pPr>
              <w:pStyle w:val="TableParagraph"/>
              <w:ind w:left="0"/>
              <w:rPr>
                <w:sz w:val="20"/>
                <w:lang w:val="lt-LT"/>
              </w:rPr>
            </w:pPr>
          </w:p>
        </w:tc>
        <w:tc>
          <w:tcPr>
            <w:tcW w:w="2825" w:type="dxa"/>
          </w:tcPr>
          <w:p w14:paraId="58578DC4" w14:textId="77777777" w:rsidR="00B21B62" w:rsidRPr="004348B8" w:rsidRDefault="00B21B62">
            <w:pPr>
              <w:pStyle w:val="TableParagraph"/>
              <w:ind w:left="0"/>
              <w:rPr>
                <w:sz w:val="20"/>
                <w:lang w:val="lt-LT"/>
              </w:rPr>
            </w:pPr>
          </w:p>
        </w:tc>
        <w:tc>
          <w:tcPr>
            <w:tcW w:w="5699" w:type="dxa"/>
          </w:tcPr>
          <w:p w14:paraId="31E678F0" w14:textId="77777777" w:rsidR="00B21B62" w:rsidRPr="004348B8" w:rsidRDefault="00000000">
            <w:pPr>
              <w:pStyle w:val="TableParagraph"/>
              <w:ind w:right="91"/>
              <w:rPr>
                <w:i/>
                <w:sz w:val="20"/>
                <w:lang w:val="lt-LT"/>
              </w:rPr>
            </w:pPr>
            <w:r w:rsidRPr="004348B8">
              <w:rPr>
                <w:i/>
                <w:sz w:val="20"/>
                <w:lang w:val="lt-LT"/>
              </w:rPr>
              <w:t>Užsakovo keliamas tikslas – prognozuojama statinių eksploatacija bei minimalūs kaštai statinių išlaikymui.</w:t>
            </w:r>
          </w:p>
          <w:p w14:paraId="71BA55C4" w14:textId="77777777" w:rsidR="00B21B62" w:rsidRPr="004348B8" w:rsidRDefault="00000000">
            <w:pPr>
              <w:pStyle w:val="TableParagraph"/>
              <w:tabs>
                <w:tab w:val="left" w:pos="601"/>
                <w:tab w:val="left" w:pos="1119"/>
                <w:tab w:val="left" w:pos="2297"/>
                <w:tab w:val="left" w:pos="2937"/>
                <w:tab w:val="left" w:pos="3820"/>
                <w:tab w:val="left" w:pos="4315"/>
                <w:tab w:val="left" w:pos="4955"/>
              </w:tabs>
              <w:ind w:right="95"/>
              <w:rPr>
                <w:i/>
                <w:sz w:val="20"/>
                <w:lang w:val="lt-LT"/>
              </w:rPr>
            </w:pPr>
            <w:r w:rsidRPr="004348B8">
              <w:rPr>
                <w:i/>
                <w:sz w:val="20"/>
                <w:lang w:val="lt-LT"/>
              </w:rPr>
              <w:t>Visa</w:t>
            </w:r>
            <w:r w:rsidRPr="004348B8">
              <w:rPr>
                <w:i/>
                <w:spacing w:val="-11"/>
                <w:sz w:val="20"/>
                <w:lang w:val="lt-LT"/>
              </w:rPr>
              <w:t xml:space="preserve"> </w:t>
            </w:r>
            <w:r w:rsidRPr="004348B8">
              <w:rPr>
                <w:i/>
                <w:sz w:val="20"/>
                <w:lang w:val="lt-LT"/>
              </w:rPr>
              <w:t>arba</w:t>
            </w:r>
            <w:r w:rsidRPr="004348B8">
              <w:rPr>
                <w:i/>
                <w:spacing w:val="-12"/>
                <w:sz w:val="20"/>
                <w:lang w:val="lt-LT"/>
              </w:rPr>
              <w:t xml:space="preserve"> </w:t>
            </w:r>
            <w:r w:rsidRPr="004348B8">
              <w:rPr>
                <w:i/>
                <w:sz w:val="20"/>
                <w:lang w:val="lt-LT"/>
              </w:rPr>
              <w:t>didžioji</w:t>
            </w:r>
            <w:r w:rsidRPr="004348B8">
              <w:rPr>
                <w:i/>
                <w:spacing w:val="-11"/>
                <w:sz w:val="20"/>
                <w:lang w:val="lt-LT"/>
              </w:rPr>
              <w:t xml:space="preserve"> </w:t>
            </w:r>
            <w:r w:rsidRPr="004348B8">
              <w:rPr>
                <w:i/>
                <w:sz w:val="20"/>
                <w:lang w:val="lt-LT"/>
              </w:rPr>
              <w:t>dalis</w:t>
            </w:r>
            <w:r w:rsidRPr="004348B8">
              <w:rPr>
                <w:i/>
                <w:spacing w:val="-13"/>
                <w:sz w:val="20"/>
                <w:lang w:val="lt-LT"/>
              </w:rPr>
              <w:t xml:space="preserve"> </w:t>
            </w:r>
            <w:r w:rsidRPr="004348B8">
              <w:rPr>
                <w:i/>
                <w:sz w:val="20"/>
                <w:lang w:val="lt-LT"/>
              </w:rPr>
              <w:t>pastate</w:t>
            </w:r>
            <w:r w:rsidRPr="004348B8">
              <w:rPr>
                <w:i/>
                <w:spacing w:val="-11"/>
                <w:sz w:val="20"/>
                <w:lang w:val="lt-LT"/>
              </w:rPr>
              <w:t xml:space="preserve"> </w:t>
            </w:r>
            <w:r w:rsidRPr="004348B8">
              <w:rPr>
                <w:i/>
                <w:sz w:val="20"/>
                <w:lang w:val="lt-LT"/>
              </w:rPr>
              <w:t>(pastatuose)</w:t>
            </w:r>
            <w:r w:rsidRPr="004348B8">
              <w:rPr>
                <w:i/>
                <w:spacing w:val="-12"/>
                <w:sz w:val="20"/>
                <w:lang w:val="lt-LT"/>
              </w:rPr>
              <w:t xml:space="preserve"> </w:t>
            </w:r>
            <w:r w:rsidRPr="004348B8">
              <w:rPr>
                <w:i/>
                <w:sz w:val="20"/>
                <w:lang w:val="lt-LT"/>
              </w:rPr>
              <w:t>sunaudojamos</w:t>
            </w:r>
            <w:r w:rsidRPr="004348B8">
              <w:rPr>
                <w:i/>
                <w:spacing w:val="-12"/>
                <w:sz w:val="20"/>
                <w:lang w:val="lt-LT"/>
              </w:rPr>
              <w:t xml:space="preserve"> </w:t>
            </w:r>
            <w:r w:rsidRPr="004348B8">
              <w:rPr>
                <w:i/>
                <w:sz w:val="20"/>
                <w:lang w:val="lt-LT"/>
              </w:rPr>
              <w:t>energijos turi</w:t>
            </w:r>
            <w:r w:rsidRPr="004348B8">
              <w:rPr>
                <w:i/>
                <w:sz w:val="20"/>
                <w:lang w:val="lt-LT"/>
              </w:rPr>
              <w:tab/>
              <w:t>būti</w:t>
            </w:r>
            <w:r w:rsidRPr="004348B8">
              <w:rPr>
                <w:i/>
                <w:sz w:val="20"/>
                <w:lang w:val="lt-LT"/>
              </w:rPr>
              <w:tab/>
              <w:t>apskaitoma.</w:t>
            </w:r>
            <w:r w:rsidRPr="004348B8">
              <w:rPr>
                <w:i/>
                <w:sz w:val="20"/>
                <w:lang w:val="lt-LT"/>
              </w:rPr>
              <w:tab/>
              <w:t>Visos</w:t>
            </w:r>
            <w:r w:rsidRPr="004348B8">
              <w:rPr>
                <w:i/>
                <w:sz w:val="20"/>
                <w:lang w:val="lt-LT"/>
              </w:rPr>
              <w:tab/>
              <w:t>sistemos</w:t>
            </w:r>
            <w:r w:rsidRPr="004348B8">
              <w:rPr>
                <w:i/>
                <w:sz w:val="20"/>
                <w:lang w:val="lt-LT"/>
              </w:rPr>
              <w:tab/>
              <w:t>turi</w:t>
            </w:r>
            <w:r w:rsidRPr="004348B8">
              <w:rPr>
                <w:i/>
                <w:sz w:val="20"/>
                <w:lang w:val="lt-LT"/>
              </w:rPr>
              <w:tab/>
              <w:t>turėti</w:t>
            </w:r>
            <w:r w:rsidRPr="004348B8">
              <w:rPr>
                <w:i/>
                <w:sz w:val="20"/>
                <w:lang w:val="lt-LT"/>
              </w:rPr>
              <w:tab/>
            </w:r>
            <w:r w:rsidRPr="004348B8">
              <w:rPr>
                <w:i/>
                <w:spacing w:val="-3"/>
                <w:sz w:val="20"/>
                <w:lang w:val="lt-LT"/>
              </w:rPr>
              <w:t>atskiras</w:t>
            </w:r>
          </w:p>
          <w:p w14:paraId="14794474" w14:textId="77777777" w:rsidR="00B21B62" w:rsidRPr="004348B8" w:rsidRDefault="00000000">
            <w:pPr>
              <w:pStyle w:val="TableParagraph"/>
              <w:spacing w:line="230" w:lineRule="exact"/>
              <w:rPr>
                <w:i/>
                <w:sz w:val="20"/>
                <w:lang w:val="lt-LT"/>
              </w:rPr>
            </w:pPr>
            <w:r w:rsidRPr="004348B8">
              <w:rPr>
                <w:i/>
                <w:sz w:val="20"/>
                <w:lang w:val="lt-LT"/>
              </w:rPr>
              <w:t>apskaitas/skaitiklius, kurie turi būtų sujungti su BMS (</w:t>
            </w:r>
            <w:proofErr w:type="spellStart"/>
            <w:r w:rsidRPr="004348B8">
              <w:rPr>
                <w:i/>
                <w:sz w:val="20"/>
                <w:lang w:val="lt-LT"/>
              </w:rPr>
              <w:t>ang</w:t>
            </w:r>
            <w:proofErr w:type="spellEnd"/>
            <w:r w:rsidRPr="004348B8">
              <w:rPr>
                <w:i/>
                <w:sz w:val="20"/>
                <w:lang w:val="lt-LT"/>
              </w:rPr>
              <w:t xml:space="preserve">. </w:t>
            </w:r>
            <w:proofErr w:type="spellStart"/>
            <w:r w:rsidRPr="004348B8">
              <w:rPr>
                <w:i/>
                <w:sz w:val="20"/>
                <w:lang w:val="lt-LT"/>
              </w:rPr>
              <w:t>Building</w:t>
            </w:r>
            <w:proofErr w:type="spellEnd"/>
            <w:r w:rsidRPr="004348B8">
              <w:rPr>
                <w:i/>
                <w:sz w:val="20"/>
                <w:lang w:val="lt-LT"/>
              </w:rPr>
              <w:t xml:space="preserve"> </w:t>
            </w:r>
            <w:proofErr w:type="spellStart"/>
            <w:r w:rsidRPr="004348B8">
              <w:rPr>
                <w:i/>
                <w:sz w:val="20"/>
                <w:lang w:val="lt-LT"/>
              </w:rPr>
              <w:t>Management</w:t>
            </w:r>
            <w:proofErr w:type="spellEnd"/>
            <w:r w:rsidRPr="004348B8">
              <w:rPr>
                <w:i/>
                <w:sz w:val="20"/>
                <w:lang w:val="lt-LT"/>
              </w:rPr>
              <w:t xml:space="preserve"> System).</w:t>
            </w:r>
          </w:p>
        </w:tc>
      </w:tr>
      <w:tr w:rsidR="00B21B62" w:rsidRPr="004348B8" w14:paraId="57025A85" w14:textId="77777777">
        <w:trPr>
          <w:trHeight w:val="6205"/>
        </w:trPr>
        <w:tc>
          <w:tcPr>
            <w:tcW w:w="828" w:type="dxa"/>
          </w:tcPr>
          <w:p w14:paraId="460A1C7F" w14:textId="77777777" w:rsidR="00B21B62" w:rsidRPr="004348B8" w:rsidRDefault="00000000">
            <w:pPr>
              <w:pStyle w:val="TableParagraph"/>
              <w:spacing w:line="226" w:lineRule="exact"/>
              <w:ind w:left="107"/>
              <w:rPr>
                <w:sz w:val="20"/>
                <w:lang w:val="lt-LT"/>
              </w:rPr>
            </w:pPr>
            <w:r w:rsidRPr="004348B8">
              <w:rPr>
                <w:sz w:val="20"/>
                <w:lang w:val="lt-LT"/>
              </w:rPr>
              <w:t>15.</w:t>
            </w:r>
          </w:p>
        </w:tc>
        <w:tc>
          <w:tcPr>
            <w:tcW w:w="2825" w:type="dxa"/>
          </w:tcPr>
          <w:p w14:paraId="0CF4127A" w14:textId="77777777" w:rsidR="00B21B62" w:rsidRPr="004348B8" w:rsidRDefault="00000000">
            <w:pPr>
              <w:pStyle w:val="TableParagraph"/>
              <w:tabs>
                <w:tab w:val="left" w:pos="1922"/>
                <w:tab w:val="left" w:pos="2060"/>
              </w:tabs>
              <w:ind w:left="107" w:right="95"/>
              <w:jc w:val="both"/>
              <w:rPr>
                <w:sz w:val="20"/>
                <w:lang w:val="lt-LT"/>
              </w:rPr>
            </w:pPr>
            <w:r w:rsidRPr="004348B8">
              <w:rPr>
                <w:sz w:val="20"/>
                <w:lang w:val="lt-LT"/>
              </w:rPr>
              <w:t>Aplinkosaugos,</w:t>
            </w:r>
            <w:r w:rsidRPr="004348B8">
              <w:rPr>
                <w:sz w:val="20"/>
                <w:lang w:val="lt-LT"/>
              </w:rPr>
              <w:tab/>
            </w:r>
            <w:r w:rsidRPr="004348B8">
              <w:rPr>
                <w:spacing w:val="-3"/>
                <w:sz w:val="20"/>
                <w:lang w:val="lt-LT"/>
              </w:rPr>
              <w:t xml:space="preserve">sveikatos, </w:t>
            </w:r>
            <w:r w:rsidRPr="004348B8">
              <w:rPr>
                <w:sz w:val="20"/>
                <w:lang w:val="lt-LT"/>
              </w:rPr>
              <w:t>saugomos teritorijos ir nekilnojamosios</w:t>
            </w:r>
            <w:r w:rsidRPr="004348B8">
              <w:rPr>
                <w:sz w:val="20"/>
                <w:lang w:val="lt-LT"/>
              </w:rPr>
              <w:tab/>
            </w:r>
            <w:r w:rsidRPr="004348B8">
              <w:rPr>
                <w:sz w:val="20"/>
                <w:lang w:val="lt-LT"/>
              </w:rPr>
              <w:tab/>
            </w:r>
            <w:r w:rsidRPr="004348B8">
              <w:rPr>
                <w:spacing w:val="-3"/>
                <w:sz w:val="20"/>
                <w:lang w:val="lt-LT"/>
              </w:rPr>
              <w:t xml:space="preserve">kultūros </w:t>
            </w:r>
            <w:r w:rsidRPr="004348B8">
              <w:rPr>
                <w:sz w:val="20"/>
                <w:lang w:val="lt-LT"/>
              </w:rPr>
              <w:t>paveldo vertybės apsaugos reikalavimai</w:t>
            </w:r>
          </w:p>
        </w:tc>
        <w:tc>
          <w:tcPr>
            <w:tcW w:w="5699" w:type="dxa"/>
          </w:tcPr>
          <w:p w14:paraId="0A7579BC" w14:textId="77777777" w:rsidR="00B21B62" w:rsidRPr="004348B8" w:rsidRDefault="00000000">
            <w:pPr>
              <w:pStyle w:val="TableParagraph"/>
              <w:ind w:right="95"/>
              <w:jc w:val="both"/>
              <w:rPr>
                <w:i/>
                <w:sz w:val="20"/>
                <w:lang w:val="lt-LT"/>
              </w:rPr>
            </w:pPr>
            <w:r w:rsidRPr="004348B8">
              <w:rPr>
                <w:i/>
                <w:sz w:val="20"/>
                <w:lang w:val="lt-LT"/>
              </w:rPr>
              <w:t>Neleidžiamas joks medžiagų, savo sudėtyje turinčių asbesto panaudojimas.</w:t>
            </w:r>
          </w:p>
          <w:p w14:paraId="57CBE99A" w14:textId="77777777" w:rsidR="00B21B62" w:rsidRPr="004348B8" w:rsidRDefault="00000000">
            <w:pPr>
              <w:pStyle w:val="TableParagraph"/>
              <w:ind w:right="95"/>
              <w:jc w:val="both"/>
              <w:rPr>
                <w:i/>
                <w:sz w:val="20"/>
                <w:lang w:val="lt-LT"/>
              </w:rPr>
            </w:pPr>
            <w:r w:rsidRPr="004348B8">
              <w:rPr>
                <w:i/>
                <w:sz w:val="20"/>
                <w:lang w:val="lt-LT"/>
              </w:rPr>
              <w:t>Projektuojant turi būti parenkamos kaip galima draugiškesnės aplinkai statybinės medžiagos bei gaminiai, kurie būtų ilgaamžiai, kurių aptarnavimas ir priežiūra būtų kaip galima paprastesnė.</w:t>
            </w:r>
          </w:p>
          <w:p w14:paraId="44CD9DA6" w14:textId="77777777" w:rsidR="00B21B62" w:rsidRPr="004348B8" w:rsidRDefault="00000000">
            <w:pPr>
              <w:pStyle w:val="TableParagraph"/>
              <w:ind w:right="96"/>
              <w:jc w:val="both"/>
              <w:rPr>
                <w:i/>
                <w:sz w:val="20"/>
                <w:lang w:val="lt-LT"/>
              </w:rPr>
            </w:pPr>
            <w:r w:rsidRPr="004348B8">
              <w:rPr>
                <w:i/>
                <w:sz w:val="20"/>
                <w:lang w:val="lt-LT"/>
              </w:rPr>
              <w:t>Vidaus apdailai numatomi naudoti dažai ir lakai turi turėti ribotą Lakiųjų Organinių Junginių (LOJ) kiekį, kuris atitinka ES Direktyvą 2004/42/CE. Numatomi panaudoti produktai turi būti testuoti pagal standartą</w:t>
            </w:r>
            <w:r w:rsidRPr="004348B8">
              <w:rPr>
                <w:i/>
                <w:spacing w:val="-7"/>
                <w:sz w:val="20"/>
                <w:lang w:val="lt-LT"/>
              </w:rPr>
              <w:t xml:space="preserve"> </w:t>
            </w:r>
            <w:r w:rsidRPr="004348B8">
              <w:rPr>
                <w:i/>
                <w:sz w:val="20"/>
                <w:lang w:val="lt-LT"/>
              </w:rPr>
              <w:t>11890-2:2013</w:t>
            </w:r>
            <w:r w:rsidRPr="004348B8">
              <w:rPr>
                <w:i/>
                <w:spacing w:val="-5"/>
                <w:sz w:val="20"/>
                <w:lang w:val="lt-LT"/>
              </w:rPr>
              <w:t xml:space="preserve"> </w:t>
            </w:r>
            <w:r w:rsidRPr="004348B8">
              <w:rPr>
                <w:i/>
                <w:sz w:val="20"/>
                <w:lang w:val="lt-LT"/>
              </w:rPr>
              <w:t>ir</w:t>
            </w:r>
            <w:r w:rsidRPr="004348B8">
              <w:rPr>
                <w:i/>
                <w:spacing w:val="-7"/>
                <w:sz w:val="20"/>
                <w:lang w:val="lt-LT"/>
              </w:rPr>
              <w:t xml:space="preserve"> </w:t>
            </w:r>
            <w:r w:rsidRPr="004348B8">
              <w:rPr>
                <w:i/>
                <w:sz w:val="20"/>
                <w:lang w:val="lt-LT"/>
              </w:rPr>
              <w:t>gamintojas</w:t>
            </w:r>
            <w:r w:rsidRPr="004348B8">
              <w:rPr>
                <w:i/>
                <w:spacing w:val="-5"/>
                <w:sz w:val="20"/>
                <w:lang w:val="lt-LT"/>
              </w:rPr>
              <w:t xml:space="preserve"> </w:t>
            </w:r>
            <w:r w:rsidRPr="004348B8">
              <w:rPr>
                <w:i/>
                <w:sz w:val="20"/>
                <w:lang w:val="lt-LT"/>
              </w:rPr>
              <w:t>turi</w:t>
            </w:r>
            <w:r w:rsidRPr="004348B8">
              <w:rPr>
                <w:i/>
                <w:spacing w:val="-7"/>
                <w:sz w:val="20"/>
                <w:lang w:val="lt-LT"/>
              </w:rPr>
              <w:t xml:space="preserve"> </w:t>
            </w:r>
            <w:r w:rsidRPr="004348B8">
              <w:rPr>
                <w:i/>
                <w:sz w:val="20"/>
                <w:lang w:val="lt-LT"/>
              </w:rPr>
              <w:t>patvirtinti,</w:t>
            </w:r>
            <w:r w:rsidRPr="004348B8">
              <w:rPr>
                <w:i/>
                <w:spacing w:val="-5"/>
                <w:sz w:val="20"/>
                <w:lang w:val="lt-LT"/>
              </w:rPr>
              <w:t xml:space="preserve"> </w:t>
            </w:r>
            <w:r w:rsidRPr="004348B8">
              <w:rPr>
                <w:i/>
                <w:sz w:val="20"/>
                <w:lang w:val="lt-LT"/>
              </w:rPr>
              <w:t>kad</w:t>
            </w:r>
            <w:r w:rsidRPr="004348B8">
              <w:rPr>
                <w:i/>
                <w:spacing w:val="-6"/>
                <w:sz w:val="20"/>
                <w:lang w:val="lt-LT"/>
              </w:rPr>
              <w:t xml:space="preserve"> </w:t>
            </w:r>
            <w:r w:rsidRPr="004348B8">
              <w:rPr>
                <w:i/>
                <w:sz w:val="20"/>
                <w:lang w:val="lt-LT"/>
              </w:rPr>
              <w:t xml:space="preserve">produktas yra atsparus grybeliui bei gali būti naudojamas </w:t>
            </w:r>
            <w:proofErr w:type="spellStart"/>
            <w:r w:rsidRPr="004348B8">
              <w:rPr>
                <w:i/>
                <w:sz w:val="20"/>
                <w:lang w:val="lt-LT"/>
              </w:rPr>
              <w:t>san</w:t>
            </w:r>
            <w:proofErr w:type="spellEnd"/>
            <w:r w:rsidRPr="004348B8">
              <w:rPr>
                <w:i/>
                <w:sz w:val="20"/>
                <w:lang w:val="lt-LT"/>
              </w:rPr>
              <w:t>. mazguose ar kitose drėgmę turinčiose</w:t>
            </w:r>
            <w:r w:rsidRPr="004348B8">
              <w:rPr>
                <w:i/>
                <w:spacing w:val="-2"/>
                <w:sz w:val="20"/>
                <w:lang w:val="lt-LT"/>
              </w:rPr>
              <w:t xml:space="preserve"> </w:t>
            </w:r>
            <w:r w:rsidRPr="004348B8">
              <w:rPr>
                <w:i/>
                <w:sz w:val="20"/>
                <w:lang w:val="lt-LT"/>
              </w:rPr>
              <w:t>patalpose.</w:t>
            </w:r>
          </w:p>
          <w:p w14:paraId="1F25C7F1" w14:textId="77777777" w:rsidR="00B21B62" w:rsidRPr="004348B8" w:rsidRDefault="00000000">
            <w:pPr>
              <w:pStyle w:val="TableParagraph"/>
              <w:ind w:right="96"/>
              <w:jc w:val="both"/>
              <w:rPr>
                <w:i/>
                <w:sz w:val="20"/>
                <w:lang w:val="lt-LT"/>
              </w:rPr>
            </w:pPr>
            <w:r w:rsidRPr="004348B8">
              <w:rPr>
                <w:i/>
                <w:sz w:val="20"/>
                <w:lang w:val="lt-LT"/>
              </w:rPr>
              <w:t>Kiekviena darbo vieta turi būti suprojektuota taip, kad darbuotojas turėtų vaizdą pro langą, pro kurį galėtų stebėti gamtą, dangų ir pailsintų akis</w:t>
            </w:r>
          </w:p>
          <w:p w14:paraId="07742BD7" w14:textId="77777777" w:rsidR="00B21B62" w:rsidRPr="004348B8" w:rsidRDefault="00000000">
            <w:pPr>
              <w:pStyle w:val="TableParagraph"/>
              <w:ind w:right="96"/>
              <w:jc w:val="both"/>
              <w:rPr>
                <w:i/>
                <w:sz w:val="20"/>
                <w:lang w:val="lt-LT"/>
              </w:rPr>
            </w:pPr>
            <w:r w:rsidRPr="004348B8">
              <w:rPr>
                <w:i/>
                <w:sz w:val="20"/>
                <w:lang w:val="lt-LT"/>
              </w:rPr>
              <w:t>Aplinkos apsaugos reikalavimai. Projektas turi atitikti minimaliems aplinkos apsaugos reikalavimams, nustatytiems Lietuvos Respublikos</w:t>
            </w:r>
            <w:r w:rsidRPr="004348B8">
              <w:rPr>
                <w:i/>
                <w:spacing w:val="-14"/>
                <w:sz w:val="20"/>
                <w:lang w:val="lt-LT"/>
              </w:rPr>
              <w:t xml:space="preserve"> </w:t>
            </w:r>
            <w:r w:rsidRPr="004348B8">
              <w:rPr>
                <w:i/>
                <w:sz w:val="20"/>
                <w:lang w:val="lt-LT"/>
              </w:rPr>
              <w:t>aplinkos</w:t>
            </w:r>
            <w:r w:rsidRPr="004348B8">
              <w:rPr>
                <w:i/>
                <w:spacing w:val="-14"/>
                <w:sz w:val="20"/>
                <w:lang w:val="lt-LT"/>
              </w:rPr>
              <w:t xml:space="preserve"> </w:t>
            </w:r>
            <w:r w:rsidRPr="004348B8">
              <w:rPr>
                <w:i/>
                <w:sz w:val="20"/>
                <w:lang w:val="lt-LT"/>
              </w:rPr>
              <w:t>ministro</w:t>
            </w:r>
            <w:r w:rsidRPr="004348B8">
              <w:rPr>
                <w:i/>
                <w:spacing w:val="-13"/>
                <w:sz w:val="20"/>
                <w:lang w:val="lt-LT"/>
              </w:rPr>
              <w:t xml:space="preserve"> </w:t>
            </w:r>
            <w:r w:rsidRPr="004348B8">
              <w:rPr>
                <w:i/>
                <w:sz w:val="20"/>
                <w:lang w:val="lt-LT"/>
              </w:rPr>
              <w:t>2011</w:t>
            </w:r>
            <w:r w:rsidRPr="004348B8">
              <w:rPr>
                <w:i/>
                <w:spacing w:val="-13"/>
                <w:sz w:val="20"/>
                <w:lang w:val="lt-LT"/>
              </w:rPr>
              <w:t xml:space="preserve"> </w:t>
            </w:r>
            <w:r w:rsidRPr="004348B8">
              <w:rPr>
                <w:i/>
                <w:sz w:val="20"/>
                <w:lang w:val="lt-LT"/>
              </w:rPr>
              <w:t>m.</w:t>
            </w:r>
            <w:r w:rsidRPr="004348B8">
              <w:rPr>
                <w:i/>
                <w:spacing w:val="-15"/>
                <w:sz w:val="20"/>
                <w:lang w:val="lt-LT"/>
              </w:rPr>
              <w:t xml:space="preserve"> </w:t>
            </w:r>
            <w:r w:rsidRPr="004348B8">
              <w:rPr>
                <w:i/>
                <w:sz w:val="20"/>
                <w:lang w:val="lt-LT"/>
              </w:rPr>
              <w:t>birželio</w:t>
            </w:r>
            <w:r w:rsidRPr="004348B8">
              <w:rPr>
                <w:i/>
                <w:spacing w:val="-13"/>
                <w:sz w:val="20"/>
                <w:lang w:val="lt-LT"/>
              </w:rPr>
              <w:t xml:space="preserve"> </w:t>
            </w:r>
            <w:r w:rsidRPr="004348B8">
              <w:rPr>
                <w:i/>
                <w:sz w:val="20"/>
                <w:lang w:val="lt-LT"/>
              </w:rPr>
              <w:t>28</w:t>
            </w:r>
            <w:r w:rsidRPr="004348B8">
              <w:rPr>
                <w:i/>
                <w:spacing w:val="-13"/>
                <w:sz w:val="20"/>
                <w:lang w:val="lt-LT"/>
              </w:rPr>
              <w:t xml:space="preserve"> </w:t>
            </w:r>
            <w:r w:rsidRPr="004348B8">
              <w:rPr>
                <w:i/>
                <w:sz w:val="20"/>
                <w:lang w:val="lt-LT"/>
              </w:rPr>
              <w:t>d.</w:t>
            </w:r>
            <w:r w:rsidRPr="004348B8">
              <w:rPr>
                <w:i/>
                <w:spacing w:val="-14"/>
                <w:sz w:val="20"/>
                <w:lang w:val="lt-LT"/>
              </w:rPr>
              <w:t xml:space="preserve"> </w:t>
            </w:r>
            <w:r w:rsidRPr="004348B8">
              <w:rPr>
                <w:i/>
                <w:sz w:val="20"/>
                <w:lang w:val="lt-LT"/>
              </w:rPr>
              <w:t>įsakymu</w:t>
            </w:r>
            <w:r w:rsidRPr="004348B8">
              <w:rPr>
                <w:i/>
                <w:spacing w:val="-12"/>
                <w:sz w:val="20"/>
                <w:lang w:val="lt-LT"/>
              </w:rPr>
              <w:t xml:space="preserve"> </w:t>
            </w:r>
            <w:r w:rsidRPr="004348B8">
              <w:rPr>
                <w:i/>
                <w:sz w:val="20"/>
                <w:lang w:val="lt-LT"/>
              </w:rPr>
              <w:t>Nr.</w:t>
            </w:r>
            <w:r w:rsidRPr="004348B8">
              <w:rPr>
                <w:i/>
                <w:spacing w:val="-14"/>
                <w:sz w:val="20"/>
                <w:lang w:val="lt-LT"/>
              </w:rPr>
              <w:t xml:space="preserve"> </w:t>
            </w:r>
            <w:r w:rsidRPr="004348B8">
              <w:rPr>
                <w:i/>
                <w:sz w:val="20"/>
                <w:lang w:val="lt-LT"/>
              </w:rPr>
              <w:t>D1-</w:t>
            </w:r>
          </w:p>
          <w:p w14:paraId="0EC28EEE" w14:textId="77777777" w:rsidR="00B21B62" w:rsidRPr="004348B8" w:rsidRDefault="00000000">
            <w:pPr>
              <w:pStyle w:val="TableParagraph"/>
              <w:ind w:right="96"/>
              <w:jc w:val="both"/>
              <w:rPr>
                <w:i/>
                <w:sz w:val="20"/>
                <w:lang w:val="lt-LT"/>
              </w:rPr>
            </w:pPr>
            <w:r w:rsidRPr="004348B8">
              <w:rPr>
                <w:i/>
                <w:sz w:val="20"/>
                <w:lang w:val="lt-LT"/>
              </w:rPr>
              <w:t>508 patvirtinto Aplinkos apsaugos kriterijų taikymo, vykdant žaliuosius pirkimus, tvarkos aprašo (toliau - Aprašas) 2 priedo 15.1 papunktyje, kurie privalomai taikomi atliekant pastatų projektavimo paslaugas: projekte turi būti numatyta, kad statyboje naudojamos statybinės medžiagos atitiktų minimalius aplinkos apsaugos kriterijus</w:t>
            </w:r>
            <w:r w:rsidRPr="004348B8">
              <w:rPr>
                <w:i/>
                <w:spacing w:val="-9"/>
                <w:sz w:val="20"/>
                <w:lang w:val="lt-LT"/>
              </w:rPr>
              <w:t xml:space="preserve"> </w:t>
            </w:r>
            <w:r w:rsidRPr="004348B8">
              <w:rPr>
                <w:i/>
                <w:sz w:val="20"/>
                <w:lang w:val="lt-LT"/>
              </w:rPr>
              <w:t>(Aprašo</w:t>
            </w:r>
            <w:r w:rsidRPr="004348B8">
              <w:rPr>
                <w:i/>
                <w:spacing w:val="-9"/>
                <w:sz w:val="20"/>
                <w:lang w:val="lt-LT"/>
              </w:rPr>
              <w:t xml:space="preserve"> </w:t>
            </w:r>
            <w:r w:rsidRPr="004348B8">
              <w:rPr>
                <w:i/>
                <w:sz w:val="20"/>
                <w:lang w:val="lt-LT"/>
              </w:rPr>
              <w:t>XIII</w:t>
            </w:r>
            <w:r w:rsidRPr="004348B8">
              <w:rPr>
                <w:i/>
                <w:spacing w:val="-7"/>
                <w:sz w:val="20"/>
                <w:lang w:val="lt-LT"/>
              </w:rPr>
              <w:t xml:space="preserve"> </w:t>
            </w:r>
            <w:r w:rsidRPr="004348B8">
              <w:rPr>
                <w:i/>
                <w:sz w:val="20"/>
                <w:lang w:val="lt-LT"/>
              </w:rPr>
              <w:t>skyrius</w:t>
            </w:r>
            <w:r w:rsidRPr="004348B8">
              <w:rPr>
                <w:i/>
                <w:spacing w:val="-8"/>
                <w:sz w:val="20"/>
                <w:lang w:val="lt-LT"/>
              </w:rPr>
              <w:t xml:space="preserve"> </w:t>
            </w:r>
            <w:r w:rsidRPr="004348B8">
              <w:rPr>
                <w:i/>
                <w:sz w:val="20"/>
                <w:lang w:val="lt-LT"/>
              </w:rPr>
              <w:t>„Statybinės</w:t>
            </w:r>
            <w:r w:rsidRPr="004348B8">
              <w:rPr>
                <w:i/>
                <w:spacing w:val="-9"/>
                <w:sz w:val="20"/>
                <w:lang w:val="lt-LT"/>
              </w:rPr>
              <w:t xml:space="preserve"> </w:t>
            </w:r>
            <w:r w:rsidRPr="004348B8">
              <w:rPr>
                <w:i/>
                <w:sz w:val="20"/>
                <w:lang w:val="lt-LT"/>
              </w:rPr>
              <w:t>medžiagos“)</w:t>
            </w:r>
            <w:r w:rsidRPr="004348B8">
              <w:rPr>
                <w:i/>
                <w:spacing w:val="-9"/>
                <w:sz w:val="20"/>
                <w:lang w:val="lt-LT"/>
              </w:rPr>
              <w:t xml:space="preserve"> </w:t>
            </w:r>
            <w:r w:rsidRPr="004348B8">
              <w:rPr>
                <w:i/>
                <w:sz w:val="20"/>
                <w:lang w:val="lt-LT"/>
              </w:rPr>
              <w:t>ir</w:t>
            </w:r>
            <w:r w:rsidRPr="004348B8">
              <w:rPr>
                <w:i/>
                <w:spacing w:val="-8"/>
                <w:sz w:val="20"/>
                <w:lang w:val="lt-LT"/>
              </w:rPr>
              <w:t xml:space="preserve"> </w:t>
            </w:r>
            <w:r w:rsidRPr="004348B8">
              <w:rPr>
                <w:i/>
                <w:sz w:val="20"/>
                <w:lang w:val="lt-LT"/>
              </w:rPr>
              <w:t>kad</w:t>
            </w:r>
            <w:r w:rsidRPr="004348B8">
              <w:rPr>
                <w:i/>
                <w:spacing w:val="-7"/>
                <w:sz w:val="20"/>
                <w:lang w:val="lt-LT"/>
              </w:rPr>
              <w:t xml:space="preserve"> </w:t>
            </w:r>
            <w:r w:rsidRPr="004348B8">
              <w:rPr>
                <w:i/>
                <w:sz w:val="20"/>
                <w:lang w:val="lt-LT"/>
              </w:rPr>
              <w:t>kiti</w:t>
            </w:r>
            <w:r w:rsidRPr="004348B8">
              <w:rPr>
                <w:i/>
                <w:spacing w:val="-8"/>
                <w:sz w:val="20"/>
                <w:lang w:val="lt-LT"/>
              </w:rPr>
              <w:t xml:space="preserve"> </w:t>
            </w:r>
            <w:r w:rsidRPr="004348B8">
              <w:rPr>
                <w:i/>
                <w:sz w:val="20"/>
                <w:lang w:val="lt-LT"/>
              </w:rPr>
              <w:t xml:space="preserve">su pastato projektu susiję produktai atitiktų jiems taikomus minimalius aplinkos   apsaugos   kriterijus      Aprašo   XIV   skyrius  </w:t>
            </w:r>
            <w:r w:rsidRPr="004348B8">
              <w:rPr>
                <w:i/>
                <w:spacing w:val="39"/>
                <w:sz w:val="20"/>
                <w:lang w:val="lt-LT"/>
              </w:rPr>
              <w:t xml:space="preserve"> </w:t>
            </w:r>
            <w:r w:rsidRPr="004348B8">
              <w:rPr>
                <w:i/>
                <w:sz w:val="20"/>
                <w:lang w:val="lt-LT"/>
              </w:rPr>
              <w:t>„Patalpų</w:t>
            </w:r>
          </w:p>
          <w:p w14:paraId="58F2004C" w14:textId="77777777" w:rsidR="00B21B62" w:rsidRPr="004348B8" w:rsidRDefault="00000000">
            <w:pPr>
              <w:pStyle w:val="TableParagraph"/>
              <w:spacing w:before="2" w:line="228" w:lineRule="exact"/>
              <w:ind w:right="98" w:hanging="1"/>
              <w:jc w:val="both"/>
              <w:rPr>
                <w:i/>
                <w:sz w:val="20"/>
                <w:lang w:val="lt-LT"/>
              </w:rPr>
            </w:pPr>
            <w:r w:rsidRPr="004348B8">
              <w:rPr>
                <w:i/>
                <w:sz w:val="20"/>
                <w:lang w:val="lt-LT"/>
              </w:rPr>
              <w:t>apšvietimas“; XV skyrius „Vandens maišytuvai ir dušai“; XVI skyrius „Vandens šildytuvai“).</w:t>
            </w:r>
          </w:p>
        </w:tc>
      </w:tr>
      <w:tr w:rsidR="00B21B62" w:rsidRPr="004348B8" w14:paraId="57E7EC4A" w14:textId="77777777">
        <w:trPr>
          <w:trHeight w:val="5632"/>
        </w:trPr>
        <w:tc>
          <w:tcPr>
            <w:tcW w:w="828" w:type="dxa"/>
          </w:tcPr>
          <w:p w14:paraId="10578446" w14:textId="77777777" w:rsidR="00B21B62" w:rsidRPr="004348B8" w:rsidRDefault="00000000">
            <w:pPr>
              <w:pStyle w:val="TableParagraph"/>
              <w:spacing w:line="228" w:lineRule="exact"/>
              <w:ind w:left="107"/>
              <w:rPr>
                <w:sz w:val="20"/>
                <w:lang w:val="lt-LT"/>
              </w:rPr>
            </w:pPr>
            <w:r w:rsidRPr="004348B8">
              <w:rPr>
                <w:sz w:val="20"/>
                <w:lang w:val="lt-LT"/>
              </w:rPr>
              <w:t>16.</w:t>
            </w:r>
          </w:p>
        </w:tc>
        <w:tc>
          <w:tcPr>
            <w:tcW w:w="2825" w:type="dxa"/>
          </w:tcPr>
          <w:p w14:paraId="087A30BF" w14:textId="77777777" w:rsidR="00B21B62" w:rsidRPr="004348B8" w:rsidRDefault="00000000">
            <w:pPr>
              <w:pStyle w:val="TableParagraph"/>
              <w:spacing w:line="228" w:lineRule="exact"/>
              <w:ind w:left="107"/>
              <w:rPr>
                <w:sz w:val="20"/>
                <w:lang w:val="lt-LT"/>
              </w:rPr>
            </w:pPr>
            <w:r w:rsidRPr="004348B8">
              <w:rPr>
                <w:sz w:val="20"/>
                <w:lang w:val="lt-LT"/>
              </w:rPr>
              <w:t>Universaliojo dizaino principų</w:t>
            </w:r>
          </w:p>
          <w:p w14:paraId="52ACD585" w14:textId="77777777" w:rsidR="00B21B62" w:rsidRPr="004348B8" w:rsidRDefault="00000000">
            <w:pPr>
              <w:pStyle w:val="TableParagraph"/>
              <w:ind w:left="107"/>
              <w:rPr>
                <w:sz w:val="20"/>
                <w:lang w:val="lt-LT"/>
              </w:rPr>
            </w:pPr>
            <w:r w:rsidRPr="004348B8">
              <w:rPr>
                <w:sz w:val="20"/>
                <w:lang w:val="lt-LT"/>
              </w:rPr>
              <w:t>taikymo reikalavimai</w:t>
            </w:r>
          </w:p>
        </w:tc>
        <w:tc>
          <w:tcPr>
            <w:tcW w:w="5699" w:type="dxa"/>
          </w:tcPr>
          <w:p w14:paraId="4B8829C1" w14:textId="77777777" w:rsidR="00B21B62" w:rsidRPr="004348B8" w:rsidRDefault="00000000">
            <w:pPr>
              <w:pStyle w:val="TableParagraph"/>
              <w:ind w:right="97"/>
              <w:jc w:val="both"/>
              <w:rPr>
                <w:i/>
                <w:sz w:val="20"/>
                <w:lang w:val="lt-LT"/>
              </w:rPr>
            </w:pPr>
            <w:r w:rsidRPr="004348B8">
              <w:rPr>
                <w:i/>
                <w:sz w:val="20"/>
                <w:lang w:val="lt-LT"/>
              </w:rPr>
              <w:t>Pageidaujama, kad rengiant projektą būtų įgyvendinti šie universaliojo dizaino principai:</w:t>
            </w:r>
          </w:p>
          <w:p w14:paraId="41B6B42B" w14:textId="77777777" w:rsidR="00B21B62" w:rsidRPr="004348B8" w:rsidRDefault="00000000">
            <w:pPr>
              <w:pStyle w:val="TableParagraph"/>
              <w:numPr>
                <w:ilvl w:val="0"/>
                <w:numId w:val="54"/>
              </w:numPr>
              <w:tabs>
                <w:tab w:val="left" w:pos="532"/>
              </w:tabs>
              <w:ind w:right="96"/>
              <w:jc w:val="both"/>
              <w:rPr>
                <w:i/>
                <w:sz w:val="20"/>
                <w:lang w:val="lt-LT"/>
              </w:rPr>
            </w:pPr>
            <w:r w:rsidRPr="004348B8">
              <w:rPr>
                <w:i/>
                <w:sz w:val="20"/>
                <w:lang w:val="lt-LT"/>
              </w:rPr>
              <w:t xml:space="preserve">visų lygybė – ta pačia aplinka ir produktais gali naudotis </w:t>
            </w:r>
            <w:r w:rsidRPr="004348B8">
              <w:rPr>
                <w:i/>
                <w:spacing w:val="-36"/>
                <w:sz w:val="20"/>
                <w:lang w:val="lt-LT"/>
              </w:rPr>
              <w:t xml:space="preserve">ir </w:t>
            </w:r>
            <w:r w:rsidRPr="004348B8">
              <w:rPr>
                <w:i/>
                <w:sz w:val="20"/>
                <w:lang w:val="lt-LT"/>
              </w:rPr>
              <w:t>ribotus funkcinius gebėjimus turintys asmenys, tai yra jie neišskiriami iš visų kitų. Gaminiai ir statiniai suprojektuojami taip, kad jie atrodytų patraukliai ir</w:t>
            </w:r>
            <w:r w:rsidRPr="004348B8">
              <w:rPr>
                <w:i/>
                <w:spacing w:val="-6"/>
                <w:sz w:val="20"/>
                <w:lang w:val="lt-LT"/>
              </w:rPr>
              <w:t xml:space="preserve"> </w:t>
            </w:r>
            <w:r w:rsidRPr="004348B8">
              <w:rPr>
                <w:i/>
                <w:sz w:val="20"/>
                <w:lang w:val="lt-LT"/>
              </w:rPr>
              <w:t>estetiškai;</w:t>
            </w:r>
          </w:p>
          <w:p w14:paraId="192AB468" w14:textId="77777777" w:rsidR="00B21B62" w:rsidRPr="004348B8" w:rsidRDefault="00000000">
            <w:pPr>
              <w:pStyle w:val="TableParagraph"/>
              <w:numPr>
                <w:ilvl w:val="0"/>
                <w:numId w:val="54"/>
              </w:numPr>
              <w:tabs>
                <w:tab w:val="left" w:pos="532"/>
              </w:tabs>
              <w:ind w:right="98"/>
              <w:jc w:val="both"/>
              <w:rPr>
                <w:i/>
                <w:sz w:val="20"/>
                <w:lang w:val="lt-LT"/>
              </w:rPr>
            </w:pPr>
            <w:r w:rsidRPr="004348B8">
              <w:rPr>
                <w:i/>
                <w:sz w:val="20"/>
                <w:lang w:val="lt-LT"/>
              </w:rPr>
              <w:t xml:space="preserve">lankstumas – galimybė tą patį naudojamą dalyką </w:t>
            </w:r>
            <w:r w:rsidRPr="004348B8">
              <w:rPr>
                <w:i/>
                <w:spacing w:val="-7"/>
                <w:sz w:val="20"/>
                <w:lang w:val="lt-LT"/>
              </w:rPr>
              <w:t xml:space="preserve">prisitaikyti </w:t>
            </w:r>
            <w:r w:rsidRPr="004348B8">
              <w:rPr>
                <w:i/>
                <w:sz w:val="20"/>
                <w:lang w:val="lt-LT"/>
              </w:rPr>
              <w:t>pagal individualius poreikius (pvz. reguliuoti</w:t>
            </w:r>
            <w:r w:rsidRPr="004348B8">
              <w:rPr>
                <w:i/>
                <w:spacing w:val="-10"/>
                <w:sz w:val="20"/>
                <w:lang w:val="lt-LT"/>
              </w:rPr>
              <w:t xml:space="preserve"> </w:t>
            </w:r>
            <w:r w:rsidRPr="004348B8">
              <w:rPr>
                <w:i/>
                <w:sz w:val="20"/>
                <w:lang w:val="lt-LT"/>
              </w:rPr>
              <w:t>aukštį);</w:t>
            </w:r>
          </w:p>
          <w:p w14:paraId="1657CB02" w14:textId="77777777" w:rsidR="00B21B62" w:rsidRPr="004348B8" w:rsidRDefault="00000000">
            <w:pPr>
              <w:pStyle w:val="TableParagraph"/>
              <w:numPr>
                <w:ilvl w:val="0"/>
                <w:numId w:val="54"/>
              </w:numPr>
              <w:tabs>
                <w:tab w:val="left" w:pos="532"/>
              </w:tabs>
              <w:ind w:right="97"/>
              <w:jc w:val="both"/>
              <w:rPr>
                <w:i/>
                <w:sz w:val="20"/>
                <w:lang w:val="lt-LT"/>
              </w:rPr>
            </w:pPr>
            <w:r w:rsidRPr="004348B8">
              <w:rPr>
                <w:i/>
                <w:sz w:val="20"/>
                <w:lang w:val="lt-LT"/>
              </w:rPr>
              <w:t xml:space="preserve">paprastas ir intuityvus naudojimas – lengvai suprantama, </w:t>
            </w:r>
            <w:r w:rsidRPr="004348B8">
              <w:rPr>
                <w:i/>
                <w:spacing w:val="-19"/>
                <w:sz w:val="20"/>
                <w:lang w:val="lt-LT"/>
              </w:rPr>
              <w:t xml:space="preserve">kaip </w:t>
            </w:r>
            <w:r w:rsidRPr="004348B8">
              <w:rPr>
                <w:i/>
                <w:sz w:val="20"/>
                <w:lang w:val="lt-LT"/>
              </w:rPr>
              <w:t>naudotis daiktu, orientuotis</w:t>
            </w:r>
            <w:r w:rsidRPr="004348B8">
              <w:rPr>
                <w:i/>
                <w:spacing w:val="-4"/>
                <w:sz w:val="20"/>
                <w:lang w:val="lt-LT"/>
              </w:rPr>
              <w:t xml:space="preserve"> </w:t>
            </w:r>
            <w:r w:rsidRPr="004348B8">
              <w:rPr>
                <w:i/>
                <w:sz w:val="20"/>
                <w:lang w:val="lt-LT"/>
              </w:rPr>
              <w:t>aplinkoje;</w:t>
            </w:r>
          </w:p>
          <w:p w14:paraId="4113BB4E" w14:textId="77777777" w:rsidR="00B21B62" w:rsidRPr="004348B8" w:rsidRDefault="00000000">
            <w:pPr>
              <w:pStyle w:val="TableParagraph"/>
              <w:numPr>
                <w:ilvl w:val="0"/>
                <w:numId w:val="54"/>
              </w:numPr>
              <w:tabs>
                <w:tab w:val="left" w:pos="532"/>
              </w:tabs>
              <w:ind w:right="97" w:hanging="426"/>
              <w:jc w:val="both"/>
              <w:rPr>
                <w:i/>
                <w:sz w:val="20"/>
                <w:lang w:val="lt-LT"/>
              </w:rPr>
            </w:pPr>
            <w:r w:rsidRPr="004348B8">
              <w:rPr>
                <w:i/>
                <w:sz w:val="20"/>
                <w:lang w:val="lt-LT"/>
              </w:rPr>
              <w:t xml:space="preserve">tinkama informacija – pakankamai informacijos ir </w:t>
            </w:r>
            <w:r w:rsidRPr="004348B8">
              <w:rPr>
                <w:i/>
                <w:spacing w:val="-37"/>
                <w:sz w:val="20"/>
                <w:lang w:val="lt-LT"/>
              </w:rPr>
              <w:t xml:space="preserve">ši </w:t>
            </w:r>
            <w:r w:rsidRPr="004348B8">
              <w:rPr>
                <w:i/>
                <w:sz w:val="20"/>
                <w:lang w:val="lt-LT"/>
              </w:rPr>
              <w:t>informacija pateikiama įvairiomis reikiamomis formomis, įskaitant Brailio raštu, garsinę</w:t>
            </w:r>
            <w:r w:rsidRPr="004348B8">
              <w:rPr>
                <w:i/>
                <w:spacing w:val="-5"/>
                <w:sz w:val="20"/>
                <w:lang w:val="lt-LT"/>
              </w:rPr>
              <w:t xml:space="preserve"> </w:t>
            </w:r>
            <w:r w:rsidRPr="004348B8">
              <w:rPr>
                <w:i/>
                <w:sz w:val="20"/>
                <w:lang w:val="lt-LT"/>
              </w:rPr>
              <w:t>informaciją;</w:t>
            </w:r>
          </w:p>
          <w:p w14:paraId="2D05864A" w14:textId="77777777" w:rsidR="00B21B62" w:rsidRPr="004348B8" w:rsidRDefault="00000000">
            <w:pPr>
              <w:pStyle w:val="TableParagraph"/>
              <w:numPr>
                <w:ilvl w:val="0"/>
                <w:numId w:val="54"/>
              </w:numPr>
              <w:tabs>
                <w:tab w:val="left" w:pos="532"/>
              </w:tabs>
              <w:ind w:right="96"/>
              <w:jc w:val="both"/>
              <w:rPr>
                <w:i/>
                <w:sz w:val="20"/>
                <w:lang w:val="lt-LT"/>
              </w:rPr>
            </w:pPr>
            <w:r w:rsidRPr="004348B8">
              <w:rPr>
                <w:i/>
                <w:sz w:val="20"/>
                <w:lang w:val="lt-LT"/>
              </w:rPr>
              <w:t xml:space="preserve">tolerancija klaidoms – nėra tikimybės patirti žalą ar </w:t>
            </w:r>
            <w:r w:rsidRPr="004348B8">
              <w:rPr>
                <w:i/>
                <w:spacing w:val="-15"/>
                <w:sz w:val="20"/>
                <w:lang w:val="lt-LT"/>
              </w:rPr>
              <w:t xml:space="preserve">orumo </w:t>
            </w:r>
            <w:r w:rsidRPr="004348B8">
              <w:rPr>
                <w:i/>
                <w:sz w:val="20"/>
                <w:lang w:val="lt-LT"/>
              </w:rPr>
              <w:t>pažeminimą;</w:t>
            </w:r>
          </w:p>
          <w:p w14:paraId="47FD8E63" w14:textId="77777777" w:rsidR="00B21B62" w:rsidRPr="004348B8" w:rsidRDefault="00000000">
            <w:pPr>
              <w:pStyle w:val="TableParagraph"/>
              <w:numPr>
                <w:ilvl w:val="0"/>
                <w:numId w:val="54"/>
              </w:numPr>
              <w:tabs>
                <w:tab w:val="left" w:pos="532"/>
              </w:tabs>
              <w:ind w:right="96"/>
              <w:jc w:val="both"/>
              <w:rPr>
                <w:i/>
                <w:sz w:val="20"/>
                <w:lang w:val="lt-LT"/>
              </w:rPr>
            </w:pPr>
            <w:r w:rsidRPr="004348B8">
              <w:rPr>
                <w:i/>
                <w:sz w:val="20"/>
                <w:lang w:val="lt-LT"/>
              </w:rPr>
              <w:t xml:space="preserve">mažiausios jėgos sąnaudos – aplinka ir produktais </w:t>
            </w:r>
            <w:r w:rsidRPr="004348B8">
              <w:rPr>
                <w:i/>
                <w:spacing w:val="-20"/>
                <w:sz w:val="20"/>
                <w:lang w:val="lt-LT"/>
              </w:rPr>
              <w:t xml:space="preserve">gali </w:t>
            </w:r>
            <w:r w:rsidRPr="004348B8">
              <w:rPr>
                <w:i/>
                <w:sz w:val="20"/>
                <w:lang w:val="lt-LT"/>
              </w:rPr>
              <w:t>pasinaudoti ir mažesnę fizinę jėgą turintys</w:t>
            </w:r>
            <w:r w:rsidRPr="004348B8">
              <w:rPr>
                <w:i/>
                <w:spacing w:val="-7"/>
                <w:sz w:val="20"/>
                <w:lang w:val="lt-LT"/>
              </w:rPr>
              <w:t xml:space="preserve"> </w:t>
            </w:r>
            <w:r w:rsidRPr="004348B8">
              <w:rPr>
                <w:i/>
                <w:sz w:val="20"/>
                <w:lang w:val="lt-LT"/>
              </w:rPr>
              <w:t>asmenys;</w:t>
            </w:r>
          </w:p>
          <w:p w14:paraId="654C4D12" w14:textId="77777777" w:rsidR="00B21B62" w:rsidRPr="004348B8" w:rsidRDefault="00000000">
            <w:pPr>
              <w:pStyle w:val="TableParagraph"/>
              <w:numPr>
                <w:ilvl w:val="0"/>
                <w:numId w:val="54"/>
              </w:numPr>
              <w:tabs>
                <w:tab w:val="left" w:pos="532"/>
              </w:tabs>
              <w:ind w:right="96"/>
              <w:jc w:val="both"/>
              <w:rPr>
                <w:i/>
                <w:sz w:val="20"/>
                <w:lang w:val="lt-LT"/>
              </w:rPr>
            </w:pPr>
            <w:r w:rsidRPr="004348B8">
              <w:rPr>
                <w:i/>
                <w:sz w:val="20"/>
                <w:lang w:val="lt-LT"/>
              </w:rPr>
              <w:t xml:space="preserve">optimalus dydis ir erdvė – tinkamas erdvių, statinių ir </w:t>
            </w:r>
            <w:r w:rsidRPr="004348B8">
              <w:rPr>
                <w:i/>
                <w:spacing w:val="-10"/>
                <w:sz w:val="20"/>
                <w:lang w:val="lt-LT"/>
              </w:rPr>
              <w:t xml:space="preserve">produktų </w:t>
            </w:r>
            <w:r w:rsidRPr="004348B8">
              <w:rPr>
                <w:i/>
                <w:sz w:val="20"/>
                <w:lang w:val="lt-LT"/>
              </w:rPr>
              <w:t>plotis, aukštis,</w:t>
            </w:r>
            <w:r w:rsidRPr="004348B8">
              <w:rPr>
                <w:i/>
                <w:spacing w:val="-3"/>
                <w:sz w:val="20"/>
                <w:lang w:val="lt-LT"/>
              </w:rPr>
              <w:t xml:space="preserve"> </w:t>
            </w:r>
            <w:r w:rsidRPr="004348B8">
              <w:rPr>
                <w:i/>
                <w:sz w:val="20"/>
                <w:lang w:val="lt-LT"/>
              </w:rPr>
              <w:t>dydis;</w:t>
            </w:r>
          </w:p>
          <w:p w14:paraId="3B3594F7" w14:textId="77777777" w:rsidR="00B21B62" w:rsidRPr="004348B8" w:rsidRDefault="00000000">
            <w:pPr>
              <w:pStyle w:val="TableParagraph"/>
              <w:numPr>
                <w:ilvl w:val="0"/>
                <w:numId w:val="54"/>
              </w:numPr>
              <w:tabs>
                <w:tab w:val="left" w:pos="532"/>
              </w:tabs>
              <w:ind w:right="96"/>
              <w:jc w:val="both"/>
              <w:rPr>
                <w:i/>
                <w:sz w:val="20"/>
                <w:lang w:val="lt-LT"/>
              </w:rPr>
            </w:pPr>
            <w:r w:rsidRPr="004348B8">
              <w:rPr>
                <w:i/>
                <w:sz w:val="20"/>
                <w:lang w:val="lt-LT"/>
              </w:rPr>
              <w:t xml:space="preserve">kompleksiškumas – aplinka ar gaminys turi kuo daugiau </w:t>
            </w:r>
            <w:r w:rsidRPr="004348B8">
              <w:rPr>
                <w:i/>
                <w:spacing w:val="-37"/>
                <w:sz w:val="20"/>
                <w:lang w:val="lt-LT"/>
              </w:rPr>
              <w:t xml:space="preserve">ir </w:t>
            </w:r>
            <w:r w:rsidRPr="004348B8">
              <w:rPr>
                <w:i/>
                <w:sz w:val="20"/>
                <w:lang w:val="lt-LT"/>
              </w:rPr>
              <w:t>įvairių reikalingų elementų, padedančių aplinką ar gaminį padaryti prieinamu įvairių funkcinių galimybių žmonėms,</w:t>
            </w:r>
            <w:r w:rsidRPr="004348B8">
              <w:rPr>
                <w:i/>
                <w:spacing w:val="6"/>
                <w:sz w:val="20"/>
                <w:lang w:val="lt-LT"/>
              </w:rPr>
              <w:t xml:space="preserve"> </w:t>
            </w:r>
            <w:r w:rsidRPr="004348B8">
              <w:rPr>
                <w:i/>
                <w:sz w:val="20"/>
                <w:lang w:val="lt-LT"/>
              </w:rPr>
              <w:t>pvz.</w:t>
            </w:r>
          </w:p>
          <w:p w14:paraId="11A09103" w14:textId="77777777" w:rsidR="00B21B62" w:rsidRPr="004348B8" w:rsidRDefault="00000000">
            <w:pPr>
              <w:pStyle w:val="TableParagraph"/>
              <w:spacing w:line="230" w:lineRule="exact"/>
              <w:ind w:left="531" w:right="97"/>
              <w:jc w:val="both"/>
              <w:rPr>
                <w:i/>
                <w:sz w:val="20"/>
                <w:lang w:val="lt-LT"/>
              </w:rPr>
            </w:pPr>
            <w:r w:rsidRPr="004348B8">
              <w:rPr>
                <w:i/>
                <w:sz w:val="20"/>
                <w:lang w:val="lt-LT"/>
              </w:rPr>
              <w:t>įrengus visiems tinkamą įėjimą į patalpas, privalu įrengti ir kitas statinio patalpas, pvz. sanitarinį mazgą ir pan.;</w:t>
            </w:r>
          </w:p>
        </w:tc>
      </w:tr>
    </w:tbl>
    <w:p w14:paraId="7760C8AB" w14:textId="77777777" w:rsidR="00B21B62" w:rsidRPr="004348B8" w:rsidRDefault="00B21B62">
      <w:pPr>
        <w:spacing w:line="230" w:lineRule="exact"/>
        <w:jc w:val="both"/>
        <w:rPr>
          <w:sz w:val="20"/>
          <w:lang w:val="lt-LT"/>
        </w:rPr>
        <w:sectPr w:rsidR="00B21B62" w:rsidRPr="004348B8">
          <w:pgSz w:w="11910" w:h="16840"/>
          <w:pgMar w:top="820" w:right="560" w:bottom="280" w:left="0" w:header="613" w:footer="0" w:gutter="0"/>
          <w:cols w:space="1296"/>
        </w:sectPr>
      </w:pPr>
    </w:p>
    <w:p w14:paraId="56FF36A4" w14:textId="77777777" w:rsidR="00B21B62" w:rsidRPr="004348B8" w:rsidRDefault="00B21B62">
      <w:pPr>
        <w:pStyle w:val="BodyText"/>
        <w:rPr>
          <w:lang w:val="lt-LT"/>
        </w:rPr>
      </w:pPr>
    </w:p>
    <w:p w14:paraId="17E0086C" w14:textId="77777777" w:rsidR="00B21B62" w:rsidRPr="004348B8" w:rsidRDefault="00B21B62">
      <w:pPr>
        <w:pStyle w:val="BodyText"/>
        <w:rPr>
          <w:lang w:val="lt-LT"/>
        </w:rPr>
      </w:pPr>
    </w:p>
    <w:p w14:paraId="08AFDEB8" w14:textId="77777777" w:rsidR="00B21B62" w:rsidRPr="004348B8" w:rsidRDefault="00B21B62">
      <w:pPr>
        <w:pStyle w:val="BodyText"/>
        <w:spacing w:before="5"/>
        <w:rPr>
          <w:sz w:val="25"/>
          <w:lang w:val="lt-LT"/>
        </w:rPr>
      </w:pPr>
    </w:p>
    <w:tbl>
      <w:tblPr>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825"/>
        <w:gridCol w:w="5699"/>
      </w:tblGrid>
      <w:tr w:rsidR="00B21B62" w:rsidRPr="004348B8" w14:paraId="1DE8A6CF" w14:textId="77777777">
        <w:trPr>
          <w:trHeight w:val="459"/>
        </w:trPr>
        <w:tc>
          <w:tcPr>
            <w:tcW w:w="828" w:type="dxa"/>
          </w:tcPr>
          <w:p w14:paraId="5DFFF742" w14:textId="77777777" w:rsidR="00B21B62" w:rsidRPr="004348B8" w:rsidRDefault="00000000">
            <w:pPr>
              <w:pStyle w:val="TableParagraph"/>
              <w:spacing w:before="3" w:line="230" w:lineRule="exact"/>
              <w:ind w:left="107" w:right="396"/>
              <w:rPr>
                <w:b/>
                <w:sz w:val="20"/>
                <w:lang w:val="lt-LT"/>
              </w:rPr>
            </w:pPr>
            <w:r w:rsidRPr="004348B8">
              <w:rPr>
                <w:b/>
                <w:sz w:val="20"/>
                <w:lang w:val="lt-LT"/>
              </w:rPr>
              <w:t>Eil. Nr.</w:t>
            </w:r>
          </w:p>
        </w:tc>
        <w:tc>
          <w:tcPr>
            <w:tcW w:w="2825" w:type="dxa"/>
          </w:tcPr>
          <w:p w14:paraId="3FBD8494" w14:textId="77777777" w:rsidR="00B21B62" w:rsidRPr="004348B8" w:rsidRDefault="00000000">
            <w:pPr>
              <w:pStyle w:val="TableParagraph"/>
              <w:spacing w:before="114"/>
              <w:ind w:left="861"/>
              <w:rPr>
                <w:b/>
                <w:sz w:val="20"/>
                <w:lang w:val="lt-LT"/>
              </w:rPr>
            </w:pPr>
            <w:r w:rsidRPr="004348B8">
              <w:rPr>
                <w:b/>
                <w:sz w:val="20"/>
                <w:lang w:val="lt-LT"/>
              </w:rPr>
              <w:t>Pavadinimas</w:t>
            </w:r>
          </w:p>
        </w:tc>
        <w:tc>
          <w:tcPr>
            <w:tcW w:w="5699" w:type="dxa"/>
          </w:tcPr>
          <w:p w14:paraId="6494074B" w14:textId="77777777" w:rsidR="00B21B62" w:rsidRPr="004348B8" w:rsidRDefault="00000000">
            <w:pPr>
              <w:pStyle w:val="TableParagraph"/>
              <w:spacing w:before="114"/>
              <w:ind w:left="2261" w:right="2254"/>
              <w:jc w:val="center"/>
              <w:rPr>
                <w:b/>
                <w:sz w:val="20"/>
                <w:lang w:val="lt-LT"/>
              </w:rPr>
            </w:pPr>
            <w:r w:rsidRPr="004348B8">
              <w:rPr>
                <w:b/>
                <w:sz w:val="20"/>
                <w:lang w:val="lt-LT"/>
              </w:rPr>
              <w:t>Reikalavimai</w:t>
            </w:r>
          </w:p>
        </w:tc>
      </w:tr>
      <w:tr w:rsidR="00B21B62" w:rsidRPr="004348B8" w14:paraId="5C27E887" w14:textId="77777777">
        <w:trPr>
          <w:trHeight w:val="2555"/>
        </w:trPr>
        <w:tc>
          <w:tcPr>
            <w:tcW w:w="828" w:type="dxa"/>
          </w:tcPr>
          <w:p w14:paraId="01540F85" w14:textId="77777777" w:rsidR="00B21B62" w:rsidRPr="004348B8" w:rsidRDefault="00B21B62">
            <w:pPr>
              <w:pStyle w:val="TableParagraph"/>
              <w:ind w:left="0"/>
              <w:rPr>
                <w:sz w:val="20"/>
                <w:lang w:val="lt-LT"/>
              </w:rPr>
            </w:pPr>
          </w:p>
        </w:tc>
        <w:tc>
          <w:tcPr>
            <w:tcW w:w="2825" w:type="dxa"/>
          </w:tcPr>
          <w:p w14:paraId="10E41D43" w14:textId="77777777" w:rsidR="00B21B62" w:rsidRPr="004348B8" w:rsidRDefault="00B21B62">
            <w:pPr>
              <w:pStyle w:val="TableParagraph"/>
              <w:ind w:left="0"/>
              <w:rPr>
                <w:sz w:val="20"/>
                <w:lang w:val="lt-LT"/>
              </w:rPr>
            </w:pPr>
          </w:p>
        </w:tc>
        <w:tc>
          <w:tcPr>
            <w:tcW w:w="5699" w:type="dxa"/>
          </w:tcPr>
          <w:p w14:paraId="1A4352CF" w14:textId="77777777" w:rsidR="00B21B62" w:rsidRPr="004348B8" w:rsidRDefault="00000000">
            <w:pPr>
              <w:pStyle w:val="TableParagraph"/>
              <w:numPr>
                <w:ilvl w:val="0"/>
                <w:numId w:val="53"/>
              </w:numPr>
              <w:tabs>
                <w:tab w:val="left" w:pos="532"/>
              </w:tabs>
              <w:ind w:right="95"/>
              <w:jc w:val="both"/>
              <w:rPr>
                <w:i/>
                <w:sz w:val="20"/>
                <w:lang w:val="lt-LT"/>
              </w:rPr>
            </w:pPr>
            <w:r w:rsidRPr="004348B8">
              <w:rPr>
                <w:i/>
                <w:sz w:val="20"/>
                <w:lang w:val="lt-LT"/>
              </w:rPr>
              <w:t xml:space="preserve">vientisumas – trasos maršruto prieinamumas ir </w:t>
            </w:r>
            <w:r w:rsidRPr="004348B8">
              <w:rPr>
                <w:i/>
                <w:spacing w:val="-9"/>
                <w:sz w:val="20"/>
                <w:lang w:val="lt-LT"/>
              </w:rPr>
              <w:t xml:space="preserve">tinkamumas </w:t>
            </w:r>
            <w:r w:rsidRPr="004348B8">
              <w:rPr>
                <w:i/>
                <w:sz w:val="20"/>
                <w:lang w:val="lt-LT"/>
              </w:rPr>
              <w:t>visiems turi būti vientisas, nenutrūkstamas pereinant iš vienos vietos į</w:t>
            </w:r>
            <w:r w:rsidRPr="004348B8">
              <w:rPr>
                <w:i/>
                <w:spacing w:val="-2"/>
                <w:sz w:val="20"/>
                <w:lang w:val="lt-LT"/>
              </w:rPr>
              <w:t xml:space="preserve"> </w:t>
            </w:r>
            <w:r w:rsidRPr="004348B8">
              <w:rPr>
                <w:i/>
                <w:sz w:val="20"/>
                <w:lang w:val="lt-LT"/>
              </w:rPr>
              <w:t>kitą;</w:t>
            </w:r>
          </w:p>
          <w:p w14:paraId="23CC8869" w14:textId="77777777" w:rsidR="00B21B62" w:rsidRPr="004348B8" w:rsidRDefault="00000000">
            <w:pPr>
              <w:pStyle w:val="TableParagraph"/>
              <w:numPr>
                <w:ilvl w:val="0"/>
                <w:numId w:val="53"/>
              </w:numPr>
              <w:tabs>
                <w:tab w:val="left" w:pos="532"/>
              </w:tabs>
              <w:ind w:right="96"/>
              <w:jc w:val="both"/>
              <w:rPr>
                <w:i/>
                <w:sz w:val="20"/>
                <w:lang w:val="lt-LT"/>
              </w:rPr>
            </w:pPr>
            <w:r w:rsidRPr="004348B8">
              <w:rPr>
                <w:i/>
                <w:sz w:val="20"/>
                <w:lang w:val="lt-LT"/>
              </w:rPr>
              <w:t xml:space="preserve">vartotojų įtraukimas – universalus dizainas kuriamas </w:t>
            </w:r>
            <w:r w:rsidRPr="004348B8">
              <w:rPr>
                <w:i/>
                <w:spacing w:val="-10"/>
                <w:sz w:val="20"/>
                <w:lang w:val="lt-LT"/>
              </w:rPr>
              <w:t xml:space="preserve">tampriai </w:t>
            </w:r>
            <w:r w:rsidRPr="004348B8">
              <w:rPr>
                <w:i/>
                <w:sz w:val="20"/>
                <w:lang w:val="lt-LT"/>
              </w:rPr>
              <w:t>bendradarbiaujant su vartotojų grupėmis ar jų</w:t>
            </w:r>
            <w:r w:rsidRPr="004348B8">
              <w:rPr>
                <w:i/>
                <w:spacing w:val="-11"/>
                <w:sz w:val="20"/>
                <w:lang w:val="lt-LT"/>
              </w:rPr>
              <w:t xml:space="preserve"> </w:t>
            </w:r>
            <w:r w:rsidRPr="004348B8">
              <w:rPr>
                <w:i/>
                <w:sz w:val="20"/>
                <w:lang w:val="lt-LT"/>
              </w:rPr>
              <w:t>atstovais.</w:t>
            </w:r>
          </w:p>
          <w:p w14:paraId="7899DE9F" w14:textId="77777777" w:rsidR="00B21B62" w:rsidRPr="004348B8" w:rsidRDefault="00000000">
            <w:pPr>
              <w:pStyle w:val="TableParagraph"/>
              <w:ind w:right="96"/>
              <w:jc w:val="both"/>
              <w:rPr>
                <w:i/>
                <w:sz w:val="20"/>
                <w:lang w:val="lt-LT"/>
              </w:rPr>
            </w:pPr>
            <w:r w:rsidRPr="004348B8">
              <w:rPr>
                <w:i/>
                <w:sz w:val="20"/>
                <w:lang w:val="lt-LT"/>
              </w:rPr>
              <w:t>Įėjimas į pastatą turi būti suprojektuotas taip, kad būtų aiškiai matomas, įėjimas pritaikytas visoms socialinėms grupėms, neišskiriant neįgaliųjų.</w:t>
            </w:r>
          </w:p>
          <w:p w14:paraId="41FE8458" w14:textId="77777777" w:rsidR="00B21B62" w:rsidRPr="004348B8" w:rsidRDefault="00000000">
            <w:pPr>
              <w:pStyle w:val="TableParagraph"/>
              <w:spacing w:line="230" w:lineRule="exact"/>
              <w:ind w:right="96"/>
              <w:jc w:val="both"/>
              <w:rPr>
                <w:i/>
                <w:sz w:val="20"/>
                <w:lang w:val="lt-LT"/>
              </w:rPr>
            </w:pPr>
            <w:r w:rsidRPr="004348B8">
              <w:rPr>
                <w:i/>
                <w:sz w:val="20"/>
                <w:lang w:val="lt-LT"/>
              </w:rPr>
              <w:t>Turi būti užtikrinta patogi ir saugi pėsčiųjų, žmonių su negalia, aptarnaujančio, specialaus, privataus transporto priemonių, dviračių ir pan. judėjimo galimybė.</w:t>
            </w:r>
          </w:p>
        </w:tc>
      </w:tr>
      <w:tr w:rsidR="00B21B62" w:rsidRPr="004348B8" w14:paraId="2DE9D208" w14:textId="77777777">
        <w:trPr>
          <w:trHeight w:val="1603"/>
        </w:trPr>
        <w:tc>
          <w:tcPr>
            <w:tcW w:w="828" w:type="dxa"/>
          </w:tcPr>
          <w:p w14:paraId="0210649B" w14:textId="77777777" w:rsidR="00B21B62" w:rsidRPr="004348B8" w:rsidRDefault="00000000">
            <w:pPr>
              <w:pStyle w:val="TableParagraph"/>
              <w:spacing w:line="226" w:lineRule="exact"/>
              <w:ind w:left="107"/>
              <w:rPr>
                <w:sz w:val="20"/>
                <w:lang w:val="lt-LT"/>
              </w:rPr>
            </w:pPr>
            <w:r w:rsidRPr="004348B8">
              <w:rPr>
                <w:sz w:val="20"/>
                <w:lang w:val="lt-LT"/>
              </w:rPr>
              <w:t>17.</w:t>
            </w:r>
          </w:p>
        </w:tc>
        <w:tc>
          <w:tcPr>
            <w:tcW w:w="2825" w:type="dxa"/>
          </w:tcPr>
          <w:p w14:paraId="49F02E74" w14:textId="77777777" w:rsidR="00B21B62" w:rsidRPr="004348B8" w:rsidRDefault="00000000">
            <w:pPr>
              <w:pStyle w:val="TableParagraph"/>
              <w:tabs>
                <w:tab w:val="left" w:pos="1859"/>
              </w:tabs>
              <w:ind w:left="107" w:right="97"/>
              <w:jc w:val="both"/>
              <w:rPr>
                <w:sz w:val="20"/>
                <w:lang w:val="lt-LT"/>
              </w:rPr>
            </w:pPr>
            <w:r w:rsidRPr="004348B8">
              <w:rPr>
                <w:sz w:val="20"/>
                <w:lang w:val="lt-LT"/>
              </w:rPr>
              <w:t>Techniniai,</w:t>
            </w:r>
            <w:r w:rsidRPr="004348B8">
              <w:rPr>
                <w:sz w:val="20"/>
                <w:lang w:val="lt-LT"/>
              </w:rPr>
              <w:tab/>
            </w:r>
            <w:r w:rsidRPr="004348B8">
              <w:rPr>
                <w:spacing w:val="-3"/>
                <w:sz w:val="20"/>
                <w:lang w:val="lt-LT"/>
              </w:rPr>
              <w:t xml:space="preserve">kokybiniai </w:t>
            </w:r>
            <w:r w:rsidRPr="004348B8">
              <w:rPr>
                <w:sz w:val="20"/>
                <w:lang w:val="lt-LT"/>
              </w:rPr>
              <w:t>(estetiniai, komforto, energinio naudingumo, triukšmo lygio ir t.t.) reikalavimai pagal statinio projekto sprendinių</w:t>
            </w:r>
            <w:r w:rsidRPr="004348B8">
              <w:rPr>
                <w:spacing w:val="-2"/>
                <w:sz w:val="20"/>
                <w:lang w:val="lt-LT"/>
              </w:rPr>
              <w:t xml:space="preserve"> </w:t>
            </w:r>
            <w:r w:rsidRPr="004348B8">
              <w:rPr>
                <w:sz w:val="20"/>
                <w:lang w:val="lt-LT"/>
              </w:rPr>
              <w:t>dalis</w:t>
            </w:r>
          </w:p>
        </w:tc>
        <w:tc>
          <w:tcPr>
            <w:tcW w:w="5699" w:type="dxa"/>
          </w:tcPr>
          <w:p w14:paraId="1E32EF10" w14:textId="77777777" w:rsidR="00B21B62" w:rsidRPr="004348B8" w:rsidRDefault="00000000">
            <w:pPr>
              <w:pStyle w:val="TableParagraph"/>
              <w:ind w:right="96"/>
              <w:jc w:val="both"/>
              <w:rPr>
                <w:i/>
                <w:sz w:val="20"/>
                <w:lang w:val="lt-LT"/>
              </w:rPr>
            </w:pPr>
            <w:r w:rsidRPr="004348B8">
              <w:rPr>
                <w:i/>
                <w:sz w:val="20"/>
                <w:lang w:val="lt-LT"/>
              </w:rPr>
              <w:t>Rekonstruojami pastatai turi būti ne žemesnės nei A+ energinio naudingumo klasė, pagal STR 2.01.02:2016 „Pastatų energinio naudingumo projektavimas ir sertifikavimas“.</w:t>
            </w:r>
          </w:p>
          <w:p w14:paraId="2309F7E7" w14:textId="77777777" w:rsidR="00B21B62" w:rsidRPr="004348B8" w:rsidRDefault="00000000">
            <w:pPr>
              <w:pStyle w:val="TableParagraph"/>
              <w:ind w:right="95"/>
              <w:jc w:val="both"/>
              <w:rPr>
                <w:i/>
                <w:sz w:val="20"/>
                <w:lang w:val="lt-LT"/>
              </w:rPr>
            </w:pPr>
            <w:r w:rsidRPr="004348B8">
              <w:rPr>
                <w:i/>
                <w:sz w:val="20"/>
                <w:lang w:val="lt-LT"/>
              </w:rPr>
              <w:t xml:space="preserve">Vykdant rekonstrukcijos projektą bus taikomas BREEAM (angl. </w:t>
            </w:r>
            <w:proofErr w:type="spellStart"/>
            <w:r w:rsidRPr="004348B8">
              <w:rPr>
                <w:i/>
                <w:sz w:val="20"/>
                <w:lang w:val="lt-LT"/>
              </w:rPr>
              <w:t>Building</w:t>
            </w:r>
            <w:proofErr w:type="spellEnd"/>
            <w:r w:rsidRPr="004348B8">
              <w:rPr>
                <w:i/>
                <w:sz w:val="20"/>
                <w:lang w:val="lt-LT"/>
              </w:rPr>
              <w:t xml:space="preserve"> </w:t>
            </w:r>
            <w:proofErr w:type="spellStart"/>
            <w:r w:rsidRPr="004348B8">
              <w:rPr>
                <w:i/>
                <w:sz w:val="20"/>
                <w:lang w:val="lt-LT"/>
              </w:rPr>
              <w:t>Research</w:t>
            </w:r>
            <w:proofErr w:type="spellEnd"/>
            <w:r w:rsidRPr="004348B8">
              <w:rPr>
                <w:i/>
                <w:sz w:val="20"/>
                <w:lang w:val="lt-LT"/>
              </w:rPr>
              <w:t xml:space="preserve"> </w:t>
            </w:r>
            <w:proofErr w:type="spellStart"/>
            <w:r w:rsidRPr="004348B8">
              <w:rPr>
                <w:i/>
                <w:sz w:val="20"/>
                <w:lang w:val="lt-LT"/>
              </w:rPr>
              <w:t>Establishment</w:t>
            </w:r>
            <w:proofErr w:type="spellEnd"/>
            <w:r w:rsidRPr="004348B8">
              <w:rPr>
                <w:i/>
                <w:sz w:val="20"/>
                <w:lang w:val="lt-LT"/>
              </w:rPr>
              <w:t xml:space="preserve"> </w:t>
            </w:r>
            <w:proofErr w:type="spellStart"/>
            <w:r w:rsidRPr="004348B8">
              <w:rPr>
                <w:i/>
                <w:sz w:val="20"/>
                <w:lang w:val="lt-LT"/>
              </w:rPr>
              <w:t>Environmental</w:t>
            </w:r>
            <w:proofErr w:type="spellEnd"/>
            <w:r w:rsidRPr="004348B8">
              <w:rPr>
                <w:i/>
                <w:sz w:val="20"/>
                <w:lang w:val="lt-LT"/>
              </w:rPr>
              <w:t xml:space="preserve"> </w:t>
            </w:r>
            <w:proofErr w:type="spellStart"/>
            <w:r w:rsidRPr="004348B8">
              <w:rPr>
                <w:i/>
                <w:sz w:val="20"/>
                <w:lang w:val="lt-LT"/>
              </w:rPr>
              <w:t>Assessment</w:t>
            </w:r>
            <w:proofErr w:type="spellEnd"/>
          </w:p>
          <w:p w14:paraId="50783082" w14:textId="77777777" w:rsidR="00B21B62" w:rsidRPr="004348B8" w:rsidRDefault="00000000">
            <w:pPr>
              <w:pStyle w:val="TableParagraph"/>
              <w:spacing w:line="230" w:lineRule="exact"/>
              <w:ind w:right="97"/>
              <w:jc w:val="both"/>
              <w:rPr>
                <w:sz w:val="20"/>
                <w:lang w:val="lt-LT"/>
              </w:rPr>
            </w:pPr>
            <w:proofErr w:type="spellStart"/>
            <w:r w:rsidRPr="004348B8">
              <w:rPr>
                <w:i/>
                <w:sz w:val="20"/>
                <w:lang w:val="lt-LT"/>
              </w:rPr>
              <w:t>Method</w:t>
            </w:r>
            <w:proofErr w:type="spellEnd"/>
            <w:r w:rsidRPr="004348B8">
              <w:rPr>
                <w:i/>
                <w:sz w:val="20"/>
                <w:lang w:val="lt-LT"/>
              </w:rPr>
              <w:t xml:space="preserve">) in </w:t>
            </w:r>
            <w:proofErr w:type="spellStart"/>
            <w:r w:rsidRPr="004348B8">
              <w:rPr>
                <w:i/>
                <w:sz w:val="20"/>
                <w:lang w:val="lt-LT"/>
              </w:rPr>
              <w:t>use</w:t>
            </w:r>
            <w:proofErr w:type="spellEnd"/>
            <w:r w:rsidRPr="004348B8">
              <w:rPr>
                <w:i/>
                <w:sz w:val="20"/>
                <w:lang w:val="lt-LT"/>
              </w:rPr>
              <w:t xml:space="preserve"> sertifikavimas ne žemesniam standartui kaip „</w:t>
            </w:r>
            <w:proofErr w:type="spellStart"/>
            <w:r w:rsidRPr="004348B8">
              <w:rPr>
                <w:i/>
                <w:sz w:val="20"/>
                <w:lang w:val="lt-LT"/>
              </w:rPr>
              <w:t>Very</w:t>
            </w:r>
            <w:proofErr w:type="spellEnd"/>
            <w:r w:rsidRPr="004348B8">
              <w:rPr>
                <w:i/>
                <w:sz w:val="20"/>
                <w:lang w:val="lt-LT"/>
              </w:rPr>
              <w:t xml:space="preserve"> </w:t>
            </w:r>
            <w:proofErr w:type="spellStart"/>
            <w:r w:rsidRPr="004348B8">
              <w:rPr>
                <w:i/>
                <w:sz w:val="20"/>
                <w:lang w:val="lt-LT"/>
              </w:rPr>
              <w:t>good</w:t>
            </w:r>
            <w:proofErr w:type="spellEnd"/>
            <w:r w:rsidRPr="004348B8">
              <w:rPr>
                <w:i/>
                <w:sz w:val="20"/>
                <w:lang w:val="lt-LT"/>
              </w:rPr>
              <w:t>” (siektina gauti „</w:t>
            </w:r>
            <w:proofErr w:type="spellStart"/>
            <w:r w:rsidRPr="004348B8">
              <w:rPr>
                <w:i/>
                <w:sz w:val="20"/>
                <w:lang w:val="lt-LT"/>
              </w:rPr>
              <w:t>Excellent</w:t>
            </w:r>
            <w:proofErr w:type="spellEnd"/>
            <w:r w:rsidRPr="004348B8">
              <w:rPr>
                <w:i/>
                <w:sz w:val="20"/>
                <w:lang w:val="lt-LT"/>
              </w:rPr>
              <w:t>“ įvertinimą) arba lygiaverčiam</w:t>
            </w:r>
            <w:r w:rsidRPr="004348B8">
              <w:rPr>
                <w:sz w:val="20"/>
                <w:lang w:val="lt-LT"/>
              </w:rPr>
              <w:t>.</w:t>
            </w:r>
          </w:p>
        </w:tc>
      </w:tr>
      <w:tr w:rsidR="00B21B62" w:rsidRPr="004348B8" w14:paraId="4A47213C" w14:textId="77777777">
        <w:trPr>
          <w:trHeight w:val="1834"/>
        </w:trPr>
        <w:tc>
          <w:tcPr>
            <w:tcW w:w="828" w:type="dxa"/>
          </w:tcPr>
          <w:p w14:paraId="7E2B3879" w14:textId="77777777" w:rsidR="00B21B62" w:rsidRPr="004348B8" w:rsidRDefault="00000000">
            <w:pPr>
              <w:pStyle w:val="TableParagraph"/>
              <w:spacing w:line="225" w:lineRule="exact"/>
              <w:ind w:left="107"/>
              <w:rPr>
                <w:sz w:val="20"/>
                <w:lang w:val="lt-LT"/>
              </w:rPr>
            </w:pPr>
            <w:r w:rsidRPr="004348B8">
              <w:rPr>
                <w:sz w:val="20"/>
                <w:lang w:val="lt-LT"/>
              </w:rPr>
              <w:t>17.1.</w:t>
            </w:r>
          </w:p>
        </w:tc>
        <w:tc>
          <w:tcPr>
            <w:tcW w:w="2825" w:type="dxa"/>
          </w:tcPr>
          <w:p w14:paraId="5B22634E" w14:textId="77777777" w:rsidR="00B21B62" w:rsidRPr="004348B8" w:rsidRDefault="00000000">
            <w:pPr>
              <w:pStyle w:val="TableParagraph"/>
              <w:tabs>
                <w:tab w:val="left" w:pos="906"/>
                <w:tab w:val="left" w:pos="2116"/>
              </w:tabs>
              <w:spacing w:line="225" w:lineRule="exact"/>
              <w:ind w:left="107"/>
              <w:rPr>
                <w:sz w:val="20"/>
                <w:lang w:val="lt-LT"/>
              </w:rPr>
            </w:pPr>
            <w:r w:rsidRPr="004348B8">
              <w:rPr>
                <w:sz w:val="20"/>
                <w:lang w:val="lt-LT"/>
              </w:rPr>
              <w:t>sklypo</w:t>
            </w:r>
            <w:r w:rsidRPr="004348B8">
              <w:rPr>
                <w:sz w:val="20"/>
                <w:lang w:val="lt-LT"/>
              </w:rPr>
              <w:tab/>
              <w:t>sutvarkymo</w:t>
            </w:r>
            <w:r w:rsidRPr="004348B8">
              <w:rPr>
                <w:sz w:val="20"/>
                <w:lang w:val="lt-LT"/>
              </w:rPr>
              <w:tab/>
              <w:t>(sklypo</w:t>
            </w:r>
          </w:p>
          <w:p w14:paraId="51489029" w14:textId="77777777" w:rsidR="00B21B62" w:rsidRPr="004348B8" w:rsidRDefault="00000000">
            <w:pPr>
              <w:pStyle w:val="TableParagraph"/>
              <w:ind w:left="107"/>
              <w:rPr>
                <w:sz w:val="20"/>
                <w:lang w:val="lt-LT"/>
              </w:rPr>
            </w:pPr>
            <w:r w:rsidRPr="004348B8">
              <w:rPr>
                <w:sz w:val="20"/>
                <w:lang w:val="lt-LT"/>
              </w:rPr>
              <w:t>plano)</w:t>
            </w:r>
          </w:p>
        </w:tc>
        <w:tc>
          <w:tcPr>
            <w:tcW w:w="5699" w:type="dxa"/>
          </w:tcPr>
          <w:p w14:paraId="67CF5327" w14:textId="77777777" w:rsidR="00B21B62" w:rsidRPr="004348B8" w:rsidRDefault="00000000">
            <w:pPr>
              <w:pStyle w:val="TableParagraph"/>
              <w:ind w:right="95"/>
              <w:jc w:val="both"/>
              <w:rPr>
                <w:i/>
                <w:sz w:val="20"/>
                <w:lang w:val="lt-LT"/>
              </w:rPr>
            </w:pPr>
            <w:r w:rsidRPr="004348B8">
              <w:rPr>
                <w:i/>
                <w:sz w:val="20"/>
                <w:lang w:val="lt-LT"/>
              </w:rPr>
              <w:t>Projektuojant</w:t>
            </w:r>
            <w:r w:rsidRPr="004348B8">
              <w:rPr>
                <w:i/>
                <w:spacing w:val="-13"/>
                <w:sz w:val="20"/>
                <w:lang w:val="lt-LT"/>
              </w:rPr>
              <w:t xml:space="preserve"> </w:t>
            </w:r>
            <w:r w:rsidRPr="004348B8">
              <w:rPr>
                <w:i/>
                <w:sz w:val="20"/>
                <w:lang w:val="lt-LT"/>
              </w:rPr>
              <w:t>statinį</w:t>
            </w:r>
            <w:r w:rsidRPr="004348B8">
              <w:rPr>
                <w:i/>
                <w:spacing w:val="-13"/>
                <w:sz w:val="20"/>
                <w:lang w:val="lt-LT"/>
              </w:rPr>
              <w:t xml:space="preserve"> </w:t>
            </w:r>
            <w:r w:rsidRPr="004348B8">
              <w:rPr>
                <w:i/>
                <w:sz w:val="20"/>
                <w:lang w:val="lt-LT"/>
              </w:rPr>
              <w:t>(statinius)</w:t>
            </w:r>
            <w:r w:rsidRPr="004348B8">
              <w:rPr>
                <w:i/>
                <w:spacing w:val="-12"/>
                <w:sz w:val="20"/>
                <w:lang w:val="lt-LT"/>
              </w:rPr>
              <w:t xml:space="preserve"> </w:t>
            </w:r>
            <w:r w:rsidRPr="004348B8">
              <w:rPr>
                <w:i/>
                <w:sz w:val="20"/>
                <w:lang w:val="lt-LT"/>
              </w:rPr>
              <w:t>būtina</w:t>
            </w:r>
            <w:r w:rsidRPr="004348B8">
              <w:rPr>
                <w:i/>
                <w:spacing w:val="-13"/>
                <w:sz w:val="20"/>
                <w:lang w:val="lt-LT"/>
              </w:rPr>
              <w:t xml:space="preserve"> </w:t>
            </w:r>
            <w:r w:rsidRPr="004348B8">
              <w:rPr>
                <w:i/>
                <w:sz w:val="20"/>
                <w:lang w:val="lt-LT"/>
              </w:rPr>
              <w:t>derinti</w:t>
            </w:r>
            <w:r w:rsidRPr="004348B8">
              <w:rPr>
                <w:i/>
                <w:spacing w:val="-13"/>
                <w:sz w:val="20"/>
                <w:lang w:val="lt-LT"/>
              </w:rPr>
              <w:t xml:space="preserve"> </w:t>
            </w:r>
            <w:r w:rsidRPr="004348B8">
              <w:rPr>
                <w:i/>
                <w:sz w:val="20"/>
                <w:lang w:val="lt-LT"/>
              </w:rPr>
              <w:t>prie</w:t>
            </w:r>
            <w:r w:rsidRPr="004348B8">
              <w:rPr>
                <w:i/>
                <w:spacing w:val="-13"/>
                <w:sz w:val="20"/>
                <w:lang w:val="lt-LT"/>
              </w:rPr>
              <w:t xml:space="preserve"> </w:t>
            </w:r>
            <w:r w:rsidRPr="004348B8">
              <w:rPr>
                <w:i/>
                <w:sz w:val="20"/>
                <w:lang w:val="lt-LT"/>
              </w:rPr>
              <w:t>jį</w:t>
            </w:r>
            <w:r w:rsidRPr="004348B8">
              <w:rPr>
                <w:i/>
                <w:spacing w:val="-13"/>
                <w:sz w:val="20"/>
                <w:lang w:val="lt-LT"/>
              </w:rPr>
              <w:t xml:space="preserve"> </w:t>
            </w:r>
            <w:r w:rsidRPr="004348B8">
              <w:rPr>
                <w:i/>
                <w:sz w:val="20"/>
                <w:lang w:val="lt-LT"/>
              </w:rPr>
              <w:t>(juos)</w:t>
            </w:r>
            <w:r w:rsidRPr="004348B8">
              <w:rPr>
                <w:i/>
                <w:spacing w:val="-12"/>
                <w:sz w:val="20"/>
                <w:lang w:val="lt-LT"/>
              </w:rPr>
              <w:t xml:space="preserve"> </w:t>
            </w:r>
            <w:r w:rsidRPr="004348B8">
              <w:rPr>
                <w:i/>
                <w:sz w:val="20"/>
                <w:lang w:val="lt-LT"/>
              </w:rPr>
              <w:t>supančios aplinkos, puoselėjant gamtinį ir urbanistinį kraštovaizdį, saugant nekilnojamąjį architektūrinį, urbanistinį paveldą (LR Architektūros įstatymas, 3 str., 2</w:t>
            </w:r>
            <w:r w:rsidRPr="004348B8">
              <w:rPr>
                <w:i/>
                <w:spacing w:val="-3"/>
                <w:sz w:val="20"/>
                <w:lang w:val="lt-LT"/>
              </w:rPr>
              <w:t xml:space="preserve"> </w:t>
            </w:r>
            <w:r w:rsidRPr="004348B8">
              <w:rPr>
                <w:i/>
                <w:sz w:val="20"/>
                <w:lang w:val="lt-LT"/>
              </w:rPr>
              <w:t>p.).</w:t>
            </w:r>
          </w:p>
          <w:p w14:paraId="17B5EC57" w14:textId="77777777" w:rsidR="00B21B62" w:rsidRPr="004348B8" w:rsidRDefault="00000000">
            <w:pPr>
              <w:pStyle w:val="TableParagraph"/>
              <w:ind w:right="97"/>
              <w:jc w:val="both"/>
              <w:rPr>
                <w:i/>
                <w:sz w:val="20"/>
                <w:lang w:val="lt-LT"/>
              </w:rPr>
            </w:pPr>
            <w:r w:rsidRPr="004348B8">
              <w:rPr>
                <w:i/>
                <w:sz w:val="20"/>
                <w:lang w:val="lt-LT"/>
              </w:rPr>
              <w:t>Pasitelkiant</w:t>
            </w:r>
            <w:r w:rsidRPr="004348B8">
              <w:rPr>
                <w:i/>
                <w:spacing w:val="-15"/>
                <w:sz w:val="20"/>
                <w:lang w:val="lt-LT"/>
              </w:rPr>
              <w:t xml:space="preserve"> </w:t>
            </w:r>
            <w:r w:rsidRPr="004348B8">
              <w:rPr>
                <w:i/>
                <w:sz w:val="20"/>
                <w:lang w:val="lt-LT"/>
              </w:rPr>
              <w:t>kraštovaizdžio</w:t>
            </w:r>
            <w:r w:rsidRPr="004348B8">
              <w:rPr>
                <w:i/>
                <w:spacing w:val="-14"/>
                <w:sz w:val="20"/>
                <w:lang w:val="lt-LT"/>
              </w:rPr>
              <w:t xml:space="preserve"> </w:t>
            </w:r>
            <w:r w:rsidRPr="004348B8">
              <w:rPr>
                <w:i/>
                <w:sz w:val="20"/>
                <w:lang w:val="lt-LT"/>
              </w:rPr>
              <w:t>bei</w:t>
            </w:r>
            <w:r w:rsidRPr="004348B8">
              <w:rPr>
                <w:i/>
                <w:spacing w:val="-14"/>
                <w:sz w:val="20"/>
                <w:lang w:val="lt-LT"/>
              </w:rPr>
              <w:t xml:space="preserve"> </w:t>
            </w:r>
            <w:r w:rsidRPr="004348B8">
              <w:rPr>
                <w:i/>
                <w:sz w:val="20"/>
                <w:lang w:val="lt-LT"/>
              </w:rPr>
              <w:t>mažosios</w:t>
            </w:r>
            <w:r w:rsidRPr="004348B8">
              <w:rPr>
                <w:i/>
                <w:spacing w:val="-16"/>
                <w:sz w:val="20"/>
                <w:lang w:val="lt-LT"/>
              </w:rPr>
              <w:t xml:space="preserve"> </w:t>
            </w:r>
            <w:r w:rsidRPr="004348B8">
              <w:rPr>
                <w:i/>
                <w:sz w:val="20"/>
                <w:lang w:val="lt-LT"/>
              </w:rPr>
              <w:t>architektūros</w:t>
            </w:r>
            <w:r w:rsidRPr="004348B8">
              <w:rPr>
                <w:i/>
                <w:spacing w:val="-15"/>
                <w:sz w:val="20"/>
                <w:lang w:val="lt-LT"/>
              </w:rPr>
              <w:t xml:space="preserve"> </w:t>
            </w:r>
            <w:r w:rsidRPr="004348B8">
              <w:rPr>
                <w:i/>
                <w:sz w:val="20"/>
                <w:lang w:val="lt-LT"/>
              </w:rPr>
              <w:t>elementus</w:t>
            </w:r>
            <w:r w:rsidRPr="004348B8">
              <w:rPr>
                <w:i/>
                <w:spacing w:val="-15"/>
                <w:sz w:val="20"/>
                <w:lang w:val="lt-LT"/>
              </w:rPr>
              <w:t xml:space="preserve"> </w:t>
            </w:r>
            <w:r w:rsidRPr="004348B8">
              <w:rPr>
                <w:i/>
                <w:sz w:val="20"/>
                <w:lang w:val="lt-LT"/>
              </w:rPr>
              <w:t>turi būti projektuojamos jaukios lauko</w:t>
            </w:r>
            <w:r w:rsidRPr="004348B8">
              <w:rPr>
                <w:i/>
                <w:spacing w:val="-3"/>
                <w:sz w:val="20"/>
                <w:lang w:val="lt-LT"/>
              </w:rPr>
              <w:t xml:space="preserve"> </w:t>
            </w:r>
            <w:r w:rsidRPr="004348B8">
              <w:rPr>
                <w:i/>
                <w:sz w:val="20"/>
                <w:lang w:val="lt-LT"/>
              </w:rPr>
              <w:t>erdvės.</w:t>
            </w:r>
          </w:p>
          <w:p w14:paraId="39389208" w14:textId="77777777" w:rsidR="00B21B62" w:rsidRPr="004348B8" w:rsidRDefault="00000000">
            <w:pPr>
              <w:pStyle w:val="TableParagraph"/>
              <w:spacing w:line="230" w:lineRule="exact"/>
              <w:ind w:right="97"/>
              <w:jc w:val="both"/>
              <w:rPr>
                <w:i/>
                <w:sz w:val="20"/>
                <w:lang w:val="lt-LT"/>
              </w:rPr>
            </w:pPr>
            <w:r w:rsidRPr="004348B8">
              <w:rPr>
                <w:i/>
                <w:sz w:val="20"/>
                <w:lang w:val="lt-LT"/>
              </w:rPr>
              <w:t>Projektuotojas turi numatyti priemones projektuojamos teritorijos gamtinių ypatybių išsaugojimui ir jų šiuolaikiniam pritaikymui.</w:t>
            </w:r>
          </w:p>
        </w:tc>
      </w:tr>
      <w:tr w:rsidR="00B21B62" w:rsidRPr="004348B8" w14:paraId="629EDEBB" w14:textId="77777777">
        <w:trPr>
          <w:trHeight w:val="455"/>
        </w:trPr>
        <w:tc>
          <w:tcPr>
            <w:tcW w:w="828" w:type="dxa"/>
          </w:tcPr>
          <w:p w14:paraId="25D2DCF4" w14:textId="77777777" w:rsidR="00B21B62" w:rsidRPr="004348B8" w:rsidRDefault="00000000">
            <w:pPr>
              <w:pStyle w:val="TableParagraph"/>
              <w:spacing w:line="225" w:lineRule="exact"/>
              <w:ind w:left="107"/>
              <w:rPr>
                <w:sz w:val="20"/>
                <w:lang w:val="lt-LT"/>
              </w:rPr>
            </w:pPr>
            <w:r w:rsidRPr="004348B8">
              <w:rPr>
                <w:sz w:val="20"/>
                <w:lang w:val="lt-LT"/>
              </w:rPr>
              <w:t>17.2.</w:t>
            </w:r>
          </w:p>
        </w:tc>
        <w:tc>
          <w:tcPr>
            <w:tcW w:w="2825" w:type="dxa"/>
          </w:tcPr>
          <w:p w14:paraId="25735489" w14:textId="77777777" w:rsidR="00B21B62" w:rsidRPr="004348B8" w:rsidRDefault="00000000">
            <w:pPr>
              <w:pStyle w:val="TableParagraph"/>
              <w:spacing w:line="225" w:lineRule="exact"/>
              <w:ind w:left="107"/>
              <w:rPr>
                <w:sz w:val="20"/>
                <w:lang w:val="lt-LT"/>
              </w:rPr>
            </w:pPr>
            <w:r w:rsidRPr="004348B8">
              <w:rPr>
                <w:sz w:val="20"/>
                <w:lang w:val="lt-LT"/>
              </w:rPr>
              <w:t>architektūros daliai</w:t>
            </w:r>
          </w:p>
        </w:tc>
        <w:tc>
          <w:tcPr>
            <w:tcW w:w="5699" w:type="dxa"/>
          </w:tcPr>
          <w:p w14:paraId="547EC1B8" w14:textId="77777777" w:rsidR="00B21B62" w:rsidRPr="004348B8" w:rsidRDefault="00000000">
            <w:pPr>
              <w:pStyle w:val="TableParagraph"/>
              <w:spacing w:line="225" w:lineRule="exact"/>
              <w:rPr>
                <w:i/>
                <w:sz w:val="20"/>
                <w:lang w:val="lt-LT"/>
              </w:rPr>
            </w:pPr>
            <w:r w:rsidRPr="004348B8">
              <w:rPr>
                <w:i/>
                <w:sz w:val="20"/>
                <w:lang w:val="lt-LT"/>
              </w:rPr>
              <w:t>Architektūrinių sprendinių, eksterjero ir interjero kompozicinė</w:t>
            </w:r>
          </w:p>
          <w:p w14:paraId="1DDA814B" w14:textId="77777777" w:rsidR="00B21B62" w:rsidRPr="004348B8" w:rsidRDefault="00000000">
            <w:pPr>
              <w:pStyle w:val="TableParagraph"/>
              <w:spacing w:line="210" w:lineRule="exact"/>
              <w:rPr>
                <w:i/>
                <w:sz w:val="20"/>
                <w:lang w:val="lt-LT"/>
              </w:rPr>
            </w:pPr>
            <w:r w:rsidRPr="004348B8">
              <w:rPr>
                <w:i/>
                <w:sz w:val="20"/>
                <w:lang w:val="lt-LT"/>
              </w:rPr>
              <w:t>visuma turi būti aukštos kokybės, inovatyvi, tvari.</w:t>
            </w:r>
          </w:p>
        </w:tc>
      </w:tr>
      <w:tr w:rsidR="00B21B62" w:rsidRPr="004348B8" w14:paraId="48DF9930" w14:textId="77777777">
        <w:trPr>
          <w:trHeight w:val="1149"/>
        </w:trPr>
        <w:tc>
          <w:tcPr>
            <w:tcW w:w="828" w:type="dxa"/>
          </w:tcPr>
          <w:p w14:paraId="03D38687" w14:textId="77777777" w:rsidR="00B21B62" w:rsidRPr="004348B8" w:rsidRDefault="00000000">
            <w:pPr>
              <w:pStyle w:val="TableParagraph"/>
              <w:ind w:left="107"/>
              <w:rPr>
                <w:sz w:val="20"/>
                <w:lang w:val="lt-LT"/>
              </w:rPr>
            </w:pPr>
            <w:r w:rsidRPr="004348B8">
              <w:rPr>
                <w:sz w:val="20"/>
                <w:lang w:val="lt-LT"/>
              </w:rPr>
              <w:t>17.3.</w:t>
            </w:r>
          </w:p>
        </w:tc>
        <w:tc>
          <w:tcPr>
            <w:tcW w:w="2825" w:type="dxa"/>
          </w:tcPr>
          <w:p w14:paraId="64DC8D4E" w14:textId="77777777" w:rsidR="00B21B62" w:rsidRPr="004348B8" w:rsidRDefault="00000000">
            <w:pPr>
              <w:pStyle w:val="TableParagraph"/>
              <w:ind w:left="107"/>
              <w:rPr>
                <w:sz w:val="20"/>
                <w:lang w:val="lt-LT"/>
              </w:rPr>
            </w:pPr>
            <w:r w:rsidRPr="004348B8">
              <w:rPr>
                <w:sz w:val="20"/>
                <w:lang w:val="lt-LT"/>
              </w:rPr>
              <w:t>konstrukcijų daliai</w:t>
            </w:r>
          </w:p>
        </w:tc>
        <w:tc>
          <w:tcPr>
            <w:tcW w:w="5699" w:type="dxa"/>
          </w:tcPr>
          <w:p w14:paraId="7C25E63D" w14:textId="77777777" w:rsidR="00B21B62" w:rsidRPr="004348B8" w:rsidRDefault="00000000">
            <w:pPr>
              <w:pStyle w:val="TableParagraph"/>
              <w:ind w:right="96"/>
              <w:jc w:val="both"/>
              <w:rPr>
                <w:i/>
                <w:sz w:val="20"/>
                <w:lang w:val="lt-LT"/>
              </w:rPr>
            </w:pPr>
            <w:r w:rsidRPr="004348B8">
              <w:rPr>
                <w:i/>
                <w:sz w:val="20"/>
                <w:lang w:val="lt-LT"/>
              </w:rPr>
              <w:t>Siektina, kad rekonstruojamuose pastatuose esamas patalpų išplanavimas būtų keičiamas siekiant nekeisti pagrindinių laikančiųjų konstrukcijų.</w:t>
            </w:r>
          </w:p>
          <w:p w14:paraId="54FEAA7E" w14:textId="77777777" w:rsidR="00B21B62" w:rsidRPr="004348B8" w:rsidRDefault="00000000">
            <w:pPr>
              <w:pStyle w:val="TableParagraph"/>
              <w:spacing w:before="3" w:line="230" w:lineRule="exact"/>
              <w:ind w:right="96"/>
              <w:jc w:val="both"/>
              <w:rPr>
                <w:i/>
                <w:sz w:val="20"/>
                <w:lang w:val="lt-LT"/>
              </w:rPr>
            </w:pPr>
            <w:r w:rsidRPr="004348B8">
              <w:rPr>
                <w:i/>
                <w:sz w:val="20"/>
                <w:lang w:val="lt-LT"/>
              </w:rPr>
              <w:t>Pristatyti dengtą, bet ne patalpą, automobilių su jūriniais konteineriais įvažiavimo boksą.</w:t>
            </w:r>
          </w:p>
        </w:tc>
      </w:tr>
      <w:tr w:rsidR="00B21B62" w:rsidRPr="004348B8" w14:paraId="050076F5" w14:textId="77777777">
        <w:trPr>
          <w:trHeight w:val="4596"/>
        </w:trPr>
        <w:tc>
          <w:tcPr>
            <w:tcW w:w="828" w:type="dxa"/>
          </w:tcPr>
          <w:p w14:paraId="4504921D" w14:textId="77777777" w:rsidR="00B21B62" w:rsidRPr="004348B8" w:rsidRDefault="00000000">
            <w:pPr>
              <w:pStyle w:val="TableParagraph"/>
              <w:spacing w:line="227" w:lineRule="exact"/>
              <w:ind w:left="107"/>
              <w:rPr>
                <w:sz w:val="20"/>
                <w:lang w:val="lt-LT"/>
              </w:rPr>
            </w:pPr>
            <w:r w:rsidRPr="004348B8">
              <w:rPr>
                <w:sz w:val="20"/>
                <w:lang w:val="lt-LT"/>
              </w:rPr>
              <w:t>17.4.</w:t>
            </w:r>
          </w:p>
        </w:tc>
        <w:tc>
          <w:tcPr>
            <w:tcW w:w="2825" w:type="dxa"/>
          </w:tcPr>
          <w:p w14:paraId="5B664DE8" w14:textId="77777777" w:rsidR="00B21B62" w:rsidRPr="004348B8" w:rsidRDefault="00000000">
            <w:pPr>
              <w:pStyle w:val="TableParagraph"/>
              <w:spacing w:line="227" w:lineRule="exact"/>
              <w:ind w:left="107"/>
              <w:rPr>
                <w:sz w:val="20"/>
                <w:lang w:val="lt-LT"/>
              </w:rPr>
            </w:pPr>
            <w:r w:rsidRPr="004348B8">
              <w:rPr>
                <w:sz w:val="20"/>
                <w:lang w:val="lt-LT"/>
              </w:rPr>
              <w:t>susisiekimo daliai</w:t>
            </w:r>
          </w:p>
        </w:tc>
        <w:tc>
          <w:tcPr>
            <w:tcW w:w="5699" w:type="dxa"/>
          </w:tcPr>
          <w:p w14:paraId="7EC7A248" w14:textId="77777777" w:rsidR="00B21B62" w:rsidRPr="004348B8" w:rsidRDefault="00000000">
            <w:pPr>
              <w:pStyle w:val="TableParagraph"/>
              <w:spacing w:line="227" w:lineRule="exact"/>
              <w:rPr>
                <w:i/>
                <w:sz w:val="20"/>
                <w:lang w:val="lt-LT"/>
              </w:rPr>
            </w:pPr>
            <w:r w:rsidRPr="004348B8">
              <w:rPr>
                <w:i/>
                <w:sz w:val="20"/>
                <w:lang w:val="lt-LT"/>
              </w:rPr>
              <w:t>Lieka esami du įvažiavimai į sklypo teritoriją:</w:t>
            </w:r>
          </w:p>
          <w:p w14:paraId="4BA99EAA" w14:textId="77777777" w:rsidR="00B21B62" w:rsidRPr="004348B8" w:rsidRDefault="00000000">
            <w:pPr>
              <w:pStyle w:val="TableParagraph"/>
              <w:rPr>
                <w:i/>
                <w:sz w:val="20"/>
                <w:lang w:val="lt-LT"/>
              </w:rPr>
            </w:pPr>
            <w:r w:rsidRPr="004348B8">
              <w:rPr>
                <w:i/>
                <w:sz w:val="20"/>
                <w:lang w:val="lt-LT"/>
              </w:rPr>
              <w:t>Šiaurinėje sklypo teritorijos dalyje, iš Žirmūnų g. (krovininiam autotransportui);</w:t>
            </w:r>
          </w:p>
          <w:p w14:paraId="4538B8FF" w14:textId="77777777" w:rsidR="00B21B62" w:rsidRPr="004348B8" w:rsidRDefault="00000000">
            <w:pPr>
              <w:pStyle w:val="TableParagraph"/>
              <w:rPr>
                <w:i/>
                <w:sz w:val="20"/>
                <w:lang w:val="lt-LT"/>
              </w:rPr>
            </w:pPr>
            <w:r w:rsidRPr="004348B8">
              <w:rPr>
                <w:i/>
                <w:sz w:val="20"/>
                <w:lang w:val="lt-LT"/>
              </w:rPr>
              <w:t>Pietinėje sklypo teritorijos dalyje, iš Žirmūnų g. (įvažiavimas iš Žirmūnų g. į daugiabutį gyvenamąjį namą adresu Žirmūnų g. 70 C) (lengvajam autotransportui ir krovininiam autotransportui); Užsakovas savo veiklai vykdyti planuoja tokius dienos transporto srautus:</w:t>
            </w:r>
          </w:p>
          <w:p w14:paraId="2C1DF54A" w14:textId="77777777" w:rsidR="00B21B62" w:rsidRPr="004348B8" w:rsidRDefault="00000000">
            <w:pPr>
              <w:pStyle w:val="TableParagraph"/>
              <w:rPr>
                <w:i/>
                <w:sz w:val="20"/>
                <w:lang w:val="lt-LT"/>
              </w:rPr>
            </w:pPr>
            <w:r w:rsidRPr="004348B8">
              <w:rPr>
                <w:i/>
                <w:sz w:val="20"/>
                <w:lang w:val="lt-LT"/>
              </w:rPr>
              <w:t>1–2 sunkvežimiai (1 vnt. masė apie 10,0 t.);</w:t>
            </w:r>
          </w:p>
          <w:p w14:paraId="1457EBE1" w14:textId="77777777" w:rsidR="00B21B62" w:rsidRPr="004348B8" w:rsidRDefault="00000000">
            <w:pPr>
              <w:pStyle w:val="TableParagraph"/>
              <w:rPr>
                <w:i/>
                <w:sz w:val="20"/>
                <w:lang w:val="lt-LT"/>
              </w:rPr>
            </w:pPr>
            <w:r w:rsidRPr="004348B8">
              <w:rPr>
                <w:i/>
                <w:sz w:val="20"/>
                <w:lang w:val="lt-LT"/>
              </w:rPr>
              <w:t>1–4 mikroautobusai (1 vnt. masė 3,50-4,50 t., ilgis 7,30 m., aukštis</w:t>
            </w:r>
          </w:p>
          <w:p w14:paraId="0C00E1F8" w14:textId="77777777" w:rsidR="00B21B62" w:rsidRPr="004348B8" w:rsidRDefault="00000000">
            <w:pPr>
              <w:pStyle w:val="TableParagraph"/>
              <w:spacing w:before="1" w:line="229" w:lineRule="exact"/>
              <w:rPr>
                <w:i/>
                <w:sz w:val="20"/>
                <w:lang w:val="lt-LT"/>
              </w:rPr>
            </w:pPr>
            <w:r w:rsidRPr="004348B8">
              <w:rPr>
                <w:i/>
                <w:sz w:val="20"/>
                <w:lang w:val="lt-LT"/>
              </w:rPr>
              <w:t>3,00 m., plotis 1,85 m);</w:t>
            </w:r>
          </w:p>
          <w:p w14:paraId="18E9A8A9" w14:textId="77777777" w:rsidR="00B21B62" w:rsidRPr="004348B8" w:rsidRDefault="00000000">
            <w:pPr>
              <w:pStyle w:val="TableParagraph"/>
              <w:ind w:right="96"/>
              <w:jc w:val="both"/>
              <w:rPr>
                <w:i/>
                <w:sz w:val="20"/>
                <w:lang w:val="lt-LT"/>
              </w:rPr>
            </w:pPr>
            <w:r w:rsidRPr="004348B8">
              <w:rPr>
                <w:i/>
                <w:sz w:val="20"/>
                <w:lang w:val="lt-LT"/>
              </w:rPr>
              <w:t>apie 200 lengvųjų automobilių. Vietose, kuriose numatomi įvažiavimai vedantys į kasų mazgo patalpas, turi būti projektuojami šliuzo principu veikiantys vartai, projektuojamos saugios, stogu dengtos vertybių krovos patalpos (rekonstruojant esamą įvažiavimą ir buvusį patikros mazgą), į kurį galėtų įvažiuoti ir išsikrauti ne mažiau kaip 1 vilkikas su jūriniu konteineriu. Transporto judėjimo srautai turi būti suplanuoti taip, kad sunkiųjų transporto priemonių</w:t>
            </w:r>
          </w:p>
          <w:p w14:paraId="56F80C66" w14:textId="77777777" w:rsidR="00B21B62" w:rsidRPr="004348B8" w:rsidRDefault="00000000">
            <w:pPr>
              <w:pStyle w:val="TableParagraph"/>
              <w:spacing w:line="230" w:lineRule="atLeast"/>
              <w:ind w:right="96"/>
              <w:jc w:val="both"/>
              <w:rPr>
                <w:i/>
                <w:sz w:val="20"/>
                <w:lang w:val="lt-LT"/>
              </w:rPr>
            </w:pPr>
            <w:r w:rsidRPr="004348B8">
              <w:rPr>
                <w:i/>
                <w:sz w:val="20"/>
                <w:lang w:val="lt-LT"/>
              </w:rPr>
              <w:t>judėjimo keliai sklypo teritorijoje nesikirstų su pėsčiųjų ir dviratininkų judėjimo takais.</w:t>
            </w:r>
          </w:p>
        </w:tc>
      </w:tr>
      <w:tr w:rsidR="00B21B62" w:rsidRPr="004348B8" w14:paraId="05A73C85" w14:textId="77777777">
        <w:trPr>
          <w:trHeight w:val="1150"/>
        </w:trPr>
        <w:tc>
          <w:tcPr>
            <w:tcW w:w="828" w:type="dxa"/>
          </w:tcPr>
          <w:p w14:paraId="7DE03691" w14:textId="77777777" w:rsidR="00B21B62" w:rsidRPr="004348B8" w:rsidRDefault="00000000">
            <w:pPr>
              <w:pStyle w:val="TableParagraph"/>
              <w:ind w:left="107"/>
              <w:rPr>
                <w:sz w:val="20"/>
                <w:lang w:val="lt-LT"/>
              </w:rPr>
            </w:pPr>
            <w:r w:rsidRPr="004348B8">
              <w:rPr>
                <w:sz w:val="20"/>
                <w:lang w:val="lt-LT"/>
              </w:rPr>
              <w:t>17.5.</w:t>
            </w:r>
          </w:p>
        </w:tc>
        <w:tc>
          <w:tcPr>
            <w:tcW w:w="2825" w:type="dxa"/>
          </w:tcPr>
          <w:p w14:paraId="1D9A6744" w14:textId="77777777" w:rsidR="00B21B62" w:rsidRPr="004348B8" w:rsidRDefault="00000000">
            <w:pPr>
              <w:pStyle w:val="TableParagraph"/>
              <w:spacing w:line="230" w:lineRule="exact"/>
              <w:ind w:left="107"/>
              <w:rPr>
                <w:sz w:val="20"/>
                <w:lang w:val="lt-LT"/>
              </w:rPr>
            </w:pPr>
            <w:r w:rsidRPr="004348B8">
              <w:rPr>
                <w:sz w:val="20"/>
                <w:lang w:val="lt-LT"/>
              </w:rPr>
              <w:t>vandentiekio ir nuotekų šalinimo</w:t>
            </w:r>
          </w:p>
          <w:p w14:paraId="477868A8" w14:textId="77777777" w:rsidR="00B21B62" w:rsidRPr="004348B8" w:rsidRDefault="00000000">
            <w:pPr>
              <w:pStyle w:val="TableParagraph"/>
              <w:spacing w:line="230" w:lineRule="exact"/>
              <w:ind w:left="107"/>
              <w:rPr>
                <w:sz w:val="20"/>
                <w:lang w:val="lt-LT"/>
              </w:rPr>
            </w:pPr>
            <w:r w:rsidRPr="004348B8">
              <w:rPr>
                <w:sz w:val="20"/>
                <w:lang w:val="lt-LT"/>
              </w:rPr>
              <w:t>daliai</w:t>
            </w:r>
          </w:p>
        </w:tc>
        <w:tc>
          <w:tcPr>
            <w:tcW w:w="5699" w:type="dxa"/>
          </w:tcPr>
          <w:p w14:paraId="7153BD69" w14:textId="77777777" w:rsidR="00B21B62" w:rsidRPr="004348B8" w:rsidRDefault="00000000">
            <w:pPr>
              <w:pStyle w:val="TableParagraph"/>
              <w:ind w:right="96"/>
              <w:jc w:val="both"/>
              <w:rPr>
                <w:i/>
                <w:sz w:val="20"/>
                <w:lang w:val="lt-LT"/>
              </w:rPr>
            </w:pPr>
            <w:r w:rsidRPr="004348B8">
              <w:rPr>
                <w:i/>
                <w:spacing w:val="-3"/>
                <w:sz w:val="20"/>
                <w:lang w:val="lt-LT"/>
              </w:rPr>
              <w:t xml:space="preserve">Vandentiekio </w:t>
            </w:r>
            <w:r w:rsidRPr="004348B8">
              <w:rPr>
                <w:i/>
                <w:sz w:val="20"/>
                <w:lang w:val="lt-LT"/>
              </w:rPr>
              <w:t>sistemoje kontrolinę apskaitą numatyti kiekviename pastato</w:t>
            </w:r>
            <w:r w:rsidRPr="004348B8">
              <w:rPr>
                <w:i/>
                <w:spacing w:val="-10"/>
                <w:sz w:val="20"/>
                <w:lang w:val="lt-LT"/>
              </w:rPr>
              <w:t xml:space="preserve"> </w:t>
            </w:r>
            <w:r w:rsidRPr="004348B8">
              <w:rPr>
                <w:i/>
                <w:sz w:val="20"/>
                <w:lang w:val="lt-LT"/>
              </w:rPr>
              <w:t>aukšte.</w:t>
            </w:r>
            <w:r w:rsidRPr="004348B8">
              <w:rPr>
                <w:i/>
                <w:spacing w:val="-10"/>
                <w:sz w:val="20"/>
                <w:lang w:val="lt-LT"/>
              </w:rPr>
              <w:t xml:space="preserve"> </w:t>
            </w:r>
            <w:r w:rsidRPr="004348B8">
              <w:rPr>
                <w:i/>
                <w:spacing w:val="-4"/>
                <w:sz w:val="20"/>
                <w:lang w:val="lt-LT"/>
              </w:rPr>
              <w:t>Visi</w:t>
            </w:r>
            <w:r w:rsidRPr="004348B8">
              <w:rPr>
                <w:i/>
                <w:spacing w:val="-10"/>
                <w:sz w:val="20"/>
                <w:lang w:val="lt-LT"/>
              </w:rPr>
              <w:t xml:space="preserve"> </w:t>
            </w:r>
            <w:r w:rsidRPr="004348B8">
              <w:rPr>
                <w:i/>
                <w:sz w:val="20"/>
                <w:lang w:val="lt-LT"/>
              </w:rPr>
              <w:t>nuskaitomi</w:t>
            </w:r>
            <w:r w:rsidRPr="004348B8">
              <w:rPr>
                <w:i/>
                <w:spacing w:val="-9"/>
                <w:sz w:val="20"/>
                <w:lang w:val="lt-LT"/>
              </w:rPr>
              <w:t xml:space="preserve"> </w:t>
            </w:r>
            <w:r w:rsidRPr="004348B8">
              <w:rPr>
                <w:i/>
                <w:sz w:val="20"/>
                <w:lang w:val="lt-LT"/>
              </w:rPr>
              <w:t>matavimai</w:t>
            </w:r>
            <w:r w:rsidRPr="004348B8">
              <w:rPr>
                <w:i/>
                <w:spacing w:val="-10"/>
                <w:sz w:val="20"/>
                <w:lang w:val="lt-LT"/>
              </w:rPr>
              <w:t xml:space="preserve"> </w:t>
            </w:r>
            <w:r w:rsidRPr="004348B8">
              <w:rPr>
                <w:i/>
                <w:sz w:val="20"/>
                <w:lang w:val="lt-LT"/>
              </w:rPr>
              <w:t>turi</w:t>
            </w:r>
            <w:r w:rsidRPr="004348B8">
              <w:rPr>
                <w:i/>
                <w:spacing w:val="-10"/>
                <w:sz w:val="20"/>
                <w:lang w:val="lt-LT"/>
              </w:rPr>
              <w:t xml:space="preserve"> </w:t>
            </w:r>
            <w:r w:rsidRPr="004348B8">
              <w:rPr>
                <w:i/>
                <w:sz w:val="20"/>
                <w:lang w:val="lt-LT"/>
              </w:rPr>
              <w:t>būti</w:t>
            </w:r>
            <w:r w:rsidRPr="004348B8">
              <w:rPr>
                <w:i/>
                <w:spacing w:val="-9"/>
                <w:sz w:val="20"/>
                <w:lang w:val="lt-LT"/>
              </w:rPr>
              <w:t xml:space="preserve"> </w:t>
            </w:r>
            <w:r w:rsidRPr="004348B8">
              <w:rPr>
                <w:i/>
                <w:sz w:val="20"/>
                <w:lang w:val="lt-LT"/>
              </w:rPr>
              <w:t>perduoti</w:t>
            </w:r>
            <w:r w:rsidRPr="004348B8">
              <w:rPr>
                <w:i/>
                <w:spacing w:val="-10"/>
                <w:sz w:val="20"/>
                <w:lang w:val="lt-LT"/>
              </w:rPr>
              <w:t xml:space="preserve"> </w:t>
            </w:r>
            <w:r w:rsidRPr="004348B8">
              <w:rPr>
                <w:i/>
                <w:sz w:val="20"/>
                <w:lang w:val="lt-LT"/>
              </w:rPr>
              <w:t>į</w:t>
            </w:r>
            <w:r w:rsidRPr="004348B8">
              <w:rPr>
                <w:i/>
                <w:spacing w:val="-11"/>
                <w:sz w:val="20"/>
                <w:lang w:val="lt-LT"/>
              </w:rPr>
              <w:t xml:space="preserve"> </w:t>
            </w:r>
            <w:r w:rsidRPr="004348B8">
              <w:rPr>
                <w:i/>
                <w:sz w:val="20"/>
                <w:lang w:val="lt-LT"/>
              </w:rPr>
              <w:t>pastato valdymo sistemą</w:t>
            </w:r>
            <w:r w:rsidRPr="004348B8">
              <w:rPr>
                <w:i/>
                <w:spacing w:val="-1"/>
                <w:sz w:val="20"/>
                <w:lang w:val="lt-LT"/>
              </w:rPr>
              <w:t xml:space="preserve"> </w:t>
            </w:r>
            <w:r w:rsidRPr="004348B8">
              <w:rPr>
                <w:i/>
                <w:sz w:val="20"/>
                <w:lang w:val="lt-LT"/>
              </w:rPr>
              <w:t>BMS.</w:t>
            </w:r>
          </w:p>
          <w:p w14:paraId="349650D1" w14:textId="77777777" w:rsidR="00B21B62" w:rsidRPr="004348B8" w:rsidRDefault="00000000">
            <w:pPr>
              <w:pStyle w:val="TableParagraph"/>
              <w:spacing w:before="3" w:line="230" w:lineRule="exact"/>
              <w:ind w:right="97"/>
              <w:jc w:val="both"/>
              <w:rPr>
                <w:i/>
                <w:sz w:val="20"/>
                <w:lang w:val="lt-LT"/>
              </w:rPr>
            </w:pPr>
            <w:r w:rsidRPr="004348B8">
              <w:rPr>
                <w:i/>
                <w:sz w:val="20"/>
                <w:lang w:val="lt-LT"/>
              </w:rPr>
              <w:t>BMS sistemoje turi būti numatyta vandens nuotėkio sistema, kuri leistų identifikuoti didelį vandens nuotėkį.</w:t>
            </w:r>
          </w:p>
        </w:tc>
      </w:tr>
    </w:tbl>
    <w:p w14:paraId="7BC95E94" w14:textId="77777777" w:rsidR="00B21B62" w:rsidRPr="004348B8" w:rsidRDefault="00B21B62">
      <w:pPr>
        <w:spacing w:line="230" w:lineRule="exact"/>
        <w:jc w:val="both"/>
        <w:rPr>
          <w:sz w:val="20"/>
          <w:lang w:val="lt-LT"/>
        </w:rPr>
        <w:sectPr w:rsidR="00B21B62" w:rsidRPr="004348B8">
          <w:pgSz w:w="11910" w:h="16840"/>
          <w:pgMar w:top="820" w:right="560" w:bottom="280" w:left="0" w:header="613" w:footer="0" w:gutter="0"/>
          <w:cols w:space="1296"/>
        </w:sectPr>
      </w:pPr>
    </w:p>
    <w:p w14:paraId="773E50AB" w14:textId="77777777" w:rsidR="00B21B62" w:rsidRPr="004348B8" w:rsidRDefault="00B21B62">
      <w:pPr>
        <w:pStyle w:val="BodyText"/>
        <w:rPr>
          <w:lang w:val="lt-LT"/>
        </w:rPr>
      </w:pPr>
    </w:p>
    <w:p w14:paraId="2CA9A888" w14:textId="77777777" w:rsidR="00B21B62" w:rsidRPr="004348B8" w:rsidRDefault="00B21B62">
      <w:pPr>
        <w:pStyle w:val="BodyText"/>
        <w:rPr>
          <w:lang w:val="lt-LT"/>
        </w:rPr>
      </w:pPr>
    </w:p>
    <w:p w14:paraId="03B33F5A" w14:textId="77777777" w:rsidR="00B21B62" w:rsidRPr="004348B8" w:rsidRDefault="00B21B62">
      <w:pPr>
        <w:pStyle w:val="BodyText"/>
        <w:spacing w:before="5"/>
        <w:rPr>
          <w:sz w:val="25"/>
          <w:lang w:val="lt-LT"/>
        </w:rPr>
      </w:pPr>
    </w:p>
    <w:tbl>
      <w:tblPr>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825"/>
        <w:gridCol w:w="5699"/>
      </w:tblGrid>
      <w:tr w:rsidR="00B21B62" w:rsidRPr="004348B8" w14:paraId="5C70CEF1" w14:textId="77777777">
        <w:trPr>
          <w:trHeight w:val="459"/>
        </w:trPr>
        <w:tc>
          <w:tcPr>
            <w:tcW w:w="828" w:type="dxa"/>
          </w:tcPr>
          <w:p w14:paraId="0E922049" w14:textId="77777777" w:rsidR="00B21B62" w:rsidRPr="004348B8" w:rsidRDefault="00000000">
            <w:pPr>
              <w:pStyle w:val="TableParagraph"/>
              <w:spacing w:before="3" w:line="230" w:lineRule="exact"/>
              <w:ind w:left="107" w:right="396"/>
              <w:rPr>
                <w:b/>
                <w:sz w:val="20"/>
                <w:lang w:val="lt-LT"/>
              </w:rPr>
            </w:pPr>
            <w:r w:rsidRPr="004348B8">
              <w:rPr>
                <w:b/>
                <w:sz w:val="20"/>
                <w:lang w:val="lt-LT"/>
              </w:rPr>
              <w:t>Eil. Nr.</w:t>
            </w:r>
          </w:p>
        </w:tc>
        <w:tc>
          <w:tcPr>
            <w:tcW w:w="2825" w:type="dxa"/>
          </w:tcPr>
          <w:p w14:paraId="16ED5A07" w14:textId="77777777" w:rsidR="00B21B62" w:rsidRPr="004348B8" w:rsidRDefault="00000000">
            <w:pPr>
              <w:pStyle w:val="TableParagraph"/>
              <w:spacing w:before="114"/>
              <w:ind w:left="861"/>
              <w:rPr>
                <w:b/>
                <w:sz w:val="20"/>
                <w:lang w:val="lt-LT"/>
              </w:rPr>
            </w:pPr>
            <w:r w:rsidRPr="004348B8">
              <w:rPr>
                <w:b/>
                <w:sz w:val="20"/>
                <w:lang w:val="lt-LT"/>
              </w:rPr>
              <w:t>Pavadinimas</w:t>
            </w:r>
          </w:p>
        </w:tc>
        <w:tc>
          <w:tcPr>
            <w:tcW w:w="5699" w:type="dxa"/>
          </w:tcPr>
          <w:p w14:paraId="2AA3794A" w14:textId="77777777" w:rsidR="00B21B62" w:rsidRPr="004348B8" w:rsidRDefault="00000000">
            <w:pPr>
              <w:pStyle w:val="TableParagraph"/>
              <w:spacing w:before="114"/>
              <w:ind w:left="2261" w:right="2254"/>
              <w:jc w:val="center"/>
              <w:rPr>
                <w:b/>
                <w:sz w:val="20"/>
                <w:lang w:val="lt-LT"/>
              </w:rPr>
            </w:pPr>
            <w:r w:rsidRPr="004348B8">
              <w:rPr>
                <w:b/>
                <w:sz w:val="20"/>
                <w:lang w:val="lt-LT"/>
              </w:rPr>
              <w:t>Reikalavimai</w:t>
            </w:r>
          </w:p>
        </w:tc>
      </w:tr>
      <w:tr w:rsidR="00B21B62" w:rsidRPr="004348B8" w14:paraId="714B75E1" w14:textId="77777777">
        <w:trPr>
          <w:trHeight w:val="3216"/>
        </w:trPr>
        <w:tc>
          <w:tcPr>
            <w:tcW w:w="828" w:type="dxa"/>
          </w:tcPr>
          <w:p w14:paraId="6EBFE331" w14:textId="77777777" w:rsidR="00B21B62" w:rsidRPr="004348B8" w:rsidRDefault="00000000">
            <w:pPr>
              <w:pStyle w:val="TableParagraph"/>
              <w:spacing w:line="226" w:lineRule="exact"/>
              <w:ind w:left="107"/>
              <w:rPr>
                <w:sz w:val="20"/>
                <w:lang w:val="lt-LT"/>
              </w:rPr>
            </w:pPr>
            <w:r w:rsidRPr="004348B8">
              <w:rPr>
                <w:sz w:val="20"/>
                <w:lang w:val="lt-LT"/>
              </w:rPr>
              <w:t>17.6.</w:t>
            </w:r>
          </w:p>
        </w:tc>
        <w:tc>
          <w:tcPr>
            <w:tcW w:w="2825" w:type="dxa"/>
          </w:tcPr>
          <w:p w14:paraId="527BC15E" w14:textId="77777777" w:rsidR="00B21B62" w:rsidRPr="004348B8" w:rsidRDefault="00000000">
            <w:pPr>
              <w:pStyle w:val="TableParagraph"/>
              <w:spacing w:line="226" w:lineRule="exact"/>
              <w:ind w:left="107"/>
              <w:rPr>
                <w:sz w:val="20"/>
                <w:lang w:val="lt-LT"/>
              </w:rPr>
            </w:pPr>
            <w:r w:rsidRPr="004348B8">
              <w:rPr>
                <w:sz w:val="20"/>
                <w:lang w:val="lt-LT"/>
              </w:rPr>
              <w:t>šildymo, vėdinimo, drėkinimo ir</w:t>
            </w:r>
          </w:p>
          <w:p w14:paraId="70B602A5" w14:textId="77777777" w:rsidR="00B21B62" w:rsidRPr="004348B8" w:rsidRDefault="00000000">
            <w:pPr>
              <w:pStyle w:val="TableParagraph"/>
              <w:ind w:left="107"/>
              <w:rPr>
                <w:sz w:val="20"/>
                <w:lang w:val="lt-LT"/>
              </w:rPr>
            </w:pPr>
            <w:r w:rsidRPr="004348B8">
              <w:rPr>
                <w:sz w:val="20"/>
                <w:lang w:val="lt-LT"/>
              </w:rPr>
              <w:t>oro kondicionavimo daliai</w:t>
            </w:r>
          </w:p>
        </w:tc>
        <w:tc>
          <w:tcPr>
            <w:tcW w:w="5699" w:type="dxa"/>
          </w:tcPr>
          <w:p w14:paraId="1190696F" w14:textId="77777777" w:rsidR="00B21B62" w:rsidRPr="004348B8" w:rsidRDefault="00000000">
            <w:pPr>
              <w:pStyle w:val="TableParagraph"/>
              <w:ind w:right="96"/>
              <w:jc w:val="both"/>
              <w:rPr>
                <w:i/>
                <w:sz w:val="20"/>
                <w:lang w:val="lt-LT"/>
              </w:rPr>
            </w:pPr>
            <w:r w:rsidRPr="004348B8">
              <w:rPr>
                <w:i/>
                <w:sz w:val="20"/>
                <w:lang w:val="lt-LT"/>
              </w:rPr>
              <w:t>Suprojektuoti šilumos energijos kontrolinę apskaitą kiekviename pastato aukšte. Centralizuotos šildymo sistemos valdymas ir technologinių</w:t>
            </w:r>
            <w:r w:rsidRPr="004348B8">
              <w:rPr>
                <w:i/>
                <w:spacing w:val="-14"/>
                <w:sz w:val="20"/>
                <w:lang w:val="lt-LT"/>
              </w:rPr>
              <w:t xml:space="preserve"> </w:t>
            </w:r>
            <w:r w:rsidRPr="004348B8">
              <w:rPr>
                <w:i/>
                <w:sz w:val="20"/>
                <w:lang w:val="lt-LT"/>
              </w:rPr>
              <w:t>parametrų</w:t>
            </w:r>
            <w:r w:rsidRPr="004348B8">
              <w:rPr>
                <w:i/>
                <w:spacing w:val="23"/>
                <w:sz w:val="20"/>
                <w:lang w:val="lt-LT"/>
              </w:rPr>
              <w:t xml:space="preserve"> </w:t>
            </w:r>
            <w:r w:rsidRPr="004348B8">
              <w:rPr>
                <w:i/>
                <w:sz w:val="20"/>
                <w:lang w:val="lt-LT"/>
              </w:rPr>
              <w:t>stebėjimas</w:t>
            </w:r>
            <w:r w:rsidRPr="004348B8">
              <w:rPr>
                <w:i/>
                <w:spacing w:val="-14"/>
                <w:sz w:val="20"/>
                <w:lang w:val="lt-LT"/>
              </w:rPr>
              <w:t xml:space="preserve"> </w:t>
            </w:r>
            <w:r w:rsidRPr="004348B8">
              <w:rPr>
                <w:i/>
                <w:sz w:val="20"/>
                <w:lang w:val="lt-LT"/>
              </w:rPr>
              <w:t>turi</w:t>
            </w:r>
            <w:r w:rsidRPr="004348B8">
              <w:rPr>
                <w:i/>
                <w:spacing w:val="-13"/>
                <w:sz w:val="20"/>
                <w:lang w:val="lt-LT"/>
              </w:rPr>
              <w:t xml:space="preserve"> </w:t>
            </w:r>
            <w:r w:rsidRPr="004348B8">
              <w:rPr>
                <w:i/>
                <w:sz w:val="20"/>
                <w:lang w:val="lt-LT"/>
              </w:rPr>
              <w:t>būti</w:t>
            </w:r>
            <w:r w:rsidRPr="004348B8">
              <w:rPr>
                <w:i/>
                <w:spacing w:val="-14"/>
                <w:sz w:val="20"/>
                <w:lang w:val="lt-LT"/>
              </w:rPr>
              <w:t xml:space="preserve"> </w:t>
            </w:r>
            <w:r w:rsidRPr="004348B8">
              <w:rPr>
                <w:i/>
                <w:sz w:val="20"/>
                <w:lang w:val="lt-LT"/>
              </w:rPr>
              <w:t>numatomas</w:t>
            </w:r>
            <w:r w:rsidRPr="004348B8">
              <w:rPr>
                <w:i/>
                <w:spacing w:val="-14"/>
                <w:sz w:val="20"/>
                <w:lang w:val="lt-LT"/>
              </w:rPr>
              <w:t xml:space="preserve"> </w:t>
            </w:r>
            <w:r w:rsidRPr="004348B8">
              <w:rPr>
                <w:i/>
                <w:sz w:val="20"/>
                <w:lang w:val="lt-LT"/>
              </w:rPr>
              <w:t>per</w:t>
            </w:r>
            <w:r w:rsidRPr="004348B8">
              <w:rPr>
                <w:i/>
                <w:spacing w:val="-14"/>
                <w:sz w:val="20"/>
                <w:lang w:val="lt-LT"/>
              </w:rPr>
              <w:t xml:space="preserve"> </w:t>
            </w:r>
            <w:r w:rsidRPr="004348B8">
              <w:rPr>
                <w:i/>
                <w:sz w:val="20"/>
                <w:lang w:val="lt-LT"/>
              </w:rPr>
              <w:t>pastato valdymo sistemą</w:t>
            </w:r>
            <w:r w:rsidRPr="004348B8">
              <w:rPr>
                <w:i/>
                <w:spacing w:val="-1"/>
                <w:sz w:val="20"/>
                <w:lang w:val="lt-LT"/>
              </w:rPr>
              <w:t xml:space="preserve"> </w:t>
            </w:r>
            <w:r w:rsidRPr="004348B8">
              <w:rPr>
                <w:i/>
                <w:sz w:val="20"/>
                <w:lang w:val="lt-LT"/>
              </w:rPr>
              <w:t>BMS.</w:t>
            </w:r>
          </w:p>
          <w:p w14:paraId="6C29739B" w14:textId="77777777" w:rsidR="00B21B62" w:rsidRPr="004348B8" w:rsidRDefault="00000000">
            <w:pPr>
              <w:pStyle w:val="TableParagraph"/>
              <w:ind w:right="96"/>
              <w:jc w:val="both"/>
              <w:rPr>
                <w:i/>
                <w:sz w:val="20"/>
                <w:lang w:val="lt-LT"/>
              </w:rPr>
            </w:pPr>
            <w:r w:rsidRPr="004348B8">
              <w:rPr>
                <w:i/>
                <w:sz w:val="20"/>
                <w:lang w:val="lt-LT"/>
              </w:rPr>
              <w:t>Vėdinimo ir oro kondicionavimo sistemos turi būti suprojektuotos taip, kad patenkintų individualius darbuotojų, dirbančių tiek atviro tipo erdvėse, tiek atskiruose kabinetuose poreikius.</w:t>
            </w:r>
          </w:p>
          <w:p w14:paraId="0D44E890" w14:textId="77777777" w:rsidR="00B21B62" w:rsidRPr="004348B8" w:rsidRDefault="00000000">
            <w:pPr>
              <w:pStyle w:val="TableParagraph"/>
              <w:ind w:right="96"/>
              <w:jc w:val="both"/>
              <w:rPr>
                <w:i/>
                <w:sz w:val="20"/>
                <w:lang w:val="lt-LT"/>
              </w:rPr>
            </w:pPr>
            <w:r w:rsidRPr="004348B8">
              <w:rPr>
                <w:i/>
                <w:sz w:val="20"/>
                <w:lang w:val="lt-LT"/>
              </w:rPr>
              <w:t>Suprojektuoti atsinaujinančios energijos šaltinius daliniam pastato šilumos energijos poreikiui. Atsinaujinančios energijos šaltinių valdymas</w:t>
            </w:r>
            <w:r w:rsidRPr="004348B8">
              <w:rPr>
                <w:i/>
                <w:spacing w:val="-7"/>
                <w:sz w:val="20"/>
                <w:lang w:val="lt-LT"/>
              </w:rPr>
              <w:t xml:space="preserve"> </w:t>
            </w:r>
            <w:r w:rsidRPr="004348B8">
              <w:rPr>
                <w:i/>
                <w:sz w:val="20"/>
                <w:lang w:val="lt-LT"/>
              </w:rPr>
              <w:t>ir</w:t>
            </w:r>
            <w:r w:rsidRPr="004348B8">
              <w:rPr>
                <w:i/>
                <w:spacing w:val="-7"/>
                <w:sz w:val="20"/>
                <w:lang w:val="lt-LT"/>
              </w:rPr>
              <w:t xml:space="preserve"> </w:t>
            </w:r>
            <w:r w:rsidRPr="004348B8">
              <w:rPr>
                <w:i/>
                <w:sz w:val="20"/>
                <w:lang w:val="lt-LT"/>
              </w:rPr>
              <w:t>techninių</w:t>
            </w:r>
            <w:r w:rsidRPr="004348B8">
              <w:rPr>
                <w:i/>
                <w:spacing w:val="-6"/>
                <w:sz w:val="20"/>
                <w:lang w:val="lt-LT"/>
              </w:rPr>
              <w:t xml:space="preserve"> </w:t>
            </w:r>
            <w:r w:rsidRPr="004348B8">
              <w:rPr>
                <w:i/>
                <w:sz w:val="20"/>
                <w:lang w:val="lt-LT"/>
              </w:rPr>
              <w:t>parametrų</w:t>
            </w:r>
            <w:r w:rsidRPr="004348B8">
              <w:rPr>
                <w:i/>
                <w:spacing w:val="-6"/>
                <w:sz w:val="20"/>
                <w:lang w:val="lt-LT"/>
              </w:rPr>
              <w:t xml:space="preserve"> </w:t>
            </w:r>
            <w:r w:rsidRPr="004348B8">
              <w:rPr>
                <w:i/>
                <w:sz w:val="20"/>
                <w:lang w:val="lt-LT"/>
              </w:rPr>
              <w:t>stebėjimas</w:t>
            </w:r>
            <w:r w:rsidRPr="004348B8">
              <w:rPr>
                <w:i/>
                <w:spacing w:val="-8"/>
                <w:sz w:val="20"/>
                <w:lang w:val="lt-LT"/>
              </w:rPr>
              <w:t xml:space="preserve"> </w:t>
            </w:r>
            <w:r w:rsidRPr="004348B8">
              <w:rPr>
                <w:i/>
                <w:sz w:val="20"/>
                <w:lang w:val="lt-LT"/>
              </w:rPr>
              <w:t>turi</w:t>
            </w:r>
            <w:r w:rsidRPr="004348B8">
              <w:rPr>
                <w:i/>
                <w:spacing w:val="-6"/>
                <w:sz w:val="20"/>
                <w:lang w:val="lt-LT"/>
              </w:rPr>
              <w:t xml:space="preserve"> </w:t>
            </w:r>
            <w:r w:rsidRPr="004348B8">
              <w:rPr>
                <w:i/>
                <w:sz w:val="20"/>
                <w:lang w:val="lt-LT"/>
              </w:rPr>
              <w:t>būti</w:t>
            </w:r>
            <w:r w:rsidRPr="004348B8">
              <w:rPr>
                <w:i/>
                <w:spacing w:val="-7"/>
                <w:sz w:val="20"/>
                <w:lang w:val="lt-LT"/>
              </w:rPr>
              <w:t xml:space="preserve"> </w:t>
            </w:r>
            <w:r w:rsidRPr="004348B8">
              <w:rPr>
                <w:i/>
                <w:sz w:val="20"/>
                <w:lang w:val="lt-LT"/>
              </w:rPr>
              <w:t>numatomas</w:t>
            </w:r>
            <w:r w:rsidRPr="004348B8">
              <w:rPr>
                <w:i/>
                <w:spacing w:val="-7"/>
                <w:sz w:val="20"/>
                <w:lang w:val="lt-LT"/>
              </w:rPr>
              <w:t xml:space="preserve"> </w:t>
            </w:r>
            <w:r w:rsidRPr="004348B8">
              <w:rPr>
                <w:i/>
                <w:sz w:val="20"/>
                <w:lang w:val="lt-LT"/>
              </w:rPr>
              <w:t>per BMS.</w:t>
            </w:r>
          </w:p>
          <w:p w14:paraId="279A9B7B" w14:textId="77777777" w:rsidR="00B21B62" w:rsidRPr="004348B8" w:rsidRDefault="00000000">
            <w:pPr>
              <w:pStyle w:val="TableParagraph"/>
              <w:spacing w:line="230" w:lineRule="exact"/>
              <w:ind w:right="96"/>
              <w:jc w:val="both"/>
              <w:rPr>
                <w:i/>
                <w:sz w:val="20"/>
                <w:lang w:val="lt-LT"/>
              </w:rPr>
            </w:pPr>
            <w:r w:rsidRPr="004348B8">
              <w:rPr>
                <w:i/>
                <w:sz w:val="20"/>
                <w:lang w:val="lt-LT"/>
              </w:rPr>
              <w:t>Biuro patalpose turi būti projektuojama oro drėkinimo sistema, kurios valdymas ir techninių parametrų stebėjimas turi būti numatomas per BMS.</w:t>
            </w:r>
          </w:p>
        </w:tc>
      </w:tr>
      <w:tr w:rsidR="00B21B62" w:rsidRPr="004348B8" w14:paraId="5277D68D" w14:textId="77777777">
        <w:trPr>
          <w:trHeight w:val="3675"/>
        </w:trPr>
        <w:tc>
          <w:tcPr>
            <w:tcW w:w="828" w:type="dxa"/>
          </w:tcPr>
          <w:p w14:paraId="76F61B6A" w14:textId="77777777" w:rsidR="00B21B62" w:rsidRPr="004348B8" w:rsidRDefault="00000000">
            <w:pPr>
              <w:pStyle w:val="TableParagraph"/>
              <w:spacing w:line="227" w:lineRule="exact"/>
              <w:ind w:left="107"/>
              <w:rPr>
                <w:sz w:val="20"/>
                <w:lang w:val="lt-LT"/>
              </w:rPr>
            </w:pPr>
            <w:r w:rsidRPr="004348B8">
              <w:rPr>
                <w:sz w:val="20"/>
                <w:lang w:val="lt-LT"/>
              </w:rPr>
              <w:t>17.7.</w:t>
            </w:r>
          </w:p>
        </w:tc>
        <w:tc>
          <w:tcPr>
            <w:tcW w:w="2825" w:type="dxa"/>
          </w:tcPr>
          <w:p w14:paraId="5A86BA40" w14:textId="77777777" w:rsidR="00B21B62" w:rsidRPr="004348B8" w:rsidRDefault="00000000">
            <w:pPr>
              <w:pStyle w:val="TableParagraph"/>
              <w:spacing w:line="227" w:lineRule="exact"/>
              <w:ind w:left="107"/>
              <w:rPr>
                <w:sz w:val="20"/>
                <w:lang w:val="lt-LT"/>
              </w:rPr>
            </w:pPr>
            <w:r w:rsidRPr="004348B8">
              <w:rPr>
                <w:sz w:val="20"/>
                <w:lang w:val="lt-LT"/>
              </w:rPr>
              <w:t>elektrotechnikos daliai</w:t>
            </w:r>
          </w:p>
        </w:tc>
        <w:tc>
          <w:tcPr>
            <w:tcW w:w="5699" w:type="dxa"/>
          </w:tcPr>
          <w:p w14:paraId="7DA4161E" w14:textId="77777777" w:rsidR="00B21B62" w:rsidRPr="004348B8" w:rsidRDefault="00000000">
            <w:pPr>
              <w:pStyle w:val="TableParagraph"/>
              <w:ind w:right="96"/>
              <w:jc w:val="both"/>
              <w:rPr>
                <w:i/>
                <w:sz w:val="20"/>
                <w:lang w:val="lt-LT"/>
              </w:rPr>
            </w:pPr>
            <w:r w:rsidRPr="004348B8">
              <w:rPr>
                <w:i/>
                <w:sz w:val="20"/>
                <w:lang w:val="lt-LT"/>
              </w:rPr>
              <w:t>Pagrindiniai elektros energijos apsaugos aparatai privalo būti numatyti su elektrinėmis pavaromis, kad turėtų galimybę būti valdomi iš BMS.</w:t>
            </w:r>
          </w:p>
          <w:p w14:paraId="1AF17A2E" w14:textId="77777777" w:rsidR="00B21B62" w:rsidRPr="004348B8" w:rsidRDefault="00000000">
            <w:pPr>
              <w:pStyle w:val="TableParagraph"/>
              <w:ind w:right="95"/>
              <w:rPr>
                <w:i/>
                <w:sz w:val="20"/>
                <w:lang w:val="lt-LT"/>
              </w:rPr>
            </w:pPr>
            <w:r w:rsidRPr="004348B8">
              <w:rPr>
                <w:i/>
                <w:sz w:val="20"/>
                <w:lang w:val="lt-LT"/>
              </w:rPr>
              <w:t>Elektros</w:t>
            </w:r>
            <w:r w:rsidRPr="004348B8">
              <w:rPr>
                <w:i/>
                <w:spacing w:val="-13"/>
                <w:sz w:val="20"/>
                <w:lang w:val="lt-LT"/>
              </w:rPr>
              <w:t xml:space="preserve"> </w:t>
            </w:r>
            <w:r w:rsidRPr="004348B8">
              <w:rPr>
                <w:i/>
                <w:sz w:val="20"/>
                <w:lang w:val="lt-LT"/>
              </w:rPr>
              <w:t>energijos</w:t>
            </w:r>
            <w:r w:rsidRPr="004348B8">
              <w:rPr>
                <w:i/>
                <w:spacing w:val="-12"/>
                <w:sz w:val="20"/>
                <w:lang w:val="lt-LT"/>
              </w:rPr>
              <w:t xml:space="preserve"> </w:t>
            </w:r>
            <w:r w:rsidRPr="004348B8">
              <w:rPr>
                <w:i/>
                <w:sz w:val="20"/>
                <w:lang w:val="lt-LT"/>
              </w:rPr>
              <w:t>kontrolinę</w:t>
            </w:r>
            <w:r w:rsidRPr="004348B8">
              <w:rPr>
                <w:i/>
                <w:spacing w:val="-14"/>
                <w:sz w:val="20"/>
                <w:lang w:val="lt-LT"/>
              </w:rPr>
              <w:t xml:space="preserve"> </w:t>
            </w:r>
            <w:r w:rsidRPr="004348B8">
              <w:rPr>
                <w:i/>
                <w:sz w:val="20"/>
                <w:lang w:val="lt-LT"/>
              </w:rPr>
              <w:t>apskaitą</w:t>
            </w:r>
            <w:r w:rsidRPr="004348B8">
              <w:rPr>
                <w:i/>
                <w:spacing w:val="-14"/>
                <w:sz w:val="20"/>
                <w:lang w:val="lt-LT"/>
              </w:rPr>
              <w:t xml:space="preserve"> </w:t>
            </w:r>
            <w:r w:rsidRPr="004348B8">
              <w:rPr>
                <w:i/>
                <w:sz w:val="20"/>
                <w:lang w:val="lt-LT"/>
              </w:rPr>
              <w:t>(tinklo</w:t>
            </w:r>
            <w:r w:rsidRPr="004348B8">
              <w:rPr>
                <w:i/>
                <w:spacing w:val="-13"/>
                <w:sz w:val="20"/>
                <w:lang w:val="lt-LT"/>
              </w:rPr>
              <w:t xml:space="preserve"> </w:t>
            </w:r>
            <w:r w:rsidRPr="004348B8">
              <w:rPr>
                <w:i/>
                <w:sz w:val="20"/>
                <w:lang w:val="lt-LT"/>
              </w:rPr>
              <w:t>analizatoriai)</w:t>
            </w:r>
            <w:r w:rsidRPr="004348B8">
              <w:rPr>
                <w:i/>
                <w:spacing w:val="-12"/>
                <w:sz w:val="20"/>
                <w:lang w:val="lt-LT"/>
              </w:rPr>
              <w:t xml:space="preserve"> </w:t>
            </w:r>
            <w:r w:rsidRPr="004348B8">
              <w:rPr>
                <w:i/>
                <w:sz w:val="20"/>
                <w:lang w:val="lt-LT"/>
              </w:rPr>
              <w:t>numatyti kiekvienai imtuvų grupei, kiekviename aukšte atskirai. Visi nuskaitomi matavimai turi būti perduodami į BMS. Nepertraukiamas</w:t>
            </w:r>
            <w:r w:rsidRPr="004348B8">
              <w:rPr>
                <w:i/>
                <w:spacing w:val="-17"/>
                <w:sz w:val="20"/>
                <w:lang w:val="lt-LT"/>
              </w:rPr>
              <w:t xml:space="preserve"> </w:t>
            </w:r>
            <w:r w:rsidRPr="004348B8">
              <w:rPr>
                <w:i/>
                <w:sz w:val="20"/>
                <w:lang w:val="lt-LT"/>
              </w:rPr>
              <w:t>maitinimo</w:t>
            </w:r>
            <w:r w:rsidRPr="004348B8">
              <w:rPr>
                <w:i/>
                <w:spacing w:val="-14"/>
                <w:sz w:val="20"/>
                <w:lang w:val="lt-LT"/>
              </w:rPr>
              <w:t xml:space="preserve"> </w:t>
            </w:r>
            <w:r w:rsidRPr="004348B8">
              <w:rPr>
                <w:i/>
                <w:sz w:val="20"/>
                <w:lang w:val="lt-LT"/>
              </w:rPr>
              <w:t>šaltinis</w:t>
            </w:r>
            <w:r w:rsidRPr="004348B8">
              <w:rPr>
                <w:i/>
                <w:spacing w:val="-15"/>
                <w:sz w:val="20"/>
                <w:lang w:val="lt-LT"/>
              </w:rPr>
              <w:t xml:space="preserve"> </w:t>
            </w:r>
            <w:r w:rsidRPr="004348B8">
              <w:rPr>
                <w:i/>
                <w:sz w:val="20"/>
                <w:lang w:val="lt-LT"/>
              </w:rPr>
              <w:t>UPS</w:t>
            </w:r>
            <w:r w:rsidRPr="004348B8">
              <w:rPr>
                <w:i/>
                <w:spacing w:val="-14"/>
                <w:sz w:val="20"/>
                <w:lang w:val="lt-LT"/>
              </w:rPr>
              <w:t xml:space="preserve"> </w:t>
            </w:r>
            <w:r w:rsidRPr="004348B8">
              <w:rPr>
                <w:i/>
                <w:sz w:val="20"/>
                <w:lang w:val="lt-LT"/>
              </w:rPr>
              <w:t>turi</w:t>
            </w:r>
            <w:r w:rsidRPr="004348B8">
              <w:rPr>
                <w:i/>
                <w:spacing w:val="-16"/>
                <w:sz w:val="20"/>
                <w:lang w:val="lt-LT"/>
              </w:rPr>
              <w:t xml:space="preserve"> </w:t>
            </w:r>
            <w:r w:rsidRPr="004348B8">
              <w:rPr>
                <w:i/>
                <w:sz w:val="20"/>
                <w:lang w:val="lt-LT"/>
              </w:rPr>
              <w:t>išlaikyti</w:t>
            </w:r>
            <w:r w:rsidRPr="004348B8">
              <w:rPr>
                <w:i/>
                <w:spacing w:val="-16"/>
                <w:sz w:val="20"/>
                <w:lang w:val="lt-LT"/>
              </w:rPr>
              <w:t xml:space="preserve"> </w:t>
            </w:r>
            <w:r w:rsidRPr="004348B8">
              <w:rPr>
                <w:i/>
                <w:sz w:val="20"/>
                <w:lang w:val="lt-LT"/>
              </w:rPr>
              <w:t>ne</w:t>
            </w:r>
            <w:r w:rsidRPr="004348B8">
              <w:rPr>
                <w:i/>
                <w:spacing w:val="-15"/>
                <w:sz w:val="20"/>
                <w:lang w:val="lt-LT"/>
              </w:rPr>
              <w:t xml:space="preserve"> </w:t>
            </w:r>
            <w:r w:rsidRPr="004348B8">
              <w:rPr>
                <w:i/>
                <w:sz w:val="20"/>
                <w:lang w:val="lt-LT"/>
              </w:rPr>
              <w:t>mažiau</w:t>
            </w:r>
            <w:r w:rsidRPr="004348B8">
              <w:rPr>
                <w:i/>
                <w:spacing w:val="-14"/>
                <w:sz w:val="20"/>
                <w:lang w:val="lt-LT"/>
              </w:rPr>
              <w:t xml:space="preserve"> </w:t>
            </w:r>
            <w:r w:rsidRPr="004348B8">
              <w:rPr>
                <w:i/>
                <w:sz w:val="20"/>
                <w:lang w:val="lt-LT"/>
              </w:rPr>
              <w:t>kaip 20-30 min. numatytą maksimalią galią I kategorijos vartotojui. Dyzelinis elektros generatorius privalo užtikrinti elektros energijos tiekimą I kategorijos vartotojui ne vėliau kaip po 30 sekundžių esant elektros energijos nutrūkimui. Visa rezervinio elektros energijos maitinimo įranga turi būti valdoma ir stebimi visi techniniai parametrai per BMS (visa tai galioja ir rekonstruojamiems pastatams).</w:t>
            </w:r>
          </w:p>
          <w:p w14:paraId="3CE90529" w14:textId="77777777" w:rsidR="00B21B62" w:rsidRPr="004348B8" w:rsidRDefault="00000000">
            <w:pPr>
              <w:pStyle w:val="TableParagraph"/>
              <w:spacing w:line="230" w:lineRule="exact"/>
              <w:rPr>
                <w:i/>
                <w:sz w:val="20"/>
                <w:lang w:val="lt-LT"/>
              </w:rPr>
            </w:pPr>
            <w:r w:rsidRPr="004348B8">
              <w:rPr>
                <w:i/>
                <w:sz w:val="20"/>
                <w:lang w:val="lt-LT"/>
              </w:rPr>
              <w:t>Kabelių linijos į I kategorijos elektros imtuvus turi būti numatytos dubliuotos iš atskirų sekcijų.</w:t>
            </w:r>
          </w:p>
        </w:tc>
      </w:tr>
      <w:tr w:rsidR="00B21B62" w:rsidRPr="004348B8" w14:paraId="0F5B5FBD" w14:textId="77777777">
        <w:trPr>
          <w:trHeight w:val="1606"/>
        </w:trPr>
        <w:tc>
          <w:tcPr>
            <w:tcW w:w="828" w:type="dxa"/>
          </w:tcPr>
          <w:p w14:paraId="5A6EC533" w14:textId="77777777" w:rsidR="00B21B62" w:rsidRPr="004348B8" w:rsidRDefault="00000000">
            <w:pPr>
              <w:pStyle w:val="TableParagraph"/>
              <w:spacing w:line="226" w:lineRule="exact"/>
              <w:ind w:left="107"/>
              <w:rPr>
                <w:sz w:val="20"/>
                <w:lang w:val="lt-LT"/>
              </w:rPr>
            </w:pPr>
            <w:r w:rsidRPr="004348B8">
              <w:rPr>
                <w:sz w:val="20"/>
                <w:lang w:val="lt-LT"/>
              </w:rPr>
              <w:t>17.8.</w:t>
            </w:r>
          </w:p>
        </w:tc>
        <w:tc>
          <w:tcPr>
            <w:tcW w:w="2825" w:type="dxa"/>
          </w:tcPr>
          <w:p w14:paraId="66901788" w14:textId="77777777" w:rsidR="00B21B62" w:rsidRPr="004348B8" w:rsidRDefault="00000000">
            <w:pPr>
              <w:pStyle w:val="TableParagraph"/>
              <w:spacing w:line="226" w:lineRule="exact"/>
              <w:ind w:left="107"/>
              <w:rPr>
                <w:sz w:val="20"/>
                <w:lang w:val="lt-LT"/>
              </w:rPr>
            </w:pPr>
            <w:r w:rsidRPr="004348B8">
              <w:rPr>
                <w:sz w:val="20"/>
                <w:lang w:val="lt-LT"/>
              </w:rPr>
              <w:t>kita</w:t>
            </w:r>
          </w:p>
        </w:tc>
        <w:tc>
          <w:tcPr>
            <w:tcW w:w="5699" w:type="dxa"/>
          </w:tcPr>
          <w:p w14:paraId="40E3ACB9" w14:textId="77777777" w:rsidR="00B21B62" w:rsidRPr="004348B8" w:rsidRDefault="00000000">
            <w:pPr>
              <w:pStyle w:val="TableParagraph"/>
              <w:ind w:right="96"/>
              <w:jc w:val="both"/>
              <w:rPr>
                <w:i/>
                <w:sz w:val="20"/>
                <w:lang w:val="lt-LT"/>
              </w:rPr>
            </w:pPr>
            <w:r w:rsidRPr="004348B8">
              <w:rPr>
                <w:i/>
                <w:sz w:val="20"/>
                <w:lang w:val="lt-LT"/>
              </w:rPr>
              <w:t>Projektuojant numatyti gamtos išteklius taupančias technologijas, inovacines priemones, IT technologijas (pvz. Išmaniuosius informacinius stendus, bevielio ryšio zonas ar pan.)</w:t>
            </w:r>
          </w:p>
          <w:p w14:paraId="796619C2" w14:textId="77777777" w:rsidR="00B21B62" w:rsidRPr="004348B8" w:rsidRDefault="00000000">
            <w:pPr>
              <w:pStyle w:val="TableParagraph"/>
              <w:ind w:right="95"/>
              <w:jc w:val="both"/>
              <w:rPr>
                <w:i/>
                <w:sz w:val="20"/>
                <w:lang w:val="lt-LT"/>
              </w:rPr>
            </w:pPr>
            <w:r w:rsidRPr="004348B8">
              <w:rPr>
                <w:i/>
                <w:sz w:val="20"/>
                <w:lang w:val="lt-LT"/>
              </w:rPr>
              <w:t>Pastato dizaine ir sprendinių pasirinkime, Projektuotojas turi orientuotis į sprendinius, kurie atitiktų aukštą energijos vartojimo</w:t>
            </w:r>
          </w:p>
          <w:p w14:paraId="5CF71E89" w14:textId="77777777" w:rsidR="00B21B62" w:rsidRPr="004348B8" w:rsidRDefault="00000000">
            <w:pPr>
              <w:pStyle w:val="TableParagraph"/>
              <w:spacing w:line="230" w:lineRule="exact"/>
              <w:ind w:right="95"/>
              <w:jc w:val="both"/>
              <w:rPr>
                <w:i/>
                <w:sz w:val="20"/>
                <w:lang w:val="lt-LT"/>
              </w:rPr>
            </w:pPr>
            <w:r w:rsidRPr="004348B8">
              <w:rPr>
                <w:i/>
                <w:sz w:val="20"/>
                <w:lang w:val="lt-LT"/>
              </w:rPr>
              <w:t>efektyvumą ir konkurencingas veiklos sąnaudas, tenkančias vienai darbo vietai kiek įmanoma ilgesnį tarnavimo periodą.</w:t>
            </w:r>
          </w:p>
        </w:tc>
      </w:tr>
      <w:tr w:rsidR="00B21B62" w:rsidRPr="004348B8" w14:paraId="06A12BDF" w14:textId="77777777">
        <w:trPr>
          <w:trHeight w:val="2755"/>
        </w:trPr>
        <w:tc>
          <w:tcPr>
            <w:tcW w:w="828" w:type="dxa"/>
          </w:tcPr>
          <w:p w14:paraId="3F7493B3" w14:textId="77777777" w:rsidR="00B21B62" w:rsidRPr="004348B8" w:rsidRDefault="00000000">
            <w:pPr>
              <w:pStyle w:val="TableParagraph"/>
              <w:spacing w:line="226" w:lineRule="exact"/>
              <w:ind w:left="107"/>
              <w:rPr>
                <w:sz w:val="20"/>
                <w:lang w:val="lt-LT"/>
              </w:rPr>
            </w:pPr>
            <w:r w:rsidRPr="004348B8">
              <w:rPr>
                <w:sz w:val="20"/>
                <w:lang w:val="lt-LT"/>
              </w:rPr>
              <w:t>17.9.</w:t>
            </w:r>
          </w:p>
        </w:tc>
        <w:tc>
          <w:tcPr>
            <w:tcW w:w="2825" w:type="dxa"/>
          </w:tcPr>
          <w:p w14:paraId="76532326" w14:textId="77777777" w:rsidR="00B21B62" w:rsidRPr="004348B8" w:rsidRDefault="00000000">
            <w:pPr>
              <w:pStyle w:val="TableParagraph"/>
              <w:tabs>
                <w:tab w:val="left" w:pos="1871"/>
              </w:tabs>
              <w:ind w:left="107" w:right="97"/>
              <w:rPr>
                <w:sz w:val="20"/>
                <w:lang w:val="lt-LT"/>
              </w:rPr>
            </w:pPr>
            <w:r w:rsidRPr="004348B8">
              <w:rPr>
                <w:sz w:val="20"/>
                <w:lang w:val="lt-LT"/>
              </w:rPr>
              <w:t>Nurodymai</w:t>
            </w:r>
            <w:r w:rsidRPr="004348B8">
              <w:rPr>
                <w:sz w:val="20"/>
                <w:lang w:val="lt-LT"/>
              </w:rPr>
              <w:tab/>
            </w:r>
            <w:r w:rsidRPr="004348B8">
              <w:rPr>
                <w:spacing w:val="-3"/>
                <w:sz w:val="20"/>
                <w:lang w:val="lt-LT"/>
              </w:rPr>
              <w:t xml:space="preserve">sprendinių </w:t>
            </w:r>
            <w:r w:rsidRPr="004348B8">
              <w:rPr>
                <w:sz w:val="20"/>
                <w:lang w:val="lt-LT"/>
              </w:rPr>
              <w:t>derinimui, jų pritarimui ir</w:t>
            </w:r>
            <w:r w:rsidRPr="004348B8">
              <w:rPr>
                <w:spacing w:val="-10"/>
                <w:sz w:val="20"/>
                <w:lang w:val="lt-LT"/>
              </w:rPr>
              <w:t xml:space="preserve"> </w:t>
            </w:r>
            <w:r w:rsidRPr="004348B8">
              <w:rPr>
                <w:sz w:val="20"/>
                <w:lang w:val="lt-LT"/>
              </w:rPr>
              <w:t>pan.</w:t>
            </w:r>
          </w:p>
        </w:tc>
        <w:tc>
          <w:tcPr>
            <w:tcW w:w="5699" w:type="dxa"/>
          </w:tcPr>
          <w:p w14:paraId="6E7862EF" w14:textId="77777777" w:rsidR="00B21B62" w:rsidRPr="004348B8" w:rsidRDefault="00000000">
            <w:pPr>
              <w:pStyle w:val="TableParagraph"/>
              <w:ind w:right="96"/>
              <w:jc w:val="both"/>
              <w:rPr>
                <w:i/>
                <w:sz w:val="20"/>
                <w:lang w:val="lt-LT"/>
              </w:rPr>
            </w:pPr>
            <w:r w:rsidRPr="004348B8">
              <w:rPr>
                <w:i/>
                <w:sz w:val="20"/>
                <w:lang w:val="lt-LT"/>
              </w:rPr>
              <w:t>Projektuotojas Užsakovo peržiūrai ir patvirtinimui pateikia visą projektinę dokumentaciją (aiškinamieji raštai, skaičiavimai, brėžiniai). Projektinės dokumentacijos pateikimas Užsakovui turi būti vykdomas pagal iš anksto su Užsakovu suderintą ir patvirtintą grafiką. Esant Užsakovo pastaboms, Projektuotas privalo pataisyti projektinę dokumentaciją ir pateikti pakartotinei peržiūrai.</w:t>
            </w:r>
          </w:p>
          <w:p w14:paraId="1B786E07" w14:textId="77777777" w:rsidR="00B21B62" w:rsidRPr="004348B8" w:rsidRDefault="00000000">
            <w:pPr>
              <w:pStyle w:val="TableParagraph"/>
              <w:rPr>
                <w:i/>
                <w:sz w:val="20"/>
                <w:lang w:val="lt-LT"/>
              </w:rPr>
            </w:pPr>
            <w:r w:rsidRPr="004348B8">
              <w:rPr>
                <w:i/>
                <w:sz w:val="20"/>
                <w:lang w:val="lt-LT"/>
              </w:rPr>
              <w:t>Užsakovo keliamas tikslas Projektuotojui yra, kad visų darbų projektavimas turi būti vykdomas siekiant kaip galima mažiau paveikti su grynųjų pinigų tvarkymu susijusias Užsakovo funkcijas. Visi projektiniai sprendiniai, galintys paveikti su grynųjų pinigų</w:t>
            </w:r>
          </w:p>
          <w:p w14:paraId="7621B81D" w14:textId="77777777" w:rsidR="00B21B62" w:rsidRPr="004348B8" w:rsidRDefault="00000000">
            <w:pPr>
              <w:pStyle w:val="TableParagraph"/>
              <w:spacing w:line="230" w:lineRule="exact"/>
              <w:rPr>
                <w:i/>
                <w:sz w:val="20"/>
                <w:lang w:val="lt-LT"/>
              </w:rPr>
            </w:pPr>
            <w:r w:rsidRPr="004348B8">
              <w:rPr>
                <w:i/>
                <w:sz w:val="20"/>
                <w:lang w:val="lt-LT"/>
              </w:rPr>
              <w:t>tvarkymu susijusias Užsakovo funkcijas turi būti suderinti projektavimo metu.</w:t>
            </w:r>
          </w:p>
        </w:tc>
      </w:tr>
      <w:tr w:rsidR="00B21B62" w:rsidRPr="004348B8" w14:paraId="6D2D0A7E" w14:textId="77777777">
        <w:trPr>
          <w:trHeight w:val="2297"/>
        </w:trPr>
        <w:tc>
          <w:tcPr>
            <w:tcW w:w="828" w:type="dxa"/>
          </w:tcPr>
          <w:p w14:paraId="701CBCE3" w14:textId="77777777" w:rsidR="00B21B62" w:rsidRPr="004348B8" w:rsidRDefault="00000000">
            <w:pPr>
              <w:pStyle w:val="TableParagraph"/>
              <w:spacing w:line="226" w:lineRule="exact"/>
              <w:ind w:left="107"/>
              <w:rPr>
                <w:sz w:val="20"/>
                <w:lang w:val="lt-LT"/>
              </w:rPr>
            </w:pPr>
            <w:r w:rsidRPr="004348B8">
              <w:rPr>
                <w:sz w:val="20"/>
                <w:lang w:val="lt-LT"/>
              </w:rPr>
              <w:t>18.</w:t>
            </w:r>
          </w:p>
        </w:tc>
        <w:tc>
          <w:tcPr>
            <w:tcW w:w="2825" w:type="dxa"/>
          </w:tcPr>
          <w:p w14:paraId="1987371F" w14:textId="77777777" w:rsidR="00B21B62" w:rsidRPr="004348B8" w:rsidRDefault="00000000">
            <w:pPr>
              <w:pStyle w:val="TableParagraph"/>
              <w:tabs>
                <w:tab w:val="left" w:pos="1528"/>
                <w:tab w:val="left" w:pos="2649"/>
              </w:tabs>
              <w:ind w:left="107" w:right="96"/>
              <w:rPr>
                <w:sz w:val="20"/>
                <w:lang w:val="lt-LT"/>
              </w:rPr>
            </w:pPr>
            <w:r w:rsidRPr="004348B8">
              <w:rPr>
                <w:sz w:val="20"/>
                <w:lang w:val="lt-LT"/>
              </w:rPr>
              <w:t>Pageidaujami</w:t>
            </w:r>
            <w:r w:rsidRPr="004348B8">
              <w:rPr>
                <w:sz w:val="20"/>
                <w:lang w:val="lt-LT"/>
              </w:rPr>
              <w:tab/>
              <w:t>techniniai</w:t>
            </w:r>
            <w:r w:rsidRPr="004348B8">
              <w:rPr>
                <w:sz w:val="20"/>
                <w:lang w:val="lt-LT"/>
              </w:rPr>
              <w:tab/>
            </w:r>
            <w:r w:rsidRPr="004348B8">
              <w:rPr>
                <w:spacing w:val="-17"/>
                <w:sz w:val="20"/>
                <w:lang w:val="lt-LT"/>
              </w:rPr>
              <w:t xml:space="preserve">- </w:t>
            </w:r>
            <w:r w:rsidRPr="004348B8">
              <w:rPr>
                <w:sz w:val="20"/>
                <w:lang w:val="lt-LT"/>
              </w:rPr>
              <w:t>ekonominiai</w:t>
            </w:r>
            <w:r w:rsidRPr="004348B8">
              <w:rPr>
                <w:spacing w:val="-3"/>
                <w:sz w:val="20"/>
                <w:lang w:val="lt-LT"/>
              </w:rPr>
              <w:t xml:space="preserve"> </w:t>
            </w:r>
            <w:r w:rsidRPr="004348B8">
              <w:rPr>
                <w:sz w:val="20"/>
                <w:lang w:val="lt-LT"/>
              </w:rPr>
              <w:t>rodikliai</w:t>
            </w:r>
          </w:p>
        </w:tc>
        <w:tc>
          <w:tcPr>
            <w:tcW w:w="5699" w:type="dxa"/>
          </w:tcPr>
          <w:p w14:paraId="735A4E0A" w14:textId="77777777" w:rsidR="00B21B62" w:rsidRPr="004348B8" w:rsidRDefault="00000000">
            <w:pPr>
              <w:pStyle w:val="TableParagraph"/>
              <w:spacing w:line="226" w:lineRule="exact"/>
              <w:rPr>
                <w:i/>
                <w:sz w:val="20"/>
                <w:lang w:val="lt-LT"/>
              </w:rPr>
            </w:pPr>
            <w:r w:rsidRPr="004348B8">
              <w:rPr>
                <w:i/>
                <w:sz w:val="20"/>
                <w:lang w:val="lt-LT"/>
              </w:rPr>
              <w:t xml:space="preserve">Sklypo plotas - 17 465,00 </w:t>
            </w:r>
            <w:proofErr w:type="spellStart"/>
            <w:r w:rsidRPr="004348B8">
              <w:rPr>
                <w:i/>
                <w:sz w:val="20"/>
                <w:lang w:val="lt-LT"/>
              </w:rPr>
              <w:t>kv.m</w:t>
            </w:r>
            <w:proofErr w:type="spellEnd"/>
            <w:r w:rsidRPr="004348B8">
              <w:rPr>
                <w:i/>
                <w:sz w:val="20"/>
                <w:lang w:val="lt-LT"/>
              </w:rPr>
              <w:t>.;</w:t>
            </w:r>
          </w:p>
          <w:p w14:paraId="6A70D529" w14:textId="77777777" w:rsidR="00B21B62" w:rsidRPr="004348B8" w:rsidRDefault="00000000">
            <w:pPr>
              <w:pStyle w:val="TableParagraph"/>
              <w:rPr>
                <w:i/>
                <w:sz w:val="20"/>
                <w:lang w:val="lt-LT"/>
              </w:rPr>
            </w:pPr>
            <w:r w:rsidRPr="004348B8">
              <w:rPr>
                <w:i/>
                <w:sz w:val="20"/>
                <w:lang w:val="lt-LT"/>
              </w:rPr>
              <w:t>Bendras rekonstruojamų pastatų plotas – 8836,64 m².</w:t>
            </w:r>
          </w:p>
          <w:p w14:paraId="05AE65BB" w14:textId="77777777" w:rsidR="00B21B62" w:rsidRPr="004348B8" w:rsidRDefault="00000000">
            <w:pPr>
              <w:pStyle w:val="TableParagraph"/>
              <w:tabs>
                <w:tab w:val="left" w:pos="2075"/>
              </w:tabs>
              <w:spacing w:before="1"/>
              <w:ind w:right="96"/>
              <w:rPr>
                <w:i/>
                <w:sz w:val="20"/>
                <w:lang w:val="lt-LT"/>
              </w:rPr>
            </w:pPr>
            <w:r w:rsidRPr="004348B8">
              <w:rPr>
                <w:i/>
                <w:sz w:val="20"/>
                <w:lang w:val="lt-LT"/>
              </w:rPr>
              <w:t>Pastato, kuris griaunamas, bendras patalpų plotas – 329,45 m². Darbo</w:t>
            </w:r>
            <w:r w:rsidRPr="004348B8">
              <w:rPr>
                <w:i/>
                <w:spacing w:val="-5"/>
                <w:sz w:val="20"/>
                <w:lang w:val="lt-LT"/>
              </w:rPr>
              <w:t xml:space="preserve"> </w:t>
            </w:r>
            <w:r w:rsidRPr="004348B8">
              <w:rPr>
                <w:i/>
                <w:sz w:val="20"/>
                <w:lang w:val="lt-LT"/>
              </w:rPr>
              <w:t>vietų</w:t>
            </w:r>
            <w:r w:rsidRPr="004348B8">
              <w:rPr>
                <w:i/>
                <w:spacing w:val="-6"/>
                <w:sz w:val="20"/>
                <w:lang w:val="lt-LT"/>
              </w:rPr>
              <w:t xml:space="preserve"> </w:t>
            </w:r>
            <w:r w:rsidRPr="004348B8">
              <w:rPr>
                <w:i/>
                <w:sz w:val="20"/>
                <w:lang w:val="lt-LT"/>
              </w:rPr>
              <w:t>skaičius</w:t>
            </w:r>
            <w:r w:rsidRPr="004348B8">
              <w:rPr>
                <w:i/>
                <w:spacing w:val="-7"/>
                <w:sz w:val="20"/>
                <w:lang w:val="lt-LT"/>
              </w:rPr>
              <w:t xml:space="preserve"> </w:t>
            </w:r>
            <w:r w:rsidRPr="004348B8">
              <w:rPr>
                <w:i/>
                <w:sz w:val="20"/>
                <w:lang w:val="lt-LT"/>
              </w:rPr>
              <w:t>–</w:t>
            </w:r>
            <w:r w:rsidRPr="004348B8">
              <w:rPr>
                <w:i/>
                <w:spacing w:val="-5"/>
                <w:sz w:val="20"/>
                <w:lang w:val="lt-LT"/>
              </w:rPr>
              <w:t xml:space="preserve"> </w:t>
            </w:r>
            <w:r w:rsidRPr="004348B8">
              <w:rPr>
                <w:i/>
                <w:sz w:val="20"/>
                <w:lang w:val="lt-LT"/>
              </w:rPr>
              <w:t>suprojektuoti</w:t>
            </w:r>
            <w:r w:rsidRPr="004348B8">
              <w:rPr>
                <w:i/>
                <w:spacing w:val="-6"/>
                <w:sz w:val="20"/>
                <w:lang w:val="lt-LT"/>
              </w:rPr>
              <w:t xml:space="preserve"> </w:t>
            </w:r>
            <w:r w:rsidRPr="004348B8">
              <w:rPr>
                <w:i/>
                <w:sz w:val="20"/>
                <w:lang w:val="lt-LT"/>
              </w:rPr>
              <w:t>35</w:t>
            </w:r>
            <w:r w:rsidRPr="004348B8">
              <w:rPr>
                <w:i/>
                <w:spacing w:val="-6"/>
                <w:sz w:val="20"/>
                <w:lang w:val="lt-LT"/>
              </w:rPr>
              <w:t xml:space="preserve"> </w:t>
            </w:r>
            <w:r w:rsidRPr="004348B8">
              <w:rPr>
                <w:i/>
                <w:sz w:val="20"/>
                <w:lang w:val="lt-LT"/>
              </w:rPr>
              <w:t>darbo</w:t>
            </w:r>
            <w:r w:rsidRPr="004348B8">
              <w:rPr>
                <w:i/>
                <w:spacing w:val="-5"/>
                <w:sz w:val="20"/>
                <w:lang w:val="lt-LT"/>
              </w:rPr>
              <w:t xml:space="preserve"> </w:t>
            </w:r>
            <w:r w:rsidRPr="004348B8">
              <w:rPr>
                <w:i/>
                <w:sz w:val="20"/>
                <w:lang w:val="lt-LT"/>
              </w:rPr>
              <w:t>vietas</w:t>
            </w:r>
            <w:r w:rsidRPr="004348B8">
              <w:rPr>
                <w:i/>
                <w:spacing w:val="-7"/>
                <w:sz w:val="20"/>
                <w:lang w:val="lt-LT"/>
              </w:rPr>
              <w:t xml:space="preserve"> </w:t>
            </w:r>
            <w:r w:rsidRPr="004348B8">
              <w:rPr>
                <w:i/>
                <w:sz w:val="20"/>
                <w:lang w:val="lt-LT"/>
              </w:rPr>
              <w:t>saugioje</w:t>
            </w:r>
            <w:r w:rsidRPr="004348B8">
              <w:rPr>
                <w:i/>
                <w:spacing w:val="-5"/>
                <w:sz w:val="20"/>
                <w:lang w:val="lt-LT"/>
              </w:rPr>
              <w:t xml:space="preserve"> </w:t>
            </w:r>
            <w:r w:rsidRPr="004348B8">
              <w:rPr>
                <w:i/>
                <w:sz w:val="20"/>
                <w:lang w:val="lt-LT"/>
              </w:rPr>
              <w:t>zonoje ir ne mažiau</w:t>
            </w:r>
            <w:r w:rsidRPr="004348B8">
              <w:rPr>
                <w:i/>
                <w:spacing w:val="6"/>
                <w:sz w:val="20"/>
                <w:lang w:val="lt-LT"/>
              </w:rPr>
              <w:t xml:space="preserve"> </w:t>
            </w:r>
            <w:r w:rsidRPr="004348B8">
              <w:rPr>
                <w:i/>
                <w:sz w:val="20"/>
                <w:lang w:val="lt-LT"/>
              </w:rPr>
              <w:t>kaip</w:t>
            </w:r>
            <w:r w:rsidRPr="004348B8">
              <w:rPr>
                <w:i/>
                <w:spacing w:val="1"/>
                <w:sz w:val="20"/>
                <w:lang w:val="lt-LT"/>
              </w:rPr>
              <w:t xml:space="preserve"> </w:t>
            </w:r>
            <w:r w:rsidRPr="004348B8">
              <w:rPr>
                <w:i/>
                <w:sz w:val="20"/>
                <w:lang w:val="lt-LT"/>
              </w:rPr>
              <w:t>200</w:t>
            </w:r>
            <w:r w:rsidRPr="004348B8">
              <w:rPr>
                <w:i/>
                <w:sz w:val="20"/>
                <w:lang w:val="lt-LT"/>
              </w:rPr>
              <w:tab/>
              <w:t xml:space="preserve">darbo vietų kitoje zonoje, kurioje </w:t>
            </w:r>
            <w:proofErr w:type="spellStart"/>
            <w:r w:rsidRPr="004348B8">
              <w:rPr>
                <w:i/>
                <w:sz w:val="20"/>
                <w:lang w:val="lt-LT"/>
              </w:rPr>
              <w:t>nataikomi</w:t>
            </w:r>
            <w:proofErr w:type="spellEnd"/>
            <w:r w:rsidRPr="004348B8">
              <w:rPr>
                <w:i/>
                <w:sz w:val="20"/>
                <w:lang w:val="lt-LT"/>
              </w:rPr>
              <w:t xml:space="preserve"> specialūs saugumo reikalavimai, derinant poreikį su Užsakovu; Energinio naudingumo klasė –</w:t>
            </w:r>
            <w:r w:rsidRPr="004348B8">
              <w:rPr>
                <w:i/>
                <w:spacing w:val="-2"/>
                <w:sz w:val="20"/>
                <w:lang w:val="lt-LT"/>
              </w:rPr>
              <w:t xml:space="preserve"> </w:t>
            </w:r>
            <w:r w:rsidRPr="004348B8">
              <w:rPr>
                <w:i/>
                <w:sz w:val="20"/>
                <w:lang w:val="lt-LT"/>
              </w:rPr>
              <w:t>A+;</w:t>
            </w:r>
          </w:p>
          <w:p w14:paraId="0E8176A0" w14:textId="77777777" w:rsidR="00B21B62" w:rsidRPr="004348B8" w:rsidRDefault="00000000">
            <w:pPr>
              <w:pStyle w:val="TableParagraph"/>
              <w:spacing w:line="230" w:lineRule="exact"/>
              <w:ind w:firstLine="50"/>
              <w:rPr>
                <w:i/>
                <w:sz w:val="20"/>
                <w:lang w:val="lt-LT"/>
              </w:rPr>
            </w:pPr>
            <w:r w:rsidRPr="004348B8">
              <w:rPr>
                <w:i/>
                <w:sz w:val="20"/>
                <w:lang w:val="lt-LT"/>
              </w:rPr>
              <w:t>Automobilių parkavimo vietų skaičius – 200 vnt. antžeminio</w:t>
            </w:r>
          </w:p>
          <w:p w14:paraId="17B09ABD" w14:textId="77777777" w:rsidR="00B21B62" w:rsidRPr="004348B8" w:rsidRDefault="00000000">
            <w:pPr>
              <w:pStyle w:val="TableParagraph"/>
              <w:spacing w:before="3" w:line="230" w:lineRule="exact"/>
              <w:rPr>
                <w:i/>
                <w:sz w:val="20"/>
                <w:lang w:val="lt-LT"/>
              </w:rPr>
            </w:pPr>
            <w:r w:rsidRPr="004348B8">
              <w:rPr>
                <w:i/>
                <w:sz w:val="20"/>
                <w:lang w:val="lt-LT"/>
              </w:rPr>
              <w:t>automobilių parkavimo vietų. Elektromobiliams turi būti numatoma 10 proc. parkavimo vietų;</w:t>
            </w:r>
          </w:p>
        </w:tc>
      </w:tr>
    </w:tbl>
    <w:p w14:paraId="73F868B3" w14:textId="77777777" w:rsidR="00B21B62" w:rsidRPr="004348B8" w:rsidRDefault="00B21B62">
      <w:pPr>
        <w:spacing w:line="230" w:lineRule="exact"/>
        <w:rPr>
          <w:sz w:val="20"/>
          <w:lang w:val="lt-LT"/>
        </w:rPr>
        <w:sectPr w:rsidR="00B21B62" w:rsidRPr="004348B8">
          <w:pgSz w:w="11910" w:h="16840"/>
          <w:pgMar w:top="820" w:right="560" w:bottom="280" w:left="0" w:header="613" w:footer="0" w:gutter="0"/>
          <w:cols w:space="1296"/>
        </w:sectPr>
      </w:pPr>
    </w:p>
    <w:p w14:paraId="1BD58EA5" w14:textId="77777777" w:rsidR="00B21B62" w:rsidRPr="004348B8" w:rsidRDefault="00B21B62">
      <w:pPr>
        <w:pStyle w:val="BodyText"/>
        <w:rPr>
          <w:lang w:val="lt-LT"/>
        </w:rPr>
      </w:pPr>
    </w:p>
    <w:p w14:paraId="6ACE0DE8" w14:textId="77777777" w:rsidR="00B21B62" w:rsidRPr="004348B8" w:rsidRDefault="00B21B62">
      <w:pPr>
        <w:pStyle w:val="BodyText"/>
        <w:rPr>
          <w:lang w:val="lt-LT"/>
        </w:rPr>
      </w:pPr>
    </w:p>
    <w:p w14:paraId="7DF85F6F" w14:textId="77777777" w:rsidR="00B21B62" w:rsidRPr="004348B8" w:rsidRDefault="00B21B62">
      <w:pPr>
        <w:pStyle w:val="BodyText"/>
        <w:spacing w:before="5"/>
        <w:rPr>
          <w:sz w:val="25"/>
          <w:lang w:val="lt-LT"/>
        </w:rPr>
      </w:pPr>
    </w:p>
    <w:tbl>
      <w:tblPr>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825"/>
        <w:gridCol w:w="5699"/>
      </w:tblGrid>
      <w:tr w:rsidR="00B21B62" w:rsidRPr="004348B8" w14:paraId="131D5444" w14:textId="77777777">
        <w:trPr>
          <w:trHeight w:val="459"/>
        </w:trPr>
        <w:tc>
          <w:tcPr>
            <w:tcW w:w="828" w:type="dxa"/>
          </w:tcPr>
          <w:p w14:paraId="3C7223BB" w14:textId="77777777" w:rsidR="00B21B62" w:rsidRPr="004348B8" w:rsidRDefault="00000000">
            <w:pPr>
              <w:pStyle w:val="TableParagraph"/>
              <w:spacing w:before="3" w:line="230" w:lineRule="exact"/>
              <w:ind w:left="107" w:right="396"/>
              <w:rPr>
                <w:b/>
                <w:sz w:val="20"/>
                <w:lang w:val="lt-LT"/>
              </w:rPr>
            </w:pPr>
            <w:r w:rsidRPr="004348B8">
              <w:rPr>
                <w:b/>
                <w:sz w:val="20"/>
                <w:lang w:val="lt-LT"/>
              </w:rPr>
              <w:t>Eil. Nr.</w:t>
            </w:r>
          </w:p>
        </w:tc>
        <w:tc>
          <w:tcPr>
            <w:tcW w:w="2825" w:type="dxa"/>
          </w:tcPr>
          <w:p w14:paraId="01D180E6" w14:textId="77777777" w:rsidR="00B21B62" w:rsidRPr="004348B8" w:rsidRDefault="00000000">
            <w:pPr>
              <w:pStyle w:val="TableParagraph"/>
              <w:spacing w:before="114"/>
              <w:ind w:left="861"/>
              <w:rPr>
                <w:b/>
                <w:sz w:val="20"/>
                <w:lang w:val="lt-LT"/>
              </w:rPr>
            </w:pPr>
            <w:r w:rsidRPr="004348B8">
              <w:rPr>
                <w:b/>
                <w:sz w:val="20"/>
                <w:lang w:val="lt-LT"/>
              </w:rPr>
              <w:t>Pavadinimas</w:t>
            </w:r>
          </w:p>
        </w:tc>
        <w:tc>
          <w:tcPr>
            <w:tcW w:w="5699" w:type="dxa"/>
          </w:tcPr>
          <w:p w14:paraId="5D4AA15D" w14:textId="77777777" w:rsidR="00B21B62" w:rsidRPr="004348B8" w:rsidRDefault="00000000">
            <w:pPr>
              <w:pStyle w:val="TableParagraph"/>
              <w:spacing w:before="114"/>
              <w:ind w:left="2261" w:right="2254"/>
              <w:jc w:val="center"/>
              <w:rPr>
                <w:b/>
                <w:sz w:val="20"/>
                <w:lang w:val="lt-LT"/>
              </w:rPr>
            </w:pPr>
            <w:r w:rsidRPr="004348B8">
              <w:rPr>
                <w:b/>
                <w:sz w:val="20"/>
                <w:lang w:val="lt-LT"/>
              </w:rPr>
              <w:t>Reikalavimai</w:t>
            </w:r>
          </w:p>
        </w:tc>
      </w:tr>
      <w:tr w:rsidR="00B21B62" w:rsidRPr="004348B8" w14:paraId="1BA9AE63" w14:textId="77777777">
        <w:trPr>
          <w:trHeight w:val="685"/>
        </w:trPr>
        <w:tc>
          <w:tcPr>
            <w:tcW w:w="828" w:type="dxa"/>
          </w:tcPr>
          <w:p w14:paraId="67367943" w14:textId="77777777" w:rsidR="00B21B62" w:rsidRPr="004348B8" w:rsidRDefault="00B21B62">
            <w:pPr>
              <w:pStyle w:val="TableParagraph"/>
              <w:ind w:left="0"/>
              <w:rPr>
                <w:sz w:val="20"/>
                <w:lang w:val="lt-LT"/>
              </w:rPr>
            </w:pPr>
          </w:p>
        </w:tc>
        <w:tc>
          <w:tcPr>
            <w:tcW w:w="2825" w:type="dxa"/>
          </w:tcPr>
          <w:p w14:paraId="2FD6E0E6" w14:textId="77777777" w:rsidR="00B21B62" w:rsidRPr="004348B8" w:rsidRDefault="00B21B62">
            <w:pPr>
              <w:pStyle w:val="TableParagraph"/>
              <w:ind w:left="0"/>
              <w:rPr>
                <w:sz w:val="20"/>
                <w:lang w:val="lt-LT"/>
              </w:rPr>
            </w:pPr>
          </w:p>
        </w:tc>
        <w:tc>
          <w:tcPr>
            <w:tcW w:w="5699" w:type="dxa"/>
          </w:tcPr>
          <w:p w14:paraId="617E9E0F" w14:textId="77777777" w:rsidR="00B21B62" w:rsidRPr="004348B8" w:rsidRDefault="00000000">
            <w:pPr>
              <w:pStyle w:val="TableParagraph"/>
              <w:spacing w:line="226" w:lineRule="exact"/>
              <w:rPr>
                <w:i/>
                <w:sz w:val="20"/>
                <w:lang w:val="lt-LT"/>
              </w:rPr>
            </w:pPr>
            <w:r w:rsidRPr="004348B8">
              <w:rPr>
                <w:i/>
                <w:sz w:val="20"/>
                <w:lang w:val="lt-LT"/>
              </w:rPr>
              <w:t>Dviračių parkavimo (dengtų stogine) vietų skaičius – 50 vnt.;</w:t>
            </w:r>
          </w:p>
          <w:p w14:paraId="5182A2BB" w14:textId="77777777" w:rsidR="00B21B62" w:rsidRPr="004348B8" w:rsidRDefault="00000000">
            <w:pPr>
              <w:pStyle w:val="TableParagraph"/>
              <w:spacing w:before="3" w:line="230" w:lineRule="exact"/>
              <w:rPr>
                <w:i/>
                <w:sz w:val="20"/>
                <w:lang w:val="lt-LT"/>
              </w:rPr>
            </w:pPr>
            <w:r w:rsidRPr="004348B8">
              <w:rPr>
                <w:i/>
                <w:sz w:val="20"/>
                <w:lang w:val="lt-LT"/>
              </w:rPr>
              <w:t xml:space="preserve">Elektrinių </w:t>
            </w:r>
            <w:proofErr w:type="spellStart"/>
            <w:r w:rsidRPr="004348B8">
              <w:rPr>
                <w:i/>
                <w:sz w:val="20"/>
                <w:lang w:val="lt-LT"/>
              </w:rPr>
              <w:t>paspirtukų</w:t>
            </w:r>
            <w:proofErr w:type="spellEnd"/>
            <w:r w:rsidRPr="004348B8">
              <w:rPr>
                <w:i/>
                <w:sz w:val="20"/>
                <w:lang w:val="lt-LT"/>
              </w:rPr>
              <w:t xml:space="preserve"> parkavimo-įkrovimo (rekonstruojamų pastatų viduje) vietų skaičius – 50 vnt.</w:t>
            </w:r>
          </w:p>
        </w:tc>
      </w:tr>
      <w:tr w:rsidR="00B21B62" w:rsidRPr="004348B8" w14:paraId="2BC69F88" w14:textId="77777777">
        <w:trPr>
          <w:trHeight w:val="686"/>
        </w:trPr>
        <w:tc>
          <w:tcPr>
            <w:tcW w:w="828" w:type="dxa"/>
          </w:tcPr>
          <w:p w14:paraId="5793C642" w14:textId="77777777" w:rsidR="00B21B62" w:rsidRPr="004348B8" w:rsidRDefault="00000000">
            <w:pPr>
              <w:pStyle w:val="TableParagraph"/>
              <w:spacing w:line="227" w:lineRule="exact"/>
              <w:ind w:left="107"/>
              <w:rPr>
                <w:sz w:val="20"/>
                <w:lang w:val="lt-LT"/>
              </w:rPr>
            </w:pPr>
            <w:r w:rsidRPr="004348B8">
              <w:rPr>
                <w:sz w:val="20"/>
                <w:lang w:val="lt-LT"/>
              </w:rPr>
              <w:t>19.</w:t>
            </w:r>
          </w:p>
        </w:tc>
        <w:tc>
          <w:tcPr>
            <w:tcW w:w="2825" w:type="dxa"/>
          </w:tcPr>
          <w:p w14:paraId="5B29B7F4" w14:textId="77777777" w:rsidR="00B21B62" w:rsidRPr="004348B8" w:rsidRDefault="00000000">
            <w:pPr>
              <w:pStyle w:val="TableParagraph"/>
              <w:tabs>
                <w:tab w:val="left" w:pos="966"/>
                <w:tab w:val="left" w:pos="1358"/>
                <w:tab w:val="left" w:pos="2183"/>
              </w:tabs>
              <w:spacing w:line="227" w:lineRule="exact"/>
              <w:ind w:left="107"/>
              <w:rPr>
                <w:sz w:val="20"/>
                <w:lang w:val="lt-LT"/>
              </w:rPr>
            </w:pPr>
            <w:r w:rsidRPr="004348B8">
              <w:rPr>
                <w:sz w:val="20"/>
                <w:lang w:val="lt-LT"/>
              </w:rPr>
              <w:t>Statinio</w:t>
            </w:r>
            <w:r w:rsidRPr="004348B8">
              <w:rPr>
                <w:sz w:val="20"/>
                <w:lang w:val="lt-LT"/>
              </w:rPr>
              <w:tab/>
              <w:t>ar</w:t>
            </w:r>
            <w:r w:rsidRPr="004348B8">
              <w:rPr>
                <w:sz w:val="20"/>
                <w:lang w:val="lt-LT"/>
              </w:rPr>
              <w:tab/>
              <w:t>statinių</w:t>
            </w:r>
            <w:r w:rsidRPr="004348B8">
              <w:rPr>
                <w:sz w:val="20"/>
                <w:lang w:val="lt-LT"/>
              </w:rPr>
              <w:tab/>
              <w:t>grupės</w:t>
            </w:r>
          </w:p>
          <w:p w14:paraId="6A82EDA5" w14:textId="77777777" w:rsidR="00B21B62" w:rsidRPr="004348B8" w:rsidRDefault="00000000">
            <w:pPr>
              <w:pStyle w:val="TableParagraph"/>
              <w:tabs>
                <w:tab w:val="left" w:pos="1557"/>
                <w:tab w:val="left" w:pos="2061"/>
              </w:tabs>
              <w:spacing w:line="230" w:lineRule="atLeast"/>
              <w:ind w:left="107" w:right="96"/>
              <w:rPr>
                <w:sz w:val="20"/>
                <w:lang w:val="lt-LT"/>
              </w:rPr>
            </w:pPr>
            <w:r w:rsidRPr="004348B8">
              <w:rPr>
                <w:sz w:val="20"/>
                <w:lang w:val="lt-LT"/>
              </w:rPr>
              <w:t>projektavimo</w:t>
            </w:r>
            <w:r w:rsidRPr="004348B8">
              <w:rPr>
                <w:sz w:val="20"/>
                <w:lang w:val="lt-LT"/>
              </w:rPr>
              <w:tab/>
              <w:t>ir</w:t>
            </w:r>
            <w:r w:rsidRPr="004348B8">
              <w:rPr>
                <w:sz w:val="20"/>
                <w:lang w:val="lt-LT"/>
              </w:rPr>
              <w:tab/>
            </w:r>
            <w:r w:rsidRPr="004348B8">
              <w:rPr>
                <w:spacing w:val="-3"/>
                <w:sz w:val="20"/>
                <w:lang w:val="lt-LT"/>
              </w:rPr>
              <w:t xml:space="preserve">statybos </w:t>
            </w:r>
            <w:r w:rsidRPr="004348B8">
              <w:rPr>
                <w:sz w:val="20"/>
                <w:lang w:val="lt-LT"/>
              </w:rPr>
              <w:t>eiliškumas</w:t>
            </w:r>
          </w:p>
        </w:tc>
        <w:tc>
          <w:tcPr>
            <w:tcW w:w="5699" w:type="dxa"/>
          </w:tcPr>
          <w:p w14:paraId="3BE3C342" w14:textId="77777777" w:rsidR="00B21B62" w:rsidRPr="004348B8" w:rsidRDefault="00000000">
            <w:pPr>
              <w:pStyle w:val="TableParagraph"/>
              <w:rPr>
                <w:i/>
                <w:sz w:val="20"/>
                <w:lang w:val="lt-LT"/>
              </w:rPr>
            </w:pPr>
            <w:r w:rsidRPr="004348B8">
              <w:rPr>
                <w:i/>
                <w:sz w:val="20"/>
                <w:lang w:val="lt-LT"/>
              </w:rPr>
              <w:t>Projektavimas yra vykdomas pagal Užsakovui pateiktą ir Užsakovo patvirtintą projektavimo grafiką.</w:t>
            </w:r>
          </w:p>
        </w:tc>
      </w:tr>
      <w:tr w:rsidR="00B21B62" w:rsidRPr="004348B8" w14:paraId="0868798F" w14:textId="77777777">
        <w:trPr>
          <w:trHeight w:val="1839"/>
        </w:trPr>
        <w:tc>
          <w:tcPr>
            <w:tcW w:w="828" w:type="dxa"/>
          </w:tcPr>
          <w:p w14:paraId="7DE2F51A" w14:textId="77777777" w:rsidR="00B21B62" w:rsidRPr="004348B8" w:rsidRDefault="00000000">
            <w:pPr>
              <w:pStyle w:val="TableParagraph"/>
              <w:ind w:left="107"/>
              <w:rPr>
                <w:sz w:val="20"/>
                <w:lang w:val="lt-LT"/>
              </w:rPr>
            </w:pPr>
            <w:r w:rsidRPr="004348B8">
              <w:rPr>
                <w:sz w:val="20"/>
                <w:lang w:val="lt-LT"/>
              </w:rPr>
              <w:t>20.</w:t>
            </w:r>
          </w:p>
        </w:tc>
        <w:tc>
          <w:tcPr>
            <w:tcW w:w="2825" w:type="dxa"/>
          </w:tcPr>
          <w:p w14:paraId="06E1D857" w14:textId="77777777" w:rsidR="00B21B62" w:rsidRPr="004348B8" w:rsidRDefault="00000000">
            <w:pPr>
              <w:pStyle w:val="TableParagraph"/>
              <w:ind w:left="107" w:right="97"/>
              <w:rPr>
                <w:sz w:val="20"/>
                <w:lang w:val="lt-LT"/>
              </w:rPr>
            </w:pPr>
            <w:r w:rsidRPr="004348B8">
              <w:rPr>
                <w:sz w:val="20"/>
                <w:lang w:val="lt-LT"/>
              </w:rPr>
              <w:t>Projektavimo procesų valdymas ir automatizacija</w:t>
            </w:r>
          </w:p>
        </w:tc>
        <w:tc>
          <w:tcPr>
            <w:tcW w:w="5699" w:type="dxa"/>
          </w:tcPr>
          <w:p w14:paraId="213538AE" w14:textId="77777777" w:rsidR="00B21B62" w:rsidRPr="004348B8" w:rsidRDefault="00000000">
            <w:pPr>
              <w:pStyle w:val="TableParagraph"/>
              <w:rPr>
                <w:i/>
                <w:sz w:val="20"/>
                <w:lang w:val="lt-LT"/>
              </w:rPr>
            </w:pPr>
            <w:r w:rsidRPr="004348B8">
              <w:rPr>
                <w:i/>
                <w:sz w:val="20"/>
                <w:lang w:val="lt-LT"/>
              </w:rPr>
              <w:t>Projekto rengimo metu naudojamas IFC failų formato informacijos apsikeitimo modelis (IFC standartas – ISO 16739);</w:t>
            </w:r>
          </w:p>
          <w:p w14:paraId="11CC3219" w14:textId="77777777" w:rsidR="00B21B62" w:rsidRPr="004348B8" w:rsidRDefault="00000000">
            <w:pPr>
              <w:pStyle w:val="TableParagraph"/>
              <w:rPr>
                <w:i/>
                <w:sz w:val="20"/>
                <w:lang w:val="lt-LT"/>
              </w:rPr>
            </w:pPr>
            <w:r w:rsidRPr="004348B8">
              <w:rPr>
                <w:i/>
                <w:sz w:val="20"/>
                <w:lang w:val="lt-LT"/>
              </w:rPr>
              <w:t>Spausdinta dokumentacija turi būti lengvai įskaitoma ir teikiama įprastiniame formate (A0-A4).</w:t>
            </w:r>
          </w:p>
          <w:p w14:paraId="61AA961D" w14:textId="77777777" w:rsidR="00B21B62" w:rsidRPr="004348B8" w:rsidRDefault="00000000">
            <w:pPr>
              <w:pStyle w:val="TableParagraph"/>
              <w:rPr>
                <w:i/>
                <w:sz w:val="20"/>
                <w:lang w:val="lt-LT"/>
              </w:rPr>
            </w:pPr>
            <w:r w:rsidRPr="004348B8">
              <w:rPr>
                <w:i/>
                <w:sz w:val="20"/>
                <w:lang w:val="lt-LT"/>
              </w:rPr>
              <w:t>Projektuotojas privalo rengti projektą licencijuota programine įranga.</w:t>
            </w:r>
          </w:p>
          <w:p w14:paraId="684DB6BE" w14:textId="77777777" w:rsidR="00B21B62" w:rsidRPr="004348B8" w:rsidRDefault="00000000">
            <w:pPr>
              <w:pStyle w:val="TableParagraph"/>
              <w:spacing w:before="3" w:line="230" w:lineRule="exact"/>
              <w:ind w:right="-3"/>
              <w:rPr>
                <w:i/>
                <w:sz w:val="20"/>
                <w:lang w:val="lt-LT"/>
              </w:rPr>
            </w:pPr>
            <w:r w:rsidRPr="004348B8">
              <w:rPr>
                <w:i/>
                <w:sz w:val="20"/>
                <w:lang w:val="lt-LT"/>
              </w:rPr>
              <w:t>Užsakovui pateikiamų BIM sprendimų detalumo lygis (</w:t>
            </w:r>
            <w:proofErr w:type="spellStart"/>
            <w:r w:rsidRPr="004348B8">
              <w:rPr>
                <w:i/>
                <w:sz w:val="20"/>
                <w:lang w:val="lt-LT"/>
              </w:rPr>
              <w:t>level</w:t>
            </w:r>
            <w:proofErr w:type="spellEnd"/>
            <w:r w:rsidRPr="004348B8">
              <w:rPr>
                <w:i/>
                <w:sz w:val="20"/>
                <w:lang w:val="lt-LT"/>
              </w:rPr>
              <w:t xml:space="preserve"> </w:t>
            </w:r>
            <w:proofErr w:type="spellStart"/>
            <w:r w:rsidRPr="004348B8">
              <w:rPr>
                <w:i/>
                <w:sz w:val="20"/>
                <w:lang w:val="lt-LT"/>
              </w:rPr>
              <w:t>of</w:t>
            </w:r>
            <w:proofErr w:type="spellEnd"/>
            <w:r w:rsidRPr="004348B8">
              <w:rPr>
                <w:i/>
                <w:sz w:val="20"/>
                <w:lang w:val="lt-LT"/>
              </w:rPr>
              <w:t xml:space="preserve"> </w:t>
            </w:r>
            <w:proofErr w:type="spellStart"/>
            <w:r w:rsidRPr="004348B8">
              <w:rPr>
                <w:i/>
                <w:sz w:val="20"/>
                <w:lang w:val="lt-LT"/>
              </w:rPr>
              <w:t>detail</w:t>
            </w:r>
            <w:proofErr w:type="spellEnd"/>
            <w:r w:rsidRPr="004348B8">
              <w:rPr>
                <w:i/>
                <w:sz w:val="20"/>
                <w:lang w:val="lt-LT"/>
              </w:rPr>
              <w:t>) turi būti suderintas su Užsakovu projektavimo metu.</w:t>
            </w:r>
          </w:p>
        </w:tc>
      </w:tr>
      <w:tr w:rsidR="00B21B62" w:rsidRPr="004348B8" w14:paraId="5DF48F9D" w14:textId="77777777">
        <w:trPr>
          <w:trHeight w:val="456"/>
        </w:trPr>
        <w:tc>
          <w:tcPr>
            <w:tcW w:w="828" w:type="dxa"/>
          </w:tcPr>
          <w:p w14:paraId="2B0C10F5" w14:textId="77777777" w:rsidR="00B21B62" w:rsidRPr="004348B8" w:rsidRDefault="00000000">
            <w:pPr>
              <w:pStyle w:val="TableParagraph"/>
              <w:spacing w:line="227" w:lineRule="exact"/>
              <w:ind w:left="107"/>
              <w:rPr>
                <w:sz w:val="20"/>
                <w:lang w:val="lt-LT"/>
              </w:rPr>
            </w:pPr>
            <w:r w:rsidRPr="004348B8">
              <w:rPr>
                <w:sz w:val="20"/>
                <w:lang w:val="lt-LT"/>
              </w:rPr>
              <w:t>21.</w:t>
            </w:r>
          </w:p>
        </w:tc>
        <w:tc>
          <w:tcPr>
            <w:tcW w:w="2825" w:type="dxa"/>
          </w:tcPr>
          <w:p w14:paraId="08F34EB7" w14:textId="77777777" w:rsidR="00B21B62" w:rsidRPr="004348B8" w:rsidRDefault="00000000">
            <w:pPr>
              <w:pStyle w:val="TableParagraph"/>
              <w:spacing w:line="227" w:lineRule="exact"/>
              <w:ind w:left="107"/>
              <w:rPr>
                <w:sz w:val="20"/>
                <w:lang w:val="lt-LT"/>
              </w:rPr>
            </w:pPr>
            <w:r w:rsidRPr="004348B8">
              <w:rPr>
                <w:sz w:val="20"/>
                <w:lang w:val="lt-LT"/>
              </w:rPr>
              <w:t>Reikalavimai projekto rengimo</w:t>
            </w:r>
          </w:p>
          <w:p w14:paraId="791F6F6F" w14:textId="77777777" w:rsidR="00B21B62" w:rsidRPr="004348B8" w:rsidRDefault="00000000">
            <w:pPr>
              <w:pStyle w:val="TableParagraph"/>
              <w:spacing w:line="210" w:lineRule="exact"/>
              <w:ind w:left="107"/>
              <w:rPr>
                <w:sz w:val="20"/>
                <w:lang w:val="lt-LT"/>
              </w:rPr>
            </w:pPr>
            <w:r w:rsidRPr="004348B8">
              <w:rPr>
                <w:sz w:val="20"/>
                <w:lang w:val="lt-LT"/>
              </w:rPr>
              <w:t>dokumentų kalbai (-</w:t>
            </w:r>
            <w:proofErr w:type="spellStart"/>
            <w:r w:rsidRPr="004348B8">
              <w:rPr>
                <w:sz w:val="20"/>
                <w:lang w:val="lt-LT"/>
              </w:rPr>
              <w:t>oms</w:t>
            </w:r>
            <w:proofErr w:type="spellEnd"/>
            <w:r w:rsidRPr="004348B8">
              <w:rPr>
                <w:sz w:val="20"/>
                <w:lang w:val="lt-LT"/>
              </w:rPr>
              <w:t>)</w:t>
            </w:r>
          </w:p>
        </w:tc>
        <w:tc>
          <w:tcPr>
            <w:tcW w:w="5699" w:type="dxa"/>
          </w:tcPr>
          <w:p w14:paraId="4602F4ED" w14:textId="77777777" w:rsidR="00B21B62" w:rsidRPr="004348B8" w:rsidRDefault="00000000">
            <w:pPr>
              <w:pStyle w:val="TableParagraph"/>
              <w:spacing w:line="227" w:lineRule="exact"/>
              <w:rPr>
                <w:i/>
                <w:sz w:val="20"/>
                <w:lang w:val="lt-LT"/>
              </w:rPr>
            </w:pPr>
            <w:r w:rsidRPr="004348B8">
              <w:rPr>
                <w:i/>
                <w:sz w:val="20"/>
                <w:lang w:val="lt-LT"/>
              </w:rPr>
              <w:t>Visa projekto dokumentacija turi būti rengiama ir pateikiama</w:t>
            </w:r>
          </w:p>
          <w:p w14:paraId="7A7B0ED2" w14:textId="77777777" w:rsidR="00B21B62" w:rsidRPr="004348B8" w:rsidRDefault="00000000">
            <w:pPr>
              <w:pStyle w:val="TableParagraph"/>
              <w:spacing w:line="210" w:lineRule="exact"/>
              <w:rPr>
                <w:i/>
                <w:sz w:val="20"/>
                <w:lang w:val="lt-LT"/>
              </w:rPr>
            </w:pPr>
            <w:r w:rsidRPr="004348B8">
              <w:rPr>
                <w:i/>
                <w:sz w:val="20"/>
                <w:lang w:val="lt-LT"/>
              </w:rPr>
              <w:t>lietuvių kalba.</w:t>
            </w:r>
          </w:p>
        </w:tc>
      </w:tr>
      <w:tr w:rsidR="00B21B62" w:rsidRPr="004348B8" w14:paraId="42F51AAF" w14:textId="77777777">
        <w:trPr>
          <w:trHeight w:val="3219"/>
        </w:trPr>
        <w:tc>
          <w:tcPr>
            <w:tcW w:w="828" w:type="dxa"/>
          </w:tcPr>
          <w:p w14:paraId="0A3667A9" w14:textId="77777777" w:rsidR="00B21B62" w:rsidRPr="004348B8" w:rsidRDefault="00000000">
            <w:pPr>
              <w:pStyle w:val="TableParagraph"/>
              <w:ind w:left="107"/>
              <w:rPr>
                <w:sz w:val="20"/>
                <w:lang w:val="lt-LT"/>
              </w:rPr>
            </w:pPr>
            <w:r w:rsidRPr="004348B8">
              <w:rPr>
                <w:sz w:val="20"/>
                <w:lang w:val="lt-LT"/>
              </w:rPr>
              <w:t>22.</w:t>
            </w:r>
          </w:p>
        </w:tc>
        <w:tc>
          <w:tcPr>
            <w:tcW w:w="2825" w:type="dxa"/>
          </w:tcPr>
          <w:p w14:paraId="643367E7" w14:textId="77777777" w:rsidR="00B21B62" w:rsidRPr="004348B8" w:rsidRDefault="00000000">
            <w:pPr>
              <w:pStyle w:val="TableParagraph"/>
              <w:ind w:left="107" w:right="95"/>
              <w:jc w:val="both"/>
              <w:rPr>
                <w:sz w:val="20"/>
                <w:lang w:val="lt-LT"/>
              </w:rPr>
            </w:pPr>
            <w:r w:rsidRPr="004348B8">
              <w:rPr>
                <w:sz w:val="20"/>
                <w:lang w:val="lt-LT"/>
              </w:rPr>
              <w:t>Nurodymai statinio projekto dokumentų komplektavimui, įforminimui ir pateikimui</w:t>
            </w:r>
          </w:p>
        </w:tc>
        <w:tc>
          <w:tcPr>
            <w:tcW w:w="5699" w:type="dxa"/>
          </w:tcPr>
          <w:p w14:paraId="2325FAE3" w14:textId="77777777" w:rsidR="00B21B62" w:rsidRPr="004348B8" w:rsidRDefault="00000000">
            <w:pPr>
              <w:pStyle w:val="TableParagraph"/>
              <w:ind w:right="96"/>
              <w:jc w:val="both"/>
              <w:rPr>
                <w:i/>
                <w:sz w:val="20"/>
                <w:lang w:val="lt-LT"/>
              </w:rPr>
            </w:pPr>
            <w:r w:rsidRPr="004348B8">
              <w:rPr>
                <w:i/>
                <w:sz w:val="20"/>
                <w:lang w:val="lt-LT"/>
              </w:rPr>
              <w:t>Projektas</w:t>
            </w:r>
            <w:r w:rsidRPr="004348B8">
              <w:rPr>
                <w:i/>
                <w:spacing w:val="-9"/>
                <w:sz w:val="20"/>
                <w:lang w:val="lt-LT"/>
              </w:rPr>
              <w:t xml:space="preserve"> </w:t>
            </w:r>
            <w:r w:rsidRPr="004348B8">
              <w:rPr>
                <w:i/>
                <w:sz w:val="20"/>
                <w:lang w:val="lt-LT"/>
              </w:rPr>
              <w:t>Užsakovui</w:t>
            </w:r>
            <w:r w:rsidRPr="004348B8">
              <w:rPr>
                <w:i/>
                <w:spacing w:val="-8"/>
                <w:sz w:val="20"/>
                <w:lang w:val="lt-LT"/>
              </w:rPr>
              <w:t xml:space="preserve"> </w:t>
            </w:r>
            <w:r w:rsidRPr="004348B8">
              <w:rPr>
                <w:i/>
                <w:sz w:val="20"/>
                <w:lang w:val="lt-LT"/>
              </w:rPr>
              <w:t>turi</w:t>
            </w:r>
            <w:r w:rsidRPr="004348B8">
              <w:rPr>
                <w:i/>
                <w:spacing w:val="-9"/>
                <w:sz w:val="20"/>
                <w:lang w:val="lt-LT"/>
              </w:rPr>
              <w:t xml:space="preserve"> </w:t>
            </w:r>
            <w:r w:rsidRPr="004348B8">
              <w:rPr>
                <w:i/>
                <w:sz w:val="20"/>
                <w:lang w:val="lt-LT"/>
              </w:rPr>
              <w:t>būti</w:t>
            </w:r>
            <w:r w:rsidRPr="004348B8">
              <w:rPr>
                <w:i/>
                <w:spacing w:val="-10"/>
                <w:sz w:val="20"/>
                <w:lang w:val="lt-LT"/>
              </w:rPr>
              <w:t xml:space="preserve"> </w:t>
            </w:r>
            <w:r w:rsidRPr="004348B8">
              <w:rPr>
                <w:i/>
                <w:sz w:val="20"/>
                <w:lang w:val="lt-LT"/>
              </w:rPr>
              <w:t>pateikiamas</w:t>
            </w:r>
            <w:r w:rsidRPr="004348B8">
              <w:rPr>
                <w:i/>
                <w:spacing w:val="-9"/>
                <w:sz w:val="20"/>
                <w:lang w:val="lt-LT"/>
              </w:rPr>
              <w:t xml:space="preserve"> </w:t>
            </w:r>
            <w:r w:rsidRPr="004348B8">
              <w:rPr>
                <w:i/>
                <w:sz w:val="20"/>
                <w:lang w:val="lt-LT"/>
              </w:rPr>
              <w:t>atskirose</w:t>
            </w:r>
            <w:r w:rsidRPr="004348B8">
              <w:rPr>
                <w:i/>
                <w:spacing w:val="-7"/>
                <w:sz w:val="20"/>
                <w:lang w:val="lt-LT"/>
              </w:rPr>
              <w:t xml:space="preserve"> </w:t>
            </w:r>
            <w:r w:rsidRPr="004348B8">
              <w:rPr>
                <w:i/>
                <w:sz w:val="20"/>
                <w:lang w:val="lt-LT"/>
              </w:rPr>
              <w:t>vienodai</w:t>
            </w:r>
            <w:r w:rsidRPr="004348B8">
              <w:rPr>
                <w:i/>
                <w:spacing w:val="-8"/>
                <w:sz w:val="20"/>
                <w:lang w:val="lt-LT"/>
              </w:rPr>
              <w:t xml:space="preserve"> </w:t>
            </w:r>
            <w:r w:rsidRPr="004348B8">
              <w:rPr>
                <w:i/>
                <w:sz w:val="20"/>
                <w:lang w:val="lt-LT"/>
              </w:rPr>
              <w:t>įrištose bylose po 4 (keturis) egzempliorius. Pateikiant sukomplektuotą projektą turi būti pridėta projekto elektroninė versija. Elektroninė versija turi būti parengta šiais formatais: projektas su skenuotais projekto autorių parašais pateikiamas.*</w:t>
            </w:r>
            <w:proofErr w:type="spellStart"/>
            <w:r w:rsidRPr="004348B8">
              <w:rPr>
                <w:i/>
                <w:sz w:val="20"/>
                <w:lang w:val="lt-LT"/>
              </w:rPr>
              <w:t>pdf</w:t>
            </w:r>
            <w:proofErr w:type="spellEnd"/>
            <w:r w:rsidRPr="004348B8">
              <w:rPr>
                <w:i/>
                <w:sz w:val="20"/>
                <w:lang w:val="lt-LT"/>
              </w:rPr>
              <w:t xml:space="preserve"> formate. Kiekviena projekto dalis turi būti suformuota atskira rinkmena (angl. </w:t>
            </w:r>
            <w:proofErr w:type="spellStart"/>
            <w:r w:rsidRPr="004348B8">
              <w:rPr>
                <w:i/>
                <w:sz w:val="20"/>
                <w:lang w:val="lt-LT"/>
              </w:rPr>
              <w:t>file</w:t>
            </w:r>
            <w:proofErr w:type="spellEnd"/>
            <w:r w:rsidRPr="004348B8">
              <w:rPr>
                <w:i/>
                <w:sz w:val="20"/>
                <w:lang w:val="lt-LT"/>
              </w:rPr>
              <w:t xml:space="preserve">), kurioje projekto dalies turinys pateikiamas su žymekliais (angl. </w:t>
            </w:r>
            <w:proofErr w:type="spellStart"/>
            <w:r w:rsidRPr="004348B8">
              <w:rPr>
                <w:i/>
                <w:sz w:val="20"/>
                <w:lang w:val="lt-LT"/>
              </w:rPr>
              <w:t>bookmarks</w:t>
            </w:r>
            <w:proofErr w:type="spellEnd"/>
            <w:r w:rsidRPr="004348B8">
              <w:rPr>
                <w:i/>
                <w:sz w:val="20"/>
                <w:lang w:val="lt-LT"/>
              </w:rPr>
              <w:t xml:space="preserve">). Sąnaudų žiniaraščiai pateikiami </w:t>
            </w:r>
            <w:proofErr w:type="spellStart"/>
            <w:r w:rsidRPr="004348B8">
              <w:rPr>
                <w:i/>
                <w:sz w:val="20"/>
                <w:lang w:val="lt-LT"/>
              </w:rPr>
              <w:t>pdf</w:t>
            </w:r>
            <w:proofErr w:type="spellEnd"/>
            <w:r w:rsidRPr="004348B8">
              <w:rPr>
                <w:i/>
                <w:sz w:val="20"/>
                <w:lang w:val="lt-LT"/>
              </w:rPr>
              <w:t xml:space="preserve"> ir </w:t>
            </w:r>
            <w:proofErr w:type="spellStart"/>
            <w:r w:rsidRPr="004348B8">
              <w:rPr>
                <w:i/>
                <w:sz w:val="20"/>
                <w:lang w:val="lt-LT"/>
              </w:rPr>
              <w:t>excel</w:t>
            </w:r>
            <w:proofErr w:type="spellEnd"/>
            <w:r w:rsidRPr="004348B8">
              <w:rPr>
                <w:i/>
                <w:sz w:val="20"/>
                <w:lang w:val="lt-LT"/>
              </w:rPr>
              <w:t xml:space="preserve"> formatu, sąnaudų žiniaraščių struktūra turi būti suderinta su</w:t>
            </w:r>
            <w:r w:rsidRPr="004348B8">
              <w:rPr>
                <w:i/>
                <w:spacing w:val="-16"/>
                <w:sz w:val="20"/>
                <w:lang w:val="lt-LT"/>
              </w:rPr>
              <w:t xml:space="preserve"> </w:t>
            </w:r>
            <w:r w:rsidRPr="004348B8">
              <w:rPr>
                <w:i/>
                <w:sz w:val="20"/>
                <w:lang w:val="lt-LT"/>
              </w:rPr>
              <w:t>Užsakovu.</w:t>
            </w:r>
          </w:p>
          <w:p w14:paraId="03169482" w14:textId="77777777" w:rsidR="00B21B62" w:rsidRPr="004348B8" w:rsidRDefault="00000000">
            <w:pPr>
              <w:pStyle w:val="TableParagraph"/>
              <w:ind w:right="96"/>
              <w:jc w:val="both"/>
              <w:rPr>
                <w:i/>
                <w:sz w:val="20"/>
                <w:lang w:val="lt-LT"/>
              </w:rPr>
            </w:pPr>
            <w:r w:rsidRPr="004348B8">
              <w:rPr>
                <w:i/>
                <w:sz w:val="20"/>
                <w:lang w:val="lt-LT"/>
              </w:rPr>
              <w:t>Projekto dokumentų identifikacija turi būti pagal vieningą identifikatorių. Dokumentų rinkinys, sudarantis vieną paketą turi turėti jam būdingą identifikatorių.</w:t>
            </w:r>
          </w:p>
          <w:p w14:paraId="144C01FE" w14:textId="77777777" w:rsidR="00B21B62" w:rsidRPr="004348B8" w:rsidRDefault="00000000">
            <w:pPr>
              <w:pStyle w:val="TableParagraph"/>
              <w:spacing w:before="3" w:line="230" w:lineRule="exact"/>
              <w:ind w:right="96"/>
              <w:jc w:val="both"/>
              <w:rPr>
                <w:i/>
                <w:sz w:val="20"/>
                <w:lang w:val="lt-LT"/>
              </w:rPr>
            </w:pPr>
            <w:r w:rsidRPr="004348B8">
              <w:rPr>
                <w:i/>
                <w:sz w:val="20"/>
                <w:lang w:val="lt-LT"/>
              </w:rPr>
              <w:t xml:space="preserve">Skaitmeniniai brėžiniai Užsakovui teikiami </w:t>
            </w:r>
            <w:proofErr w:type="spellStart"/>
            <w:r w:rsidRPr="004348B8">
              <w:rPr>
                <w:i/>
                <w:sz w:val="20"/>
                <w:lang w:val="lt-LT"/>
              </w:rPr>
              <w:t>pdf</w:t>
            </w:r>
            <w:proofErr w:type="spellEnd"/>
            <w:r w:rsidRPr="004348B8">
              <w:rPr>
                <w:i/>
                <w:sz w:val="20"/>
                <w:lang w:val="lt-LT"/>
              </w:rPr>
              <w:t xml:space="preserve">, </w:t>
            </w:r>
            <w:proofErr w:type="spellStart"/>
            <w:r w:rsidRPr="004348B8">
              <w:rPr>
                <w:i/>
                <w:sz w:val="20"/>
                <w:lang w:val="lt-LT"/>
              </w:rPr>
              <w:t>dwg</w:t>
            </w:r>
            <w:proofErr w:type="spellEnd"/>
            <w:r w:rsidRPr="004348B8">
              <w:rPr>
                <w:i/>
                <w:sz w:val="20"/>
                <w:lang w:val="lt-LT"/>
              </w:rPr>
              <w:t xml:space="preserve"> bei kitais, Užsakovui priimtinais formatais.</w:t>
            </w:r>
          </w:p>
        </w:tc>
      </w:tr>
      <w:tr w:rsidR="00B21B62" w:rsidRPr="004348B8" w14:paraId="6B5F619D" w14:textId="77777777">
        <w:trPr>
          <w:trHeight w:val="686"/>
        </w:trPr>
        <w:tc>
          <w:tcPr>
            <w:tcW w:w="828" w:type="dxa"/>
          </w:tcPr>
          <w:p w14:paraId="500D78E6" w14:textId="77777777" w:rsidR="00B21B62" w:rsidRPr="004348B8" w:rsidRDefault="00000000">
            <w:pPr>
              <w:pStyle w:val="TableParagraph"/>
              <w:spacing w:line="227" w:lineRule="exact"/>
              <w:ind w:left="107"/>
              <w:rPr>
                <w:sz w:val="20"/>
                <w:lang w:val="lt-LT"/>
              </w:rPr>
            </w:pPr>
            <w:r w:rsidRPr="004348B8">
              <w:rPr>
                <w:sz w:val="20"/>
                <w:lang w:val="lt-LT"/>
              </w:rPr>
              <w:t>23.</w:t>
            </w:r>
          </w:p>
        </w:tc>
        <w:tc>
          <w:tcPr>
            <w:tcW w:w="2825" w:type="dxa"/>
          </w:tcPr>
          <w:p w14:paraId="2FE3FAC7" w14:textId="77777777" w:rsidR="00B21B62" w:rsidRPr="004348B8" w:rsidRDefault="00000000">
            <w:pPr>
              <w:pStyle w:val="TableParagraph"/>
              <w:spacing w:line="227" w:lineRule="exact"/>
              <w:ind w:left="107"/>
              <w:rPr>
                <w:sz w:val="20"/>
                <w:lang w:val="lt-LT"/>
              </w:rPr>
            </w:pPr>
            <w:r w:rsidRPr="004348B8">
              <w:rPr>
                <w:sz w:val="20"/>
                <w:lang w:val="lt-LT"/>
              </w:rPr>
              <w:t>Ekspertizės atlikimas</w:t>
            </w:r>
          </w:p>
        </w:tc>
        <w:tc>
          <w:tcPr>
            <w:tcW w:w="5699" w:type="dxa"/>
          </w:tcPr>
          <w:p w14:paraId="58187B5C" w14:textId="77777777" w:rsidR="00B21B62" w:rsidRPr="004348B8" w:rsidRDefault="00000000">
            <w:pPr>
              <w:pStyle w:val="TableParagraph"/>
              <w:rPr>
                <w:i/>
                <w:sz w:val="20"/>
                <w:lang w:val="lt-LT"/>
              </w:rPr>
            </w:pPr>
            <w:r w:rsidRPr="004348B8">
              <w:rPr>
                <w:i/>
                <w:sz w:val="20"/>
                <w:lang w:val="lt-LT"/>
              </w:rPr>
              <w:t>Statinio projekto ekspertizę organizuoja Statytojas, o Projektuotojas privalo pataisyti projektą pagal ekspertizės akte nurodytas pagrįstas</w:t>
            </w:r>
          </w:p>
          <w:p w14:paraId="3E4154CF" w14:textId="77777777" w:rsidR="00B21B62" w:rsidRPr="004348B8" w:rsidRDefault="00000000">
            <w:pPr>
              <w:pStyle w:val="TableParagraph"/>
              <w:spacing w:line="210" w:lineRule="exact"/>
              <w:rPr>
                <w:i/>
                <w:sz w:val="20"/>
                <w:lang w:val="lt-LT"/>
              </w:rPr>
            </w:pPr>
            <w:r w:rsidRPr="004348B8">
              <w:rPr>
                <w:i/>
                <w:sz w:val="20"/>
                <w:lang w:val="lt-LT"/>
              </w:rPr>
              <w:t>privalomas pastabas.</w:t>
            </w:r>
          </w:p>
        </w:tc>
      </w:tr>
    </w:tbl>
    <w:p w14:paraId="4530AAC3" w14:textId="77777777" w:rsidR="00B21B62" w:rsidRPr="004348B8" w:rsidRDefault="00B21B62">
      <w:pPr>
        <w:pStyle w:val="BodyText"/>
        <w:rPr>
          <w:lang w:val="lt-LT"/>
        </w:rPr>
      </w:pPr>
    </w:p>
    <w:p w14:paraId="7713D5E0" w14:textId="77777777" w:rsidR="00B21B62" w:rsidRPr="004348B8" w:rsidRDefault="00B21B62">
      <w:pPr>
        <w:pStyle w:val="BodyText"/>
        <w:rPr>
          <w:lang w:val="lt-LT"/>
        </w:rPr>
      </w:pPr>
    </w:p>
    <w:p w14:paraId="4F00E6D0" w14:textId="77777777" w:rsidR="00B21B62" w:rsidRPr="004348B8" w:rsidRDefault="00B21B62">
      <w:pPr>
        <w:pStyle w:val="BodyText"/>
        <w:rPr>
          <w:lang w:val="lt-LT"/>
        </w:rPr>
      </w:pPr>
    </w:p>
    <w:p w14:paraId="70A39DE4" w14:textId="77777777" w:rsidR="00B21B62" w:rsidRPr="004348B8" w:rsidRDefault="00000000">
      <w:pPr>
        <w:ind w:left="1701"/>
        <w:rPr>
          <w:b/>
          <w:sz w:val="20"/>
          <w:lang w:val="lt-LT"/>
        </w:rPr>
      </w:pPr>
      <w:r w:rsidRPr="004348B8">
        <w:rPr>
          <w:b/>
          <w:sz w:val="20"/>
          <w:lang w:val="lt-LT"/>
        </w:rPr>
        <w:t>UŽSAKOVO PATEIKIAMI DUOMENYS IR DOKUMENTAI</w:t>
      </w:r>
    </w:p>
    <w:p w14:paraId="4FED15FC" w14:textId="77777777" w:rsidR="00B21B62" w:rsidRPr="004348B8" w:rsidRDefault="00B21B62">
      <w:pPr>
        <w:pStyle w:val="BodyText"/>
        <w:rPr>
          <w:b/>
          <w:lang w:val="lt-LT"/>
        </w:rPr>
      </w:pPr>
    </w:p>
    <w:p w14:paraId="55713C96" w14:textId="77777777" w:rsidR="00B21B62" w:rsidRPr="004348B8" w:rsidRDefault="00B21B62">
      <w:pPr>
        <w:pStyle w:val="BodyText"/>
        <w:rPr>
          <w:b/>
          <w:lang w:val="lt-LT"/>
        </w:rPr>
      </w:pPr>
    </w:p>
    <w:tbl>
      <w:tblPr>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7371"/>
        <w:gridCol w:w="993"/>
      </w:tblGrid>
      <w:tr w:rsidR="00B21B62" w:rsidRPr="004348B8" w14:paraId="18B0C18A" w14:textId="77777777">
        <w:trPr>
          <w:trHeight w:val="229"/>
        </w:trPr>
        <w:tc>
          <w:tcPr>
            <w:tcW w:w="994" w:type="dxa"/>
          </w:tcPr>
          <w:p w14:paraId="742E30BD" w14:textId="77777777" w:rsidR="00B21B62" w:rsidRPr="004348B8" w:rsidRDefault="00000000">
            <w:pPr>
              <w:pStyle w:val="TableParagraph"/>
              <w:spacing w:line="210" w:lineRule="exact"/>
              <w:rPr>
                <w:b/>
                <w:sz w:val="20"/>
                <w:lang w:val="lt-LT"/>
              </w:rPr>
            </w:pPr>
            <w:r w:rsidRPr="004348B8">
              <w:rPr>
                <w:b/>
                <w:sz w:val="20"/>
                <w:lang w:val="lt-LT"/>
              </w:rPr>
              <w:t>Etapas</w:t>
            </w:r>
          </w:p>
        </w:tc>
        <w:tc>
          <w:tcPr>
            <w:tcW w:w="7371" w:type="dxa"/>
          </w:tcPr>
          <w:p w14:paraId="2B10B23B" w14:textId="77777777" w:rsidR="00B21B62" w:rsidRPr="004348B8" w:rsidRDefault="00000000">
            <w:pPr>
              <w:pStyle w:val="TableParagraph"/>
              <w:spacing w:line="210" w:lineRule="exact"/>
              <w:rPr>
                <w:b/>
                <w:sz w:val="20"/>
                <w:lang w:val="lt-LT"/>
              </w:rPr>
            </w:pPr>
            <w:r w:rsidRPr="004348B8">
              <w:rPr>
                <w:b/>
                <w:sz w:val="20"/>
                <w:lang w:val="lt-LT"/>
              </w:rPr>
              <w:t>Užsakovo pateikiami dokumentai</w:t>
            </w:r>
          </w:p>
        </w:tc>
        <w:tc>
          <w:tcPr>
            <w:tcW w:w="993" w:type="dxa"/>
          </w:tcPr>
          <w:p w14:paraId="3A9246BE" w14:textId="77777777" w:rsidR="00B21B62" w:rsidRPr="004348B8" w:rsidRDefault="00000000">
            <w:pPr>
              <w:pStyle w:val="TableParagraph"/>
              <w:spacing w:line="210" w:lineRule="exact"/>
              <w:ind w:left="105"/>
              <w:rPr>
                <w:b/>
                <w:sz w:val="20"/>
                <w:lang w:val="lt-LT"/>
              </w:rPr>
            </w:pPr>
            <w:r w:rsidRPr="004348B8">
              <w:rPr>
                <w:b/>
                <w:sz w:val="20"/>
                <w:lang w:val="lt-LT"/>
              </w:rPr>
              <w:t>Lapų sk.</w:t>
            </w:r>
          </w:p>
        </w:tc>
      </w:tr>
      <w:tr w:rsidR="00B21B62" w:rsidRPr="004348B8" w14:paraId="630146D7" w14:textId="77777777">
        <w:trPr>
          <w:trHeight w:val="460"/>
        </w:trPr>
        <w:tc>
          <w:tcPr>
            <w:tcW w:w="994" w:type="dxa"/>
            <w:vMerge w:val="restart"/>
            <w:textDirection w:val="btLr"/>
          </w:tcPr>
          <w:p w14:paraId="4FFD8ECB" w14:textId="77777777" w:rsidR="00B21B62" w:rsidRPr="004348B8" w:rsidRDefault="00B21B62">
            <w:pPr>
              <w:pStyle w:val="TableParagraph"/>
              <w:ind w:left="0"/>
              <w:rPr>
                <w:b/>
                <w:sz w:val="30"/>
                <w:lang w:val="lt-LT"/>
              </w:rPr>
            </w:pPr>
          </w:p>
          <w:p w14:paraId="4D5BDC69" w14:textId="77777777" w:rsidR="00B21B62" w:rsidRPr="004348B8" w:rsidRDefault="00000000">
            <w:pPr>
              <w:pStyle w:val="TableParagraph"/>
              <w:spacing w:before="1"/>
              <w:ind w:left="189"/>
              <w:rPr>
                <w:sz w:val="20"/>
                <w:lang w:val="lt-LT"/>
              </w:rPr>
            </w:pPr>
            <w:r w:rsidRPr="004348B8">
              <w:rPr>
                <w:sz w:val="20"/>
                <w:lang w:val="lt-LT"/>
              </w:rPr>
              <w:t>Techninis</w:t>
            </w:r>
          </w:p>
          <w:p w14:paraId="582379BE" w14:textId="77777777" w:rsidR="00B21B62" w:rsidRPr="004348B8" w:rsidRDefault="00000000">
            <w:pPr>
              <w:pStyle w:val="TableParagraph"/>
              <w:spacing w:before="6"/>
              <w:ind w:left="218"/>
              <w:rPr>
                <w:sz w:val="20"/>
                <w:lang w:val="lt-LT"/>
              </w:rPr>
            </w:pPr>
            <w:r w:rsidRPr="004348B8">
              <w:rPr>
                <w:sz w:val="20"/>
                <w:lang w:val="lt-LT"/>
              </w:rPr>
              <w:t>projektas</w:t>
            </w:r>
          </w:p>
        </w:tc>
        <w:tc>
          <w:tcPr>
            <w:tcW w:w="7371" w:type="dxa"/>
          </w:tcPr>
          <w:p w14:paraId="64024071" w14:textId="77777777" w:rsidR="00B21B62" w:rsidRPr="004348B8" w:rsidRDefault="00000000">
            <w:pPr>
              <w:pStyle w:val="TableParagraph"/>
              <w:rPr>
                <w:sz w:val="20"/>
                <w:lang w:val="lt-LT"/>
              </w:rPr>
            </w:pPr>
            <w:r w:rsidRPr="004348B8">
              <w:rPr>
                <w:sz w:val="20"/>
                <w:lang w:val="lt-LT"/>
              </w:rPr>
              <w:t>Žemės sklypo teisinės registracijos Nekilnojamojo turto registre dokumentai arba žemės</w:t>
            </w:r>
          </w:p>
          <w:p w14:paraId="456F27C3" w14:textId="77777777" w:rsidR="00B21B62" w:rsidRPr="004348B8" w:rsidRDefault="00000000">
            <w:pPr>
              <w:pStyle w:val="TableParagraph"/>
              <w:spacing w:line="210" w:lineRule="exact"/>
              <w:rPr>
                <w:sz w:val="20"/>
                <w:lang w:val="lt-LT"/>
              </w:rPr>
            </w:pPr>
            <w:r w:rsidRPr="004348B8">
              <w:rPr>
                <w:sz w:val="20"/>
                <w:lang w:val="lt-LT"/>
              </w:rPr>
              <w:t>sklypo nuomos (panaudos) dokumentai</w:t>
            </w:r>
          </w:p>
        </w:tc>
        <w:tc>
          <w:tcPr>
            <w:tcW w:w="993" w:type="dxa"/>
          </w:tcPr>
          <w:p w14:paraId="54552F37" w14:textId="77777777" w:rsidR="00B21B62" w:rsidRPr="004348B8" w:rsidRDefault="00000000">
            <w:pPr>
              <w:pStyle w:val="TableParagraph"/>
              <w:ind w:left="105"/>
              <w:rPr>
                <w:sz w:val="20"/>
                <w:lang w:val="lt-LT"/>
              </w:rPr>
            </w:pPr>
            <w:r w:rsidRPr="004348B8">
              <w:rPr>
                <w:sz w:val="20"/>
                <w:lang w:val="lt-LT"/>
              </w:rPr>
              <w:t>3</w:t>
            </w:r>
          </w:p>
        </w:tc>
      </w:tr>
      <w:tr w:rsidR="00B21B62" w:rsidRPr="004348B8" w14:paraId="0EBD6627" w14:textId="77777777">
        <w:trPr>
          <w:trHeight w:val="228"/>
        </w:trPr>
        <w:tc>
          <w:tcPr>
            <w:tcW w:w="994" w:type="dxa"/>
            <w:vMerge/>
            <w:tcBorders>
              <w:top w:val="nil"/>
            </w:tcBorders>
            <w:textDirection w:val="btLr"/>
          </w:tcPr>
          <w:p w14:paraId="43079B98" w14:textId="77777777" w:rsidR="00B21B62" w:rsidRPr="004348B8" w:rsidRDefault="00B21B62">
            <w:pPr>
              <w:rPr>
                <w:sz w:val="2"/>
                <w:szCs w:val="2"/>
                <w:lang w:val="lt-LT"/>
              </w:rPr>
            </w:pPr>
          </w:p>
        </w:tc>
        <w:tc>
          <w:tcPr>
            <w:tcW w:w="7371" w:type="dxa"/>
          </w:tcPr>
          <w:p w14:paraId="15E8E8DE" w14:textId="77777777" w:rsidR="00B21B62" w:rsidRPr="004348B8" w:rsidRDefault="00000000">
            <w:pPr>
              <w:pStyle w:val="TableParagraph"/>
              <w:spacing w:line="209" w:lineRule="exact"/>
              <w:rPr>
                <w:sz w:val="20"/>
                <w:lang w:val="lt-LT"/>
              </w:rPr>
            </w:pPr>
            <w:r w:rsidRPr="004348B8">
              <w:rPr>
                <w:sz w:val="20"/>
                <w:lang w:val="lt-LT"/>
              </w:rPr>
              <w:t>Statinių patalpų planai</w:t>
            </w:r>
          </w:p>
        </w:tc>
        <w:tc>
          <w:tcPr>
            <w:tcW w:w="993" w:type="dxa"/>
          </w:tcPr>
          <w:p w14:paraId="233A4D8A" w14:textId="77777777" w:rsidR="00B21B62" w:rsidRPr="004348B8" w:rsidRDefault="00000000">
            <w:pPr>
              <w:pStyle w:val="TableParagraph"/>
              <w:spacing w:line="209" w:lineRule="exact"/>
              <w:ind w:left="105"/>
              <w:rPr>
                <w:sz w:val="20"/>
                <w:lang w:val="lt-LT"/>
              </w:rPr>
            </w:pPr>
            <w:r w:rsidRPr="004348B8">
              <w:rPr>
                <w:sz w:val="20"/>
                <w:lang w:val="lt-LT"/>
              </w:rPr>
              <w:t>5</w:t>
            </w:r>
          </w:p>
        </w:tc>
      </w:tr>
      <w:tr w:rsidR="00B21B62" w:rsidRPr="004348B8" w14:paraId="16A19AE3" w14:textId="77777777">
        <w:trPr>
          <w:trHeight w:val="460"/>
        </w:trPr>
        <w:tc>
          <w:tcPr>
            <w:tcW w:w="994" w:type="dxa"/>
            <w:vMerge/>
            <w:tcBorders>
              <w:top w:val="nil"/>
            </w:tcBorders>
            <w:textDirection w:val="btLr"/>
          </w:tcPr>
          <w:p w14:paraId="1304906E" w14:textId="77777777" w:rsidR="00B21B62" w:rsidRPr="004348B8" w:rsidRDefault="00B21B62">
            <w:pPr>
              <w:rPr>
                <w:sz w:val="2"/>
                <w:szCs w:val="2"/>
                <w:lang w:val="lt-LT"/>
              </w:rPr>
            </w:pPr>
          </w:p>
        </w:tc>
        <w:tc>
          <w:tcPr>
            <w:tcW w:w="7371" w:type="dxa"/>
          </w:tcPr>
          <w:p w14:paraId="31259086" w14:textId="77777777" w:rsidR="00B21B62" w:rsidRPr="004348B8" w:rsidRDefault="00000000">
            <w:pPr>
              <w:pStyle w:val="TableParagraph"/>
              <w:spacing w:line="230" w:lineRule="atLeast"/>
              <w:rPr>
                <w:sz w:val="20"/>
                <w:lang w:val="lt-LT"/>
              </w:rPr>
            </w:pPr>
            <w:r w:rsidRPr="004348B8">
              <w:rPr>
                <w:sz w:val="20"/>
                <w:lang w:val="lt-LT"/>
              </w:rPr>
              <w:t>Statinio teisinės registracijos Nekilnojamojo turto registre dokumentai arba statinio nuomos (panaudos) dokumentai</w:t>
            </w:r>
          </w:p>
        </w:tc>
        <w:tc>
          <w:tcPr>
            <w:tcW w:w="993" w:type="dxa"/>
          </w:tcPr>
          <w:p w14:paraId="09261FE0" w14:textId="77777777" w:rsidR="00B21B62" w:rsidRPr="004348B8" w:rsidRDefault="00000000">
            <w:pPr>
              <w:pStyle w:val="TableParagraph"/>
              <w:ind w:left="105"/>
              <w:rPr>
                <w:sz w:val="20"/>
                <w:lang w:val="lt-LT"/>
              </w:rPr>
            </w:pPr>
            <w:r w:rsidRPr="004348B8">
              <w:rPr>
                <w:sz w:val="20"/>
                <w:lang w:val="lt-LT"/>
              </w:rPr>
              <w:t>5</w:t>
            </w:r>
          </w:p>
        </w:tc>
      </w:tr>
    </w:tbl>
    <w:p w14:paraId="50BFA705" w14:textId="77777777" w:rsidR="00B21B62" w:rsidRPr="004348B8" w:rsidRDefault="00B21B62">
      <w:pPr>
        <w:pStyle w:val="BodyText"/>
        <w:spacing w:before="1"/>
        <w:rPr>
          <w:b/>
          <w:sz w:val="12"/>
          <w:lang w:val="lt-LT"/>
        </w:rPr>
      </w:pPr>
    </w:p>
    <w:p w14:paraId="63773944" w14:textId="77777777" w:rsidR="00B21B62" w:rsidRPr="004348B8" w:rsidRDefault="00000000">
      <w:pPr>
        <w:spacing w:before="92"/>
        <w:ind w:left="1701"/>
        <w:jc w:val="both"/>
        <w:rPr>
          <w:b/>
          <w:sz w:val="20"/>
          <w:lang w:val="lt-LT"/>
        </w:rPr>
      </w:pPr>
      <w:r w:rsidRPr="004348B8">
        <w:rPr>
          <w:b/>
          <w:sz w:val="20"/>
          <w:lang w:val="lt-LT"/>
        </w:rPr>
        <w:t>REIKALAVIMAI PROJEKTAVIMO PASLAUGŲ SUTEIKIMO REZULTATUI</w:t>
      </w:r>
    </w:p>
    <w:p w14:paraId="6FDCC65C" w14:textId="77777777" w:rsidR="00B21B62" w:rsidRPr="004348B8" w:rsidRDefault="00B21B62">
      <w:pPr>
        <w:pStyle w:val="BodyText"/>
        <w:spacing w:before="11"/>
        <w:rPr>
          <w:b/>
          <w:sz w:val="19"/>
          <w:lang w:val="lt-LT"/>
        </w:rPr>
      </w:pPr>
    </w:p>
    <w:p w14:paraId="03B29D67" w14:textId="77777777" w:rsidR="00B21B62" w:rsidRPr="004348B8" w:rsidRDefault="00000000">
      <w:pPr>
        <w:ind w:left="1701" w:right="116"/>
        <w:jc w:val="both"/>
        <w:rPr>
          <w:i/>
          <w:sz w:val="20"/>
          <w:lang w:val="lt-LT"/>
        </w:rPr>
      </w:pPr>
      <w:r w:rsidRPr="004348B8">
        <w:rPr>
          <w:i/>
          <w:sz w:val="20"/>
          <w:lang w:val="lt-LT"/>
        </w:rPr>
        <w:t>/Siekiant kuo aiškiau apibrėžti laukiamą rezultatą ir perkamų paslaugų apimtį, Užsakovas turėtų nurodyti, kokius duomenis, dokumentus bei kokio detalumo Projektuotojas turės pateikti kiekviename projektavimo etape. Nurodomi tik tie etapai, kurių parengimo paslaugos yra perkamos/</w:t>
      </w:r>
    </w:p>
    <w:p w14:paraId="764D3422" w14:textId="77777777" w:rsidR="00B21B62" w:rsidRPr="004348B8" w:rsidRDefault="00B21B62">
      <w:pPr>
        <w:pStyle w:val="BodyText"/>
        <w:rPr>
          <w:i/>
          <w:lang w:val="lt-LT"/>
        </w:rPr>
      </w:pPr>
    </w:p>
    <w:tbl>
      <w:tblPr>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2"/>
        <w:gridCol w:w="7464"/>
      </w:tblGrid>
      <w:tr w:rsidR="00B21B62" w:rsidRPr="004348B8" w14:paraId="44837561" w14:textId="77777777">
        <w:trPr>
          <w:trHeight w:val="460"/>
        </w:trPr>
        <w:tc>
          <w:tcPr>
            <w:tcW w:w="1732" w:type="dxa"/>
          </w:tcPr>
          <w:p w14:paraId="0AD5F3A4" w14:textId="77777777" w:rsidR="00B21B62" w:rsidRPr="004348B8" w:rsidRDefault="00000000">
            <w:pPr>
              <w:pStyle w:val="TableParagraph"/>
              <w:spacing w:line="230" w:lineRule="atLeast"/>
              <w:ind w:right="429"/>
              <w:rPr>
                <w:b/>
                <w:sz w:val="20"/>
                <w:lang w:val="lt-LT"/>
              </w:rPr>
            </w:pPr>
            <w:r w:rsidRPr="004348B8">
              <w:rPr>
                <w:b/>
                <w:sz w:val="20"/>
                <w:lang w:val="lt-LT"/>
              </w:rPr>
              <w:t>Projektavimo etapas</w:t>
            </w:r>
          </w:p>
        </w:tc>
        <w:tc>
          <w:tcPr>
            <w:tcW w:w="7464" w:type="dxa"/>
          </w:tcPr>
          <w:p w14:paraId="4CF094A6" w14:textId="77777777" w:rsidR="00B21B62" w:rsidRPr="004348B8" w:rsidRDefault="00000000">
            <w:pPr>
              <w:pStyle w:val="TableParagraph"/>
              <w:rPr>
                <w:b/>
                <w:sz w:val="20"/>
                <w:lang w:val="lt-LT"/>
              </w:rPr>
            </w:pPr>
            <w:r w:rsidRPr="004348B8">
              <w:rPr>
                <w:b/>
                <w:sz w:val="20"/>
                <w:lang w:val="lt-LT"/>
              </w:rPr>
              <w:t>Projektuotojo pateikiami dokumentai</w:t>
            </w:r>
          </w:p>
        </w:tc>
      </w:tr>
      <w:tr w:rsidR="00B21B62" w:rsidRPr="004348B8" w14:paraId="6A96CD80" w14:textId="77777777">
        <w:trPr>
          <w:trHeight w:val="920"/>
        </w:trPr>
        <w:tc>
          <w:tcPr>
            <w:tcW w:w="1732" w:type="dxa"/>
            <w:textDirection w:val="btLr"/>
          </w:tcPr>
          <w:p w14:paraId="023AD240" w14:textId="77777777" w:rsidR="00B21B62" w:rsidRPr="004348B8" w:rsidRDefault="00B21B62">
            <w:pPr>
              <w:pStyle w:val="TableParagraph"/>
              <w:ind w:left="0"/>
              <w:rPr>
                <w:i/>
                <w:lang w:val="lt-LT"/>
              </w:rPr>
            </w:pPr>
          </w:p>
          <w:p w14:paraId="25A083B8" w14:textId="77777777" w:rsidR="00B21B62" w:rsidRPr="004348B8" w:rsidRDefault="00000000">
            <w:pPr>
              <w:pStyle w:val="TableParagraph"/>
              <w:spacing w:before="142" w:line="247" w:lineRule="auto"/>
              <w:ind w:left="142" w:right="141"/>
              <w:jc w:val="center"/>
              <w:rPr>
                <w:sz w:val="20"/>
                <w:lang w:val="lt-LT"/>
              </w:rPr>
            </w:pPr>
            <w:proofErr w:type="spellStart"/>
            <w:r w:rsidRPr="004348B8">
              <w:rPr>
                <w:sz w:val="20"/>
                <w:lang w:val="lt-LT"/>
              </w:rPr>
              <w:t>Projekti</w:t>
            </w:r>
            <w:proofErr w:type="spellEnd"/>
            <w:r w:rsidRPr="004348B8">
              <w:rPr>
                <w:sz w:val="20"/>
                <w:lang w:val="lt-LT"/>
              </w:rPr>
              <w:t xml:space="preserve"> </w:t>
            </w:r>
            <w:proofErr w:type="spellStart"/>
            <w:r w:rsidRPr="004348B8">
              <w:rPr>
                <w:sz w:val="20"/>
                <w:lang w:val="lt-LT"/>
              </w:rPr>
              <w:t>niai</w:t>
            </w:r>
            <w:proofErr w:type="spellEnd"/>
            <w:r w:rsidRPr="004348B8">
              <w:rPr>
                <w:sz w:val="20"/>
                <w:lang w:val="lt-LT"/>
              </w:rPr>
              <w:t xml:space="preserve"> </w:t>
            </w:r>
            <w:proofErr w:type="spellStart"/>
            <w:r w:rsidRPr="004348B8">
              <w:rPr>
                <w:sz w:val="20"/>
                <w:lang w:val="lt-LT"/>
              </w:rPr>
              <w:t>pasiūly</w:t>
            </w:r>
            <w:proofErr w:type="spellEnd"/>
            <w:r w:rsidRPr="004348B8">
              <w:rPr>
                <w:sz w:val="20"/>
                <w:lang w:val="lt-LT"/>
              </w:rPr>
              <w:t xml:space="preserve"> </w:t>
            </w:r>
            <w:proofErr w:type="spellStart"/>
            <w:r w:rsidRPr="004348B8">
              <w:rPr>
                <w:sz w:val="20"/>
                <w:lang w:val="lt-LT"/>
              </w:rPr>
              <w:t>mai</w:t>
            </w:r>
            <w:proofErr w:type="spellEnd"/>
          </w:p>
        </w:tc>
        <w:tc>
          <w:tcPr>
            <w:tcW w:w="7464" w:type="dxa"/>
          </w:tcPr>
          <w:p w14:paraId="19E9F29B" w14:textId="77777777" w:rsidR="00B21B62" w:rsidRPr="004348B8" w:rsidRDefault="00000000">
            <w:pPr>
              <w:pStyle w:val="TableParagraph"/>
              <w:ind w:right="97"/>
              <w:jc w:val="both"/>
              <w:rPr>
                <w:sz w:val="20"/>
                <w:lang w:val="lt-LT"/>
              </w:rPr>
            </w:pPr>
            <w:r w:rsidRPr="004348B8">
              <w:rPr>
                <w:sz w:val="20"/>
                <w:lang w:val="lt-LT"/>
              </w:rPr>
              <w:t>Aiškinamasis raštas, kuriame nurodoma statinio ar jo dalies statybos vieta, statinio ar jo dalies</w:t>
            </w:r>
            <w:r w:rsidRPr="004348B8">
              <w:rPr>
                <w:spacing w:val="-12"/>
                <w:sz w:val="20"/>
                <w:lang w:val="lt-LT"/>
              </w:rPr>
              <w:t xml:space="preserve"> </w:t>
            </w:r>
            <w:r w:rsidRPr="004348B8">
              <w:rPr>
                <w:sz w:val="20"/>
                <w:lang w:val="lt-LT"/>
              </w:rPr>
              <w:t>pagrindinė</w:t>
            </w:r>
            <w:r w:rsidRPr="004348B8">
              <w:rPr>
                <w:spacing w:val="-12"/>
                <w:sz w:val="20"/>
                <w:lang w:val="lt-LT"/>
              </w:rPr>
              <w:t xml:space="preserve"> </w:t>
            </w:r>
            <w:r w:rsidRPr="004348B8">
              <w:rPr>
                <w:sz w:val="20"/>
                <w:lang w:val="lt-LT"/>
              </w:rPr>
              <w:t>naudojimo</w:t>
            </w:r>
            <w:r w:rsidRPr="004348B8">
              <w:rPr>
                <w:spacing w:val="-12"/>
                <w:sz w:val="20"/>
                <w:lang w:val="lt-LT"/>
              </w:rPr>
              <w:t xml:space="preserve"> </w:t>
            </w:r>
            <w:r w:rsidRPr="004348B8">
              <w:rPr>
                <w:sz w:val="20"/>
                <w:lang w:val="lt-LT"/>
              </w:rPr>
              <w:t>paskirtis</w:t>
            </w:r>
            <w:r w:rsidRPr="004348B8">
              <w:rPr>
                <w:spacing w:val="-11"/>
                <w:sz w:val="20"/>
                <w:lang w:val="lt-LT"/>
              </w:rPr>
              <w:t xml:space="preserve"> </w:t>
            </w:r>
            <w:r w:rsidRPr="004348B8">
              <w:rPr>
                <w:sz w:val="20"/>
                <w:lang w:val="lt-LT"/>
              </w:rPr>
              <w:t>(kai</w:t>
            </w:r>
            <w:r w:rsidRPr="004348B8">
              <w:rPr>
                <w:spacing w:val="-13"/>
                <w:sz w:val="20"/>
                <w:lang w:val="lt-LT"/>
              </w:rPr>
              <w:t xml:space="preserve"> </w:t>
            </w:r>
            <w:r w:rsidRPr="004348B8">
              <w:rPr>
                <w:sz w:val="20"/>
                <w:lang w:val="lt-LT"/>
              </w:rPr>
              <w:t>keičiama</w:t>
            </w:r>
            <w:r w:rsidRPr="004348B8">
              <w:rPr>
                <w:spacing w:val="-12"/>
                <w:sz w:val="20"/>
                <w:lang w:val="lt-LT"/>
              </w:rPr>
              <w:t xml:space="preserve"> </w:t>
            </w:r>
            <w:r w:rsidRPr="004348B8">
              <w:rPr>
                <w:sz w:val="20"/>
                <w:lang w:val="lt-LT"/>
              </w:rPr>
              <w:t>statinio</w:t>
            </w:r>
            <w:r w:rsidRPr="004348B8">
              <w:rPr>
                <w:spacing w:val="-12"/>
                <w:sz w:val="20"/>
                <w:lang w:val="lt-LT"/>
              </w:rPr>
              <w:t xml:space="preserve"> </w:t>
            </w:r>
            <w:r w:rsidRPr="004348B8">
              <w:rPr>
                <w:sz w:val="20"/>
                <w:lang w:val="lt-LT"/>
              </w:rPr>
              <w:t>ar</w:t>
            </w:r>
            <w:r w:rsidRPr="004348B8">
              <w:rPr>
                <w:spacing w:val="-11"/>
                <w:sz w:val="20"/>
                <w:lang w:val="lt-LT"/>
              </w:rPr>
              <w:t xml:space="preserve"> </w:t>
            </w:r>
            <w:r w:rsidRPr="004348B8">
              <w:rPr>
                <w:sz w:val="20"/>
                <w:lang w:val="lt-LT"/>
              </w:rPr>
              <w:t>jo</w:t>
            </w:r>
            <w:r w:rsidRPr="004348B8">
              <w:rPr>
                <w:spacing w:val="-13"/>
                <w:sz w:val="20"/>
                <w:lang w:val="lt-LT"/>
              </w:rPr>
              <w:t xml:space="preserve"> </w:t>
            </w:r>
            <w:r w:rsidRPr="004348B8">
              <w:rPr>
                <w:sz w:val="20"/>
                <w:lang w:val="lt-LT"/>
              </w:rPr>
              <w:t>dalies</w:t>
            </w:r>
            <w:r w:rsidRPr="004348B8">
              <w:rPr>
                <w:spacing w:val="-11"/>
                <w:sz w:val="20"/>
                <w:lang w:val="lt-LT"/>
              </w:rPr>
              <w:t xml:space="preserve"> </w:t>
            </w:r>
            <w:r w:rsidRPr="004348B8">
              <w:rPr>
                <w:sz w:val="20"/>
                <w:lang w:val="lt-LT"/>
              </w:rPr>
              <w:t>naudojimo</w:t>
            </w:r>
            <w:r w:rsidRPr="004348B8">
              <w:rPr>
                <w:spacing w:val="-12"/>
                <w:sz w:val="20"/>
                <w:lang w:val="lt-LT"/>
              </w:rPr>
              <w:t xml:space="preserve"> </w:t>
            </w:r>
            <w:r w:rsidRPr="004348B8">
              <w:rPr>
                <w:sz w:val="20"/>
                <w:lang w:val="lt-LT"/>
              </w:rPr>
              <w:t>paskirtis nurodoma</w:t>
            </w:r>
            <w:r w:rsidRPr="004348B8">
              <w:rPr>
                <w:spacing w:val="20"/>
                <w:sz w:val="20"/>
                <w:lang w:val="lt-LT"/>
              </w:rPr>
              <w:t xml:space="preserve"> </w:t>
            </w:r>
            <w:r w:rsidRPr="004348B8">
              <w:rPr>
                <w:sz w:val="20"/>
                <w:lang w:val="lt-LT"/>
              </w:rPr>
              <w:t>esama</w:t>
            </w:r>
            <w:r w:rsidRPr="004348B8">
              <w:rPr>
                <w:spacing w:val="21"/>
                <w:sz w:val="20"/>
                <w:lang w:val="lt-LT"/>
              </w:rPr>
              <w:t xml:space="preserve"> </w:t>
            </w:r>
            <w:r w:rsidRPr="004348B8">
              <w:rPr>
                <w:sz w:val="20"/>
                <w:lang w:val="lt-LT"/>
              </w:rPr>
              <w:t>ir</w:t>
            </w:r>
            <w:r w:rsidRPr="004348B8">
              <w:rPr>
                <w:spacing w:val="21"/>
                <w:sz w:val="20"/>
                <w:lang w:val="lt-LT"/>
              </w:rPr>
              <w:t xml:space="preserve"> </w:t>
            </w:r>
            <w:r w:rsidRPr="004348B8">
              <w:rPr>
                <w:sz w:val="20"/>
                <w:lang w:val="lt-LT"/>
              </w:rPr>
              <w:t>būsima</w:t>
            </w:r>
            <w:r w:rsidRPr="004348B8">
              <w:rPr>
                <w:spacing w:val="19"/>
                <w:sz w:val="20"/>
                <w:lang w:val="lt-LT"/>
              </w:rPr>
              <w:t xml:space="preserve"> </w:t>
            </w:r>
            <w:r w:rsidRPr="004348B8">
              <w:rPr>
                <w:sz w:val="20"/>
                <w:lang w:val="lt-LT"/>
              </w:rPr>
              <w:t>paskirtys),</w:t>
            </w:r>
            <w:r w:rsidRPr="004348B8">
              <w:rPr>
                <w:spacing w:val="21"/>
                <w:sz w:val="20"/>
                <w:lang w:val="lt-LT"/>
              </w:rPr>
              <w:t xml:space="preserve"> </w:t>
            </w:r>
            <w:r w:rsidRPr="004348B8">
              <w:rPr>
                <w:sz w:val="20"/>
                <w:lang w:val="lt-LT"/>
              </w:rPr>
              <w:t>statinio</w:t>
            </w:r>
            <w:r w:rsidRPr="004348B8">
              <w:rPr>
                <w:spacing w:val="22"/>
                <w:sz w:val="20"/>
                <w:lang w:val="lt-LT"/>
              </w:rPr>
              <w:t xml:space="preserve"> </w:t>
            </w:r>
            <w:r w:rsidRPr="004348B8">
              <w:rPr>
                <w:sz w:val="20"/>
                <w:lang w:val="lt-LT"/>
              </w:rPr>
              <w:t>techniniai</w:t>
            </w:r>
            <w:r w:rsidRPr="004348B8">
              <w:rPr>
                <w:spacing w:val="21"/>
                <w:sz w:val="20"/>
                <w:lang w:val="lt-LT"/>
              </w:rPr>
              <w:t xml:space="preserve"> </w:t>
            </w:r>
            <w:r w:rsidRPr="004348B8">
              <w:rPr>
                <w:sz w:val="20"/>
                <w:lang w:val="lt-LT"/>
              </w:rPr>
              <w:t>ir</w:t>
            </w:r>
            <w:r w:rsidRPr="004348B8">
              <w:rPr>
                <w:spacing w:val="21"/>
                <w:sz w:val="20"/>
                <w:lang w:val="lt-LT"/>
              </w:rPr>
              <w:t xml:space="preserve"> </w:t>
            </w:r>
            <w:r w:rsidRPr="004348B8">
              <w:rPr>
                <w:sz w:val="20"/>
                <w:lang w:val="lt-LT"/>
              </w:rPr>
              <w:t>paskirties</w:t>
            </w:r>
            <w:r w:rsidRPr="004348B8">
              <w:rPr>
                <w:spacing w:val="20"/>
                <w:sz w:val="20"/>
                <w:lang w:val="lt-LT"/>
              </w:rPr>
              <w:t xml:space="preserve"> </w:t>
            </w:r>
            <w:r w:rsidRPr="004348B8">
              <w:rPr>
                <w:sz w:val="20"/>
                <w:lang w:val="lt-LT"/>
              </w:rPr>
              <w:t>rodikliai,</w:t>
            </w:r>
            <w:r w:rsidRPr="004348B8">
              <w:rPr>
                <w:spacing w:val="22"/>
                <w:sz w:val="20"/>
                <w:lang w:val="lt-LT"/>
              </w:rPr>
              <w:t xml:space="preserve"> </w:t>
            </w:r>
            <w:r w:rsidRPr="004348B8">
              <w:rPr>
                <w:sz w:val="20"/>
                <w:lang w:val="lt-LT"/>
              </w:rPr>
              <w:t>statybos</w:t>
            </w:r>
          </w:p>
          <w:p w14:paraId="3F0CD6BC" w14:textId="77777777" w:rsidR="00B21B62" w:rsidRPr="004348B8" w:rsidRDefault="00000000">
            <w:pPr>
              <w:pStyle w:val="TableParagraph"/>
              <w:spacing w:line="210" w:lineRule="exact"/>
              <w:jc w:val="both"/>
              <w:rPr>
                <w:sz w:val="20"/>
                <w:lang w:val="lt-LT"/>
              </w:rPr>
            </w:pPr>
            <w:r w:rsidRPr="004348B8">
              <w:rPr>
                <w:sz w:val="20"/>
                <w:lang w:val="lt-LT"/>
              </w:rPr>
              <w:t xml:space="preserve">rūšis, </w:t>
            </w:r>
            <w:r w:rsidRPr="004348B8">
              <w:rPr>
                <w:spacing w:val="29"/>
                <w:sz w:val="20"/>
                <w:lang w:val="lt-LT"/>
              </w:rPr>
              <w:t xml:space="preserve"> </w:t>
            </w:r>
            <w:r w:rsidRPr="004348B8">
              <w:rPr>
                <w:sz w:val="20"/>
                <w:lang w:val="lt-LT"/>
              </w:rPr>
              <w:t xml:space="preserve">projektuojamų </w:t>
            </w:r>
            <w:r w:rsidRPr="004348B8">
              <w:rPr>
                <w:spacing w:val="32"/>
                <w:sz w:val="20"/>
                <w:lang w:val="lt-LT"/>
              </w:rPr>
              <w:t xml:space="preserve"> </w:t>
            </w:r>
            <w:r w:rsidRPr="004348B8">
              <w:rPr>
                <w:sz w:val="20"/>
                <w:lang w:val="lt-LT"/>
              </w:rPr>
              <w:t xml:space="preserve">statinių </w:t>
            </w:r>
            <w:r w:rsidRPr="004348B8">
              <w:rPr>
                <w:spacing w:val="33"/>
                <w:sz w:val="20"/>
                <w:lang w:val="lt-LT"/>
              </w:rPr>
              <w:t xml:space="preserve"> </w:t>
            </w:r>
            <w:r w:rsidRPr="004348B8">
              <w:rPr>
                <w:sz w:val="20"/>
                <w:lang w:val="lt-LT"/>
              </w:rPr>
              <w:t xml:space="preserve">sąrašas </w:t>
            </w:r>
            <w:r w:rsidRPr="004348B8">
              <w:rPr>
                <w:spacing w:val="30"/>
                <w:sz w:val="20"/>
                <w:lang w:val="lt-LT"/>
              </w:rPr>
              <w:t xml:space="preserve"> </w:t>
            </w:r>
            <w:r w:rsidRPr="004348B8">
              <w:rPr>
                <w:sz w:val="20"/>
                <w:lang w:val="lt-LT"/>
              </w:rPr>
              <w:t xml:space="preserve">(jei </w:t>
            </w:r>
            <w:r w:rsidRPr="004348B8">
              <w:rPr>
                <w:spacing w:val="32"/>
                <w:sz w:val="20"/>
                <w:lang w:val="lt-LT"/>
              </w:rPr>
              <w:t xml:space="preserve"> </w:t>
            </w:r>
            <w:r w:rsidRPr="004348B8">
              <w:rPr>
                <w:sz w:val="20"/>
                <w:lang w:val="lt-LT"/>
              </w:rPr>
              <w:t xml:space="preserve">aprašoma </w:t>
            </w:r>
            <w:r w:rsidRPr="004348B8">
              <w:rPr>
                <w:spacing w:val="32"/>
                <w:sz w:val="20"/>
                <w:lang w:val="lt-LT"/>
              </w:rPr>
              <w:t xml:space="preserve"> </w:t>
            </w:r>
            <w:r w:rsidRPr="004348B8">
              <w:rPr>
                <w:sz w:val="20"/>
                <w:lang w:val="lt-LT"/>
              </w:rPr>
              <w:t xml:space="preserve">statinių </w:t>
            </w:r>
            <w:r w:rsidRPr="004348B8">
              <w:rPr>
                <w:spacing w:val="31"/>
                <w:sz w:val="20"/>
                <w:lang w:val="lt-LT"/>
              </w:rPr>
              <w:t xml:space="preserve"> </w:t>
            </w:r>
            <w:r w:rsidRPr="004348B8">
              <w:rPr>
                <w:sz w:val="20"/>
                <w:lang w:val="lt-LT"/>
              </w:rPr>
              <w:t xml:space="preserve">grupė), </w:t>
            </w:r>
            <w:r w:rsidRPr="004348B8">
              <w:rPr>
                <w:spacing w:val="31"/>
                <w:sz w:val="20"/>
                <w:lang w:val="lt-LT"/>
              </w:rPr>
              <w:t xml:space="preserve"> </w:t>
            </w:r>
            <w:r w:rsidRPr="004348B8">
              <w:rPr>
                <w:sz w:val="20"/>
                <w:lang w:val="lt-LT"/>
              </w:rPr>
              <w:t xml:space="preserve">paaiškinami </w:t>
            </w:r>
            <w:r w:rsidRPr="004348B8">
              <w:rPr>
                <w:spacing w:val="30"/>
                <w:sz w:val="20"/>
                <w:lang w:val="lt-LT"/>
              </w:rPr>
              <w:t xml:space="preserve"> </w:t>
            </w:r>
            <w:r w:rsidRPr="004348B8">
              <w:rPr>
                <w:sz w:val="20"/>
                <w:lang w:val="lt-LT"/>
              </w:rPr>
              <w:t>ir</w:t>
            </w:r>
          </w:p>
        </w:tc>
      </w:tr>
    </w:tbl>
    <w:p w14:paraId="36569439" w14:textId="77777777" w:rsidR="00B21B62" w:rsidRPr="004348B8" w:rsidRDefault="00B21B62">
      <w:pPr>
        <w:spacing w:line="210" w:lineRule="exact"/>
        <w:jc w:val="both"/>
        <w:rPr>
          <w:sz w:val="20"/>
          <w:lang w:val="lt-LT"/>
        </w:rPr>
        <w:sectPr w:rsidR="00B21B62" w:rsidRPr="004348B8">
          <w:pgSz w:w="11910" w:h="16840"/>
          <w:pgMar w:top="820" w:right="560" w:bottom="280" w:left="0" w:header="613" w:footer="0" w:gutter="0"/>
          <w:cols w:space="1296"/>
        </w:sectPr>
      </w:pPr>
    </w:p>
    <w:p w14:paraId="328117B0" w14:textId="77777777" w:rsidR="00B21B62" w:rsidRPr="004348B8" w:rsidRDefault="00B21B62">
      <w:pPr>
        <w:pStyle w:val="BodyText"/>
        <w:rPr>
          <w:i/>
          <w:lang w:val="lt-LT"/>
        </w:rPr>
      </w:pPr>
    </w:p>
    <w:p w14:paraId="1D7691A2" w14:textId="77777777" w:rsidR="00B21B62" w:rsidRPr="004348B8" w:rsidRDefault="00B21B62">
      <w:pPr>
        <w:pStyle w:val="BodyText"/>
        <w:rPr>
          <w:i/>
          <w:lang w:val="lt-LT"/>
        </w:rPr>
      </w:pPr>
    </w:p>
    <w:p w14:paraId="68BDAD65" w14:textId="77777777" w:rsidR="00B21B62" w:rsidRPr="004348B8" w:rsidRDefault="00B21B62">
      <w:pPr>
        <w:pStyle w:val="BodyText"/>
        <w:spacing w:before="5"/>
        <w:rPr>
          <w:i/>
          <w:sz w:val="25"/>
          <w:lang w:val="lt-LT"/>
        </w:rPr>
      </w:pPr>
    </w:p>
    <w:tbl>
      <w:tblPr>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2"/>
        <w:gridCol w:w="7464"/>
      </w:tblGrid>
      <w:tr w:rsidR="00B21B62" w:rsidRPr="004348B8" w14:paraId="7EE0DB3C" w14:textId="77777777">
        <w:trPr>
          <w:trHeight w:val="918"/>
        </w:trPr>
        <w:tc>
          <w:tcPr>
            <w:tcW w:w="1732" w:type="dxa"/>
            <w:vMerge w:val="restart"/>
          </w:tcPr>
          <w:p w14:paraId="4FB1E8B6" w14:textId="77777777" w:rsidR="00B21B62" w:rsidRPr="004348B8" w:rsidRDefault="00B21B62">
            <w:pPr>
              <w:pStyle w:val="TableParagraph"/>
              <w:ind w:left="0"/>
              <w:rPr>
                <w:sz w:val="20"/>
                <w:lang w:val="lt-LT"/>
              </w:rPr>
            </w:pPr>
          </w:p>
        </w:tc>
        <w:tc>
          <w:tcPr>
            <w:tcW w:w="7464" w:type="dxa"/>
          </w:tcPr>
          <w:p w14:paraId="773972F8" w14:textId="77777777" w:rsidR="00B21B62" w:rsidRPr="004348B8" w:rsidRDefault="00000000">
            <w:pPr>
              <w:pStyle w:val="TableParagraph"/>
              <w:ind w:right="18"/>
              <w:rPr>
                <w:sz w:val="20"/>
                <w:lang w:val="lt-LT"/>
              </w:rPr>
            </w:pPr>
            <w:r w:rsidRPr="004348B8">
              <w:rPr>
                <w:sz w:val="20"/>
                <w:lang w:val="lt-LT"/>
              </w:rPr>
              <w:t>pagrindžiami projektinių pasiūlymų sprendiniai. Aiškinamajame rašte pateikiami nuotekų tvarkymo pasiūlymai, atliekų tvarkymo pasiūlymai, orientacinis energinių išteklių (elektros</w:t>
            </w:r>
          </w:p>
          <w:p w14:paraId="71FC80AA" w14:textId="77777777" w:rsidR="00B21B62" w:rsidRPr="004348B8" w:rsidRDefault="00000000">
            <w:pPr>
              <w:pStyle w:val="TableParagraph"/>
              <w:spacing w:before="2" w:line="230" w:lineRule="exact"/>
              <w:rPr>
                <w:sz w:val="20"/>
                <w:lang w:val="lt-LT"/>
              </w:rPr>
            </w:pPr>
            <w:r w:rsidRPr="004348B8">
              <w:rPr>
                <w:sz w:val="20"/>
                <w:lang w:val="lt-LT"/>
              </w:rPr>
              <w:t>energijos, šilumos, geriamojo vandens, kitų išteklių) kiekis ir apsirūpinimo šaltiniai, atsinaujinančių energinių išteklių panaudojimo sprendiniai.</w:t>
            </w:r>
          </w:p>
        </w:tc>
      </w:tr>
      <w:tr w:rsidR="00B21B62" w:rsidRPr="004348B8" w14:paraId="47AD2408" w14:textId="77777777">
        <w:trPr>
          <w:trHeight w:val="227"/>
        </w:trPr>
        <w:tc>
          <w:tcPr>
            <w:tcW w:w="1732" w:type="dxa"/>
            <w:vMerge/>
            <w:tcBorders>
              <w:top w:val="nil"/>
            </w:tcBorders>
          </w:tcPr>
          <w:p w14:paraId="13479924" w14:textId="77777777" w:rsidR="00B21B62" w:rsidRPr="004348B8" w:rsidRDefault="00B21B62">
            <w:pPr>
              <w:rPr>
                <w:sz w:val="2"/>
                <w:szCs w:val="2"/>
                <w:lang w:val="lt-LT"/>
              </w:rPr>
            </w:pPr>
          </w:p>
        </w:tc>
        <w:tc>
          <w:tcPr>
            <w:tcW w:w="7464" w:type="dxa"/>
          </w:tcPr>
          <w:p w14:paraId="3CCAB5CC" w14:textId="77777777" w:rsidR="00B21B62" w:rsidRPr="004348B8" w:rsidRDefault="00000000">
            <w:pPr>
              <w:pStyle w:val="TableParagraph"/>
              <w:spacing w:line="207" w:lineRule="exact"/>
              <w:rPr>
                <w:sz w:val="20"/>
                <w:lang w:val="lt-LT"/>
              </w:rPr>
            </w:pPr>
            <w:r w:rsidRPr="004348B8">
              <w:rPr>
                <w:sz w:val="20"/>
                <w:lang w:val="lt-LT"/>
              </w:rPr>
              <w:t>Grafinė dalis</w:t>
            </w:r>
          </w:p>
        </w:tc>
      </w:tr>
      <w:tr w:rsidR="00B21B62" w:rsidRPr="004348B8" w14:paraId="6F7CAC37" w14:textId="77777777">
        <w:trPr>
          <w:trHeight w:val="460"/>
        </w:trPr>
        <w:tc>
          <w:tcPr>
            <w:tcW w:w="1732" w:type="dxa"/>
            <w:vMerge/>
            <w:tcBorders>
              <w:top w:val="nil"/>
            </w:tcBorders>
          </w:tcPr>
          <w:p w14:paraId="584C2756" w14:textId="77777777" w:rsidR="00B21B62" w:rsidRPr="004348B8" w:rsidRDefault="00B21B62">
            <w:pPr>
              <w:rPr>
                <w:sz w:val="2"/>
                <w:szCs w:val="2"/>
                <w:lang w:val="lt-LT"/>
              </w:rPr>
            </w:pPr>
          </w:p>
        </w:tc>
        <w:tc>
          <w:tcPr>
            <w:tcW w:w="7464" w:type="dxa"/>
          </w:tcPr>
          <w:p w14:paraId="7C8E05AD" w14:textId="77777777" w:rsidR="00B21B62" w:rsidRPr="004348B8" w:rsidRDefault="00000000">
            <w:pPr>
              <w:pStyle w:val="TableParagraph"/>
              <w:spacing w:line="230" w:lineRule="atLeast"/>
              <w:rPr>
                <w:sz w:val="20"/>
                <w:lang w:val="lt-LT"/>
              </w:rPr>
            </w:pPr>
            <w:r w:rsidRPr="004348B8">
              <w:rPr>
                <w:sz w:val="20"/>
                <w:lang w:val="lt-LT"/>
              </w:rPr>
              <w:t>Projektinių pasiūlymų vaizdinė informacija (statinių su gretima urbanistine aplinka vizualizacija (pastatams privaloma) arba maketas)</w:t>
            </w:r>
          </w:p>
        </w:tc>
      </w:tr>
      <w:tr w:rsidR="00B21B62" w:rsidRPr="004348B8" w14:paraId="7CE801BA" w14:textId="77777777">
        <w:trPr>
          <w:trHeight w:val="5093"/>
        </w:trPr>
        <w:tc>
          <w:tcPr>
            <w:tcW w:w="1732" w:type="dxa"/>
            <w:textDirection w:val="btLr"/>
          </w:tcPr>
          <w:p w14:paraId="1CE7A940" w14:textId="77777777" w:rsidR="00B21B62" w:rsidRPr="004348B8" w:rsidRDefault="00B21B62">
            <w:pPr>
              <w:pStyle w:val="TableParagraph"/>
              <w:ind w:left="0"/>
              <w:rPr>
                <w:i/>
                <w:lang w:val="lt-LT"/>
              </w:rPr>
            </w:pPr>
          </w:p>
          <w:p w14:paraId="7E54CC0C" w14:textId="77777777" w:rsidR="00B21B62" w:rsidRPr="004348B8" w:rsidRDefault="00B21B62">
            <w:pPr>
              <w:pStyle w:val="TableParagraph"/>
              <w:ind w:left="0"/>
              <w:rPr>
                <w:i/>
                <w:lang w:val="lt-LT"/>
              </w:rPr>
            </w:pPr>
          </w:p>
          <w:p w14:paraId="1624D35C" w14:textId="77777777" w:rsidR="00B21B62" w:rsidRPr="004348B8" w:rsidRDefault="00B21B62">
            <w:pPr>
              <w:pStyle w:val="TableParagraph"/>
              <w:spacing w:before="1"/>
              <w:ind w:left="0"/>
              <w:rPr>
                <w:i/>
                <w:sz w:val="21"/>
                <w:lang w:val="lt-LT"/>
              </w:rPr>
            </w:pPr>
          </w:p>
          <w:p w14:paraId="1DCD3296" w14:textId="77777777" w:rsidR="00B21B62" w:rsidRPr="004348B8" w:rsidRDefault="00000000">
            <w:pPr>
              <w:pStyle w:val="TableParagraph"/>
              <w:ind w:left="1508"/>
              <w:rPr>
                <w:sz w:val="20"/>
                <w:lang w:val="lt-LT"/>
              </w:rPr>
            </w:pPr>
            <w:r w:rsidRPr="004348B8">
              <w:rPr>
                <w:sz w:val="20"/>
                <w:lang w:val="lt-LT"/>
              </w:rPr>
              <w:t>Techninis darbo projektas</w:t>
            </w:r>
          </w:p>
        </w:tc>
        <w:tc>
          <w:tcPr>
            <w:tcW w:w="7464" w:type="dxa"/>
          </w:tcPr>
          <w:p w14:paraId="641A66E0" w14:textId="77777777" w:rsidR="00B21B62" w:rsidRPr="004348B8" w:rsidRDefault="00000000">
            <w:pPr>
              <w:pStyle w:val="TableParagraph"/>
              <w:ind w:right="98"/>
              <w:jc w:val="both"/>
              <w:rPr>
                <w:sz w:val="20"/>
                <w:lang w:val="lt-LT"/>
              </w:rPr>
            </w:pPr>
            <w:r w:rsidRPr="004348B8">
              <w:rPr>
                <w:sz w:val="20"/>
                <w:lang w:val="lt-LT"/>
              </w:rPr>
              <w:t>Pateikiama išvardintų dalių projektiniai sprendiniai parengti vadovaujantis STR 1.04.04:2017 „Statinio projektavimas, projekto ekspertizė“ reikalavimais ir kitais norminiais teisės aktais</w:t>
            </w:r>
          </w:p>
          <w:p w14:paraId="63E99D07" w14:textId="77777777" w:rsidR="00B21B62" w:rsidRPr="004348B8" w:rsidRDefault="00000000">
            <w:pPr>
              <w:pStyle w:val="TableParagraph"/>
              <w:numPr>
                <w:ilvl w:val="0"/>
                <w:numId w:val="52"/>
              </w:numPr>
              <w:tabs>
                <w:tab w:val="left" w:pos="826"/>
                <w:tab w:val="left" w:pos="827"/>
              </w:tabs>
              <w:rPr>
                <w:sz w:val="20"/>
                <w:lang w:val="lt-LT"/>
              </w:rPr>
            </w:pPr>
            <w:r w:rsidRPr="004348B8">
              <w:rPr>
                <w:sz w:val="20"/>
                <w:lang w:val="lt-LT"/>
              </w:rPr>
              <w:t>Bendroji techninio darbo projekto</w:t>
            </w:r>
            <w:r w:rsidRPr="004348B8">
              <w:rPr>
                <w:spacing w:val="-5"/>
                <w:sz w:val="20"/>
                <w:lang w:val="lt-LT"/>
              </w:rPr>
              <w:t xml:space="preserve"> </w:t>
            </w:r>
            <w:r w:rsidRPr="004348B8">
              <w:rPr>
                <w:sz w:val="20"/>
                <w:lang w:val="lt-LT"/>
              </w:rPr>
              <w:t>dalis;</w:t>
            </w:r>
          </w:p>
          <w:p w14:paraId="143A06D6" w14:textId="77777777" w:rsidR="00B21B62" w:rsidRPr="004348B8" w:rsidRDefault="00000000">
            <w:pPr>
              <w:pStyle w:val="TableParagraph"/>
              <w:numPr>
                <w:ilvl w:val="0"/>
                <w:numId w:val="52"/>
              </w:numPr>
              <w:tabs>
                <w:tab w:val="left" w:pos="826"/>
                <w:tab w:val="left" w:pos="827"/>
              </w:tabs>
              <w:spacing w:before="1" w:line="230" w:lineRule="exact"/>
              <w:rPr>
                <w:sz w:val="20"/>
                <w:lang w:val="lt-LT"/>
              </w:rPr>
            </w:pPr>
            <w:r w:rsidRPr="004348B8">
              <w:rPr>
                <w:sz w:val="20"/>
                <w:lang w:val="lt-LT"/>
              </w:rPr>
              <w:t>Sklypo sutvarkymo (sklypo plano) – susisiekimo</w:t>
            </w:r>
            <w:r w:rsidRPr="004348B8">
              <w:rPr>
                <w:spacing w:val="-5"/>
                <w:sz w:val="20"/>
                <w:lang w:val="lt-LT"/>
              </w:rPr>
              <w:t xml:space="preserve"> </w:t>
            </w:r>
            <w:r w:rsidRPr="004348B8">
              <w:rPr>
                <w:sz w:val="20"/>
                <w:lang w:val="lt-LT"/>
              </w:rPr>
              <w:t>dalis;</w:t>
            </w:r>
          </w:p>
          <w:p w14:paraId="11250BCC" w14:textId="77777777" w:rsidR="00B21B62" w:rsidRPr="004348B8" w:rsidRDefault="00000000">
            <w:pPr>
              <w:pStyle w:val="TableParagraph"/>
              <w:numPr>
                <w:ilvl w:val="0"/>
                <w:numId w:val="52"/>
              </w:numPr>
              <w:tabs>
                <w:tab w:val="left" w:pos="826"/>
                <w:tab w:val="left" w:pos="827"/>
              </w:tabs>
              <w:spacing w:line="230" w:lineRule="exact"/>
              <w:rPr>
                <w:sz w:val="20"/>
                <w:lang w:val="lt-LT"/>
              </w:rPr>
            </w:pPr>
            <w:r w:rsidRPr="004348B8">
              <w:rPr>
                <w:sz w:val="20"/>
                <w:lang w:val="lt-LT"/>
              </w:rPr>
              <w:t>Statinio architektūrinė</w:t>
            </w:r>
            <w:r w:rsidRPr="004348B8">
              <w:rPr>
                <w:spacing w:val="-1"/>
                <w:sz w:val="20"/>
                <w:lang w:val="lt-LT"/>
              </w:rPr>
              <w:t xml:space="preserve"> </w:t>
            </w:r>
            <w:r w:rsidRPr="004348B8">
              <w:rPr>
                <w:sz w:val="20"/>
                <w:lang w:val="lt-LT"/>
              </w:rPr>
              <w:t>dalis;*</w:t>
            </w:r>
          </w:p>
          <w:p w14:paraId="55425299" w14:textId="77777777" w:rsidR="00B21B62" w:rsidRPr="004348B8" w:rsidRDefault="00000000">
            <w:pPr>
              <w:pStyle w:val="TableParagraph"/>
              <w:numPr>
                <w:ilvl w:val="0"/>
                <w:numId w:val="52"/>
              </w:numPr>
              <w:tabs>
                <w:tab w:val="left" w:pos="826"/>
                <w:tab w:val="left" w:pos="827"/>
              </w:tabs>
              <w:rPr>
                <w:sz w:val="20"/>
                <w:lang w:val="lt-LT"/>
              </w:rPr>
            </w:pPr>
            <w:r w:rsidRPr="004348B8">
              <w:rPr>
                <w:sz w:val="20"/>
                <w:lang w:val="lt-LT"/>
              </w:rPr>
              <w:t>Statinio konstrukcijų</w:t>
            </w:r>
            <w:r w:rsidRPr="004348B8">
              <w:rPr>
                <w:spacing w:val="-1"/>
                <w:sz w:val="20"/>
                <w:lang w:val="lt-LT"/>
              </w:rPr>
              <w:t xml:space="preserve"> </w:t>
            </w:r>
            <w:r w:rsidRPr="004348B8">
              <w:rPr>
                <w:sz w:val="20"/>
                <w:lang w:val="lt-LT"/>
              </w:rPr>
              <w:t>dalis;</w:t>
            </w:r>
          </w:p>
          <w:p w14:paraId="6C6787FA" w14:textId="77777777" w:rsidR="00B21B62" w:rsidRPr="004348B8" w:rsidRDefault="00000000">
            <w:pPr>
              <w:pStyle w:val="TableParagraph"/>
              <w:numPr>
                <w:ilvl w:val="0"/>
                <w:numId w:val="52"/>
              </w:numPr>
              <w:tabs>
                <w:tab w:val="left" w:pos="826"/>
                <w:tab w:val="left" w:pos="827"/>
              </w:tabs>
              <w:spacing w:line="230" w:lineRule="exact"/>
              <w:rPr>
                <w:sz w:val="20"/>
                <w:lang w:val="lt-LT"/>
              </w:rPr>
            </w:pPr>
            <w:r w:rsidRPr="004348B8">
              <w:rPr>
                <w:spacing w:val="-3"/>
                <w:sz w:val="20"/>
                <w:lang w:val="lt-LT"/>
              </w:rPr>
              <w:t xml:space="preserve">Vandentiekio </w:t>
            </w:r>
            <w:r w:rsidRPr="004348B8">
              <w:rPr>
                <w:sz w:val="20"/>
                <w:lang w:val="lt-LT"/>
              </w:rPr>
              <w:t>ir nuotekų šalinimo dalys;</w:t>
            </w:r>
          </w:p>
          <w:p w14:paraId="5AD87E33" w14:textId="77777777" w:rsidR="00B21B62" w:rsidRPr="004348B8" w:rsidRDefault="00000000">
            <w:pPr>
              <w:pStyle w:val="TableParagraph"/>
              <w:numPr>
                <w:ilvl w:val="0"/>
                <w:numId w:val="52"/>
              </w:numPr>
              <w:tabs>
                <w:tab w:val="left" w:pos="826"/>
                <w:tab w:val="left" w:pos="827"/>
              </w:tabs>
              <w:spacing w:line="230" w:lineRule="exact"/>
              <w:rPr>
                <w:sz w:val="20"/>
                <w:lang w:val="lt-LT"/>
              </w:rPr>
            </w:pPr>
            <w:r w:rsidRPr="004348B8">
              <w:rPr>
                <w:sz w:val="20"/>
                <w:lang w:val="lt-LT"/>
              </w:rPr>
              <w:t>Šildymas, vėdinimas ir oro</w:t>
            </w:r>
            <w:r w:rsidRPr="004348B8">
              <w:rPr>
                <w:spacing w:val="-4"/>
                <w:sz w:val="20"/>
                <w:lang w:val="lt-LT"/>
              </w:rPr>
              <w:t xml:space="preserve"> </w:t>
            </w:r>
            <w:r w:rsidRPr="004348B8">
              <w:rPr>
                <w:sz w:val="20"/>
                <w:lang w:val="lt-LT"/>
              </w:rPr>
              <w:t>kondicionavimas;</w:t>
            </w:r>
          </w:p>
          <w:p w14:paraId="3E6E5873" w14:textId="77777777" w:rsidR="00B21B62" w:rsidRPr="004348B8" w:rsidRDefault="00000000">
            <w:pPr>
              <w:pStyle w:val="TableParagraph"/>
              <w:numPr>
                <w:ilvl w:val="0"/>
                <w:numId w:val="52"/>
              </w:numPr>
              <w:tabs>
                <w:tab w:val="left" w:pos="827"/>
                <w:tab w:val="left" w:pos="828"/>
              </w:tabs>
              <w:spacing w:before="1"/>
              <w:ind w:left="827"/>
              <w:rPr>
                <w:sz w:val="20"/>
                <w:lang w:val="lt-LT"/>
              </w:rPr>
            </w:pPr>
            <w:r w:rsidRPr="004348B8">
              <w:rPr>
                <w:sz w:val="20"/>
                <w:lang w:val="lt-LT"/>
              </w:rPr>
              <w:t>Stacionarioji gaisro gesinimo sistemos</w:t>
            </w:r>
            <w:r w:rsidRPr="004348B8">
              <w:rPr>
                <w:spacing w:val="-6"/>
                <w:sz w:val="20"/>
                <w:lang w:val="lt-LT"/>
              </w:rPr>
              <w:t xml:space="preserve"> </w:t>
            </w:r>
            <w:r w:rsidRPr="004348B8">
              <w:rPr>
                <w:sz w:val="20"/>
                <w:lang w:val="lt-LT"/>
              </w:rPr>
              <w:t>dalis;</w:t>
            </w:r>
          </w:p>
          <w:p w14:paraId="2A43F92A" w14:textId="77777777" w:rsidR="00B21B62" w:rsidRPr="004348B8" w:rsidRDefault="00000000">
            <w:pPr>
              <w:pStyle w:val="TableParagraph"/>
              <w:numPr>
                <w:ilvl w:val="0"/>
                <w:numId w:val="52"/>
              </w:numPr>
              <w:tabs>
                <w:tab w:val="left" w:pos="827"/>
                <w:tab w:val="left" w:pos="828"/>
              </w:tabs>
              <w:spacing w:line="230" w:lineRule="exact"/>
              <w:ind w:left="827"/>
              <w:rPr>
                <w:sz w:val="20"/>
                <w:lang w:val="lt-LT"/>
              </w:rPr>
            </w:pPr>
            <w:r w:rsidRPr="004348B8">
              <w:rPr>
                <w:sz w:val="20"/>
                <w:lang w:val="lt-LT"/>
              </w:rPr>
              <w:t>Dujinio gesinimo</w:t>
            </w:r>
            <w:r w:rsidRPr="004348B8">
              <w:rPr>
                <w:spacing w:val="-3"/>
                <w:sz w:val="20"/>
                <w:lang w:val="lt-LT"/>
              </w:rPr>
              <w:t xml:space="preserve"> </w:t>
            </w:r>
            <w:r w:rsidRPr="004348B8">
              <w:rPr>
                <w:sz w:val="20"/>
                <w:lang w:val="lt-LT"/>
              </w:rPr>
              <w:t>sistema;</w:t>
            </w:r>
          </w:p>
          <w:p w14:paraId="0CBA7B61" w14:textId="77777777" w:rsidR="00B21B62" w:rsidRPr="004348B8" w:rsidRDefault="00000000">
            <w:pPr>
              <w:pStyle w:val="TableParagraph"/>
              <w:numPr>
                <w:ilvl w:val="0"/>
                <w:numId w:val="52"/>
              </w:numPr>
              <w:tabs>
                <w:tab w:val="left" w:pos="827"/>
                <w:tab w:val="left" w:pos="828"/>
              </w:tabs>
              <w:spacing w:line="230" w:lineRule="exact"/>
              <w:ind w:left="827"/>
              <w:rPr>
                <w:sz w:val="20"/>
                <w:lang w:val="lt-LT"/>
              </w:rPr>
            </w:pPr>
            <w:r w:rsidRPr="004348B8">
              <w:rPr>
                <w:sz w:val="20"/>
                <w:lang w:val="lt-LT"/>
              </w:rPr>
              <w:t>Elektrotechnikos</w:t>
            </w:r>
            <w:r w:rsidRPr="004348B8">
              <w:rPr>
                <w:spacing w:val="-2"/>
                <w:sz w:val="20"/>
                <w:lang w:val="lt-LT"/>
              </w:rPr>
              <w:t xml:space="preserve"> </w:t>
            </w:r>
            <w:r w:rsidRPr="004348B8">
              <w:rPr>
                <w:sz w:val="20"/>
                <w:lang w:val="lt-LT"/>
              </w:rPr>
              <w:t>dalis;</w:t>
            </w:r>
          </w:p>
          <w:p w14:paraId="691BF7C6" w14:textId="77777777" w:rsidR="00B21B62" w:rsidRPr="004348B8" w:rsidRDefault="00000000">
            <w:pPr>
              <w:pStyle w:val="TableParagraph"/>
              <w:numPr>
                <w:ilvl w:val="0"/>
                <w:numId w:val="52"/>
              </w:numPr>
              <w:tabs>
                <w:tab w:val="left" w:pos="828"/>
              </w:tabs>
              <w:spacing w:before="1"/>
              <w:ind w:left="827"/>
              <w:rPr>
                <w:sz w:val="20"/>
                <w:lang w:val="lt-LT"/>
              </w:rPr>
            </w:pPr>
            <w:r w:rsidRPr="004348B8">
              <w:rPr>
                <w:sz w:val="20"/>
                <w:lang w:val="lt-LT"/>
              </w:rPr>
              <w:t>Elektroninių ryšių (telekomunikacijų)</w:t>
            </w:r>
            <w:r w:rsidRPr="004348B8">
              <w:rPr>
                <w:spacing w:val="-2"/>
                <w:sz w:val="20"/>
                <w:lang w:val="lt-LT"/>
              </w:rPr>
              <w:t xml:space="preserve"> </w:t>
            </w:r>
            <w:r w:rsidRPr="004348B8">
              <w:rPr>
                <w:sz w:val="20"/>
                <w:lang w:val="lt-LT"/>
              </w:rPr>
              <w:t>dalis;</w:t>
            </w:r>
          </w:p>
          <w:p w14:paraId="70FD6854" w14:textId="77777777" w:rsidR="00B21B62" w:rsidRPr="004348B8" w:rsidRDefault="00000000">
            <w:pPr>
              <w:pStyle w:val="TableParagraph"/>
              <w:numPr>
                <w:ilvl w:val="0"/>
                <w:numId w:val="52"/>
              </w:numPr>
              <w:tabs>
                <w:tab w:val="left" w:pos="828"/>
              </w:tabs>
              <w:spacing w:line="230" w:lineRule="exact"/>
              <w:ind w:left="827"/>
              <w:rPr>
                <w:sz w:val="20"/>
                <w:lang w:val="lt-LT"/>
              </w:rPr>
            </w:pPr>
            <w:r w:rsidRPr="004348B8">
              <w:rPr>
                <w:sz w:val="20"/>
                <w:lang w:val="lt-LT"/>
              </w:rPr>
              <w:t>Apsauginės signalizacijos</w:t>
            </w:r>
            <w:r w:rsidRPr="004348B8">
              <w:rPr>
                <w:spacing w:val="-2"/>
                <w:sz w:val="20"/>
                <w:lang w:val="lt-LT"/>
              </w:rPr>
              <w:t xml:space="preserve"> </w:t>
            </w:r>
            <w:r w:rsidRPr="004348B8">
              <w:rPr>
                <w:sz w:val="20"/>
                <w:lang w:val="lt-LT"/>
              </w:rPr>
              <w:t>dalis;**</w:t>
            </w:r>
          </w:p>
          <w:p w14:paraId="449852F4" w14:textId="77777777" w:rsidR="00B21B62" w:rsidRPr="004348B8" w:rsidRDefault="00000000">
            <w:pPr>
              <w:pStyle w:val="TableParagraph"/>
              <w:numPr>
                <w:ilvl w:val="0"/>
                <w:numId w:val="52"/>
              </w:numPr>
              <w:tabs>
                <w:tab w:val="left" w:pos="828"/>
              </w:tabs>
              <w:spacing w:line="230" w:lineRule="exact"/>
              <w:ind w:left="827"/>
              <w:rPr>
                <w:sz w:val="20"/>
                <w:lang w:val="lt-LT"/>
              </w:rPr>
            </w:pPr>
            <w:r w:rsidRPr="004348B8">
              <w:rPr>
                <w:sz w:val="20"/>
                <w:lang w:val="lt-LT"/>
              </w:rPr>
              <w:t>Gaisro aptikimo ir signalizavimo</w:t>
            </w:r>
            <w:r w:rsidRPr="004348B8">
              <w:rPr>
                <w:spacing w:val="-1"/>
                <w:sz w:val="20"/>
                <w:lang w:val="lt-LT"/>
              </w:rPr>
              <w:t xml:space="preserve"> </w:t>
            </w:r>
            <w:r w:rsidRPr="004348B8">
              <w:rPr>
                <w:sz w:val="20"/>
                <w:lang w:val="lt-LT"/>
              </w:rPr>
              <w:t>dalis;</w:t>
            </w:r>
          </w:p>
          <w:p w14:paraId="22B33EF9" w14:textId="77777777" w:rsidR="00B21B62" w:rsidRPr="004348B8" w:rsidRDefault="00000000">
            <w:pPr>
              <w:pStyle w:val="TableParagraph"/>
              <w:numPr>
                <w:ilvl w:val="0"/>
                <w:numId w:val="52"/>
              </w:numPr>
              <w:tabs>
                <w:tab w:val="left" w:pos="829"/>
              </w:tabs>
              <w:spacing w:before="1"/>
              <w:ind w:left="828"/>
              <w:rPr>
                <w:sz w:val="20"/>
                <w:lang w:val="lt-LT"/>
              </w:rPr>
            </w:pPr>
            <w:r w:rsidRPr="004348B8">
              <w:rPr>
                <w:sz w:val="20"/>
                <w:lang w:val="lt-LT"/>
              </w:rPr>
              <w:t>Procesų valdymo ir automatizacijos</w:t>
            </w:r>
            <w:r w:rsidRPr="004348B8">
              <w:rPr>
                <w:spacing w:val="-2"/>
                <w:sz w:val="20"/>
                <w:lang w:val="lt-LT"/>
              </w:rPr>
              <w:t xml:space="preserve"> </w:t>
            </w:r>
            <w:r w:rsidRPr="004348B8">
              <w:rPr>
                <w:sz w:val="20"/>
                <w:lang w:val="lt-LT"/>
              </w:rPr>
              <w:t>dalis;</w:t>
            </w:r>
          </w:p>
          <w:p w14:paraId="51839240" w14:textId="77777777" w:rsidR="00B21B62" w:rsidRPr="004348B8" w:rsidRDefault="00000000">
            <w:pPr>
              <w:pStyle w:val="TableParagraph"/>
              <w:numPr>
                <w:ilvl w:val="0"/>
                <w:numId w:val="52"/>
              </w:numPr>
              <w:tabs>
                <w:tab w:val="left" w:pos="829"/>
              </w:tabs>
              <w:spacing w:line="230" w:lineRule="exact"/>
              <w:ind w:left="828"/>
              <w:rPr>
                <w:sz w:val="20"/>
                <w:lang w:val="lt-LT"/>
              </w:rPr>
            </w:pPr>
            <w:r w:rsidRPr="004348B8">
              <w:rPr>
                <w:sz w:val="20"/>
                <w:lang w:val="lt-LT"/>
              </w:rPr>
              <w:t>Gaisrinės saugos</w:t>
            </w:r>
            <w:r w:rsidRPr="004348B8">
              <w:rPr>
                <w:spacing w:val="-2"/>
                <w:sz w:val="20"/>
                <w:lang w:val="lt-LT"/>
              </w:rPr>
              <w:t xml:space="preserve"> </w:t>
            </w:r>
            <w:r w:rsidRPr="004348B8">
              <w:rPr>
                <w:sz w:val="20"/>
                <w:lang w:val="lt-LT"/>
              </w:rPr>
              <w:t>dalis;</w:t>
            </w:r>
          </w:p>
          <w:p w14:paraId="3F8E7924" w14:textId="77777777" w:rsidR="00B21B62" w:rsidRPr="004348B8" w:rsidRDefault="00000000">
            <w:pPr>
              <w:pStyle w:val="TableParagraph"/>
              <w:numPr>
                <w:ilvl w:val="0"/>
                <w:numId w:val="52"/>
              </w:numPr>
              <w:tabs>
                <w:tab w:val="left" w:pos="829"/>
              </w:tabs>
              <w:spacing w:line="230" w:lineRule="exact"/>
              <w:ind w:left="828"/>
              <w:rPr>
                <w:sz w:val="20"/>
                <w:lang w:val="lt-LT"/>
              </w:rPr>
            </w:pPr>
            <w:r w:rsidRPr="004348B8">
              <w:rPr>
                <w:sz w:val="20"/>
                <w:lang w:val="lt-LT"/>
              </w:rPr>
              <w:t>Griovimo organizavimo</w:t>
            </w:r>
            <w:r w:rsidRPr="004348B8">
              <w:rPr>
                <w:spacing w:val="-3"/>
                <w:sz w:val="20"/>
                <w:lang w:val="lt-LT"/>
              </w:rPr>
              <w:t xml:space="preserve"> </w:t>
            </w:r>
            <w:r w:rsidRPr="004348B8">
              <w:rPr>
                <w:sz w:val="20"/>
                <w:lang w:val="lt-LT"/>
              </w:rPr>
              <w:t>dalis;</w:t>
            </w:r>
          </w:p>
          <w:p w14:paraId="57CA3663" w14:textId="77777777" w:rsidR="00B21B62" w:rsidRPr="004348B8" w:rsidRDefault="00000000">
            <w:pPr>
              <w:pStyle w:val="TableParagraph"/>
              <w:numPr>
                <w:ilvl w:val="0"/>
                <w:numId w:val="52"/>
              </w:numPr>
              <w:tabs>
                <w:tab w:val="left" w:pos="829"/>
              </w:tabs>
              <w:spacing w:before="1" w:line="230" w:lineRule="exact"/>
              <w:ind w:left="828"/>
              <w:rPr>
                <w:sz w:val="20"/>
                <w:lang w:val="lt-LT"/>
              </w:rPr>
            </w:pPr>
            <w:r w:rsidRPr="004348B8">
              <w:rPr>
                <w:sz w:val="20"/>
                <w:lang w:val="lt-LT"/>
              </w:rPr>
              <w:t>Telekomunikacijos;</w:t>
            </w:r>
          </w:p>
          <w:p w14:paraId="03956BC7" w14:textId="77777777" w:rsidR="00B21B62" w:rsidRPr="004348B8" w:rsidRDefault="00000000">
            <w:pPr>
              <w:pStyle w:val="TableParagraph"/>
              <w:numPr>
                <w:ilvl w:val="0"/>
                <w:numId w:val="52"/>
              </w:numPr>
              <w:tabs>
                <w:tab w:val="left" w:pos="829"/>
              </w:tabs>
              <w:spacing w:line="230" w:lineRule="exact"/>
              <w:ind w:left="828"/>
              <w:rPr>
                <w:sz w:val="20"/>
                <w:lang w:val="lt-LT"/>
              </w:rPr>
            </w:pPr>
            <w:r w:rsidRPr="004348B8">
              <w:rPr>
                <w:sz w:val="20"/>
                <w:lang w:val="lt-LT"/>
              </w:rPr>
              <w:t>Pasirengimo statybai ir statybos darbų organizavimo</w:t>
            </w:r>
            <w:r w:rsidRPr="004348B8">
              <w:rPr>
                <w:spacing w:val="-8"/>
                <w:sz w:val="20"/>
                <w:lang w:val="lt-LT"/>
              </w:rPr>
              <w:t xml:space="preserve"> </w:t>
            </w:r>
            <w:r w:rsidRPr="004348B8">
              <w:rPr>
                <w:sz w:val="20"/>
                <w:lang w:val="lt-LT"/>
              </w:rPr>
              <w:t>dalis;</w:t>
            </w:r>
          </w:p>
          <w:p w14:paraId="165475C8" w14:textId="77777777" w:rsidR="00B21B62" w:rsidRPr="004348B8" w:rsidRDefault="00000000">
            <w:pPr>
              <w:pStyle w:val="TableParagraph"/>
              <w:numPr>
                <w:ilvl w:val="0"/>
                <w:numId w:val="52"/>
              </w:numPr>
              <w:tabs>
                <w:tab w:val="left" w:pos="829"/>
              </w:tabs>
              <w:ind w:left="828"/>
              <w:rPr>
                <w:sz w:val="20"/>
                <w:lang w:val="lt-LT"/>
              </w:rPr>
            </w:pPr>
            <w:r w:rsidRPr="004348B8">
              <w:rPr>
                <w:sz w:val="20"/>
                <w:lang w:val="lt-LT"/>
              </w:rPr>
              <w:t>Pastato drenažo</w:t>
            </w:r>
            <w:r w:rsidRPr="004348B8">
              <w:rPr>
                <w:spacing w:val="-3"/>
                <w:sz w:val="20"/>
                <w:lang w:val="lt-LT"/>
              </w:rPr>
              <w:t xml:space="preserve"> </w:t>
            </w:r>
            <w:r w:rsidRPr="004348B8">
              <w:rPr>
                <w:sz w:val="20"/>
                <w:lang w:val="lt-LT"/>
              </w:rPr>
              <w:t>dalis;</w:t>
            </w:r>
          </w:p>
          <w:p w14:paraId="41372DE2" w14:textId="77777777" w:rsidR="00B21B62" w:rsidRPr="004348B8" w:rsidRDefault="00000000">
            <w:pPr>
              <w:pStyle w:val="TableParagraph"/>
              <w:numPr>
                <w:ilvl w:val="0"/>
                <w:numId w:val="52"/>
              </w:numPr>
              <w:tabs>
                <w:tab w:val="left" w:pos="829"/>
              </w:tabs>
              <w:spacing w:before="1"/>
              <w:ind w:left="828"/>
              <w:rPr>
                <w:sz w:val="20"/>
                <w:lang w:val="lt-LT"/>
              </w:rPr>
            </w:pPr>
            <w:r w:rsidRPr="004348B8">
              <w:rPr>
                <w:sz w:val="20"/>
                <w:lang w:val="lt-LT"/>
              </w:rPr>
              <w:t>Statinio statybos skaičiuojamosios kainos</w:t>
            </w:r>
            <w:r w:rsidRPr="004348B8">
              <w:rPr>
                <w:spacing w:val="-3"/>
                <w:sz w:val="20"/>
                <w:lang w:val="lt-LT"/>
              </w:rPr>
              <w:t xml:space="preserve"> </w:t>
            </w:r>
            <w:r w:rsidRPr="004348B8">
              <w:rPr>
                <w:sz w:val="20"/>
                <w:lang w:val="lt-LT"/>
              </w:rPr>
              <w:t>dalis.</w:t>
            </w:r>
          </w:p>
        </w:tc>
      </w:tr>
      <w:tr w:rsidR="00B21B62" w:rsidRPr="004348B8" w14:paraId="39141F18" w14:textId="77777777">
        <w:trPr>
          <w:trHeight w:val="872"/>
        </w:trPr>
        <w:tc>
          <w:tcPr>
            <w:tcW w:w="1732" w:type="dxa"/>
          </w:tcPr>
          <w:p w14:paraId="6B973979" w14:textId="77777777" w:rsidR="00B21B62" w:rsidRPr="004348B8" w:rsidRDefault="00B21B62">
            <w:pPr>
              <w:pStyle w:val="TableParagraph"/>
              <w:ind w:left="0"/>
              <w:rPr>
                <w:sz w:val="20"/>
                <w:lang w:val="lt-LT"/>
              </w:rPr>
            </w:pPr>
          </w:p>
        </w:tc>
        <w:tc>
          <w:tcPr>
            <w:tcW w:w="7464" w:type="dxa"/>
          </w:tcPr>
          <w:p w14:paraId="2384CF5E" w14:textId="77777777" w:rsidR="00B21B62" w:rsidRPr="004348B8" w:rsidRDefault="00000000">
            <w:pPr>
              <w:pStyle w:val="TableParagraph"/>
              <w:ind w:right="98"/>
              <w:jc w:val="both"/>
              <w:rPr>
                <w:sz w:val="20"/>
                <w:lang w:val="lt-LT"/>
              </w:rPr>
            </w:pPr>
            <w:r w:rsidRPr="004348B8">
              <w:rPr>
                <w:sz w:val="20"/>
                <w:lang w:val="lt-LT"/>
              </w:rPr>
              <w:t xml:space="preserve">BIM – vientisas informacinis statinio modelis (detalumo lygis </w:t>
            </w:r>
            <w:r w:rsidRPr="004348B8">
              <w:rPr>
                <w:i/>
                <w:sz w:val="20"/>
                <w:lang w:val="lt-LT"/>
              </w:rPr>
              <w:t xml:space="preserve">turi būti suderintas su Užsakovu projektavimo metu </w:t>
            </w:r>
            <w:r w:rsidRPr="004348B8">
              <w:rPr>
                <w:sz w:val="20"/>
                <w:lang w:val="lt-LT"/>
              </w:rPr>
              <w:t>), apimantis visas statinio projektines dalis, leisiantis Užsakovui efektyviai eksploatuoti bei prižiūrėti statinius.</w:t>
            </w:r>
          </w:p>
        </w:tc>
      </w:tr>
      <w:tr w:rsidR="00B21B62" w:rsidRPr="004348B8" w14:paraId="4EE28E17" w14:textId="77777777">
        <w:trPr>
          <w:trHeight w:val="1133"/>
        </w:trPr>
        <w:tc>
          <w:tcPr>
            <w:tcW w:w="1732" w:type="dxa"/>
            <w:textDirection w:val="btLr"/>
          </w:tcPr>
          <w:p w14:paraId="53F99C4E" w14:textId="77777777" w:rsidR="00B21B62" w:rsidRPr="004348B8" w:rsidRDefault="00B21B62">
            <w:pPr>
              <w:pStyle w:val="TableParagraph"/>
              <w:ind w:left="0"/>
              <w:rPr>
                <w:i/>
                <w:lang w:val="lt-LT"/>
              </w:rPr>
            </w:pPr>
          </w:p>
          <w:p w14:paraId="29EE4C35" w14:textId="77777777" w:rsidR="00B21B62" w:rsidRPr="004348B8" w:rsidRDefault="00B21B62">
            <w:pPr>
              <w:pStyle w:val="TableParagraph"/>
              <w:spacing w:before="6"/>
              <w:ind w:left="0"/>
              <w:rPr>
                <w:i/>
                <w:lang w:val="lt-LT"/>
              </w:rPr>
            </w:pPr>
          </w:p>
          <w:p w14:paraId="35EE4800" w14:textId="77777777" w:rsidR="00B21B62" w:rsidRPr="004348B8" w:rsidRDefault="00000000">
            <w:pPr>
              <w:pStyle w:val="TableParagraph"/>
              <w:spacing w:line="247" w:lineRule="auto"/>
              <w:ind w:left="188" w:right="186" w:firstLine="39"/>
              <w:jc w:val="both"/>
              <w:rPr>
                <w:sz w:val="20"/>
                <w:lang w:val="lt-LT"/>
              </w:rPr>
            </w:pPr>
            <w:r w:rsidRPr="004348B8">
              <w:rPr>
                <w:sz w:val="20"/>
                <w:lang w:val="lt-LT"/>
              </w:rPr>
              <w:t>Projekto vykdymo priežiūra</w:t>
            </w:r>
          </w:p>
        </w:tc>
        <w:tc>
          <w:tcPr>
            <w:tcW w:w="7464" w:type="dxa"/>
          </w:tcPr>
          <w:p w14:paraId="114CEB10" w14:textId="77777777" w:rsidR="00B21B62" w:rsidRPr="004348B8" w:rsidRDefault="00000000">
            <w:pPr>
              <w:pStyle w:val="TableParagraph"/>
              <w:ind w:right="29"/>
              <w:rPr>
                <w:sz w:val="20"/>
                <w:lang w:val="lt-LT"/>
              </w:rPr>
            </w:pPr>
            <w:r w:rsidRPr="004348B8">
              <w:rPr>
                <w:sz w:val="20"/>
                <w:lang w:val="lt-LT"/>
              </w:rPr>
              <w:t>Pateikiami dokumentai, vadovaujantis STR 1.06.01:2016 „Statybos darbai. Statinio statybos priežiūra“ reikalavimais ir kitais norminiais teisės aktais</w:t>
            </w:r>
          </w:p>
        </w:tc>
      </w:tr>
    </w:tbl>
    <w:p w14:paraId="6471FAEB" w14:textId="77777777" w:rsidR="00B21B62" w:rsidRPr="004348B8" w:rsidRDefault="00000000">
      <w:pPr>
        <w:pStyle w:val="BodyText"/>
        <w:ind w:left="1701" w:right="115" w:hanging="1"/>
        <w:jc w:val="both"/>
        <w:rPr>
          <w:lang w:val="lt-LT"/>
        </w:rPr>
      </w:pPr>
      <w:r w:rsidRPr="004348B8">
        <w:rPr>
          <w:lang w:val="lt-LT"/>
        </w:rPr>
        <w:t>*Statinio</w:t>
      </w:r>
      <w:r w:rsidRPr="004348B8">
        <w:rPr>
          <w:spacing w:val="-11"/>
          <w:lang w:val="lt-LT"/>
        </w:rPr>
        <w:t xml:space="preserve"> </w:t>
      </w:r>
      <w:r w:rsidRPr="004348B8">
        <w:rPr>
          <w:lang w:val="lt-LT"/>
        </w:rPr>
        <w:t>architektūrinės</w:t>
      </w:r>
      <w:r w:rsidRPr="004348B8">
        <w:rPr>
          <w:spacing w:val="-12"/>
          <w:lang w:val="lt-LT"/>
        </w:rPr>
        <w:t xml:space="preserve"> </w:t>
      </w:r>
      <w:r w:rsidRPr="004348B8">
        <w:rPr>
          <w:lang w:val="lt-LT"/>
        </w:rPr>
        <w:t>dalies</w:t>
      </w:r>
      <w:r w:rsidRPr="004348B8">
        <w:rPr>
          <w:spacing w:val="-10"/>
          <w:lang w:val="lt-LT"/>
        </w:rPr>
        <w:t xml:space="preserve"> </w:t>
      </w:r>
      <w:r w:rsidRPr="004348B8">
        <w:rPr>
          <w:lang w:val="lt-LT"/>
        </w:rPr>
        <w:t>turi</w:t>
      </w:r>
      <w:r w:rsidRPr="004348B8">
        <w:rPr>
          <w:spacing w:val="-12"/>
          <w:lang w:val="lt-LT"/>
        </w:rPr>
        <w:t xml:space="preserve"> </w:t>
      </w:r>
      <w:r w:rsidRPr="004348B8">
        <w:rPr>
          <w:lang w:val="lt-LT"/>
        </w:rPr>
        <w:t>būti</w:t>
      </w:r>
      <w:r w:rsidRPr="004348B8">
        <w:rPr>
          <w:spacing w:val="-11"/>
          <w:lang w:val="lt-LT"/>
        </w:rPr>
        <w:t xml:space="preserve"> </w:t>
      </w:r>
      <w:r w:rsidRPr="004348B8">
        <w:rPr>
          <w:lang w:val="lt-LT"/>
        </w:rPr>
        <w:t>dvi</w:t>
      </w:r>
      <w:r w:rsidRPr="004348B8">
        <w:rPr>
          <w:spacing w:val="-12"/>
          <w:lang w:val="lt-LT"/>
        </w:rPr>
        <w:t xml:space="preserve"> </w:t>
      </w:r>
      <w:r w:rsidRPr="004348B8">
        <w:rPr>
          <w:lang w:val="lt-LT"/>
        </w:rPr>
        <w:t>dalys,</w:t>
      </w:r>
      <w:r w:rsidRPr="004348B8">
        <w:rPr>
          <w:spacing w:val="-11"/>
          <w:lang w:val="lt-LT"/>
        </w:rPr>
        <w:t xml:space="preserve"> </w:t>
      </w:r>
      <w:r w:rsidRPr="004348B8">
        <w:rPr>
          <w:lang w:val="lt-LT"/>
        </w:rPr>
        <w:t>kurių</w:t>
      </w:r>
      <w:r w:rsidRPr="004348B8">
        <w:rPr>
          <w:spacing w:val="-10"/>
          <w:lang w:val="lt-LT"/>
        </w:rPr>
        <w:t xml:space="preserve"> </w:t>
      </w:r>
      <w:r w:rsidRPr="004348B8">
        <w:rPr>
          <w:lang w:val="lt-LT"/>
        </w:rPr>
        <w:t>vienoje</w:t>
      </w:r>
      <w:r w:rsidRPr="004348B8">
        <w:rPr>
          <w:spacing w:val="28"/>
          <w:lang w:val="lt-LT"/>
        </w:rPr>
        <w:t xml:space="preserve"> </w:t>
      </w:r>
      <w:r w:rsidRPr="004348B8">
        <w:rPr>
          <w:lang w:val="lt-LT"/>
        </w:rPr>
        <w:t>turi</w:t>
      </w:r>
      <w:r w:rsidRPr="004348B8">
        <w:rPr>
          <w:spacing w:val="-11"/>
          <w:lang w:val="lt-LT"/>
        </w:rPr>
        <w:t xml:space="preserve"> </w:t>
      </w:r>
      <w:r w:rsidRPr="004348B8">
        <w:rPr>
          <w:lang w:val="lt-LT"/>
        </w:rPr>
        <w:t>būti</w:t>
      </w:r>
      <w:r w:rsidRPr="004348B8">
        <w:rPr>
          <w:spacing w:val="28"/>
          <w:lang w:val="lt-LT"/>
        </w:rPr>
        <w:t xml:space="preserve"> </w:t>
      </w:r>
      <w:r w:rsidRPr="004348B8">
        <w:rPr>
          <w:lang w:val="lt-LT"/>
        </w:rPr>
        <w:t>įslaptinta</w:t>
      </w:r>
      <w:r w:rsidRPr="004348B8">
        <w:rPr>
          <w:spacing w:val="-11"/>
          <w:lang w:val="lt-LT"/>
        </w:rPr>
        <w:t xml:space="preserve"> </w:t>
      </w:r>
      <w:r w:rsidRPr="004348B8">
        <w:rPr>
          <w:lang w:val="lt-LT"/>
        </w:rPr>
        <w:t>informacija,</w:t>
      </w:r>
      <w:r w:rsidRPr="004348B8">
        <w:rPr>
          <w:spacing w:val="-10"/>
          <w:lang w:val="lt-LT"/>
        </w:rPr>
        <w:t xml:space="preserve"> </w:t>
      </w:r>
      <w:r w:rsidRPr="004348B8">
        <w:rPr>
          <w:lang w:val="lt-LT"/>
        </w:rPr>
        <w:t>žymima</w:t>
      </w:r>
      <w:r w:rsidRPr="004348B8">
        <w:rPr>
          <w:spacing w:val="-13"/>
          <w:lang w:val="lt-LT"/>
        </w:rPr>
        <w:t xml:space="preserve"> </w:t>
      </w:r>
      <w:r w:rsidRPr="004348B8">
        <w:rPr>
          <w:lang w:val="lt-LT"/>
        </w:rPr>
        <w:t>slaptumo</w:t>
      </w:r>
      <w:r w:rsidRPr="004348B8">
        <w:rPr>
          <w:spacing w:val="-10"/>
          <w:lang w:val="lt-LT"/>
        </w:rPr>
        <w:t xml:space="preserve"> </w:t>
      </w:r>
      <w:r w:rsidRPr="004348B8">
        <w:rPr>
          <w:lang w:val="lt-LT"/>
        </w:rPr>
        <w:t>žyma kaip ,,Riboto naudojimo“, nes Grynųjų pinigų departamento zonoje neperšaunami langai, durys, vartai, furnitūra yra įslaptinta informacija, žymima slaptumo žyma ,,Riboto</w:t>
      </w:r>
      <w:r w:rsidRPr="004348B8">
        <w:rPr>
          <w:spacing w:val="-4"/>
          <w:lang w:val="lt-LT"/>
        </w:rPr>
        <w:t xml:space="preserve"> </w:t>
      </w:r>
      <w:r w:rsidRPr="004348B8">
        <w:rPr>
          <w:lang w:val="lt-LT"/>
        </w:rPr>
        <w:t>naudojimo“</w:t>
      </w:r>
    </w:p>
    <w:p w14:paraId="03B3FF2A" w14:textId="77777777" w:rsidR="00B21B62" w:rsidRPr="004348B8" w:rsidRDefault="00000000">
      <w:pPr>
        <w:pStyle w:val="BodyText"/>
        <w:ind w:left="1701"/>
        <w:rPr>
          <w:lang w:val="lt-LT"/>
        </w:rPr>
      </w:pPr>
      <w:r w:rsidRPr="004348B8">
        <w:rPr>
          <w:lang w:val="lt-LT"/>
        </w:rPr>
        <w:t>**Apsauginės signalizacijos dalis yra įslaptinta informacija, žymima slaptumo žyma kaip ,,Riboto naudojimo“. Projektuotojas privalo įslaptintas Projekto dalis tinkamai parengti ir pateikti Užsakovui pirkimo sutartyje nustatyta tvarka.</w:t>
      </w:r>
    </w:p>
    <w:p w14:paraId="2B50900D" w14:textId="77777777" w:rsidR="00B21B62" w:rsidRPr="004348B8" w:rsidRDefault="00B21B62">
      <w:pPr>
        <w:rPr>
          <w:lang w:val="lt-LT"/>
        </w:rPr>
        <w:sectPr w:rsidR="00B21B62" w:rsidRPr="004348B8">
          <w:pgSz w:w="11910" w:h="16840"/>
          <w:pgMar w:top="820" w:right="560" w:bottom="280" w:left="0" w:header="613" w:footer="0" w:gutter="0"/>
          <w:cols w:space="1296"/>
        </w:sectPr>
      </w:pPr>
    </w:p>
    <w:p w14:paraId="4CB3197D" w14:textId="77777777" w:rsidR="00B21B62" w:rsidRPr="004348B8" w:rsidRDefault="00B21B62">
      <w:pPr>
        <w:pStyle w:val="BodyText"/>
        <w:rPr>
          <w:lang w:val="lt-LT"/>
        </w:rPr>
      </w:pPr>
    </w:p>
    <w:p w14:paraId="0DE5B74A" w14:textId="77777777" w:rsidR="00B21B62" w:rsidRPr="004348B8" w:rsidRDefault="00B21B62">
      <w:pPr>
        <w:pStyle w:val="BodyText"/>
        <w:rPr>
          <w:lang w:val="lt-LT"/>
        </w:rPr>
      </w:pPr>
    </w:p>
    <w:p w14:paraId="40B5546B" w14:textId="77777777" w:rsidR="00B21B62" w:rsidRPr="004348B8" w:rsidRDefault="00B21B62">
      <w:pPr>
        <w:pStyle w:val="BodyText"/>
        <w:spacing w:before="4"/>
        <w:rPr>
          <w:sz w:val="17"/>
          <w:lang w:val="lt-LT"/>
        </w:rPr>
      </w:pPr>
    </w:p>
    <w:p w14:paraId="0774721A" w14:textId="77777777" w:rsidR="00B21B62" w:rsidRPr="004348B8" w:rsidRDefault="00000000">
      <w:pPr>
        <w:spacing w:before="92"/>
        <w:ind w:left="1753" w:right="171"/>
        <w:jc w:val="center"/>
        <w:rPr>
          <w:b/>
          <w:sz w:val="20"/>
          <w:lang w:val="lt-LT"/>
        </w:rPr>
      </w:pPr>
      <w:r w:rsidRPr="004348B8">
        <w:rPr>
          <w:b/>
          <w:sz w:val="20"/>
          <w:lang w:val="lt-LT"/>
        </w:rPr>
        <w:t>REKONSTRUOJAMŲ PASTATŲ, ESANČIŲ ŽIRMŪNŲ G. 151, VILNIUS, PROJEKTAVIMO TECHNINĖ UŽDUOTIS</w:t>
      </w:r>
    </w:p>
    <w:p w14:paraId="194A1222" w14:textId="77777777" w:rsidR="00B21B62" w:rsidRPr="004348B8" w:rsidRDefault="00000000">
      <w:pPr>
        <w:pStyle w:val="ListParagraph"/>
        <w:numPr>
          <w:ilvl w:val="1"/>
          <w:numId w:val="71"/>
        </w:numPr>
        <w:tabs>
          <w:tab w:val="left" w:pos="6341"/>
        </w:tabs>
        <w:spacing w:before="1"/>
        <w:ind w:hanging="4759"/>
        <w:rPr>
          <w:b/>
          <w:sz w:val="20"/>
          <w:lang w:val="lt-LT"/>
        </w:rPr>
      </w:pPr>
      <w:r w:rsidRPr="004348B8">
        <w:rPr>
          <w:b/>
          <w:sz w:val="20"/>
          <w:lang w:val="lt-LT"/>
        </w:rPr>
        <w:t>dalis</w:t>
      </w:r>
    </w:p>
    <w:p w14:paraId="49A66F27" w14:textId="77777777" w:rsidR="00B21B62" w:rsidRPr="004348B8" w:rsidRDefault="00B21B62">
      <w:pPr>
        <w:pStyle w:val="BodyText"/>
        <w:rPr>
          <w:b/>
          <w:lang w:val="lt-LT"/>
        </w:rPr>
      </w:pPr>
    </w:p>
    <w:p w14:paraId="11030BFA" w14:textId="77777777" w:rsidR="00B21B62" w:rsidRPr="004348B8" w:rsidRDefault="00000000">
      <w:pPr>
        <w:pStyle w:val="BodyText"/>
        <w:ind w:left="1701" w:right="117" w:firstLine="1295"/>
        <w:jc w:val="both"/>
        <w:rPr>
          <w:lang w:val="lt-LT"/>
        </w:rPr>
      </w:pPr>
      <w:r w:rsidRPr="004348B8">
        <w:rPr>
          <w:lang w:val="lt-LT"/>
        </w:rPr>
        <w:t>Ši projektavimo techninė užduotis sudaryta iš dviejų dalių ir kiekviena iš jų turi būti priimama ir vertinama kaip abipusiškai paaiškinanti ir papildanti viena kitą bei sutarties projektą.</w:t>
      </w:r>
    </w:p>
    <w:p w14:paraId="3CEF435F" w14:textId="77777777" w:rsidR="00B21B62" w:rsidRPr="004348B8" w:rsidRDefault="00000000">
      <w:pPr>
        <w:pStyle w:val="BodyText"/>
        <w:ind w:left="1701" w:right="116" w:firstLine="312"/>
        <w:jc w:val="both"/>
        <w:rPr>
          <w:lang w:val="lt-LT"/>
        </w:rPr>
      </w:pPr>
      <w:r w:rsidRPr="004348B8">
        <w:rPr>
          <w:lang w:val="lt-LT"/>
        </w:rPr>
        <w:t>Projektavimo techninės užduoties dalys nėra išsamios ir yra laikoma, kad Projektuotojas norėdamas pilnai įgyvendinti Užsakovo iškeltus tikslus ir tinkamai parengti projektą, įtraukė viską kas yra reikalinga tinkamam projekto parengimui, nepriklausomai nuo to, ar tai yra paminėta šioje projektavimo techninėje užduotyje.</w:t>
      </w:r>
    </w:p>
    <w:p w14:paraId="41F86D47" w14:textId="77777777" w:rsidR="00B21B62" w:rsidRPr="004348B8" w:rsidRDefault="00B21B62">
      <w:pPr>
        <w:pStyle w:val="BodyText"/>
        <w:rPr>
          <w:lang w:val="lt-LT"/>
        </w:rPr>
      </w:pPr>
    </w:p>
    <w:p w14:paraId="7285077E" w14:textId="77777777" w:rsidR="00B21B62" w:rsidRPr="004348B8" w:rsidRDefault="00000000">
      <w:pPr>
        <w:numPr>
          <w:ilvl w:val="0"/>
          <w:numId w:val="51"/>
        </w:numPr>
        <w:tabs>
          <w:tab w:val="left" w:pos="2998"/>
          <w:tab w:val="left" w:pos="2999"/>
        </w:tabs>
        <w:rPr>
          <w:b/>
          <w:sz w:val="20"/>
          <w:lang w:val="lt-LT"/>
        </w:rPr>
      </w:pPr>
      <w:bookmarkStart w:id="0" w:name="1._Bendrieji_reikalavimai"/>
      <w:bookmarkEnd w:id="0"/>
      <w:r w:rsidRPr="004348B8">
        <w:rPr>
          <w:b/>
          <w:sz w:val="20"/>
          <w:lang w:val="lt-LT"/>
        </w:rPr>
        <w:t>Bendrieji</w:t>
      </w:r>
      <w:r w:rsidRPr="004348B8">
        <w:rPr>
          <w:b/>
          <w:spacing w:val="-2"/>
          <w:sz w:val="20"/>
          <w:lang w:val="lt-LT"/>
        </w:rPr>
        <w:t xml:space="preserve"> </w:t>
      </w:r>
      <w:r w:rsidRPr="004348B8">
        <w:rPr>
          <w:b/>
          <w:sz w:val="20"/>
          <w:lang w:val="lt-LT"/>
        </w:rPr>
        <w:t>reikalavimai</w:t>
      </w:r>
    </w:p>
    <w:tbl>
      <w:tblPr>
        <w:tblW w:w="0" w:type="auto"/>
        <w:tblInd w:w="1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3762"/>
        <w:gridCol w:w="5089"/>
      </w:tblGrid>
      <w:tr w:rsidR="00B21B62" w:rsidRPr="004348B8" w14:paraId="70E27FC5" w14:textId="77777777">
        <w:trPr>
          <w:trHeight w:val="459"/>
        </w:trPr>
        <w:tc>
          <w:tcPr>
            <w:tcW w:w="557" w:type="dxa"/>
          </w:tcPr>
          <w:p w14:paraId="747D70A5" w14:textId="77777777" w:rsidR="00B21B62" w:rsidRPr="004348B8" w:rsidRDefault="00000000">
            <w:pPr>
              <w:pStyle w:val="TableParagraph"/>
              <w:ind w:left="107"/>
              <w:rPr>
                <w:sz w:val="20"/>
                <w:lang w:val="lt-LT"/>
              </w:rPr>
            </w:pPr>
            <w:r w:rsidRPr="004348B8">
              <w:rPr>
                <w:sz w:val="20"/>
                <w:lang w:val="lt-LT"/>
              </w:rPr>
              <w:t>1.</w:t>
            </w:r>
          </w:p>
        </w:tc>
        <w:tc>
          <w:tcPr>
            <w:tcW w:w="3762" w:type="dxa"/>
          </w:tcPr>
          <w:p w14:paraId="0B575E29" w14:textId="77777777" w:rsidR="00B21B62" w:rsidRPr="004348B8" w:rsidRDefault="00000000">
            <w:pPr>
              <w:pStyle w:val="TableParagraph"/>
              <w:ind w:left="107"/>
              <w:rPr>
                <w:sz w:val="20"/>
                <w:lang w:val="lt-LT"/>
              </w:rPr>
            </w:pPr>
            <w:r w:rsidRPr="004348B8">
              <w:rPr>
                <w:sz w:val="20"/>
                <w:lang w:val="lt-LT"/>
              </w:rPr>
              <w:t>statinio pavadinimas</w:t>
            </w:r>
          </w:p>
        </w:tc>
        <w:tc>
          <w:tcPr>
            <w:tcW w:w="5089" w:type="dxa"/>
          </w:tcPr>
          <w:p w14:paraId="31C3F3E2" w14:textId="77777777" w:rsidR="00B21B62" w:rsidRPr="004348B8" w:rsidRDefault="00000000">
            <w:pPr>
              <w:pStyle w:val="TableParagraph"/>
              <w:spacing w:line="230" w:lineRule="exact"/>
              <w:ind w:left="107"/>
              <w:rPr>
                <w:sz w:val="20"/>
                <w:lang w:val="lt-LT"/>
              </w:rPr>
            </w:pPr>
            <w:r w:rsidRPr="004348B8">
              <w:rPr>
                <w:sz w:val="20"/>
                <w:lang w:val="lt-LT"/>
              </w:rPr>
              <w:t>Lietuvos banko pastatų, esančių Žirmūnų g. 151, Vilnius</w:t>
            </w:r>
          </w:p>
          <w:p w14:paraId="456FE64A" w14:textId="77777777" w:rsidR="00B21B62" w:rsidRPr="004348B8" w:rsidRDefault="00000000">
            <w:pPr>
              <w:pStyle w:val="TableParagraph"/>
              <w:spacing w:line="209" w:lineRule="exact"/>
              <w:ind w:left="107"/>
              <w:rPr>
                <w:sz w:val="20"/>
                <w:lang w:val="lt-LT"/>
              </w:rPr>
            </w:pPr>
            <w:r w:rsidRPr="004348B8">
              <w:rPr>
                <w:sz w:val="20"/>
                <w:lang w:val="lt-LT"/>
              </w:rPr>
              <w:t>rekonstravimas.</w:t>
            </w:r>
          </w:p>
        </w:tc>
      </w:tr>
      <w:tr w:rsidR="00B21B62" w:rsidRPr="004348B8" w14:paraId="52A5F9E6" w14:textId="77777777">
        <w:trPr>
          <w:trHeight w:val="230"/>
        </w:trPr>
        <w:tc>
          <w:tcPr>
            <w:tcW w:w="557" w:type="dxa"/>
          </w:tcPr>
          <w:p w14:paraId="3C4C8F12" w14:textId="77777777" w:rsidR="00B21B62" w:rsidRPr="004348B8" w:rsidRDefault="00000000">
            <w:pPr>
              <w:pStyle w:val="TableParagraph"/>
              <w:spacing w:line="210" w:lineRule="exact"/>
              <w:ind w:left="107"/>
              <w:rPr>
                <w:sz w:val="20"/>
                <w:lang w:val="lt-LT"/>
              </w:rPr>
            </w:pPr>
            <w:r w:rsidRPr="004348B8">
              <w:rPr>
                <w:sz w:val="20"/>
                <w:lang w:val="lt-LT"/>
              </w:rPr>
              <w:t>2.</w:t>
            </w:r>
          </w:p>
        </w:tc>
        <w:tc>
          <w:tcPr>
            <w:tcW w:w="3762" w:type="dxa"/>
          </w:tcPr>
          <w:p w14:paraId="60196B98" w14:textId="77777777" w:rsidR="00B21B62" w:rsidRPr="004348B8" w:rsidRDefault="00000000">
            <w:pPr>
              <w:pStyle w:val="TableParagraph"/>
              <w:spacing w:line="210" w:lineRule="exact"/>
              <w:ind w:left="107"/>
              <w:rPr>
                <w:sz w:val="20"/>
                <w:lang w:val="lt-LT"/>
              </w:rPr>
            </w:pPr>
            <w:r w:rsidRPr="004348B8">
              <w:rPr>
                <w:sz w:val="20"/>
                <w:lang w:val="lt-LT"/>
              </w:rPr>
              <w:t>Statinių adresas</w:t>
            </w:r>
          </w:p>
        </w:tc>
        <w:tc>
          <w:tcPr>
            <w:tcW w:w="5089" w:type="dxa"/>
          </w:tcPr>
          <w:p w14:paraId="4A41A00D" w14:textId="77777777" w:rsidR="00B21B62" w:rsidRPr="004348B8" w:rsidRDefault="00000000">
            <w:pPr>
              <w:pStyle w:val="TableParagraph"/>
              <w:spacing w:line="210" w:lineRule="exact"/>
              <w:ind w:left="107"/>
              <w:rPr>
                <w:sz w:val="20"/>
                <w:lang w:val="lt-LT"/>
              </w:rPr>
            </w:pPr>
            <w:r w:rsidRPr="004348B8">
              <w:rPr>
                <w:sz w:val="20"/>
                <w:lang w:val="lt-LT"/>
              </w:rPr>
              <w:t>Žirmūnų g. 151, Vilnius.</w:t>
            </w:r>
          </w:p>
        </w:tc>
      </w:tr>
      <w:tr w:rsidR="00B21B62" w:rsidRPr="004348B8" w14:paraId="51CE1FF1" w14:textId="77777777">
        <w:trPr>
          <w:trHeight w:val="230"/>
        </w:trPr>
        <w:tc>
          <w:tcPr>
            <w:tcW w:w="557" w:type="dxa"/>
          </w:tcPr>
          <w:p w14:paraId="4470CAF7" w14:textId="77777777" w:rsidR="00B21B62" w:rsidRPr="004348B8" w:rsidRDefault="00000000">
            <w:pPr>
              <w:pStyle w:val="TableParagraph"/>
              <w:spacing w:line="210" w:lineRule="exact"/>
              <w:ind w:left="107"/>
              <w:rPr>
                <w:sz w:val="20"/>
                <w:lang w:val="lt-LT"/>
              </w:rPr>
            </w:pPr>
            <w:r w:rsidRPr="004348B8">
              <w:rPr>
                <w:sz w:val="20"/>
                <w:lang w:val="lt-LT"/>
              </w:rPr>
              <w:t>3.</w:t>
            </w:r>
          </w:p>
        </w:tc>
        <w:tc>
          <w:tcPr>
            <w:tcW w:w="3762" w:type="dxa"/>
          </w:tcPr>
          <w:p w14:paraId="36273A7A" w14:textId="77777777" w:rsidR="00B21B62" w:rsidRPr="004348B8" w:rsidRDefault="00000000">
            <w:pPr>
              <w:pStyle w:val="TableParagraph"/>
              <w:spacing w:line="210" w:lineRule="exact"/>
              <w:ind w:left="107"/>
              <w:rPr>
                <w:sz w:val="20"/>
                <w:lang w:val="lt-LT"/>
              </w:rPr>
            </w:pPr>
            <w:r w:rsidRPr="004348B8">
              <w:rPr>
                <w:sz w:val="20"/>
                <w:lang w:val="lt-LT"/>
              </w:rPr>
              <w:t>Statybos rūšis</w:t>
            </w:r>
          </w:p>
        </w:tc>
        <w:tc>
          <w:tcPr>
            <w:tcW w:w="5089" w:type="dxa"/>
          </w:tcPr>
          <w:p w14:paraId="19FB1E82" w14:textId="77777777" w:rsidR="00B21B62" w:rsidRPr="004348B8" w:rsidRDefault="00000000">
            <w:pPr>
              <w:pStyle w:val="TableParagraph"/>
              <w:spacing w:line="210" w:lineRule="exact"/>
              <w:ind w:left="107"/>
              <w:rPr>
                <w:sz w:val="20"/>
                <w:lang w:val="lt-LT"/>
              </w:rPr>
            </w:pPr>
            <w:r w:rsidRPr="004348B8">
              <w:rPr>
                <w:sz w:val="20"/>
                <w:lang w:val="lt-LT"/>
              </w:rPr>
              <w:t>Rekonstrukcija ir pastato griovimas</w:t>
            </w:r>
          </w:p>
        </w:tc>
      </w:tr>
      <w:tr w:rsidR="00B21B62" w:rsidRPr="004348B8" w14:paraId="06A8B2E0" w14:textId="77777777">
        <w:trPr>
          <w:trHeight w:val="229"/>
        </w:trPr>
        <w:tc>
          <w:tcPr>
            <w:tcW w:w="557" w:type="dxa"/>
          </w:tcPr>
          <w:p w14:paraId="6BAC3BA9" w14:textId="77777777" w:rsidR="00B21B62" w:rsidRPr="004348B8" w:rsidRDefault="00000000">
            <w:pPr>
              <w:pStyle w:val="TableParagraph"/>
              <w:spacing w:line="210" w:lineRule="exact"/>
              <w:ind w:left="107"/>
              <w:rPr>
                <w:sz w:val="20"/>
                <w:lang w:val="lt-LT"/>
              </w:rPr>
            </w:pPr>
            <w:r w:rsidRPr="004348B8">
              <w:rPr>
                <w:sz w:val="20"/>
                <w:lang w:val="lt-LT"/>
              </w:rPr>
              <w:t>4.</w:t>
            </w:r>
          </w:p>
        </w:tc>
        <w:tc>
          <w:tcPr>
            <w:tcW w:w="3762" w:type="dxa"/>
          </w:tcPr>
          <w:p w14:paraId="4979BDCD" w14:textId="77777777" w:rsidR="00B21B62" w:rsidRPr="004348B8" w:rsidRDefault="00000000">
            <w:pPr>
              <w:pStyle w:val="TableParagraph"/>
              <w:spacing w:line="210" w:lineRule="exact"/>
              <w:ind w:left="107"/>
              <w:rPr>
                <w:sz w:val="20"/>
                <w:lang w:val="lt-LT"/>
              </w:rPr>
            </w:pPr>
            <w:r w:rsidRPr="004348B8">
              <w:rPr>
                <w:sz w:val="20"/>
                <w:lang w:val="lt-LT"/>
              </w:rPr>
              <w:t>statinio kategorija</w:t>
            </w:r>
          </w:p>
        </w:tc>
        <w:tc>
          <w:tcPr>
            <w:tcW w:w="5089" w:type="dxa"/>
          </w:tcPr>
          <w:p w14:paraId="5E73419B" w14:textId="77777777" w:rsidR="00B21B62" w:rsidRPr="004348B8" w:rsidRDefault="00000000">
            <w:pPr>
              <w:pStyle w:val="TableParagraph"/>
              <w:spacing w:line="210" w:lineRule="exact"/>
              <w:ind w:left="107"/>
              <w:rPr>
                <w:sz w:val="20"/>
                <w:lang w:val="lt-LT"/>
              </w:rPr>
            </w:pPr>
            <w:r w:rsidRPr="004348B8">
              <w:rPr>
                <w:sz w:val="20"/>
                <w:lang w:val="lt-LT"/>
              </w:rPr>
              <w:t>Ypatingas statinys.</w:t>
            </w:r>
          </w:p>
        </w:tc>
      </w:tr>
      <w:tr w:rsidR="00B21B62" w:rsidRPr="004348B8" w14:paraId="4F869248" w14:textId="77777777">
        <w:trPr>
          <w:trHeight w:val="230"/>
        </w:trPr>
        <w:tc>
          <w:tcPr>
            <w:tcW w:w="557" w:type="dxa"/>
          </w:tcPr>
          <w:p w14:paraId="10E2ED81" w14:textId="77777777" w:rsidR="00B21B62" w:rsidRPr="004348B8" w:rsidRDefault="00000000">
            <w:pPr>
              <w:pStyle w:val="TableParagraph"/>
              <w:spacing w:line="210" w:lineRule="exact"/>
              <w:ind w:left="107"/>
              <w:rPr>
                <w:sz w:val="20"/>
                <w:lang w:val="lt-LT"/>
              </w:rPr>
            </w:pPr>
            <w:r w:rsidRPr="004348B8">
              <w:rPr>
                <w:sz w:val="20"/>
                <w:lang w:val="lt-LT"/>
              </w:rPr>
              <w:t>5.</w:t>
            </w:r>
          </w:p>
        </w:tc>
        <w:tc>
          <w:tcPr>
            <w:tcW w:w="3762" w:type="dxa"/>
          </w:tcPr>
          <w:p w14:paraId="6CBE3531" w14:textId="77777777" w:rsidR="00B21B62" w:rsidRPr="004348B8" w:rsidRDefault="00000000">
            <w:pPr>
              <w:pStyle w:val="TableParagraph"/>
              <w:spacing w:line="210" w:lineRule="exact"/>
              <w:ind w:left="107"/>
              <w:rPr>
                <w:sz w:val="20"/>
                <w:lang w:val="lt-LT"/>
              </w:rPr>
            </w:pPr>
            <w:r w:rsidRPr="004348B8">
              <w:rPr>
                <w:sz w:val="20"/>
                <w:lang w:val="lt-LT"/>
              </w:rPr>
              <w:t>pagrindinė statinio naudojimo paskirtis</w:t>
            </w:r>
          </w:p>
        </w:tc>
        <w:tc>
          <w:tcPr>
            <w:tcW w:w="5089" w:type="dxa"/>
          </w:tcPr>
          <w:p w14:paraId="580B9601" w14:textId="77777777" w:rsidR="00B21B62" w:rsidRPr="004348B8" w:rsidRDefault="00000000">
            <w:pPr>
              <w:pStyle w:val="TableParagraph"/>
              <w:spacing w:line="210" w:lineRule="exact"/>
              <w:ind w:left="107"/>
              <w:rPr>
                <w:sz w:val="20"/>
                <w:lang w:val="lt-LT"/>
              </w:rPr>
            </w:pPr>
            <w:r w:rsidRPr="004348B8">
              <w:rPr>
                <w:sz w:val="20"/>
                <w:lang w:val="lt-LT"/>
              </w:rPr>
              <w:t>Administracinė.</w:t>
            </w:r>
          </w:p>
        </w:tc>
      </w:tr>
      <w:tr w:rsidR="00B21B62" w:rsidRPr="004348B8" w14:paraId="76396FF6" w14:textId="77777777">
        <w:trPr>
          <w:trHeight w:val="690"/>
        </w:trPr>
        <w:tc>
          <w:tcPr>
            <w:tcW w:w="557" w:type="dxa"/>
          </w:tcPr>
          <w:p w14:paraId="78A6BFE6" w14:textId="77777777" w:rsidR="00B21B62" w:rsidRPr="004348B8" w:rsidRDefault="00000000">
            <w:pPr>
              <w:pStyle w:val="TableParagraph"/>
              <w:ind w:left="107"/>
              <w:rPr>
                <w:sz w:val="20"/>
                <w:lang w:val="lt-LT"/>
              </w:rPr>
            </w:pPr>
            <w:r w:rsidRPr="004348B8">
              <w:rPr>
                <w:sz w:val="20"/>
                <w:lang w:val="lt-LT"/>
              </w:rPr>
              <w:t>6.</w:t>
            </w:r>
          </w:p>
        </w:tc>
        <w:tc>
          <w:tcPr>
            <w:tcW w:w="3762" w:type="dxa"/>
          </w:tcPr>
          <w:p w14:paraId="301CE267" w14:textId="77777777" w:rsidR="00B21B62" w:rsidRPr="004348B8" w:rsidRDefault="00000000">
            <w:pPr>
              <w:pStyle w:val="TableParagraph"/>
              <w:ind w:left="107"/>
              <w:rPr>
                <w:sz w:val="20"/>
                <w:lang w:val="lt-LT"/>
              </w:rPr>
            </w:pPr>
            <w:r w:rsidRPr="004348B8">
              <w:rPr>
                <w:sz w:val="20"/>
                <w:lang w:val="lt-LT"/>
              </w:rPr>
              <w:t>statinio bendras, naudingas, pagrindinis</w:t>
            </w:r>
          </w:p>
          <w:p w14:paraId="5F264908" w14:textId="77777777" w:rsidR="00B21B62" w:rsidRPr="004348B8" w:rsidRDefault="00000000">
            <w:pPr>
              <w:pStyle w:val="TableParagraph"/>
              <w:ind w:left="107"/>
              <w:rPr>
                <w:sz w:val="20"/>
                <w:lang w:val="lt-LT"/>
              </w:rPr>
            </w:pPr>
            <w:r w:rsidRPr="004348B8">
              <w:rPr>
                <w:sz w:val="20"/>
                <w:lang w:val="lt-LT"/>
              </w:rPr>
              <w:t>plotai</w:t>
            </w:r>
          </w:p>
        </w:tc>
        <w:tc>
          <w:tcPr>
            <w:tcW w:w="5089" w:type="dxa"/>
          </w:tcPr>
          <w:p w14:paraId="5ACC99E9" w14:textId="77777777" w:rsidR="00B21B62" w:rsidRPr="004348B8" w:rsidRDefault="00000000">
            <w:pPr>
              <w:pStyle w:val="TableParagraph"/>
              <w:spacing w:line="230" w:lineRule="atLeast"/>
              <w:ind w:left="107" w:right="95"/>
              <w:jc w:val="both"/>
              <w:rPr>
                <w:sz w:val="20"/>
                <w:lang w:val="lt-LT"/>
              </w:rPr>
            </w:pPr>
            <w:r w:rsidRPr="004348B8">
              <w:rPr>
                <w:sz w:val="20"/>
                <w:lang w:val="lt-LT"/>
              </w:rPr>
              <w:t xml:space="preserve">Rekonstruojamų pastatų bendras plotas 8 836,64 </w:t>
            </w:r>
            <w:proofErr w:type="spellStart"/>
            <w:r w:rsidRPr="004348B8">
              <w:rPr>
                <w:sz w:val="20"/>
                <w:lang w:val="lt-LT"/>
              </w:rPr>
              <w:t>kv.m</w:t>
            </w:r>
            <w:proofErr w:type="spellEnd"/>
            <w:r w:rsidRPr="004348B8">
              <w:rPr>
                <w:sz w:val="20"/>
                <w:lang w:val="lt-LT"/>
              </w:rPr>
              <w:t xml:space="preserve">., o pastato, kuris griaunamas, bendras patalpų plotas – 329,45 </w:t>
            </w:r>
            <w:proofErr w:type="spellStart"/>
            <w:r w:rsidRPr="004348B8">
              <w:rPr>
                <w:sz w:val="20"/>
                <w:lang w:val="lt-LT"/>
              </w:rPr>
              <w:t>kv.m</w:t>
            </w:r>
            <w:proofErr w:type="spellEnd"/>
            <w:r w:rsidRPr="004348B8">
              <w:rPr>
                <w:sz w:val="20"/>
                <w:lang w:val="lt-LT"/>
              </w:rPr>
              <w:t>.</w:t>
            </w:r>
          </w:p>
        </w:tc>
      </w:tr>
      <w:tr w:rsidR="00B21B62" w:rsidRPr="004348B8" w14:paraId="66B07769" w14:textId="77777777">
        <w:trPr>
          <w:trHeight w:val="229"/>
        </w:trPr>
        <w:tc>
          <w:tcPr>
            <w:tcW w:w="557" w:type="dxa"/>
          </w:tcPr>
          <w:p w14:paraId="148914ED" w14:textId="77777777" w:rsidR="00B21B62" w:rsidRPr="004348B8" w:rsidRDefault="00000000">
            <w:pPr>
              <w:pStyle w:val="TableParagraph"/>
              <w:spacing w:line="210" w:lineRule="exact"/>
              <w:ind w:left="107"/>
              <w:rPr>
                <w:sz w:val="20"/>
                <w:lang w:val="lt-LT"/>
              </w:rPr>
            </w:pPr>
            <w:r w:rsidRPr="004348B8">
              <w:rPr>
                <w:sz w:val="20"/>
                <w:lang w:val="lt-LT"/>
              </w:rPr>
              <w:t>7.</w:t>
            </w:r>
          </w:p>
        </w:tc>
        <w:tc>
          <w:tcPr>
            <w:tcW w:w="3762" w:type="dxa"/>
          </w:tcPr>
          <w:p w14:paraId="69F47294" w14:textId="77777777" w:rsidR="00B21B62" w:rsidRPr="004348B8" w:rsidRDefault="00000000">
            <w:pPr>
              <w:pStyle w:val="TableParagraph"/>
              <w:spacing w:line="210" w:lineRule="exact"/>
              <w:ind w:left="107"/>
              <w:rPr>
                <w:sz w:val="20"/>
                <w:lang w:val="lt-LT"/>
              </w:rPr>
            </w:pPr>
            <w:r w:rsidRPr="004348B8">
              <w:rPr>
                <w:sz w:val="20"/>
                <w:lang w:val="lt-LT"/>
              </w:rPr>
              <w:t>sklypo plotas</w:t>
            </w:r>
          </w:p>
        </w:tc>
        <w:tc>
          <w:tcPr>
            <w:tcW w:w="5089" w:type="dxa"/>
          </w:tcPr>
          <w:p w14:paraId="61DC9797" w14:textId="77777777" w:rsidR="00B21B62" w:rsidRPr="004348B8" w:rsidRDefault="00000000">
            <w:pPr>
              <w:pStyle w:val="TableParagraph"/>
              <w:spacing w:line="210" w:lineRule="exact"/>
              <w:ind w:left="107"/>
              <w:rPr>
                <w:sz w:val="20"/>
                <w:lang w:val="lt-LT"/>
              </w:rPr>
            </w:pPr>
            <w:r w:rsidRPr="004348B8">
              <w:rPr>
                <w:sz w:val="20"/>
                <w:lang w:val="lt-LT"/>
              </w:rPr>
              <w:t xml:space="preserve">17 465,00 </w:t>
            </w:r>
            <w:proofErr w:type="spellStart"/>
            <w:r w:rsidRPr="004348B8">
              <w:rPr>
                <w:sz w:val="20"/>
                <w:lang w:val="lt-LT"/>
              </w:rPr>
              <w:t>kv.m</w:t>
            </w:r>
            <w:proofErr w:type="spellEnd"/>
            <w:r w:rsidRPr="004348B8">
              <w:rPr>
                <w:sz w:val="20"/>
                <w:lang w:val="lt-LT"/>
              </w:rPr>
              <w:t>.</w:t>
            </w:r>
          </w:p>
        </w:tc>
      </w:tr>
      <w:tr w:rsidR="00B21B62" w:rsidRPr="004348B8" w14:paraId="22479EB2" w14:textId="77777777">
        <w:trPr>
          <w:trHeight w:val="460"/>
        </w:trPr>
        <w:tc>
          <w:tcPr>
            <w:tcW w:w="557" w:type="dxa"/>
          </w:tcPr>
          <w:p w14:paraId="1AE1E524" w14:textId="77777777" w:rsidR="00B21B62" w:rsidRPr="004348B8" w:rsidRDefault="00000000">
            <w:pPr>
              <w:pStyle w:val="TableParagraph"/>
              <w:ind w:left="107"/>
              <w:rPr>
                <w:sz w:val="20"/>
                <w:lang w:val="lt-LT"/>
              </w:rPr>
            </w:pPr>
            <w:r w:rsidRPr="004348B8">
              <w:rPr>
                <w:sz w:val="20"/>
                <w:lang w:val="lt-LT"/>
              </w:rPr>
              <w:t>8.</w:t>
            </w:r>
          </w:p>
        </w:tc>
        <w:tc>
          <w:tcPr>
            <w:tcW w:w="3762" w:type="dxa"/>
          </w:tcPr>
          <w:p w14:paraId="6720626E" w14:textId="77777777" w:rsidR="00B21B62" w:rsidRPr="004348B8" w:rsidRDefault="00000000">
            <w:pPr>
              <w:pStyle w:val="TableParagraph"/>
              <w:tabs>
                <w:tab w:val="left" w:pos="665"/>
                <w:tab w:val="left" w:pos="1845"/>
                <w:tab w:val="left" w:pos="2854"/>
              </w:tabs>
              <w:spacing w:before="3" w:line="230" w:lineRule="exact"/>
              <w:ind w:left="107" w:right="94"/>
              <w:rPr>
                <w:sz w:val="20"/>
                <w:lang w:val="lt-LT"/>
              </w:rPr>
            </w:pPr>
            <w:r w:rsidRPr="004348B8">
              <w:rPr>
                <w:sz w:val="20"/>
                <w:lang w:val="lt-LT"/>
              </w:rPr>
              <w:t>kita</w:t>
            </w:r>
            <w:r w:rsidRPr="004348B8">
              <w:rPr>
                <w:sz w:val="20"/>
                <w:lang w:val="lt-LT"/>
              </w:rPr>
              <w:tab/>
              <w:t>informacija</w:t>
            </w:r>
            <w:r w:rsidRPr="004348B8">
              <w:rPr>
                <w:sz w:val="20"/>
                <w:lang w:val="lt-LT"/>
              </w:rPr>
              <w:tab/>
              <w:t>(paveldo,</w:t>
            </w:r>
            <w:r w:rsidRPr="004348B8">
              <w:rPr>
                <w:sz w:val="20"/>
                <w:lang w:val="lt-LT"/>
              </w:rPr>
              <w:tab/>
            </w:r>
            <w:r w:rsidRPr="004348B8">
              <w:rPr>
                <w:spacing w:val="-3"/>
                <w:sz w:val="20"/>
                <w:lang w:val="lt-LT"/>
              </w:rPr>
              <w:t xml:space="preserve">saugomos </w:t>
            </w:r>
            <w:r w:rsidRPr="004348B8">
              <w:rPr>
                <w:sz w:val="20"/>
                <w:lang w:val="lt-LT"/>
              </w:rPr>
              <w:t>teritorijos)</w:t>
            </w:r>
          </w:p>
        </w:tc>
        <w:tc>
          <w:tcPr>
            <w:tcW w:w="5089" w:type="dxa"/>
          </w:tcPr>
          <w:p w14:paraId="606CF352" w14:textId="77777777" w:rsidR="00B21B62" w:rsidRPr="004348B8" w:rsidRDefault="00000000">
            <w:pPr>
              <w:pStyle w:val="TableParagraph"/>
              <w:spacing w:line="230" w:lineRule="exact"/>
              <w:ind w:left="107"/>
              <w:rPr>
                <w:sz w:val="20"/>
                <w:lang w:val="lt-LT"/>
              </w:rPr>
            </w:pPr>
            <w:r w:rsidRPr="004348B8">
              <w:rPr>
                <w:sz w:val="20"/>
                <w:lang w:val="lt-LT"/>
              </w:rPr>
              <w:t>Dalis patalpų specialios paskirties, kurioms keliami tam tikri</w:t>
            </w:r>
          </w:p>
          <w:p w14:paraId="4EBF7711" w14:textId="77777777" w:rsidR="00B21B62" w:rsidRPr="004348B8" w:rsidRDefault="00000000">
            <w:pPr>
              <w:pStyle w:val="TableParagraph"/>
              <w:spacing w:line="211" w:lineRule="exact"/>
              <w:ind w:left="107"/>
              <w:rPr>
                <w:sz w:val="20"/>
                <w:lang w:val="lt-LT"/>
              </w:rPr>
            </w:pPr>
            <w:r w:rsidRPr="004348B8">
              <w:rPr>
                <w:sz w:val="20"/>
                <w:lang w:val="lt-LT"/>
              </w:rPr>
              <w:t>saugumo reikalavimai.</w:t>
            </w:r>
          </w:p>
        </w:tc>
      </w:tr>
    </w:tbl>
    <w:p w14:paraId="309FCC23" w14:textId="77777777" w:rsidR="00B21B62" w:rsidRPr="004348B8" w:rsidRDefault="00B21B62">
      <w:pPr>
        <w:pStyle w:val="BodyText"/>
        <w:spacing w:before="11"/>
        <w:rPr>
          <w:b/>
          <w:sz w:val="19"/>
          <w:lang w:val="lt-LT"/>
        </w:rPr>
      </w:pPr>
    </w:p>
    <w:p w14:paraId="7D671A67" w14:textId="77777777" w:rsidR="00B21B62" w:rsidRPr="004348B8" w:rsidRDefault="00000000">
      <w:pPr>
        <w:pStyle w:val="ListParagraph"/>
        <w:numPr>
          <w:ilvl w:val="1"/>
          <w:numId w:val="51"/>
        </w:numPr>
        <w:tabs>
          <w:tab w:val="left" w:pos="2411"/>
        </w:tabs>
        <w:spacing w:line="230" w:lineRule="exact"/>
        <w:jc w:val="both"/>
        <w:rPr>
          <w:sz w:val="20"/>
          <w:lang w:val="lt-LT"/>
        </w:rPr>
      </w:pPr>
      <w:bookmarkStart w:id="1" w:name="1.1._Projektas"/>
      <w:bookmarkEnd w:id="1"/>
      <w:r w:rsidRPr="004348B8">
        <w:rPr>
          <w:sz w:val="20"/>
          <w:lang w:val="lt-LT"/>
        </w:rPr>
        <w:t>Projektas</w:t>
      </w:r>
    </w:p>
    <w:p w14:paraId="776CCA64" w14:textId="77777777" w:rsidR="00B21B62" w:rsidRPr="004348B8" w:rsidRDefault="00000000">
      <w:pPr>
        <w:pStyle w:val="BodyText"/>
        <w:ind w:left="1701" w:right="117" w:firstLine="312"/>
        <w:jc w:val="both"/>
        <w:rPr>
          <w:lang w:val="lt-LT"/>
        </w:rPr>
      </w:pPr>
      <w:r w:rsidRPr="004348B8">
        <w:rPr>
          <w:lang w:val="lt-LT"/>
        </w:rPr>
        <w:t>Pirkimo objektas – Lietuvos banko rekonstruojamų administracinių bei specialiosios paskirties pastatų, esančių sklype,</w:t>
      </w:r>
      <w:r w:rsidRPr="004348B8">
        <w:rPr>
          <w:spacing w:val="-12"/>
          <w:lang w:val="lt-LT"/>
        </w:rPr>
        <w:t xml:space="preserve"> </w:t>
      </w:r>
      <w:r w:rsidRPr="004348B8">
        <w:rPr>
          <w:lang w:val="lt-LT"/>
        </w:rPr>
        <w:t>adresu</w:t>
      </w:r>
      <w:r w:rsidRPr="004348B8">
        <w:rPr>
          <w:spacing w:val="-13"/>
          <w:lang w:val="lt-LT"/>
        </w:rPr>
        <w:t xml:space="preserve"> </w:t>
      </w:r>
      <w:r w:rsidRPr="004348B8">
        <w:rPr>
          <w:lang w:val="lt-LT"/>
        </w:rPr>
        <w:t>Žirmūnų</w:t>
      </w:r>
      <w:r w:rsidRPr="004348B8">
        <w:rPr>
          <w:spacing w:val="-12"/>
          <w:lang w:val="lt-LT"/>
        </w:rPr>
        <w:t xml:space="preserve"> </w:t>
      </w:r>
      <w:r w:rsidRPr="004348B8">
        <w:rPr>
          <w:lang w:val="lt-LT"/>
        </w:rPr>
        <w:t>g.</w:t>
      </w:r>
      <w:r w:rsidRPr="004348B8">
        <w:rPr>
          <w:spacing w:val="-12"/>
          <w:lang w:val="lt-LT"/>
        </w:rPr>
        <w:t xml:space="preserve"> </w:t>
      </w:r>
      <w:r w:rsidRPr="004348B8">
        <w:rPr>
          <w:lang w:val="lt-LT"/>
        </w:rPr>
        <w:t>151,</w:t>
      </w:r>
      <w:r w:rsidRPr="004348B8">
        <w:rPr>
          <w:spacing w:val="-12"/>
          <w:lang w:val="lt-LT"/>
        </w:rPr>
        <w:t xml:space="preserve"> </w:t>
      </w:r>
      <w:r w:rsidRPr="004348B8">
        <w:rPr>
          <w:lang w:val="lt-LT"/>
        </w:rPr>
        <w:t>Vilnius,</w:t>
      </w:r>
      <w:r w:rsidRPr="004348B8">
        <w:rPr>
          <w:spacing w:val="-14"/>
          <w:lang w:val="lt-LT"/>
        </w:rPr>
        <w:t xml:space="preserve"> </w:t>
      </w:r>
      <w:r w:rsidRPr="004348B8">
        <w:rPr>
          <w:lang w:val="lt-LT"/>
        </w:rPr>
        <w:t>rekonstrukcijos</w:t>
      </w:r>
      <w:r w:rsidRPr="004348B8">
        <w:rPr>
          <w:spacing w:val="-11"/>
          <w:lang w:val="lt-LT"/>
        </w:rPr>
        <w:t xml:space="preserve"> </w:t>
      </w:r>
      <w:r w:rsidRPr="004348B8">
        <w:rPr>
          <w:lang w:val="lt-LT"/>
        </w:rPr>
        <w:t>techninis</w:t>
      </w:r>
      <w:r w:rsidRPr="004348B8">
        <w:rPr>
          <w:spacing w:val="-12"/>
          <w:lang w:val="lt-LT"/>
        </w:rPr>
        <w:t xml:space="preserve"> </w:t>
      </w:r>
      <w:r w:rsidRPr="004348B8">
        <w:rPr>
          <w:lang w:val="lt-LT"/>
        </w:rPr>
        <w:t>darbo</w:t>
      </w:r>
      <w:r w:rsidRPr="004348B8">
        <w:rPr>
          <w:spacing w:val="-12"/>
          <w:lang w:val="lt-LT"/>
        </w:rPr>
        <w:t xml:space="preserve"> </w:t>
      </w:r>
      <w:r w:rsidRPr="004348B8">
        <w:rPr>
          <w:lang w:val="lt-LT"/>
        </w:rPr>
        <w:t>ir</w:t>
      </w:r>
      <w:r w:rsidRPr="004348B8">
        <w:rPr>
          <w:spacing w:val="-13"/>
          <w:lang w:val="lt-LT"/>
        </w:rPr>
        <w:t xml:space="preserve"> </w:t>
      </w:r>
      <w:r w:rsidRPr="004348B8">
        <w:rPr>
          <w:lang w:val="lt-LT"/>
        </w:rPr>
        <w:t>pastato</w:t>
      </w:r>
      <w:r w:rsidRPr="004348B8">
        <w:rPr>
          <w:spacing w:val="-12"/>
          <w:lang w:val="lt-LT"/>
        </w:rPr>
        <w:t xml:space="preserve"> </w:t>
      </w:r>
      <w:r w:rsidRPr="004348B8">
        <w:rPr>
          <w:lang w:val="lt-LT"/>
        </w:rPr>
        <w:t>griovimo</w:t>
      </w:r>
      <w:r w:rsidRPr="004348B8">
        <w:rPr>
          <w:spacing w:val="-12"/>
          <w:lang w:val="lt-LT"/>
        </w:rPr>
        <w:t xml:space="preserve"> </w:t>
      </w:r>
      <w:r w:rsidRPr="004348B8">
        <w:rPr>
          <w:lang w:val="lt-LT"/>
        </w:rPr>
        <w:t>projektai</w:t>
      </w:r>
      <w:r w:rsidRPr="004348B8">
        <w:rPr>
          <w:spacing w:val="-13"/>
          <w:lang w:val="lt-LT"/>
        </w:rPr>
        <w:t xml:space="preserve"> </w:t>
      </w:r>
      <w:r w:rsidRPr="004348B8">
        <w:rPr>
          <w:lang w:val="lt-LT"/>
        </w:rPr>
        <w:t>(toliau</w:t>
      </w:r>
      <w:r w:rsidRPr="004348B8">
        <w:rPr>
          <w:spacing w:val="-11"/>
          <w:lang w:val="lt-LT"/>
        </w:rPr>
        <w:t xml:space="preserve"> </w:t>
      </w:r>
      <w:r w:rsidRPr="004348B8">
        <w:rPr>
          <w:lang w:val="lt-LT"/>
        </w:rPr>
        <w:t>–</w:t>
      </w:r>
      <w:r w:rsidRPr="004348B8">
        <w:rPr>
          <w:spacing w:val="-12"/>
          <w:lang w:val="lt-LT"/>
        </w:rPr>
        <w:t xml:space="preserve"> </w:t>
      </w:r>
      <w:r w:rsidRPr="004348B8">
        <w:rPr>
          <w:lang w:val="lt-LT"/>
        </w:rPr>
        <w:t>Projektas) bei projekto vykdymo</w:t>
      </w:r>
      <w:r w:rsidRPr="004348B8">
        <w:rPr>
          <w:spacing w:val="-4"/>
          <w:lang w:val="lt-LT"/>
        </w:rPr>
        <w:t xml:space="preserve"> </w:t>
      </w:r>
      <w:r w:rsidRPr="004348B8">
        <w:rPr>
          <w:lang w:val="lt-LT"/>
        </w:rPr>
        <w:t>priežiūra.</w:t>
      </w:r>
    </w:p>
    <w:p w14:paraId="239D4A9A" w14:textId="77777777" w:rsidR="00B21B62" w:rsidRPr="004348B8" w:rsidRDefault="00000000">
      <w:pPr>
        <w:pStyle w:val="ListParagraph"/>
        <w:numPr>
          <w:ilvl w:val="1"/>
          <w:numId w:val="51"/>
        </w:numPr>
        <w:tabs>
          <w:tab w:val="left" w:pos="2411"/>
        </w:tabs>
        <w:jc w:val="both"/>
        <w:rPr>
          <w:sz w:val="20"/>
          <w:lang w:val="lt-LT"/>
        </w:rPr>
      </w:pPr>
      <w:bookmarkStart w:id="2" w:name="1.2._Esama_padėtis"/>
      <w:bookmarkEnd w:id="2"/>
      <w:r w:rsidRPr="004348B8">
        <w:rPr>
          <w:sz w:val="20"/>
          <w:lang w:val="lt-LT"/>
        </w:rPr>
        <w:t>Esama</w:t>
      </w:r>
      <w:r w:rsidRPr="004348B8">
        <w:rPr>
          <w:spacing w:val="-2"/>
          <w:sz w:val="20"/>
          <w:lang w:val="lt-LT"/>
        </w:rPr>
        <w:t xml:space="preserve"> </w:t>
      </w:r>
      <w:r w:rsidRPr="004348B8">
        <w:rPr>
          <w:sz w:val="20"/>
          <w:lang w:val="lt-LT"/>
        </w:rPr>
        <w:t>padėtis</w:t>
      </w:r>
    </w:p>
    <w:p w14:paraId="452D6836" w14:textId="20D24D0A" w:rsidR="00B21B62" w:rsidRPr="00486E88" w:rsidRDefault="00486E88">
      <w:pPr>
        <w:pStyle w:val="BodyText"/>
        <w:spacing w:before="2"/>
        <w:ind w:left="1700" w:right="118" w:firstLine="357"/>
        <w:jc w:val="both"/>
        <w:rPr>
          <w:lang w:val="it-IT"/>
        </w:rPr>
      </w:pPr>
      <w:r w:rsidRPr="00486E88">
        <w:rPr>
          <w:lang w:val="lt-LT"/>
        </w:rPr>
        <w:t>Pastato 7B1/</w:t>
      </w:r>
      <w:proofErr w:type="spellStart"/>
      <w:r w:rsidRPr="00486E88">
        <w:rPr>
          <w:lang w:val="lt-LT"/>
        </w:rPr>
        <w:t>pb</w:t>
      </w:r>
      <w:proofErr w:type="spellEnd"/>
      <w:r w:rsidRPr="00486E88">
        <w:rPr>
          <w:lang w:val="lt-LT"/>
        </w:rPr>
        <w:t xml:space="preserve"> (unikalus daikto numeris 1098-3014-6077) pirmajame aukšte yra techninės patalpos, o antrajame aukšte yra įrengtos specialios paskirties patalpos. Reikės suprojektuoti ne mažiau kaip 50 proc. pirmo aukšto ir viso antro aukšto patalpų griovimą bei pirmame aukšte vietoje nugriautų patalpų suprojektuoti naujas patalpas bei virš pirmo aukšto suprojektuoti dar tris aukštus administracinių patalpų, kiekviename aukšte apie 1 300 kv. m. bendro ploto ir apie 90 darbo vietų. Patekimas į administracines patalpas turi būti suprojektuotas taip, kad esant reikalui būtų galimybė patekti iš pirmo aukšto šalia apsaugos posto įrengiant laiptinę ir liftą. Suprojektuoti 3 ir 4 aukštus nepriklausomą patekimą. Pirmajame aukšte suprojektuoti serverių patalpą atitinkančią saugumo reikalavimus ir šalia jos serverių ir pastato UPS-ų patalpas bei dujų gesinimo stotį. Antrajame aukšte prie lifto į atskirąją saugyklą link inkasavimo bokso suprojektuoti saugias patalpas (pagal Lietuvos banko saugių patalpų įrengimo reikalavimus), kurias sujungti su 1B2/</w:t>
      </w:r>
      <w:proofErr w:type="spellStart"/>
      <w:r w:rsidRPr="00486E88">
        <w:rPr>
          <w:lang w:val="lt-LT"/>
        </w:rPr>
        <w:t>pb</w:t>
      </w:r>
      <w:proofErr w:type="spellEnd"/>
      <w:r w:rsidRPr="00486E88">
        <w:rPr>
          <w:lang w:val="lt-LT"/>
        </w:rPr>
        <w:t xml:space="preserve"> pastato antro aukšto saugia zona. Naujai suprojektuotos patalpos turi atitikti reikalavimus kaip numatyta žemiau esančiuose punktuose. Šalia pastato suprojektuoti dviejų lygių dengtą automobilių stovėjimo aikštelę, </w:t>
      </w:r>
      <w:proofErr w:type="spellStart"/>
      <w:r w:rsidRPr="00486E88">
        <w:rPr>
          <w:lang w:val="lt-LT"/>
        </w:rPr>
        <w:t>t.y</w:t>
      </w:r>
      <w:proofErr w:type="spellEnd"/>
      <w:r w:rsidRPr="00486E88">
        <w:rPr>
          <w:lang w:val="lt-LT"/>
        </w:rPr>
        <w:t>. minus pirmame aukšte apie 70 automobilių stovėjimo vietų ir pirmame aukšte dengtą, apželdintą automobilių stovėjimo aikštelę apie 70 automobilių stovėjimo vietų, taip pat šalia šios aikštelės prie sklypo tvoros įrengti ne mažiau kaip 30 automobilių stovėjimo vietų nedengtą aikštelę. Minus pirmajame aukšte automobilių stovėjimo aikštelė turi būti suprojektuota taip, kad atitiktų priedangos reikalavimus. Pastatai 7B1/</w:t>
      </w:r>
      <w:proofErr w:type="spellStart"/>
      <w:r w:rsidRPr="00486E88">
        <w:rPr>
          <w:lang w:val="lt-LT"/>
        </w:rPr>
        <w:t>pb</w:t>
      </w:r>
      <w:proofErr w:type="spellEnd"/>
      <w:r w:rsidRPr="00486E88">
        <w:rPr>
          <w:lang w:val="lt-LT"/>
        </w:rPr>
        <w:t xml:space="preserve"> ir 1B2/</w:t>
      </w:r>
      <w:proofErr w:type="spellStart"/>
      <w:r w:rsidRPr="00486E88">
        <w:rPr>
          <w:lang w:val="lt-LT"/>
        </w:rPr>
        <w:t>pb</w:t>
      </w:r>
      <w:proofErr w:type="spellEnd"/>
      <w:r w:rsidRPr="00486E88">
        <w:rPr>
          <w:lang w:val="lt-LT"/>
        </w:rPr>
        <w:t xml:space="preserve"> turi būti sujungti, t. y. suprojektuotas praėjimas iš saugios vieno pastato zonos į kitą bei iš nesaugios vieno pastato zonos į kito pastato nesaugią zoną. Taip pat pastato 7B1/</w:t>
      </w:r>
      <w:proofErr w:type="spellStart"/>
      <w:r w:rsidRPr="00486E88">
        <w:rPr>
          <w:lang w:val="lt-LT"/>
        </w:rPr>
        <w:t>pb</w:t>
      </w:r>
      <w:proofErr w:type="spellEnd"/>
      <w:r w:rsidRPr="00486E88">
        <w:rPr>
          <w:lang w:val="lt-LT"/>
        </w:rPr>
        <w:t xml:space="preserve"> pirmajame aukšte suprojektuoti dviem grynųjų pinigų pervežimo automobiliams stovėjimo vietas. Į pirmo aukšto patalpas suprojektuoti automobilių įvažiavimą šliuzo principu bei šalia šliuzo suprojektuoti apsaugos postą su patikros vartais, ir įnešamų į pastatą daiktų ir asmenų kontrolės patikros mazgu. Pastato 7B1/</w:t>
      </w:r>
      <w:proofErr w:type="spellStart"/>
      <w:r w:rsidRPr="00486E88">
        <w:rPr>
          <w:lang w:val="lt-LT"/>
        </w:rPr>
        <w:t>pb</w:t>
      </w:r>
      <w:proofErr w:type="spellEnd"/>
      <w:r w:rsidRPr="00486E88">
        <w:rPr>
          <w:lang w:val="lt-LT"/>
        </w:rPr>
        <w:t xml:space="preserve"> pirmo aukšto šiaurinėje pusėje suprojektuoti apsaugos postą su poilsio zona, virtuvėle, WC. Ne mažiau kaip trečdalis 1B2/</w:t>
      </w:r>
      <w:proofErr w:type="spellStart"/>
      <w:r w:rsidRPr="00486E88">
        <w:rPr>
          <w:lang w:val="lt-LT"/>
        </w:rPr>
        <w:t>pb</w:t>
      </w:r>
      <w:proofErr w:type="spellEnd"/>
      <w:r w:rsidRPr="00486E88">
        <w:rPr>
          <w:lang w:val="lt-LT"/>
        </w:rPr>
        <w:t xml:space="preserve"> pastato (unikalus daikto numeris 1098-3014-6011) patalpų neturi šildymo, vėdinimo, šaldymo, elektros, vandentiekio ir nuotekų sistemų (nėra nei šildymo punkto nei ventiliacinių kamerų). </w:t>
      </w:r>
      <w:r w:rsidRPr="00486E88">
        <w:rPr>
          <w:lang w:val="it-IT"/>
        </w:rPr>
        <w:t xml:space="preserve">Pastato dalis patalpų yra specialiosios paskirties patalpos, kurioms taikomi saugumo reikalavimai. Rytinėje pastato pusėje pirmajame aukšte reikės suprojektuoti specialios paskirties patalpas, atitinkančias Lietuvos banko saugumo reikalavimus, t.y. turės būti suprojektuotos grindys, sienos, stogas atitinkantys tam tikrą įsilaužimo lygį bei patalpos (dvi patalpos kiekviena apie 130 kv.m.) su langais bei po jomis suprojektuoti patalpas perskaičiuotų banknotų ir nukreiptų naikinti naikinimo įrenginiui ir sunaikintų banknotų šiukšlių konteineriui bei šių šiukšlių išvežimui į šiukšlių išvežimo vietą, taip pat rankinio pinigų naikinimo mašinai patalpas, kompresoriams patalpas bei šiukšlių išvežimo/iškėlimo į rytinę pusę priemones. Suprojektuoti gyventojų aptarnavimo kasų griovimą ir iš 1B2/pb pastato rytinės pusės suprojektuoti naujas gyventojų aptarnavimo kasas pirmajame aukšte, o antrajame aukšte administracines patalpas. Patekimas kasoje dirbantiems tarnautojams ir grynųjų pinigų pristatymas iš saugios zonos turi būti saugiu keliu/koridoriumi. Taip pat šalia gyventojų aptarnavimo kasų turi būti suprojektuota numizmatinių pinigų pakavimo patalpa. Antrajame aukšte specialios paskirties patalpos, kurioms taikomi saugumo reikalavimai, turės būti perplanuotos. Specialios paskirties patalpoms reikalavimai aprašyti žemiau esančiuose punktuose. Šiaurinėje žemės sklypo dalyje yra inkasavimo automobilių įvažiavimas ir pakankamas apsisukimas automobiliui su jūriniu konteineriu. Laikinai garažo patalpose prie apsaugos posto suprojektuoti laikiną gyventojų </w:t>
      </w:r>
      <w:r w:rsidRPr="00486E88">
        <w:rPr>
          <w:lang w:val="it-IT"/>
        </w:rPr>
        <w:lastRenderedPageBreak/>
        <w:t>aptarnavimo kasą. Taip pat turės būti suprojektuota dabartinio apsaugos posto priestato ir prie jo laikinai įrengtos garaže gyventojų aptarnavimo kasos ir garažo nugriovimas. Turės būti suprojektuota inkasavimo automobiliams įvažiavimas į vienu aukštu į viršų, t.y. tame pačiame lygyje kaip trijų aukštų saugyklų viršutinė saugykla, taip pat turi būti suprojektuotas apsaugos tarnautojo patekimas į inkasavimo patalpą per vidines patalpas, t.y. ne per kiemą prie inkasavimo patalpos. Inkasavimo patalpa turi būti suprojektuota uždara, kad joje tilptų inkasavimo automobilis atvykstantis su jūriniu konteineriu ir ji turi būti padalinta saugiais vartais į dvi patalpas. Vienoje būtų grynųjų pinigų perdavimas/priėmimas, o kitoje kito pinigų pervežimui automobilio laukimas, kol pasikrovęs ar išsikrovęs grynuosius pinigus automobilis išvažiuos. 3 Inkasavimo patalpoje turi būti šliuzo principu suprojektuota patalpa grynųjų pinigų priėmimui/perdavimui. Šio pastato pirmojo aukšto patalpose Turės būti suprojektuota valgykla, į kurią turės būti laisvas įėjimas iš išorės bei patikros ir centrinis apsaugos postai ir konferencijų centras, skirtas posėdžiams su išore. Konferencijų centre turės būti suprojektuota ne mažiau kaip 150 vietų posėdžių salė ir kitos mažesnės posėdžių salės. Turės būti suprojektuotas įėjimas į pastatą su patikros funkcijomis, kurios aprašomos žemiau esančiuose punktuose. Pastatuose 7B1/pb (unikalus daikto numeris 1098-3014-6077) ir 1B2/pb pastato (unikalus daikto numeris 1098-3014-6011) šiuo metu įrengta 40 darbo vietų. Naujai suprojektuotuose 7B1/pb ir 1B2/pb pastatuose turės būti suprojektuota apie 350 darbo vietų, neįskaitant saugioje zonoje suprojektuotų darbo vietų, kurių turi būti suprojektuota iki 35 darbo vietų.</w:t>
      </w:r>
    </w:p>
    <w:p w14:paraId="7A03BBC7" w14:textId="77777777" w:rsidR="00B21B62" w:rsidRPr="004348B8" w:rsidRDefault="00B21B62">
      <w:pPr>
        <w:pStyle w:val="BodyText"/>
        <w:rPr>
          <w:sz w:val="22"/>
          <w:lang w:val="lt-LT"/>
        </w:rPr>
      </w:pPr>
    </w:p>
    <w:p w14:paraId="7C47AB2A" w14:textId="77777777" w:rsidR="00B21B62" w:rsidRPr="004348B8" w:rsidRDefault="00B21B62">
      <w:pPr>
        <w:pStyle w:val="BodyText"/>
        <w:rPr>
          <w:sz w:val="18"/>
          <w:lang w:val="lt-LT"/>
        </w:rPr>
      </w:pPr>
    </w:p>
    <w:p w14:paraId="647E5D6C" w14:textId="77777777" w:rsidR="00B21B62" w:rsidRPr="004348B8" w:rsidRDefault="00000000">
      <w:pPr>
        <w:pStyle w:val="ListParagraph"/>
        <w:numPr>
          <w:ilvl w:val="1"/>
          <w:numId w:val="51"/>
        </w:numPr>
        <w:tabs>
          <w:tab w:val="left" w:pos="2410"/>
        </w:tabs>
        <w:spacing w:line="230" w:lineRule="exact"/>
        <w:ind w:left="2409"/>
        <w:jc w:val="both"/>
        <w:rPr>
          <w:sz w:val="20"/>
          <w:lang w:val="lt-LT"/>
        </w:rPr>
      </w:pPr>
      <w:bookmarkStart w:id="3" w:name="1.3._Projekto_sprendimų_įgyvendinimas"/>
      <w:bookmarkEnd w:id="3"/>
      <w:r w:rsidRPr="004348B8">
        <w:rPr>
          <w:sz w:val="20"/>
          <w:lang w:val="lt-LT"/>
        </w:rPr>
        <w:t>Projekto sprendimų</w:t>
      </w:r>
      <w:r w:rsidRPr="004348B8">
        <w:rPr>
          <w:spacing w:val="-3"/>
          <w:sz w:val="20"/>
          <w:lang w:val="lt-LT"/>
        </w:rPr>
        <w:t xml:space="preserve"> </w:t>
      </w:r>
      <w:r w:rsidRPr="004348B8">
        <w:rPr>
          <w:sz w:val="20"/>
          <w:lang w:val="lt-LT"/>
        </w:rPr>
        <w:t>įgyvendinimas</w:t>
      </w:r>
    </w:p>
    <w:p w14:paraId="2A44F5CD" w14:textId="4C552690" w:rsidR="00B21B62" w:rsidRPr="00486E88" w:rsidRDefault="00486E88" w:rsidP="00486E88">
      <w:pPr>
        <w:pStyle w:val="BodyText"/>
        <w:spacing w:before="92"/>
        <w:ind w:left="1701" w:right="117" w:firstLine="358"/>
        <w:jc w:val="both"/>
        <w:rPr>
          <w:lang w:val="lt-LT"/>
        </w:rPr>
      </w:pPr>
      <w:r w:rsidRPr="00486E88">
        <w:rPr>
          <w:lang w:val="lt-LT"/>
        </w:rPr>
        <w:t xml:space="preserve">Projektas turi apimti dviejų administracinės paskirties pastatų rekonstrukciją ir vieno pastato griovimą (toliau – rekonstrukcija), pritaikant erdves darbo vietų (cokoliniame ir antrajame aukštuose, pasitarimo kambarių, poilsio zonų, virtuvėlių įrengimui, fiziniam aktyvumui palaikyti patalpa, taip pat pastatai turi būti aptverti nauja tvora, suprojektuota apie 170 automobilių požeminė ir antžeminė parkavimo aikštelė dengtu stogu su 20 proc. elektromobilių pakrovimo stotelių įrengimui prievadais, darbuotojų automobilių parkavimo aikštelė atskirta nuo klientų automobilių parkavimo aikštelės, suprojektuotas teritorijos sutvarkymas, numatyta 50 dviračių parkavimo vietų (dengtų stogine) bei 50 </w:t>
      </w:r>
      <w:proofErr w:type="spellStart"/>
      <w:r w:rsidRPr="00486E88">
        <w:rPr>
          <w:lang w:val="lt-LT"/>
        </w:rPr>
        <w:t>paspirtukų</w:t>
      </w:r>
      <w:proofErr w:type="spellEnd"/>
      <w:r w:rsidRPr="00486E88">
        <w:rPr>
          <w:lang w:val="lt-LT"/>
        </w:rPr>
        <w:t xml:space="preserve"> parkavimo ir įkrovimo vietų (rekonstruojamame pastate), įrengti apsaugos postai, suprojektuota darbuotojų transporto kontrolė ir darbuotojų ar svečių patikrai numatyti turniketus ir įnešamų į pastatą daiktų kontrolės patikros mazgą, apšiltinti fasadai, pakeista stogų danga, modernizuotos inžinierinės ir apsaugos sistemos. Požeminė automobilių parkavimo aikštelė turi atitikti priedangai keliamus reikalavimus ir joje turės būti suprojektuota priedanga.</w:t>
      </w:r>
    </w:p>
    <w:p w14:paraId="32968A9F" w14:textId="77777777" w:rsidR="00B21B62" w:rsidRPr="004348B8" w:rsidRDefault="00B21B62">
      <w:pPr>
        <w:pStyle w:val="BodyText"/>
        <w:spacing w:before="1"/>
        <w:rPr>
          <w:lang w:val="lt-LT"/>
        </w:rPr>
      </w:pPr>
    </w:p>
    <w:p w14:paraId="5450C4BC" w14:textId="77777777" w:rsidR="00B21B62" w:rsidRPr="004348B8" w:rsidRDefault="00000000">
      <w:pPr>
        <w:pStyle w:val="ListParagraph"/>
        <w:numPr>
          <w:ilvl w:val="1"/>
          <w:numId w:val="51"/>
        </w:numPr>
        <w:tabs>
          <w:tab w:val="left" w:pos="2412"/>
        </w:tabs>
        <w:ind w:left="2411" w:hanging="351"/>
        <w:jc w:val="both"/>
        <w:rPr>
          <w:sz w:val="20"/>
          <w:lang w:val="lt-LT"/>
        </w:rPr>
      </w:pPr>
      <w:bookmarkStart w:id="4" w:name="1.4._Projekto_įgyvendinimo_vieta"/>
      <w:bookmarkEnd w:id="4"/>
      <w:r w:rsidRPr="004348B8">
        <w:rPr>
          <w:sz w:val="20"/>
          <w:lang w:val="lt-LT"/>
        </w:rPr>
        <w:t>Projekto įgyvendinimo</w:t>
      </w:r>
      <w:r w:rsidRPr="004348B8">
        <w:rPr>
          <w:spacing w:val="-3"/>
          <w:sz w:val="20"/>
          <w:lang w:val="lt-LT"/>
        </w:rPr>
        <w:t xml:space="preserve"> </w:t>
      </w:r>
      <w:r w:rsidRPr="004348B8">
        <w:rPr>
          <w:sz w:val="20"/>
          <w:lang w:val="lt-LT"/>
        </w:rPr>
        <w:t>vieta</w:t>
      </w:r>
    </w:p>
    <w:p w14:paraId="39984B5F" w14:textId="77777777" w:rsidR="00B21B62" w:rsidRPr="004348B8" w:rsidRDefault="00000000">
      <w:pPr>
        <w:pStyle w:val="BodyText"/>
        <w:ind w:left="2013"/>
        <w:jc w:val="both"/>
        <w:rPr>
          <w:lang w:val="lt-LT"/>
        </w:rPr>
      </w:pPr>
      <w:r w:rsidRPr="004348B8">
        <w:rPr>
          <w:lang w:val="lt-LT"/>
        </w:rPr>
        <w:t>Vilniaus miesto savivaldybė, Vilniaus miestas, Žirmūnų g. 151 (unikalus žemės sklypo Nr.0101-0023-0055).</w:t>
      </w:r>
    </w:p>
    <w:p w14:paraId="229044A5" w14:textId="77777777" w:rsidR="00B21B62" w:rsidRPr="004348B8" w:rsidRDefault="00B21B62">
      <w:pPr>
        <w:pStyle w:val="BodyText"/>
        <w:rPr>
          <w:lang w:val="lt-LT"/>
        </w:rPr>
      </w:pPr>
    </w:p>
    <w:p w14:paraId="13A62C36" w14:textId="77777777" w:rsidR="00B21B62" w:rsidRPr="004348B8" w:rsidRDefault="00000000">
      <w:pPr>
        <w:numPr>
          <w:ilvl w:val="0"/>
          <w:numId w:val="51"/>
        </w:numPr>
        <w:tabs>
          <w:tab w:val="left" w:pos="2997"/>
          <w:tab w:val="left" w:pos="2998"/>
        </w:tabs>
        <w:ind w:left="2997"/>
        <w:rPr>
          <w:b/>
          <w:sz w:val="20"/>
          <w:lang w:val="lt-LT"/>
        </w:rPr>
      </w:pPr>
      <w:bookmarkStart w:id="5" w:name="2._Projektavimo_reikalavimai"/>
      <w:bookmarkEnd w:id="5"/>
      <w:r w:rsidRPr="004348B8">
        <w:rPr>
          <w:b/>
          <w:sz w:val="20"/>
          <w:lang w:val="lt-LT"/>
        </w:rPr>
        <w:t>Projektavimo</w:t>
      </w:r>
      <w:r w:rsidRPr="004348B8">
        <w:rPr>
          <w:b/>
          <w:spacing w:val="-2"/>
          <w:sz w:val="20"/>
          <w:lang w:val="lt-LT"/>
        </w:rPr>
        <w:t xml:space="preserve"> </w:t>
      </w:r>
      <w:r w:rsidRPr="004348B8">
        <w:rPr>
          <w:b/>
          <w:sz w:val="20"/>
          <w:lang w:val="lt-LT"/>
        </w:rPr>
        <w:t>reikalavimai</w:t>
      </w:r>
    </w:p>
    <w:p w14:paraId="68FAC4EB" w14:textId="77777777" w:rsidR="00B21B62" w:rsidRPr="004348B8" w:rsidRDefault="00B21B62">
      <w:pPr>
        <w:pStyle w:val="BodyText"/>
        <w:rPr>
          <w:b/>
          <w:lang w:val="lt-LT"/>
        </w:rPr>
      </w:pPr>
    </w:p>
    <w:p w14:paraId="77615923" w14:textId="77777777" w:rsidR="00B21B62" w:rsidRPr="004348B8" w:rsidRDefault="00000000">
      <w:pPr>
        <w:pStyle w:val="ListParagraph"/>
        <w:numPr>
          <w:ilvl w:val="1"/>
          <w:numId w:val="51"/>
        </w:numPr>
        <w:tabs>
          <w:tab w:val="left" w:pos="2422"/>
        </w:tabs>
        <w:ind w:left="2421" w:hanging="361"/>
        <w:jc w:val="both"/>
        <w:rPr>
          <w:sz w:val="20"/>
          <w:lang w:val="lt-LT"/>
        </w:rPr>
      </w:pPr>
      <w:bookmarkStart w:id="6" w:name="2.1._Statinių_projektavimo_reikalavimai"/>
      <w:bookmarkEnd w:id="6"/>
      <w:r w:rsidRPr="004348B8">
        <w:rPr>
          <w:sz w:val="20"/>
          <w:lang w:val="lt-LT"/>
        </w:rPr>
        <w:t>Statinių projektavimo</w:t>
      </w:r>
      <w:r w:rsidRPr="004348B8">
        <w:rPr>
          <w:spacing w:val="-1"/>
          <w:sz w:val="20"/>
          <w:lang w:val="lt-LT"/>
        </w:rPr>
        <w:t xml:space="preserve"> </w:t>
      </w:r>
      <w:r w:rsidRPr="004348B8">
        <w:rPr>
          <w:sz w:val="20"/>
          <w:lang w:val="lt-LT"/>
        </w:rPr>
        <w:t>reikalavimai</w:t>
      </w:r>
    </w:p>
    <w:p w14:paraId="6CA597E3" w14:textId="77777777" w:rsidR="00B21B62" w:rsidRPr="004348B8" w:rsidRDefault="00000000">
      <w:pPr>
        <w:pStyle w:val="BodyText"/>
        <w:ind w:left="1700" w:right="117" w:firstLine="312"/>
        <w:jc w:val="both"/>
        <w:rPr>
          <w:lang w:val="lt-LT"/>
        </w:rPr>
      </w:pPr>
      <w:r w:rsidRPr="004348B8">
        <w:rPr>
          <w:lang w:val="lt-LT"/>
        </w:rPr>
        <w:t xml:space="preserve">Statiniai turi būti suprojektuoti – laikantis labai geros kokybės standartų. Projektavimas turi būti organizuojamas naudojantis BIM (Statinio informacinis modelis, angl. </w:t>
      </w:r>
      <w:proofErr w:type="spellStart"/>
      <w:r w:rsidRPr="004348B8">
        <w:rPr>
          <w:lang w:val="lt-LT"/>
        </w:rPr>
        <w:t>Building</w:t>
      </w:r>
      <w:proofErr w:type="spellEnd"/>
      <w:r w:rsidRPr="004348B8">
        <w:rPr>
          <w:lang w:val="lt-LT"/>
        </w:rPr>
        <w:t xml:space="preserve"> </w:t>
      </w:r>
      <w:proofErr w:type="spellStart"/>
      <w:r w:rsidRPr="004348B8">
        <w:rPr>
          <w:lang w:val="lt-LT"/>
        </w:rPr>
        <w:t>Information</w:t>
      </w:r>
      <w:proofErr w:type="spellEnd"/>
      <w:r w:rsidRPr="004348B8">
        <w:rPr>
          <w:lang w:val="lt-LT"/>
        </w:rPr>
        <w:t xml:space="preserve"> </w:t>
      </w:r>
      <w:proofErr w:type="spellStart"/>
      <w:r w:rsidRPr="004348B8">
        <w:rPr>
          <w:lang w:val="lt-LT"/>
        </w:rPr>
        <w:t>Modeling</w:t>
      </w:r>
      <w:proofErr w:type="spellEnd"/>
      <w:r w:rsidRPr="004348B8">
        <w:rPr>
          <w:lang w:val="lt-LT"/>
        </w:rPr>
        <w:t>). Projektuotojas baigęs rengti projektą, Užsakovui privalo perduodi projektavime naudotą BIM – vientisą informacinį statinio modelį apimanti visas statinio</w:t>
      </w:r>
      <w:r w:rsidRPr="004348B8">
        <w:rPr>
          <w:spacing w:val="-9"/>
          <w:lang w:val="lt-LT"/>
        </w:rPr>
        <w:t xml:space="preserve"> </w:t>
      </w:r>
      <w:r w:rsidRPr="004348B8">
        <w:rPr>
          <w:lang w:val="lt-LT"/>
        </w:rPr>
        <w:t>projektines</w:t>
      </w:r>
      <w:r w:rsidRPr="004348B8">
        <w:rPr>
          <w:spacing w:val="-10"/>
          <w:lang w:val="lt-LT"/>
        </w:rPr>
        <w:t xml:space="preserve"> </w:t>
      </w:r>
      <w:r w:rsidRPr="004348B8">
        <w:rPr>
          <w:lang w:val="lt-LT"/>
        </w:rPr>
        <w:t>dalis,</w:t>
      </w:r>
      <w:r w:rsidRPr="004348B8">
        <w:rPr>
          <w:spacing w:val="-9"/>
          <w:lang w:val="lt-LT"/>
        </w:rPr>
        <w:t xml:space="preserve"> </w:t>
      </w:r>
      <w:r w:rsidRPr="004348B8">
        <w:rPr>
          <w:lang w:val="lt-LT"/>
        </w:rPr>
        <w:t>leisiantį</w:t>
      </w:r>
      <w:r w:rsidRPr="004348B8">
        <w:rPr>
          <w:spacing w:val="-9"/>
          <w:lang w:val="lt-LT"/>
        </w:rPr>
        <w:t xml:space="preserve"> </w:t>
      </w:r>
      <w:r w:rsidRPr="004348B8">
        <w:rPr>
          <w:lang w:val="lt-LT"/>
        </w:rPr>
        <w:t>Užsakovui</w:t>
      </w:r>
      <w:r w:rsidRPr="004348B8">
        <w:rPr>
          <w:spacing w:val="-11"/>
          <w:lang w:val="lt-LT"/>
        </w:rPr>
        <w:t xml:space="preserve"> </w:t>
      </w:r>
      <w:r w:rsidRPr="004348B8">
        <w:rPr>
          <w:lang w:val="lt-LT"/>
        </w:rPr>
        <w:t>efektyviai</w:t>
      </w:r>
      <w:r w:rsidRPr="004348B8">
        <w:rPr>
          <w:spacing w:val="-9"/>
          <w:lang w:val="lt-LT"/>
        </w:rPr>
        <w:t xml:space="preserve"> </w:t>
      </w:r>
      <w:r w:rsidRPr="004348B8">
        <w:rPr>
          <w:lang w:val="lt-LT"/>
        </w:rPr>
        <w:t>eksploatuoti</w:t>
      </w:r>
      <w:r w:rsidRPr="004348B8">
        <w:rPr>
          <w:spacing w:val="-11"/>
          <w:lang w:val="lt-LT"/>
        </w:rPr>
        <w:t xml:space="preserve"> </w:t>
      </w:r>
      <w:r w:rsidRPr="004348B8">
        <w:rPr>
          <w:lang w:val="lt-LT"/>
        </w:rPr>
        <w:t>bei</w:t>
      </w:r>
      <w:r w:rsidRPr="004348B8">
        <w:rPr>
          <w:spacing w:val="-11"/>
          <w:lang w:val="lt-LT"/>
        </w:rPr>
        <w:t xml:space="preserve"> </w:t>
      </w:r>
      <w:r w:rsidRPr="004348B8">
        <w:rPr>
          <w:lang w:val="lt-LT"/>
        </w:rPr>
        <w:t>prižiūrėti</w:t>
      </w:r>
      <w:r w:rsidRPr="004348B8">
        <w:rPr>
          <w:spacing w:val="-9"/>
          <w:lang w:val="lt-LT"/>
        </w:rPr>
        <w:t xml:space="preserve"> </w:t>
      </w:r>
      <w:r w:rsidRPr="004348B8">
        <w:rPr>
          <w:lang w:val="lt-LT"/>
        </w:rPr>
        <w:t>statinius.</w:t>
      </w:r>
      <w:r w:rsidRPr="004348B8">
        <w:rPr>
          <w:spacing w:val="-10"/>
          <w:lang w:val="lt-LT"/>
        </w:rPr>
        <w:t xml:space="preserve"> </w:t>
      </w:r>
      <w:r w:rsidRPr="004348B8">
        <w:rPr>
          <w:lang w:val="lt-LT"/>
        </w:rPr>
        <w:t>Užsakovui</w:t>
      </w:r>
      <w:r w:rsidRPr="004348B8">
        <w:rPr>
          <w:spacing w:val="-9"/>
          <w:lang w:val="lt-LT"/>
        </w:rPr>
        <w:t xml:space="preserve"> </w:t>
      </w:r>
      <w:r w:rsidRPr="004348B8">
        <w:rPr>
          <w:lang w:val="lt-LT"/>
        </w:rPr>
        <w:t>pateikiamų</w:t>
      </w:r>
      <w:r w:rsidRPr="004348B8">
        <w:rPr>
          <w:spacing w:val="-8"/>
          <w:lang w:val="lt-LT"/>
        </w:rPr>
        <w:t xml:space="preserve"> </w:t>
      </w:r>
      <w:r w:rsidRPr="004348B8">
        <w:rPr>
          <w:lang w:val="lt-LT"/>
        </w:rPr>
        <w:t>BIM sprendimų detalumo lygis (</w:t>
      </w:r>
      <w:proofErr w:type="spellStart"/>
      <w:r w:rsidRPr="004348B8">
        <w:rPr>
          <w:lang w:val="lt-LT"/>
        </w:rPr>
        <w:t>level</w:t>
      </w:r>
      <w:proofErr w:type="spellEnd"/>
      <w:r w:rsidRPr="004348B8">
        <w:rPr>
          <w:lang w:val="lt-LT"/>
        </w:rPr>
        <w:t xml:space="preserve"> </w:t>
      </w:r>
      <w:proofErr w:type="spellStart"/>
      <w:r w:rsidRPr="004348B8">
        <w:rPr>
          <w:lang w:val="lt-LT"/>
        </w:rPr>
        <w:t>of</w:t>
      </w:r>
      <w:proofErr w:type="spellEnd"/>
      <w:r w:rsidRPr="004348B8">
        <w:rPr>
          <w:lang w:val="lt-LT"/>
        </w:rPr>
        <w:t xml:space="preserve"> </w:t>
      </w:r>
      <w:proofErr w:type="spellStart"/>
      <w:r w:rsidRPr="004348B8">
        <w:rPr>
          <w:lang w:val="lt-LT"/>
        </w:rPr>
        <w:t>detail</w:t>
      </w:r>
      <w:proofErr w:type="spellEnd"/>
      <w:r w:rsidRPr="004348B8">
        <w:rPr>
          <w:lang w:val="lt-LT"/>
        </w:rPr>
        <w:t>) turi būti suderintas su Užsakovu projektavimo metu. Projekto rengimo metu naudojamas IFC failų formato informacijos apsikeitimo modelis (IFC standartas – ISO 16739). Užsakovo keliamas tikslas – prognozuojama statinių eksploatacija bei minimalūs kaštai statinių išlaikymui. Pastato eksterjeras, interjeras turi atitikti modernius, aukštus apdailai taikomus standartus ir kokybę. Tai taikoma medžiagoms, apdailai, funkcionalumui, paslaugoms, lankstumui ir vidaus</w:t>
      </w:r>
      <w:r w:rsidRPr="004348B8">
        <w:rPr>
          <w:spacing w:val="-6"/>
          <w:lang w:val="lt-LT"/>
        </w:rPr>
        <w:t xml:space="preserve"> </w:t>
      </w:r>
      <w:r w:rsidRPr="004348B8">
        <w:rPr>
          <w:lang w:val="lt-LT"/>
        </w:rPr>
        <w:t>aplinkai.</w:t>
      </w:r>
    </w:p>
    <w:p w14:paraId="27C0C931" w14:textId="77777777" w:rsidR="00B21B62" w:rsidRPr="004348B8" w:rsidRDefault="00000000">
      <w:pPr>
        <w:pStyle w:val="BodyText"/>
        <w:spacing w:before="1"/>
        <w:ind w:left="1700" w:right="118" w:firstLine="312"/>
        <w:jc w:val="both"/>
        <w:rPr>
          <w:lang w:val="lt-LT"/>
        </w:rPr>
      </w:pPr>
      <w:r w:rsidRPr="004348B8">
        <w:rPr>
          <w:lang w:val="lt-LT"/>
        </w:rPr>
        <w:t>Rekonstruojami pastatai turi atitikti A+ energinio naudingumo klasės pagal STR 2.01.02:2016 „Pastatų energinio naudingumo</w:t>
      </w:r>
      <w:r w:rsidRPr="004348B8">
        <w:rPr>
          <w:spacing w:val="-7"/>
          <w:lang w:val="lt-LT"/>
        </w:rPr>
        <w:t xml:space="preserve"> </w:t>
      </w:r>
      <w:r w:rsidRPr="004348B8">
        <w:rPr>
          <w:lang w:val="lt-LT"/>
        </w:rPr>
        <w:t>projektavimas</w:t>
      </w:r>
      <w:r w:rsidRPr="004348B8">
        <w:rPr>
          <w:spacing w:val="-6"/>
          <w:lang w:val="lt-LT"/>
        </w:rPr>
        <w:t xml:space="preserve"> </w:t>
      </w:r>
      <w:r w:rsidRPr="004348B8">
        <w:rPr>
          <w:lang w:val="lt-LT"/>
        </w:rPr>
        <w:t>ir</w:t>
      </w:r>
      <w:r w:rsidRPr="004348B8">
        <w:rPr>
          <w:spacing w:val="-7"/>
          <w:lang w:val="lt-LT"/>
        </w:rPr>
        <w:t xml:space="preserve"> </w:t>
      </w:r>
      <w:r w:rsidRPr="004348B8">
        <w:rPr>
          <w:lang w:val="lt-LT"/>
        </w:rPr>
        <w:t>sertifikavimas"</w:t>
      </w:r>
      <w:r w:rsidRPr="004348B8">
        <w:rPr>
          <w:spacing w:val="-7"/>
          <w:lang w:val="lt-LT"/>
        </w:rPr>
        <w:t xml:space="preserve"> </w:t>
      </w:r>
      <w:r w:rsidRPr="004348B8">
        <w:rPr>
          <w:lang w:val="lt-LT"/>
        </w:rPr>
        <w:t>reikalavimus.</w:t>
      </w:r>
      <w:r w:rsidRPr="004348B8">
        <w:rPr>
          <w:spacing w:val="-7"/>
          <w:lang w:val="lt-LT"/>
        </w:rPr>
        <w:t xml:space="preserve"> </w:t>
      </w:r>
      <w:r w:rsidRPr="004348B8">
        <w:rPr>
          <w:lang w:val="lt-LT"/>
        </w:rPr>
        <w:t>Pastatai</w:t>
      </w:r>
      <w:r w:rsidRPr="004348B8">
        <w:rPr>
          <w:spacing w:val="-7"/>
          <w:lang w:val="lt-LT"/>
        </w:rPr>
        <w:t xml:space="preserve"> </w:t>
      </w:r>
      <w:r w:rsidRPr="004348B8">
        <w:rPr>
          <w:lang w:val="lt-LT"/>
        </w:rPr>
        <w:t>turi</w:t>
      </w:r>
      <w:r w:rsidRPr="004348B8">
        <w:rPr>
          <w:spacing w:val="-7"/>
          <w:lang w:val="lt-LT"/>
        </w:rPr>
        <w:t xml:space="preserve"> </w:t>
      </w:r>
      <w:r w:rsidRPr="004348B8">
        <w:rPr>
          <w:lang w:val="lt-LT"/>
        </w:rPr>
        <w:t>būti</w:t>
      </w:r>
      <w:r w:rsidRPr="004348B8">
        <w:rPr>
          <w:spacing w:val="-6"/>
          <w:lang w:val="lt-LT"/>
        </w:rPr>
        <w:t xml:space="preserve"> </w:t>
      </w:r>
      <w:r w:rsidRPr="004348B8">
        <w:rPr>
          <w:lang w:val="lt-LT"/>
        </w:rPr>
        <w:t>bendro</w:t>
      </w:r>
      <w:r w:rsidRPr="004348B8">
        <w:rPr>
          <w:spacing w:val="-6"/>
          <w:lang w:val="lt-LT"/>
        </w:rPr>
        <w:t xml:space="preserve"> </w:t>
      </w:r>
      <w:r w:rsidRPr="004348B8">
        <w:rPr>
          <w:lang w:val="lt-LT"/>
        </w:rPr>
        <w:t>(vientiso)</w:t>
      </w:r>
      <w:r w:rsidRPr="004348B8">
        <w:rPr>
          <w:spacing w:val="-6"/>
          <w:lang w:val="lt-LT"/>
        </w:rPr>
        <w:t xml:space="preserve"> </w:t>
      </w:r>
      <w:r w:rsidRPr="004348B8">
        <w:rPr>
          <w:lang w:val="lt-LT"/>
        </w:rPr>
        <w:t>architektūrinio</w:t>
      </w:r>
      <w:r w:rsidRPr="004348B8">
        <w:rPr>
          <w:spacing w:val="-7"/>
          <w:lang w:val="lt-LT"/>
        </w:rPr>
        <w:t xml:space="preserve"> </w:t>
      </w:r>
      <w:r w:rsidRPr="004348B8">
        <w:rPr>
          <w:lang w:val="lt-LT"/>
        </w:rPr>
        <w:t>stiliaus</w:t>
      </w:r>
      <w:r w:rsidRPr="004348B8">
        <w:rPr>
          <w:spacing w:val="-6"/>
          <w:lang w:val="lt-LT"/>
        </w:rPr>
        <w:t xml:space="preserve"> </w:t>
      </w:r>
      <w:r w:rsidRPr="004348B8">
        <w:rPr>
          <w:lang w:val="lt-LT"/>
        </w:rPr>
        <w:t>ir derėti su teritorijoje esamais</w:t>
      </w:r>
      <w:r w:rsidRPr="004348B8">
        <w:rPr>
          <w:spacing w:val="-2"/>
          <w:lang w:val="lt-LT"/>
        </w:rPr>
        <w:t xml:space="preserve"> </w:t>
      </w:r>
      <w:r w:rsidRPr="004348B8">
        <w:rPr>
          <w:lang w:val="lt-LT"/>
        </w:rPr>
        <w:t>pastatais.</w:t>
      </w:r>
    </w:p>
    <w:p w14:paraId="29F31BAB" w14:textId="77777777" w:rsidR="00B21B62" w:rsidRPr="004348B8" w:rsidRDefault="00000000">
      <w:pPr>
        <w:pStyle w:val="BodyText"/>
        <w:spacing w:line="230" w:lineRule="exact"/>
        <w:ind w:left="2012"/>
        <w:jc w:val="both"/>
        <w:rPr>
          <w:lang w:val="lt-LT"/>
        </w:rPr>
      </w:pPr>
      <w:r w:rsidRPr="004348B8">
        <w:rPr>
          <w:lang w:val="lt-LT"/>
        </w:rPr>
        <w:t>Statiniai turi būti projektuojami įvertinant aplinkos temperatūrą, tiesioginių saulės spindulių poveikį, sniego</w:t>
      </w:r>
    </w:p>
    <w:p w14:paraId="6E7931CE" w14:textId="77777777" w:rsidR="00B21B62" w:rsidRPr="004348B8" w:rsidRDefault="00000000">
      <w:pPr>
        <w:pStyle w:val="BodyText"/>
        <w:spacing w:line="230" w:lineRule="exact"/>
        <w:ind w:left="1700"/>
        <w:rPr>
          <w:lang w:val="lt-LT"/>
        </w:rPr>
      </w:pPr>
      <w:r w:rsidRPr="004348B8">
        <w:rPr>
          <w:lang w:val="lt-LT"/>
        </w:rPr>
        <w:t>apkrovas.</w:t>
      </w:r>
    </w:p>
    <w:p w14:paraId="3A789F00" w14:textId="77777777" w:rsidR="00B21B62" w:rsidRPr="004348B8" w:rsidRDefault="00000000">
      <w:pPr>
        <w:pStyle w:val="BodyText"/>
        <w:spacing w:before="1"/>
        <w:ind w:left="1700" w:right="118" w:firstLine="312"/>
        <w:jc w:val="both"/>
        <w:rPr>
          <w:lang w:val="lt-LT"/>
        </w:rPr>
      </w:pPr>
      <w:r w:rsidRPr="004348B8">
        <w:rPr>
          <w:lang w:val="lt-LT"/>
        </w:rPr>
        <w:t>Projektuotojas bus atsakingas už Projekto parengimą pagal STR 1.04.04:2017 „Statinio projektavimas, projekto ekspertizė“</w:t>
      </w:r>
      <w:r w:rsidRPr="004348B8">
        <w:rPr>
          <w:spacing w:val="-15"/>
          <w:lang w:val="lt-LT"/>
        </w:rPr>
        <w:t xml:space="preserve"> </w:t>
      </w:r>
      <w:r w:rsidRPr="004348B8">
        <w:rPr>
          <w:lang w:val="lt-LT"/>
        </w:rPr>
        <w:t>reglamento</w:t>
      </w:r>
      <w:r w:rsidRPr="004348B8">
        <w:rPr>
          <w:spacing w:val="-15"/>
          <w:lang w:val="lt-LT"/>
        </w:rPr>
        <w:t xml:space="preserve"> </w:t>
      </w:r>
      <w:r w:rsidRPr="004348B8">
        <w:rPr>
          <w:lang w:val="lt-LT"/>
        </w:rPr>
        <w:t>keliamus</w:t>
      </w:r>
      <w:r w:rsidRPr="004348B8">
        <w:rPr>
          <w:spacing w:val="-14"/>
          <w:lang w:val="lt-LT"/>
        </w:rPr>
        <w:t xml:space="preserve"> </w:t>
      </w:r>
      <w:r w:rsidRPr="004348B8">
        <w:rPr>
          <w:lang w:val="lt-LT"/>
        </w:rPr>
        <w:t>reikalavimus.</w:t>
      </w:r>
      <w:r w:rsidRPr="004348B8">
        <w:rPr>
          <w:spacing w:val="-15"/>
          <w:lang w:val="lt-LT"/>
        </w:rPr>
        <w:t xml:space="preserve"> </w:t>
      </w:r>
      <w:r w:rsidRPr="004348B8">
        <w:rPr>
          <w:lang w:val="lt-LT"/>
        </w:rPr>
        <w:t>Techninis</w:t>
      </w:r>
      <w:r w:rsidRPr="004348B8">
        <w:rPr>
          <w:spacing w:val="-15"/>
          <w:lang w:val="lt-LT"/>
        </w:rPr>
        <w:t xml:space="preserve"> </w:t>
      </w:r>
      <w:r w:rsidRPr="004348B8">
        <w:rPr>
          <w:lang w:val="lt-LT"/>
        </w:rPr>
        <w:t>darbo</w:t>
      </w:r>
      <w:r w:rsidRPr="004348B8">
        <w:rPr>
          <w:spacing w:val="-14"/>
          <w:lang w:val="lt-LT"/>
        </w:rPr>
        <w:t xml:space="preserve"> </w:t>
      </w:r>
      <w:r w:rsidRPr="004348B8">
        <w:rPr>
          <w:lang w:val="lt-LT"/>
        </w:rPr>
        <w:t>projektas</w:t>
      </w:r>
      <w:r w:rsidRPr="004348B8">
        <w:rPr>
          <w:spacing w:val="-15"/>
          <w:lang w:val="lt-LT"/>
        </w:rPr>
        <w:t xml:space="preserve"> </w:t>
      </w:r>
      <w:r w:rsidRPr="004348B8">
        <w:rPr>
          <w:lang w:val="lt-LT"/>
        </w:rPr>
        <w:t>turės</w:t>
      </w:r>
      <w:r w:rsidRPr="004348B8">
        <w:rPr>
          <w:spacing w:val="-15"/>
          <w:lang w:val="lt-LT"/>
        </w:rPr>
        <w:t xml:space="preserve"> </w:t>
      </w:r>
      <w:r w:rsidRPr="004348B8">
        <w:rPr>
          <w:lang w:val="lt-LT"/>
        </w:rPr>
        <w:t>būti</w:t>
      </w:r>
      <w:r w:rsidRPr="004348B8">
        <w:rPr>
          <w:spacing w:val="-15"/>
          <w:lang w:val="lt-LT"/>
        </w:rPr>
        <w:t xml:space="preserve"> </w:t>
      </w:r>
      <w:r w:rsidRPr="004348B8">
        <w:rPr>
          <w:lang w:val="lt-LT"/>
        </w:rPr>
        <w:t>parengtas</w:t>
      </w:r>
      <w:r w:rsidRPr="004348B8">
        <w:rPr>
          <w:spacing w:val="-15"/>
          <w:lang w:val="lt-LT"/>
        </w:rPr>
        <w:t xml:space="preserve"> </w:t>
      </w:r>
      <w:r w:rsidRPr="004348B8">
        <w:rPr>
          <w:lang w:val="lt-LT"/>
        </w:rPr>
        <w:t>pilnos</w:t>
      </w:r>
      <w:r w:rsidRPr="004348B8">
        <w:rPr>
          <w:spacing w:val="-14"/>
          <w:lang w:val="lt-LT"/>
        </w:rPr>
        <w:t xml:space="preserve"> </w:t>
      </w:r>
      <w:r w:rsidRPr="004348B8">
        <w:rPr>
          <w:lang w:val="lt-LT"/>
        </w:rPr>
        <w:t>apimties</w:t>
      </w:r>
      <w:r w:rsidRPr="004348B8">
        <w:rPr>
          <w:spacing w:val="-15"/>
          <w:lang w:val="lt-LT"/>
        </w:rPr>
        <w:t xml:space="preserve"> </w:t>
      </w:r>
      <w:r w:rsidRPr="004348B8">
        <w:rPr>
          <w:lang w:val="lt-LT"/>
        </w:rPr>
        <w:t>pagal</w:t>
      </w:r>
      <w:r w:rsidRPr="004348B8">
        <w:rPr>
          <w:spacing w:val="-14"/>
          <w:lang w:val="lt-LT"/>
        </w:rPr>
        <w:t xml:space="preserve"> </w:t>
      </w:r>
      <w:r w:rsidRPr="004348B8">
        <w:rPr>
          <w:lang w:val="lt-LT"/>
        </w:rPr>
        <w:t>STR 1.04.04:2017 „Statinio projektavimas, projekto ekspertizė“ 8 ir 9 priedų reikalavimus. Projektuotojas atsako už reikalingų specialiųjų sąlygų ir prisijungimo sąlygų gavimą, būtinų inžinerinių tyrinėjimų atlikimą, projektavimą ir autorinę projekto vykdymo priežiūrą, statybą leidžiančių dokumentų</w:t>
      </w:r>
      <w:r w:rsidRPr="004348B8">
        <w:rPr>
          <w:spacing w:val="-7"/>
          <w:lang w:val="lt-LT"/>
        </w:rPr>
        <w:t xml:space="preserve"> </w:t>
      </w:r>
      <w:r w:rsidRPr="004348B8">
        <w:rPr>
          <w:lang w:val="lt-LT"/>
        </w:rPr>
        <w:t>gavimą.</w:t>
      </w:r>
    </w:p>
    <w:p w14:paraId="4078A3E2" w14:textId="77777777" w:rsidR="00B21B62" w:rsidRPr="004348B8" w:rsidRDefault="00000000">
      <w:pPr>
        <w:pStyle w:val="BodyText"/>
        <w:ind w:left="1700" w:right="118" w:firstLine="312"/>
        <w:jc w:val="both"/>
        <w:rPr>
          <w:lang w:val="lt-LT"/>
        </w:rPr>
      </w:pPr>
      <w:r w:rsidRPr="004348B8">
        <w:rPr>
          <w:lang w:val="lt-LT"/>
        </w:rPr>
        <w:t>Projektuotojas turi atkreipti reikiamą dėmesį į atskirus šios projektavimo techninės užduoties punktus, kuriuose keliami konkretūs reikalavimai jam, kadangi joks nukrypimas nuo eksploatavimui keliamų reikalavimų nebus leidžiamas nei projektavimo metu, nei įrenginių paleidimo ir eksploatacijos metu.</w:t>
      </w:r>
    </w:p>
    <w:p w14:paraId="6F33E99E" w14:textId="77777777" w:rsidR="00B21B62" w:rsidRPr="004348B8" w:rsidRDefault="00000000">
      <w:pPr>
        <w:pStyle w:val="BodyText"/>
        <w:ind w:left="1700" w:right="117" w:firstLine="312"/>
        <w:jc w:val="both"/>
        <w:rPr>
          <w:lang w:val="lt-LT"/>
        </w:rPr>
      </w:pPr>
      <w:r w:rsidRPr="004348B8">
        <w:rPr>
          <w:lang w:val="lt-LT"/>
        </w:rPr>
        <w:t>Pateikti</w:t>
      </w:r>
      <w:r w:rsidRPr="004348B8">
        <w:rPr>
          <w:spacing w:val="-9"/>
          <w:lang w:val="lt-LT"/>
        </w:rPr>
        <w:t xml:space="preserve"> </w:t>
      </w:r>
      <w:r w:rsidRPr="004348B8">
        <w:rPr>
          <w:lang w:val="lt-LT"/>
        </w:rPr>
        <w:t>techniniai</w:t>
      </w:r>
      <w:r w:rsidRPr="004348B8">
        <w:rPr>
          <w:spacing w:val="-8"/>
          <w:lang w:val="lt-LT"/>
        </w:rPr>
        <w:t xml:space="preserve"> </w:t>
      </w:r>
      <w:r w:rsidRPr="004348B8">
        <w:rPr>
          <w:lang w:val="lt-LT"/>
        </w:rPr>
        <w:t>reikalavimai,</w:t>
      </w:r>
      <w:r w:rsidRPr="004348B8">
        <w:rPr>
          <w:spacing w:val="-9"/>
          <w:lang w:val="lt-LT"/>
        </w:rPr>
        <w:t xml:space="preserve"> </w:t>
      </w:r>
      <w:r w:rsidRPr="004348B8">
        <w:rPr>
          <w:lang w:val="lt-LT"/>
        </w:rPr>
        <w:t>o</w:t>
      </w:r>
      <w:r w:rsidRPr="004348B8">
        <w:rPr>
          <w:spacing w:val="-7"/>
          <w:lang w:val="lt-LT"/>
        </w:rPr>
        <w:t xml:space="preserve"> </w:t>
      </w:r>
      <w:r w:rsidRPr="004348B8">
        <w:rPr>
          <w:lang w:val="lt-LT"/>
        </w:rPr>
        <w:t>taip</w:t>
      </w:r>
      <w:r w:rsidRPr="004348B8">
        <w:rPr>
          <w:spacing w:val="-7"/>
          <w:lang w:val="lt-LT"/>
        </w:rPr>
        <w:t xml:space="preserve"> </w:t>
      </w:r>
      <w:r w:rsidRPr="004348B8">
        <w:rPr>
          <w:lang w:val="lt-LT"/>
        </w:rPr>
        <w:t>pat</w:t>
      </w:r>
      <w:r w:rsidRPr="004348B8">
        <w:rPr>
          <w:spacing w:val="-9"/>
          <w:lang w:val="lt-LT"/>
        </w:rPr>
        <w:t xml:space="preserve"> </w:t>
      </w:r>
      <w:r w:rsidRPr="004348B8">
        <w:rPr>
          <w:lang w:val="lt-LT"/>
        </w:rPr>
        <w:t>kiti</w:t>
      </w:r>
      <w:r w:rsidRPr="004348B8">
        <w:rPr>
          <w:spacing w:val="-8"/>
          <w:lang w:val="lt-LT"/>
        </w:rPr>
        <w:t xml:space="preserve"> </w:t>
      </w:r>
      <w:r w:rsidRPr="004348B8">
        <w:rPr>
          <w:lang w:val="lt-LT"/>
        </w:rPr>
        <w:t>su</w:t>
      </w:r>
      <w:r w:rsidRPr="004348B8">
        <w:rPr>
          <w:spacing w:val="-7"/>
          <w:lang w:val="lt-LT"/>
        </w:rPr>
        <w:t xml:space="preserve"> </w:t>
      </w:r>
      <w:r w:rsidRPr="004348B8">
        <w:rPr>
          <w:lang w:val="lt-LT"/>
        </w:rPr>
        <w:t>projektu</w:t>
      </w:r>
      <w:r w:rsidRPr="004348B8">
        <w:rPr>
          <w:spacing w:val="-8"/>
          <w:lang w:val="lt-LT"/>
        </w:rPr>
        <w:t xml:space="preserve"> </w:t>
      </w:r>
      <w:r w:rsidRPr="004348B8">
        <w:rPr>
          <w:lang w:val="lt-LT"/>
        </w:rPr>
        <w:t>susiję</w:t>
      </w:r>
      <w:r w:rsidRPr="004348B8">
        <w:rPr>
          <w:spacing w:val="-8"/>
          <w:lang w:val="lt-LT"/>
        </w:rPr>
        <w:t xml:space="preserve"> </w:t>
      </w:r>
      <w:r w:rsidRPr="004348B8">
        <w:rPr>
          <w:lang w:val="lt-LT"/>
        </w:rPr>
        <w:t>atitinkamuose</w:t>
      </w:r>
      <w:r w:rsidRPr="004348B8">
        <w:rPr>
          <w:spacing w:val="-9"/>
          <w:lang w:val="lt-LT"/>
        </w:rPr>
        <w:t xml:space="preserve"> </w:t>
      </w:r>
      <w:r w:rsidRPr="004348B8">
        <w:rPr>
          <w:lang w:val="lt-LT"/>
        </w:rPr>
        <w:t>skyriuose</w:t>
      </w:r>
      <w:r w:rsidRPr="004348B8">
        <w:rPr>
          <w:spacing w:val="-9"/>
          <w:lang w:val="lt-LT"/>
        </w:rPr>
        <w:t xml:space="preserve"> </w:t>
      </w:r>
      <w:r w:rsidRPr="004348B8">
        <w:rPr>
          <w:lang w:val="lt-LT"/>
        </w:rPr>
        <w:t>apibrėžti</w:t>
      </w:r>
      <w:r w:rsidRPr="004348B8">
        <w:rPr>
          <w:spacing w:val="-8"/>
          <w:lang w:val="lt-LT"/>
        </w:rPr>
        <w:t xml:space="preserve"> </w:t>
      </w:r>
      <w:r w:rsidRPr="004348B8">
        <w:rPr>
          <w:lang w:val="lt-LT"/>
        </w:rPr>
        <w:t>reikalavimai,</w:t>
      </w:r>
      <w:r w:rsidRPr="004348B8">
        <w:rPr>
          <w:spacing w:val="-9"/>
          <w:lang w:val="lt-LT"/>
        </w:rPr>
        <w:t xml:space="preserve"> </w:t>
      </w:r>
      <w:r w:rsidRPr="004348B8">
        <w:rPr>
          <w:lang w:val="lt-LT"/>
        </w:rPr>
        <w:t>bus laikomi minimaliais būtinaisiais reikalavimais, užtikrinančiais minimalią projekto kokybę. Nurodyti gaminių pavadinimai yra orientacinio pobūdžio, suderinus su Užsakovu gali būti numatomi kiti, ne prastesnės kokybės bei techninių parametrų gaminiai. Kada techninėje projektavimo užduotyje yra nurodomos tikslios parametrų reikšmės, tai reiškia ribą, nuo kurios negalima nukrypti į blogesnę</w:t>
      </w:r>
      <w:r w:rsidRPr="004348B8">
        <w:rPr>
          <w:spacing w:val="-9"/>
          <w:lang w:val="lt-LT"/>
        </w:rPr>
        <w:t xml:space="preserve"> </w:t>
      </w:r>
      <w:r w:rsidRPr="004348B8">
        <w:rPr>
          <w:lang w:val="lt-LT"/>
        </w:rPr>
        <w:t>pusę.</w:t>
      </w:r>
    </w:p>
    <w:p w14:paraId="35964E68" w14:textId="77777777" w:rsidR="00B21B62" w:rsidRPr="004348B8" w:rsidRDefault="00000000">
      <w:pPr>
        <w:pStyle w:val="BodyText"/>
        <w:spacing w:before="1"/>
        <w:ind w:left="1700" w:right="118" w:firstLine="312"/>
        <w:jc w:val="both"/>
        <w:rPr>
          <w:lang w:val="lt-LT"/>
        </w:rPr>
      </w:pPr>
      <w:r w:rsidRPr="004348B8">
        <w:rPr>
          <w:lang w:val="lt-LT"/>
        </w:rPr>
        <w:t>Sekančiuose</w:t>
      </w:r>
      <w:r w:rsidRPr="004348B8">
        <w:rPr>
          <w:spacing w:val="-16"/>
          <w:lang w:val="lt-LT"/>
        </w:rPr>
        <w:t xml:space="preserve"> </w:t>
      </w:r>
      <w:r w:rsidRPr="004348B8">
        <w:rPr>
          <w:lang w:val="lt-LT"/>
        </w:rPr>
        <w:t>projektavimo</w:t>
      </w:r>
      <w:r w:rsidRPr="004348B8">
        <w:rPr>
          <w:spacing w:val="-13"/>
          <w:lang w:val="lt-LT"/>
        </w:rPr>
        <w:t xml:space="preserve"> </w:t>
      </w:r>
      <w:r w:rsidRPr="004348B8">
        <w:rPr>
          <w:lang w:val="lt-LT"/>
        </w:rPr>
        <w:t>techninės</w:t>
      </w:r>
      <w:r w:rsidRPr="004348B8">
        <w:rPr>
          <w:spacing w:val="-16"/>
          <w:lang w:val="lt-LT"/>
        </w:rPr>
        <w:t xml:space="preserve"> </w:t>
      </w:r>
      <w:r w:rsidRPr="004348B8">
        <w:rPr>
          <w:lang w:val="lt-LT"/>
        </w:rPr>
        <w:t>užduoties</w:t>
      </w:r>
      <w:r w:rsidRPr="004348B8">
        <w:rPr>
          <w:spacing w:val="-14"/>
          <w:lang w:val="lt-LT"/>
        </w:rPr>
        <w:t xml:space="preserve"> </w:t>
      </w:r>
      <w:r w:rsidRPr="004348B8">
        <w:rPr>
          <w:lang w:val="lt-LT"/>
        </w:rPr>
        <w:t>skirsniuose</w:t>
      </w:r>
      <w:r w:rsidRPr="004348B8">
        <w:rPr>
          <w:spacing w:val="-15"/>
          <w:lang w:val="lt-LT"/>
        </w:rPr>
        <w:t xml:space="preserve"> </w:t>
      </w:r>
      <w:r w:rsidRPr="004348B8">
        <w:rPr>
          <w:lang w:val="lt-LT"/>
        </w:rPr>
        <w:t>nustatomi</w:t>
      </w:r>
      <w:r w:rsidRPr="004348B8">
        <w:rPr>
          <w:spacing w:val="-15"/>
          <w:lang w:val="lt-LT"/>
        </w:rPr>
        <w:t xml:space="preserve"> </w:t>
      </w:r>
      <w:r w:rsidRPr="004348B8">
        <w:rPr>
          <w:lang w:val="lt-LT"/>
        </w:rPr>
        <w:t>pagrindiniai</w:t>
      </w:r>
      <w:r w:rsidRPr="004348B8">
        <w:rPr>
          <w:spacing w:val="-15"/>
          <w:lang w:val="lt-LT"/>
        </w:rPr>
        <w:t xml:space="preserve"> </w:t>
      </w:r>
      <w:r w:rsidRPr="004348B8">
        <w:rPr>
          <w:lang w:val="lt-LT"/>
        </w:rPr>
        <w:t>projekto</w:t>
      </w:r>
      <w:r w:rsidRPr="004348B8">
        <w:rPr>
          <w:spacing w:val="-14"/>
          <w:lang w:val="lt-LT"/>
        </w:rPr>
        <w:t xml:space="preserve"> </w:t>
      </w:r>
      <w:r w:rsidRPr="004348B8">
        <w:rPr>
          <w:lang w:val="lt-LT"/>
        </w:rPr>
        <w:t>komponentai,</w:t>
      </w:r>
      <w:r w:rsidRPr="004348B8">
        <w:rPr>
          <w:spacing w:val="-13"/>
          <w:lang w:val="lt-LT"/>
        </w:rPr>
        <w:t xml:space="preserve"> </w:t>
      </w:r>
      <w:r w:rsidRPr="004348B8">
        <w:rPr>
          <w:lang w:val="lt-LT"/>
        </w:rPr>
        <w:t>pateikiami išsamūs jiems keliami reikalavimai ir aprašymai, kad Projektuotojas galėtų susidaryti išsamų</w:t>
      </w:r>
      <w:r w:rsidRPr="004348B8">
        <w:rPr>
          <w:spacing w:val="-18"/>
          <w:lang w:val="lt-LT"/>
        </w:rPr>
        <w:t xml:space="preserve"> </w:t>
      </w:r>
      <w:r w:rsidRPr="004348B8">
        <w:rPr>
          <w:lang w:val="lt-LT"/>
        </w:rPr>
        <w:t>vaizdą.</w:t>
      </w:r>
    </w:p>
    <w:p w14:paraId="624AB6EF" w14:textId="77777777" w:rsidR="00B21B62" w:rsidRPr="004348B8" w:rsidRDefault="00000000">
      <w:pPr>
        <w:pStyle w:val="BodyText"/>
        <w:ind w:left="1700" w:right="118" w:firstLine="312"/>
        <w:jc w:val="both"/>
        <w:rPr>
          <w:lang w:val="lt-LT"/>
        </w:rPr>
      </w:pPr>
      <w:r w:rsidRPr="004348B8">
        <w:rPr>
          <w:lang w:val="lt-LT"/>
        </w:rPr>
        <w:t>Projektuotojas atsako už pilnos apimties Projekto parengimą ir jo patvirtinimą ir autorinę projekto vykdymo priežiūrą</w:t>
      </w:r>
      <w:r w:rsidRPr="004348B8">
        <w:rPr>
          <w:spacing w:val="-9"/>
          <w:lang w:val="lt-LT"/>
        </w:rPr>
        <w:t xml:space="preserve"> </w:t>
      </w:r>
      <w:r w:rsidRPr="004348B8">
        <w:rPr>
          <w:lang w:val="lt-LT"/>
        </w:rPr>
        <w:t>pagal</w:t>
      </w:r>
      <w:r w:rsidRPr="004348B8">
        <w:rPr>
          <w:spacing w:val="-9"/>
          <w:lang w:val="lt-LT"/>
        </w:rPr>
        <w:t xml:space="preserve"> </w:t>
      </w:r>
      <w:r w:rsidRPr="004348B8">
        <w:rPr>
          <w:lang w:val="lt-LT"/>
        </w:rPr>
        <w:t>Lietuvoje</w:t>
      </w:r>
      <w:r w:rsidRPr="004348B8">
        <w:rPr>
          <w:spacing w:val="-10"/>
          <w:lang w:val="lt-LT"/>
        </w:rPr>
        <w:t xml:space="preserve"> </w:t>
      </w:r>
      <w:r w:rsidRPr="004348B8">
        <w:rPr>
          <w:lang w:val="lt-LT"/>
        </w:rPr>
        <w:t>galiojančius</w:t>
      </w:r>
      <w:r w:rsidRPr="004348B8">
        <w:rPr>
          <w:spacing w:val="-8"/>
          <w:lang w:val="lt-LT"/>
        </w:rPr>
        <w:t xml:space="preserve"> </w:t>
      </w:r>
      <w:r w:rsidRPr="004348B8">
        <w:rPr>
          <w:lang w:val="lt-LT"/>
        </w:rPr>
        <w:t>įstatymus.</w:t>
      </w:r>
      <w:r w:rsidRPr="004348B8">
        <w:rPr>
          <w:spacing w:val="-9"/>
          <w:lang w:val="lt-LT"/>
        </w:rPr>
        <w:t xml:space="preserve"> </w:t>
      </w:r>
      <w:r w:rsidRPr="004348B8">
        <w:rPr>
          <w:lang w:val="lt-LT"/>
        </w:rPr>
        <w:t>Projektuotojas</w:t>
      </w:r>
      <w:r w:rsidRPr="004348B8">
        <w:rPr>
          <w:spacing w:val="-8"/>
          <w:lang w:val="lt-LT"/>
        </w:rPr>
        <w:t xml:space="preserve"> </w:t>
      </w:r>
      <w:r w:rsidRPr="004348B8">
        <w:rPr>
          <w:lang w:val="lt-LT"/>
        </w:rPr>
        <w:t>turi</w:t>
      </w:r>
      <w:r w:rsidRPr="004348B8">
        <w:rPr>
          <w:spacing w:val="-8"/>
          <w:lang w:val="lt-LT"/>
        </w:rPr>
        <w:t xml:space="preserve"> </w:t>
      </w:r>
      <w:r w:rsidRPr="004348B8">
        <w:rPr>
          <w:lang w:val="lt-LT"/>
        </w:rPr>
        <w:t>surinkti</w:t>
      </w:r>
      <w:r w:rsidRPr="004348B8">
        <w:rPr>
          <w:spacing w:val="-8"/>
          <w:lang w:val="lt-LT"/>
        </w:rPr>
        <w:t xml:space="preserve"> </w:t>
      </w:r>
      <w:r w:rsidRPr="004348B8">
        <w:rPr>
          <w:lang w:val="lt-LT"/>
        </w:rPr>
        <w:t>visą</w:t>
      </w:r>
      <w:r w:rsidRPr="004348B8">
        <w:rPr>
          <w:spacing w:val="-9"/>
          <w:lang w:val="lt-LT"/>
        </w:rPr>
        <w:t xml:space="preserve"> </w:t>
      </w:r>
      <w:r w:rsidRPr="004348B8">
        <w:rPr>
          <w:lang w:val="lt-LT"/>
        </w:rPr>
        <w:t>reikalingą</w:t>
      </w:r>
      <w:r w:rsidRPr="004348B8">
        <w:rPr>
          <w:spacing w:val="-9"/>
          <w:lang w:val="lt-LT"/>
        </w:rPr>
        <w:t xml:space="preserve"> </w:t>
      </w:r>
      <w:r w:rsidRPr="004348B8">
        <w:rPr>
          <w:lang w:val="lt-LT"/>
        </w:rPr>
        <w:t>medžiagą</w:t>
      </w:r>
      <w:r w:rsidRPr="004348B8">
        <w:rPr>
          <w:spacing w:val="-8"/>
          <w:lang w:val="lt-LT"/>
        </w:rPr>
        <w:t xml:space="preserve"> </w:t>
      </w:r>
      <w:r w:rsidRPr="004348B8">
        <w:rPr>
          <w:lang w:val="lt-LT"/>
        </w:rPr>
        <w:t>ir</w:t>
      </w:r>
      <w:r w:rsidRPr="004348B8">
        <w:rPr>
          <w:spacing w:val="-8"/>
          <w:lang w:val="lt-LT"/>
        </w:rPr>
        <w:t xml:space="preserve"> </w:t>
      </w:r>
      <w:r w:rsidRPr="004348B8">
        <w:rPr>
          <w:lang w:val="lt-LT"/>
        </w:rPr>
        <w:t xml:space="preserve">dokumentaciją, jei reikia, parengti topografinę nuotrauką, atlikti reikalingus geotechninius tyrinėjimus, parengti </w:t>
      </w:r>
      <w:proofErr w:type="spellStart"/>
      <w:r w:rsidRPr="004348B8">
        <w:rPr>
          <w:lang w:val="lt-LT"/>
        </w:rPr>
        <w:t>priešprojektinę</w:t>
      </w:r>
      <w:proofErr w:type="spellEnd"/>
      <w:r w:rsidRPr="004348B8">
        <w:rPr>
          <w:lang w:val="lt-LT"/>
        </w:rPr>
        <w:t xml:space="preserve"> </w:t>
      </w:r>
      <w:r w:rsidRPr="004348B8">
        <w:rPr>
          <w:lang w:val="lt-LT"/>
        </w:rPr>
        <w:lastRenderedPageBreak/>
        <w:t>dokumentaciją. Projektuotojas bus pilnai atsakingas už Projekto rengimą Užsakovo rekonstruojamiems pastatams su visais reikalingais inžinerinės infrastruktūros prijungimais, Projekto patvirtinimą, statybą leidžiančio dokumento gavimą.</w:t>
      </w:r>
    </w:p>
    <w:p w14:paraId="6758CFC8" w14:textId="77777777" w:rsidR="00B21B62" w:rsidRPr="004348B8" w:rsidRDefault="00000000">
      <w:pPr>
        <w:pStyle w:val="BodyText"/>
        <w:ind w:left="1700" w:right="118" w:firstLine="312"/>
        <w:jc w:val="both"/>
        <w:rPr>
          <w:lang w:val="lt-LT"/>
        </w:rPr>
      </w:pPr>
      <w:r w:rsidRPr="004348B8">
        <w:rPr>
          <w:lang w:val="lt-LT"/>
        </w:rPr>
        <w:t>Esant reikalui, Užsakovas išduoda Projektuotojui visus reikiamus su Projekto rengimu susijusius sutikimus ir įgaliojimus.</w:t>
      </w:r>
    </w:p>
    <w:p w14:paraId="55280725" w14:textId="77777777" w:rsidR="00B21B62" w:rsidRPr="004348B8" w:rsidRDefault="00000000">
      <w:pPr>
        <w:pStyle w:val="BodyText"/>
        <w:ind w:left="1700" w:right="117" w:firstLine="312"/>
        <w:jc w:val="both"/>
        <w:rPr>
          <w:lang w:val="lt-LT"/>
        </w:rPr>
      </w:pPr>
      <w:r w:rsidRPr="004348B8">
        <w:rPr>
          <w:lang w:val="lt-LT"/>
        </w:rPr>
        <w:t>Projektavimas apima visus projektų parengimo darbus, tame tarpe: vadovavimą projektavimui bei jo planavimą, projekto dokumentacijos paruošimą, statybą leidžiančio dokumento gavimą, o taip pat ir projekto vykdymo priežiūrą.</w:t>
      </w:r>
    </w:p>
    <w:p w14:paraId="7BA6E7F6" w14:textId="77777777" w:rsidR="00B21B62" w:rsidRPr="004348B8" w:rsidRDefault="00000000">
      <w:pPr>
        <w:pStyle w:val="BodyText"/>
        <w:ind w:left="1700" w:right="117" w:firstLine="312"/>
        <w:jc w:val="both"/>
        <w:rPr>
          <w:lang w:val="lt-LT"/>
        </w:rPr>
      </w:pPr>
      <w:r w:rsidRPr="004348B8">
        <w:rPr>
          <w:lang w:val="lt-LT"/>
        </w:rPr>
        <w:t>Projektuotojas Užsakovo peržiūrai ir patvirtinimui pateikia visą projektinę dokumentaciją (aiškinamieji raštai, skaičiavimai, brėžiniai). Projektinės dokumentacijos pateikimas Užsakovui turi būti vykdomas pagal iš anksto su Užsakovu suderintą ir patvirtintą kalendorinį grafiką. Esant Užsakovo pastaboms, projektuotas privalo pataisyti projektinę dokumentaciją ir pateikti pakartotinei peržiūrai.</w:t>
      </w:r>
    </w:p>
    <w:p w14:paraId="4D1DBA2F" w14:textId="77777777" w:rsidR="00B21B62" w:rsidRPr="004348B8" w:rsidRDefault="00B21B62">
      <w:pPr>
        <w:pStyle w:val="BodyText"/>
        <w:spacing w:before="1"/>
        <w:rPr>
          <w:lang w:val="lt-LT"/>
        </w:rPr>
      </w:pPr>
    </w:p>
    <w:p w14:paraId="087C739F" w14:textId="77777777" w:rsidR="00B21B62" w:rsidRPr="004348B8" w:rsidRDefault="00000000">
      <w:pPr>
        <w:pStyle w:val="ListParagraph"/>
        <w:numPr>
          <w:ilvl w:val="1"/>
          <w:numId w:val="51"/>
        </w:numPr>
        <w:tabs>
          <w:tab w:val="left" w:pos="2421"/>
        </w:tabs>
        <w:spacing w:line="230" w:lineRule="exact"/>
        <w:ind w:left="2420" w:hanging="361"/>
        <w:rPr>
          <w:sz w:val="20"/>
          <w:lang w:val="lt-LT"/>
        </w:rPr>
      </w:pPr>
      <w:bookmarkStart w:id="7" w:name="2.2._Projektavimo_paslaugos_ir_apimtys"/>
      <w:bookmarkEnd w:id="7"/>
      <w:r w:rsidRPr="004348B8">
        <w:rPr>
          <w:sz w:val="20"/>
          <w:lang w:val="lt-LT"/>
        </w:rPr>
        <w:t>Projektavimo paslaugos ir</w:t>
      </w:r>
      <w:r w:rsidRPr="004348B8">
        <w:rPr>
          <w:spacing w:val="-2"/>
          <w:sz w:val="20"/>
          <w:lang w:val="lt-LT"/>
        </w:rPr>
        <w:t xml:space="preserve"> </w:t>
      </w:r>
      <w:r w:rsidRPr="004348B8">
        <w:rPr>
          <w:sz w:val="20"/>
          <w:lang w:val="lt-LT"/>
        </w:rPr>
        <w:t>apimtys</w:t>
      </w:r>
    </w:p>
    <w:p w14:paraId="296C465F" w14:textId="77777777" w:rsidR="00B21B62" w:rsidRPr="004348B8" w:rsidRDefault="00000000">
      <w:pPr>
        <w:pStyle w:val="ListParagraph"/>
        <w:numPr>
          <w:ilvl w:val="2"/>
          <w:numId w:val="51"/>
        </w:numPr>
        <w:tabs>
          <w:tab w:val="left" w:pos="2780"/>
          <w:tab w:val="left" w:pos="2781"/>
        </w:tabs>
        <w:spacing w:line="230" w:lineRule="exact"/>
        <w:rPr>
          <w:sz w:val="20"/>
          <w:lang w:val="lt-LT"/>
        </w:rPr>
      </w:pPr>
      <w:bookmarkStart w:id="8" w:name="2.2.1_Užsakovo_atstovavimas:"/>
      <w:bookmarkEnd w:id="8"/>
      <w:r w:rsidRPr="004348B8">
        <w:rPr>
          <w:sz w:val="20"/>
          <w:lang w:val="lt-LT"/>
        </w:rPr>
        <w:t>Užsakovo atstovavimas:</w:t>
      </w:r>
    </w:p>
    <w:p w14:paraId="39D47969" w14:textId="77777777" w:rsidR="00B21B62" w:rsidRPr="004348B8" w:rsidRDefault="00000000">
      <w:pPr>
        <w:pStyle w:val="ListParagraph"/>
        <w:numPr>
          <w:ilvl w:val="3"/>
          <w:numId w:val="51"/>
        </w:numPr>
        <w:tabs>
          <w:tab w:val="left" w:pos="3716"/>
          <w:tab w:val="left" w:pos="3717"/>
        </w:tabs>
        <w:ind w:hanging="361"/>
        <w:rPr>
          <w:sz w:val="20"/>
          <w:lang w:val="lt-LT"/>
        </w:rPr>
      </w:pPr>
      <w:r w:rsidRPr="004348B8">
        <w:rPr>
          <w:sz w:val="20"/>
          <w:lang w:val="lt-LT"/>
        </w:rPr>
        <w:t>Projektinių pasiūlymų užduoties tvirtinimo Vilniaus miesto savivaldybėje</w:t>
      </w:r>
      <w:r w:rsidRPr="004348B8">
        <w:rPr>
          <w:spacing w:val="-18"/>
          <w:sz w:val="20"/>
          <w:lang w:val="lt-LT"/>
        </w:rPr>
        <w:t xml:space="preserve"> </w:t>
      </w:r>
      <w:r w:rsidRPr="004348B8">
        <w:rPr>
          <w:sz w:val="20"/>
          <w:lang w:val="lt-LT"/>
        </w:rPr>
        <w:t>procedūrose;</w:t>
      </w:r>
    </w:p>
    <w:p w14:paraId="394A3069" w14:textId="7FE8E158" w:rsidR="00B21B62" w:rsidRPr="00486E88" w:rsidRDefault="00000000" w:rsidP="00486E88">
      <w:pPr>
        <w:pStyle w:val="ListParagraph"/>
        <w:numPr>
          <w:ilvl w:val="3"/>
          <w:numId w:val="51"/>
        </w:numPr>
        <w:tabs>
          <w:tab w:val="left" w:pos="3716"/>
          <w:tab w:val="left" w:pos="3717"/>
        </w:tabs>
        <w:spacing w:before="1"/>
        <w:ind w:right="119"/>
        <w:rPr>
          <w:sz w:val="20"/>
          <w:lang w:val="lt-LT"/>
        </w:rPr>
      </w:pPr>
      <w:r w:rsidRPr="00486E88">
        <w:rPr>
          <w:sz w:val="20"/>
          <w:lang w:val="lt-LT"/>
        </w:rPr>
        <w:t>Prisijungimo sąlygų inžinerinių tinklų ir susisiekimo komunikacijų gavimo/tikslinimo procedūrose;</w:t>
      </w:r>
    </w:p>
    <w:p w14:paraId="460C5E5B" w14:textId="77777777" w:rsidR="00B21B62" w:rsidRPr="004348B8" w:rsidRDefault="00000000">
      <w:pPr>
        <w:pStyle w:val="ListParagraph"/>
        <w:numPr>
          <w:ilvl w:val="3"/>
          <w:numId w:val="51"/>
        </w:numPr>
        <w:tabs>
          <w:tab w:val="left" w:pos="3718"/>
        </w:tabs>
        <w:spacing w:before="93"/>
        <w:ind w:left="3717" w:hanging="361"/>
        <w:jc w:val="both"/>
        <w:rPr>
          <w:sz w:val="20"/>
          <w:lang w:val="lt-LT"/>
        </w:rPr>
      </w:pPr>
      <w:r w:rsidRPr="004348B8">
        <w:rPr>
          <w:sz w:val="20"/>
          <w:lang w:val="lt-LT"/>
        </w:rPr>
        <w:t>Projekto sprendinių derinimo su institucijomis</w:t>
      </w:r>
      <w:r w:rsidRPr="004348B8">
        <w:rPr>
          <w:spacing w:val="-5"/>
          <w:sz w:val="20"/>
          <w:lang w:val="lt-LT"/>
        </w:rPr>
        <w:t xml:space="preserve"> </w:t>
      </w:r>
      <w:r w:rsidRPr="004348B8">
        <w:rPr>
          <w:sz w:val="20"/>
          <w:lang w:val="lt-LT"/>
        </w:rPr>
        <w:t>procedūrose;</w:t>
      </w:r>
    </w:p>
    <w:p w14:paraId="638C99E8" w14:textId="12B4F6D6" w:rsidR="00B21B62" w:rsidRPr="004348B8" w:rsidRDefault="00000000">
      <w:pPr>
        <w:pStyle w:val="ListParagraph"/>
        <w:numPr>
          <w:ilvl w:val="2"/>
          <w:numId w:val="51"/>
        </w:numPr>
        <w:tabs>
          <w:tab w:val="left" w:pos="2553"/>
        </w:tabs>
        <w:spacing w:before="1"/>
        <w:ind w:left="2552" w:hanging="492"/>
        <w:jc w:val="both"/>
        <w:rPr>
          <w:sz w:val="20"/>
          <w:lang w:val="lt-LT"/>
        </w:rPr>
      </w:pPr>
      <w:bookmarkStart w:id="9" w:name="2.2.3_Visuomenės_informavimo_ir_svarstym"/>
      <w:bookmarkEnd w:id="9"/>
      <w:r w:rsidRPr="004348B8">
        <w:rPr>
          <w:sz w:val="20"/>
          <w:lang w:val="lt-LT"/>
        </w:rPr>
        <w:t>statybos leidžiančio dokumento gavimo procedūrose.</w:t>
      </w:r>
      <w:r w:rsidR="00486E88">
        <w:rPr>
          <w:sz w:val="20"/>
          <w:lang w:val="lt-LT"/>
        </w:rPr>
        <w:t xml:space="preserve"> </w:t>
      </w:r>
      <w:r w:rsidRPr="004348B8">
        <w:rPr>
          <w:sz w:val="20"/>
          <w:lang w:val="lt-LT"/>
        </w:rPr>
        <w:t>Projektuotojas turi paskirti Projekto</w:t>
      </w:r>
      <w:r w:rsidRPr="004348B8">
        <w:rPr>
          <w:spacing w:val="-18"/>
          <w:sz w:val="20"/>
          <w:lang w:val="lt-LT"/>
        </w:rPr>
        <w:t xml:space="preserve"> </w:t>
      </w:r>
      <w:r w:rsidRPr="004348B8">
        <w:rPr>
          <w:sz w:val="20"/>
          <w:lang w:val="lt-LT"/>
        </w:rPr>
        <w:t>vadovą.</w:t>
      </w:r>
    </w:p>
    <w:p w14:paraId="23F932BF" w14:textId="77777777" w:rsidR="00B21B62" w:rsidRPr="004348B8" w:rsidRDefault="00000000">
      <w:pPr>
        <w:pStyle w:val="ListParagraph"/>
        <w:numPr>
          <w:ilvl w:val="2"/>
          <w:numId w:val="51"/>
        </w:numPr>
        <w:tabs>
          <w:tab w:val="left" w:pos="2553"/>
        </w:tabs>
        <w:ind w:left="2781" w:right="117"/>
        <w:jc w:val="both"/>
        <w:rPr>
          <w:sz w:val="20"/>
          <w:lang w:val="lt-LT"/>
        </w:rPr>
      </w:pPr>
      <w:r w:rsidRPr="004348B8">
        <w:rPr>
          <w:sz w:val="20"/>
          <w:lang w:val="lt-LT"/>
        </w:rPr>
        <w:t>Visuomenės informavimo ir svarstymo apie numatomu statinių projektavimą procedūrų, pagal STR</w:t>
      </w:r>
      <w:bookmarkStart w:id="10" w:name="2.2.4_Būtinų_duomenų,_reikalingų_statini"/>
      <w:bookmarkEnd w:id="10"/>
      <w:r w:rsidRPr="004348B8">
        <w:rPr>
          <w:sz w:val="20"/>
          <w:lang w:val="lt-LT"/>
        </w:rPr>
        <w:t xml:space="preserve"> 1.04.04:2017 „Statinio projektavimas, projekto </w:t>
      </w:r>
      <w:proofErr w:type="spellStart"/>
      <w:r w:rsidRPr="004348B8">
        <w:rPr>
          <w:sz w:val="20"/>
          <w:lang w:val="lt-LT"/>
        </w:rPr>
        <w:t>ekspertizé</w:t>
      </w:r>
      <w:proofErr w:type="spellEnd"/>
      <w:r w:rsidRPr="004348B8">
        <w:rPr>
          <w:sz w:val="20"/>
          <w:lang w:val="lt-LT"/>
        </w:rPr>
        <w:t>" VI skyriaus reikalavimus</w:t>
      </w:r>
      <w:r w:rsidRPr="004348B8">
        <w:rPr>
          <w:spacing w:val="-18"/>
          <w:sz w:val="20"/>
          <w:lang w:val="lt-LT"/>
        </w:rPr>
        <w:t xml:space="preserve"> </w:t>
      </w:r>
      <w:r w:rsidRPr="004348B8">
        <w:rPr>
          <w:sz w:val="20"/>
          <w:lang w:val="lt-LT"/>
        </w:rPr>
        <w:t>atlikimas.</w:t>
      </w:r>
    </w:p>
    <w:p w14:paraId="2A1C9E95" w14:textId="77777777" w:rsidR="00B21B62" w:rsidRPr="004348B8" w:rsidRDefault="00000000">
      <w:pPr>
        <w:pStyle w:val="ListParagraph"/>
        <w:numPr>
          <w:ilvl w:val="2"/>
          <w:numId w:val="51"/>
        </w:numPr>
        <w:tabs>
          <w:tab w:val="left" w:pos="2782"/>
        </w:tabs>
        <w:ind w:left="2781" w:right="118"/>
        <w:jc w:val="both"/>
        <w:rPr>
          <w:sz w:val="20"/>
          <w:lang w:val="lt-LT"/>
        </w:rPr>
      </w:pPr>
      <w:r w:rsidRPr="004348B8">
        <w:rPr>
          <w:sz w:val="20"/>
          <w:lang w:val="lt-LT"/>
        </w:rPr>
        <w:t>Būtinų</w:t>
      </w:r>
      <w:r w:rsidRPr="004348B8">
        <w:rPr>
          <w:spacing w:val="-12"/>
          <w:sz w:val="20"/>
          <w:lang w:val="lt-LT"/>
        </w:rPr>
        <w:t xml:space="preserve"> </w:t>
      </w:r>
      <w:r w:rsidRPr="004348B8">
        <w:rPr>
          <w:sz w:val="20"/>
          <w:lang w:val="lt-LT"/>
        </w:rPr>
        <w:t>duomenų,</w:t>
      </w:r>
      <w:r w:rsidRPr="004348B8">
        <w:rPr>
          <w:spacing w:val="-12"/>
          <w:sz w:val="20"/>
          <w:lang w:val="lt-LT"/>
        </w:rPr>
        <w:t xml:space="preserve"> </w:t>
      </w:r>
      <w:r w:rsidRPr="004348B8">
        <w:rPr>
          <w:sz w:val="20"/>
          <w:lang w:val="lt-LT"/>
        </w:rPr>
        <w:t>reikalingų</w:t>
      </w:r>
      <w:r w:rsidRPr="004348B8">
        <w:rPr>
          <w:spacing w:val="-11"/>
          <w:sz w:val="20"/>
          <w:lang w:val="lt-LT"/>
        </w:rPr>
        <w:t xml:space="preserve"> </w:t>
      </w:r>
      <w:r w:rsidRPr="004348B8">
        <w:rPr>
          <w:sz w:val="20"/>
          <w:lang w:val="lt-LT"/>
        </w:rPr>
        <w:t>statinio</w:t>
      </w:r>
      <w:r w:rsidRPr="004348B8">
        <w:rPr>
          <w:spacing w:val="-11"/>
          <w:sz w:val="20"/>
          <w:lang w:val="lt-LT"/>
        </w:rPr>
        <w:t xml:space="preserve"> </w:t>
      </w:r>
      <w:r w:rsidRPr="004348B8">
        <w:rPr>
          <w:sz w:val="20"/>
          <w:lang w:val="lt-LT"/>
        </w:rPr>
        <w:t>techniniam</w:t>
      </w:r>
      <w:r w:rsidRPr="004348B8">
        <w:rPr>
          <w:spacing w:val="-10"/>
          <w:sz w:val="20"/>
          <w:lang w:val="lt-LT"/>
        </w:rPr>
        <w:t xml:space="preserve"> </w:t>
      </w:r>
      <w:r w:rsidRPr="004348B8">
        <w:rPr>
          <w:sz w:val="20"/>
          <w:lang w:val="lt-LT"/>
        </w:rPr>
        <w:t>darbo</w:t>
      </w:r>
      <w:r w:rsidRPr="004348B8">
        <w:rPr>
          <w:spacing w:val="-12"/>
          <w:sz w:val="20"/>
          <w:lang w:val="lt-LT"/>
        </w:rPr>
        <w:t xml:space="preserve"> </w:t>
      </w:r>
      <w:r w:rsidRPr="004348B8">
        <w:rPr>
          <w:sz w:val="20"/>
          <w:lang w:val="lt-LT"/>
        </w:rPr>
        <w:t>ir</w:t>
      </w:r>
      <w:r w:rsidRPr="004348B8">
        <w:rPr>
          <w:spacing w:val="-12"/>
          <w:sz w:val="20"/>
          <w:lang w:val="lt-LT"/>
        </w:rPr>
        <w:t xml:space="preserve"> </w:t>
      </w:r>
      <w:r w:rsidRPr="004348B8">
        <w:rPr>
          <w:sz w:val="20"/>
          <w:lang w:val="lt-LT"/>
        </w:rPr>
        <w:t>pastato</w:t>
      </w:r>
      <w:r w:rsidRPr="004348B8">
        <w:rPr>
          <w:spacing w:val="-10"/>
          <w:sz w:val="20"/>
          <w:lang w:val="lt-LT"/>
        </w:rPr>
        <w:t xml:space="preserve"> </w:t>
      </w:r>
      <w:r w:rsidRPr="004348B8">
        <w:rPr>
          <w:sz w:val="20"/>
          <w:lang w:val="lt-LT"/>
        </w:rPr>
        <w:t>griovimo</w:t>
      </w:r>
      <w:r w:rsidRPr="004348B8">
        <w:rPr>
          <w:spacing w:val="-13"/>
          <w:sz w:val="20"/>
          <w:lang w:val="lt-LT"/>
        </w:rPr>
        <w:t xml:space="preserve"> </w:t>
      </w:r>
      <w:r w:rsidRPr="004348B8">
        <w:rPr>
          <w:sz w:val="20"/>
          <w:lang w:val="lt-LT"/>
        </w:rPr>
        <w:t>projektams</w:t>
      </w:r>
      <w:r w:rsidRPr="004348B8">
        <w:rPr>
          <w:spacing w:val="-11"/>
          <w:sz w:val="20"/>
          <w:lang w:val="lt-LT"/>
        </w:rPr>
        <w:t xml:space="preserve"> </w:t>
      </w:r>
      <w:r w:rsidRPr="004348B8">
        <w:rPr>
          <w:sz w:val="20"/>
          <w:lang w:val="lt-LT"/>
        </w:rPr>
        <w:t>parengti,</w:t>
      </w:r>
      <w:r w:rsidRPr="004348B8">
        <w:rPr>
          <w:spacing w:val="-12"/>
          <w:sz w:val="20"/>
          <w:lang w:val="lt-LT"/>
        </w:rPr>
        <w:t xml:space="preserve"> </w:t>
      </w:r>
      <w:r w:rsidRPr="004348B8">
        <w:rPr>
          <w:sz w:val="20"/>
          <w:lang w:val="lt-LT"/>
        </w:rPr>
        <w:t>surinkimas</w:t>
      </w:r>
      <w:bookmarkStart w:id="11" w:name="2.2.5_Statinio_techninio_darbo_projekto_"/>
      <w:bookmarkEnd w:id="11"/>
      <w:r w:rsidRPr="004348B8">
        <w:rPr>
          <w:sz w:val="20"/>
          <w:lang w:val="lt-LT"/>
        </w:rPr>
        <w:t xml:space="preserve"> (reikiamų prisijungimo sąlygų ir leidimų</w:t>
      </w:r>
      <w:r w:rsidRPr="004348B8">
        <w:rPr>
          <w:spacing w:val="-4"/>
          <w:sz w:val="20"/>
          <w:lang w:val="lt-LT"/>
        </w:rPr>
        <w:t xml:space="preserve"> </w:t>
      </w:r>
      <w:r w:rsidRPr="004348B8">
        <w:rPr>
          <w:sz w:val="20"/>
          <w:lang w:val="lt-LT"/>
        </w:rPr>
        <w:t>gavimas).</w:t>
      </w:r>
    </w:p>
    <w:p w14:paraId="26FC81C3" w14:textId="2419F411" w:rsidR="00B21B62" w:rsidRPr="004348B8" w:rsidRDefault="00000000">
      <w:pPr>
        <w:pStyle w:val="ListParagraph"/>
        <w:numPr>
          <w:ilvl w:val="2"/>
          <w:numId w:val="51"/>
        </w:numPr>
        <w:tabs>
          <w:tab w:val="left" w:pos="2782"/>
        </w:tabs>
        <w:ind w:left="2781" w:right="117"/>
        <w:jc w:val="both"/>
        <w:rPr>
          <w:sz w:val="20"/>
          <w:lang w:val="lt-LT"/>
        </w:rPr>
      </w:pPr>
      <w:r w:rsidRPr="004348B8">
        <w:rPr>
          <w:sz w:val="20"/>
          <w:lang w:val="lt-LT"/>
        </w:rPr>
        <w:t>Statinio techninio darbo projekto ir pastato griovimo projekto rengimas, derinimas ir įforminimas,</w:t>
      </w:r>
      <w:r w:rsidR="00486E88">
        <w:rPr>
          <w:sz w:val="20"/>
          <w:lang w:val="lt-LT"/>
        </w:rPr>
        <w:t xml:space="preserve"> </w:t>
      </w:r>
      <w:r w:rsidRPr="004348B8">
        <w:rPr>
          <w:sz w:val="20"/>
          <w:lang w:val="lt-LT"/>
        </w:rPr>
        <w:t>vadovaujantis</w:t>
      </w:r>
      <w:r w:rsidRPr="004348B8">
        <w:rPr>
          <w:spacing w:val="-14"/>
          <w:sz w:val="20"/>
          <w:lang w:val="lt-LT"/>
        </w:rPr>
        <w:t xml:space="preserve"> </w:t>
      </w:r>
      <w:r w:rsidRPr="004348B8">
        <w:rPr>
          <w:sz w:val="20"/>
          <w:lang w:val="lt-LT"/>
        </w:rPr>
        <w:t>STR</w:t>
      </w:r>
      <w:r w:rsidRPr="004348B8">
        <w:rPr>
          <w:spacing w:val="-14"/>
          <w:sz w:val="20"/>
          <w:lang w:val="lt-LT"/>
        </w:rPr>
        <w:t xml:space="preserve"> </w:t>
      </w:r>
      <w:r w:rsidRPr="004348B8">
        <w:rPr>
          <w:sz w:val="20"/>
          <w:lang w:val="lt-LT"/>
        </w:rPr>
        <w:t>1.04.04:2017</w:t>
      </w:r>
      <w:r w:rsidRPr="004348B8">
        <w:rPr>
          <w:spacing w:val="-13"/>
          <w:sz w:val="20"/>
          <w:lang w:val="lt-LT"/>
        </w:rPr>
        <w:t xml:space="preserve"> </w:t>
      </w:r>
      <w:r w:rsidRPr="004348B8">
        <w:rPr>
          <w:sz w:val="20"/>
          <w:lang w:val="lt-LT"/>
        </w:rPr>
        <w:t>„Statinio</w:t>
      </w:r>
      <w:r w:rsidRPr="004348B8">
        <w:rPr>
          <w:spacing w:val="-15"/>
          <w:sz w:val="20"/>
          <w:lang w:val="lt-LT"/>
        </w:rPr>
        <w:t xml:space="preserve"> </w:t>
      </w:r>
      <w:r w:rsidRPr="004348B8">
        <w:rPr>
          <w:sz w:val="20"/>
          <w:lang w:val="lt-LT"/>
        </w:rPr>
        <w:t>projektavimas,</w:t>
      </w:r>
      <w:r w:rsidRPr="004348B8">
        <w:rPr>
          <w:spacing w:val="-14"/>
          <w:sz w:val="20"/>
          <w:lang w:val="lt-LT"/>
        </w:rPr>
        <w:t xml:space="preserve"> </w:t>
      </w:r>
      <w:r w:rsidRPr="004348B8">
        <w:rPr>
          <w:sz w:val="20"/>
          <w:lang w:val="lt-LT"/>
        </w:rPr>
        <w:t>projekto</w:t>
      </w:r>
      <w:r w:rsidRPr="004348B8">
        <w:rPr>
          <w:spacing w:val="-14"/>
          <w:sz w:val="20"/>
          <w:lang w:val="lt-LT"/>
        </w:rPr>
        <w:t xml:space="preserve"> </w:t>
      </w:r>
      <w:r w:rsidRPr="004348B8">
        <w:rPr>
          <w:sz w:val="20"/>
          <w:lang w:val="lt-LT"/>
        </w:rPr>
        <w:t>ekspertizė“</w:t>
      </w:r>
      <w:r w:rsidRPr="004348B8">
        <w:rPr>
          <w:spacing w:val="-13"/>
          <w:sz w:val="20"/>
          <w:lang w:val="lt-LT"/>
        </w:rPr>
        <w:t xml:space="preserve"> </w:t>
      </w:r>
      <w:r w:rsidRPr="004348B8">
        <w:rPr>
          <w:sz w:val="20"/>
          <w:lang w:val="lt-LT"/>
        </w:rPr>
        <w:t>reikalavimais. Statinio projektas derinamas ir tvirtinamas teisės aktų nustatyta</w:t>
      </w:r>
      <w:r w:rsidRPr="004348B8">
        <w:rPr>
          <w:spacing w:val="-6"/>
          <w:sz w:val="20"/>
          <w:lang w:val="lt-LT"/>
        </w:rPr>
        <w:t xml:space="preserve"> </w:t>
      </w:r>
      <w:r w:rsidRPr="004348B8">
        <w:rPr>
          <w:sz w:val="20"/>
          <w:lang w:val="lt-LT"/>
        </w:rPr>
        <w:t>tvarka.</w:t>
      </w:r>
    </w:p>
    <w:p w14:paraId="400AE231" w14:textId="77777777" w:rsidR="00B21B62" w:rsidRPr="004348B8" w:rsidRDefault="00000000">
      <w:pPr>
        <w:pStyle w:val="ListParagraph"/>
        <w:numPr>
          <w:ilvl w:val="2"/>
          <w:numId w:val="51"/>
        </w:numPr>
        <w:tabs>
          <w:tab w:val="left" w:pos="2782"/>
        </w:tabs>
        <w:ind w:left="2781"/>
        <w:jc w:val="both"/>
        <w:rPr>
          <w:sz w:val="20"/>
          <w:lang w:val="lt-LT"/>
        </w:rPr>
      </w:pPr>
      <w:bookmarkStart w:id="12" w:name="2.2.6_Statybos_leidimo_gavimas."/>
      <w:bookmarkStart w:id="13" w:name="2.3._Projektavimo_paslaugų_ir_apimčių_de"/>
      <w:bookmarkEnd w:id="12"/>
      <w:bookmarkEnd w:id="13"/>
      <w:r w:rsidRPr="004348B8">
        <w:rPr>
          <w:sz w:val="20"/>
          <w:lang w:val="lt-LT"/>
        </w:rPr>
        <w:t>Statybos leidimo</w:t>
      </w:r>
      <w:r w:rsidRPr="004348B8">
        <w:rPr>
          <w:spacing w:val="-2"/>
          <w:sz w:val="20"/>
          <w:lang w:val="lt-LT"/>
        </w:rPr>
        <w:t xml:space="preserve"> </w:t>
      </w:r>
      <w:r w:rsidRPr="004348B8">
        <w:rPr>
          <w:sz w:val="20"/>
          <w:lang w:val="lt-LT"/>
        </w:rPr>
        <w:t>gavimas.</w:t>
      </w:r>
    </w:p>
    <w:p w14:paraId="7C944F28" w14:textId="77777777" w:rsidR="00B21B62" w:rsidRPr="004348B8" w:rsidRDefault="00000000">
      <w:pPr>
        <w:pStyle w:val="ListParagraph"/>
        <w:numPr>
          <w:ilvl w:val="1"/>
          <w:numId w:val="51"/>
        </w:numPr>
        <w:tabs>
          <w:tab w:val="left" w:pos="2422"/>
        </w:tabs>
        <w:spacing w:line="230" w:lineRule="exact"/>
        <w:ind w:left="2421" w:hanging="361"/>
        <w:jc w:val="both"/>
        <w:rPr>
          <w:sz w:val="20"/>
          <w:lang w:val="lt-LT"/>
        </w:rPr>
      </w:pPr>
      <w:r w:rsidRPr="004348B8">
        <w:rPr>
          <w:sz w:val="20"/>
          <w:lang w:val="lt-LT"/>
        </w:rPr>
        <w:t>Projektavimo paslaugų ir apimčių</w:t>
      </w:r>
      <w:r w:rsidRPr="004348B8">
        <w:rPr>
          <w:spacing w:val="-3"/>
          <w:sz w:val="20"/>
          <w:lang w:val="lt-LT"/>
        </w:rPr>
        <w:t xml:space="preserve"> </w:t>
      </w:r>
      <w:r w:rsidRPr="004348B8">
        <w:rPr>
          <w:sz w:val="20"/>
          <w:lang w:val="lt-LT"/>
        </w:rPr>
        <w:t>detalizavimas</w:t>
      </w:r>
    </w:p>
    <w:p w14:paraId="60ADBE2C" w14:textId="77777777" w:rsidR="00B21B62" w:rsidRPr="004348B8" w:rsidRDefault="00000000">
      <w:pPr>
        <w:pStyle w:val="ListParagraph"/>
        <w:numPr>
          <w:ilvl w:val="2"/>
          <w:numId w:val="51"/>
        </w:numPr>
        <w:tabs>
          <w:tab w:val="left" w:pos="2782"/>
        </w:tabs>
        <w:spacing w:line="230" w:lineRule="exact"/>
        <w:ind w:left="2781"/>
        <w:jc w:val="both"/>
        <w:rPr>
          <w:sz w:val="20"/>
          <w:lang w:val="lt-LT"/>
        </w:rPr>
      </w:pPr>
      <w:bookmarkStart w:id="14" w:name="2.3.1_Projektiniai_pasiūlymai:"/>
      <w:bookmarkStart w:id="15" w:name="2.3.1.1_Projektiniai_pasiūlymai_derinami"/>
      <w:bookmarkEnd w:id="14"/>
      <w:bookmarkEnd w:id="15"/>
      <w:r w:rsidRPr="004348B8">
        <w:rPr>
          <w:sz w:val="20"/>
          <w:lang w:val="lt-LT"/>
        </w:rPr>
        <w:t>Projektiniai</w:t>
      </w:r>
      <w:r w:rsidRPr="004348B8">
        <w:rPr>
          <w:spacing w:val="-2"/>
          <w:sz w:val="20"/>
          <w:lang w:val="lt-LT"/>
        </w:rPr>
        <w:t xml:space="preserve"> </w:t>
      </w:r>
      <w:r w:rsidRPr="004348B8">
        <w:rPr>
          <w:sz w:val="20"/>
          <w:lang w:val="lt-LT"/>
        </w:rPr>
        <w:t>pasiūlymai:</w:t>
      </w:r>
    </w:p>
    <w:p w14:paraId="04657594" w14:textId="77777777" w:rsidR="00B21B62" w:rsidRPr="004348B8" w:rsidRDefault="00000000">
      <w:pPr>
        <w:pStyle w:val="ListParagraph"/>
        <w:numPr>
          <w:ilvl w:val="3"/>
          <w:numId w:val="50"/>
        </w:numPr>
        <w:tabs>
          <w:tab w:val="left" w:pos="3261"/>
          <w:tab w:val="left" w:pos="3262"/>
        </w:tabs>
        <w:spacing w:before="1"/>
        <w:ind w:right="117"/>
        <w:jc w:val="both"/>
        <w:rPr>
          <w:i/>
          <w:sz w:val="20"/>
          <w:lang w:val="lt-LT"/>
        </w:rPr>
      </w:pPr>
      <w:r w:rsidRPr="004348B8">
        <w:rPr>
          <w:i/>
          <w:sz w:val="20"/>
          <w:lang w:val="lt-LT"/>
        </w:rPr>
        <w:t>Projektiniai pasiūlymai derinami ir tvirtinami teisės aktuose nustatyta tvarka. Projektas nepradedamas rengti, kol projektiniai pasiūlymai nebus suderinti su Užsakovu ir, esant reikalui, su kompetentingomis institucijomis. Projektiniai pasiūlymai turės būti suderinti su Žirmūnų g.151</w:t>
      </w:r>
      <w:bookmarkStart w:id="16" w:name="2.3.1.2_Projektuotojas_turės_pateikti_pr"/>
      <w:bookmarkEnd w:id="16"/>
      <w:r w:rsidRPr="004348B8">
        <w:rPr>
          <w:i/>
          <w:sz w:val="20"/>
          <w:lang w:val="lt-LT"/>
        </w:rPr>
        <w:t xml:space="preserve"> pastatų pirminių projektų</w:t>
      </w:r>
      <w:r w:rsidRPr="004348B8">
        <w:rPr>
          <w:i/>
          <w:spacing w:val="-4"/>
          <w:sz w:val="20"/>
          <w:lang w:val="lt-LT"/>
        </w:rPr>
        <w:t xml:space="preserve"> </w:t>
      </w:r>
      <w:r w:rsidRPr="004348B8">
        <w:rPr>
          <w:i/>
          <w:sz w:val="20"/>
          <w:lang w:val="lt-LT"/>
        </w:rPr>
        <w:t>autoriumi.</w:t>
      </w:r>
    </w:p>
    <w:p w14:paraId="435C6F34" w14:textId="77777777" w:rsidR="00B21B62" w:rsidRPr="004348B8" w:rsidRDefault="00000000">
      <w:pPr>
        <w:pStyle w:val="ListParagraph"/>
        <w:numPr>
          <w:ilvl w:val="3"/>
          <w:numId w:val="50"/>
        </w:numPr>
        <w:tabs>
          <w:tab w:val="left" w:pos="3261"/>
          <w:tab w:val="left" w:pos="3262"/>
        </w:tabs>
        <w:spacing w:before="1"/>
        <w:ind w:left="3262" w:right="117"/>
        <w:jc w:val="both"/>
        <w:rPr>
          <w:sz w:val="20"/>
          <w:lang w:val="lt-LT"/>
        </w:rPr>
      </w:pPr>
      <w:r w:rsidRPr="004348B8">
        <w:rPr>
          <w:sz w:val="20"/>
          <w:lang w:val="lt-LT"/>
        </w:rPr>
        <w:t>Projektuotojas turės pateikti projektinių pasiūlymų rengimo užduotį Vilniaus miesto savivaldybės</w:t>
      </w:r>
      <w:bookmarkStart w:id="17" w:name="2.3.1.3_Projektuotojas_turės_išviešinti_"/>
      <w:bookmarkEnd w:id="17"/>
      <w:r w:rsidRPr="004348B8">
        <w:rPr>
          <w:sz w:val="20"/>
          <w:lang w:val="lt-LT"/>
        </w:rPr>
        <w:t xml:space="preserve"> administracijai.</w:t>
      </w:r>
    </w:p>
    <w:p w14:paraId="4C22FFD2" w14:textId="77777777" w:rsidR="00B21B62" w:rsidRPr="004348B8" w:rsidRDefault="00000000">
      <w:pPr>
        <w:pStyle w:val="ListParagraph"/>
        <w:numPr>
          <w:ilvl w:val="3"/>
          <w:numId w:val="50"/>
        </w:numPr>
        <w:tabs>
          <w:tab w:val="left" w:pos="3262"/>
          <w:tab w:val="left" w:pos="3263"/>
        </w:tabs>
        <w:ind w:left="3262" w:right="117"/>
        <w:jc w:val="both"/>
        <w:rPr>
          <w:sz w:val="20"/>
          <w:lang w:val="lt-LT"/>
        </w:rPr>
      </w:pPr>
      <w:r w:rsidRPr="004348B8">
        <w:rPr>
          <w:sz w:val="20"/>
          <w:lang w:val="lt-LT"/>
        </w:rPr>
        <w:t>Projektuotojas turės išviešinti projektinius pasiūlymus bei gauti Vilniaus miesto savivaldybės</w:t>
      </w:r>
      <w:bookmarkStart w:id="18" w:name="2.3.1.4_Projektuotojas_turės_organizuoti"/>
      <w:bookmarkEnd w:id="18"/>
      <w:r w:rsidRPr="004348B8">
        <w:rPr>
          <w:sz w:val="20"/>
          <w:lang w:val="lt-LT"/>
        </w:rPr>
        <w:t xml:space="preserve"> administracijos pritarimą šiems Projektiniams</w:t>
      </w:r>
      <w:r w:rsidRPr="004348B8">
        <w:rPr>
          <w:spacing w:val="-3"/>
          <w:sz w:val="20"/>
          <w:lang w:val="lt-LT"/>
        </w:rPr>
        <w:t xml:space="preserve"> </w:t>
      </w:r>
      <w:r w:rsidRPr="004348B8">
        <w:rPr>
          <w:sz w:val="20"/>
          <w:lang w:val="lt-LT"/>
        </w:rPr>
        <w:t>pasiūlymams.</w:t>
      </w:r>
    </w:p>
    <w:p w14:paraId="75BD04A3" w14:textId="77777777" w:rsidR="00B21B62" w:rsidRPr="004348B8" w:rsidRDefault="00000000">
      <w:pPr>
        <w:pStyle w:val="ListParagraph"/>
        <w:numPr>
          <w:ilvl w:val="3"/>
          <w:numId w:val="50"/>
        </w:numPr>
        <w:tabs>
          <w:tab w:val="left" w:pos="3262"/>
          <w:tab w:val="left" w:pos="3263"/>
        </w:tabs>
        <w:ind w:left="3262" w:right="116"/>
        <w:jc w:val="both"/>
        <w:rPr>
          <w:sz w:val="20"/>
          <w:lang w:val="lt-LT"/>
        </w:rPr>
      </w:pPr>
      <w:r w:rsidRPr="004348B8">
        <w:rPr>
          <w:sz w:val="20"/>
          <w:lang w:val="lt-LT"/>
        </w:rPr>
        <w:t>Projektuotojas turės organizuoti viešąjį susirinkimą, paskirti viešo susirinkimo pirmininką ir sekretorių, supažindinti viešo susirinkimo dalyvius su projektiniais pasiūlymais, įvertinti iki viešo susirinkimo pradžios gautus pasiūlymus, atsakyti į viešo susirinkimo dalyvių klausimus bei atlikti</w:t>
      </w:r>
      <w:bookmarkStart w:id="19" w:name="2.3.1.5_Gavus_Vilniaus_miesto_savivaldyb"/>
      <w:bookmarkEnd w:id="19"/>
      <w:r w:rsidRPr="004348B8">
        <w:rPr>
          <w:sz w:val="20"/>
          <w:lang w:val="lt-LT"/>
        </w:rPr>
        <w:t xml:space="preserve"> kitus Projektuotojui priskirtus veiksmus viešojo susirinkimo metu ir po</w:t>
      </w:r>
      <w:r w:rsidRPr="004348B8">
        <w:rPr>
          <w:spacing w:val="-8"/>
          <w:sz w:val="20"/>
          <w:lang w:val="lt-LT"/>
        </w:rPr>
        <w:t xml:space="preserve"> </w:t>
      </w:r>
      <w:r w:rsidRPr="004348B8">
        <w:rPr>
          <w:sz w:val="20"/>
          <w:lang w:val="lt-LT"/>
        </w:rPr>
        <w:t>jo.</w:t>
      </w:r>
    </w:p>
    <w:p w14:paraId="6F67C9E3" w14:textId="3ED1B980" w:rsidR="00B21B62" w:rsidRPr="004348B8" w:rsidRDefault="00000000">
      <w:pPr>
        <w:pStyle w:val="ListParagraph"/>
        <w:numPr>
          <w:ilvl w:val="3"/>
          <w:numId w:val="50"/>
        </w:numPr>
        <w:tabs>
          <w:tab w:val="left" w:pos="2783"/>
        </w:tabs>
        <w:ind w:left="2782" w:right="116" w:hanging="721"/>
        <w:jc w:val="both"/>
        <w:rPr>
          <w:sz w:val="20"/>
          <w:lang w:val="lt-LT"/>
        </w:rPr>
      </w:pPr>
      <w:r w:rsidRPr="004348B8">
        <w:rPr>
          <w:sz w:val="20"/>
          <w:lang w:val="lt-LT"/>
        </w:rPr>
        <w:t>Gavus</w:t>
      </w:r>
      <w:r w:rsidRPr="004348B8">
        <w:rPr>
          <w:spacing w:val="-10"/>
          <w:sz w:val="20"/>
          <w:lang w:val="lt-LT"/>
        </w:rPr>
        <w:t xml:space="preserve"> </w:t>
      </w:r>
      <w:r w:rsidRPr="004348B8">
        <w:rPr>
          <w:sz w:val="20"/>
          <w:lang w:val="lt-LT"/>
        </w:rPr>
        <w:t>Vilniaus</w:t>
      </w:r>
      <w:r w:rsidRPr="004348B8">
        <w:rPr>
          <w:spacing w:val="-9"/>
          <w:sz w:val="20"/>
          <w:lang w:val="lt-LT"/>
        </w:rPr>
        <w:t xml:space="preserve"> </w:t>
      </w:r>
      <w:r w:rsidRPr="004348B8">
        <w:rPr>
          <w:sz w:val="20"/>
          <w:lang w:val="lt-LT"/>
        </w:rPr>
        <w:t>miesto</w:t>
      </w:r>
      <w:r w:rsidRPr="004348B8">
        <w:rPr>
          <w:spacing w:val="-7"/>
          <w:sz w:val="20"/>
          <w:lang w:val="lt-LT"/>
        </w:rPr>
        <w:t xml:space="preserve"> </w:t>
      </w:r>
      <w:r w:rsidRPr="004348B8">
        <w:rPr>
          <w:sz w:val="20"/>
          <w:lang w:val="lt-LT"/>
        </w:rPr>
        <w:t>savivaldybės</w:t>
      </w:r>
      <w:r w:rsidRPr="004348B8">
        <w:rPr>
          <w:spacing w:val="-9"/>
          <w:sz w:val="20"/>
          <w:lang w:val="lt-LT"/>
        </w:rPr>
        <w:t xml:space="preserve"> </w:t>
      </w:r>
      <w:r w:rsidRPr="004348B8">
        <w:rPr>
          <w:sz w:val="20"/>
          <w:lang w:val="lt-LT"/>
        </w:rPr>
        <w:t>administracijos</w:t>
      </w:r>
      <w:r w:rsidRPr="004348B8">
        <w:rPr>
          <w:spacing w:val="-9"/>
          <w:sz w:val="20"/>
          <w:lang w:val="lt-LT"/>
        </w:rPr>
        <w:t xml:space="preserve"> </w:t>
      </w:r>
      <w:r w:rsidRPr="004348B8">
        <w:rPr>
          <w:sz w:val="20"/>
          <w:lang w:val="lt-LT"/>
        </w:rPr>
        <w:t>pritarimą</w:t>
      </w:r>
      <w:r w:rsidRPr="004348B8">
        <w:rPr>
          <w:spacing w:val="-8"/>
          <w:sz w:val="20"/>
          <w:lang w:val="lt-LT"/>
        </w:rPr>
        <w:t xml:space="preserve"> </w:t>
      </w:r>
      <w:r w:rsidRPr="004348B8">
        <w:rPr>
          <w:sz w:val="20"/>
          <w:lang w:val="lt-LT"/>
        </w:rPr>
        <w:t>projektiniams</w:t>
      </w:r>
      <w:r w:rsidRPr="004348B8">
        <w:rPr>
          <w:spacing w:val="-9"/>
          <w:sz w:val="20"/>
          <w:lang w:val="lt-LT"/>
        </w:rPr>
        <w:t xml:space="preserve"> </w:t>
      </w:r>
      <w:r w:rsidRPr="004348B8">
        <w:rPr>
          <w:sz w:val="20"/>
          <w:lang w:val="lt-LT"/>
        </w:rPr>
        <w:t>pasiūlymams,</w:t>
      </w:r>
      <w:r w:rsidRPr="004348B8">
        <w:rPr>
          <w:spacing w:val="-8"/>
          <w:sz w:val="20"/>
          <w:lang w:val="lt-LT"/>
        </w:rPr>
        <w:t xml:space="preserve"> </w:t>
      </w:r>
      <w:r w:rsidRPr="004348B8">
        <w:rPr>
          <w:sz w:val="20"/>
          <w:lang w:val="lt-LT"/>
        </w:rPr>
        <w:t>Projektuotojas privalo organizuoti statybą leidžiančiojo dokumento gavimo procedūrą, atlikti visus normatyvinių dokumentų numatytus ir būtinus derinimus su institucijomis pagal kompetenciją, šalinti dokumentacijos trūkumus, teikti paaiškinimus ir kitaip atstovauti Užsakovą iki tol, kol bus gautas statybą leidžiantis dokumentas vadovaujantis STR 1.05.01:2017 „Statybą leidžiantys dokumentai. Statybos užbaigimas. Statybos</w:t>
      </w:r>
      <w:r w:rsidRPr="004348B8">
        <w:rPr>
          <w:spacing w:val="-14"/>
          <w:sz w:val="20"/>
          <w:lang w:val="lt-LT"/>
        </w:rPr>
        <w:t xml:space="preserve"> </w:t>
      </w:r>
      <w:r w:rsidRPr="004348B8">
        <w:rPr>
          <w:sz w:val="20"/>
          <w:lang w:val="lt-LT"/>
        </w:rPr>
        <w:t>sustabdymas.</w:t>
      </w:r>
      <w:r w:rsidRPr="004348B8">
        <w:rPr>
          <w:spacing w:val="-15"/>
          <w:sz w:val="20"/>
          <w:lang w:val="lt-LT"/>
        </w:rPr>
        <w:t xml:space="preserve"> </w:t>
      </w:r>
      <w:r w:rsidRPr="004348B8">
        <w:rPr>
          <w:sz w:val="20"/>
          <w:lang w:val="lt-LT"/>
        </w:rPr>
        <w:t>Savavališkos</w:t>
      </w:r>
      <w:r w:rsidRPr="004348B8">
        <w:rPr>
          <w:spacing w:val="-14"/>
          <w:sz w:val="20"/>
          <w:lang w:val="lt-LT"/>
        </w:rPr>
        <w:t xml:space="preserve"> </w:t>
      </w:r>
      <w:r w:rsidRPr="004348B8">
        <w:rPr>
          <w:sz w:val="20"/>
          <w:lang w:val="lt-LT"/>
        </w:rPr>
        <w:t>statybos</w:t>
      </w:r>
      <w:r w:rsidRPr="004348B8">
        <w:rPr>
          <w:spacing w:val="-14"/>
          <w:sz w:val="20"/>
          <w:lang w:val="lt-LT"/>
        </w:rPr>
        <w:t xml:space="preserve"> </w:t>
      </w:r>
      <w:r w:rsidRPr="004348B8">
        <w:rPr>
          <w:sz w:val="20"/>
          <w:lang w:val="lt-LT"/>
        </w:rPr>
        <w:t>padarinių</w:t>
      </w:r>
      <w:r w:rsidRPr="004348B8">
        <w:rPr>
          <w:spacing w:val="-14"/>
          <w:sz w:val="20"/>
          <w:lang w:val="lt-LT"/>
        </w:rPr>
        <w:t xml:space="preserve"> </w:t>
      </w:r>
      <w:r w:rsidRPr="004348B8">
        <w:rPr>
          <w:sz w:val="20"/>
          <w:lang w:val="lt-LT"/>
        </w:rPr>
        <w:t>šalinimas.</w:t>
      </w:r>
      <w:r w:rsidRPr="004348B8">
        <w:rPr>
          <w:spacing w:val="-15"/>
          <w:sz w:val="20"/>
          <w:lang w:val="lt-LT"/>
        </w:rPr>
        <w:t xml:space="preserve"> </w:t>
      </w:r>
      <w:r w:rsidRPr="004348B8">
        <w:rPr>
          <w:sz w:val="20"/>
          <w:lang w:val="lt-LT"/>
        </w:rPr>
        <w:t>Statybos</w:t>
      </w:r>
      <w:r w:rsidRPr="004348B8">
        <w:rPr>
          <w:spacing w:val="-13"/>
          <w:sz w:val="20"/>
          <w:lang w:val="lt-LT"/>
        </w:rPr>
        <w:t xml:space="preserve"> </w:t>
      </w:r>
      <w:r w:rsidRPr="004348B8">
        <w:rPr>
          <w:sz w:val="20"/>
          <w:lang w:val="lt-LT"/>
        </w:rPr>
        <w:t>pagal</w:t>
      </w:r>
      <w:r w:rsidRPr="004348B8">
        <w:rPr>
          <w:spacing w:val="-15"/>
          <w:sz w:val="20"/>
          <w:lang w:val="lt-LT"/>
        </w:rPr>
        <w:t xml:space="preserve"> </w:t>
      </w:r>
      <w:r w:rsidRPr="004348B8">
        <w:rPr>
          <w:sz w:val="20"/>
          <w:lang w:val="lt-LT"/>
        </w:rPr>
        <w:t>neteis</w:t>
      </w:r>
      <w:r w:rsidR="00486E88">
        <w:rPr>
          <w:sz w:val="20"/>
          <w:lang w:val="lt-LT"/>
        </w:rPr>
        <w:t>ė</w:t>
      </w:r>
      <w:r w:rsidRPr="004348B8">
        <w:rPr>
          <w:sz w:val="20"/>
          <w:lang w:val="lt-LT"/>
        </w:rPr>
        <w:t>tai</w:t>
      </w:r>
      <w:r w:rsidRPr="004348B8">
        <w:rPr>
          <w:spacing w:val="-14"/>
          <w:sz w:val="20"/>
          <w:lang w:val="lt-LT"/>
        </w:rPr>
        <w:t xml:space="preserve"> </w:t>
      </w:r>
      <w:r w:rsidRPr="004348B8">
        <w:rPr>
          <w:sz w:val="20"/>
          <w:lang w:val="lt-LT"/>
        </w:rPr>
        <w:t>išduotą</w:t>
      </w:r>
      <w:r w:rsidRPr="004348B8">
        <w:rPr>
          <w:spacing w:val="-13"/>
          <w:sz w:val="20"/>
          <w:lang w:val="lt-LT"/>
        </w:rPr>
        <w:t xml:space="preserve"> </w:t>
      </w:r>
      <w:r w:rsidRPr="004348B8">
        <w:rPr>
          <w:sz w:val="20"/>
          <w:lang w:val="lt-LT"/>
        </w:rPr>
        <w:t>statybą leidžiantį dokumentą padarinių</w:t>
      </w:r>
      <w:r w:rsidRPr="004348B8">
        <w:rPr>
          <w:spacing w:val="-2"/>
          <w:sz w:val="20"/>
          <w:lang w:val="lt-LT"/>
        </w:rPr>
        <w:t xml:space="preserve"> </w:t>
      </w:r>
      <w:r w:rsidRPr="004348B8">
        <w:rPr>
          <w:sz w:val="20"/>
          <w:lang w:val="lt-LT"/>
        </w:rPr>
        <w:t>šalinimas“.</w:t>
      </w:r>
    </w:p>
    <w:p w14:paraId="7BB90039" w14:textId="77777777" w:rsidR="00B21B62" w:rsidRPr="004348B8" w:rsidRDefault="00B21B62">
      <w:pPr>
        <w:jc w:val="both"/>
        <w:rPr>
          <w:sz w:val="20"/>
          <w:lang w:val="lt-LT"/>
        </w:rPr>
        <w:sectPr w:rsidR="00B21B62" w:rsidRPr="004348B8">
          <w:pgSz w:w="11910" w:h="16840"/>
          <w:pgMar w:top="820" w:right="560" w:bottom="280" w:left="0" w:header="613" w:footer="0" w:gutter="0"/>
          <w:cols w:space="1296"/>
        </w:sectPr>
      </w:pPr>
    </w:p>
    <w:p w14:paraId="034A872B" w14:textId="77777777" w:rsidR="00B21B62" w:rsidRPr="004348B8" w:rsidRDefault="00B21B62">
      <w:pPr>
        <w:pStyle w:val="BodyText"/>
        <w:rPr>
          <w:lang w:val="lt-LT"/>
        </w:rPr>
      </w:pPr>
    </w:p>
    <w:p w14:paraId="5D3024DB" w14:textId="77777777" w:rsidR="00B21B62" w:rsidRPr="004348B8" w:rsidRDefault="00B21B62">
      <w:pPr>
        <w:pStyle w:val="BodyText"/>
        <w:rPr>
          <w:lang w:val="lt-LT"/>
        </w:rPr>
      </w:pPr>
    </w:p>
    <w:p w14:paraId="1B02D428" w14:textId="77777777" w:rsidR="00B21B62" w:rsidRPr="004348B8" w:rsidRDefault="00B21B62">
      <w:pPr>
        <w:pStyle w:val="BodyText"/>
        <w:spacing w:before="4"/>
        <w:rPr>
          <w:sz w:val="17"/>
          <w:lang w:val="lt-LT"/>
        </w:rPr>
      </w:pPr>
    </w:p>
    <w:p w14:paraId="5691D0E8" w14:textId="77777777" w:rsidR="00B21B62" w:rsidRPr="004348B8" w:rsidRDefault="00000000">
      <w:pPr>
        <w:pStyle w:val="ListParagraph"/>
        <w:numPr>
          <w:ilvl w:val="2"/>
          <w:numId w:val="51"/>
        </w:numPr>
        <w:tabs>
          <w:tab w:val="left" w:pos="2782"/>
        </w:tabs>
        <w:spacing w:before="92"/>
        <w:ind w:left="2781"/>
        <w:jc w:val="both"/>
        <w:rPr>
          <w:sz w:val="20"/>
          <w:lang w:val="lt-LT"/>
        </w:rPr>
      </w:pPr>
      <w:bookmarkStart w:id="20" w:name="2.3.2_Projektas"/>
      <w:bookmarkEnd w:id="20"/>
      <w:r w:rsidRPr="004348B8">
        <w:rPr>
          <w:sz w:val="20"/>
          <w:lang w:val="lt-LT"/>
        </w:rPr>
        <w:t>Projektas</w:t>
      </w:r>
    </w:p>
    <w:p w14:paraId="33082DF9" w14:textId="77777777" w:rsidR="00B21B62" w:rsidRPr="004348B8" w:rsidRDefault="00000000">
      <w:pPr>
        <w:pStyle w:val="ListParagraph"/>
        <w:numPr>
          <w:ilvl w:val="3"/>
          <w:numId w:val="49"/>
        </w:numPr>
        <w:tabs>
          <w:tab w:val="left" w:pos="3121"/>
        </w:tabs>
        <w:spacing w:before="1"/>
        <w:ind w:right="118"/>
        <w:jc w:val="both"/>
        <w:rPr>
          <w:i/>
          <w:sz w:val="20"/>
          <w:lang w:val="lt-LT"/>
        </w:rPr>
      </w:pPr>
      <w:bookmarkStart w:id="21" w:name="2.3.2.1_Projektuotojas_skiria_Projekto_v"/>
      <w:bookmarkEnd w:id="21"/>
      <w:r w:rsidRPr="004348B8">
        <w:rPr>
          <w:i/>
          <w:sz w:val="20"/>
          <w:lang w:val="lt-LT"/>
        </w:rPr>
        <w:t>Projektuotojas skiria Projekto vadovą ir kitus Projekto dalių vadovus bei atsakingus asmenis dalyvausiančius projekto</w:t>
      </w:r>
      <w:r w:rsidRPr="004348B8">
        <w:rPr>
          <w:i/>
          <w:spacing w:val="-2"/>
          <w:sz w:val="20"/>
          <w:lang w:val="lt-LT"/>
        </w:rPr>
        <w:t xml:space="preserve"> </w:t>
      </w:r>
      <w:r w:rsidRPr="004348B8">
        <w:rPr>
          <w:i/>
          <w:sz w:val="20"/>
          <w:lang w:val="lt-LT"/>
        </w:rPr>
        <w:t>rengime.</w:t>
      </w:r>
    </w:p>
    <w:p w14:paraId="5BD86D31" w14:textId="77777777" w:rsidR="00B21B62" w:rsidRPr="004348B8" w:rsidRDefault="00000000">
      <w:pPr>
        <w:pStyle w:val="ListParagraph"/>
        <w:numPr>
          <w:ilvl w:val="3"/>
          <w:numId w:val="49"/>
        </w:numPr>
        <w:tabs>
          <w:tab w:val="left" w:pos="3121"/>
        </w:tabs>
        <w:ind w:right="117"/>
        <w:jc w:val="both"/>
        <w:rPr>
          <w:i/>
          <w:sz w:val="20"/>
          <w:lang w:val="lt-LT"/>
        </w:rPr>
      </w:pPr>
      <w:bookmarkStart w:id="22" w:name="2.3.2.2_Projektas_turi_būti_parengtas_pa"/>
      <w:bookmarkEnd w:id="22"/>
      <w:r w:rsidRPr="004348B8">
        <w:rPr>
          <w:i/>
          <w:sz w:val="20"/>
          <w:lang w:val="lt-LT"/>
        </w:rPr>
        <w:t>Projektas turi būti parengtas pakankamos apimties ir detalumo, kad atitiktų savo paskirtį: statinio techninio</w:t>
      </w:r>
      <w:r w:rsidRPr="004348B8">
        <w:rPr>
          <w:i/>
          <w:spacing w:val="-15"/>
          <w:sz w:val="20"/>
          <w:lang w:val="lt-LT"/>
        </w:rPr>
        <w:t xml:space="preserve"> </w:t>
      </w:r>
      <w:r w:rsidRPr="004348B8">
        <w:rPr>
          <w:i/>
          <w:sz w:val="20"/>
          <w:lang w:val="lt-LT"/>
        </w:rPr>
        <w:t>darbo</w:t>
      </w:r>
      <w:r w:rsidRPr="004348B8">
        <w:rPr>
          <w:i/>
          <w:spacing w:val="-15"/>
          <w:sz w:val="20"/>
          <w:lang w:val="lt-LT"/>
        </w:rPr>
        <w:t xml:space="preserve"> </w:t>
      </w:r>
      <w:r w:rsidRPr="004348B8">
        <w:rPr>
          <w:i/>
          <w:sz w:val="20"/>
          <w:lang w:val="lt-LT"/>
        </w:rPr>
        <w:t>projekto</w:t>
      </w:r>
      <w:r w:rsidRPr="004348B8">
        <w:rPr>
          <w:i/>
          <w:spacing w:val="-14"/>
          <w:sz w:val="20"/>
          <w:lang w:val="lt-LT"/>
        </w:rPr>
        <w:t xml:space="preserve"> </w:t>
      </w:r>
      <w:r w:rsidRPr="004348B8">
        <w:rPr>
          <w:i/>
          <w:sz w:val="20"/>
          <w:lang w:val="lt-LT"/>
        </w:rPr>
        <w:t>ekspertizei</w:t>
      </w:r>
      <w:r w:rsidRPr="004348B8">
        <w:rPr>
          <w:i/>
          <w:spacing w:val="-15"/>
          <w:sz w:val="20"/>
          <w:lang w:val="lt-LT"/>
        </w:rPr>
        <w:t xml:space="preserve"> </w:t>
      </w:r>
      <w:r w:rsidRPr="004348B8">
        <w:rPr>
          <w:i/>
          <w:sz w:val="20"/>
          <w:lang w:val="lt-LT"/>
        </w:rPr>
        <w:t>atlikti,</w:t>
      </w:r>
      <w:r w:rsidRPr="004348B8">
        <w:rPr>
          <w:i/>
          <w:spacing w:val="-15"/>
          <w:sz w:val="20"/>
          <w:lang w:val="lt-LT"/>
        </w:rPr>
        <w:t xml:space="preserve"> </w:t>
      </w:r>
      <w:r w:rsidRPr="004348B8">
        <w:rPr>
          <w:i/>
          <w:sz w:val="20"/>
          <w:lang w:val="lt-LT"/>
        </w:rPr>
        <w:t>viešųjų</w:t>
      </w:r>
      <w:r w:rsidRPr="004348B8">
        <w:rPr>
          <w:i/>
          <w:spacing w:val="-14"/>
          <w:sz w:val="20"/>
          <w:lang w:val="lt-LT"/>
        </w:rPr>
        <w:t xml:space="preserve"> </w:t>
      </w:r>
      <w:r w:rsidRPr="004348B8">
        <w:rPr>
          <w:i/>
          <w:sz w:val="20"/>
          <w:lang w:val="lt-LT"/>
        </w:rPr>
        <w:t>pirkimų</w:t>
      </w:r>
      <w:r w:rsidRPr="004348B8">
        <w:rPr>
          <w:i/>
          <w:spacing w:val="-17"/>
          <w:sz w:val="20"/>
          <w:lang w:val="lt-LT"/>
        </w:rPr>
        <w:t xml:space="preserve"> </w:t>
      </w:r>
      <w:r w:rsidRPr="004348B8">
        <w:rPr>
          <w:i/>
          <w:sz w:val="20"/>
          <w:lang w:val="lt-LT"/>
        </w:rPr>
        <w:t>konkurso</w:t>
      </w:r>
      <w:r w:rsidRPr="004348B8">
        <w:rPr>
          <w:i/>
          <w:spacing w:val="-15"/>
          <w:sz w:val="20"/>
          <w:lang w:val="lt-LT"/>
        </w:rPr>
        <w:t xml:space="preserve"> </w:t>
      </w:r>
      <w:r w:rsidRPr="004348B8">
        <w:rPr>
          <w:i/>
          <w:sz w:val="20"/>
          <w:lang w:val="lt-LT"/>
        </w:rPr>
        <w:t>būdu</w:t>
      </w:r>
      <w:r w:rsidRPr="004348B8">
        <w:rPr>
          <w:i/>
          <w:spacing w:val="-16"/>
          <w:sz w:val="20"/>
          <w:lang w:val="lt-LT"/>
        </w:rPr>
        <w:t xml:space="preserve"> </w:t>
      </w:r>
      <w:r w:rsidRPr="004348B8">
        <w:rPr>
          <w:i/>
          <w:sz w:val="20"/>
          <w:lang w:val="lt-LT"/>
        </w:rPr>
        <w:t>parinkti</w:t>
      </w:r>
      <w:r w:rsidRPr="004348B8">
        <w:rPr>
          <w:i/>
          <w:spacing w:val="-15"/>
          <w:sz w:val="20"/>
          <w:lang w:val="lt-LT"/>
        </w:rPr>
        <w:t xml:space="preserve"> </w:t>
      </w:r>
      <w:r w:rsidRPr="004348B8">
        <w:rPr>
          <w:i/>
          <w:sz w:val="20"/>
          <w:lang w:val="lt-LT"/>
        </w:rPr>
        <w:t>statybos</w:t>
      </w:r>
      <w:r w:rsidRPr="004348B8">
        <w:rPr>
          <w:i/>
          <w:spacing w:val="-15"/>
          <w:sz w:val="20"/>
          <w:lang w:val="lt-LT"/>
        </w:rPr>
        <w:t xml:space="preserve"> </w:t>
      </w:r>
      <w:r w:rsidRPr="004348B8">
        <w:rPr>
          <w:i/>
          <w:sz w:val="20"/>
          <w:lang w:val="lt-LT"/>
        </w:rPr>
        <w:t>Rangovą,. Projektuotojas</w:t>
      </w:r>
      <w:r w:rsidRPr="004348B8">
        <w:rPr>
          <w:i/>
          <w:spacing w:val="-8"/>
          <w:sz w:val="20"/>
          <w:lang w:val="lt-LT"/>
        </w:rPr>
        <w:t xml:space="preserve"> </w:t>
      </w:r>
      <w:r w:rsidRPr="004348B8">
        <w:rPr>
          <w:i/>
          <w:sz w:val="20"/>
          <w:lang w:val="lt-LT"/>
        </w:rPr>
        <w:t>rengdamas</w:t>
      </w:r>
      <w:r w:rsidRPr="004348B8">
        <w:rPr>
          <w:i/>
          <w:spacing w:val="-7"/>
          <w:sz w:val="20"/>
          <w:lang w:val="lt-LT"/>
        </w:rPr>
        <w:t xml:space="preserve"> </w:t>
      </w:r>
      <w:r w:rsidRPr="004348B8">
        <w:rPr>
          <w:i/>
          <w:sz w:val="20"/>
          <w:lang w:val="lt-LT"/>
        </w:rPr>
        <w:t>techninį</w:t>
      </w:r>
      <w:r w:rsidRPr="004348B8">
        <w:rPr>
          <w:i/>
          <w:spacing w:val="-7"/>
          <w:sz w:val="20"/>
          <w:lang w:val="lt-LT"/>
        </w:rPr>
        <w:t xml:space="preserve"> </w:t>
      </w:r>
      <w:r w:rsidRPr="004348B8">
        <w:rPr>
          <w:i/>
          <w:sz w:val="20"/>
          <w:lang w:val="lt-LT"/>
        </w:rPr>
        <w:t>darbo</w:t>
      </w:r>
      <w:r w:rsidRPr="004348B8">
        <w:rPr>
          <w:i/>
          <w:spacing w:val="-7"/>
          <w:sz w:val="20"/>
          <w:lang w:val="lt-LT"/>
        </w:rPr>
        <w:t xml:space="preserve"> </w:t>
      </w:r>
      <w:r w:rsidRPr="004348B8">
        <w:rPr>
          <w:i/>
          <w:sz w:val="20"/>
          <w:lang w:val="lt-LT"/>
        </w:rPr>
        <w:t>projektą</w:t>
      </w:r>
      <w:r w:rsidRPr="004348B8">
        <w:rPr>
          <w:i/>
          <w:spacing w:val="-6"/>
          <w:sz w:val="20"/>
          <w:lang w:val="lt-LT"/>
        </w:rPr>
        <w:t xml:space="preserve"> </w:t>
      </w:r>
      <w:r w:rsidRPr="004348B8">
        <w:rPr>
          <w:i/>
          <w:sz w:val="20"/>
          <w:lang w:val="lt-LT"/>
        </w:rPr>
        <w:t>turi</w:t>
      </w:r>
      <w:r w:rsidRPr="004348B8">
        <w:rPr>
          <w:i/>
          <w:spacing w:val="-8"/>
          <w:sz w:val="20"/>
          <w:lang w:val="lt-LT"/>
        </w:rPr>
        <w:t xml:space="preserve"> </w:t>
      </w:r>
      <w:r w:rsidRPr="004348B8">
        <w:rPr>
          <w:i/>
          <w:sz w:val="20"/>
          <w:lang w:val="lt-LT"/>
        </w:rPr>
        <w:t>numatyti</w:t>
      </w:r>
      <w:r w:rsidRPr="004348B8">
        <w:rPr>
          <w:i/>
          <w:spacing w:val="-7"/>
          <w:sz w:val="20"/>
          <w:lang w:val="lt-LT"/>
        </w:rPr>
        <w:t xml:space="preserve"> </w:t>
      </w:r>
      <w:r w:rsidRPr="004348B8">
        <w:rPr>
          <w:i/>
          <w:sz w:val="20"/>
          <w:lang w:val="lt-LT"/>
        </w:rPr>
        <w:t>etapus,</w:t>
      </w:r>
      <w:r w:rsidRPr="004348B8">
        <w:rPr>
          <w:i/>
          <w:spacing w:val="-6"/>
          <w:sz w:val="20"/>
          <w:lang w:val="lt-LT"/>
        </w:rPr>
        <w:t xml:space="preserve"> </w:t>
      </w:r>
      <w:r w:rsidRPr="004348B8">
        <w:rPr>
          <w:i/>
          <w:sz w:val="20"/>
          <w:lang w:val="lt-LT"/>
        </w:rPr>
        <w:t>kad</w:t>
      </w:r>
      <w:r w:rsidRPr="004348B8">
        <w:rPr>
          <w:i/>
          <w:spacing w:val="-6"/>
          <w:sz w:val="20"/>
          <w:lang w:val="lt-LT"/>
        </w:rPr>
        <w:t xml:space="preserve"> </w:t>
      </w:r>
      <w:r w:rsidRPr="004348B8">
        <w:rPr>
          <w:i/>
          <w:sz w:val="20"/>
          <w:lang w:val="lt-LT"/>
        </w:rPr>
        <w:t>būtų</w:t>
      </w:r>
      <w:r w:rsidRPr="004348B8">
        <w:rPr>
          <w:i/>
          <w:spacing w:val="-7"/>
          <w:sz w:val="20"/>
          <w:lang w:val="lt-LT"/>
        </w:rPr>
        <w:t xml:space="preserve"> </w:t>
      </w:r>
      <w:r w:rsidRPr="004348B8">
        <w:rPr>
          <w:i/>
          <w:sz w:val="20"/>
          <w:lang w:val="lt-LT"/>
        </w:rPr>
        <w:t>galima</w:t>
      </w:r>
      <w:r w:rsidRPr="004348B8">
        <w:rPr>
          <w:i/>
          <w:spacing w:val="-7"/>
          <w:sz w:val="20"/>
          <w:lang w:val="lt-LT"/>
        </w:rPr>
        <w:t xml:space="preserve"> </w:t>
      </w:r>
      <w:r w:rsidRPr="004348B8">
        <w:rPr>
          <w:i/>
          <w:sz w:val="20"/>
          <w:lang w:val="lt-LT"/>
        </w:rPr>
        <w:t xml:space="preserve">rekonstruoti pastatus bei jiems organizuoti statybos užbaigimo procedūras skirtingu metu. Preliminariai numatoma, kad statybos darbai bus skirstomi į </w:t>
      </w:r>
      <w:proofErr w:type="spellStart"/>
      <w:r w:rsidRPr="004348B8">
        <w:rPr>
          <w:i/>
          <w:sz w:val="20"/>
          <w:lang w:val="lt-LT"/>
        </w:rPr>
        <w:t>keturius</w:t>
      </w:r>
      <w:proofErr w:type="spellEnd"/>
      <w:r w:rsidRPr="004348B8">
        <w:rPr>
          <w:i/>
          <w:sz w:val="20"/>
          <w:lang w:val="lt-LT"/>
        </w:rPr>
        <w:t xml:space="preserve"> etapus: 1 etapas – 7B1/</w:t>
      </w:r>
      <w:proofErr w:type="spellStart"/>
      <w:r w:rsidRPr="004348B8">
        <w:rPr>
          <w:i/>
          <w:sz w:val="20"/>
          <w:lang w:val="lt-LT"/>
        </w:rPr>
        <w:t>pb</w:t>
      </w:r>
      <w:proofErr w:type="spellEnd"/>
      <w:r w:rsidRPr="004348B8">
        <w:rPr>
          <w:i/>
          <w:sz w:val="20"/>
          <w:lang w:val="lt-LT"/>
        </w:rPr>
        <w:t xml:space="preserve"> pastatas, 2</w:t>
      </w:r>
      <w:r w:rsidRPr="004348B8">
        <w:rPr>
          <w:i/>
          <w:spacing w:val="8"/>
          <w:sz w:val="20"/>
          <w:lang w:val="lt-LT"/>
        </w:rPr>
        <w:t xml:space="preserve"> </w:t>
      </w:r>
      <w:r w:rsidRPr="004348B8">
        <w:rPr>
          <w:i/>
          <w:sz w:val="20"/>
          <w:lang w:val="lt-LT"/>
        </w:rPr>
        <w:t>etapas</w:t>
      </w:r>
    </w:p>
    <w:p w14:paraId="18E1D26F" w14:textId="77777777" w:rsidR="00B21B62" w:rsidRPr="004348B8" w:rsidRDefault="00000000">
      <w:pPr>
        <w:pStyle w:val="BodyText"/>
        <w:ind w:left="3120" w:right="117"/>
        <w:jc w:val="both"/>
        <w:rPr>
          <w:lang w:val="lt-LT"/>
        </w:rPr>
      </w:pPr>
      <w:r w:rsidRPr="004348B8">
        <w:rPr>
          <w:i/>
          <w:lang w:val="lt-LT"/>
        </w:rPr>
        <w:t xml:space="preserve">- </w:t>
      </w:r>
      <w:r w:rsidRPr="004348B8">
        <w:rPr>
          <w:lang w:val="lt-LT"/>
        </w:rPr>
        <w:t>1B2/</w:t>
      </w:r>
      <w:proofErr w:type="spellStart"/>
      <w:r w:rsidRPr="004348B8">
        <w:rPr>
          <w:lang w:val="lt-LT"/>
        </w:rPr>
        <w:t>pb</w:t>
      </w:r>
      <w:proofErr w:type="spellEnd"/>
      <w:r w:rsidRPr="004348B8">
        <w:rPr>
          <w:lang w:val="lt-LT"/>
        </w:rPr>
        <w:t xml:space="preserve"> pastatas, išskyrus Grynųjų pinigų departamento patalpų dalį, 3 etapas - 1B2/</w:t>
      </w:r>
      <w:proofErr w:type="spellStart"/>
      <w:r w:rsidRPr="004348B8">
        <w:rPr>
          <w:lang w:val="lt-LT"/>
        </w:rPr>
        <w:t>pb</w:t>
      </w:r>
      <w:proofErr w:type="spellEnd"/>
      <w:r w:rsidRPr="004348B8">
        <w:rPr>
          <w:lang w:val="lt-LT"/>
        </w:rPr>
        <w:t xml:space="preserve"> pastato Grynųjų pinigų departamento dalis cokolinis ir pirmas aukštai, inkasavimo įvažiavimas, 4 etapas - 1B2/</w:t>
      </w:r>
      <w:proofErr w:type="spellStart"/>
      <w:r w:rsidRPr="004348B8">
        <w:rPr>
          <w:lang w:val="lt-LT"/>
        </w:rPr>
        <w:t>pb</w:t>
      </w:r>
      <w:proofErr w:type="spellEnd"/>
      <w:r w:rsidRPr="004348B8">
        <w:rPr>
          <w:lang w:val="lt-LT"/>
        </w:rPr>
        <w:t xml:space="preserve"> pastatas, Grynųjų pinigų departamento antro aukšto patalpos. Etapai derinami su Užsakovu.</w:t>
      </w:r>
    </w:p>
    <w:p w14:paraId="2A52B9CD" w14:textId="77777777" w:rsidR="00B21B62" w:rsidRPr="004348B8" w:rsidRDefault="00000000">
      <w:pPr>
        <w:pStyle w:val="ListParagraph"/>
        <w:numPr>
          <w:ilvl w:val="3"/>
          <w:numId w:val="49"/>
        </w:numPr>
        <w:tabs>
          <w:tab w:val="left" w:pos="3121"/>
        </w:tabs>
        <w:jc w:val="both"/>
        <w:rPr>
          <w:i/>
          <w:sz w:val="20"/>
          <w:lang w:val="lt-LT"/>
        </w:rPr>
      </w:pPr>
      <w:bookmarkStart w:id="23" w:name="2.3.2.3_Projektuotojas,_rengdamas_techni"/>
      <w:bookmarkStart w:id="24" w:name="2.3.2.3.1_Pastato_vidaus_inžinerinių_sis"/>
      <w:bookmarkEnd w:id="23"/>
      <w:bookmarkEnd w:id="24"/>
      <w:r w:rsidRPr="004348B8">
        <w:rPr>
          <w:i/>
          <w:sz w:val="20"/>
          <w:lang w:val="lt-LT"/>
        </w:rPr>
        <w:t>Projektuotojas, rengdamas techninį darbo projektą, turės</w:t>
      </w:r>
      <w:r w:rsidRPr="004348B8">
        <w:rPr>
          <w:i/>
          <w:spacing w:val="-7"/>
          <w:sz w:val="20"/>
          <w:lang w:val="lt-LT"/>
        </w:rPr>
        <w:t xml:space="preserve"> </w:t>
      </w:r>
      <w:r w:rsidRPr="004348B8">
        <w:rPr>
          <w:i/>
          <w:sz w:val="20"/>
          <w:lang w:val="lt-LT"/>
        </w:rPr>
        <w:t>pateikti:</w:t>
      </w:r>
    </w:p>
    <w:p w14:paraId="42AEC045" w14:textId="77777777" w:rsidR="00B21B62" w:rsidRPr="004348B8" w:rsidRDefault="00000000">
      <w:pPr>
        <w:pStyle w:val="ListParagraph"/>
        <w:numPr>
          <w:ilvl w:val="4"/>
          <w:numId w:val="49"/>
        </w:numPr>
        <w:tabs>
          <w:tab w:val="left" w:pos="3686"/>
          <w:tab w:val="left" w:pos="3688"/>
        </w:tabs>
        <w:ind w:right="117"/>
        <w:jc w:val="both"/>
        <w:rPr>
          <w:sz w:val="20"/>
          <w:lang w:val="lt-LT"/>
        </w:rPr>
      </w:pPr>
      <w:r w:rsidRPr="004348B8">
        <w:rPr>
          <w:sz w:val="20"/>
          <w:lang w:val="lt-LT"/>
        </w:rPr>
        <w:t>Pastato vidaus inžinerinių sistemų sprendinius — pateikti dalimis pagal kalendorinį grafiką suderintą su užsakovu. Teikiant vidaus inžinerinių sistemų sprendinius, Užsakovui pareikalavus, būtina pateikti techninį-ekonominį siūlomo sprendinio</w:t>
      </w:r>
      <w:r w:rsidRPr="004348B8">
        <w:rPr>
          <w:spacing w:val="-12"/>
          <w:sz w:val="20"/>
          <w:lang w:val="lt-LT"/>
        </w:rPr>
        <w:t xml:space="preserve"> </w:t>
      </w:r>
      <w:r w:rsidRPr="004348B8">
        <w:rPr>
          <w:sz w:val="20"/>
          <w:lang w:val="lt-LT"/>
        </w:rPr>
        <w:t>pagrindimą.</w:t>
      </w:r>
    </w:p>
    <w:p w14:paraId="4512E5E4" w14:textId="77777777" w:rsidR="00B21B62" w:rsidRPr="004348B8" w:rsidRDefault="00000000">
      <w:pPr>
        <w:pStyle w:val="ListParagraph"/>
        <w:numPr>
          <w:ilvl w:val="4"/>
          <w:numId w:val="49"/>
        </w:numPr>
        <w:tabs>
          <w:tab w:val="left" w:pos="3686"/>
          <w:tab w:val="left" w:pos="3687"/>
        </w:tabs>
        <w:jc w:val="both"/>
        <w:rPr>
          <w:sz w:val="20"/>
          <w:lang w:val="lt-LT"/>
        </w:rPr>
      </w:pPr>
      <w:bookmarkStart w:id="25" w:name="2.3.2.3.2_Interjero_dizainą_bei_baldų_di"/>
      <w:bookmarkStart w:id="26" w:name="2.3.2.3.3_Pilnai_parengtą_Projektą,_sude"/>
      <w:bookmarkEnd w:id="25"/>
      <w:bookmarkEnd w:id="26"/>
      <w:r w:rsidRPr="004348B8">
        <w:rPr>
          <w:sz w:val="20"/>
          <w:lang w:val="lt-LT"/>
        </w:rPr>
        <w:t>Interjero dizainą bei baldų dizainą su baldų pirkimo</w:t>
      </w:r>
      <w:r w:rsidRPr="004348B8">
        <w:rPr>
          <w:spacing w:val="-10"/>
          <w:sz w:val="20"/>
          <w:lang w:val="lt-LT"/>
        </w:rPr>
        <w:t xml:space="preserve"> </w:t>
      </w:r>
      <w:r w:rsidRPr="004348B8">
        <w:rPr>
          <w:sz w:val="20"/>
          <w:lang w:val="lt-LT"/>
        </w:rPr>
        <w:t>specifikacijomis.</w:t>
      </w:r>
    </w:p>
    <w:p w14:paraId="010A38F8" w14:textId="77777777" w:rsidR="00B21B62" w:rsidRPr="004348B8" w:rsidRDefault="00000000">
      <w:pPr>
        <w:pStyle w:val="ListParagraph"/>
        <w:numPr>
          <w:ilvl w:val="4"/>
          <w:numId w:val="49"/>
        </w:numPr>
        <w:tabs>
          <w:tab w:val="left" w:pos="3686"/>
          <w:tab w:val="left" w:pos="3687"/>
        </w:tabs>
        <w:spacing w:before="1"/>
        <w:ind w:right="118"/>
        <w:jc w:val="both"/>
        <w:rPr>
          <w:i/>
          <w:sz w:val="20"/>
          <w:lang w:val="lt-LT"/>
        </w:rPr>
      </w:pPr>
      <w:r w:rsidRPr="004348B8">
        <w:rPr>
          <w:i/>
          <w:sz w:val="20"/>
          <w:lang w:val="lt-LT"/>
        </w:rPr>
        <w:t>Pilnai parengtą Projektą, suderintą su Užsakovu, Žirmūnų g.151 pastatų pirminių projektų autoriumi. Projektuotojas privalės teikti Užsakovo pasirinktai bei pasamdytai bendrąją projekto ekspertizę atliekančiai</w:t>
      </w:r>
      <w:r w:rsidRPr="004348B8">
        <w:rPr>
          <w:i/>
          <w:spacing w:val="-1"/>
          <w:sz w:val="20"/>
          <w:lang w:val="lt-LT"/>
        </w:rPr>
        <w:t xml:space="preserve"> </w:t>
      </w:r>
      <w:r w:rsidRPr="004348B8">
        <w:rPr>
          <w:i/>
          <w:sz w:val="20"/>
          <w:lang w:val="lt-LT"/>
        </w:rPr>
        <w:t>įmonei.</w:t>
      </w:r>
    </w:p>
    <w:p w14:paraId="00382D1B" w14:textId="77777777" w:rsidR="00B21B62" w:rsidRPr="004348B8" w:rsidRDefault="00000000">
      <w:pPr>
        <w:pStyle w:val="ListParagraph"/>
        <w:numPr>
          <w:ilvl w:val="4"/>
          <w:numId w:val="49"/>
        </w:numPr>
        <w:tabs>
          <w:tab w:val="left" w:pos="3686"/>
          <w:tab w:val="left" w:pos="3687"/>
        </w:tabs>
        <w:ind w:right="117"/>
        <w:jc w:val="both"/>
        <w:rPr>
          <w:i/>
          <w:sz w:val="20"/>
          <w:lang w:val="lt-LT"/>
        </w:rPr>
      </w:pPr>
      <w:bookmarkStart w:id="27" w:name="2.3.2.3.4_Projektuotojas_privalės_pakore"/>
      <w:bookmarkEnd w:id="27"/>
      <w:r w:rsidRPr="004348B8">
        <w:rPr>
          <w:i/>
          <w:sz w:val="20"/>
          <w:lang w:val="lt-LT"/>
        </w:rPr>
        <w:t>Projektuotojas privalės pakoreguoti Projektą pagal privalomąsias ekspertizės pastabas. Statinio</w:t>
      </w:r>
      <w:r w:rsidRPr="004348B8">
        <w:rPr>
          <w:i/>
          <w:spacing w:val="-5"/>
          <w:sz w:val="20"/>
          <w:lang w:val="lt-LT"/>
        </w:rPr>
        <w:t xml:space="preserve"> </w:t>
      </w:r>
      <w:r w:rsidRPr="004348B8">
        <w:rPr>
          <w:i/>
          <w:sz w:val="20"/>
          <w:lang w:val="lt-LT"/>
        </w:rPr>
        <w:t>projekto</w:t>
      </w:r>
      <w:r w:rsidRPr="004348B8">
        <w:rPr>
          <w:i/>
          <w:spacing w:val="-2"/>
          <w:sz w:val="20"/>
          <w:lang w:val="lt-LT"/>
        </w:rPr>
        <w:t xml:space="preserve"> </w:t>
      </w:r>
      <w:r w:rsidRPr="004348B8">
        <w:rPr>
          <w:i/>
          <w:sz w:val="20"/>
          <w:lang w:val="lt-LT"/>
        </w:rPr>
        <w:t>ekspertizės</w:t>
      </w:r>
      <w:r w:rsidRPr="004348B8">
        <w:rPr>
          <w:i/>
          <w:spacing w:val="-4"/>
          <w:sz w:val="20"/>
          <w:lang w:val="lt-LT"/>
        </w:rPr>
        <w:t xml:space="preserve"> </w:t>
      </w:r>
      <w:r w:rsidRPr="004348B8">
        <w:rPr>
          <w:i/>
          <w:sz w:val="20"/>
          <w:lang w:val="lt-LT"/>
        </w:rPr>
        <w:t>rangovą</w:t>
      </w:r>
      <w:r w:rsidRPr="004348B8">
        <w:rPr>
          <w:i/>
          <w:spacing w:val="-4"/>
          <w:sz w:val="20"/>
          <w:lang w:val="lt-LT"/>
        </w:rPr>
        <w:t xml:space="preserve"> </w:t>
      </w:r>
      <w:r w:rsidRPr="004348B8">
        <w:rPr>
          <w:i/>
          <w:sz w:val="20"/>
          <w:lang w:val="lt-LT"/>
        </w:rPr>
        <w:t>parinks</w:t>
      </w:r>
      <w:r w:rsidRPr="004348B8">
        <w:rPr>
          <w:i/>
          <w:spacing w:val="-4"/>
          <w:sz w:val="20"/>
          <w:lang w:val="lt-LT"/>
        </w:rPr>
        <w:t xml:space="preserve"> </w:t>
      </w:r>
      <w:r w:rsidRPr="004348B8">
        <w:rPr>
          <w:i/>
          <w:sz w:val="20"/>
          <w:lang w:val="lt-LT"/>
        </w:rPr>
        <w:t>ir</w:t>
      </w:r>
      <w:r w:rsidRPr="004348B8">
        <w:rPr>
          <w:i/>
          <w:spacing w:val="-3"/>
          <w:sz w:val="20"/>
          <w:lang w:val="lt-LT"/>
        </w:rPr>
        <w:t xml:space="preserve"> </w:t>
      </w:r>
      <w:r w:rsidRPr="004348B8">
        <w:rPr>
          <w:i/>
          <w:sz w:val="20"/>
          <w:lang w:val="lt-LT"/>
        </w:rPr>
        <w:t>už</w:t>
      </w:r>
      <w:r w:rsidRPr="004348B8">
        <w:rPr>
          <w:i/>
          <w:spacing w:val="-5"/>
          <w:sz w:val="20"/>
          <w:lang w:val="lt-LT"/>
        </w:rPr>
        <w:t xml:space="preserve"> </w:t>
      </w:r>
      <w:r w:rsidRPr="004348B8">
        <w:rPr>
          <w:i/>
          <w:sz w:val="20"/>
          <w:lang w:val="lt-LT"/>
        </w:rPr>
        <w:t>ekspertizės</w:t>
      </w:r>
      <w:r w:rsidRPr="004348B8">
        <w:rPr>
          <w:i/>
          <w:spacing w:val="-3"/>
          <w:sz w:val="20"/>
          <w:lang w:val="lt-LT"/>
        </w:rPr>
        <w:t xml:space="preserve"> </w:t>
      </w:r>
      <w:r w:rsidRPr="004348B8">
        <w:rPr>
          <w:i/>
          <w:sz w:val="20"/>
          <w:lang w:val="lt-LT"/>
        </w:rPr>
        <w:t>paslaugas</w:t>
      </w:r>
      <w:r w:rsidRPr="004348B8">
        <w:rPr>
          <w:i/>
          <w:spacing w:val="-4"/>
          <w:sz w:val="20"/>
          <w:lang w:val="lt-LT"/>
        </w:rPr>
        <w:t xml:space="preserve"> </w:t>
      </w:r>
      <w:r w:rsidRPr="004348B8">
        <w:rPr>
          <w:i/>
          <w:sz w:val="20"/>
          <w:lang w:val="lt-LT"/>
        </w:rPr>
        <w:t>apmokės</w:t>
      </w:r>
      <w:r w:rsidRPr="004348B8">
        <w:rPr>
          <w:i/>
          <w:spacing w:val="-5"/>
          <w:sz w:val="20"/>
          <w:lang w:val="lt-LT"/>
        </w:rPr>
        <w:t xml:space="preserve"> </w:t>
      </w:r>
      <w:r w:rsidRPr="004348B8">
        <w:rPr>
          <w:i/>
          <w:sz w:val="20"/>
          <w:lang w:val="lt-LT"/>
        </w:rPr>
        <w:t>Užsakovas.</w:t>
      </w:r>
    </w:p>
    <w:p w14:paraId="06272254" w14:textId="77777777" w:rsidR="00B21B62" w:rsidRPr="004348B8" w:rsidRDefault="00B21B62">
      <w:pPr>
        <w:pStyle w:val="BodyText"/>
        <w:rPr>
          <w:i/>
          <w:lang w:val="lt-LT"/>
        </w:rPr>
      </w:pPr>
    </w:p>
    <w:p w14:paraId="265CB45D" w14:textId="77777777" w:rsidR="00B21B62" w:rsidRPr="004348B8" w:rsidRDefault="00000000">
      <w:pPr>
        <w:pStyle w:val="ListParagraph"/>
        <w:numPr>
          <w:ilvl w:val="4"/>
          <w:numId w:val="49"/>
        </w:numPr>
        <w:tabs>
          <w:tab w:val="left" w:pos="3686"/>
          <w:tab w:val="left" w:pos="3687"/>
        </w:tabs>
        <w:ind w:right="116"/>
        <w:jc w:val="both"/>
        <w:rPr>
          <w:i/>
          <w:sz w:val="20"/>
          <w:lang w:val="lt-LT"/>
        </w:rPr>
      </w:pPr>
      <w:bookmarkStart w:id="28" w:name="2.3.2.3.5_Projektuotojas_privalės_patais"/>
      <w:bookmarkEnd w:id="28"/>
      <w:r w:rsidRPr="004348B8">
        <w:rPr>
          <w:i/>
          <w:sz w:val="20"/>
          <w:lang w:val="lt-LT"/>
        </w:rPr>
        <w:t>Projektuotojas privalės pataisyti Projekto sprendinius projekto įgyvendinimo metu, jeigu statybos darbų vykdymo metu, bus nustatytos klaidos, neatitikimai tarp projekto dalių, kiti techninių sprendinių trūkumai ar neesminiai pakeitimai (dėl ekonomiškesnių sprendinių pasirinkimo). Projekto sprendinių koregavimas atliekamas išleidžiant naujos laidos projekto dalį, brėžinį, aiškinamąjį raštą, techninę specifikaciją, sąnaudų kiekių žiniaraščius ir kitus Projekto</w:t>
      </w:r>
      <w:r w:rsidRPr="004348B8">
        <w:rPr>
          <w:i/>
          <w:spacing w:val="-11"/>
          <w:sz w:val="20"/>
          <w:lang w:val="lt-LT"/>
        </w:rPr>
        <w:t xml:space="preserve"> </w:t>
      </w:r>
      <w:r w:rsidRPr="004348B8">
        <w:rPr>
          <w:i/>
          <w:sz w:val="20"/>
          <w:lang w:val="lt-LT"/>
        </w:rPr>
        <w:t>dokumentus,</w:t>
      </w:r>
      <w:r w:rsidRPr="004348B8">
        <w:rPr>
          <w:i/>
          <w:spacing w:val="-10"/>
          <w:sz w:val="20"/>
          <w:lang w:val="lt-LT"/>
        </w:rPr>
        <w:t xml:space="preserve"> </w:t>
      </w:r>
      <w:r w:rsidRPr="004348B8">
        <w:rPr>
          <w:i/>
          <w:sz w:val="20"/>
          <w:lang w:val="lt-LT"/>
        </w:rPr>
        <w:t>Projekto</w:t>
      </w:r>
      <w:r w:rsidRPr="004348B8">
        <w:rPr>
          <w:i/>
          <w:spacing w:val="-10"/>
          <w:sz w:val="20"/>
          <w:lang w:val="lt-LT"/>
        </w:rPr>
        <w:t xml:space="preserve"> </w:t>
      </w:r>
      <w:r w:rsidRPr="004348B8">
        <w:rPr>
          <w:i/>
          <w:sz w:val="20"/>
          <w:lang w:val="lt-LT"/>
        </w:rPr>
        <w:t>pateikimo</w:t>
      </w:r>
      <w:r w:rsidRPr="004348B8">
        <w:rPr>
          <w:i/>
          <w:spacing w:val="-8"/>
          <w:sz w:val="20"/>
          <w:lang w:val="lt-LT"/>
        </w:rPr>
        <w:t xml:space="preserve"> </w:t>
      </w:r>
      <w:r w:rsidRPr="004348B8">
        <w:rPr>
          <w:i/>
          <w:sz w:val="20"/>
          <w:lang w:val="lt-LT"/>
        </w:rPr>
        <w:t>reikalavimuose</w:t>
      </w:r>
      <w:r w:rsidRPr="004348B8">
        <w:rPr>
          <w:i/>
          <w:spacing w:val="-11"/>
          <w:sz w:val="20"/>
          <w:lang w:val="lt-LT"/>
        </w:rPr>
        <w:t xml:space="preserve"> </w:t>
      </w:r>
      <w:r w:rsidRPr="004348B8">
        <w:rPr>
          <w:i/>
          <w:sz w:val="20"/>
          <w:lang w:val="lt-LT"/>
        </w:rPr>
        <w:t>nustatytu</w:t>
      </w:r>
      <w:r w:rsidRPr="004348B8">
        <w:rPr>
          <w:i/>
          <w:spacing w:val="-9"/>
          <w:sz w:val="20"/>
          <w:lang w:val="lt-LT"/>
        </w:rPr>
        <w:t xml:space="preserve"> </w:t>
      </w:r>
      <w:r w:rsidRPr="004348B8">
        <w:rPr>
          <w:i/>
          <w:sz w:val="20"/>
          <w:lang w:val="lt-LT"/>
        </w:rPr>
        <w:t>egzempliorių</w:t>
      </w:r>
      <w:r w:rsidRPr="004348B8">
        <w:rPr>
          <w:i/>
          <w:spacing w:val="-10"/>
          <w:sz w:val="20"/>
          <w:lang w:val="lt-LT"/>
        </w:rPr>
        <w:t xml:space="preserve"> </w:t>
      </w:r>
      <w:r w:rsidRPr="004348B8">
        <w:rPr>
          <w:i/>
          <w:sz w:val="20"/>
          <w:lang w:val="lt-LT"/>
        </w:rPr>
        <w:t>skaičiumi</w:t>
      </w:r>
      <w:r w:rsidRPr="004348B8">
        <w:rPr>
          <w:i/>
          <w:spacing w:val="-11"/>
          <w:sz w:val="20"/>
          <w:lang w:val="lt-LT"/>
        </w:rPr>
        <w:t xml:space="preserve"> </w:t>
      </w:r>
      <w:r w:rsidRPr="004348B8">
        <w:rPr>
          <w:i/>
          <w:sz w:val="20"/>
          <w:lang w:val="lt-LT"/>
        </w:rPr>
        <w:t>bei statinio projekto elektronine versija nustatytu</w:t>
      </w:r>
      <w:r w:rsidRPr="004348B8">
        <w:rPr>
          <w:i/>
          <w:spacing w:val="-3"/>
          <w:sz w:val="20"/>
          <w:lang w:val="lt-LT"/>
        </w:rPr>
        <w:t xml:space="preserve"> </w:t>
      </w:r>
      <w:r w:rsidRPr="004348B8">
        <w:rPr>
          <w:i/>
          <w:sz w:val="20"/>
          <w:lang w:val="lt-LT"/>
        </w:rPr>
        <w:t>formatu.</w:t>
      </w:r>
    </w:p>
    <w:p w14:paraId="4D801890" w14:textId="77777777" w:rsidR="00B21B62" w:rsidRPr="004348B8" w:rsidRDefault="00000000">
      <w:pPr>
        <w:pStyle w:val="ListParagraph"/>
        <w:numPr>
          <w:ilvl w:val="2"/>
          <w:numId w:val="51"/>
        </w:numPr>
        <w:tabs>
          <w:tab w:val="left" w:pos="2783"/>
        </w:tabs>
        <w:spacing w:line="230" w:lineRule="exact"/>
        <w:ind w:left="2782"/>
        <w:jc w:val="both"/>
        <w:rPr>
          <w:sz w:val="20"/>
          <w:lang w:val="lt-LT"/>
        </w:rPr>
      </w:pPr>
      <w:bookmarkStart w:id="29" w:name="2.3.3_Statinio_projekto_vykdymo_priežiūr"/>
      <w:bookmarkStart w:id="30" w:name="2.3.3.1_Projekto_vykdymo_priežiūros_kale"/>
      <w:bookmarkEnd w:id="29"/>
      <w:bookmarkEnd w:id="30"/>
      <w:r w:rsidRPr="004348B8">
        <w:rPr>
          <w:sz w:val="20"/>
          <w:lang w:val="lt-LT"/>
        </w:rPr>
        <w:t>Statinio projekto vykdymo priežiūra</w:t>
      </w:r>
    </w:p>
    <w:p w14:paraId="463B3B22" w14:textId="77777777" w:rsidR="00B21B62" w:rsidRPr="004348B8" w:rsidRDefault="00000000">
      <w:pPr>
        <w:pStyle w:val="ListParagraph"/>
        <w:numPr>
          <w:ilvl w:val="3"/>
          <w:numId w:val="48"/>
        </w:numPr>
        <w:tabs>
          <w:tab w:val="left" w:pos="3969"/>
          <w:tab w:val="left" w:pos="3970"/>
        </w:tabs>
        <w:spacing w:before="1"/>
        <w:ind w:right="116"/>
        <w:jc w:val="both"/>
        <w:rPr>
          <w:i/>
          <w:sz w:val="20"/>
          <w:lang w:val="lt-LT"/>
        </w:rPr>
      </w:pPr>
      <w:r w:rsidRPr="004348B8">
        <w:rPr>
          <w:i/>
          <w:sz w:val="20"/>
          <w:lang w:val="lt-LT"/>
        </w:rPr>
        <w:t>Projekto vykdymo priežiūros kalendorinis grafikas turės būti pateiktas ir su Užsakovu suderintas ne vėliau kaip per 14 darbo dienų po to kai Užsakovas raštu informuos Projektuotoją apie tai, kad yra parinktas statybos</w:t>
      </w:r>
      <w:r w:rsidRPr="004348B8">
        <w:rPr>
          <w:i/>
          <w:spacing w:val="-6"/>
          <w:sz w:val="20"/>
          <w:lang w:val="lt-LT"/>
        </w:rPr>
        <w:t xml:space="preserve"> </w:t>
      </w:r>
      <w:r w:rsidRPr="004348B8">
        <w:rPr>
          <w:i/>
          <w:sz w:val="20"/>
          <w:lang w:val="lt-LT"/>
        </w:rPr>
        <w:t>Rangovas.</w:t>
      </w:r>
    </w:p>
    <w:p w14:paraId="695853A0" w14:textId="77777777" w:rsidR="00B21B62" w:rsidRPr="004348B8" w:rsidRDefault="00000000">
      <w:pPr>
        <w:pStyle w:val="ListParagraph"/>
        <w:numPr>
          <w:ilvl w:val="3"/>
          <w:numId w:val="48"/>
        </w:numPr>
        <w:tabs>
          <w:tab w:val="left" w:pos="3969"/>
          <w:tab w:val="left" w:pos="3970"/>
        </w:tabs>
        <w:ind w:right="117"/>
        <w:jc w:val="both"/>
        <w:rPr>
          <w:i/>
          <w:sz w:val="20"/>
          <w:lang w:val="lt-LT"/>
        </w:rPr>
      </w:pPr>
      <w:bookmarkStart w:id="31" w:name="2.3.3.2_Vadovaujantis_Statybos_įstatymo_"/>
      <w:bookmarkEnd w:id="31"/>
      <w:r w:rsidRPr="004348B8">
        <w:rPr>
          <w:i/>
          <w:sz w:val="20"/>
          <w:lang w:val="lt-LT"/>
        </w:rPr>
        <w:t>Vadovaujantis Statybos įstatymo 36 straipsniu statinio projekto vykdymo priežiūra yra privaloma ir turi apimti statinio projekte numatytų darbų vykdymo priežiūrą nuo statybos rangos Sutarties pasirašymo iki Statybos užbaigimo akto patvirtinimo dienos. Užsakovui raštu paprašius, Projektuotojas ne vėliau kaip per 14 darbo dienų privalės pateikti</w:t>
      </w:r>
      <w:bookmarkStart w:id="32" w:name="2.3.3.3_Statinio_projekto_vykdymo_prieži"/>
      <w:bookmarkEnd w:id="32"/>
      <w:r w:rsidRPr="004348B8">
        <w:rPr>
          <w:i/>
          <w:sz w:val="20"/>
          <w:lang w:val="lt-LT"/>
        </w:rPr>
        <w:t xml:space="preserve"> atsakingų asmenų, kurie vykdys projekto vykdymo priežiūrą,</w:t>
      </w:r>
      <w:r w:rsidRPr="004348B8">
        <w:rPr>
          <w:i/>
          <w:spacing w:val="-6"/>
          <w:sz w:val="20"/>
          <w:lang w:val="lt-LT"/>
        </w:rPr>
        <w:t xml:space="preserve"> </w:t>
      </w:r>
      <w:r w:rsidRPr="004348B8">
        <w:rPr>
          <w:i/>
          <w:sz w:val="20"/>
          <w:lang w:val="lt-LT"/>
        </w:rPr>
        <w:t>sąrašą.</w:t>
      </w:r>
    </w:p>
    <w:p w14:paraId="7C8D1DE1" w14:textId="77777777" w:rsidR="00B21B62" w:rsidRPr="004348B8" w:rsidRDefault="00000000">
      <w:pPr>
        <w:pStyle w:val="ListParagraph"/>
        <w:numPr>
          <w:ilvl w:val="3"/>
          <w:numId w:val="48"/>
        </w:numPr>
        <w:tabs>
          <w:tab w:val="left" w:pos="3969"/>
          <w:tab w:val="left" w:pos="3970"/>
        </w:tabs>
        <w:ind w:right="116"/>
        <w:jc w:val="both"/>
        <w:rPr>
          <w:i/>
          <w:sz w:val="20"/>
          <w:lang w:val="lt-LT"/>
        </w:rPr>
      </w:pPr>
      <w:r w:rsidRPr="004348B8">
        <w:rPr>
          <w:i/>
          <w:sz w:val="20"/>
          <w:lang w:val="lt-LT"/>
        </w:rPr>
        <w:t>Statinio projekto vykdymo priežiūra atliekama statybos vietoje. Už išlaidas patalpoms statybvietėje (jeigu reikia), ryšių, transporto, draudimo paslaugoms ir kt. su projekto priežiūra susijusioms veikloms atsakingas Projektuotojas. Jos turi būti įskaičiuotos į</w:t>
      </w:r>
      <w:bookmarkStart w:id="33" w:name="2.3.3.4_Projektuotojas_projekto_vykdymo_"/>
      <w:bookmarkEnd w:id="33"/>
      <w:r w:rsidRPr="004348B8">
        <w:rPr>
          <w:i/>
          <w:sz w:val="20"/>
          <w:lang w:val="lt-LT"/>
        </w:rPr>
        <w:t xml:space="preserve"> pasiūlymo kainą.</w:t>
      </w:r>
    </w:p>
    <w:p w14:paraId="4CC02B23" w14:textId="77777777" w:rsidR="00B21B62" w:rsidRPr="004348B8" w:rsidRDefault="00000000">
      <w:pPr>
        <w:pStyle w:val="ListParagraph"/>
        <w:numPr>
          <w:ilvl w:val="3"/>
          <w:numId w:val="48"/>
        </w:numPr>
        <w:tabs>
          <w:tab w:val="left" w:pos="3969"/>
          <w:tab w:val="left" w:pos="3970"/>
        </w:tabs>
        <w:spacing w:before="1"/>
        <w:ind w:right="117"/>
        <w:jc w:val="both"/>
        <w:rPr>
          <w:i/>
          <w:sz w:val="20"/>
          <w:lang w:val="lt-LT"/>
        </w:rPr>
      </w:pPr>
      <w:r w:rsidRPr="004348B8">
        <w:rPr>
          <w:i/>
          <w:sz w:val="20"/>
          <w:lang w:val="lt-LT"/>
        </w:rPr>
        <w:t>Projektuotojas</w:t>
      </w:r>
      <w:r w:rsidRPr="004348B8">
        <w:rPr>
          <w:i/>
          <w:spacing w:val="-13"/>
          <w:sz w:val="20"/>
          <w:lang w:val="lt-LT"/>
        </w:rPr>
        <w:t xml:space="preserve"> </w:t>
      </w:r>
      <w:r w:rsidRPr="004348B8">
        <w:rPr>
          <w:i/>
          <w:sz w:val="20"/>
          <w:lang w:val="lt-LT"/>
        </w:rPr>
        <w:t>projekto</w:t>
      </w:r>
      <w:r w:rsidRPr="004348B8">
        <w:rPr>
          <w:i/>
          <w:spacing w:val="-11"/>
          <w:sz w:val="20"/>
          <w:lang w:val="lt-LT"/>
        </w:rPr>
        <w:t xml:space="preserve"> </w:t>
      </w:r>
      <w:r w:rsidRPr="004348B8">
        <w:rPr>
          <w:i/>
          <w:sz w:val="20"/>
          <w:lang w:val="lt-LT"/>
        </w:rPr>
        <w:t>vykdymo</w:t>
      </w:r>
      <w:r w:rsidRPr="004348B8">
        <w:rPr>
          <w:i/>
          <w:spacing w:val="-11"/>
          <w:sz w:val="20"/>
          <w:lang w:val="lt-LT"/>
        </w:rPr>
        <w:t xml:space="preserve"> </w:t>
      </w:r>
      <w:r w:rsidRPr="004348B8">
        <w:rPr>
          <w:i/>
          <w:sz w:val="20"/>
          <w:lang w:val="lt-LT"/>
        </w:rPr>
        <w:t>priežiūrai</w:t>
      </w:r>
      <w:r w:rsidRPr="004348B8">
        <w:rPr>
          <w:i/>
          <w:spacing w:val="-12"/>
          <w:sz w:val="20"/>
          <w:lang w:val="lt-LT"/>
        </w:rPr>
        <w:t xml:space="preserve"> </w:t>
      </w:r>
      <w:r w:rsidRPr="004348B8">
        <w:rPr>
          <w:i/>
          <w:sz w:val="20"/>
          <w:lang w:val="lt-LT"/>
        </w:rPr>
        <w:t>privalo</w:t>
      </w:r>
      <w:r w:rsidRPr="004348B8">
        <w:rPr>
          <w:i/>
          <w:spacing w:val="-10"/>
          <w:sz w:val="20"/>
          <w:lang w:val="lt-LT"/>
        </w:rPr>
        <w:t xml:space="preserve"> </w:t>
      </w:r>
      <w:r w:rsidRPr="004348B8">
        <w:rPr>
          <w:i/>
          <w:sz w:val="20"/>
          <w:lang w:val="lt-LT"/>
        </w:rPr>
        <w:t>skirti</w:t>
      </w:r>
      <w:r w:rsidRPr="004348B8">
        <w:rPr>
          <w:i/>
          <w:spacing w:val="-13"/>
          <w:sz w:val="20"/>
          <w:lang w:val="lt-LT"/>
        </w:rPr>
        <w:t xml:space="preserve"> </w:t>
      </w:r>
      <w:r w:rsidRPr="004348B8">
        <w:rPr>
          <w:i/>
          <w:sz w:val="20"/>
          <w:lang w:val="lt-LT"/>
        </w:rPr>
        <w:t>ne</w:t>
      </w:r>
      <w:r w:rsidRPr="004348B8">
        <w:rPr>
          <w:i/>
          <w:spacing w:val="-12"/>
          <w:sz w:val="20"/>
          <w:lang w:val="lt-LT"/>
        </w:rPr>
        <w:t xml:space="preserve"> </w:t>
      </w:r>
      <w:r w:rsidRPr="004348B8">
        <w:rPr>
          <w:i/>
          <w:sz w:val="20"/>
          <w:lang w:val="lt-LT"/>
        </w:rPr>
        <w:t>mažiau</w:t>
      </w:r>
      <w:r w:rsidRPr="004348B8">
        <w:rPr>
          <w:i/>
          <w:spacing w:val="-12"/>
          <w:sz w:val="20"/>
          <w:lang w:val="lt-LT"/>
        </w:rPr>
        <w:t xml:space="preserve"> </w:t>
      </w:r>
      <w:r w:rsidRPr="004348B8">
        <w:rPr>
          <w:i/>
          <w:sz w:val="20"/>
          <w:lang w:val="lt-LT"/>
        </w:rPr>
        <w:t>kaip</w:t>
      </w:r>
      <w:r w:rsidRPr="004348B8">
        <w:rPr>
          <w:i/>
          <w:spacing w:val="-11"/>
          <w:sz w:val="20"/>
          <w:lang w:val="lt-LT"/>
        </w:rPr>
        <w:t xml:space="preserve"> </w:t>
      </w:r>
      <w:r w:rsidRPr="004348B8">
        <w:rPr>
          <w:i/>
          <w:sz w:val="20"/>
          <w:lang w:val="lt-LT"/>
        </w:rPr>
        <w:t>10</w:t>
      </w:r>
      <w:r w:rsidRPr="004348B8">
        <w:rPr>
          <w:i/>
          <w:spacing w:val="-12"/>
          <w:sz w:val="20"/>
          <w:lang w:val="lt-LT"/>
        </w:rPr>
        <w:t xml:space="preserve"> </w:t>
      </w:r>
      <w:r w:rsidRPr="004348B8">
        <w:rPr>
          <w:i/>
          <w:sz w:val="20"/>
          <w:lang w:val="lt-LT"/>
        </w:rPr>
        <w:t>val.</w:t>
      </w:r>
      <w:r w:rsidRPr="004348B8">
        <w:rPr>
          <w:i/>
          <w:spacing w:val="-12"/>
          <w:sz w:val="20"/>
          <w:lang w:val="lt-LT"/>
        </w:rPr>
        <w:t xml:space="preserve"> </w:t>
      </w:r>
      <w:r w:rsidRPr="004348B8">
        <w:rPr>
          <w:i/>
          <w:sz w:val="20"/>
          <w:lang w:val="lt-LT"/>
        </w:rPr>
        <w:t>per</w:t>
      </w:r>
      <w:r w:rsidRPr="004348B8">
        <w:rPr>
          <w:i/>
          <w:spacing w:val="-12"/>
          <w:sz w:val="20"/>
          <w:lang w:val="lt-LT"/>
        </w:rPr>
        <w:t xml:space="preserve"> </w:t>
      </w:r>
      <w:r w:rsidRPr="004348B8">
        <w:rPr>
          <w:i/>
          <w:sz w:val="20"/>
          <w:lang w:val="lt-LT"/>
        </w:rPr>
        <w:t>savaitę deleguojant į statybvietę reikiamą skaičių statinio projekto vykdymo priežiūros vadovų (priklausomai nuo vykdomų darbų srities), fiksuojant atvykimą ir priežiūros vykdymo rezultatus Statybos darbų žurnale, ir užtikrinti operatyvų iškilusių klausimų statybos metu sprendimą kompetencijos</w:t>
      </w:r>
      <w:r w:rsidRPr="004348B8">
        <w:rPr>
          <w:i/>
          <w:spacing w:val="-3"/>
          <w:sz w:val="20"/>
          <w:lang w:val="lt-LT"/>
        </w:rPr>
        <w:t xml:space="preserve"> </w:t>
      </w:r>
      <w:r w:rsidRPr="004348B8">
        <w:rPr>
          <w:i/>
          <w:sz w:val="20"/>
          <w:lang w:val="lt-LT"/>
        </w:rPr>
        <w:t>ribose.</w:t>
      </w:r>
    </w:p>
    <w:p w14:paraId="0343B4DC" w14:textId="77777777" w:rsidR="00B21B62" w:rsidRPr="004348B8" w:rsidRDefault="00000000">
      <w:pPr>
        <w:pStyle w:val="ListParagraph"/>
        <w:numPr>
          <w:ilvl w:val="3"/>
          <w:numId w:val="48"/>
        </w:numPr>
        <w:tabs>
          <w:tab w:val="left" w:pos="3969"/>
          <w:tab w:val="left" w:pos="3970"/>
        </w:tabs>
        <w:ind w:right="116"/>
        <w:jc w:val="both"/>
        <w:rPr>
          <w:i/>
          <w:sz w:val="20"/>
          <w:lang w:val="lt-LT"/>
        </w:rPr>
      </w:pPr>
      <w:bookmarkStart w:id="34" w:name="2.3.3.5_Statinio_projekto_vykdymo_prieži"/>
      <w:bookmarkEnd w:id="34"/>
      <w:r w:rsidRPr="004348B8">
        <w:rPr>
          <w:i/>
          <w:sz w:val="20"/>
          <w:lang w:val="lt-LT"/>
        </w:rPr>
        <w:t>Statinio</w:t>
      </w:r>
      <w:r w:rsidRPr="004348B8">
        <w:rPr>
          <w:i/>
          <w:spacing w:val="-7"/>
          <w:sz w:val="20"/>
          <w:lang w:val="lt-LT"/>
        </w:rPr>
        <w:t xml:space="preserve"> </w:t>
      </w:r>
      <w:r w:rsidRPr="004348B8">
        <w:rPr>
          <w:i/>
          <w:sz w:val="20"/>
          <w:lang w:val="lt-LT"/>
        </w:rPr>
        <w:t>projekto</w:t>
      </w:r>
      <w:r w:rsidRPr="004348B8">
        <w:rPr>
          <w:i/>
          <w:spacing w:val="-5"/>
          <w:sz w:val="20"/>
          <w:lang w:val="lt-LT"/>
        </w:rPr>
        <w:t xml:space="preserve"> </w:t>
      </w:r>
      <w:r w:rsidRPr="004348B8">
        <w:rPr>
          <w:i/>
          <w:sz w:val="20"/>
          <w:lang w:val="lt-LT"/>
        </w:rPr>
        <w:t>vykdymo</w:t>
      </w:r>
      <w:r w:rsidRPr="004348B8">
        <w:rPr>
          <w:i/>
          <w:spacing w:val="-7"/>
          <w:sz w:val="20"/>
          <w:lang w:val="lt-LT"/>
        </w:rPr>
        <w:t xml:space="preserve"> </w:t>
      </w:r>
      <w:r w:rsidRPr="004348B8">
        <w:rPr>
          <w:i/>
          <w:sz w:val="20"/>
          <w:lang w:val="lt-LT"/>
        </w:rPr>
        <w:t>priežiūros</w:t>
      </w:r>
      <w:r w:rsidRPr="004348B8">
        <w:rPr>
          <w:i/>
          <w:spacing w:val="-5"/>
          <w:sz w:val="20"/>
          <w:lang w:val="lt-LT"/>
        </w:rPr>
        <w:t xml:space="preserve"> </w:t>
      </w:r>
      <w:r w:rsidRPr="004348B8">
        <w:rPr>
          <w:i/>
          <w:sz w:val="20"/>
          <w:lang w:val="lt-LT"/>
        </w:rPr>
        <w:t>vadovas</w:t>
      </w:r>
      <w:r w:rsidRPr="004348B8">
        <w:rPr>
          <w:i/>
          <w:spacing w:val="-5"/>
          <w:sz w:val="20"/>
          <w:lang w:val="lt-LT"/>
        </w:rPr>
        <w:t xml:space="preserve"> </w:t>
      </w:r>
      <w:r w:rsidRPr="004348B8">
        <w:rPr>
          <w:i/>
          <w:sz w:val="20"/>
          <w:lang w:val="lt-LT"/>
        </w:rPr>
        <w:t>ir</w:t>
      </w:r>
      <w:r w:rsidRPr="004348B8">
        <w:rPr>
          <w:i/>
          <w:spacing w:val="-6"/>
          <w:sz w:val="20"/>
          <w:lang w:val="lt-LT"/>
        </w:rPr>
        <w:t xml:space="preserve"> </w:t>
      </w:r>
      <w:r w:rsidRPr="004348B8">
        <w:rPr>
          <w:i/>
          <w:sz w:val="20"/>
          <w:lang w:val="lt-LT"/>
        </w:rPr>
        <w:t>statinio</w:t>
      </w:r>
      <w:r w:rsidRPr="004348B8">
        <w:rPr>
          <w:i/>
          <w:spacing w:val="-5"/>
          <w:sz w:val="20"/>
          <w:lang w:val="lt-LT"/>
        </w:rPr>
        <w:t xml:space="preserve"> </w:t>
      </w:r>
      <w:r w:rsidRPr="004348B8">
        <w:rPr>
          <w:i/>
          <w:sz w:val="20"/>
          <w:lang w:val="lt-LT"/>
        </w:rPr>
        <w:t>projekto</w:t>
      </w:r>
      <w:r w:rsidRPr="004348B8">
        <w:rPr>
          <w:i/>
          <w:spacing w:val="-6"/>
          <w:sz w:val="20"/>
          <w:lang w:val="lt-LT"/>
        </w:rPr>
        <w:t xml:space="preserve"> </w:t>
      </w:r>
      <w:r w:rsidRPr="004348B8">
        <w:rPr>
          <w:i/>
          <w:sz w:val="20"/>
          <w:lang w:val="lt-LT"/>
        </w:rPr>
        <w:t>dalių</w:t>
      </w:r>
      <w:r w:rsidRPr="004348B8">
        <w:rPr>
          <w:i/>
          <w:spacing w:val="-5"/>
          <w:sz w:val="20"/>
          <w:lang w:val="lt-LT"/>
        </w:rPr>
        <w:t xml:space="preserve"> </w:t>
      </w:r>
      <w:r w:rsidRPr="004348B8">
        <w:rPr>
          <w:i/>
          <w:sz w:val="20"/>
          <w:lang w:val="lt-LT"/>
        </w:rPr>
        <w:t>vykdymo</w:t>
      </w:r>
      <w:r w:rsidRPr="004348B8">
        <w:rPr>
          <w:i/>
          <w:spacing w:val="-7"/>
          <w:sz w:val="20"/>
          <w:lang w:val="lt-LT"/>
        </w:rPr>
        <w:t xml:space="preserve"> </w:t>
      </w:r>
      <w:r w:rsidRPr="004348B8">
        <w:rPr>
          <w:i/>
          <w:sz w:val="20"/>
          <w:lang w:val="lt-LT"/>
        </w:rPr>
        <w:t>priežiūros vadovai (pagal poreikį) privalo atvykti į statybvietę ir dalyvauti susitikimuose su Rangovu, Užsakovu ir Užsakovo atstovu atsakingu už statybos sutarties administravimą (</w:t>
      </w:r>
      <w:proofErr w:type="spellStart"/>
      <w:r w:rsidRPr="004348B8">
        <w:rPr>
          <w:i/>
          <w:sz w:val="20"/>
          <w:lang w:val="lt-LT"/>
        </w:rPr>
        <w:t>analog</w:t>
      </w:r>
      <w:proofErr w:type="spellEnd"/>
      <w:r w:rsidRPr="004348B8">
        <w:rPr>
          <w:i/>
          <w:sz w:val="20"/>
          <w:lang w:val="lt-LT"/>
        </w:rPr>
        <w:t>. FIDIC Inžinierius), atsižvelgiant į statybos darbų eigą, atliekamus darbus ir svarstomus</w:t>
      </w:r>
      <w:bookmarkStart w:id="35" w:name="2.3.3.6_Projektuotojas_lietuvių_kalba_1_"/>
      <w:bookmarkEnd w:id="35"/>
      <w:r w:rsidRPr="004348B8">
        <w:rPr>
          <w:i/>
          <w:sz w:val="20"/>
          <w:lang w:val="lt-LT"/>
        </w:rPr>
        <w:t xml:space="preserve"> klausimus.</w:t>
      </w:r>
    </w:p>
    <w:p w14:paraId="577E18EA" w14:textId="77777777" w:rsidR="00B21B62" w:rsidRPr="004348B8" w:rsidRDefault="00000000">
      <w:pPr>
        <w:pStyle w:val="ListParagraph"/>
        <w:numPr>
          <w:ilvl w:val="3"/>
          <w:numId w:val="48"/>
        </w:numPr>
        <w:tabs>
          <w:tab w:val="left" w:pos="3970"/>
          <w:tab w:val="left" w:pos="3971"/>
        </w:tabs>
        <w:ind w:hanging="1419"/>
        <w:jc w:val="both"/>
        <w:rPr>
          <w:i/>
          <w:sz w:val="20"/>
          <w:lang w:val="lt-LT"/>
        </w:rPr>
      </w:pPr>
      <w:r w:rsidRPr="004348B8">
        <w:rPr>
          <w:i/>
          <w:sz w:val="20"/>
          <w:lang w:val="lt-LT"/>
        </w:rPr>
        <w:t>Projektuotojas lietuvių kalba 1 egz. turi rengti tarpines ir baigiamąją</w:t>
      </w:r>
      <w:r w:rsidRPr="004348B8">
        <w:rPr>
          <w:i/>
          <w:spacing w:val="-18"/>
          <w:sz w:val="20"/>
          <w:lang w:val="lt-LT"/>
        </w:rPr>
        <w:t xml:space="preserve"> </w:t>
      </w:r>
      <w:r w:rsidRPr="004348B8">
        <w:rPr>
          <w:i/>
          <w:sz w:val="20"/>
          <w:lang w:val="lt-LT"/>
        </w:rPr>
        <w:t>ataskaitas:</w:t>
      </w:r>
    </w:p>
    <w:p w14:paraId="1B8E9D4F" w14:textId="77777777" w:rsidR="00B21B62" w:rsidRPr="004348B8" w:rsidRDefault="00000000">
      <w:pPr>
        <w:pStyle w:val="ListParagraph"/>
        <w:numPr>
          <w:ilvl w:val="3"/>
          <w:numId w:val="48"/>
        </w:numPr>
        <w:tabs>
          <w:tab w:val="left" w:pos="3970"/>
          <w:tab w:val="left" w:pos="3971"/>
        </w:tabs>
        <w:ind w:right="117"/>
        <w:jc w:val="both"/>
        <w:rPr>
          <w:sz w:val="20"/>
          <w:lang w:val="lt-LT"/>
        </w:rPr>
      </w:pPr>
      <w:bookmarkStart w:id="36" w:name="2.3.3.7_Tarpinės_ataskaitos_-_rengiamos_"/>
      <w:bookmarkEnd w:id="36"/>
      <w:r w:rsidRPr="004348B8">
        <w:rPr>
          <w:sz w:val="20"/>
          <w:lang w:val="lt-LT"/>
        </w:rPr>
        <w:t>Tarpinės ataskaitos - rengiamos kas mėnesį. Jose aprašoma statinio projekto vykdymo priežiūros paslaugos teikimo veikla, rekomendacijos bei išvados dėl vykdomų statybos darbų atitikimo Techninio darbo projekto sprendiniams, pateiktos pastabos statybos darbų žurnaluose bei oficialiais pranešimais. Patikrinus ir Užsakovui patvirtinus ataskaitą</w:t>
      </w:r>
      <w:bookmarkStart w:id="37" w:name="2.3.3.8_Baigiamoji_ataskaita_—_pateikiam"/>
      <w:bookmarkEnd w:id="37"/>
      <w:r w:rsidRPr="004348B8">
        <w:rPr>
          <w:sz w:val="20"/>
          <w:lang w:val="lt-LT"/>
        </w:rPr>
        <w:t xml:space="preserve"> Projektuotojas teikia sąskaitą už tinkamai atliktas</w:t>
      </w:r>
      <w:r w:rsidRPr="004348B8">
        <w:rPr>
          <w:spacing w:val="-6"/>
          <w:sz w:val="20"/>
          <w:lang w:val="lt-LT"/>
        </w:rPr>
        <w:t xml:space="preserve"> </w:t>
      </w:r>
      <w:r w:rsidRPr="004348B8">
        <w:rPr>
          <w:sz w:val="20"/>
          <w:lang w:val="lt-LT"/>
        </w:rPr>
        <w:t>paslaugas.</w:t>
      </w:r>
    </w:p>
    <w:p w14:paraId="49359114" w14:textId="77777777" w:rsidR="00B21B62" w:rsidRPr="004348B8" w:rsidRDefault="00000000">
      <w:pPr>
        <w:pStyle w:val="ListParagraph"/>
        <w:numPr>
          <w:ilvl w:val="3"/>
          <w:numId w:val="48"/>
        </w:numPr>
        <w:tabs>
          <w:tab w:val="left" w:pos="3969"/>
          <w:tab w:val="left" w:pos="3970"/>
        </w:tabs>
        <w:ind w:right="117"/>
        <w:jc w:val="both"/>
        <w:rPr>
          <w:sz w:val="20"/>
          <w:lang w:val="lt-LT"/>
        </w:rPr>
      </w:pPr>
      <w:r w:rsidRPr="004348B8">
        <w:rPr>
          <w:sz w:val="20"/>
          <w:lang w:val="lt-LT"/>
        </w:rPr>
        <w:t>Baigiamoji ataskaita — pateikiama per mėnesį nuo Statybos užbaigimo akto patvirtinimo dienos. Šioje ataskaitoje glaustai aprašoma projekto vykdymo ir priežiūros eiga, pateikiamos rekomendacijos pastato</w:t>
      </w:r>
      <w:r w:rsidRPr="004348B8">
        <w:rPr>
          <w:spacing w:val="-4"/>
          <w:sz w:val="20"/>
          <w:lang w:val="lt-LT"/>
        </w:rPr>
        <w:t xml:space="preserve"> </w:t>
      </w:r>
      <w:r w:rsidRPr="004348B8">
        <w:rPr>
          <w:sz w:val="20"/>
          <w:lang w:val="lt-LT"/>
        </w:rPr>
        <w:t>eksploatavimui.</w:t>
      </w:r>
    </w:p>
    <w:p w14:paraId="270B7AA4" w14:textId="77777777" w:rsidR="00B21B62" w:rsidRPr="004348B8" w:rsidRDefault="00B21B62">
      <w:pPr>
        <w:jc w:val="both"/>
        <w:rPr>
          <w:sz w:val="20"/>
          <w:lang w:val="lt-LT"/>
        </w:rPr>
        <w:sectPr w:rsidR="00B21B62" w:rsidRPr="004348B8">
          <w:pgSz w:w="11910" w:h="16840"/>
          <w:pgMar w:top="820" w:right="560" w:bottom="280" w:left="0" w:header="613" w:footer="0" w:gutter="0"/>
          <w:cols w:space="1296"/>
        </w:sectPr>
      </w:pPr>
    </w:p>
    <w:p w14:paraId="7E6CBF44" w14:textId="77777777" w:rsidR="00B21B62" w:rsidRPr="004348B8" w:rsidRDefault="00B21B62">
      <w:pPr>
        <w:pStyle w:val="BodyText"/>
        <w:rPr>
          <w:lang w:val="lt-LT"/>
        </w:rPr>
      </w:pPr>
    </w:p>
    <w:p w14:paraId="2CF27DCE" w14:textId="77777777" w:rsidR="00B21B62" w:rsidRPr="004348B8" w:rsidRDefault="00B21B62">
      <w:pPr>
        <w:pStyle w:val="BodyText"/>
        <w:rPr>
          <w:lang w:val="lt-LT"/>
        </w:rPr>
      </w:pPr>
    </w:p>
    <w:p w14:paraId="6DD1031A" w14:textId="77777777" w:rsidR="00B21B62" w:rsidRPr="004348B8" w:rsidRDefault="00B21B62">
      <w:pPr>
        <w:pStyle w:val="BodyText"/>
        <w:rPr>
          <w:lang w:val="lt-LT"/>
        </w:rPr>
      </w:pPr>
    </w:p>
    <w:p w14:paraId="0670F04A" w14:textId="77777777" w:rsidR="00B21B62" w:rsidRPr="004348B8" w:rsidRDefault="00B21B62">
      <w:pPr>
        <w:pStyle w:val="BodyText"/>
        <w:rPr>
          <w:lang w:val="lt-LT"/>
        </w:rPr>
      </w:pPr>
    </w:p>
    <w:p w14:paraId="35BEF377" w14:textId="77777777" w:rsidR="00B21B62" w:rsidRPr="004348B8" w:rsidRDefault="00B21B62">
      <w:pPr>
        <w:pStyle w:val="BodyText"/>
        <w:rPr>
          <w:lang w:val="lt-LT"/>
        </w:rPr>
      </w:pPr>
    </w:p>
    <w:p w14:paraId="798EF8FD" w14:textId="77777777" w:rsidR="00B21B62" w:rsidRPr="004348B8" w:rsidRDefault="00B21B62">
      <w:pPr>
        <w:pStyle w:val="BodyText"/>
        <w:rPr>
          <w:lang w:val="lt-LT"/>
        </w:rPr>
      </w:pPr>
    </w:p>
    <w:p w14:paraId="7CF2FD2A" w14:textId="77777777" w:rsidR="00B21B62" w:rsidRPr="004348B8" w:rsidRDefault="00B21B62">
      <w:pPr>
        <w:pStyle w:val="BodyText"/>
        <w:spacing w:before="1"/>
        <w:rPr>
          <w:sz w:val="18"/>
          <w:lang w:val="lt-LT"/>
        </w:rPr>
      </w:pPr>
    </w:p>
    <w:p w14:paraId="10E72CD2" w14:textId="77777777" w:rsidR="00B21B62" w:rsidRPr="004348B8" w:rsidRDefault="00000000">
      <w:pPr>
        <w:pStyle w:val="ListParagraph"/>
        <w:numPr>
          <w:ilvl w:val="2"/>
          <w:numId w:val="51"/>
        </w:numPr>
        <w:tabs>
          <w:tab w:val="left" w:pos="2782"/>
        </w:tabs>
        <w:spacing w:before="92"/>
        <w:ind w:left="2781"/>
        <w:jc w:val="both"/>
        <w:rPr>
          <w:sz w:val="20"/>
          <w:lang w:val="lt-LT"/>
        </w:rPr>
      </w:pPr>
      <w:bookmarkStart w:id="38" w:name="2.3.4_Projektavimo_paslaugų_kalendorinis"/>
      <w:bookmarkEnd w:id="38"/>
      <w:r w:rsidRPr="004348B8">
        <w:rPr>
          <w:sz w:val="20"/>
          <w:lang w:val="lt-LT"/>
        </w:rPr>
        <w:t>Projektavimo paslaugų kalendorinis</w:t>
      </w:r>
      <w:r w:rsidRPr="004348B8">
        <w:rPr>
          <w:spacing w:val="-3"/>
          <w:sz w:val="20"/>
          <w:lang w:val="lt-LT"/>
        </w:rPr>
        <w:t xml:space="preserve"> </w:t>
      </w:r>
      <w:r w:rsidRPr="004348B8">
        <w:rPr>
          <w:sz w:val="20"/>
          <w:lang w:val="lt-LT"/>
        </w:rPr>
        <w:t>grafikas</w:t>
      </w:r>
    </w:p>
    <w:p w14:paraId="0FAF31CF" w14:textId="77777777" w:rsidR="00B21B62" w:rsidRPr="004348B8" w:rsidRDefault="00000000">
      <w:pPr>
        <w:pStyle w:val="BodyText"/>
        <w:spacing w:before="1"/>
        <w:ind w:left="1701" w:right="130" w:firstLine="850"/>
        <w:jc w:val="both"/>
        <w:rPr>
          <w:lang w:val="lt-LT"/>
        </w:rPr>
      </w:pPr>
      <w:r w:rsidRPr="004348B8">
        <w:rPr>
          <w:lang w:val="lt-LT"/>
        </w:rPr>
        <w:t>Projektuotojas</w:t>
      </w:r>
      <w:r w:rsidRPr="004348B8">
        <w:rPr>
          <w:spacing w:val="-15"/>
          <w:lang w:val="lt-LT"/>
        </w:rPr>
        <w:t xml:space="preserve"> </w:t>
      </w:r>
      <w:r w:rsidRPr="004348B8">
        <w:rPr>
          <w:lang w:val="lt-LT"/>
        </w:rPr>
        <w:t>sutartyje</w:t>
      </w:r>
      <w:r w:rsidRPr="004348B8">
        <w:rPr>
          <w:spacing w:val="-14"/>
          <w:lang w:val="lt-LT"/>
        </w:rPr>
        <w:t xml:space="preserve"> </w:t>
      </w:r>
      <w:r w:rsidRPr="004348B8">
        <w:rPr>
          <w:lang w:val="lt-LT"/>
        </w:rPr>
        <w:t>numatytais</w:t>
      </w:r>
      <w:r w:rsidRPr="004348B8">
        <w:rPr>
          <w:spacing w:val="-12"/>
          <w:lang w:val="lt-LT"/>
        </w:rPr>
        <w:t xml:space="preserve"> </w:t>
      </w:r>
      <w:r w:rsidRPr="004348B8">
        <w:rPr>
          <w:lang w:val="lt-LT"/>
        </w:rPr>
        <w:t>terminais</w:t>
      </w:r>
      <w:r w:rsidRPr="004348B8">
        <w:rPr>
          <w:spacing w:val="-13"/>
          <w:lang w:val="lt-LT"/>
        </w:rPr>
        <w:t xml:space="preserve"> </w:t>
      </w:r>
      <w:r w:rsidRPr="004348B8">
        <w:rPr>
          <w:lang w:val="lt-LT"/>
        </w:rPr>
        <w:t>privalės</w:t>
      </w:r>
      <w:r w:rsidRPr="004348B8">
        <w:rPr>
          <w:spacing w:val="-15"/>
          <w:lang w:val="lt-LT"/>
        </w:rPr>
        <w:t xml:space="preserve"> </w:t>
      </w:r>
      <w:r w:rsidRPr="004348B8">
        <w:rPr>
          <w:lang w:val="lt-LT"/>
        </w:rPr>
        <w:t>pateikti</w:t>
      </w:r>
      <w:r w:rsidRPr="004348B8">
        <w:rPr>
          <w:spacing w:val="-12"/>
          <w:lang w:val="lt-LT"/>
        </w:rPr>
        <w:t xml:space="preserve"> </w:t>
      </w:r>
      <w:r w:rsidRPr="004348B8">
        <w:rPr>
          <w:lang w:val="lt-LT"/>
        </w:rPr>
        <w:t>bei</w:t>
      </w:r>
      <w:r w:rsidRPr="004348B8">
        <w:rPr>
          <w:spacing w:val="-14"/>
          <w:lang w:val="lt-LT"/>
        </w:rPr>
        <w:t xml:space="preserve"> </w:t>
      </w:r>
      <w:r w:rsidRPr="004348B8">
        <w:rPr>
          <w:lang w:val="lt-LT"/>
        </w:rPr>
        <w:t>su</w:t>
      </w:r>
      <w:r w:rsidRPr="004348B8">
        <w:rPr>
          <w:spacing w:val="-13"/>
          <w:lang w:val="lt-LT"/>
        </w:rPr>
        <w:t xml:space="preserve"> </w:t>
      </w:r>
      <w:r w:rsidRPr="004348B8">
        <w:rPr>
          <w:lang w:val="lt-LT"/>
        </w:rPr>
        <w:t>Užsakovu</w:t>
      </w:r>
      <w:r w:rsidRPr="004348B8">
        <w:rPr>
          <w:spacing w:val="-13"/>
          <w:lang w:val="lt-LT"/>
        </w:rPr>
        <w:t xml:space="preserve"> </w:t>
      </w:r>
      <w:r w:rsidRPr="004348B8">
        <w:rPr>
          <w:lang w:val="lt-LT"/>
        </w:rPr>
        <w:t>suderinti</w:t>
      </w:r>
      <w:r w:rsidRPr="004348B8">
        <w:rPr>
          <w:spacing w:val="-13"/>
          <w:lang w:val="lt-LT"/>
        </w:rPr>
        <w:t xml:space="preserve"> </w:t>
      </w:r>
      <w:r w:rsidRPr="004348B8">
        <w:rPr>
          <w:lang w:val="lt-LT"/>
        </w:rPr>
        <w:t>Projekto</w:t>
      </w:r>
      <w:r w:rsidRPr="004348B8">
        <w:rPr>
          <w:spacing w:val="-13"/>
          <w:lang w:val="lt-LT"/>
        </w:rPr>
        <w:t xml:space="preserve"> </w:t>
      </w:r>
      <w:r w:rsidRPr="004348B8">
        <w:rPr>
          <w:lang w:val="lt-LT"/>
        </w:rPr>
        <w:t>kalendorinį grafiką.</w:t>
      </w:r>
      <w:r w:rsidRPr="004348B8">
        <w:rPr>
          <w:spacing w:val="-9"/>
          <w:lang w:val="lt-LT"/>
        </w:rPr>
        <w:t xml:space="preserve"> </w:t>
      </w:r>
      <w:r w:rsidRPr="004348B8">
        <w:rPr>
          <w:lang w:val="lt-LT"/>
        </w:rPr>
        <w:t>Grafikas</w:t>
      </w:r>
      <w:r w:rsidRPr="004348B8">
        <w:rPr>
          <w:spacing w:val="-7"/>
          <w:lang w:val="lt-LT"/>
        </w:rPr>
        <w:t xml:space="preserve"> </w:t>
      </w:r>
      <w:r w:rsidRPr="004348B8">
        <w:rPr>
          <w:lang w:val="lt-LT"/>
        </w:rPr>
        <w:t>turi</w:t>
      </w:r>
      <w:r w:rsidRPr="004348B8">
        <w:rPr>
          <w:spacing w:val="-7"/>
          <w:lang w:val="lt-LT"/>
        </w:rPr>
        <w:t xml:space="preserve"> </w:t>
      </w:r>
      <w:r w:rsidRPr="004348B8">
        <w:rPr>
          <w:lang w:val="lt-LT"/>
        </w:rPr>
        <w:t>atspindėti</w:t>
      </w:r>
      <w:r w:rsidRPr="004348B8">
        <w:rPr>
          <w:spacing w:val="-7"/>
          <w:lang w:val="lt-LT"/>
        </w:rPr>
        <w:t xml:space="preserve"> </w:t>
      </w:r>
      <w:r w:rsidRPr="004348B8">
        <w:rPr>
          <w:lang w:val="lt-LT"/>
        </w:rPr>
        <w:t>statinio</w:t>
      </w:r>
      <w:r w:rsidRPr="004348B8">
        <w:rPr>
          <w:spacing w:val="-7"/>
          <w:lang w:val="lt-LT"/>
        </w:rPr>
        <w:t xml:space="preserve"> </w:t>
      </w:r>
      <w:r w:rsidRPr="004348B8">
        <w:rPr>
          <w:lang w:val="lt-LT"/>
        </w:rPr>
        <w:t>projektinių</w:t>
      </w:r>
      <w:r w:rsidRPr="004348B8">
        <w:rPr>
          <w:spacing w:val="-7"/>
          <w:lang w:val="lt-LT"/>
        </w:rPr>
        <w:t xml:space="preserve"> </w:t>
      </w:r>
      <w:r w:rsidRPr="004348B8">
        <w:rPr>
          <w:lang w:val="lt-LT"/>
        </w:rPr>
        <w:t>pasiūlymų</w:t>
      </w:r>
      <w:r w:rsidRPr="004348B8">
        <w:rPr>
          <w:spacing w:val="-6"/>
          <w:lang w:val="lt-LT"/>
        </w:rPr>
        <w:t xml:space="preserve"> </w:t>
      </w:r>
      <w:r w:rsidRPr="004348B8">
        <w:rPr>
          <w:lang w:val="lt-LT"/>
        </w:rPr>
        <w:t>ir</w:t>
      </w:r>
      <w:r w:rsidRPr="004348B8">
        <w:rPr>
          <w:spacing w:val="-7"/>
          <w:lang w:val="lt-LT"/>
        </w:rPr>
        <w:t xml:space="preserve"> </w:t>
      </w:r>
      <w:r w:rsidRPr="004348B8">
        <w:rPr>
          <w:lang w:val="lt-LT"/>
        </w:rPr>
        <w:t>techninio</w:t>
      </w:r>
      <w:r w:rsidRPr="004348B8">
        <w:rPr>
          <w:spacing w:val="-7"/>
          <w:lang w:val="lt-LT"/>
        </w:rPr>
        <w:t xml:space="preserve"> </w:t>
      </w:r>
      <w:r w:rsidRPr="004348B8">
        <w:rPr>
          <w:lang w:val="lt-LT"/>
        </w:rPr>
        <w:t>darbo</w:t>
      </w:r>
      <w:r w:rsidRPr="004348B8">
        <w:rPr>
          <w:spacing w:val="-6"/>
          <w:lang w:val="lt-LT"/>
        </w:rPr>
        <w:t xml:space="preserve"> </w:t>
      </w:r>
      <w:r w:rsidRPr="004348B8">
        <w:rPr>
          <w:lang w:val="lt-LT"/>
        </w:rPr>
        <w:t>bei</w:t>
      </w:r>
      <w:r w:rsidRPr="004348B8">
        <w:rPr>
          <w:spacing w:val="-8"/>
          <w:lang w:val="lt-LT"/>
        </w:rPr>
        <w:t xml:space="preserve"> </w:t>
      </w:r>
      <w:r w:rsidRPr="004348B8">
        <w:rPr>
          <w:lang w:val="lt-LT"/>
        </w:rPr>
        <w:t>pastato</w:t>
      </w:r>
      <w:r w:rsidRPr="004348B8">
        <w:rPr>
          <w:spacing w:val="-7"/>
          <w:lang w:val="lt-LT"/>
        </w:rPr>
        <w:t xml:space="preserve"> </w:t>
      </w:r>
      <w:r w:rsidRPr="004348B8">
        <w:rPr>
          <w:lang w:val="lt-LT"/>
        </w:rPr>
        <w:t>griovimo</w:t>
      </w:r>
      <w:r w:rsidRPr="004348B8">
        <w:rPr>
          <w:spacing w:val="-7"/>
          <w:lang w:val="lt-LT"/>
        </w:rPr>
        <w:t xml:space="preserve"> </w:t>
      </w:r>
      <w:r w:rsidRPr="004348B8">
        <w:rPr>
          <w:lang w:val="lt-LT"/>
        </w:rPr>
        <w:t>projektų</w:t>
      </w:r>
      <w:r w:rsidRPr="004348B8">
        <w:rPr>
          <w:spacing w:val="-7"/>
          <w:lang w:val="lt-LT"/>
        </w:rPr>
        <w:t xml:space="preserve"> </w:t>
      </w:r>
      <w:r w:rsidRPr="004348B8">
        <w:rPr>
          <w:lang w:val="lt-LT"/>
        </w:rPr>
        <w:t>rengimo nuoseklų procesų planavimą bei darbų pasiskirstymą, valdymą, reikalingą sutarties įvykdymui. Projektinių pasiūlymų, techninio darbo projekto architektūros sprendinių suderinimo su Žirmūnų g.151 pastatų pirminių projektų autoriumi laikas įskaitomas į projektinių pasiūlymų ir techninio darbo projekto atlikimo terminus. Grafikas privalės turėti šias sudedamąsias</w:t>
      </w:r>
      <w:r w:rsidRPr="004348B8">
        <w:rPr>
          <w:spacing w:val="-2"/>
          <w:lang w:val="lt-LT"/>
        </w:rPr>
        <w:t xml:space="preserve"> </w:t>
      </w:r>
      <w:r w:rsidRPr="004348B8">
        <w:rPr>
          <w:lang w:val="lt-LT"/>
        </w:rPr>
        <w:t>dalis:</w:t>
      </w:r>
    </w:p>
    <w:p w14:paraId="4F168A8B" w14:textId="77777777" w:rsidR="00B21B62" w:rsidRPr="004348B8" w:rsidRDefault="00000000">
      <w:pPr>
        <w:pStyle w:val="ListParagraph"/>
        <w:numPr>
          <w:ilvl w:val="3"/>
          <w:numId w:val="51"/>
        </w:numPr>
        <w:tabs>
          <w:tab w:val="left" w:pos="3272"/>
          <w:tab w:val="left" w:pos="3273"/>
        </w:tabs>
        <w:ind w:left="3272" w:hanging="361"/>
        <w:rPr>
          <w:sz w:val="20"/>
          <w:lang w:val="lt-LT"/>
        </w:rPr>
      </w:pPr>
      <w:r w:rsidRPr="004348B8">
        <w:rPr>
          <w:sz w:val="20"/>
          <w:lang w:val="lt-LT"/>
        </w:rPr>
        <w:t>projektinių pasiūlymų atlikimo terminai;</w:t>
      </w:r>
    </w:p>
    <w:p w14:paraId="2ECDE71D" w14:textId="77777777" w:rsidR="00B21B62" w:rsidRPr="004348B8" w:rsidRDefault="00000000">
      <w:pPr>
        <w:pStyle w:val="ListParagraph"/>
        <w:numPr>
          <w:ilvl w:val="3"/>
          <w:numId w:val="51"/>
        </w:numPr>
        <w:tabs>
          <w:tab w:val="left" w:pos="3272"/>
          <w:tab w:val="left" w:pos="3273"/>
        </w:tabs>
        <w:spacing w:before="1" w:line="230" w:lineRule="exact"/>
        <w:ind w:left="3272" w:hanging="361"/>
        <w:rPr>
          <w:sz w:val="20"/>
          <w:lang w:val="lt-LT"/>
        </w:rPr>
      </w:pPr>
      <w:r w:rsidRPr="004348B8">
        <w:rPr>
          <w:sz w:val="20"/>
          <w:lang w:val="lt-LT"/>
        </w:rPr>
        <w:t>statybą leidžiančio dokumento gavimo</w:t>
      </w:r>
      <w:r w:rsidRPr="004348B8">
        <w:rPr>
          <w:spacing w:val="-2"/>
          <w:sz w:val="20"/>
          <w:lang w:val="lt-LT"/>
        </w:rPr>
        <w:t xml:space="preserve"> </w:t>
      </w:r>
      <w:r w:rsidRPr="004348B8">
        <w:rPr>
          <w:sz w:val="20"/>
          <w:lang w:val="lt-LT"/>
        </w:rPr>
        <w:t>terminas;</w:t>
      </w:r>
    </w:p>
    <w:p w14:paraId="2C281D9A" w14:textId="77777777" w:rsidR="00B21B62" w:rsidRPr="004348B8" w:rsidRDefault="00000000">
      <w:pPr>
        <w:pStyle w:val="ListParagraph"/>
        <w:numPr>
          <w:ilvl w:val="3"/>
          <w:numId w:val="51"/>
        </w:numPr>
        <w:tabs>
          <w:tab w:val="left" w:pos="3271"/>
          <w:tab w:val="left" w:pos="3272"/>
        </w:tabs>
        <w:spacing w:line="230" w:lineRule="exact"/>
        <w:ind w:left="3271"/>
        <w:rPr>
          <w:sz w:val="20"/>
          <w:lang w:val="lt-LT"/>
        </w:rPr>
      </w:pPr>
      <w:r w:rsidRPr="004348B8">
        <w:rPr>
          <w:sz w:val="20"/>
          <w:lang w:val="lt-LT"/>
        </w:rPr>
        <w:t>statinio Projekto sprendinių rengimas atskiroms projekto</w:t>
      </w:r>
      <w:r w:rsidRPr="004348B8">
        <w:rPr>
          <w:spacing w:val="-4"/>
          <w:sz w:val="20"/>
          <w:lang w:val="lt-LT"/>
        </w:rPr>
        <w:t xml:space="preserve"> </w:t>
      </w:r>
      <w:r w:rsidRPr="004348B8">
        <w:rPr>
          <w:sz w:val="20"/>
          <w:lang w:val="lt-LT"/>
        </w:rPr>
        <w:t>dalims;</w:t>
      </w:r>
    </w:p>
    <w:p w14:paraId="1A045D29" w14:textId="77777777" w:rsidR="00B21B62" w:rsidRPr="004348B8" w:rsidRDefault="00000000">
      <w:pPr>
        <w:pStyle w:val="ListParagraph"/>
        <w:numPr>
          <w:ilvl w:val="3"/>
          <w:numId w:val="51"/>
        </w:numPr>
        <w:tabs>
          <w:tab w:val="left" w:pos="3271"/>
          <w:tab w:val="left" w:pos="3272"/>
        </w:tabs>
        <w:ind w:left="3271" w:hanging="361"/>
        <w:rPr>
          <w:sz w:val="20"/>
          <w:lang w:val="lt-LT"/>
        </w:rPr>
      </w:pPr>
      <w:r w:rsidRPr="004348B8">
        <w:rPr>
          <w:sz w:val="20"/>
          <w:lang w:val="lt-LT"/>
        </w:rPr>
        <w:t>preliminarūs statinio Projekto dalių pavadinimai, atlikimo</w:t>
      </w:r>
      <w:r w:rsidRPr="004348B8">
        <w:rPr>
          <w:spacing w:val="-6"/>
          <w:sz w:val="20"/>
          <w:lang w:val="lt-LT"/>
        </w:rPr>
        <w:t xml:space="preserve"> </w:t>
      </w:r>
      <w:r w:rsidRPr="004348B8">
        <w:rPr>
          <w:sz w:val="20"/>
          <w:lang w:val="lt-LT"/>
        </w:rPr>
        <w:t>terminai;</w:t>
      </w:r>
    </w:p>
    <w:p w14:paraId="3476BAEC" w14:textId="77777777" w:rsidR="00B21B62" w:rsidRPr="004348B8" w:rsidRDefault="00B21B62">
      <w:pPr>
        <w:pStyle w:val="BodyText"/>
        <w:rPr>
          <w:lang w:val="lt-LT"/>
        </w:rPr>
      </w:pPr>
    </w:p>
    <w:p w14:paraId="49EDBF15" w14:textId="77777777" w:rsidR="00B21B62" w:rsidRPr="004348B8" w:rsidRDefault="00000000">
      <w:pPr>
        <w:pStyle w:val="ListParagraph"/>
        <w:numPr>
          <w:ilvl w:val="1"/>
          <w:numId w:val="51"/>
        </w:numPr>
        <w:tabs>
          <w:tab w:val="left" w:pos="2421"/>
        </w:tabs>
        <w:ind w:left="2420" w:hanging="361"/>
        <w:rPr>
          <w:sz w:val="20"/>
          <w:lang w:val="lt-LT"/>
        </w:rPr>
      </w:pPr>
      <w:bookmarkStart w:id="39" w:name="2.4._Projektavimo_paslaugų_terminai"/>
      <w:bookmarkEnd w:id="39"/>
      <w:r w:rsidRPr="004348B8">
        <w:rPr>
          <w:sz w:val="20"/>
          <w:lang w:val="lt-LT"/>
        </w:rPr>
        <w:t>Projektavimo paslaugų</w:t>
      </w:r>
      <w:r w:rsidRPr="004348B8">
        <w:rPr>
          <w:spacing w:val="-1"/>
          <w:sz w:val="20"/>
          <w:lang w:val="lt-LT"/>
        </w:rPr>
        <w:t xml:space="preserve"> </w:t>
      </w:r>
      <w:r w:rsidRPr="004348B8">
        <w:rPr>
          <w:sz w:val="20"/>
          <w:lang w:val="lt-LT"/>
        </w:rPr>
        <w:t>terminai</w:t>
      </w:r>
    </w:p>
    <w:p w14:paraId="40C8702E" w14:textId="77777777" w:rsidR="00B21B62" w:rsidRPr="004348B8" w:rsidRDefault="00000000">
      <w:pPr>
        <w:pStyle w:val="BodyText"/>
        <w:spacing w:before="1"/>
        <w:ind w:left="1700" w:right="328" w:firstLine="312"/>
        <w:rPr>
          <w:lang w:val="lt-LT"/>
        </w:rPr>
      </w:pPr>
      <w:r w:rsidRPr="004348B8">
        <w:rPr>
          <w:lang w:val="lt-LT"/>
        </w:rPr>
        <w:t>Projektinių pasiūlymų parengimo terminas nurodytas sutartyje, kurio metu Projektuotojas turės atlikti visus veiksmus numatytus 2.3.1 papunktyje.</w:t>
      </w:r>
    </w:p>
    <w:p w14:paraId="64846F99" w14:textId="77777777" w:rsidR="00B21B62" w:rsidRPr="004348B8" w:rsidRDefault="00000000">
      <w:pPr>
        <w:pStyle w:val="BodyText"/>
        <w:spacing w:line="230" w:lineRule="exact"/>
        <w:ind w:left="2013"/>
        <w:rPr>
          <w:lang w:val="lt-LT"/>
        </w:rPr>
      </w:pPr>
      <w:r w:rsidRPr="004348B8">
        <w:rPr>
          <w:lang w:val="lt-LT"/>
        </w:rPr>
        <w:t>Projekto parengimo terminas nurodytas sutartyje, kurio metu Projektuotojas turės atlikti visus veiksmus</w:t>
      </w:r>
      <w:r w:rsidRPr="004348B8">
        <w:rPr>
          <w:spacing w:val="-21"/>
          <w:lang w:val="lt-LT"/>
        </w:rPr>
        <w:t xml:space="preserve"> </w:t>
      </w:r>
      <w:r w:rsidRPr="004348B8">
        <w:rPr>
          <w:lang w:val="lt-LT"/>
        </w:rPr>
        <w:t>numatytus</w:t>
      </w:r>
    </w:p>
    <w:p w14:paraId="47BA2715" w14:textId="77777777" w:rsidR="00B21B62" w:rsidRPr="004348B8" w:rsidRDefault="00000000">
      <w:pPr>
        <w:pStyle w:val="BodyText"/>
        <w:spacing w:line="230" w:lineRule="exact"/>
        <w:ind w:left="1700"/>
        <w:rPr>
          <w:lang w:val="lt-LT"/>
        </w:rPr>
      </w:pPr>
      <w:r w:rsidRPr="004348B8">
        <w:rPr>
          <w:lang w:val="lt-LT"/>
        </w:rPr>
        <w:t>2.3.2 papunktyje. Techninio darbo projekto ekspertizę Užsakovas pirks atskirai. Ekspertizės atlikimo laikas į</w:t>
      </w:r>
      <w:r w:rsidRPr="004348B8">
        <w:rPr>
          <w:spacing w:val="-24"/>
          <w:lang w:val="lt-LT"/>
        </w:rPr>
        <w:t xml:space="preserve"> </w:t>
      </w:r>
      <w:r w:rsidRPr="004348B8">
        <w:rPr>
          <w:lang w:val="lt-LT"/>
        </w:rPr>
        <w:t>techninio</w:t>
      </w:r>
    </w:p>
    <w:p w14:paraId="4B7A3D0D" w14:textId="77777777" w:rsidR="00B21B62" w:rsidRPr="004348B8" w:rsidRDefault="00000000">
      <w:pPr>
        <w:pStyle w:val="BodyText"/>
        <w:spacing w:line="230" w:lineRule="exact"/>
        <w:ind w:left="1700"/>
        <w:rPr>
          <w:lang w:val="lt-LT"/>
        </w:rPr>
      </w:pPr>
      <w:r w:rsidRPr="004348B8">
        <w:rPr>
          <w:lang w:val="lt-LT"/>
        </w:rPr>
        <w:t>darbo projekto parengimo laiką neįskaitomas.</w:t>
      </w:r>
    </w:p>
    <w:p w14:paraId="2B84EF32" w14:textId="77777777" w:rsidR="00B21B62" w:rsidRPr="004348B8" w:rsidRDefault="00000000">
      <w:pPr>
        <w:pStyle w:val="BodyText"/>
        <w:spacing w:before="1"/>
        <w:ind w:left="2013"/>
        <w:rPr>
          <w:lang w:val="lt-LT"/>
        </w:rPr>
      </w:pPr>
      <w:r w:rsidRPr="004348B8">
        <w:rPr>
          <w:lang w:val="lt-LT"/>
        </w:rPr>
        <w:t>Projekto vykdymo priežiūros terminai nurodyti sutartyje. Konstrukcinės dalies ekspertizę Užsakovas pirks atskirai.</w:t>
      </w:r>
    </w:p>
    <w:p w14:paraId="25D911FB" w14:textId="77777777" w:rsidR="00B21B62" w:rsidRPr="004348B8" w:rsidRDefault="00B21B62">
      <w:pPr>
        <w:pStyle w:val="BodyText"/>
        <w:spacing w:before="11"/>
        <w:rPr>
          <w:sz w:val="19"/>
          <w:lang w:val="lt-LT"/>
        </w:rPr>
      </w:pPr>
    </w:p>
    <w:p w14:paraId="1393823C" w14:textId="77777777" w:rsidR="00B21B62" w:rsidRPr="004348B8" w:rsidRDefault="00000000">
      <w:pPr>
        <w:pStyle w:val="ListParagraph"/>
        <w:numPr>
          <w:ilvl w:val="1"/>
          <w:numId w:val="51"/>
        </w:numPr>
        <w:tabs>
          <w:tab w:val="left" w:pos="2422"/>
        </w:tabs>
        <w:ind w:left="2421" w:hanging="361"/>
        <w:jc w:val="both"/>
        <w:rPr>
          <w:sz w:val="20"/>
          <w:lang w:val="lt-LT"/>
        </w:rPr>
      </w:pPr>
      <w:bookmarkStart w:id="40" w:name="2.5._Geologinės_sąlygos"/>
      <w:bookmarkEnd w:id="40"/>
      <w:r w:rsidRPr="004348B8">
        <w:rPr>
          <w:sz w:val="20"/>
          <w:lang w:val="lt-LT"/>
        </w:rPr>
        <w:t>Geologinės</w:t>
      </w:r>
      <w:r w:rsidRPr="004348B8">
        <w:rPr>
          <w:spacing w:val="-1"/>
          <w:sz w:val="20"/>
          <w:lang w:val="lt-LT"/>
        </w:rPr>
        <w:t xml:space="preserve"> </w:t>
      </w:r>
      <w:r w:rsidRPr="004348B8">
        <w:rPr>
          <w:sz w:val="20"/>
          <w:lang w:val="lt-LT"/>
        </w:rPr>
        <w:t>sąlygos</w:t>
      </w:r>
    </w:p>
    <w:p w14:paraId="1CF7E62E" w14:textId="77777777" w:rsidR="00B21B62" w:rsidRPr="004348B8" w:rsidRDefault="00000000">
      <w:pPr>
        <w:pStyle w:val="BodyText"/>
        <w:ind w:left="1700" w:right="117" w:firstLine="312"/>
        <w:jc w:val="both"/>
        <w:rPr>
          <w:lang w:val="lt-LT"/>
        </w:rPr>
      </w:pPr>
      <w:r w:rsidRPr="004348B8">
        <w:rPr>
          <w:lang w:val="lt-LT"/>
        </w:rPr>
        <w:t>Projektuotojas turi įvertinti, kad šiuose projektavimo techninės užduoties rengimo dokumentuose pateikta informacija apie statybos aikštelės situaciją ir kita informatyvi medžiaga negali būti pakankama projektavimui. Projektuotojas yra atsakingas už papildomų tyrimų, geologinių tyrinėjimų ar kitos informacijos, kurios gali prireikti projektavimui surinkimą. Esant būtinybei, Projektuotojas savo lėšomis turi atlikti grunto ir gruntinio vandens ir kitus reikalingus tyrinėjimus. Projekto įgyvendinimo metu ir po jo įgyvendinimo nebus atsižvelgta į kilusias Projektuotojo pretenzijas dėl Specialių geologinių sąlygų neatitikimo.</w:t>
      </w:r>
    </w:p>
    <w:p w14:paraId="6D4636E5" w14:textId="77777777" w:rsidR="00B21B62" w:rsidRPr="004348B8" w:rsidRDefault="00000000">
      <w:pPr>
        <w:pStyle w:val="BodyText"/>
        <w:spacing w:before="1"/>
        <w:ind w:left="2013"/>
        <w:jc w:val="both"/>
        <w:rPr>
          <w:lang w:val="lt-LT"/>
        </w:rPr>
      </w:pPr>
      <w:r w:rsidRPr="004348B8">
        <w:rPr>
          <w:lang w:val="lt-LT"/>
        </w:rPr>
        <w:t>Projektuotojas yra atsakingas už grunto bei kitus konstrukcinius tyrimus, reikalingus Projekto parengimui.</w:t>
      </w:r>
    </w:p>
    <w:p w14:paraId="39B4D445" w14:textId="77777777" w:rsidR="00B21B62" w:rsidRPr="004348B8" w:rsidRDefault="00B21B62">
      <w:pPr>
        <w:pStyle w:val="BodyText"/>
        <w:spacing w:before="11"/>
        <w:rPr>
          <w:sz w:val="19"/>
          <w:lang w:val="lt-LT"/>
        </w:rPr>
      </w:pPr>
    </w:p>
    <w:p w14:paraId="69403640" w14:textId="77777777" w:rsidR="00B21B62" w:rsidRPr="004348B8" w:rsidRDefault="00000000">
      <w:pPr>
        <w:pStyle w:val="ListParagraph"/>
        <w:numPr>
          <w:ilvl w:val="1"/>
          <w:numId w:val="51"/>
        </w:numPr>
        <w:tabs>
          <w:tab w:val="left" w:pos="2422"/>
        </w:tabs>
        <w:ind w:left="2421" w:hanging="361"/>
        <w:rPr>
          <w:sz w:val="20"/>
          <w:lang w:val="lt-LT"/>
        </w:rPr>
      </w:pPr>
      <w:bookmarkStart w:id="41" w:name="2.6._Klimatinės_sąlygos"/>
      <w:bookmarkEnd w:id="41"/>
      <w:r w:rsidRPr="004348B8">
        <w:rPr>
          <w:sz w:val="20"/>
          <w:lang w:val="lt-LT"/>
        </w:rPr>
        <w:t>Klimatinės</w:t>
      </w:r>
      <w:r w:rsidRPr="004348B8">
        <w:rPr>
          <w:spacing w:val="-1"/>
          <w:sz w:val="20"/>
          <w:lang w:val="lt-LT"/>
        </w:rPr>
        <w:t xml:space="preserve"> </w:t>
      </w:r>
      <w:r w:rsidRPr="004348B8">
        <w:rPr>
          <w:sz w:val="20"/>
          <w:lang w:val="lt-LT"/>
        </w:rPr>
        <w:t>sąlygos</w:t>
      </w:r>
    </w:p>
    <w:p w14:paraId="5F6E37A0" w14:textId="77777777" w:rsidR="00B21B62" w:rsidRPr="004348B8" w:rsidRDefault="00000000">
      <w:pPr>
        <w:pStyle w:val="BodyText"/>
        <w:spacing w:before="1"/>
        <w:ind w:left="1701" w:firstLine="284"/>
        <w:rPr>
          <w:lang w:val="lt-LT"/>
        </w:rPr>
      </w:pPr>
      <w:r w:rsidRPr="004348B8">
        <w:rPr>
          <w:lang w:val="lt-LT"/>
        </w:rPr>
        <w:t>Rengdamas Projektą Projektuotojas turi tinkamai atsižvelgti į vyraujančias Lietuvos meteorologines sąlygas ir jų poveikį būsimo pastato(ų) funkcionavimui bei įrenginių ir sudedamųjų dalių darbui.</w:t>
      </w:r>
    </w:p>
    <w:p w14:paraId="2258D110" w14:textId="77777777" w:rsidR="00B21B62" w:rsidRPr="004348B8" w:rsidRDefault="00000000">
      <w:pPr>
        <w:pStyle w:val="BodyText"/>
        <w:spacing w:line="230" w:lineRule="exact"/>
        <w:ind w:left="1985"/>
        <w:rPr>
          <w:lang w:val="lt-LT"/>
        </w:rPr>
      </w:pPr>
      <w:r w:rsidRPr="004348B8">
        <w:rPr>
          <w:lang w:val="lt-LT"/>
        </w:rPr>
        <w:t>Vietoves charakterizuoja šie preliminarūs klimato duomenys:</w:t>
      </w:r>
    </w:p>
    <w:p w14:paraId="445927C8" w14:textId="77777777" w:rsidR="00B21B62" w:rsidRPr="004348B8" w:rsidRDefault="00000000">
      <w:pPr>
        <w:pStyle w:val="ListParagraph"/>
        <w:numPr>
          <w:ilvl w:val="0"/>
          <w:numId w:val="47"/>
        </w:numPr>
        <w:tabs>
          <w:tab w:val="left" w:pos="2766"/>
          <w:tab w:val="left" w:pos="2767"/>
        </w:tabs>
        <w:spacing w:line="230" w:lineRule="exact"/>
        <w:ind w:hanging="361"/>
        <w:rPr>
          <w:sz w:val="20"/>
          <w:lang w:val="lt-LT"/>
        </w:rPr>
      </w:pPr>
      <w:r w:rsidRPr="004348B8">
        <w:rPr>
          <w:sz w:val="20"/>
          <w:lang w:val="lt-LT"/>
        </w:rPr>
        <w:t>vidutinė metinė oro temperatūra:</w:t>
      </w:r>
      <w:r w:rsidRPr="004348B8">
        <w:rPr>
          <w:spacing w:val="-4"/>
          <w:sz w:val="20"/>
          <w:lang w:val="lt-LT"/>
        </w:rPr>
        <w:t xml:space="preserve"> </w:t>
      </w:r>
      <w:r w:rsidRPr="004348B8">
        <w:rPr>
          <w:sz w:val="20"/>
          <w:lang w:val="lt-LT"/>
        </w:rPr>
        <w:t>6,6°C;</w:t>
      </w:r>
    </w:p>
    <w:p w14:paraId="2B57FCBF" w14:textId="77777777" w:rsidR="00B21B62" w:rsidRPr="004348B8" w:rsidRDefault="00000000">
      <w:pPr>
        <w:pStyle w:val="ListParagraph"/>
        <w:numPr>
          <w:ilvl w:val="0"/>
          <w:numId w:val="47"/>
        </w:numPr>
        <w:tabs>
          <w:tab w:val="left" w:pos="2766"/>
          <w:tab w:val="left" w:pos="2767"/>
        </w:tabs>
        <w:spacing w:line="230" w:lineRule="exact"/>
        <w:ind w:hanging="361"/>
        <w:rPr>
          <w:sz w:val="20"/>
          <w:lang w:val="lt-LT"/>
        </w:rPr>
      </w:pPr>
      <w:r w:rsidRPr="004348B8">
        <w:rPr>
          <w:sz w:val="20"/>
          <w:lang w:val="lt-LT"/>
        </w:rPr>
        <w:t>žemiausia oro temperatūra: -30°</w:t>
      </w:r>
      <w:r w:rsidRPr="004348B8">
        <w:rPr>
          <w:spacing w:val="-13"/>
          <w:sz w:val="20"/>
          <w:lang w:val="lt-LT"/>
        </w:rPr>
        <w:t xml:space="preserve"> </w:t>
      </w:r>
      <w:r w:rsidRPr="004348B8">
        <w:rPr>
          <w:sz w:val="20"/>
          <w:lang w:val="lt-LT"/>
        </w:rPr>
        <w:t>C;</w:t>
      </w:r>
    </w:p>
    <w:p w14:paraId="69880419" w14:textId="77777777" w:rsidR="00B21B62" w:rsidRPr="004348B8" w:rsidRDefault="00000000">
      <w:pPr>
        <w:pStyle w:val="ListParagraph"/>
        <w:numPr>
          <w:ilvl w:val="0"/>
          <w:numId w:val="47"/>
        </w:numPr>
        <w:tabs>
          <w:tab w:val="left" w:pos="2766"/>
          <w:tab w:val="left" w:pos="2767"/>
        </w:tabs>
        <w:ind w:hanging="361"/>
        <w:rPr>
          <w:sz w:val="20"/>
          <w:lang w:val="lt-LT"/>
        </w:rPr>
      </w:pPr>
      <w:r w:rsidRPr="004348B8">
        <w:rPr>
          <w:sz w:val="20"/>
          <w:lang w:val="lt-LT"/>
        </w:rPr>
        <w:t>aukščiausia oro temperatūra:</w:t>
      </w:r>
      <w:r w:rsidRPr="004348B8">
        <w:rPr>
          <w:spacing w:val="-15"/>
          <w:sz w:val="20"/>
          <w:lang w:val="lt-LT"/>
        </w:rPr>
        <w:t xml:space="preserve"> </w:t>
      </w:r>
      <w:r w:rsidRPr="004348B8">
        <w:rPr>
          <w:sz w:val="20"/>
          <w:lang w:val="lt-LT"/>
        </w:rPr>
        <w:t>30°C;</w:t>
      </w:r>
    </w:p>
    <w:p w14:paraId="221235AF" w14:textId="77777777" w:rsidR="00B21B62" w:rsidRPr="004348B8" w:rsidRDefault="00000000">
      <w:pPr>
        <w:pStyle w:val="ListParagraph"/>
        <w:numPr>
          <w:ilvl w:val="0"/>
          <w:numId w:val="47"/>
        </w:numPr>
        <w:tabs>
          <w:tab w:val="left" w:pos="2766"/>
          <w:tab w:val="left" w:pos="2767"/>
        </w:tabs>
        <w:spacing w:before="1" w:line="230" w:lineRule="exact"/>
        <w:ind w:hanging="361"/>
        <w:rPr>
          <w:sz w:val="20"/>
          <w:lang w:val="lt-LT"/>
        </w:rPr>
      </w:pPr>
      <w:r w:rsidRPr="004348B8">
        <w:rPr>
          <w:sz w:val="20"/>
          <w:lang w:val="lt-LT"/>
        </w:rPr>
        <w:t>vidutinis kritulių kiekis per metus: 688</w:t>
      </w:r>
      <w:r w:rsidRPr="004348B8">
        <w:rPr>
          <w:spacing w:val="-3"/>
          <w:sz w:val="20"/>
          <w:lang w:val="lt-LT"/>
        </w:rPr>
        <w:t xml:space="preserve"> </w:t>
      </w:r>
      <w:r w:rsidRPr="004348B8">
        <w:rPr>
          <w:sz w:val="20"/>
          <w:lang w:val="lt-LT"/>
        </w:rPr>
        <w:t>mm;</w:t>
      </w:r>
    </w:p>
    <w:p w14:paraId="2FA2450E" w14:textId="77777777" w:rsidR="00B21B62" w:rsidRPr="004348B8" w:rsidRDefault="00000000">
      <w:pPr>
        <w:pStyle w:val="ListParagraph"/>
        <w:numPr>
          <w:ilvl w:val="0"/>
          <w:numId w:val="47"/>
        </w:numPr>
        <w:tabs>
          <w:tab w:val="left" w:pos="2766"/>
          <w:tab w:val="left" w:pos="2767"/>
        </w:tabs>
        <w:spacing w:line="230" w:lineRule="exact"/>
        <w:ind w:hanging="361"/>
        <w:rPr>
          <w:sz w:val="20"/>
          <w:lang w:val="lt-LT"/>
        </w:rPr>
      </w:pPr>
      <w:r w:rsidRPr="004348B8">
        <w:rPr>
          <w:sz w:val="20"/>
          <w:lang w:val="lt-LT"/>
        </w:rPr>
        <w:t>vidutinė sniego dangos trukmė: 92</w:t>
      </w:r>
      <w:r w:rsidRPr="004348B8">
        <w:rPr>
          <w:spacing w:val="-5"/>
          <w:sz w:val="20"/>
          <w:lang w:val="lt-LT"/>
        </w:rPr>
        <w:t xml:space="preserve"> </w:t>
      </w:r>
      <w:r w:rsidRPr="004348B8">
        <w:rPr>
          <w:sz w:val="20"/>
          <w:lang w:val="lt-LT"/>
        </w:rPr>
        <w:t>dienos;</w:t>
      </w:r>
    </w:p>
    <w:p w14:paraId="7F3FF2B0" w14:textId="77777777" w:rsidR="00B21B62" w:rsidRPr="004348B8" w:rsidRDefault="00000000">
      <w:pPr>
        <w:pStyle w:val="ListParagraph"/>
        <w:numPr>
          <w:ilvl w:val="0"/>
          <w:numId w:val="47"/>
        </w:numPr>
        <w:tabs>
          <w:tab w:val="left" w:pos="2766"/>
          <w:tab w:val="left" w:pos="2767"/>
        </w:tabs>
        <w:ind w:hanging="361"/>
        <w:rPr>
          <w:sz w:val="20"/>
          <w:lang w:val="lt-LT"/>
        </w:rPr>
      </w:pPr>
      <w:r w:rsidRPr="004348B8">
        <w:rPr>
          <w:sz w:val="20"/>
          <w:lang w:val="lt-LT"/>
        </w:rPr>
        <w:t>grunto įšalas gali siekti iki 1,08 – 1,38 m žemiau paviršiaus</w:t>
      </w:r>
      <w:r w:rsidRPr="004348B8">
        <w:rPr>
          <w:spacing w:val="-11"/>
          <w:sz w:val="20"/>
          <w:lang w:val="lt-LT"/>
        </w:rPr>
        <w:t xml:space="preserve"> </w:t>
      </w:r>
      <w:r w:rsidRPr="004348B8">
        <w:rPr>
          <w:sz w:val="20"/>
          <w:lang w:val="lt-LT"/>
        </w:rPr>
        <w:t>lygio.</w:t>
      </w:r>
    </w:p>
    <w:p w14:paraId="534E4A83" w14:textId="77777777" w:rsidR="00B21B62" w:rsidRPr="004348B8" w:rsidRDefault="00000000">
      <w:pPr>
        <w:pStyle w:val="BodyText"/>
        <w:spacing w:before="1"/>
        <w:ind w:left="2012"/>
        <w:rPr>
          <w:lang w:val="lt-LT"/>
        </w:rPr>
      </w:pPr>
      <w:r w:rsidRPr="004348B8">
        <w:rPr>
          <w:lang w:val="lt-LT"/>
        </w:rPr>
        <w:t>Dėl tikslesnių klimato duomenų Projektuotojas privalo savo atsakomybe kreiptis į atitinkamas Lietuvos institucijas.</w:t>
      </w:r>
    </w:p>
    <w:p w14:paraId="7D8D781A" w14:textId="77777777" w:rsidR="00B21B62" w:rsidRPr="004348B8" w:rsidRDefault="00B21B62">
      <w:pPr>
        <w:pStyle w:val="BodyText"/>
        <w:spacing w:before="11"/>
        <w:rPr>
          <w:sz w:val="19"/>
          <w:lang w:val="lt-LT"/>
        </w:rPr>
      </w:pPr>
    </w:p>
    <w:p w14:paraId="37456898" w14:textId="77777777" w:rsidR="00B21B62" w:rsidRPr="004348B8" w:rsidRDefault="00000000">
      <w:pPr>
        <w:pStyle w:val="ListParagraph"/>
        <w:numPr>
          <w:ilvl w:val="1"/>
          <w:numId w:val="51"/>
        </w:numPr>
        <w:tabs>
          <w:tab w:val="left" w:pos="2421"/>
        </w:tabs>
        <w:ind w:left="2420" w:hanging="361"/>
        <w:rPr>
          <w:sz w:val="20"/>
          <w:lang w:val="lt-LT"/>
        </w:rPr>
      </w:pPr>
      <w:bookmarkStart w:id="42" w:name="2.7._Pagrindiniai_projektavimo_kriterija"/>
      <w:bookmarkEnd w:id="42"/>
      <w:r w:rsidRPr="004348B8">
        <w:rPr>
          <w:sz w:val="20"/>
          <w:lang w:val="lt-LT"/>
        </w:rPr>
        <w:t>Pagrindiniai projektavimo</w:t>
      </w:r>
      <w:r w:rsidRPr="004348B8">
        <w:rPr>
          <w:spacing w:val="-3"/>
          <w:sz w:val="20"/>
          <w:lang w:val="lt-LT"/>
        </w:rPr>
        <w:t xml:space="preserve"> </w:t>
      </w:r>
      <w:r w:rsidRPr="004348B8">
        <w:rPr>
          <w:sz w:val="20"/>
          <w:lang w:val="lt-LT"/>
        </w:rPr>
        <w:t>kriterijai</w:t>
      </w:r>
    </w:p>
    <w:p w14:paraId="7CCA5F77" w14:textId="77777777" w:rsidR="00B21B62" w:rsidRPr="004348B8" w:rsidRDefault="00000000">
      <w:pPr>
        <w:pStyle w:val="BodyText"/>
        <w:spacing w:before="1"/>
        <w:ind w:left="1700" w:firstLine="284"/>
        <w:rPr>
          <w:lang w:val="lt-LT"/>
        </w:rPr>
      </w:pPr>
      <w:r w:rsidRPr="004348B8">
        <w:rPr>
          <w:lang w:val="lt-LT"/>
        </w:rPr>
        <w:t>Įvairūs darbų projektai kaip visuma, turi ne tik užtikrinti paprastą eksploatavimą ir priežiūrą bei patikimą įrangos veikimą, bet ir būti visiškai priimtini pagal šiuos kriterijus:</w:t>
      </w:r>
    </w:p>
    <w:p w14:paraId="7ABD46AC" w14:textId="77777777" w:rsidR="00B21B62" w:rsidRPr="004348B8" w:rsidRDefault="00000000">
      <w:pPr>
        <w:pStyle w:val="ListParagraph"/>
        <w:numPr>
          <w:ilvl w:val="0"/>
          <w:numId w:val="46"/>
        </w:numPr>
        <w:tabs>
          <w:tab w:val="left" w:pos="2778"/>
          <w:tab w:val="left" w:pos="2779"/>
        </w:tabs>
        <w:rPr>
          <w:sz w:val="20"/>
          <w:lang w:val="lt-LT"/>
        </w:rPr>
      </w:pPr>
      <w:r w:rsidRPr="004348B8">
        <w:rPr>
          <w:sz w:val="20"/>
          <w:lang w:val="lt-LT"/>
        </w:rPr>
        <w:t>užtikrintas įrangą eksploatuojančių ir prižiūrinčių darbuotojų</w:t>
      </w:r>
      <w:r w:rsidRPr="004348B8">
        <w:rPr>
          <w:spacing w:val="-5"/>
          <w:sz w:val="20"/>
          <w:lang w:val="lt-LT"/>
        </w:rPr>
        <w:t xml:space="preserve"> </w:t>
      </w:r>
      <w:r w:rsidRPr="004348B8">
        <w:rPr>
          <w:sz w:val="20"/>
          <w:lang w:val="lt-LT"/>
        </w:rPr>
        <w:t>saugumas;</w:t>
      </w:r>
    </w:p>
    <w:p w14:paraId="4A4D2ACC" w14:textId="77777777" w:rsidR="00B21B62" w:rsidRPr="004348B8" w:rsidRDefault="00000000">
      <w:pPr>
        <w:pStyle w:val="ListParagraph"/>
        <w:numPr>
          <w:ilvl w:val="0"/>
          <w:numId w:val="46"/>
        </w:numPr>
        <w:tabs>
          <w:tab w:val="left" w:pos="2778"/>
          <w:tab w:val="left" w:pos="2779"/>
        </w:tabs>
        <w:spacing w:line="244" w:lineRule="exact"/>
        <w:ind w:hanging="359"/>
        <w:rPr>
          <w:sz w:val="20"/>
          <w:lang w:val="lt-LT"/>
        </w:rPr>
      </w:pPr>
      <w:r w:rsidRPr="004348B8">
        <w:rPr>
          <w:sz w:val="20"/>
          <w:lang w:val="lt-LT"/>
        </w:rPr>
        <w:t>saugios darbo</w:t>
      </w:r>
      <w:r w:rsidRPr="004348B8">
        <w:rPr>
          <w:spacing w:val="-3"/>
          <w:sz w:val="20"/>
          <w:lang w:val="lt-LT"/>
        </w:rPr>
        <w:t xml:space="preserve"> </w:t>
      </w:r>
      <w:r w:rsidRPr="004348B8">
        <w:rPr>
          <w:sz w:val="20"/>
          <w:lang w:val="lt-LT"/>
        </w:rPr>
        <w:t>sąlygos;</w:t>
      </w:r>
    </w:p>
    <w:p w14:paraId="0D6FA6C2" w14:textId="77777777" w:rsidR="00B21B62" w:rsidRPr="004348B8" w:rsidRDefault="00000000">
      <w:pPr>
        <w:pStyle w:val="ListParagraph"/>
        <w:numPr>
          <w:ilvl w:val="0"/>
          <w:numId w:val="46"/>
        </w:numPr>
        <w:tabs>
          <w:tab w:val="left" w:pos="2778"/>
          <w:tab w:val="left" w:pos="2779"/>
        </w:tabs>
        <w:spacing w:line="244" w:lineRule="exact"/>
        <w:ind w:hanging="359"/>
        <w:rPr>
          <w:sz w:val="20"/>
          <w:lang w:val="lt-LT"/>
        </w:rPr>
      </w:pPr>
      <w:r w:rsidRPr="004348B8">
        <w:rPr>
          <w:sz w:val="20"/>
          <w:lang w:val="lt-LT"/>
        </w:rPr>
        <w:t>nereikia naudoti laikinų atramų tikrinant arba eksploatuojant</w:t>
      </w:r>
      <w:r w:rsidRPr="004348B8">
        <w:rPr>
          <w:spacing w:val="-6"/>
          <w:sz w:val="20"/>
          <w:lang w:val="lt-LT"/>
        </w:rPr>
        <w:t xml:space="preserve"> </w:t>
      </w:r>
      <w:r w:rsidRPr="004348B8">
        <w:rPr>
          <w:sz w:val="20"/>
          <w:lang w:val="lt-LT"/>
        </w:rPr>
        <w:t>įrangą;</w:t>
      </w:r>
    </w:p>
    <w:p w14:paraId="0F5D215E" w14:textId="77777777" w:rsidR="00B21B62" w:rsidRPr="004348B8" w:rsidRDefault="00000000">
      <w:pPr>
        <w:pStyle w:val="ListParagraph"/>
        <w:numPr>
          <w:ilvl w:val="0"/>
          <w:numId w:val="46"/>
        </w:numPr>
        <w:tabs>
          <w:tab w:val="left" w:pos="2778"/>
          <w:tab w:val="left" w:pos="2779"/>
        </w:tabs>
        <w:spacing w:line="244" w:lineRule="exact"/>
        <w:ind w:hanging="359"/>
        <w:rPr>
          <w:sz w:val="20"/>
          <w:lang w:val="lt-LT"/>
        </w:rPr>
      </w:pPr>
      <w:r w:rsidRPr="004348B8">
        <w:rPr>
          <w:sz w:val="20"/>
          <w:lang w:val="lt-LT"/>
        </w:rPr>
        <w:t>iki minimumo sumažinta gaisro</w:t>
      </w:r>
      <w:r w:rsidRPr="004348B8">
        <w:rPr>
          <w:spacing w:val="-4"/>
          <w:sz w:val="20"/>
          <w:lang w:val="lt-LT"/>
        </w:rPr>
        <w:t xml:space="preserve"> </w:t>
      </w:r>
      <w:r w:rsidRPr="004348B8">
        <w:rPr>
          <w:sz w:val="20"/>
          <w:lang w:val="lt-LT"/>
        </w:rPr>
        <w:t>rizika;</w:t>
      </w:r>
    </w:p>
    <w:p w14:paraId="02D5D22B" w14:textId="77777777" w:rsidR="00B21B62" w:rsidRPr="004348B8" w:rsidRDefault="00000000">
      <w:pPr>
        <w:pStyle w:val="ListParagraph"/>
        <w:numPr>
          <w:ilvl w:val="0"/>
          <w:numId w:val="46"/>
        </w:numPr>
        <w:tabs>
          <w:tab w:val="left" w:pos="2778"/>
          <w:tab w:val="left" w:pos="2779"/>
        </w:tabs>
        <w:spacing w:line="244" w:lineRule="exact"/>
        <w:ind w:hanging="359"/>
        <w:rPr>
          <w:sz w:val="20"/>
          <w:lang w:val="lt-LT"/>
        </w:rPr>
      </w:pPr>
      <w:r w:rsidRPr="004348B8">
        <w:rPr>
          <w:sz w:val="20"/>
          <w:lang w:val="lt-LT"/>
        </w:rPr>
        <w:t>nedaug įrangos Tiekėjų;</w:t>
      </w:r>
    </w:p>
    <w:p w14:paraId="5FEC65E1" w14:textId="77777777" w:rsidR="00B21B62" w:rsidRPr="004348B8" w:rsidRDefault="00000000">
      <w:pPr>
        <w:pStyle w:val="ListParagraph"/>
        <w:numPr>
          <w:ilvl w:val="0"/>
          <w:numId w:val="46"/>
        </w:numPr>
        <w:tabs>
          <w:tab w:val="left" w:pos="2778"/>
          <w:tab w:val="left" w:pos="2779"/>
        </w:tabs>
        <w:ind w:hanging="359"/>
        <w:rPr>
          <w:sz w:val="20"/>
          <w:lang w:val="lt-LT"/>
        </w:rPr>
      </w:pPr>
      <w:r w:rsidRPr="004348B8">
        <w:rPr>
          <w:sz w:val="20"/>
          <w:lang w:val="lt-LT"/>
        </w:rPr>
        <w:t>vartojimo reikmenys gaunami</w:t>
      </w:r>
      <w:r w:rsidRPr="004348B8">
        <w:rPr>
          <w:spacing w:val="-4"/>
          <w:sz w:val="20"/>
          <w:lang w:val="lt-LT"/>
        </w:rPr>
        <w:t xml:space="preserve"> </w:t>
      </w:r>
      <w:r w:rsidRPr="004348B8">
        <w:rPr>
          <w:sz w:val="20"/>
          <w:lang w:val="lt-LT"/>
        </w:rPr>
        <w:t>vietoje;</w:t>
      </w:r>
    </w:p>
    <w:p w14:paraId="0B0D53AB" w14:textId="77777777" w:rsidR="00B21B62" w:rsidRPr="004348B8" w:rsidRDefault="00000000">
      <w:pPr>
        <w:pStyle w:val="ListParagraph"/>
        <w:numPr>
          <w:ilvl w:val="0"/>
          <w:numId w:val="46"/>
        </w:numPr>
        <w:tabs>
          <w:tab w:val="left" w:pos="2778"/>
          <w:tab w:val="left" w:pos="2779"/>
        </w:tabs>
        <w:spacing w:line="244" w:lineRule="exact"/>
        <w:ind w:hanging="359"/>
        <w:rPr>
          <w:sz w:val="20"/>
          <w:lang w:val="lt-LT"/>
        </w:rPr>
      </w:pPr>
      <w:r w:rsidRPr="004348B8">
        <w:rPr>
          <w:sz w:val="20"/>
          <w:lang w:val="lt-LT"/>
        </w:rPr>
        <w:t>geras energijos naudingumo</w:t>
      </w:r>
      <w:r w:rsidRPr="004348B8">
        <w:rPr>
          <w:spacing w:val="-4"/>
          <w:sz w:val="20"/>
          <w:lang w:val="lt-LT"/>
        </w:rPr>
        <w:t xml:space="preserve"> </w:t>
      </w:r>
      <w:r w:rsidRPr="004348B8">
        <w:rPr>
          <w:sz w:val="20"/>
          <w:lang w:val="lt-LT"/>
        </w:rPr>
        <w:t>koeficientas;</w:t>
      </w:r>
    </w:p>
    <w:p w14:paraId="194F72F5" w14:textId="77777777" w:rsidR="00B21B62" w:rsidRPr="004348B8" w:rsidRDefault="00000000">
      <w:pPr>
        <w:pStyle w:val="ListParagraph"/>
        <w:numPr>
          <w:ilvl w:val="0"/>
          <w:numId w:val="46"/>
        </w:numPr>
        <w:tabs>
          <w:tab w:val="left" w:pos="2778"/>
          <w:tab w:val="left" w:pos="2779"/>
        </w:tabs>
        <w:spacing w:line="244" w:lineRule="exact"/>
        <w:ind w:hanging="359"/>
        <w:rPr>
          <w:sz w:val="20"/>
          <w:lang w:val="lt-LT"/>
        </w:rPr>
      </w:pPr>
      <w:r w:rsidRPr="004348B8">
        <w:rPr>
          <w:sz w:val="20"/>
          <w:lang w:val="lt-LT"/>
        </w:rPr>
        <w:t>nebrangios ir laiku tiekiamos atsarginės</w:t>
      </w:r>
      <w:r w:rsidRPr="004348B8">
        <w:rPr>
          <w:spacing w:val="-4"/>
          <w:sz w:val="20"/>
          <w:lang w:val="lt-LT"/>
        </w:rPr>
        <w:t xml:space="preserve"> </w:t>
      </w:r>
      <w:r w:rsidRPr="004348B8">
        <w:rPr>
          <w:sz w:val="20"/>
          <w:lang w:val="lt-LT"/>
        </w:rPr>
        <w:t>detalės;</w:t>
      </w:r>
    </w:p>
    <w:p w14:paraId="17F9DE73" w14:textId="77777777" w:rsidR="00B21B62" w:rsidRPr="004348B8" w:rsidRDefault="00000000">
      <w:pPr>
        <w:pStyle w:val="ListParagraph"/>
        <w:numPr>
          <w:ilvl w:val="0"/>
          <w:numId w:val="46"/>
        </w:numPr>
        <w:tabs>
          <w:tab w:val="left" w:pos="2778"/>
          <w:tab w:val="left" w:pos="2779"/>
        </w:tabs>
        <w:spacing w:line="244" w:lineRule="exact"/>
        <w:ind w:hanging="359"/>
        <w:rPr>
          <w:sz w:val="20"/>
          <w:lang w:val="lt-LT"/>
        </w:rPr>
      </w:pPr>
      <w:r w:rsidRPr="004348B8">
        <w:rPr>
          <w:sz w:val="20"/>
          <w:lang w:val="lt-LT"/>
        </w:rPr>
        <w:t>mažas dėvėjimosi</w:t>
      </w:r>
      <w:r w:rsidRPr="004348B8">
        <w:rPr>
          <w:spacing w:val="-4"/>
          <w:sz w:val="20"/>
          <w:lang w:val="lt-LT"/>
        </w:rPr>
        <w:t xml:space="preserve"> </w:t>
      </w:r>
      <w:r w:rsidRPr="004348B8">
        <w:rPr>
          <w:sz w:val="20"/>
          <w:lang w:val="lt-LT"/>
        </w:rPr>
        <w:t>greitis;</w:t>
      </w:r>
    </w:p>
    <w:p w14:paraId="67D79327" w14:textId="77777777" w:rsidR="00B21B62" w:rsidRPr="004348B8" w:rsidRDefault="00000000">
      <w:pPr>
        <w:pStyle w:val="ListParagraph"/>
        <w:numPr>
          <w:ilvl w:val="0"/>
          <w:numId w:val="46"/>
        </w:numPr>
        <w:tabs>
          <w:tab w:val="left" w:pos="2778"/>
          <w:tab w:val="left" w:pos="2779"/>
        </w:tabs>
        <w:spacing w:line="244" w:lineRule="exact"/>
        <w:ind w:hanging="359"/>
        <w:rPr>
          <w:sz w:val="20"/>
          <w:lang w:val="lt-LT"/>
        </w:rPr>
      </w:pPr>
      <w:r w:rsidRPr="004348B8">
        <w:rPr>
          <w:sz w:val="20"/>
          <w:lang w:val="lt-LT"/>
        </w:rPr>
        <w:t>atitinka nustatytus eksploatavimo</w:t>
      </w:r>
      <w:r w:rsidRPr="004348B8">
        <w:rPr>
          <w:spacing w:val="-2"/>
          <w:sz w:val="20"/>
          <w:lang w:val="lt-LT"/>
        </w:rPr>
        <w:t xml:space="preserve"> </w:t>
      </w:r>
      <w:r w:rsidRPr="004348B8">
        <w:rPr>
          <w:sz w:val="20"/>
          <w:lang w:val="lt-LT"/>
        </w:rPr>
        <w:t>kriterijus.</w:t>
      </w:r>
    </w:p>
    <w:p w14:paraId="543533E8" w14:textId="77777777" w:rsidR="00B21B62" w:rsidRPr="004348B8" w:rsidRDefault="00B21B62">
      <w:pPr>
        <w:spacing w:line="244" w:lineRule="exact"/>
        <w:rPr>
          <w:sz w:val="20"/>
          <w:lang w:val="lt-LT"/>
        </w:rPr>
        <w:sectPr w:rsidR="00B21B62" w:rsidRPr="004348B8">
          <w:pgSz w:w="11910" w:h="16840"/>
          <w:pgMar w:top="820" w:right="560" w:bottom="280" w:left="0" w:header="613" w:footer="0" w:gutter="0"/>
          <w:cols w:space="1296"/>
        </w:sectPr>
      </w:pPr>
    </w:p>
    <w:p w14:paraId="181524F9" w14:textId="77777777" w:rsidR="00B21B62" w:rsidRPr="004348B8" w:rsidRDefault="00B21B62">
      <w:pPr>
        <w:pStyle w:val="BodyText"/>
        <w:rPr>
          <w:lang w:val="lt-LT"/>
        </w:rPr>
      </w:pPr>
    </w:p>
    <w:p w14:paraId="7E382830" w14:textId="77777777" w:rsidR="00B21B62" w:rsidRPr="004348B8" w:rsidRDefault="00B21B62">
      <w:pPr>
        <w:pStyle w:val="BodyText"/>
        <w:rPr>
          <w:lang w:val="lt-LT"/>
        </w:rPr>
      </w:pPr>
    </w:p>
    <w:p w14:paraId="4B6AC16F" w14:textId="77777777" w:rsidR="00B21B62" w:rsidRPr="004348B8" w:rsidRDefault="00B21B62">
      <w:pPr>
        <w:pStyle w:val="BodyText"/>
        <w:spacing w:before="4"/>
        <w:rPr>
          <w:sz w:val="17"/>
          <w:lang w:val="lt-LT"/>
        </w:rPr>
      </w:pPr>
    </w:p>
    <w:p w14:paraId="598B8CE0" w14:textId="77777777" w:rsidR="00B21B62" w:rsidRPr="004348B8" w:rsidRDefault="00000000">
      <w:pPr>
        <w:pStyle w:val="ListParagraph"/>
        <w:numPr>
          <w:ilvl w:val="2"/>
          <w:numId w:val="51"/>
        </w:numPr>
        <w:tabs>
          <w:tab w:val="left" w:pos="2781"/>
          <w:tab w:val="left" w:pos="2782"/>
        </w:tabs>
        <w:spacing w:before="92"/>
        <w:ind w:left="2781"/>
        <w:rPr>
          <w:sz w:val="20"/>
          <w:lang w:val="lt-LT"/>
        </w:rPr>
      </w:pPr>
      <w:bookmarkStart w:id="43" w:name="2.7.1_Prieiga"/>
      <w:bookmarkEnd w:id="43"/>
      <w:r w:rsidRPr="004348B8">
        <w:rPr>
          <w:sz w:val="20"/>
          <w:lang w:val="lt-LT"/>
        </w:rPr>
        <w:t>Prieiga</w:t>
      </w:r>
    </w:p>
    <w:p w14:paraId="59A84723" w14:textId="77777777" w:rsidR="00B21B62" w:rsidRPr="004348B8" w:rsidRDefault="00000000">
      <w:pPr>
        <w:pStyle w:val="BodyText"/>
        <w:spacing w:before="1"/>
        <w:ind w:left="1701" w:firstLine="312"/>
        <w:rPr>
          <w:lang w:val="lt-LT"/>
        </w:rPr>
      </w:pPr>
      <w:r w:rsidRPr="004348B8">
        <w:rPr>
          <w:lang w:val="lt-LT"/>
        </w:rPr>
        <w:t>Visi prietaisai, įrengimai, mazgai ir detalės, įskaitant įtaisytuosius korpusuose arba apskritai įrenginiuose, turi būti taip išdėstyti, kad galėtų būti lengvai identifikuoti ir, esant reikalui, išimti remontui arba priežiūros procedūroms atlikti.</w:t>
      </w:r>
    </w:p>
    <w:p w14:paraId="27BDFAC9" w14:textId="77777777" w:rsidR="00B21B62" w:rsidRPr="004348B8" w:rsidRDefault="00000000">
      <w:pPr>
        <w:pStyle w:val="BodyText"/>
        <w:spacing w:line="230" w:lineRule="exact"/>
        <w:ind w:left="2013"/>
        <w:rPr>
          <w:lang w:val="lt-LT"/>
        </w:rPr>
      </w:pPr>
      <w:r w:rsidRPr="004348B8">
        <w:rPr>
          <w:lang w:val="lt-LT"/>
        </w:rPr>
        <w:t>Jautrūs įrengimai negali būti montuojami ant vibruojančių dangčių ar durelių.</w:t>
      </w:r>
    </w:p>
    <w:p w14:paraId="3E4AA82B" w14:textId="77777777" w:rsidR="00B21B62" w:rsidRPr="004348B8" w:rsidRDefault="00000000">
      <w:pPr>
        <w:pStyle w:val="BodyText"/>
        <w:ind w:left="1701" w:firstLine="312"/>
        <w:rPr>
          <w:lang w:val="lt-LT"/>
        </w:rPr>
      </w:pPr>
      <w:r w:rsidRPr="004348B8">
        <w:rPr>
          <w:lang w:val="lt-LT"/>
        </w:rPr>
        <w:t>Šios techninės sąlygos nurodo, kad bet kuri įrengimo dalis galėtų būti nesunkiai išimta, nepažeidžiant jokios kitos įrengimo dalies.</w:t>
      </w:r>
    </w:p>
    <w:p w14:paraId="51224779" w14:textId="77777777" w:rsidR="00B21B62" w:rsidRPr="004348B8" w:rsidRDefault="00B21B62">
      <w:pPr>
        <w:pStyle w:val="BodyText"/>
        <w:rPr>
          <w:lang w:val="lt-LT"/>
        </w:rPr>
      </w:pPr>
    </w:p>
    <w:p w14:paraId="2B1CBC3C" w14:textId="77777777" w:rsidR="00B21B62" w:rsidRPr="004348B8" w:rsidRDefault="00000000">
      <w:pPr>
        <w:pStyle w:val="ListParagraph"/>
        <w:numPr>
          <w:ilvl w:val="2"/>
          <w:numId w:val="51"/>
        </w:numPr>
        <w:tabs>
          <w:tab w:val="left" w:pos="2782"/>
        </w:tabs>
        <w:spacing w:line="230" w:lineRule="exact"/>
        <w:ind w:left="2781"/>
        <w:jc w:val="both"/>
        <w:rPr>
          <w:sz w:val="20"/>
          <w:lang w:val="lt-LT"/>
        </w:rPr>
      </w:pPr>
      <w:bookmarkStart w:id="44" w:name="2.7.2_Energijos_naudingumo_koeficientas"/>
      <w:bookmarkEnd w:id="44"/>
      <w:r w:rsidRPr="004348B8">
        <w:rPr>
          <w:sz w:val="20"/>
          <w:lang w:val="lt-LT"/>
        </w:rPr>
        <w:t>Energijos naudingumo</w:t>
      </w:r>
      <w:r w:rsidRPr="004348B8">
        <w:rPr>
          <w:spacing w:val="-3"/>
          <w:sz w:val="20"/>
          <w:lang w:val="lt-LT"/>
        </w:rPr>
        <w:t xml:space="preserve"> </w:t>
      </w:r>
      <w:r w:rsidRPr="004348B8">
        <w:rPr>
          <w:sz w:val="20"/>
          <w:lang w:val="lt-LT"/>
        </w:rPr>
        <w:t>koeficientas</w:t>
      </w:r>
    </w:p>
    <w:p w14:paraId="086E0405" w14:textId="77777777" w:rsidR="00B21B62" w:rsidRPr="004348B8" w:rsidRDefault="00000000">
      <w:pPr>
        <w:pStyle w:val="BodyText"/>
        <w:ind w:left="1701" w:right="116" w:firstLine="312"/>
        <w:jc w:val="both"/>
        <w:rPr>
          <w:lang w:val="lt-LT"/>
        </w:rPr>
      </w:pPr>
      <w:r w:rsidRPr="004348B8">
        <w:rPr>
          <w:lang w:val="lt-LT"/>
        </w:rPr>
        <w:t>Visa elektros įranga, kuri pastoviai dirbs baigus darbus, turi būti suprojektuota tokiu būdu, kad praktiškai iki minimumo būtų sumažintas eksploatacijai reikalingas energijos kiekis. Visa mechaninė įranga, kuri pastoviai dirbs baigus darbus, turi būti suprojektuota tokiu būdu, kuris įgalintų optimalią eksploataciją. Negalima siekti ribinio mechaninių sistemų efektyvumo jų tvirtumo sąskaita.</w:t>
      </w:r>
    </w:p>
    <w:p w14:paraId="7F9CEC75" w14:textId="77777777" w:rsidR="00B21B62" w:rsidRPr="004348B8" w:rsidRDefault="00B21B62">
      <w:pPr>
        <w:pStyle w:val="BodyText"/>
        <w:spacing w:before="1"/>
        <w:rPr>
          <w:lang w:val="lt-LT"/>
        </w:rPr>
      </w:pPr>
    </w:p>
    <w:p w14:paraId="422850FF" w14:textId="77777777" w:rsidR="00B21B62" w:rsidRPr="004348B8" w:rsidRDefault="00000000">
      <w:pPr>
        <w:pStyle w:val="ListParagraph"/>
        <w:numPr>
          <w:ilvl w:val="2"/>
          <w:numId w:val="51"/>
        </w:numPr>
        <w:tabs>
          <w:tab w:val="left" w:pos="2781"/>
          <w:tab w:val="left" w:pos="2782"/>
        </w:tabs>
        <w:spacing w:line="230" w:lineRule="exact"/>
        <w:ind w:left="2781"/>
        <w:rPr>
          <w:sz w:val="20"/>
          <w:lang w:val="lt-LT"/>
        </w:rPr>
      </w:pPr>
      <w:bookmarkStart w:id="45" w:name="2.7.3_Matavimo_vienetai"/>
      <w:bookmarkEnd w:id="45"/>
      <w:r w:rsidRPr="004348B8">
        <w:rPr>
          <w:sz w:val="20"/>
          <w:lang w:val="lt-LT"/>
        </w:rPr>
        <w:t>Matavimo</w:t>
      </w:r>
      <w:r w:rsidRPr="004348B8">
        <w:rPr>
          <w:spacing w:val="-2"/>
          <w:sz w:val="20"/>
          <w:lang w:val="lt-LT"/>
        </w:rPr>
        <w:t xml:space="preserve"> </w:t>
      </w:r>
      <w:r w:rsidRPr="004348B8">
        <w:rPr>
          <w:sz w:val="20"/>
          <w:lang w:val="lt-LT"/>
        </w:rPr>
        <w:t>vienetai</w:t>
      </w:r>
    </w:p>
    <w:p w14:paraId="1FB8104B" w14:textId="77777777" w:rsidR="00B21B62" w:rsidRPr="004348B8" w:rsidRDefault="00000000">
      <w:pPr>
        <w:pStyle w:val="BodyText"/>
        <w:ind w:left="1701" w:firstLine="312"/>
        <w:rPr>
          <w:lang w:val="lt-LT"/>
        </w:rPr>
      </w:pPr>
      <w:r w:rsidRPr="004348B8">
        <w:rPr>
          <w:lang w:val="lt-LT"/>
        </w:rPr>
        <w:t>Projektas</w:t>
      </w:r>
      <w:r w:rsidRPr="004348B8">
        <w:rPr>
          <w:spacing w:val="-13"/>
          <w:lang w:val="lt-LT"/>
        </w:rPr>
        <w:t xml:space="preserve"> </w:t>
      </w:r>
      <w:r w:rsidRPr="004348B8">
        <w:rPr>
          <w:lang w:val="lt-LT"/>
        </w:rPr>
        <w:t>turi</w:t>
      </w:r>
      <w:r w:rsidRPr="004348B8">
        <w:rPr>
          <w:spacing w:val="-13"/>
          <w:lang w:val="lt-LT"/>
        </w:rPr>
        <w:t xml:space="preserve"> </w:t>
      </w:r>
      <w:r w:rsidRPr="004348B8">
        <w:rPr>
          <w:lang w:val="lt-LT"/>
        </w:rPr>
        <w:t>būti</w:t>
      </w:r>
      <w:r w:rsidRPr="004348B8">
        <w:rPr>
          <w:spacing w:val="-12"/>
          <w:lang w:val="lt-LT"/>
        </w:rPr>
        <w:t xml:space="preserve"> </w:t>
      </w:r>
      <w:r w:rsidRPr="004348B8">
        <w:rPr>
          <w:lang w:val="lt-LT"/>
        </w:rPr>
        <w:t>parengtas</w:t>
      </w:r>
      <w:r w:rsidRPr="004348B8">
        <w:rPr>
          <w:spacing w:val="-13"/>
          <w:lang w:val="lt-LT"/>
        </w:rPr>
        <w:t xml:space="preserve"> </w:t>
      </w:r>
      <w:r w:rsidRPr="004348B8">
        <w:rPr>
          <w:lang w:val="lt-LT"/>
        </w:rPr>
        <w:t>naudojant</w:t>
      </w:r>
      <w:r w:rsidRPr="004348B8">
        <w:rPr>
          <w:spacing w:val="-13"/>
          <w:lang w:val="lt-LT"/>
        </w:rPr>
        <w:t xml:space="preserve"> </w:t>
      </w:r>
      <w:r w:rsidRPr="004348B8">
        <w:rPr>
          <w:lang w:val="lt-LT"/>
        </w:rPr>
        <w:t>metrinę</w:t>
      </w:r>
      <w:r w:rsidRPr="004348B8">
        <w:rPr>
          <w:spacing w:val="-13"/>
          <w:lang w:val="lt-LT"/>
        </w:rPr>
        <w:t xml:space="preserve"> </w:t>
      </w:r>
      <w:r w:rsidRPr="004348B8">
        <w:rPr>
          <w:lang w:val="lt-LT"/>
        </w:rPr>
        <w:t>sistemą.</w:t>
      </w:r>
      <w:r w:rsidRPr="004348B8">
        <w:rPr>
          <w:spacing w:val="-13"/>
          <w:lang w:val="lt-LT"/>
        </w:rPr>
        <w:t xml:space="preserve"> </w:t>
      </w:r>
      <w:r w:rsidRPr="004348B8">
        <w:rPr>
          <w:lang w:val="lt-LT"/>
        </w:rPr>
        <w:t>Visų</w:t>
      </w:r>
      <w:r w:rsidRPr="004348B8">
        <w:rPr>
          <w:spacing w:val="-12"/>
          <w:lang w:val="lt-LT"/>
        </w:rPr>
        <w:t xml:space="preserve"> </w:t>
      </w:r>
      <w:r w:rsidRPr="004348B8">
        <w:rPr>
          <w:lang w:val="lt-LT"/>
        </w:rPr>
        <w:t>medžiagų</w:t>
      </w:r>
      <w:r w:rsidRPr="004348B8">
        <w:rPr>
          <w:spacing w:val="-12"/>
          <w:lang w:val="lt-LT"/>
        </w:rPr>
        <w:t xml:space="preserve"> </w:t>
      </w:r>
      <w:r w:rsidRPr="004348B8">
        <w:rPr>
          <w:lang w:val="lt-LT"/>
        </w:rPr>
        <w:t>ir</w:t>
      </w:r>
      <w:r w:rsidRPr="004348B8">
        <w:rPr>
          <w:spacing w:val="-11"/>
          <w:lang w:val="lt-LT"/>
        </w:rPr>
        <w:t xml:space="preserve"> </w:t>
      </w:r>
      <w:r w:rsidRPr="004348B8">
        <w:rPr>
          <w:lang w:val="lt-LT"/>
        </w:rPr>
        <w:t>įrangos</w:t>
      </w:r>
      <w:r w:rsidRPr="004348B8">
        <w:rPr>
          <w:spacing w:val="-13"/>
          <w:lang w:val="lt-LT"/>
        </w:rPr>
        <w:t xml:space="preserve"> </w:t>
      </w:r>
      <w:r w:rsidRPr="004348B8">
        <w:rPr>
          <w:lang w:val="lt-LT"/>
        </w:rPr>
        <w:t>svoriai</w:t>
      </w:r>
      <w:r w:rsidRPr="004348B8">
        <w:rPr>
          <w:spacing w:val="-13"/>
          <w:lang w:val="lt-LT"/>
        </w:rPr>
        <w:t xml:space="preserve"> </w:t>
      </w:r>
      <w:r w:rsidRPr="004348B8">
        <w:rPr>
          <w:lang w:val="lt-LT"/>
        </w:rPr>
        <w:t>ir</w:t>
      </w:r>
      <w:r w:rsidRPr="004348B8">
        <w:rPr>
          <w:spacing w:val="-11"/>
          <w:lang w:val="lt-LT"/>
        </w:rPr>
        <w:t xml:space="preserve"> </w:t>
      </w:r>
      <w:r w:rsidRPr="004348B8">
        <w:rPr>
          <w:lang w:val="lt-LT"/>
        </w:rPr>
        <w:t>matmenys</w:t>
      </w:r>
      <w:r w:rsidRPr="004348B8">
        <w:rPr>
          <w:spacing w:val="-13"/>
          <w:lang w:val="lt-LT"/>
        </w:rPr>
        <w:t xml:space="preserve"> </w:t>
      </w:r>
      <w:r w:rsidRPr="004348B8">
        <w:rPr>
          <w:lang w:val="lt-LT"/>
        </w:rPr>
        <w:t>bei</w:t>
      </w:r>
      <w:r w:rsidRPr="004348B8">
        <w:rPr>
          <w:spacing w:val="-13"/>
          <w:lang w:val="lt-LT"/>
        </w:rPr>
        <w:t xml:space="preserve"> </w:t>
      </w:r>
      <w:r w:rsidRPr="004348B8">
        <w:rPr>
          <w:lang w:val="lt-LT"/>
        </w:rPr>
        <w:t>parametrai turi būti žymimi pagal metrinę/tarptautinę (SI) matavimo vienetų</w:t>
      </w:r>
      <w:r w:rsidRPr="004348B8">
        <w:rPr>
          <w:spacing w:val="-13"/>
          <w:lang w:val="lt-LT"/>
        </w:rPr>
        <w:t xml:space="preserve"> </w:t>
      </w:r>
      <w:r w:rsidRPr="004348B8">
        <w:rPr>
          <w:lang w:val="lt-LT"/>
        </w:rPr>
        <w:t>sistemą.</w:t>
      </w:r>
    </w:p>
    <w:p w14:paraId="7355D5EC" w14:textId="77777777" w:rsidR="00B21B62" w:rsidRPr="004348B8" w:rsidRDefault="00000000">
      <w:pPr>
        <w:pStyle w:val="BodyText"/>
        <w:spacing w:before="1" w:line="230" w:lineRule="exact"/>
        <w:ind w:left="2013"/>
        <w:rPr>
          <w:lang w:val="lt-LT"/>
        </w:rPr>
      </w:pPr>
      <w:r w:rsidRPr="004348B8">
        <w:rPr>
          <w:lang w:val="lt-LT"/>
        </w:rPr>
        <w:t>Projekte</w:t>
      </w:r>
      <w:r w:rsidRPr="004348B8">
        <w:rPr>
          <w:spacing w:val="-15"/>
          <w:lang w:val="lt-LT"/>
        </w:rPr>
        <w:t xml:space="preserve"> </w:t>
      </w:r>
      <w:r w:rsidRPr="004348B8">
        <w:rPr>
          <w:lang w:val="lt-LT"/>
        </w:rPr>
        <w:t>turi</w:t>
      </w:r>
      <w:r w:rsidRPr="004348B8">
        <w:rPr>
          <w:spacing w:val="-17"/>
          <w:lang w:val="lt-LT"/>
        </w:rPr>
        <w:t xml:space="preserve"> </w:t>
      </w:r>
      <w:r w:rsidRPr="004348B8">
        <w:rPr>
          <w:lang w:val="lt-LT"/>
        </w:rPr>
        <w:t>būti</w:t>
      </w:r>
      <w:r w:rsidRPr="004348B8">
        <w:rPr>
          <w:spacing w:val="-16"/>
          <w:lang w:val="lt-LT"/>
        </w:rPr>
        <w:t xml:space="preserve"> </w:t>
      </w:r>
      <w:r w:rsidRPr="004348B8">
        <w:rPr>
          <w:lang w:val="lt-LT"/>
        </w:rPr>
        <w:t>naudojami</w:t>
      </w:r>
      <w:r w:rsidRPr="004348B8">
        <w:rPr>
          <w:spacing w:val="-15"/>
          <w:lang w:val="lt-LT"/>
        </w:rPr>
        <w:t xml:space="preserve"> </w:t>
      </w:r>
      <w:r w:rsidRPr="004348B8">
        <w:rPr>
          <w:lang w:val="lt-LT"/>
        </w:rPr>
        <w:t>standartiniai</w:t>
      </w:r>
      <w:r w:rsidRPr="004348B8">
        <w:rPr>
          <w:spacing w:val="-16"/>
          <w:lang w:val="lt-LT"/>
        </w:rPr>
        <w:t xml:space="preserve"> </w:t>
      </w:r>
      <w:r w:rsidRPr="004348B8">
        <w:rPr>
          <w:lang w:val="lt-LT"/>
        </w:rPr>
        <w:t>žymėjimai</w:t>
      </w:r>
      <w:r w:rsidRPr="004348B8">
        <w:rPr>
          <w:spacing w:val="-16"/>
          <w:lang w:val="lt-LT"/>
        </w:rPr>
        <w:t xml:space="preserve"> </w:t>
      </w:r>
      <w:r w:rsidRPr="004348B8">
        <w:rPr>
          <w:lang w:val="lt-LT"/>
        </w:rPr>
        <w:t>ir</w:t>
      </w:r>
      <w:r w:rsidRPr="004348B8">
        <w:rPr>
          <w:spacing w:val="-16"/>
          <w:lang w:val="lt-LT"/>
        </w:rPr>
        <w:t xml:space="preserve"> </w:t>
      </w:r>
      <w:r w:rsidRPr="004348B8">
        <w:rPr>
          <w:lang w:val="lt-LT"/>
        </w:rPr>
        <w:t>sutrumpinimai</w:t>
      </w:r>
      <w:r w:rsidRPr="004348B8">
        <w:rPr>
          <w:spacing w:val="-16"/>
          <w:lang w:val="lt-LT"/>
        </w:rPr>
        <w:t xml:space="preserve"> </w:t>
      </w:r>
      <w:r w:rsidRPr="004348B8">
        <w:rPr>
          <w:lang w:val="lt-LT"/>
        </w:rPr>
        <w:t>pagal</w:t>
      </w:r>
      <w:r w:rsidRPr="004348B8">
        <w:rPr>
          <w:spacing w:val="-16"/>
          <w:lang w:val="lt-LT"/>
        </w:rPr>
        <w:t xml:space="preserve"> </w:t>
      </w:r>
      <w:r w:rsidRPr="004348B8">
        <w:rPr>
          <w:lang w:val="lt-LT"/>
        </w:rPr>
        <w:t>tarptautinę</w:t>
      </w:r>
      <w:r w:rsidRPr="004348B8">
        <w:rPr>
          <w:spacing w:val="-16"/>
          <w:lang w:val="lt-LT"/>
        </w:rPr>
        <w:t xml:space="preserve"> </w:t>
      </w:r>
      <w:r w:rsidRPr="004348B8">
        <w:rPr>
          <w:lang w:val="lt-LT"/>
        </w:rPr>
        <w:t>SI</w:t>
      </w:r>
      <w:r w:rsidRPr="004348B8">
        <w:rPr>
          <w:spacing w:val="-15"/>
          <w:lang w:val="lt-LT"/>
        </w:rPr>
        <w:t xml:space="preserve"> </w:t>
      </w:r>
      <w:r w:rsidRPr="004348B8">
        <w:rPr>
          <w:lang w:val="lt-LT"/>
        </w:rPr>
        <w:t>matavimo</w:t>
      </w:r>
      <w:r w:rsidRPr="004348B8">
        <w:rPr>
          <w:spacing w:val="-16"/>
          <w:lang w:val="lt-LT"/>
        </w:rPr>
        <w:t xml:space="preserve"> </w:t>
      </w:r>
      <w:r w:rsidRPr="004348B8">
        <w:rPr>
          <w:lang w:val="lt-LT"/>
        </w:rPr>
        <w:t>vienetų</w:t>
      </w:r>
      <w:r w:rsidRPr="004348B8">
        <w:rPr>
          <w:spacing w:val="-16"/>
          <w:lang w:val="lt-LT"/>
        </w:rPr>
        <w:t xml:space="preserve"> </w:t>
      </w:r>
      <w:r w:rsidRPr="004348B8">
        <w:rPr>
          <w:lang w:val="lt-LT"/>
        </w:rPr>
        <w:t>sistemą.</w:t>
      </w:r>
    </w:p>
    <w:p w14:paraId="3EFCC648" w14:textId="77777777" w:rsidR="00B21B62" w:rsidRPr="004348B8" w:rsidRDefault="00000000">
      <w:pPr>
        <w:pStyle w:val="BodyText"/>
        <w:spacing w:line="230" w:lineRule="exact"/>
        <w:ind w:left="1701"/>
        <w:rPr>
          <w:lang w:val="lt-LT"/>
        </w:rPr>
      </w:pPr>
      <w:r w:rsidRPr="004348B8">
        <w:rPr>
          <w:lang w:val="lt-LT"/>
        </w:rPr>
        <w:t>Nereglamentuotiems žymėjimams naudoti reikia gauti raštišką Užsakovo sutikimą.</w:t>
      </w:r>
    </w:p>
    <w:p w14:paraId="024F8244" w14:textId="77777777" w:rsidR="00B21B62" w:rsidRPr="004348B8" w:rsidRDefault="00000000">
      <w:pPr>
        <w:pStyle w:val="BodyText"/>
        <w:ind w:left="2013"/>
        <w:rPr>
          <w:lang w:val="lt-LT"/>
        </w:rPr>
      </w:pPr>
      <w:r w:rsidRPr="004348B8">
        <w:rPr>
          <w:lang w:val="lt-LT"/>
        </w:rPr>
        <w:t>Projekte turi būti naudojami Lietuvos Respublikoje galiojantys standartai ir normos.</w:t>
      </w:r>
    </w:p>
    <w:p w14:paraId="3F451078" w14:textId="77777777" w:rsidR="00B21B62" w:rsidRPr="004348B8" w:rsidRDefault="00000000">
      <w:pPr>
        <w:pStyle w:val="BodyText"/>
        <w:spacing w:before="1"/>
        <w:ind w:left="1701" w:firstLine="312"/>
        <w:rPr>
          <w:lang w:val="lt-LT"/>
        </w:rPr>
      </w:pPr>
      <w:r w:rsidRPr="004348B8">
        <w:rPr>
          <w:lang w:val="lt-LT"/>
        </w:rPr>
        <w:t>Standartuose pateikiami reikalavimai procesams, darbams ir įrenginiams, yra laikomi kaip minimalūs reikalavimai kokybei, kurių negalima mažinti ir pažeisti.</w:t>
      </w:r>
    </w:p>
    <w:p w14:paraId="5795940D" w14:textId="77777777" w:rsidR="00B21B62" w:rsidRPr="004348B8" w:rsidRDefault="00000000">
      <w:pPr>
        <w:pStyle w:val="BodyText"/>
        <w:spacing w:line="230" w:lineRule="exact"/>
        <w:ind w:left="1986"/>
        <w:rPr>
          <w:lang w:val="lt-LT"/>
        </w:rPr>
      </w:pPr>
      <w:r w:rsidRPr="004348B8">
        <w:rPr>
          <w:lang w:val="lt-LT"/>
        </w:rPr>
        <w:t>Projekte turi būti naudojamos šios metrine sistema paremtos matmenų, pajėgumų ir t.t. dimensijos:</w:t>
      </w:r>
    </w:p>
    <w:tbl>
      <w:tblPr>
        <w:tblW w:w="0" w:type="auto"/>
        <w:tblInd w:w="34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13"/>
        <w:gridCol w:w="2515"/>
      </w:tblGrid>
      <w:tr w:rsidR="00B21B62" w:rsidRPr="004348B8" w14:paraId="451D7C29" w14:textId="77777777">
        <w:trPr>
          <w:trHeight w:val="549"/>
        </w:trPr>
        <w:tc>
          <w:tcPr>
            <w:tcW w:w="3613" w:type="dxa"/>
          </w:tcPr>
          <w:p w14:paraId="205D9A01" w14:textId="77777777" w:rsidR="00B21B62" w:rsidRPr="004348B8" w:rsidRDefault="00000000">
            <w:pPr>
              <w:pStyle w:val="TableParagraph"/>
              <w:ind w:left="759"/>
              <w:rPr>
                <w:b/>
                <w:sz w:val="20"/>
                <w:lang w:val="lt-LT"/>
              </w:rPr>
            </w:pPr>
            <w:r w:rsidRPr="004348B8">
              <w:rPr>
                <w:b/>
                <w:sz w:val="20"/>
                <w:lang w:val="lt-LT"/>
              </w:rPr>
              <w:t>Pavadinimas</w:t>
            </w:r>
          </w:p>
        </w:tc>
        <w:tc>
          <w:tcPr>
            <w:tcW w:w="2515" w:type="dxa"/>
          </w:tcPr>
          <w:p w14:paraId="41E9E5B1" w14:textId="77777777" w:rsidR="00B21B62" w:rsidRPr="004348B8" w:rsidRDefault="00000000">
            <w:pPr>
              <w:pStyle w:val="TableParagraph"/>
              <w:tabs>
                <w:tab w:val="left" w:pos="1457"/>
              </w:tabs>
              <w:ind w:left="39" w:right="201" w:hanging="5"/>
              <w:rPr>
                <w:b/>
                <w:sz w:val="20"/>
                <w:lang w:val="lt-LT"/>
              </w:rPr>
            </w:pPr>
            <w:r w:rsidRPr="004348B8">
              <w:rPr>
                <w:b/>
                <w:spacing w:val="-3"/>
                <w:sz w:val="20"/>
                <w:lang w:val="lt-LT"/>
              </w:rPr>
              <w:t>Projektinis</w:t>
            </w:r>
            <w:r w:rsidRPr="004348B8">
              <w:rPr>
                <w:b/>
                <w:spacing w:val="-3"/>
                <w:sz w:val="20"/>
                <w:lang w:val="lt-LT"/>
              </w:rPr>
              <w:tab/>
            </w:r>
            <w:r w:rsidRPr="004348B8">
              <w:rPr>
                <w:b/>
                <w:spacing w:val="-5"/>
                <w:sz w:val="20"/>
                <w:lang w:val="lt-LT"/>
              </w:rPr>
              <w:t xml:space="preserve">matavimo </w:t>
            </w:r>
            <w:r w:rsidRPr="004348B8">
              <w:rPr>
                <w:b/>
                <w:sz w:val="20"/>
                <w:lang w:val="lt-LT"/>
              </w:rPr>
              <w:t>vienetas</w:t>
            </w:r>
          </w:p>
        </w:tc>
      </w:tr>
      <w:tr w:rsidR="00B21B62" w:rsidRPr="004348B8" w14:paraId="7E597886" w14:textId="77777777">
        <w:trPr>
          <w:trHeight w:val="311"/>
        </w:trPr>
        <w:tc>
          <w:tcPr>
            <w:tcW w:w="3613" w:type="dxa"/>
          </w:tcPr>
          <w:p w14:paraId="173107F7" w14:textId="77777777" w:rsidR="00B21B62" w:rsidRPr="004348B8" w:rsidRDefault="00000000">
            <w:pPr>
              <w:pStyle w:val="TableParagraph"/>
              <w:ind w:left="759"/>
              <w:rPr>
                <w:sz w:val="20"/>
                <w:lang w:val="lt-LT"/>
              </w:rPr>
            </w:pPr>
            <w:r w:rsidRPr="004348B8">
              <w:rPr>
                <w:sz w:val="20"/>
                <w:lang w:val="lt-LT"/>
              </w:rPr>
              <w:t>Ilgis</w:t>
            </w:r>
          </w:p>
        </w:tc>
        <w:tc>
          <w:tcPr>
            <w:tcW w:w="2515" w:type="dxa"/>
          </w:tcPr>
          <w:p w14:paraId="4F0B44C1" w14:textId="77777777" w:rsidR="00B21B62" w:rsidRPr="004348B8" w:rsidRDefault="00000000">
            <w:pPr>
              <w:pStyle w:val="TableParagraph"/>
              <w:ind w:left="759"/>
              <w:rPr>
                <w:sz w:val="20"/>
                <w:lang w:val="lt-LT"/>
              </w:rPr>
            </w:pPr>
            <w:r w:rsidRPr="004348B8">
              <w:rPr>
                <w:sz w:val="20"/>
                <w:lang w:val="lt-LT"/>
              </w:rPr>
              <w:t>m</w:t>
            </w:r>
          </w:p>
        </w:tc>
      </w:tr>
      <w:tr w:rsidR="00B21B62" w:rsidRPr="004348B8" w14:paraId="6AA82962" w14:textId="77777777">
        <w:trPr>
          <w:trHeight w:val="310"/>
        </w:trPr>
        <w:tc>
          <w:tcPr>
            <w:tcW w:w="3613" w:type="dxa"/>
          </w:tcPr>
          <w:p w14:paraId="4971B9C5" w14:textId="77777777" w:rsidR="00B21B62" w:rsidRPr="004348B8" w:rsidRDefault="00000000">
            <w:pPr>
              <w:pStyle w:val="TableParagraph"/>
              <w:ind w:left="759"/>
              <w:rPr>
                <w:sz w:val="20"/>
                <w:lang w:val="lt-LT"/>
              </w:rPr>
            </w:pPr>
            <w:r w:rsidRPr="004348B8">
              <w:rPr>
                <w:sz w:val="20"/>
                <w:lang w:val="lt-LT"/>
              </w:rPr>
              <w:t>Plotas</w:t>
            </w:r>
          </w:p>
        </w:tc>
        <w:tc>
          <w:tcPr>
            <w:tcW w:w="2515" w:type="dxa"/>
          </w:tcPr>
          <w:p w14:paraId="2AF0959B" w14:textId="77777777" w:rsidR="00B21B62" w:rsidRPr="004348B8" w:rsidRDefault="00000000">
            <w:pPr>
              <w:pStyle w:val="TableParagraph"/>
              <w:spacing w:before="39" w:line="148" w:lineRule="auto"/>
              <w:ind w:left="759"/>
              <w:rPr>
                <w:sz w:val="13"/>
                <w:lang w:val="lt-LT"/>
              </w:rPr>
            </w:pPr>
            <w:r w:rsidRPr="004348B8">
              <w:rPr>
                <w:position w:val="-6"/>
                <w:sz w:val="20"/>
                <w:lang w:val="lt-LT"/>
              </w:rPr>
              <w:t>m</w:t>
            </w:r>
            <w:r w:rsidRPr="004348B8">
              <w:rPr>
                <w:sz w:val="13"/>
                <w:lang w:val="lt-LT"/>
              </w:rPr>
              <w:t>2</w:t>
            </w:r>
          </w:p>
        </w:tc>
      </w:tr>
      <w:tr w:rsidR="00B21B62" w:rsidRPr="004348B8" w14:paraId="6580C582" w14:textId="77777777">
        <w:trPr>
          <w:trHeight w:val="311"/>
        </w:trPr>
        <w:tc>
          <w:tcPr>
            <w:tcW w:w="3613" w:type="dxa"/>
          </w:tcPr>
          <w:p w14:paraId="504878C8" w14:textId="77777777" w:rsidR="00B21B62" w:rsidRPr="004348B8" w:rsidRDefault="00000000">
            <w:pPr>
              <w:pStyle w:val="TableParagraph"/>
              <w:ind w:left="759"/>
              <w:rPr>
                <w:sz w:val="20"/>
                <w:lang w:val="lt-LT"/>
              </w:rPr>
            </w:pPr>
            <w:r w:rsidRPr="004348B8">
              <w:rPr>
                <w:sz w:val="20"/>
                <w:lang w:val="lt-LT"/>
              </w:rPr>
              <w:t>Tūris</w:t>
            </w:r>
          </w:p>
        </w:tc>
        <w:tc>
          <w:tcPr>
            <w:tcW w:w="2515" w:type="dxa"/>
          </w:tcPr>
          <w:p w14:paraId="074E64E1" w14:textId="77777777" w:rsidR="00B21B62" w:rsidRPr="004348B8" w:rsidRDefault="00000000">
            <w:pPr>
              <w:pStyle w:val="TableParagraph"/>
              <w:spacing w:before="39" w:line="148" w:lineRule="auto"/>
              <w:ind w:left="759"/>
              <w:rPr>
                <w:sz w:val="13"/>
                <w:lang w:val="lt-LT"/>
              </w:rPr>
            </w:pPr>
            <w:r w:rsidRPr="004348B8">
              <w:rPr>
                <w:position w:val="-6"/>
                <w:sz w:val="20"/>
                <w:lang w:val="lt-LT"/>
              </w:rPr>
              <w:t>m</w:t>
            </w:r>
            <w:r w:rsidRPr="004348B8">
              <w:rPr>
                <w:sz w:val="13"/>
                <w:lang w:val="lt-LT"/>
              </w:rPr>
              <w:t>3</w:t>
            </w:r>
          </w:p>
        </w:tc>
      </w:tr>
      <w:tr w:rsidR="00B21B62" w:rsidRPr="004348B8" w14:paraId="2A7340B5" w14:textId="77777777">
        <w:trPr>
          <w:trHeight w:val="306"/>
        </w:trPr>
        <w:tc>
          <w:tcPr>
            <w:tcW w:w="3613" w:type="dxa"/>
          </w:tcPr>
          <w:p w14:paraId="1825E7CB" w14:textId="77777777" w:rsidR="00B21B62" w:rsidRPr="004348B8" w:rsidRDefault="00000000">
            <w:pPr>
              <w:pStyle w:val="TableParagraph"/>
              <w:ind w:left="759"/>
              <w:rPr>
                <w:sz w:val="20"/>
                <w:lang w:val="lt-LT"/>
              </w:rPr>
            </w:pPr>
            <w:r w:rsidRPr="004348B8">
              <w:rPr>
                <w:sz w:val="20"/>
                <w:lang w:val="lt-LT"/>
              </w:rPr>
              <w:t>Debitas</w:t>
            </w:r>
          </w:p>
        </w:tc>
        <w:tc>
          <w:tcPr>
            <w:tcW w:w="2515" w:type="dxa"/>
          </w:tcPr>
          <w:p w14:paraId="013A08E1" w14:textId="77777777" w:rsidR="00B21B62" w:rsidRPr="004348B8" w:rsidRDefault="00000000">
            <w:pPr>
              <w:pStyle w:val="TableParagraph"/>
              <w:spacing w:line="230" w:lineRule="exact"/>
              <w:ind w:left="759"/>
              <w:rPr>
                <w:sz w:val="20"/>
                <w:lang w:val="lt-LT"/>
              </w:rPr>
            </w:pPr>
            <w:r w:rsidRPr="004348B8">
              <w:rPr>
                <w:sz w:val="20"/>
                <w:lang w:val="lt-LT"/>
              </w:rPr>
              <w:t>l/s, m</w:t>
            </w:r>
            <w:r w:rsidRPr="004348B8">
              <w:rPr>
                <w:position w:val="7"/>
                <w:sz w:val="13"/>
                <w:lang w:val="lt-LT"/>
              </w:rPr>
              <w:t>3</w:t>
            </w:r>
            <w:r w:rsidRPr="004348B8">
              <w:rPr>
                <w:sz w:val="20"/>
                <w:lang w:val="lt-LT"/>
              </w:rPr>
              <w:t>/h, m</w:t>
            </w:r>
            <w:r w:rsidRPr="004348B8">
              <w:rPr>
                <w:position w:val="7"/>
                <w:sz w:val="13"/>
                <w:lang w:val="lt-LT"/>
              </w:rPr>
              <w:t>3</w:t>
            </w:r>
            <w:r w:rsidRPr="004348B8">
              <w:rPr>
                <w:sz w:val="20"/>
                <w:lang w:val="lt-LT"/>
              </w:rPr>
              <w:t>/d.</w:t>
            </w:r>
          </w:p>
        </w:tc>
      </w:tr>
      <w:tr w:rsidR="00B21B62" w:rsidRPr="004348B8" w14:paraId="40DDADBD" w14:textId="77777777">
        <w:trPr>
          <w:trHeight w:val="311"/>
        </w:trPr>
        <w:tc>
          <w:tcPr>
            <w:tcW w:w="3613" w:type="dxa"/>
          </w:tcPr>
          <w:p w14:paraId="22863699" w14:textId="77777777" w:rsidR="00B21B62" w:rsidRPr="004348B8" w:rsidRDefault="00000000">
            <w:pPr>
              <w:pStyle w:val="TableParagraph"/>
              <w:ind w:left="759"/>
              <w:rPr>
                <w:sz w:val="20"/>
                <w:lang w:val="lt-LT"/>
              </w:rPr>
            </w:pPr>
            <w:r w:rsidRPr="004348B8">
              <w:rPr>
                <w:sz w:val="20"/>
                <w:lang w:val="lt-LT"/>
              </w:rPr>
              <w:t>Greitis</w:t>
            </w:r>
          </w:p>
        </w:tc>
        <w:tc>
          <w:tcPr>
            <w:tcW w:w="2515" w:type="dxa"/>
          </w:tcPr>
          <w:p w14:paraId="11E95E91" w14:textId="77777777" w:rsidR="00B21B62" w:rsidRPr="004348B8" w:rsidRDefault="00000000">
            <w:pPr>
              <w:pStyle w:val="TableParagraph"/>
              <w:ind w:left="759"/>
              <w:rPr>
                <w:sz w:val="20"/>
                <w:lang w:val="lt-LT"/>
              </w:rPr>
            </w:pPr>
            <w:r w:rsidRPr="004348B8">
              <w:rPr>
                <w:sz w:val="20"/>
                <w:lang w:val="lt-LT"/>
              </w:rPr>
              <w:t>m/s</w:t>
            </w:r>
          </w:p>
        </w:tc>
      </w:tr>
      <w:tr w:rsidR="00B21B62" w:rsidRPr="004348B8" w14:paraId="4CB025AC" w14:textId="77777777">
        <w:trPr>
          <w:trHeight w:val="311"/>
        </w:trPr>
        <w:tc>
          <w:tcPr>
            <w:tcW w:w="3613" w:type="dxa"/>
          </w:tcPr>
          <w:p w14:paraId="135F11AE" w14:textId="77777777" w:rsidR="00B21B62" w:rsidRPr="004348B8" w:rsidRDefault="00000000">
            <w:pPr>
              <w:pStyle w:val="TableParagraph"/>
              <w:ind w:left="759"/>
              <w:rPr>
                <w:sz w:val="20"/>
                <w:lang w:val="lt-LT"/>
              </w:rPr>
            </w:pPr>
            <w:r w:rsidRPr="004348B8">
              <w:rPr>
                <w:sz w:val="20"/>
                <w:lang w:val="lt-LT"/>
              </w:rPr>
              <w:t>Koncentracija</w:t>
            </w:r>
          </w:p>
        </w:tc>
        <w:tc>
          <w:tcPr>
            <w:tcW w:w="2515" w:type="dxa"/>
          </w:tcPr>
          <w:p w14:paraId="4135EC1F" w14:textId="77777777" w:rsidR="00B21B62" w:rsidRPr="004348B8" w:rsidRDefault="00000000">
            <w:pPr>
              <w:pStyle w:val="TableParagraph"/>
              <w:ind w:left="759"/>
              <w:rPr>
                <w:sz w:val="20"/>
                <w:lang w:val="lt-LT"/>
              </w:rPr>
            </w:pPr>
            <w:r w:rsidRPr="004348B8">
              <w:rPr>
                <w:sz w:val="20"/>
                <w:lang w:val="lt-LT"/>
              </w:rPr>
              <w:t>g/m³, mg/l</w:t>
            </w:r>
          </w:p>
        </w:tc>
      </w:tr>
      <w:tr w:rsidR="00B21B62" w:rsidRPr="004348B8" w14:paraId="42F7191E" w14:textId="77777777">
        <w:trPr>
          <w:trHeight w:val="310"/>
        </w:trPr>
        <w:tc>
          <w:tcPr>
            <w:tcW w:w="3613" w:type="dxa"/>
          </w:tcPr>
          <w:p w14:paraId="1CA20B1B" w14:textId="77777777" w:rsidR="00B21B62" w:rsidRPr="004348B8" w:rsidRDefault="00000000">
            <w:pPr>
              <w:pStyle w:val="TableParagraph"/>
              <w:ind w:left="759"/>
              <w:rPr>
                <w:sz w:val="20"/>
                <w:lang w:val="lt-LT"/>
              </w:rPr>
            </w:pPr>
            <w:r w:rsidRPr="004348B8">
              <w:rPr>
                <w:sz w:val="20"/>
                <w:lang w:val="lt-LT"/>
              </w:rPr>
              <w:t>Temperatūra</w:t>
            </w:r>
          </w:p>
        </w:tc>
        <w:tc>
          <w:tcPr>
            <w:tcW w:w="2515" w:type="dxa"/>
          </w:tcPr>
          <w:p w14:paraId="0F90D990" w14:textId="77777777" w:rsidR="00B21B62" w:rsidRPr="004348B8" w:rsidRDefault="00000000">
            <w:pPr>
              <w:pStyle w:val="TableParagraph"/>
              <w:ind w:left="764"/>
              <w:rPr>
                <w:sz w:val="20"/>
                <w:lang w:val="lt-LT"/>
              </w:rPr>
            </w:pPr>
            <w:r w:rsidRPr="004348B8">
              <w:rPr>
                <w:sz w:val="20"/>
                <w:lang w:val="lt-LT"/>
              </w:rPr>
              <w:t>°C</w:t>
            </w:r>
          </w:p>
        </w:tc>
      </w:tr>
      <w:tr w:rsidR="00B21B62" w:rsidRPr="004348B8" w14:paraId="4461419C" w14:textId="77777777">
        <w:trPr>
          <w:trHeight w:val="311"/>
        </w:trPr>
        <w:tc>
          <w:tcPr>
            <w:tcW w:w="3613" w:type="dxa"/>
          </w:tcPr>
          <w:p w14:paraId="1C8B6965" w14:textId="77777777" w:rsidR="00B21B62" w:rsidRPr="004348B8" w:rsidRDefault="00000000">
            <w:pPr>
              <w:pStyle w:val="TableParagraph"/>
              <w:ind w:left="759"/>
              <w:rPr>
                <w:sz w:val="20"/>
                <w:lang w:val="lt-LT"/>
              </w:rPr>
            </w:pPr>
            <w:r w:rsidRPr="004348B8">
              <w:rPr>
                <w:sz w:val="20"/>
                <w:lang w:val="lt-LT"/>
              </w:rPr>
              <w:t>Slėgis</w:t>
            </w:r>
          </w:p>
        </w:tc>
        <w:tc>
          <w:tcPr>
            <w:tcW w:w="2515" w:type="dxa"/>
          </w:tcPr>
          <w:p w14:paraId="2B5704D6" w14:textId="77777777" w:rsidR="00B21B62" w:rsidRPr="004348B8" w:rsidRDefault="00000000">
            <w:pPr>
              <w:pStyle w:val="TableParagraph"/>
              <w:ind w:left="759"/>
              <w:rPr>
                <w:sz w:val="20"/>
                <w:lang w:val="lt-LT"/>
              </w:rPr>
            </w:pPr>
            <w:r w:rsidRPr="004348B8">
              <w:rPr>
                <w:sz w:val="20"/>
                <w:lang w:val="lt-LT"/>
              </w:rPr>
              <w:t xml:space="preserve">bar, m </w:t>
            </w:r>
            <w:proofErr w:type="spellStart"/>
            <w:r w:rsidRPr="004348B8">
              <w:rPr>
                <w:sz w:val="20"/>
                <w:lang w:val="lt-LT"/>
              </w:rPr>
              <w:t>vand</w:t>
            </w:r>
            <w:proofErr w:type="spellEnd"/>
            <w:r w:rsidRPr="004348B8">
              <w:rPr>
                <w:sz w:val="20"/>
                <w:lang w:val="lt-LT"/>
              </w:rPr>
              <w:t>. st.</w:t>
            </w:r>
          </w:p>
        </w:tc>
      </w:tr>
      <w:tr w:rsidR="00B21B62" w:rsidRPr="004348B8" w14:paraId="5B523067" w14:textId="77777777">
        <w:trPr>
          <w:trHeight w:val="311"/>
        </w:trPr>
        <w:tc>
          <w:tcPr>
            <w:tcW w:w="3613" w:type="dxa"/>
          </w:tcPr>
          <w:p w14:paraId="621EDC88" w14:textId="77777777" w:rsidR="00B21B62" w:rsidRPr="004348B8" w:rsidRDefault="00000000">
            <w:pPr>
              <w:pStyle w:val="TableParagraph"/>
              <w:ind w:left="759"/>
              <w:rPr>
                <w:sz w:val="20"/>
                <w:lang w:val="lt-LT"/>
              </w:rPr>
            </w:pPr>
            <w:r w:rsidRPr="004348B8">
              <w:rPr>
                <w:sz w:val="20"/>
                <w:lang w:val="lt-LT"/>
              </w:rPr>
              <w:t>Svoris</w:t>
            </w:r>
          </w:p>
        </w:tc>
        <w:tc>
          <w:tcPr>
            <w:tcW w:w="2515" w:type="dxa"/>
          </w:tcPr>
          <w:p w14:paraId="54FF2599" w14:textId="77777777" w:rsidR="00B21B62" w:rsidRPr="004348B8" w:rsidRDefault="00000000">
            <w:pPr>
              <w:pStyle w:val="TableParagraph"/>
              <w:ind w:left="759"/>
              <w:rPr>
                <w:sz w:val="20"/>
                <w:lang w:val="lt-LT"/>
              </w:rPr>
            </w:pPr>
            <w:r w:rsidRPr="004348B8">
              <w:rPr>
                <w:sz w:val="20"/>
                <w:lang w:val="lt-LT"/>
              </w:rPr>
              <w:t>kg</w:t>
            </w:r>
          </w:p>
        </w:tc>
      </w:tr>
      <w:tr w:rsidR="00B21B62" w:rsidRPr="004348B8" w14:paraId="0AFB302B" w14:textId="77777777">
        <w:trPr>
          <w:trHeight w:val="310"/>
        </w:trPr>
        <w:tc>
          <w:tcPr>
            <w:tcW w:w="3613" w:type="dxa"/>
          </w:tcPr>
          <w:p w14:paraId="7B17C6BE" w14:textId="77777777" w:rsidR="00B21B62" w:rsidRPr="004348B8" w:rsidRDefault="00000000">
            <w:pPr>
              <w:pStyle w:val="TableParagraph"/>
              <w:ind w:left="759"/>
              <w:rPr>
                <w:sz w:val="20"/>
                <w:lang w:val="lt-LT"/>
              </w:rPr>
            </w:pPr>
            <w:r w:rsidRPr="004348B8">
              <w:rPr>
                <w:sz w:val="20"/>
                <w:lang w:val="lt-LT"/>
              </w:rPr>
              <w:t>Elektros energija</w:t>
            </w:r>
          </w:p>
        </w:tc>
        <w:tc>
          <w:tcPr>
            <w:tcW w:w="2515" w:type="dxa"/>
          </w:tcPr>
          <w:p w14:paraId="5A30535E" w14:textId="77777777" w:rsidR="00B21B62" w:rsidRPr="004348B8" w:rsidRDefault="00000000">
            <w:pPr>
              <w:pStyle w:val="TableParagraph"/>
              <w:ind w:left="759"/>
              <w:rPr>
                <w:sz w:val="20"/>
                <w:lang w:val="lt-LT"/>
              </w:rPr>
            </w:pPr>
            <w:r w:rsidRPr="004348B8">
              <w:rPr>
                <w:sz w:val="20"/>
                <w:lang w:val="lt-LT"/>
              </w:rPr>
              <w:t>kWh</w:t>
            </w:r>
          </w:p>
        </w:tc>
      </w:tr>
      <w:tr w:rsidR="00B21B62" w:rsidRPr="004348B8" w14:paraId="59BA9AAB" w14:textId="77777777">
        <w:trPr>
          <w:trHeight w:val="311"/>
        </w:trPr>
        <w:tc>
          <w:tcPr>
            <w:tcW w:w="3613" w:type="dxa"/>
          </w:tcPr>
          <w:p w14:paraId="61738E20" w14:textId="77777777" w:rsidR="00B21B62" w:rsidRPr="004348B8" w:rsidRDefault="00000000">
            <w:pPr>
              <w:pStyle w:val="TableParagraph"/>
              <w:ind w:left="759"/>
              <w:rPr>
                <w:sz w:val="20"/>
                <w:lang w:val="lt-LT"/>
              </w:rPr>
            </w:pPr>
            <w:r w:rsidRPr="004348B8">
              <w:rPr>
                <w:sz w:val="20"/>
                <w:lang w:val="lt-LT"/>
              </w:rPr>
              <w:t>Šiluma</w:t>
            </w:r>
          </w:p>
        </w:tc>
        <w:tc>
          <w:tcPr>
            <w:tcW w:w="2515" w:type="dxa"/>
          </w:tcPr>
          <w:p w14:paraId="29205DC8" w14:textId="77777777" w:rsidR="00B21B62" w:rsidRPr="004348B8" w:rsidRDefault="00000000">
            <w:pPr>
              <w:pStyle w:val="TableParagraph"/>
              <w:ind w:left="759"/>
              <w:rPr>
                <w:sz w:val="20"/>
                <w:lang w:val="lt-LT"/>
              </w:rPr>
            </w:pPr>
            <w:r w:rsidRPr="004348B8">
              <w:rPr>
                <w:sz w:val="20"/>
                <w:lang w:val="lt-LT"/>
              </w:rPr>
              <w:t>kWh</w:t>
            </w:r>
          </w:p>
        </w:tc>
      </w:tr>
      <w:tr w:rsidR="00B21B62" w:rsidRPr="004348B8" w14:paraId="59B30AD9" w14:textId="77777777">
        <w:trPr>
          <w:trHeight w:val="315"/>
        </w:trPr>
        <w:tc>
          <w:tcPr>
            <w:tcW w:w="3613" w:type="dxa"/>
          </w:tcPr>
          <w:p w14:paraId="66CC8A3B" w14:textId="77777777" w:rsidR="00B21B62" w:rsidRPr="004348B8" w:rsidRDefault="00000000">
            <w:pPr>
              <w:pStyle w:val="TableParagraph"/>
              <w:ind w:left="759"/>
              <w:rPr>
                <w:sz w:val="20"/>
                <w:lang w:val="lt-LT"/>
              </w:rPr>
            </w:pPr>
            <w:r w:rsidRPr="004348B8">
              <w:rPr>
                <w:sz w:val="20"/>
                <w:lang w:val="lt-LT"/>
              </w:rPr>
              <w:t>Galingumas</w:t>
            </w:r>
          </w:p>
        </w:tc>
        <w:tc>
          <w:tcPr>
            <w:tcW w:w="2515" w:type="dxa"/>
          </w:tcPr>
          <w:p w14:paraId="4FDFD9CA" w14:textId="77777777" w:rsidR="00B21B62" w:rsidRPr="004348B8" w:rsidRDefault="00000000">
            <w:pPr>
              <w:pStyle w:val="TableParagraph"/>
              <w:ind w:left="759"/>
              <w:rPr>
                <w:sz w:val="20"/>
                <w:lang w:val="lt-LT"/>
              </w:rPr>
            </w:pPr>
            <w:r w:rsidRPr="004348B8">
              <w:rPr>
                <w:sz w:val="20"/>
                <w:lang w:val="lt-LT"/>
              </w:rPr>
              <w:t>kW</w:t>
            </w:r>
          </w:p>
        </w:tc>
      </w:tr>
    </w:tbl>
    <w:p w14:paraId="44B41953" w14:textId="77777777" w:rsidR="00B21B62" w:rsidRPr="004348B8" w:rsidRDefault="00B21B62">
      <w:pPr>
        <w:pStyle w:val="BodyText"/>
        <w:rPr>
          <w:sz w:val="22"/>
          <w:lang w:val="lt-LT"/>
        </w:rPr>
      </w:pPr>
    </w:p>
    <w:p w14:paraId="4C3C4D9C" w14:textId="77777777" w:rsidR="00B21B62" w:rsidRPr="004348B8" w:rsidRDefault="00B21B62">
      <w:pPr>
        <w:pStyle w:val="BodyText"/>
        <w:rPr>
          <w:sz w:val="18"/>
          <w:lang w:val="lt-LT"/>
        </w:rPr>
      </w:pPr>
    </w:p>
    <w:p w14:paraId="407A25F3" w14:textId="77777777" w:rsidR="00B21B62" w:rsidRPr="004348B8" w:rsidRDefault="00000000">
      <w:pPr>
        <w:pStyle w:val="ListParagraph"/>
        <w:numPr>
          <w:ilvl w:val="2"/>
          <w:numId w:val="51"/>
        </w:numPr>
        <w:tabs>
          <w:tab w:val="left" w:pos="2782"/>
        </w:tabs>
        <w:ind w:left="2781"/>
        <w:jc w:val="both"/>
        <w:rPr>
          <w:sz w:val="20"/>
          <w:lang w:val="lt-LT"/>
        </w:rPr>
      </w:pPr>
      <w:bookmarkStart w:id="46" w:name="2.7.4_Reikalavimai_projekto_dokumentacij"/>
      <w:bookmarkEnd w:id="46"/>
      <w:r w:rsidRPr="004348B8">
        <w:rPr>
          <w:sz w:val="20"/>
          <w:lang w:val="lt-LT"/>
        </w:rPr>
        <w:t>Reikalavimai projekto dokumentacijos</w:t>
      </w:r>
      <w:r w:rsidRPr="004348B8">
        <w:rPr>
          <w:spacing w:val="-4"/>
          <w:sz w:val="20"/>
          <w:lang w:val="lt-LT"/>
        </w:rPr>
        <w:t xml:space="preserve"> </w:t>
      </w:r>
      <w:r w:rsidRPr="004348B8">
        <w:rPr>
          <w:sz w:val="20"/>
          <w:lang w:val="lt-LT"/>
        </w:rPr>
        <w:t>pateikimui</w:t>
      </w:r>
    </w:p>
    <w:p w14:paraId="290EB1AC" w14:textId="77777777" w:rsidR="00B21B62" w:rsidRPr="004348B8" w:rsidRDefault="00000000">
      <w:pPr>
        <w:pStyle w:val="BodyText"/>
        <w:ind w:left="1701" w:right="117" w:firstLine="312"/>
        <w:jc w:val="both"/>
        <w:rPr>
          <w:lang w:val="lt-LT"/>
        </w:rPr>
      </w:pPr>
      <w:r w:rsidRPr="004348B8">
        <w:rPr>
          <w:lang w:val="lt-LT"/>
        </w:rPr>
        <w:t>Dokumentacija turi būti teikiama ir derinama su Užsakovu projektavimo metu. Dokumentacija turi įrodyti, kad projektavimas</w:t>
      </w:r>
      <w:r w:rsidRPr="004348B8">
        <w:rPr>
          <w:spacing w:val="-8"/>
          <w:lang w:val="lt-LT"/>
        </w:rPr>
        <w:t xml:space="preserve"> </w:t>
      </w:r>
      <w:r w:rsidRPr="004348B8">
        <w:rPr>
          <w:lang w:val="lt-LT"/>
        </w:rPr>
        <w:t>vykdomas</w:t>
      </w:r>
      <w:r w:rsidRPr="004348B8">
        <w:rPr>
          <w:spacing w:val="-8"/>
          <w:lang w:val="lt-LT"/>
        </w:rPr>
        <w:t xml:space="preserve"> </w:t>
      </w:r>
      <w:r w:rsidRPr="004348B8">
        <w:rPr>
          <w:lang w:val="lt-LT"/>
        </w:rPr>
        <w:t>pagal</w:t>
      </w:r>
      <w:r w:rsidRPr="004348B8">
        <w:rPr>
          <w:spacing w:val="-7"/>
          <w:lang w:val="lt-LT"/>
        </w:rPr>
        <w:t xml:space="preserve"> </w:t>
      </w:r>
      <w:r w:rsidRPr="004348B8">
        <w:rPr>
          <w:lang w:val="lt-LT"/>
        </w:rPr>
        <w:t>visus</w:t>
      </w:r>
      <w:r w:rsidRPr="004348B8">
        <w:rPr>
          <w:spacing w:val="-6"/>
          <w:lang w:val="lt-LT"/>
        </w:rPr>
        <w:t xml:space="preserve"> </w:t>
      </w:r>
      <w:r w:rsidRPr="004348B8">
        <w:rPr>
          <w:lang w:val="lt-LT"/>
        </w:rPr>
        <w:t>institucijų</w:t>
      </w:r>
      <w:r w:rsidRPr="004348B8">
        <w:rPr>
          <w:spacing w:val="-6"/>
          <w:lang w:val="lt-LT"/>
        </w:rPr>
        <w:t xml:space="preserve"> </w:t>
      </w:r>
      <w:r w:rsidRPr="004348B8">
        <w:rPr>
          <w:lang w:val="lt-LT"/>
        </w:rPr>
        <w:t>reikalavimus,</w:t>
      </w:r>
      <w:r w:rsidRPr="004348B8">
        <w:rPr>
          <w:spacing w:val="-7"/>
          <w:lang w:val="lt-LT"/>
        </w:rPr>
        <w:t xml:space="preserve"> </w:t>
      </w:r>
      <w:r w:rsidRPr="004348B8">
        <w:rPr>
          <w:lang w:val="lt-LT"/>
        </w:rPr>
        <w:t>projektavimo</w:t>
      </w:r>
      <w:r w:rsidRPr="004348B8">
        <w:rPr>
          <w:spacing w:val="-6"/>
          <w:lang w:val="lt-LT"/>
        </w:rPr>
        <w:t xml:space="preserve"> </w:t>
      </w:r>
      <w:r w:rsidRPr="004348B8">
        <w:rPr>
          <w:lang w:val="lt-LT"/>
        </w:rPr>
        <w:t>techninę</w:t>
      </w:r>
      <w:r w:rsidRPr="004348B8">
        <w:rPr>
          <w:spacing w:val="-7"/>
          <w:lang w:val="lt-LT"/>
        </w:rPr>
        <w:t xml:space="preserve"> </w:t>
      </w:r>
      <w:r w:rsidRPr="004348B8">
        <w:rPr>
          <w:lang w:val="lt-LT"/>
        </w:rPr>
        <w:t>užduotį,</w:t>
      </w:r>
      <w:r w:rsidRPr="004348B8">
        <w:rPr>
          <w:spacing w:val="-6"/>
          <w:lang w:val="lt-LT"/>
        </w:rPr>
        <w:t xml:space="preserve"> </w:t>
      </w:r>
      <w:r w:rsidRPr="004348B8">
        <w:rPr>
          <w:lang w:val="lt-LT"/>
        </w:rPr>
        <w:t>techninius</w:t>
      </w:r>
      <w:r w:rsidRPr="004348B8">
        <w:rPr>
          <w:spacing w:val="-5"/>
          <w:lang w:val="lt-LT"/>
        </w:rPr>
        <w:t xml:space="preserve"> </w:t>
      </w:r>
      <w:r w:rsidRPr="004348B8">
        <w:rPr>
          <w:lang w:val="lt-LT"/>
        </w:rPr>
        <w:t>reglamentus</w:t>
      </w:r>
      <w:r w:rsidRPr="004348B8">
        <w:rPr>
          <w:spacing w:val="-8"/>
          <w:lang w:val="lt-LT"/>
        </w:rPr>
        <w:t xml:space="preserve"> </w:t>
      </w:r>
      <w:r w:rsidRPr="004348B8">
        <w:rPr>
          <w:lang w:val="lt-LT"/>
        </w:rPr>
        <w:t>ir standartus.</w:t>
      </w:r>
    </w:p>
    <w:p w14:paraId="33C2D785" w14:textId="77777777" w:rsidR="00B21B62" w:rsidRPr="004348B8" w:rsidRDefault="00000000">
      <w:pPr>
        <w:pStyle w:val="BodyText"/>
        <w:spacing w:before="1"/>
        <w:ind w:left="1701" w:right="116" w:firstLine="312"/>
        <w:jc w:val="both"/>
        <w:rPr>
          <w:lang w:val="lt-LT"/>
        </w:rPr>
      </w:pPr>
      <w:r w:rsidRPr="004348B8">
        <w:rPr>
          <w:lang w:val="lt-LT"/>
        </w:rPr>
        <w:t>Reikalingą projekto dokumentaciją turi sudaryti šiame ir kituose šios projektavimo techninės užduoties skyriuose įvardinta dokumentacija.</w:t>
      </w:r>
    </w:p>
    <w:p w14:paraId="54D2E075" w14:textId="77777777" w:rsidR="00B21B62" w:rsidRPr="004348B8" w:rsidRDefault="00000000">
      <w:pPr>
        <w:pStyle w:val="BodyText"/>
        <w:ind w:left="1701" w:right="116" w:firstLine="312"/>
        <w:jc w:val="both"/>
        <w:rPr>
          <w:lang w:val="lt-LT"/>
        </w:rPr>
      </w:pPr>
      <w:r w:rsidRPr="004348B8">
        <w:rPr>
          <w:lang w:val="lt-LT"/>
        </w:rPr>
        <w:t>Identifikacijos tikslais visiems sistemos įrengimų komponentams (įrangai, prietaisui, linijai ir kt.) reikia suteikti duomenų kortelės numerį.</w:t>
      </w:r>
    </w:p>
    <w:p w14:paraId="38F9CBDC" w14:textId="77777777" w:rsidR="00B21B62" w:rsidRPr="004348B8" w:rsidRDefault="00000000">
      <w:pPr>
        <w:pStyle w:val="BodyText"/>
        <w:ind w:left="1701" w:right="116" w:firstLine="312"/>
        <w:jc w:val="both"/>
        <w:rPr>
          <w:lang w:val="lt-LT"/>
        </w:rPr>
      </w:pPr>
      <w:r w:rsidRPr="004348B8">
        <w:rPr>
          <w:lang w:val="lt-LT"/>
        </w:rPr>
        <w:t>Žymėjimo sistemos ir formatai nustatomi priskiriant dokumentacijai ir atskiriems dokumentams numeravimo sistemą.</w:t>
      </w:r>
    </w:p>
    <w:p w14:paraId="620E8B37" w14:textId="77777777" w:rsidR="00B21B62" w:rsidRPr="004348B8" w:rsidRDefault="00000000">
      <w:pPr>
        <w:pStyle w:val="BodyText"/>
        <w:ind w:left="2013" w:right="1594"/>
        <w:jc w:val="both"/>
        <w:rPr>
          <w:lang w:val="lt-LT"/>
        </w:rPr>
      </w:pPr>
      <w:r w:rsidRPr="004348B8">
        <w:rPr>
          <w:lang w:val="lt-LT"/>
        </w:rPr>
        <w:t xml:space="preserve">Spausdinta dokumentacija turi būti lengvai įskaitoma ir teikiama įprastiniame formate (A0-A4). Skaitmeniniai brėžiniai Užsakovui teikiami </w:t>
      </w:r>
      <w:proofErr w:type="spellStart"/>
      <w:r w:rsidRPr="004348B8">
        <w:rPr>
          <w:lang w:val="lt-LT"/>
        </w:rPr>
        <w:t>pdf</w:t>
      </w:r>
      <w:proofErr w:type="spellEnd"/>
      <w:r w:rsidRPr="004348B8">
        <w:rPr>
          <w:lang w:val="lt-LT"/>
        </w:rPr>
        <w:t xml:space="preserve">, </w:t>
      </w:r>
      <w:proofErr w:type="spellStart"/>
      <w:r w:rsidRPr="004348B8">
        <w:rPr>
          <w:lang w:val="lt-LT"/>
        </w:rPr>
        <w:t>dwg</w:t>
      </w:r>
      <w:proofErr w:type="spellEnd"/>
      <w:r w:rsidRPr="004348B8">
        <w:rPr>
          <w:lang w:val="lt-LT"/>
        </w:rPr>
        <w:t xml:space="preserve"> bei kitais, Užsakovui priimtinais formatais.</w:t>
      </w:r>
    </w:p>
    <w:p w14:paraId="62FFA414" w14:textId="77777777" w:rsidR="00B21B62" w:rsidRPr="004348B8" w:rsidRDefault="00000000">
      <w:pPr>
        <w:pStyle w:val="BodyText"/>
        <w:ind w:left="1701" w:right="117" w:firstLine="312"/>
        <w:jc w:val="both"/>
        <w:rPr>
          <w:lang w:val="lt-LT"/>
        </w:rPr>
      </w:pPr>
      <w:r w:rsidRPr="004348B8">
        <w:rPr>
          <w:lang w:val="lt-LT"/>
        </w:rPr>
        <w:t xml:space="preserve">Kitų duomenų bylų, sudarančių dokumentaciją, forma bus nustatoma bendru susitarimu. </w:t>
      </w:r>
      <w:proofErr w:type="spellStart"/>
      <w:r w:rsidRPr="004348B8">
        <w:rPr>
          <w:lang w:val="lt-LT"/>
        </w:rPr>
        <w:t>Teiktinai</w:t>
      </w:r>
      <w:proofErr w:type="spellEnd"/>
      <w:r w:rsidRPr="004348B8">
        <w:rPr>
          <w:lang w:val="lt-LT"/>
        </w:rPr>
        <w:t xml:space="preserve"> informacijai ir dokumentacijai svarbu:</w:t>
      </w:r>
    </w:p>
    <w:p w14:paraId="04469113" w14:textId="77777777" w:rsidR="00B21B62" w:rsidRPr="004348B8" w:rsidRDefault="00000000">
      <w:pPr>
        <w:pStyle w:val="ListParagraph"/>
        <w:numPr>
          <w:ilvl w:val="0"/>
          <w:numId w:val="45"/>
        </w:numPr>
        <w:tabs>
          <w:tab w:val="left" w:pos="3142"/>
        </w:tabs>
        <w:spacing w:line="230" w:lineRule="exact"/>
        <w:ind w:hanging="361"/>
        <w:jc w:val="both"/>
        <w:rPr>
          <w:sz w:val="20"/>
          <w:lang w:val="lt-LT"/>
        </w:rPr>
      </w:pPr>
      <w:r w:rsidRPr="004348B8">
        <w:rPr>
          <w:sz w:val="20"/>
          <w:lang w:val="lt-LT"/>
        </w:rPr>
        <w:t xml:space="preserve">formatas, </w:t>
      </w:r>
      <w:proofErr w:type="spellStart"/>
      <w:r w:rsidRPr="004348B8">
        <w:rPr>
          <w:sz w:val="20"/>
          <w:lang w:val="lt-LT"/>
        </w:rPr>
        <w:t>t.y</w:t>
      </w:r>
      <w:proofErr w:type="spellEnd"/>
      <w:r w:rsidRPr="004348B8">
        <w:rPr>
          <w:sz w:val="20"/>
          <w:lang w:val="lt-LT"/>
        </w:rPr>
        <w:t>. apibrėžimai ir</w:t>
      </w:r>
      <w:r w:rsidRPr="004348B8">
        <w:rPr>
          <w:spacing w:val="-3"/>
          <w:sz w:val="20"/>
          <w:lang w:val="lt-LT"/>
        </w:rPr>
        <w:t xml:space="preserve"> </w:t>
      </w:r>
      <w:r w:rsidRPr="004348B8">
        <w:rPr>
          <w:sz w:val="20"/>
          <w:lang w:val="lt-LT"/>
        </w:rPr>
        <w:t>turinys;</w:t>
      </w:r>
    </w:p>
    <w:p w14:paraId="22383868" w14:textId="77777777" w:rsidR="00B21B62" w:rsidRPr="004348B8" w:rsidRDefault="00000000">
      <w:pPr>
        <w:pStyle w:val="ListParagraph"/>
        <w:numPr>
          <w:ilvl w:val="0"/>
          <w:numId w:val="45"/>
        </w:numPr>
        <w:tabs>
          <w:tab w:val="left" w:pos="3142"/>
        </w:tabs>
        <w:ind w:hanging="361"/>
        <w:jc w:val="both"/>
        <w:rPr>
          <w:sz w:val="20"/>
          <w:lang w:val="lt-LT"/>
        </w:rPr>
      </w:pPr>
      <w:r w:rsidRPr="004348B8">
        <w:rPr>
          <w:sz w:val="20"/>
          <w:lang w:val="lt-LT"/>
        </w:rPr>
        <w:t>pateikimo forma (pvz. USB arba CD</w:t>
      </w:r>
      <w:r w:rsidRPr="004348B8">
        <w:rPr>
          <w:spacing w:val="-5"/>
          <w:sz w:val="20"/>
          <w:lang w:val="lt-LT"/>
        </w:rPr>
        <w:t xml:space="preserve"> </w:t>
      </w:r>
      <w:r w:rsidRPr="004348B8">
        <w:rPr>
          <w:sz w:val="20"/>
          <w:lang w:val="lt-LT"/>
        </w:rPr>
        <w:t>laikmena);</w:t>
      </w:r>
    </w:p>
    <w:p w14:paraId="61D8B197" w14:textId="77777777" w:rsidR="00B21B62" w:rsidRPr="004348B8" w:rsidRDefault="00000000">
      <w:pPr>
        <w:pStyle w:val="ListParagraph"/>
        <w:numPr>
          <w:ilvl w:val="0"/>
          <w:numId w:val="45"/>
        </w:numPr>
        <w:tabs>
          <w:tab w:val="left" w:pos="3142"/>
        </w:tabs>
        <w:spacing w:before="1"/>
        <w:ind w:hanging="361"/>
        <w:jc w:val="both"/>
        <w:rPr>
          <w:sz w:val="20"/>
          <w:lang w:val="lt-LT"/>
        </w:rPr>
      </w:pPr>
      <w:r w:rsidRPr="004348B8">
        <w:rPr>
          <w:sz w:val="20"/>
          <w:lang w:val="lt-LT"/>
        </w:rPr>
        <w:t>standartas (pvz. ASCII,</w:t>
      </w:r>
      <w:r w:rsidRPr="004348B8">
        <w:rPr>
          <w:spacing w:val="-2"/>
          <w:sz w:val="20"/>
          <w:lang w:val="lt-LT"/>
        </w:rPr>
        <w:t xml:space="preserve"> </w:t>
      </w:r>
      <w:r w:rsidRPr="004348B8">
        <w:rPr>
          <w:sz w:val="20"/>
          <w:lang w:val="lt-LT"/>
        </w:rPr>
        <w:t>IGES);</w:t>
      </w:r>
    </w:p>
    <w:p w14:paraId="5121D674" w14:textId="77777777" w:rsidR="00B21B62" w:rsidRPr="004348B8" w:rsidRDefault="00B21B62">
      <w:pPr>
        <w:jc w:val="both"/>
        <w:rPr>
          <w:sz w:val="20"/>
          <w:lang w:val="lt-LT"/>
        </w:rPr>
        <w:sectPr w:rsidR="00B21B62" w:rsidRPr="004348B8">
          <w:pgSz w:w="11910" w:h="16840"/>
          <w:pgMar w:top="820" w:right="560" w:bottom="280" w:left="0" w:header="613" w:footer="0" w:gutter="0"/>
          <w:cols w:space="1296"/>
        </w:sectPr>
      </w:pPr>
    </w:p>
    <w:p w14:paraId="1A2D0FDD" w14:textId="77777777" w:rsidR="00B21B62" w:rsidRPr="004348B8" w:rsidRDefault="00B21B62">
      <w:pPr>
        <w:pStyle w:val="BodyText"/>
        <w:rPr>
          <w:lang w:val="lt-LT"/>
        </w:rPr>
      </w:pPr>
    </w:p>
    <w:p w14:paraId="4DC63E17" w14:textId="77777777" w:rsidR="00B21B62" w:rsidRPr="004348B8" w:rsidRDefault="00B21B62">
      <w:pPr>
        <w:pStyle w:val="BodyText"/>
        <w:rPr>
          <w:lang w:val="lt-LT"/>
        </w:rPr>
      </w:pPr>
    </w:p>
    <w:p w14:paraId="4948EA05" w14:textId="77777777" w:rsidR="00B21B62" w:rsidRPr="004348B8" w:rsidRDefault="00B21B62">
      <w:pPr>
        <w:pStyle w:val="BodyText"/>
        <w:spacing w:before="4"/>
        <w:rPr>
          <w:sz w:val="17"/>
          <w:lang w:val="lt-LT"/>
        </w:rPr>
      </w:pPr>
    </w:p>
    <w:p w14:paraId="0D46B0B7" w14:textId="77777777" w:rsidR="00B21B62" w:rsidRPr="004348B8" w:rsidRDefault="00000000">
      <w:pPr>
        <w:pStyle w:val="ListParagraph"/>
        <w:numPr>
          <w:ilvl w:val="0"/>
          <w:numId w:val="45"/>
        </w:numPr>
        <w:tabs>
          <w:tab w:val="left" w:pos="3142"/>
        </w:tabs>
        <w:spacing w:before="92"/>
        <w:ind w:hanging="361"/>
        <w:jc w:val="both"/>
        <w:rPr>
          <w:sz w:val="20"/>
          <w:lang w:val="lt-LT"/>
        </w:rPr>
      </w:pPr>
      <w:r w:rsidRPr="004348B8">
        <w:rPr>
          <w:sz w:val="20"/>
          <w:lang w:val="lt-LT"/>
        </w:rPr>
        <w:t>arba programos pavadinimas ir</w:t>
      </w:r>
      <w:r w:rsidRPr="004348B8">
        <w:rPr>
          <w:spacing w:val="-3"/>
          <w:sz w:val="20"/>
          <w:lang w:val="lt-LT"/>
        </w:rPr>
        <w:t xml:space="preserve"> </w:t>
      </w:r>
      <w:r w:rsidRPr="004348B8">
        <w:rPr>
          <w:sz w:val="20"/>
          <w:lang w:val="lt-LT"/>
        </w:rPr>
        <w:t>versija.</w:t>
      </w:r>
    </w:p>
    <w:p w14:paraId="6BF6095C" w14:textId="77777777" w:rsidR="00B21B62" w:rsidRPr="004348B8" w:rsidRDefault="00000000">
      <w:pPr>
        <w:pStyle w:val="BodyText"/>
        <w:spacing w:before="1"/>
        <w:ind w:left="1701" w:right="117" w:firstLine="312"/>
        <w:jc w:val="both"/>
        <w:rPr>
          <w:lang w:val="lt-LT"/>
        </w:rPr>
      </w:pPr>
      <w:r w:rsidRPr="004348B8">
        <w:rPr>
          <w:lang w:val="lt-LT"/>
        </w:rPr>
        <w:t>Dokumentacija rengtina taip, kad dokumentai būtų tinkami naudoti, o jų kokybė nenukentėtų laikant normaliomis sąlygomis. Spausdinti projekto Brėžiniai tokio formato, kad būtų aiškiai įskaitomi. Elektronine forma ruošiama dokumentacija prieš pateikimą turi būti tikrinama ar nėra viruso ar kitokių techninių nesklandumų.</w:t>
      </w:r>
    </w:p>
    <w:p w14:paraId="58D2070E" w14:textId="77777777" w:rsidR="00B21B62" w:rsidRPr="004348B8" w:rsidRDefault="00000000">
      <w:pPr>
        <w:pStyle w:val="BodyText"/>
        <w:ind w:left="1701" w:right="119" w:firstLine="312"/>
        <w:jc w:val="both"/>
        <w:rPr>
          <w:lang w:val="lt-LT"/>
        </w:rPr>
      </w:pPr>
      <w:r w:rsidRPr="004348B8">
        <w:rPr>
          <w:lang w:val="lt-LT"/>
        </w:rPr>
        <w:t>Projektuotojas</w:t>
      </w:r>
      <w:r w:rsidRPr="004348B8">
        <w:rPr>
          <w:spacing w:val="-9"/>
          <w:lang w:val="lt-LT"/>
        </w:rPr>
        <w:t xml:space="preserve"> </w:t>
      </w:r>
      <w:r w:rsidRPr="004348B8">
        <w:rPr>
          <w:lang w:val="lt-LT"/>
        </w:rPr>
        <w:t>privalo</w:t>
      </w:r>
      <w:r w:rsidRPr="004348B8">
        <w:rPr>
          <w:spacing w:val="-7"/>
          <w:lang w:val="lt-LT"/>
        </w:rPr>
        <w:t xml:space="preserve"> </w:t>
      </w:r>
      <w:r w:rsidRPr="004348B8">
        <w:rPr>
          <w:lang w:val="lt-LT"/>
        </w:rPr>
        <w:t>rengti</w:t>
      </w:r>
      <w:r w:rsidRPr="004348B8">
        <w:rPr>
          <w:spacing w:val="-8"/>
          <w:lang w:val="lt-LT"/>
        </w:rPr>
        <w:t xml:space="preserve"> </w:t>
      </w:r>
      <w:r w:rsidRPr="004348B8">
        <w:rPr>
          <w:lang w:val="lt-LT"/>
        </w:rPr>
        <w:t>projektą</w:t>
      </w:r>
      <w:r w:rsidRPr="004348B8">
        <w:rPr>
          <w:spacing w:val="-7"/>
          <w:lang w:val="lt-LT"/>
        </w:rPr>
        <w:t xml:space="preserve"> </w:t>
      </w:r>
      <w:r w:rsidRPr="004348B8">
        <w:rPr>
          <w:lang w:val="lt-LT"/>
        </w:rPr>
        <w:t>naudodamasis</w:t>
      </w:r>
      <w:r w:rsidRPr="004348B8">
        <w:rPr>
          <w:spacing w:val="-6"/>
          <w:lang w:val="lt-LT"/>
        </w:rPr>
        <w:t xml:space="preserve"> </w:t>
      </w:r>
      <w:r w:rsidRPr="004348B8">
        <w:rPr>
          <w:lang w:val="lt-LT"/>
        </w:rPr>
        <w:t>tik</w:t>
      </w:r>
      <w:r w:rsidRPr="004348B8">
        <w:rPr>
          <w:spacing w:val="-6"/>
          <w:lang w:val="lt-LT"/>
        </w:rPr>
        <w:t xml:space="preserve"> </w:t>
      </w:r>
      <w:r w:rsidRPr="004348B8">
        <w:rPr>
          <w:lang w:val="lt-LT"/>
        </w:rPr>
        <w:t>licencijuota</w:t>
      </w:r>
      <w:r w:rsidRPr="004348B8">
        <w:rPr>
          <w:spacing w:val="-8"/>
          <w:lang w:val="lt-LT"/>
        </w:rPr>
        <w:t xml:space="preserve"> </w:t>
      </w:r>
      <w:r w:rsidRPr="004348B8">
        <w:rPr>
          <w:lang w:val="lt-LT"/>
        </w:rPr>
        <w:t>projektavimo</w:t>
      </w:r>
      <w:r w:rsidRPr="004348B8">
        <w:rPr>
          <w:spacing w:val="-7"/>
          <w:lang w:val="lt-LT"/>
        </w:rPr>
        <w:t xml:space="preserve"> </w:t>
      </w:r>
      <w:r w:rsidRPr="004348B8">
        <w:rPr>
          <w:lang w:val="lt-LT"/>
        </w:rPr>
        <w:t>programine</w:t>
      </w:r>
      <w:r w:rsidRPr="004348B8">
        <w:rPr>
          <w:spacing w:val="-6"/>
          <w:lang w:val="lt-LT"/>
        </w:rPr>
        <w:t xml:space="preserve"> </w:t>
      </w:r>
      <w:r w:rsidRPr="004348B8">
        <w:rPr>
          <w:lang w:val="lt-LT"/>
        </w:rPr>
        <w:t>įranga.</w:t>
      </w:r>
      <w:r w:rsidRPr="004348B8">
        <w:rPr>
          <w:spacing w:val="-7"/>
          <w:lang w:val="lt-LT"/>
        </w:rPr>
        <w:t xml:space="preserve"> </w:t>
      </w:r>
      <w:r w:rsidRPr="004348B8">
        <w:rPr>
          <w:lang w:val="lt-LT"/>
        </w:rPr>
        <w:t>Visa</w:t>
      </w:r>
      <w:r w:rsidRPr="004348B8">
        <w:rPr>
          <w:spacing w:val="-7"/>
          <w:lang w:val="lt-LT"/>
        </w:rPr>
        <w:t xml:space="preserve"> </w:t>
      </w:r>
      <w:r w:rsidRPr="004348B8">
        <w:rPr>
          <w:lang w:val="lt-LT"/>
        </w:rPr>
        <w:t>projekto dokumentacija turi būti rengiama ir pateikiama lietuvių</w:t>
      </w:r>
      <w:r w:rsidRPr="004348B8">
        <w:rPr>
          <w:spacing w:val="-7"/>
          <w:lang w:val="lt-LT"/>
        </w:rPr>
        <w:t xml:space="preserve"> </w:t>
      </w:r>
      <w:r w:rsidRPr="004348B8">
        <w:rPr>
          <w:lang w:val="lt-LT"/>
        </w:rPr>
        <w:t>kalba.</w:t>
      </w:r>
    </w:p>
    <w:p w14:paraId="0C658F03" w14:textId="77777777" w:rsidR="00B21B62" w:rsidRPr="004348B8" w:rsidRDefault="00000000">
      <w:pPr>
        <w:pStyle w:val="BodyText"/>
        <w:ind w:left="1701" w:right="116" w:firstLine="312"/>
        <w:jc w:val="both"/>
        <w:rPr>
          <w:lang w:val="lt-LT"/>
        </w:rPr>
      </w:pPr>
      <w:r w:rsidRPr="004348B8">
        <w:rPr>
          <w:lang w:val="lt-LT"/>
        </w:rPr>
        <w:t>Projekto dokumentų identifikacija turi būti pagal vieningą identifikatorių. Dokumentų rinkinys, sudarantis vieną paketą turi turėti jam būdingą identifikatorių. Kalbant apie spausdintų dokumentų rinkinį reikštų, kad segtuvas ar byla turi būti atitinkamai identifikuojami. Jei dokumentai teikiami elektronine forma, būtina identifikuoti kiekvieną, USB laikmeną.</w:t>
      </w:r>
    </w:p>
    <w:p w14:paraId="2F2C2149" w14:textId="77777777" w:rsidR="00B21B62" w:rsidRPr="004348B8" w:rsidRDefault="00000000">
      <w:pPr>
        <w:pStyle w:val="BodyText"/>
        <w:ind w:left="1701" w:right="118" w:firstLine="312"/>
        <w:jc w:val="both"/>
        <w:rPr>
          <w:lang w:val="lt-LT"/>
        </w:rPr>
      </w:pPr>
      <w:r w:rsidRPr="004348B8">
        <w:rPr>
          <w:lang w:val="lt-LT"/>
        </w:rPr>
        <w:t>Dokumentus teikiant spausdintus ir elektronine forma, reikalingos nuorodos į dokumentų sąsajas, turi būti aiškus ryšys tarp segtuvo, dokumento numerio, USB laikmenos ir bylos pavadinimo.</w:t>
      </w:r>
    </w:p>
    <w:p w14:paraId="4B05B407" w14:textId="77777777" w:rsidR="00B21B62" w:rsidRPr="004348B8" w:rsidRDefault="00000000">
      <w:pPr>
        <w:pStyle w:val="BodyText"/>
        <w:ind w:left="1701" w:right="118" w:firstLine="312"/>
        <w:jc w:val="both"/>
        <w:rPr>
          <w:lang w:val="lt-LT"/>
        </w:rPr>
      </w:pPr>
      <w:r w:rsidRPr="004348B8">
        <w:rPr>
          <w:lang w:val="lt-LT"/>
        </w:rPr>
        <w:t>Siunčiami dokumentai turi būti su lydraščiu, jame išvardijus visus toje siuntoje pristatomus dokumentus. Jei nesutarta kitaip, tinkamai supakuota (apsaugota) projekto dokumentų siunta siunčiama greičiausiu įprastu paštu.</w:t>
      </w:r>
    </w:p>
    <w:p w14:paraId="34D84776" w14:textId="77777777" w:rsidR="00B21B62" w:rsidRPr="004348B8" w:rsidRDefault="00000000">
      <w:pPr>
        <w:pStyle w:val="BodyText"/>
        <w:ind w:left="1701" w:right="117" w:firstLine="312"/>
        <w:jc w:val="both"/>
        <w:rPr>
          <w:lang w:val="lt-LT"/>
        </w:rPr>
      </w:pPr>
      <w:r w:rsidRPr="004348B8">
        <w:rPr>
          <w:lang w:val="lt-LT"/>
        </w:rPr>
        <w:t>Projektavimas</w:t>
      </w:r>
      <w:r w:rsidRPr="004348B8">
        <w:rPr>
          <w:spacing w:val="-11"/>
          <w:lang w:val="lt-LT"/>
        </w:rPr>
        <w:t xml:space="preserve"> </w:t>
      </w:r>
      <w:r w:rsidRPr="004348B8">
        <w:rPr>
          <w:lang w:val="lt-LT"/>
        </w:rPr>
        <w:t>ir</w:t>
      </w:r>
      <w:r w:rsidRPr="004348B8">
        <w:rPr>
          <w:spacing w:val="-9"/>
          <w:lang w:val="lt-LT"/>
        </w:rPr>
        <w:t xml:space="preserve"> </w:t>
      </w:r>
      <w:r w:rsidRPr="004348B8">
        <w:rPr>
          <w:lang w:val="lt-LT"/>
        </w:rPr>
        <w:t>dokumentacija</w:t>
      </w:r>
      <w:r w:rsidRPr="004348B8">
        <w:rPr>
          <w:spacing w:val="-9"/>
          <w:lang w:val="lt-LT"/>
        </w:rPr>
        <w:t xml:space="preserve"> </w:t>
      </w:r>
      <w:r w:rsidRPr="004348B8">
        <w:rPr>
          <w:lang w:val="lt-LT"/>
        </w:rPr>
        <w:t>turi</w:t>
      </w:r>
      <w:r w:rsidRPr="004348B8">
        <w:rPr>
          <w:spacing w:val="-10"/>
          <w:lang w:val="lt-LT"/>
        </w:rPr>
        <w:t xml:space="preserve"> </w:t>
      </w:r>
      <w:r w:rsidRPr="004348B8">
        <w:rPr>
          <w:lang w:val="lt-LT"/>
        </w:rPr>
        <w:t>atitikti</w:t>
      </w:r>
      <w:r w:rsidRPr="004348B8">
        <w:rPr>
          <w:spacing w:val="-11"/>
          <w:lang w:val="lt-LT"/>
        </w:rPr>
        <w:t xml:space="preserve"> </w:t>
      </w:r>
      <w:r w:rsidRPr="004348B8">
        <w:rPr>
          <w:lang w:val="lt-LT"/>
        </w:rPr>
        <w:t>STR</w:t>
      </w:r>
      <w:r w:rsidRPr="004348B8">
        <w:rPr>
          <w:spacing w:val="-9"/>
          <w:lang w:val="lt-LT"/>
        </w:rPr>
        <w:t xml:space="preserve"> </w:t>
      </w:r>
      <w:r w:rsidRPr="004348B8">
        <w:rPr>
          <w:lang w:val="lt-LT"/>
        </w:rPr>
        <w:t>1.04.04:2017</w:t>
      </w:r>
      <w:r w:rsidRPr="004348B8">
        <w:rPr>
          <w:spacing w:val="-9"/>
          <w:lang w:val="lt-LT"/>
        </w:rPr>
        <w:t xml:space="preserve"> </w:t>
      </w:r>
      <w:r w:rsidRPr="004348B8">
        <w:rPr>
          <w:lang w:val="lt-LT"/>
        </w:rPr>
        <w:t>„Statinio</w:t>
      </w:r>
      <w:r w:rsidRPr="004348B8">
        <w:rPr>
          <w:spacing w:val="-10"/>
          <w:lang w:val="lt-LT"/>
        </w:rPr>
        <w:t xml:space="preserve"> </w:t>
      </w:r>
      <w:r w:rsidRPr="004348B8">
        <w:rPr>
          <w:lang w:val="lt-LT"/>
        </w:rPr>
        <w:t>projektavimas,</w:t>
      </w:r>
      <w:r w:rsidRPr="004348B8">
        <w:rPr>
          <w:spacing w:val="-11"/>
          <w:lang w:val="lt-LT"/>
        </w:rPr>
        <w:t xml:space="preserve"> </w:t>
      </w:r>
      <w:r w:rsidRPr="004348B8">
        <w:rPr>
          <w:lang w:val="lt-LT"/>
        </w:rPr>
        <w:t>projekto</w:t>
      </w:r>
      <w:r w:rsidRPr="004348B8">
        <w:rPr>
          <w:spacing w:val="-9"/>
          <w:lang w:val="lt-LT"/>
        </w:rPr>
        <w:t xml:space="preserve"> </w:t>
      </w:r>
      <w:r w:rsidRPr="004348B8">
        <w:rPr>
          <w:lang w:val="lt-LT"/>
        </w:rPr>
        <w:t>ekspertizė“</w:t>
      </w:r>
      <w:r w:rsidRPr="004348B8">
        <w:rPr>
          <w:spacing w:val="32"/>
          <w:lang w:val="lt-LT"/>
        </w:rPr>
        <w:t xml:space="preserve"> </w:t>
      </w:r>
      <w:r w:rsidRPr="004348B8">
        <w:rPr>
          <w:lang w:val="lt-LT"/>
        </w:rPr>
        <w:t>ir</w:t>
      </w:r>
      <w:r w:rsidRPr="004348B8">
        <w:rPr>
          <w:spacing w:val="-10"/>
          <w:lang w:val="lt-LT"/>
        </w:rPr>
        <w:t xml:space="preserve"> </w:t>
      </w:r>
      <w:r w:rsidRPr="004348B8">
        <w:rPr>
          <w:lang w:val="lt-LT"/>
        </w:rPr>
        <w:t>kitus galiojančius statybos techninius reglamentus su jų pakeitimais ir</w:t>
      </w:r>
      <w:r w:rsidRPr="004348B8">
        <w:rPr>
          <w:spacing w:val="-6"/>
          <w:lang w:val="lt-LT"/>
        </w:rPr>
        <w:t xml:space="preserve"> </w:t>
      </w:r>
      <w:r w:rsidRPr="004348B8">
        <w:rPr>
          <w:lang w:val="lt-LT"/>
        </w:rPr>
        <w:t>papildymais.</w:t>
      </w:r>
    </w:p>
    <w:p w14:paraId="683A4851" w14:textId="77777777" w:rsidR="00B21B62" w:rsidRPr="004348B8" w:rsidRDefault="00B21B62">
      <w:pPr>
        <w:pStyle w:val="BodyText"/>
        <w:rPr>
          <w:lang w:val="lt-LT"/>
        </w:rPr>
      </w:pPr>
    </w:p>
    <w:p w14:paraId="1EF52C16" w14:textId="77777777" w:rsidR="00B21B62" w:rsidRPr="004348B8" w:rsidRDefault="00000000">
      <w:pPr>
        <w:numPr>
          <w:ilvl w:val="0"/>
          <w:numId w:val="51"/>
        </w:numPr>
        <w:tabs>
          <w:tab w:val="left" w:pos="2997"/>
          <w:tab w:val="left" w:pos="2998"/>
        </w:tabs>
        <w:ind w:left="2997"/>
        <w:rPr>
          <w:b/>
          <w:sz w:val="20"/>
          <w:lang w:val="lt-LT"/>
        </w:rPr>
      </w:pPr>
      <w:bookmarkStart w:id="47" w:name="3._Architektūrinės_dalies_specifikacijos"/>
      <w:bookmarkEnd w:id="47"/>
      <w:r w:rsidRPr="004348B8">
        <w:rPr>
          <w:b/>
          <w:sz w:val="20"/>
          <w:lang w:val="lt-LT"/>
        </w:rPr>
        <w:t>Architektūrinės dalies</w:t>
      </w:r>
      <w:r w:rsidRPr="004348B8">
        <w:rPr>
          <w:b/>
          <w:spacing w:val="-2"/>
          <w:sz w:val="20"/>
          <w:lang w:val="lt-LT"/>
        </w:rPr>
        <w:t xml:space="preserve"> </w:t>
      </w:r>
      <w:r w:rsidRPr="004348B8">
        <w:rPr>
          <w:b/>
          <w:sz w:val="20"/>
          <w:lang w:val="lt-LT"/>
        </w:rPr>
        <w:t>specifikacijos</w:t>
      </w:r>
    </w:p>
    <w:p w14:paraId="3EA9079B" w14:textId="77777777" w:rsidR="00B21B62" w:rsidRPr="004348B8" w:rsidRDefault="00B21B62">
      <w:pPr>
        <w:pStyle w:val="BodyText"/>
        <w:spacing w:before="1"/>
        <w:rPr>
          <w:b/>
          <w:lang w:val="lt-LT"/>
        </w:rPr>
      </w:pPr>
    </w:p>
    <w:p w14:paraId="7595A750" w14:textId="77777777" w:rsidR="00B21B62" w:rsidRPr="004348B8" w:rsidRDefault="00000000">
      <w:pPr>
        <w:pStyle w:val="ListParagraph"/>
        <w:numPr>
          <w:ilvl w:val="1"/>
          <w:numId w:val="51"/>
        </w:numPr>
        <w:tabs>
          <w:tab w:val="left" w:pos="2422"/>
        </w:tabs>
        <w:spacing w:line="230" w:lineRule="exact"/>
        <w:ind w:left="2421" w:hanging="361"/>
        <w:jc w:val="both"/>
        <w:rPr>
          <w:sz w:val="20"/>
          <w:lang w:val="lt-LT"/>
        </w:rPr>
      </w:pPr>
      <w:bookmarkStart w:id="48" w:name="3.1._Bendrieji_reikalavimai"/>
      <w:bookmarkEnd w:id="48"/>
      <w:r w:rsidRPr="004348B8">
        <w:rPr>
          <w:sz w:val="20"/>
          <w:lang w:val="lt-LT"/>
        </w:rPr>
        <w:t>Bendrieji</w:t>
      </w:r>
      <w:r w:rsidRPr="004348B8">
        <w:rPr>
          <w:spacing w:val="-2"/>
          <w:sz w:val="20"/>
          <w:lang w:val="lt-LT"/>
        </w:rPr>
        <w:t xml:space="preserve"> </w:t>
      </w:r>
      <w:r w:rsidRPr="004348B8">
        <w:rPr>
          <w:sz w:val="20"/>
          <w:lang w:val="lt-LT"/>
        </w:rPr>
        <w:t>reikalavimai</w:t>
      </w:r>
    </w:p>
    <w:p w14:paraId="09409862" w14:textId="77777777" w:rsidR="00B21B62" w:rsidRPr="004348B8" w:rsidRDefault="00000000">
      <w:pPr>
        <w:pStyle w:val="BodyText"/>
        <w:spacing w:line="230" w:lineRule="exact"/>
        <w:ind w:left="2013"/>
        <w:jc w:val="both"/>
        <w:rPr>
          <w:lang w:val="lt-LT"/>
        </w:rPr>
      </w:pPr>
      <w:r w:rsidRPr="004348B8">
        <w:rPr>
          <w:lang w:val="lt-LT"/>
        </w:rPr>
        <w:t>Pastatai turi būti suprojektuoti ir teritorija sutvarkyta remiantis gerąja praktika.</w:t>
      </w:r>
    </w:p>
    <w:p w14:paraId="0E22A5DF" w14:textId="77777777" w:rsidR="00B21B62" w:rsidRPr="004348B8" w:rsidRDefault="00000000">
      <w:pPr>
        <w:pStyle w:val="BodyText"/>
        <w:spacing w:before="1"/>
        <w:ind w:left="1701" w:right="117" w:firstLine="312"/>
        <w:jc w:val="both"/>
        <w:rPr>
          <w:lang w:val="lt-LT"/>
        </w:rPr>
      </w:pPr>
      <w:r w:rsidRPr="004348B8">
        <w:rPr>
          <w:lang w:val="lt-LT"/>
        </w:rPr>
        <w:t>Laisvų zonų erdvinis išplanavimas yra būtina viso projekto dalis. Turi būti atsižvelgta į praktinius poreikius, tokius kaip</w:t>
      </w:r>
      <w:r w:rsidRPr="004348B8">
        <w:rPr>
          <w:spacing w:val="-13"/>
          <w:lang w:val="lt-LT"/>
        </w:rPr>
        <w:t xml:space="preserve"> </w:t>
      </w:r>
      <w:r w:rsidRPr="004348B8">
        <w:rPr>
          <w:lang w:val="lt-LT"/>
        </w:rPr>
        <w:t>įėjimą,</w:t>
      </w:r>
      <w:r w:rsidRPr="004348B8">
        <w:rPr>
          <w:spacing w:val="-12"/>
          <w:lang w:val="lt-LT"/>
        </w:rPr>
        <w:t xml:space="preserve"> </w:t>
      </w:r>
      <w:r w:rsidRPr="004348B8">
        <w:rPr>
          <w:lang w:val="lt-LT"/>
        </w:rPr>
        <w:t>takus,</w:t>
      </w:r>
      <w:r w:rsidRPr="004348B8">
        <w:rPr>
          <w:spacing w:val="-13"/>
          <w:lang w:val="lt-LT"/>
        </w:rPr>
        <w:t xml:space="preserve"> </w:t>
      </w:r>
      <w:r w:rsidRPr="004348B8">
        <w:rPr>
          <w:lang w:val="lt-LT"/>
        </w:rPr>
        <w:t>aptarnavimo</w:t>
      </w:r>
      <w:r w:rsidRPr="004348B8">
        <w:rPr>
          <w:spacing w:val="-12"/>
          <w:lang w:val="lt-LT"/>
        </w:rPr>
        <w:t xml:space="preserve"> </w:t>
      </w:r>
      <w:r w:rsidRPr="004348B8">
        <w:rPr>
          <w:lang w:val="lt-LT"/>
        </w:rPr>
        <w:t>zonas,</w:t>
      </w:r>
      <w:r w:rsidRPr="004348B8">
        <w:rPr>
          <w:spacing w:val="-12"/>
          <w:lang w:val="lt-LT"/>
        </w:rPr>
        <w:t xml:space="preserve"> </w:t>
      </w:r>
      <w:r w:rsidRPr="004348B8">
        <w:rPr>
          <w:lang w:val="lt-LT"/>
        </w:rPr>
        <w:t>automobilių</w:t>
      </w:r>
      <w:r w:rsidRPr="004348B8">
        <w:rPr>
          <w:spacing w:val="-13"/>
          <w:lang w:val="lt-LT"/>
        </w:rPr>
        <w:t xml:space="preserve"> </w:t>
      </w:r>
      <w:r w:rsidRPr="004348B8">
        <w:rPr>
          <w:lang w:val="lt-LT"/>
        </w:rPr>
        <w:t>stovėjimo</w:t>
      </w:r>
      <w:r w:rsidRPr="004348B8">
        <w:rPr>
          <w:spacing w:val="-12"/>
          <w:lang w:val="lt-LT"/>
        </w:rPr>
        <w:t xml:space="preserve"> </w:t>
      </w:r>
      <w:r w:rsidRPr="004348B8">
        <w:rPr>
          <w:lang w:val="lt-LT"/>
        </w:rPr>
        <w:t>aikšteles,</w:t>
      </w:r>
      <w:r w:rsidRPr="004348B8">
        <w:rPr>
          <w:spacing w:val="-13"/>
          <w:lang w:val="lt-LT"/>
        </w:rPr>
        <w:t xml:space="preserve"> </w:t>
      </w:r>
      <w:r w:rsidRPr="004348B8">
        <w:rPr>
          <w:lang w:val="lt-LT"/>
        </w:rPr>
        <w:t>teritorijos</w:t>
      </w:r>
      <w:r w:rsidRPr="004348B8">
        <w:rPr>
          <w:spacing w:val="-13"/>
          <w:lang w:val="lt-LT"/>
        </w:rPr>
        <w:t xml:space="preserve"> </w:t>
      </w:r>
      <w:r w:rsidRPr="004348B8">
        <w:rPr>
          <w:lang w:val="lt-LT"/>
        </w:rPr>
        <w:t>apželdinimą</w:t>
      </w:r>
      <w:r w:rsidRPr="004348B8">
        <w:rPr>
          <w:spacing w:val="-13"/>
          <w:lang w:val="lt-LT"/>
        </w:rPr>
        <w:t xml:space="preserve"> </w:t>
      </w:r>
      <w:r w:rsidRPr="004348B8">
        <w:rPr>
          <w:lang w:val="lt-LT"/>
        </w:rPr>
        <w:t>ir</w:t>
      </w:r>
      <w:r w:rsidRPr="004348B8">
        <w:rPr>
          <w:spacing w:val="-13"/>
          <w:lang w:val="lt-LT"/>
        </w:rPr>
        <w:t xml:space="preserve"> </w:t>
      </w:r>
      <w:r w:rsidRPr="004348B8">
        <w:rPr>
          <w:lang w:val="lt-LT"/>
        </w:rPr>
        <w:t>panašiai.</w:t>
      </w:r>
      <w:r w:rsidRPr="004348B8">
        <w:rPr>
          <w:spacing w:val="-13"/>
          <w:lang w:val="lt-LT"/>
        </w:rPr>
        <w:t xml:space="preserve"> </w:t>
      </w:r>
      <w:r w:rsidRPr="004348B8">
        <w:rPr>
          <w:lang w:val="lt-LT"/>
        </w:rPr>
        <w:t>Projektuojant fasadus ir žaliųjų zonų struktūrą būtina atsižvelgti aplinkos, kurioje išdėstytas visas kompleksas,</w:t>
      </w:r>
      <w:r w:rsidRPr="004348B8">
        <w:rPr>
          <w:spacing w:val="-21"/>
          <w:lang w:val="lt-LT"/>
        </w:rPr>
        <w:t xml:space="preserve"> </w:t>
      </w:r>
      <w:r w:rsidRPr="004348B8">
        <w:rPr>
          <w:lang w:val="lt-LT"/>
        </w:rPr>
        <w:t>ypatybes.</w:t>
      </w:r>
    </w:p>
    <w:p w14:paraId="62420D50" w14:textId="77777777" w:rsidR="00B21B62" w:rsidRPr="004348B8" w:rsidRDefault="00000000">
      <w:pPr>
        <w:pStyle w:val="BodyText"/>
        <w:ind w:left="1701" w:right="116" w:firstLine="312"/>
        <w:jc w:val="both"/>
        <w:rPr>
          <w:lang w:val="lt-LT"/>
        </w:rPr>
      </w:pPr>
      <w:r w:rsidRPr="004348B8">
        <w:rPr>
          <w:lang w:val="lt-LT"/>
        </w:rPr>
        <w:t>Norint suformuoti dalinai uždaro tipo erdves gali būti naudojamos mobilios akustinės pertvaros, kurios pasikeitus erdvių išdėstymo poreikiams gali būti naudojamos kitomis konfigūracijomis. Dalinai atviros erdvės turi būti taip suprojektuotos, kad esant poreikiui jas galima būtų pakeisti į kelias uždaro tipo erdves.</w:t>
      </w:r>
    </w:p>
    <w:p w14:paraId="1B05A3D6" w14:textId="77777777" w:rsidR="00B21B62" w:rsidRPr="004348B8" w:rsidRDefault="00000000">
      <w:pPr>
        <w:pStyle w:val="BodyText"/>
        <w:ind w:left="1701" w:right="118" w:firstLine="312"/>
        <w:jc w:val="both"/>
        <w:rPr>
          <w:lang w:val="lt-LT"/>
        </w:rPr>
      </w:pPr>
      <w:r w:rsidRPr="004348B8">
        <w:rPr>
          <w:lang w:val="lt-LT"/>
        </w:rPr>
        <w:t>Keičiant</w:t>
      </w:r>
      <w:r w:rsidRPr="004348B8">
        <w:rPr>
          <w:spacing w:val="-11"/>
          <w:lang w:val="lt-LT"/>
        </w:rPr>
        <w:t xml:space="preserve"> </w:t>
      </w:r>
      <w:r w:rsidRPr="004348B8">
        <w:rPr>
          <w:lang w:val="lt-LT"/>
        </w:rPr>
        <w:t>esamų</w:t>
      </w:r>
      <w:r w:rsidRPr="004348B8">
        <w:rPr>
          <w:spacing w:val="-11"/>
          <w:lang w:val="lt-LT"/>
        </w:rPr>
        <w:t xml:space="preserve"> </w:t>
      </w:r>
      <w:r w:rsidRPr="004348B8">
        <w:rPr>
          <w:lang w:val="lt-LT"/>
        </w:rPr>
        <w:t>pastatų</w:t>
      </w:r>
      <w:r w:rsidRPr="004348B8">
        <w:rPr>
          <w:spacing w:val="-11"/>
          <w:lang w:val="lt-LT"/>
        </w:rPr>
        <w:t xml:space="preserve"> </w:t>
      </w:r>
      <w:r w:rsidRPr="004348B8">
        <w:rPr>
          <w:lang w:val="lt-LT"/>
        </w:rPr>
        <w:t>išplanavimą</w:t>
      </w:r>
      <w:r w:rsidRPr="004348B8">
        <w:rPr>
          <w:spacing w:val="-12"/>
          <w:lang w:val="lt-LT"/>
        </w:rPr>
        <w:t xml:space="preserve"> </w:t>
      </w:r>
      <w:r w:rsidRPr="004348B8">
        <w:rPr>
          <w:lang w:val="lt-LT"/>
        </w:rPr>
        <w:t>turi</w:t>
      </w:r>
      <w:r w:rsidRPr="004348B8">
        <w:rPr>
          <w:spacing w:val="-12"/>
          <w:lang w:val="lt-LT"/>
        </w:rPr>
        <w:t xml:space="preserve"> </w:t>
      </w:r>
      <w:r w:rsidRPr="004348B8">
        <w:rPr>
          <w:lang w:val="lt-LT"/>
        </w:rPr>
        <w:t>būti</w:t>
      </w:r>
      <w:r w:rsidRPr="004348B8">
        <w:rPr>
          <w:spacing w:val="-10"/>
          <w:lang w:val="lt-LT"/>
        </w:rPr>
        <w:t xml:space="preserve"> </w:t>
      </w:r>
      <w:r w:rsidRPr="004348B8">
        <w:rPr>
          <w:lang w:val="lt-LT"/>
        </w:rPr>
        <w:t>siekiama,</w:t>
      </w:r>
      <w:r w:rsidRPr="004348B8">
        <w:rPr>
          <w:spacing w:val="-11"/>
          <w:lang w:val="lt-LT"/>
        </w:rPr>
        <w:t xml:space="preserve"> </w:t>
      </w:r>
      <w:r w:rsidRPr="004348B8">
        <w:rPr>
          <w:lang w:val="lt-LT"/>
        </w:rPr>
        <w:t>kad</w:t>
      </w:r>
      <w:r w:rsidRPr="004348B8">
        <w:rPr>
          <w:spacing w:val="-11"/>
          <w:lang w:val="lt-LT"/>
        </w:rPr>
        <w:t xml:space="preserve"> </w:t>
      </w:r>
      <w:r w:rsidRPr="004348B8">
        <w:rPr>
          <w:lang w:val="lt-LT"/>
        </w:rPr>
        <w:t>patekimas</w:t>
      </w:r>
      <w:r w:rsidRPr="004348B8">
        <w:rPr>
          <w:spacing w:val="-10"/>
          <w:lang w:val="lt-LT"/>
        </w:rPr>
        <w:t xml:space="preserve"> </w:t>
      </w:r>
      <w:r w:rsidRPr="004348B8">
        <w:rPr>
          <w:lang w:val="lt-LT"/>
        </w:rPr>
        <w:t>į</w:t>
      </w:r>
      <w:r w:rsidRPr="004348B8">
        <w:rPr>
          <w:spacing w:val="-12"/>
          <w:lang w:val="lt-LT"/>
        </w:rPr>
        <w:t xml:space="preserve"> </w:t>
      </w:r>
      <w:r w:rsidRPr="004348B8">
        <w:rPr>
          <w:lang w:val="lt-LT"/>
        </w:rPr>
        <w:t>technines</w:t>
      </w:r>
      <w:r w:rsidRPr="004348B8">
        <w:rPr>
          <w:spacing w:val="-11"/>
          <w:lang w:val="lt-LT"/>
        </w:rPr>
        <w:t xml:space="preserve"> </w:t>
      </w:r>
      <w:r w:rsidRPr="004348B8">
        <w:rPr>
          <w:lang w:val="lt-LT"/>
        </w:rPr>
        <w:t>patalpas</w:t>
      </w:r>
      <w:r w:rsidRPr="004348B8">
        <w:rPr>
          <w:spacing w:val="-11"/>
          <w:lang w:val="lt-LT"/>
        </w:rPr>
        <w:t xml:space="preserve"> </w:t>
      </w:r>
      <w:r w:rsidRPr="004348B8">
        <w:rPr>
          <w:lang w:val="lt-LT"/>
        </w:rPr>
        <w:t>būtų</w:t>
      </w:r>
      <w:r w:rsidRPr="004348B8">
        <w:rPr>
          <w:spacing w:val="-10"/>
          <w:lang w:val="lt-LT"/>
        </w:rPr>
        <w:t xml:space="preserve"> </w:t>
      </w:r>
      <w:r w:rsidRPr="004348B8">
        <w:rPr>
          <w:lang w:val="lt-LT"/>
        </w:rPr>
        <w:t>suplanuotas</w:t>
      </w:r>
      <w:r w:rsidRPr="004348B8">
        <w:rPr>
          <w:spacing w:val="-10"/>
          <w:lang w:val="lt-LT"/>
        </w:rPr>
        <w:t xml:space="preserve"> </w:t>
      </w:r>
      <w:r w:rsidRPr="004348B8">
        <w:rPr>
          <w:lang w:val="lt-LT"/>
        </w:rPr>
        <w:t>taip,</w:t>
      </w:r>
      <w:r w:rsidRPr="004348B8">
        <w:rPr>
          <w:spacing w:val="-11"/>
          <w:lang w:val="lt-LT"/>
        </w:rPr>
        <w:t xml:space="preserve"> </w:t>
      </w:r>
      <w:r w:rsidRPr="004348B8">
        <w:rPr>
          <w:lang w:val="lt-LT"/>
        </w:rPr>
        <w:t>kad būtų netrukdoma pastate dirbantiems</w:t>
      </w:r>
      <w:r w:rsidRPr="004348B8">
        <w:rPr>
          <w:spacing w:val="-3"/>
          <w:lang w:val="lt-LT"/>
        </w:rPr>
        <w:t xml:space="preserve"> </w:t>
      </w:r>
      <w:r w:rsidRPr="004348B8">
        <w:rPr>
          <w:lang w:val="lt-LT"/>
        </w:rPr>
        <w:t>darbuotojams.</w:t>
      </w:r>
    </w:p>
    <w:p w14:paraId="426B0030" w14:textId="77777777" w:rsidR="00B21B62" w:rsidRPr="004348B8" w:rsidRDefault="00000000">
      <w:pPr>
        <w:pStyle w:val="BodyText"/>
        <w:ind w:left="1701" w:right="117" w:firstLine="312"/>
        <w:jc w:val="both"/>
        <w:rPr>
          <w:lang w:val="lt-LT"/>
        </w:rPr>
      </w:pPr>
      <w:r w:rsidRPr="004348B8">
        <w:rPr>
          <w:lang w:val="lt-LT"/>
        </w:rPr>
        <w:t>Statiniuose, kur yra būtina, turi būti įrengti pakankamo dydžio vartai, kad pro juos galėtų įvažiuoti aptarnaujantys automobiliai ir kitos specialios transporto priemonės.</w:t>
      </w:r>
    </w:p>
    <w:p w14:paraId="1DF31B2A" w14:textId="77777777" w:rsidR="00B21B62" w:rsidRPr="004348B8" w:rsidRDefault="00000000">
      <w:pPr>
        <w:pStyle w:val="BodyText"/>
        <w:ind w:left="1701" w:right="117" w:firstLine="312"/>
        <w:jc w:val="both"/>
        <w:rPr>
          <w:lang w:val="lt-LT"/>
        </w:rPr>
      </w:pPr>
      <w:r w:rsidRPr="004348B8">
        <w:rPr>
          <w:lang w:val="lt-LT"/>
        </w:rPr>
        <w:t>Renkantis medžiagas reikia atsižvelgti į medžiagų tvarumą ir eksploatacijos išlaidas. Turi būti pasirinktos kuo mažesnį poveikį aplinkai keliančios medžiagos, kurios yra tinkamos BREEAM standartui.</w:t>
      </w:r>
    </w:p>
    <w:p w14:paraId="1265D90D" w14:textId="77777777" w:rsidR="00B21B62" w:rsidRPr="004348B8" w:rsidRDefault="00000000">
      <w:pPr>
        <w:pStyle w:val="BodyText"/>
        <w:spacing w:before="1"/>
        <w:ind w:left="1701" w:right="115" w:firstLine="312"/>
        <w:jc w:val="both"/>
        <w:rPr>
          <w:lang w:val="lt-LT"/>
        </w:rPr>
      </w:pPr>
      <w:r w:rsidRPr="004348B8">
        <w:rPr>
          <w:lang w:val="lt-LT"/>
        </w:rPr>
        <w:t>Projektuotojas parengia prisitaikymo strategiją su rekomenduojamomis priemonėmis, kurios bus diegiamos sprendžiant pastato prisitaikymo reikalavimus, tokius kaip:</w:t>
      </w:r>
    </w:p>
    <w:p w14:paraId="68448370" w14:textId="77777777" w:rsidR="00B21B62" w:rsidRPr="004348B8" w:rsidRDefault="00000000">
      <w:pPr>
        <w:pStyle w:val="ListParagraph"/>
        <w:numPr>
          <w:ilvl w:val="0"/>
          <w:numId w:val="44"/>
        </w:numPr>
        <w:tabs>
          <w:tab w:val="left" w:pos="2733"/>
          <w:tab w:val="left" w:pos="2734"/>
        </w:tabs>
        <w:ind w:hanging="361"/>
        <w:rPr>
          <w:sz w:val="20"/>
          <w:lang w:val="lt-LT"/>
        </w:rPr>
      </w:pPr>
      <w:r w:rsidRPr="004348B8">
        <w:rPr>
          <w:sz w:val="20"/>
          <w:lang w:val="lt-LT"/>
        </w:rPr>
        <w:t>Naudoti statybines medžiagas ar inžinerines sistemas, kurias lengvai galima pakeisti/</w:t>
      </w:r>
      <w:r w:rsidRPr="004348B8">
        <w:rPr>
          <w:spacing w:val="-23"/>
          <w:sz w:val="20"/>
          <w:lang w:val="lt-LT"/>
        </w:rPr>
        <w:t xml:space="preserve"> </w:t>
      </w:r>
      <w:r w:rsidRPr="004348B8">
        <w:rPr>
          <w:sz w:val="20"/>
          <w:lang w:val="lt-LT"/>
        </w:rPr>
        <w:t>permontuoti;</w:t>
      </w:r>
    </w:p>
    <w:p w14:paraId="277356FA" w14:textId="77777777" w:rsidR="00B21B62" w:rsidRPr="004348B8" w:rsidRDefault="00000000">
      <w:pPr>
        <w:pStyle w:val="ListParagraph"/>
        <w:numPr>
          <w:ilvl w:val="0"/>
          <w:numId w:val="44"/>
        </w:numPr>
        <w:tabs>
          <w:tab w:val="left" w:pos="2733"/>
          <w:tab w:val="left" w:pos="2734"/>
        </w:tabs>
        <w:spacing w:line="244" w:lineRule="exact"/>
        <w:ind w:hanging="361"/>
        <w:rPr>
          <w:sz w:val="20"/>
          <w:lang w:val="lt-LT"/>
        </w:rPr>
      </w:pPr>
      <w:r w:rsidRPr="004348B8">
        <w:rPr>
          <w:sz w:val="20"/>
          <w:lang w:val="lt-LT"/>
        </w:rPr>
        <w:t>Galimybę perplanuoti darbo vietas nekeičiant konstruktyvo ar pagrindinių inžinerinių</w:t>
      </w:r>
      <w:r w:rsidRPr="004348B8">
        <w:rPr>
          <w:spacing w:val="-20"/>
          <w:sz w:val="20"/>
          <w:lang w:val="lt-LT"/>
        </w:rPr>
        <w:t xml:space="preserve"> </w:t>
      </w:r>
      <w:r w:rsidRPr="004348B8">
        <w:rPr>
          <w:sz w:val="20"/>
          <w:lang w:val="lt-LT"/>
        </w:rPr>
        <w:t>sistemų;</w:t>
      </w:r>
    </w:p>
    <w:p w14:paraId="0EDC6EE5" w14:textId="77777777" w:rsidR="00B21B62" w:rsidRPr="004348B8" w:rsidRDefault="00000000">
      <w:pPr>
        <w:pStyle w:val="ListParagraph"/>
        <w:numPr>
          <w:ilvl w:val="0"/>
          <w:numId w:val="44"/>
        </w:numPr>
        <w:tabs>
          <w:tab w:val="left" w:pos="2733"/>
          <w:tab w:val="left" w:pos="2734"/>
        </w:tabs>
        <w:spacing w:line="244" w:lineRule="exact"/>
        <w:ind w:hanging="361"/>
        <w:rPr>
          <w:sz w:val="20"/>
          <w:lang w:val="lt-LT"/>
        </w:rPr>
      </w:pPr>
      <w:r w:rsidRPr="004348B8">
        <w:rPr>
          <w:sz w:val="20"/>
          <w:lang w:val="lt-LT"/>
        </w:rPr>
        <w:t xml:space="preserve">Galimybę praplėsti vietinių inžinerinių sistemų (BMS, elektros, apšvietimo, </w:t>
      </w:r>
      <w:proofErr w:type="spellStart"/>
      <w:r w:rsidRPr="004348B8">
        <w:rPr>
          <w:sz w:val="20"/>
          <w:lang w:val="lt-LT"/>
        </w:rPr>
        <w:t>kt</w:t>
      </w:r>
      <w:proofErr w:type="spellEnd"/>
      <w:r w:rsidRPr="004348B8">
        <w:rPr>
          <w:sz w:val="20"/>
          <w:lang w:val="lt-LT"/>
        </w:rPr>
        <w:t>) prieinamumą ir</w:t>
      </w:r>
      <w:r w:rsidRPr="004348B8">
        <w:rPr>
          <w:spacing w:val="-36"/>
          <w:sz w:val="20"/>
          <w:lang w:val="lt-LT"/>
        </w:rPr>
        <w:t xml:space="preserve"> </w:t>
      </w:r>
      <w:r w:rsidRPr="004348B8">
        <w:rPr>
          <w:sz w:val="20"/>
          <w:lang w:val="lt-LT"/>
        </w:rPr>
        <w:t>poreikius.</w:t>
      </w:r>
    </w:p>
    <w:p w14:paraId="3996F1E7" w14:textId="77777777" w:rsidR="00B21B62" w:rsidRPr="004348B8" w:rsidRDefault="00B21B62">
      <w:pPr>
        <w:pStyle w:val="BodyText"/>
        <w:spacing w:before="10"/>
        <w:rPr>
          <w:sz w:val="19"/>
          <w:lang w:val="lt-LT"/>
        </w:rPr>
      </w:pPr>
    </w:p>
    <w:p w14:paraId="6ECAF2EC" w14:textId="77777777" w:rsidR="00B21B62" w:rsidRPr="004348B8" w:rsidRDefault="00000000">
      <w:pPr>
        <w:pStyle w:val="ListParagraph"/>
        <w:numPr>
          <w:ilvl w:val="1"/>
          <w:numId w:val="51"/>
        </w:numPr>
        <w:tabs>
          <w:tab w:val="left" w:pos="2411"/>
        </w:tabs>
        <w:jc w:val="both"/>
        <w:rPr>
          <w:sz w:val="20"/>
          <w:lang w:val="lt-LT"/>
        </w:rPr>
      </w:pPr>
      <w:bookmarkStart w:id="49" w:name="3.2._Pagrindinių_erdvių_laikančių_konstr"/>
      <w:bookmarkStart w:id="50" w:name="3.2.1_Stogo_konstrukcijos"/>
      <w:bookmarkEnd w:id="49"/>
      <w:bookmarkEnd w:id="50"/>
      <w:r w:rsidRPr="004348B8">
        <w:rPr>
          <w:sz w:val="20"/>
          <w:lang w:val="lt-LT"/>
        </w:rPr>
        <w:t>Pagrindinių erdvių laikančių konstrukcijų</w:t>
      </w:r>
      <w:r w:rsidRPr="004348B8">
        <w:rPr>
          <w:spacing w:val="-4"/>
          <w:sz w:val="20"/>
          <w:lang w:val="lt-LT"/>
        </w:rPr>
        <w:t xml:space="preserve"> </w:t>
      </w:r>
      <w:r w:rsidRPr="004348B8">
        <w:rPr>
          <w:sz w:val="20"/>
          <w:lang w:val="lt-LT"/>
        </w:rPr>
        <w:t>koncepcija</w:t>
      </w:r>
    </w:p>
    <w:p w14:paraId="7AD636ED" w14:textId="77777777" w:rsidR="00B21B62" w:rsidRPr="004348B8" w:rsidRDefault="00000000">
      <w:pPr>
        <w:pStyle w:val="ListParagraph"/>
        <w:numPr>
          <w:ilvl w:val="2"/>
          <w:numId w:val="51"/>
        </w:numPr>
        <w:tabs>
          <w:tab w:val="left" w:pos="2553"/>
        </w:tabs>
        <w:ind w:left="2552" w:hanging="492"/>
        <w:jc w:val="both"/>
        <w:rPr>
          <w:sz w:val="20"/>
          <w:lang w:val="lt-LT"/>
        </w:rPr>
      </w:pPr>
      <w:r w:rsidRPr="004348B8">
        <w:rPr>
          <w:sz w:val="20"/>
          <w:lang w:val="lt-LT"/>
        </w:rPr>
        <w:t>Stogo</w:t>
      </w:r>
      <w:r w:rsidRPr="004348B8">
        <w:rPr>
          <w:spacing w:val="-2"/>
          <w:sz w:val="20"/>
          <w:lang w:val="lt-LT"/>
        </w:rPr>
        <w:t xml:space="preserve"> </w:t>
      </w:r>
      <w:r w:rsidRPr="004348B8">
        <w:rPr>
          <w:sz w:val="20"/>
          <w:lang w:val="lt-LT"/>
        </w:rPr>
        <w:t>konstrukcijos</w:t>
      </w:r>
    </w:p>
    <w:p w14:paraId="07061138" w14:textId="77777777" w:rsidR="00B21B62" w:rsidRPr="004348B8" w:rsidRDefault="00000000">
      <w:pPr>
        <w:pStyle w:val="BodyText"/>
        <w:spacing w:before="1"/>
        <w:ind w:left="1701" w:right="116" w:firstLine="312"/>
        <w:jc w:val="both"/>
        <w:rPr>
          <w:lang w:val="lt-LT"/>
        </w:rPr>
      </w:pPr>
      <w:r w:rsidRPr="004348B8">
        <w:rPr>
          <w:lang w:val="lt-LT"/>
        </w:rPr>
        <w:t>Suprojektuoti stogų keitimą. Stogas turi būti suprojektuotas su pakankamu izoliacijos storiu, efektyvia apšiltinimo medžiaga,</w:t>
      </w:r>
      <w:r w:rsidRPr="004348B8">
        <w:rPr>
          <w:spacing w:val="-6"/>
          <w:lang w:val="lt-LT"/>
        </w:rPr>
        <w:t xml:space="preserve"> </w:t>
      </w:r>
      <w:r w:rsidRPr="004348B8">
        <w:rPr>
          <w:lang w:val="lt-LT"/>
        </w:rPr>
        <w:t>sandaria</w:t>
      </w:r>
      <w:r w:rsidRPr="004348B8">
        <w:rPr>
          <w:spacing w:val="-8"/>
          <w:lang w:val="lt-LT"/>
        </w:rPr>
        <w:t xml:space="preserve"> </w:t>
      </w:r>
      <w:r w:rsidRPr="004348B8">
        <w:rPr>
          <w:lang w:val="lt-LT"/>
        </w:rPr>
        <w:t>konstrukcija</w:t>
      </w:r>
      <w:r w:rsidRPr="004348B8">
        <w:rPr>
          <w:spacing w:val="-6"/>
          <w:lang w:val="lt-LT"/>
        </w:rPr>
        <w:t xml:space="preserve"> </w:t>
      </w:r>
      <w:r w:rsidRPr="004348B8">
        <w:rPr>
          <w:lang w:val="lt-LT"/>
        </w:rPr>
        <w:t>su</w:t>
      </w:r>
      <w:r w:rsidRPr="004348B8">
        <w:rPr>
          <w:spacing w:val="-6"/>
          <w:lang w:val="lt-LT"/>
        </w:rPr>
        <w:t xml:space="preserve"> </w:t>
      </w:r>
      <w:r w:rsidRPr="004348B8">
        <w:rPr>
          <w:lang w:val="lt-LT"/>
        </w:rPr>
        <w:t>minimizuotais</w:t>
      </w:r>
      <w:r w:rsidRPr="004348B8">
        <w:rPr>
          <w:spacing w:val="-6"/>
          <w:lang w:val="lt-LT"/>
        </w:rPr>
        <w:t xml:space="preserve"> </w:t>
      </w:r>
      <w:r w:rsidRPr="004348B8">
        <w:rPr>
          <w:lang w:val="lt-LT"/>
        </w:rPr>
        <w:t>šalčio</w:t>
      </w:r>
      <w:r w:rsidRPr="004348B8">
        <w:rPr>
          <w:spacing w:val="-6"/>
          <w:lang w:val="lt-LT"/>
        </w:rPr>
        <w:t xml:space="preserve"> </w:t>
      </w:r>
      <w:r w:rsidRPr="004348B8">
        <w:rPr>
          <w:lang w:val="lt-LT"/>
        </w:rPr>
        <w:t>tilteliais</w:t>
      </w:r>
      <w:r w:rsidRPr="004348B8">
        <w:rPr>
          <w:spacing w:val="-6"/>
          <w:lang w:val="lt-LT"/>
        </w:rPr>
        <w:t xml:space="preserve"> </w:t>
      </w:r>
      <w:r w:rsidRPr="004348B8">
        <w:rPr>
          <w:lang w:val="lt-LT"/>
        </w:rPr>
        <w:t>bei</w:t>
      </w:r>
      <w:r w:rsidRPr="004348B8">
        <w:rPr>
          <w:spacing w:val="-7"/>
          <w:lang w:val="lt-LT"/>
        </w:rPr>
        <w:t xml:space="preserve"> </w:t>
      </w:r>
      <w:r w:rsidRPr="004348B8">
        <w:rPr>
          <w:lang w:val="lt-LT"/>
        </w:rPr>
        <w:t>efektyvia</w:t>
      </w:r>
      <w:r w:rsidRPr="004348B8">
        <w:rPr>
          <w:spacing w:val="-6"/>
          <w:lang w:val="lt-LT"/>
        </w:rPr>
        <w:t xml:space="preserve"> </w:t>
      </w:r>
      <w:r w:rsidRPr="004348B8">
        <w:rPr>
          <w:lang w:val="lt-LT"/>
        </w:rPr>
        <w:t>nutekamojo</w:t>
      </w:r>
      <w:r w:rsidRPr="004348B8">
        <w:rPr>
          <w:spacing w:val="-7"/>
          <w:lang w:val="lt-LT"/>
        </w:rPr>
        <w:t xml:space="preserve"> </w:t>
      </w:r>
      <w:r w:rsidRPr="004348B8">
        <w:rPr>
          <w:lang w:val="lt-LT"/>
        </w:rPr>
        <w:t>vandens</w:t>
      </w:r>
      <w:r w:rsidRPr="004348B8">
        <w:rPr>
          <w:spacing w:val="-7"/>
          <w:lang w:val="lt-LT"/>
        </w:rPr>
        <w:t xml:space="preserve"> </w:t>
      </w:r>
      <w:r w:rsidRPr="004348B8">
        <w:rPr>
          <w:lang w:val="lt-LT"/>
        </w:rPr>
        <w:t>surinkimo</w:t>
      </w:r>
      <w:r w:rsidRPr="004348B8">
        <w:rPr>
          <w:spacing w:val="-6"/>
          <w:lang w:val="lt-LT"/>
        </w:rPr>
        <w:t xml:space="preserve"> </w:t>
      </w:r>
      <w:r w:rsidRPr="004348B8">
        <w:rPr>
          <w:lang w:val="lt-LT"/>
        </w:rPr>
        <w:t>sistema. Lietaus vanduo nuo stogo patenka į lietaus vandens surinkimo latakus ir į lietaus nuotekų tinklus. Atskiri Užsakovo pastatų stogai turi būti projektuojami pagal atitinkamas technines charakteristikas, kurias gali sąlygoti pastatuose vykstantys technologiniai</w:t>
      </w:r>
      <w:r w:rsidRPr="004348B8">
        <w:rPr>
          <w:spacing w:val="-3"/>
          <w:lang w:val="lt-LT"/>
        </w:rPr>
        <w:t xml:space="preserve"> </w:t>
      </w:r>
      <w:r w:rsidRPr="004348B8">
        <w:rPr>
          <w:lang w:val="lt-LT"/>
        </w:rPr>
        <w:t>procesai.</w:t>
      </w:r>
    </w:p>
    <w:p w14:paraId="0ECF5336" w14:textId="77777777" w:rsidR="00B21B62" w:rsidRPr="004348B8" w:rsidRDefault="00B21B62">
      <w:pPr>
        <w:pStyle w:val="BodyText"/>
        <w:rPr>
          <w:lang w:val="lt-LT"/>
        </w:rPr>
      </w:pPr>
    </w:p>
    <w:p w14:paraId="42B7E521" w14:textId="77777777" w:rsidR="00B21B62" w:rsidRPr="004348B8" w:rsidRDefault="00000000">
      <w:pPr>
        <w:pStyle w:val="ListParagraph"/>
        <w:numPr>
          <w:ilvl w:val="2"/>
          <w:numId w:val="51"/>
        </w:numPr>
        <w:tabs>
          <w:tab w:val="left" w:pos="2782"/>
        </w:tabs>
        <w:spacing w:line="230" w:lineRule="exact"/>
        <w:ind w:left="2781"/>
        <w:jc w:val="both"/>
        <w:rPr>
          <w:sz w:val="20"/>
          <w:lang w:val="lt-LT"/>
        </w:rPr>
      </w:pPr>
      <w:bookmarkStart w:id="51" w:name="3.2.2_Lietaus_vandens_nuvedimas"/>
      <w:bookmarkEnd w:id="51"/>
      <w:r w:rsidRPr="004348B8">
        <w:rPr>
          <w:sz w:val="20"/>
          <w:lang w:val="lt-LT"/>
        </w:rPr>
        <w:t>Lietaus vandens</w:t>
      </w:r>
      <w:r w:rsidRPr="004348B8">
        <w:rPr>
          <w:spacing w:val="-1"/>
          <w:sz w:val="20"/>
          <w:lang w:val="lt-LT"/>
        </w:rPr>
        <w:t xml:space="preserve"> </w:t>
      </w:r>
      <w:r w:rsidRPr="004348B8">
        <w:rPr>
          <w:sz w:val="20"/>
          <w:lang w:val="lt-LT"/>
        </w:rPr>
        <w:t>nuvedimas</w:t>
      </w:r>
    </w:p>
    <w:p w14:paraId="23DE0AC4" w14:textId="77777777" w:rsidR="00B21B62" w:rsidRPr="004348B8" w:rsidRDefault="00000000">
      <w:pPr>
        <w:pStyle w:val="BodyText"/>
        <w:ind w:left="1701" w:right="116" w:firstLine="312"/>
        <w:jc w:val="both"/>
        <w:rPr>
          <w:lang w:val="lt-LT"/>
        </w:rPr>
      </w:pPr>
      <w:r w:rsidRPr="004348B8">
        <w:rPr>
          <w:lang w:val="lt-LT"/>
        </w:rPr>
        <w:t xml:space="preserve">Suprojektuoti lietaus surinkimo sistemos keitimą. Užtikrinant, kad vanduo nuo stogo ar užlaidų netekėtų pastato sienomis turi būti numatyti efektyvūs lietaus vandens nuvedimo metodai. Stogo vėdinimo sistema turi užtikrinti pakankamą oro </w:t>
      </w:r>
      <w:proofErr w:type="spellStart"/>
      <w:r w:rsidRPr="004348B8">
        <w:rPr>
          <w:lang w:val="lt-LT"/>
        </w:rPr>
        <w:t>cirkruliaciją</w:t>
      </w:r>
      <w:proofErr w:type="spellEnd"/>
      <w:r w:rsidRPr="004348B8">
        <w:rPr>
          <w:lang w:val="lt-LT"/>
        </w:rPr>
        <w:t>.</w:t>
      </w:r>
    </w:p>
    <w:p w14:paraId="184FCAA3" w14:textId="77777777" w:rsidR="00B21B62" w:rsidRPr="004348B8" w:rsidRDefault="00000000">
      <w:pPr>
        <w:pStyle w:val="BodyText"/>
        <w:ind w:left="2013"/>
        <w:jc w:val="both"/>
        <w:rPr>
          <w:lang w:val="lt-LT"/>
        </w:rPr>
      </w:pPr>
      <w:r w:rsidRPr="004348B8">
        <w:rPr>
          <w:lang w:val="lt-LT"/>
        </w:rPr>
        <w:t xml:space="preserve">Vertikalūs vandens nuvedimo stovai turi būti </w:t>
      </w:r>
      <w:proofErr w:type="spellStart"/>
      <w:r w:rsidRPr="004348B8">
        <w:rPr>
          <w:lang w:val="lt-LT"/>
        </w:rPr>
        <w:t>mažatriukšmės</w:t>
      </w:r>
      <w:proofErr w:type="spellEnd"/>
      <w:r w:rsidRPr="004348B8">
        <w:rPr>
          <w:lang w:val="lt-LT"/>
        </w:rPr>
        <w:t xml:space="preserve"> nuotekų</w:t>
      </w:r>
      <w:r w:rsidRPr="004348B8">
        <w:rPr>
          <w:spacing w:val="-36"/>
          <w:lang w:val="lt-LT"/>
        </w:rPr>
        <w:t xml:space="preserve"> </w:t>
      </w:r>
      <w:r w:rsidRPr="004348B8">
        <w:rPr>
          <w:lang w:val="lt-LT"/>
        </w:rPr>
        <w:t>sistemos.</w:t>
      </w:r>
    </w:p>
    <w:p w14:paraId="481D82FD" w14:textId="77777777" w:rsidR="00B21B62" w:rsidRPr="004348B8" w:rsidRDefault="00B21B62">
      <w:pPr>
        <w:pStyle w:val="BodyText"/>
        <w:spacing w:before="1"/>
        <w:rPr>
          <w:lang w:val="lt-LT"/>
        </w:rPr>
      </w:pPr>
    </w:p>
    <w:p w14:paraId="2F371175" w14:textId="77777777" w:rsidR="00B21B62" w:rsidRPr="004348B8" w:rsidRDefault="00000000">
      <w:pPr>
        <w:pStyle w:val="ListParagraph"/>
        <w:numPr>
          <w:ilvl w:val="2"/>
          <w:numId w:val="51"/>
        </w:numPr>
        <w:tabs>
          <w:tab w:val="left" w:pos="2782"/>
        </w:tabs>
        <w:spacing w:line="230" w:lineRule="exact"/>
        <w:ind w:left="2781"/>
        <w:jc w:val="both"/>
        <w:rPr>
          <w:sz w:val="20"/>
          <w:lang w:val="lt-LT"/>
        </w:rPr>
      </w:pPr>
      <w:bookmarkStart w:id="52" w:name="3.2.3_Pastato_laikančiosios_konstrukcijo"/>
      <w:bookmarkEnd w:id="52"/>
      <w:r w:rsidRPr="004348B8">
        <w:rPr>
          <w:sz w:val="20"/>
          <w:lang w:val="lt-LT"/>
        </w:rPr>
        <w:t>Pastato laikančiosios</w:t>
      </w:r>
      <w:r w:rsidRPr="004348B8">
        <w:rPr>
          <w:spacing w:val="-16"/>
          <w:sz w:val="20"/>
          <w:lang w:val="lt-LT"/>
        </w:rPr>
        <w:t xml:space="preserve"> </w:t>
      </w:r>
      <w:r w:rsidRPr="004348B8">
        <w:rPr>
          <w:sz w:val="20"/>
          <w:lang w:val="lt-LT"/>
        </w:rPr>
        <w:t>konstrukcijos</w:t>
      </w:r>
    </w:p>
    <w:p w14:paraId="6EA57E68" w14:textId="71356968" w:rsidR="00B21B62" w:rsidRPr="004348B8" w:rsidRDefault="00486E88">
      <w:pPr>
        <w:pStyle w:val="BodyText"/>
        <w:ind w:left="1701" w:right="117" w:firstLine="426"/>
        <w:jc w:val="both"/>
        <w:rPr>
          <w:lang w:val="lt-LT"/>
        </w:rPr>
      </w:pPr>
      <w:r w:rsidRPr="00486E88">
        <w:rPr>
          <w:lang w:val="lt-LT"/>
        </w:rPr>
        <w:t>Siektina, kad rekonstruojamuose pastatuose esamas patalpų išplanavimas būtų keičiamas neliečiant pagrindinių laikančių konstrukcijų</w:t>
      </w:r>
      <w:r w:rsidR="00000000" w:rsidRPr="004348B8">
        <w:rPr>
          <w:lang w:val="lt-LT"/>
        </w:rPr>
        <w:t>.</w:t>
      </w:r>
    </w:p>
    <w:p w14:paraId="5DEF51DE" w14:textId="77777777" w:rsidR="00B21B62" w:rsidRPr="004348B8" w:rsidRDefault="00B21B62">
      <w:pPr>
        <w:pStyle w:val="BodyText"/>
        <w:rPr>
          <w:lang w:val="lt-LT"/>
        </w:rPr>
      </w:pPr>
    </w:p>
    <w:p w14:paraId="412495AE" w14:textId="77777777" w:rsidR="00B21B62" w:rsidRPr="004348B8" w:rsidRDefault="00000000">
      <w:pPr>
        <w:pStyle w:val="ListParagraph"/>
        <w:numPr>
          <w:ilvl w:val="2"/>
          <w:numId w:val="51"/>
        </w:numPr>
        <w:tabs>
          <w:tab w:val="left" w:pos="2782"/>
        </w:tabs>
        <w:spacing w:before="1" w:line="230" w:lineRule="exact"/>
        <w:ind w:left="2781"/>
        <w:jc w:val="both"/>
        <w:rPr>
          <w:sz w:val="20"/>
          <w:lang w:val="lt-LT"/>
        </w:rPr>
      </w:pPr>
      <w:bookmarkStart w:id="53" w:name="3.2.4_Apkrovos"/>
      <w:bookmarkEnd w:id="53"/>
      <w:r w:rsidRPr="004348B8">
        <w:rPr>
          <w:sz w:val="20"/>
          <w:lang w:val="lt-LT"/>
        </w:rPr>
        <w:t>Apkrovos</w:t>
      </w:r>
    </w:p>
    <w:p w14:paraId="338EFA7F" w14:textId="77777777" w:rsidR="00B21B62" w:rsidRPr="004348B8" w:rsidRDefault="00000000">
      <w:pPr>
        <w:pStyle w:val="BodyText"/>
        <w:ind w:left="1701" w:right="118" w:firstLine="284"/>
        <w:jc w:val="both"/>
        <w:rPr>
          <w:lang w:val="lt-LT"/>
        </w:rPr>
      </w:pPr>
      <w:r w:rsidRPr="004348B8">
        <w:rPr>
          <w:lang w:val="lt-LT"/>
        </w:rPr>
        <w:t>Minimalios išorės apkrovos turi būti parinktos pagal STR 2.05.04:2003 „Poveikiai ir apkrovos“ nurodymus. Taip pat turi būti įvertintos visos technologinės apkrovos.</w:t>
      </w:r>
    </w:p>
    <w:p w14:paraId="0F2C9C27" w14:textId="77777777" w:rsidR="00B21B62" w:rsidRPr="004348B8" w:rsidRDefault="00B21B62">
      <w:pPr>
        <w:jc w:val="both"/>
        <w:rPr>
          <w:lang w:val="lt-LT"/>
        </w:rPr>
        <w:sectPr w:rsidR="00B21B62" w:rsidRPr="004348B8">
          <w:pgSz w:w="11910" w:h="16840"/>
          <w:pgMar w:top="820" w:right="560" w:bottom="280" w:left="0" w:header="613" w:footer="0" w:gutter="0"/>
          <w:cols w:space="1296"/>
        </w:sectPr>
      </w:pPr>
    </w:p>
    <w:p w14:paraId="3D6F389E" w14:textId="77777777" w:rsidR="00B21B62" w:rsidRPr="004348B8" w:rsidRDefault="00B21B62">
      <w:pPr>
        <w:pStyle w:val="BodyText"/>
        <w:rPr>
          <w:lang w:val="lt-LT"/>
        </w:rPr>
      </w:pPr>
    </w:p>
    <w:p w14:paraId="6EDBE4EE" w14:textId="77777777" w:rsidR="00B21B62" w:rsidRPr="004348B8" w:rsidRDefault="00B21B62">
      <w:pPr>
        <w:pStyle w:val="BodyText"/>
        <w:rPr>
          <w:lang w:val="lt-LT"/>
        </w:rPr>
      </w:pPr>
    </w:p>
    <w:p w14:paraId="04EA6F02" w14:textId="77777777" w:rsidR="00B21B62" w:rsidRPr="004348B8" w:rsidRDefault="00B21B62">
      <w:pPr>
        <w:pStyle w:val="BodyText"/>
        <w:spacing w:before="4"/>
        <w:rPr>
          <w:sz w:val="17"/>
          <w:lang w:val="lt-LT"/>
        </w:rPr>
      </w:pPr>
    </w:p>
    <w:p w14:paraId="30B14C9C" w14:textId="77777777" w:rsidR="00B21B62" w:rsidRPr="004348B8" w:rsidRDefault="00000000">
      <w:pPr>
        <w:pStyle w:val="BodyText"/>
        <w:spacing w:before="92"/>
        <w:ind w:left="1701" w:right="117" w:firstLine="312"/>
        <w:jc w:val="both"/>
        <w:rPr>
          <w:lang w:val="lt-LT"/>
        </w:rPr>
      </w:pPr>
      <w:r w:rsidRPr="004348B8">
        <w:rPr>
          <w:lang w:val="lt-LT"/>
        </w:rPr>
        <w:t>Betoninių</w:t>
      </w:r>
      <w:r w:rsidRPr="004348B8">
        <w:rPr>
          <w:spacing w:val="-15"/>
          <w:lang w:val="lt-LT"/>
        </w:rPr>
        <w:t xml:space="preserve"> </w:t>
      </w:r>
      <w:r w:rsidRPr="004348B8">
        <w:rPr>
          <w:lang w:val="lt-LT"/>
        </w:rPr>
        <w:t>ir</w:t>
      </w:r>
      <w:r w:rsidRPr="004348B8">
        <w:rPr>
          <w:spacing w:val="-16"/>
          <w:lang w:val="lt-LT"/>
        </w:rPr>
        <w:t xml:space="preserve"> </w:t>
      </w:r>
      <w:r w:rsidRPr="004348B8">
        <w:rPr>
          <w:lang w:val="lt-LT"/>
        </w:rPr>
        <w:t>gelžbetoninių</w:t>
      </w:r>
      <w:r w:rsidRPr="004348B8">
        <w:rPr>
          <w:spacing w:val="-18"/>
          <w:lang w:val="lt-LT"/>
        </w:rPr>
        <w:t xml:space="preserve"> </w:t>
      </w:r>
      <w:r w:rsidRPr="004348B8">
        <w:rPr>
          <w:lang w:val="lt-LT"/>
        </w:rPr>
        <w:t>konstrukcijų</w:t>
      </w:r>
      <w:r w:rsidRPr="004348B8">
        <w:rPr>
          <w:spacing w:val="-16"/>
          <w:lang w:val="lt-LT"/>
        </w:rPr>
        <w:t xml:space="preserve"> </w:t>
      </w:r>
      <w:r w:rsidRPr="004348B8">
        <w:rPr>
          <w:lang w:val="lt-LT"/>
        </w:rPr>
        <w:t>elementai</w:t>
      </w:r>
      <w:r w:rsidRPr="004348B8">
        <w:rPr>
          <w:spacing w:val="-16"/>
          <w:lang w:val="lt-LT"/>
        </w:rPr>
        <w:t xml:space="preserve"> </w:t>
      </w:r>
      <w:r w:rsidRPr="004348B8">
        <w:rPr>
          <w:lang w:val="lt-LT"/>
        </w:rPr>
        <w:t>turi</w:t>
      </w:r>
      <w:r w:rsidRPr="004348B8">
        <w:rPr>
          <w:spacing w:val="-18"/>
          <w:lang w:val="lt-LT"/>
        </w:rPr>
        <w:t xml:space="preserve"> </w:t>
      </w:r>
      <w:r w:rsidRPr="004348B8">
        <w:rPr>
          <w:lang w:val="lt-LT"/>
        </w:rPr>
        <w:t>būti</w:t>
      </w:r>
      <w:r w:rsidRPr="004348B8">
        <w:rPr>
          <w:spacing w:val="-17"/>
          <w:lang w:val="lt-LT"/>
        </w:rPr>
        <w:t xml:space="preserve"> </w:t>
      </w:r>
      <w:r w:rsidRPr="004348B8">
        <w:rPr>
          <w:lang w:val="lt-LT"/>
        </w:rPr>
        <w:t>suprojektuoti</w:t>
      </w:r>
      <w:r w:rsidRPr="004348B8">
        <w:rPr>
          <w:spacing w:val="-16"/>
          <w:lang w:val="lt-LT"/>
        </w:rPr>
        <w:t xml:space="preserve"> </w:t>
      </w:r>
      <w:r w:rsidRPr="004348B8">
        <w:rPr>
          <w:lang w:val="lt-LT"/>
        </w:rPr>
        <w:t>taip,</w:t>
      </w:r>
      <w:r w:rsidRPr="004348B8">
        <w:rPr>
          <w:spacing w:val="-17"/>
          <w:lang w:val="lt-LT"/>
        </w:rPr>
        <w:t xml:space="preserve"> </w:t>
      </w:r>
      <w:r w:rsidRPr="004348B8">
        <w:rPr>
          <w:lang w:val="lt-LT"/>
        </w:rPr>
        <w:t>kad</w:t>
      </w:r>
      <w:r w:rsidRPr="004348B8">
        <w:rPr>
          <w:spacing w:val="-16"/>
          <w:lang w:val="lt-LT"/>
        </w:rPr>
        <w:t xml:space="preserve"> </w:t>
      </w:r>
      <w:r w:rsidRPr="004348B8">
        <w:rPr>
          <w:lang w:val="lt-LT"/>
        </w:rPr>
        <w:t>turėtų</w:t>
      </w:r>
      <w:r w:rsidRPr="004348B8">
        <w:rPr>
          <w:spacing w:val="-16"/>
          <w:lang w:val="lt-LT"/>
        </w:rPr>
        <w:t xml:space="preserve"> </w:t>
      </w:r>
      <w:r w:rsidRPr="004348B8">
        <w:rPr>
          <w:lang w:val="lt-LT"/>
        </w:rPr>
        <w:t>projektinį</w:t>
      </w:r>
      <w:r w:rsidRPr="004348B8">
        <w:rPr>
          <w:spacing w:val="-18"/>
          <w:lang w:val="lt-LT"/>
        </w:rPr>
        <w:t xml:space="preserve"> </w:t>
      </w:r>
      <w:r w:rsidRPr="004348B8">
        <w:rPr>
          <w:lang w:val="lt-LT"/>
        </w:rPr>
        <w:t>atsparumą</w:t>
      </w:r>
      <w:r w:rsidRPr="004348B8">
        <w:rPr>
          <w:spacing w:val="-16"/>
          <w:lang w:val="lt-LT"/>
        </w:rPr>
        <w:t xml:space="preserve"> </w:t>
      </w:r>
      <w:r w:rsidRPr="004348B8">
        <w:rPr>
          <w:lang w:val="lt-LT"/>
        </w:rPr>
        <w:t>visuose pjūviuose ne mažesnį kaip reikalaujamą pagal skaičiuojamuosius apkrovų</w:t>
      </w:r>
      <w:r w:rsidRPr="004348B8">
        <w:rPr>
          <w:spacing w:val="-12"/>
          <w:lang w:val="lt-LT"/>
        </w:rPr>
        <w:t xml:space="preserve"> </w:t>
      </w:r>
      <w:r w:rsidRPr="004348B8">
        <w:rPr>
          <w:lang w:val="lt-LT"/>
        </w:rPr>
        <w:t>derinius.</w:t>
      </w:r>
    </w:p>
    <w:p w14:paraId="1CD4CEF2" w14:textId="77777777" w:rsidR="00B21B62" w:rsidRPr="004348B8" w:rsidRDefault="00000000">
      <w:pPr>
        <w:pStyle w:val="BodyText"/>
        <w:spacing w:before="1"/>
        <w:ind w:left="1701" w:right="117" w:firstLine="312"/>
        <w:jc w:val="both"/>
        <w:rPr>
          <w:lang w:val="lt-LT"/>
        </w:rPr>
      </w:pPr>
      <w:r w:rsidRPr="004348B8">
        <w:rPr>
          <w:lang w:val="lt-LT"/>
        </w:rPr>
        <w:t>Konstrukcijos</w:t>
      </w:r>
      <w:r w:rsidRPr="004348B8">
        <w:rPr>
          <w:spacing w:val="-11"/>
          <w:lang w:val="lt-LT"/>
        </w:rPr>
        <w:t xml:space="preserve"> </w:t>
      </w:r>
      <w:r w:rsidRPr="004348B8">
        <w:rPr>
          <w:lang w:val="lt-LT"/>
        </w:rPr>
        <w:t>skaičiuotinos</w:t>
      </w:r>
      <w:r w:rsidRPr="004348B8">
        <w:rPr>
          <w:spacing w:val="-12"/>
          <w:lang w:val="lt-LT"/>
        </w:rPr>
        <w:t xml:space="preserve"> </w:t>
      </w:r>
      <w:r w:rsidRPr="004348B8">
        <w:rPr>
          <w:lang w:val="lt-LT"/>
        </w:rPr>
        <w:t>pagal</w:t>
      </w:r>
      <w:r w:rsidRPr="004348B8">
        <w:rPr>
          <w:spacing w:val="-12"/>
          <w:lang w:val="lt-LT"/>
        </w:rPr>
        <w:t xml:space="preserve"> </w:t>
      </w:r>
      <w:r w:rsidRPr="004348B8">
        <w:rPr>
          <w:lang w:val="lt-LT"/>
        </w:rPr>
        <w:t>du</w:t>
      </w:r>
      <w:r w:rsidRPr="004348B8">
        <w:rPr>
          <w:spacing w:val="-10"/>
          <w:lang w:val="lt-LT"/>
        </w:rPr>
        <w:t xml:space="preserve"> </w:t>
      </w:r>
      <w:r w:rsidRPr="004348B8">
        <w:rPr>
          <w:lang w:val="lt-LT"/>
        </w:rPr>
        <w:t>ribinius</w:t>
      </w:r>
      <w:r w:rsidRPr="004348B8">
        <w:rPr>
          <w:spacing w:val="-10"/>
          <w:lang w:val="lt-LT"/>
        </w:rPr>
        <w:t xml:space="preserve"> </w:t>
      </w:r>
      <w:r w:rsidRPr="004348B8">
        <w:rPr>
          <w:lang w:val="lt-LT"/>
        </w:rPr>
        <w:t>būvius:</w:t>
      </w:r>
      <w:r w:rsidRPr="004348B8">
        <w:rPr>
          <w:spacing w:val="-11"/>
          <w:lang w:val="lt-LT"/>
        </w:rPr>
        <w:t xml:space="preserve"> </w:t>
      </w:r>
      <w:r w:rsidRPr="004348B8">
        <w:rPr>
          <w:lang w:val="lt-LT"/>
        </w:rPr>
        <w:t>1-asis</w:t>
      </w:r>
      <w:r w:rsidRPr="004348B8">
        <w:rPr>
          <w:spacing w:val="-10"/>
          <w:lang w:val="lt-LT"/>
        </w:rPr>
        <w:t xml:space="preserve"> </w:t>
      </w:r>
      <w:r w:rsidRPr="004348B8">
        <w:rPr>
          <w:lang w:val="lt-LT"/>
        </w:rPr>
        <w:t>ribinis</w:t>
      </w:r>
      <w:r w:rsidRPr="004348B8">
        <w:rPr>
          <w:spacing w:val="-11"/>
          <w:lang w:val="lt-LT"/>
        </w:rPr>
        <w:t xml:space="preserve"> </w:t>
      </w:r>
      <w:r w:rsidRPr="004348B8">
        <w:rPr>
          <w:lang w:val="lt-LT"/>
        </w:rPr>
        <w:t>būvis</w:t>
      </w:r>
      <w:r w:rsidRPr="004348B8">
        <w:rPr>
          <w:spacing w:val="-10"/>
          <w:lang w:val="lt-LT"/>
        </w:rPr>
        <w:t xml:space="preserve"> </w:t>
      </w:r>
      <w:r w:rsidRPr="004348B8">
        <w:rPr>
          <w:lang w:val="lt-LT"/>
        </w:rPr>
        <w:t>pagal</w:t>
      </w:r>
      <w:r w:rsidRPr="004348B8">
        <w:rPr>
          <w:spacing w:val="-11"/>
          <w:lang w:val="lt-LT"/>
        </w:rPr>
        <w:t xml:space="preserve"> </w:t>
      </w:r>
      <w:r w:rsidRPr="004348B8">
        <w:rPr>
          <w:lang w:val="lt-LT"/>
        </w:rPr>
        <w:t>atsparumą;</w:t>
      </w:r>
      <w:r w:rsidRPr="004348B8">
        <w:rPr>
          <w:spacing w:val="-10"/>
          <w:lang w:val="lt-LT"/>
        </w:rPr>
        <w:t xml:space="preserve"> </w:t>
      </w:r>
      <w:r w:rsidRPr="004348B8">
        <w:rPr>
          <w:lang w:val="lt-LT"/>
        </w:rPr>
        <w:t>2</w:t>
      </w:r>
      <w:r w:rsidRPr="004348B8">
        <w:rPr>
          <w:spacing w:val="-11"/>
          <w:lang w:val="lt-LT"/>
        </w:rPr>
        <w:t xml:space="preserve"> </w:t>
      </w:r>
      <w:r w:rsidRPr="004348B8">
        <w:rPr>
          <w:lang w:val="lt-LT"/>
        </w:rPr>
        <w:t>-</w:t>
      </w:r>
      <w:proofErr w:type="spellStart"/>
      <w:r w:rsidRPr="004348B8">
        <w:rPr>
          <w:lang w:val="lt-LT"/>
        </w:rPr>
        <w:t>asis</w:t>
      </w:r>
      <w:proofErr w:type="spellEnd"/>
      <w:r w:rsidRPr="004348B8">
        <w:rPr>
          <w:spacing w:val="-10"/>
          <w:lang w:val="lt-LT"/>
        </w:rPr>
        <w:t xml:space="preserve"> </w:t>
      </w:r>
      <w:r w:rsidRPr="004348B8">
        <w:rPr>
          <w:lang w:val="lt-LT"/>
        </w:rPr>
        <w:t>ribinis</w:t>
      </w:r>
      <w:r w:rsidRPr="004348B8">
        <w:rPr>
          <w:spacing w:val="-11"/>
          <w:lang w:val="lt-LT"/>
        </w:rPr>
        <w:t xml:space="preserve"> </w:t>
      </w:r>
      <w:r w:rsidRPr="004348B8">
        <w:rPr>
          <w:lang w:val="lt-LT"/>
        </w:rPr>
        <w:t>būvis</w:t>
      </w:r>
      <w:r w:rsidRPr="004348B8">
        <w:rPr>
          <w:spacing w:val="-10"/>
          <w:lang w:val="lt-LT"/>
        </w:rPr>
        <w:t xml:space="preserve"> </w:t>
      </w:r>
      <w:r w:rsidRPr="004348B8">
        <w:rPr>
          <w:lang w:val="lt-LT"/>
        </w:rPr>
        <w:t>pagal tinkamumą</w:t>
      </w:r>
      <w:r w:rsidRPr="004348B8">
        <w:rPr>
          <w:spacing w:val="-2"/>
          <w:lang w:val="lt-LT"/>
        </w:rPr>
        <w:t xml:space="preserve"> </w:t>
      </w:r>
      <w:r w:rsidRPr="004348B8">
        <w:rPr>
          <w:lang w:val="lt-LT"/>
        </w:rPr>
        <w:t>naudoti.</w:t>
      </w:r>
    </w:p>
    <w:p w14:paraId="2B13DE53" w14:textId="77777777" w:rsidR="00B21B62" w:rsidRPr="004348B8" w:rsidRDefault="00B21B62">
      <w:pPr>
        <w:pStyle w:val="BodyText"/>
        <w:spacing w:before="11"/>
        <w:rPr>
          <w:sz w:val="19"/>
          <w:lang w:val="lt-LT"/>
        </w:rPr>
      </w:pPr>
    </w:p>
    <w:p w14:paraId="3444E9C6" w14:textId="77777777" w:rsidR="00B21B62" w:rsidRPr="004348B8" w:rsidRDefault="00000000">
      <w:pPr>
        <w:pStyle w:val="ListParagraph"/>
        <w:numPr>
          <w:ilvl w:val="2"/>
          <w:numId w:val="51"/>
        </w:numPr>
        <w:tabs>
          <w:tab w:val="left" w:pos="2782"/>
        </w:tabs>
        <w:ind w:left="2781"/>
        <w:jc w:val="both"/>
        <w:rPr>
          <w:sz w:val="20"/>
          <w:lang w:val="lt-LT"/>
        </w:rPr>
      </w:pPr>
      <w:bookmarkStart w:id="54" w:name="3.2.5_Priešgaisrinė_sauga"/>
      <w:bookmarkEnd w:id="54"/>
      <w:r w:rsidRPr="004348B8">
        <w:rPr>
          <w:sz w:val="20"/>
          <w:lang w:val="lt-LT"/>
        </w:rPr>
        <w:t>Priešgaisrinė</w:t>
      </w:r>
      <w:r w:rsidRPr="004348B8">
        <w:rPr>
          <w:spacing w:val="-2"/>
          <w:sz w:val="20"/>
          <w:lang w:val="lt-LT"/>
        </w:rPr>
        <w:t xml:space="preserve"> </w:t>
      </w:r>
      <w:r w:rsidRPr="004348B8">
        <w:rPr>
          <w:sz w:val="20"/>
          <w:lang w:val="lt-LT"/>
        </w:rPr>
        <w:t>sauga</w:t>
      </w:r>
    </w:p>
    <w:p w14:paraId="52C91FAE" w14:textId="77777777" w:rsidR="00B21B62" w:rsidRPr="004348B8" w:rsidRDefault="00000000">
      <w:pPr>
        <w:pStyle w:val="BodyText"/>
        <w:ind w:left="1701" w:right="116" w:firstLine="284"/>
        <w:jc w:val="both"/>
        <w:rPr>
          <w:lang w:val="lt-LT"/>
        </w:rPr>
      </w:pPr>
      <w:r w:rsidRPr="004348B8">
        <w:rPr>
          <w:lang w:val="lt-LT"/>
        </w:rPr>
        <w:t xml:space="preserve">Metalinių laikančių ir </w:t>
      </w:r>
      <w:proofErr w:type="spellStart"/>
      <w:r w:rsidRPr="004348B8">
        <w:rPr>
          <w:lang w:val="lt-LT"/>
        </w:rPr>
        <w:t>atitvarinių</w:t>
      </w:r>
      <w:proofErr w:type="spellEnd"/>
      <w:r w:rsidRPr="004348B8">
        <w:rPr>
          <w:lang w:val="lt-LT"/>
        </w:rPr>
        <w:t xml:space="preserve"> konstrukcijų atsparumo ugniai laipsnis turi atitikti Priešgaisrinės apsaugos ir gelbėjimo departamento prie Vidaus reikalų ministerijos direktoriaus įsakymo 2010 m. gruodžio 7 d. Nr.1-338 „Dėl gaisrinės saugos pagrindinių reikalavimų patvirtinimo“ reikalavimus.</w:t>
      </w:r>
    </w:p>
    <w:p w14:paraId="08D12C62" w14:textId="77777777" w:rsidR="00B21B62" w:rsidRPr="004348B8" w:rsidRDefault="00B21B62">
      <w:pPr>
        <w:pStyle w:val="BodyText"/>
        <w:spacing w:before="1"/>
        <w:rPr>
          <w:lang w:val="lt-LT"/>
        </w:rPr>
      </w:pPr>
    </w:p>
    <w:p w14:paraId="5BA05ABB" w14:textId="77777777" w:rsidR="00B21B62" w:rsidRPr="004348B8" w:rsidRDefault="00000000">
      <w:pPr>
        <w:numPr>
          <w:ilvl w:val="0"/>
          <w:numId w:val="51"/>
        </w:numPr>
        <w:tabs>
          <w:tab w:val="left" w:pos="2997"/>
          <w:tab w:val="left" w:pos="2998"/>
        </w:tabs>
        <w:ind w:left="2997"/>
        <w:rPr>
          <w:b/>
          <w:sz w:val="20"/>
          <w:lang w:val="lt-LT"/>
        </w:rPr>
      </w:pPr>
      <w:bookmarkStart w:id="55" w:name="4._Reikalavimai"/>
      <w:bookmarkEnd w:id="55"/>
      <w:r w:rsidRPr="004348B8">
        <w:rPr>
          <w:b/>
          <w:sz w:val="20"/>
          <w:lang w:val="lt-LT"/>
        </w:rPr>
        <w:t>Reikalavimai</w:t>
      </w:r>
    </w:p>
    <w:p w14:paraId="31C59B71" w14:textId="77777777" w:rsidR="00B21B62" w:rsidRPr="004348B8" w:rsidRDefault="00B21B62">
      <w:pPr>
        <w:pStyle w:val="BodyText"/>
        <w:spacing w:before="11"/>
        <w:rPr>
          <w:b/>
          <w:sz w:val="19"/>
          <w:lang w:val="lt-LT"/>
        </w:rPr>
      </w:pPr>
    </w:p>
    <w:p w14:paraId="04E8F9EC" w14:textId="77777777" w:rsidR="00B21B62" w:rsidRPr="004348B8" w:rsidRDefault="00000000">
      <w:pPr>
        <w:pStyle w:val="ListParagraph"/>
        <w:numPr>
          <w:ilvl w:val="1"/>
          <w:numId w:val="51"/>
        </w:numPr>
        <w:tabs>
          <w:tab w:val="left" w:pos="2422"/>
        </w:tabs>
        <w:ind w:left="2421" w:hanging="361"/>
        <w:jc w:val="both"/>
        <w:rPr>
          <w:b/>
          <w:sz w:val="20"/>
          <w:lang w:val="lt-LT"/>
        </w:rPr>
      </w:pPr>
      <w:bookmarkStart w:id="56" w:name="4.1._Statybos_vieta"/>
      <w:bookmarkEnd w:id="56"/>
      <w:r w:rsidRPr="004348B8">
        <w:rPr>
          <w:b/>
          <w:sz w:val="20"/>
          <w:lang w:val="lt-LT"/>
        </w:rPr>
        <w:t>Statybos</w:t>
      </w:r>
      <w:r w:rsidRPr="004348B8">
        <w:rPr>
          <w:b/>
          <w:spacing w:val="-2"/>
          <w:sz w:val="20"/>
          <w:lang w:val="lt-LT"/>
        </w:rPr>
        <w:t xml:space="preserve"> </w:t>
      </w:r>
      <w:r w:rsidRPr="004348B8">
        <w:rPr>
          <w:b/>
          <w:sz w:val="20"/>
          <w:lang w:val="lt-LT"/>
        </w:rPr>
        <w:t>vieta</w:t>
      </w:r>
    </w:p>
    <w:p w14:paraId="78C88B3A" w14:textId="77777777" w:rsidR="00B21B62" w:rsidRPr="004348B8" w:rsidRDefault="00000000">
      <w:pPr>
        <w:pStyle w:val="BodyText"/>
        <w:spacing w:before="1"/>
        <w:ind w:left="1701" w:right="116" w:firstLine="312"/>
        <w:jc w:val="both"/>
        <w:rPr>
          <w:lang w:val="lt-LT"/>
        </w:rPr>
      </w:pPr>
      <w:r w:rsidRPr="004348B8">
        <w:rPr>
          <w:lang w:val="lt-LT"/>
        </w:rPr>
        <w:t>Pagal Nekilnojamojo turto registro centrinio duomenų banko išrašą SKLYPO PLOTAS – 17465 m². Šiuo metu sklypas ir pastatai eksploatuojami. Auga pavieniai medžiai ir dekoratyviniai krūmai. Numatyti du įvažiavimai į Užsakovo teritoriją. Esama transformatorinė yra vakarinėje sklypo dalyje.</w:t>
      </w:r>
    </w:p>
    <w:p w14:paraId="40922EA0" w14:textId="77777777" w:rsidR="00B21B62" w:rsidRPr="004348B8" w:rsidRDefault="00B21B62">
      <w:pPr>
        <w:pStyle w:val="BodyText"/>
        <w:spacing w:before="10"/>
        <w:rPr>
          <w:sz w:val="19"/>
          <w:lang w:val="lt-LT"/>
        </w:rPr>
      </w:pPr>
    </w:p>
    <w:p w14:paraId="43138206" w14:textId="77777777" w:rsidR="00B21B62" w:rsidRPr="004348B8" w:rsidRDefault="00000000">
      <w:pPr>
        <w:numPr>
          <w:ilvl w:val="1"/>
          <w:numId w:val="51"/>
        </w:numPr>
        <w:tabs>
          <w:tab w:val="left" w:pos="2422"/>
        </w:tabs>
        <w:spacing w:before="1"/>
        <w:ind w:left="2421" w:hanging="361"/>
        <w:rPr>
          <w:b/>
          <w:sz w:val="20"/>
          <w:lang w:val="lt-LT"/>
        </w:rPr>
      </w:pPr>
      <w:bookmarkStart w:id="57" w:name="4.2._Inžineriniai_tinklai"/>
      <w:bookmarkStart w:id="58" w:name="4.2.1_Elektros_energijos_tinklai"/>
      <w:bookmarkEnd w:id="57"/>
      <w:bookmarkEnd w:id="58"/>
      <w:r w:rsidRPr="004348B8">
        <w:rPr>
          <w:b/>
          <w:sz w:val="20"/>
          <w:lang w:val="lt-LT"/>
        </w:rPr>
        <w:t>Inžineriniai</w:t>
      </w:r>
      <w:r w:rsidRPr="004348B8">
        <w:rPr>
          <w:b/>
          <w:spacing w:val="-2"/>
          <w:sz w:val="20"/>
          <w:lang w:val="lt-LT"/>
        </w:rPr>
        <w:t xml:space="preserve"> </w:t>
      </w:r>
      <w:r w:rsidRPr="004348B8">
        <w:rPr>
          <w:b/>
          <w:sz w:val="20"/>
          <w:lang w:val="lt-LT"/>
        </w:rPr>
        <w:t>tinklai</w:t>
      </w:r>
    </w:p>
    <w:p w14:paraId="5E6FE81C" w14:textId="77777777" w:rsidR="00B21B62" w:rsidRPr="004348B8" w:rsidRDefault="00000000">
      <w:pPr>
        <w:pStyle w:val="ListParagraph"/>
        <w:numPr>
          <w:ilvl w:val="2"/>
          <w:numId w:val="51"/>
        </w:numPr>
        <w:tabs>
          <w:tab w:val="left" w:pos="2553"/>
        </w:tabs>
        <w:ind w:left="2552" w:hanging="492"/>
        <w:rPr>
          <w:sz w:val="20"/>
          <w:lang w:val="lt-LT"/>
        </w:rPr>
      </w:pPr>
      <w:r w:rsidRPr="004348B8">
        <w:rPr>
          <w:sz w:val="20"/>
          <w:lang w:val="lt-LT"/>
        </w:rPr>
        <w:t>Elektros energijos</w:t>
      </w:r>
      <w:r w:rsidRPr="004348B8">
        <w:rPr>
          <w:spacing w:val="-1"/>
          <w:sz w:val="20"/>
          <w:lang w:val="lt-LT"/>
        </w:rPr>
        <w:t xml:space="preserve"> </w:t>
      </w:r>
      <w:r w:rsidRPr="004348B8">
        <w:rPr>
          <w:sz w:val="20"/>
          <w:lang w:val="lt-LT"/>
        </w:rPr>
        <w:t>tinklai</w:t>
      </w:r>
    </w:p>
    <w:p w14:paraId="06286267" w14:textId="77777777" w:rsidR="00B21B62" w:rsidRPr="004348B8" w:rsidRDefault="00000000">
      <w:pPr>
        <w:pStyle w:val="BodyText"/>
        <w:spacing w:before="1"/>
        <w:ind w:left="2013"/>
        <w:rPr>
          <w:lang w:val="lt-LT"/>
        </w:rPr>
      </w:pPr>
      <w:r w:rsidRPr="004348B8">
        <w:rPr>
          <w:lang w:val="lt-LT"/>
        </w:rPr>
        <w:t>Pastate 7B1pb įrengta elektros skydinė.</w:t>
      </w:r>
    </w:p>
    <w:p w14:paraId="5653AFEE" w14:textId="77777777" w:rsidR="00B21B62" w:rsidRPr="004348B8" w:rsidRDefault="00B21B62">
      <w:pPr>
        <w:pStyle w:val="BodyText"/>
        <w:spacing w:before="11"/>
        <w:rPr>
          <w:sz w:val="19"/>
          <w:lang w:val="lt-LT"/>
        </w:rPr>
      </w:pPr>
    </w:p>
    <w:p w14:paraId="6391253C" w14:textId="77777777" w:rsidR="00B21B62" w:rsidRPr="004348B8" w:rsidRDefault="00000000">
      <w:pPr>
        <w:numPr>
          <w:ilvl w:val="2"/>
          <w:numId w:val="51"/>
        </w:numPr>
        <w:tabs>
          <w:tab w:val="left" w:pos="2553"/>
        </w:tabs>
        <w:ind w:left="2552" w:hanging="492"/>
        <w:jc w:val="both"/>
        <w:rPr>
          <w:b/>
          <w:sz w:val="20"/>
          <w:lang w:val="lt-LT"/>
        </w:rPr>
      </w:pPr>
      <w:bookmarkStart w:id="59" w:name="4.2.2_Drenažo_nuotekų_tinklai"/>
      <w:bookmarkEnd w:id="59"/>
      <w:r w:rsidRPr="004348B8">
        <w:rPr>
          <w:b/>
          <w:sz w:val="20"/>
          <w:lang w:val="lt-LT"/>
        </w:rPr>
        <w:t>Drenažo nuotekų</w:t>
      </w:r>
      <w:r w:rsidRPr="004348B8">
        <w:rPr>
          <w:b/>
          <w:spacing w:val="-2"/>
          <w:sz w:val="20"/>
          <w:lang w:val="lt-LT"/>
        </w:rPr>
        <w:t xml:space="preserve"> </w:t>
      </w:r>
      <w:r w:rsidRPr="004348B8">
        <w:rPr>
          <w:b/>
          <w:sz w:val="20"/>
          <w:lang w:val="lt-LT"/>
        </w:rPr>
        <w:t>tinklai</w:t>
      </w:r>
    </w:p>
    <w:p w14:paraId="524E5E97" w14:textId="77777777" w:rsidR="00B21B62" w:rsidRPr="004348B8" w:rsidRDefault="00000000">
      <w:pPr>
        <w:pStyle w:val="BodyText"/>
        <w:ind w:left="1701" w:right="118" w:firstLine="312"/>
        <w:jc w:val="both"/>
        <w:rPr>
          <w:lang w:val="lt-LT"/>
        </w:rPr>
      </w:pPr>
      <w:r w:rsidRPr="004348B8">
        <w:rPr>
          <w:lang w:val="lt-LT"/>
        </w:rPr>
        <w:t>Drenažo tinklai yra skirti drenuoti gruntiniam vandeniui iš 1B2/</w:t>
      </w:r>
      <w:proofErr w:type="spellStart"/>
      <w:r w:rsidRPr="004348B8">
        <w:rPr>
          <w:lang w:val="lt-LT"/>
        </w:rPr>
        <w:t>pb</w:t>
      </w:r>
      <w:proofErr w:type="spellEnd"/>
      <w:r w:rsidRPr="004348B8">
        <w:rPr>
          <w:lang w:val="lt-LT"/>
        </w:rPr>
        <w:t xml:space="preserve"> korpuso dugno. Drenažas vykdomas siurblių pagalba. Tinklas iš PVC (d200 mm). Taip pat yra vienas drenažo tinklas, skirtas 7B1/</w:t>
      </w:r>
      <w:proofErr w:type="spellStart"/>
      <w:r w:rsidRPr="004348B8">
        <w:rPr>
          <w:lang w:val="lt-LT"/>
        </w:rPr>
        <w:t>pb</w:t>
      </w:r>
      <w:proofErr w:type="spellEnd"/>
      <w:r w:rsidRPr="004348B8">
        <w:rPr>
          <w:lang w:val="lt-LT"/>
        </w:rPr>
        <w:t xml:space="preserve"> korpuso linijiniam pamato drenažui atlikti vakarinėje pastato pusėje. Tinklas iš PVC (d200 mm). Abu tinklai pajungti į miesto lietaus nuotekų tinklus.</w:t>
      </w:r>
    </w:p>
    <w:p w14:paraId="238FA0FF" w14:textId="77777777" w:rsidR="00B21B62" w:rsidRPr="004348B8" w:rsidRDefault="00B21B62">
      <w:pPr>
        <w:pStyle w:val="BodyText"/>
        <w:rPr>
          <w:lang w:val="lt-LT"/>
        </w:rPr>
      </w:pPr>
    </w:p>
    <w:p w14:paraId="58201DD1" w14:textId="77777777" w:rsidR="00B21B62" w:rsidRPr="004348B8" w:rsidRDefault="00000000">
      <w:pPr>
        <w:numPr>
          <w:ilvl w:val="2"/>
          <w:numId w:val="51"/>
        </w:numPr>
        <w:tabs>
          <w:tab w:val="left" w:pos="2552"/>
        </w:tabs>
        <w:spacing w:line="230" w:lineRule="exact"/>
        <w:ind w:left="2551" w:hanging="491"/>
        <w:jc w:val="both"/>
        <w:rPr>
          <w:b/>
          <w:sz w:val="20"/>
          <w:lang w:val="lt-LT"/>
        </w:rPr>
      </w:pPr>
      <w:bookmarkStart w:id="60" w:name="4.2.3_Ryšių_tinklai"/>
      <w:bookmarkEnd w:id="60"/>
      <w:r w:rsidRPr="004348B8">
        <w:rPr>
          <w:b/>
          <w:sz w:val="20"/>
          <w:lang w:val="lt-LT"/>
        </w:rPr>
        <w:t>Ryšių</w:t>
      </w:r>
      <w:r w:rsidRPr="004348B8">
        <w:rPr>
          <w:b/>
          <w:spacing w:val="-1"/>
          <w:sz w:val="20"/>
          <w:lang w:val="lt-LT"/>
        </w:rPr>
        <w:t xml:space="preserve"> </w:t>
      </w:r>
      <w:r w:rsidRPr="004348B8">
        <w:rPr>
          <w:b/>
          <w:sz w:val="20"/>
          <w:lang w:val="lt-LT"/>
        </w:rPr>
        <w:t>tinklai</w:t>
      </w:r>
    </w:p>
    <w:p w14:paraId="6324CA31" w14:textId="77777777" w:rsidR="00B21B62" w:rsidRPr="004348B8" w:rsidRDefault="00000000">
      <w:pPr>
        <w:pStyle w:val="BodyText"/>
        <w:ind w:left="1700" w:right="118" w:firstLine="709"/>
        <w:jc w:val="both"/>
        <w:rPr>
          <w:lang w:val="lt-LT"/>
        </w:rPr>
      </w:pPr>
      <w:r w:rsidRPr="004348B8">
        <w:rPr>
          <w:lang w:val="lt-LT"/>
        </w:rPr>
        <w:t>Telekomunikacijos ryšių įvadas įrengtas 7B1/</w:t>
      </w:r>
      <w:proofErr w:type="spellStart"/>
      <w:r w:rsidRPr="004348B8">
        <w:rPr>
          <w:lang w:val="lt-LT"/>
        </w:rPr>
        <w:t>pb</w:t>
      </w:r>
      <w:proofErr w:type="spellEnd"/>
      <w:r w:rsidRPr="004348B8">
        <w:rPr>
          <w:lang w:val="lt-LT"/>
        </w:rPr>
        <w:t xml:space="preserve"> pastate. Iš 1B2/</w:t>
      </w:r>
      <w:proofErr w:type="spellStart"/>
      <w:r w:rsidRPr="004348B8">
        <w:rPr>
          <w:lang w:val="lt-LT"/>
        </w:rPr>
        <w:t>pb</w:t>
      </w:r>
      <w:proofErr w:type="spellEnd"/>
      <w:r w:rsidRPr="004348B8">
        <w:rPr>
          <w:lang w:val="lt-LT"/>
        </w:rPr>
        <w:t xml:space="preserve"> pastato pirmo aukšto duomenų centro komunikacijos tinklas atvestas į laikiną apsaugos postą (pastatas 1B2/</w:t>
      </w:r>
      <w:proofErr w:type="spellStart"/>
      <w:r w:rsidRPr="004348B8">
        <w:rPr>
          <w:lang w:val="lt-LT"/>
        </w:rPr>
        <w:t>pb</w:t>
      </w:r>
      <w:proofErr w:type="spellEnd"/>
      <w:r w:rsidRPr="004348B8">
        <w:rPr>
          <w:lang w:val="lt-LT"/>
        </w:rPr>
        <w:t>), apsaugos postą 7B1/</w:t>
      </w:r>
      <w:proofErr w:type="spellStart"/>
      <w:r w:rsidRPr="004348B8">
        <w:rPr>
          <w:lang w:val="lt-LT"/>
        </w:rPr>
        <w:t>pb</w:t>
      </w:r>
      <w:proofErr w:type="spellEnd"/>
      <w:r w:rsidRPr="004348B8">
        <w:rPr>
          <w:lang w:val="lt-LT"/>
        </w:rPr>
        <w:t xml:space="preserve"> pastate, į numizmatinę kasą 1B2/</w:t>
      </w:r>
      <w:proofErr w:type="spellStart"/>
      <w:r w:rsidRPr="004348B8">
        <w:rPr>
          <w:lang w:val="lt-LT"/>
        </w:rPr>
        <w:t>pb</w:t>
      </w:r>
      <w:proofErr w:type="spellEnd"/>
      <w:r w:rsidRPr="004348B8">
        <w:rPr>
          <w:lang w:val="lt-LT"/>
        </w:rPr>
        <w:t xml:space="preserve"> pastate, į Grynųjų pinigų departamente esančią komutacinę spintą 1B2/</w:t>
      </w:r>
      <w:proofErr w:type="spellStart"/>
      <w:r w:rsidRPr="004348B8">
        <w:rPr>
          <w:lang w:val="lt-LT"/>
        </w:rPr>
        <w:t>pb</w:t>
      </w:r>
      <w:proofErr w:type="spellEnd"/>
      <w:r w:rsidRPr="004348B8">
        <w:rPr>
          <w:lang w:val="lt-LT"/>
        </w:rPr>
        <w:t xml:space="preserve"> pastate, į Grynųjų pinigų</w:t>
      </w:r>
      <w:r w:rsidRPr="004348B8">
        <w:rPr>
          <w:spacing w:val="-11"/>
          <w:lang w:val="lt-LT"/>
        </w:rPr>
        <w:t xml:space="preserve"> </w:t>
      </w:r>
      <w:r w:rsidRPr="004348B8">
        <w:rPr>
          <w:lang w:val="lt-LT"/>
        </w:rPr>
        <w:t>departamento</w:t>
      </w:r>
      <w:r w:rsidRPr="004348B8">
        <w:rPr>
          <w:spacing w:val="-10"/>
          <w:lang w:val="lt-LT"/>
        </w:rPr>
        <w:t xml:space="preserve"> </w:t>
      </w:r>
      <w:r w:rsidRPr="004348B8">
        <w:rPr>
          <w:lang w:val="lt-LT"/>
        </w:rPr>
        <w:t>ekspertizėje</w:t>
      </w:r>
      <w:r w:rsidRPr="004348B8">
        <w:rPr>
          <w:spacing w:val="-9"/>
          <w:lang w:val="lt-LT"/>
        </w:rPr>
        <w:t xml:space="preserve"> </w:t>
      </w:r>
      <w:r w:rsidRPr="004348B8">
        <w:rPr>
          <w:lang w:val="lt-LT"/>
        </w:rPr>
        <w:t>esančią</w:t>
      </w:r>
      <w:r w:rsidRPr="004348B8">
        <w:rPr>
          <w:spacing w:val="-10"/>
          <w:lang w:val="lt-LT"/>
        </w:rPr>
        <w:t xml:space="preserve"> </w:t>
      </w:r>
      <w:r w:rsidRPr="004348B8">
        <w:rPr>
          <w:lang w:val="lt-LT"/>
        </w:rPr>
        <w:t>komutacinę</w:t>
      </w:r>
      <w:r w:rsidRPr="004348B8">
        <w:rPr>
          <w:spacing w:val="-9"/>
          <w:lang w:val="lt-LT"/>
        </w:rPr>
        <w:t xml:space="preserve"> </w:t>
      </w:r>
      <w:r w:rsidRPr="004348B8">
        <w:rPr>
          <w:lang w:val="lt-LT"/>
        </w:rPr>
        <w:t>spintą</w:t>
      </w:r>
      <w:r w:rsidRPr="004348B8">
        <w:rPr>
          <w:spacing w:val="-10"/>
          <w:lang w:val="lt-LT"/>
        </w:rPr>
        <w:t xml:space="preserve"> </w:t>
      </w:r>
      <w:r w:rsidRPr="004348B8">
        <w:rPr>
          <w:lang w:val="lt-LT"/>
        </w:rPr>
        <w:t>7B1/</w:t>
      </w:r>
      <w:proofErr w:type="spellStart"/>
      <w:r w:rsidRPr="004348B8">
        <w:rPr>
          <w:lang w:val="lt-LT"/>
        </w:rPr>
        <w:t>pb</w:t>
      </w:r>
      <w:proofErr w:type="spellEnd"/>
      <w:r w:rsidRPr="004348B8">
        <w:rPr>
          <w:spacing w:val="-10"/>
          <w:lang w:val="lt-LT"/>
        </w:rPr>
        <w:t xml:space="preserve"> </w:t>
      </w:r>
      <w:r w:rsidRPr="004348B8">
        <w:rPr>
          <w:lang w:val="lt-LT"/>
        </w:rPr>
        <w:t>pastate,</w:t>
      </w:r>
      <w:r w:rsidRPr="004348B8">
        <w:rPr>
          <w:spacing w:val="-10"/>
          <w:lang w:val="lt-LT"/>
        </w:rPr>
        <w:t xml:space="preserve"> </w:t>
      </w:r>
      <w:r w:rsidRPr="004348B8">
        <w:rPr>
          <w:lang w:val="lt-LT"/>
        </w:rPr>
        <w:t>komutacinę</w:t>
      </w:r>
      <w:r w:rsidRPr="004348B8">
        <w:rPr>
          <w:spacing w:val="-11"/>
          <w:lang w:val="lt-LT"/>
        </w:rPr>
        <w:t xml:space="preserve"> </w:t>
      </w:r>
      <w:r w:rsidRPr="004348B8">
        <w:rPr>
          <w:lang w:val="lt-LT"/>
        </w:rPr>
        <w:t>spintą,</w:t>
      </w:r>
      <w:r w:rsidRPr="004348B8">
        <w:rPr>
          <w:spacing w:val="-9"/>
          <w:lang w:val="lt-LT"/>
        </w:rPr>
        <w:t xml:space="preserve"> </w:t>
      </w:r>
      <w:r w:rsidRPr="004348B8">
        <w:rPr>
          <w:lang w:val="lt-LT"/>
        </w:rPr>
        <w:t>esančią</w:t>
      </w:r>
      <w:r w:rsidRPr="004348B8">
        <w:rPr>
          <w:spacing w:val="-11"/>
          <w:lang w:val="lt-LT"/>
        </w:rPr>
        <w:t xml:space="preserve"> </w:t>
      </w:r>
      <w:r w:rsidRPr="004348B8">
        <w:rPr>
          <w:lang w:val="lt-LT"/>
        </w:rPr>
        <w:t>pastate</w:t>
      </w:r>
      <w:r w:rsidRPr="004348B8">
        <w:rPr>
          <w:spacing w:val="-9"/>
          <w:lang w:val="lt-LT"/>
        </w:rPr>
        <w:t xml:space="preserve"> </w:t>
      </w:r>
      <w:r w:rsidRPr="004348B8">
        <w:rPr>
          <w:lang w:val="lt-LT"/>
        </w:rPr>
        <w:t>1B2/</w:t>
      </w:r>
      <w:proofErr w:type="spellStart"/>
      <w:r w:rsidRPr="004348B8">
        <w:rPr>
          <w:lang w:val="lt-LT"/>
        </w:rPr>
        <w:t>pb</w:t>
      </w:r>
      <w:proofErr w:type="spellEnd"/>
      <w:r w:rsidRPr="004348B8">
        <w:rPr>
          <w:lang w:val="lt-LT"/>
        </w:rPr>
        <w:t>.</w:t>
      </w:r>
    </w:p>
    <w:p w14:paraId="156DAFE4" w14:textId="77777777" w:rsidR="00B21B62" w:rsidRPr="004348B8" w:rsidRDefault="00B21B62">
      <w:pPr>
        <w:pStyle w:val="BodyText"/>
        <w:spacing w:before="1"/>
        <w:rPr>
          <w:lang w:val="lt-LT"/>
        </w:rPr>
      </w:pPr>
    </w:p>
    <w:p w14:paraId="2C017B7F" w14:textId="77777777" w:rsidR="00B21B62" w:rsidRPr="004348B8" w:rsidRDefault="00000000">
      <w:pPr>
        <w:numPr>
          <w:ilvl w:val="1"/>
          <w:numId w:val="51"/>
        </w:numPr>
        <w:tabs>
          <w:tab w:val="left" w:pos="2421"/>
        </w:tabs>
        <w:spacing w:line="230" w:lineRule="exact"/>
        <w:ind w:left="2420" w:hanging="361"/>
        <w:jc w:val="both"/>
        <w:rPr>
          <w:b/>
          <w:sz w:val="20"/>
          <w:lang w:val="lt-LT"/>
        </w:rPr>
      </w:pPr>
      <w:bookmarkStart w:id="61" w:name="4.3._Reikalavimai_teritorijos_sutvarkymu"/>
      <w:bookmarkEnd w:id="61"/>
      <w:r w:rsidRPr="004348B8">
        <w:rPr>
          <w:b/>
          <w:sz w:val="20"/>
          <w:lang w:val="lt-LT"/>
        </w:rPr>
        <w:t>Reikalavimai teritorijos sutvarkymui (sklypo</w:t>
      </w:r>
      <w:r w:rsidRPr="004348B8">
        <w:rPr>
          <w:b/>
          <w:spacing w:val="-4"/>
          <w:sz w:val="20"/>
          <w:lang w:val="lt-LT"/>
        </w:rPr>
        <w:t xml:space="preserve"> </w:t>
      </w:r>
      <w:r w:rsidRPr="004348B8">
        <w:rPr>
          <w:b/>
          <w:sz w:val="20"/>
          <w:lang w:val="lt-LT"/>
        </w:rPr>
        <w:t>planui)</w:t>
      </w:r>
    </w:p>
    <w:p w14:paraId="24842059" w14:textId="30B6AC57" w:rsidR="00B21B62" w:rsidRPr="008A59CB" w:rsidRDefault="00486E88">
      <w:pPr>
        <w:pStyle w:val="BodyText"/>
        <w:spacing w:before="92"/>
        <w:ind w:left="1701" w:right="118"/>
        <w:jc w:val="both"/>
        <w:rPr>
          <w:lang w:val="lt-LT"/>
        </w:rPr>
      </w:pPr>
      <w:r w:rsidRPr="00486E88">
        <w:rPr>
          <w:lang w:val="lt-LT"/>
        </w:rPr>
        <w:t xml:space="preserve">Teritorija turi būti tvarkoma sklypo ribose, užtikrinant visas prieigas bei privažiavimus, kurie užtikrintų pastatų funkcionavimą. Užsakovui priklausanti teritorija turi būti aptverta naujai suprojektuota tvora. Tvora turi būti taisyklingos formos, patogi stebėti ir techninėms apsaugos priemonėms įrengti. Prie jos negali šlietis jokie statiniai, išskyrus pastatus, kurie yra tvoros (perimetro) tąsa. Kasų mazgo aptarnavimui atskirta teritorijos dalies tvora turi turėti betoninį pagrindą, kurio aukštis užtikrintų apsaugą nuo automobilių įvažiavimo, tvoros metalinė konstrukcija ir forma turi užtikrinti teritorijos matomumo ribojimą, bendras tvoros aukštis nemažiau 3 metrų. Kasų mazgo aptarnavimui atskirta teritorijos dalis, lankytojų ir darbuotojų patekimas link kasų mazgo vartų turi būti negalimas. Projektuojama antžeminė su dengtu stogu ir požeminė automobilių stovėjimo aikštelė šalia pagrindinio pastato. Darbuotojų automobilių parkavimo aikštelė turi būti atskirta nuo svečių parkavimo aikštelės bei numatyta įvažiavimui į darbuotojų parkavimo aikštelę įrengti transporto kontrolę. Vietose, kuriose įrengti įvažiavimai, įvažiavimo kontrolei turi būti naudojami pakeliami kelio užtvarai/stulpeliai „STOPPY“ tipo arba analogiški. Vietose, kuriose įrengti įvažiavimai, vedantys į pastato garažus, įrengti šliuzo principu veikiančius vartus. Lauko erdvių planavimas turi sudaryti kokybiškos ir funkcionalios aplinkos įspūdį. Turi būti suprojektuota apželdinta poilsio zona. Parengtas projektas turi užtikrinti paprastą ir lengvą eksploataciją. </w:t>
      </w:r>
      <w:r w:rsidRPr="008A59CB">
        <w:rPr>
          <w:lang w:val="lt-LT"/>
        </w:rPr>
        <w:t xml:space="preserve">Prieigos sąlygos turi būti pritaikytos neįgaliesiems. Prie pagrindinio įėjimo turi būti numatyta vieta organizacijos iškabai. Visa įėjimo zona turėtų būti gerai apšviesta. Pasitelkiant kraštovaizdžio ir mažosios architektūros elementus sukurti jaukias erdves. Užtikrinti patogią pėsčiųjų, žmonių su negalia, aptarnaujančio, specialaus, privataus transporto priemonių, dviračių ir pan. judėjimo galimybę. Pėsčiųjų tako plotis ne mažesnis nei 1.50 m, dviračių tako plotis 3.00 m, jeigu jis sujungtas kartu su pėsčiųjų taku, 2.00 m plotis, jei atskirai nuo pėsčiųjų tako. Pėsčiųjų ir dviračių takų, kelių, automobilių stovėjimo aikštelių danga privalo būti šviesios spalvos išvengiant “šiluminės salos” efekto. 4 Projektuotojas turi numatyti priemones projektuojamos teritorijos gamtinių ypatybių išsaugojimui ir jų šiuolaikiniam pritaikymui. Siektina, kad sklypo teritorijoje augantys medžiai būtų išsaugoti, o planuojami nauji augalai turi būti vietinės kilmės. Numatant apželdinimo sprendinius, remtis želdinių įvertinimo ir naujų suformavimo principais. Reikia atsakingai įvertinti esamus nesaugotinus želdinius. Želdiniams formuoti siūloma naudoti vietines augalų rūšis. Projektuojami želdiniai turi darniai įsilieti į erdves, sudaryti su mažosios architektūros elementais, kitais </w:t>
      </w:r>
      <w:proofErr w:type="spellStart"/>
      <w:r w:rsidRPr="008A59CB">
        <w:rPr>
          <w:lang w:val="lt-LT"/>
        </w:rPr>
        <w:t>gerb</w:t>
      </w:r>
      <w:r w:rsidR="008A59CB">
        <w:rPr>
          <w:lang w:val="lt-LT"/>
        </w:rPr>
        <w:t>u</w:t>
      </w:r>
      <w:r w:rsidRPr="008A59CB">
        <w:rPr>
          <w:lang w:val="lt-LT"/>
        </w:rPr>
        <w:t>vio</w:t>
      </w:r>
      <w:proofErr w:type="spellEnd"/>
      <w:r w:rsidRPr="008A59CB">
        <w:rPr>
          <w:lang w:val="lt-LT"/>
        </w:rPr>
        <w:t xml:space="preserve"> elementais, statiniais darnią visumą, siekti natūralios gamtos įvaizdžio. Numatyti želdiniai neturi trukdyti vaizdo stebėjimui</w:t>
      </w:r>
      <w:r w:rsidR="00000000" w:rsidRPr="008A59CB">
        <w:rPr>
          <w:lang w:val="lt-LT"/>
        </w:rPr>
        <w:t>.</w:t>
      </w:r>
    </w:p>
    <w:p w14:paraId="7BD9C83A" w14:textId="77777777" w:rsidR="00B21B62" w:rsidRPr="004348B8" w:rsidRDefault="00B21B62">
      <w:pPr>
        <w:pStyle w:val="BodyText"/>
        <w:rPr>
          <w:lang w:val="lt-LT"/>
        </w:rPr>
      </w:pPr>
    </w:p>
    <w:p w14:paraId="6CE3475D" w14:textId="77777777" w:rsidR="00B21B62" w:rsidRPr="004348B8" w:rsidRDefault="00000000">
      <w:pPr>
        <w:numPr>
          <w:ilvl w:val="1"/>
          <w:numId w:val="51"/>
        </w:numPr>
        <w:tabs>
          <w:tab w:val="left" w:pos="2422"/>
        </w:tabs>
        <w:ind w:left="2421" w:hanging="361"/>
        <w:rPr>
          <w:b/>
          <w:sz w:val="20"/>
          <w:lang w:val="lt-LT"/>
        </w:rPr>
      </w:pPr>
      <w:bookmarkStart w:id="62" w:name="4.4._Kelių_ir_aikštelių_įrengimas"/>
      <w:bookmarkEnd w:id="62"/>
      <w:r w:rsidRPr="004348B8">
        <w:rPr>
          <w:b/>
          <w:sz w:val="20"/>
          <w:lang w:val="lt-LT"/>
        </w:rPr>
        <w:t>Kelių ir aikštelių</w:t>
      </w:r>
      <w:r w:rsidRPr="004348B8">
        <w:rPr>
          <w:b/>
          <w:spacing w:val="-1"/>
          <w:sz w:val="20"/>
          <w:lang w:val="lt-LT"/>
        </w:rPr>
        <w:t xml:space="preserve"> </w:t>
      </w:r>
      <w:r w:rsidRPr="004348B8">
        <w:rPr>
          <w:b/>
          <w:sz w:val="20"/>
          <w:lang w:val="lt-LT"/>
        </w:rPr>
        <w:t>įrengimas</w:t>
      </w:r>
    </w:p>
    <w:p w14:paraId="6635A302" w14:textId="77777777" w:rsidR="00B21B62" w:rsidRPr="004348B8" w:rsidRDefault="00000000">
      <w:pPr>
        <w:pStyle w:val="BodyText"/>
        <w:spacing w:before="1"/>
        <w:ind w:left="1701" w:firstLine="312"/>
        <w:rPr>
          <w:lang w:val="lt-LT"/>
        </w:rPr>
      </w:pPr>
      <w:r w:rsidRPr="004348B8">
        <w:rPr>
          <w:lang w:val="lt-LT"/>
        </w:rPr>
        <w:t>Vietoje, kurioje įrengtas įvažiavimas, vedantis į kasų mazgo patalpas iki kasų mazgo patalpų dangos turi būti pritaikytos krovininių automobilių, kurių maksimali masė 40 tonų, eismui.</w:t>
      </w:r>
    </w:p>
    <w:p w14:paraId="32BB770B" w14:textId="77777777" w:rsidR="00B21B62" w:rsidRPr="004348B8" w:rsidRDefault="00000000">
      <w:pPr>
        <w:pStyle w:val="BodyText"/>
        <w:spacing w:line="230" w:lineRule="exact"/>
        <w:ind w:left="2013"/>
        <w:rPr>
          <w:lang w:val="lt-LT"/>
        </w:rPr>
      </w:pPr>
      <w:r w:rsidRPr="004348B8">
        <w:rPr>
          <w:lang w:val="lt-LT"/>
        </w:rPr>
        <w:lastRenderedPageBreak/>
        <w:t>Automobilių antžeminė stovėjimo aikštelė turi būti grįsta trinkelėmis.</w:t>
      </w:r>
    </w:p>
    <w:p w14:paraId="5CD2A960" w14:textId="77777777" w:rsidR="00B21B62" w:rsidRPr="004348B8" w:rsidRDefault="00B21B62">
      <w:pPr>
        <w:pStyle w:val="BodyText"/>
        <w:rPr>
          <w:lang w:val="lt-LT"/>
        </w:rPr>
      </w:pPr>
    </w:p>
    <w:p w14:paraId="18B8B38D" w14:textId="77777777" w:rsidR="00B21B62" w:rsidRPr="004348B8" w:rsidRDefault="00000000">
      <w:pPr>
        <w:numPr>
          <w:ilvl w:val="2"/>
          <w:numId w:val="51"/>
        </w:numPr>
        <w:tabs>
          <w:tab w:val="left" w:pos="2782"/>
        </w:tabs>
        <w:ind w:left="2781"/>
        <w:jc w:val="both"/>
        <w:rPr>
          <w:b/>
          <w:sz w:val="20"/>
          <w:lang w:val="lt-LT"/>
        </w:rPr>
      </w:pPr>
      <w:bookmarkStart w:id="63" w:name="4.4.1_Bortų_ir_nutekamųjų_griovelių_įren"/>
      <w:bookmarkEnd w:id="63"/>
      <w:r w:rsidRPr="004348B8">
        <w:rPr>
          <w:b/>
          <w:sz w:val="20"/>
          <w:lang w:val="lt-LT"/>
        </w:rPr>
        <w:t>Bortų ir nutekamųjų griovelių</w:t>
      </w:r>
      <w:r w:rsidRPr="004348B8">
        <w:rPr>
          <w:b/>
          <w:spacing w:val="-3"/>
          <w:sz w:val="20"/>
          <w:lang w:val="lt-LT"/>
        </w:rPr>
        <w:t xml:space="preserve"> </w:t>
      </w:r>
      <w:r w:rsidRPr="004348B8">
        <w:rPr>
          <w:b/>
          <w:sz w:val="20"/>
          <w:lang w:val="lt-LT"/>
        </w:rPr>
        <w:t>įrengimas</w:t>
      </w:r>
    </w:p>
    <w:p w14:paraId="00CCDC60" w14:textId="77777777" w:rsidR="00B21B62" w:rsidRPr="004348B8" w:rsidRDefault="00000000">
      <w:pPr>
        <w:pStyle w:val="BodyText"/>
        <w:ind w:left="1701" w:right="116" w:firstLine="312"/>
        <w:jc w:val="both"/>
        <w:rPr>
          <w:lang w:val="lt-LT"/>
        </w:rPr>
      </w:pPr>
      <w:r w:rsidRPr="004348B8">
        <w:rPr>
          <w:lang w:val="lt-LT"/>
        </w:rPr>
        <w:t>Važiuojamosios</w:t>
      </w:r>
      <w:r w:rsidRPr="004348B8">
        <w:rPr>
          <w:spacing w:val="-6"/>
          <w:lang w:val="lt-LT"/>
        </w:rPr>
        <w:t xml:space="preserve"> </w:t>
      </w:r>
      <w:r w:rsidRPr="004348B8">
        <w:rPr>
          <w:lang w:val="lt-LT"/>
        </w:rPr>
        <w:t>dalies</w:t>
      </w:r>
      <w:r w:rsidRPr="004348B8">
        <w:rPr>
          <w:spacing w:val="-5"/>
          <w:lang w:val="lt-LT"/>
        </w:rPr>
        <w:t xml:space="preserve"> </w:t>
      </w:r>
      <w:r w:rsidRPr="004348B8">
        <w:rPr>
          <w:lang w:val="lt-LT"/>
        </w:rPr>
        <w:t>kraštuose</w:t>
      </w:r>
      <w:r w:rsidRPr="004348B8">
        <w:rPr>
          <w:spacing w:val="-6"/>
          <w:lang w:val="lt-LT"/>
        </w:rPr>
        <w:t xml:space="preserve"> </w:t>
      </w:r>
      <w:r w:rsidRPr="004348B8">
        <w:rPr>
          <w:lang w:val="lt-LT"/>
        </w:rPr>
        <w:t>turi</w:t>
      </w:r>
      <w:r w:rsidRPr="004348B8">
        <w:rPr>
          <w:spacing w:val="-6"/>
          <w:lang w:val="lt-LT"/>
        </w:rPr>
        <w:t xml:space="preserve"> </w:t>
      </w:r>
      <w:r w:rsidRPr="004348B8">
        <w:rPr>
          <w:lang w:val="lt-LT"/>
        </w:rPr>
        <w:t>būti</w:t>
      </w:r>
      <w:r w:rsidRPr="004348B8">
        <w:rPr>
          <w:spacing w:val="-6"/>
          <w:lang w:val="lt-LT"/>
        </w:rPr>
        <w:t xml:space="preserve"> </w:t>
      </w:r>
      <w:r w:rsidRPr="004348B8">
        <w:rPr>
          <w:lang w:val="lt-LT"/>
        </w:rPr>
        <w:t>projektuojami</w:t>
      </w:r>
      <w:r w:rsidRPr="004348B8">
        <w:rPr>
          <w:spacing w:val="-6"/>
          <w:lang w:val="lt-LT"/>
        </w:rPr>
        <w:t xml:space="preserve"> </w:t>
      </w:r>
      <w:r w:rsidRPr="004348B8">
        <w:rPr>
          <w:lang w:val="lt-LT"/>
        </w:rPr>
        <w:t>kelio</w:t>
      </w:r>
      <w:r w:rsidRPr="004348B8">
        <w:rPr>
          <w:spacing w:val="-5"/>
          <w:lang w:val="lt-LT"/>
        </w:rPr>
        <w:t xml:space="preserve"> </w:t>
      </w:r>
      <w:r w:rsidRPr="004348B8">
        <w:rPr>
          <w:lang w:val="lt-LT"/>
        </w:rPr>
        <w:t>bortai,</w:t>
      </w:r>
      <w:r w:rsidRPr="004348B8">
        <w:rPr>
          <w:spacing w:val="-5"/>
          <w:lang w:val="lt-LT"/>
        </w:rPr>
        <w:t xml:space="preserve"> </w:t>
      </w:r>
      <w:r w:rsidRPr="004348B8">
        <w:rPr>
          <w:lang w:val="lt-LT"/>
        </w:rPr>
        <w:t>o</w:t>
      </w:r>
      <w:r w:rsidRPr="004348B8">
        <w:rPr>
          <w:spacing w:val="-5"/>
          <w:lang w:val="lt-LT"/>
        </w:rPr>
        <w:t xml:space="preserve"> </w:t>
      </w:r>
      <w:r w:rsidRPr="004348B8">
        <w:rPr>
          <w:lang w:val="lt-LT"/>
        </w:rPr>
        <w:t>šaligatviai</w:t>
      </w:r>
      <w:r w:rsidRPr="004348B8">
        <w:rPr>
          <w:spacing w:val="-6"/>
          <w:lang w:val="lt-LT"/>
        </w:rPr>
        <w:t xml:space="preserve"> </w:t>
      </w:r>
      <w:r w:rsidRPr="004348B8">
        <w:rPr>
          <w:lang w:val="lt-LT"/>
        </w:rPr>
        <w:t>aprėminami</w:t>
      </w:r>
      <w:r w:rsidRPr="004348B8">
        <w:rPr>
          <w:spacing w:val="-6"/>
          <w:lang w:val="lt-LT"/>
        </w:rPr>
        <w:t xml:space="preserve"> </w:t>
      </w:r>
      <w:r w:rsidRPr="004348B8">
        <w:rPr>
          <w:lang w:val="lt-LT"/>
        </w:rPr>
        <w:t>vejų</w:t>
      </w:r>
      <w:r w:rsidRPr="004348B8">
        <w:rPr>
          <w:spacing w:val="-5"/>
          <w:lang w:val="lt-LT"/>
        </w:rPr>
        <w:t xml:space="preserve"> </w:t>
      </w:r>
      <w:r w:rsidRPr="004348B8">
        <w:rPr>
          <w:lang w:val="lt-LT"/>
        </w:rPr>
        <w:t>bordiūrais.</w:t>
      </w:r>
      <w:r w:rsidRPr="004348B8">
        <w:rPr>
          <w:spacing w:val="-5"/>
          <w:lang w:val="lt-LT"/>
        </w:rPr>
        <w:t xml:space="preserve"> </w:t>
      </w:r>
      <w:r w:rsidRPr="004348B8">
        <w:rPr>
          <w:lang w:val="lt-LT"/>
        </w:rPr>
        <w:t>Taip pat</w:t>
      </w:r>
      <w:r w:rsidRPr="004348B8">
        <w:rPr>
          <w:spacing w:val="-8"/>
          <w:lang w:val="lt-LT"/>
        </w:rPr>
        <w:t xml:space="preserve"> </w:t>
      </w:r>
      <w:r w:rsidRPr="004348B8">
        <w:rPr>
          <w:lang w:val="lt-LT"/>
        </w:rPr>
        <w:t>turi</w:t>
      </w:r>
      <w:r w:rsidRPr="004348B8">
        <w:rPr>
          <w:spacing w:val="-9"/>
          <w:lang w:val="lt-LT"/>
        </w:rPr>
        <w:t xml:space="preserve"> </w:t>
      </w:r>
      <w:r w:rsidRPr="004348B8">
        <w:rPr>
          <w:lang w:val="lt-LT"/>
        </w:rPr>
        <w:t>būti</w:t>
      </w:r>
      <w:r w:rsidRPr="004348B8">
        <w:rPr>
          <w:spacing w:val="-9"/>
          <w:lang w:val="lt-LT"/>
        </w:rPr>
        <w:t xml:space="preserve"> </w:t>
      </w:r>
      <w:r w:rsidRPr="004348B8">
        <w:rPr>
          <w:lang w:val="lt-LT"/>
        </w:rPr>
        <w:t>projektuojami</w:t>
      </w:r>
      <w:r w:rsidRPr="004348B8">
        <w:rPr>
          <w:spacing w:val="-10"/>
          <w:lang w:val="lt-LT"/>
        </w:rPr>
        <w:t xml:space="preserve"> </w:t>
      </w:r>
      <w:r w:rsidRPr="004348B8">
        <w:rPr>
          <w:lang w:val="lt-LT"/>
        </w:rPr>
        <w:t>nutekamieji</w:t>
      </w:r>
      <w:r w:rsidRPr="004348B8">
        <w:rPr>
          <w:spacing w:val="-7"/>
          <w:lang w:val="lt-LT"/>
        </w:rPr>
        <w:t xml:space="preserve"> </w:t>
      </w:r>
      <w:r w:rsidRPr="004348B8">
        <w:rPr>
          <w:lang w:val="lt-LT"/>
        </w:rPr>
        <w:t>grioveliai.</w:t>
      </w:r>
      <w:r w:rsidRPr="004348B8">
        <w:rPr>
          <w:spacing w:val="-7"/>
          <w:lang w:val="lt-LT"/>
        </w:rPr>
        <w:t xml:space="preserve"> </w:t>
      </w:r>
      <w:r w:rsidRPr="004348B8">
        <w:rPr>
          <w:lang w:val="lt-LT"/>
        </w:rPr>
        <w:t>Bortai</w:t>
      </w:r>
      <w:r w:rsidRPr="004348B8">
        <w:rPr>
          <w:spacing w:val="-8"/>
          <w:lang w:val="lt-LT"/>
        </w:rPr>
        <w:t xml:space="preserve"> </w:t>
      </w:r>
      <w:r w:rsidRPr="004348B8">
        <w:rPr>
          <w:lang w:val="lt-LT"/>
        </w:rPr>
        <w:t>ir</w:t>
      </w:r>
      <w:r w:rsidRPr="004348B8">
        <w:rPr>
          <w:spacing w:val="-6"/>
          <w:lang w:val="lt-LT"/>
        </w:rPr>
        <w:t xml:space="preserve"> </w:t>
      </w:r>
      <w:r w:rsidRPr="004348B8">
        <w:rPr>
          <w:lang w:val="lt-LT"/>
        </w:rPr>
        <w:t>nutekamieji</w:t>
      </w:r>
      <w:r w:rsidRPr="004348B8">
        <w:rPr>
          <w:spacing w:val="-7"/>
          <w:lang w:val="lt-LT"/>
        </w:rPr>
        <w:t xml:space="preserve"> </w:t>
      </w:r>
      <w:r w:rsidRPr="004348B8">
        <w:rPr>
          <w:lang w:val="lt-LT"/>
        </w:rPr>
        <w:t>grioveliai</w:t>
      </w:r>
      <w:r w:rsidRPr="004348B8">
        <w:rPr>
          <w:spacing w:val="-8"/>
          <w:lang w:val="lt-LT"/>
        </w:rPr>
        <w:t xml:space="preserve"> </w:t>
      </w:r>
      <w:r w:rsidRPr="004348B8">
        <w:rPr>
          <w:lang w:val="lt-LT"/>
        </w:rPr>
        <w:t>turi</w:t>
      </w:r>
      <w:r w:rsidRPr="004348B8">
        <w:rPr>
          <w:spacing w:val="-9"/>
          <w:lang w:val="lt-LT"/>
        </w:rPr>
        <w:t xml:space="preserve"> </w:t>
      </w:r>
      <w:r w:rsidRPr="004348B8">
        <w:rPr>
          <w:lang w:val="lt-LT"/>
        </w:rPr>
        <w:t>būti</w:t>
      </w:r>
      <w:r w:rsidRPr="004348B8">
        <w:rPr>
          <w:spacing w:val="-7"/>
          <w:lang w:val="lt-LT"/>
        </w:rPr>
        <w:t xml:space="preserve"> </w:t>
      </w:r>
      <w:r w:rsidRPr="004348B8">
        <w:rPr>
          <w:lang w:val="lt-LT"/>
        </w:rPr>
        <w:t>iš</w:t>
      </w:r>
      <w:r w:rsidRPr="004348B8">
        <w:rPr>
          <w:spacing w:val="-8"/>
          <w:lang w:val="lt-LT"/>
        </w:rPr>
        <w:t xml:space="preserve"> </w:t>
      </w:r>
      <w:r w:rsidRPr="004348B8">
        <w:rPr>
          <w:lang w:val="lt-LT"/>
        </w:rPr>
        <w:t>akmens.</w:t>
      </w:r>
      <w:r w:rsidRPr="004348B8">
        <w:rPr>
          <w:spacing w:val="-8"/>
          <w:lang w:val="lt-LT"/>
        </w:rPr>
        <w:t xml:space="preserve"> </w:t>
      </w:r>
      <w:r w:rsidRPr="004348B8">
        <w:rPr>
          <w:lang w:val="lt-LT"/>
        </w:rPr>
        <w:t>Kelio</w:t>
      </w:r>
      <w:r w:rsidRPr="004348B8">
        <w:rPr>
          <w:spacing w:val="-6"/>
          <w:lang w:val="lt-LT"/>
        </w:rPr>
        <w:t xml:space="preserve"> </w:t>
      </w:r>
      <w:r w:rsidRPr="004348B8">
        <w:rPr>
          <w:lang w:val="lt-LT"/>
        </w:rPr>
        <w:t>bortų</w:t>
      </w:r>
      <w:r w:rsidRPr="004348B8">
        <w:rPr>
          <w:spacing w:val="-7"/>
          <w:lang w:val="lt-LT"/>
        </w:rPr>
        <w:t xml:space="preserve"> </w:t>
      </w:r>
      <w:r w:rsidRPr="004348B8">
        <w:rPr>
          <w:lang w:val="lt-LT"/>
        </w:rPr>
        <w:t>markė ne</w:t>
      </w:r>
      <w:r w:rsidRPr="004348B8">
        <w:rPr>
          <w:spacing w:val="-14"/>
          <w:lang w:val="lt-LT"/>
        </w:rPr>
        <w:t xml:space="preserve"> </w:t>
      </w:r>
      <w:r w:rsidRPr="004348B8">
        <w:rPr>
          <w:lang w:val="lt-LT"/>
        </w:rPr>
        <w:t>mažiau</w:t>
      </w:r>
      <w:r w:rsidRPr="004348B8">
        <w:rPr>
          <w:spacing w:val="-12"/>
          <w:lang w:val="lt-LT"/>
        </w:rPr>
        <w:t xml:space="preserve"> </w:t>
      </w:r>
      <w:r w:rsidRPr="004348B8">
        <w:rPr>
          <w:lang w:val="lt-LT"/>
        </w:rPr>
        <w:t>BR</w:t>
      </w:r>
      <w:r w:rsidRPr="004348B8">
        <w:rPr>
          <w:spacing w:val="-13"/>
          <w:lang w:val="lt-LT"/>
        </w:rPr>
        <w:t xml:space="preserve"> </w:t>
      </w:r>
      <w:r w:rsidRPr="004348B8">
        <w:rPr>
          <w:lang w:val="lt-LT"/>
        </w:rPr>
        <w:t>100.30.18,</w:t>
      </w:r>
      <w:r w:rsidRPr="004348B8">
        <w:rPr>
          <w:spacing w:val="-13"/>
          <w:lang w:val="lt-LT"/>
        </w:rPr>
        <w:t xml:space="preserve"> </w:t>
      </w:r>
      <w:r w:rsidRPr="004348B8">
        <w:rPr>
          <w:lang w:val="lt-LT"/>
        </w:rPr>
        <w:t>betono</w:t>
      </w:r>
      <w:r w:rsidRPr="004348B8">
        <w:rPr>
          <w:spacing w:val="-12"/>
          <w:lang w:val="lt-LT"/>
        </w:rPr>
        <w:t xml:space="preserve"> </w:t>
      </w:r>
      <w:r w:rsidRPr="004348B8">
        <w:rPr>
          <w:lang w:val="lt-LT"/>
        </w:rPr>
        <w:t>klasė</w:t>
      </w:r>
      <w:r w:rsidRPr="004348B8">
        <w:rPr>
          <w:spacing w:val="-13"/>
          <w:lang w:val="lt-LT"/>
        </w:rPr>
        <w:t xml:space="preserve"> </w:t>
      </w:r>
      <w:r w:rsidRPr="004348B8">
        <w:rPr>
          <w:lang w:val="lt-LT"/>
        </w:rPr>
        <w:t>–</w:t>
      </w:r>
      <w:r w:rsidRPr="004348B8">
        <w:rPr>
          <w:spacing w:val="-12"/>
          <w:lang w:val="lt-LT"/>
        </w:rPr>
        <w:t xml:space="preserve"> </w:t>
      </w:r>
      <w:r w:rsidRPr="004348B8">
        <w:rPr>
          <w:lang w:val="lt-LT"/>
        </w:rPr>
        <w:t>C30/37.</w:t>
      </w:r>
      <w:r w:rsidRPr="004348B8">
        <w:rPr>
          <w:spacing w:val="-13"/>
          <w:lang w:val="lt-LT"/>
        </w:rPr>
        <w:t xml:space="preserve"> </w:t>
      </w:r>
      <w:r w:rsidRPr="004348B8">
        <w:rPr>
          <w:lang w:val="lt-LT"/>
        </w:rPr>
        <w:t>Tarp</w:t>
      </w:r>
      <w:r w:rsidRPr="004348B8">
        <w:rPr>
          <w:spacing w:val="-13"/>
          <w:lang w:val="lt-LT"/>
        </w:rPr>
        <w:t xml:space="preserve"> </w:t>
      </w:r>
      <w:r w:rsidRPr="004348B8">
        <w:rPr>
          <w:lang w:val="lt-LT"/>
        </w:rPr>
        <w:t>vejų</w:t>
      </w:r>
      <w:r w:rsidRPr="004348B8">
        <w:rPr>
          <w:spacing w:val="-12"/>
          <w:lang w:val="lt-LT"/>
        </w:rPr>
        <w:t xml:space="preserve"> </w:t>
      </w:r>
      <w:r w:rsidRPr="004348B8">
        <w:rPr>
          <w:lang w:val="lt-LT"/>
        </w:rPr>
        <w:t>ir</w:t>
      </w:r>
      <w:r w:rsidRPr="004348B8">
        <w:rPr>
          <w:spacing w:val="-11"/>
          <w:lang w:val="lt-LT"/>
        </w:rPr>
        <w:t xml:space="preserve"> </w:t>
      </w:r>
      <w:r w:rsidRPr="004348B8">
        <w:rPr>
          <w:lang w:val="lt-LT"/>
        </w:rPr>
        <w:t>trinkelių</w:t>
      </w:r>
      <w:r w:rsidRPr="004348B8">
        <w:rPr>
          <w:spacing w:val="-12"/>
          <w:lang w:val="lt-LT"/>
        </w:rPr>
        <w:t xml:space="preserve"> </w:t>
      </w:r>
      <w:r w:rsidRPr="004348B8">
        <w:rPr>
          <w:lang w:val="lt-LT"/>
        </w:rPr>
        <w:t>projektuojami</w:t>
      </w:r>
      <w:r w:rsidRPr="004348B8">
        <w:rPr>
          <w:spacing w:val="-12"/>
          <w:lang w:val="lt-LT"/>
        </w:rPr>
        <w:t xml:space="preserve"> </w:t>
      </w:r>
      <w:r w:rsidRPr="004348B8">
        <w:rPr>
          <w:lang w:val="lt-LT"/>
        </w:rPr>
        <w:t>vejų</w:t>
      </w:r>
      <w:r w:rsidRPr="004348B8">
        <w:rPr>
          <w:spacing w:val="-12"/>
          <w:lang w:val="lt-LT"/>
        </w:rPr>
        <w:t xml:space="preserve"> </w:t>
      </w:r>
      <w:r w:rsidRPr="004348B8">
        <w:rPr>
          <w:lang w:val="lt-LT"/>
        </w:rPr>
        <w:t>bortai.</w:t>
      </w:r>
      <w:r w:rsidRPr="004348B8">
        <w:rPr>
          <w:spacing w:val="-12"/>
          <w:lang w:val="lt-LT"/>
        </w:rPr>
        <w:t xml:space="preserve"> </w:t>
      </w:r>
      <w:r w:rsidRPr="004348B8">
        <w:rPr>
          <w:lang w:val="lt-LT"/>
        </w:rPr>
        <w:t>Bortų</w:t>
      </w:r>
      <w:r w:rsidRPr="004348B8">
        <w:rPr>
          <w:spacing w:val="-12"/>
          <w:lang w:val="lt-LT"/>
        </w:rPr>
        <w:t xml:space="preserve"> </w:t>
      </w:r>
      <w:r w:rsidRPr="004348B8">
        <w:rPr>
          <w:lang w:val="lt-LT"/>
        </w:rPr>
        <w:t>markė</w:t>
      </w:r>
      <w:r w:rsidRPr="004348B8">
        <w:rPr>
          <w:spacing w:val="-13"/>
          <w:lang w:val="lt-LT"/>
        </w:rPr>
        <w:t xml:space="preserve"> </w:t>
      </w:r>
      <w:r w:rsidRPr="004348B8">
        <w:rPr>
          <w:lang w:val="lt-LT"/>
        </w:rPr>
        <w:t>ne</w:t>
      </w:r>
      <w:r w:rsidRPr="004348B8">
        <w:rPr>
          <w:spacing w:val="-13"/>
          <w:lang w:val="lt-LT"/>
        </w:rPr>
        <w:t xml:space="preserve"> </w:t>
      </w:r>
      <w:r w:rsidRPr="004348B8">
        <w:rPr>
          <w:lang w:val="lt-LT"/>
        </w:rPr>
        <w:t>mažiau BR100.20.8, betono klasė - C20/25. Bortai turi būti projektuojami ant 10 cm aukščio skaldos pagrindo arba betoninio pagrindo.</w:t>
      </w:r>
    </w:p>
    <w:p w14:paraId="4E2F1289" w14:textId="77777777" w:rsidR="00B21B62" w:rsidRPr="004348B8" w:rsidRDefault="00B21B62">
      <w:pPr>
        <w:pStyle w:val="BodyText"/>
        <w:rPr>
          <w:lang w:val="lt-LT"/>
        </w:rPr>
      </w:pPr>
    </w:p>
    <w:p w14:paraId="7EE6EC6E" w14:textId="77777777" w:rsidR="00B21B62" w:rsidRPr="004348B8" w:rsidRDefault="00000000">
      <w:pPr>
        <w:numPr>
          <w:ilvl w:val="1"/>
          <w:numId w:val="51"/>
        </w:numPr>
        <w:tabs>
          <w:tab w:val="left" w:pos="2422"/>
        </w:tabs>
        <w:spacing w:before="1"/>
        <w:ind w:left="2421" w:hanging="361"/>
        <w:jc w:val="both"/>
        <w:rPr>
          <w:b/>
          <w:sz w:val="20"/>
          <w:lang w:val="lt-LT"/>
        </w:rPr>
      </w:pPr>
      <w:bookmarkStart w:id="64" w:name="4.5._Patekimas_į_teritoriją_ir_patalpas"/>
      <w:bookmarkEnd w:id="64"/>
      <w:r w:rsidRPr="004348B8">
        <w:rPr>
          <w:b/>
          <w:sz w:val="20"/>
          <w:lang w:val="lt-LT"/>
        </w:rPr>
        <w:t>Patekimas į teritoriją ir</w:t>
      </w:r>
      <w:r w:rsidRPr="004348B8">
        <w:rPr>
          <w:b/>
          <w:spacing w:val="-2"/>
          <w:sz w:val="20"/>
          <w:lang w:val="lt-LT"/>
        </w:rPr>
        <w:t xml:space="preserve"> </w:t>
      </w:r>
      <w:r w:rsidRPr="004348B8">
        <w:rPr>
          <w:b/>
          <w:sz w:val="20"/>
          <w:lang w:val="lt-LT"/>
        </w:rPr>
        <w:t>patalpas</w:t>
      </w:r>
    </w:p>
    <w:p w14:paraId="5107DD44" w14:textId="4A9A3935" w:rsidR="00B21B62" w:rsidRPr="004348B8" w:rsidRDefault="00292F03" w:rsidP="00292F03">
      <w:pPr>
        <w:pStyle w:val="ListParagraph"/>
        <w:numPr>
          <w:ilvl w:val="1"/>
          <w:numId w:val="43"/>
        </w:numPr>
        <w:tabs>
          <w:tab w:val="left" w:pos="2835"/>
          <w:tab w:val="left" w:pos="2836"/>
        </w:tabs>
        <w:ind w:left="2835" w:hanging="426"/>
        <w:jc w:val="both"/>
        <w:rPr>
          <w:sz w:val="20"/>
          <w:lang w:val="lt-LT"/>
        </w:rPr>
      </w:pPr>
      <w:r w:rsidRPr="00292F03">
        <w:rPr>
          <w:sz w:val="20"/>
          <w:szCs w:val="20"/>
          <w:lang w:val="it-IT"/>
        </w:rPr>
        <w:t xml:space="preserve">Patekimas į Užsakovo patalpas turi būti suplanuotas per apsaugos postus. Įrengiami apsaugos postai svečių, darbuotojų kontrolei ir patikrai, įrengiant turniketus, patikros vartus, ir įnešamų į pastatą daiktų ir asmenų kontrolės patikros mazgą. Įėjimas į pastatą tarnautojams ir svečiams turi būti atskirtas. Patekimas iš išorės į valgyklos patalpas turi būti atskiras, nekontroliuojamas. Apsaugos postai įrengiami pagal patvirtintus reikalavimus, turinčius žymą „Riboto naudojimo“. Centriniame apsaugos poste įrengiama ginklų saugykla ir ginklų užtaisymo patalpa, atitinkanti teisės aktų reikalavimus. Užsakovo kasos klientams įrengiami atskiri varteliai su galimybe patekti į Užsakovo teritoriją. Turi būti įrengti paslankūs 1.80 m aukščio atitvarai (neprižiūrimose vietose) ir 1.00 m aukščio (prižiūrimi) prie pagrindinio įėjimo į pastatą/pastatus. Atitvarai (turniketai) turi būti tokio tipo, kad pro jį galėtų praeiti tik vienas žmogus, t.y. tik vienas žmogus, gavęs patvirtinimą, gali pro jį praeiti. Jų kiekis turi būti apskaičiuotas atsižvelgiant į parinkto gaminio pralaidumą. Taip pat turi būti patvirtinta Užsakovo dėl vietų, kur tokie atitvarai (praėjimo sistemos) yra reikalaujami. Įvažiavimo vartai: </w:t>
      </w:r>
      <w:r w:rsidRPr="00292F03">
        <w:rPr>
          <w:sz w:val="20"/>
          <w:szCs w:val="20"/>
        </w:rPr>
        <w:sym w:font="Symbol" w:char="F0B7"/>
      </w:r>
      <w:r w:rsidRPr="00292F03">
        <w:rPr>
          <w:sz w:val="20"/>
          <w:szCs w:val="20"/>
          <w:lang w:val="it-IT"/>
        </w:rPr>
        <w:t xml:space="preserve"> Įvažiavimas, vedantis į kasų mazgo patalpas: Automatiniai stumdomi vartai, valdomi iš centrinio ir kito apsaugos postų bei Įvažiavimo kontrolei turi būti naudojami pakeliami kelio užtvarai/stulpeliai „STOPPY“ tipo arba analogiški. </w:t>
      </w:r>
      <w:r w:rsidRPr="00292F03">
        <w:rPr>
          <w:sz w:val="20"/>
          <w:szCs w:val="20"/>
        </w:rPr>
        <w:sym w:font="Symbol" w:char="F0B7"/>
      </w:r>
      <w:r w:rsidRPr="00292F03">
        <w:rPr>
          <w:sz w:val="20"/>
          <w:szCs w:val="20"/>
          <w:lang w:val="it-IT"/>
        </w:rPr>
        <w:t xml:space="preserve"> Pagrindinis įvažiavimas (pagrindinis automobilių ir pėsčiųjų srautas): Įvažiavimo vartai turi būti gembiniai stumdomi bei įrengtas pakeliamas užtvaras Įvažiavimo prie pagrindinio pastato kontrolei turi būti naudojami pakeliami kelio užtvarai/stulpeliai „STOPPY“ tipo arba analogiški. Pageidautina, kad automobilių įvažiavimo vartai ir varteliai pėstiesiems būtų įrengti taip, kad nesikirstų pėsčiųjų ir transporto srautai. Vartų ir vartelių užraktai turi būti patikimi. Vartai ir varteliai turi turėti valdymo distanciniu būdu galimybę iš apsaugos posto ir dispečerinės. Įvažiavimo prie pagrindinio pastato kontrolei turi būti naudojami pakeliami kelio užtvarai/stulpeliai „STOPPY“ tipo arba analogiški. Reikalavimai pakeliamiems kelio užtvarams/stulpeliams „STOPPY“ tipo arba analogiškiems: </w:t>
      </w:r>
      <w:r w:rsidRPr="00292F03">
        <w:rPr>
          <w:sz w:val="20"/>
          <w:szCs w:val="20"/>
        </w:rPr>
        <w:sym w:font="Symbol" w:char="F0B7"/>
      </w:r>
      <w:r w:rsidRPr="00292F03">
        <w:rPr>
          <w:sz w:val="20"/>
          <w:szCs w:val="20"/>
          <w:lang w:val="it-IT"/>
        </w:rPr>
        <w:t xml:space="preserve"> Stulpelio aukštis virš grindinio ne mažiau 700 mm; </w:t>
      </w:r>
      <w:r w:rsidRPr="00292F03">
        <w:rPr>
          <w:sz w:val="20"/>
          <w:szCs w:val="20"/>
        </w:rPr>
        <w:sym w:font="Symbol" w:char="F0B7"/>
      </w:r>
      <w:r w:rsidRPr="00292F03">
        <w:rPr>
          <w:sz w:val="20"/>
          <w:szCs w:val="20"/>
          <w:lang w:val="it-IT"/>
        </w:rPr>
        <w:t xml:space="preserve"> Stulpelio storis ne mažiau Ø220 mm; </w:t>
      </w:r>
      <w:r w:rsidRPr="00292F03">
        <w:rPr>
          <w:sz w:val="20"/>
          <w:szCs w:val="20"/>
        </w:rPr>
        <w:sym w:font="Symbol" w:char="F0B7"/>
      </w:r>
      <w:r w:rsidRPr="00292F03">
        <w:rPr>
          <w:sz w:val="20"/>
          <w:szCs w:val="20"/>
          <w:lang w:val="it-IT"/>
        </w:rPr>
        <w:t xml:space="preserve"> Stulpelio metalo storis ne mažiau 6 mm; </w:t>
      </w:r>
      <w:r w:rsidRPr="00292F03">
        <w:rPr>
          <w:sz w:val="20"/>
          <w:szCs w:val="20"/>
        </w:rPr>
        <w:sym w:font="Symbol" w:char="F0B7"/>
      </w:r>
      <w:r w:rsidRPr="00292F03">
        <w:rPr>
          <w:sz w:val="20"/>
          <w:szCs w:val="20"/>
          <w:lang w:val="it-IT"/>
        </w:rPr>
        <w:t xml:space="preserve"> Antikorozinė apsauga – kataforezė; </w:t>
      </w:r>
      <w:r w:rsidRPr="00292F03">
        <w:rPr>
          <w:sz w:val="20"/>
          <w:szCs w:val="20"/>
        </w:rPr>
        <w:sym w:font="Symbol" w:char="F0B7"/>
      </w:r>
      <w:r w:rsidRPr="00292F03">
        <w:rPr>
          <w:sz w:val="20"/>
          <w:szCs w:val="20"/>
          <w:lang w:val="it-IT"/>
        </w:rPr>
        <w:t xml:space="preserve"> Miltelinis dažymas ir šviesą atspindinti plėvė; </w:t>
      </w:r>
      <w:r w:rsidRPr="00292F03">
        <w:rPr>
          <w:sz w:val="20"/>
          <w:szCs w:val="20"/>
        </w:rPr>
        <w:sym w:font="Symbol" w:char="F0B7"/>
      </w:r>
      <w:r w:rsidRPr="00292F03">
        <w:rPr>
          <w:sz w:val="20"/>
          <w:szCs w:val="20"/>
          <w:lang w:val="it-IT"/>
        </w:rPr>
        <w:t xml:space="preserve"> Atidarymo greitis iki 6 s; </w:t>
      </w:r>
      <w:r w:rsidRPr="00292F03">
        <w:rPr>
          <w:sz w:val="20"/>
          <w:szCs w:val="20"/>
        </w:rPr>
        <w:sym w:font="Symbol" w:char="F0B7"/>
      </w:r>
      <w:r w:rsidRPr="00292F03">
        <w:rPr>
          <w:sz w:val="20"/>
          <w:szCs w:val="20"/>
          <w:lang w:val="it-IT"/>
        </w:rPr>
        <w:t xml:space="preserve"> Stulpelio judėjimas </w:t>
      </w:r>
      <w:r w:rsidRPr="00292F03">
        <w:rPr>
          <w:sz w:val="20"/>
          <w:szCs w:val="20"/>
        </w:rPr>
        <w:sym w:font="Symbol" w:char="F0B7"/>
      </w:r>
      <w:r w:rsidRPr="00292F03">
        <w:rPr>
          <w:sz w:val="20"/>
          <w:szCs w:val="20"/>
          <w:lang w:val="it-IT"/>
        </w:rPr>
        <w:t xml:space="preserve"> Atsparumas smūgiui ne mažiau 10,000 J (Džaulių); </w:t>
      </w:r>
      <w:r w:rsidRPr="00292F03">
        <w:rPr>
          <w:sz w:val="20"/>
          <w:szCs w:val="20"/>
        </w:rPr>
        <w:sym w:font="Symbol" w:char="F0B7"/>
      </w:r>
      <w:r w:rsidRPr="00292F03">
        <w:rPr>
          <w:sz w:val="20"/>
          <w:szCs w:val="20"/>
          <w:lang w:val="it-IT"/>
        </w:rPr>
        <w:t xml:space="preserve"> Atsparumas įsilaužimui ne mažiau 60,000 j (Džaulių); Darbo rėžimas nuo -25</w:t>
      </w:r>
      <w:r w:rsidRPr="00292F03">
        <w:rPr>
          <w:sz w:val="20"/>
          <w:szCs w:val="20"/>
          <w:vertAlign w:val="superscript"/>
          <w:lang w:val="it-IT"/>
        </w:rPr>
        <w:t>0</w:t>
      </w:r>
      <w:r>
        <w:rPr>
          <w:sz w:val="20"/>
          <w:szCs w:val="20"/>
          <w:lang w:val="it-IT"/>
        </w:rPr>
        <w:t xml:space="preserve"> </w:t>
      </w:r>
      <w:r w:rsidRPr="00292F03">
        <w:rPr>
          <w:sz w:val="20"/>
          <w:szCs w:val="20"/>
          <w:lang w:val="it-IT"/>
        </w:rPr>
        <w:t>C iki +55</w:t>
      </w:r>
      <w:r w:rsidRPr="00292F03">
        <w:rPr>
          <w:sz w:val="20"/>
          <w:szCs w:val="20"/>
          <w:vertAlign w:val="superscript"/>
          <w:lang w:val="it-IT"/>
        </w:rPr>
        <w:t>0</w:t>
      </w:r>
      <w:r w:rsidRPr="00292F03">
        <w:rPr>
          <w:sz w:val="20"/>
          <w:szCs w:val="20"/>
          <w:lang w:val="it-IT"/>
        </w:rPr>
        <w:t xml:space="preserve"> C.</w:t>
      </w:r>
    </w:p>
    <w:p w14:paraId="35C06048" w14:textId="77777777" w:rsidR="00B21B62" w:rsidRPr="004348B8" w:rsidRDefault="00B21B62">
      <w:pPr>
        <w:pStyle w:val="BodyText"/>
        <w:spacing w:before="6"/>
        <w:rPr>
          <w:sz w:val="19"/>
          <w:lang w:val="lt-LT"/>
        </w:rPr>
      </w:pPr>
    </w:p>
    <w:p w14:paraId="303A772F" w14:textId="77777777" w:rsidR="00B21B62" w:rsidRPr="004348B8" w:rsidRDefault="00000000">
      <w:pPr>
        <w:numPr>
          <w:ilvl w:val="1"/>
          <w:numId w:val="51"/>
        </w:numPr>
        <w:tabs>
          <w:tab w:val="left" w:pos="2422"/>
        </w:tabs>
        <w:spacing w:before="1"/>
        <w:ind w:left="2421" w:hanging="361"/>
        <w:rPr>
          <w:b/>
          <w:sz w:val="20"/>
          <w:lang w:val="lt-LT"/>
        </w:rPr>
      </w:pPr>
      <w:bookmarkStart w:id="65" w:name="4.6._Lengvojo_ir_krovininio_autotranspor"/>
      <w:bookmarkEnd w:id="65"/>
      <w:r w:rsidRPr="004348B8">
        <w:rPr>
          <w:b/>
          <w:sz w:val="20"/>
          <w:lang w:val="lt-LT"/>
        </w:rPr>
        <w:t>Lengvojo ir krovininio autotransporto įvažiavimai į sklypo</w:t>
      </w:r>
      <w:r w:rsidRPr="004348B8">
        <w:rPr>
          <w:b/>
          <w:spacing w:val="-7"/>
          <w:sz w:val="20"/>
          <w:lang w:val="lt-LT"/>
        </w:rPr>
        <w:t xml:space="preserve"> </w:t>
      </w:r>
      <w:r w:rsidRPr="004348B8">
        <w:rPr>
          <w:b/>
          <w:sz w:val="20"/>
          <w:lang w:val="lt-LT"/>
        </w:rPr>
        <w:t>teritoriją</w:t>
      </w:r>
    </w:p>
    <w:p w14:paraId="4DFB156C" w14:textId="77777777" w:rsidR="00B21B62" w:rsidRPr="004348B8" w:rsidRDefault="00000000">
      <w:pPr>
        <w:pStyle w:val="BodyText"/>
        <w:spacing w:line="230" w:lineRule="exact"/>
        <w:ind w:left="2013"/>
        <w:rPr>
          <w:lang w:val="lt-LT"/>
        </w:rPr>
      </w:pPr>
      <w:r w:rsidRPr="004348B8">
        <w:rPr>
          <w:lang w:val="lt-LT"/>
        </w:rPr>
        <w:t>Turi būti įrengti ir užtikrinti du įvažiavimai į sklypo teritoriją:</w:t>
      </w:r>
    </w:p>
    <w:p w14:paraId="3471B7C9" w14:textId="77777777" w:rsidR="00B21B62" w:rsidRPr="004348B8" w:rsidRDefault="00000000">
      <w:pPr>
        <w:pStyle w:val="ListParagraph"/>
        <w:numPr>
          <w:ilvl w:val="0"/>
          <w:numId w:val="42"/>
        </w:numPr>
        <w:tabs>
          <w:tab w:val="left" w:pos="2552"/>
          <w:tab w:val="left" w:pos="2553"/>
        </w:tabs>
        <w:spacing w:line="245" w:lineRule="exact"/>
        <w:ind w:hanging="361"/>
        <w:rPr>
          <w:sz w:val="20"/>
          <w:lang w:val="lt-LT"/>
        </w:rPr>
      </w:pPr>
      <w:r w:rsidRPr="004348B8">
        <w:rPr>
          <w:sz w:val="20"/>
          <w:lang w:val="lt-LT"/>
        </w:rPr>
        <w:t>Šiaurinėje sklypo teritorijos dalyje, iš Žirmūnų gatvės, (krovininiam</w:t>
      </w:r>
      <w:r w:rsidRPr="004348B8">
        <w:rPr>
          <w:spacing w:val="-11"/>
          <w:sz w:val="20"/>
          <w:lang w:val="lt-LT"/>
        </w:rPr>
        <w:t xml:space="preserve"> </w:t>
      </w:r>
      <w:r w:rsidRPr="004348B8">
        <w:rPr>
          <w:sz w:val="20"/>
          <w:lang w:val="lt-LT"/>
        </w:rPr>
        <w:t>autotransportui);</w:t>
      </w:r>
    </w:p>
    <w:p w14:paraId="09A474E9" w14:textId="77777777" w:rsidR="00B21B62" w:rsidRPr="004348B8" w:rsidRDefault="00000000">
      <w:pPr>
        <w:pStyle w:val="ListParagraph"/>
        <w:numPr>
          <w:ilvl w:val="0"/>
          <w:numId w:val="42"/>
        </w:numPr>
        <w:tabs>
          <w:tab w:val="left" w:pos="2552"/>
          <w:tab w:val="left" w:pos="2553"/>
        </w:tabs>
        <w:ind w:right="119"/>
        <w:rPr>
          <w:sz w:val="20"/>
          <w:lang w:val="lt-LT"/>
        </w:rPr>
      </w:pPr>
      <w:r w:rsidRPr="004348B8">
        <w:rPr>
          <w:sz w:val="20"/>
          <w:lang w:val="lt-LT"/>
        </w:rPr>
        <w:t>Pietinėje sklypo teritorijos dalyje, iš Žirmūnų g. (pravažiavimas iš Žirmūnų gatvės į daugiabutį gyvenamąjį namą adresu Žirmūnų g. 70C) (lengvajam autotransportui ir krovininiam</w:t>
      </w:r>
      <w:r w:rsidRPr="004348B8">
        <w:rPr>
          <w:spacing w:val="-13"/>
          <w:sz w:val="20"/>
          <w:lang w:val="lt-LT"/>
        </w:rPr>
        <w:t xml:space="preserve"> </w:t>
      </w:r>
      <w:r w:rsidRPr="004348B8">
        <w:rPr>
          <w:sz w:val="20"/>
          <w:lang w:val="lt-LT"/>
        </w:rPr>
        <w:t>transportui).</w:t>
      </w:r>
    </w:p>
    <w:p w14:paraId="20D07072" w14:textId="77777777" w:rsidR="00B21B62" w:rsidRPr="004348B8" w:rsidRDefault="00000000">
      <w:pPr>
        <w:pStyle w:val="ListParagraph"/>
        <w:numPr>
          <w:ilvl w:val="2"/>
          <w:numId w:val="51"/>
        </w:numPr>
        <w:tabs>
          <w:tab w:val="left" w:pos="2782"/>
        </w:tabs>
        <w:spacing w:before="92"/>
        <w:ind w:left="2781"/>
        <w:jc w:val="both"/>
        <w:rPr>
          <w:sz w:val="20"/>
          <w:lang w:val="lt-LT"/>
        </w:rPr>
      </w:pPr>
      <w:bookmarkStart w:id="66" w:name="4.6.1_Sklype_įrengiami_autotransporto_pr"/>
      <w:bookmarkEnd w:id="66"/>
      <w:r w:rsidRPr="004348B8">
        <w:rPr>
          <w:sz w:val="20"/>
          <w:lang w:val="lt-LT"/>
        </w:rPr>
        <w:t>Sklype įrengiami autotransporto privažiavimo keliai, stovėjimo aikštelės, pėsčiųjų</w:t>
      </w:r>
      <w:r w:rsidRPr="004348B8">
        <w:rPr>
          <w:spacing w:val="-10"/>
          <w:sz w:val="20"/>
          <w:lang w:val="lt-LT"/>
        </w:rPr>
        <w:t xml:space="preserve"> </w:t>
      </w:r>
      <w:r w:rsidRPr="004348B8">
        <w:rPr>
          <w:sz w:val="20"/>
          <w:lang w:val="lt-LT"/>
        </w:rPr>
        <w:t>takai</w:t>
      </w:r>
    </w:p>
    <w:p w14:paraId="77767AC3" w14:textId="77777777" w:rsidR="00B21B62" w:rsidRPr="004348B8" w:rsidRDefault="00000000">
      <w:pPr>
        <w:pStyle w:val="BodyText"/>
        <w:spacing w:before="1"/>
        <w:ind w:left="1701" w:right="117" w:firstLine="312"/>
        <w:jc w:val="both"/>
        <w:rPr>
          <w:lang w:val="lt-LT"/>
        </w:rPr>
      </w:pPr>
      <w:r w:rsidRPr="004348B8">
        <w:rPr>
          <w:lang w:val="lt-LT"/>
        </w:rPr>
        <w:t>Sklype įrengiami autotransporto privažiavimo keliai pagal STR 2.06.04:2014 „Gatvės ir vietinės reikšmės keliai. Bendrieji reikalavimai“ ir kitus galiojančius reglamentus atsižvelgiant į autotransporto priemonių tipą, srautą, apkrovas ir kitus parametrus.</w:t>
      </w:r>
    </w:p>
    <w:p w14:paraId="17507145" w14:textId="77777777" w:rsidR="00B21B62" w:rsidRPr="004348B8" w:rsidRDefault="00000000">
      <w:pPr>
        <w:pStyle w:val="BodyText"/>
        <w:ind w:left="1701" w:right="117" w:firstLine="312"/>
        <w:jc w:val="both"/>
        <w:rPr>
          <w:lang w:val="lt-LT"/>
        </w:rPr>
      </w:pPr>
      <w:r w:rsidRPr="004348B8">
        <w:rPr>
          <w:lang w:val="lt-LT"/>
        </w:rPr>
        <w:t xml:space="preserve">Pėsčiųjų takai projektuojami visu pastato perimetru bei prieigose, rengiami tik šiaurinėje ir pietinėje sklypo dalyse nuo </w:t>
      </w:r>
      <w:proofErr w:type="spellStart"/>
      <w:r w:rsidRPr="004348B8">
        <w:rPr>
          <w:lang w:val="lt-LT"/>
        </w:rPr>
        <w:t>parkingo</w:t>
      </w:r>
      <w:proofErr w:type="spellEnd"/>
      <w:r w:rsidRPr="004348B8">
        <w:rPr>
          <w:lang w:val="lt-LT"/>
        </w:rPr>
        <w:t xml:space="preserve"> aikštelių, taip pat </w:t>
      </w:r>
      <w:proofErr w:type="spellStart"/>
      <w:r w:rsidRPr="004348B8">
        <w:rPr>
          <w:lang w:val="lt-LT"/>
        </w:rPr>
        <w:t>parkingo</w:t>
      </w:r>
      <w:proofErr w:type="spellEnd"/>
      <w:r w:rsidRPr="004348B8">
        <w:rPr>
          <w:lang w:val="lt-LT"/>
        </w:rPr>
        <w:t xml:space="preserve"> aikštelėse.</w:t>
      </w:r>
    </w:p>
    <w:p w14:paraId="0416233C" w14:textId="77777777" w:rsidR="00B21B62" w:rsidRPr="004348B8" w:rsidRDefault="00B21B62">
      <w:pPr>
        <w:pStyle w:val="BodyText"/>
        <w:rPr>
          <w:lang w:val="lt-LT"/>
        </w:rPr>
      </w:pPr>
    </w:p>
    <w:p w14:paraId="60526CFE" w14:textId="77777777" w:rsidR="00B21B62" w:rsidRPr="004348B8" w:rsidRDefault="00000000">
      <w:pPr>
        <w:pStyle w:val="ListParagraph"/>
        <w:numPr>
          <w:ilvl w:val="2"/>
          <w:numId w:val="51"/>
        </w:numPr>
        <w:tabs>
          <w:tab w:val="left" w:pos="2553"/>
        </w:tabs>
        <w:ind w:left="2013" w:right="3905" w:firstLine="48"/>
        <w:rPr>
          <w:sz w:val="20"/>
          <w:lang w:val="lt-LT"/>
        </w:rPr>
      </w:pPr>
      <w:bookmarkStart w:id="67" w:name="4.6.2_Teritorijos_vertikalus_planavimas,"/>
      <w:bookmarkEnd w:id="67"/>
      <w:r w:rsidRPr="004348B8">
        <w:rPr>
          <w:sz w:val="20"/>
          <w:lang w:val="lt-LT"/>
        </w:rPr>
        <w:t>Teritorijos vertikalus planavimas, lietaus vandens nuvedimas Sklypo teritorijos esamas vertikalus planavimas</w:t>
      </w:r>
      <w:r w:rsidRPr="004348B8">
        <w:rPr>
          <w:spacing w:val="-10"/>
          <w:sz w:val="20"/>
          <w:lang w:val="lt-LT"/>
        </w:rPr>
        <w:t xml:space="preserve"> </w:t>
      </w:r>
      <w:r w:rsidRPr="004348B8">
        <w:rPr>
          <w:sz w:val="20"/>
          <w:lang w:val="lt-LT"/>
        </w:rPr>
        <w:t>nekeičiamas.</w:t>
      </w:r>
    </w:p>
    <w:p w14:paraId="552C2EF4" w14:textId="77777777" w:rsidR="00B21B62" w:rsidRPr="004348B8" w:rsidRDefault="00000000">
      <w:pPr>
        <w:pStyle w:val="BodyText"/>
        <w:spacing w:line="230" w:lineRule="exact"/>
        <w:ind w:left="2013"/>
        <w:rPr>
          <w:lang w:val="lt-LT"/>
        </w:rPr>
      </w:pPr>
      <w:r w:rsidRPr="004348B8">
        <w:rPr>
          <w:lang w:val="lt-LT"/>
        </w:rPr>
        <w:t xml:space="preserve">Rekonstruojamose Užsakovo pastatuose visa esama lietaus </w:t>
      </w:r>
      <w:proofErr w:type="spellStart"/>
      <w:r w:rsidRPr="004348B8">
        <w:rPr>
          <w:lang w:val="lt-LT"/>
        </w:rPr>
        <w:t>nuotekynė</w:t>
      </w:r>
      <w:proofErr w:type="spellEnd"/>
      <w:r w:rsidRPr="004348B8">
        <w:rPr>
          <w:lang w:val="lt-LT"/>
        </w:rPr>
        <w:t xml:space="preserve"> turi būti keičiama nauja arba renovuojama.</w:t>
      </w:r>
    </w:p>
    <w:p w14:paraId="1B1228F3" w14:textId="77777777" w:rsidR="00B21B62" w:rsidRPr="004348B8" w:rsidRDefault="00000000">
      <w:pPr>
        <w:pStyle w:val="BodyText"/>
        <w:spacing w:before="1"/>
        <w:ind w:left="1701"/>
        <w:rPr>
          <w:lang w:val="lt-LT"/>
        </w:rPr>
      </w:pPr>
      <w:r w:rsidRPr="004348B8">
        <w:rPr>
          <w:lang w:val="lt-LT"/>
        </w:rPr>
        <w:t xml:space="preserve">Lietaus tinklo </w:t>
      </w:r>
      <w:proofErr w:type="spellStart"/>
      <w:r w:rsidRPr="004348B8">
        <w:rPr>
          <w:lang w:val="lt-LT"/>
        </w:rPr>
        <w:t>nuotekynė</w:t>
      </w:r>
      <w:proofErr w:type="spellEnd"/>
      <w:r w:rsidRPr="004348B8">
        <w:rPr>
          <w:lang w:val="lt-LT"/>
        </w:rPr>
        <w:t xml:space="preserve"> turi būti projektuojama pastato viduje, numatant esamų vamzdžių keitimą naujais.</w:t>
      </w:r>
    </w:p>
    <w:p w14:paraId="22B9B1BE" w14:textId="77777777" w:rsidR="00B21B62" w:rsidRPr="004348B8" w:rsidRDefault="00B21B62">
      <w:pPr>
        <w:pStyle w:val="BodyText"/>
        <w:spacing w:before="11"/>
        <w:rPr>
          <w:sz w:val="19"/>
          <w:lang w:val="lt-LT"/>
        </w:rPr>
      </w:pPr>
    </w:p>
    <w:p w14:paraId="48E49A18" w14:textId="77777777" w:rsidR="00B21B62" w:rsidRPr="004348B8" w:rsidRDefault="00000000">
      <w:pPr>
        <w:pStyle w:val="ListParagraph"/>
        <w:numPr>
          <w:ilvl w:val="2"/>
          <w:numId w:val="51"/>
        </w:numPr>
        <w:tabs>
          <w:tab w:val="left" w:pos="2553"/>
        </w:tabs>
        <w:ind w:left="2552" w:hanging="492"/>
        <w:jc w:val="both"/>
        <w:rPr>
          <w:sz w:val="20"/>
          <w:lang w:val="lt-LT"/>
        </w:rPr>
      </w:pPr>
      <w:bookmarkStart w:id="68" w:name="4.6.3_Sklypo_ir_pastatų_apšvietimas_ir_k"/>
      <w:bookmarkEnd w:id="68"/>
      <w:r w:rsidRPr="004348B8">
        <w:rPr>
          <w:sz w:val="20"/>
          <w:lang w:val="lt-LT"/>
        </w:rPr>
        <w:t>Sklypo ir pastatų apšvietimas ir</w:t>
      </w:r>
      <w:r w:rsidRPr="004348B8">
        <w:rPr>
          <w:spacing w:val="-2"/>
          <w:sz w:val="20"/>
          <w:lang w:val="lt-LT"/>
        </w:rPr>
        <w:t xml:space="preserve"> </w:t>
      </w:r>
      <w:r w:rsidRPr="004348B8">
        <w:rPr>
          <w:sz w:val="20"/>
          <w:lang w:val="lt-LT"/>
        </w:rPr>
        <w:t>kt.</w:t>
      </w:r>
    </w:p>
    <w:p w14:paraId="04F85CEB" w14:textId="77777777" w:rsidR="00B21B62" w:rsidRPr="004348B8" w:rsidRDefault="00000000">
      <w:pPr>
        <w:pStyle w:val="BodyText"/>
        <w:ind w:left="1701" w:right="119" w:firstLine="312"/>
        <w:jc w:val="both"/>
        <w:rPr>
          <w:lang w:val="lt-LT"/>
        </w:rPr>
      </w:pPr>
      <w:r w:rsidRPr="004348B8">
        <w:rPr>
          <w:lang w:val="lt-LT"/>
        </w:rPr>
        <w:t>Turi būti suprojektuotas derantis ir pastato architektūrą išryškinantis naktinis apšvietimas, teritorijos ir automobilių stovėjimo aikštelių apšvietimas. Visa įėjimo zona turėtų būti gerai apšviesta. Pageidautinas fasado apšvietimas aplink visą pastatą.</w:t>
      </w:r>
    </w:p>
    <w:p w14:paraId="471160D0" w14:textId="77777777" w:rsidR="00B21B62" w:rsidRPr="004348B8" w:rsidRDefault="00000000">
      <w:pPr>
        <w:pStyle w:val="BodyText"/>
        <w:spacing w:before="1"/>
        <w:ind w:left="1701" w:right="117" w:firstLine="312"/>
        <w:jc w:val="both"/>
        <w:rPr>
          <w:lang w:val="lt-LT"/>
        </w:rPr>
      </w:pPr>
      <w:r w:rsidRPr="004348B8">
        <w:rPr>
          <w:lang w:val="lt-LT"/>
        </w:rPr>
        <w:t>Sklypo teritorijoje suprojektuoti lauko apšvietimą, kuris atitiktų LST EN 12464-2 keliamus komforto ir taršos reikalavimus. Visi šviestuvai turi būti nukreipti į žemės paviršių, fasadai ne per daug apšviesti (neviršijant leistino skaisčio). Lauko apšvietimas turi būti automatiškai išjungtas (BMS pagalba) dienos metu. Teritorijoje sumontuoti šviestuvai neturi šviesti į aplinkinių daugiabučių langus, kad nebūtų šviesos taršos.</w:t>
      </w:r>
    </w:p>
    <w:p w14:paraId="00BBE34F" w14:textId="77777777" w:rsidR="00B21B62" w:rsidRPr="004348B8" w:rsidRDefault="00000000">
      <w:pPr>
        <w:pStyle w:val="BodyText"/>
        <w:spacing w:line="229" w:lineRule="exact"/>
        <w:ind w:left="2013"/>
        <w:jc w:val="both"/>
        <w:rPr>
          <w:lang w:val="lt-LT"/>
        </w:rPr>
      </w:pPr>
      <w:r w:rsidRPr="004348B8">
        <w:rPr>
          <w:lang w:val="lt-LT"/>
        </w:rPr>
        <w:t xml:space="preserve">Visi lauko šviestuvai turi būti LED tipo su efektyvumu ne mažesniu nei 60 </w:t>
      </w:r>
      <w:proofErr w:type="spellStart"/>
      <w:r w:rsidRPr="004348B8">
        <w:rPr>
          <w:lang w:val="lt-LT"/>
        </w:rPr>
        <w:t>lm</w:t>
      </w:r>
      <w:proofErr w:type="spellEnd"/>
      <w:r w:rsidRPr="004348B8">
        <w:rPr>
          <w:lang w:val="lt-LT"/>
        </w:rPr>
        <w:t>/W.</w:t>
      </w:r>
    </w:p>
    <w:p w14:paraId="430BF5B6" w14:textId="77777777" w:rsidR="00B21B62" w:rsidRPr="004348B8" w:rsidRDefault="00000000">
      <w:pPr>
        <w:pStyle w:val="BodyText"/>
        <w:ind w:left="2013"/>
        <w:jc w:val="both"/>
        <w:rPr>
          <w:lang w:val="lt-LT"/>
        </w:rPr>
      </w:pPr>
      <w:r w:rsidRPr="004348B8">
        <w:rPr>
          <w:lang w:val="lt-LT"/>
        </w:rPr>
        <w:t>Projektuojant numatyti gamtos išteklius taupančias technologijas, inovacines priemones, IT technologijas (pvz.</w:t>
      </w:r>
    </w:p>
    <w:p w14:paraId="3CDE20CF" w14:textId="77777777" w:rsidR="00B21B62" w:rsidRPr="004348B8" w:rsidRDefault="00000000">
      <w:pPr>
        <w:pStyle w:val="BodyText"/>
        <w:spacing w:before="1"/>
        <w:ind w:left="1701"/>
        <w:jc w:val="both"/>
        <w:rPr>
          <w:lang w:val="lt-LT"/>
        </w:rPr>
      </w:pPr>
      <w:r w:rsidRPr="004348B8">
        <w:rPr>
          <w:lang w:val="lt-LT"/>
        </w:rPr>
        <w:t>Išmaniuosius informacinius stendus, bevielio ryšio zonas ar pan.)</w:t>
      </w:r>
    </w:p>
    <w:p w14:paraId="309D7466" w14:textId="77777777" w:rsidR="00B21B62" w:rsidRPr="004348B8" w:rsidRDefault="00B21B62">
      <w:pPr>
        <w:pStyle w:val="BodyText"/>
        <w:spacing w:before="11"/>
        <w:rPr>
          <w:sz w:val="19"/>
          <w:lang w:val="lt-LT"/>
        </w:rPr>
      </w:pPr>
    </w:p>
    <w:p w14:paraId="238746AC" w14:textId="77777777" w:rsidR="00B21B62" w:rsidRPr="004348B8" w:rsidRDefault="00000000">
      <w:pPr>
        <w:numPr>
          <w:ilvl w:val="1"/>
          <w:numId w:val="51"/>
        </w:numPr>
        <w:tabs>
          <w:tab w:val="left" w:pos="2422"/>
        </w:tabs>
        <w:ind w:left="2421" w:hanging="361"/>
        <w:rPr>
          <w:b/>
          <w:sz w:val="20"/>
          <w:lang w:val="lt-LT"/>
        </w:rPr>
      </w:pPr>
      <w:bookmarkStart w:id="69" w:name="4.7._Reikalavimai_architektūrai"/>
      <w:bookmarkEnd w:id="69"/>
      <w:r w:rsidRPr="004348B8">
        <w:rPr>
          <w:b/>
          <w:sz w:val="20"/>
          <w:lang w:val="lt-LT"/>
        </w:rPr>
        <w:t>Reikalavimai</w:t>
      </w:r>
      <w:r w:rsidRPr="004348B8">
        <w:rPr>
          <w:b/>
          <w:spacing w:val="-3"/>
          <w:sz w:val="20"/>
          <w:lang w:val="lt-LT"/>
        </w:rPr>
        <w:t xml:space="preserve"> </w:t>
      </w:r>
      <w:r w:rsidRPr="004348B8">
        <w:rPr>
          <w:b/>
          <w:sz w:val="20"/>
          <w:lang w:val="lt-LT"/>
        </w:rPr>
        <w:t>architektūrai</w:t>
      </w:r>
    </w:p>
    <w:p w14:paraId="17AEF141" w14:textId="77777777" w:rsidR="00B21B62" w:rsidRPr="004348B8" w:rsidRDefault="00B21B62">
      <w:pPr>
        <w:pStyle w:val="BodyText"/>
        <w:spacing w:before="11"/>
        <w:rPr>
          <w:b/>
          <w:sz w:val="19"/>
          <w:lang w:val="lt-LT"/>
        </w:rPr>
      </w:pPr>
    </w:p>
    <w:p w14:paraId="2D6A0A01" w14:textId="77777777" w:rsidR="00B21B62" w:rsidRPr="004348B8" w:rsidRDefault="00000000">
      <w:pPr>
        <w:pStyle w:val="ListParagraph"/>
        <w:numPr>
          <w:ilvl w:val="2"/>
          <w:numId w:val="51"/>
        </w:numPr>
        <w:tabs>
          <w:tab w:val="left" w:pos="2782"/>
        </w:tabs>
        <w:ind w:left="2781"/>
        <w:jc w:val="both"/>
        <w:rPr>
          <w:b/>
          <w:sz w:val="20"/>
          <w:lang w:val="lt-LT"/>
        </w:rPr>
      </w:pPr>
      <w:bookmarkStart w:id="70" w:name="4.7.1_Bendrieji_reikalavimai"/>
      <w:bookmarkEnd w:id="70"/>
      <w:r w:rsidRPr="004348B8">
        <w:rPr>
          <w:b/>
          <w:sz w:val="20"/>
          <w:lang w:val="lt-LT"/>
        </w:rPr>
        <w:t>Bendrieji</w:t>
      </w:r>
      <w:r w:rsidRPr="004348B8">
        <w:rPr>
          <w:b/>
          <w:spacing w:val="-2"/>
          <w:sz w:val="20"/>
          <w:lang w:val="lt-LT"/>
        </w:rPr>
        <w:t xml:space="preserve"> </w:t>
      </w:r>
      <w:r w:rsidRPr="004348B8">
        <w:rPr>
          <w:b/>
          <w:sz w:val="20"/>
          <w:lang w:val="lt-LT"/>
        </w:rPr>
        <w:t>reikalavimai</w:t>
      </w:r>
    </w:p>
    <w:p w14:paraId="580E9577" w14:textId="77777777" w:rsidR="00B21B62" w:rsidRPr="004348B8" w:rsidRDefault="00000000">
      <w:pPr>
        <w:pStyle w:val="BodyText"/>
        <w:spacing w:before="1"/>
        <w:ind w:left="1701" w:right="118" w:firstLine="284"/>
        <w:jc w:val="both"/>
        <w:rPr>
          <w:lang w:val="lt-LT"/>
        </w:rPr>
      </w:pPr>
      <w:r w:rsidRPr="004348B8">
        <w:rPr>
          <w:lang w:val="lt-LT"/>
        </w:rPr>
        <w:t>Administracinės paskirties pastatai turi atitikti A+ energijos naudingumo klasei. Vienas iš projekto tikslų – kad pastato</w:t>
      </w:r>
      <w:r w:rsidRPr="004348B8">
        <w:rPr>
          <w:spacing w:val="-9"/>
          <w:lang w:val="lt-LT"/>
        </w:rPr>
        <w:t xml:space="preserve"> </w:t>
      </w:r>
      <w:r w:rsidRPr="004348B8">
        <w:rPr>
          <w:lang w:val="lt-LT"/>
        </w:rPr>
        <w:t>ir</w:t>
      </w:r>
      <w:r w:rsidRPr="004348B8">
        <w:rPr>
          <w:spacing w:val="-9"/>
          <w:lang w:val="lt-LT"/>
        </w:rPr>
        <w:t xml:space="preserve"> </w:t>
      </w:r>
      <w:r w:rsidRPr="004348B8">
        <w:rPr>
          <w:lang w:val="lt-LT"/>
        </w:rPr>
        <w:t>teritorijos</w:t>
      </w:r>
      <w:r w:rsidRPr="004348B8">
        <w:rPr>
          <w:spacing w:val="-9"/>
          <w:lang w:val="lt-LT"/>
        </w:rPr>
        <w:t xml:space="preserve"> </w:t>
      </w:r>
      <w:r w:rsidRPr="004348B8">
        <w:rPr>
          <w:lang w:val="lt-LT"/>
        </w:rPr>
        <w:t>dizaine</w:t>
      </w:r>
      <w:r w:rsidRPr="004348B8">
        <w:rPr>
          <w:spacing w:val="-10"/>
          <w:lang w:val="lt-LT"/>
        </w:rPr>
        <w:t xml:space="preserve"> </w:t>
      </w:r>
      <w:r w:rsidRPr="004348B8">
        <w:rPr>
          <w:lang w:val="lt-LT"/>
        </w:rPr>
        <w:t>būtų</w:t>
      </w:r>
      <w:r w:rsidRPr="004348B8">
        <w:rPr>
          <w:spacing w:val="-9"/>
          <w:lang w:val="lt-LT"/>
        </w:rPr>
        <w:t xml:space="preserve"> </w:t>
      </w:r>
      <w:r w:rsidRPr="004348B8">
        <w:rPr>
          <w:lang w:val="lt-LT"/>
        </w:rPr>
        <w:t>skiriamas</w:t>
      </w:r>
      <w:r w:rsidRPr="004348B8">
        <w:rPr>
          <w:spacing w:val="-9"/>
          <w:lang w:val="lt-LT"/>
        </w:rPr>
        <w:t xml:space="preserve"> </w:t>
      </w:r>
      <w:r w:rsidRPr="004348B8">
        <w:rPr>
          <w:lang w:val="lt-LT"/>
        </w:rPr>
        <w:t>dėmesys</w:t>
      </w:r>
      <w:r w:rsidRPr="004348B8">
        <w:rPr>
          <w:spacing w:val="-9"/>
          <w:lang w:val="lt-LT"/>
        </w:rPr>
        <w:t xml:space="preserve"> </w:t>
      </w:r>
      <w:r w:rsidRPr="004348B8">
        <w:rPr>
          <w:lang w:val="lt-LT"/>
        </w:rPr>
        <w:t>atrandant</w:t>
      </w:r>
      <w:r w:rsidRPr="004348B8">
        <w:rPr>
          <w:spacing w:val="-10"/>
          <w:lang w:val="lt-LT"/>
        </w:rPr>
        <w:t xml:space="preserve"> </w:t>
      </w:r>
      <w:r w:rsidRPr="004348B8">
        <w:rPr>
          <w:lang w:val="lt-LT"/>
        </w:rPr>
        <w:t>aplinkai</w:t>
      </w:r>
      <w:r w:rsidRPr="004348B8">
        <w:rPr>
          <w:spacing w:val="-10"/>
          <w:lang w:val="lt-LT"/>
        </w:rPr>
        <w:t xml:space="preserve"> </w:t>
      </w:r>
      <w:r w:rsidRPr="004348B8">
        <w:rPr>
          <w:lang w:val="lt-LT"/>
        </w:rPr>
        <w:t>ir</w:t>
      </w:r>
      <w:r w:rsidRPr="004348B8">
        <w:rPr>
          <w:spacing w:val="-9"/>
          <w:lang w:val="lt-LT"/>
        </w:rPr>
        <w:t xml:space="preserve"> </w:t>
      </w:r>
      <w:r w:rsidRPr="004348B8">
        <w:rPr>
          <w:lang w:val="lt-LT"/>
        </w:rPr>
        <w:t>ištekliams</w:t>
      </w:r>
      <w:r w:rsidRPr="004348B8">
        <w:rPr>
          <w:spacing w:val="-10"/>
          <w:lang w:val="lt-LT"/>
        </w:rPr>
        <w:t xml:space="preserve"> </w:t>
      </w:r>
      <w:r w:rsidRPr="004348B8">
        <w:rPr>
          <w:lang w:val="lt-LT"/>
        </w:rPr>
        <w:t>draugiškus</w:t>
      </w:r>
      <w:r w:rsidRPr="004348B8">
        <w:rPr>
          <w:spacing w:val="-9"/>
          <w:lang w:val="lt-LT"/>
        </w:rPr>
        <w:t xml:space="preserve"> </w:t>
      </w:r>
      <w:r w:rsidRPr="004348B8">
        <w:rPr>
          <w:lang w:val="lt-LT"/>
        </w:rPr>
        <w:t>sprendimus.</w:t>
      </w:r>
      <w:r w:rsidRPr="004348B8">
        <w:rPr>
          <w:spacing w:val="-9"/>
          <w:lang w:val="lt-LT"/>
        </w:rPr>
        <w:t xml:space="preserve"> </w:t>
      </w:r>
      <w:r w:rsidRPr="004348B8">
        <w:rPr>
          <w:lang w:val="lt-LT"/>
        </w:rPr>
        <w:t>Turėtų</w:t>
      </w:r>
      <w:r w:rsidRPr="004348B8">
        <w:rPr>
          <w:spacing w:val="-9"/>
          <w:lang w:val="lt-LT"/>
        </w:rPr>
        <w:t xml:space="preserve"> </w:t>
      </w:r>
      <w:r w:rsidRPr="004348B8">
        <w:rPr>
          <w:lang w:val="lt-LT"/>
        </w:rPr>
        <w:t>būtų siekiama pastate įgyvendinti modernius, tačiau saugius ir jau rinkoje pasitvirtinusius sprendinius, susijusius su energetika, aplinka ir</w:t>
      </w:r>
      <w:r w:rsidRPr="004348B8">
        <w:rPr>
          <w:spacing w:val="-2"/>
          <w:lang w:val="lt-LT"/>
        </w:rPr>
        <w:t xml:space="preserve"> </w:t>
      </w:r>
      <w:r w:rsidRPr="004348B8">
        <w:rPr>
          <w:lang w:val="lt-LT"/>
        </w:rPr>
        <w:t>technologijomis.</w:t>
      </w:r>
    </w:p>
    <w:p w14:paraId="4288CC8C" w14:textId="77777777" w:rsidR="00B21B62" w:rsidRPr="004348B8" w:rsidRDefault="00000000">
      <w:pPr>
        <w:pStyle w:val="BodyText"/>
        <w:ind w:left="1701" w:right="118" w:firstLine="284"/>
        <w:jc w:val="both"/>
        <w:rPr>
          <w:lang w:val="lt-LT"/>
        </w:rPr>
      </w:pPr>
      <w:r w:rsidRPr="004348B8">
        <w:rPr>
          <w:lang w:val="lt-LT"/>
        </w:rPr>
        <w:t>Pastato</w:t>
      </w:r>
      <w:r w:rsidRPr="004348B8">
        <w:rPr>
          <w:spacing w:val="-9"/>
          <w:lang w:val="lt-LT"/>
        </w:rPr>
        <w:t xml:space="preserve"> </w:t>
      </w:r>
      <w:r w:rsidRPr="004348B8">
        <w:rPr>
          <w:lang w:val="lt-LT"/>
        </w:rPr>
        <w:t>dizaine</w:t>
      </w:r>
      <w:r w:rsidRPr="004348B8">
        <w:rPr>
          <w:spacing w:val="-10"/>
          <w:lang w:val="lt-LT"/>
        </w:rPr>
        <w:t xml:space="preserve"> </w:t>
      </w:r>
      <w:r w:rsidRPr="004348B8">
        <w:rPr>
          <w:lang w:val="lt-LT"/>
        </w:rPr>
        <w:t>ir</w:t>
      </w:r>
      <w:r w:rsidRPr="004348B8">
        <w:rPr>
          <w:spacing w:val="-7"/>
          <w:lang w:val="lt-LT"/>
        </w:rPr>
        <w:t xml:space="preserve"> </w:t>
      </w:r>
      <w:r w:rsidRPr="004348B8">
        <w:rPr>
          <w:lang w:val="lt-LT"/>
        </w:rPr>
        <w:t>sprendinių</w:t>
      </w:r>
      <w:r w:rsidRPr="004348B8">
        <w:rPr>
          <w:spacing w:val="-9"/>
          <w:lang w:val="lt-LT"/>
        </w:rPr>
        <w:t xml:space="preserve"> </w:t>
      </w:r>
      <w:r w:rsidRPr="004348B8">
        <w:rPr>
          <w:lang w:val="lt-LT"/>
        </w:rPr>
        <w:t>pasirinkime,</w:t>
      </w:r>
      <w:r w:rsidRPr="004348B8">
        <w:rPr>
          <w:spacing w:val="-9"/>
          <w:lang w:val="lt-LT"/>
        </w:rPr>
        <w:t xml:space="preserve"> </w:t>
      </w:r>
      <w:r w:rsidRPr="004348B8">
        <w:rPr>
          <w:lang w:val="lt-LT"/>
        </w:rPr>
        <w:t>Projektuotojas</w:t>
      </w:r>
      <w:r w:rsidRPr="004348B8">
        <w:rPr>
          <w:spacing w:val="-8"/>
          <w:lang w:val="lt-LT"/>
        </w:rPr>
        <w:t xml:space="preserve"> </w:t>
      </w:r>
      <w:r w:rsidRPr="004348B8">
        <w:rPr>
          <w:lang w:val="lt-LT"/>
        </w:rPr>
        <w:t>turi</w:t>
      </w:r>
      <w:r w:rsidRPr="004348B8">
        <w:rPr>
          <w:spacing w:val="-11"/>
          <w:lang w:val="lt-LT"/>
        </w:rPr>
        <w:t xml:space="preserve"> </w:t>
      </w:r>
      <w:r w:rsidRPr="004348B8">
        <w:rPr>
          <w:lang w:val="lt-LT"/>
        </w:rPr>
        <w:t>orientuotis</w:t>
      </w:r>
      <w:r w:rsidRPr="004348B8">
        <w:rPr>
          <w:spacing w:val="-8"/>
          <w:lang w:val="lt-LT"/>
        </w:rPr>
        <w:t xml:space="preserve"> </w:t>
      </w:r>
      <w:r w:rsidRPr="004348B8">
        <w:rPr>
          <w:lang w:val="lt-LT"/>
        </w:rPr>
        <w:t>į</w:t>
      </w:r>
      <w:r w:rsidRPr="004348B8">
        <w:rPr>
          <w:spacing w:val="-9"/>
          <w:lang w:val="lt-LT"/>
        </w:rPr>
        <w:t xml:space="preserve"> </w:t>
      </w:r>
      <w:r w:rsidRPr="004348B8">
        <w:rPr>
          <w:lang w:val="lt-LT"/>
        </w:rPr>
        <w:t>sprendinius,</w:t>
      </w:r>
      <w:r w:rsidRPr="004348B8">
        <w:rPr>
          <w:spacing w:val="-9"/>
          <w:lang w:val="lt-LT"/>
        </w:rPr>
        <w:t xml:space="preserve"> </w:t>
      </w:r>
      <w:r w:rsidRPr="004348B8">
        <w:rPr>
          <w:lang w:val="lt-LT"/>
        </w:rPr>
        <w:t>kurie</w:t>
      </w:r>
      <w:r w:rsidRPr="004348B8">
        <w:rPr>
          <w:spacing w:val="-9"/>
          <w:lang w:val="lt-LT"/>
        </w:rPr>
        <w:t xml:space="preserve"> </w:t>
      </w:r>
      <w:r w:rsidRPr="004348B8">
        <w:rPr>
          <w:lang w:val="lt-LT"/>
        </w:rPr>
        <w:t>atitiktų</w:t>
      </w:r>
      <w:r w:rsidRPr="004348B8">
        <w:rPr>
          <w:spacing w:val="-8"/>
          <w:lang w:val="lt-LT"/>
        </w:rPr>
        <w:t xml:space="preserve"> </w:t>
      </w:r>
      <w:r w:rsidRPr="004348B8">
        <w:rPr>
          <w:lang w:val="lt-LT"/>
        </w:rPr>
        <w:t>aukštą</w:t>
      </w:r>
      <w:r w:rsidRPr="004348B8">
        <w:rPr>
          <w:spacing w:val="-8"/>
          <w:lang w:val="lt-LT"/>
        </w:rPr>
        <w:t xml:space="preserve"> </w:t>
      </w:r>
      <w:r w:rsidRPr="004348B8">
        <w:rPr>
          <w:lang w:val="lt-LT"/>
        </w:rPr>
        <w:t>energijos vartojimo efektyvumą ir konkurencingas veiklos sąnaudas tenkančiais vienai darbo vietai kiek įmanoma ilgesnį tarnavimo</w:t>
      </w:r>
      <w:r w:rsidRPr="004348B8">
        <w:rPr>
          <w:spacing w:val="-2"/>
          <w:lang w:val="lt-LT"/>
        </w:rPr>
        <w:t xml:space="preserve"> </w:t>
      </w:r>
      <w:r w:rsidRPr="004348B8">
        <w:rPr>
          <w:lang w:val="lt-LT"/>
        </w:rPr>
        <w:t>periodą.</w:t>
      </w:r>
    </w:p>
    <w:p w14:paraId="151BFA4B" w14:textId="77777777" w:rsidR="00B21B62" w:rsidRPr="004348B8" w:rsidRDefault="00000000">
      <w:pPr>
        <w:pStyle w:val="BodyText"/>
        <w:ind w:left="1701" w:right="118" w:firstLine="284"/>
        <w:jc w:val="both"/>
        <w:rPr>
          <w:lang w:val="lt-LT"/>
        </w:rPr>
      </w:pPr>
      <w:r w:rsidRPr="004348B8">
        <w:rPr>
          <w:lang w:val="lt-LT"/>
        </w:rPr>
        <w:t>Projektuojant vadovautis urbanistinio integralumo, „draugiškumo“ aplinkai, estetinio aspekto ir aukšto estetinio įvaizdžio, funkcionalumo kriterijais. Užtikrinti naudojamų medžiagų darnumą pačiame pastate ir sąryšyje su aplinka.</w:t>
      </w:r>
    </w:p>
    <w:p w14:paraId="6D5DC425" w14:textId="77777777" w:rsidR="00B21B62" w:rsidRPr="004348B8" w:rsidRDefault="00000000">
      <w:pPr>
        <w:pStyle w:val="BodyText"/>
        <w:ind w:left="1701" w:right="118" w:firstLine="567"/>
        <w:jc w:val="both"/>
        <w:rPr>
          <w:lang w:val="lt-LT"/>
        </w:rPr>
      </w:pPr>
      <w:r w:rsidRPr="004348B8">
        <w:rPr>
          <w:lang w:val="lt-LT"/>
        </w:rPr>
        <w:t xml:space="preserve">Vykdant šį rekonstrukcijos projektą Užsakovas siekia, kad rekonstruoti esami pastatai būtų efektyvūs energijos vartojimui ir teigiamo poveikio aplinkai. Todėl keliamas reikalavimas, kad pastatų kompleksas būtų įvertintas pagal aplinkosauginio sertifikavimo sistemą BREEAM in </w:t>
      </w:r>
      <w:proofErr w:type="spellStart"/>
      <w:r w:rsidRPr="004348B8">
        <w:rPr>
          <w:lang w:val="lt-LT"/>
        </w:rPr>
        <w:t>use</w:t>
      </w:r>
      <w:proofErr w:type="spellEnd"/>
      <w:r w:rsidRPr="004348B8">
        <w:rPr>
          <w:lang w:val="lt-LT"/>
        </w:rPr>
        <w:t>, ne žemesniam įvertinimui, kaip „</w:t>
      </w:r>
      <w:proofErr w:type="spellStart"/>
      <w:r w:rsidRPr="004348B8">
        <w:rPr>
          <w:lang w:val="lt-LT"/>
        </w:rPr>
        <w:t>Very</w:t>
      </w:r>
      <w:proofErr w:type="spellEnd"/>
      <w:r w:rsidRPr="004348B8">
        <w:rPr>
          <w:lang w:val="lt-LT"/>
        </w:rPr>
        <w:t xml:space="preserve"> </w:t>
      </w:r>
      <w:proofErr w:type="spellStart"/>
      <w:r w:rsidRPr="004348B8">
        <w:rPr>
          <w:lang w:val="lt-LT"/>
        </w:rPr>
        <w:t>good</w:t>
      </w:r>
      <w:proofErr w:type="spellEnd"/>
      <w:r w:rsidRPr="004348B8">
        <w:rPr>
          <w:lang w:val="lt-LT"/>
        </w:rPr>
        <w:t>“ (siektina gauti</w:t>
      </w:r>
    </w:p>
    <w:p w14:paraId="413AA26C" w14:textId="77777777" w:rsidR="00B21B62" w:rsidRPr="004348B8" w:rsidRDefault="00000000">
      <w:pPr>
        <w:pStyle w:val="BodyText"/>
        <w:spacing w:before="1" w:line="230" w:lineRule="exact"/>
        <w:ind w:left="1701"/>
        <w:jc w:val="both"/>
        <w:rPr>
          <w:lang w:val="lt-LT"/>
        </w:rPr>
      </w:pPr>
      <w:r w:rsidRPr="004348B8">
        <w:rPr>
          <w:lang w:val="lt-LT"/>
        </w:rPr>
        <w:t>„</w:t>
      </w:r>
      <w:proofErr w:type="spellStart"/>
      <w:r w:rsidRPr="004348B8">
        <w:rPr>
          <w:lang w:val="lt-LT"/>
        </w:rPr>
        <w:t>Excellent</w:t>
      </w:r>
      <w:proofErr w:type="spellEnd"/>
      <w:r w:rsidRPr="004348B8">
        <w:rPr>
          <w:lang w:val="lt-LT"/>
        </w:rPr>
        <w:t>“ įvertinimą).</w:t>
      </w:r>
    </w:p>
    <w:p w14:paraId="0175E121" w14:textId="77777777" w:rsidR="00B21B62" w:rsidRPr="004348B8" w:rsidRDefault="00000000">
      <w:pPr>
        <w:pStyle w:val="BodyText"/>
        <w:ind w:left="1701" w:right="119" w:firstLine="284"/>
        <w:jc w:val="both"/>
        <w:rPr>
          <w:lang w:val="lt-LT"/>
        </w:rPr>
      </w:pPr>
      <w:r w:rsidRPr="004348B8">
        <w:rPr>
          <w:lang w:val="lt-LT"/>
        </w:rPr>
        <w:t>Medžiagų ir dizaino pasirinkime turi būti siekiama aplinkos apsaugos ir veiksmingo valymo savybių. Be to, yra pageidaujama naudoti labiausiai ugniai atsparias medžiagas.</w:t>
      </w:r>
    </w:p>
    <w:p w14:paraId="224A64F0" w14:textId="77777777" w:rsidR="00B21B62" w:rsidRPr="004348B8" w:rsidRDefault="00000000">
      <w:pPr>
        <w:pStyle w:val="BodyText"/>
        <w:ind w:left="1701" w:right="119" w:firstLine="284"/>
        <w:jc w:val="both"/>
        <w:rPr>
          <w:lang w:val="lt-LT"/>
        </w:rPr>
      </w:pPr>
      <w:r w:rsidRPr="004348B8">
        <w:rPr>
          <w:lang w:val="lt-LT"/>
        </w:rPr>
        <w:t>Visos medžio pagrindo konstrukcinės ir apdailinės medžiagos privalo turėti atsakingos kilmės sertifikatus (FSC, PEFC).</w:t>
      </w:r>
    </w:p>
    <w:p w14:paraId="1B0F1CA3" w14:textId="77777777" w:rsidR="00B21B62" w:rsidRPr="004348B8" w:rsidRDefault="00B21B62">
      <w:pPr>
        <w:pStyle w:val="BodyText"/>
        <w:spacing w:before="10"/>
        <w:rPr>
          <w:sz w:val="19"/>
          <w:lang w:val="lt-LT"/>
        </w:rPr>
      </w:pPr>
    </w:p>
    <w:p w14:paraId="2DCA6934" w14:textId="77777777" w:rsidR="00B21B62" w:rsidRPr="004348B8" w:rsidRDefault="00000000">
      <w:pPr>
        <w:numPr>
          <w:ilvl w:val="2"/>
          <w:numId w:val="51"/>
        </w:numPr>
        <w:tabs>
          <w:tab w:val="left" w:pos="2552"/>
        </w:tabs>
        <w:spacing w:before="1"/>
        <w:ind w:left="2551" w:hanging="491"/>
        <w:rPr>
          <w:b/>
          <w:sz w:val="20"/>
          <w:lang w:val="lt-LT"/>
        </w:rPr>
      </w:pPr>
      <w:bookmarkStart w:id="71" w:name="4.7.2_Pastatų_fasadai"/>
      <w:bookmarkEnd w:id="71"/>
      <w:r w:rsidRPr="004348B8">
        <w:rPr>
          <w:b/>
          <w:sz w:val="20"/>
          <w:lang w:val="lt-LT"/>
        </w:rPr>
        <w:t>Pastatų</w:t>
      </w:r>
      <w:r w:rsidRPr="004348B8">
        <w:rPr>
          <w:b/>
          <w:spacing w:val="-2"/>
          <w:sz w:val="20"/>
          <w:lang w:val="lt-LT"/>
        </w:rPr>
        <w:t xml:space="preserve"> </w:t>
      </w:r>
      <w:r w:rsidRPr="004348B8">
        <w:rPr>
          <w:b/>
          <w:sz w:val="20"/>
          <w:lang w:val="lt-LT"/>
        </w:rPr>
        <w:t>fasadai</w:t>
      </w:r>
    </w:p>
    <w:p w14:paraId="4932B2C4" w14:textId="77777777" w:rsidR="00B21B62" w:rsidRPr="004348B8" w:rsidRDefault="00000000">
      <w:pPr>
        <w:pStyle w:val="BodyText"/>
        <w:ind w:left="2013"/>
        <w:rPr>
          <w:lang w:val="lt-LT"/>
        </w:rPr>
      </w:pPr>
      <w:r w:rsidRPr="004348B8">
        <w:rPr>
          <w:lang w:val="lt-LT"/>
        </w:rPr>
        <w:t>Fasadai turi būti bendro (vientiso) architektūrinio stiliaus ir derėti kartu su kitais teritorijoje esančiais pastatais.</w:t>
      </w:r>
    </w:p>
    <w:p w14:paraId="3900D43F" w14:textId="77777777" w:rsidR="00B21B62" w:rsidRPr="004348B8" w:rsidRDefault="00000000">
      <w:pPr>
        <w:pStyle w:val="BodyText"/>
        <w:spacing w:before="1"/>
        <w:ind w:left="1701" w:firstLine="312"/>
        <w:rPr>
          <w:lang w:val="lt-LT"/>
        </w:rPr>
      </w:pPr>
      <w:r w:rsidRPr="004348B8">
        <w:rPr>
          <w:lang w:val="lt-LT"/>
        </w:rPr>
        <w:t>Pastato fasaduose siektina integruoti fotovoltinių saulės elementų tiek, kiek tai leidžia architektūra ir labiausiai orientuota į pietų pusę. Taip pat gali būti išnaudojami visų pastatų stogai fotovoltinių saulės elementų įrengimui.</w:t>
      </w:r>
    </w:p>
    <w:p w14:paraId="6FDB382B" w14:textId="77777777" w:rsidR="00B21B62" w:rsidRPr="004348B8" w:rsidRDefault="00000000">
      <w:pPr>
        <w:pStyle w:val="BodyText"/>
        <w:spacing w:line="230" w:lineRule="exact"/>
        <w:ind w:left="2013"/>
        <w:rPr>
          <w:lang w:val="lt-LT"/>
        </w:rPr>
      </w:pPr>
      <w:r w:rsidRPr="004348B8">
        <w:rPr>
          <w:lang w:val="lt-LT"/>
        </w:rPr>
        <w:t>Turi būti įrengta saulės kontrolė fasado sistemoje.</w:t>
      </w:r>
    </w:p>
    <w:p w14:paraId="4806CE2B" w14:textId="77777777" w:rsidR="00B21B62" w:rsidRPr="004348B8" w:rsidRDefault="00000000">
      <w:pPr>
        <w:pStyle w:val="BodyText"/>
        <w:ind w:left="1701" w:firstLine="312"/>
        <w:rPr>
          <w:lang w:val="lt-LT"/>
        </w:rPr>
      </w:pPr>
      <w:r w:rsidRPr="004348B8">
        <w:rPr>
          <w:lang w:val="lt-LT"/>
        </w:rPr>
        <w:t xml:space="preserve">Išoriniai fasadai turi būti suprojektuoti taip, kad jie būtų lengvai ir efektyviai valomi, </w:t>
      </w:r>
      <w:proofErr w:type="spellStart"/>
      <w:r w:rsidRPr="004348B8">
        <w:rPr>
          <w:lang w:val="lt-LT"/>
        </w:rPr>
        <w:t>ilgaamažiai</w:t>
      </w:r>
      <w:proofErr w:type="spellEnd"/>
      <w:r w:rsidRPr="004348B8">
        <w:rPr>
          <w:lang w:val="lt-LT"/>
        </w:rPr>
        <w:t>, atsparūs klimatiniams (lietaus, stipraus vėjo, sniego, kt.) ir fiziniams veiksniams.</w:t>
      </w:r>
    </w:p>
    <w:p w14:paraId="48202DE6" w14:textId="77777777" w:rsidR="00B21B62" w:rsidRPr="004348B8" w:rsidRDefault="00000000">
      <w:pPr>
        <w:pStyle w:val="BodyText"/>
        <w:spacing w:line="230" w:lineRule="exact"/>
        <w:ind w:left="2013"/>
        <w:rPr>
          <w:lang w:val="lt-LT"/>
        </w:rPr>
      </w:pPr>
      <w:r w:rsidRPr="004348B8">
        <w:rPr>
          <w:lang w:val="lt-LT"/>
        </w:rPr>
        <w:t xml:space="preserve">Nuo vidaus patalpų perkaitimo ir akinimo darbo vietose turi būti suprojektuota žaliuzės ar </w:t>
      </w:r>
      <w:proofErr w:type="spellStart"/>
      <w:r w:rsidRPr="004348B8">
        <w:rPr>
          <w:lang w:val="lt-LT"/>
        </w:rPr>
        <w:t>roletai</w:t>
      </w:r>
      <w:proofErr w:type="spellEnd"/>
      <w:r w:rsidRPr="004348B8">
        <w:rPr>
          <w:lang w:val="lt-LT"/>
        </w:rPr>
        <w:t>.</w:t>
      </w:r>
    </w:p>
    <w:p w14:paraId="158DA813" w14:textId="77777777" w:rsidR="00B21B62" w:rsidRPr="004348B8" w:rsidRDefault="00B21B62">
      <w:pPr>
        <w:pStyle w:val="BodyText"/>
        <w:rPr>
          <w:lang w:val="lt-LT"/>
        </w:rPr>
      </w:pPr>
    </w:p>
    <w:p w14:paraId="76759A5F" w14:textId="77777777" w:rsidR="00B21B62" w:rsidRPr="004348B8" w:rsidRDefault="00000000">
      <w:pPr>
        <w:numPr>
          <w:ilvl w:val="2"/>
          <w:numId w:val="51"/>
        </w:numPr>
        <w:tabs>
          <w:tab w:val="left" w:pos="2552"/>
        </w:tabs>
        <w:ind w:left="2551" w:hanging="491"/>
        <w:jc w:val="both"/>
        <w:rPr>
          <w:b/>
          <w:sz w:val="20"/>
          <w:lang w:val="lt-LT"/>
        </w:rPr>
      </w:pPr>
      <w:bookmarkStart w:id="72" w:name="4.7.3_Durys,_langai_ir_vitrinos"/>
      <w:bookmarkEnd w:id="72"/>
      <w:r w:rsidRPr="004348B8">
        <w:rPr>
          <w:b/>
          <w:sz w:val="20"/>
          <w:lang w:val="lt-LT"/>
        </w:rPr>
        <w:t>Durys, langai ir</w:t>
      </w:r>
      <w:r w:rsidRPr="004348B8">
        <w:rPr>
          <w:b/>
          <w:spacing w:val="-4"/>
          <w:sz w:val="20"/>
          <w:lang w:val="lt-LT"/>
        </w:rPr>
        <w:t xml:space="preserve"> </w:t>
      </w:r>
      <w:r w:rsidRPr="004348B8">
        <w:rPr>
          <w:b/>
          <w:sz w:val="20"/>
          <w:lang w:val="lt-LT"/>
        </w:rPr>
        <w:t>vitrinos</w:t>
      </w:r>
    </w:p>
    <w:p w14:paraId="072A388C" w14:textId="4DFD98D3" w:rsidR="00B21B62" w:rsidRPr="00292F03" w:rsidRDefault="00292F03" w:rsidP="00FD1F62">
      <w:pPr>
        <w:pStyle w:val="ListParagraph"/>
        <w:tabs>
          <w:tab w:val="left" w:pos="2410"/>
        </w:tabs>
        <w:spacing w:line="276" w:lineRule="exact"/>
        <w:ind w:left="1701" w:firstLine="426"/>
        <w:jc w:val="both"/>
        <w:rPr>
          <w:sz w:val="24"/>
          <w:lang w:val="lt-LT"/>
        </w:rPr>
      </w:pPr>
      <w:r w:rsidRPr="00292F03">
        <w:rPr>
          <w:sz w:val="20"/>
          <w:szCs w:val="20"/>
          <w:lang w:val="lt-LT"/>
        </w:rPr>
        <w:t xml:space="preserve">Stiklo langai, vitrinos ir durys turi būti neutralios išvaizdos, gero šviesos pralaidumo ir gero saulės poveikio mažinimo. Intensyvaus judėjimo vietose turėtų būti numatytas padidinto mechaninio ir terminio atsparumo bei saugumo stiklas. Langai ir kitos skaidrios atitvaros turi būti suprojektuotos kokybiškai išvengiant šalčio tiltelių ir užtikrinant aukštą sandarumo lygį. 5 Durys ir langai turi būti projektuojami ir statomi laikantis STR 2.05.20:2006 „Langai ir išorinės įėjimo durys” reikalavimų. Padidinto saugumo zonose esančios durys ir vartai turi atitikti Lietuvos banko specialios paskirties objektų reikalavimus. Papildomai, jie turi atitikti šiuos reikalavimus: </w:t>
      </w:r>
      <w:r w:rsidRPr="00292F03">
        <w:rPr>
          <w:sz w:val="20"/>
          <w:szCs w:val="20"/>
        </w:rPr>
        <w:sym w:font="Symbol" w:char="F0B7"/>
      </w:r>
      <w:r w:rsidRPr="00292F03">
        <w:rPr>
          <w:sz w:val="20"/>
          <w:szCs w:val="20"/>
          <w:lang w:val="lt-LT"/>
        </w:rPr>
        <w:t xml:space="preserve"> Pagrindinio įėjimo durys pastatuose gali būti sukamojo tipo automatinės durys, priklausomai nuo projekto ir klientų srautų. </w:t>
      </w:r>
      <w:r w:rsidRPr="00292F03">
        <w:rPr>
          <w:sz w:val="20"/>
          <w:szCs w:val="20"/>
        </w:rPr>
        <w:sym w:font="Symbol" w:char="F0B7"/>
      </w:r>
      <w:r w:rsidRPr="00292F03">
        <w:rPr>
          <w:sz w:val="20"/>
          <w:szCs w:val="20"/>
          <w:lang w:val="lt-LT"/>
        </w:rPr>
        <w:t xml:space="preserve"> </w:t>
      </w:r>
      <w:r w:rsidRPr="00292F03">
        <w:rPr>
          <w:sz w:val="20"/>
          <w:szCs w:val="20"/>
          <w:lang w:val="it-IT"/>
        </w:rPr>
        <w:t xml:space="preserve">Vartai, langai, durys ir kiti gaminiai montuojami padidinto saugumo zonose yra derinami su Užsakovu. Statinių lauko durys turi būti plieninės arba aliumininės. Durų konstrukcija sudaryta iš tuščiavidurių sekcijų karkaso ir besiūlių lakštų iš abiejų pusių. Stakta turi būti iš plieno arba aliuminio profilių su numatyta patikima tvirtinimo sistema. Sujungimai tarp durų ir langų staktų/rėmų bei pastatų turi būti užpildyti specialia nestingstančia mastika. Duryse ir languose viduje (visuose pastato languose, kurie gali būti atidaryti) turi būti projektuojami magnetiniai kontaktai, kurie turi būti integruoti į langų varčias. Visos durys, turi būti su užraktais. Užraktai projektuojami derinant su Užsakovu. Vartai, langai, durys ir kiti gaminiai projektuojami padidinto saugumo zonose yra derinami su Užsakovu. Reikia laikytis tokių standartų: • STR 2.05.20:2006 „Langai ir išorinės įėjimo durys“ • STR 2.01.01(6):2008 „Esminis statinio reikalavimas. </w:t>
      </w:r>
      <w:r w:rsidRPr="00292F03">
        <w:rPr>
          <w:sz w:val="20"/>
          <w:szCs w:val="20"/>
          <w:lang w:val="lt-LT"/>
        </w:rPr>
        <w:t>Šilumos išsaugojimas“ STR 2.01.01(5):2008 “Esminis statinio reikalavimas. Apsauga nuo triukšmo”</w:t>
      </w:r>
      <w:r w:rsidR="007B4507">
        <w:rPr>
          <w:sz w:val="20"/>
          <w:szCs w:val="20"/>
          <w:lang w:val="lt-LT"/>
        </w:rPr>
        <w:t>.</w:t>
      </w:r>
    </w:p>
    <w:p w14:paraId="79C80F40" w14:textId="77777777" w:rsidR="00B21B62" w:rsidRPr="004348B8" w:rsidRDefault="00000000">
      <w:pPr>
        <w:numPr>
          <w:ilvl w:val="2"/>
          <w:numId w:val="51"/>
        </w:numPr>
        <w:tabs>
          <w:tab w:val="left" w:pos="2782"/>
        </w:tabs>
        <w:spacing w:before="221"/>
        <w:ind w:left="2781"/>
        <w:jc w:val="both"/>
        <w:rPr>
          <w:b/>
          <w:sz w:val="20"/>
          <w:lang w:val="lt-LT"/>
        </w:rPr>
      </w:pPr>
      <w:bookmarkStart w:id="73" w:name="4.7.4_Durys_ir_vartai"/>
      <w:bookmarkEnd w:id="73"/>
      <w:r w:rsidRPr="004348B8">
        <w:rPr>
          <w:b/>
          <w:sz w:val="20"/>
          <w:lang w:val="lt-LT"/>
        </w:rPr>
        <w:t>Durys ir</w:t>
      </w:r>
      <w:r w:rsidRPr="004348B8">
        <w:rPr>
          <w:b/>
          <w:spacing w:val="-2"/>
          <w:sz w:val="20"/>
          <w:lang w:val="lt-LT"/>
        </w:rPr>
        <w:t xml:space="preserve"> </w:t>
      </w:r>
      <w:r w:rsidRPr="004348B8">
        <w:rPr>
          <w:b/>
          <w:sz w:val="20"/>
          <w:lang w:val="lt-LT"/>
        </w:rPr>
        <w:t>vartai</w:t>
      </w:r>
    </w:p>
    <w:p w14:paraId="0AFDF387" w14:textId="77777777" w:rsidR="00B21B62" w:rsidRPr="004348B8" w:rsidRDefault="00000000">
      <w:pPr>
        <w:pStyle w:val="BodyText"/>
        <w:ind w:left="1701" w:right="117" w:firstLine="312"/>
        <w:jc w:val="both"/>
        <w:rPr>
          <w:lang w:val="lt-LT"/>
        </w:rPr>
      </w:pPr>
      <w:r w:rsidRPr="004348B8">
        <w:rPr>
          <w:lang w:val="lt-LT"/>
        </w:rPr>
        <w:t>Pasirinkta pagrindinio įėjimo durų sistema turėtų eliminuoti uždarymo problemas, bet įėjimas neturi būti pernelyg didelis ir sudėtingas. Neįgalieji, vaikai ir senyvo amžiaus žmonės turi turėti galimybę naudotis pagrindiniu įėjimu. Įėjimas neturi būti pritaikytas didelių objektų pernešimui per pagrindines duris. Per pagrindines duris turėtų vykti tik žmonių judėjimas.</w:t>
      </w:r>
    </w:p>
    <w:p w14:paraId="4B743D76" w14:textId="77777777" w:rsidR="00B21B62" w:rsidRPr="004348B8" w:rsidRDefault="00000000">
      <w:pPr>
        <w:pStyle w:val="BodyText"/>
        <w:ind w:left="1701" w:right="117" w:firstLine="284"/>
        <w:jc w:val="both"/>
        <w:rPr>
          <w:lang w:val="lt-LT"/>
        </w:rPr>
      </w:pPr>
      <w:r w:rsidRPr="004348B8">
        <w:rPr>
          <w:lang w:val="lt-LT"/>
        </w:rPr>
        <w:t>Vartai – gamykliniai metaliniai automatiniai pakeliami, su langeliais, su evakuacinėmis durimis. Šildomų patalpų vartai turi būti apšiltinti.</w:t>
      </w:r>
    </w:p>
    <w:p w14:paraId="4566B348" w14:textId="77777777" w:rsidR="00B21B62" w:rsidRPr="004348B8" w:rsidRDefault="00000000">
      <w:pPr>
        <w:pStyle w:val="BodyText"/>
        <w:spacing w:before="1" w:line="230" w:lineRule="exact"/>
        <w:ind w:left="2013"/>
        <w:jc w:val="both"/>
        <w:rPr>
          <w:lang w:val="lt-LT"/>
        </w:rPr>
      </w:pPr>
      <w:r w:rsidRPr="004348B8">
        <w:rPr>
          <w:lang w:val="lt-LT"/>
        </w:rPr>
        <w:t>Visos išorinės durys turi būti projektuojamos atsparios atmosferiniams poveikiams.</w:t>
      </w:r>
    </w:p>
    <w:p w14:paraId="0FF89BB7" w14:textId="77777777" w:rsidR="00B21B62" w:rsidRPr="004348B8" w:rsidRDefault="00000000">
      <w:pPr>
        <w:pStyle w:val="BodyText"/>
        <w:spacing w:line="230" w:lineRule="exact"/>
        <w:ind w:left="2013"/>
        <w:jc w:val="both"/>
        <w:rPr>
          <w:lang w:val="lt-LT"/>
        </w:rPr>
      </w:pPr>
      <w:r w:rsidRPr="004348B8">
        <w:rPr>
          <w:lang w:val="lt-LT"/>
        </w:rPr>
        <w:t>Visur, kur reikalaujama Užsakovo, durys turi būti projektuojamos su savaiminiais durų uždarymo mechanizmais.</w:t>
      </w:r>
    </w:p>
    <w:p w14:paraId="4F7A64B1" w14:textId="77777777" w:rsidR="00B21B62" w:rsidRPr="004348B8" w:rsidRDefault="00000000">
      <w:pPr>
        <w:pStyle w:val="BodyText"/>
        <w:ind w:left="1701"/>
        <w:jc w:val="both"/>
        <w:rPr>
          <w:lang w:val="lt-LT"/>
        </w:rPr>
      </w:pPr>
      <w:r w:rsidRPr="004348B8">
        <w:rPr>
          <w:lang w:val="lt-LT"/>
        </w:rPr>
        <w:t>Mechanizmai turi lengvai uždaryti duris.</w:t>
      </w:r>
    </w:p>
    <w:p w14:paraId="2575B065" w14:textId="77777777" w:rsidR="00B21B62" w:rsidRPr="004348B8" w:rsidRDefault="00B21B62">
      <w:pPr>
        <w:pStyle w:val="BodyText"/>
        <w:rPr>
          <w:lang w:val="lt-LT"/>
        </w:rPr>
      </w:pPr>
    </w:p>
    <w:p w14:paraId="2EFCE138" w14:textId="77777777" w:rsidR="00B21B62" w:rsidRPr="004348B8" w:rsidRDefault="00000000">
      <w:pPr>
        <w:numPr>
          <w:ilvl w:val="2"/>
          <w:numId w:val="51"/>
        </w:numPr>
        <w:tabs>
          <w:tab w:val="left" w:pos="2782"/>
        </w:tabs>
        <w:ind w:left="2781"/>
        <w:jc w:val="both"/>
        <w:rPr>
          <w:b/>
          <w:sz w:val="20"/>
          <w:lang w:val="lt-LT"/>
        </w:rPr>
      </w:pPr>
      <w:bookmarkStart w:id="74" w:name="4.7.5_Pastatų_(patalpų)_funkcinio_ryšio_"/>
      <w:bookmarkEnd w:id="74"/>
      <w:r w:rsidRPr="004348B8">
        <w:rPr>
          <w:b/>
          <w:sz w:val="20"/>
          <w:lang w:val="lt-LT"/>
        </w:rPr>
        <w:t>Pastatų (patalpų) funkcinio ryšio ir zonavimo</w:t>
      </w:r>
      <w:r w:rsidRPr="004348B8">
        <w:rPr>
          <w:b/>
          <w:spacing w:val="-6"/>
          <w:sz w:val="20"/>
          <w:lang w:val="lt-LT"/>
        </w:rPr>
        <w:t xml:space="preserve"> </w:t>
      </w:r>
      <w:r w:rsidRPr="004348B8">
        <w:rPr>
          <w:b/>
          <w:sz w:val="20"/>
          <w:lang w:val="lt-LT"/>
        </w:rPr>
        <w:t>sprendiniai</w:t>
      </w:r>
    </w:p>
    <w:p w14:paraId="6CCB1CC9" w14:textId="10BDD74B" w:rsidR="00B21B62" w:rsidRPr="004348B8" w:rsidRDefault="007B4507" w:rsidP="00C46C9E">
      <w:pPr>
        <w:pStyle w:val="BodyText"/>
        <w:ind w:left="1701" w:right="118" w:firstLine="312"/>
        <w:jc w:val="both"/>
        <w:rPr>
          <w:lang w:val="lt-LT"/>
        </w:rPr>
      </w:pPr>
      <w:r w:rsidRPr="007B4507">
        <w:rPr>
          <w:lang w:val="lt-LT"/>
        </w:rPr>
        <w:t>Užsakovas bus pagrindinis ir vienintelis pastato naudotojas. Projektuotojas turi siekti, kad būtų užtikrinta, jog pastatas būtų siejamas su Užsakovo tapatybe ir būtų suvokiamas kaip pagrindinis Užsakovo pastatas. Rekonstruojamuose pastatuose turi būti suprojektuota kiek įmanoma daugiau darbo vietų, vienai darbo vietai numatant ne mažiau kaip 7 kv. m. ploto bei ne mažiau kaip 20 m3 erdvės. Siektina, kad būtų suprojektuota atviros erdvės, atskirtos laikinomis/dekoratyvinėmis pertvaromis. Taip pat turi būti suprojektuota įvairaus dydžio posėdžių salių, tylos kambarių, poilsio zonų, valgymo zonos, mamos ir vaiko kambarys, vaikų kambarys, dviratininkų/</w:t>
      </w:r>
      <w:proofErr w:type="spellStart"/>
      <w:r w:rsidRPr="007B4507">
        <w:rPr>
          <w:lang w:val="lt-LT"/>
        </w:rPr>
        <w:t>paspirtukininkų</w:t>
      </w:r>
      <w:proofErr w:type="spellEnd"/>
      <w:r w:rsidRPr="007B4507">
        <w:rPr>
          <w:lang w:val="lt-LT"/>
        </w:rPr>
        <w:t xml:space="preserve"> patalpos </w:t>
      </w:r>
      <w:r w:rsidRPr="007B4507">
        <w:rPr>
          <w:lang w:val="lt-LT"/>
        </w:rPr>
        <w:lastRenderedPageBreak/>
        <w:t>(numatyta 50 vnt. spintelių rakinamų magnetine kortele, dviratininkų aprangos bei avalynės džiovinimo spintos, dušai). Pastatų cokoliniame ir antrajame aukšte aklinose sienose turi būti suprojektuoti nauji langai. Cokoliniame aukšte turi būti suprojektuota valgykla, laisvai prieinama iš išorės, konferencijų centras prieinamas per patikros postą. Konferencijų centre turi būti suprojektuota</w:t>
      </w:r>
      <w:r w:rsidRPr="007B4507">
        <w:rPr>
          <w:lang w:val="it-IT"/>
        </w:rPr>
        <w:t xml:space="preserve"> ne mažiau kaip 150 vietų posėdžių salė su galimybe skaidyti į mažesnes sales, kitos su išore skirtos posėdžių salės bei patikros postas su visa reikiama įranga. Antrajame aukšte suprojektuoti naujas darbo vietas jas projektuojant open spaces erdvėse, suskirstant atskiromis (iki 30 d.v.) sritimis, jas skaidant/atitveriant dekoratyviniais elementais. Suderinus su Užsakovu gali būti ir didesnės open spaces erdvės. Taip pat turi būti suprojektuota posėdžių salės, tylos kambariai, valgymo/poilsio zonos, rūbinės, asmens daiktų laikymo rakinamos spintelės, vaikų kambarys, vaiko ir motinos kambarys, dušai atvykus dviračiu nusiprausti ir drabužių džiovinimo spintos, žmonėms su negalia papildomi liftai bei tualetai. Visos darbo vietos privalo turėti tiesioginį vaizdą pro langą. Pageidaujama, kad biuro patalpos būtų dalinai atviros erdvės, suprojektuotos taip, kad esant poreikiui jas galima būtų pakeisti į kelias uždaro tipo erdves. Tylos kambariai, posėdžių ir kiti kambariai turi būti suprojektuoti pagal suderintą su Užsakovu projektą. Suprojektuoti patekimą iš 1B2/pb pastato 2 aukšto koridoriaus (ne Grynųjų pinigų zona) į 7B1/pb pastato antrą aukštą (ne Grynųjų pinigų zona) ir iš 1B2/pb pastato 2 aukšto saugios zonos į 7B1/pb pastato antro aukšto saugią zoną. 7B1/pb pastato pietinėje pusėje esančioje laiptinėje numatyti į ją patekimą įėjus iš lauko. 7B1/pb pastato pietinėje pusėje suprojektuoti įvažiavimo šliuzą bei apsaugos poste dokumentų priėmimo patikrai langelį. 7B1/pb pastato šiaurinėje pusėje, dabar esančiame apsaugos poste, suprojektuoti inkasavimo automobilių parkavimo patalpas.</w:t>
      </w:r>
    </w:p>
    <w:p w14:paraId="471C3B43" w14:textId="77777777" w:rsidR="00B21B62" w:rsidRPr="004348B8" w:rsidRDefault="00B21B62">
      <w:pPr>
        <w:pStyle w:val="BodyText"/>
        <w:spacing w:before="4"/>
        <w:rPr>
          <w:sz w:val="17"/>
          <w:lang w:val="lt-LT"/>
        </w:rPr>
      </w:pPr>
    </w:p>
    <w:p w14:paraId="211A5714" w14:textId="77777777" w:rsidR="00B21B62" w:rsidRPr="004348B8" w:rsidRDefault="00000000">
      <w:pPr>
        <w:numPr>
          <w:ilvl w:val="1"/>
          <w:numId w:val="51"/>
        </w:numPr>
        <w:tabs>
          <w:tab w:val="left" w:pos="2422"/>
        </w:tabs>
        <w:spacing w:before="92"/>
        <w:ind w:left="2421" w:hanging="361"/>
        <w:rPr>
          <w:b/>
          <w:sz w:val="20"/>
          <w:lang w:val="lt-LT"/>
        </w:rPr>
      </w:pPr>
      <w:bookmarkStart w:id="75" w:name="4.8._Bendrieji_reikalavimai_Inžinerinėms"/>
      <w:bookmarkEnd w:id="75"/>
      <w:r w:rsidRPr="004348B8">
        <w:rPr>
          <w:b/>
          <w:sz w:val="20"/>
          <w:lang w:val="lt-LT"/>
        </w:rPr>
        <w:t>Bendrieji reikalavimai Inžinerinėms</w:t>
      </w:r>
      <w:r w:rsidRPr="004348B8">
        <w:rPr>
          <w:b/>
          <w:spacing w:val="-3"/>
          <w:sz w:val="20"/>
          <w:lang w:val="lt-LT"/>
        </w:rPr>
        <w:t xml:space="preserve"> </w:t>
      </w:r>
      <w:r w:rsidRPr="004348B8">
        <w:rPr>
          <w:b/>
          <w:sz w:val="20"/>
          <w:lang w:val="lt-LT"/>
        </w:rPr>
        <w:t>sistemoms</w:t>
      </w:r>
    </w:p>
    <w:p w14:paraId="0A8B56A9" w14:textId="77777777" w:rsidR="00B21B62" w:rsidRPr="004348B8" w:rsidRDefault="00B21B62">
      <w:pPr>
        <w:pStyle w:val="BodyText"/>
        <w:spacing w:before="1"/>
        <w:rPr>
          <w:b/>
          <w:lang w:val="lt-LT"/>
        </w:rPr>
      </w:pPr>
    </w:p>
    <w:p w14:paraId="1E88544F" w14:textId="77777777" w:rsidR="00B21B62" w:rsidRPr="004348B8" w:rsidRDefault="00000000">
      <w:pPr>
        <w:pStyle w:val="ListParagraph"/>
        <w:numPr>
          <w:ilvl w:val="2"/>
          <w:numId w:val="51"/>
        </w:numPr>
        <w:tabs>
          <w:tab w:val="left" w:pos="2781"/>
          <w:tab w:val="left" w:pos="2782"/>
        </w:tabs>
        <w:ind w:left="2781"/>
        <w:rPr>
          <w:b/>
          <w:sz w:val="20"/>
          <w:lang w:val="lt-LT"/>
        </w:rPr>
      </w:pPr>
      <w:bookmarkStart w:id="76" w:name="4.8.1_Šildymo_ir_vėdinimo_sistemos"/>
      <w:bookmarkEnd w:id="76"/>
      <w:r w:rsidRPr="004348B8">
        <w:rPr>
          <w:b/>
          <w:sz w:val="20"/>
          <w:lang w:val="lt-LT"/>
        </w:rPr>
        <w:t>Šildymo ir vėdinimo sistemos</w:t>
      </w:r>
    </w:p>
    <w:p w14:paraId="6F17160A" w14:textId="77777777" w:rsidR="00B21B62" w:rsidRPr="004348B8" w:rsidRDefault="00B21B62">
      <w:pPr>
        <w:pStyle w:val="BodyText"/>
        <w:rPr>
          <w:b/>
          <w:lang w:val="lt-LT"/>
        </w:rPr>
      </w:pPr>
    </w:p>
    <w:p w14:paraId="63B57870" w14:textId="77777777" w:rsidR="00B21B62" w:rsidRPr="004348B8" w:rsidRDefault="00000000">
      <w:pPr>
        <w:pStyle w:val="ListParagraph"/>
        <w:numPr>
          <w:ilvl w:val="3"/>
          <w:numId w:val="39"/>
        </w:numPr>
        <w:tabs>
          <w:tab w:val="left" w:pos="2782"/>
        </w:tabs>
        <w:spacing w:line="230" w:lineRule="exact"/>
        <w:jc w:val="both"/>
        <w:rPr>
          <w:i/>
          <w:sz w:val="20"/>
          <w:lang w:val="lt-LT"/>
        </w:rPr>
      </w:pPr>
      <w:bookmarkStart w:id="77" w:name="4.8.1.1_Bendroji_dalis"/>
      <w:bookmarkEnd w:id="77"/>
      <w:r w:rsidRPr="004348B8">
        <w:rPr>
          <w:i/>
          <w:sz w:val="20"/>
          <w:lang w:val="lt-LT"/>
        </w:rPr>
        <w:t>Bendroji</w:t>
      </w:r>
      <w:r w:rsidRPr="004348B8">
        <w:rPr>
          <w:i/>
          <w:spacing w:val="-3"/>
          <w:sz w:val="20"/>
          <w:lang w:val="lt-LT"/>
        </w:rPr>
        <w:t xml:space="preserve"> </w:t>
      </w:r>
      <w:r w:rsidRPr="004348B8">
        <w:rPr>
          <w:i/>
          <w:sz w:val="20"/>
          <w:lang w:val="lt-LT"/>
        </w:rPr>
        <w:t>dalis</w:t>
      </w:r>
    </w:p>
    <w:p w14:paraId="43DA55CD" w14:textId="77777777" w:rsidR="00B21B62" w:rsidRPr="004348B8" w:rsidRDefault="00000000">
      <w:pPr>
        <w:pStyle w:val="BodyText"/>
        <w:spacing w:line="230" w:lineRule="exact"/>
        <w:ind w:left="1986"/>
        <w:jc w:val="both"/>
        <w:rPr>
          <w:lang w:val="lt-LT"/>
        </w:rPr>
      </w:pPr>
      <w:r w:rsidRPr="004348B8">
        <w:rPr>
          <w:lang w:val="lt-LT"/>
        </w:rPr>
        <w:t>Statinių šildymo ir vėdinimo dalių projektas rengiamas vadovaujantis:</w:t>
      </w:r>
    </w:p>
    <w:p w14:paraId="2A1A6FA4" w14:textId="77777777" w:rsidR="00B21B62" w:rsidRPr="004348B8" w:rsidRDefault="00000000">
      <w:pPr>
        <w:pStyle w:val="ListParagraph"/>
        <w:numPr>
          <w:ilvl w:val="0"/>
          <w:numId w:val="38"/>
        </w:numPr>
        <w:tabs>
          <w:tab w:val="left" w:pos="1919"/>
        </w:tabs>
        <w:jc w:val="both"/>
        <w:rPr>
          <w:sz w:val="20"/>
          <w:lang w:val="lt-LT"/>
        </w:rPr>
      </w:pPr>
      <w:r w:rsidRPr="004348B8">
        <w:rPr>
          <w:sz w:val="20"/>
          <w:lang w:val="lt-LT"/>
        </w:rPr>
        <w:t>Lietuvos Respublikoje galiojančiais normatyviniais teisės aktais arba jiems ekvivalentiškais Europos</w:t>
      </w:r>
      <w:r w:rsidRPr="004348B8">
        <w:rPr>
          <w:spacing w:val="-32"/>
          <w:sz w:val="20"/>
          <w:lang w:val="lt-LT"/>
        </w:rPr>
        <w:t xml:space="preserve"> </w:t>
      </w:r>
      <w:r w:rsidRPr="004348B8">
        <w:rPr>
          <w:sz w:val="20"/>
          <w:lang w:val="lt-LT"/>
        </w:rPr>
        <w:t>standartais.</w:t>
      </w:r>
    </w:p>
    <w:p w14:paraId="5339BC12" w14:textId="77777777" w:rsidR="00B21B62" w:rsidRPr="004348B8" w:rsidRDefault="00000000">
      <w:pPr>
        <w:pStyle w:val="ListParagraph"/>
        <w:numPr>
          <w:ilvl w:val="0"/>
          <w:numId w:val="38"/>
        </w:numPr>
        <w:tabs>
          <w:tab w:val="left" w:pos="1976"/>
        </w:tabs>
        <w:spacing w:before="1"/>
        <w:ind w:left="1701" w:right="117" w:firstLine="0"/>
        <w:jc w:val="both"/>
        <w:rPr>
          <w:sz w:val="20"/>
          <w:lang w:val="lt-LT"/>
        </w:rPr>
      </w:pPr>
      <w:r w:rsidRPr="004348B8">
        <w:rPr>
          <w:sz w:val="20"/>
          <w:lang w:val="lt-LT"/>
        </w:rPr>
        <w:t>Lietuvos Respublikos statybos įstatymu ir kitais įstatymais, reglamentuojančiais statinio saugos ir paskirties reikalavimus</w:t>
      </w:r>
      <w:r w:rsidRPr="004348B8">
        <w:rPr>
          <w:spacing w:val="-9"/>
          <w:sz w:val="20"/>
          <w:lang w:val="lt-LT"/>
        </w:rPr>
        <w:t xml:space="preserve"> </w:t>
      </w:r>
      <w:r w:rsidRPr="004348B8">
        <w:rPr>
          <w:sz w:val="20"/>
          <w:lang w:val="lt-LT"/>
        </w:rPr>
        <w:t>bei</w:t>
      </w:r>
      <w:r w:rsidRPr="004348B8">
        <w:rPr>
          <w:spacing w:val="-7"/>
          <w:sz w:val="20"/>
          <w:lang w:val="lt-LT"/>
        </w:rPr>
        <w:t xml:space="preserve"> </w:t>
      </w:r>
      <w:r w:rsidRPr="004348B8">
        <w:rPr>
          <w:sz w:val="20"/>
          <w:lang w:val="lt-LT"/>
        </w:rPr>
        <w:t>žemiau</w:t>
      </w:r>
      <w:r w:rsidRPr="004348B8">
        <w:rPr>
          <w:spacing w:val="-6"/>
          <w:sz w:val="20"/>
          <w:lang w:val="lt-LT"/>
        </w:rPr>
        <w:t xml:space="preserve"> </w:t>
      </w:r>
      <w:r w:rsidRPr="004348B8">
        <w:rPr>
          <w:sz w:val="20"/>
          <w:lang w:val="lt-LT"/>
        </w:rPr>
        <w:t>paminėtais</w:t>
      </w:r>
      <w:r w:rsidRPr="004348B8">
        <w:rPr>
          <w:spacing w:val="-7"/>
          <w:sz w:val="20"/>
          <w:lang w:val="lt-LT"/>
        </w:rPr>
        <w:t xml:space="preserve"> </w:t>
      </w:r>
      <w:r w:rsidRPr="004348B8">
        <w:rPr>
          <w:sz w:val="20"/>
          <w:lang w:val="lt-LT"/>
        </w:rPr>
        <w:t>pagrindiniais</w:t>
      </w:r>
      <w:r w:rsidRPr="004348B8">
        <w:rPr>
          <w:spacing w:val="-8"/>
          <w:sz w:val="20"/>
          <w:lang w:val="lt-LT"/>
        </w:rPr>
        <w:t xml:space="preserve"> </w:t>
      </w:r>
      <w:r w:rsidRPr="004348B8">
        <w:rPr>
          <w:sz w:val="20"/>
          <w:lang w:val="lt-LT"/>
        </w:rPr>
        <w:t>normatyviniais</w:t>
      </w:r>
      <w:r w:rsidRPr="004348B8">
        <w:rPr>
          <w:spacing w:val="-7"/>
          <w:sz w:val="20"/>
          <w:lang w:val="lt-LT"/>
        </w:rPr>
        <w:t xml:space="preserve"> </w:t>
      </w:r>
      <w:r w:rsidRPr="004348B8">
        <w:rPr>
          <w:sz w:val="20"/>
          <w:lang w:val="lt-LT"/>
        </w:rPr>
        <w:t>teisės</w:t>
      </w:r>
      <w:r w:rsidRPr="004348B8">
        <w:rPr>
          <w:spacing w:val="-7"/>
          <w:sz w:val="20"/>
          <w:lang w:val="lt-LT"/>
        </w:rPr>
        <w:t xml:space="preserve"> </w:t>
      </w:r>
      <w:r w:rsidRPr="004348B8">
        <w:rPr>
          <w:sz w:val="20"/>
          <w:lang w:val="lt-LT"/>
        </w:rPr>
        <w:t>aktais,</w:t>
      </w:r>
      <w:r w:rsidRPr="004348B8">
        <w:rPr>
          <w:spacing w:val="-7"/>
          <w:sz w:val="20"/>
          <w:lang w:val="lt-LT"/>
        </w:rPr>
        <w:t xml:space="preserve"> </w:t>
      </w:r>
      <w:r w:rsidRPr="004348B8">
        <w:rPr>
          <w:sz w:val="20"/>
          <w:lang w:val="lt-LT"/>
        </w:rPr>
        <w:t>kurie</w:t>
      </w:r>
      <w:r w:rsidRPr="004348B8">
        <w:rPr>
          <w:spacing w:val="-7"/>
          <w:sz w:val="20"/>
          <w:lang w:val="lt-LT"/>
        </w:rPr>
        <w:t xml:space="preserve"> </w:t>
      </w:r>
      <w:r w:rsidRPr="004348B8">
        <w:rPr>
          <w:sz w:val="20"/>
          <w:lang w:val="lt-LT"/>
        </w:rPr>
        <w:t>turi</w:t>
      </w:r>
      <w:r w:rsidRPr="004348B8">
        <w:rPr>
          <w:spacing w:val="-7"/>
          <w:sz w:val="20"/>
          <w:lang w:val="lt-LT"/>
        </w:rPr>
        <w:t xml:space="preserve"> </w:t>
      </w:r>
      <w:r w:rsidRPr="004348B8">
        <w:rPr>
          <w:sz w:val="20"/>
          <w:lang w:val="lt-LT"/>
        </w:rPr>
        <w:t>būti</w:t>
      </w:r>
      <w:r w:rsidRPr="004348B8">
        <w:rPr>
          <w:spacing w:val="-7"/>
          <w:sz w:val="20"/>
          <w:lang w:val="lt-LT"/>
        </w:rPr>
        <w:t xml:space="preserve"> </w:t>
      </w:r>
      <w:r w:rsidRPr="004348B8">
        <w:rPr>
          <w:sz w:val="20"/>
          <w:lang w:val="lt-LT"/>
        </w:rPr>
        <w:t>taikomi</w:t>
      </w:r>
      <w:r w:rsidRPr="004348B8">
        <w:rPr>
          <w:spacing w:val="-8"/>
          <w:sz w:val="20"/>
          <w:lang w:val="lt-LT"/>
        </w:rPr>
        <w:t xml:space="preserve"> </w:t>
      </w:r>
      <w:r w:rsidRPr="004348B8">
        <w:rPr>
          <w:sz w:val="20"/>
          <w:lang w:val="lt-LT"/>
        </w:rPr>
        <w:t>pastato</w:t>
      </w:r>
      <w:r w:rsidRPr="004348B8">
        <w:rPr>
          <w:spacing w:val="-6"/>
          <w:sz w:val="20"/>
          <w:lang w:val="lt-LT"/>
        </w:rPr>
        <w:t xml:space="preserve"> </w:t>
      </w:r>
      <w:r w:rsidRPr="004348B8">
        <w:rPr>
          <w:sz w:val="20"/>
          <w:lang w:val="lt-LT"/>
        </w:rPr>
        <w:t>šildymo</w:t>
      </w:r>
      <w:r w:rsidRPr="004348B8">
        <w:rPr>
          <w:spacing w:val="-6"/>
          <w:sz w:val="20"/>
          <w:lang w:val="lt-LT"/>
        </w:rPr>
        <w:t xml:space="preserve"> </w:t>
      </w:r>
      <w:r w:rsidRPr="004348B8">
        <w:rPr>
          <w:sz w:val="20"/>
          <w:lang w:val="lt-LT"/>
        </w:rPr>
        <w:t>ir vėdinimo</w:t>
      </w:r>
      <w:r w:rsidRPr="004348B8">
        <w:rPr>
          <w:spacing w:val="-2"/>
          <w:sz w:val="20"/>
          <w:lang w:val="lt-LT"/>
        </w:rPr>
        <w:t xml:space="preserve"> </w:t>
      </w:r>
      <w:r w:rsidRPr="004348B8">
        <w:rPr>
          <w:sz w:val="20"/>
          <w:lang w:val="lt-LT"/>
        </w:rPr>
        <w:t>sistemoms:</w:t>
      </w:r>
    </w:p>
    <w:p w14:paraId="68F0E20B" w14:textId="77777777" w:rsidR="00B21B62" w:rsidRPr="004348B8" w:rsidRDefault="00000000">
      <w:pPr>
        <w:pStyle w:val="ListParagraph"/>
        <w:numPr>
          <w:ilvl w:val="1"/>
          <w:numId w:val="38"/>
        </w:numPr>
        <w:tabs>
          <w:tab w:val="left" w:pos="2988"/>
          <w:tab w:val="left" w:pos="2990"/>
        </w:tabs>
        <w:spacing w:line="244" w:lineRule="exact"/>
        <w:ind w:hanging="361"/>
        <w:rPr>
          <w:sz w:val="20"/>
          <w:lang w:val="lt-LT"/>
        </w:rPr>
      </w:pPr>
      <w:r w:rsidRPr="004348B8">
        <w:rPr>
          <w:sz w:val="20"/>
          <w:lang w:val="lt-LT"/>
        </w:rPr>
        <w:t>Statybos techninis reglamentas STR 2.09.02:2005 „Šildymas, vėdinimas ir oro</w:t>
      </w:r>
      <w:r w:rsidRPr="004348B8">
        <w:rPr>
          <w:spacing w:val="-22"/>
          <w:sz w:val="20"/>
          <w:lang w:val="lt-LT"/>
        </w:rPr>
        <w:t xml:space="preserve"> </w:t>
      </w:r>
      <w:r w:rsidRPr="004348B8">
        <w:rPr>
          <w:sz w:val="20"/>
          <w:lang w:val="lt-LT"/>
        </w:rPr>
        <w:t>kondicionavimas“.</w:t>
      </w:r>
    </w:p>
    <w:p w14:paraId="7C1CA239" w14:textId="77777777" w:rsidR="00B21B62" w:rsidRPr="004348B8" w:rsidRDefault="00000000">
      <w:pPr>
        <w:pStyle w:val="ListParagraph"/>
        <w:numPr>
          <w:ilvl w:val="1"/>
          <w:numId w:val="38"/>
        </w:numPr>
        <w:tabs>
          <w:tab w:val="left" w:pos="2988"/>
          <w:tab w:val="left" w:pos="2990"/>
        </w:tabs>
        <w:ind w:right="118"/>
        <w:rPr>
          <w:sz w:val="20"/>
          <w:lang w:val="lt-LT"/>
        </w:rPr>
      </w:pPr>
      <w:r w:rsidRPr="004348B8">
        <w:rPr>
          <w:sz w:val="20"/>
          <w:lang w:val="lt-LT"/>
        </w:rPr>
        <w:t>Statybos techninis reglamentas STR 2.01.02:2016 „Pastatų energinio naudingumo projektavimas ir sertifikavimas“</w:t>
      </w:r>
      <w:r w:rsidRPr="004348B8">
        <w:rPr>
          <w:spacing w:val="-2"/>
          <w:sz w:val="20"/>
          <w:lang w:val="lt-LT"/>
        </w:rPr>
        <w:t xml:space="preserve"> </w:t>
      </w:r>
      <w:r w:rsidRPr="004348B8">
        <w:rPr>
          <w:sz w:val="20"/>
          <w:lang w:val="lt-LT"/>
        </w:rPr>
        <w:t>“.</w:t>
      </w:r>
    </w:p>
    <w:p w14:paraId="718869ED" w14:textId="77777777" w:rsidR="00B21B62" w:rsidRPr="004348B8" w:rsidRDefault="00000000">
      <w:pPr>
        <w:pStyle w:val="ListParagraph"/>
        <w:numPr>
          <w:ilvl w:val="1"/>
          <w:numId w:val="38"/>
        </w:numPr>
        <w:tabs>
          <w:tab w:val="left" w:pos="2988"/>
          <w:tab w:val="left" w:pos="2990"/>
        </w:tabs>
        <w:spacing w:line="244" w:lineRule="exact"/>
        <w:ind w:hanging="361"/>
        <w:rPr>
          <w:sz w:val="20"/>
          <w:lang w:val="lt-LT"/>
        </w:rPr>
      </w:pPr>
      <w:r w:rsidRPr="004348B8">
        <w:rPr>
          <w:sz w:val="20"/>
          <w:lang w:val="lt-LT"/>
        </w:rPr>
        <w:t>Statybos techninis reglamentas STR 1.04.04:2017 “Statinio projektavimas, projekto</w:t>
      </w:r>
      <w:r w:rsidRPr="004348B8">
        <w:rPr>
          <w:spacing w:val="-18"/>
          <w:sz w:val="20"/>
          <w:lang w:val="lt-LT"/>
        </w:rPr>
        <w:t xml:space="preserve"> </w:t>
      </w:r>
      <w:r w:rsidRPr="004348B8">
        <w:rPr>
          <w:sz w:val="20"/>
          <w:lang w:val="lt-LT"/>
        </w:rPr>
        <w:t>ekspertizė”</w:t>
      </w:r>
    </w:p>
    <w:p w14:paraId="1954A7CE" w14:textId="77777777" w:rsidR="00B21B62" w:rsidRPr="004348B8" w:rsidRDefault="00000000">
      <w:pPr>
        <w:pStyle w:val="ListParagraph"/>
        <w:numPr>
          <w:ilvl w:val="1"/>
          <w:numId w:val="38"/>
        </w:numPr>
        <w:tabs>
          <w:tab w:val="left" w:pos="2988"/>
          <w:tab w:val="left" w:pos="2990"/>
        </w:tabs>
        <w:spacing w:line="244" w:lineRule="exact"/>
        <w:ind w:hanging="361"/>
        <w:rPr>
          <w:sz w:val="20"/>
          <w:lang w:val="lt-LT"/>
        </w:rPr>
      </w:pPr>
      <w:r w:rsidRPr="004348B8">
        <w:rPr>
          <w:sz w:val="20"/>
          <w:lang w:val="lt-LT"/>
        </w:rPr>
        <w:t>Gaisrinės saugos pagrindiniai</w:t>
      </w:r>
      <w:r w:rsidRPr="004348B8">
        <w:rPr>
          <w:spacing w:val="-4"/>
          <w:sz w:val="20"/>
          <w:lang w:val="lt-LT"/>
        </w:rPr>
        <w:t xml:space="preserve"> </w:t>
      </w:r>
      <w:r w:rsidRPr="004348B8">
        <w:rPr>
          <w:sz w:val="20"/>
          <w:lang w:val="lt-LT"/>
        </w:rPr>
        <w:t>reikalavimai</w:t>
      </w:r>
    </w:p>
    <w:p w14:paraId="5FB6434E" w14:textId="77777777" w:rsidR="00B21B62" w:rsidRPr="004348B8" w:rsidRDefault="00000000">
      <w:pPr>
        <w:pStyle w:val="ListParagraph"/>
        <w:numPr>
          <w:ilvl w:val="1"/>
          <w:numId w:val="38"/>
        </w:numPr>
        <w:tabs>
          <w:tab w:val="left" w:pos="2988"/>
          <w:tab w:val="left" w:pos="2989"/>
        </w:tabs>
        <w:spacing w:line="244" w:lineRule="exact"/>
        <w:ind w:left="2988" w:hanging="361"/>
        <w:rPr>
          <w:sz w:val="20"/>
          <w:lang w:val="lt-LT"/>
        </w:rPr>
      </w:pPr>
      <w:r w:rsidRPr="004348B8">
        <w:rPr>
          <w:sz w:val="20"/>
          <w:lang w:val="lt-LT"/>
        </w:rPr>
        <w:t>Visuomeninių statinių gaisrinės saugos</w:t>
      </w:r>
      <w:r w:rsidRPr="004348B8">
        <w:rPr>
          <w:spacing w:val="-1"/>
          <w:sz w:val="20"/>
          <w:lang w:val="lt-LT"/>
        </w:rPr>
        <w:t xml:space="preserve"> </w:t>
      </w:r>
      <w:r w:rsidRPr="004348B8">
        <w:rPr>
          <w:sz w:val="20"/>
          <w:lang w:val="lt-LT"/>
        </w:rPr>
        <w:t>taisyklės</w:t>
      </w:r>
    </w:p>
    <w:p w14:paraId="6E40ED63" w14:textId="77777777" w:rsidR="00B21B62" w:rsidRPr="004348B8" w:rsidRDefault="00000000">
      <w:pPr>
        <w:pStyle w:val="ListParagraph"/>
        <w:numPr>
          <w:ilvl w:val="1"/>
          <w:numId w:val="38"/>
        </w:numPr>
        <w:tabs>
          <w:tab w:val="left" w:pos="2988"/>
          <w:tab w:val="left" w:pos="2989"/>
        </w:tabs>
        <w:ind w:left="2988" w:right="117"/>
        <w:rPr>
          <w:sz w:val="20"/>
          <w:lang w:val="lt-LT"/>
        </w:rPr>
      </w:pPr>
      <w:r w:rsidRPr="004348B8">
        <w:rPr>
          <w:sz w:val="20"/>
          <w:lang w:val="lt-LT"/>
        </w:rPr>
        <w:t>Statybos</w:t>
      </w:r>
      <w:r w:rsidRPr="004348B8">
        <w:rPr>
          <w:spacing w:val="-13"/>
          <w:sz w:val="20"/>
          <w:lang w:val="lt-LT"/>
        </w:rPr>
        <w:t xml:space="preserve"> </w:t>
      </w:r>
      <w:r w:rsidRPr="004348B8">
        <w:rPr>
          <w:sz w:val="20"/>
          <w:lang w:val="lt-LT"/>
        </w:rPr>
        <w:t>techninis</w:t>
      </w:r>
      <w:r w:rsidRPr="004348B8">
        <w:rPr>
          <w:spacing w:val="-12"/>
          <w:sz w:val="20"/>
          <w:lang w:val="lt-LT"/>
        </w:rPr>
        <w:t xml:space="preserve"> </w:t>
      </w:r>
      <w:r w:rsidRPr="004348B8">
        <w:rPr>
          <w:sz w:val="20"/>
          <w:lang w:val="lt-LT"/>
        </w:rPr>
        <w:t>reglamentas</w:t>
      </w:r>
      <w:r w:rsidRPr="004348B8">
        <w:rPr>
          <w:spacing w:val="-12"/>
          <w:sz w:val="20"/>
          <w:lang w:val="lt-LT"/>
        </w:rPr>
        <w:t xml:space="preserve"> </w:t>
      </w:r>
      <w:r w:rsidRPr="004348B8">
        <w:rPr>
          <w:sz w:val="20"/>
          <w:lang w:val="lt-LT"/>
        </w:rPr>
        <w:t>STR</w:t>
      </w:r>
      <w:r w:rsidRPr="004348B8">
        <w:rPr>
          <w:spacing w:val="-13"/>
          <w:sz w:val="20"/>
          <w:lang w:val="lt-LT"/>
        </w:rPr>
        <w:t xml:space="preserve"> </w:t>
      </w:r>
      <w:r w:rsidRPr="004348B8">
        <w:rPr>
          <w:sz w:val="20"/>
          <w:lang w:val="lt-LT"/>
        </w:rPr>
        <w:t>2.01.01(3):1999</w:t>
      </w:r>
      <w:r w:rsidRPr="004348B8">
        <w:rPr>
          <w:spacing w:val="-12"/>
          <w:sz w:val="20"/>
          <w:lang w:val="lt-LT"/>
        </w:rPr>
        <w:t xml:space="preserve"> </w:t>
      </w:r>
      <w:r w:rsidRPr="004348B8">
        <w:rPr>
          <w:sz w:val="20"/>
          <w:lang w:val="lt-LT"/>
        </w:rPr>
        <w:t>“Esminiai</w:t>
      </w:r>
      <w:r w:rsidRPr="004348B8">
        <w:rPr>
          <w:spacing w:val="-13"/>
          <w:sz w:val="20"/>
          <w:lang w:val="lt-LT"/>
        </w:rPr>
        <w:t xml:space="preserve"> </w:t>
      </w:r>
      <w:r w:rsidRPr="004348B8">
        <w:rPr>
          <w:sz w:val="20"/>
          <w:lang w:val="lt-LT"/>
        </w:rPr>
        <w:t>statinio</w:t>
      </w:r>
      <w:r w:rsidRPr="004348B8">
        <w:rPr>
          <w:spacing w:val="-12"/>
          <w:sz w:val="20"/>
          <w:lang w:val="lt-LT"/>
        </w:rPr>
        <w:t xml:space="preserve"> </w:t>
      </w:r>
      <w:r w:rsidRPr="004348B8">
        <w:rPr>
          <w:sz w:val="20"/>
          <w:lang w:val="lt-LT"/>
        </w:rPr>
        <w:t>reikalavimai.</w:t>
      </w:r>
      <w:r w:rsidRPr="004348B8">
        <w:rPr>
          <w:spacing w:val="-13"/>
          <w:sz w:val="20"/>
          <w:lang w:val="lt-LT"/>
        </w:rPr>
        <w:t xml:space="preserve"> </w:t>
      </w:r>
      <w:r w:rsidRPr="004348B8">
        <w:rPr>
          <w:sz w:val="20"/>
          <w:lang w:val="lt-LT"/>
        </w:rPr>
        <w:t>Higiena,</w:t>
      </w:r>
      <w:r w:rsidRPr="004348B8">
        <w:rPr>
          <w:spacing w:val="-13"/>
          <w:sz w:val="20"/>
          <w:lang w:val="lt-LT"/>
        </w:rPr>
        <w:t xml:space="preserve"> </w:t>
      </w:r>
      <w:r w:rsidRPr="004348B8">
        <w:rPr>
          <w:sz w:val="20"/>
          <w:lang w:val="lt-LT"/>
        </w:rPr>
        <w:t>sveikata, aplinkos</w:t>
      </w:r>
      <w:r w:rsidRPr="004348B8">
        <w:rPr>
          <w:spacing w:val="-2"/>
          <w:sz w:val="20"/>
          <w:lang w:val="lt-LT"/>
        </w:rPr>
        <w:t xml:space="preserve"> </w:t>
      </w:r>
      <w:r w:rsidRPr="004348B8">
        <w:rPr>
          <w:sz w:val="20"/>
          <w:lang w:val="lt-LT"/>
        </w:rPr>
        <w:t>apsauga”.</w:t>
      </w:r>
    </w:p>
    <w:p w14:paraId="4BDFD7F0" w14:textId="77777777" w:rsidR="00B21B62" w:rsidRPr="004348B8" w:rsidRDefault="00000000">
      <w:pPr>
        <w:pStyle w:val="ListParagraph"/>
        <w:numPr>
          <w:ilvl w:val="1"/>
          <w:numId w:val="38"/>
        </w:numPr>
        <w:tabs>
          <w:tab w:val="left" w:pos="2988"/>
          <w:tab w:val="left" w:pos="2989"/>
        </w:tabs>
        <w:ind w:left="2988" w:right="118"/>
        <w:rPr>
          <w:sz w:val="20"/>
          <w:lang w:val="lt-LT"/>
        </w:rPr>
      </w:pPr>
      <w:r w:rsidRPr="004348B8">
        <w:rPr>
          <w:sz w:val="20"/>
          <w:lang w:val="lt-LT"/>
        </w:rPr>
        <w:t>Higienos norma HN 69:2003 „Šiluminis komfortas ir pakankama šiluminė aplinka darbo patalpose. Parametrų norminės vertės ir matavimo</w:t>
      </w:r>
      <w:r w:rsidRPr="004348B8">
        <w:rPr>
          <w:spacing w:val="-5"/>
          <w:sz w:val="20"/>
          <w:lang w:val="lt-LT"/>
        </w:rPr>
        <w:t xml:space="preserve"> </w:t>
      </w:r>
      <w:r w:rsidRPr="004348B8">
        <w:rPr>
          <w:sz w:val="20"/>
          <w:lang w:val="lt-LT"/>
        </w:rPr>
        <w:t>reikalavimai“.</w:t>
      </w:r>
    </w:p>
    <w:p w14:paraId="656BFE75" w14:textId="77777777" w:rsidR="00B21B62" w:rsidRPr="004348B8" w:rsidRDefault="00000000">
      <w:pPr>
        <w:pStyle w:val="ListParagraph"/>
        <w:numPr>
          <w:ilvl w:val="1"/>
          <w:numId w:val="38"/>
        </w:numPr>
        <w:tabs>
          <w:tab w:val="left" w:pos="2988"/>
          <w:tab w:val="left" w:pos="2989"/>
        </w:tabs>
        <w:spacing w:line="244" w:lineRule="exact"/>
        <w:ind w:left="2988" w:hanging="361"/>
        <w:rPr>
          <w:sz w:val="20"/>
          <w:lang w:val="lt-LT"/>
        </w:rPr>
      </w:pPr>
      <w:r w:rsidRPr="004348B8">
        <w:rPr>
          <w:sz w:val="20"/>
          <w:lang w:val="lt-LT"/>
        </w:rPr>
        <w:t>Respublikinės statybos normos RSN 156-94 „Statybinė</w:t>
      </w:r>
      <w:r w:rsidRPr="004348B8">
        <w:rPr>
          <w:spacing w:val="-11"/>
          <w:sz w:val="20"/>
          <w:lang w:val="lt-LT"/>
        </w:rPr>
        <w:t xml:space="preserve"> </w:t>
      </w:r>
      <w:r w:rsidRPr="004348B8">
        <w:rPr>
          <w:sz w:val="20"/>
          <w:lang w:val="lt-LT"/>
        </w:rPr>
        <w:t>klimatologija“.</w:t>
      </w:r>
    </w:p>
    <w:p w14:paraId="7B0DBA66" w14:textId="77777777" w:rsidR="00B21B62" w:rsidRPr="004348B8" w:rsidRDefault="00000000">
      <w:pPr>
        <w:pStyle w:val="ListParagraph"/>
        <w:numPr>
          <w:ilvl w:val="1"/>
          <w:numId w:val="38"/>
        </w:numPr>
        <w:tabs>
          <w:tab w:val="left" w:pos="2989"/>
        </w:tabs>
        <w:ind w:left="2988" w:right="118"/>
        <w:jc w:val="both"/>
        <w:rPr>
          <w:sz w:val="20"/>
          <w:lang w:val="lt-LT"/>
        </w:rPr>
      </w:pPr>
      <w:r w:rsidRPr="004348B8">
        <w:rPr>
          <w:sz w:val="20"/>
          <w:lang w:val="lt-LT"/>
        </w:rPr>
        <w:t xml:space="preserve">LST EN 16798-3:2017 „Energinės pastatų charakteristikos. Pastatų vėdinimas. 3 dalis. Negyvenamieji </w:t>
      </w:r>
      <w:proofErr w:type="spellStart"/>
      <w:r w:rsidRPr="004348B8">
        <w:rPr>
          <w:sz w:val="20"/>
          <w:lang w:val="lt-LT"/>
        </w:rPr>
        <w:t>pastati</w:t>
      </w:r>
      <w:proofErr w:type="spellEnd"/>
      <w:r w:rsidRPr="004348B8">
        <w:rPr>
          <w:sz w:val="20"/>
          <w:lang w:val="lt-LT"/>
        </w:rPr>
        <w:t xml:space="preserve">. Vėdinimo ir patalpų kondicionavimo sistemų eksploatacinių charakteristikų </w:t>
      </w:r>
      <w:proofErr w:type="spellStart"/>
      <w:r w:rsidRPr="004348B8">
        <w:rPr>
          <w:sz w:val="20"/>
          <w:lang w:val="lt-LT"/>
        </w:rPr>
        <w:t>reikalavimai.EN</w:t>
      </w:r>
      <w:proofErr w:type="spellEnd"/>
      <w:r w:rsidRPr="004348B8">
        <w:rPr>
          <w:sz w:val="20"/>
          <w:lang w:val="lt-LT"/>
        </w:rPr>
        <w:t xml:space="preserve"> ISO 12241:2008 “Pastato įrangos ir pramoninės įrenginių termoizoliacija. Skaičiavimo</w:t>
      </w:r>
      <w:r w:rsidRPr="004348B8">
        <w:rPr>
          <w:spacing w:val="-22"/>
          <w:sz w:val="20"/>
          <w:lang w:val="lt-LT"/>
        </w:rPr>
        <w:t xml:space="preserve"> </w:t>
      </w:r>
      <w:r w:rsidRPr="004348B8">
        <w:rPr>
          <w:sz w:val="20"/>
          <w:lang w:val="lt-LT"/>
        </w:rPr>
        <w:t>taisyklės</w:t>
      </w:r>
    </w:p>
    <w:p w14:paraId="58B4CA79" w14:textId="77777777" w:rsidR="00B21B62" w:rsidRPr="004348B8" w:rsidRDefault="00000000">
      <w:pPr>
        <w:pStyle w:val="ListParagraph"/>
        <w:numPr>
          <w:ilvl w:val="1"/>
          <w:numId w:val="38"/>
        </w:numPr>
        <w:tabs>
          <w:tab w:val="left" w:pos="2989"/>
        </w:tabs>
        <w:spacing w:line="243" w:lineRule="exact"/>
        <w:ind w:left="2988" w:hanging="361"/>
        <w:jc w:val="both"/>
        <w:rPr>
          <w:sz w:val="20"/>
          <w:lang w:val="lt-LT"/>
        </w:rPr>
      </w:pPr>
      <w:r w:rsidRPr="004348B8">
        <w:rPr>
          <w:sz w:val="20"/>
          <w:lang w:val="lt-LT"/>
        </w:rPr>
        <w:t>(ES) Nr. 305/2011. „Bendrosios priešgaisrinės saugos</w:t>
      </w:r>
      <w:r w:rsidRPr="004348B8">
        <w:rPr>
          <w:spacing w:val="-6"/>
          <w:sz w:val="20"/>
          <w:lang w:val="lt-LT"/>
        </w:rPr>
        <w:t xml:space="preserve"> </w:t>
      </w:r>
      <w:r w:rsidRPr="004348B8">
        <w:rPr>
          <w:sz w:val="20"/>
          <w:lang w:val="lt-LT"/>
        </w:rPr>
        <w:t>taisyklės“</w:t>
      </w:r>
    </w:p>
    <w:p w14:paraId="2AC861B2" w14:textId="77777777" w:rsidR="00B21B62" w:rsidRPr="004348B8" w:rsidRDefault="00000000">
      <w:pPr>
        <w:pStyle w:val="ListParagraph"/>
        <w:numPr>
          <w:ilvl w:val="1"/>
          <w:numId w:val="38"/>
        </w:numPr>
        <w:tabs>
          <w:tab w:val="left" w:pos="2989"/>
        </w:tabs>
        <w:ind w:left="2988" w:hanging="361"/>
        <w:jc w:val="both"/>
        <w:rPr>
          <w:sz w:val="20"/>
          <w:lang w:val="lt-LT"/>
        </w:rPr>
      </w:pPr>
      <w:r w:rsidRPr="004348B8">
        <w:rPr>
          <w:sz w:val="20"/>
          <w:lang w:val="lt-LT"/>
        </w:rPr>
        <w:t>ir kiti galiojantys teisės</w:t>
      </w:r>
      <w:r w:rsidRPr="004348B8">
        <w:rPr>
          <w:spacing w:val="-2"/>
          <w:sz w:val="20"/>
          <w:lang w:val="lt-LT"/>
        </w:rPr>
        <w:t xml:space="preserve"> </w:t>
      </w:r>
      <w:r w:rsidRPr="004348B8">
        <w:rPr>
          <w:sz w:val="20"/>
          <w:lang w:val="lt-LT"/>
        </w:rPr>
        <w:t>aktai.</w:t>
      </w:r>
    </w:p>
    <w:p w14:paraId="6458A60E" w14:textId="77777777" w:rsidR="00B21B62" w:rsidRPr="004348B8" w:rsidRDefault="00B21B62">
      <w:pPr>
        <w:pStyle w:val="BodyText"/>
        <w:spacing w:before="10"/>
        <w:rPr>
          <w:sz w:val="19"/>
          <w:lang w:val="lt-LT"/>
        </w:rPr>
      </w:pPr>
    </w:p>
    <w:p w14:paraId="37E7505C" w14:textId="77777777" w:rsidR="00B21B62" w:rsidRPr="004348B8" w:rsidRDefault="00000000">
      <w:pPr>
        <w:pStyle w:val="ListParagraph"/>
        <w:numPr>
          <w:ilvl w:val="3"/>
          <w:numId w:val="39"/>
        </w:numPr>
        <w:tabs>
          <w:tab w:val="left" w:pos="2782"/>
        </w:tabs>
        <w:ind w:hanging="722"/>
        <w:rPr>
          <w:i/>
          <w:sz w:val="20"/>
          <w:lang w:val="lt-LT"/>
        </w:rPr>
      </w:pPr>
      <w:bookmarkStart w:id="78" w:name="4.8.1.2_Lauko_oro_parametrai"/>
      <w:bookmarkEnd w:id="78"/>
      <w:r w:rsidRPr="004348B8">
        <w:rPr>
          <w:i/>
          <w:sz w:val="20"/>
          <w:lang w:val="lt-LT"/>
        </w:rPr>
        <w:t>Lauko oro</w:t>
      </w:r>
      <w:r w:rsidRPr="004348B8">
        <w:rPr>
          <w:i/>
          <w:spacing w:val="-3"/>
          <w:sz w:val="20"/>
          <w:lang w:val="lt-LT"/>
        </w:rPr>
        <w:t xml:space="preserve"> </w:t>
      </w:r>
      <w:r w:rsidRPr="004348B8">
        <w:rPr>
          <w:i/>
          <w:sz w:val="20"/>
          <w:lang w:val="lt-LT"/>
        </w:rPr>
        <w:t>parametrai</w:t>
      </w:r>
    </w:p>
    <w:p w14:paraId="4002BB21" w14:textId="77777777" w:rsidR="00B21B62" w:rsidRPr="004348B8" w:rsidRDefault="00000000">
      <w:pPr>
        <w:pStyle w:val="BodyText"/>
        <w:spacing w:before="1"/>
        <w:ind w:left="1985"/>
        <w:rPr>
          <w:lang w:val="lt-LT"/>
        </w:rPr>
      </w:pPr>
      <w:r w:rsidRPr="004348B8">
        <w:rPr>
          <w:lang w:val="lt-LT"/>
        </w:rPr>
        <w:t>Šildymo ir vėdinimo sistemų įrengimai pasirenkami atsižvelgiant į RSN 156-94 pateiktus klimatinius duomenis:</w:t>
      </w:r>
    </w:p>
    <w:p w14:paraId="43D1B56F" w14:textId="77777777" w:rsidR="00B21B62" w:rsidRPr="004348B8" w:rsidRDefault="00000000">
      <w:pPr>
        <w:pStyle w:val="ListParagraph"/>
        <w:numPr>
          <w:ilvl w:val="4"/>
          <w:numId w:val="39"/>
        </w:numPr>
        <w:tabs>
          <w:tab w:val="left" w:pos="2976"/>
          <w:tab w:val="left" w:pos="2977"/>
        </w:tabs>
        <w:spacing w:line="244" w:lineRule="exact"/>
        <w:ind w:left="2976" w:hanging="426"/>
        <w:rPr>
          <w:sz w:val="20"/>
          <w:lang w:val="lt-LT"/>
        </w:rPr>
      </w:pPr>
      <w:r w:rsidRPr="004348B8">
        <w:rPr>
          <w:sz w:val="20"/>
          <w:lang w:val="lt-LT"/>
        </w:rPr>
        <w:t>šalčiausios paros vidutinė oro temperatūros - 27ºC</w:t>
      </w:r>
      <w:r w:rsidRPr="004348B8">
        <w:rPr>
          <w:spacing w:val="-37"/>
          <w:sz w:val="20"/>
          <w:lang w:val="lt-LT"/>
        </w:rPr>
        <w:t xml:space="preserve"> </w:t>
      </w:r>
      <w:r w:rsidRPr="004348B8">
        <w:rPr>
          <w:sz w:val="20"/>
          <w:lang w:val="lt-LT"/>
        </w:rPr>
        <w:t>(92% integralinis pasikartojimas);</w:t>
      </w:r>
    </w:p>
    <w:p w14:paraId="5F2A31FF" w14:textId="77777777" w:rsidR="00B21B62" w:rsidRPr="004348B8" w:rsidRDefault="00000000">
      <w:pPr>
        <w:pStyle w:val="ListParagraph"/>
        <w:numPr>
          <w:ilvl w:val="4"/>
          <w:numId w:val="39"/>
        </w:numPr>
        <w:tabs>
          <w:tab w:val="left" w:pos="2976"/>
          <w:tab w:val="left" w:pos="2977"/>
        </w:tabs>
        <w:spacing w:line="244" w:lineRule="exact"/>
        <w:ind w:left="2976" w:hanging="426"/>
        <w:rPr>
          <w:sz w:val="20"/>
          <w:lang w:val="lt-LT"/>
        </w:rPr>
      </w:pPr>
      <w:r w:rsidRPr="004348B8">
        <w:rPr>
          <w:sz w:val="20"/>
          <w:lang w:val="lt-LT"/>
        </w:rPr>
        <w:t>šalčiausio</w:t>
      </w:r>
      <w:r w:rsidRPr="004348B8">
        <w:rPr>
          <w:spacing w:val="-5"/>
          <w:sz w:val="20"/>
          <w:lang w:val="lt-LT"/>
        </w:rPr>
        <w:t xml:space="preserve"> </w:t>
      </w:r>
      <w:r w:rsidRPr="004348B8">
        <w:rPr>
          <w:sz w:val="20"/>
          <w:lang w:val="lt-LT"/>
        </w:rPr>
        <w:t>penkiadienio</w:t>
      </w:r>
      <w:r w:rsidRPr="004348B8">
        <w:rPr>
          <w:spacing w:val="-5"/>
          <w:sz w:val="20"/>
          <w:lang w:val="lt-LT"/>
        </w:rPr>
        <w:t xml:space="preserve"> </w:t>
      </w:r>
      <w:r w:rsidRPr="004348B8">
        <w:rPr>
          <w:sz w:val="20"/>
          <w:lang w:val="lt-LT"/>
        </w:rPr>
        <w:t>vidutinė</w:t>
      </w:r>
      <w:r w:rsidRPr="004348B8">
        <w:rPr>
          <w:spacing w:val="-5"/>
          <w:sz w:val="20"/>
          <w:lang w:val="lt-LT"/>
        </w:rPr>
        <w:t xml:space="preserve"> </w:t>
      </w:r>
      <w:r w:rsidRPr="004348B8">
        <w:rPr>
          <w:sz w:val="20"/>
          <w:lang w:val="lt-LT"/>
        </w:rPr>
        <w:t>oro</w:t>
      </w:r>
      <w:r w:rsidRPr="004348B8">
        <w:rPr>
          <w:spacing w:val="-2"/>
          <w:sz w:val="20"/>
          <w:lang w:val="lt-LT"/>
        </w:rPr>
        <w:t xml:space="preserve"> </w:t>
      </w:r>
      <w:r w:rsidRPr="004348B8">
        <w:rPr>
          <w:sz w:val="20"/>
          <w:lang w:val="lt-LT"/>
        </w:rPr>
        <w:t>temperatūra</w:t>
      </w:r>
      <w:r w:rsidRPr="004348B8">
        <w:rPr>
          <w:spacing w:val="-5"/>
          <w:sz w:val="20"/>
          <w:lang w:val="lt-LT"/>
        </w:rPr>
        <w:t xml:space="preserve"> </w:t>
      </w:r>
      <w:r w:rsidRPr="004348B8">
        <w:rPr>
          <w:sz w:val="20"/>
          <w:lang w:val="lt-LT"/>
        </w:rPr>
        <w:t>-</w:t>
      </w:r>
      <w:r w:rsidRPr="004348B8">
        <w:rPr>
          <w:spacing w:val="-5"/>
          <w:sz w:val="20"/>
          <w:lang w:val="lt-LT"/>
        </w:rPr>
        <w:t xml:space="preserve"> </w:t>
      </w:r>
      <w:r w:rsidRPr="004348B8">
        <w:rPr>
          <w:sz w:val="20"/>
          <w:lang w:val="lt-LT"/>
        </w:rPr>
        <w:t>-23</w:t>
      </w:r>
      <w:r w:rsidRPr="004348B8">
        <w:rPr>
          <w:spacing w:val="-5"/>
          <w:sz w:val="20"/>
          <w:lang w:val="lt-LT"/>
        </w:rPr>
        <w:t xml:space="preserve"> </w:t>
      </w:r>
      <w:r w:rsidRPr="004348B8">
        <w:rPr>
          <w:sz w:val="20"/>
          <w:lang w:val="lt-LT"/>
        </w:rPr>
        <w:t>ºC</w:t>
      </w:r>
      <w:r w:rsidRPr="004348B8">
        <w:rPr>
          <w:spacing w:val="-4"/>
          <w:sz w:val="20"/>
          <w:lang w:val="lt-LT"/>
        </w:rPr>
        <w:t xml:space="preserve"> </w:t>
      </w:r>
      <w:r w:rsidRPr="004348B8">
        <w:rPr>
          <w:sz w:val="20"/>
          <w:lang w:val="lt-LT"/>
        </w:rPr>
        <w:t>(92%</w:t>
      </w:r>
      <w:r w:rsidRPr="004348B8">
        <w:rPr>
          <w:spacing w:val="-4"/>
          <w:sz w:val="20"/>
          <w:lang w:val="lt-LT"/>
        </w:rPr>
        <w:t xml:space="preserve"> </w:t>
      </w:r>
      <w:r w:rsidRPr="004348B8">
        <w:rPr>
          <w:sz w:val="20"/>
          <w:lang w:val="lt-LT"/>
        </w:rPr>
        <w:t>integralinis</w:t>
      </w:r>
      <w:r w:rsidRPr="004348B8">
        <w:rPr>
          <w:spacing w:val="-4"/>
          <w:sz w:val="20"/>
          <w:lang w:val="lt-LT"/>
        </w:rPr>
        <w:t xml:space="preserve"> </w:t>
      </w:r>
      <w:r w:rsidRPr="004348B8">
        <w:rPr>
          <w:sz w:val="20"/>
          <w:lang w:val="lt-LT"/>
        </w:rPr>
        <w:t>pasikartojimas);</w:t>
      </w:r>
    </w:p>
    <w:p w14:paraId="70CCF932" w14:textId="77777777" w:rsidR="00B21B62" w:rsidRPr="004348B8" w:rsidRDefault="00000000">
      <w:pPr>
        <w:pStyle w:val="ListParagraph"/>
        <w:numPr>
          <w:ilvl w:val="4"/>
          <w:numId w:val="39"/>
        </w:numPr>
        <w:tabs>
          <w:tab w:val="left" w:pos="2976"/>
          <w:tab w:val="left" w:pos="2977"/>
        </w:tabs>
        <w:spacing w:line="244" w:lineRule="exact"/>
        <w:ind w:left="2976" w:hanging="426"/>
        <w:rPr>
          <w:sz w:val="20"/>
          <w:lang w:val="lt-LT"/>
        </w:rPr>
      </w:pPr>
      <w:r w:rsidRPr="004348B8">
        <w:rPr>
          <w:sz w:val="20"/>
          <w:lang w:val="lt-LT"/>
        </w:rPr>
        <w:t>šildymo sezono vidutinė lauko oro temperatūra – -0,7</w:t>
      </w:r>
      <w:r w:rsidRPr="004348B8">
        <w:rPr>
          <w:spacing w:val="-3"/>
          <w:sz w:val="20"/>
          <w:lang w:val="lt-LT"/>
        </w:rPr>
        <w:t xml:space="preserve"> </w:t>
      </w:r>
      <w:r w:rsidRPr="004348B8">
        <w:rPr>
          <w:sz w:val="20"/>
          <w:lang w:val="lt-LT"/>
        </w:rPr>
        <w:t>ºC;</w:t>
      </w:r>
    </w:p>
    <w:p w14:paraId="0280F325" w14:textId="77777777" w:rsidR="00B21B62" w:rsidRPr="004348B8" w:rsidRDefault="00000000">
      <w:pPr>
        <w:pStyle w:val="ListParagraph"/>
        <w:numPr>
          <w:ilvl w:val="4"/>
          <w:numId w:val="39"/>
        </w:numPr>
        <w:tabs>
          <w:tab w:val="left" w:pos="2976"/>
          <w:tab w:val="left" w:pos="2977"/>
        </w:tabs>
        <w:spacing w:line="244" w:lineRule="exact"/>
        <w:ind w:left="2976" w:hanging="426"/>
        <w:rPr>
          <w:sz w:val="20"/>
          <w:lang w:val="lt-LT"/>
        </w:rPr>
      </w:pPr>
      <w:r w:rsidRPr="004348B8">
        <w:rPr>
          <w:sz w:val="20"/>
          <w:lang w:val="lt-LT"/>
        </w:rPr>
        <w:t>santykinis oro metinis drėgnumas – 80</w:t>
      </w:r>
      <w:r w:rsidRPr="004348B8">
        <w:rPr>
          <w:spacing w:val="-7"/>
          <w:sz w:val="20"/>
          <w:lang w:val="lt-LT"/>
        </w:rPr>
        <w:t xml:space="preserve"> </w:t>
      </w:r>
      <w:r w:rsidRPr="004348B8">
        <w:rPr>
          <w:sz w:val="20"/>
          <w:lang w:val="lt-LT"/>
        </w:rPr>
        <w:t>%;</w:t>
      </w:r>
    </w:p>
    <w:p w14:paraId="27FC8F36" w14:textId="77777777" w:rsidR="00B21B62" w:rsidRPr="004348B8" w:rsidRDefault="00000000">
      <w:pPr>
        <w:pStyle w:val="ListParagraph"/>
        <w:numPr>
          <w:ilvl w:val="4"/>
          <w:numId w:val="39"/>
        </w:numPr>
        <w:tabs>
          <w:tab w:val="left" w:pos="2976"/>
          <w:tab w:val="left" w:pos="2977"/>
        </w:tabs>
        <w:ind w:left="2976" w:hanging="426"/>
        <w:rPr>
          <w:sz w:val="20"/>
          <w:lang w:val="lt-LT"/>
        </w:rPr>
      </w:pPr>
      <w:r w:rsidRPr="004348B8">
        <w:rPr>
          <w:sz w:val="20"/>
          <w:lang w:val="lt-LT"/>
        </w:rPr>
        <w:t>vidutinis kritulių kiekis per metus – 664</w:t>
      </w:r>
      <w:r w:rsidRPr="004348B8">
        <w:rPr>
          <w:spacing w:val="-7"/>
          <w:sz w:val="20"/>
          <w:lang w:val="lt-LT"/>
        </w:rPr>
        <w:t xml:space="preserve"> </w:t>
      </w:r>
      <w:r w:rsidRPr="004348B8">
        <w:rPr>
          <w:sz w:val="20"/>
          <w:lang w:val="lt-LT"/>
        </w:rPr>
        <w:t>mm;</w:t>
      </w:r>
    </w:p>
    <w:p w14:paraId="1F0ECA03" w14:textId="77777777" w:rsidR="00B21B62" w:rsidRPr="004348B8" w:rsidRDefault="00000000">
      <w:pPr>
        <w:pStyle w:val="ListParagraph"/>
        <w:numPr>
          <w:ilvl w:val="4"/>
          <w:numId w:val="39"/>
        </w:numPr>
        <w:tabs>
          <w:tab w:val="left" w:pos="3027"/>
          <w:tab w:val="left" w:pos="3028"/>
        </w:tabs>
        <w:spacing w:line="244" w:lineRule="exact"/>
        <w:ind w:left="3027" w:hanging="476"/>
        <w:rPr>
          <w:sz w:val="20"/>
          <w:lang w:val="lt-LT"/>
        </w:rPr>
      </w:pPr>
      <w:r w:rsidRPr="004348B8">
        <w:rPr>
          <w:sz w:val="20"/>
          <w:lang w:val="lt-LT"/>
        </w:rPr>
        <w:t>maksimalus paros kritulių kiekis – 75</w:t>
      </w:r>
      <w:r w:rsidRPr="004348B8">
        <w:rPr>
          <w:spacing w:val="-7"/>
          <w:sz w:val="20"/>
          <w:lang w:val="lt-LT"/>
        </w:rPr>
        <w:t xml:space="preserve"> </w:t>
      </w:r>
      <w:r w:rsidRPr="004348B8">
        <w:rPr>
          <w:sz w:val="20"/>
          <w:lang w:val="lt-LT"/>
        </w:rPr>
        <w:t>mm;</w:t>
      </w:r>
    </w:p>
    <w:p w14:paraId="156892D5" w14:textId="77777777" w:rsidR="00B21B62" w:rsidRPr="004348B8" w:rsidRDefault="00000000">
      <w:pPr>
        <w:pStyle w:val="ListParagraph"/>
        <w:numPr>
          <w:ilvl w:val="4"/>
          <w:numId w:val="39"/>
        </w:numPr>
        <w:tabs>
          <w:tab w:val="left" w:pos="2977"/>
          <w:tab w:val="left" w:pos="2978"/>
        </w:tabs>
        <w:ind w:right="117"/>
        <w:rPr>
          <w:sz w:val="20"/>
          <w:lang w:val="lt-LT"/>
        </w:rPr>
      </w:pPr>
      <w:r w:rsidRPr="004348B8">
        <w:rPr>
          <w:sz w:val="20"/>
          <w:lang w:val="lt-LT"/>
        </w:rPr>
        <w:t>maksimalus žemės įšalo gylis (galimas 1 kartą per 10 metų) 134 cm, (galimas 1 kartą per 50 metų) 170 cm.</w:t>
      </w:r>
    </w:p>
    <w:p w14:paraId="67D5C2A1" w14:textId="77777777" w:rsidR="00B21B62" w:rsidRPr="004348B8" w:rsidRDefault="00B21B62">
      <w:pPr>
        <w:pStyle w:val="BodyText"/>
        <w:spacing w:before="10"/>
        <w:rPr>
          <w:sz w:val="19"/>
          <w:lang w:val="lt-LT"/>
        </w:rPr>
      </w:pPr>
    </w:p>
    <w:p w14:paraId="0E987EBF" w14:textId="77777777" w:rsidR="00B21B62" w:rsidRPr="004348B8" w:rsidRDefault="00000000">
      <w:pPr>
        <w:pStyle w:val="BodyText"/>
        <w:ind w:left="1701" w:firstLine="284"/>
        <w:rPr>
          <w:lang w:val="lt-LT"/>
        </w:rPr>
      </w:pPr>
      <w:r w:rsidRPr="004348B8">
        <w:rPr>
          <w:lang w:val="lt-LT"/>
        </w:rPr>
        <w:t xml:space="preserve">Vėdinimo sistemos </w:t>
      </w:r>
      <w:proofErr w:type="spellStart"/>
      <w:r w:rsidRPr="004348B8">
        <w:rPr>
          <w:lang w:val="lt-LT"/>
        </w:rPr>
        <w:t>šviežaus</w:t>
      </w:r>
      <w:proofErr w:type="spellEnd"/>
      <w:r w:rsidRPr="004348B8">
        <w:rPr>
          <w:lang w:val="lt-LT"/>
        </w:rPr>
        <w:t xml:space="preserve"> oro paėmimo vieta nutolusi &gt;10m atstumu (matuojant horizontaliai) nuo oro taršos šaltinių (vėdinimo sistemos oro ištraukimo vietos, kelių, pravažiavimų, automobilių stovėjimo aikštelės).</w:t>
      </w:r>
    </w:p>
    <w:p w14:paraId="0B431A37" w14:textId="77777777" w:rsidR="00B21B62" w:rsidRPr="004348B8" w:rsidRDefault="00000000">
      <w:pPr>
        <w:pStyle w:val="BodyText"/>
        <w:spacing w:before="1"/>
        <w:ind w:left="1986"/>
        <w:rPr>
          <w:lang w:val="lt-LT"/>
        </w:rPr>
      </w:pPr>
      <w:r w:rsidRPr="004348B8">
        <w:rPr>
          <w:lang w:val="lt-LT"/>
        </w:rPr>
        <w:t>Vėdinimo sistemos ventiliatorių efektyvumas 1.7 kW/m3/s.</w:t>
      </w:r>
    </w:p>
    <w:p w14:paraId="285165A2" w14:textId="77777777" w:rsidR="00B21B62" w:rsidRPr="004348B8" w:rsidRDefault="00B21B62">
      <w:pPr>
        <w:pStyle w:val="BodyText"/>
        <w:rPr>
          <w:lang w:val="lt-LT"/>
        </w:rPr>
      </w:pPr>
    </w:p>
    <w:p w14:paraId="55B4AD6D" w14:textId="77777777" w:rsidR="00B21B62" w:rsidRPr="004348B8" w:rsidRDefault="00000000">
      <w:pPr>
        <w:numPr>
          <w:ilvl w:val="2"/>
          <w:numId w:val="51"/>
        </w:numPr>
        <w:tabs>
          <w:tab w:val="left" w:pos="2781"/>
          <w:tab w:val="left" w:pos="2782"/>
        </w:tabs>
        <w:ind w:left="2781"/>
        <w:rPr>
          <w:b/>
          <w:sz w:val="20"/>
          <w:lang w:val="lt-LT"/>
        </w:rPr>
      </w:pPr>
      <w:bookmarkStart w:id="79" w:name="4.8.2_Vandentiekio,_nuotekų_ir_karšto_va"/>
      <w:bookmarkEnd w:id="79"/>
      <w:r w:rsidRPr="004348B8">
        <w:rPr>
          <w:b/>
          <w:sz w:val="20"/>
          <w:lang w:val="lt-LT"/>
        </w:rPr>
        <w:t>Vandentiekio, nuotekų ir karšto vandentiekio</w:t>
      </w:r>
      <w:r w:rsidRPr="004348B8">
        <w:rPr>
          <w:b/>
          <w:spacing w:val="-5"/>
          <w:sz w:val="20"/>
          <w:lang w:val="lt-LT"/>
        </w:rPr>
        <w:t xml:space="preserve"> </w:t>
      </w:r>
      <w:r w:rsidRPr="004348B8">
        <w:rPr>
          <w:b/>
          <w:sz w:val="20"/>
          <w:lang w:val="lt-LT"/>
        </w:rPr>
        <w:t>tinklai</w:t>
      </w:r>
    </w:p>
    <w:p w14:paraId="0F6E0392" w14:textId="77777777" w:rsidR="00B21B62" w:rsidRPr="004348B8" w:rsidRDefault="00000000">
      <w:pPr>
        <w:pStyle w:val="BodyText"/>
        <w:spacing w:before="1"/>
        <w:ind w:left="1701" w:firstLine="312"/>
        <w:rPr>
          <w:lang w:val="lt-LT"/>
        </w:rPr>
      </w:pPr>
      <w:r w:rsidRPr="004348B8">
        <w:rPr>
          <w:lang w:val="lt-LT"/>
        </w:rPr>
        <w:t>Be kitų šiuose Reikalavimuose nurodytų normatyvinių dokumentų būtina vadovautis šiais normatyviniais dokumentais (bet neapsiribojant jais, jei to reikalauja kiti normatyviniai dokumentai ar konkreti situacija):</w:t>
      </w:r>
    </w:p>
    <w:p w14:paraId="0A8BAAC5" w14:textId="77777777" w:rsidR="00B21B62" w:rsidRPr="004348B8" w:rsidRDefault="00000000">
      <w:pPr>
        <w:pStyle w:val="ListParagraph"/>
        <w:numPr>
          <w:ilvl w:val="0"/>
          <w:numId w:val="37"/>
        </w:numPr>
        <w:tabs>
          <w:tab w:val="left" w:pos="2421"/>
          <w:tab w:val="left" w:pos="2422"/>
        </w:tabs>
        <w:ind w:right="118"/>
        <w:jc w:val="left"/>
        <w:rPr>
          <w:sz w:val="20"/>
          <w:lang w:val="lt-LT"/>
        </w:rPr>
      </w:pPr>
      <w:r w:rsidRPr="004348B8">
        <w:rPr>
          <w:sz w:val="20"/>
          <w:lang w:val="lt-LT"/>
        </w:rPr>
        <w:t xml:space="preserve">STR 2.07.01:2003 „Vandentiekis ir nuotekų </w:t>
      </w:r>
      <w:proofErr w:type="spellStart"/>
      <w:r w:rsidRPr="004348B8">
        <w:rPr>
          <w:sz w:val="20"/>
          <w:lang w:val="lt-LT"/>
        </w:rPr>
        <w:t>šalintuvas</w:t>
      </w:r>
      <w:proofErr w:type="spellEnd"/>
      <w:r w:rsidRPr="004348B8">
        <w:rPr>
          <w:sz w:val="20"/>
          <w:lang w:val="lt-LT"/>
        </w:rPr>
        <w:t>. Pastato inžinerines sistemos. Lauko inžineriniai tinklai“;</w:t>
      </w:r>
    </w:p>
    <w:p w14:paraId="2B22F9EB" w14:textId="77777777" w:rsidR="00B21B62" w:rsidRPr="004348B8" w:rsidRDefault="00000000">
      <w:pPr>
        <w:pStyle w:val="ListParagraph"/>
        <w:numPr>
          <w:ilvl w:val="0"/>
          <w:numId w:val="37"/>
        </w:numPr>
        <w:tabs>
          <w:tab w:val="left" w:pos="2421"/>
          <w:tab w:val="left" w:pos="2422"/>
        </w:tabs>
        <w:ind w:right="208"/>
        <w:jc w:val="left"/>
        <w:rPr>
          <w:sz w:val="20"/>
          <w:lang w:val="lt-LT"/>
        </w:rPr>
      </w:pPr>
      <w:r w:rsidRPr="004348B8">
        <w:rPr>
          <w:sz w:val="20"/>
          <w:lang w:val="lt-LT"/>
        </w:rPr>
        <w:t>"</w:t>
      </w:r>
      <w:proofErr w:type="spellStart"/>
      <w:r w:rsidRPr="004348B8">
        <w:rPr>
          <w:sz w:val="20"/>
          <w:lang w:val="lt-LT"/>
        </w:rPr>
        <w:t>Legionnaires</w:t>
      </w:r>
      <w:proofErr w:type="spellEnd"/>
      <w:r w:rsidRPr="004348B8">
        <w:rPr>
          <w:sz w:val="20"/>
          <w:lang w:val="lt-LT"/>
        </w:rPr>
        <w:t xml:space="preserve">' </w:t>
      </w:r>
      <w:proofErr w:type="spellStart"/>
      <w:r w:rsidRPr="004348B8">
        <w:rPr>
          <w:sz w:val="20"/>
          <w:lang w:val="lt-LT"/>
        </w:rPr>
        <w:t>disease</w:t>
      </w:r>
      <w:proofErr w:type="spellEnd"/>
      <w:r w:rsidRPr="004348B8">
        <w:rPr>
          <w:sz w:val="20"/>
          <w:lang w:val="lt-LT"/>
        </w:rPr>
        <w:t xml:space="preserve"> - </w:t>
      </w:r>
      <w:proofErr w:type="spellStart"/>
      <w:r w:rsidRPr="004348B8">
        <w:rPr>
          <w:sz w:val="20"/>
          <w:lang w:val="lt-LT"/>
        </w:rPr>
        <w:t>The</w:t>
      </w:r>
      <w:proofErr w:type="spellEnd"/>
      <w:r w:rsidRPr="004348B8">
        <w:rPr>
          <w:sz w:val="20"/>
          <w:lang w:val="lt-LT"/>
        </w:rPr>
        <w:t xml:space="preserve"> </w:t>
      </w:r>
      <w:proofErr w:type="spellStart"/>
      <w:r w:rsidRPr="004348B8">
        <w:rPr>
          <w:sz w:val="20"/>
          <w:lang w:val="lt-LT"/>
        </w:rPr>
        <w:t>control</w:t>
      </w:r>
      <w:proofErr w:type="spellEnd"/>
      <w:r w:rsidRPr="004348B8">
        <w:rPr>
          <w:sz w:val="20"/>
          <w:lang w:val="lt-LT"/>
        </w:rPr>
        <w:t xml:space="preserve"> </w:t>
      </w:r>
      <w:proofErr w:type="spellStart"/>
      <w:r w:rsidRPr="004348B8">
        <w:rPr>
          <w:sz w:val="20"/>
          <w:lang w:val="lt-LT"/>
        </w:rPr>
        <w:t>of</w:t>
      </w:r>
      <w:proofErr w:type="spellEnd"/>
      <w:r w:rsidRPr="004348B8">
        <w:rPr>
          <w:sz w:val="20"/>
          <w:lang w:val="lt-LT"/>
        </w:rPr>
        <w:t xml:space="preserve"> </w:t>
      </w:r>
      <w:proofErr w:type="spellStart"/>
      <w:r w:rsidRPr="004348B8">
        <w:rPr>
          <w:sz w:val="20"/>
          <w:lang w:val="lt-LT"/>
        </w:rPr>
        <w:t>legionella</w:t>
      </w:r>
      <w:proofErr w:type="spellEnd"/>
      <w:r w:rsidRPr="004348B8">
        <w:rPr>
          <w:sz w:val="20"/>
          <w:lang w:val="lt-LT"/>
        </w:rPr>
        <w:t xml:space="preserve"> </w:t>
      </w:r>
      <w:proofErr w:type="spellStart"/>
      <w:r w:rsidRPr="004348B8">
        <w:rPr>
          <w:sz w:val="20"/>
          <w:lang w:val="lt-LT"/>
        </w:rPr>
        <w:t>bacteria</w:t>
      </w:r>
      <w:proofErr w:type="spellEnd"/>
      <w:r w:rsidRPr="004348B8">
        <w:rPr>
          <w:sz w:val="20"/>
          <w:lang w:val="lt-LT"/>
        </w:rPr>
        <w:t xml:space="preserve"> in </w:t>
      </w:r>
      <w:proofErr w:type="spellStart"/>
      <w:r w:rsidRPr="004348B8">
        <w:rPr>
          <w:sz w:val="20"/>
          <w:lang w:val="lt-LT"/>
        </w:rPr>
        <w:t>water</w:t>
      </w:r>
      <w:proofErr w:type="spellEnd"/>
      <w:r w:rsidRPr="004348B8">
        <w:rPr>
          <w:sz w:val="20"/>
          <w:lang w:val="lt-LT"/>
        </w:rPr>
        <w:t xml:space="preserve"> </w:t>
      </w:r>
      <w:proofErr w:type="spellStart"/>
      <w:r w:rsidRPr="004348B8">
        <w:rPr>
          <w:sz w:val="20"/>
          <w:lang w:val="lt-LT"/>
        </w:rPr>
        <w:t>systems</w:t>
      </w:r>
      <w:proofErr w:type="spellEnd"/>
      <w:r w:rsidRPr="004348B8">
        <w:rPr>
          <w:sz w:val="20"/>
          <w:lang w:val="lt-LT"/>
        </w:rPr>
        <w:t xml:space="preserve">”. </w:t>
      </w:r>
      <w:proofErr w:type="spellStart"/>
      <w:r w:rsidRPr="004348B8">
        <w:rPr>
          <w:sz w:val="20"/>
          <w:lang w:val="lt-LT"/>
        </w:rPr>
        <w:t>Approved</w:t>
      </w:r>
      <w:proofErr w:type="spellEnd"/>
      <w:r w:rsidRPr="004348B8">
        <w:rPr>
          <w:sz w:val="20"/>
          <w:lang w:val="lt-LT"/>
        </w:rPr>
        <w:t xml:space="preserve"> </w:t>
      </w:r>
      <w:proofErr w:type="spellStart"/>
      <w:r w:rsidRPr="004348B8">
        <w:rPr>
          <w:sz w:val="20"/>
          <w:lang w:val="lt-LT"/>
        </w:rPr>
        <w:t>Code</w:t>
      </w:r>
      <w:proofErr w:type="spellEnd"/>
      <w:r w:rsidRPr="004348B8">
        <w:rPr>
          <w:sz w:val="20"/>
          <w:lang w:val="lt-LT"/>
        </w:rPr>
        <w:t xml:space="preserve"> </w:t>
      </w:r>
      <w:proofErr w:type="spellStart"/>
      <w:r w:rsidRPr="004348B8">
        <w:rPr>
          <w:sz w:val="20"/>
          <w:lang w:val="lt-LT"/>
        </w:rPr>
        <w:t>of</w:t>
      </w:r>
      <w:proofErr w:type="spellEnd"/>
      <w:r w:rsidRPr="004348B8">
        <w:rPr>
          <w:sz w:val="20"/>
          <w:lang w:val="lt-LT"/>
        </w:rPr>
        <w:t xml:space="preserve"> </w:t>
      </w:r>
      <w:proofErr w:type="spellStart"/>
      <w:r w:rsidRPr="004348B8">
        <w:rPr>
          <w:sz w:val="20"/>
          <w:lang w:val="lt-LT"/>
        </w:rPr>
        <w:t>Practice</w:t>
      </w:r>
      <w:proofErr w:type="spellEnd"/>
      <w:r w:rsidRPr="004348B8">
        <w:rPr>
          <w:sz w:val="20"/>
          <w:lang w:val="lt-LT"/>
        </w:rPr>
        <w:t xml:space="preserve"> </w:t>
      </w:r>
      <w:proofErr w:type="spellStart"/>
      <w:r w:rsidRPr="004348B8">
        <w:rPr>
          <w:sz w:val="20"/>
          <w:lang w:val="lt-LT"/>
        </w:rPr>
        <w:t>and</w:t>
      </w:r>
      <w:proofErr w:type="spellEnd"/>
      <w:r w:rsidRPr="004348B8">
        <w:rPr>
          <w:sz w:val="20"/>
          <w:lang w:val="lt-LT"/>
        </w:rPr>
        <w:t xml:space="preserve"> </w:t>
      </w:r>
      <w:proofErr w:type="spellStart"/>
      <w:r w:rsidRPr="004348B8">
        <w:rPr>
          <w:sz w:val="20"/>
          <w:lang w:val="lt-LT"/>
        </w:rPr>
        <w:t>guidance</w:t>
      </w:r>
      <w:proofErr w:type="spellEnd"/>
      <w:r w:rsidRPr="004348B8">
        <w:rPr>
          <w:sz w:val="20"/>
          <w:lang w:val="lt-LT"/>
        </w:rPr>
        <w:t xml:space="preserve">, 3rd </w:t>
      </w:r>
      <w:proofErr w:type="spellStart"/>
      <w:r w:rsidRPr="004348B8">
        <w:rPr>
          <w:sz w:val="20"/>
          <w:lang w:val="lt-LT"/>
        </w:rPr>
        <w:t>ed</w:t>
      </w:r>
      <w:proofErr w:type="spellEnd"/>
      <w:r w:rsidRPr="004348B8">
        <w:rPr>
          <w:sz w:val="20"/>
          <w:lang w:val="lt-LT"/>
        </w:rPr>
        <w:t>. HSE,</w:t>
      </w:r>
      <w:r w:rsidRPr="004348B8">
        <w:rPr>
          <w:spacing w:val="-3"/>
          <w:sz w:val="20"/>
          <w:lang w:val="lt-LT"/>
        </w:rPr>
        <w:t xml:space="preserve"> </w:t>
      </w:r>
      <w:r w:rsidRPr="004348B8">
        <w:rPr>
          <w:sz w:val="20"/>
          <w:lang w:val="lt-LT"/>
        </w:rPr>
        <w:t>2000;</w:t>
      </w:r>
    </w:p>
    <w:p w14:paraId="77DA889B" w14:textId="77777777" w:rsidR="00B21B62" w:rsidRPr="004348B8" w:rsidRDefault="00000000">
      <w:pPr>
        <w:pStyle w:val="ListParagraph"/>
        <w:numPr>
          <w:ilvl w:val="0"/>
          <w:numId w:val="37"/>
        </w:numPr>
        <w:tabs>
          <w:tab w:val="left" w:pos="2421"/>
          <w:tab w:val="left" w:pos="2422"/>
        </w:tabs>
        <w:ind w:right="365"/>
        <w:jc w:val="left"/>
        <w:rPr>
          <w:sz w:val="20"/>
          <w:lang w:val="lt-LT"/>
        </w:rPr>
      </w:pPr>
      <w:r w:rsidRPr="004348B8">
        <w:rPr>
          <w:sz w:val="20"/>
          <w:lang w:val="lt-LT"/>
        </w:rPr>
        <w:lastRenderedPageBreak/>
        <w:t>CIBSE TM13 “</w:t>
      </w:r>
      <w:proofErr w:type="spellStart"/>
      <w:r w:rsidRPr="004348B8">
        <w:rPr>
          <w:sz w:val="20"/>
          <w:lang w:val="lt-LT"/>
        </w:rPr>
        <w:t>Minimising</w:t>
      </w:r>
      <w:proofErr w:type="spellEnd"/>
      <w:r w:rsidRPr="004348B8">
        <w:rPr>
          <w:sz w:val="20"/>
          <w:lang w:val="lt-LT"/>
        </w:rPr>
        <w:t xml:space="preserve"> </w:t>
      </w:r>
      <w:proofErr w:type="spellStart"/>
      <w:r w:rsidRPr="004348B8">
        <w:rPr>
          <w:sz w:val="20"/>
          <w:lang w:val="lt-LT"/>
        </w:rPr>
        <w:t>the</w:t>
      </w:r>
      <w:proofErr w:type="spellEnd"/>
      <w:r w:rsidRPr="004348B8">
        <w:rPr>
          <w:sz w:val="20"/>
          <w:lang w:val="lt-LT"/>
        </w:rPr>
        <w:t xml:space="preserve"> risk </w:t>
      </w:r>
      <w:proofErr w:type="spellStart"/>
      <w:r w:rsidRPr="004348B8">
        <w:rPr>
          <w:sz w:val="20"/>
          <w:lang w:val="lt-LT"/>
        </w:rPr>
        <w:t>of</w:t>
      </w:r>
      <w:proofErr w:type="spellEnd"/>
      <w:r w:rsidRPr="004348B8">
        <w:rPr>
          <w:sz w:val="20"/>
          <w:lang w:val="lt-LT"/>
        </w:rPr>
        <w:t xml:space="preserve"> </w:t>
      </w:r>
      <w:proofErr w:type="spellStart"/>
      <w:r w:rsidRPr="004348B8">
        <w:rPr>
          <w:sz w:val="20"/>
          <w:lang w:val="lt-LT"/>
        </w:rPr>
        <w:t>Legionnaires</w:t>
      </w:r>
      <w:proofErr w:type="spellEnd"/>
      <w:r w:rsidRPr="004348B8">
        <w:rPr>
          <w:sz w:val="20"/>
          <w:lang w:val="lt-LT"/>
        </w:rPr>
        <w:t xml:space="preserve"> </w:t>
      </w:r>
      <w:proofErr w:type="spellStart"/>
      <w:r w:rsidRPr="004348B8">
        <w:rPr>
          <w:sz w:val="20"/>
          <w:lang w:val="lt-LT"/>
        </w:rPr>
        <w:t>disease</w:t>
      </w:r>
      <w:proofErr w:type="spellEnd"/>
      <w:r w:rsidRPr="004348B8">
        <w:rPr>
          <w:sz w:val="20"/>
          <w:lang w:val="lt-LT"/>
        </w:rPr>
        <w:t xml:space="preserve">”, 2002 (in </w:t>
      </w:r>
      <w:proofErr w:type="spellStart"/>
      <w:r w:rsidRPr="004348B8">
        <w:rPr>
          <w:sz w:val="20"/>
          <w:lang w:val="lt-LT"/>
        </w:rPr>
        <w:t>demonstrating</w:t>
      </w:r>
      <w:proofErr w:type="spellEnd"/>
      <w:r w:rsidRPr="004348B8">
        <w:rPr>
          <w:sz w:val="20"/>
          <w:lang w:val="lt-LT"/>
        </w:rPr>
        <w:t xml:space="preserve"> </w:t>
      </w:r>
      <w:proofErr w:type="spellStart"/>
      <w:r w:rsidRPr="004348B8">
        <w:rPr>
          <w:sz w:val="20"/>
          <w:lang w:val="lt-LT"/>
        </w:rPr>
        <w:t>that</w:t>
      </w:r>
      <w:proofErr w:type="spellEnd"/>
      <w:r w:rsidRPr="004348B8">
        <w:rPr>
          <w:sz w:val="20"/>
          <w:lang w:val="lt-LT"/>
        </w:rPr>
        <w:t xml:space="preserve"> </w:t>
      </w:r>
      <w:proofErr w:type="spellStart"/>
      <w:r w:rsidRPr="004348B8">
        <w:rPr>
          <w:sz w:val="20"/>
          <w:lang w:val="lt-LT"/>
        </w:rPr>
        <w:t>the</w:t>
      </w:r>
      <w:proofErr w:type="spellEnd"/>
      <w:r w:rsidRPr="004348B8">
        <w:rPr>
          <w:sz w:val="20"/>
          <w:lang w:val="lt-LT"/>
        </w:rPr>
        <w:t xml:space="preserve"> </w:t>
      </w:r>
      <w:proofErr w:type="spellStart"/>
      <w:r w:rsidRPr="004348B8">
        <w:rPr>
          <w:sz w:val="20"/>
          <w:lang w:val="lt-LT"/>
        </w:rPr>
        <w:t>design</w:t>
      </w:r>
      <w:proofErr w:type="spellEnd"/>
      <w:r w:rsidRPr="004348B8">
        <w:rPr>
          <w:sz w:val="20"/>
          <w:lang w:val="lt-LT"/>
        </w:rPr>
        <w:t xml:space="preserve"> </w:t>
      </w:r>
      <w:proofErr w:type="spellStart"/>
      <w:r w:rsidRPr="004348B8">
        <w:rPr>
          <w:sz w:val="20"/>
          <w:lang w:val="lt-LT"/>
        </w:rPr>
        <w:t>meets</w:t>
      </w:r>
      <w:proofErr w:type="spellEnd"/>
      <w:r w:rsidRPr="004348B8">
        <w:rPr>
          <w:sz w:val="20"/>
          <w:lang w:val="lt-LT"/>
        </w:rPr>
        <w:t xml:space="preserve"> </w:t>
      </w:r>
      <w:proofErr w:type="spellStart"/>
      <w:r w:rsidRPr="004348B8">
        <w:rPr>
          <w:sz w:val="20"/>
          <w:lang w:val="lt-LT"/>
        </w:rPr>
        <w:t>the</w:t>
      </w:r>
      <w:proofErr w:type="spellEnd"/>
      <w:r w:rsidRPr="004348B8">
        <w:rPr>
          <w:sz w:val="20"/>
          <w:lang w:val="lt-LT"/>
        </w:rPr>
        <w:t xml:space="preserve"> </w:t>
      </w:r>
      <w:proofErr w:type="spellStart"/>
      <w:r w:rsidRPr="004348B8">
        <w:rPr>
          <w:sz w:val="20"/>
          <w:lang w:val="lt-LT"/>
        </w:rPr>
        <w:t>requirements</w:t>
      </w:r>
      <w:proofErr w:type="spellEnd"/>
      <w:r w:rsidRPr="004348B8">
        <w:rPr>
          <w:sz w:val="20"/>
          <w:lang w:val="lt-LT"/>
        </w:rPr>
        <w:t xml:space="preserve"> </w:t>
      </w:r>
      <w:proofErr w:type="spellStart"/>
      <w:r w:rsidRPr="004348B8">
        <w:rPr>
          <w:sz w:val="20"/>
          <w:lang w:val="lt-LT"/>
        </w:rPr>
        <w:t>of</w:t>
      </w:r>
      <w:proofErr w:type="spellEnd"/>
      <w:r w:rsidRPr="004348B8">
        <w:rPr>
          <w:spacing w:val="-2"/>
          <w:sz w:val="20"/>
          <w:lang w:val="lt-LT"/>
        </w:rPr>
        <w:t xml:space="preserve"> </w:t>
      </w:r>
      <w:proofErr w:type="spellStart"/>
      <w:r w:rsidRPr="004348B8">
        <w:rPr>
          <w:sz w:val="20"/>
          <w:lang w:val="lt-LT"/>
        </w:rPr>
        <w:t>ACoP</w:t>
      </w:r>
      <w:proofErr w:type="spellEnd"/>
      <w:r w:rsidRPr="004348B8">
        <w:rPr>
          <w:sz w:val="20"/>
          <w:lang w:val="lt-LT"/>
        </w:rPr>
        <w:t>);</w:t>
      </w:r>
    </w:p>
    <w:p w14:paraId="15B79327" w14:textId="77777777" w:rsidR="00B21B62" w:rsidRPr="004348B8" w:rsidRDefault="00000000">
      <w:pPr>
        <w:pStyle w:val="ListParagraph"/>
        <w:numPr>
          <w:ilvl w:val="0"/>
          <w:numId w:val="37"/>
        </w:numPr>
        <w:tabs>
          <w:tab w:val="left" w:pos="2421"/>
          <w:tab w:val="left" w:pos="2422"/>
        </w:tabs>
        <w:spacing w:line="230" w:lineRule="exact"/>
        <w:jc w:val="left"/>
        <w:rPr>
          <w:sz w:val="20"/>
          <w:lang w:val="lt-LT"/>
        </w:rPr>
      </w:pPr>
      <w:r w:rsidRPr="004348B8">
        <w:rPr>
          <w:sz w:val="20"/>
          <w:lang w:val="lt-LT"/>
        </w:rPr>
        <w:t>AG 10/94.1 “</w:t>
      </w:r>
      <w:proofErr w:type="spellStart"/>
      <w:r w:rsidRPr="004348B8">
        <w:rPr>
          <w:sz w:val="20"/>
          <w:lang w:val="lt-LT"/>
        </w:rPr>
        <w:t>Efficient</w:t>
      </w:r>
      <w:proofErr w:type="spellEnd"/>
      <w:r w:rsidRPr="004348B8">
        <w:rPr>
          <w:sz w:val="20"/>
          <w:lang w:val="lt-LT"/>
        </w:rPr>
        <w:t xml:space="preserve"> </w:t>
      </w:r>
      <w:proofErr w:type="spellStart"/>
      <w:r w:rsidRPr="004348B8">
        <w:rPr>
          <w:sz w:val="20"/>
          <w:lang w:val="lt-LT"/>
        </w:rPr>
        <w:t>humidification</w:t>
      </w:r>
      <w:proofErr w:type="spellEnd"/>
      <w:r w:rsidRPr="004348B8">
        <w:rPr>
          <w:sz w:val="20"/>
          <w:lang w:val="lt-LT"/>
        </w:rPr>
        <w:t xml:space="preserve"> in </w:t>
      </w:r>
      <w:proofErr w:type="spellStart"/>
      <w:r w:rsidRPr="004348B8">
        <w:rPr>
          <w:sz w:val="20"/>
          <w:lang w:val="lt-LT"/>
        </w:rPr>
        <w:t>buildings</w:t>
      </w:r>
      <w:proofErr w:type="spellEnd"/>
      <w:r w:rsidRPr="004348B8">
        <w:rPr>
          <w:sz w:val="20"/>
          <w:lang w:val="lt-LT"/>
        </w:rPr>
        <w:t xml:space="preserve">”, KM </w:t>
      </w:r>
      <w:proofErr w:type="spellStart"/>
      <w:r w:rsidRPr="004348B8">
        <w:rPr>
          <w:sz w:val="20"/>
          <w:lang w:val="lt-LT"/>
        </w:rPr>
        <w:t>Bennett</w:t>
      </w:r>
      <w:proofErr w:type="spellEnd"/>
      <w:r w:rsidRPr="004348B8">
        <w:rPr>
          <w:sz w:val="20"/>
          <w:lang w:val="lt-LT"/>
        </w:rPr>
        <w:t>, BSRIA.</w:t>
      </w:r>
      <w:r w:rsidRPr="004348B8">
        <w:rPr>
          <w:spacing w:val="-9"/>
          <w:sz w:val="20"/>
          <w:lang w:val="lt-LT"/>
        </w:rPr>
        <w:t xml:space="preserve"> </w:t>
      </w:r>
      <w:r w:rsidRPr="004348B8">
        <w:rPr>
          <w:sz w:val="20"/>
          <w:lang w:val="lt-LT"/>
        </w:rPr>
        <w:t>1995.</w:t>
      </w:r>
    </w:p>
    <w:p w14:paraId="3E9507EC" w14:textId="77777777" w:rsidR="00B21B62" w:rsidRPr="004348B8" w:rsidRDefault="00000000">
      <w:pPr>
        <w:pStyle w:val="ListParagraph"/>
        <w:numPr>
          <w:ilvl w:val="0"/>
          <w:numId w:val="37"/>
        </w:numPr>
        <w:tabs>
          <w:tab w:val="left" w:pos="2422"/>
          <w:tab w:val="left" w:pos="2423"/>
        </w:tabs>
        <w:spacing w:line="230" w:lineRule="exact"/>
        <w:ind w:left="2422"/>
        <w:jc w:val="left"/>
        <w:rPr>
          <w:sz w:val="20"/>
          <w:lang w:val="lt-LT"/>
        </w:rPr>
      </w:pPr>
      <w:proofErr w:type="spellStart"/>
      <w:r w:rsidRPr="004348B8">
        <w:rPr>
          <w:sz w:val="20"/>
          <w:lang w:val="lt-LT"/>
        </w:rPr>
        <w:t>Health</w:t>
      </w:r>
      <w:proofErr w:type="spellEnd"/>
      <w:r w:rsidRPr="004348B8">
        <w:rPr>
          <w:sz w:val="20"/>
          <w:lang w:val="lt-LT"/>
        </w:rPr>
        <w:t xml:space="preserve"> </w:t>
      </w:r>
      <w:proofErr w:type="spellStart"/>
      <w:r w:rsidRPr="004348B8">
        <w:rPr>
          <w:sz w:val="20"/>
          <w:lang w:val="lt-LT"/>
        </w:rPr>
        <w:t>and</w:t>
      </w:r>
      <w:proofErr w:type="spellEnd"/>
      <w:r w:rsidRPr="004348B8">
        <w:rPr>
          <w:sz w:val="20"/>
          <w:lang w:val="lt-LT"/>
        </w:rPr>
        <w:t xml:space="preserve"> </w:t>
      </w:r>
      <w:proofErr w:type="spellStart"/>
      <w:r w:rsidRPr="004348B8">
        <w:rPr>
          <w:sz w:val="20"/>
          <w:lang w:val="lt-LT"/>
        </w:rPr>
        <w:t>Safety</w:t>
      </w:r>
      <w:proofErr w:type="spellEnd"/>
      <w:r w:rsidRPr="004348B8">
        <w:rPr>
          <w:sz w:val="20"/>
          <w:lang w:val="lt-LT"/>
        </w:rPr>
        <w:t xml:space="preserve"> </w:t>
      </w:r>
      <w:proofErr w:type="spellStart"/>
      <w:r w:rsidRPr="004348B8">
        <w:rPr>
          <w:sz w:val="20"/>
          <w:lang w:val="lt-LT"/>
        </w:rPr>
        <w:t>Executive</w:t>
      </w:r>
      <w:proofErr w:type="spellEnd"/>
      <w:r w:rsidRPr="004348B8">
        <w:rPr>
          <w:sz w:val="20"/>
          <w:lang w:val="lt-LT"/>
        </w:rPr>
        <w:t xml:space="preserve">: </w:t>
      </w:r>
      <w:proofErr w:type="spellStart"/>
      <w:r w:rsidRPr="004348B8">
        <w:rPr>
          <w:sz w:val="20"/>
          <w:lang w:val="lt-LT"/>
        </w:rPr>
        <w:t>Legionnaires</w:t>
      </w:r>
      <w:proofErr w:type="spellEnd"/>
      <w:r w:rsidRPr="004348B8">
        <w:rPr>
          <w:sz w:val="20"/>
          <w:lang w:val="lt-LT"/>
        </w:rPr>
        <w:t xml:space="preserve"> </w:t>
      </w:r>
      <w:proofErr w:type="spellStart"/>
      <w:r w:rsidRPr="004348B8">
        <w:rPr>
          <w:sz w:val="20"/>
          <w:lang w:val="lt-LT"/>
        </w:rPr>
        <w:t>disease</w:t>
      </w:r>
      <w:proofErr w:type="spellEnd"/>
      <w:r w:rsidRPr="004348B8">
        <w:rPr>
          <w:sz w:val="20"/>
          <w:lang w:val="lt-LT"/>
        </w:rPr>
        <w:t>:</w:t>
      </w:r>
      <w:r w:rsidRPr="004348B8">
        <w:rPr>
          <w:spacing w:val="-9"/>
          <w:sz w:val="20"/>
          <w:lang w:val="lt-LT"/>
        </w:rPr>
        <w:t xml:space="preserve"> </w:t>
      </w:r>
      <w:hyperlink r:id="rId8">
        <w:r w:rsidRPr="004348B8">
          <w:rPr>
            <w:sz w:val="20"/>
            <w:u w:val="single"/>
            <w:lang w:val="lt-LT"/>
          </w:rPr>
          <w:t>http://www.hse.gov.uk/legionnaires/</w:t>
        </w:r>
      </w:hyperlink>
      <w:r w:rsidRPr="004348B8">
        <w:rPr>
          <w:sz w:val="20"/>
          <w:lang w:val="lt-LT"/>
        </w:rPr>
        <w:t>".</w:t>
      </w:r>
    </w:p>
    <w:p w14:paraId="765DD0E2" w14:textId="77777777" w:rsidR="00B21B62" w:rsidRPr="004348B8" w:rsidRDefault="00B21B62">
      <w:pPr>
        <w:pStyle w:val="BodyText"/>
        <w:spacing w:before="9"/>
        <w:rPr>
          <w:sz w:val="11"/>
          <w:lang w:val="lt-LT"/>
        </w:rPr>
      </w:pPr>
    </w:p>
    <w:p w14:paraId="08235A60" w14:textId="77777777" w:rsidR="00B21B62" w:rsidRPr="004348B8" w:rsidRDefault="00000000">
      <w:pPr>
        <w:pStyle w:val="ListParagraph"/>
        <w:numPr>
          <w:ilvl w:val="3"/>
          <w:numId w:val="36"/>
        </w:numPr>
        <w:tabs>
          <w:tab w:val="left" w:pos="2782"/>
        </w:tabs>
        <w:spacing w:before="92" w:line="230" w:lineRule="exact"/>
        <w:rPr>
          <w:i/>
          <w:sz w:val="20"/>
          <w:lang w:val="lt-LT"/>
        </w:rPr>
      </w:pPr>
      <w:bookmarkStart w:id="80" w:name="4.8.2.1_Techniniai_reikalavimai_gaminiam"/>
      <w:bookmarkEnd w:id="80"/>
      <w:r w:rsidRPr="004348B8">
        <w:rPr>
          <w:i/>
          <w:sz w:val="20"/>
          <w:lang w:val="lt-LT"/>
        </w:rPr>
        <w:t>Techniniai reikalavimai gaminiams ir</w:t>
      </w:r>
      <w:r w:rsidRPr="004348B8">
        <w:rPr>
          <w:i/>
          <w:spacing w:val="-6"/>
          <w:sz w:val="20"/>
          <w:lang w:val="lt-LT"/>
        </w:rPr>
        <w:t xml:space="preserve"> </w:t>
      </w:r>
      <w:r w:rsidRPr="004348B8">
        <w:rPr>
          <w:i/>
          <w:sz w:val="20"/>
          <w:lang w:val="lt-LT"/>
        </w:rPr>
        <w:t>medžiagoms</w:t>
      </w:r>
    </w:p>
    <w:p w14:paraId="4F4EDA7C" w14:textId="77777777" w:rsidR="00B21B62" w:rsidRPr="004348B8" w:rsidRDefault="00000000">
      <w:pPr>
        <w:pStyle w:val="BodyText"/>
        <w:spacing w:line="230" w:lineRule="exact"/>
        <w:ind w:left="2013"/>
        <w:rPr>
          <w:lang w:val="lt-LT"/>
        </w:rPr>
      </w:pPr>
      <w:r w:rsidRPr="004348B8">
        <w:rPr>
          <w:lang w:val="lt-LT"/>
        </w:rPr>
        <w:t>Vamzdžiai ir fasoninės dalys teikiami pagal žemiau pateiktus standartus:</w:t>
      </w:r>
    </w:p>
    <w:p w14:paraId="1F209713" w14:textId="77777777" w:rsidR="00B21B62" w:rsidRPr="004348B8" w:rsidRDefault="00000000">
      <w:pPr>
        <w:pStyle w:val="ListParagraph"/>
        <w:numPr>
          <w:ilvl w:val="0"/>
          <w:numId w:val="35"/>
        </w:numPr>
        <w:tabs>
          <w:tab w:val="left" w:pos="1919"/>
        </w:tabs>
        <w:rPr>
          <w:sz w:val="20"/>
          <w:lang w:val="lt-LT"/>
        </w:rPr>
      </w:pPr>
      <w:r w:rsidRPr="004348B8">
        <w:rPr>
          <w:sz w:val="20"/>
          <w:lang w:val="lt-LT"/>
        </w:rPr>
        <w:t>Kalusis ketus: LST EN 545:2010, LST EN 1092-2:2000 ar</w:t>
      </w:r>
      <w:r w:rsidRPr="004348B8">
        <w:rPr>
          <w:spacing w:val="-7"/>
          <w:sz w:val="20"/>
          <w:lang w:val="lt-LT"/>
        </w:rPr>
        <w:t xml:space="preserve"> </w:t>
      </w:r>
      <w:r w:rsidRPr="004348B8">
        <w:rPr>
          <w:sz w:val="20"/>
          <w:lang w:val="lt-LT"/>
        </w:rPr>
        <w:t>ekvivalentiniai;</w:t>
      </w:r>
    </w:p>
    <w:p w14:paraId="40506714" w14:textId="77777777" w:rsidR="00B21B62" w:rsidRPr="004348B8" w:rsidRDefault="00000000">
      <w:pPr>
        <w:pStyle w:val="ListParagraph"/>
        <w:numPr>
          <w:ilvl w:val="0"/>
          <w:numId w:val="35"/>
        </w:numPr>
        <w:tabs>
          <w:tab w:val="left" w:pos="1919"/>
        </w:tabs>
        <w:spacing w:before="1" w:line="230" w:lineRule="exact"/>
        <w:rPr>
          <w:sz w:val="20"/>
          <w:lang w:val="lt-LT"/>
        </w:rPr>
      </w:pPr>
      <w:r w:rsidRPr="004348B8">
        <w:rPr>
          <w:sz w:val="20"/>
          <w:lang w:val="lt-LT"/>
        </w:rPr>
        <w:t>Plienas: LST EN 10220:2003, LST EN 10240:2000, LST EN 1092-4:2003 ar</w:t>
      </w:r>
      <w:r w:rsidRPr="004348B8">
        <w:rPr>
          <w:spacing w:val="-14"/>
          <w:sz w:val="20"/>
          <w:lang w:val="lt-LT"/>
        </w:rPr>
        <w:t xml:space="preserve"> </w:t>
      </w:r>
      <w:r w:rsidRPr="004348B8">
        <w:rPr>
          <w:sz w:val="20"/>
          <w:lang w:val="lt-LT"/>
        </w:rPr>
        <w:t>ekvivalentiniai;</w:t>
      </w:r>
    </w:p>
    <w:p w14:paraId="678F466D" w14:textId="77777777" w:rsidR="00B21B62" w:rsidRPr="004348B8" w:rsidRDefault="00000000">
      <w:pPr>
        <w:pStyle w:val="ListParagraph"/>
        <w:numPr>
          <w:ilvl w:val="0"/>
          <w:numId w:val="35"/>
        </w:numPr>
        <w:tabs>
          <w:tab w:val="left" w:pos="1919"/>
        </w:tabs>
        <w:spacing w:line="230" w:lineRule="exact"/>
        <w:rPr>
          <w:sz w:val="20"/>
          <w:lang w:val="lt-LT"/>
        </w:rPr>
      </w:pPr>
      <w:r w:rsidRPr="004348B8">
        <w:rPr>
          <w:sz w:val="20"/>
          <w:lang w:val="lt-LT"/>
        </w:rPr>
        <w:t>PE vandentiekio vamzdžiai (PE): LST EN 10284:2003 ar</w:t>
      </w:r>
      <w:r w:rsidRPr="004348B8">
        <w:rPr>
          <w:spacing w:val="-9"/>
          <w:sz w:val="20"/>
          <w:lang w:val="lt-LT"/>
        </w:rPr>
        <w:t xml:space="preserve"> </w:t>
      </w:r>
      <w:r w:rsidRPr="004348B8">
        <w:rPr>
          <w:sz w:val="20"/>
          <w:lang w:val="lt-LT"/>
        </w:rPr>
        <w:t>ekvivalentiniai;</w:t>
      </w:r>
    </w:p>
    <w:p w14:paraId="7E8DAD78" w14:textId="77777777" w:rsidR="00B21B62" w:rsidRPr="004348B8" w:rsidRDefault="00000000">
      <w:pPr>
        <w:pStyle w:val="ListParagraph"/>
        <w:numPr>
          <w:ilvl w:val="0"/>
          <w:numId w:val="35"/>
        </w:numPr>
        <w:tabs>
          <w:tab w:val="left" w:pos="1919"/>
        </w:tabs>
        <w:rPr>
          <w:sz w:val="20"/>
          <w:lang w:val="lt-LT"/>
        </w:rPr>
      </w:pPr>
      <w:proofErr w:type="spellStart"/>
      <w:r w:rsidRPr="004348B8">
        <w:rPr>
          <w:sz w:val="20"/>
          <w:lang w:val="lt-LT"/>
        </w:rPr>
        <w:t>Dvisluoksniai</w:t>
      </w:r>
      <w:proofErr w:type="spellEnd"/>
      <w:r w:rsidRPr="004348B8">
        <w:rPr>
          <w:sz w:val="20"/>
          <w:lang w:val="lt-LT"/>
        </w:rPr>
        <w:t xml:space="preserve"> PE </w:t>
      </w:r>
      <w:proofErr w:type="spellStart"/>
      <w:r w:rsidRPr="004348B8">
        <w:rPr>
          <w:sz w:val="20"/>
          <w:lang w:val="lt-LT"/>
        </w:rPr>
        <w:t>Safe</w:t>
      </w:r>
      <w:proofErr w:type="spellEnd"/>
      <w:r w:rsidRPr="004348B8">
        <w:rPr>
          <w:sz w:val="20"/>
          <w:lang w:val="lt-LT"/>
        </w:rPr>
        <w:t xml:space="preserve"> </w:t>
      </w:r>
      <w:proofErr w:type="spellStart"/>
      <w:r w:rsidRPr="004348B8">
        <w:rPr>
          <w:sz w:val="20"/>
          <w:lang w:val="lt-LT"/>
        </w:rPr>
        <w:t>Tech</w:t>
      </w:r>
      <w:proofErr w:type="spellEnd"/>
      <w:r w:rsidRPr="004348B8">
        <w:rPr>
          <w:sz w:val="20"/>
          <w:lang w:val="lt-LT"/>
        </w:rPr>
        <w:t xml:space="preserve"> slėgio vamzdžiai turi atitikti LST EN</w:t>
      </w:r>
      <w:r w:rsidRPr="004348B8">
        <w:rPr>
          <w:spacing w:val="-12"/>
          <w:sz w:val="20"/>
          <w:lang w:val="lt-LT"/>
        </w:rPr>
        <w:t xml:space="preserve"> </w:t>
      </w:r>
      <w:r w:rsidRPr="004348B8">
        <w:rPr>
          <w:sz w:val="20"/>
          <w:lang w:val="lt-LT"/>
        </w:rPr>
        <w:t>12201-2:2011+A1:2014</w:t>
      </w:r>
    </w:p>
    <w:p w14:paraId="7DB0E3AB" w14:textId="77777777" w:rsidR="00B21B62" w:rsidRPr="004348B8" w:rsidRDefault="00000000">
      <w:pPr>
        <w:pStyle w:val="ListParagraph"/>
        <w:numPr>
          <w:ilvl w:val="0"/>
          <w:numId w:val="34"/>
        </w:numPr>
        <w:tabs>
          <w:tab w:val="left" w:pos="1919"/>
        </w:tabs>
        <w:spacing w:before="92"/>
        <w:rPr>
          <w:sz w:val="20"/>
          <w:lang w:val="lt-LT"/>
        </w:rPr>
      </w:pPr>
      <w:r w:rsidRPr="004348B8">
        <w:rPr>
          <w:sz w:val="20"/>
          <w:lang w:val="lt-LT"/>
        </w:rPr>
        <w:t>Trisluoksniai PE TS slėgio vamzdžiai turi atitikti LST EN</w:t>
      </w:r>
      <w:r w:rsidRPr="004348B8">
        <w:rPr>
          <w:spacing w:val="-12"/>
          <w:sz w:val="20"/>
          <w:lang w:val="lt-LT"/>
        </w:rPr>
        <w:t xml:space="preserve"> </w:t>
      </w:r>
      <w:r w:rsidRPr="004348B8">
        <w:rPr>
          <w:sz w:val="20"/>
          <w:lang w:val="lt-LT"/>
        </w:rPr>
        <w:t>12201-2:2011+A1:2013,</w:t>
      </w:r>
    </w:p>
    <w:p w14:paraId="061B093E" w14:textId="77777777" w:rsidR="00B21B62" w:rsidRPr="004348B8" w:rsidRDefault="00000000">
      <w:pPr>
        <w:pStyle w:val="ListParagraph"/>
        <w:numPr>
          <w:ilvl w:val="0"/>
          <w:numId w:val="34"/>
        </w:numPr>
        <w:tabs>
          <w:tab w:val="left" w:pos="1919"/>
        </w:tabs>
        <w:spacing w:before="1"/>
        <w:rPr>
          <w:sz w:val="20"/>
          <w:lang w:val="lt-LT"/>
        </w:rPr>
      </w:pPr>
      <w:r w:rsidRPr="004348B8">
        <w:rPr>
          <w:sz w:val="20"/>
          <w:lang w:val="lt-LT"/>
        </w:rPr>
        <w:t>PVC slėginiai vamzdžiai (PVC): LST EN 1452-1:2010, LST EN 1452-2:2010, ISO 4422 ar</w:t>
      </w:r>
      <w:r w:rsidRPr="004348B8">
        <w:rPr>
          <w:spacing w:val="-27"/>
          <w:sz w:val="20"/>
          <w:lang w:val="lt-LT"/>
        </w:rPr>
        <w:t xml:space="preserve"> </w:t>
      </w:r>
      <w:r w:rsidRPr="004348B8">
        <w:rPr>
          <w:sz w:val="20"/>
          <w:lang w:val="lt-LT"/>
        </w:rPr>
        <w:t>ekvivalentiniai;</w:t>
      </w:r>
    </w:p>
    <w:p w14:paraId="563E3536" w14:textId="77777777" w:rsidR="00B21B62" w:rsidRPr="004348B8" w:rsidRDefault="00000000">
      <w:pPr>
        <w:pStyle w:val="ListParagraph"/>
        <w:numPr>
          <w:ilvl w:val="0"/>
          <w:numId w:val="34"/>
        </w:numPr>
        <w:tabs>
          <w:tab w:val="left" w:pos="1919"/>
        </w:tabs>
        <w:spacing w:line="230" w:lineRule="exact"/>
        <w:rPr>
          <w:sz w:val="20"/>
          <w:lang w:val="lt-LT"/>
        </w:rPr>
      </w:pPr>
      <w:r w:rsidRPr="004348B8">
        <w:rPr>
          <w:sz w:val="20"/>
          <w:lang w:val="lt-LT"/>
        </w:rPr>
        <w:t xml:space="preserve">PVC </w:t>
      </w:r>
      <w:proofErr w:type="spellStart"/>
      <w:r w:rsidRPr="004348B8">
        <w:rPr>
          <w:sz w:val="20"/>
          <w:lang w:val="lt-LT"/>
        </w:rPr>
        <w:t>savitakos</w:t>
      </w:r>
      <w:proofErr w:type="spellEnd"/>
      <w:r w:rsidRPr="004348B8">
        <w:rPr>
          <w:sz w:val="20"/>
          <w:lang w:val="lt-LT"/>
        </w:rPr>
        <w:t xml:space="preserve"> vamzdžiai (PVC): LST EN 1401-1:2009, ISO 4435 ar</w:t>
      </w:r>
      <w:r w:rsidRPr="004348B8">
        <w:rPr>
          <w:spacing w:val="-15"/>
          <w:sz w:val="20"/>
          <w:lang w:val="lt-LT"/>
        </w:rPr>
        <w:t xml:space="preserve"> </w:t>
      </w:r>
      <w:r w:rsidRPr="004348B8">
        <w:rPr>
          <w:sz w:val="20"/>
          <w:lang w:val="lt-LT"/>
        </w:rPr>
        <w:t>ekvivalentiniai;</w:t>
      </w:r>
    </w:p>
    <w:p w14:paraId="2B8C4078" w14:textId="77777777" w:rsidR="00B21B62" w:rsidRPr="004348B8" w:rsidRDefault="00000000">
      <w:pPr>
        <w:pStyle w:val="ListParagraph"/>
        <w:numPr>
          <w:ilvl w:val="0"/>
          <w:numId w:val="34"/>
        </w:numPr>
        <w:tabs>
          <w:tab w:val="left" w:pos="1919"/>
        </w:tabs>
        <w:spacing w:line="230" w:lineRule="exact"/>
        <w:rPr>
          <w:sz w:val="20"/>
          <w:lang w:val="lt-LT"/>
        </w:rPr>
      </w:pPr>
      <w:r w:rsidRPr="004348B8">
        <w:rPr>
          <w:sz w:val="20"/>
          <w:lang w:val="lt-LT"/>
        </w:rPr>
        <w:t xml:space="preserve">PP </w:t>
      </w:r>
      <w:proofErr w:type="spellStart"/>
      <w:r w:rsidRPr="004348B8">
        <w:rPr>
          <w:sz w:val="20"/>
          <w:lang w:val="lt-LT"/>
        </w:rPr>
        <w:t>savitakos</w:t>
      </w:r>
      <w:proofErr w:type="spellEnd"/>
      <w:r w:rsidRPr="004348B8">
        <w:rPr>
          <w:sz w:val="20"/>
          <w:lang w:val="lt-LT"/>
        </w:rPr>
        <w:t xml:space="preserve"> vamzdžiai (PVC): LST EN 13476:2007, EN 16961, EN ISO 9969 ar</w:t>
      </w:r>
      <w:r w:rsidRPr="004348B8">
        <w:rPr>
          <w:spacing w:val="-18"/>
          <w:sz w:val="20"/>
          <w:lang w:val="lt-LT"/>
        </w:rPr>
        <w:t xml:space="preserve"> </w:t>
      </w:r>
      <w:r w:rsidRPr="004348B8">
        <w:rPr>
          <w:sz w:val="20"/>
          <w:lang w:val="lt-LT"/>
        </w:rPr>
        <w:t>ekvivalentiniai.</w:t>
      </w:r>
    </w:p>
    <w:p w14:paraId="3E920BFE" w14:textId="77777777" w:rsidR="00B21B62" w:rsidRPr="004348B8" w:rsidRDefault="00000000">
      <w:pPr>
        <w:pStyle w:val="BodyText"/>
        <w:spacing w:before="1"/>
        <w:ind w:left="1701" w:right="118" w:firstLine="312"/>
        <w:jc w:val="both"/>
        <w:rPr>
          <w:lang w:val="lt-LT"/>
        </w:rPr>
      </w:pPr>
      <w:proofErr w:type="spellStart"/>
      <w:r w:rsidRPr="004348B8">
        <w:rPr>
          <w:lang w:val="lt-LT"/>
        </w:rPr>
        <w:t>Flanšai</w:t>
      </w:r>
      <w:proofErr w:type="spellEnd"/>
      <w:r w:rsidRPr="004348B8">
        <w:rPr>
          <w:lang w:val="lt-LT"/>
        </w:rPr>
        <w:t xml:space="preserve"> su tempimui atspariomis tarpinėmis naudojami sujungti du vamzdžius arba vieną vamzdį su sklendėmis ir armatūra,</w:t>
      </w:r>
      <w:r w:rsidRPr="004348B8">
        <w:rPr>
          <w:spacing w:val="-6"/>
          <w:lang w:val="lt-LT"/>
        </w:rPr>
        <w:t xml:space="preserve"> </w:t>
      </w:r>
      <w:r w:rsidRPr="004348B8">
        <w:rPr>
          <w:lang w:val="lt-LT"/>
        </w:rPr>
        <w:t>turinčiais</w:t>
      </w:r>
      <w:r w:rsidRPr="004348B8">
        <w:rPr>
          <w:spacing w:val="-4"/>
          <w:lang w:val="lt-LT"/>
        </w:rPr>
        <w:t xml:space="preserve"> </w:t>
      </w:r>
      <w:proofErr w:type="spellStart"/>
      <w:r w:rsidRPr="004348B8">
        <w:rPr>
          <w:lang w:val="lt-LT"/>
        </w:rPr>
        <w:t>flanšus</w:t>
      </w:r>
      <w:proofErr w:type="spellEnd"/>
      <w:r w:rsidRPr="004348B8">
        <w:rPr>
          <w:lang w:val="lt-LT"/>
        </w:rPr>
        <w:t>,</w:t>
      </w:r>
      <w:r w:rsidRPr="004348B8">
        <w:rPr>
          <w:spacing w:val="-6"/>
          <w:lang w:val="lt-LT"/>
        </w:rPr>
        <w:t xml:space="preserve"> </w:t>
      </w:r>
      <w:r w:rsidRPr="004348B8">
        <w:rPr>
          <w:lang w:val="lt-LT"/>
        </w:rPr>
        <w:t>skirtus</w:t>
      </w:r>
      <w:r w:rsidRPr="004348B8">
        <w:rPr>
          <w:spacing w:val="-6"/>
          <w:lang w:val="lt-LT"/>
        </w:rPr>
        <w:t xml:space="preserve"> </w:t>
      </w:r>
      <w:r w:rsidRPr="004348B8">
        <w:rPr>
          <w:lang w:val="lt-LT"/>
        </w:rPr>
        <w:t>PN</w:t>
      </w:r>
      <w:r w:rsidRPr="004348B8">
        <w:rPr>
          <w:spacing w:val="-5"/>
          <w:lang w:val="lt-LT"/>
        </w:rPr>
        <w:t xml:space="preserve"> </w:t>
      </w:r>
      <w:r w:rsidRPr="004348B8">
        <w:rPr>
          <w:lang w:val="lt-LT"/>
        </w:rPr>
        <w:t>10</w:t>
      </w:r>
      <w:r w:rsidRPr="004348B8">
        <w:rPr>
          <w:spacing w:val="-4"/>
          <w:lang w:val="lt-LT"/>
        </w:rPr>
        <w:t xml:space="preserve"> </w:t>
      </w:r>
      <w:r w:rsidRPr="004348B8">
        <w:rPr>
          <w:lang w:val="lt-LT"/>
        </w:rPr>
        <w:t>ar</w:t>
      </w:r>
      <w:r w:rsidRPr="004348B8">
        <w:rPr>
          <w:spacing w:val="-6"/>
          <w:lang w:val="lt-LT"/>
        </w:rPr>
        <w:t xml:space="preserve"> </w:t>
      </w:r>
      <w:r w:rsidRPr="004348B8">
        <w:rPr>
          <w:lang w:val="lt-LT"/>
        </w:rPr>
        <w:t>PN</w:t>
      </w:r>
      <w:r w:rsidRPr="004348B8">
        <w:rPr>
          <w:spacing w:val="-6"/>
          <w:lang w:val="lt-LT"/>
        </w:rPr>
        <w:t xml:space="preserve"> </w:t>
      </w:r>
      <w:r w:rsidRPr="004348B8">
        <w:rPr>
          <w:lang w:val="lt-LT"/>
        </w:rPr>
        <w:t>16</w:t>
      </w:r>
      <w:r w:rsidRPr="004348B8">
        <w:rPr>
          <w:spacing w:val="-5"/>
          <w:lang w:val="lt-LT"/>
        </w:rPr>
        <w:t xml:space="preserve"> </w:t>
      </w:r>
      <w:r w:rsidRPr="004348B8">
        <w:rPr>
          <w:lang w:val="lt-LT"/>
        </w:rPr>
        <w:t>slėgiui.</w:t>
      </w:r>
      <w:r w:rsidRPr="004348B8">
        <w:rPr>
          <w:spacing w:val="-6"/>
          <w:lang w:val="lt-LT"/>
        </w:rPr>
        <w:t xml:space="preserve"> </w:t>
      </w:r>
      <w:proofErr w:type="spellStart"/>
      <w:r w:rsidRPr="004348B8">
        <w:rPr>
          <w:lang w:val="lt-LT"/>
        </w:rPr>
        <w:t>Flanšai</w:t>
      </w:r>
      <w:proofErr w:type="spellEnd"/>
      <w:r w:rsidRPr="004348B8">
        <w:rPr>
          <w:spacing w:val="-6"/>
          <w:lang w:val="lt-LT"/>
        </w:rPr>
        <w:t xml:space="preserve"> </w:t>
      </w:r>
      <w:r w:rsidRPr="004348B8">
        <w:rPr>
          <w:lang w:val="lt-LT"/>
        </w:rPr>
        <w:t>turi</w:t>
      </w:r>
      <w:r w:rsidRPr="004348B8">
        <w:rPr>
          <w:spacing w:val="-6"/>
          <w:lang w:val="lt-LT"/>
        </w:rPr>
        <w:t xml:space="preserve"> </w:t>
      </w:r>
      <w:r w:rsidRPr="004348B8">
        <w:rPr>
          <w:lang w:val="lt-LT"/>
        </w:rPr>
        <w:t>tikti</w:t>
      </w:r>
      <w:r w:rsidRPr="004348B8">
        <w:rPr>
          <w:spacing w:val="-6"/>
          <w:lang w:val="lt-LT"/>
        </w:rPr>
        <w:t xml:space="preserve"> </w:t>
      </w:r>
      <w:r w:rsidRPr="004348B8">
        <w:rPr>
          <w:lang w:val="lt-LT"/>
        </w:rPr>
        <w:t>vandeniui</w:t>
      </w:r>
      <w:r w:rsidRPr="004348B8">
        <w:rPr>
          <w:spacing w:val="-5"/>
          <w:lang w:val="lt-LT"/>
        </w:rPr>
        <w:t xml:space="preserve"> </w:t>
      </w:r>
      <w:r w:rsidRPr="004348B8">
        <w:rPr>
          <w:lang w:val="lt-LT"/>
        </w:rPr>
        <w:t>ir</w:t>
      </w:r>
      <w:r w:rsidRPr="004348B8">
        <w:rPr>
          <w:spacing w:val="-6"/>
          <w:lang w:val="lt-LT"/>
        </w:rPr>
        <w:t xml:space="preserve"> </w:t>
      </w:r>
      <w:r w:rsidRPr="004348B8">
        <w:rPr>
          <w:lang w:val="lt-LT"/>
        </w:rPr>
        <w:t>neutraliems</w:t>
      </w:r>
      <w:r w:rsidRPr="004348B8">
        <w:rPr>
          <w:spacing w:val="-5"/>
          <w:lang w:val="lt-LT"/>
        </w:rPr>
        <w:t xml:space="preserve"> </w:t>
      </w:r>
      <w:r w:rsidRPr="004348B8">
        <w:rPr>
          <w:lang w:val="lt-LT"/>
        </w:rPr>
        <w:t>skysčiams</w:t>
      </w:r>
      <w:r w:rsidRPr="004348B8">
        <w:rPr>
          <w:spacing w:val="-6"/>
          <w:lang w:val="lt-LT"/>
        </w:rPr>
        <w:t xml:space="preserve"> </w:t>
      </w:r>
      <w:r w:rsidRPr="004348B8">
        <w:rPr>
          <w:lang w:val="lt-LT"/>
        </w:rPr>
        <w:t>iki</w:t>
      </w:r>
      <w:r w:rsidRPr="004348B8">
        <w:rPr>
          <w:spacing w:val="-5"/>
          <w:lang w:val="lt-LT"/>
        </w:rPr>
        <w:t xml:space="preserve"> </w:t>
      </w:r>
      <w:r w:rsidRPr="004348B8">
        <w:rPr>
          <w:lang w:val="lt-LT"/>
        </w:rPr>
        <w:t>+70</w:t>
      </w:r>
    </w:p>
    <w:p w14:paraId="03E2E54C" w14:textId="77777777" w:rsidR="00B21B62" w:rsidRPr="004348B8" w:rsidRDefault="00000000">
      <w:pPr>
        <w:pStyle w:val="BodyText"/>
        <w:spacing w:line="230" w:lineRule="exact"/>
        <w:ind w:left="1701"/>
        <w:jc w:val="both"/>
        <w:rPr>
          <w:lang w:val="lt-LT"/>
        </w:rPr>
      </w:pPr>
      <w:r w:rsidRPr="004348B8">
        <w:rPr>
          <w:lang w:val="lt-LT"/>
        </w:rPr>
        <w:t>°C temperatūros. Tolerancija +/- 1 mm.</w:t>
      </w:r>
    </w:p>
    <w:p w14:paraId="328335CE" w14:textId="77777777" w:rsidR="00B21B62" w:rsidRPr="004348B8" w:rsidRDefault="00000000">
      <w:pPr>
        <w:pStyle w:val="BodyText"/>
        <w:ind w:left="1701" w:right="117" w:firstLine="312"/>
        <w:jc w:val="both"/>
        <w:rPr>
          <w:lang w:val="lt-LT"/>
        </w:rPr>
      </w:pPr>
      <w:r w:rsidRPr="004348B8">
        <w:rPr>
          <w:lang w:val="lt-LT"/>
        </w:rPr>
        <w:t xml:space="preserve">Kalaus ketaus armatūra, skląsčiai, </w:t>
      </w:r>
      <w:proofErr w:type="spellStart"/>
      <w:r w:rsidRPr="004348B8">
        <w:rPr>
          <w:lang w:val="lt-LT"/>
        </w:rPr>
        <w:t>fitingai</w:t>
      </w:r>
      <w:proofErr w:type="spellEnd"/>
      <w:r w:rsidRPr="004348B8">
        <w:rPr>
          <w:lang w:val="lt-LT"/>
        </w:rPr>
        <w:t xml:space="preserve"> ir jungtys turi atitikti tarptautinio standarto ISO 2531:2009 keliamus reikalavimus. Kalaus ketaus fasoninės dalys turi turėti Lietuvos Respublikos Sveikatos apsaugos ministerijos Respublikinio mitybos centro leidimą, kurie tinka geriamo vandens vandentiekiams montuoti.</w:t>
      </w:r>
    </w:p>
    <w:p w14:paraId="6EB3E538" w14:textId="77777777" w:rsidR="00B21B62" w:rsidRPr="004348B8" w:rsidRDefault="00000000">
      <w:pPr>
        <w:pStyle w:val="BodyText"/>
        <w:spacing w:line="230" w:lineRule="exact"/>
        <w:ind w:left="2013"/>
        <w:jc w:val="both"/>
        <w:rPr>
          <w:lang w:val="lt-LT"/>
        </w:rPr>
      </w:pPr>
      <w:r w:rsidRPr="004348B8">
        <w:rPr>
          <w:lang w:val="lt-LT"/>
        </w:rPr>
        <w:t>Plieniniai vamzdžiai ir fasoninės dalys iš bendros paskirties anglinio plieno yra skirti transportuoti vandenį iki +200</w:t>
      </w:r>
    </w:p>
    <w:p w14:paraId="066D76D4" w14:textId="77777777" w:rsidR="00B21B62" w:rsidRPr="004348B8" w:rsidRDefault="00000000">
      <w:pPr>
        <w:pStyle w:val="BodyText"/>
        <w:ind w:left="1701" w:right="117"/>
        <w:jc w:val="both"/>
        <w:rPr>
          <w:lang w:val="lt-LT"/>
        </w:rPr>
      </w:pPr>
      <w:r w:rsidRPr="004348B8">
        <w:rPr>
          <w:lang w:val="lt-LT"/>
        </w:rPr>
        <w:t>°C</w:t>
      </w:r>
      <w:r w:rsidRPr="004348B8">
        <w:rPr>
          <w:spacing w:val="-7"/>
          <w:lang w:val="lt-LT"/>
        </w:rPr>
        <w:t xml:space="preserve"> </w:t>
      </w:r>
      <w:r w:rsidRPr="004348B8">
        <w:rPr>
          <w:lang w:val="lt-LT"/>
        </w:rPr>
        <w:t>temperatūros,</w:t>
      </w:r>
      <w:r w:rsidRPr="004348B8">
        <w:rPr>
          <w:spacing w:val="-6"/>
          <w:lang w:val="lt-LT"/>
        </w:rPr>
        <w:t xml:space="preserve"> </w:t>
      </w:r>
      <w:r w:rsidRPr="004348B8">
        <w:rPr>
          <w:lang w:val="lt-LT"/>
        </w:rPr>
        <w:t>slėgis</w:t>
      </w:r>
      <w:r w:rsidRPr="004348B8">
        <w:rPr>
          <w:spacing w:val="-7"/>
          <w:lang w:val="lt-LT"/>
        </w:rPr>
        <w:t xml:space="preserve"> </w:t>
      </w:r>
      <w:r w:rsidRPr="004348B8">
        <w:rPr>
          <w:lang w:val="lt-LT"/>
        </w:rPr>
        <w:t>vamzdžiuose</w:t>
      </w:r>
      <w:r w:rsidRPr="004348B8">
        <w:rPr>
          <w:spacing w:val="-7"/>
          <w:lang w:val="lt-LT"/>
        </w:rPr>
        <w:t xml:space="preserve"> </w:t>
      </w:r>
      <w:r w:rsidRPr="004348B8">
        <w:rPr>
          <w:lang w:val="lt-LT"/>
        </w:rPr>
        <w:t>iki</w:t>
      </w:r>
      <w:r w:rsidRPr="004348B8">
        <w:rPr>
          <w:spacing w:val="-6"/>
          <w:lang w:val="lt-LT"/>
        </w:rPr>
        <w:t xml:space="preserve"> </w:t>
      </w:r>
      <w:r w:rsidRPr="004348B8">
        <w:rPr>
          <w:lang w:val="lt-LT"/>
        </w:rPr>
        <w:t>10</w:t>
      </w:r>
      <w:r w:rsidRPr="004348B8">
        <w:rPr>
          <w:spacing w:val="-7"/>
          <w:lang w:val="lt-LT"/>
        </w:rPr>
        <w:t xml:space="preserve"> </w:t>
      </w:r>
      <w:r w:rsidRPr="004348B8">
        <w:rPr>
          <w:lang w:val="lt-LT"/>
        </w:rPr>
        <w:t>barų.</w:t>
      </w:r>
      <w:r w:rsidRPr="004348B8">
        <w:rPr>
          <w:spacing w:val="-5"/>
          <w:lang w:val="lt-LT"/>
        </w:rPr>
        <w:t xml:space="preserve"> </w:t>
      </w:r>
      <w:r w:rsidRPr="004348B8">
        <w:rPr>
          <w:lang w:val="lt-LT"/>
        </w:rPr>
        <w:t>Vamzdynų</w:t>
      </w:r>
      <w:r w:rsidRPr="004348B8">
        <w:rPr>
          <w:spacing w:val="-7"/>
          <w:lang w:val="lt-LT"/>
        </w:rPr>
        <w:t xml:space="preserve"> </w:t>
      </w:r>
      <w:r w:rsidRPr="004348B8">
        <w:rPr>
          <w:lang w:val="lt-LT"/>
        </w:rPr>
        <w:t>paviršiai</w:t>
      </w:r>
      <w:r w:rsidRPr="004348B8">
        <w:rPr>
          <w:spacing w:val="-7"/>
          <w:lang w:val="lt-LT"/>
        </w:rPr>
        <w:t xml:space="preserve"> </w:t>
      </w:r>
      <w:r w:rsidRPr="004348B8">
        <w:rPr>
          <w:lang w:val="lt-LT"/>
        </w:rPr>
        <w:t>turi</w:t>
      </w:r>
      <w:r w:rsidRPr="004348B8">
        <w:rPr>
          <w:spacing w:val="-7"/>
          <w:lang w:val="lt-LT"/>
        </w:rPr>
        <w:t xml:space="preserve"> </w:t>
      </w:r>
      <w:r w:rsidRPr="004348B8">
        <w:rPr>
          <w:lang w:val="lt-LT"/>
        </w:rPr>
        <w:t>būti</w:t>
      </w:r>
      <w:r w:rsidRPr="004348B8">
        <w:rPr>
          <w:spacing w:val="-8"/>
          <w:lang w:val="lt-LT"/>
        </w:rPr>
        <w:t xml:space="preserve"> </w:t>
      </w:r>
      <w:r w:rsidRPr="004348B8">
        <w:rPr>
          <w:lang w:val="lt-LT"/>
        </w:rPr>
        <w:t>gruntuoti</w:t>
      </w:r>
      <w:r w:rsidRPr="004348B8">
        <w:rPr>
          <w:spacing w:val="-6"/>
          <w:lang w:val="lt-LT"/>
        </w:rPr>
        <w:t xml:space="preserve"> </w:t>
      </w:r>
      <w:r w:rsidRPr="004348B8">
        <w:rPr>
          <w:lang w:val="lt-LT"/>
        </w:rPr>
        <w:t>gamykloje,</w:t>
      </w:r>
      <w:r w:rsidRPr="004348B8">
        <w:rPr>
          <w:spacing w:val="-6"/>
          <w:lang w:val="lt-LT"/>
        </w:rPr>
        <w:t xml:space="preserve"> </w:t>
      </w:r>
      <w:r w:rsidRPr="004348B8">
        <w:rPr>
          <w:lang w:val="lt-LT"/>
        </w:rPr>
        <w:t>tiekiami</w:t>
      </w:r>
      <w:r w:rsidRPr="004348B8">
        <w:rPr>
          <w:spacing w:val="-6"/>
          <w:lang w:val="lt-LT"/>
        </w:rPr>
        <w:t xml:space="preserve"> </w:t>
      </w:r>
      <w:r w:rsidRPr="004348B8">
        <w:rPr>
          <w:lang w:val="lt-LT"/>
        </w:rPr>
        <w:t>su</w:t>
      </w:r>
      <w:r w:rsidRPr="004348B8">
        <w:rPr>
          <w:spacing w:val="-6"/>
          <w:lang w:val="lt-LT"/>
        </w:rPr>
        <w:t xml:space="preserve"> </w:t>
      </w:r>
      <w:r w:rsidRPr="004348B8">
        <w:rPr>
          <w:lang w:val="lt-LT"/>
        </w:rPr>
        <w:t>kokybę liudijančiais dokumentais bei sertifikatais. Vamzdynai jungiami suvirinant. Vamzdis prieš suvirinimą nuvalomas nuo nešvarumų ir rūdžių. Jis turi turėti antikorozinę izoliaciją bituminės mastikos pagrindu arba</w:t>
      </w:r>
      <w:r w:rsidRPr="004348B8">
        <w:rPr>
          <w:spacing w:val="-17"/>
          <w:lang w:val="lt-LT"/>
        </w:rPr>
        <w:t xml:space="preserve"> </w:t>
      </w:r>
      <w:r w:rsidRPr="004348B8">
        <w:rPr>
          <w:lang w:val="lt-LT"/>
        </w:rPr>
        <w:t>klijuotę.</w:t>
      </w:r>
    </w:p>
    <w:p w14:paraId="307462A2" w14:textId="77777777" w:rsidR="00B21B62" w:rsidRPr="004348B8" w:rsidRDefault="00000000">
      <w:pPr>
        <w:pStyle w:val="BodyText"/>
        <w:ind w:left="1701" w:right="118" w:firstLine="312"/>
        <w:jc w:val="both"/>
        <w:rPr>
          <w:lang w:val="lt-LT"/>
        </w:rPr>
      </w:pPr>
      <w:r w:rsidRPr="004348B8">
        <w:rPr>
          <w:lang w:val="lt-LT"/>
        </w:rPr>
        <w:t>Vamzdžiai ir fasoninės dalys iš polipropileno naudojami pastatų šalto ir karšto vandentiekių sistemoms. Vamzdžių sujungimo būdas pagrįstas terminiu vamzdžių ir fasoninių dalių suvirinimu. Vamzdžiai atsparūs korozijai, chemikalų poveikiui, kalkėjimui. Vamzdžiai turi turėti Lietuvos Respublikos sertifikatus, leidžiančius tuos gaminius naudoti geriamojo vandens vandentiekio sistemų montavime.</w:t>
      </w:r>
    </w:p>
    <w:p w14:paraId="7BF89C7E" w14:textId="77777777" w:rsidR="00B21B62" w:rsidRPr="004348B8" w:rsidRDefault="00000000">
      <w:pPr>
        <w:pStyle w:val="BodyText"/>
        <w:spacing w:before="1"/>
        <w:ind w:left="2013"/>
        <w:jc w:val="both"/>
        <w:rPr>
          <w:lang w:val="lt-LT"/>
        </w:rPr>
      </w:pPr>
      <w:r w:rsidRPr="004348B8">
        <w:rPr>
          <w:lang w:val="lt-LT"/>
        </w:rPr>
        <w:t xml:space="preserve">Ventiliai vandens srauto uždarymui ar </w:t>
      </w:r>
      <w:proofErr w:type="spellStart"/>
      <w:r w:rsidRPr="004348B8">
        <w:rPr>
          <w:lang w:val="lt-LT"/>
        </w:rPr>
        <w:t>atidarimui</w:t>
      </w:r>
      <w:proofErr w:type="spellEnd"/>
      <w:r w:rsidRPr="004348B8">
        <w:rPr>
          <w:lang w:val="lt-LT"/>
        </w:rPr>
        <w:t xml:space="preserve"> naudojami, kurių spaudimas PN 10, vandens temperatūra</w:t>
      </w:r>
      <w:r w:rsidRPr="004348B8">
        <w:rPr>
          <w:spacing w:val="35"/>
          <w:lang w:val="lt-LT"/>
        </w:rPr>
        <w:t xml:space="preserve"> </w:t>
      </w:r>
      <w:r w:rsidRPr="004348B8">
        <w:rPr>
          <w:lang w:val="lt-LT"/>
        </w:rPr>
        <w:t>+5÷30</w:t>
      </w:r>
    </w:p>
    <w:p w14:paraId="0B987E18" w14:textId="77777777" w:rsidR="00B21B62" w:rsidRPr="004348B8" w:rsidRDefault="00000000">
      <w:pPr>
        <w:pStyle w:val="BodyText"/>
        <w:spacing w:line="230" w:lineRule="exact"/>
        <w:ind w:left="1700"/>
        <w:jc w:val="both"/>
        <w:rPr>
          <w:lang w:val="lt-LT"/>
        </w:rPr>
      </w:pPr>
      <w:r w:rsidRPr="004348B8">
        <w:rPr>
          <w:lang w:val="lt-LT"/>
        </w:rPr>
        <w:t>°C  arba  spaudimas  PN  16,  vandens  temperatūra  +80÷90  °C.  Pajungimas  movinis.  Ventilio  medžiaga  –</w:t>
      </w:r>
      <w:r w:rsidRPr="004348B8">
        <w:rPr>
          <w:spacing w:val="-20"/>
          <w:lang w:val="lt-LT"/>
        </w:rPr>
        <w:t xml:space="preserve"> </w:t>
      </w:r>
      <w:r w:rsidRPr="004348B8">
        <w:rPr>
          <w:lang w:val="lt-LT"/>
        </w:rPr>
        <w:t>bronza.</w:t>
      </w:r>
    </w:p>
    <w:p w14:paraId="742A1CFB" w14:textId="77777777" w:rsidR="00B21B62" w:rsidRPr="004348B8" w:rsidRDefault="00000000">
      <w:pPr>
        <w:pStyle w:val="BodyText"/>
        <w:spacing w:line="230" w:lineRule="exact"/>
        <w:ind w:left="1700"/>
        <w:jc w:val="both"/>
        <w:rPr>
          <w:lang w:val="lt-LT"/>
        </w:rPr>
      </w:pPr>
      <w:r w:rsidRPr="004348B8">
        <w:rPr>
          <w:lang w:val="lt-LT"/>
        </w:rPr>
        <w:t>Uždarymas rankinis.</w:t>
      </w:r>
    </w:p>
    <w:p w14:paraId="0EA6C737" w14:textId="77777777" w:rsidR="00B21B62" w:rsidRPr="004348B8" w:rsidRDefault="00000000">
      <w:pPr>
        <w:pStyle w:val="BodyText"/>
        <w:spacing w:before="1"/>
        <w:ind w:left="1700" w:right="117" w:firstLine="312"/>
        <w:jc w:val="both"/>
        <w:rPr>
          <w:lang w:val="lt-LT"/>
        </w:rPr>
      </w:pPr>
      <w:r w:rsidRPr="004348B8">
        <w:rPr>
          <w:lang w:val="lt-LT"/>
        </w:rPr>
        <w:t xml:space="preserve">Betoninės atramos įrengiamos vadovaujantis techniniais reikalavimais pagal albumą „Atramos išoriniams </w:t>
      </w:r>
      <w:proofErr w:type="spellStart"/>
      <w:r w:rsidRPr="004348B8">
        <w:rPr>
          <w:lang w:val="lt-LT"/>
        </w:rPr>
        <w:t>spaudiminiams</w:t>
      </w:r>
      <w:proofErr w:type="spellEnd"/>
      <w:r w:rsidRPr="004348B8">
        <w:rPr>
          <w:lang w:val="lt-LT"/>
        </w:rPr>
        <w:t xml:space="preserve"> vandentiekio ir nuotekų tinklams“, seriją 4.901-7, leidimas 1-1 Betono atsparumas spaudimui, turi atitikti C 16/20 betono stiprio klasę, pagal LST EN 206-1:2002 reikalavimus.</w:t>
      </w:r>
    </w:p>
    <w:p w14:paraId="2F35508A" w14:textId="77777777" w:rsidR="00B21B62" w:rsidRPr="004348B8" w:rsidRDefault="00000000">
      <w:pPr>
        <w:pStyle w:val="BodyText"/>
        <w:spacing w:line="230" w:lineRule="exact"/>
        <w:ind w:left="2012"/>
        <w:jc w:val="both"/>
        <w:rPr>
          <w:lang w:val="lt-LT"/>
        </w:rPr>
      </w:pPr>
      <w:r w:rsidRPr="004348B8">
        <w:rPr>
          <w:lang w:val="lt-LT"/>
        </w:rPr>
        <w:t>Šulinių dangčių techniniai parametrai turi atitikti galiojančius ISO standartus.</w:t>
      </w:r>
    </w:p>
    <w:p w14:paraId="2B5F8385" w14:textId="77777777" w:rsidR="00B21B62" w:rsidRPr="004348B8" w:rsidRDefault="00000000">
      <w:pPr>
        <w:pStyle w:val="BodyText"/>
        <w:ind w:left="1700" w:right="116" w:firstLine="312"/>
        <w:jc w:val="both"/>
        <w:rPr>
          <w:lang w:val="lt-LT"/>
        </w:rPr>
      </w:pPr>
      <w:r w:rsidRPr="004348B8">
        <w:rPr>
          <w:lang w:val="lt-LT"/>
        </w:rPr>
        <w:t>Vamzdžių</w:t>
      </w:r>
      <w:r w:rsidRPr="004348B8">
        <w:rPr>
          <w:spacing w:val="-17"/>
          <w:lang w:val="lt-LT"/>
        </w:rPr>
        <w:t xml:space="preserve"> </w:t>
      </w:r>
      <w:r w:rsidRPr="004348B8">
        <w:rPr>
          <w:lang w:val="lt-LT"/>
        </w:rPr>
        <w:t>tvirtinimo</w:t>
      </w:r>
      <w:r w:rsidRPr="004348B8">
        <w:rPr>
          <w:spacing w:val="-16"/>
          <w:lang w:val="lt-LT"/>
        </w:rPr>
        <w:t xml:space="preserve"> </w:t>
      </w:r>
      <w:r w:rsidRPr="004348B8">
        <w:rPr>
          <w:lang w:val="lt-LT"/>
        </w:rPr>
        <w:t>priemonės</w:t>
      </w:r>
      <w:r w:rsidRPr="004348B8">
        <w:rPr>
          <w:spacing w:val="-15"/>
          <w:lang w:val="lt-LT"/>
        </w:rPr>
        <w:t xml:space="preserve"> </w:t>
      </w:r>
      <w:r w:rsidRPr="004348B8">
        <w:rPr>
          <w:lang w:val="lt-LT"/>
        </w:rPr>
        <w:t>turi</w:t>
      </w:r>
      <w:r w:rsidRPr="004348B8">
        <w:rPr>
          <w:spacing w:val="-16"/>
          <w:lang w:val="lt-LT"/>
        </w:rPr>
        <w:t xml:space="preserve"> </w:t>
      </w:r>
      <w:r w:rsidRPr="004348B8">
        <w:rPr>
          <w:lang w:val="lt-LT"/>
        </w:rPr>
        <w:t>sumažinti</w:t>
      </w:r>
      <w:r w:rsidRPr="004348B8">
        <w:rPr>
          <w:spacing w:val="-16"/>
          <w:lang w:val="lt-LT"/>
        </w:rPr>
        <w:t xml:space="preserve"> </w:t>
      </w:r>
      <w:r w:rsidRPr="004348B8">
        <w:rPr>
          <w:lang w:val="lt-LT"/>
        </w:rPr>
        <w:t>triukšmo</w:t>
      </w:r>
      <w:r w:rsidRPr="004348B8">
        <w:rPr>
          <w:spacing w:val="-16"/>
          <w:lang w:val="lt-LT"/>
        </w:rPr>
        <w:t xml:space="preserve"> </w:t>
      </w:r>
      <w:r w:rsidRPr="004348B8">
        <w:rPr>
          <w:lang w:val="lt-LT"/>
        </w:rPr>
        <w:t>susidarymą</w:t>
      </w:r>
      <w:r w:rsidRPr="004348B8">
        <w:rPr>
          <w:spacing w:val="-16"/>
          <w:lang w:val="lt-LT"/>
        </w:rPr>
        <w:t xml:space="preserve"> </w:t>
      </w:r>
      <w:r w:rsidRPr="004348B8">
        <w:rPr>
          <w:lang w:val="lt-LT"/>
        </w:rPr>
        <w:t>ir</w:t>
      </w:r>
      <w:r w:rsidRPr="004348B8">
        <w:rPr>
          <w:spacing w:val="-16"/>
          <w:lang w:val="lt-LT"/>
        </w:rPr>
        <w:t xml:space="preserve"> </w:t>
      </w:r>
      <w:r w:rsidRPr="004348B8">
        <w:rPr>
          <w:lang w:val="lt-LT"/>
        </w:rPr>
        <w:t>perdavimą.</w:t>
      </w:r>
      <w:r w:rsidRPr="004348B8">
        <w:rPr>
          <w:spacing w:val="-16"/>
          <w:lang w:val="lt-LT"/>
        </w:rPr>
        <w:t xml:space="preserve"> </w:t>
      </w:r>
      <w:r w:rsidRPr="004348B8">
        <w:rPr>
          <w:lang w:val="lt-LT"/>
        </w:rPr>
        <w:t>Pakabos</w:t>
      </w:r>
      <w:r w:rsidRPr="004348B8">
        <w:rPr>
          <w:spacing w:val="-15"/>
          <w:lang w:val="lt-LT"/>
        </w:rPr>
        <w:t xml:space="preserve"> </w:t>
      </w:r>
      <w:r w:rsidRPr="004348B8">
        <w:rPr>
          <w:lang w:val="lt-LT"/>
        </w:rPr>
        <w:t>ir</w:t>
      </w:r>
      <w:r w:rsidRPr="004348B8">
        <w:rPr>
          <w:spacing w:val="-17"/>
          <w:lang w:val="lt-LT"/>
        </w:rPr>
        <w:t xml:space="preserve"> </w:t>
      </w:r>
      <w:r w:rsidRPr="004348B8">
        <w:rPr>
          <w:lang w:val="lt-LT"/>
        </w:rPr>
        <w:t>laikikliai</w:t>
      </w:r>
      <w:r w:rsidRPr="004348B8">
        <w:rPr>
          <w:spacing w:val="-16"/>
          <w:lang w:val="lt-LT"/>
        </w:rPr>
        <w:t xml:space="preserve"> </w:t>
      </w:r>
      <w:r w:rsidRPr="004348B8">
        <w:rPr>
          <w:lang w:val="lt-LT"/>
        </w:rPr>
        <w:t>turi</w:t>
      </w:r>
      <w:r w:rsidRPr="004348B8">
        <w:rPr>
          <w:spacing w:val="-17"/>
          <w:lang w:val="lt-LT"/>
        </w:rPr>
        <w:t xml:space="preserve"> </w:t>
      </w:r>
      <w:r w:rsidRPr="004348B8">
        <w:rPr>
          <w:lang w:val="lt-LT"/>
        </w:rPr>
        <w:t>būti</w:t>
      </w:r>
      <w:r w:rsidRPr="004348B8">
        <w:rPr>
          <w:spacing w:val="-16"/>
          <w:lang w:val="lt-LT"/>
        </w:rPr>
        <w:t xml:space="preserve"> </w:t>
      </w:r>
      <w:r w:rsidRPr="004348B8">
        <w:rPr>
          <w:lang w:val="lt-LT"/>
        </w:rPr>
        <w:t>tokie, kad vamzdžiai galėtų laisvai plėstis, nesukeldami triukšmo. Lygiagrečiai nutiestų horizontalių vamzdžių plieninės atraminės</w:t>
      </w:r>
      <w:r w:rsidRPr="004348B8">
        <w:rPr>
          <w:spacing w:val="-15"/>
          <w:lang w:val="lt-LT"/>
        </w:rPr>
        <w:t xml:space="preserve"> </w:t>
      </w:r>
      <w:r w:rsidRPr="004348B8">
        <w:rPr>
          <w:lang w:val="lt-LT"/>
        </w:rPr>
        <w:t>apkabos</w:t>
      </w:r>
      <w:r w:rsidRPr="004348B8">
        <w:rPr>
          <w:spacing w:val="-15"/>
          <w:lang w:val="lt-LT"/>
        </w:rPr>
        <w:t xml:space="preserve"> </w:t>
      </w:r>
      <w:r w:rsidRPr="004348B8">
        <w:rPr>
          <w:lang w:val="lt-LT"/>
        </w:rPr>
        <w:t>tvirtinamos</w:t>
      </w:r>
      <w:r w:rsidRPr="004348B8">
        <w:rPr>
          <w:spacing w:val="-15"/>
          <w:lang w:val="lt-LT"/>
        </w:rPr>
        <w:t xml:space="preserve"> </w:t>
      </w:r>
      <w:r w:rsidRPr="004348B8">
        <w:rPr>
          <w:lang w:val="lt-LT"/>
        </w:rPr>
        <w:t>prie</w:t>
      </w:r>
      <w:r w:rsidRPr="004348B8">
        <w:rPr>
          <w:spacing w:val="-15"/>
          <w:lang w:val="lt-LT"/>
        </w:rPr>
        <w:t xml:space="preserve"> </w:t>
      </w:r>
      <w:r w:rsidRPr="004348B8">
        <w:rPr>
          <w:lang w:val="lt-LT"/>
        </w:rPr>
        <w:t>bendros</w:t>
      </w:r>
      <w:r w:rsidRPr="004348B8">
        <w:rPr>
          <w:spacing w:val="-15"/>
          <w:lang w:val="lt-LT"/>
        </w:rPr>
        <w:t xml:space="preserve"> </w:t>
      </w:r>
      <w:r w:rsidRPr="004348B8">
        <w:rPr>
          <w:lang w:val="lt-LT"/>
        </w:rPr>
        <w:t>sekcijos.</w:t>
      </w:r>
      <w:r w:rsidRPr="004348B8">
        <w:rPr>
          <w:spacing w:val="-15"/>
          <w:lang w:val="lt-LT"/>
        </w:rPr>
        <w:t xml:space="preserve"> </w:t>
      </w:r>
      <w:r w:rsidRPr="004348B8">
        <w:rPr>
          <w:lang w:val="lt-LT"/>
        </w:rPr>
        <w:t>Varinių</w:t>
      </w:r>
      <w:r w:rsidRPr="004348B8">
        <w:rPr>
          <w:spacing w:val="-14"/>
          <w:lang w:val="lt-LT"/>
        </w:rPr>
        <w:t xml:space="preserve"> </w:t>
      </w:r>
      <w:r w:rsidRPr="004348B8">
        <w:rPr>
          <w:lang w:val="lt-LT"/>
        </w:rPr>
        <w:t>vamzdžių</w:t>
      </w:r>
      <w:r w:rsidRPr="004348B8">
        <w:rPr>
          <w:spacing w:val="-14"/>
          <w:lang w:val="lt-LT"/>
        </w:rPr>
        <w:t xml:space="preserve"> </w:t>
      </w:r>
      <w:r w:rsidRPr="004348B8">
        <w:rPr>
          <w:lang w:val="lt-LT"/>
        </w:rPr>
        <w:t>pakabos</w:t>
      </w:r>
      <w:r w:rsidRPr="004348B8">
        <w:rPr>
          <w:spacing w:val="-14"/>
          <w:lang w:val="lt-LT"/>
        </w:rPr>
        <w:t xml:space="preserve"> </w:t>
      </w:r>
      <w:r w:rsidRPr="004348B8">
        <w:rPr>
          <w:lang w:val="lt-LT"/>
        </w:rPr>
        <w:t>tose</w:t>
      </w:r>
      <w:r w:rsidRPr="004348B8">
        <w:rPr>
          <w:spacing w:val="-15"/>
          <w:lang w:val="lt-LT"/>
        </w:rPr>
        <w:t xml:space="preserve"> </w:t>
      </w:r>
      <w:r w:rsidRPr="004348B8">
        <w:rPr>
          <w:lang w:val="lt-LT"/>
        </w:rPr>
        <w:t>vietose,</w:t>
      </w:r>
      <w:r w:rsidRPr="004348B8">
        <w:rPr>
          <w:spacing w:val="-15"/>
          <w:lang w:val="lt-LT"/>
        </w:rPr>
        <w:t xml:space="preserve"> </w:t>
      </w:r>
      <w:r w:rsidRPr="004348B8">
        <w:rPr>
          <w:lang w:val="lt-LT"/>
        </w:rPr>
        <w:t>kur</w:t>
      </w:r>
      <w:r w:rsidRPr="004348B8">
        <w:rPr>
          <w:spacing w:val="-13"/>
          <w:lang w:val="lt-LT"/>
        </w:rPr>
        <w:t xml:space="preserve"> </w:t>
      </w:r>
      <w:r w:rsidRPr="004348B8">
        <w:rPr>
          <w:lang w:val="lt-LT"/>
        </w:rPr>
        <w:t>susiliečia</w:t>
      </w:r>
      <w:r w:rsidRPr="004348B8">
        <w:rPr>
          <w:spacing w:val="-14"/>
          <w:lang w:val="lt-LT"/>
        </w:rPr>
        <w:t xml:space="preserve"> </w:t>
      </w:r>
      <w:r w:rsidRPr="004348B8">
        <w:rPr>
          <w:lang w:val="lt-LT"/>
        </w:rPr>
        <w:t>su</w:t>
      </w:r>
      <w:r w:rsidRPr="004348B8">
        <w:rPr>
          <w:spacing w:val="-16"/>
          <w:lang w:val="lt-LT"/>
        </w:rPr>
        <w:t xml:space="preserve"> </w:t>
      </w:r>
      <w:r w:rsidRPr="004348B8">
        <w:rPr>
          <w:lang w:val="lt-LT"/>
        </w:rPr>
        <w:t>vamzdžiu, turi būti varinės, arba naudoti atitinkamai suderintus metalus, kad tarp varinių vamzdžių ir pakabų nevyktų metalų korozija</w:t>
      </w:r>
      <w:r w:rsidRPr="004348B8">
        <w:rPr>
          <w:spacing w:val="-13"/>
          <w:lang w:val="lt-LT"/>
        </w:rPr>
        <w:t xml:space="preserve"> </w:t>
      </w:r>
      <w:r w:rsidRPr="004348B8">
        <w:rPr>
          <w:lang w:val="lt-LT"/>
        </w:rPr>
        <w:t>Grupiniam</w:t>
      </w:r>
      <w:r w:rsidRPr="004348B8">
        <w:rPr>
          <w:spacing w:val="-12"/>
          <w:lang w:val="lt-LT"/>
        </w:rPr>
        <w:t xml:space="preserve"> </w:t>
      </w:r>
      <w:r w:rsidRPr="004348B8">
        <w:rPr>
          <w:lang w:val="lt-LT"/>
        </w:rPr>
        <w:t>tvirtinimui</w:t>
      </w:r>
      <w:r w:rsidRPr="004348B8">
        <w:rPr>
          <w:spacing w:val="-13"/>
          <w:lang w:val="lt-LT"/>
        </w:rPr>
        <w:t xml:space="preserve"> </w:t>
      </w:r>
      <w:r w:rsidRPr="004348B8">
        <w:rPr>
          <w:lang w:val="lt-LT"/>
        </w:rPr>
        <w:t>vertikaliose</w:t>
      </w:r>
      <w:r w:rsidRPr="004348B8">
        <w:rPr>
          <w:spacing w:val="-13"/>
          <w:lang w:val="lt-LT"/>
        </w:rPr>
        <w:t xml:space="preserve"> </w:t>
      </w:r>
      <w:r w:rsidRPr="004348B8">
        <w:rPr>
          <w:lang w:val="lt-LT"/>
        </w:rPr>
        <w:t>šachtose,</w:t>
      </w:r>
      <w:r w:rsidRPr="004348B8">
        <w:rPr>
          <w:spacing w:val="-13"/>
          <w:lang w:val="lt-LT"/>
        </w:rPr>
        <w:t xml:space="preserve"> </w:t>
      </w:r>
      <w:r w:rsidRPr="004348B8">
        <w:rPr>
          <w:lang w:val="lt-LT"/>
        </w:rPr>
        <w:t>kur</w:t>
      </w:r>
      <w:r w:rsidRPr="004348B8">
        <w:rPr>
          <w:spacing w:val="-12"/>
          <w:lang w:val="lt-LT"/>
        </w:rPr>
        <w:t xml:space="preserve"> </w:t>
      </w:r>
      <w:r w:rsidRPr="004348B8">
        <w:rPr>
          <w:lang w:val="lt-LT"/>
        </w:rPr>
        <w:t>įrengtos</w:t>
      </w:r>
      <w:r w:rsidRPr="004348B8">
        <w:rPr>
          <w:spacing w:val="-12"/>
          <w:lang w:val="lt-LT"/>
        </w:rPr>
        <w:t xml:space="preserve"> </w:t>
      </w:r>
      <w:r w:rsidRPr="004348B8">
        <w:rPr>
          <w:lang w:val="lt-LT"/>
        </w:rPr>
        <w:t>atskiros</w:t>
      </w:r>
      <w:r w:rsidRPr="004348B8">
        <w:rPr>
          <w:spacing w:val="-13"/>
          <w:lang w:val="lt-LT"/>
        </w:rPr>
        <w:t xml:space="preserve"> </w:t>
      </w:r>
      <w:r w:rsidRPr="004348B8">
        <w:rPr>
          <w:lang w:val="lt-LT"/>
        </w:rPr>
        <w:t>atraminės</w:t>
      </w:r>
      <w:r w:rsidRPr="004348B8">
        <w:rPr>
          <w:spacing w:val="-12"/>
          <w:lang w:val="lt-LT"/>
        </w:rPr>
        <w:t xml:space="preserve"> </w:t>
      </w:r>
      <w:r w:rsidRPr="004348B8">
        <w:rPr>
          <w:lang w:val="lt-LT"/>
        </w:rPr>
        <w:t>apkabos,</w:t>
      </w:r>
      <w:r w:rsidRPr="004348B8">
        <w:rPr>
          <w:spacing w:val="-12"/>
          <w:lang w:val="lt-LT"/>
        </w:rPr>
        <w:t xml:space="preserve"> </w:t>
      </w:r>
      <w:r w:rsidRPr="004348B8">
        <w:rPr>
          <w:lang w:val="lt-LT"/>
        </w:rPr>
        <w:t>įrengiama</w:t>
      </w:r>
      <w:r w:rsidRPr="004348B8">
        <w:rPr>
          <w:spacing w:val="-14"/>
          <w:lang w:val="lt-LT"/>
        </w:rPr>
        <w:t xml:space="preserve"> </w:t>
      </w:r>
      <w:r w:rsidRPr="004348B8">
        <w:rPr>
          <w:lang w:val="lt-LT"/>
        </w:rPr>
        <w:t>plieninė</w:t>
      </w:r>
      <w:r w:rsidRPr="004348B8">
        <w:rPr>
          <w:spacing w:val="-12"/>
          <w:lang w:val="lt-LT"/>
        </w:rPr>
        <w:t xml:space="preserve"> </w:t>
      </w:r>
      <w:r w:rsidRPr="004348B8">
        <w:rPr>
          <w:lang w:val="lt-LT"/>
        </w:rPr>
        <w:t>juosta, tvirtinama prie sienos ar</w:t>
      </w:r>
      <w:r w:rsidRPr="004348B8">
        <w:rPr>
          <w:spacing w:val="-3"/>
          <w:lang w:val="lt-LT"/>
        </w:rPr>
        <w:t xml:space="preserve"> </w:t>
      </w:r>
      <w:r w:rsidRPr="004348B8">
        <w:rPr>
          <w:lang w:val="lt-LT"/>
        </w:rPr>
        <w:t>grindų.</w:t>
      </w:r>
    </w:p>
    <w:p w14:paraId="0A454070" w14:textId="77777777" w:rsidR="00B21B62" w:rsidRPr="004348B8" w:rsidRDefault="00000000">
      <w:pPr>
        <w:pStyle w:val="BodyText"/>
        <w:ind w:left="2012"/>
        <w:jc w:val="both"/>
        <w:rPr>
          <w:lang w:val="lt-LT"/>
        </w:rPr>
      </w:pPr>
      <w:r w:rsidRPr="004348B8">
        <w:rPr>
          <w:lang w:val="lt-LT"/>
        </w:rPr>
        <w:t>Juostinis plienas vamzdynų tvirtinimui turi atitikti ISO standartų keliamiems reikalavimams.</w:t>
      </w:r>
    </w:p>
    <w:p w14:paraId="1DC5C83B" w14:textId="77777777" w:rsidR="00B21B62" w:rsidRPr="004348B8" w:rsidRDefault="00000000">
      <w:pPr>
        <w:pStyle w:val="BodyText"/>
        <w:spacing w:before="1"/>
        <w:ind w:left="1700" w:right="117" w:firstLine="312"/>
        <w:jc w:val="both"/>
        <w:rPr>
          <w:lang w:val="lt-LT"/>
        </w:rPr>
      </w:pPr>
      <w:r w:rsidRPr="004348B8">
        <w:rPr>
          <w:lang w:val="lt-LT"/>
        </w:rPr>
        <w:t xml:space="preserve">Požeminių komunikacijų ženklai statomi vandentiekio ir buitinės </w:t>
      </w:r>
      <w:proofErr w:type="spellStart"/>
      <w:r w:rsidRPr="004348B8">
        <w:rPr>
          <w:lang w:val="lt-LT"/>
        </w:rPr>
        <w:t>nuotekynės</w:t>
      </w:r>
      <w:proofErr w:type="spellEnd"/>
      <w:r w:rsidRPr="004348B8">
        <w:rPr>
          <w:lang w:val="lt-LT"/>
        </w:rPr>
        <w:t xml:space="preserve"> tinklams bei įrenginiams pažymėti. Ženklams pritvirtinti naudojamos pastatų sienos, metalinės ir gelžbetoninės elektros tinklų atramos, tvoros. Ženklai tvirtinami</w:t>
      </w:r>
      <w:r w:rsidRPr="004348B8">
        <w:rPr>
          <w:spacing w:val="-12"/>
          <w:lang w:val="lt-LT"/>
        </w:rPr>
        <w:t xml:space="preserve"> </w:t>
      </w:r>
      <w:r w:rsidRPr="004348B8">
        <w:rPr>
          <w:lang w:val="lt-LT"/>
        </w:rPr>
        <w:t>nuo</w:t>
      </w:r>
      <w:r w:rsidRPr="004348B8">
        <w:rPr>
          <w:spacing w:val="-10"/>
          <w:lang w:val="lt-LT"/>
        </w:rPr>
        <w:t xml:space="preserve"> </w:t>
      </w:r>
      <w:r w:rsidRPr="004348B8">
        <w:rPr>
          <w:lang w:val="lt-LT"/>
        </w:rPr>
        <w:t>1,50</w:t>
      </w:r>
      <w:r w:rsidRPr="004348B8">
        <w:rPr>
          <w:spacing w:val="-10"/>
          <w:lang w:val="lt-LT"/>
        </w:rPr>
        <w:t xml:space="preserve"> </w:t>
      </w:r>
      <w:r w:rsidRPr="004348B8">
        <w:rPr>
          <w:lang w:val="lt-LT"/>
        </w:rPr>
        <w:t>m</w:t>
      </w:r>
      <w:r w:rsidRPr="004348B8">
        <w:rPr>
          <w:spacing w:val="-9"/>
          <w:lang w:val="lt-LT"/>
        </w:rPr>
        <w:t xml:space="preserve"> </w:t>
      </w:r>
      <w:r w:rsidRPr="004348B8">
        <w:rPr>
          <w:lang w:val="lt-LT"/>
        </w:rPr>
        <w:t>iki</w:t>
      </w:r>
      <w:r w:rsidRPr="004348B8">
        <w:rPr>
          <w:spacing w:val="-11"/>
          <w:lang w:val="lt-LT"/>
        </w:rPr>
        <w:t xml:space="preserve"> </w:t>
      </w:r>
      <w:r w:rsidRPr="004348B8">
        <w:rPr>
          <w:lang w:val="lt-LT"/>
        </w:rPr>
        <w:t>2,20</w:t>
      </w:r>
      <w:r w:rsidRPr="004348B8">
        <w:rPr>
          <w:spacing w:val="-10"/>
          <w:lang w:val="lt-LT"/>
        </w:rPr>
        <w:t xml:space="preserve"> </w:t>
      </w:r>
      <w:r w:rsidRPr="004348B8">
        <w:rPr>
          <w:lang w:val="lt-LT"/>
        </w:rPr>
        <w:t>m</w:t>
      </w:r>
      <w:r w:rsidRPr="004348B8">
        <w:rPr>
          <w:spacing w:val="-9"/>
          <w:lang w:val="lt-LT"/>
        </w:rPr>
        <w:t xml:space="preserve"> </w:t>
      </w:r>
      <w:r w:rsidRPr="004348B8">
        <w:rPr>
          <w:lang w:val="lt-LT"/>
        </w:rPr>
        <w:t>aukštyje.</w:t>
      </w:r>
      <w:r w:rsidRPr="004348B8">
        <w:rPr>
          <w:spacing w:val="-9"/>
          <w:lang w:val="lt-LT"/>
        </w:rPr>
        <w:t xml:space="preserve"> </w:t>
      </w:r>
      <w:r w:rsidRPr="004348B8">
        <w:rPr>
          <w:lang w:val="lt-LT"/>
        </w:rPr>
        <w:t>Tais</w:t>
      </w:r>
      <w:r w:rsidRPr="004348B8">
        <w:rPr>
          <w:spacing w:val="-10"/>
          <w:lang w:val="lt-LT"/>
        </w:rPr>
        <w:t xml:space="preserve"> </w:t>
      </w:r>
      <w:r w:rsidRPr="004348B8">
        <w:rPr>
          <w:lang w:val="lt-LT"/>
        </w:rPr>
        <w:t>atvejais</w:t>
      </w:r>
      <w:r w:rsidRPr="004348B8">
        <w:rPr>
          <w:spacing w:val="-9"/>
          <w:lang w:val="lt-LT"/>
        </w:rPr>
        <w:t xml:space="preserve"> </w:t>
      </w:r>
      <w:r w:rsidRPr="004348B8">
        <w:rPr>
          <w:lang w:val="lt-LT"/>
        </w:rPr>
        <w:t>kai</w:t>
      </w:r>
      <w:r w:rsidRPr="004348B8">
        <w:rPr>
          <w:spacing w:val="-10"/>
          <w:lang w:val="lt-LT"/>
        </w:rPr>
        <w:t xml:space="preserve"> </w:t>
      </w:r>
      <w:r w:rsidRPr="004348B8">
        <w:rPr>
          <w:lang w:val="lt-LT"/>
        </w:rPr>
        <w:t>nėra</w:t>
      </w:r>
      <w:r w:rsidRPr="004348B8">
        <w:rPr>
          <w:spacing w:val="-9"/>
          <w:lang w:val="lt-LT"/>
        </w:rPr>
        <w:t xml:space="preserve"> </w:t>
      </w:r>
      <w:r w:rsidRPr="004348B8">
        <w:rPr>
          <w:lang w:val="lt-LT"/>
        </w:rPr>
        <w:t>pastatų</w:t>
      </w:r>
      <w:r w:rsidRPr="004348B8">
        <w:rPr>
          <w:spacing w:val="-9"/>
          <w:lang w:val="lt-LT"/>
        </w:rPr>
        <w:t xml:space="preserve"> </w:t>
      </w:r>
      <w:r w:rsidRPr="004348B8">
        <w:rPr>
          <w:lang w:val="lt-LT"/>
        </w:rPr>
        <w:t>ir</w:t>
      </w:r>
      <w:r w:rsidRPr="004348B8">
        <w:rPr>
          <w:spacing w:val="-9"/>
          <w:lang w:val="lt-LT"/>
        </w:rPr>
        <w:t xml:space="preserve"> </w:t>
      </w:r>
      <w:r w:rsidRPr="004348B8">
        <w:rPr>
          <w:lang w:val="lt-LT"/>
        </w:rPr>
        <w:t>atramų,</w:t>
      </w:r>
      <w:r w:rsidRPr="004348B8">
        <w:rPr>
          <w:spacing w:val="-9"/>
          <w:lang w:val="lt-LT"/>
        </w:rPr>
        <w:t xml:space="preserve"> </w:t>
      </w:r>
      <w:r w:rsidRPr="004348B8">
        <w:rPr>
          <w:lang w:val="lt-LT"/>
        </w:rPr>
        <w:t>jie</w:t>
      </w:r>
      <w:r w:rsidRPr="004348B8">
        <w:rPr>
          <w:spacing w:val="-10"/>
          <w:lang w:val="lt-LT"/>
        </w:rPr>
        <w:t xml:space="preserve"> </w:t>
      </w:r>
      <w:r w:rsidRPr="004348B8">
        <w:rPr>
          <w:lang w:val="lt-LT"/>
        </w:rPr>
        <w:t>montuojami</w:t>
      </w:r>
      <w:r w:rsidRPr="004348B8">
        <w:rPr>
          <w:spacing w:val="-10"/>
          <w:lang w:val="lt-LT"/>
        </w:rPr>
        <w:t xml:space="preserve"> </w:t>
      </w:r>
      <w:r w:rsidRPr="004348B8">
        <w:rPr>
          <w:lang w:val="lt-LT"/>
        </w:rPr>
        <w:t>ant</w:t>
      </w:r>
      <w:r w:rsidRPr="004348B8">
        <w:rPr>
          <w:spacing w:val="-10"/>
          <w:lang w:val="lt-LT"/>
        </w:rPr>
        <w:t xml:space="preserve"> </w:t>
      </w:r>
      <w:r w:rsidRPr="004348B8">
        <w:rPr>
          <w:lang w:val="lt-LT"/>
        </w:rPr>
        <w:t>gelžbetoninių</w:t>
      </w:r>
      <w:r w:rsidRPr="004348B8">
        <w:rPr>
          <w:spacing w:val="-10"/>
          <w:lang w:val="lt-LT"/>
        </w:rPr>
        <w:t xml:space="preserve"> </w:t>
      </w:r>
      <w:r w:rsidRPr="004348B8">
        <w:rPr>
          <w:lang w:val="lt-LT"/>
        </w:rPr>
        <w:t>arba metalinių stulpelių, šiuo atveju jie statomi 0,75 m aukštyje. Ženklai yra kvadratinių plokščių formų, 120x120 mm dydžio,</w:t>
      </w:r>
      <w:r w:rsidRPr="004348B8">
        <w:rPr>
          <w:spacing w:val="-4"/>
          <w:lang w:val="lt-LT"/>
        </w:rPr>
        <w:t xml:space="preserve"> </w:t>
      </w:r>
      <w:r w:rsidRPr="004348B8">
        <w:rPr>
          <w:lang w:val="lt-LT"/>
        </w:rPr>
        <w:t>su</w:t>
      </w:r>
      <w:r w:rsidRPr="004348B8">
        <w:rPr>
          <w:spacing w:val="-2"/>
          <w:lang w:val="lt-LT"/>
        </w:rPr>
        <w:t xml:space="preserve"> </w:t>
      </w:r>
      <w:r w:rsidRPr="004348B8">
        <w:rPr>
          <w:lang w:val="lt-LT"/>
        </w:rPr>
        <w:t>apvalintais</w:t>
      </w:r>
      <w:r w:rsidRPr="004348B8">
        <w:rPr>
          <w:spacing w:val="-3"/>
          <w:lang w:val="lt-LT"/>
        </w:rPr>
        <w:t xml:space="preserve"> </w:t>
      </w:r>
      <w:r w:rsidRPr="004348B8">
        <w:rPr>
          <w:lang w:val="lt-LT"/>
        </w:rPr>
        <w:t>kampais.</w:t>
      </w:r>
      <w:r w:rsidRPr="004348B8">
        <w:rPr>
          <w:spacing w:val="-3"/>
          <w:lang w:val="lt-LT"/>
        </w:rPr>
        <w:t xml:space="preserve"> </w:t>
      </w:r>
      <w:r w:rsidRPr="004348B8">
        <w:rPr>
          <w:lang w:val="lt-LT"/>
        </w:rPr>
        <w:t>Plokštelių</w:t>
      </w:r>
      <w:r w:rsidRPr="004348B8">
        <w:rPr>
          <w:spacing w:val="-4"/>
          <w:lang w:val="lt-LT"/>
        </w:rPr>
        <w:t xml:space="preserve"> </w:t>
      </w:r>
      <w:r w:rsidRPr="004348B8">
        <w:rPr>
          <w:lang w:val="lt-LT"/>
        </w:rPr>
        <w:t>kampuose</w:t>
      </w:r>
      <w:r w:rsidRPr="004348B8">
        <w:rPr>
          <w:spacing w:val="-4"/>
          <w:lang w:val="lt-LT"/>
        </w:rPr>
        <w:t xml:space="preserve"> </w:t>
      </w:r>
      <w:r w:rsidRPr="004348B8">
        <w:rPr>
          <w:lang w:val="lt-LT"/>
        </w:rPr>
        <w:t>padarytos</w:t>
      </w:r>
      <w:r w:rsidRPr="004348B8">
        <w:rPr>
          <w:spacing w:val="-3"/>
          <w:lang w:val="lt-LT"/>
        </w:rPr>
        <w:t xml:space="preserve"> </w:t>
      </w:r>
      <w:r w:rsidRPr="004348B8">
        <w:rPr>
          <w:lang w:val="lt-LT"/>
        </w:rPr>
        <w:t>skylutės</w:t>
      </w:r>
      <w:r w:rsidRPr="004348B8">
        <w:rPr>
          <w:spacing w:val="-3"/>
          <w:lang w:val="lt-LT"/>
        </w:rPr>
        <w:t xml:space="preserve"> </w:t>
      </w:r>
      <w:r w:rsidRPr="004348B8">
        <w:rPr>
          <w:lang w:val="lt-LT"/>
        </w:rPr>
        <w:t>ženklui</w:t>
      </w:r>
      <w:r w:rsidRPr="004348B8">
        <w:rPr>
          <w:spacing w:val="-4"/>
          <w:lang w:val="lt-LT"/>
        </w:rPr>
        <w:t xml:space="preserve"> </w:t>
      </w:r>
      <w:r w:rsidRPr="004348B8">
        <w:rPr>
          <w:lang w:val="lt-LT"/>
        </w:rPr>
        <w:t>pritvirtinti.</w:t>
      </w:r>
      <w:r w:rsidRPr="004348B8">
        <w:rPr>
          <w:spacing w:val="-3"/>
          <w:lang w:val="lt-LT"/>
        </w:rPr>
        <w:t xml:space="preserve"> </w:t>
      </w:r>
      <w:r w:rsidRPr="004348B8">
        <w:rPr>
          <w:lang w:val="lt-LT"/>
        </w:rPr>
        <w:t>Ženkle</w:t>
      </w:r>
      <w:r w:rsidRPr="004348B8">
        <w:rPr>
          <w:spacing w:val="-4"/>
          <w:lang w:val="lt-LT"/>
        </w:rPr>
        <w:t xml:space="preserve"> </w:t>
      </w:r>
      <w:r w:rsidRPr="004348B8">
        <w:rPr>
          <w:lang w:val="lt-LT"/>
        </w:rPr>
        <w:t>turi</w:t>
      </w:r>
      <w:r w:rsidRPr="004348B8">
        <w:rPr>
          <w:spacing w:val="-4"/>
          <w:lang w:val="lt-LT"/>
        </w:rPr>
        <w:t xml:space="preserve"> </w:t>
      </w:r>
      <w:r w:rsidRPr="004348B8">
        <w:rPr>
          <w:lang w:val="lt-LT"/>
        </w:rPr>
        <w:t>būti</w:t>
      </w:r>
      <w:r w:rsidRPr="004348B8">
        <w:rPr>
          <w:spacing w:val="-5"/>
          <w:lang w:val="lt-LT"/>
        </w:rPr>
        <w:t xml:space="preserve"> </w:t>
      </w:r>
      <w:r w:rsidRPr="004348B8">
        <w:rPr>
          <w:lang w:val="lt-LT"/>
        </w:rPr>
        <w:t>nurodyta:</w:t>
      </w:r>
    </w:p>
    <w:p w14:paraId="479F341C" w14:textId="77777777" w:rsidR="00B21B62" w:rsidRPr="004348B8" w:rsidRDefault="00000000">
      <w:pPr>
        <w:pStyle w:val="ListParagraph"/>
        <w:numPr>
          <w:ilvl w:val="0"/>
          <w:numId w:val="33"/>
        </w:numPr>
        <w:tabs>
          <w:tab w:val="left" w:pos="1918"/>
        </w:tabs>
        <w:rPr>
          <w:sz w:val="20"/>
          <w:lang w:val="lt-LT"/>
        </w:rPr>
      </w:pPr>
      <w:r w:rsidRPr="004348B8">
        <w:rPr>
          <w:sz w:val="20"/>
          <w:lang w:val="lt-LT"/>
        </w:rPr>
        <w:t>kairiajame</w:t>
      </w:r>
      <w:r w:rsidRPr="004348B8">
        <w:rPr>
          <w:spacing w:val="-5"/>
          <w:sz w:val="20"/>
          <w:lang w:val="lt-LT"/>
        </w:rPr>
        <w:t xml:space="preserve"> </w:t>
      </w:r>
      <w:r w:rsidRPr="004348B8">
        <w:rPr>
          <w:sz w:val="20"/>
          <w:lang w:val="lt-LT"/>
        </w:rPr>
        <w:t>viršutiniame</w:t>
      </w:r>
      <w:r w:rsidRPr="004348B8">
        <w:rPr>
          <w:spacing w:val="-4"/>
          <w:sz w:val="20"/>
          <w:lang w:val="lt-LT"/>
        </w:rPr>
        <w:t xml:space="preserve"> </w:t>
      </w:r>
      <w:r w:rsidRPr="004348B8">
        <w:rPr>
          <w:sz w:val="20"/>
          <w:lang w:val="lt-LT"/>
        </w:rPr>
        <w:t>kampe</w:t>
      </w:r>
      <w:r w:rsidRPr="004348B8">
        <w:rPr>
          <w:spacing w:val="-4"/>
          <w:sz w:val="20"/>
          <w:lang w:val="lt-LT"/>
        </w:rPr>
        <w:t xml:space="preserve"> </w:t>
      </w:r>
      <w:r w:rsidRPr="004348B8">
        <w:rPr>
          <w:sz w:val="20"/>
          <w:lang w:val="lt-LT"/>
        </w:rPr>
        <w:t>požeminėje</w:t>
      </w:r>
      <w:r w:rsidRPr="004348B8">
        <w:rPr>
          <w:spacing w:val="-4"/>
          <w:sz w:val="20"/>
          <w:lang w:val="lt-LT"/>
        </w:rPr>
        <w:t xml:space="preserve"> </w:t>
      </w:r>
      <w:r w:rsidRPr="004348B8">
        <w:rPr>
          <w:sz w:val="20"/>
          <w:lang w:val="lt-LT"/>
        </w:rPr>
        <w:t>komunikacijoje</w:t>
      </w:r>
      <w:r w:rsidRPr="004348B8">
        <w:rPr>
          <w:spacing w:val="-3"/>
          <w:sz w:val="20"/>
          <w:lang w:val="lt-LT"/>
        </w:rPr>
        <w:t xml:space="preserve"> </w:t>
      </w:r>
      <w:r w:rsidRPr="004348B8">
        <w:rPr>
          <w:sz w:val="20"/>
          <w:lang w:val="lt-LT"/>
        </w:rPr>
        <w:t>sumontuotos</w:t>
      </w:r>
      <w:r w:rsidRPr="004348B8">
        <w:rPr>
          <w:spacing w:val="-4"/>
          <w:sz w:val="20"/>
          <w:lang w:val="lt-LT"/>
        </w:rPr>
        <w:t xml:space="preserve"> </w:t>
      </w:r>
      <w:r w:rsidRPr="004348B8">
        <w:rPr>
          <w:sz w:val="20"/>
          <w:lang w:val="lt-LT"/>
        </w:rPr>
        <w:t>armatūros</w:t>
      </w:r>
      <w:r w:rsidRPr="004348B8">
        <w:rPr>
          <w:spacing w:val="-3"/>
          <w:sz w:val="20"/>
          <w:lang w:val="lt-LT"/>
        </w:rPr>
        <w:t xml:space="preserve"> </w:t>
      </w:r>
      <w:r w:rsidRPr="004348B8">
        <w:rPr>
          <w:sz w:val="20"/>
          <w:lang w:val="lt-LT"/>
        </w:rPr>
        <w:t>arba</w:t>
      </w:r>
      <w:r w:rsidRPr="004348B8">
        <w:rPr>
          <w:spacing w:val="-4"/>
          <w:sz w:val="20"/>
          <w:lang w:val="lt-LT"/>
        </w:rPr>
        <w:t xml:space="preserve"> </w:t>
      </w:r>
      <w:r w:rsidRPr="004348B8">
        <w:rPr>
          <w:sz w:val="20"/>
          <w:lang w:val="lt-LT"/>
        </w:rPr>
        <w:t>įrenginio</w:t>
      </w:r>
      <w:r w:rsidRPr="004348B8">
        <w:rPr>
          <w:spacing w:val="-5"/>
          <w:sz w:val="20"/>
          <w:lang w:val="lt-LT"/>
        </w:rPr>
        <w:t xml:space="preserve"> </w:t>
      </w:r>
      <w:r w:rsidRPr="004348B8">
        <w:rPr>
          <w:sz w:val="20"/>
          <w:lang w:val="lt-LT"/>
        </w:rPr>
        <w:t>(šulinio)</w:t>
      </w:r>
      <w:r w:rsidRPr="004348B8">
        <w:rPr>
          <w:spacing w:val="-3"/>
          <w:sz w:val="20"/>
          <w:lang w:val="lt-LT"/>
        </w:rPr>
        <w:t xml:space="preserve"> </w:t>
      </w:r>
      <w:r w:rsidRPr="004348B8">
        <w:rPr>
          <w:sz w:val="20"/>
          <w:lang w:val="lt-LT"/>
        </w:rPr>
        <w:t>ženklas;</w:t>
      </w:r>
    </w:p>
    <w:p w14:paraId="419EE43F" w14:textId="77777777" w:rsidR="00B21B62" w:rsidRPr="004348B8" w:rsidRDefault="00000000">
      <w:pPr>
        <w:pStyle w:val="ListParagraph"/>
        <w:numPr>
          <w:ilvl w:val="0"/>
          <w:numId w:val="33"/>
        </w:numPr>
        <w:tabs>
          <w:tab w:val="left" w:pos="1918"/>
        </w:tabs>
        <w:rPr>
          <w:sz w:val="20"/>
          <w:lang w:val="lt-LT"/>
        </w:rPr>
      </w:pPr>
      <w:r w:rsidRPr="004348B8">
        <w:rPr>
          <w:sz w:val="20"/>
          <w:lang w:val="lt-LT"/>
        </w:rPr>
        <w:t>dešiniajame viršutiniame kampe – armatūros vamzdyno</w:t>
      </w:r>
      <w:r w:rsidRPr="004348B8">
        <w:rPr>
          <w:spacing w:val="-7"/>
          <w:sz w:val="20"/>
          <w:lang w:val="lt-LT"/>
        </w:rPr>
        <w:t xml:space="preserve"> </w:t>
      </w:r>
      <w:r w:rsidRPr="004348B8">
        <w:rPr>
          <w:sz w:val="20"/>
          <w:lang w:val="lt-LT"/>
        </w:rPr>
        <w:t>skersmuo;</w:t>
      </w:r>
    </w:p>
    <w:p w14:paraId="07A72912" w14:textId="77777777" w:rsidR="00B21B62" w:rsidRPr="004348B8" w:rsidRDefault="00000000">
      <w:pPr>
        <w:pStyle w:val="ListParagraph"/>
        <w:numPr>
          <w:ilvl w:val="0"/>
          <w:numId w:val="33"/>
        </w:numPr>
        <w:tabs>
          <w:tab w:val="left" w:pos="1918"/>
        </w:tabs>
        <w:spacing w:before="1" w:line="230" w:lineRule="exact"/>
        <w:rPr>
          <w:sz w:val="20"/>
          <w:lang w:val="lt-LT"/>
        </w:rPr>
      </w:pPr>
      <w:r w:rsidRPr="004348B8">
        <w:rPr>
          <w:sz w:val="20"/>
          <w:lang w:val="lt-LT"/>
        </w:rPr>
        <w:t>viduryje krypties rodyklė, po rodykle nurodomas nuotolis (cm) nuo įrenginio iki</w:t>
      </w:r>
      <w:r w:rsidRPr="004348B8">
        <w:rPr>
          <w:spacing w:val="-11"/>
          <w:sz w:val="20"/>
          <w:lang w:val="lt-LT"/>
        </w:rPr>
        <w:t xml:space="preserve"> </w:t>
      </w:r>
      <w:r w:rsidRPr="004348B8">
        <w:rPr>
          <w:sz w:val="20"/>
          <w:lang w:val="lt-LT"/>
        </w:rPr>
        <w:t>ženklo.</w:t>
      </w:r>
    </w:p>
    <w:p w14:paraId="32DF4565" w14:textId="77777777" w:rsidR="00B21B62" w:rsidRPr="004348B8" w:rsidRDefault="00000000">
      <w:pPr>
        <w:pStyle w:val="BodyText"/>
        <w:ind w:left="1700" w:firstLine="312"/>
        <w:rPr>
          <w:lang w:val="lt-LT"/>
        </w:rPr>
      </w:pPr>
      <w:r w:rsidRPr="004348B8">
        <w:rPr>
          <w:lang w:val="lt-LT"/>
        </w:rPr>
        <w:t>Plastikinės lanksčios laistymo žarnos turi būti atsparios vandens slėgiui, daugiasluoksnės, sustiprintos austo tinklo sluoksniu, slėgis iki 20 bar.</w:t>
      </w:r>
    </w:p>
    <w:p w14:paraId="3A7613D3" w14:textId="77777777" w:rsidR="00B21B62" w:rsidRPr="004348B8" w:rsidRDefault="00000000">
      <w:pPr>
        <w:pStyle w:val="BodyText"/>
        <w:ind w:left="1700" w:firstLine="311"/>
        <w:rPr>
          <w:lang w:val="lt-LT"/>
        </w:rPr>
      </w:pPr>
      <w:r w:rsidRPr="004348B8">
        <w:rPr>
          <w:lang w:val="lt-LT"/>
        </w:rPr>
        <w:t xml:space="preserve">Polipropileno lanksčių vamzdžių- išorės paviršius atsparus </w:t>
      </w:r>
      <w:proofErr w:type="spellStart"/>
      <w:r w:rsidRPr="004348B8">
        <w:rPr>
          <w:lang w:val="lt-LT"/>
        </w:rPr>
        <w:t>abrazyvams</w:t>
      </w:r>
      <w:proofErr w:type="spellEnd"/>
      <w:r w:rsidRPr="004348B8">
        <w:rPr>
          <w:lang w:val="lt-LT"/>
        </w:rPr>
        <w:t>, vidaus paviršius lygus, vamzdžiai padengti smūgiams atsparia kieta PVC spirale. Vamzdžiai atsparūs žemoms temperatūroms.</w:t>
      </w:r>
    </w:p>
    <w:p w14:paraId="5EE36137" w14:textId="77777777" w:rsidR="00B21B62" w:rsidRPr="004348B8" w:rsidRDefault="00B21B62">
      <w:pPr>
        <w:pStyle w:val="BodyText"/>
        <w:spacing w:before="11"/>
        <w:rPr>
          <w:sz w:val="19"/>
          <w:lang w:val="lt-LT"/>
        </w:rPr>
      </w:pPr>
    </w:p>
    <w:p w14:paraId="54155378" w14:textId="77777777" w:rsidR="00B21B62" w:rsidRPr="004348B8" w:rsidRDefault="00000000">
      <w:pPr>
        <w:pStyle w:val="ListParagraph"/>
        <w:numPr>
          <w:ilvl w:val="3"/>
          <w:numId w:val="36"/>
        </w:numPr>
        <w:tabs>
          <w:tab w:val="left" w:pos="2781"/>
        </w:tabs>
        <w:ind w:left="2780"/>
        <w:rPr>
          <w:i/>
          <w:sz w:val="20"/>
          <w:lang w:val="lt-LT"/>
        </w:rPr>
      </w:pPr>
      <w:bookmarkStart w:id="81" w:name="4.8.2.2_Techniniai_reikalavimai_armatūra"/>
      <w:bookmarkEnd w:id="81"/>
      <w:r w:rsidRPr="004348B8">
        <w:rPr>
          <w:i/>
          <w:sz w:val="20"/>
          <w:lang w:val="lt-LT"/>
        </w:rPr>
        <w:t>Techniniai reikalavimai armatūrai ir</w:t>
      </w:r>
      <w:r w:rsidRPr="004348B8">
        <w:rPr>
          <w:i/>
          <w:spacing w:val="-7"/>
          <w:sz w:val="20"/>
          <w:lang w:val="lt-LT"/>
        </w:rPr>
        <w:t xml:space="preserve"> </w:t>
      </w:r>
      <w:r w:rsidRPr="004348B8">
        <w:rPr>
          <w:i/>
          <w:sz w:val="20"/>
          <w:lang w:val="lt-LT"/>
        </w:rPr>
        <w:t>įrenginiams</w:t>
      </w:r>
    </w:p>
    <w:p w14:paraId="5130104A" w14:textId="77777777" w:rsidR="00B21B62" w:rsidRPr="004348B8" w:rsidRDefault="00000000">
      <w:pPr>
        <w:pStyle w:val="BodyText"/>
        <w:ind w:left="1700" w:right="117" w:firstLine="312"/>
        <w:jc w:val="right"/>
        <w:rPr>
          <w:lang w:val="lt-LT"/>
        </w:rPr>
      </w:pPr>
      <w:r w:rsidRPr="004348B8">
        <w:rPr>
          <w:lang w:val="lt-LT"/>
        </w:rPr>
        <w:t>Rankinio valdymo sklendės statomos ant horizontalaus ir vertikalaus vamzdžio. Jų paskirtis</w:t>
      </w:r>
      <w:r w:rsidRPr="004348B8">
        <w:rPr>
          <w:spacing w:val="-23"/>
          <w:lang w:val="lt-LT"/>
        </w:rPr>
        <w:t xml:space="preserve"> </w:t>
      </w:r>
      <w:r w:rsidRPr="004348B8">
        <w:rPr>
          <w:lang w:val="lt-LT"/>
        </w:rPr>
        <w:t>uždaryti ar</w:t>
      </w:r>
      <w:r w:rsidRPr="004348B8">
        <w:rPr>
          <w:spacing w:val="16"/>
          <w:lang w:val="lt-LT"/>
        </w:rPr>
        <w:t xml:space="preserve"> </w:t>
      </w:r>
      <w:r w:rsidRPr="004348B8">
        <w:rPr>
          <w:lang w:val="lt-LT"/>
        </w:rPr>
        <w:t>atidaryti vandens</w:t>
      </w:r>
      <w:r w:rsidRPr="004348B8">
        <w:rPr>
          <w:spacing w:val="11"/>
          <w:lang w:val="lt-LT"/>
        </w:rPr>
        <w:t xml:space="preserve"> </w:t>
      </w:r>
      <w:r w:rsidRPr="004348B8">
        <w:rPr>
          <w:lang w:val="lt-LT"/>
        </w:rPr>
        <w:t>srautą.</w:t>
      </w:r>
      <w:r w:rsidRPr="004348B8">
        <w:rPr>
          <w:spacing w:val="12"/>
          <w:lang w:val="lt-LT"/>
        </w:rPr>
        <w:t xml:space="preserve"> </w:t>
      </w:r>
      <w:r w:rsidRPr="004348B8">
        <w:rPr>
          <w:lang w:val="lt-LT"/>
        </w:rPr>
        <w:t>Korpuso</w:t>
      </w:r>
      <w:r w:rsidRPr="004348B8">
        <w:rPr>
          <w:spacing w:val="12"/>
          <w:lang w:val="lt-LT"/>
        </w:rPr>
        <w:t xml:space="preserve"> </w:t>
      </w:r>
      <w:r w:rsidRPr="004348B8">
        <w:rPr>
          <w:lang w:val="lt-LT"/>
        </w:rPr>
        <w:t>medžiaga</w:t>
      </w:r>
      <w:r w:rsidRPr="004348B8">
        <w:rPr>
          <w:spacing w:val="11"/>
          <w:lang w:val="lt-LT"/>
        </w:rPr>
        <w:t xml:space="preserve"> </w:t>
      </w:r>
      <w:r w:rsidRPr="004348B8">
        <w:rPr>
          <w:lang w:val="lt-LT"/>
        </w:rPr>
        <w:t>–</w:t>
      </w:r>
      <w:r w:rsidRPr="004348B8">
        <w:rPr>
          <w:spacing w:val="12"/>
          <w:lang w:val="lt-LT"/>
        </w:rPr>
        <w:t xml:space="preserve"> </w:t>
      </w:r>
      <w:r w:rsidRPr="004348B8">
        <w:rPr>
          <w:lang w:val="lt-LT"/>
        </w:rPr>
        <w:t>ketus</w:t>
      </w:r>
      <w:r w:rsidRPr="004348B8">
        <w:rPr>
          <w:spacing w:val="11"/>
          <w:lang w:val="lt-LT"/>
        </w:rPr>
        <w:t xml:space="preserve"> </w:t>
      </w:r>
      <w:r w:rsidRPr="004348B8">
        <w:rPr>
          <w:lang w:val="lt-LT"/>
        </w:rPr>
        <w:t>arba</w:t>
      </w:r>
      <w:r w:rsidRPr="004348B8">
        <w:rPr>
          <w:spacing w:val="10"/>
          <w:lang w:val="lt-LT"/>
        </w:rPr>
        <w:t xml:space="preserve"> </w:t>
      </w:r>
      <w:r w:rsidRPr="004348B8">
        <w:rPr>
          <w:lang w:val="lt-LT"/>
        </w:rPr>
        <w:t>kalus</w:t>
      </w:r>
      <w:r w:rsidRPr="004348B8">
        <w:rPr>
          <w:spacing w:val="10"/>
          <w:lang w:val="lt-LT"/>
        </w:rPr>
        <w:t xml:space="preserve"> </w:t>
      </w:r>
      <w:r w:rsidRPr="004348B8">
        <w:rPr>
          <w:lang w:val="lt-LT"/>
        </w:rPr>
        <w:t>ketus</w:t>
      </w:r>
      <w:r w:rsidRPr="004348B8">
        <w:rPr>
          <w:spacing w:val="11"/>
          <w:lang w:val="lt-LT"/>
        </w:rPr>
        <w:t xml:space="preserve"> </w:t>
      </w:r>
      <w:r w:rsidRPr="004348B8">
        <w:rPr>
          <w:lang w:val="lt-LT"/>
        </w:rPr>
        <w:t>su</w:t>
      </w:r>
      <w:r w:rsidRPr="004348B8">
        <w:rPr>
          <w:spacing w:val="12"/>
          <w:lang w:val="lt-LT"/>
        </w:rPr>
        <w:t xml:space="preserve"> </w:t>
      </w:r>
      <w:r w:rsidRPr="004348B8">
        <w:rPr>
          <w:lang w:val="lt-LT"/>
        </w:rPr>
        <w:t>elektrostatine</w:t>
      </w:r>
      <w:r w:rsidRPr="004348B8">
        <w:rPr>
          <w:spacing w:val="12"/>
          <w:lang w:val="lt-LT"/>
        </w:rPr>
        <w:t xml:space="preserve"> </w:t>
      </w:r>
      <w:r w:rsidRPr="004348B8">
        <w:rPr>
          <w:lang w:val="lt-LT"/>
        </w:rPr>
        <w:t>epoksidine</w:t>
      </w:r>
      <w:r w:rsidRPr="004348B8">
        <w:rPr>
          <w:spacing w:val="12"/>
          <w:lang w:val="lt-LT"/>
        </w:rPr>
        <w:t xml:space="preserve"> </w:t>
      </w:r>
      <w:r w:rsidRPr="004348B8">
        <w:rPr>
          <w:lang w:val="lt-LT"/>
        </w:rPr>
        <w:t>danga</w:t>
      </w:r>
      <w:r w:rsidRPr="004348B8">
        <w:rPr>
          <w:spacing w:val="11"/>
          <w:lang w:val="lt-LT"/>
        </w:rPr>
        <w:t xml:space="preserve"> </w:t>
      </w:r>
      <w:r w:rsidRPr="004348B8">
        <w:rPr>
          <w:lang w:val="lt-LT"/>
        </w:rPr>
        <w:t>apsaugančia</w:t>
      </w:r>
      <w:r w:rsidRPr="004348B8">
        <w:rPr>
          <w:spacing w:val="11"/>
          <w:lang w:val="lt-LT"/>
        </w:rPr>
        <w:t xml:space="preserve"> </w:t>
      </w:r>
      <w:r w:rsidRPr="004348B8">
        <w:rPr>
          <w:lang w:val="lt-LT"/>
        </w:rPr>
        <w:t>sklendes nuo</w:t>
      </w:r>
      <w:r w:rsidRPr="004348B8">
        <w:rPr>
          <w:spacing w:val="9"/>
          <w:lang w:val="lt-LT"/>
        </w:rPr>
        <w:t xml:space="preserve"> </w:t>
      </w:r>
      <w:r w:rsidRPr="004348B8">
        <w:rPr>
          <w:lang w:val="lt-LT"/>
        </w:rPr>
        <w:t>vidinės</w:t>
      </w:r>
      <w:r w:rsidRPr="004348B8">
        <w:rPr>
          <w:spacing w:val="9"/>
          <w:lang w:val="lt-LT"/>
        </w:rPr>
        <w:t xml:space="preserve"> </w:t>
      </w:r>
      <w:r w:rsidRPr="004348B8">
        <w:rPr>
          <w:lang w:val="lt-LT"/>
        </w:rPr>
        <w:t>ir</w:t>
      </w:r>
      <w:r w:rsidRPr="004348B8">
        <w:rPr>
          <w:spacing w:val="7"/>
          <w:lang w:val="lt-LT"/>
        </w:rPr>
        <w:t xml:space="preserve"> </w:t>
      </w:r>
      <w:r w:rsidRPr="004348B8">
        <w:rPr>
          <w:lang w:val="lt-LT"/>
        </w:rPr>
        <w:t>išorinės</w:t>
      </w:r>
      <w:r w:rsidRPr="004348B8">
        <w:rPr>
          <w:spacing w:val="9"/>
          <w:lang w:val="lt-LT"/>
        </w:rPr>
        <w:t xml:space="preserve"> </w:t>
      </w:r>
      <w:r w:rsidRPr="004348B8">
        <w:rPr>
          <w:lang w:val="lt-LT"/>
        </w:rPr>
        <w:t>korozijos</w:t>
      </w:r>
      <w:r w:rsidRPr="004348B8">
        <w:rPr>
          <w:spacing w:val="9"/>
          <w:lang w:val="lt-LT"/>
        </w:rPr>
        <w:t xml:space="preserve"> </w:t>
      </w:r>
      <w:r w:rsidRPr="004348B8">
        <w:rPr>
          <w:lang w:val="lt-LT"/>
        </w:rPr>
        <w:t>ir</w:t>
      </w:r>
      <w:r w:rsidRPr="004348B8">
        <w:rPr>
          <w:spacing w:val="9"/>
          <w:lang w:val="lt-LT"/>
        </w:rPr>
        <w:t xml:space="preserve"> </w:t>
      </w:r>
      <w:r w:rsidRPr="004348B8">
        <w:rPr>
          <w:lang w:val="lt-LT"/>
        </w:rPr>
        <w:t>atitinkančia</w:t>
      </w:r>
      <w:r w:rsidRPr="004348B8">
        <w:rPr>
          <w:spacing w:val="9"/>
          <w:lang w:val="lt-LT"/>
        </w:rPr>
        <w:t xml:space="preserve"> </w:t>
      </w:r>
      <w:r w:rsidRPr="004348B8">
        <w:rPr>
          <w:lang w:val="lt-LT"/>
        </w:rPr>
        <w:t>geriamojo</w:t>
      </w:r>
      <w:r w:rsidRPr="004348B8">
        <w:rPr>
          <w:spacing w:val="10"/>
          <w:lang w:val="lt-LT"/>
        </w:rPr>
        <w:t xml:space="preserve"> </w:t>
      </w:r>
      <w:r w:rsidRPr="004348B8">
        <w:rPr>
          <w:lang w:val="lt-LT"/>
        </w:rPr>
        <w:t>vandens</w:t>
      </w:r>
      <w:r w:rsidRPr="004348B8">
        <w:rPr>
          <w:spacing w:val="9"/>
          <w:lang w:val="lt-LT"/>
        </w:rPr>
        <w:t xml:space="preserve"> </w:t>
      </w:r>
      <w:r w:rsidRPr="004348B8">
        <w:rPr>
          <w:lang w:val="lt-LT"/>
        </w:rPr>
        <w:t>reikalavimus.</w:t>
      </w:r>
      <w:r w:rsidRPr="004348B8">
        <w:rPr>
          <w:spacing w:val="8"/>
          <w:lang w:val="lt-LT"/>
        </w:rPr>
        <w:t xml:space="preserve"> </w:t>
      </w:r>
      <w:r w:rsidRPr="004348B8">
        <w:rPr>
          <w:lang w:val="lt-LT"/>
        </w:rPr>
        <w:t>Prijungimas</w:t>
      </w:r>
      <w:r w:rsidRPr="004348B8">
        <w:rPr>
          <w:spacing w:val="9"/>
          <w:lang w:val="lt-LT"/>
        </w:rPr>
        <w:t xml:space="preserve"> </w:t>
      </w:r>
      <w:proofErr w:type="spellStart"/>
      <w:r w:rsidRPr="004348B8">
        <w:rPr>
          <w:lang w:val="lt-LT"/>
        </w:rPr>
        <w:t>flanšinis</w:t>
      </w:r>
      <w:proofErr w:type="spellEnd"/>
      <w:r w:rsidRPr="004348B8">
        <w:rPr>
          <w:lang w:val="lt-LT"/>
        </w:rPr>
        <w:t>,</w:t>
      </w:r>
      <w:r w:rsidRPr="004348B8">
        <w:rPr>
          <w:spacing w:val="9"/>
          <w:lang w:val="lt-LT"/>
        </w:rPr>
        <w:t xml:space="preserve"> </w:t>
      </w:r>
      <w:r w:rsidRPr="004348B8">
        <w:rPr>
          <w:lang w:val="lt-LT"/>
        </w:rPr>
        <w:t>spaudimas</w:t>
      </w:r>
      <w:r w:rsidRPr="004348B8">
        <w:rPr>
          <w:spacing w:val="8"/>
          <w:lang w:val="lt-LT"/>
        </w:rPr>
        <w:t xml:space="preserve"> </w:t>
      </w:r>
      <w:r w:rsidRPr="004348B8">
        <w:rPr>
          <w:lang w:val="lt-LT"/>
        </w:rPr>
        <w:t>10 bar,</w:t>
      </w:r>
      <w:r w:rsidRPr="004348B8">
        <w:rPr>
          <w:spacing w:val="6"/>
          <w:lang w:val="lt-LT"/>
        </w:rPr>
        <w:t xml:space="preserve"> </w:t>
      </w:r>
      <w:r w:rsidRPr="004348B8">
        <w:rPr>
          <w:lang w:val="lt-LT"/>
        </w:rPr>
        <w:t>temperatūra</w:t>
      </w:r>
      <w:r w:rsidRPr="004348B8">
        <w:rPr>
          <w:spacing w:val="5"/>
          <w:lang w:val="lt-LT"/>
        </w:rPr>
        <w:t xml:space="preserve"> </w:t>
      </w:r>
      <w:r w:rsidRPr="004348B8">
        <w:rPr>
          <w:lang w:val="lt-LT"/>
        </w:rPr>
        <w:t>+5÷30</w:t>
      </w:r>
      <w:r w:rsidRPr="004348B8">
        <w:rPr>
          <w:spacing w:val="6"/>
          <w:lang w:val="lt-LT"/>
        </w:rPr>
        <w:t xml:space="preserve"> </w:t>
      </w:r>
      <w:r w:rsidRPr="004348B8">
        <w:rPr>
          <w:lang w:val="lt-LT"/>
        </w:rPr>
        <w:t>°C,</w:t>
      </w:r>
      <w:r w:rsidRPr="004348B8">
        <w:rPr>
          <w:spacing w:val="6"/>
          <w:lang w:val="lt-LT"/>
        </w:rPr>
        <w:t xml:space="preserve"> </w:t>
      </w:r>
      <w:r w:rsidRPr="004348B8">
        <w:rPr>
          <w:lang w:val="lt-LT"/>
        </w:rPr>
        <w:t>aplinkos</w:t>
      </w:r>
      <w:r w:rsidRPr="004348B8">
        <w:rPr>
          <w:spacing w:val="5"/>
          <w:lang w:val="lt-LT"/>
        </w:rPr>
        <w:t xml:space="preserve"> </w:t>
      </w:r>
      <w:r w:rsidRPr="004348B8">
        <w:rPr>
          <w:lang w:val="lt-LT"/>
        </w:rPr>
        <w:t>temperatūra</w:t>
      </w:r>
      <w:r w:rsidRPr="004348B8">
        <w:rPr>
          <w:spacing w:val="5"/>
          <w:lang w:val="lt-LT"/>
        </w:rPr>
        <w:t xml:space="preserve"> </w:t>
      </w:r>
      <w:r w:rsidRPr="004348B8">
        <w:rPr>
          <w:lang w:val="lt-LT"/>
        </w:rPr>
        <w:t>0÷+20°C,</w:t>
      </w:r>
      <w:r w:rsidRPr="004348B8">
        <w:rPr>
          <w:spacing w:val="6"/>
          <w:lang w:val="lt-LT"/>
        </w:rPr>
        <w:t xml:space="preserve"> </w:t>
      </w:r>
      <w:r w:rsidRPr="004348B8">
        <w:rPr>
          <w:lang w:val="lt-LT"/>
        </w:rPr>
        <w:t>santykinė</w:t>
      </w:r>
      <w:r w:rsidRPr="004348B8">
        <w:rPr>
          <w:spacing w:val="5"/>
          <w:lang w:val="lt-LT"/>
        </w:rPr>
        <w:t xml:space="preserve"> </w:t>
      </w:r>
      <w:r w:rsidRPr="004348B8">
        <w:rPr>
          <w:lang w:val="lt-LT"/>
        </w:rPr>
        <w:t>drėgmė</w:t>
      </w:r>
      <w:r w:rsidRPr="004348B8">
        <w:rPr>
          <w:spacing w:val="4"/>
          <w:lang w:val="lt-LT"/>
        </w:rPr>
        <w:t xml:space="preserve"> </w:t>
      </w:r>
      <w:r w:rsidRPr="004348B8">
        <w:rPr>
          <w:lang w:val="lt-LT"/>
        </w:rPr>
        <w:t>10÷90</w:t>
      </w:r>
      <w:r w:rsidRPr="004348B8">
        <w:rPr>
          <w:spacing w:val="6"/>
          <w:lang w:val="lt-LT"/>
        </w:rPr>
        <w:t xml:space="preserve"> </w:t>
      </w:r>
      <w:r w:rsidRPr="004348B8">
        <w:rPr>
          <w:lang w:val="lt-LT"/>
        </w:rPr>
        <w:t>%.</w:t>
      </w:r>
      <w:r w:rsidRPr="004348B8">
        <w:rPr>
          <w:spacing w:val="4"/>
          <w:lang w:val="lt-LT"/>
        </w:rPr>
        <w:t xml:space="preserve"> </w:t>
      </w:r>
      <w:r w:rsidRPr="004348B8">
        <w:rPr>
          <w:lang w:val="lt-LT"/>
        </w:rPr>
        <w:t>Valdymui</w:t>
      </w:r>
      <w:r w:rsidRPr="004348B8">
        <w:rPr>
          <w:spacing w:val="6"/>
          <w:lang w:val="lt-LT"/>
        </w:rPr>
        <w:t xml:space="preserve"> </w:t>
      </w:r>
      <w:r w:rsidRPr="004348B8">
        <w:rPr>
          <w:lang w:val="lt-LT"/>
        </w:rPr>
        <w:t>rankiniu</w:t>
      </w:r>
      <w:r w:rsidRPr="004348B8">
        <w:rPr>
          <w:spacing w:val="5"/>
          <w:lang w:val="lt-LT"/>
        </w:rPr>
        <w:t xml:space="preserve"> </w:t>
      </w:r>
      <w:r w:rsidRPr="004348B8">
        <w:rPr>
          <w:lang w:val="lt-LT"/>
        </w:rPr>
        <w:t>būdu</w:t>
      </w:r>
      <w:r w:rsidRPr="004348B8">
        <w:rPr>
          <w:spacing w:val="6"/>
          <w:lang w:val="lt-LT"/>
        </w:rPr>
        <w:t xml:space="preserve"> </w:t>
      </w:r>
      <w:r w:rsidRPr="004348B8">
        <w:rPr>
          <w:lang w:val="lt-LT"/>
        </w:rPr>
        <w:t>turi būti</w:t>
      </w:r>
      <w:r w:rsidRPr="004348B8">
        <w:rPr>
          <w:spacing w:val="11"/>
          <w:lang w:val="lt-LT"/>
        </w:rPr>
        <w:t xml:space="preserve"> </w:t>
      </w:r>
      <w:r w:rsidRPr="004348B8">
        <w:rPr>
          <w:lang w:val="lt-LT"/>
        </w:rPr>
        <w:t>įmontuota</w:t>
      </w:r>
      <w:r w:rsidRPr="004348B8">
        <w:rPr>
          <w:spacing w:val="12"/>
          <w:lang w:val="lt-LT"/>
        </w:rPr>
        <w:t xml:space="preserve"> </w:t>
      </w:r>
      <w:r w:rsidRPr="004348B8">
        <w:rPr>
          <w:lang w:val="lt-LT"/>
        </w:rPr>
        <w:t>apvali</w:t>
      </w:r>
      <w:r w:rsidRPr="004348B8">
        <w:rPr>
          <w:spacing w:val="12"/>
          <w:lang w:val="lt-LT"/>
        </w:rPr>
        <w:t xml:space="preserve"> </w:t>
      </w:r>
      <w:r w:rsidRPr="004348B8">
        <w:rPr>
          <w:lang w:val="lt-LT"/>
        </w:rPr>
        <w:t>rankena,</w:t>
      </w:r>
      <w:r w:rsidRPr="004348B8">
        <w:rPr>
          <w:spacing w:val="11"/>
          <w:lang w:val="lt-LT"/>
        </w:rPr>
        <w:t xml:space="preserve"> </w:t>
      </w:r>
      <w:r w:rsidRPr="004348B8">
        <w:rPr>
          <w:lang w:val="lt-LT"/>
        </w:rPr>
        <w:t>uždaranti</w:t>
      </w:r>
      <w:r w:rsidRPr="004348B8">
        <w:rPr>
          <w:spacing w:val="12"/>
          <w:lang w:val="lt-LT"/>
        </w:rPr>
        <w:t xml:space="preserve"> </w:t>
      </w:r>
      <w:r w:rsidRPr="004348B8">
        <w:rPr>
          <w:lang w:val="lt-LT"/>
        </w:rPr>
        <w:t>vandens</w:t>
      </w:r>
      <w:r w:rsidRPr="004348B8">
        <w:rPr>
          <w:spacing w:val="12"/>
          <w:lang w:val="lt-LT"/>
        </w:rPr>
        <w:t xml:space="preserve"> </w:t>
      </w:r>
      <w:r w:rsidRPr="004348B8">
        <w:rPr>
          <w:lang w:val="lt-LT"/>
        </w:rPr>
        <w:t>srautą</w:t>
      </w:r>
      <w:r w:rsidRPr="004348B8">
        <w:rPr>
          <w:spacing w:val="13"/>
          <w:lang w:val="lt-LT"/>
        </w:rPr>
        <w:t xml:space="preserve"> </w:t>
      </w:r>
      <w:r w:rsidRPr="004348B8">
        <w:rPr>
          <w:lang w:val="lt-LT"/>
        </w:rPr>
        <w:t>sukant</w:t>
      </w:r>
      <w:r w:rsidRPr="004348B8">
        <w:rPr>
          <w:spacing w:val="10"/>
          <w:lang w:val="lt-LT"/>
        </w:rPr>
        <w:t xml:space="preserve"> </w:t>
      </w:r>
      <w:r w:rsidRPr="004348B8">
        <w:rPr>
          <w:lang w:val="lt-LT"/>
        </w:rPr>
        <w:t>pagal</w:t>
      </w:r>
      <w:r w:rsidRPr="004348B8">
        <w:rPr>
          <w:spacing w:val="11"/>
          <w:lang w:val="lt-LT"/>
        </w:rPr>
        <w:t xml:space="preserve"> </w:t>
      </w:r>
      <w:r w:rsidRPr="004348B8">
        <w:rPr>
          <w:lang w:val="lt-LT"/>
        </w:rPr>
        <w:t>laikrodžio</w:t>
      </w:r>
      <w:r w:rsidRPr="004348B8">
        <w:rPr>
          <w:spacing w:val="12"/>
          <w:lang w:val="lt-LT"/>
        </w:rPr>
        <w:t xml:space="preserve"> </w:t>
      </w:r>
      <w:r w:rsidRPr="004348B8">
        <w:rPr>
          <w:lang w:val="lt-LT"/>
        </w:rPr>
        <w:t>rodyklę.</w:t>
      </w:r>
      <w:r w:rsidRPr="004348B8">
        <w:rPr>
          <w:spacing w:val="11"/>
          <w:lang w:val="lt-LT"/>
        </w:rPr>
        <w:t xml:space="preserve"> </w:t>
      </w:r>
      <w:r w:rsidRPr="004348B8">
        <w:rPr>
          <w:lang w:val="lt-LT"/>
        </w:rPr>
        <w:t>Sklendės</w:t>
      </w:r>
      <w:r w:rsidRPr="004348B8">
        <w:rPr>
          <w:spacing w:val="13"/>
          <w:lang w:val="lt-LT"/>
        </w:rPr>
        <w:t xml:space="preserve"> </w:t>
      </w:r>
      <w:r w:rsidRPr="004348B8">
        <w:rPr>
          <w:lang w:val="lt-LT"/>
        </w:rPr>
        <w:t>šuliniuose montuojamos</w:t>
      </w:r>
      <w:r w:rsidRPr="004348B8">
        <w:rPr>
          <w:spacing w:val="-14"/>
          <w:lang w:val="lt-LT"/>
        </w:rPr>
        <w:t xml:space="preserve"> </w:t>
      </w:r>
      <w:r w:rsidRPr="004348B8">
        <w:rPr>
          <w:lang w:val="lt-LT"/>
        </w:rPr>
        <w:t>su</w:t>
      </w:r>
      <w:r w:rsidRPr="004348B8">
        <w:rPr>
          <w:spacing w:val="-13"/>
          <w:lang w:val="lt-LT"/>
        </w:rPr>
        <w:t xml:space="preserve"> </w:t>
      </w:r>
      <w:r w:rsidRPr="004348B8">
        <w:rPr>
          <w:lang w:val="lt-LT"/>
        </w:rPr>
        <w:t>rankinio</w:t>
      </w:r>
      <w:r w:rsidRPr="004348B8">
        <w:rPr>
          <w:spacing w:val="-13"/>
          <w:lang w:val="lt-LT"/>
        </w:rPr>
        <w:t xml:space="preserve"> </w:t>
      </w:r>
      <w:r w:rsidRPr="004348B8">
        <w:rPr>
          <w:lang w:val="lt-LT"/>
        </w:rPr>
        <w:t>valdymo</w:t>
      </w:r>
      <w:r w:rsidRPr="004348B8">
        <w:rPr>
          <w:spacing w:val="-14"/>
          <w:lang w:val="lt-LT"/>
        </w:rPr>
        <w:t xml:space="preserve"> </w:t>
      </w:r>
      <w:r w:rsidRPr="004348B8">
        <w:rPr>
          <w:lang w:val="lt-LT"/>
        </w:rPr>
        <w:t>kolonėlėmis</w:t>
      </w:r>
      <w:r w:rsidRPr="004348B8">
        <w:rPr>
          <w:spacing w:val="-13"/>
          <w:lang w:val="lt-LT"/>
        </w:rPr>
        <w:t xml:space="preserve"> </w:t>
      </w:r>
      <w:r w:rsidRPr="004348B8">
        <w:rPr>
          <w:lang w:val="lt-LT"/>
        </w:rPr>
        <w:t>arba</w:t>
      </w:r>
      <w:r w:rsidRPr="004348B8">
        <w:rPr>
          <w:spacing w:val="-14"/>
          <w:lang w:val="lt-LT"/>
        </w:rPr>
        <w:t xml:space="preserve"> </w:t>
      </w:r>
      <w:r w:rsidRPr="004348B8">
        <w:rPr>
          <w:lang w:val="lt-LT"/>
        </w:rPr>
        <w:t>be</w:t>
      </w:r>
      <w:r w:rsidRPr="004348B8">
        <w:rPr>
          <w:spacing w:val="-14"/>
          <w:lang w:val="lt-LT"/>
        </w:rPr>
        <w:t xml:space="preserve"> </w:t>
      </w:r>
      <w:r w:rsidRPr="004348B8">
        <w:rPr>
          <w:lang w:val="lt-LT"/>
        </w:rPr>
        <w:t>jų,</w:t>
      </w:r>
      <w:r w:rsidRPr="004348B8">
        <w:rPr>
          <w:spacing w:val="-14"/>
          <w:lang w:val="lt-LT"/>
        </w:rPr>
        <w:t xml:space="preserve"> </w:t>
      </w:r>
      <w:r w:rsidRPr="004348B8">
        <w:rPr>
          <w:lang w:val="lt-LT"/>
        </w:rPr>
        <w:t>požeminės</w:t>
      </w:r>
      <w:r w:rsidRPr="004348B8">
        <w:rPr>
          <w:spacing w:val="-15"/>
          <w:lang w:val="lt-LT"/>
        </w:rPr>
        <w:t xml:space="preserve"> </w:t>
      </w:r>
      <w:r w:rsidRPr="004348B8">
        <w:rPr>
          <w:lang w:val="lt-LT"/>
        </w:rPr>
        <w:t>–</w:t>
      </w:r>
      <w:r w:rsidRPr="004348B8">
        <w:rPr>
          <w:spacing w:val="-14"/>
          <w:lang w:val="lt-LT"/>
        </w:rPr>
        <w:t xml:space="preserve"> </w:t>
      </w:r>
      <w:r w:rsidRPr="004348B8">
        <w:rPr>
          <w:lang w:val="lt-LT"/>
        </w:rPr>
        <w:t>montuojamos</w:t>
      </w:r>
      <w:r w:rsidRPr="004348B8">
        <w:rPr>
          <w:spacing w:val="-14"/>
          <w:lang w:val="lt-LT"/>
        </w:rPr>
        <w:t xml:space="preserve"> </w:t>
      </w:r>
      <w:r w:rsidRPr="004348B8">
        <w:rPr>
          <w:lang w:val="lt-LT"/>
        </w:rPr>
        <w:t>su</w:t>
      </w:r>
      <w:r w:rsidRPr="004348B8">
        <w:rPr>
          <w:spacing w:val="-13"/>
          <w:lang w:val="lt-LT"/>
        </w:rPr>
        <w:t xml:space="preserve"> </w:t>
      </w:r>
      <w:r w:rsidRPr="004348B8">
        <w:rPr>
          <w:lang w:val="lt-LT"/>
        </w:rPr>
        <w:t>rankinio</w:t>
      </w:r>
      <w:r w:rsidRPr="004348B8">
        <w:rPr>
          <w:spacing w:val="-13"/>
          <w:lang w:val="lt-LT"/>
        </w:rPr>
        <w:t xml:space="preserve"> </w:t>
      </w:r>
      <w:r w:rsidRPr="004348B8">
        <w:rPr>
          <w:lang w:val="lt-LT"/>
        </w:rPr>
        <w:t>valdymo</w:t>
      </w:r>
      <w:r w:rsidRPr="004348B8">
        <w:rPr>
          <w:spacing w:val="-14"/>
          <w:lang w:val="lt-LT"/>
        </w:rPr>
        <w:t xml:space="preserve"> </w:t>
      </w:r>
      <w:r w:rsidRPr="004348B8">
        <w:rPr>
          <w:lang w:val="lt-LT"/>
        </w:rPr>
        <w:t>kolonėlėmis. Atbulinių vožtuvų paskirtis – neleisti vandens srautui tekėti atbuline kryptimi. Vožtuvo korpuso medžiaga</w:t>
      </w:r>
      <w:r w:rsidRPr="004348B8">
        <w:rPr>
          <w:spacing w:val="43"/>
          <w:lang w:val="lt-LT"/>
        </w:rPr>
        <w:t xml:space="preserve"> </w:t>
      </w:r>
      <w:r w:rsidRPr="004348B8">
        <w:rPr>
          <w:lang w:val="lt-LT"/>
        </w:rPr>
        <w:t>–</w:t>
      </w:r>
      <w:r w:rsidRPr="004348B8">
        <w:rPr>
          <w:spacing w:val="3"/>
          <w:lang w:val="lt-LT"/>
        </w:rPr>
        <w:t xml:space="preserve"> </w:t>
      </w:r>
      <w:r w:rsidRPr="004348B8">
        <w:rPr>
          <w:lang w:val="lt-LT"/>
        </w:rPr>
        <w:t>ketus arba</w:t>
      </w:r>
      <w:r w:rsidRPr="004348B8">
        <w:rPr>
          <w:spacing w:val="23"/>
          <w:lang w:val="lt-LT"/>
        </w:rPr>
        <w:t xml:space="preserve"> </w:t>
      </w:r>
      <w:r w:rsidRPr="004348B8">
        <w:rPr>
          <w:lang w:val="lt-LT"/>
        </w:rPr>
        <w:t>kalus</w:t>
      </w:r>
      <w:r w:rsidRPr="004348B8">
        <w:rPr>
          <w:spacing w:val="23"/>
          <w:lang w:val="lt-LT"/>
        </w:rPr>
        <w:t xml:space="preserve"> </w:t>
      </w:r>
      <w:r w:rsidRPr="004348B8">
        <w:rPr>
          <w:lang w:val="lt-LT"/>
        </w:rPr>
        <w:t>ketus,</w:t>
      </w:r>
      <w:r w:rsidRPr="004348B8">
        <w:rPr>
          <w:spacing w:val="25"/>
          <w:lang w:val="lt-LT"/>
        </w:rPr>
        <w:t xml:space="preserve"> </w:t>
      </w:r>
      <w:r w:rsidRPr="004348B8">
        <w:rPr>
          <w:lang w:val="lt-LT"/>
        </w:rPr>
        <w:t>prisijungimas</w:t>
      </w:r>
      <w:r w:rsidRPr="004348B8">
        <w:rPr>
          <w:spacing w:val="25"/>
          <w:lang w:val="lt-LT"/>
        </w:rPr>
        <w:t xml:space="preserve"> </w:t>
      </w:r>
      <w:r w:rsidRPr="004348B8">
        <w:rPr>
          <w:lang w:val="lt-LT"/>
        </w:rPr>
        <w:t>–</w:t>
      </w:r>
      <w:r w:rsidRPr="004348B8">
        <w:rPr>
          <w:spacing w:val="25"/>
          <w:lang w:val="lt-LT"/>
        </w:rPr>
        <w:t xml:space="preserve"> </w:t>
      </w:r>
      <w:proofErr w:type="spellStart"/>
      <w:r w:rsidRPr="004348B8">
        <w:rPr>
          <w:lang w:val="lt-LT"/>
        </w:rPr>
        <w:t>flanšinis</w:t>
      </w:r>
      <w:proofErr w:type="spellEnd"/>
      <w:r w:rsidRPr="004348B8">
        <w:rPr>
          <w:lang w:val="lt-LT"/>
        </w:rPr>
        <w:t>.</w:t>
      </w:r>
      <w:r w:rsidRPr="004348B8">
        <w:rPr>
          <w:spacing w:val="23"/>
          <w:lang w:val="lt-LT"/>
        </w:rPr>
        <w:t xml:space="preserve"> </w:t>
      </w:r>
      <w:r w:rsidRPr="004348B8">
        <w:rPr>
          <w:lang w:val="lt-LT"/>
        </w:rPr>
        <w:t>Spaudimas</w:t>
      </w:r>
      <w:r w:rsidRPr="004348B8">
        <w:rPr>
          <w:spacing w:val="25"/>
          <w:lang w:val="lt-LT"/>
        </w:rPr>
        <w:t xml:space="preserve"> </w:t>
      </w:r>
      <w:r w:rsidRPr="004348B8">
        <w:rPr>
          <w:lang w:val="lt-LT"/>
        </w:rPr>
        <w:t>10</w:t>
      </w:r>
      <w:r w:rsidRPr="004348B8">
        <w:rPr>
          <w:spacing w:val="24"/>
          <w:lang w:val="lt-LT"/>
        </w:rPr>
        <w:t xml:space="preserve"> </w:t>
      </w:r>
      <w:r w:rsidRPr="004348B8">
        <w:rPr>
          <w:lang w:val="lt-LT"/>
        </w:rPr>
        <w:t>bar,</w:t>
      </w:r>
      <w:r w:rsidRPr="004348B8">
        <w:rPr>
          <w:spacing w:val="26"/>
          <w:lang w:val="lt-LT"/>
        </w:rPr>
        <w:t xml:space="preserve"> </w:t>
      </w:r>
      <w:r w:rsidRPr="004348B8">
        <w:rPr>
          <w:lang w:val="lt-LT"/>
        </w:rPr>
        <w:t>temperatūra</w:t>
      </w:r>
      <w:r w:rsidRPr="004348B8">
        <w:rPr>
          <w:spacing w:val="24"/>
          <w:lang w:val="lt-LT"/>
        </w:rPr>
        <w:t xml:space="preserve"> </w:t>
      </w:r>
      <w:r w:rsidRPr="004348B8">
        <w:rPr>
          <w:lang w:val="lt-LT"/>
        </w:rPr>
        <w:t>+5÷30</w:t>
      </w:r>
      <w:r w:rsidRPr="004348B8">
        <w:rPr>
          <w:spacing w:val="25"/>
          <w:lang w:val="lt-LT"/>
        </w:rPr>
        <w:t xml:space="preserve"> </w:t>
      </w:r>
      <w:r w:rsidRPr="004348B8">
        <w:rPr>
          <w:lang w:val="lt-LT"/>
        </w:rPr>
        <w:t>°C.</w:t>
      </w:r>
      <w:r w:rsidRPr="004348B8">
        <w:rPr>
          <w:spacing w:val="25"/>
          <w:lang w:val="lt-LT"/>
        </w:rPr>
        <w:t xml:space="preserve"> </w:t>
      </w:r>
      <w:r w:rsidRPr="004348B8">
        <w:rPr>
          <w:lang w:val="lt-LT"/>
        </w:rPr>
        <w:t>Montuojant</w:t>
      </w:r>
      <w:r w:rsidRPr="004348B8">
        <w:rPr>
          <w:spacing w:val="24"/>
          <w:lang w:val="lt-LT"/>
        </w:rPr>
        <w:t xml:space="preserve"> </w:t>
      </w:r>
      <w:r w:rsidRPr="004348B8">
        <w:rPr>
          <w:lang w:val="lt-LT"/>
        </w:rPr>
        <w:t>vožtuvus</w:t>
      </w:r>
      <w:r w:rsidRPr="004348B8">
        <w:rPr>
          <w:spacing w:val="25"/>
          <w:lang w:val="lt-LT"/>
        </w:rPr>
        <w:t xml:space="preserve"> </w:t>
      </w:r>
      <w:r w:rsidRPr="004348B8">
        <w:rPr>
          <w:lang w:val="lt-LT"/>
        </w:rPr>
        <w:t>būtina</w:t>
      </w:r>
    </w:p>
    <w:p w14:paraId="3BEDBDBA" w14:textId="77777777" w:rsidR="00B21B62" w:rsidRPr="004348B8" w:rsidRDefault="00000000">
      <w:pPr>
        <w:pStyle w:val="BodyText"/>
        <w:spacing w:before="1"/>
        <w:ind w:left="1700"/>
        <w:jc w:val="both"/>
        <w:rPr>
          <w:lang w:val="lt-LT"/>
        </w:rPr>
      </w:pPr>
      <w:r w:rsidRPr="004348B8">
        <w:rPr>
          <w:lang w:val="lt-LT"/>
        </w:rPr>
        <w:t>atsižvelgti į vandens tekėjimo kryptį vamzdyne ir kuria kryptimi vožtuvas praleidžia vandenį.</w:t>
      </w:r>
    </w:p>
    <w:p w14:paraId="2A94500E" w14:textId="77777777" w:rsidR="00B21B62" w:rsidRPr="004348B8" w:rsidRDefault="00000000">
      <w:pPr>
        <w:pStyle w:val="BodyText"/>
        <w:ind w:left="1700" w:right="118" w:firstLine="312"/>
        <w:jc w:val="both"/>
        <w:rPr>
          <w:lang w:val="lt-LT"/>
        </w:rPr>
      </w:pPr>
      <w:r w:rsidRPr="004348B8">
        <w:rPr>
          <w:lang w:val="lt-LT"/>
        </w:rPr>
        <w:t xml:space="preserve">Šalto vandens skaitiklis projektuojamas ant horizontalaus vamzdyno ir skirtas šaltam vandeniui iki +30 °C temperatūros apskaityti. Skaitiklis turi būti patvirtintas ir įrašytas Lietuvos Respublikos matavimo priemonių registre. </w:t>
      </w:r>
      <w:r w:rsidRPr="004348B8">
        <w:rPr>
          <w:lang w:val="lt-LT"/>
        </w:rPr>
        <w:lastRenderedPageBreak/>
        <w:t>Skaitiklis</w:t>
      </w:r>
      <w:r w:rsidRPr="004348B8">
        <w:rPr>
          <w:spacing w:val="-8"/>
          <w:lang w:val="lt-LT"/>
        </w:rPr>
        <w:t xml:space="preserve"> </w:t>
      </w:r>
      <w:r w:rsidRPr="004348B8">
        <w:rPr>
          <w:lang w:val="lt-LT"/>
        </w:rPr>
        <w:t>turi</w:t>
      </w:r>
      <w:r w:rsidRPr="004348B8">
        <w:rPr>
          <w:spacing w:val="-8"/>
          <w:lang w:val="lt-LT"/>
        </w:rPr>
        <w:t xml:space="preserve"> </w:t>
      </w:r>
      <w:r w:rsidRPr="004348B8">
        <w:rPr>
          <w:lang w:val="lt-LT"/>
        </w:rPr>
        <w:t>fiksuoti</w:t>
      </w:r>
      <w:r w:rsidRPr="004348B8">
        <w:rPr>
          <w:spacing w:val="-8"/>
          <w:lang w:val="lt-LT"/>
        </w:rPr>
        <w:t xml:space="preserve"> </w:t>
      </w:r>
      <w:r w:rsidRPr="004348B8">
        <w:rPr>
          <w:lang w:val="lt-LT"/>
        </w:rPr>
        <w:t>pratekančio</w:t>
      </w:r>
      <w:r w:rsidRPr="004348B8">
        <w:rPr>
          <w:spacing w:val="-8"/>
          <w:lang w:val="lt-LT"/>
        </w:rPr>
        <w:t xml:space="preserve"> </w:t>
      </w:r>
      <w:r w:rsidRPr="004348B8">
        <w:rPr>
          <w:lang w:val="lt-LT"/>
        </w:rPr>
        <w:t>vandens</w:t>
      </w:r>
      <w:r w:rsidRPr="004348B8">
        <w:rPr>
          <w:spacing w:val="-9"/>
          <w:lang w:val="lt-LT"/>
        </w:rPr>
        <w:t xml:space="preserve"> </w:t>
      </w:r>
      <w:r w:rsidRPr="004348B8">
        <w:rPr>
          <w:lang w:val="lt-LT"/>
        </w:rPr>
        <w:t>kiekio</w:t>
      </w:r>
      <w:r w:rsidRPr="004348B8">
        <w:rPr>
          <w:spacing w:val="-7"/>
          <w:lang w:val="lt-LT"/>
        </w:rPr>
        <w:t xml:space="preserve"> </w:t>
      </w:r>
      <w:r w:rsidRPr="004348B8">
        <w:rPr>
          <w:lang w:val="lt-LT"/>
        </w:rPr>
        <w:t>pasikeitimus</w:t>
      </w:r>
      <w:r w:rsidRPr="004348B8">
        <w:rPr>
          <w:spacing w:val="-7"/>
          <w:lang w:val="lt-LT"/>
        </w:rPr>
        <w:t xml:space="preserve"> </w:t>
      </w:r>
      <w:r w:rsidRPr="004348B8">
        <w:rPr>
          <w:lang w:val="lt-LT"/>
        </w:rPr>
        <w:t>iki</w:t>
      </w:r>
      <w:r w:rsidRPr="004348B8">
        <w:rPr>
          <w:spacing w:val="-8"/>
          <w:lang w:val="lt-LT"/>
        </w:rPr>
        <w:t xml:space="preserve"> </w:t>
      </w:r>
      <w:r w:rsidRPr="004348B8">
        <w:rPr>
          <w:lang w:val="lt-LT"/>
        </w:rPr>
        <w:t>0,05</w:t>
      </w:r>
      <w:r w:rsidRPr="004348B8">
        <w:rPr>
          <w:spacing w:val="-7"/>
          <w:lang w:val="lt-LT"/>
        </w:rPr>
        <w:t xml:space="preserve"> </w:t>
      </w:r>
      <w:r w:rsidRPr="004348B8">
        <w:rPr>
          <w:lang w:val="lt-LT"/>
        </w:rPr>
        <w:t>l.</w:t>
      </w:r>
      <w:r w:rsidRPr="004348B8">
        <w:rPr>
          <w:spacing w:val="-9"/>
          <w:lang w:val="lt-LT"/>
        </w:rPr>
        <w:t xml:space="preserve"> </w:t>
      </w:r>
      <w:r w:rsidRPr="004348B8">
        <w:rPr>
          <w:lang w:val="lt-LT"/>
        </w:rPr>
        <w:t>Prietaisas</w:t>
      </w:r>
      <w:r w:rsidRPr="004348B8">
        <w:rPr>
          <w:spacing w:val="-7"/>
          <w:lang w:val="lt-LT"/>
        </w:rPr>
        <w:t xml:space="preserve"> </w:t>
      </w:r>
      <w:r w:rsidRPr="004348B8">
        <w:rPr>
          <w:lang w:val="lt-LT"/>
        </w:rPr>
        <w:t>turi</w:t>
      </w:r>
      <w:r w:rsidRPr="004348B8">
        <w:rPr>
          <w:spacing w:val="-10"/>
          <w:lang w:val="lt-LT"/>
        </w:rPr>
        <w:t xml:space="preserve"> </w:t>
      </w:r>
      <w:r w:rsidRPr="004348B8">
        <w:rPr>
          <w:lang w:val="lt-LT"/>
        </w:rPr>
        <w:t>būti</w:t>
      </w:r>
      <w:r w:rsidRPr="004348B8">
        <w:rPr>
          <w:spacing w:val="-8"/>
          <w:lang w:val="lt-LT"/>
        </w:rPr>
        <w:t xml:space="preserve"> </w:t>
      </w:r>
      <w:r w:rsidRPr="004348B8">
        <w:rPr>
          <w:lang w:val="lt-LT"/>
        </w:rPr>
        <w:t>apsaugotas</w:t>
      </w:r>
      <w:r w:rsidRPr="004348B8">
        <w:rPr>
          <w:spacing w:val="-7"/>
          <w:lang w:val="lt-LT"/>
        </w:rPr>
        <w:t xml:space="preserve"> </w:t>
      </w:r>
      <w:r w:rsidRPr="004348B8">
        <w:rPr>
          <w:lang w:val="lt-LT"/>
        </w:rPr>
        <w:t>nuo</w:t>
      </w:r>
      <w:r w:rsidRPr="004348B8">
        <w:rPr>
          <w:spacing w:val="-9"/>
          <w:lang w:val="lt-LT"/>
        </w:rPr>
        <w:t xml:space="preserve"> </w:t>
      </w:r>
      <w:r w:rsidRPr="004348B8">
        <w:rPr>
          <w:lang w:val="lt-LT"/>
        </w:rPr>
        <w:t>magnetinio poveikio.</w:t>
      </w:r>
    </w:p>
    <w:p w14:paraId="16CFE781" w14:textId="77777777" w:rsidR="00B21B62" w:rsidRPr="004348B8" w:rsidRDefault="00000000">
      <w:pPr>
        <w:pStyle w:val="BodyText"/>
        <w:spacing w:before="1"/>
        <w:ind w:left="1700" w:right="117" w:firstLine="312"/>
        <w:jc w:val="both"/>
        <w:rPr>
          <w:lang w:val="lt-LT"/>
        </w:rPr>
      </w:pPr>
      <w:r w:rsidRPr="004348B8">
        <w:rPr>
          <w:lang w:val="lt-LT"/>
        </w:rPr>
        <w:t>Mechaninis filtras statomas prieš skaitiklį apskaitos mazge. Turi išvalyti vandenį nuo purvo, rūdžių, smėlio ir kitų mechaninių 5÷50 mikronų dydžio dalelių. Korpuso medžiaga – ketus, padengtas epoksidiniais milteliais. Prijungimas</w:t>
      </w:r>
    </w:p>
    <w:p w14:paraId="65FCCE66" w14:textId="38854FE3" w:rsidR="00B21B62" w:rsidRPr="004348B8" w:rsidRDefault="00000000" w:rsidP="00C46C9E">
      <w:pPr>
        <w:pStyle w:val="BodyText"/>
        <w:spacing w:before="92"/>
        <w:ind w:left="1701"/>
        <w:jc w:val="both"/>
        <w:rPr>
          <w:lang w:val="lt-LT"/>
        </w:rPr>
      </w:pPr>
      <w:proofErr w:type="spellStart"/>
      <w:r w:rsidRPr="004348B8">
        <w:rPr>
          <w:lang w:val="lt-LT"/>
        </w:rPr>
        <w:t>flanšinis</w:t>
      </w:r>
      <w:proofErr w:type="spellEnd"/>
      <w:r w:rsidRPr="004348B8">
        <w:rPr>
          <w:lang w:val="lt-LT"/>
        </w:rPr>
        <w:t>, sandarinimas EPDM. Darbinis slėgis 16 bar., darbo temperatūra iki +75 °C. Filtro tinklelis iš nerūd</w:t>
      </w:r>
      <w:r w:rsidR="00C46C9E">
        <w:rPr>
          <w:lang w:val="lt-LT"/>
        </w:rPr>
        <w:t>i</w:t>
      </w:r>
      <w:r w:rsidRPr="004348B8">
        <w:rPr>
          <w:lang w:val="lt-LT"/>
        </w:rPr>
        <w:t>jančio</w:t>
      </w:r>
    </w:p>
    <w:p w14:paraId="2E86FCA4" w14:textId="77777777" w:rsidR="00B21B62" w:rsidRPr="004348B8" w:rsidRDefault="00000000">
      <w:pPr>
        <w:pStyle w:val="BodyText"/>
        <w:spacing w:before="1"/>
        <w:ind w:left="1701"/>
        <w:rPr>
          <w:lang w:val="lt-LT"/>
        </w:rPr>
      </w:pPr>
      <w:r w:rsidRPr="004348B8">
        <w:rPr>
          <w:lang w:val="lt-LT"/>
        </w:rPr>
        <w:t>plieno.</w:t>
      </w:r>
    </w:p>
    <w:p w14:paraId="0B96F467" w14:textId="77777777" w:rsidR="00B21B62" w:rsidRPr="004348B8" w:rsidRDefault="00000000">
      <w:pPr>
        <w:pStyle w:val="BodyText"/>
        <w:spacing w:line="230" w:lineRule="exact"/>
        <w:ind w:left="2013"/>
        <w:rPr>
          <w:lang w:val="lt-LT"/>
        </w:rPr>
      </w:pPr>
      <w:r w:rsidRPr="004348B8">
        <w:rPr>
          <w:lang w:val="lt-LT"/>
        </w:rPr>
        <w:t>Bendros paskirties manometro tikslumo klasė turi atitikti galiojančius techninius standartus, vandens temperatūra -</w:t>
      </w:r>
    </w:p>
    <w:p w14:paraId="392AB835" w14:textId="77777777" w:rsidR="00B21B62" w:rsidRPr="004348B8" w:rsidRDefault="00000000">
      <w:pPr>
        <w:pStyle w:val="BodyText"/>
        <w:spacing w:line="230" w:lineRule="exact"/>
        <w:ind w:left="1701"/>
        <w:rPr>
          <w:lang w:val="lt-LT"/>
        </w:rPr>
      </w:pPr>
      <w:r w:rsidRPr="004348B8">
        <w:rPr>
          <w:lang w:val="lt-LT"/>
        </w:rPr>
        <w:t>50÷+50 °C.</w:t>
      </w:r>
    </w:p>
    <w:p w14:paraId="36E9AA36" w14:textId="77777777" w:rsidR="00B21B62" w:rsidRPr="004348B8" w:rsidRDefault="00B21B62">
      <w:pPr>
        <w:pStyle w:val="BodyText"/>
        <w:rPr>
          <w:lang w:val="lt-LT"/>
        </w:rPr>
      </w:pPr>
    </w:p>
    <w:p w14:paraId="3D33B51B" w14:textId="77777777" w:rsidR="00B21B62" w:rsidRPr="004348B8" w:rsidRDefault="00000000">
      <w:pPr>
        <w:pStyle w:val="ListParagraph"/>
        <w:numPr>
          <w:ilvl w:val="3"/>
          <w:numId w:val="36"/>
        </w:numPr>
        <w:tabs>
          <w:tab w:val="left" w:pos="2782"/>
        </w:tabs>
        <w:jc w:val="both"/>
        <w:rPr>
          <w:i/>
          <w:sz w:val="20"/>
          <w:lang w:val="lt-LT"/>
        </w:rPr>
      </w:pPr>
      <w:bookmarkStart w:id="82" w:name="4.8.2.3_Gelžbetoniniai_šuliniai"/>
      <w:bookmarkEnd w:id="82"/>
      <w:r w:rsidRPr="004348B8">
        <w:rPr>
          <w:i/>
          <w:sz w:val="20"/>
          <w:lang w:val="lt-LT"/>
        </w:rPr>
        <w:t>Gelžbetoniniai</w:t>
      </w:r>
      <w:r w:rsidRPr="004348B8">
        <w:rPr>
          <w:i/>
          <w:spacing w:val="-3"/>
          <w:sz w:val="20"/>
          <w:lang w:val="lt-LT"/>
        </w:rPr>
        <w:t xml:space="preserve"> </w:t>
      </w:r>
      <w:r w:rsidRPr="004348B8">
        <w:rPr>
          <w:i/>
          <w:sz w:val="20"/>
          <w:lang w:val="lt-LT"/>
        </w:rPr>
        <w:t>šuliniai</w:t>
      </w:r>
    </w:p>
    <w:p w14:paraId="03B79E56" w14:textId="77777777" w:rsidR="00B21B62" w:rsidRPr="004348B8" w:rsidRDefault="00000000">
      <w:pPr>
        <w:pStyle w:val="BodyText"/>
        <w:ind w:left="2013"/>
        <w:jc w:val="both"/>
        <w:rPr>
          <w:lang w:val="lt-LT"/>
        </w:rPr>
      </w:pPr>
      <w:r w:rsidRPr="004348B8">
        <w:rPr>
          <w:lang w:val="lt-LT"/>
        </w:rPr>
        <w:t>Šuliniai projektuojami iš gamykloje pagamintų gelžbetoninių elementų.</w:t>
      </w:r>
    </w:p>
    <w:p w14:paraId="3641EE55" w14:textId="77777777" w:rsidR="00B21B62" w:rsidRPr="004348B8" w:rsidRDefault="00000000">
      <w:pPr>
        <w:pStyle w:val="BodyText"/>
        <w:spacing w:before="1"/>
        <w:ind w:left="1701" w:right="116" w:firstLine="312"/>
        <w:jc w:val="both"/>
        <w:rPr>
          <w:lang w:val="lt-LT"/>
        </w:rPr>
      </w:pPr>
      <w:r w:rsidRPr="004348B8">
        <w:rPr>
          <w:lang w:val="lt-LT"/>
        </w:rPr>
        <w:t>Dangčiai gelžbetoniniams šuliniams turi būti ketiniai. Liukų dangčiai turi būti glaudžiai prigludę prie korpuso žiedinio paviršiaus. Dangtis į korpusą turi įsidėti laisvai. Leidžiamas dangčio krašto nesutapimas su korpuso kraštu +/- 2,5</w:t>
      </w:r>
      <w:r w:rsidRPr="004348B8">
        <w:rPr>
          <w:spacing w:val="-7"/>
          <w:lang w:val="lt-LT"/>
        </w:rPr>
        <w:t xml:space="preserve"> </w:t>
      </w:r>
      <w:r w:rsidRPr="004348B8">
        <w:rPr>
          <w:lang w:val="lt-LT"/>
        </w:rPr>
        <w:t>mm.</w:t>
      </w:r>
      <w:r w:rsidRPr="004348B8">
        <w:rPr>
          <w:spacing w:val="-7"/>
          <w:lang w:val="lt-LT"/>
        </w:rPr>
        <w:t xml:space="preserve"> </w:t>
      </w:r>
      <w:r w:rsidRPr="004348B8">
        <w:rPr>
          <w:lang w:val="lt-LT"/>
        </w:rPr>
        <w:t>Asfaltbetonio</w:t>
      </w:r>
      <w:r w:rsidRPr="004348B8">
        <w:rPr>
          <w:spacing w:val="-6"/>
          <w:lang w:val="lt-LT"/>
        </w:rPr>
        <w:t xml:space="preserve"> </w:t>
      </w:r>
      <w:r w:rsidRPr="004348B8">
        <w:rPr>
          <w:lang w:val="lt-LT"/>
        </w:rPr>
        <w:t>danga</w:t>
      </w:r>
      <w:r w:rsidRPr="004348B8">
        <w:rPr>
          <w:spacing w:val="-7"/>
          <w:lang w:val="lt-LT"/>
        </w:rPr>
        <w:t xml:space="preserve"> </w:t>
      </w:r>
      <w:r w:rsidRPr="004348B8">
        <w:rPr>
          <w:lang w:val="lt-LT"/>
        </w:rPr>
        <w:t>dengtoje</w:t>
      </w:r>
      <w:r w:rsidRPr="004348B8">
        <w:rPr>
          <w:spacing w:val="-7"/>
          <w:lang w:val="lt-LT"/>
        </w:rPr>
        <w:t xml:space="preserve"> </w:t>
      </w:r>
      <w:r w:rsidRPr="004348B8">
        <w:rPr>
          <w:lang w:val="lt-LT"/>
        </w:rPr>
        <w:t>gatvėje</w:t>
      </w:r>
      <w:r w:rsidRPr="004348B8">
        <w:rPr>
          <w:spacing w:val="-6"/>
          <w:lang w:val="lt-LT"/>
        </w:rPr>
        <w:t xml:space="preserve"> </w:t>
      </w:r>
      <w:r w:rsidRPr="004348B8">
        <w:rPr>
          <w:lang w:val="lt-LT"/>
        </w:rPr>
        <w:t>esančių</w:t>
      </w:r>
      <w:r w:rsidRPr="004348B8">
        <w:rPr>
          <w:spacing w:val="-7"/>
          <w:lang w:val="lt-LT"/>
        </w:rPr>
        <w:t xml:space="preserve"> </w:t>
      </w:r>
      <w:r w:rsidRPr="004348B8">
        <w:rPr>
          <w:lang w:val="lt-LT"/>
        </w:rPr>
        <w:t>šulinių</w:t>
      </w:r>
      <w:r w:rsidRPr="004348B8">
        <w:rPr>
          <w:spacing w:val="-5"/>
          <w:lang w:val="lt-LT"/>
        </w:rPr>
        <w:t xml:space="preserve"> </w:t>
      </w:r>
      <w:r w:rsidRPr="004348B8">
        <w:rPr>
          <w:lang w:val="lt-LT"/>
        </w:rPr>
        <w:t>liukų</w:t>
      </w:r>
      <w:r w:rsidRPr="004348B8">
        <w:rPr>
          <w:spacing w:val="-6"/>
          <w:lang w:val="lt-LT"/>
        </w:rPr>
        <w:t xml:space="preserve"> </w:t>
      </w:r>
      <w:r w:rsidRPr="004348B8">
        <w:rPr>
          <w:lang w:val="lt-LT"/>
        </w:rPr>
        <w:t>dangčiai</w:t>
      </w:r>
      <w:r w:rsidRPr="004348B8">
        <w:rPr>
          <w:spacing w:val="-6"/>
          <w:lang w:val="lt-LT"/>
        </w:rPr>
        <w:t xml:space="preserve"> </w:t>
      </w:r>
      <w:r w:rsidRPr="004348B8">
        <w:rPr>
          <w:lang w:val="lt-LT"/>
        </w:rPr>
        <w:t>dedami</w:t>
      </w:r>
      <w:r w:rsidRPr="004348B8">
        <w:rPr>
          <w:spacing w:val="-7"/>
          <w:lang w:val="lt-LT"/>
        </w:rPr>
        <w:t xml:space="preserve"> </w:t>
      </w:r>
      <w:r w:rsidRPr="004348B8">
        <w:rPr>
          <w:lang w:val="lt-LT"/>
        </w:rPr>
        <w:t>viename</w:t>
      </w:r>
      <w:r w:rsidRPr="004348B8">
        <w:rPr>
          <w:spacing w:val="-6"/>
          <w:lang w:val="lt-LT"/>
        </w:rPr>
        <w:t xml:space="preserve"> </w:t>
      </w:r>
      <w:r w:rsidRPr="004348B8">
        <w:rPr>
          <w:lang w:val="lt-LT"/>
        </w:rPr>
        <w:t>lygyje</w:t>
      </w:r>
      <w:r w:rsidRPr="004348B8">
        <w:rPr>
          <w:spacing w:val="-6"/>
          <w:lang w:val="lt-LT"/>
        </w:rPr>
        <w:t xml:space="preserve"> </w:t>
      </w:r>
      <w:r w:rsidRPr="004348B8">
        <w:rPr>
          <w:lang w:val="lt-LT"/>
        </w:rPr>
        <w:t>su</w:t>
      </w:r>
      <w:r w:rsidRPr="004348B8">
        <w:rPr>
          <w:spacing w:val="-6"/>
          <w:lang w:val="lt-LT"/>
        </w:rPr>
        <w:t xml:space="preserve"> </w:t>
      </w:r>
      <w:r w:rsidRPr="004348B8">
        <w:rPr>
          <w:lang w:val="lt-LT"/>
        </w:rPr>
        <w:t>važiuojamosios dalies</w:t>
      </w:r>
      <w:r w:rsidRPr="004348B8">
        <w:rPr>
          <w:spacing w:val="-7"/>
          <w:lang w:val="lt-LT"/>
        </w:rPr>
        <w:t xml:space="preserve"> </w:t>
      </w:r>
      <w:r w:rsidRPr="004348B8">
        <w:rPr>
          <w:lang w:val="lt-LT"/>
        </w:rPr>
        <w:t>paviršiumi,</w:t>
      </w:r>
      <w:r w:rsidRPr="004348B8">
        <w:rPr>
          <w:spacing w:val="-6"/>
          <w:lang w:val="lt-LT"/>
        </w:rPr>
        <w:t xml:space="preserve"> </w:t>
      </w:r>
      <w:r w:rsidRPr="004348B8">
        <w:rPr>
          <w:lang w:val="lt-LT"/>
        </w:rPr>
        <w:t>o</w:t>
      </w:r>
      <w:r w:rsidRPr="004348B8">
        <w:rPr>
          <w:spacing w:val="-8"/>
          <w:lang w:val="lt-LT"/>
        </w:rPr>
        <w:t xml:space="preserve"> </w:t>
      </w:r>
      <w:r w:rsidRPr="004348B8">
        <w:rPr>
          <w:lang w:val="lt-LT"/>
        </w:rPr>
        <w:t>gazonuose</w:t>
      </w:r>
      <w:r w:rsidRPr="004348B8">
        <w:rPr>
          <w:spacing w:val="-6"/>
          <w:lang w:val="lt-LT"/>
        </w:rPr>
        <w:t xml:space="preserve"> </w:t>
      </w:r>
      <w:r w:rsidRPr="004348B8">
        <w:rPr>
          <w:lang w:val="lt-LT"/>
        </w:rPr>
        <w:t>ir</w:t>
      </w:r>
      <w:r w:rsidRPr="004348B8">
        <w:rPr>
          <w:spacing w:val="-7"/>
          <w:lang w:val="lt-LT"/>
        </w:rPr>
        <w:t xml:space="preserve"> </w:t>
      </w:r>
      <w:r w:rsidRPr="004348B8">
        <w:rPr>
          <w:lang w:val="lt-LT"/>
        </w:rPr>
        <w:t>vejose</w:t>
      </w:r>
      <w:r w:rsidRPr="004348B8">
        <w:rPr>
          <w:spacing w:val="-7"/>
          <w:lang w:val="lt-LT"/>
        </w:rPr>
        <w:t xml:space="preserve"> </w:t>
      </w:r>
      <w:r w:rsidRPr="004348B8">
        <w:rPr>
          <w:lang w:val="lt-LT"/>
        </w:rPr>
        <w:t>pakelti</w:t>
      </w:r>
      <w:r w:rsidRPr="004348B8">
        <w:rPr>
          <w:spacing w:val="-7"/>
          <w:lang w:val="lt-LT"/>
        </w:rPr>
        <w:t xml:space="preserve"> </w:t>
      </w:r>
      <w:r w:rsidRPr="004348B8">
        <w:rPr>
          <w:lang w:val="lt-LT"/>
        </w:rPr>
        <w:t>aukščiau</w:t>
      </w:r>
      <w:r w:rsidRPr="004348B8">
        <w:rPr>
          <w:spacing w:val="-6"/>
          <w:lang w:val="lt-LT"/>
        </w:rPr>
        <w:t xml:space="preserve"> </w:t>
      </w:r>
      <w:r w:rsidRPr="004348B8">
        <w:rPr>
          <w:lang w:val="lt-LT"/>
        </w:rPr>
        <w:t>žemės</w:t>
      </w:r>
      <w:r w:rsidRPr="004348B8">
        <w:rPr>
          <w:spacing w:val="-8"/>
          <w:lang w:val="lt-LT"/>
        </w:rPr>
        <w:t xml:space="preserve"> </w:t>
      </w:r>
      <w:r w:rsidRPr="004348B8">
        <w:rPr>
          <w:lang w:val="lt-LT"/>
        </w:rPr>
        <w:t>paviršiaus</w:t>
      </w:r>
      <w:r w:rsidRPr="004348B8">
        <w:rPr>
          <w:spacing w:val="-8"/>
          <w:lang w:val="lt-LT"/>
        </w:rPr>
        <w:t xml:space="preserve"> </w:t>
      </w:r>
      <w:r w:rsidRPr="004348B8">
        <w:rPr>
          <w:lang w:val="lt-LT"/>
        </w:rPr>
        <w:t>50</w:t>
      </w:r>
      <w:r w:rsidRPr="004348B8">
        <w:rPr>
          <w:spacing w:val="-7"/>
          <w:lang w:val="lt-LT"/>
        </w:rPr>
        <w:t xml:space="preserve"> </w:t>
      </w:r>
      <w:r w:rsidRPr="004348B8">
        <w:rPr>
          <w:lang w:val="lt-LT"/>
        </w:rPr>
        <w:t>mm.</w:t>
      </w:r>
      <w:r w:rsidRPr="004348B8">
        <w:rPr>
          <w:spacing w:val="-7"/>
          <w:lang w:val="lt-LT"/>
        </w:rPr>
        <w:t xml:space="preserve"> </w:t>
      </w:r>
      <w:r w:rsidRPr="004348B8">
        <w:rPr>
          <w:lang w:val="lt-LT"/>
        </w:rPr>
        <w:t>Aplink</w:t>
      </w:r>
      <w:r w:rsidRPr="004348B8">
        <w:rPr>
          <w:spacing w:val="-7"/>
          <w:lang w:val="lt-LT"/>
        </w:rPr>
        <w:t xml:space="preserve"> </w:t>
      </w:r>
      <w:r w:rsidRPr="004348B8">
        <w:rPr>
          <w:lang w:val="lt-LT"/>
        </w:rPr>
        <w:t>liuką</w:t>
      </w:r>
      <w:r w:rsidRPr="004348B8">
        <w:rPr>
          <w:spacing w:val="-7"/>
          <w:lang w:val="lt-LT"/>
        </w:rPr>
        <w:t xml:space="preserve"> </w:t>
      </w:r>
      <w:r w:rsidRPr="004348B8">
        <w:rPr>
          <w:lang w:val="lt-LT"/>
        </w:rPr>
        <w:t>projektuojama</w:t>
      </w:r>
      <w:r w:rsidRPr="004348B8">
        <w:rPr>
          <w:spacing w:val="-8"/>
          <w:lang w:val="lt-LT"/>
        </w:rPr>
        <w:t xml:space="preserve"> </w:t>
      </w:r>
      <w:r w:rsidRPr="004348B8">
        <w:rPr>
          <w:lang w:val="lt-LT"/>
        </w:rPr>
        <w:t xml:space="preserve">nuolaidi </w:t>
      </w:r>
      <w:proofErr w:type="spellStart"/>
      <w:r w:rsidRPr="004348B8">
        <w:rPr>
          <w:lang w:val="lt-LT"/>
        </w:rPr>
        <w:t>priegrinda</w:t>
      </w:r>
      <w:proofErr w:type="spellEnd"/>
      <w:r w:rsidRPr="004348B8">
        <w:rPr>
          <w:lang w:val="lt-LT"/>
        </w:rPr>
        <w:t>.</w:t>
      </w:r>
    </w:p>
    <w:p w14:paraId="1A610959" w14:textId="77777777" w:rsidR="00B21B62" w:rsidRPr="004348B8" w:rsidRDefault="00000000">
      <w:pPr>
        <w:pStyle w:val="BodyText"/>
        <w:ind w:left="2013"/>
        <w:jc w:val="both"/>
        <w:rPr>
          <w:lang w:val="lt-LT"/>
        </w:rPr>
      </w:pPr>
      <w:r w:rsidRPr="004348B8">
        <w:rPr>
          <w:lang w:val="lt-LT"/>
        </w:rPr>
        <w:t>Minimalus užpylimo aukštis virš šulinio perdengimo plokštės 0,5 m.</w:t>
      </w:r>
    </w:p>
    <w:p w14:paraId="17B06657" w14:textId="77777777" w:rsidR="00B21B62" w:rsidRPr="004348B8" w:rsidRDefault="00000000">
      <w:pPr>
        <w:pStyle w:val="BodyText"/>
        <w:ind w:left="2013" w:right="616"/>
        <w:jc w:val="both"/>
        <w:rPr>
          <w:lang w:val="lt-LT"/>
        </w:rPr>
      </w:pPr>
      <w:r w:rsidRPr="004348B8">
        <w:rPr>
          <w:lang w:val="lt-LT"/>
        </w:rPr>
        <w:t>Nusileidimui į šulinį projektuojamos lipynės. Metalinės lipynės turi būti padengiamos antikoroziniais dažais. Vandentiekio šuliniuose po vamzdžiais daromos betoninės atramos.</w:t>
      </w:r>
    </w:p>
    <w:p w14:paraId="6552C443" w14:textId="77777777" w:rsidR="00B21B62" w:rsidRPr="004348B8" w:rsidRDefault="00B21B62">
      <w:pPr>
        <w:pStyle w:val="BodyText"/>
        <w:rPr>
          <w:lang w:val="lt-LT"/>
        </w:rPr>
      </w:pPr>
    </w:p>
    <w:p w14:paraId="33402212" w14:textId="77777777" w:rsidR="00B21B62" w:rsidRPr="004348B8" w:rsidRDefault="00000000">
      <w:pPr>
        <w:pStyle w:val="ListParagraph"/>
        <w:numPr>
          <w:ilvl w:val="3"/>
          <w:numId w:val="36"/>
        </w:numPr>
        <w:tabs>
          <w:tab w:val="left" w:pos="2782"/>
        </w:tabs>
        <w:spacing w:before="1" w:line="230" w:lineRule="exact"/>
        <w:jc w:val="both"/>
        <w:rPr>
          <w:i/>
          <w:sz w:val="20"/>
          <w:lang w:val="lt-LT"/>
        </w:rPr>
      </w:pPr>
      <w:bookmarkStart w:id="83" w:name="4.8.2.4_Techniniai_reikalavimai_vidaus_v"/>
      <w:bookmarkEnd w:id="83"/>
      <w:r w:rsidRPr="004348B8">
        <w:rPr>
          <w:i/>
          <w:sz w:val="20"/>
          <w:lang w:val="lt-LT"/>
        </w:rPr>
        <w:t>Techniniai reikalavimai vidaus vandentiekio ir nuotekų</w:t>
      </w:r>
      <w:r w:rsidRPr="004348B8">
        <w:rPr>
          <w:i/>
          <w:spacing w:val="-6"/>
          <w:sz w:val="20"/>
          <w:lang w:val="lt-LT"/>
        </w:rPr>
        <w:t xml:space="preserve"> </w:t>
      </w:r>
      <w:r w:rsidRPr="004348B8">
        <w:rPr>
          <w:i/>
          <w:sz w:val="20"/>
          <w:lang w:val="lt-LT"/>
        </w:rPr>
        <w:t>sistemoms</w:t>
      </w:r>
    </w:p>
    <w:p w14:paraId="3E67DD50" w14:textId="77777777" w:rsidR="00B21B62" w:rsidRPr="004348B8" w:rsidRDefault="00000000">
      <w:pPr>
        <w:pStyle w:val="BodyText"/>
        <w:ind w:left="1702" w:right="116" w:firstLine="312"/>
        <w:jc w:val="both"/>
        <w:rPr>
          <w:lang w:val="lt-LT"/>
        </w:rPr>
      </w:pPr>
      <w:r w:rsidRPr="004348B8">
        <w:rPr>
          <w:lang w:val="lt-LT"/>
        </w:rPr>
        <w:t xml:space="preserve">Pastatuose šalto ir karšto vandentiekio sistemoms naudojami plastikiniai vamzdžiai ir fasoninės dalys. Jie jungiami </w:t>
      </w:r>
      <w:proofErr w:type="spellStart"/>
      <w:r w:rsidRPr="004348B8">
        <w:rPr>
          <w:lang w:val="lt-LT"/>
        </w:rPr>
        <w:t>srieginiais</w:t>
      </w:r>
      <w:proofErr w:type="spellEnd"/>
      <w:r w:rsidRPr="004348B8">
        <w:rPr>
          <w:lang w:val="lt-LT"/>
        </w:rPr>
        <w:t xml:space="preserve"> sujungimais arba plastikinėmis fasoninėmis dalimis.</w:t>
      </w:r>
    </w:p>
    <w:p w14:paraId="31A2188F" w14:textId="77777777" w:rsidR="00B21B62" w:rsidRPr="004348B8" w:rsidRDefault="00000000">
      <w:pPr>
        <w:pStyle w:val="BodyText"/>
        <w:spacing w:line="230" w:lineRule="exact"/>
        <w:ind w:left="2014"/>
        <w:jc w:val="both"/>
        <w:rPr>
          <w:lang w:val="lt-LT"/>
        </w:rPr>
      </w:pPr>
      <w:r w:rsidRPr="004348B8">
        <w:rPr>
          <w:lang w:val="lt-LT"/>
        </w:rPr>
        <w:t>Visi gulstūs vamzdynai tiesiami 0,003-0,005 nuolydžiu į sanitarinių prietaisų arba priešgaisrinių čiaupų pusę.</w:t>
      </w:r>
    </w:p>
    <w:p w14:paraId="3294FF44" w14:textId="77777777" w:rsidR="00B21B62" w:rsidRPr="004348B8" w:rsidRDefault="00000000">
      <w:pPr>
        <w:pStyle w:val="BodyText"/>
        <w:spacing w:line="230" w:lineRule="exact"/>
        <w:ind w:left="1702"/>
        <w:jc w:val="both"/>
        <w:rPr>
          <w:lang w:val="lt-LT"/>
        </w:rPr>
      </w:pPr>
      <w:r w:rsidRPr="004348B8">
        <w:rPr>
          <w:lang w:val="lt-LT"/>
        </w:rPr>
        <w:t>Vandeniui išleisti žemutinėse tinklų vietose įmontuojami trišakiai su kamščiais.</w:t>
      </w:r>
    </w:p>
    <w:p w14:paraId="19119AF6" w14:textId="77777777" w:rsidR="00B21B62" w:rsidRPr="004348B8" w:rsidRDefault="00000000">
      <w:pPr>
        <w:pStyle w:val="BodyText"/>
        <w:spacing w:before="1"/>
        <w:ind w:left="1701" w:right="116" w:firstLine="312"/>
        <w:jc w:val="both"/>
        <w:rPr>
          <w:lang w:val="lt-LT"/>
        </w:rPr>
      </w:pPr>
      <w:r w:rsidRPr="004348B8">
        <w:rPr>
          <w:lang w:val="lt-LT"/>
        </w:rPr>
        <w:t>Vamzdynui kertant statybines konstrukcijas, jis montuojamas metaliniame arba plastikiniame futliare, kurio galai sutampa su konstrukcijos storiu. Futliaro vidinis skersmuo turi būti 10-20 mm didesnis už vamzdžio išorinį skersmenį, o tarpas užtaisomas nedegia medžiaga, netrukdančia vamzdžio linijiniam plėtimuisi.</w:t>
      </w:r>
    </w:p>
    <w:p w14:paraId="53729F3D" w14:textId="77777777" w:rsidR="00B21B62" w:rsidRPr="004348B8" w:rsidRDefault="00000000">
      <w:pPr>
        <w:pStyle w:val="BodyText"/>
        <w:spacing w:line="230" w:lineRule="exact"/>
        <w:ind w:left="2013"/>
        <w:jc w:val="both"/>
        <w:rPr>
          <w:lang w:val="lt-LT"/>
        </w:rPr>
      </w:pPr>
      <w:r w:rsidRPr="004348B8">
        <w:rPr>
          <w:lang w:val="lt-LT"/>
        </w:rPr>
        <w:t>Plastikinių vamzdžių stovai tvirtinami kas 3,0 m metalinėmis apkabomis. Tarp jų įstatomos tarpinės iš gumos.</w:t>
      </w:r>
    </w:p>
    <w:p w14:paraId="6F53D920" w14:textId="77777777" w:rsidR="00B21B62" w:rsidRPr="004348B8" w:rsidRDefault="00000000">
      <w:pPr>
        <w:pStyle w:val="BodyText"/>
        <w:ind w:left="1701" w:right="116" w:firstLine="312"/>
        <w:jc w:val="both"/>
        <w:rPr>
          <w:lang w:val="lt-LT"/>
        </w:rPr>
      </w:pPr>
      <w:r w:rsidRPr="004348B8">
        <w:rPr>
          <w:lang w:val="lt-LT"/>
        </w:rPr>
        <w:t>Šalto</w:t>
      </w:r>
      <w:r w:rsidRPr="004348B8">
        <w:rPr>
          <w:spacing w:val="-12"/>
          <w:lang w:val="lt-LT"/>
        </w:rPr>
        <w:t xml:space="preserve"> </w:t>
      </w:r>
      <w:r w:rsidRPr="004348B8">
        <w:rPr>
          <w:lang w:val="lt-LT"/>
        </w:rPr>
        <w:t>ir</w:t>
      </w:r>
      <w:r w:rsidRPr="004348B8">
        <w:rPr>
          <w:spacing w:val="-15"/>
          <w:lang w:val="lt-LT"/>
        </w:rPr>
        <w:t xml:space="preserve"> </w:t>
      </w:r>
      <w:r w:rsidRPr="004348B8">
        <w:rPr>
          <w:lang w:val="lt-LT"/>
        </w:rPr>
        <w:t>karšto</w:t>
      </w:r>
      <w:r w:rsidRPr="004348B8">
        <w:rPr>
          <w:spacing w:val="-12"/>
          <w:lang w:val="lt-LT"/>
        </w:rPr>
        <w:t xml:space="preserve"> </w:t>
      </w:r>
      <w:r w:rsidRPr="004348B8">
        <w:rPr>
          <w:lang w:val="lt-LT"/>
        </w:rPr>
        <w:t>vandentiekių</w:t>
      </w:r>
      <w:r w:rsidRPr="004348B8">
        <w:rPr>
          <w:spacing w:val="-13"/>
          <w:lang w:val="lt-LT"/>
        </w:rPr>
        <w:t xml:space="preserve"> </w:t>
      </w:r>
      <w:r w:rsidRPr="004348B8">
        <w:rPr>
          <w:lang w:val="lt-LT"/>
        </w:rPr>
        <w:t>sistemose</w:t>
      </w:r>
      <w:r w:rsidRPr="004348B8">
        <w:rPr>
          <w:spacing w:val="-14"/>
          <w:lang w:val="lt-LT"/>
        </w:rPr>
        <w:t xml:space="preserve"> </w:t>
      </w:r>
      <w:r w:rsidRPr="004348B8">
        <w:rPr>
          <w:lang w:val="lt-LT"/>
        </w:rPr>
        <w:t>naudojama</w:t>
      </w:r>
      <w:r w:rsidRPr="004348B8">
        <w:rPr>
          <w:spacing w:val="-12"/>
          <w:lang w:val="lt-LT"/>
        </w:rPr>
        <w:t xml:space="preserve"> </w:t>
      </w:r>
      <w:r w:rsidRPr="004348B8">
        <w:rPr>
          <w:lang w:val="lt-LT"/>
        </w:rPr>
        <w:t>armatūra</w:t>
      </w:r>
      <w:r w:rsidRPr="004348B8">
        <w:rPr>
          <w:spacing w:val="-14"/>
          <w:lang w:val="lt-LT"/>
        </w:rPr>
        <w:t xml:space="preserve"> </w:t>
      </w:r>
      <w:r w:rsidRPr="004348B8">
        <w:rPr>
          <w:lang w:val="lt-LT"/>
        </w:rPr>
        <w:t>turi</w:t>
      </w:r>
      <w:r w:rsidRPr="004348B8">
        <w:rPr>
          <w:spacing w:val="-13"/>
          <w:lang w:val="lt-LT"/>
        </w:rPr>
        <w:t xml:space="preserve"> </w:t>
      </w:r>
      <w:r w:rsidRPr="004348B8">
        <w:rPr>
          <w:lang w:val="lt-LT"/>
        </w:rPr>
        <w:t>būti</w:t>
      </w:r>
      <w:r w:rsidRPr="004348B8">
        <w:rPr>
          <w:spacing w:val="-13"/>
          <w:lang w:val="lt-LT"/>
        </w:rPr>
        <w:t xml:space="preserve"> </w:t>
      </w:r>
      <w:r w:rsidRPr="004348B8">
        <w:rPr>
          <w:lang w:val="lt-LT"/>
        </w:rPr>
        <w:t>iš</w:t>
      </w:r>
      <w:r w:rsidRPr="004348B8">
        <w:rPr>
          <w:spacing w:val="-14"/>
          <w:lang w:val="lt-LT"/>
        </w:rPr>
        <w:t xml:space="preserve"> </w:t>
      </w:r>
      <w:r w:rsidRPr="004348B8">
        <w:rPr>
          <w:lang w:val="lt-LT"/>
        </w:rPr>
        <w:t>korozijai</w:t>
      </w:r>
      <w:r w:rsidRPr="004348B8">
        <w:rPr>
          <w:spacing w:val="-12"/>
          <w:lang w:val="lt-LT"/>
        </w:rPr>
        <w:t xml:space="preserve"> </w:t>
      </w:r>
      <w:r w:rsidRPr="004348B8">
        <w:rPr>
          <w:lang w:val="lt-LT"/>
        </w:rPr>
        <w:t>atsparių</w:t>
      </w:r>
      <w:r w:rsidRPr="004348B8">
        <w:rPr>
          <w:spacing w:val="-13"/>
          <w:lang w:val="lt-LT"/>
        </w:rPr>
        <w:t xml:space="preserve"> </w:t>
      </w:r>
      <w:r w:rsidRPr="004348B8">
        <w:rPr>
          <w:lang w:val="lt-LT"/>
        </w:rPr>
        <w:t>medžiagų.</w:t>
      </w:r>
      <w:r w:rsidRPr="004348B8">
        <w:rPr>
          <w:spacing w:val="-13"/>
          <w:lang w:val="lt-LT"/>
        </w:rPr>
        <w:t xml:space="preserve"> </w:t>
      </w:r>
      <w:r w:rsidRPr="004348B8">
        <w:rPr>
          <w:lang w:val="lt-LT"/>
        </w:rPr>
        <w:t>Ji</w:t>
      </w:r>
      <w:r w:rsidRPr="004348B8">
        <w:rPr>
          <w:spacing w:val="-14"/>
          <w:lang w:val="lt-LT"/>
        </w:rPr>
        <w:t xml:space="preserve"> </w:t>
      </w:r>
      <w:r w:rsidRPr="004348B8">
        <w:rPr>
          <w:lang w:val="lt-LT"/>
        </w:rPr>
        <w:t>skirta</w:t>
      </w:r>
      <w:r w:rsidRPr="004348B8">
        <w:rPr>
          <w:spacing w:val="-13"/>
          <w:lang w:val="lt-LT"/>
        </w:rPr>
        <w:t xml:space="preserve"> </w:t>
      </w:r>
      <w:r w:rsidRPr="004348B8">
        <w:rPr>
          <w:lang w:val="lt-LT"/>
        </w:rPr>
        <w:t>montuoti vamzdynuose d=15-100mm, transportuojančiuose vandenį iki +110 °C temperatūros, darbiniu slėgiu 1,6</w:t>
      </w:r>
      <w:r w:rsidRPr="004348B8">
        <w:rPr>
          <w:spacing w:val="-25"/>
          <w:lang w:val="lt-LT"/>
        </w:rPr>
        <w:t xml:space="preserve"> </w:t>
      </w:r>
      <w:proofErr w:type="spellStart"/>
      <w:r w:rsidRPr="004348B8">
        <w:rPr>
          <w:lang w:val="lt-LT"/>
        </w:rPr>
        <w:t>MPa</w:t>
      </w:r>
      <w:proofErr w:type="spellEnd"/>
      <w:r w:rsidRPr="004348B8">
        <w:rPr>
          <w:lang w:val="lt-LT"/>
        </w:rPr>
        <w:t>.</w:t>
      </w:r>
    </w:p>
    <w:p w14:paraId="7EBD8507" w14:textId="77777777" w:rsidR="00B21B62" w:rsidRPr="004348B8" w:rsidRDefault="00000000">
      <w:pPr>
        <w:pStyle w:val="BodyText"/>
        <w:spacing w:before="1" w:line="230" w:lineRule="exact"/>
        <w:ind w:left="2013"/>
        <w:jc w:val="both"/>
        <w:rPr>
          <w:lang w:val="lt-LT"/>
        </w:rPr>
      </w:pPr>
      <w:r w:rsidRPr="004348B8">
        <w:rPr>
          <w:lang w:val="lt-LT"/>
        </w:rPr>
        <w:t xml:space="preserve">Movinė armatūra montuojama gulsčiuose ir vertikaliuose vamzdynuose </w:t>
      </w:r>
      <w:proofErr w:type="spellStart"/>
      <w:r w:rsidRPr="004348B8">
        <w:rPr>
          <w:lang w:val="lt-LT"/>
        </w:rPr>
        <w:t>srieginiu</w:t>
      </w:r>
      <w:proofErr w:type="spellEnd"/>
      <w:r w:rsidRPr="004348B8">
        <w:rPr>
          <w:lang w:val="lt-LT"/>
        </w:rPr>
        <w:t xml:space="preserve"> sujungimu pagal DIN ISO 4064.</w:t>
      </w:r>
    </w:p>
    <w:p w14:paraId="47A546AB" w14:textId="77777777" w:rsidR="00B21B62" w:rsidRPr="004348B8" w:rsidRDefault="00000000">
      <w:pPr>
        <w:pStyle w:val="BodyText"/>
        <w:spacing w:line="230" w:lineRule="exact"/>
        <w:ind w:left="1701"/>
        <w:jc w:val="both"/>
        <w:rPr>
          <w:lang w:val="lt-LT"/>
        </w:rPr>
      </w:pPr>
      <w:proofErr w:type="spellStart"/>
      <w:r w:rsidRPr="004348B8">
        <w:rPr>
          <w:lang w:val="lt-LT"/>
        </w:rPr>
        <w:t>Flanšinė</w:t>
      </w:r>
      <w:proofErr w:type="spellEnd"/>
      <w:r w:rsidRPr="004348B8">
        <w:rPr>
          <w:lang w:val="lt-LT"/>
        </w:rPr>
        <w:t xml:space="preserve"> armatūra jungiama </w:t>
      </w:r>
      <w:proofErr w:type="spellStart"/>
      <w:r w:rsidRPr="004348B8">
        <w:rPr>
          <w:lang w:val="lt-LT"/>
        </w:rPr>
        <w:t>flanšais</w:t>
      </w:r>
      <w:proofErr w:type="spellEnd"/>
      <w:r w:rsidRPr="004348B8">
        <w:rPr>
          <w:lang w:val="lt-LT"/>
        </w:rPr>
        <w:t xml:space="preserve"> pagal išmatavimus atitinkančiais DIN 28605.</w:t>
      </w:r>
    </w:p>
    <w:p w14:paraId="2A94E1F8" w14:textId="77777777" w:rsidR="00B21B62" w:rsidRPr="004348B8" w:rsidRDefault="00000000">
      <w:pPr>
        <w:pStyle w:val="BodyText"/>
        <w:ind w:left="1702" w:right="117" w:firstLine="362"/>
        <w:jc w:val="both"/>
        <w:rPr>
          <w:lang w:val="lt-LT"/>
        </w:rPr>
      </w:pPr>
      <w:r w:rsidRPr="004348B8">
        <w:rPr>
          <w:lang w:val="lt-LT"/>
        </w:rPr>
        <w:t>Vamzdynų paviršiaus dažai privalo būti atsparūs vandeniui, cheminių medžiagų poveikiui, atlaikyti +80 °C temperatūrą. Vamzdžiai turi turėti Lietuvos Respublikos Visuomenės sveikatos centro sertifikatą-leidimą naudoti geriamos kokybės vandeniui.</w:t>
      </w:r>
    </w:p>
    <w:p w14:paraId="2CADA463" w14:textId="77777777" w:rsidR="00B21B62" w:rsidRPr="004348B8" w:rsidRDefault="00000000">
      <w:pPr>
        <w:pStyle w:val="BodyText"/>
        <w:ind w:left="1702" w:right="116" w:firstLine="312"/>
        <w:jc w:val="both"/>
        <w:rPr>
          <w:lang w:val="lt-LT"/>
        </w:rPr>
      </w:pPr>
      <w:r w:rsidRPr="004348B8">
        <w:rPr>
          <w:lang w:val="lt-LT"/>
        </w:rPr>
        <w:t xml:space="preserve">Nuotekų vamzdynai projektuojami iš plastikinių </w:t>
      </w:r>
      <w:proofErr w:type="spellStart"/>
      <w:r w:rsidRPr="004348B8">
        <w:rPr>
          <w:lang w:val="lt-LT"/>
        </w:rPr>
        <w:t>polivinilchlorido</w:t>
      </w:r>
      <w:proofErr w:type="spellEnd"/>
      <w:r w:rsidRPr="004348B8">
        <w:rPr>
          <w:lang w:val="lt-LT"/>
        </w:rPr>
        <w:t xml:space="preserve"> (PVC) </w:t>
      </w:r>
      <w:proofErr w:type="spellStart"/>
      <w:r w:rsidRPr="004348B8">
        <w:rPr>
          <w:lang w:val="lt-LT"/>
        </w:rPr>
        <w:t>beslėgių</w:t>
      </w:r>
      <w:proofErr w:type="spellEnd"/>
      <w:r w:rsidRPr="004348B8">
        <w:rPr>
          <w:lang w:val="lt-LT"/>
        </w:rPr>
        <w:t xml:space="preserve"> vamzdžių. Nuotekų ilgalaikė maksimali temperatūra neviršija +60 °C, o maksimali leistina – +90 °C. Vamzdžių ir fasoninių dalių jungtys sandarinamos minkštos gumos žiedais, atspariais agresyvioms medžiagoms.</w:t>
      </w:r>
    </w:p>
    <w:p w14:paraId="1C8833C6" w14:textId="77777777" w:rsidR="00B21B62" w:rsidRPr="004348B8" w:rsidRDefault="00000000">
      <w:pPr>
        <w:pStyle w:val="BodyText"/>
        <w:ind w:left="2014" w:right="328"/>
        <w:rPr>
          <w:lang w:val="lt-LT"/>
        </w:rPr>
      </w:pPr>
      <w:r w:rsidRPr="004348B8">
        <w:rPr>
          <w:lang w:val="lt-LT"/>
        </w:rPr>
        <w:t>Nuotekų gulstieji vamzdžiai nuo sanitarinių prietaisų iki stovų tiesiami su nuolydžiu vandens tekėjimo kryptimi. Vamzdynai tvirtinami apkabomis prie statybinių konstrukcijų.</w:t>
      </w:r>
    </w:p>
    <w:p w14:paraId="3036E32F" w14:textId="77777777" w:rsidR="00B21B62" w:rsidRPr="004348B8" w:rsidRDefault="00000000">
      <w:pPr>
        <w:pStyle w:val="BodyText"/>
        <w:spacing w:line="230" w:lineRule="exact"/>
        <w:ind w:left="2014"/>
        <w:rPr>
          <w:lang w:val="lt-LT"/>
        </w:rPr>
      </w:pPr>
      <w:r w:rsidRPr="004348B8">
        <w:rPr>
          <w:lang w:val="lt-LT"/>
        </w:rPr>
        <w:t>Stovai per visus pastato aukštus tiesiami vienodo skersmens ir iškeliami tinklo vėdinimui 0,5 m virš stogo.</w:t>
      </w:r>
    </w:p>
    <w:p w14:paraId="44B65B04" w14:textId="77777777" w:rsidR="00B21B62" w:rsidRPr="004348B8" w:rsidRDefault="00000000">
      <w:pPr>
        <w:pStyle w:val="BodyText"/>
        <w:spacing w:before="1"/>
        <w:ind w:left="2014"/>
        <w:rPr>
          <w:lang w:val="lt-LT"/>
        </w:rPr>
      </w:pPr>
      <w:r w:rsidRPr="004348B8">
        <w:rPr>
          <w:lang w:val="lt-LT"/>
        </w:rPr>
        <w:t>Montuojamas nuotakynas perdangose, gaisrinėse sienose ir atitvaruose turi būti aprūpinamas ugnį sulaikančiomis</w:t>
      </w:r>
    </w:p>
    <w:p w14:paraId="22CE733C" w14:textId="77777777" w:rsidR="00B21B62" w:rsidRPr="004348B8" w:rsidRDefault="00000000">
      <w:pPr>
        <w:pStyle w:val="BodyText"/>
        <w:spacing w:line="230" w:lineRule="exact"/>
        <w:ind w:left="1702"/>
        <w:rPr>
          <w:lang w:val="lt-LT"/>
        </w:rPr>
      </w:pPr>
      <w:r w:rsidRPr="004348B8">
        <w:rPr>
          <w:lang w:val="lt-LT"/>
        </w:rPr>
        <w:t>bei nuo ugnies poveikio išsiplečiančiomis movomis.</w:t>
      </w:r>
    </w:p>
    <w:p w14:paraId="652782E9" w14:textId="77777777" w:rsidR="00B21B62" w:rsidRPr="004348B8" w:rsidRDefault="00000000">
      <w:pPr>
        <w:pStyle w:val="BodyText"/>
        <w:spacing w:line="230" w:lineRule="exact"/>
        <w:ind w:left="2014"/>
        <w:jc w:val="both"/>
        <w:rPr>
          <w:lang w:val="lt-LT"/>
        </w:rPr>
      </w:pPr>
      <w:r w:rsidRPr="004348B8">
        <w:rPr>
          <w:lang w:val="lt-LT"/>
        </w:rPr>
        <w:t xml:space="preserve">Vamzdynuose įrengtos </w:t>
      </w:r>
      <w:proofErr w:type="spellStart"/>
      <w:r w:rsidRPr="004348B8">
        <w:rPr>
          <w:lang w:val="lt-LT"/>
        </w:rPr>
        <w:t>pravalos</w:t>
      </w:r>
      <w:proofErr w:type="spellEnd"/>
      <w:r w:rsidRPr="004348B8">
        <w:rPr>
          <w:lang w:val="lt-LT"/>
        </w:rPr>
        <w:t xml:space="preserve"> uždaromos kamščiu.</w:t>
      </w:r>
    </w:p>
    <w:p w14:paraId="37D614BD" w14:textId="77777777" w:rsidR="00B21B62" w:rsidRPr="004348B8" w:rsidRDefault="00000000">
      <w:pPr>
        <w:pStyle w:val="BodyText"/>
        <w:spacing w:before="1"/>
        <w:ind w:left="1702" w:right="117" w:firstLine="312"/>
        <w:jc w:val="both"/>
        <w:rPr>
          <w:lang w:val="lt-LT"/>
        </w:rPr>
      </w:pPr>
      <w:r w:rsidRPr="004348B8">
        <w:rPr>
          <w:lang w:val="lt-LT"/>
        </w:rPr>
        <w:t>Sanitariniai prietaisai, montuojami objekte, privalo turėti bendrus bruožus: jų vidinis ir išorinis paviršius turi būti lygaus paviršiaus, neturėti aštrių vietų nei prietaise, nei tvirtinimo detalėse.</w:t>
      </w:r>
    </w:p>
    <w:p w14:paraId="2AE6664F" w14:textId="77777777" w:rsidR="00B21B62" w:rsidRPr="004348B8" w:rsidRDefault="00000000">
      <w:pPr>
        <w:pStyle w:val="BodyText"/>
        <w:ind w:left="1702" w:right="117" w:firstLine="312"/>
        <w:jc w:val="both"/>
        <w:rPr>
          <w:lang w:val="lt-LT"/>
        </w:rPr>
      </w:pPr>
      <w:r w:rsidRPr="004348B8">
        <w:rPr>
          <w:lang w:val="lt-LT"/>
        </w:rPr>
        <w:t>Projektuojami sanitariniai prietaisai turi būti žinomos markės, geros kokybės, patvarūs, vieningos išvaizdos. Prietaisai</w:t>
      </w:r>
      <w:r w:rsidRPr="004348B8">
        <w:rPr>
          <w:spacing w:val="-11"/>
          <w:lang w:val="lt-LT"/>
        </w:rPr>
        <w:t xml:space="preserve"> </w:t>
      </w:r>
      <w:r w:rsidRPr="004348B8">
        <w:rPr>
          <w:lang w:val="lt-LT"/>
        </w:rPr>
        <w:t>turi</w:t>
      </w:r>
      <w:r w:rsidRPr="004348B8">
        <w:rPr>
          <w:spacing w:val="-11"/>
          <w:lang w:val="lt-LT"/>
        </w:rPr>
        <w:t xml:space="preserve"> </w:t>
      </w:r>
      <w:r w:rsidRPr="004348B8">
        <w:rPr>
          <w:lang w:val="lt-LT"/>
        </w:rPr>
        <w:t>būti</w:t>
      </w:r>
      <w:r w:rsidRPr="004348B8">
        <w:rPr>
          <w:spacing w:val="-10"/>
          <w:lang w:val="lt-LT"/>
        </w:rPr>
        <w:t xml:space="preserve"> </w:t>
      </w:r>
      <w:r w:rsidRPr="004348B8">
        <w:rPr>
          <w:lang w:val="lt-LT"/>
        </w:rPr>
        <w:t>patikimai</w:t>
      </w:r>
      <w:r w:rsidRPr="004348B8">
        <w:rPr>
          <w:spacing w:val="-11"/>
          <w:lang w:val="lt-LT"/>
        </w:rPr>
        <w:t xml:space="preserve"> </w:t>
      </w:r>
      <w:r w:rsidRPr="004348B8">
        <w:rPr>
          <w:lang w:val="lt-LT"/>
        </w:rPr>
        <w:t>pritvirtinti</w:t>
      </w:r>
      <w:r w:rsidRPr="004348B8">
        <w:rPr>
          <w:spacing w:val="-10"/>
          <w:lang w:val="lt-LT"/>
        </w:rPr>
        <w:t xml:space="preserve"> </w:t>
      </w:r>
      <w:r w:rsidRPr="004348B8">
        <w:rPr>
          <w:lang w:val="lt-LT"/>
        </w:rPr>
        <w:t>prie</w:t>
      </w:r>
      <w:r w:rsidRPr="004348B8">
        <w:rPr>
          <w:spacing w:val="-10"/>
          <w:lang w:val="lt-LT"/>
        </w:rPr>
        <w:t xml:space="preserve"> </w:t>
      </w:r>
      <w:r w:rsidRPr="004348B8">
        <w:rPr>
          <w:lang w:val="lt-LT"/>
        </w:rPr>
        <w:t>konstrukcijų.</w:t>
      </w:r>
      <w:r w:rsidRPr="004348B8">
        <w:rPr>
          <w:spacing w:val="-10"/>
          <w:lang w:val="lt-LT"/>
        </w:rPr>
        <w:t xml:space="preserve"> </w:t>
      </w:r>
      <w:r w:rsidRPr="004348B8">
        <w:rPr>
          <w:lang w:val="lt-LT"/>
        </w:rPr>
        <w:t>Klozetai</w:t>
      </w:r>
      <w:r w:rsidRPr="004348B8">
        <w:rPr>
          <w:spacing w:val="-11"/>
          <w:lang w:val="lt-LT"/>
        </w:rPr>
        <w:t xml:space="preserve"> </w:t>
      </w:r>
      <w:r w:rsidRPr="004348B8">
        <w:rPr>
          <w:lang w:val="lt-LT"/>
        </w:rPr>
        <w:t>–</w:t>
      </w:r>
      <w:r w:rsidRPr="004348B8">
        <w:rPr>
          <w:spacing w:val="-10"/>
          <w:lang w:val="lt-LT"/>
        </w:rPr>
        <w:t xml:space="preserve"> </w:t>
      </w:r>
      <w:r w:rsidRPr="004348B8">
        <w:rPr>
          <w:lang w:val="lt-LT"/>
        </w:rPr>
        <w:t>su</w:t>
      </w:r>
      <w:r w:rsidRPr="004348B8">
        <w:rPr>
          <w:spacing w:val="-10"/>
          <w:lang w:val="lt-LT"/>
        </w:rPr>
        <w:t xml:space="preserve"> </w:t>
      </w:r>
      <w:r w:rsidRPr="004348B8">
        <w:rPr>
          <w:lang w:val="lt-LT"/>
        </w:rPr>
        <w:t>vandens</w:t>
      </w:r>
      <w:r w:rsidRPr="004348B8">
        <w:rPr>
          <w:spacing w:val="-10"/>
          <w:lang w:val="lt-LT"/>
        </w:rPr>
        <w:t xml:space="preserve"> </w:t>
      </w:r>
      <w:r w:rsidRPr="004348B8">
        <w:rPr>
          <w:lang w:val="lt-LT"/>
        </w:rPr>
        <w:t>užtvara</w:t>
      </w:r>
      <w:r w:rsidRPr="004348B8">
        <w:rPr>
          <w:spacing w:val="-11"/>
          <w:lang w:val="lt-LT"/>
        </w:rPr>
        <w:t xml:space="preserve"> </w:t>
      </w:r>
      <w:r w:rsidRPr="004348B8">
        <w:rPr>
          <w:lang w:val="lt-LT"/>
        </w:rPr>
        <w:t>viduje.</w:t>
      </w:r>
      <w:r w:rsidRPr="004348B8">
        <w:rPr>
          <w:spacing w:val="-11"/>
          <w:lang w:val="lt-LT"/>
        </w:rPr>
        <w:t xml:space="preserve"> </w:t>
      </w:r>
      <w:r w:rsidRPr="004348B8">
        <w:rPr>
          <w:lang w:val="lt-LT"/>
        </w:rPr>
        <w:t>Praustuvai</w:t>
      </w:r>
      <w:r w:rsidRPr="004348B8">
        <w:rPr>
          <w:spacing w:val="-10"/>
          <w:lang w:val="lt-LT"/>
        </w:rPr>
        <w:t xml:space="preserve"> </w:t>
      </w:r>
      <w:r w:rsidRPr="004348B8">
        <w:rPr>
          <w:lang w:val="lt-LT"/>
        </w:rPr>
        <w:t>bei</w:t>
      </w:r>
      <w:r w:rsidRPr="004348B8">
        <w:rPr>
          <w:spacing w:val="-11"/>
          <w:lang w:val="lt-LT"/>
        </w:rPr>
        <w:t xml:space="preserve"> </w:t>
      </w:r>
      <w:r w:rsidRPr="004348B8">
        <w:rPr>
          <w:lang w:val="lt-LT"/>
        </w:rPr>
        <w:t>plautuvės komplektuojamos su sifonais. Trapai vandens surinkimui nuo grindų – plastikiniai su vandens užtvaromis jų konstrukcijose.</w:t>
      </w:r>
    </w:p>
    <w:p w14:paraId="63EFC1C2" w14:textId="77777777" w:rsidR="00B21B62" w:rsidRPr="004348B8" w:rsidRDefault="00B21B62">
      <w:pPr>
        <w:pStyle w:val="BodyText"/>
        <w:spacing w:before="11"/>
        <w:rPr>
          <w:sz w:val="19"/>
          <w:lang w:val="lt-LT"/>
        </w:rPr>
      </w:pPr>
    </w:p>
    <w:p w14:paraId="7FE9203D" w14:textId="77777777" w:rsidR="00B21B62" w:rsidRPr="004348B8" w:rsidRDefault="00000000">
      <w:pPr>
        <w:pStyle w:val="ListParagraph"/>
        <w:numPr>
          <w:ilvl w:val="3"/>
          <w:numId w:val="36"/>
        </w:numPr>
        <w:tabs>
          <w:tab w:val="left" w:pos="2783"/>
        </w:tabs>
        <w:ind w:left="2782"/>
        <w:jc w:val="both"/>
        <w:rPr>
          <w:i/>
          <w:sz w:val="20"/>
          <w:lang w:val="lt-LT"/>
        </w:rPr>
      </w:pPr>
      <w:bookmarkStart w:id="84" w:name="4.8.2.5_Vandens_šildytuvai"/>
      <w:bookmarkEnd w:id="84"/>
      <w:r w:rsidRPr="004348B8">
        <w:rPr>
          <w:i/>
          <w:sz w:val="20"/>
          <w:lang w:val="lt-LT"/>
        </w:rPr>
        <w:t>Vandens</w:t>
      </w:r>
      <w:r w:rsidRPr="004348B8">
        <w:rPr>
          <w:i/>
          <w:spacing w:val="-2"/>
          <w:sz w:val="20"/>
          <w:lang w:val="lt-LT"/>
        </w:rPr>
        <w:t xml:space="preserve"> </w:t>
      </w:r>
      <w:r w:rsidRPr="004348B8">
        <w:rPr>
          <w:i/>
          <w:sz w:val="20"/>
          <w:lang w:val="lt-LT"/>
        </w:rPr>
        <w:t>šildytuvai</w:t>
      </w:r>
    </w:p>
    <w:p w14:paraId="2D86D286" w14:textId="77777777" w:rsidR="00B21B62" w:rsidRPr="004348B8" w:rsidRDefault="00000000">
      <w:pPr>
        <w:pStyle w:val="BodyText"/>
        <w:spacing w:before="1"/>
        <w:ind w:left="1702" w:right="117" w:firstLine="312"/>
        <w:jc w:val="both"/>
        <w:rPr>
          <w:lang w:val="lt-LT"/>
        </w:rPr>
      </w:pPr>
      <w:r w:rsidRPr="004348B8">
        <w:rPr>
          <w:lang w:val="lt-LT"/>
        </w:rPr>
        <w:t>Prie vandentiekio jungiamas vamzdinėmis movomis, į elektros tinklą – per rozetę. Šildytuvas turi turėti išleidimo vamzdį</w:t>
      </w:r>
      <w:r w:rsidRPr="004348B8">
        <w:rPr>
          <w:spacing w:val="-7"/>
          <w:lang w:val="lt-LT"/>
        </w:rPr>
        <w:t xml:space="preserve"> </w:t>
      </w:r>
      <w:r w:rsidRPr="004348B8">
        <w:rPr>
          <w:lang w:val="lt-LT"/>
        </w:rPr>
        <w:t>arba</w:t>
      </w:r>
      <w:r w:rsidRPr="004348B8">
        <w:rPr>
          <w:spacing w:val="-7"/>
          <w:lang w:val="lt-LT"/>
        </w:rPr>
        <w:t xml:space="preserve"> </w:t>
      </w:r>
      <w:r w:rsidRPr="004348B8">
        <w:rPr>
          <w:lang w:val="lt-LT"/>
        </w:rPr>
        <w:t>apsauginį</w:t>
      </w:r>
      <w:r w:rsidRPr="004348B8">
        <w:rPr>
          <w:spacing w:val="-7"/>
          <w:lang w:val="lt-LT"/>
        </w:rPr>
        <w:t xml:space="preserve"> </w:t>
      </w:r>
      <w:r w:rsidRPr="004348B8">
        <w:rPr>
          <w:lang w:val="lt-LT"/>
        </w:rPr>
        <w:t>vožtuvą-vakuumo</w:t>
      </w:r>
      <w:r w:rsidRPr="004348B8">
        <w:rPr>
          <w:spacing w:val="-6"/>
          <w:lang w:val="lt-LT"/>
        </w:rPr>
        <w:t xml:space="preserve"> </w:t>
      </w:r>
      <w:proofErr w:type="spellStart"/>
      <w:r w:rsidRPr="004348B8">
        <w:rPr>
          <w:lang w:val="lt-LT"/>
        </w:rPr>
        <w:t>pašalintuvą</w:t>
      </w:r>
      <w:proofErr w:type="spellEnd"/>
      <w:r w:rsidRPr="004348B8">
        <w:rPr>
          <w:lang w:val="lt-LT"/>
        </w:rPr>
        <w:t>.</w:t>
      </w:r>
      <w:r w:rsidRPr="004348B8">
        <w:rPr>
          <w:spacing w:val="-7"/>
          <w:lang w:val="lt-LT"/>
        </w:rPr>
        <w:t xml:space="preserve"> </w:t>
      </w:r>
      <w:r w:rsidRPr="004348B8">
        <w:rPr>
          <w:lang w:val="lt-LT"/>
        </w:rPr>
        <w:t>Įtekėjimo</w:t>
      </w:r>
      <w:r w:rsidRPr="004348B8">
        <w:rPr>
          <w:spacing w:val="-7"/>
          <w:lang w:val="lt-LT"/>
        </w:rPr>
        <w:t xml:space="preserve"> </w:t>
      </w:r>
      <w:r w:rsidRPr="004348B8">
        <w:rPr>
          <w:lang w:val="lt-LT"/>
        </w:rPr>
        <w:t>vamzdis</w:t>
      </w:r>
      <w:r w:rsidRPr="004348B8">
        <w:rPr>
          <w:spacing w:val="-5"/>
          <w:lang w:val="lt-LT"/>
        </w:rPr>
        <w:t xml:space="preserve"> </w:t>
      </w:r>
      <w:r w:rsidRPr="004348B8">
        <w:rPr>
          <w:lang w:val="lt-LT"/>
        </w:rPr>
        <w:t>su</w:t>
      </w:r>
      <w:r w:rsidRPr="004348B8">
        <w:rPr>
          <w:spacing w:val="-6"/>
          <w:lang w:val="lt-LT"/>
        </w:rPr>
        <w:t xml:space="preserve"> </w:t>
      </w:r>
      <w:r w:rsidRPr="004348B8">
        <w:rPr>
          <w:lang w:val="lt-LT"/>
        </w:rPr>
        <w:t>atbuliniu</w:t>
      </w:r>
      <w:r w:rsidRPr="004348B8">
        <w:rPr>
          <w:spacing w:val="-7"/>
          <w:lang w:val="lt-LT"/>
        </w:rPr>
        <w:t xml:space="preserve"> </w:t>
      </w:r>
      <w:r w:rsidRPr="004348B8">
        <w:rPr>
          <w:lang w:val="lt-LT"/>
        </w:rPr>
        <w:t>vožtuvu</w:t>
      </w:r>
      <w:r w:rsidRPr="004348B8">
        <w:rPr>
          <w:spacing w:val="-6"/>
          <w:lang w:val="lt-LT"/>
        </w:rPr>
        <w:t xml:space="preserve"> </w:t>
      </w:r>
      <w:r w:rsidRPr="004348B8">
        <w:rPr>
          <w:lang w:val="lt-LT"/>
        </w:rPr>
        <w:t>ir</w:t>
      </w:r>
      <w:r w:rsidRPr="004348B8">
        <w:rPr>
          <w:spacing w:val="-5"/>
          <w:lang w:val="lt-LT"/>
        </w:rPr>
        <w:t xml:space="preserve"> </w:t>
      </w:r>
      <w:r w:rsidRPr="004348B8">
        <w:rPr>
          <w:lang w:val="lt-LT"/>
        </w:rPr>
        <w:t>atjungimo</w:t>
      </w:r>
      <w:r w:rsidRPr="004348B8">
        <w:rPr>
          <w:spacing w:val="-6"/>
          <w:lang w:val="lt-LT"/>
        </w:rPr>
        <w:t xml:space="preserve"> </w:t>
      </w:r>
      <w:r w:rsidRPr="004348B8">
        <w:rPr>
          <w:lang w:val="lt-LT"/>
        </w:rPr>
        <w:t>sklendėmis. Bakas apšiltintas akmens vata, iš emaliuoto plieno arba vario. Viso įrenginio korpusas iš dažyto plieno, pagal architektūrinę aplinką. Korpuso priekis</w:t>
      </w:r>
      <w:r w:rsidRPr="004348B8">
        <w:rPr>
          <w:spacing w:val="-5"/>
          <w:lang w:val="lt-LT"/>
        </w:rPr>
        <w:t xml:space="preserve"> </w:t>
      </w:r>
      <w:r w:rsidRPr="004348B8">
        <w:rPr>
          <w:lang w:val="lt-LT"/>
        </w:rPr>
        <w:t>nuimamas.</w:t>
      </w:r>
    </w:p>
    <w:p w14:paraId="28473D04" w14:textId="77777777" w:rsidR="00B21B62" w:rsidRPr="004348B8" w:rsidRDefault="00000000">
      <w:pPr>
        <w:pStyle w:val="BodyText"/>
        <w:ind w:left="1702" w:right="116" w:firstLine="312"/>
        <w:jc w:val="both"/>
        <w:rPr>
          <w:lang w:val="lt-LT"/>
        </w:rPr>
      </w:pPr>
      <w:r w:rsidRPr="004348B8">
        <w:rPr>
          <w:lang w:val="lt-LT"/>
        </w:rPr>
        <w:t>Termostato nustatymą galima reguliuoti +30÷85 °C temperatūros ribose, automatinis išjungimas pasiekus +100 °C temperatūrą, rankinis nustatymas į pradinę padėtį.</w:t>
      </w:r>
    </w:p>
    <w:p w14:paraId="4FFC903A" w14:textId="77777777" w:rsidR="00B21B62" w:rsidRPr="004348B8" w:rsidRDefault="00000000">
      <w:pPr>
        <w:pStyle w:val="BodyText"/>
        <w:spacing w:line="230" w:lineRule="exact"/>
        <w:ind w:left="2014"/>
        <w:jc w:val="both"/>
        <w:rPr>
          <w:lang w:val="lt-LT"/>
        </w:rPr>
      </w:pPr>
      <w:r w:rsidRPr="004348B8">
        <w:rPr>
          <w:lang w:val="lt-LT"/>
        </w:rPr>
        <w:t>Vandens pašildymo bakas yra su variniu persipylimo vamzdžiu nuo apsauginio vožtuvo artimiausios tinkamos</w:t>
      </w:r>
    </w:p>
    <w:p w14:paraId="2735EFBE" w14:textId="77777777" w:rsidR="00B21B62" w:rsidRPr="004348B8" w:rsidRDefault="00000000">
      <w:pPr>
        <w:pStyle w:val="BodyText"/>
        <w:spacing w:before="1"/>
        <w:ind w:left="1702"/>
        <w:rPr>
          <w:lang w:val="lt-LT"/>
        </w:rPr>
      </w:pPr>
      <w:r w:rsidRPr="004348B8">
        <w:rPr>
          <w:lang w:val="lt-LT"/>
        </w:rPr>
        <w:t>vietos.</w:t>
      </w:r>
    </w:p>
    <w:p w14:paraId="5B3B0A5D" w14:textId="77777777" w:rsidR="00B21B62" w:rsidRPr="004348B8" w:rsidRDefault="00B21B62">
      <w:pPr>
        <w:pStyle w:val="BodyText"/>
        <w:spacing w:before="11"/>
        <w:rPr>
          <w:sz w:val="19"/>
          <w:lang w:val="lt-LT"/>
        </w:rPr>
      </w:pPr>
    </w:p>
    <w:p w14:paraId="0309706C" w14:textId="77777777" w:rsidR="00B21B62" w:rsidRPr="004348B8" w:rsidRDefault="00000000">
      <w:pPr>
        <w:pStyle w:val="ListParagraph"/>
        <w:numPr>
          <w:ilvl w:val="3"/>
          <w:numId w:val="36"/>
        </w:numPr>
        <w:tabs>
          <w:tab w:val="left" w:pos="2783"/>
        </w:tabs>
        <w:ind w:left="2782"/>
        <w:rPr>
          <w:i/>
          <w:sz w:val="20"/>
          <w:lang w:val="lt-LT"/>
        </w:rPr>
      </w:pPr>
      <w:bookmarkStart w:id="85" w:name="4.8.2.6_Izoliacija"/>
      <w:bookmarkEnd w:id="85"/>
      <w:r w:rsidRPr="004348B8">
        <w:rPr>
          <w:i/>
          <w:sz w:val="20"/>
          <w:lang w:val="lt-LT"/>
        </w:rPr>
        <w:t>Izoliacija</w:t>
      </w:r>
    </w:p>
    <w:p w14:paraId="1C2AA286" w14:textId="77777777" w:rsidR="00B21B62" w:rsidRPr="004348B8" w:rsidRDefault="00000000">
      <w:pPr>
        <w:pStyle w:val="BodyText"/>
        <w:spacing w:before="1" w:line="230" w:lineRule="exact"/>
        <w:ind w:left="1986"/>
        <w:rPr>
          <w:lang w:val="lt-LT"/>
        </w:rPr>
      </w:pPr>
      <w:r w:rsidRPr="004348B8">
        <w:rPr>
          <w:lang w:val="lt-LT"/>
        </w:rPr>
        <w:t>Visi karšto vandens vamzdžiai turi būti apšiltinti. Be termoizoliacijos galima palikti tik trumpas atšakas.</w:t>
      </w:r>
    </w:p>
    <w:p w14:paraId="2AA9A681" w14:textId="77777777" w:rsidR="00B21B62" w:rsidRPr="004348B8" w:rsidRDefault="00000000">
      <w:pPr>
        <w:pStyle w:val="BodyText"/>
        <w:spacing w:line="230" w:lineRule="exact"/>
        <w:ind w:left="1702"/>
        <w:rPr>
          <w:lang w:val="lt-LT"/>
        </w:rPr>
      </w:pPr>
      <w:r w:rsidRPr="004348B8">
        <w:rPr>
          <w:lang w:val="lt-LT"/>
        </w:rPr>
        <w:t>Rekomenduojamas izoliacinės medžiagos storis:</w:t>
      </w:r>
    </w:p>
    <w:p w14:paraId="496579B4" w14:textId="77777777" w:rsidR="00B21B62" w:rsidRPr="004348B8" w:rsidRDefault="00B21B62">
      <w:pPr>
        <w:spacing w:line="230" w:lineRule="exact"/>
        <w:rPr>
          <w:lang w:val="lt-LT"/>
        </w:rPr>
        <w:sectPr w:rsidR="00B21B62" w:rsidRPr="004348B8">
          <w:pgSz w:w="11910" w:h="16840"/>
          <w:pgMar w:top="820" w:right="560" w:bottom="280" w:left="0" w:header="613" w:footer="0" w:gutter="0"/>
          <w:cols w:space="1296"/>
        </w:sectPr>
      </w:pPr>
    </w:p>
    <w:p w14:paraId="54FADC3C" w14:textId="77777777" w:rsidR="00B21B62" w:rsidRPr="004348B8" w:rsidRDefault="00B21B62">
      <w:pPr>
        <w:pStyle w:val="BodyText"/>
        <w:rPr>
          <w:lang w:val="lt-LT"/>
        </w:rPr>
      </w:pPr>
    </w:p>
    <w:p w14:paraId="36DFCE94" w14:textId="77777777" w:rsidR="00B21B62" w:rsidRPr="004348B8" w:rsidRDefault="00B21B62">
      <w:pPr>
        <w:pStyle w:val="BodyText"/>
        <w:rPr>
          <w:lang w:val="lt-LT"/>
        </w:rPr>
      </w:pPr>
    </w:p>
    <w:p w14:paraId="4304C301" w14:textId="77777777" w:rsidR="00B21B62" w:rsidRPr="004348B8" w:rsidRDefault="00B21B62">
      <w:pPr>
        <w:pStyle w:val="BodyText"/>
        <w:spacing w:before="4"/>
        <w:rPr>
          <w:sz w:val="17"/>
          <w:lang w:val="lt-LT"/>
        </w:rPr>
      </w:pPr>
    </w:p>
    <w:p w14:paraId="28B9E2E5" w14:textId="77777777" w:rsidR="00B21B62" w:rsidRPr="004348B8" w:rsidRDefault="00000000">
      <w:pPr>
        <w:pStyle w:val="ListParagraph"/>
        <w:numPr>
          <w:ilvl w:val="4"/>
          <w:numId w:val="36"/>
        </w:numPr>
        <w:tabs>
          <w:tab w:val="left" w:pos="2639"/>
        </w:tabs>
        <w:spacing w:before="92"/>
        <w:rPr>
          <w:sz w:val="20"/>
          <w:lang w:val="lt-LT"/>
        </w:rPr>
      </w:pPr>
      <w:r w:rsidRPr="004348B8">
        <w:rPr>
          <w:sz w:val="20"/>
          <w:lang w:val="lt-LT"/>
        </w:rPr>
        <w:t>20 mm, kai vamzdžio skersmuo iki 50</w:t>
      </w:r>
      <w:r w:rsidRPr="004348B8">
        <w:rPr>
          <w:spacing w:val="-7"/>
          <w:sz w:val="20"/>
          <w:lang w:val="lt-LT"/>
        </w:rPr>
        <w:t xml:space="preserve"> </w:t>
      </w:r>
      <w:r w:rsidRPr="004348B8">
        <w:rPr>
          <w:sz w:val="20"/>
          <w:lang w:val="lt-LT"/>
        </w:rPr>
        <w:t>mm;</w:t>
      </w:r>
    </w:p>
    <w:p w14:paraId="7E422362" w14:textId="77777777" w:rsidR="00B21B62" w:rsidRPr="004348B8" w:rsidRDefault="00000000">
      <w:pPr>
        <w:pStyle w:val="ListParagraph"/>
        <w:numPr>
          <w:ilvl w:val="4"/>
          <w:numId w:val="36"/>
        </w:numPr>
        <w:tabs>
          <w:tab w:val="left" w:pos="2639"/>
        </w:tabs>
        <w:spacing w:before="1"/>
        <w:rPr>
          <w:sz w:val="20"/>
          <w:lang w:val="lt-LT"/>
        </w:rPr>
      </w:pPr>
      <w:r w:rsidRPr="004348B8">
        <w:rPr>
          <w:sz w:val="20"/>
          <w:lang w:val="lt-LT"/>
        </w:rPr>
        <w:t>30 mm, kai vamzdžio skersmuo virš 50</w:t>
      </w:r>
      <w:r w:rsidRPr="004348B8">
        <w:rPr>
          <w:spacing w:val="-9"/>
          <w:sz w:val="20"/>
          <w:lang w:val="lt-LT"/>
        </w:rPr>
        <w:t xml:space="preserve"> </w:t>
      </w:r>
      <w:r w:rsidRPr="004348B8">
        <w:rPr>
          <w:sz w:val="20"/>
          <w:lang w:val="lt-LT"/>
        </w:rPr>
        <w:t>mm.</w:t>
      </w:r>
    </w:p>
    <w:p w14:paraId="4A546FA5" w14:textId="77777777" w:rsidR="00B21B62" w:rsidRPr="004348B8" w:rsidRDefault="00B21B62">
      <w:pPr>
        <w:pStyle w:val="BodyText"/>
        <w:spacing w:before="11"/>
        <w:rPr>
          <w:sz w:val="19"/>
          <w:lang w:val="lt-LT"/>
        </w:rPr>
      </w:pPr>
    </w:p>
    <w:p w14:paraId="244BEF53" w14:textId="77777777" w:rsidR="00B21B62" w:rsidRPr="004348B8" w:rsidRDefault="00000000">
      <w:pPr>
        <w:pStyle w:val="ListParagraph"/>
        <w:numPr>
          <w:ilvl w:val="3"/>
          <w:numId w:val="36"/>
        </w:numPr>
        <w:tabs>
          <w:tab w:val="left" w:pos="2782"/>
        </w:tabs>
        <w:rPr>
          <w:i/>
          <w:sz w:val="20"/>
          <w:lang w:val="lt-LT"/>
        </w:rPr>
      </w:pPr>
      <w:bookmarkStart w:id="86" w:name="4.8.2.7_Vamzdynai"/>
      <w:bookmarkEnd w:id="86"/>
      <w:r w:rsidRPr="004348B8">
        <w:rPr>
          <w:i/>
          <w:sz w:val="20"/>
          <w:lang w:val="lt-LT"/>
        </w:rPr>
        <w:t>Vamzdynai</w:t>
      </w:r>
    </w:p>
    <w:p w14:paraId="10290997" w14:textId="77777777" w:rsidR="00B21B62" w:rsidRPr="004348B8" w:rsidRDefault="00000000">
      <w:pPr>
        <w:pStyle w:val="BodyText"/>
        <w:spacing w:line="230" w:lineRule="exact"/>
        <w:ind w:left="1986"/>
        <w:rPr>
          <w:lang w:val="lt-LT"/>
        </w:rPr>
      </w:pPr>
      <w:r w:rsidRPr="004348B8">
        <w:rPr>
          <w:lang w:val="lt-LT"/>
        </w:rPr>
        <w:t>Vamzdžiai ir fasoninės dalys projektuojami pagal žemiau pateiktus standartus:</w:t>
      </w:r>
    </w:p>
    <w:p w14:paraId="11618F72" w14:textId="77777777" w:rsidR="00B21B62" w:rsidRPr="004348B8" w:rsidRDefault="00000000">
      <w:pPr>
        <w:pStyle w:val="ListParagraph"/>
        <w:numPr>
          <w:ilvl w:val="0"/>
          <w:numId w:val="32"/>
        </w:numPr>
        <w:tabs>
          <w:tab w:val="left" w:pos="2977"/>
          <w:tab w:val="left" w:pos="2978"/>
        </w:tabs>
        <w:spacing w:line="245" w:lineRule="exact"/>
        <w:ind w:hanging="426"/>
        <w:rPr>
          <w:sz w:val="20"/>
          <w:lang w:val="lt-LT"/>
        </w:rPr>
      </w:pPr>
      <w:r w:rsidRPr="004348B8">
        <w:rPr>
          <w:sz w:val="20"/>
          <w:lang w:val="lt-LT"/>
        </w:rPr>
        <w:t>Kalusis ketus: LST EN 545:2010, LST EN 1092-2:2000 ar</w:t>
      </w:r>
      <w:r w:rsidRPr="004348B8">
        <w:rPr>
          <w:spacing w:val="-12"/>
          <w:sz w:val="20"/>
          <w:lang w:val="lt-LT"/>
        </w:rPr>
        <w:t xml:space="preserve"> </w:t>
      </w:r>
      <w:r w:rsidRPr="004348B8">
        <w:rPr>
          <w:sz w:val="20"/>
          <w:lang w:val="lt-LT"/>
        </w:rPr>
        <w:t>ekvivalentiniai;</w:t>
      </w:r>
    </w:p>
    <w:p w14:paraId="66C8B49F" w14:textId="77777777" w:rsidR="00B21B62" w:rsidRPr="004348B8" w:rsidRDefault="00000000">
      <w:pPr>
        <w:pStyle w:val="ListParagraph"/>
        <w:numPr>
          <w:ilvl w:val="0"/>
          <w:numId w:val="32"/>
        </w:numPr>
        <w:tabs>
          <w:tab w:val="left" w:pos="2977"/>
          <w:tab w:val="left" w:pos="2978"/>
        </w:tabs>
        <w:ind w:hanging="426"/>
        <w:rPr>
          <w:sz w:val="20"/>
          <w:lang w:val="lt-LT"/>
        </w:rPr>
      </w:pPr>
      <w:r w:rsidRPr="004348B8">
        <w:rPr>
          <w:sz w:val="20"/>
          <w:lang w:val="lt-LT"/>
        </w:rPr>
        <w:t>Plienas: LST EN 10220:2003, LST EN 10240:2000, LST EN 1092-4:2003 ar</w:t>
      </w:r>
      <w:r w:rsidRPr="004348B8">
        <w:rPr>
          <w:spacing w:val="-20"/>
          <w:sz w:val="20"/>
          <w:lang w:val="lt-LT"/>
        </w:rPr>
        <w:t xml:space="preserve"> </w:t>
      </w:r>
      <w:r w:rsidRPr="004348B8">
        <w:rPr>
          <w:sz w:val="20"/>
          <w:lang w:val="lt-LT"/>
        </w:rPr>
        <w:t>ekvivalentiniai;</w:t>
      </w:r>
    </w:p>
    <w:p w14:paraId="3CC6180C" w14:textId="77777777" w:rsidR="00B21B62" w:rsidRPr="004348B8" w:rsidRDefault="00000000">
      <w:pPr>
        <w:pStyle w:val="ListParagraph"/>
        <w:numPr>
          <w:ilvl w:val="0"/>
          <w:numId w:val="32"/>
        </w:numPr>
        <w:tabs>
          <w:tab w:val="left" w:pos="2977"/>
          <w:tab w:val="left" w:pos="2978"/>
        </w:tabs>
        <w:spacing w:line="244" w:lineRule="exact"/>
        <w:ind w:hanging="426"/>
        <w:rPr>
          <w:sz w:val="20"/>
          <w:lang w:val="lt-LT"/>
        </w:rPr>
      </w:pPr>
      <w:r w:rsidRPr="004348B8">
        <w:rPr>
          <w:sz w:val="20"/>
          <w:lang w:val="lt-LT"/>
        </w:rPr>
        <w:t>PE vandentiekio vamzdžiai (PE): LST EN 10284:2003 ar</w:t>
      </w:r>
      <w:r w:rsidRPr="004348B8">
        <w:rPr>
          <w:spacing w:val="-12"/>
          <w:sz w:val="20"/>
          <w:lang w:val="lt-LT"/>
        </w:rPr>
        <w:t xml:space="preserve"> </w:t>
      </w:r>
      <w:r w:rsidRPr="004348B8">
        <w:rPr>
          <w:sz w:val="20"/>
          <w:lang w:val="lt-LT"/>
        </w:rPr>
        <w:t>ekvivalentiniai;</w:t>
      </w:r>
    </w:p>
    <w:p w14:paraId="1695477F" w14:textId="77777777" w:rsidR="00B21B62" w:rsidRPr="004348B8" w:rsidRDefault="00000000">
      <w:pPr>
        <w:pStyle w:val="ListParagraph"/>
        <w:numPr>
          <w:ilvl w:val="0"/>
          <w:numId w:val="32"/>
        </w:numPr>
        <w:tabs>
          <w:tab w:val="left" w:pos="2977"/>
          <w:tab w:val="left" w:pos="2978"/>
        </w:tabs>
        <w:spacing w:line="244" w:lineRule="exact"/>
        <w:ind w:hanging="426"/>
        <w:rPr>
          <w:sz w:val="20"/>
          <w:lang w:val="lt-LT"/>
        </w:rPr>
      </w:pPr>
      <w:r w:rsidRPr="004348B8">
        <w:rPr>
          <w:sz w:val="20"/>
          <w:lang w:val="lt-LT"/>
        </w:rPr>
        <w:t>PVC slėginiai vamzdžiai (PVC): LST EN 1452-1:2010, -, ISO 4422 ar</w:t>
      </w:r>
      <w:r w:rsidRPr="004348B8">
        <w:rPr>
          <w:spacing w:val="-16"/>
          <w:sz w:val="20"/>
          <w:lang w:val="lt-LT"/>
        </w:rPr>
        <w:t xml:space="preserve"> </w:t>
      </w:r>
      <w:r w:rsidRPr="004348B8">
        <w:rPr>
          <w:sz w:val="20"/>
          <w:lang w:val="lt-LT"/>
        </w:rPr>
        <w:t>ekvivalentiniai;</w:t>
      </w:r>
    </w:p>
    <w:p w14:paraId="77E4A362" w14:textId="77777777" w:rsidR="00B21B62" w:rsidRPr="004348B8" w:rsidRDefault="00000000">
      <w:pPr>
        <w:pStyle w:val="ListParagraph"/>
        <w:numPr>
          <w:ilvl w:val="0"/>
          <w:numId w:val="32"/>
        </w:numPr>
        <w:tabs>
          <w:tab w:val="left" w:pos="2977"/>
          <w:tab w:val="left" w:pos="2978"/>
        </w:tabs>
        <w:spacing w:line="245" w:lineRule="exact"/>
        <w:ind w:hanging="426"/>
        <w:rPr>
          <w:sz w:val="20"/>
          <w:lang w:val="lt-LT"/>
        </w:rPr>
      </w:pPr>
      <w:r w:rsidRPr="004348B8">
        <w:rPr>
          <w:sz w:val="20"/>
          <w:lang w:val="lt-LT"/>
        </w:rPr>
        <w:t xml:space="preserve">PVC </w:t>
      </w:r>
      <w:proofErr w:type="spellStart"/>
      <w:r w:rsidRPr="004348B8">
        <w:rPr>
          <w:sz w:val="20"/>
          <w:lang w:val="lt-LT"/>
        </w:rPr>
        <w:t>savitakos</w:t>
      </w:r>
      <w:proofErr w:type="spellEnd"/>
      <w:r w:rsidRPr="004348B8">
        <w:rPr>
          <w:sz w:val="20"/>
          <w:lang w:val="lt-LT"/>
        </w:rPr>
        <w:t xml:space="preserve"> vamzdžiai (PVC): LST EN 1401-1:2009, ISO 4435 ar</w:t>
      </w:r>
      <w:r w:rsidRPr="004348B8">
        <w:rPr>
          <w:spacing w:val="-13"/>
          <w:sz w:val="20"/>
          <w:lang w:val="lt-LT"/>
        </w:rPr>
        <w:t xml:space="preserve"> </w:t>
      </w:r>
      <w:r w:rsidRPr="004348B8">
        <w:rPr>
          <w:sz w:val="20"/>
          <w:lang w:val="lt-LT"/>
        </w:rPr>
        <w:t>ekvivalentiniai;</w:t>
      </w:r>
    </w:p>
    <w:p w14:paraId="195CD50C" w14:textId="77777777" w:rsidR="00B21B62" w:rsidRPr="004348B8" w:rsidRDefault="00000000">
      <w:pPr>
        <w:pStyle w:val="BodyText"/>
        <w:ind w:left="1701" w:right="117" w:firstLine="312"/>
        <w:jc w:val="both"/>
        <w:rPr>
          <w:lang w:val="lt-LT"/>
        </w:rPr>
      </w:pPr>
      <w:r w:rsidRPr="004348B8">
        <w:rPr>
          <w:lang w:val="lt-LT"/>
        </w:rPr>
        <w:t>Jei kitaip nenurodyta šios projektavimo užduoties specialiuose ir bendruose reikalavimuose visi plieniniai vamzdynai,</w:t>
      </w:r>
      <w:r w:rsidRPr="004348B8">
        <w:rPr>
          <w:spacing w:val="-15"/>
          <w:lang w:val="lt-LT"/>
        </w:rPr>
        <w:t xml:space="preserve"> </w:t>
      </w:r>
      <w:r w:rsidRPr="004348B8">
        <w:rPr>
          <w:lang w:val="lt-LT"/>
        </w:rPr>
        <w:t>fasoninės</w:t>
      </w:r>
      <w:r w:rsidRPr="004348B8">
        <w:rPr>
          <w:spacing w:val="-14"/>
          <w:lang w:val="lt-LT"/>
        </w:rPr>
        <w:t xml:space="preserve"> </w:t>
      </w:r>
      <w:r w:rsidRPr="004348B8">
        <w:rPr>
          <w:lang w:val="lt-LT"/>
        </w:rPr>
        <w:t>dalys,</w:t>
      </w:r>
      <w:r w:rsidRPr="004348B8">
        <w:rPr>
          <w:spacing w:val="-13"/>
          <w:lang w:val="lt-LT"/>
        </w:rPr>
        <w:t xml:space="preserve"> </w:t>
      </w:r>
      <w:r w:rsidRPr="004348B8">
        <w:rPr>
          <w:lang w:val="lt-LT"/>
        </w:rPr>
        <w:t>siurblių</w:t>
      </w:r>
      <w:r w:rsidRPr="004348B8">
        <w:rPr>
          <w:spacing w:val="-13"/>
          <w:lang w:val="lt-LT"/>
        </w:rPr>
        <w:t xml:space="preserve"> </w:t>
      </w:r>
      <w:r w:rsidRPr="004348B8">
        <w:rPr>
          <w:lang w:val="lt-LT"/>
        </w:rPr>
        <w:t>sudedamosios</w:t>
      </w:r>
      <w:r w:rsidRPr="004348B8">
        <w:rPr>
          <w:spacing w:val="-14"/>
          <w:lang w:val="lt-LT"/>
        </w:rPr>
        <w:t xml:space="preserve"> </w:t>
      </w:r>
      <w:r w:rsidRPr="004348B8">
        <w:rPr>
          <w:lang w:val="lt-LT"/>
        </w:rPr>
        <w:t>dalys</w:t>
      </w:r>
      <w:r w:rsidRPr="004348B8">
        <w:rPr>
          <w:spacing w:val="-14"/>
          <w:lang w:val="lt-LT"/>
        </w:rPr>
        <w:t xml:space="preserve"> </w:t>
      </w:r>
      <w:r w:rsidRPr="004348B8">
        <w:rPr>
          <w:lang w:val="lt-LT"/>
        </w:rPr>
        <w:t>(</w:t>
      </w:r>
      <w:proofErr w:type="spellStart"/>
      <w:r w:rsidRPr="004348B8">
        <w:rPr>
          <w:lang w:val="lt-LT"/>
        </w:rPr>
        <w:t>kontržiedai</w:t>
      </w:r>
      <w:proofErr w:type="spellEnd"/>
      <w:r w:rsidRPr="004348B8">
        <w:rPr>
          <w:lang w:val="lt-LT"/>
        </w:rPr>
        <w:t>,</w:t>
      </w:r>
      <w:r w:rsidRPr="004348B8">
        <w:rPr>
          <w:spacing w:val="-13"/>
          <w:lang w:val="lt-LT"/>
        </w:rPr>
        <w:t xml:space="preserve"> </w:t>
      </w:r>
      <w:r w:rsidRPr="004348B8">
        <w:rPr>
          <w:lang w:val="lt-LT"/>
        </w:rPr>
        <w:t>stacionarūs</w:t>
      </w:r>
      <w:r w:rsidRPr="004348B8">
        <w:rPr>
          <w:spacing w:val="-15"/>
          <w:lang w:val="lt-LT"/>
        </w:rPr>
        <w:t xml:space="preserve"> </w:t>
      </w:r>
      <w:r w:rsidRPr="004348B8">
        <w:rPr>
          <w:lang w:val="lt-LT"/>
        </w:rPr>
        <w:t>dėvėjimosi</w:t>
      </w:r>
      <w:r w:rsidRPr="004348B8">
        <w:rPr>
          <w:spacing w:val="-14"/>
          <w:lang w:val="lt-LT"/>
        </w:rPr>
        <w:t xml:space="preserve"> </w:t>
      </w:r>
      <w:r w:rsidRPr="004348B8">
        <w:rPr>
          <w:lang w:val="lt-LT"/>
        </w:rPr>
        <w:t>žiedai,</w:t>
      </w:r>
      <w:r w:rsidRPr="004348B8">
        <w:rPr>
          <w:spacing w:val="-15"/>
          <w:lang w:val="lt-LT"/>
        </w:rPr>
        <w:t xml:space="preserve"> </w:t>
      </w:r>
      <w:r w:rsidRPr="004348B8">
        <w:rPr>
          <w:lang w:val="lt-LT"/>
        </w:rPr>
        <w:t>velenai)</w:t>
      </w:r>
      <w:r w:rsidRPr="004348B8">
        <w:rPr>
          <w:spacing w:val="-13"/>
          <w:lang w:val="lt-LT"/>
        </w:rPr>
        <w:t xml:space="preserve"> </w:t>
      </w:r>
      <w:r w:rsidRPr="004348B8">
        <w:rPr>
          <w:lang w:val="lt-LT"/>
        </w:rPr>
        <w:t xml:space="preserve">armatūros sudedamosios dalys (ašys, uždorių diskai, </w:t>
      </w:r>
      <w:proofErr w:type="spellStart"/>
      <w:r w:rsidRPr="004348B8">
        <w:rPr>
          <w:lang w:val="lt-LT"/>
        </w:rPr>
        <w:t>sandarintojai</w:t>
      </w:r>
      <w:proofErr w:type="spellEnd"/>
      <w:r w:rsidRPr="004348B8">
        <w:rPr>
          <w:lang w:val="lt-LT"/>
        </w:rPr>
        <w:t xml:space="preserve"> ir pan.) bei mechaninių įrengimų sudedamosios dalys, kurie naudojami lauko sąlygomis arba vietose kur tiesiogiai kontaktuoja agresyvia aplinka ir/ar nevalytomis nuotekomis turi būti nemažesnės nei AISI 316 arba AISI 316L, arba AISI 316Ti, arba EN 1.4462, arba EN 1.7225 (ar panašus plieno lydinys), arba EN 1.4581 plieno klasių išpildymo. Sandarinimo medžiagos: EPDM, karščiui atspari EPDM, </w:t>
      </w:r>
      <w:proofErr w:type="spellStart"/>
      <w:r w:rsidRPr="004348B8">
        <w:rPr>
          <w:lang w:val="lt-LT"/>
        </w:rPr>
        <w:t>nitrilas</w:t>
      </w:r>
      <w:proofErr w:type="spellEnd"/>
      <w:r w:rsidRPr="004348B8">
        <w:rPr>
          <w:lang w:val="lt-LT"/>
        </w:rPr>
        <w:t xml:space="preserve">, </w:t>
      </w:r>
      <w:proofErr w:type="spellStart"/>
      <w:r w:rsidRPr="004348B8">
        <w:rPr>
          <w:lang w:val="lt-LT"/>
        </w:rPr>
        <w:t>neoprenas</w:t>
      </w:r>
      <w:proofErr w:type="spellEnd"/>
      <w:r w:rsidRPr="004348B8">
        <w:rPr>
          <w:lang w:val="lt-LT"/>
        </w:rPr>
        <w:t>. Siurblių sandarikliai iš silicio</w:t>
      </w:r>
      <w:r w:rsidRPr="004348B8">
        <w:rPr>
          <w:spacing w:val="-2"/>
          <w:lang w:val="lt-LT"/>
        </w:rPr>
        <w:t xml:space="preserve"> </w:t>
      </w:r>
      <w:r w:rsidRPr="004348B8">
        <w:rPr>
          <w:lang w:val="lt-LT"/>
        </w:rPr>
        <w:t>karbido.</w:t>
      </w:r>
    </w:p>
    <w:p w14:paraId="1965FD4F" w14:textId="77777777" w:rsidR="00B21B62" w:rsidRPr="004348B8" w:rsidRDefault="00000000">
      <w:pPr>
        <w:pStyle w:val="BodyText"/>
        <w:ind w:left="1701" w:right="117" w:firstLine="312"/>
        <w:jc w:val="both"/>
        <w:rPr>
          <w:lang w:val="lt-LT"/>
        </w:rPr>
      </w:pPr>
      <w:r w:rsidRPr="004348B8">
        <w:rPr>
          <w:lang w:val="lt-LT"/>
        </w:rPr>
        <w:t>Mechaniniai</w:t>
      </w:r>
      <w:r w:rsidRPr="004348B8">
        <w:rPr>
          <w:spacing w:val="-13"/>
          <w:lang w:val="lt-LT"/>
        </w:rPr>
        <w:t xml:space="preserve"> </w:t>
      </w:r>
      <w:r w:rsidRPr="004348B8">
        <w:rPr>
          <w:lang w:val="lt-LT"/>
        </w:rPr>
        <w:t>įrengimai,</w:t>
      </w:r>
      <w:r w:rsidRPr="004348B8">
        <w:rPr>
          <w:spacing w:val="-14"/>
          <w:lang w:val="lt-LT"/>
        </w:rPr>
        <w:t xml:space="preserve"> </w:t>
      </w:r>
      <w:r w:rsidRPr="004348B8">
        <w:rPr>
          <w:lang w:val="lt-LT"/>
        </w:rPr>
        <w:t>armatūros</w:t>
      </w:r>
      <w:r w:rsidRPr="004348B8">
        <w:rPr>
          <w:spacing w:val="-13"/>
          <w:lang w:val="lt-LT"/>
        </w:rPr>
        <w:t xml:space="preserve"> </w:t>
      </w:r>
      <w:r w:rsidRPr="004348B8">
        <w:rPr>
          <w:lang w:val="lt-LT"/>
        </w:rPr>
        <w:t>dalys</w:t>
      </w:r>
      <w:r w:rsidRPr="004348B8">
        <w:rPr>
          <w:spacing w:val="-13"/>
          <w:lang w:val="lt-LT"/>
        </w:rPr>
        <w:t xml:space="preserve"> </w:t>
      </w:r>
      <w:r w:rsidRPr="004348B8">
        <w:rPr>
          <w:lang w:val="lt-LT"/>
        </w:rPr>
        <w:t>(pvz.</w:t>
      </w:r>
      <w:r w:rsidRPr="004348B8">
        <w:rPr>
          <w:spacing w:val="-11"/>
          <w:lang w:val="lt-LT"/>
        </w:rPr>
        <w:t xml:space="preserve"> </w:t>
      </w:r>
      <w:proofErr w:type="spellStart"/>
      <w:r w:rsidRPr="004348B8">
        <w:rPr>
          <w:lang w:val="lt-LT"/>
        </w:rPr>
        <w:t>sūkliai</w:t>
      </w:r>
      <w:proofErr w:type="spellEnd"/>
      <w:r w:rsidRPr="004348B8">
        <w:rPr>
          <w:lang w:val="lt-LT"/>
        </w:rPr>
        <w:t>,</w:t>
      </w:r>
      <w:r w:rsidRPr="004348B8">
        <w:rPr>
          <w:spacing w:val="-12"/>
          <w:lang w:val="lt-LT"/>
        </w:rPr>
        <w:t xml:space="preserve"> </w:t>
      </w:r>
      <w:r w:rsidRPr="004348B8">
        <w:rPr>
          <w:lang w:val="lt-LT"/>
        </w:rPr>
        <w:t>ašys,</w:t>
      </w:r>
      <w:r w:rsidRPr="004348B8">
        <w:rPr>
          <w:spacing w:val="-14"/>
          <w:lang w:val="lt-LT"/>
        </w:rPr>
        <w:t xml:space="preserve"> </w:t>
      </w:r>
      <w:r w:rsidRPr="004348B8">
        <w:rPr>
          <w:lang w:val="lt-LT"/>
        </w:rPr>
        <w:t>uždorių</w:t>
      </w:r>
      <w:r w:rsidRPr="004348B8">
        <w:rPr>
          <w:spacing w:val="-13"/>
          <w:lang w:val="lt-LT"/>
        </w:rPr>
        <w:t xml:space="preserve"> </w:t>
      </w:r>
      <w:r w:rsidRPr="004348B8">
        <w:rPr>
          <w:lang w:val="lt-LT"/>
        </w:rPr>
        <w:t>diskai</w:t>
      </w:r>
      <w:r w:rsidRPr="004348B8">
        <w:rPr>
          <w:spacing w:val="-13"/>
          <w:lang w:val="lt-LT"/>
        </w:rPr>
        <w:t xml:space="preserve"> </w:t>
      </w:r>
      <w:r w:rsidRPr="004348B8">
        <w:rPr>
          <w:lang w:val="lt-LT"/>
        </w:rPr>
        <w:t>ir</w:t>
      </w:r>
      <w:r w:rsidRPr="004348B8">
        <w:rPr>
          <w:spacing w:val="-13"/>
          <w:lang w:val="lt-LT"/>
        </w:rPr>
        <w:t xml:space="preserve"> </w:t>
      </w:r>
      <w:r w:rsidRPr="004348B8">
        <w:rPr>
          <w:lang w:val="lt-LT"/>
        </w:rPr>
        <w:t>kt.)</w:t>
      </w:r>
      <w:r w:rsidRPr="004348B8">
        <w:rPr>
          <w:spacing w:val="-12"/>
          <w:lang w:val="lt-LT"/>
        </w:rPr>
        <w:t xml:space="preserve"> </w:t>
      </w:r>
      <w:r w:rsidRPr="004348B8">
        <w:rPr>
          <w:lang w:val="lt-LT"/>
        </w:rPr>
        <w:t>bei</w:t>
      </w:r>
      <w:r w:rsidRPr="004348B8">
        <w:rPr>
          <w:spacing w:val="-14"/>
          <w:lang w:val="lt-LT"/>
        </w:rPr>
        <w:t xml:space="preserve"> </w:t>
      </w:r>
      <w:r w:rsidRPr="004348B8">
        <w:rPr>
          <w:lang w:val="lt-LT"/>
        </w:rPr>
        <w:t>vamzdynai,</w:t>
      </w:r>
      <w:r w:rsidRPr="004348B8">
        <w:rPr>
          <w:spacing w:val="-13"/>
          <w:lang w:val="lt-LT"/>
        </w:rPr>
        <w:t xml:space="preserve"> </w:t>
      </w:r>
      <w:r w:rsidRPr="004348B8">
        <w:rPr>
          <w:lang w:val="lt-LT"/>
        </w:rPr>
        <w:t>kurie</w:t>
      </w:r>
      <w:r w:rsidRPr="004348B8">
        <w:rPr>
          <w:spacing w:val="-14"/>
          <w:lang w:val="lt-LT"/>
        </w:rPr>
        <w:t xml:space="preserve"> </w:t>
      </w:r>
      <w:r w:rsidRPr="004348B8">
        <w:rPr>
          <w:lang w:val="lt-LT"/>
        </w:rPr>
        <w:t>bus</w:t>
      </w:r>
      <w:r w:rsidRPr="004348B8">
        <w:rPr>
          <w:spacing w:val="-12"/>
          <w:lang w:val="lt-LT"/>
        </w:rPr>
        <w:t xml:space="preserve"> </w:t>
      </w:r>
      <w:r w:rsidRPr="004348B8">
        <w:rPr>
          <w:lang w:val="lt-LT"/>
        </w:rPr>
        <w:t>naudojami pastatų viduje (be atmosferinio ir chloridų poveikio) arba geriamo, techninio-valyto vandens sistemose gali būti AISI 304,</w:t>
      </w:r>
      <w:r w:rsidRPr="004348B8">
        <w:rPr>
          <w:spacing w:val="-3"/>
          <w:lang w:val="lt-LT"/>
        </w:rPr>
        <w:t xml:space="preserve"> </w:t>
      </w:r>
      <w:r w:rsidRPr="004348B8">
        <w:rPr>
          <w:lang w:val="lt-LT"/>
        </w:rPr>
        <w:t>AISI</w:t>
      </w:r>
      <w:r w:rsidRPr="004348B8">
        <w:rPr>
          <w:spacing w:val="-3"/>
          <w:lang w:val="lt-LT"/>
        </w:rPr>
        <w:t xml:space="preserve"> </w:t>
      </w:r>
      <w:r w:rsidRPr="004348B8">
        <w:rPr>
          <w:lang w:val="lt-LT"/>
        </w:rPr>
        <w:t>321,</w:t>
      </w:r>
      <w:r w:rsidRPr="004348B8">
        <w:rPr>
          <w:spacing w:val="-2"/>
          <w:lang w:val="lt-LT"/>
        </w:rPr>
        <w:t xml:space="preserve"> </w:t>
      </w:r>
      <w:r w:rsidRPr="004348B8">
        <w:rPr>
          <w:lang w:val="lt-LT"/>
        </w:rPr>
        <w:t>AISI</w:t>
      </w:r>
      <w:r w:rsidRPr="004348B8">
        <w:rPr>
          <w:spacing w:val="-3"/>
          <w:lang w:val="lt-LT"/>
        </w:rPr>
        <w:t xml:space="preserve"> </w:t>
      </w:r>
      <w:r w:rsidRPr="004348B8">
        <w:rPr>
          <w:lang w:val="lt-LT"/>
        </w:rPr>
        <w:t>416,</w:t>
      </w:r>
      <w:r w:rsidRPr="004348B8">
        <w:rPr>
          <w:spacing w:val="-2"/>
          <w:lang w:val="lt-LT"/>
        </w:rPr>
        <w:t xml:space="preserve"> </w:t>
      </w:r>
      <w:r w:rsidRPr="004348B8">
        <w:rPr>
          <w:lang w:val="lt-LT"/>
        </w:rPr>
        <w:t>AISI</w:t>
      </w:r>
      <w:r w:rsidRPr="004348B8">
        <w:rPr>
          <w:spacing w:val="-3"/>
          <w:lang w:val="lt-LT"/>
        </w:rPr>
        <w:t xml:space="preserve"> </w:t>
      </w:r>
      <w:r w:rsidRPr="004348B8">
        <w:rPr>
          <w:lang w:val="lt-LT"/>
        </w:rPr>
        <w:t>420 su</w:t>
      </w:r>
      <w:r w:rsidRPr="004348B8">
        <w:rPr>
          <w:spacing w:val="-3"/>
          <w:lang w:val="lt-LT"/>
        </w:rPr>
        <w:t xml:space="preserve"> </w:t>
      </w:r>
      <w:r w:rsidRPr="004348B8">
        <w:rPr>
          <w:lang w:val="lt-LT"/>
        </w:rPr>
        <w:t>mažiau</w:t>
      </w:r>
      <w:r w:rsidRPr="004348B8">
        <w:rPr>
          <w:spacing w:val="-2"/>
          <w:lang w:val="lt-LT"/>
        </w:rPr>
        <w:t xml:space="preserve"> </w:t>
      </w:r>
      <w:r w:rsidRPr="004348B8">
        <w:rPr>
          <w:lang w:val="lt-LT"/>
        </w:rPr>
        <w:t>nei</w:t>
      </w:r>
      <w:r w:rsidRPr="004348B8">
        <w:rPr>
          <w:spacing w:val="-3"/>
          <w:lang w:val="lt-LT"/>
        </w:rPr>
        <w:t xml:space="preserve"> </w:t>
      </w:r>
      <w:r w:rsidRPr="004348B8">
        <w:rPr>
          <w:lang w:val="lt-LT"/>
        </w:rPr>
        <w:t>16</w:t>
      </w:r>
      <w:r w:rsidRPr="004348B8">
        <w:rPr>
          <w:spacing w:val="-3"/>
          <w:lang w:val="lt-LT"/>
        </w:rPr>
        <w:t xml:space="preserve"> </w:t>
      </w:r>
      <w:r w:rsidRPr="004348B8">
        <w:rPr>
          <w:lang w:val="lt-LT"/>
        </w:rPr>
        <w:t>%</w:t>
      </w:r>
      <w:r w:rsidRPr="004348B8">
        <w:rPr>
          <w:spacing w:val="-1"/>
          <w:lang w:val="lt-LT"/>
        </w:rPr>
        <w:t xml:space="preserve"> </w:t>
      </w:r>
      <w:r w:rsidRPr="004348B8">
        <w:rPr>
          <w:lang w:val="lt-LT"/>
        </w:rPr>
        <w:t>chromo</w:t>
      </w:r>
      <w:r w:rsidRPr="004348B8">
        <w:rPr>
          <w:spacing w:val="-3"/>
          <w:lang w:val="lt-LT"/>
        </w:rPr>
        <w:t xml:space="preserve"> </w:t>
      </w:r>
      <w:r w:rsidRPr="004348B8">
        <w:rPr>
          <w:lang w:val="lt-LT"/>
        </w:rPr>
        <w:t>kiekiu</w:t>
      </w:r>
      <w:r w:rsidRPr="004348B8">
        <w:rPr>
          <w:spacing w:val="-2"/>
          <w:lang w:val="lt-LT"/>
        </w:rPr>
        <w:t xml:space="preserve"> </w:t>
      </w:r>
      <w:r w:rsidRPr="004348B8">
        <w:rPr>
          <w:lang w:val="lt-LT"/>
        </w:rPr>
        <w:t>plieno</w:t>
      </w:r>
      <w:r w:rsidRPr="004348B8">
        <w:rPr>
          <w:spacing w:val="-3"/>
          <w:lang w:val="lt-LT"/>
        </w:rPr>
        <w:t xml:space="preserve"> </w:t>
      </w:r>
      <w:r w:rsidRPr="004348B8">
        <w:rPr>
          <w:lang w:val="lt-LT"/>
        </w:rPr>
        <w:t>klasių išpildymo</w:t>
      </w:r>
      <w:r w:rsidRPr="004348B8">
        <w:rPr>
          <w:spacing w:val="-3"/>
          <w:lang w:val="lt-LT"/>
        </w:rPr>
        <w:t xml:space="preserve"> </w:t>
      </w:r>
      <w:r w:rsidRPr="004348B8">
        <w:rPr>
          <w:lang w:val="lt-LT"/>
        </w:rPr>
        <w:t>arba</w:t>
      </w:r>
      <w:r w:rsidRPr="004348B8">
        <w:rPr>
          <w:spacing w:val="-1"/>
          <w:lang w:val="lt-LT"/>
        </w:rPr>
        <w:t xml:space="preserve"> </w:t>
      </w:r>
      <w:r w:rsidRPr="004348B8">
        <w:rPr>
          <w:lang w:val="lt-LT"/>
        </w:rPr>
        <w:t>įrankinio</w:t>
      </w:r>
      <w:r w:rsidRPr="004348B8">
        <w:rPr>
          <w:spacing w:val="-3"/>
          <w:lang w:val="lt-LT"/>
        </w:rPr>
        <w:t xml:space="preserve"> </w:t>
      </w:r>
      <w:r w:rsidRPr="004348B8">
        <w:rPr>
          <w:lang w:val="lt-LT"/>
        </w:rPr>
        <w:t>plieno.</w:t>
      </w:r>
    </w:p>
    <w:p w14:paraId="78B39244" w14:textId="77777777" w:rsidR="00B21B62" w:rsidRPr="004348B8" w:rsidRDefault="00B21B62">
      <w:pPr>
        <w:pStyle w:val="BodyText"/>
        <w:spacing w:before="1"/>
        <w:rPr>
          <w:lang w:val="lt-LT"/>
        </w:rPr>
      </w:pPr>
    </w:p>
    <w:p w14:paraId="1BFF415A" w14:textId="77777777" w:rsidR="00B21B62" w:rsidRPr="004348B8" w:rsidRDefault="00000000">
      <w:pPr>
        <w:pStyle w:val="ListParagraph"/>
        <w:numPr>
          <w:ilvl w:val="3"/>
          <w:numId w:val="36"/>
        </w:numPr>
        <w:tabs>
          <w:tab w:val="left" w:pos="2782"/>
        </w:tabs>
        <w:spacing w:line="230" w:lineRule="exact"/>
        <w:rPr>
          <w:i/>
          <w:sz w:val="20"/>
          <w:lang w:val="lt-LT"/>
        </w:rPr>
      </w:pPr>
      <w:bookmarkStart w:id="87" w:name="4.8.2.8_Kalaus_ketaus_vamzdžiai_ir_fason"/>
      <w:bookmarkEnd w:id="87"/>
      <w:r w:rsidRPr="004348B8">
        <w:rPr>
          <w:i/>
          <w:sz w:val="20"/>
          <w:lang w:val="lt-LT"/>
        </w:rPr>
        <w:t>Kalaus ketaus vamzdžiai ir fasoninės</w:t>
      </w:r>
      <w:r w:rsidRPr="004348B8">
        <w:rPr>
          <w:i/>
          <w:spacing w:val="-5"/>
          <w:sz w:val="20"/>
          <w:lang w:val="lt-LT"/>
        </w:rPr>
        <w:t xml:space="preserve"> </w:t>
      </w:r>
      <w:r w:rsidRPr="004348B8">
        <w:rPr>
          <w:i/>
          <w:sz w:val="20"/>
          <w:lang w:val="lt-LT"/>
        </w:rPr>
        <w:t>dalys</w:t>
      </w:r>
    </w:p>
    <w:p w14:paraId="2A7ADCE8" w14:textId="77777777" w:rsidR="00B21B62" w:rsidRPr="004348B8" w:rsidRDefault="00000000">
      <w:pPr>
        <w:pStyle w:val="BodyText"/>
        <w:ind w:left="1701" w:right="118" w:firstLine="284"/>
        <w:jc w:val="both"/>
        <w:rPr>
          <w:lang w:val="lt-LT"/>
        </w:rPr>
      </w:pPr>
      <w:r w:rsidRPr="004348B8">
        <w:rPr>
          <w:lang w:val="lt-LT"/>
        </w:rPr>
        <w:t xml:space="preserve">Vamzdžiai turi būti sertifikuoti pagal ISO 9001, ISO 4427. Vamzdžiai turi būti atsparūs nuotekose esančioms </w:t>
      </w:r>
      <w:proofErr w:type="spellStart"/>
      <w:r w:rsidRPr="004348B8">
        <w:rPr>
          <w:lang w:val="lt-LT"/>
        </w:rPr>
        <w:t>korozinėms</w:t>
      </w:r>
      <w:proofErr w:type="spellEnd"/>
      <w:r w:rsidRPr="004348B8">
        <w:rPr>
          <w:lang w:val="lt-LT"/>
        </w:rPr>
        <w:t xml:space="preserve"> medžiagoms. Vamzdžiai turi būti su movomis ir guminiais žiedais.</w:t>
      </w:r>
    </w:p>
    <w:p w14:paraId="4679877F" w14:textId="77777777" w:rsidR="00B21B62" w:rsidRPr="004348B8" w:rsidRDefault="00B21B62">
      <w:pPr>
        <w:pStyle w:val="BodyText"/>
        <w:spacing w:before="11"/>
        <w:rPr>
          <w:sz w:val="19"/>
          <w:lang w:val="lt-LT"/>
        </w:rPr>
      </w:pPr>
    </w:p>
    <w:p w14:paraId="3F4FFD76" w14:textId="77777777" w:rsidR="00B21B62" w:rsidRPr="004348B8" w:rsidRDefault="00000000">
      <w:pPr>
        <w:pStyle w:val="ListParagraph"/>
        <w:numPr>
          <w:ilvl w:val="3"/>
          <w:numId w:val="36"/>
        </w:numPr>
        <w:tabs>
          <w:tab w:val="left" w:pos="2782"/>
        </w:tabs>
        <w:rPr>
          <w:i/>
          <w:sz w:val="20"/>
          <w:lang w:val="lt-LT"/>
        </w:rPr>
      </w:pPr>
      <w:bookmarkStart w:id="88" w:name="4.8.2.9_PVC_vamzdžiai"/>
      <w:bookmarkEnd w:id="88"/>
      <w:r w:rsidRPr="004348B8">
        <w:rPr>
          <w:i/>
          <w:sz w:val="20"/>
          <w:lang w:val="lt-LT"/>
        </w:rPr>
        <w:t>PVC</w:t>
      </w:r>
      <w:r w:rsidRPr="004348B8">
        <w:rPr>
          <w:i/>
          <w:spacing w:val="-2"/>
          <w:sz w:val="20"/>
          <w:lang w:val="lt-LT"/>
        </w:rPr>
        <w:t xml:space="preserve"> </w:t>
      </w:r>
      <w:r w:rsidRPr="004348B8">
        <w:rPr>
          <w:i/>
          <w:sz w:val="20"/>
          <w:lang w:val="lt-LT"/>
        </w:rPr>
        <w:t>vamzdžiai</w:t>
      </w:r>
    </w:p>
    <w:p w14:paraId="7ABB680A" w14:textId="77777777" w:rsidR="00B21B62" w:rsidRPr="004348B8" w:rsidRDefault="00000000">
      <w:pPr>
        <w:pStyle w:val="BodyText"/>
        <w:spacing w:before="1"/>
        <w:ind w:left="1701" w:right="118" w:firstLine="284"/>
        <w:jc w:val="both"/>
        <w:rPr>
          <w:lang w:val="lt-LT"/>
        </w:rPr>
      </w:pPr>
      <w:r w:rsidRPr="004348B8">
        <w:rPr>
          <w:lang w:val="lt-LT"/>
        </w:rPr>
        <w:t xml:space="preserve">Vamzdžiai turi būti sertifikuoti pagal ISO 9001, ISO 4427. Vamzdžiai turi būti atsparūs nuotekose esančioms </w:t>
      </w:r>
      <w:proofErr w:type="spellStart"/>
      <w:r w:rsidRPr="004348B8">
        <w:rPr>
          <w:lang w:val="lt-LT"/>
        </w:rPr>
        <w:t>korozinėms</w:t>
      </w:r>
      <w:proofErr w:type="spellEnd"/>
      <w:r w:rsidRPr="004348B8">
        <w:rPr>
          <w:lang w:val="lt-LT"/>
        </w:rPr>
        <w:t xml:space="preserve"> medžiagoms. Vamzdžiai turi būti su movomis ir guminiais žiedais.</w:t>
      </w:r>
    </w:p>
    <w:p w14:paraId="02932F1D" w14:textId="77777777" w:rsidR="00B21B62" w:rsidRPr="004348B8" w:rsidRDefault="00B21B62">
      <w:pPr>
        <w:pStyle w:val="BodyText"/>
        <w:rPr>
          <w:lang w:val="lt-LT"/>
        </w:rPr>
      </w:pPr>
    </w:p>
    <w:p w14:paraId="6383192A" w14:textId="77777777" w:rsidR="00B21B62" w:rsidRPr="004348B8" w:rsidRDefault="00000000">
      <w:pPr>
        <w:pStyle w:val="ListParagraph"/>
        <w:numPr>
          <w:ilvl w:val="3"/>
          <w:numId w:val="36"/>
        </w:numPr>
        <w:tabs>
          <w:tab w:val="left" w:pos="2833"/>
        </w:tabs>
        <w:ind w:left="2832" w:hanging="772"/>
        <w:jc w:val="both"/>
        <w:rPr>
          <w:i/>
          <w:sz w:val="20"/>
          <w:lang w:val="lt-LT"/>
        </w:rPr>
      </w:pPr>
      <w:bookmarkStart w:id="89" w:name="4.8.2.10__Politileno_(PE)_vamzdžiai_ir_f"/>
      <w:bookmarkEnd w:id="89"/>
      <w:proofErr w:type="spellStart"/>
      <w:r w:rsidRPr="004348B8">
        <w:rPr>
          <w:i/>
          <w:sz w:val="20"/>
          <w:lang w:val="lt-LT"/>
        </w:rPr>
        <w:t>Politileno</w:t>
      </w:r>
      <w:proofErr w:type="spellEnd"/>
      <w:r w:rsidRPr="004348B8">
        <w:rPr>
          <w:i/>
          <w:sz w:val="20"/>
          <w:lang w:val="lt-LT"/>
        </w:rPr>
        <w:t xml:space="preserve"> (PE) vamzdžiai ir fasoninės</w:t>
      </w:r>
      <w:r w:rsidRPr="004348B8">
        <w:rPr>
          <w:i/>
          <w:spacing w:val="-5"/>
          <w:sz w:val="20"/>
          <w:lang w:val="lt-LT"/>
        </w:rPr>
        <w:t xml:space="preserve"> </w:t>
      </w:r>
      <w:r w:rsidRPr="004348B8">
        <w:rPr>
          <w:i/>
          <w:sz w:val="20"/>
          <w:lang w:val="lt-LT"/>
        </w:rPr>
        <w:t>dalys</w:t>
      </w:r>
    </w:p>
    <w:p w14:paraId="376951DA" w14:textId="77777777" w:rsidR="00B21B62" w:rsidRPr="004348B8" w:rsidRDefault="00000000">
      <w:pPr>
        <w:pStyle w:val="BodyText"/>
        <w:ind w:left="1701" w:right="116" w:firstLine="284"/>
        <w:jc w:val="both"/>
        <w:rPr>
          <w:lang w:val="lt-LT"/>
        </w:rPr>
      </w:pPr>
      <w:r w:rsidRPr="004348B8">
        <w:rPr>
          <w:lang w:val="lt-LT"/>
        </w:rPr>
        <w:t>Polietileno</w:t>
      </w:r>
      <w:r w:rsidRPr="004348B8">
        <w:rPr>
          <w:spacing w:val="-7"/>
          <w:lang w:val="lt-LT"/>
        </w:rPr>
        <w:t xml:space="preserve"> </w:t>
      </w:r>
      <w:r w:rsidRPr="004348B8">
        <w:rPr>
          <w:lang w:val="lt-LT"/>
        </w:rPr>
        <w:t>vamzdžiai</w:t>
      </w:r>
      <w:r w:rsidRPr="004348B8">
        <w:rPr>
          <w:spacing w:val="-7"/>
          <w:lang w:val="lt-LT"/>
        </w:rPr>
        <w:t xml:space="preserve"> </w:t>
      </w:r>
      <w:r w:rsidRPr="004348B8">
        <w:rPr>
          <w:lang w:val="lt-LT"/>
        </w:rPr>
        <w:t>skirti</w:t>
      </w:r>
      <w:r w:rsidRPr="004348B8">
        <w:rPr>
          <w:spacing w:val="-9"/>
          <w:lang w:val="lt-LT"/>
        </w:rPr>
        <w:t xml:space="preserve"> </w:t>
      </w:r>
      <w:r w:rsidRPr="004348B8">
        <w:rPr>
          <w:lang w:val="lt-LT"/>
        </w:rPr>
        <w:t>geriamam</w:t>
      </w:r>
      <w:r w:rsidRPr="004348B8">
        <w:rPr>
          <w:spacing w:val="-8"/>
          <w:lang w:val="lt-LT"/>
        </w:rPr>
        <w:t xml:space="preserve"> </w:t>
      </w:r>
      <w:r w:rsidRPr="004348B8">
        <w:rPr>
          <w:lang w:val="lt-LT"/>
        </w:rPr>
        <w:t>vandeniui,</w:t>
      </w:r>
      <w:r w:rsidRPr="004348B8">
        <w:rPr>
          <w:spacing w:val="-7"/>
          <w:lang w:val="lt-LT"/>
        </w:rPr>
        <w:t xml:space="preserve"> </w:t>
      </w:r>
      <w:r w:rsidRPr="004348B8">
        <w:rPr>
          <w:lang w:val="lt-LT"/>
        </w:rPr>
        <w:t>turi</w:t>
      </w:r>
      <w:r w:rsidRPr="004348B8">
        <w:rPr>
          <w:spacing w:val="-7"/>
          <w:lang w:val="lt-LT"/>
        </w:rPr>
        <w:t xml:space="preserve"> </w:t>
      </w:r>
      <w:r w:rsidRPr="004348B8">
        <w:rPr>
          <w:lang w:val="lt-LT"/>
        </w:rPr>
        <w:t>būti</w:t>
      </w:r>
      <w:r w:rsidRPr="004348B8">
        <w:rPr>
          <w:spacing w:val="-8"/>
          <w:lang w:val="lt-LT"/>
        </w:rPr>
        <w:t xml:space="preserve"> </w:t>
      </w:r>
      <w:r w:rsidRPr="004348B8">
        <w:rPr>
          <w:lang w:val="lt-LT"/>
        </w:rPr>
        <w:t>PN</w:t>
      </w:r>
      <w:r w:rsidRPr="004348B8">
        <w:rPr>
          <w:spacing w:val="-6"/>
          <w:lang w:val="lt-LT"/>
        </w:rPr>
        <w:t xml:space="preserve"> </w:t>
      </w:r>
      <w:r w:rsidRPr="004348B8">
        <w:rPr>
          <w:lang w:val="lt-LT"/>
        </w:rPr>
        <w:t>10</w:t>
      </w:r>
      <w:r w:rsidRPr="004348B8">
        <w:rPr>
          <w:spacing w:val="-7"/>
          <w:lang w:val="lt-LT"/>
        </w:rPr>
        <w:t xml:space="preserve"> </w:t>
      </w:r>
      <w:r w:rsidRPr="004348B8">
        <w:rPr>
          <w:lang w:val="lt-LT"/>
        </w:rPr>
        <w:t>tipo</w:t>
      </w:r>
      <w:r w:rsidRPr="004348B8">
        <w:rPr>
          <w:spacing w:val="-6"/>
          <w:lang w:val="lt-LT"/>
        </w:rPr>
        <w:t xml:space="preserve"> </w:t>
      </w:r>
      <w:r w:rsidRPr="004348B8">
        <w:rPr>
          <w:lang w:val="lt-LT"/>
        </w:rPr>
        <w:t>ir</w:t>
      </w:r>
      <w:r w:rsidRPr="004348B8">
        <w:rPr>
          <w:spacing w:val="-6"/>
          <w:lang w:val="lt-LT"/>
        </w:rPr>
        <w:t xml:space="preserve"> </w:t>
      </w:r>
      <w:r w:rsidRPr="004348B8">
        <w:rPr>
          <w:lang w:val="lt-LT"/>
        </w:rPr>
        <w:t>atitikti</w:t>
      </w:r>
      <w:r w:rsidRPr="004348B8">
        <w:rPr>
          <w:spacing w:val="-8"/>
          <w:lang w:val="lt-LT"/>
        </w:rPr>
        <w:t xml:space="preserve"> </w:t>
      </w:r>
      <w:r w:rsidRPr="004348B8">
        <w:rPr>
          <w:lang w:val="lt-LT"/>
        </w:rPr>
        <w:t>galiojančius</w:t>
      </w:r>
      <w:r w:rsidRPr="004348B8">
        <w:rPr>
          <w:spacing w:val="-7"/>
          <w:lang w:val="lt-LT"/>
        </w:rPr>
        <w:t xml:space="preserve"> </w:t>
      </w:r>
      <w:r w:rsidRPr="004348B8">
        <w:rPr>
          <w:lang w:val="lt-LT"/>
        </w:rPr>
        <w:t>LR</w:t>
      </w:r>
      <w:r w:rsidRPr="004348B8">
        <w:rPr>
          <w:spacing w:val="-7"/>
          <w:lang w:val="lt-LT"/>
        </w:rPr>
        <w:t xml:space="preserve"> </w:t>
      </w:r>
      <w:r w:rsidRPr="004348B8">
        <w:rPr>
          <w:lang w:val="lt-LT"/>
        </w:rPr>
        <w:t>standartus,</w:t>
      </w:r>
      <w:r w:rsidRPr="004348B8">
        <w:rPr>
          <w:spacing w:val="-9"/>
          <w:lang w:val="lt-LT"/>
        </w:rPr>
        <w:t xml:space="preserve"> </w:t>
      </w:r>
      <w:r w:rsidRPr="004348B8">
        <w:rPr>
          <w:lang w:val="lt-LT"/>
        </w:rPr>
        <w:t>o</w:t>
      </w:r>
      <w:r w:rsidRPr="004348B8">
        <w:rPr>
          <w:spacing w:val="-6"/>
          <w:lang w:val="lt-LT"/>
        </w:rPr>
        <w:t xml:space="preserve"> </w:t>
      </w:r>
      <w:r w:rsidRPr="004348B8">
        <w:rPr>
          <w:lang w:val="lt-LT"/>
        </w:rPr>
        <w:t>taip</w:t>
      </w:r>
      <w:r w:rsidRPr="004348B8">
        <w:rPr>
          <w:spacing w:val="-7"/>
          <w:lang w:val="lt-LT"/>
        </w:rPr>
        <w:t xml:space="preserve"> </w:t>
      </w:r>
      <w:r w:rsidRPr="004348B8">
        <w:rPr>
          <w:lang w:val="lt-LT"/>
        </w:rPr>
        <w:t>pat ISO 4427 ir EN 10284 standartus. Vamzdžiai turi būti iš šviesiai mėlyno PE 80 ir tamsiai mėlyno PE</w:t>
      </w:r>
      <w:r w:rsidRPr="004348B8">
        <w:rPr>
          <w:spacing w:val="-30"/>
          <w:lang w:val="lt-LT"/>
        </w:rPr>
        <w:t xml:space="preserve"> </w:t>
      </w:r>
      <w:r w:rsidRPr="004348B8">
        <w:rPr>
          <w:lang w:val="lt-LT"/>
        </w:rPr>
        <w:t>100.</w:t>
      </w:r>
    </w:p>
    <w:p w14:paraId="5E75F0C2" w14:textId="77777777" w:rsidR="00B21B62" w:rsidRPr="004348B8" w:rsidRDefault="00000000">
      <w:pPr>
        <w:pStyle w:val="BodyText"/>
        <w:ind w:left="1701" w:right="117" w:firstLine="284"/>
        <w:jc w:val="both"/>
        <w:rPr>
          <w:lang w:val="lt-LT"/>
        </w:rPr>
      </w:pPr>
      <w:r w:rsidRPr="004348B8">
        <w:rPr>
          <w:lang w:val="lt-LT"/>
        </w:rPr>
        <w:t>Vamzdžiai</w:t>
      </w:r>
      <w:r w:rsidRPr="004348B8">
        <w:rPr>
          <w:spacing w:val="-5"/>
          <w:lang w:val="lt-LT"/>
        </w:rPr>
        <w:t xml:space="preserve"> </w:t>
      </w:r>
      <w:r w:rsidRPr="004348B8">
        <w:rPr>
          <w:lang w:val="lt-LT"/>
        </w:rPr>
        <w:t>tinkami</w:t>
      </w:r>
      <w:r w:rsidRPr="004348B8">
        <w:rPr>
          <w:spacing w:val="-5"/>
          <w:lang w:val="lt-LT"/>
        </w:rPr>
        <w:t xml:space="preserve"> </w:t>
      </w:r>
      <w:r w:rsidRPr="004348B8">
        <w:rPr>
          <w:lang w:val="lt-LT"/>
        </w:rPr>
        <w:t>sudurtinėms</w:t>
      </w:r>
      <w:r w:rsidRPr="004348B8">
        <w:rPr>
          <w:spacing w:val="-3"/>
          <w:lang w:val="lt-LT"/>
        </w:rPr>
        <w:t xml:space="preserve"> </w:t>
      </w:r>
      <w:r w:rsidRPr="004348B8">
        <w:rPr>
          <w:lang w:val="lt-LT"/>
        </w:rPr>
        <w:t>siūlėms</w:t>
      </w:r>
      <w:r w:rsidRPr="004348B8">
        <w:rPr>
          <w:spacing w:val="-5"/>
          <w:lang w:val="lt-LT"/>
        </w:rPr>
        <w:t xml:space="preserve"> </w:t>
      </w:r>
      <w:r w:rsidRPr="004348B8">
        <w:rPr>
          <w:lang w:val="lt-LT"/>
        </w:rPr>
        <w:t>ir</w:t>
      </w:r>
      <w:r w:rsidRPr="004348B8">
        <w:rPr>
          <w:spacing w:val="-4"/>
          <w:lang w:val="lt-LT"/>
        </w:rPr>
        <w:t xml:space="preserve"> </w:t>
      </w:r>
      <w:r w:rsidRPr="004348B8">
        <w:rPr>
          <w:lang w:val="lt-LT"/>
        </w:rPr>
        <w:t>elektriniam</w:t>
      </w:r>
      <w:r w:rsidRPr="004348B8">
        <w:rPr>
          <w:spacing w:val="-5"/>
          <w:lang w:val="lt-LT"/>
        </w:rPr>
        <w:t xml:space="preserve"> </w:t>
      </w:r>
      <w:r w:rsidRPr="004348B8">
        <w:rPr>
          <w:lang w:val="lt-LT"/>
        </w:rPr>
        <w:t>lydymui,</w:t>
      </w:r>
      <w:r w:rsidRPr="004348B8">
        <w:rPr>
          <w:spacing w:val="-4"/>
          <w:lang w:val="lt-LT"/>
        </w:rPr>
        <w:t xml:space="preserve"> </w:t>
      </w:r>
      <w:r w:rsidRPr="004348B8">
        <w:rPr>
          <w:lang w:val="lt-LT"/>
        </w:rPr>
        <w:t>elektriniu</w:t>
      </w:r>
      <w:r w:rsidRPr="004348B8">
        <w:rPr>
          <w:spacing w:val="-6"/>
          <w:lang w:val="lt-LT"/>
        </w:rPr>
        <w:t xml:space="preserve"> </w:t>
      </w:r>
      <w:r w:rsidRPr="004348B8">
        <w:rPr>
          <w:lang w:val="lt-LT"/>
        </w:rPr>
        <w:t>būdu</w:t>
      </w:r>
      <w:r w:rsidRPr="004348B8">
        <w:rPr>
          <w:spacing w:val="-4"/>
          <w:lang w:val="lt-LT"/>
        </w:rPr>
        <w:t xml:space="preserve"> </w:t>
      </w:r>
      <w:r w:rsidRPr="004348B8">
        <w:rPr>
          <w:lang w:val="lt-LT"/>
        </w:rPr>
        <w:t>sulydytoms</w:t>
      </w:r>
      <w:r w:rsidRPr="004348B8">
        <w:rPr>
          <w:spacing w:val="-4"/>
          <w:lang w:val="lt-LT"/>
        </w:rPr>
        <w:t xml:space="preserve"> </w:t>
      </w:r>
      <w:r w:rsidRPr="004348B8">
        <w:rPr>
          <w:lang w:val="lt-LT"/>
        </w:rPr>
        <w:t>siūlėms</w:t>
      </w:r>
      <w:r w:rsidRPr="004348B8">
        <w:rPr>
          <w:spacing w:val="-5"/>
          <w:lang w:val="lt-LT"/>
        </w:rPr>
        <w:t xml:space="preserve"> </w:t>
      </w:r>
      <w:r w:rsidRPr="004348B8">
        <w:rPr>
          <w:lang w:val="lt-LT"/>
        </w:rPr>
        <w:t>su</w:t>
      </w:r>
      <w:r w:rsidRPr="004348B8">
        <w:rPr>
          <w:spacing w:val="-4"/>
          <w:lang w:val="lt-LT"/>
        </w:rPr>
        <w:t xml:space="preserve"> </w:t>
      </w:r>
      <w:r w:rsidRPr="004348B8">
        <w:rPr>
          <w:lang w:val="lt-LT"/>
        </w:rPr>
        <w:t xml:space="preserve">automatiniu lydymo ilgiu, atsparumas difuzijai ir geras cheminis atsparumas, lengvas svoris, didelis stiprumas, </w:t>
      </w:r>
      <w:proofErr w:type="spellStart"/>
      <w:r w:rsidRPr="004348B8">
        <w:rPr>
          <w:lang w:val="lt-LT"/>
        </w:rPr>
        <w:t>flanšai</w:t>
      </w:r>
      <w:proofErr w:type="spellEnd"/>
      <w:r w:rsidRPr="004348B8">
        <w:rPr>
          <w:lang w:val="lt-LT"/>
        </w:rPr>
        <w:t xml:space="preserve"> atsparūs tempimui, atsparumas korozijai, geros hidraulinės savybės. Priežiūra</w:t>
      </w:r>
      <w:r w:rsidRPr="004348B8">
        <w:rPr>
          <w:spacing w:val="-8"/>
          <w:lang w:val="lt-LT"/>
        </w:rPr>
        <w:t xml:space="preserve"> </w:t>
      </w:r>
      <w:r w:rsidRPr="004348B8">
        <w:rPr>
          <w:lang w:val="lt-LT"/>
        </w:rPr>
        <w:t>nereikalinga.</w:t>
      </w:r>
    </w:p>
    <w:p w14:paraId="6DA23723" w14:textId="77777777" w:rsidR="00B21B62" w:rsidRPr="004348B8" w:rsidRDefault="00000000">
      <w:pPr>
        <w:pStyle w:val="BodyText"/>
        <w:ind w:left="1701" w:right="116" w:firstLine="284"/>
        <w:jc w:val="both"/>
        <w:rPr>
          <w:lang w:val="lt-LT"/>
        </w:rPr>
      </w:pPr>
      <w:r w:rsidRPr="004348B8">
        <w:rPr>
          <w:lang w:val="lt-LT"/>
        </w:rPr>
        <w:t xml:space="preserve">Vamzdžiai ir fasoninės dalys gaminami iš polietileno (PE 100). Jų techniniai duomenys: tankumas – 951 kg/m³; elastingumo modulis (1 mm/min) –1200 </w:t>
      </w:r>
      <w:proofErr w:type="spellStart"/>
      <w:r w:rsidRPr="004348B8">
        <w:rPr>
          <w:lang w:val="lt-LT"/>
        </w:rPr>
        <w:t>MPa</w:t>
      </w:r>
      <w:proofErr w:type="spellEnd"/>
      <w:r w:rsidRPr="004348B8">
        <w:rPr>
          <w:lang w:val="lt-LT"/>
        </w:rPr>
        <w:t>; specifinė šiluma – 1,9 J/</w:t>
      </w:r>
      <w:proofErr w:type="spellStart"/>
      <w:r w:rsidRPr="004348B8">
        <w:rPr>
          <w:lang w:val="lt-LT"/>
        </w:rPr>
        <w:t>g°K</w:t>
      </w:r>
      <w:proofErr w:type="spellEnd"/>
      <w:r w:rsidRPr="004348B8">
        <w:rPr>
          <w:lang w:val="lt-LT"/>
        </w:rPr>
        <w:t xml:space="preserve">; min. kreivumo spindulys – 25 × </w:t>
      </w:r>
      <w:proofErr w:type="spellStart"/>
      <w:r w:rsidRPr="004348B8">
        <w:rPr>
          <w:lang w:val="lt-LT"/>
        </w:rPr>
        <w:t>dy</w:t>
      </w:r>
      <w:proofErr w:type="spellEnd"/>
      <w:r w:rsidRPr="004348B8">
        <w:rPr>
          <w:lang w:val="lt-LT"/>
        </w:rPr>
        <w:t xml:space="preserve"> mm (išorinis vamzdžio skersmuo), SDR 17. Vamzdžių slėgio klasė PN 10, d 110×4,2 mm.</w:t>
      </w:r>
    </w:p>
    <w:p w14:paraId="032A32CE" w14:textId="77777777" w:rsidR="00B21B62" w:rsidRPr="004348B8" w:rsidRDefault="00000000">
      <w:pPr>
        <w:pStyle w:val="BodyText"/>
        <w:spacing w:before="1"/>
        <w:ind w:left="1701" w:right="117" w:firstLine="284"/>
        <w:jc w:val="both"/>
        <w:rPr>
          <w:lang w:val="lt-LT"/>
        </w:rPr>
      </w:pPr>
      <w:r w:rsidRPr="004348B8">
        <w:rPr>
          <w:lang w:val="lt-LT"/>
        </w:rPr>
        <w:t xml:space="preserve">Įvadus į pastatus numatyti iš d 32×2,9, PE 80 vamzdyno. Jo charakteristika: SDR 11, tankumas 943 kg/m³, elastingumo modulis 700 </w:t>
      </w:r>
      <w:proofErr w:type="spellStart"/>
      <w:r w:rsidRPr="004348B8">
        <w:rPr>
          <w:lang w:val="lt-LT"/>
        </w:rPr>
        <w:t>MPa</w:t>
      </w:r>
      <w:proofErr w:type="spellEnd"/>
      <w:r w:rsidRPr="004348B8">
        <w:rPr>
          <w:lang w:val="lt-LT"/>
        </w:rPr>
        <w:t>, specifinė šiluma – 1,9 J/</w:t>
      </w:r>
      <w:proofErr w:type="spellStart"/>
      <w:r w:rsidRPr="004348B8">
        <w:rPr>
          <w:lang w:val="lt-LT"/>
        </w:rPr>
        <w:t>g°K</w:t>
      </w:r>
      <w:proofErr w:type="spellEnd"/>
      <w:r w:rsidRPr="004348B8">
        <w:rPr>
          <w:lang w:val="lt-LT"/>
        </w:rPr>
        <w:t xml:space="preserve">, kreivumo spindulys 25 × </w:t>
      </w:r>
      <w:proofErr w:type="spellStart"/>
      <w:r w:rsidRPr="004348B8">
        <w:rPr>
          <w:lang w:val="lt-LT"/>
        </w:rPr>
        <w:t>dy</w:t>
      </w:r>
      <w:proofErr w:type="spellEnd"/>
      <w:r w:rsidRPr="004348B8">
        <w:rPr>
          <w:lang w:val="lt-LT"/>
        </w:rPr>
        <w:t xml:space="preserve"> mm. Vamzdžių slėgio klasė PN 10 (bar.).</w:t>
      </w:r>
    </w:p>
    <w:p w14:paraId="04EBAA55" w14:textId="77777777" w:rsidR="00B21B62" w:rsidRPr="004348B8" w:rsidRDefault="00000000">
      <w:pPr>
        <w:pStyle w:val="BodyText"/>
        <w:ind w:left="1701" w:right="117" w:firstLine="284"/>
        <w:jc w:val="both"/>
        <w:rPr>
          <w:lang w:val="lt-LT"/>
        </w:rPr>
      </w:pPr>
      <w:r w:rsidRPr="004348B8">
        <w:rPr>
          <w:lang w:val="lt-LT"/>
        </w:rPr>
        <w:t>Vamzdžiai</w:t>
      </w:r>
      <w:r w:rsidRPr="004348B8">
        <w:rPr>
          <w:spacing w:val="-14"/>
          <w:lang w:val="lt-LT"/>
        </w:rPr>
        <w:t xml:space="preserve"> </w:t>
      </w:r>
      <w:r w:rsidRPr="004348B8">
        <w:rPr>
          <w:lang w:val="lt-LT"/>
        </w:rPr>
        <w:t>turi</w:t>
      </w:r>
      <w:r w:rsidRPr="004348B8">
        <w:rPr>
          <w:spacing w:val="-14"/>
          <w:lang w:val="lt-LT"/>
        </w:rPr>
        <w:t xml:space="preserve"> </w:t>
      </w:r>
      <w:r w:rsidRPr="004348B8">
        <w:rPr>
          <w:lang w:val="lt-LT"/>
        </w:rPr>
        <w:t>turėti</w:t>
      </w:r>
      <w:r w:rsidRPr="004348B8">
        <w:rPr>
          <w:spacing w:val="-14"/>
          <w:lang w:val="lt-LT"/>
        </w:rPr>
        <w:t xml:space="preserve"> </w:t>
      </w:r>
      <w:r w:rsidRPr="004348B8">
        <w:rPr>
          <w:lang w:val="lt-LT"/>
        </w:rPr>
        <w:t>ne</w:t>
      </w:r>
      <w:r w:rsidRPr="004348B8">
        <w:rPr>
          <w:spacing w:val="-14"/>
          <w:lang w:val="lt-LT"/>
        </w:rPr>
        <w:t xml:space="preserve"> </w:t>
      </w:r>
      <w:r w:rsidRPr="004348B8">
        <w:rPr>
          <w:lang w:val="lt-LT"/>
        </w:rPr>
        <w:t>maisto</w:t>
      </w:r>
      <w:r w:rsidRPr="004348B8">
        <w:rPr>
          <w:spacing w:val="-14"/>
          <w:lang w:val="lt-LT"/>
        </w:rPr>
        <w:t xml:space="preserve"> </w:t>
      </w:r>
      <w:r w:rsidRPr="004348B8">
        <w:rPr>
          <w:lang w:val="lt-LT"/>
        </w:rPr>
        <w:t>prekės</w:t>
      </w:r>
      <w:r w:rsidRPr="004348B8">
        <w:rPr>
          <w:spacing w:val="-14"/>
          <w:lang w:val="lt-LT"/>
        </w:rPr>
        <w:t xml:space="preserve"> </w:t>
      </w:r>
      <w:r w:rsidRPr="004348B8">
        <w:rPr>
          <w:lang w:val="lt-LT"/>
        </w:rPr>
        <w:t>higieninį</w:t>
      </w:r>
      <w:r w:rsidRPr="004348B8">
        <w:rPr>
          <w:spacing w:val="-14"/>
          <w:lang w:val="lt-LT"/>
        </w:rPr>
        <w:t xml:space="preserve"> </w:t>
      </w:r>
      <w:r w:rsidRPr="004348B8">
        <w:rPr>
          <w:lang w:val="lt-LT"/>
        </w:rPr>
        <w:t>pažymėjimą,</w:t>
      </w:r>
      <w:r w:rsidRPr="004348B8">
        <w:rPr>
          <w:spacing w:val="-15"/>
          <w:lang w:val="lt-LT"/>
        </w:rPr>
        <w:t xml:space="preserve"> </w:t>
      </w:r>
      <w:r w:rsidRPr="004348B8">
        <w:rPr>
          <w:lang w:val="lt-LT"/>
        </w:rPr>
        <w:t>leidžiantį</w:t>
      </w:r>
      <w:r w:rsidRPr="004348B8">
        <w:rPr>
          <w:spacing w:val="-14"/>
          <w:lang w:val="lt-LT"/>
        </w:rPr>
        <w:t xml:space="preserve"> </w:t>
      </w:r>
      <w:r w:rsidRPr="004348B8">
        <w:rPr>
          <w:lang w:val="lt-LT"/>
        </w:rPr>
        <w:t>juos</w:t>
      </w:r>
      <w:r w:rsidRPr="004348B8">
        <w:rPr>
          <w:spacing w:val="-15"/>
          <w:lang w:val="lt-LT"/>
        </w:rPr>
        <w:t xml:space="preserve"> </w:t>
      </w:r>
      <w:r w:rsidRPr="004348B8">
        <w:rPr>
          <w:lang w:val="lt-LT"/>
        </w:rPr>
        <w:t>naudoti</w:t>
      </w:r>
      <w:r w:rsidRPr="004348B8">
        <w:rPr>
          <w:spacing w:val="-14"/>
          <w:lang w:val="lt-LT"/>
        </w:rPr>
        <w:t xml:space="preserve"> </w:t>
      </w:r>
      <w:r w:rsidRPr="004348B8">
        <w:rPr>
          <w:lang w:val="lt-LT"/>
        </w:rPr>
        <w:t>geriamojo</w:t>
      </w:r>
      <w:r w:rsidRPr="004348B8">
        <w:rPr>
          <w:spacing w:val="-14"/>
          <w:lang w:val="lt-LT"/>
        </w:rPr>
        <w:t xml:space="preserve"> </w:t>
      </w:r>
      <w:r w:rsidRPr="004348B8">
        <w:rPr>
          <w:lang w:val="lt-LT"/>
        </w:rPr>
        <w:t>vandens</w:t>
      </w:r>
      <w:r w:rsidRPr="004348B8">
        <w:rPr>
          <w:spacing w:val="-13"/>
          <w:lang w:val="lt-LT"/>
        </w:rPr>
        <w:t xml:space="preserve"> </w:t>
      </w:r>
      <w:r w:rsidRPr="004348B8">
        <w:rPr>
          <w:lang w:val="lt-LT"/>
        </w:rPr>
        <w:t>vandentiekio sistemai, ir atitikties sertifikatą, išduotus</w:t>
      </w:r>
      <w:r w:rsidRPr="004348B8">
        <w:rPr>
          <w:spacing w:val="-3"/>
          <w:lang w:val="lt-LT"/>
        </w:rPr>
        <w:t xml:space="preserve"> </w:t>
      </w:r>
      <w:r w:rsidRPr="004348B8">
        <w:rPr>
          <w:lang w:val="lt-LT"/>
        </w:rPr>
        <w:t>Lietuvoje.</w:t>
      </w:r>
    </w:p>
    <w:p w14:paraId="5FF239C6" w14:textId="77777777" w:rsidR="00B21B62" w:rsidRPr="004348B8" w:rsidRDefault="00000000">
      <w:pPr>
        <w:pStyle w:val="BodyText"/>
        <w:ind w:left="1701" w:right="116" w:firstLine="284"/>
        <w:jc w:val="both"/>
        <w:rPr>
          <w:lang w:val="lt-LT"/>
        </w:rPr>
      </w:pPr>
      <w:r w:rsidRPr="004348B8">
        <w:rPr>
          <w:lang w:val="lt-LT"/>
        </w:rPr>
        <w:t>Vandentiekio sistemoje naudojama armatūra turi būti iš korozijai atsparių medžiagų. Ji skirta montuoti vamzdynuose,</w:t>
      </w:r>
      <w:r w:rsidRPr="004348B8">
        <w:rPr>
          <w:spacing w:val="-9"/>
          <w:lang w:val="lt-LT"/>
        </w:rPr>
        <w:t xml:space="preserve"> </w:t>
      </w:r>
      <w:r w:rsidRPr="004348B8">
        <w:rPr>
          <w:lang w:val="lt-LT"/>
        </w:rPr>
        <w:t>transportuojančiuose</w:t>
      </w:r>
      <w:r w:rsidRPr="004348B8">
        <w:rPr>
          <w:spacing w:val="-7"/>
          <w:lang w:val="lt-LT"/>
        </w:rPr>
        <w:t xml:space="preserve"> </w:t>
      </w:r>
      <w:r w:rsidRPr="004348B8">
        <w:rPr>
          <w:lang w:val="lt-LT"/>
        </w:rPr>
        <w:t>vandenį</w:t>
      </w:r>
      <w:r w:rsidRPr="004348B8">
        <w:rPr>
          <w:spacing w:val="-6"/>
          <w:lang w:val="lt-LT"/>
        </w:rPr>
        <w:t xml:space="preserve"> </w:t>
      </w:r>
      <w:r w:rsidRPr="004348B8">
        <w:rPr>
          <w:lang w:val="lt-LT"/>
        </w:rPr>
        <w:t>iki</w:t>
      </w:r>
      <w:r w:rsidRPr="004348B8">
        <w:rPr>
          <w:spacing w:val="-7"/>
          <w:lang w:val="lt-LT"/>
        </w:rPr>
        <w:t xml:space="preserve"> </w:t>
      </w:r>
      <w:r w:rsidRPr="004348B8">
        <w:rPr>
          <w:lang w:val="lt-LT"/>
        </w:rPr>
        <w:t>110</w:t>
      </w:r>
      <w:r w:rsidRPr="004348B8">
        <w:rPr>
          <w:spacing w:val="-6"/>
          <w:lang w:val="lt-LT"/>
        </w:rPr>
        <w:t xml:space="preserve"> </w:t>
      </w:r>
      <w:r w:rsidRPr="004348B8">
        <w:rPr>
          <w:lang w:val="lt-LT"/>
        </w:rPr>
        <w:t>°C,</w:t>
      </w:r>
      <w:r w:rsidRPr="004348B8">
        <w:rPr>
          <w:spacing w:val="-8"/>
          <w:lang w:val="lt-LT"/>
        </w:rPr>
        <w:t xml:space="preserve"> </w:t>
      </w:r>
      <w:r w:rsidRPr="004348B8">
        <w:rPr>
          <w:lang w:val="lt-LT"/>
        </w:rPr>
        <w:t>nominaliu</w:t>
      </w:r>
      <w:r w:rsidRPr="004348B8">
        <w:rPr>
          <w:spacing w:val="-7"/>
          <w:lang w:val="lt-LT"/>
        </w:rPr>
        <w:t xml:space="preserve"> </w:t>
      </w:r>
      <w:r w:rsidRPr="004348B8">
        <w:rPr>
          <w:lang w:val="lt-LT"/>
        </w:rPr>
        <w:t>slėgiu</w:t>
      </w:r>
      <w:r w:rsidRPr="004348B8">
        <w:rPr>
          <w:spacing w:val="-7"/>
          <w:lang w:val="lt-LT"/>
        </w:rPr>
        <w:t xml:space="preserve"> </w:t>
      </w:r>
      <w:r w:rsidRPr="004348B8">
        <w:rPr>
          <w:lang w:val="lt-LT"/>
        </w:rPr>
        <w:t>iki</w:t>
      </w:r>
      <w:r w:rsidRPr="004348B8">
        <w:rPr>
          <w:spacing w:val="-6"/>
          <w:lang w:val="lt-LT"/>
        </w:rPr>
        <w:t xml:space="preserve"> </w:t>
      </w:r>
      <w:r w:rsidRPr="004348B8">
        <w:rPr>
          <w:lang w:val="lt-LT"/>
        </w:rPr>
        <w:t>1,6</w:t>
      </w:r>
      <w:r w:rsidRPr="004348B8">
        <w:rPr>
          <w:spacing w:val="-8"/>
          <w:lang w:val="lt-LT"/>
        </w:rPr>
        <w:t xml:space="preserve"> </w:t>
      </w:r>
      <w:proofErr w:type="spellStart"/>
      <w:r w:rsidRPr="004348B8">
        <w:rPr>
          <w:lang w:val="lt-LT"/>
        </w:rPr>
        <w:t>MPa</w:t>
      </w:r>
      <w:proofErr w:type="spellEnd"/>
      <w:r w:rsidRPr="004348B8">
        <w:rPr>
          <w:lang w:val="lt-LT"/>
        </w:rPr>
        <w:t>,</w:t>
      </w:r>
      <w:r w:rsidRPr="004348B8">
        <w:rPr>
          <w:spacing w:val="-7"/>
          <w:lang w:val="lt-LT"/>
        </w:rPr>
        <w:t xml:space="preserve"> </w:t>
      </w:r>
      <w:r w:rsidRPr="004348B8">
        <w:rPr>
          <w:lang w:val="lt-LT"/>
        </w:rPr>
        <w:t>išbandomi</w:t>
      </w:r>
      <w:r w:rsidRPr="004348B8">
        <w:rPr>
          <w:spacing w:val="-8"/>
          <w:lang w:val="lt-LT"/>
        </w:rPr>
        <w:t xml:space="preserve"> </w:t>
      </w:r>
      <w:r w:rsidRPr="004348B8">
        <w:rPr>
          <w:lang w:val="lt-LT"/>
        </w:rPr>
        <w:t>2,4</w:t>
      </w:r>
      <w:r w:rsidRPr="004348B8">
        <w:rPr>
          <w:spacing w:val="-6"/>
          <w:lang w:val="lt-LT"/>
        </w:rPr>
        <w:t xml:space="preserve"> </w:t>
      </w:r>
      <w:proofErr w:type="spellStart"/>
      <w:r w:rsidRPr="004348B8">
        <w:rPr>
          <w:lang w:val="lt-LT"/>
        </w:rPr>
        <w:t>MPa</w:t>
      </w:r>
      <w:proofErr w:type="spellEnd"/>
      <w:r w:rsidRPr="004348B8">
        <w:rPr>
          <w:spacing w:val="-6"/>
          <w:lang w:val="lt-LT"/>
        </w:rPr>
        <w:t xml:space="preserve"> </w:t>
      </w:r>
      <w:r w:rsidRPr="004348B8">
        <w:rPr>
          <w:lang w:val="lt-LT"/>
        </w:rPr>
        <w:t>slėgiu.</w:t>
      </w:r>
      <w:r w:rsidRPr="004348B8">
        <w:rPr>
          <w:spacing w:val="-7"/>
          <w:lang w:val="lt-LT"/>
        </w:rPr>
        <w:t xml:space="preserve"> </w:t>
      </w:r>
      <w:r w:rsidRPr="004348B8">
        <w:rPr>
          <w:lang w:val="lt-LT"/>
        </w:rPr>
        <w:t>Esant maksimaliai</w:t>
      </w:r>
      <w:r w:rsidRPr="004348B8">
        <w:rPr>
          <w:spacing w:val="-6"/>
          <w:lang w:val="lt-LT"/>
        </w:rPr>
        <w:t xml:space="preserve"> </w:t>
      </w:r>
      <w:r w:rsidRPr="004348B8">
        <w:rPr>
          <w:lang w:val="lt-LT"/>
        </w:rPr>
        <w:t>225</w:t>
      </w:r>
      <w:r w:rsidRPr="004348B8">
        <w:rPr>
          <w:spacing w:val="-6"/>
          <w:lang w:val="lt-LT"/>
        </w:rPr>
        <w:t xml:space="preserve"> </w:t>
      </w:r>
      <w:r w:rsidRPr="004348B8">
        <w:rPr>
          <w:lang w:val="lt-LT"/>
        </w:rPr>
        <w:t>°C</w:t>
      </w:r>
      <w:r w:rsidRPr="004348B8">
        <w:rPr>
          <w:spacing w:val="-5"/>
          <w:lang w:val="lt-LT"/>
        </w:rPr>
        <w:t xml:space="preserve"> </w:t>
      </w:r>
      <w:r w:rsidRPr="004348B8">
        <w:rPr>
          <w:lang w:val="lt-LT"/>
        </w:rPr>
        <w:t>temperatūrai</w:t>
      </w:r>
      <w:r w:rsidRPr="004348B8">
        <w:rPr>
          <w:spacing w:val="-5"/>
          <w:lang w:val="lt-LT"/>
        </w:rPr>
        <w:t xml:space="preserve"> </w:t>
      </w:r>
      <w:r w:rsidRPr="004348B8">
        <w:rPr>
          <w:lang w:val="lt-LT"/>
        </w:rPr>
        <w:t>atlaiko</w:t>
      </w:r>
      <w:r w:rsidRPr="004348B8">
        <w:rPr>
          <w:spacing w:val="-5"/>
          <w:lang w:val="lt-LT"/>
        </w:rPr>
        <w:t xml:space="preserve"> </w:t>
      </w:r>
      <w:r w:rsidRPr="004348B8">
        <w:rPr>
          <w:lang w:val="lt-LT"/>
        </w:rPr>
        <w:t>slėgį</w:t>
      </w:r>
      <w:r w:rsidRPr="004348B8">
        <w:rPr>
          <w:spacing w:val="-5"/>
          <w:lang w:val="lt-LT"/>
        </w:rPr>
        <w:t xml:space="preserve"> </w:t>
      </w:r>
      <w:r w:rsidRPr="004348B8">
        <w:rPr>
          <w:lang w:val="lt-LT"/>
        </w:rPr>
        <w:t>iki</w:t>
      </w:r>
      <w:r w:rsidRPr="004348B8">
        <w:rPr>
          <w:spacing w:val="-6"/>
          <w:lang w:val="lt-LT"/>
        </w:rPr>
        <w:t xml:space="preserve"> </w:t>
      </w:r>
      <w:r w:rsidRPr="004348B8">
        <w:rPr>
          <w:lang w:val="lt-LT"/>
        </w:rPr>
        <w:t>1,2</w:t>
      </w:r>
      <w:r w:rsidRPr="004348B8">
        <w:rPr>
          <w:spacing w:val="-6"/>
          <w:lang w:val="lt-LT"/>
        </w:rPr>
        <w:t xml:space="preserve"> </w:t>
      </w:r>
      <w:proofErr w:type="spellStart"/>
      <w:r w:rsidRPr="004348B8">
        <w:rPr>
          <w:lang w:val="lt-LT"/>
        </w:rPr>
        <w:t>MPa</w:t>
      </w:r>
      <w:proofErr w:type="spellEnd"/>
      <w:r w:rsidRPr="004348B8">
        <w:rPr>
          <w:lang w:val="lt-LT"/>
        </w:rPr>
        <w:t>.</w:t>
      </w:r>
      <w:r w:rsidRPr="004348B8">
        <w:rPr>
          <w:spacing w:val="-6"/>
          <w:lang w:val="lt-LT"/>
        </w:rPr>
        <w:t xml:space="preserve"> </w:t>
      </w:r>
      <w:r w:rsidRPr="004348B8">
        <w:rPr>
          <w:lang w:val="lt-LT"/>
        </w:rPr>
        <w:t>Vandentiekio</w:t>
      </w:r>
      <w:r w:rsidRPr="004348B8">
        <w:rPr>
          <w:spacing w:val="-5"/>
          <w:lang w:val="lt-LT"/>
        </w:rPr>
        <w:t xml:space="preserve"> </w:t>
      </w:r>
      <w:r w:rsidRPr="004348B8">
        <w:rPr>
          <w:lang w:val="lt-LT"/>
        </w:rPr>
        <w:t>sistemoje</w:t>
      </w:r>
      <w:r w:rsidRPr="004348B8">
        <w:rPr>
          <w:spacing w:val="-6"/>
          <w:lang w:val="lt-LT"/>
        </w:rPr>
        <w:t xml:space="preserve"> </w:t>
      </w:r>
      <w:r w:rsidRPr="004348B8">
        <w:rPr>
          <w:lang w:val="lt-LT"/>
        </w:rPr>
        <w:t>naudojami</w:t>
      </w:r>
      <w:r w:rsidRPr="004348B8">
        <w:rPr>
          <w:spacing w:val="-5"/>
          <w:lang w:val="lt-LT"/>
        </w:rPr>
        <w:t xml:space="preserve"> </w:t>
      </w:r>
      <w:r w:rsidRPr="004348B8">
        <w:rPr>
          <w:lang w:val="lt-LT"/>
        </w:rPr>
        <w:t>rutuliniai</w:t>
      </w:r>
      <w:r w:rsidRPr="004348B8">
        <w:rPr>
          <w:spacing w:val="-6"/>
          <w:lang w:val="lt-LT"/>
        </w:rPr>
        <w:t xml:space="preserve"> </w:t>
      </w:r>
      <w:r w:rsidRPr="004348B8">
        <w:rPr>
          <w:lang w:val="lt-LT"/>
        </w:rPr>
        <w:t>ventiliai,</w:t>
      </w:r>
      <w:r w:rsidRPr="004348B8">
        <w:rPr>
          <w:spacing w:val="-5"/>
          <w:lang w:val="lt-LT"/>
        </w:rPr>
        <w:t xml:space="preserve"> </w:t>
      </w:r>
      <w:r w:rsidRPr="004348B8">
        <w:rPr>
          <w:lang w:val="lt-LT"/>
        </w:rPr>
        <w:t>kurių maksimalus</w:t>
      </w:r>
      <w:r w:rsidRPr="004348B8">
        <w:rPr>
          <w:spacing w:val="-8"/>
          <w:lang w:val="lt-LT"/>
        </w:rPr>
        <w:t xml:space="preserve"> </w:t>
      </w:r>
      <w:r w:rsidRPr="004348B8">
        <w:rPr>
          <w:lang w:val="lt-LT"/>
        </w:rPr>
        <w:t>slėgis</w:t>
      </w:r>
      <w:r w:rsidRPr="004348B8">
        <w:rPr>
          <w:spacing w:val="-7"/>
          <w:lang w:val="lt-LT"/>
        </w:rPr>
        <w:t xml:space="preserve"> </w:t>
      </w:r>
      <w:r w:rsidRPr="004348B8">
        <w:rPr>
          <w:lang w:val="lt-LT"/>
        </w:rPr>
        <w:t>16</w:t>
      </w:r>
      <w:r w:rsidRPr="004348B8">
        <w:rPr>
          <w:spacing w:val="-7"/>
          <w:lang w:val="lt-LT"/>
        </w:rPr>
        <w:t xml:space="preserve"> </w:t>
      </w:r>
      <w:r w:rsidRPr="004348B8">
        <w:rPr>
          <w:lang w:val="lt-LT"/>
        </w:rPr>
        <w:t>bar,</w:t>
      </w:r>
      <w:r w:rsidRPr="004348B8">
        <w:rPr>
          <w:spacing w:val="-8"/>
          <w:lang w:val="lt-LT"/>
        </w:rPr>
        <w:t xml:space="preserve"> </w:t>
      </w:r>
      <w:r w:rsidRPr="004348B8">
        <w:rPr>
          <w:lang w:val="lt-LT"/>
        </w:rPr>
        <w:t>o</w:t>
      </w:r>
      <w:r w:rsidRPr="004348B8">
        <w:rPr>
          <w:spacing w:val="-6"/>
          <w:lang w:val="lt-LT"/>
        </w:rPr>
        <w:t xml:space="preserve"> </w:t>
      </w:r>
      <w:r w:rsidRPr="004348B8">
        <w:rPr>
          <w:lang w:val="lt-LT"/>
        </w:rPr>
        <w:t>temperatūra</w:t>
      </w:r>
      <w:r w:rsidRPr="004348B8">
        <w:rPr>
          <w:spacing w:val="-9"/>
          <w:lang w:val="lt-LT"/>
        </w:rPr>
        <w:t xml:space="preserve"> </w:t>
      </w:r>
      <w:r w:rsidRPr="004348B8">
        <w:rPr>
          <w:lang w:val="lt-LT"/>
        </w:rPr>
        <w:t>120°C.</w:t>
      </w:r>
      <w:r w:rsidRPr="004348B8">
        <w:rPr>
          <w:spacing w:val="-7"/>
          <w:lang w:val="lt-LT"/>
        </w:rPr>
        <w:t xml:space="preserve"> </w:t>
      </w:r>
      <w:r w:rsidRPr="004348B8">
        <w:rPr>
          <w:lang w:val="lt-LT"/>
        </w:rPr>
        <w:t>Armatūra:</w:t>
      </w:r>
      <w:r w:rsidRPr="004348B8">
        <w:rPr>
          <w:spacing w:val="-9"/>
          <w:lang w:val="lt-LT"/>
        </w:rPr>
        <w:t xml:space="preserve"> </w:t>
      </w:r>
      <w:r w:rsidRPr="004348B8">
        <w:rPr>
          <w:lang w:val="lt-LT"/>
        </w:rPr>
        <w:t>trišakiai,</w:t>
      </w:r>
      <w:r w:rsidRPr="004348B8">
        <w:rPr>
          <w:spacing w:val="-8"/>
          <w:lang w:val="lt-LT"/>
        </w:rPr>
        <w:t xml:space="preserve"> </w:t>
      </w:r>
      <w:r w:rsidRPr="004348B8">
        <w:rPr>
          <w:lang w:val="lt-LT"/>
        </w:rPr>
        <w:t>reguliatoriai,</w:t>
      </w:r>
      <w:r w:rsidRPr="004348B8">
        <w:rPr>
          <w:spacing w:val="-7"/>
          <w:lang w:val="lt-LT"/>
        </w:rPr>
        <w:t xml:space="preserve"> </w:t>
      </w:r>
      <w:r w:rsidRPr="004348B8">
        <w:rPr>
          <w:lang w:val="lt-LT"/>
        </w:rPr>
        <w:t>antgaliai</w:t>
      </w:r>
      <w:r w:rsidRPr="004348B8">
        <w:rPr>
          <w:spacing w:val="-7"/>
          <w:lang w:val="lt-LT"/>
        </w:rPr>
        <w:t xml:space="preserve"> </w:t>
      </w:r>
      <w:r w:rsidRPr="004348B8">
        <w:rPr>
          <w:lang w:val="lt-LT"/>
        </w:rPr>
        <w:t>ir</w:t>
      </w:r>
      <w:r w:rsidRPr="004348B8">
        <w:rPr>
          <w:spacing w:val="-7"/>
          <w:lang w:val="lt-LT"/>
        </w:rPr>
        <w:t xml:space="preserve"> </w:t>
      </w:r>
      <w:r w:rsidRPr="004348B8">
        <w:rPr>
          <w:lang w:val="lt-LT"/>
        </w:rPr>
        <w:t>kt.</w:t>
      </w:r>
      <w:r w:rsidRPr="004348B8">
        <w:rPr>
          <w:spacing w:val="-7"/>
          <w:lang w:val="lt-LT"/>
        </w:rPr>
        <w:t xml:space="preserve"> </w:t>
      </w:r>
      <w:r w:rsidRPr="004348B8">
        <w:rPr>
          <w:lang w:val="lt-LT"/>
        </w:rPr>
        <w:t>Visi</w:t>
      </w:r>
      <w:r w:rsidRPr="004348B8">
        <w:rPr>
          <w:spacing w:val="-8"/>
          <w:lang w:val="lt-LT"/>
        </w:rPr>
        <w:t xml:space="preserve"> </w:t>
      </w:r>
      <w:r w:rsidRPr="004348B8">
        <w:rPr>
          <w:lang w:val="lt-LT"/>
        </w:rPr>
        <w:t>turi</w:t>
      </w:r>
      <w:r w:rsidRPr="004348B8">
        <w:rPr>
          <w:spacing w:val="-7"/>
          <w:lang w:val="lt-LT"/>
        </w:rPr>
        <w:t xml:space="preserve"> </w:t>
      </w:r>
      <w:r w:rsidRPr="004348B8">
        <w:rPr>
          <w:lang w:val="lt-LT"/>
        </w:rPr>
        <w:t>turėti</w:t>
      </w:r>
      <w:r w:rsidRPr="004348B8">
        <w:rPr>
          <w:spacing w:val="-7"/>
          <w:lang w:val="lt-LT"/>
        </w:rPr>
        <w:t xml:space="preserve"> </w:t>
      </w:r>
      <w:r w:rsidRPr="004348B8">
        <w:rPr>
          <w:lang w:val="lt-LT"/>
        </w:rPr>
        <w:t>lizdą</w:t>
      </w:r>
      <w:r w:rsidRPr="004348B8">
        <w:rPr>
          <w:spacing w:val="-8"/>
          <w:lang w:val="lt-LT"/>
        </w:rPr>
        <w:t xml:space="preserve"> </w:t>
      </w:r>
      <w:r w:rsidRPr="004348B8">
        <w:rPr>
          <w:lang w:val="lt-LT"/>
        </w:rPr>
        <w:t>PE vamzdžiams ir lankstų guminį žiedą. Vamzdžių ir fasoninių dalių gamintojas turi būti aiškiai</w:t>
      </w:r>
      <w:r w:rsidRPr="004348B8">
        <w:rPr>
          <w:spacing w:val="-32"/>
          <w:lang w:val="lt-LT"/>
        </w:rPr>
        <w:t xml:space="preserve"> </w:t>
      </w:r>
      <w:r w:rsidRPr="004348B8">
        <w:rPr>
          <w:lang w:val="lt-LT"/>
        </w:rPr>
        <w:t>identifikuojamas.</w:t>
      </w:r>
    </w:p>
    <w:p w14:paraId="6A9F48EB" w14:textId="77777777" w:rsidR="00B21B62" w:rsidRPr="004348B8" w:rsidRDefault="00B21B62">
      <w:pPr>
        <w:pStyle w:val="BodyText"/>
        <w:rPr>
          <w:lang w:val="lt-LT"/>
        </w:rPr>
      </w:pPr>
    </w:p>
    <w:p w14:paraId="7BBD54C8" w14:textId="77777777" w:rsidR="00B21B62" w:rsidRPr="004348B8" w:rsidRDefault="00000000">
      <w:pPr>
        <w:pStyle w:val="ListParagraph"/>
        <w:numPr>
          <w:ilvl w:val="3"/>
          <w:numId w:val="36"/>
        </w:numPr>
        <w:tabs>
          <w:tab w:val="left" w:pos="2833"/>
        </w:tabs>
        <w:ind w:left="2832" w:hanging="772"/>
        <w:rPr>
          <w:i/>
          <w:sz w:val="20"/>
          <w:lang w:val="lt-LT"/>
        </w:rPr>
      </w:pPr>
      <w:bookmarkStart w:id="90" w:name="4.8.2.11__Nerūdyjančio_plieno_vamzdžiai"/>
      <w:bookmarkEnd w:id="90"/>
      <w:proofErr w:type="spellStart"/>
      <w:r w:rsidRPr="004348B8">
        <w:rPr>
          <w:i/>
          <w:sz w:val="20"/>
          <w:lang w:val="lt-LT"/>
        </w:rPr>
        <w:t>Nerūdyjančio</w:t>
      </w:r>
      <w:proofErr w:type="spellEnd"/>
      <w:r w:rsidRPr="004348B8">
        <w:rPr>
          <w:i/>
          <w:sz w:val="20"/>
          <w:lang w:val="lt-LT"/>
        </w:rPr>
        <w:t xml:space="preserve"> plieno</w:t>
      </w:r>
      <w:r w:rsidRPr="004348B8">
        <w:rPr>
          <w:i/>
          <w:spacing w:val="-15"/>
          <w:sz w:val="20"/>
          <w:lang w:val="lt-LT"/>
        </w:rPr>
        <w:t xml:space="preserve"> </w:t>
      </w:r>
      <w:r w:rsidRPr="004348B8">
        <w:rPr>
          <w:i/>
          <w:sz w:val="20"/>
          <w:lang w:val="lt-LT"/>
        </w:rPr>
        <w:t>vamzdžiai</w:t>
      </w:r>
    </w:p>
    <w:p w14:paraId="296A6EB3" w14:textId="77777777" w:rsidR="00B21B62" w:rsidRPr="004348B8" w:rsidRDefault="00000000">
      <w:pPr>
        <w:pStyle w:val="BodyText"/>
        <w:ind w:left="1986" w:right="2828"/>
        <w:rPr>
          <w:lang w:val="lt-LT"/>
        </w:rPr>
      </w:pPr>
      <w:r w:rsidRPr="004348B8">
        <w:rPr>
          <w:lang w:val="lt-LT"/>
        </w:rPr>
        <w:t xml:space="preserve">Vamzdžių ir jų detalės turi atitikti EN 1.4436 normą ar analogiškus reikalavimus. </w:t>
      </w:r>
      <w:proofErr w:type="spellStart"/>
      <w:r w:rsidRPr="004348B8">
        <w:rPr>
          <w:lang w:val="lt-LT"/>
        </w:rPr>
        <w:t>Nerūdyjančio</w:t>
      </w:r>
      <w:proofErr w:type="spellEnd"/>
      <w:r w:rsidRPr="004348B8">
        <w:rPr>
          <w:lang w:val="lt-LT"/>
        </w:rPr>
        <w:t xml:space="preserve"> plieno vamzdžiai turi būti pagaminti išilginio suvirinimo</w:t>
      </w:r>
      <w:r w:rsidRPr="004348B8">
        <w:rPr>
          <w:spacing w:val="-24"/>
          <w:lang w:val="lt-LT"/>
        </w:rPr>
        <w:t xml:space="preserve"> </w:t>
      </w:r>
      <w:r w:rsidRPr="004348B8">
        <w:rPr>
          <w:lang w:val="lt-LT"/>
        </w:rPr>
        <w:t>būdu.</w:t>
      </w:r>
    </w:p>
    <w:p w14:paraId="73258E2F" w14:textId="77777777" w:rsidR="00B21B62" w:rsidRPr="004348B8" w:rsidRDefault="00000000">
      <w:pPr>
        <w:pStyle w:val="BodyText"/>
        <w:spacing w:line="230" w:lineRule="exact"/>
        <w:ind w:left="1986"/>
        <w:rPr>
          <w:lang w:val="lt-LT"/>
        </w:rPr>
      </w:pPr>
      <w:r w:rsidRPr="004348B8">
        <w:rPr>
          <w:lang w:val="lt-LT"/>
        </w:rPr>
        <w:t xml:space="preserve">Alkūnės turi būti presuotos iki </w:t>
      </w:r>
      <w:proofErr w:type="spellStart"/>
      <w:r w:rsidRPr="004348B8">
        <w:rPr>
          <w:lang w:val="lt-LT"/>
        </w:rPr>
        <w:t>Dsąl</w:t>
      </w:r>
      <w:proofErr w:type="spellEnd"/>
      <w:r w:rsidRPr="004348B8">
        <w:rPr>
          <w:lang w:val="lt-LT"/>
        </w:rPr>
        <w:t>. 600 (imtinai). Alkūnės turi atitikti LST EN 14870-1:2011 ar analogiškus</w:t>
      </w:r>
    </w:p>
    <w:p w14:paraId="02CC9405" w14:textId="77777777" w:rsidR="00B21B62" w:rsidRPr="004348B8" w:rsidRDefault="00000000">
      <w:pPr>
        <w:pStyle w:val="BodyText"/>
        <w:spacing w:before="1" w:line="230" w:lineRule="exact"/>
        <w:ind w:left="1701"/>
        <w:rPr>
          <w:lang w:val="lt-LT"/>
        </w:rPr>
      </w:pPr>
      <w:r w:rsidRPr="004348B8">
        <w:rPr>
          <w:lang w:val="lt-LT"/>
        </w:rPr>
        <w:t>reikalavimus.</w:t>
      </w:r>
    </w:p>
    <w:p w14:paraId="7D572980" w14:textId="77777777" w:rsidR="00B21B62" w:rsidRPr="004348B8" w:rsidRDefault="00000000">
      <w:pPr>
        <w:pStyle w:val="BodyText"/>
        <w:ind w:left="1986" w:right="34"/>
        <w:rPr>
          <w:lang w:val="lt-LT"/>
        </w:rPr>
      </w:pPr>
      <w:r w:rsidRPr="004348B8">
        <w:rPr>
          <w:lang w:val="lt-LT"/>
        </w:rPr>
        <w:t xml:space="preserve">Trišakiai turi būti pagaminti gamykloje ir jų dydžiai nustatyti 10 kg/cm2 darbiniam slėgiui pagal standartą. </w:t>
      </w:r>
      <w:proofErr w:type="spellStart"/>
      <w:r w:rsidRPr="004348B8">
        <w:rPr>
          <w:lang w:val="lt-LT"/>
        </w:rPr>
        <w:t>Flanšiniai</w:t>
      </w:r>
      <w:proofErr w:type="spellEnd"/>
      <w:r w:rsidRPr="004348B8">
        <w:rPr>
          <w:lang w:val="lt-LT"/>
        </w:rPr>
        <w:t xml:space="preserve"> jungimai turi būti su </w:t>
      </w:r>
      <w:proofErr w:type="spellStart"/>
      <w:r w:rsidRPr="004348B8">
        <w:rPr>
          <w:lang w:val="lt-LT"/>
        </w:rPr>
        <w:t>nerūdyjančio</w:t>
      </w:r>
      <w:proofErr w:type="spellEnd"/>
      <w:r w:rsidRPr="004348B8">
        <w:rPr>
          <w:lang w:val="lt-LT"/>
        </w:rPr>
        <w:t xml:space="preserve"> plieno movomis ir laisvais </w:t>
      </w:r>
      <w:proofErr w:type="spellStart"/>
      <w:r w:rsidRPr="004348B8">
        <w:rPr>
          <w:lang w:val="lt-LT"/>
        </w:rPr>
        <w:t>flanšais</w:t>
      </w:r>
      <w:proofErr w:type="spellEnd"/>
      <w:r w:rsidRPr="004348B8">
        <w:rPr>
          <w:lang w:val="lt-LT"/>
        </w:rPr>
        <w:t xml:space="preserve"> iš karšto cinkavimo anglinio plieno.</w:t>
      </w:r>
    </w:p>
    <w:p w14:paraId="13E021B8" w14:textId="77777777" w:rsidR="00B21B62" w:rsidRPr="004348B8" w:rsidRDefault="00000000">
      <w:pPr>
        <w:pStyle w:val="BodyText"/>
        <w:spacing w:line="230" w:lineRule="exact"/>
        <w:ind w:left="1701"/>
        <w:rPr>
          <w:lang w:val="lt-LT"/>
        </w:rPr>
      </w:pPr>
      <w:r w:rsidRPr="004348B8">
        <w:rPr>
          <w:lang w:val="lt-LT"/>
        </w:rPr>
        <w:t xml:space="preserve">Tarpikliai turi būti iš armuotos </w:t>
      </w:r>
      <w:proofErr w:type="spellStart"/>
      <w:r w:rsidRPr="004348B8">
        <w:rPr>
          <w:lang w:val="lt-LT"/>
        </w:rPr>
        <w:t>nitrilinės</w:t>
      </w:r>
      <w:proofErr w:type="spellEnd"/>
      <w:r w:rsidRPr="004348B8">
        <w:rPr>
          <w:lang w:val="lt-LT"/>
        </w:rPr>
        <w:t xml:space="preserve"> 3 mm storio gumos.</w:t>
      </w:r>
    </w:p>
    <w:p w14:paraId="187A50F6" w14:textId="77777777" w:rsidR="00B21B62" w:rsidRPr="004348B8" w:rsidRDefault="00000000">
      <w:pPr>
        <w:pStyle w:val="BodyText"/>
        <w:ind w:left="1701" w:firstLine="284"/>
        <w:rPr>
          <w:lang w:val="lt-LT"/>
        </w:rPr>
      </w:pPr>
      <w:r w:rsidRPr="004348B8">
        <w:rPr>
          <w:lang w:val="lt-LT"/>
        </w:rPr>
        <w:t xml:space="preserve">Movos gali būti presuotos konstrukcijos, nominalus dydis iki </w:t>
      </w:r>
      <w:proofErr w:type="spellStart"/>
      <w:r w:rsidRPr="004348B8">
        <w:rPr>
          <w:lang w:val="lt-LT"/>
        </w:rPr>
        <w:t>Dsąl</w:t>
      </w:r>
      <w:proofErr w:type="spellEnd"/>
      <w:r w:rsidRPr="004348B8">
        <w:rPr>
          <w:lang w:val="lt-LT"/>
        </w:rPr>
        <w:t xml:space="preserve">. 150 (imtinai). Movos nuo </w:t>
      </w:r>
      <w:proofErr w:type="spellStart"/>
      <w:r w:rsidRPr="004348B8">
        <w:rPr>
          <w:lang w:val="lt-LT"/>
        </w:rPr>
        <w:t>Dsąl</w:t>
      </w:r>
      <w:proofErr w:type="spellEnd"/>
      <w:r w:rsidRPr="004348B8">
        <w:rPr>
          <w:lang w:val="lt-LT"/>
        </w:rPr>
        <w:t>. 200 ir daugiau turi būti suvirintos konstrukcijos.</w:t>
      </w:r>
    </w:p>
    <w:p w14:paraId="27809AED" w14:textId="77777777" w:rsidR="00B21B62" w:rsidRPr="004348B8" w:rsidRDefault="00000000">
      <w:pPr>
        <w:pStyle w:val="BodyText"/>
        <w:ind w:left="1701" w:firstLine="284"/>
        <w:rPr>
          <w:lang w:val="lt-LT"/>
        </w:rPr>
      </w:pPr>
      <w:r w:rsidRPr="004348B8">
        <w:rPr>
          <w:lang w:val="lt-LT"/>
        </w:rPr>
        <w:t xml:space="preserve">Aklinieji </w:t>
      </w:r>
      <w:proofErr w:type="spellStart"/>
      <w:r w:rsidRPr="004348B8">
        <w:rPr>
          <w:lang w:val="lt-LT"/>
        </w:rPr>
        <w:t>flanšai</w:t>
      </w:r>
      <w:proofErr w:type="spellEnd"/>
      <w:r w:rsidRPr="004348B8">
        <w:rPr>
          <w:lang w:val="lt-LT"/>
        </w:rPr>
        <w:t xml:space="preserve"> turi būti karšto cinkavimo anglinio plieno. Aklinųjų </w:t>
      </w:r>
      <w:proofErr w:type="spellStart"/>
      <w:r w:rsidRPr="004348B8">
        <w:rPr>
          <w:lang w:val="lt-LT"/>
        </w:rPr>
        <w:t>flanšų</w:t>
      </w:r>
      <w:proofErr w:type="spellEnd"/>
      <w:r w:rsidRPr="004348B8">
        <w:rPr>
          <w:lang w:val="lt-LT"/>
        </w:rPr>
        <w:t xml:space="preserve"> vidinis paviršius turi būti apsaugotas </w:t>
      </w:r>
      <w:proofErr w:type="spellStart"/>
      <w:r w:rsidRPr="004348B8">
        <w:rPr>
          <w:lang w:val="lt-LT"/>
        </w:rPr>
        <w:t>nerūdyjančio</w:t>
      </w:r>
      <w:proofErr w:type="spellEnd"/>
      <w:r w:rsidRPr="004348B8">
        <w:rPr>
          <w:lang w:val="lt-LT"/>
        </w:rPr>
        <w:t xml:space="preserve"> plieno plokštele (EN 1.4436 normos ar analogiškas), kurios storis ne mažesnis už 2.0 mm</w:t>
      </w:r>
    </w:p>
    <w:p w14:paraId="0BC43A5C" w14:textId="77777777" w:rsidR="00B21B62" w:rsidRPr="004348B8" w:rsidRDefault="00B21B62">
      <w:pPr>
        <w:rPr>
          <w:lang w:val="lt-LT"/>
        </w:rPr>
        <w:sectPr w:rsidR="00B21B62" w:rsidRPr="004348B8">
          <w:pgSz w:w="11910" w:h="16840"/>
          <w:pgMar w:top="820" w:right="560" w:bottom="280" w:left="0" w:header="613" w:footer="0" w:gutter="0"/>
          <w:cols w:space="1296"/>
        </w:sectPr>
      </w:pPr>
    </w:p>
    <w:p w14:paraId="01FFA11C" w14:textId="77777777" w:rsidR="00B21B62" w:rsidRPr="004348B8" w:rsidRDefault="00B21B62">
      <w:pPr>
        <w:pStyle w:val="BodyText"/>
        <w:rPr>
          <w:lang w:val="lt-LT"/>
        </w:rPr>
      </w:pPr>
    </w:p>
    <w:p w14:paraId="46D45FCD" w14:textId="77777777" w:rsidR="00B21B62" w:rsidRPr="004348B8" w:rsidRDefault="00B21B62">
      <w:pPr>
        <w:pStyle w:val="BodyText"/>
        <w:rPr>
          <w:lang w:val="lt-LT"/>
        </w:rPr>
      </w:pPr>
    </w:p>
    <w:p w14:paraId="5C6C10E4" w14:textId="77777777" w:rsidR="00B21B62" w:rsidRPr="004348B8" w:rsidRDefault="00B21B62">
      <w:pPr>
        <w:pStyle w:val="BodyText"/>
        <w:spacing w:before="4"/>
        <w:rPr>
          <w:sz w:val="17"/>
          <w:lang w:val="lt-LT"/>
        </w:rPr>
      </w:pPr>
    </w:p>
    <w:p w14:paraId="38D0EE5E" w14:textId="77777777" w:rsidR="00B21B62" w:rsidRPr="004348B8" w:rsidRDefault="00000000">
      <w:pPr>
        <w:pStyle w:val="BodyText"/>
        <w:spacing w:before="92"/>
        <w:ind w:left="1701" w:right="117" w:firstLine="284"/>
        <w:jc w:val="both"/>
        <w:rPr>
          <w:lang w:val="lt-LT"/>
        </w:rPr>
      </w:pPr>
      <w:proofErr w:type="spellStart"/>
      <w:r w:rsidRPr="004348B8">
        <w:rPr>
          <w:lang w:val="lt-LT"/>
        </w:rPr>
        <w:t>Srieginių</w:t>
      </w:r>
      <w:proofErr w:type="spellEnd"/>
      <w:r w:rsidRPr="004348B8">
        <w:rPr>
          <w:lang w:val="lt-LT"/>
        </w:rPr>
        <w:t xml:space="preserve"> </w:t>
      </w:r>
      <w:proofErr w:type="spellStart"/>
      <w:r w:rsidRPr="004348B8">
        <w:rPr>
          <w:lang w:val="lt-LT"/>
        </w:rPr>
        <w:t>nerūdyjančio</w:t>
      </w:r>
      <w:proofErr w:type="spellEnd"/>
      <w:r w:rsidRPr="004348B8">
        <w:rPr>
          <w:lang w:val="lt-LT"/>
        </w:rPr>
        <w:t xml:space="preserve"> plieno vamzdžių fasoninių dalių nominalūs dydžiai ir išoriniai skersmenys turi būti tokie, kaip nurodyta aukščiau.</w:t>
      </w:r>
    </w:p>
    <w:p w14:paraId="4255696F" w14:textId="77777777" w:rsidR="00B21B62" w:rsidRPr="004348B8" w:rsidRDefault="00000000">
      <w:pPr>
        <w:pStyle w:val="BodyText"/>
        <w:spacing w:before="1"/>
        <w:ind w:left="1986" w:right="724"/>
        <w:rPr>
          <w:lang w:val="lt-LT"/>
        </w:rPr>
      </w:pPr>
      <w:r w:rsidRPr="004348B8">
        <w:rPr>
          <w:lang w:val="lt-LT"/>
        </w:rPr>
        <w:t xml:space="preserve">Minimalūs </w:t>
      </w:r>
      <w:proofErr w:type="spellStart"/>
      <w:r w:rsidRPr="004348B8">
        <w:rPr>
          <w:lang w:val="lt-LT"/>
        </w:rPr>
        <w:t>nerūdyjančio</w:t>
      </w:r>
      <w:proofErr w:type="spellEnd"/>
      <w:r w:rsidRPr="004348B8">
        <w:rPr>
          <w:lang w:val="lt-LT"/>
        </w:rPr>
        <w:t xml:space="preserve"> plieno vamzdžio cilindro ir fasoninių dalių </w:t>
      </w:r>
      <w:proofErr w:type="spellStart"/>
      <w:r w:rsidRPr="004348B8">
        <w:rPr>
          <w:lang w:val="lt-LT"/>
        </w:rPr>
        <w:t>sienelų</w:t>
      </w:r>
      <w:proofErr w:type="spellEnd"/>
      <w:r w:rsidRPr="004348B8">
        <w:rPr>
          <w:lang w:val="lt-LT"/>
        </w:rPr>
        <w:t xml:space="preserve"> storis nurodytas lentelėje. Lentelė. </w:t>
      </w:r>
      <w:proofErr w:type="spellStart"/>
      <w:r w:rsidRPr="004348B8">
        <w:rPr>
          <w:lang w:val="lt-LT"/>
        </w:rPr>
        <w:t>Nerūdyjančio</w:t>
      </w:r>
      <w:proofErr w:type="spellEnd"/>
      <w:r w:rsidRPr="004348B8">
        <w:rPr>
          <w:lang w:val="lt-LT"/>
        </w:rPr>
        <w:t xml:space="preserve"> plieno vamzdžių (pagal EN 1.4301, EN 1.4436 ar </w:t>
      </w:r>
      <w:proofErr w:type="spellStart"/>
      <w:r w:rsidRPr="004348B8">
        <w:rPr>
          <w:lang w:val="lt-LT"/>
        </w:rPr>
        <w:t>analog</w:t>
      </w:r>
      <w:proofErr w:type="spellEnd"/>
      <w:r w:rsidRPr="004348B8">
        <w:rPr>
          <w:lang w:val="lt-LT"/>
        </w:rPr>
        <w:t>.) minimalūs sienelių storiai</w:t>
      </w:r>
    </w:p>
    <w:tbl>
      <w:tblPr>
        <w:tblW w:w="0" w:type="auto"/>
        <w:tblInd w:w="18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08"/>
        <w:gridCol w:w="3418"/>
      </w:tblGrid>
      <w:tr w:rsidR="00B21B62" w:rsidRPr="004348B8" w14:paraId="5CC34ADE" w14:textId="77777777">
        <w:trPr>
          <w:trHeight w:val="230"/>
        </w:trPr>
        <w:tc>
          <w:tcPr>
            <w:tcW w:w="2708" w:type="dxa"/>
            <w:tcBorders>
              <w:bottom w:val="single" w:sz="12" w:space="0" w:color="000000"/>
            </w:tcBorders>
          </w:tcPr>
          <w:p w14:paraId="61BAA6A2" w14:textId="77777777" w:rsidR="00B21B62" w:rsidRPr="004348B8" w:rsidRDefault="00000000">
            <w:pPr>
              <w:pStyle w:val="TableParagraph"/>
              <w:spacing w:line="210" w:lineRule="exact"/>
              <w:rPr>
                <w:sz w:val="20"/>
                <w:lang w:val="lt-LT"/>
              </w:rPr>
            </w:pPr>
            <w:r w:rsidRPr="004348B8">
              <w:rPr>
                <w:sz w:val="20"/>
                <w:lang w:val="lt-LT"/>
              </w:rPr>
              <w:t>Nominalus dydis</w:t>
            </w:r>
          </w:p>
        </w:tc>
        <w:tc>
          <w:tcPr>
            <w:tcW w:w="3418" w:type="dxa"/>
            <w:tcBorders>
              <w:bottom w:val="single" w:sz="12" w:space="0" w:color="000000"/>
            </w:tcBorders>
          </w:tcPr>
          <w:p w14:paraId="5097707D" w14:textId="77777777" w:rsidR="00B21B62" w:rsidRPr="004348B8" w:rsidRDefault="00000000">
            <w:pPr>
              <w:pStyle w:val="TableParagraph"/>
              <w:spacing w:line="210" w:lineRule="exact"/>
              <w:ind w:left="108"/>
              <w:rPr>
                <w:sz w:val="20"/>
                <w:lang w:val="lt-LT"/>
              </w:rPr>
            </w:pPr>
            <w:r w:rsidRPr="004348B8">
              <w:rPr>
                <w:sz w:val="20"/>
                <w:lang w:val="lt-LT"/>
              </w:rPr>
              <w:t>Vamzdžio cilindro sienelės storis, mm</w:t>
            </w:r>
          </w:p>
        </w:tc>
      </w:tr>
      <w:tr w:rsidR="00B21B62" w:rsidRPr="004348B8" w14:paraId="3F33150F" w14:textId="77777777">
        <w:trPr>
          <w:trHeight w:val="230"/>
        </w:trPr>
        <w:tc>
          <w:tcPr>
            <w:tcW w:w="2708" w:type="dxa"/>
            <w:tcBorders>
              <w:top w:val="single" w:sz="12" w:space="0" w:color="000000"/>
            </w:tcBorders>
          </w:tcPr>
          <w:p w14:paraId="4B1C1039" w14:textId="77777777" w:rsidR="00B21B62" w:rsidRPr="004348B8" w:rsidRDefault="00000000">
            <w:pPr>
              <w:pStyle w:val="TableParagraph"/>
              <w:spacing w:line="210" w:lineRule="exact"/>
              <w:rPr>
                <w:sz w:val="20"/>
                <w:lang w:val="lt-LT"/>
              </w:rPr>
            </w:pPr>
            <w:r w:rsidRPr="004348B8">
              <w:rPr>
                <w:sz w:val="20"/>
                <w:lang w:val="lt-LT"/>
              </w:rPr>
              <w:t xml:space="preserve">Iki D </w:t>
            </w:r>
            <w:proofErr w:type="spellStart"/>
            <w:r w:rsidRPr="004348B8">
              <w:rPr>
                <w:sz w:val="20"/>
                <w:vertAlign w:val="subscript"/>
                <w:lang w:val="lt-LT"/>
              </w:rPr>
              <w:t>sąl</w:t>
            </w:r>
            <w:proofErr w:type="spellEnd"/>
            <w:r w:rsidRPr="004348B8">
              <w:rPr>
                <w:sz w:val="20"/>
                <w:vertAlign w:val="subscript"/>
                <w:lang w:val="lt-LT"/>
              </w:rPr>
              <w:t>.</w:t>
            </w:r>
            <w:r w:rsidRPr="004348B8">
              <w:rPr>
                <w:sz w:val="20"/>
                <w:lang w:val="lt-LT"/>
              </w:rPr>
              <w:t xml:space="preserve"> 80 imtinai</w:t>
            </w:r>
          </w:p>
        </w:tc>
        <w:tc>
          <w:tcPr>
            <w:tcW w:w="3418" w:type="dxa"/>
            <w:tcBorders>
              <w:top w:val="single" w:sz="12" w:space="0" w:color="000000"/>
            </w:tcBorders>
          </w:tcPr>
          <w:p w14:paraId="0EA731ED" w14:textId="77777777" w:rsidR="00B21B62" w:rsidRPr="004348B8" w:rsidRDefault="00000000">
            <w:pPr>
              <w:pStyle w:val="TableParagraph"/>
              <w:spacing w:line="210" w:lineRule="exact"/>
              <w:ind w:left="108"/>
              <w:rPr>
                <w:sz w:val="20"/>
                <w:lang w:val="lt-LT"/>
              </w:rPr>
            </w:pPr>
            <w:r w:rsidRPr="004348B8">
              <w:rPr>
                <w:sz w:val="20"/>
                <w:lang w:val="lt-LT"/>
              </w:rPr>
              <w:t>1.6</w:t>
            </w:r>
          </w:p>
        </w:tc>
      </w:tr>
      <w:tr w:rsidR="00B21B62" w:rsidRPr="004348B8" w14:paraId="6C7D1714" w14:textId="77777777">
        <w:trPr>
          <w:trHeight w:val="229"/>
        </w:trPr>
        <w:tc>
          <w:tcPr>
            <w:tcW w:w="2708" w:type="dxa"/>
          </w:tcPr>
          <w:p w14:paraId="25BBB0A0" w14:textId="77777777" w:rsidR="00B21B62" w:rsidRPr="004348B8" w:rsidRDefault="00000000">
            <w:pPr>
              <w:pStyle w:val="TableParagraph"/>
              <w:spacing w:line="210" w:lineRule="exact"/>
              <w:rPr>
                <w:sz w:val="20"/>
                <w:lang w:val="lt-LT"/>
              </w:rPr>
            </w:pPr>
            <w:r w:rsidRPr="004348B8">
              <w:rPr>
                <w:sz w:val="20"/>
                <w:lang w:val="lt-LT"/>
              </w:rPr>
              <w:t xml:space="preserve">D </w:t>
            </w:r>
            <w:proofErr w:type="spellStart"/>
            <w:r w:rsidRPr="004348B8">
              <w:rPr>
                <w:sz w:val="20"/>
                <w:vertAlign w:val="subscript"/>
                <w:lang w:val="lt-LT"/>
              </w:rPr>
              <w:t>sąl</w:t>
            </w:r>
            <w:proofErr w:type="spellEnd"/>
            <w:r w:rsidRPr="004348B8">
              <w:rPr>
                <w:sz w:val="20"/>
                <w:vertAlign w:val="subscript"/>
                <w:lang w:val="lt-LT"/>
              </w:rPr>
              <w:t>.</w:t>
            </w:r>
            <w:r w:rsidRPr="004348B8">
              <w:rPr>
                <w:sz w:val="20"/>
                <w:lang w:val="lt-LT"/>
              </w:rPr>
              <w:t xml:space="preserve"> 100 iki D </w:t>
            </w:r>
            <w:proofErr w:type="spellStart"/>
            <w:r w:rsidRPr="004348B8">
              <w:rPr>
                <w:sz w:val="20"/>
                <w:vertAlign w:val="subscript"/>
                <w:lang w:val="lt-LT"/>
              </w:rPr>
              <w:t>sąl</w:t>
            </w:r>
            <w:proofErr w:type="spellEnd"/>
            <w:r w:rsidRPr="004348B8">
              <w:rPr>
                <w:sz w:val="20"/>
                <w:vertAlign w:val="subscript"/>
                <w:lang w:val="lt-LT"/>
              </w:rPr>
              <w:t>.</w:t>
            </w:r>
            <w:r w:rsidRPr="004348B8">
              <w:rPr>
                <w:sz w:val="20"/>
                <w:lang w:val="lt-LT"/>
              </w:rPr>
              <w:t xml:space="preserve"> 250 imtinai</w:t>
            </w:r>
          </w:p>
        </w:tc>
        <w:tc>
          <w:tcPr>
            <w:tcW w:w="3418" w:type="dxa"/>
          </w:tcPr>
          <w:p w14:paraId="2C73AB3D" w14:textId="77777777" w:rsidR="00B21B62" w:rsidRPr="004348B8" w:rsidRDefault="00000000">
            <w:pPr>
              <w:pStyle w:val="TableParagraph"/>
              <w:spacing w:line="210" w:lineRule="exact"/>
              <w:ind w:left="108"/>
              <w:rPr>
                <w:sz w:val="20"/>
                <w:lang w:val="lt-LT"/>
              </w:rPr>
            </w:pPr>
            <w:r w:rsidRPr="004348B8">
              <w:rPr>
                <w:sz w:val="20"/>
                <w:lang w:val="lt-LT"/>
              </w:rPr>
              <w:t>2.0</w:t>
            </w:r>
          </w:p>
        </w:tc>
      </w:tr>
      <w:tr w:rsidR="00B21B62" w:rsidRPr="004348B8" w14:paraId="15BCEC75" w14:textId="77777777">
        <w:trPr>
          <w:trHeight w:val="229"/>
        </w:trPr>
        <w:tc>
          <w:tcPr>
            <w:tcW w:w="2708" w:type="dxa"/>
          </w:tcPr>
          <w:p w14:paraId="15EB44E4" w14:textId="77777777" w:rsidR="00B21B62" w:rsidRPr="004348B8" w:rsidRDefault="00000000">
            <w:pPr>
              <w:pStyle w:val="TableParagraph"/>
              <w:spacing w:line="210" w:lineRule="exact"/>
              <w:rPr>
                <w:sz w:val="20"/>
                <w:lang w:val="lt-LT"/>
              </w:rPr>
            </w:pPr>
            <w:r w:rsidRPr="004348B8">
              <w:rPr>
                <w:sz w:val="20"/>
                <w:lang w:val="lt-LT"/>
              </w:rPr>
              <w:t xml:space="preserve">D </w:t>
            </w:r>
            <w:proofErr w:type="spellStart"/>
            <w:r w:rsidRPr="004348B8">
              <w:rPr>
                <w:sz w:val="20"/>
                <w:vertAlign w:val="subscript"/>
                <w:lang w:val="lt-LT"/>
              </w:rPr>
              <w:t>sąl</w:t>
            </w:r>
            <w:proofErr w:type="spellEnd"/>
            <w:r w:rsidRPr="004348B8">
              <w:rPr>
                <w:sz w:val="20"/>
                <w:vertAlign w:val="subscript"/>
                <w:lang w:val="lt-LT"/>
              </w:rPr>
              <w:t>.</w:t>
            </w:r>
            <w:r w:rsidRPr="004348B8">
              <w:rPr>
                <w:sz w:val="20"/>
                <w:lang w:val="lt-LT"/>
              </w:rPr>
              <w:t xml:space="preserve"> 300 ir 350</w:t>
            </w:r>
          </w:p>
        </w:tc>
        <w:tc>
          <w:tcPr>
            <w:tcW w:w="3418" w:type="dxa"/>
          </w:tcPr>
          <w:p w14:paraId="7DBEA495" w14:textId="77777777" w:rsidR="00B21B62" w:rsidRPr="004348B8" w:rsidRDefault="00000000">
            <w:pPr>
              <w:pStyle w:val="TableParagraph"/>
              <w:spacing w:line="210" w:lineRule="exact"/>
              <w:ind w:left="108"/>
              <w:rPr>
                <w:sz w:val="20"/>
                <w:lang w:val="lt-LT"/>
              </w:rPr>
            </w:pPr>
            <w:r w:rsidRPr="004348B8">
              <w:rPr>
                <w:sz w:val="20"/>
                <w:lang w:val="lt-LT"/>
              </w:rPr>
              <w:t>2.6</w:t>
            </w:r>
          </w:p>
        </w:tc>
      </w:tr>
      <w:tr w:rsidR="00B21B62" w:rsidRPr="004348B8" w14:paraId="64613C31" w14:textId="77777777">
        <w:trPr>
          <w:trHeight w:val="229"/>
        </w:trPr>
        <w:tc>
          <w:tcPr>
            <w:tcW w:w="2708" w:type="dxa"/>
          </w:tcPr>
          <w:p w14:paraId="0BC7EF97" w14:textId="77777777" w:rsidR="00B21B62" w:rsidRPr="004348B8" w:rsidRDefault="00000000">
            <w:pPr>
              <w:pStyle w:val="TableParagraph"/>
              <w:spacing w:line="210" w:lineRule="exact"/>
              <w:rPr>
                <w:sz w:val="20"/>
                <w:lang w:val="lt-LT"/>
              </w:rPr>
            </w:pPr>
            <w:r w:rsidRPr="004348B8">
              <w:rPr>
                <w:sz w:val="20"/>
                <w:lang w:val="lt-LT"/>
              </w:rPr>
              <w:t xml:space="preserve">D </w:t>
            </w:r>
            <w:proofErr w:type="spellStart"/>
            <w:r w:rsidRPr="004348B8">
              <w:rPr>
                <w:position w:val="-1"/>
                <w:sz w:val="13"/>
                <w:lang w:val="lt-LT"/>
              </w:rPr>
              <w:t>sąl</w:t>
            </w:r>
            <w:proofErr w:type="spellEnd"/>
            <w:r w:rsidRPr="004348B8">
              <w:rPr>
                <w:position w:val="-1"/>
                <w:sz w:val="13"/>
                <w:lang w:val="lt-LT"/>
              </w:rPr>
              <w:t xml:space="preserve">. </w:t>
            </w:r>
            <w:r w:rsidRPr="004348B8">
              <w:rPr>
                <w:sz w:val="20"/>
                <w:lang w:val="lt-LT"/>
              </w:rPr>
              <w:t>400</w:t>
            </w:r>
          </w:p>
        </w:tc>
        <w:tc>
          <w:tcPr>
            <w:tcW w:w="3418" w:type="dxa"/>
          </w:tcPr>
          <w:p w14:paraId="103F3858" w14:textId="77777777" w:rsidR="00B21B62" w:rsidRPr="004348B8" w:rsidRDefault="00000000">
            <w:pPr>
              <w:pStyle w:val="TableParagraph"/>
              <w:spacing w:line="210" w:lineRule="exact"/>
              <w:ind w:left="108"/>
              <w:rPr>
                <w:sz w:val="20"/>
                <w:lang w:val="lt-LT"/>
              </w:rPr>
            </w:pPr>
            <w:r w:rsidRPr="004348B8">
              <w:rPr>
                <w:sz w:val="20"/>
                <w:lang w:val="lt-LT"/>
              </w:rPr>
              <w:t>3.2</w:t>
            </w:r>
          </w:p>
        </w:tc>
      </w:tr>
      <w:tr w:rsidR="00B21B62" w:rsidRPr="004348B8" w14:paraId="3A7596DB" w14:textId="77777777">
        <w:trPr>
          <w:trHeight w:val="230"/>
        </w:trPr>
        <w:tc>
          <w:tcPr>
            <w:tcW w:w="2708" w:type="dxa"/>
          </w:tcPr>
          <w:p w14:paraId="014F14CC" w14:textId="77777777" w:rsidR="00B21B62" w:rsidRPr="004348B8" w:rsidRDefault="00000000">
            <w:pPr>
              <w:pStyle w:val="TableParagraph"/>
              <w:spacing w:before="1" w:line="210" w:lineRule="exact"/>
              <w:rPr>
                <w:sz w:val="20"/>
                <w:lang w:val="lt-LT"/>
              </w:rPr>
            </w:pPr>
            <w:r w:rsidRPr="004348B8">
              <w:rPr>
                <w:sz w:val="20"/>
                <w:lang w:val="lt-LT"/>
              </w:rPr>
              <w:t xml:space="preserve">D </w:t>
            </w:r>
            <w:r w:rsidRPr="004348B8">
              <w:rPr>
                <w:sz w:val="20"/>
                <w:vertAlign w:val="subscript"/>
                <w:lang w:val="lt-LT"/>
              </w:rPr>
              <w:t>sąl.</w:t>
            </w:r>
            <w:r w:rsidRPr="004348B8">
              <w:rPr>
                <w:sz w:val="20"/>
                <w:lang w:val="lt-LT"/>
              </w:rPr>
              <w:t>500 ir 600</w:t>
            </w:r>
          </w:p>
        </w:tc>
        <w:tc>
          <w:tcPr>
            <w:tcW w:w="3418" w:type="dxa"/>
          </w:tcPr>
          <w:p w14:paraId="51DD864A" w14:textId="77777777" w:rsidR="00B21B62" w:rsidRPr="004348B8" w:rsidRDefault="00000000">
            <w:pPr>
              <w:pStyle w:val="TableParagraph"/>
              <w:spacing w:before="1" w:line="210" w:lineRule="exact"/>
              <w:ind w:left="108"/>
              <w:rPr>
                <w:sz w:val="20"/>
                <w:lang w:val="lt-LT"/>
              </w:rPr>
            </w:pPr>
            <w:r w:rsidRPr="004348B8">
              <w:rPr>
                <w:sz w:val="20"/>
                <w:lang w:val="lt-LT"/>
              </w:rPr>
              <w:t>4.0</w:t>
            </w:r>
          </w:p>
        </w:tc>
      </w:tr>
      <w:tr w:rsidR="00B21B62" w:rsidRPr="004348B8" w14:paraId="6ABD4131" w14:textId="77777777">
        <w:trPr>
          <w:trHeight w:val="229"/>
        </w:trPr>
        <w:tc>
          <w:tcPr>
            <w:tcW w:w="2708" w:type="dxa"/>
          </w:tcPr>
          <w:p w14:paraId="4C2929EC" w14:textId="77777777" w:rsidR="00B21B62" w:rsidRPr="004348B8" w:rsidRDefault="00000000">
            <w:pPr>
              <w:pStyle w:val="TableParagraph"/>
              <w:spacing w:line="210" w:lineRule="exact"/>
              <w:rPr>
                <w:sz w:val="20"/>
                <w:lang w:val="lt-LT"/>
              </w:rPr>
            </w:pPr>
            <w:r w:rsidRPr="004348B8">
              <w:rPr>
                <w:sz w:val="20"/>
                <w:lang w:val="lt-LT"/>
              </w:rPr>
              <w:t xml:space="preserve">D </w:t>
            </w:r>
            <w:proofErr w:type="spellStart"/>
            <w:r w:rsidRPr="004348B8">
              <w:rPr>
                <w:sz w:val="20"/>
                <w:vertAlign w:val="subscript"/>
                <w:lang w:val="lt-LT"/>
              </w:rPr>
              <w:t>sąl</w:t>
            </w:r>
            <w:proofErr w:type="spellEnd"/>
            <w:r w:rsidRPr="004348B8">
              <w:rPr>
                <w:sz w:val="20"/>
                <w:lang w:val="lt-LT"/>
              </w:rPr>
              <w:t xml:space="preserve"> 700</w:t>
            </w:r>
          </w:p>
        </w:tc>
        <w:tc>
          <w:tcPr>
            <w:tcW w:w="3418" w:type="dxa"/>
          </w:tcPr>
          <w:p w14:paraId="623A1ED2" w14:textId="77777777" w:rsidR="00B21B62" w:rsidRPr="004348B8" w:rsidRDefault="00000000">
            <w:pPr>
              <w:pStyle w:val="TableParagraph"/>
              <w:spacing w:line="210" w:lineRule="exact"/>
              <w:ind w:left="108"/>
              <w:rPr>
                <w:sz w:val="20"/>
                <w:lang w:val="lt-LT"/>
              </w:rPr>
            </w:pPr>
            <w:r w:rsidRPr="004348B8">
              <w:rPr>
                <w:sz w:val="20"/>
                <w:lang w:val="lt-LT"/>
              </w:rPr>
              <w:t>5.0</w:t>
            </w:r>
          </w:p>
        </w:tc>
      </w:tr>
      <w:tr w:rsidR="00B21B62" w:rsidRPr="004348B8" w14:paraId="1DFE04EF" w14:textId="77777777">
        <w:trPr>
          <w:trHeight w:val="228"/>
        </w:trPr>
        <w:tc>
          <w:tcPr>
            <w:tcW w:w="2708" w:type="dxa"/>
          </w:tcPr>
          <w:p w14:paraId="797AEC02" w14:textId="77777777" w:rsidR="00B21B62" w:rsidRPr="004348B8" w:rsidRDefault="00000000">
            <w:pPr>
              <w:pStyle w:val="TableParagraph"/>
              <w:spacing w:line="208" w:lineRule="exact"/>
              <w:rPr>
                <w:sz w:val="20"/>
                <w:lang w:val="lt-LT"/>
              </w:rPr>
            </w:pPr>
            <w:r w:rsidRPr="004348B8">
              <w:rPr>
                <w:sz w:val="20"/>
                <w:lang w:val="lt-LT"/>
              </w:rPr>
              <w:t xml:space="preserve">D </w:t>
            </w:r>
            <w:proofErr w:type="spellStart"/>
            <w:r w:rsidRPr="004348B8">
              <w:rPr>
                <w:sz w:val="20"/>
                <w:vertAlign w:val="subscript"/>
                <w:lang w:val="lt-LT"/>
              </w:rPr>
              <w:t>sąl</w:t>
            </w:r>
            <w:proofErr w:type="spellEnd"/>
            <w:r w:rsidRPr="004348B8">
              <w:rPr>
                <w:sz w:val="20"/>
                <w:lang w:val="lt-LT"/>
              </w:rPr>
              <w:t xml:space="preserve"> 800</w:t>
            </w:r>
          </w:p>
        </w:tc>
        <w:tc>
          <w:tcPr>
            <w:tcW w:w="3418" w:type="dxa"/>
          </w:tcPr>
          <w:p w14:paraId="7BBD088D" w14:textId="77777777" w:rsidR="00B21B62" w:rsidRPr="004348B8" w:rsidRDefault="00000000">
            <w:pPr>
              <w:pStyle w:val="TableParagraph"/>
              <w:spacing w:line="208" w:lineRule="exact"/>
              <w:ind w:left="108"/>
              <w:rPr>
                <w:sz w:val="20"/>
                <w:lang w:val="lt-LT"/>
              </w:rPr>
            </w:pPr>
            <w:r w:rsidRPr="004348B8">
              <w:rPr>
                <w:sz w:val="20"/>
                <w:lang w:val="lt-LT"/>
              </w:rPr>
              <w:t>6.3</w:t>
            </w:r>
          </w:p>
        </w:tc>
      </w:tr>
    </w:tbl>
    <w:p w14:paraId="350FF41B" w14:textId="77777777" w:rsidR="00B21B62" w:rsidRPr="004348B8" w:rsidRDefault="00000000">
      <w:pPr>
        <w:pStyle w:val="BodyText"/>
        <w:spacing w:before="1"/>
        <w:ind w:left="1986"/>
        <w:rPr>
          <w:lang w:val="lt-LT"/>
        </w:rPr>
      </w:pPr>
      <w:r w:rsidRPr="004348B8">
        <w:rPr>
          <w:lang w:val="lt-LT"/>
        </w:rPr>
        <w:t xml:space="preserve">Alkūnių, trišakių, movų ir </w:t>
      </w:r>
      <w:proofErr w:type="spellStart"/>
      <w:r w:rsidRPr="004348B8">
        <w:rPr>
          <w:lang w:val="lt-LT"/>
        </w:rPr>
        <w:t>tarpvamzdžių</w:t>
      </w:r>
      <w:proofErr w:type="spellEnd"/>
      <w:r w:rsidRPr="004348B8">
        <w:rPr>
          <w:lang w:val="lt-LT"/>
        </w:rPr>
        <w:t xml:space="preserve"> sienelių storis neturi būti mažesnis už storius, nurodytus galiojančiame</w:t>
      </w:r>
    </w:p>
    <w:p w14:paraId="40147AE3" w14:textId="77777777" w:rsidR="00B21B62" w:rsidRPr="004348B8" w:rsidRDefault="00000000">
      <w:pPr>
        <w:pStyle w:val="BodyText"/>
        <w:spacing w:line="230" w:lineRule="exact"/>
        <w:ind w:left="1701"/>
        <w:rPr>
          <w:lang w:val="lt-LT"/>
        </w:rPr>
      </w:pPr>
      <w:r w:rsidRPr="004348B8">
        <w:rPr>
          <w:lang w:val="lt-LT"/>
        </w:rPr>
        <w:t>standarte.</w:t>
      </w:r>
    </w:p>
    <w:p w14:paraId="6CBB3074" w14:textId="77777777" w:rsidR="00B21B62" w:rsidRPr="004348B8" w:rsidRDefault="00000000">
      <w:pPr>
        <w:pStyle w:val="BodyText"/>
        <w:ind w:left="1701" w:right="118" w:firstLine="284"/>
        <w:jc w:val="both"/>
        <w:rPr>
          <w:lang w:val="lt-LT"/>
        </w:rPr>
      </w:pPr>
      <w:r w:rsidRPr="004348B8">
        <w:rPr>
          <w:lang w:val="lt-LT"/>
        </w:rPr>
        <w:t xml:space="preserve">Visose į sieną įleistose detalėse turi būti 2 mm storio iš tos pačios medžiagos kaip ir vamzdis privirinamas </w:t>
      </w:r>
      <w:proofErr w:type="spellStart"/>
      <w:r w:rsidRPr="004348B8">
        <w:rPr>
          <w:lang w:val="lt-LT"/>
        </w:rPr>
        <w:t>flanšas</w:t>
      </w:r>
      <w:proofErr w:type="spellEnd"/>
      <w:r w:rsidRPr="004348B8">
        <w:rPr>
          <w:lang w:val="lt-LT"/>
        </w:rPr>
        <w:t xml:space="preserve"> su</w:t>
      </w:r>
      <w:r w:rsidRPr="004348B8">
        <w:rPr>
          <w:spacing w:val="-7"/>
          <w:lang w:val="lt-LT"/>
        </w:rPr>
        <w:t xml:space="preserve"> </w:t>
      </w:r>
      <w:r w:rsidRPr="004348B8">
        <w:rPr>
          <w:lang w:val="lt-LT"/>
        </w:rPr>
        <w:t>vandeniui</w:t>
      </w:r>
      <w:r w:rsidRPr="004348B8">
        <w:rPr>
          <w:spacing w:val="-7"/>
          <w:lang w:val="lt-LT"/>
        </w:rPr>
        <w:t xml:space="preserve"> </w:t>
      </w:r>
      <w:r w:rsidRPr="004348B8">
        <w:rPr>
          <w:lang w:val="lt-LT"/>
        </w:rPr>
        <w:t>nelaidžiu</w:t>
      </w:r>
      <w:r w:rsidRPr="004348B8">
        <w:rPr>
          <w:spacing w:val="-6"/>
          <w:lang w:val="lt-LT"/>
        </w:rPr>
        <w:t xml:space="preserve"> </w:t>
      </w:r>
      <w:proofErr w:type="spellStart"/>
      <w:r w:rsidRPr="004348B8">
        <w:rPr>
          <w:lang w:val="lt-LT"/>
        </w:rPr>
        <w:t>apdėklu</w:t>
      </w:r>
      <w:proofErr w:type="spellEnd"/>
      <w:r w:rsidRPr="004348B8">
        <w:rPr>
          <w:lang w:val="lt-LT"/>
        </w:rPr>
        <w:t>.</w:t>
      </w:r>
      <w:r w:rsidRPr="004348B8">
        <w:rPr>
          <w:spacing w:val="-7"/>
          <w:lang w:val="lt-LT"/>
        </w:rPr>
        <w:t xml:space="preserve"> </w:t>
      </w:r>
      <w:r w:rsidRPr="004348B8">
        <w:rPr>
          <w:lang w:val="lt-LT"/>
        </w:rPr>
        <w:t>Tokio</w:t>
      </w:r>
      <w:r w:rsidRPr="004348B8">
        <w:rPr>
          <w:spacing w:val="-6"/>
          <w:lang w:val="lt-LT"/>
        </w:rPr>
        <w:t xml:space="preserve"> </w:t>
      </w:r>
      <w:proofErr w:type="spellStart"/>
      <w:r w:rsidRPr="004348B8">
        <w:rPr>
          <w:lang w:val="lt-LT"/>
        </w:rPr>
        <w:t>flanšo</w:t>
      </w:r>
      <w:proofErr w:type="spellEnd"/>
      <w:r w:rsidRPr="004348B8">
        <w:rPr>
          <w:spacing w:val="-7"/>
          <w:lang w:val="lt-LT"/>
        </w:rPr>
        <w:t xml:space="preserve"> </w:t>
      </w:r>
      <w:r w:rsidRPr="004348B8">
        <w:rPr>
          <w:lang w:val="lt-LT"/>
        </w:rPr>
        <w:t>diametras</w:t>
      </w:r>
      <w:r w:rsidRPr="004348B8">
        <w:rPr>
          <w:spacing w:val="-6"/>
          <w:lang w:val="lt-LT"/>
        </w:rPr>
        <w:t xml:space="preserve"> </w:t>
      </w:r>
      <w:r w:rsidRPr="004348B8">
        <w:rPr>
          <w:lang w:val="lt-LT"/>
        </w:rPr>
        <w:t>turi</w:t>
      </w:r>
      <w:r w:rsidRPr="004348B8">
        <w:rPr>
          <w:spacing w:val="-10"/>
          <w:lang w:val="lt-LT"/>
        </w:rPr>
        <w:t xml:space="preserve"> </w:t>
      </w:r>
      <w:r w:rsidRPr="004348B8">
        <w:rPr>
          <w:lang w:val="lt-LT"/>
        </w:rPr>
        <w:t>būti</w:t>
      </w:r>
      <w:r w:rsidRPr="004348B8">
        <w:rPr>
          <w:spacing w:val="-7"/>
          <w:lang w:val="lt-LT"/>
        </w:rPr>
        <w:t xml:space="preserve"> </w:t>
      </w:r>
      <w:r w:rsidRPr="004348B8">
        <w:rPr>
          <w:lang w:val="lt-LT"/>
        </w:rPr>
        <w:t>ne</w:t>
      </w:r>
      <w:r w:rsidRPr="004348B8">
        <w:rPr>
          <w:spacing w:val="-7"/>
          <w:lang w:val="lt-LT"/>
        </w:rPr>
        <w:t xml:space="preserve"> </w:t>
      </w:r>
      <w:r w:rsidRPr="004348B8">
        <w:rPr>
          <w:lang w:val="lt-LT"/>
        </w:rPr>
        <w:t>mažesnis</w:t>
      </w:r>
      <w:r w:rsidRPr="004348B8">
        <w:rPr>
          <w:spacing w:val="-7"/>
          <w:lang w:val="lt-LT"/>
        </w:rPr>
        <w:t xml:space="preserve"> </w:t>
      </w:r>
      <w:r w:rsidRPr="004348B8">
        <w:rPr>
          <w:lang w:val="lt-LT"/>
        </w:rPr>
        <w:t>už</w:t>
      </w:r>
      <w:r w:rsidRPr="004348B8">
        <w:rPr>
          <w:spacing w:val="-8"/>
          <w:lang w:val="lt-LT"/>
        </w:rPr>
        <w:t xml:space="preserve"> </w:t>
      </w:r>
      <w:r w:rsidRPr="004348B8">
        <w:rPr>
          <w:lang w:val="lt-LT"/>
        </w:rPr>
        <w:t>150</w:t>
      </w:r>
      <w:r w:rsidRPr="004348B8">
        <w:rPr>
          <w:spacing w:val="-6"/>
          <w:lang w:val="lt-LT"/>
        </w:rPr>
        <w:t xml:space="preserve"> </w:t>
      </w:r>
      <w:r w:rsidRPr="004348B8">
        <w:rPr>
          <w:lang w:val="lt-LT"/>
        </w:rPr>
        <w:t>mm</w:t>
      </w:r>
      <w:r w:rsidRPr="004348B8">
        <w:rPr>
          <w:spacing w:val="-9"/>
          <w:lang w:val="lt-LT"/>
        </w:rPr>
        <w:t xml:space="preserve"> </w:t>
      </w:r>
      <w:r w:rsidRPr="004348B8">
        <w:rPr>
          <w:lang w:val="lt-LT"/>
        </w:rPr>
        <w:t>+</w:t>
      </w:r>
      <w:r w:rsidRPr="004348B8">
        <w:rPr>
          <w:spacing w:val="-6"/>
          <w:lang w:val="lt-LT"/>
        </w:rPr>
        <w:t xml:space="preserve"> </w:t>
      </w:r>
      <w:r w:rsidRPr="004348B8">
        <w:rPr>
          <w:lang w:val="lt-LT"/>
        </w:rPr>
        <w:t>išorinis</w:t>
      </w:r>
      <w:r w:rsidRPr="004348B8">
        <w:rPr>
          <w:spacing w:val="-7"/>
          <w:lang w:val="lt-LT"/>
        </w:rPr>
        <w:t xml:space="preserve"> </w:t>
      </w:r>
      <w:r w:rsidRPr="004348B8">
        <w:rPr>
          <w:lang w:val="lt-LT"/>
        </w:rPr>
        <w:t>vamzdžio</w:t>
      </w:r>
      <w:r w:rsidRPr="004348B8">
        <w:rPr>
          <w:spacing w:val="-7"/>
          <w:lang w:val="lt-LT"/>
        </w:rPr>
        <w:t xml:space="preserve"> </w:t>
      </w:r>
      <w:r w:rsidRPr="004348B8">
        <w:rPr>
          <w:lang w:val="lt-LT"/>
        </w:rPr>
        <w:t xml:space="preserve">diametras. </w:t>
      </w:r>
      <w:proofErr w:type="spellStart"/>
      <w:r w:rsidRPr="004348B8">
        <w:rPr>
          <w:lang w:val="lt-LT"/>
        </w:rPr>
        <w:t>Nerūdyjančio</w:t>
      </w:r>
      <w:proofErr w:type="spellEnd"/>
      <w:r w:rsidRPr="004348B8">
        <w:rPr>
          <w:lang w:val="lt-LT"/>
        </w:rPr>
        <w:t xml:space="preserve"> plieno vamzdžiai, einantys per sieną, neturi būti jungiami prie</w:t>
      </w:r>
      <w:r w:rsidRPr="004348B8">
        <w:rPr>
          <w:spacing w:val="-16"/>
          <w:lang w:val="lt-LT"/>
        </w:rPr>
        <w:t xml:space="preserve"> </w:t>
      </w:r>
      <w:r w:rsidRPr="004348B8">
        <w:rPr>
          <w:lang w:val="lt-LT"/>
        </w:rPr>
        <w:t>armatūros.</w:t>
      </w:r>
    </w:p>
    <w:p w14:paraId="643EB1BF" w14:textId="77777777" w:rsidR="00B21B62" w:rsidRPr="004348B8" w:rsidRDefault="00B21B62">
      <w:pPr>
        <w:pStyle w:val="BodyText"/>
        <w:spacing w:before="1"/>
        <w:rPr>
          <w:lang w:val="lt-LT"/>
        </w:rPr>
      </w:pPr>
    </w:p>
    <w:p w14:paraId="5435E3E5" w14:textId="77777777" w:rsidR="00B21B62" w:rsidRPr="004348B8" w:rsidRDefault="00000000">
      <w:pPr>
        <w:pStyle w:val="ListParagraph"/>
        <w:numPr>
          <w:ilvl w:val="3"/>
          <w:numId w:val="36"/>
        </w:numPr>
        <w:tabs>
          <w:tab w:val="left" w:pos="2833"/>
        </w:tabs>
        <w:ind w:left="2832" w:hanging="772"/>
        <w:jc w:val="both"/>
        <w:rPr>
          <w:i/>
          <w:sz w:val="20"/>
          <w:lang w:val="lt-LT"/>
        </w:rPr>
      </w:pPr>
      <w:bookmarkStart w:id="91" w:name="4.8.2.12__Atramos_ir_laikikliai"/>
      <w:bookmarkEnd w:id="91"/>
      <w:r w:rsidRPr="004348B8">
        <w:rPr>
          <w:i/>
          <w:sz w:val="20"/>
          <w:lang w:val="lt-LT"/>
        </w:rPr>
        <w:t>Atramos ir</w:t>
      </w:r>
      <w:r w:rsidRPr="004348B8">
        <w:rPr>
          <w:i/>
          <w:spacing w:val="-2"/>
          <w:sz w:val="20"/>
          <w:lang w:val="lt-LT"/>
        </w:rPr>
        <w:t xml:space="preserve"> </w:t>
      </w:r>
      <w:r w:rsidRPr="004348B8">
        <w:rPr>
          <w:i/>
          <w:sz w:val="20"/>
          <w:lang w:val="lt-LT"/>
        </w:rPr>
        <w:t>laikikliai</w:t>
      </w:r>
    </w:p>
    <w:p w14:paraId="3274BD88" w14:textId="77777777" w:rsidR="00B21B62" w:rsidRPr="004348B8" w:rsidRDefault="00000000">
      <w:pPr>
        <w:pStyle w:val="BodyText"/>
        <w:ind w:left="1986" w:right="1479"/>
        <w:rPr>
          <w:lang w:val="lt-LT"/>
        </w:rPr>
      </w:pPr>
      <w:r w:rsidRPr="004348B8">
        <w:rPr>
          <w:lang w:val="lt-LT"/>
        </w:rPr>
        <w:t xml:space="preserve">Rekomenduojami didžiausi atstumai tarp </w:t>
      </w:r>
      <w:proofErr w:type="spellStart"/>
      <w:r w:rsidRPr="004348B8">
        <w:rPr>
          <w:lang w:val="lt-LT"/>
        </w:rPr>
        <w:t>nerūdyjančio</w:t>
      </w:r>
      <w:proofErr w:type="spellEnd"/>
      <w:r w:rsidRPr="004348B8">
        <w:rPr>
          <w:lang w:val="lt-LT"/>
        </w:rPr>
        <w:t xml:space="preserve"> plieno vamzdžių atramų nurodyti lentelėje. Lentelė. Maksimalūs atstumai tarp </w:t>
      </w:r>
      <w:proofErr w:type="spellStart"/>
      <w:r w:rsidRPr="004348B8">
        <w:rPr>
          <w:lang w:val="lt-LT"/>
        </w:rPr>
        <w:t>nerūdyjančio</w:t>
      </w:r>
      <w:proofErr w:type="spellEnd"/>
      <w:r w:rsidRPr="004348B8">
        <w:rPr>
          <w:lang w:val="lt-LT"/>
        </w:rPr>
        <w:t xml:space="preserve"> plieno vamzdžių atramų</w:t>
      </w:r>
    </w:p>
    <w:tbl>
      <w:tblPr>
        <w:tblW w:w="0" w:type="auto"/>
        <w:tblInd w:w="1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65"/>
        <w:gridCol w:w="816"/>
        <w:gridCol w:w="815"/>
        <w:gridCol w:w="816"/>
        <w:gridCol w:w="817"/>
        <w:gridCol w:w="818"/>
        <w:gridCol w:w="818"/>
        <w:gridCol w:w="817"/>
        <w:gridCol w:w="818"/>
        <w:gridCol w:w="759"/>
      </w:tblGrid>
      <w:tr w:rsidR="00B21B62" w:rsidRPr="004348B8" w14:paraId="236FA9F2" w14:textId="77777777">
        <w:trPr>
          <w:trHeight w:val="229"/>
        </w:trPr>
        <w:tc>
          <w:tcPr>
            <w:tcW w:w="2065" w:type="dxa"/>
          </w:tcPr>
          <w:p w14:paraId="4397CF1E" w14:textId="77777777" w:rsidR="00B21B62" w:rsidRPr="004348B8" w:rsidRDefault="00000000">
            <w:pPr>
              <w:pStyle w:val="TableParagraph"/>
              <w:spacing w:line="210" w:lineRule="exact"/>
              <w:ind w:left="105"/>
              <w:rPr>
                <w:sz w:val="20"/>
                <w:lang w:val="lt-LT"/>
              </w:rPr>
            </w:pPr>
            <w:r w:rsidRPr="004348B8">
              <w:rPr>
                <w:sz w:val="20"/>
                <w:lang w:val="lt-LT"/>
              </w:rPr>
              <w:t xml:space="preserve">D </w:t>
            </w:r>
            <w:proofErr w:type="spellStart"/>
            <w:r w:rsidRPr="004348B8">
              <w:rPr>
                <w:sz w:val="20"/>
                <w:lang w:val="lt-LT"/>
              </w:rPr>
              <w:t>sąl</w:t>
            </w:r>
            <w:proofErr w:type="spellEnd"/>
            <w:r w:rsidRPr="004348B8">
              <w:rPr>
                <w:sz w:val="20"/>
                <w:lang w:val="lt-LT"/>
              </w:rPr>
              <w:t>.</w:t>
            </w:r>
          </w:p>
        </w:tc>
        <w:tc>
          <w:tcPr>
            <w:tcW w:w="816" w:type="dxa"/>
          </w:tcPr>
          <w:p w14:paraId="31F17B08" w14:textId="77777777" w:rsidR="00B21B62" w:rsidRPr="004348B8" w:rsidRDefault="00000000">
            <w:pPr>
              <w:pStyle w:val="TableParagraph"/>
              <w:spacing w:line="210" w:lineRule="exact"/>
              <w:rPr>
                <w:sz w:val="20"/>
                <w:lang w:val="lt-LT"/>
              </w:rPr>
            </w:pPr>
            <w:r w:rsidRPr="004348B8">
              <w:rPr>
                <w:sz w:val="20"/>
                <w:lang w:val="lt-LT"/>
              </w:rPr>
              <w:t>10</w:t>
            </w:r>
          </w:p>
        </w:tc>
        <w:tc>
          <w:tcPr>
            <w:tcW w:w="815" w:type="dxa"/>
          </w:tcPr>
          <w:p w14:paraId="1809A02D" w14:textId="77777777" w:rsidR="00B21B62" w:rsidRPr="004348B8" w:rsidRDefault="00000000">
            <w:pPr>
              <w:pStyle w:val="TableParagraph"/>
              <w:spacing w:line="210" w:lineRule="exact"/>
              <w:ind w:left="105"/>
              <w:rPr>
                <w:sz w:val="20"/>
                <w:lang w:val="lt-LT"/>
              </w:rPr>
            </w:pPr>
            <w:r w:rsidRPr="004348B8">
              <w:rPr>
                <w:sz w:val="20"/>
                <w:lang w:val="lt-LT"/>
              </w:rPr>
              <w:t>15</w:t>
            </w:r>
          </w:p>
        </w:tc>
        <w:tc>
          <w:tcPr>
            <w:tcW w:w="816" w:type="dxa"/>
          </w:tcPr>
          <w:p w14:paraId="44528FA7" w14:textId="77777777" w:rsidR="00B21B62" w:rsidRPr="004348B8" w:rsidRDefault="00000000">
            <w:pPr>
              <w:pStyle w:val="TableParagraph"/>
              <w:spacing w:line="210" w:lineRule="exact"/>
              <w:ind w:left="105"/>
              <w:rPr>
                <w:sz w:val="20"/>
                <w:lang w:val="lt-LT"/>
              </w:rPr>
            </w:pPr>
            <w:r w:rsidRPr="004348B8">
              <w:rPr>
                <w:sz w:val="20"/>
                <w:lang w:val="lt-LT"/>
              </w:rPr>
              <w:t>20</w:t>
            </w:r>
          </w:p>
        </w:tc>
        <w:tc>
          <w:tcPr>
            <w:tcW w:w="817" w:type="dxa"/>
          </w:tcPr>
          <w:p w14:paraId="2E5DC113" w14:textId="77777777" w:rsidR="00B21B62" w:rsidRPr="004348B8" w:rsidRDefault="00000000">
            <w:pPr>
              <w:pStyle w:val="TableParagraph"/>
              <w:spacing w:line="210" w:lineRule="exact"/>
              <w:ind w:left="105"/>
              <w:rPr>
                <w:sz w:val="20"/>
                <w:lang w:val="lt-LT"/>
              </w:rPr>
            </w:pPr>
            <w:r w:rsidRPr="004348B8">
              <w:rPr>
                <w:sz w:val="20"/>
                <w:lang w:val="lt-LT"/>
              </w:rPr>
              <w:t>25</w:t>
            </w:r>
          </w:p>
        </w:tc>
        <w:tc>
          <w:tcPr>
            <w:tcW w:w="818" w:type="dxa"/>
          </w:tcPr>
          <w:p w14:paraId="5DC4D3B6" w14:textId="77777777" w:rsidR="00B21B62" w:rsidRPr="004348B8" w:rsidRDefault="00000000">
            <w:pPr>
              <w:pStyle w:val="TableParagraph"/>
              <w:spacing w:line="210" w:lineRule="exact"/>
              <w:rPr>
                <w:sz w:val="20"/>
                <w:lang w:val="lt-LT"/>
              </w:rPr>
            </w:pPr>
            <w:r w:rsidRPr="004348B8">
              <w:rPr>
                <w:sz w:val="20"/>
                <w:lang w:val="lt-LT"/>
              </w:rPr>
              <w:t>32</w:t>
            </w:r>
          </w:p>
        </w:tc>
        <w:tc>
          <w:tcPr>
            <w:tcW w:w="818" w:type="dxa"/>
          </w:tcPr>
          <w:p w14:paraId="62FAD6D7" w14:textId="77777777" w:rsidR="00B21B62" w:rsidRPr="004348B8" w:rsidRDefault="00000000">
            <w:pPr>
              <w:pStyle w:val="TableParagraph"/>
              <w:spacing w:line="210" w:lineRule="exact"/>
              <w:ind w:left="107"/>
              <w:rPr>
                <w:sz w:val="20"/>
                <w:lang w:val="lt-LT"/>
              </w:rPr>
            </w:pPr>
            <w:r w:rsidRPr="004348B8">
              <w:rPr>
                <w:sz w:val="20"/>
                <w:lang w:val="lt-LT"/>
              </w:rPr>
              <w:t>40</w:t>
            </w:r>
          </w:p>
        </w:tc>
        <w:tc>
          <w:tcPr>
            <w:tcW w:w="817" w:type="dxa"/>
          </w:tcPr>
          <w:p w14:paraId="4C10DB42" w14:textId="77777777" w:rsidR="00B21B62" w:rsidRPr="004348B8" w:rsidRDefault="00000000">
            <w:pPr>
              <w:pStyle w:val="TableParagraph"/>
              <w:spacing w:line="210" w:lineRule="exact"/>
              <w:rPr>
                <w:sz w:val="20"/>
                <w:lang w:val="lt-LT"/>
              </w:rPr>
            </w:pPr>
            <w:r w:rsidRPr="004348B8">
              <w:rPr>
                <w:sz w:val="20"/>
                <w:lang w:val="lt-LT"/>
              </w:rPr>
              <w:t>50</w:t>
            </w:r>
          </w:p>
        </w:tc>
        <w:tc>
          <w:tcPr>
            <w:tcW w:w="818" w:type="dxa"/>
          </w:tcPr>
          <w:p w14:paraId="3DB8550F" w14:textId="77777777" w:rsidR="00B21B62" w:rsidRPr="004348B8" w:rsidRDefault="00000000">
            <w:pPr>
              <w:pStyle w:val="TableParagraph"/>
              <w:spacing w:line="210" w:lineRule="exact"/>
              <w:ind w:left="107"/>
              <w:rPr>
                <w:sz w:val="20"/>
                <w:lang w:val="lt-LT"/>
              </w:rPr>
            </w:pPr>
            <w:r w:rsidRPr="004348B8">
              <w:rPr>
                <w:sz w:val="20"/>
                <w:lang w:val="lt-LT"/>
              </w:rPr>
              <w:t>65</w:t>
            </w:r>
          </w:p>
        </w:tc>
        <w:tc>
          <w:tcPr>
            <w:tcW w:w="759" w:type="dxa"/>
          </w:tcPr>
          <w:p w14:paraId="63A3F15F" w14:textId="77777777" w:rsidR="00B21B62" w:rsidRPr="004348B8" w:rsidRDefault="00000000">
            <w:pPr>
              <w:pStyle w:val="TableParagraph"/>
              <w:spacing w:line="210" w:lineRule="exact"/>
              <w:ind w:left="108"/>
              <w:rPr>
                <w:sz w:val="20"/>
                <w:lang w:val="lt-LT"/>
              </w:rPr>
            </w:pPr>
            <w:r w:rsidRPr="004348B8">
              <w:rPr>
                <w:sz w:val="20"/>
                <w:lang w:val="lt-LT"/>
              </w:rPr>
              <w:t>80</w:t>
            </w:r>
          </w:p>
        </w:tc>
      </w:tr>
      <w:tr w:rsidR="00B21B62" w:rsidRPr="004348B8" w14:paraId="50E92884" w14:textId="77777777">
        <w:trPr>
          <w:trHeight w:val="231"/>
        </w:trPr>
        <w:tc>
          <w:tcPr>
            <w:tcW w:w="2065" w:type="dxa"/>
            <w:tcBorders>
              <w:bottom w:val="single" w:sz="12" w:space="0" w:color="000000"/>
            </w:tcBorders>
          </w:tcPr>
          <w:p w14:paraId="0DD779FD" w14:textId="77777777" w:rsidR="00B21B62" w:rsidRPr="004348B8" w:rsidRDefault="00000000">
            <w:pPr>
              <w:pStyle w:val="TableParagraph"/>
              <w:spacing w:before="1" w:line="210" w:lineRule="exact"/>
              <w:ind w:left="105"/>
              <w:rPr>
                <w:sz w:val="20"/>
                <w:lang w:val="lt-LT"/>
              </w:rPr>
            </w:pPr>
            <w:r w:rsidRPr="004348B8">
              <w:rPr>
                <w:sz w:val="20"/>
                <w:lang w:val="lt-LT"/>
              </w:rPr>
              <w:t>Atstumas (m)</w:t>
            </w:r>
          </w:p>
        </w:tc>
        <w:tc>
          <w:tcPr>
            <w:tcW w:w="816" w:type="dxa"/>
            <w:tcBorders>
              <w:bottom w:val="single" w:sz="12" w:space="0" w:color="000000"/>
            </w:tcBorders>
          </w:tcPr>
          <w:p w14:paraId="1E6FA6EB" w14:textId="77777777" w:rsidR="00B21B62" w:rsidRPr="004348B8" w:rsidRDefault="00000000">
            <w:pPr>
              <w:pStyle w:val="TableParagraph"/>
              <w:spacing w:before="1" w:line="210" w:lineRule="exact"/>
              <w:rPr>
                <w:sz w:val="20"/>
                <w:lang w:val="lt-LT"/>
              </w:rPr>
            </w:pPr>
            <w:r w:rsidRPr="004348B8">
              <w:rPr>
                <w:sz w:val="20"/>
                <w:lang w:val="lt-LT"/>
              </w:rPr>
              <w:t>2.0</w:t>
            </w:r>
          </w:p>
        </w:tc>
        <w:tc>
          <w:tcPr>
            <w:tcW w:w="815" w:type="dxa"/>
            <w:tcBorders>
              <w:bottom w:val="single" w:sz="12" w:space="0" w:color="000000"/>
            </w:tcBorders>
          </w:tcPr>
          <w:p w14:paraId="3C634E34" w14:textId="77777777" w:rsidR="00B21B62" w:rsidRPr="004348B8" w:rsidRDefault="00000000">
            <w:pPr>
              <w:pStyle w:val="TableParagraph"/>
              <w:spacing w:before="1" w:line="210" w:lineRule="exact"/>
              <w:ind w:left="105"/>
              <w:rPr>
                <w:sz w:val="20"/>
                <w:lang w:val="lt-LT"/>
              </w:rPr>
            </w:pPr>
            <w:r w:rsidRPr="004348B8">
              <w:rPr>
                <w:sz w:val="20"/>
                <w:lang w:val="lt-LT"/>
              </w:rPr>
              <w:t>2.2</w:t>
            </w:r>
          </w:p>
        </w:tc>
        <w:tc>
          <w:tcPr>
            <w:tcW w:w="816" w:type="dxa"/>
            <w:tcBorders>
              <w:bottom w:val="single" w:sz="12" w:space="0" w:color="000000"/>
            </w:tcBorders>
          </w:tcPr>
          <w:p w14:paraId="48BBE9A5" w14:textId="77777777" w:rsidR="00B21B62" w:rsidRPr="004348B8" w:rsidRDefault="00000000">
            <w:pPr>
              <w:pStyle w:val="TableParagraph"/>
              <w:spacing w:before="1" w:line="210" w:lineRule="exact"/>
              <w:ind w:left="105"/>
              <w:rPr>
                <w:sz w:val="20"/>
                <w:lang w:val="lt-LT"/>
              </w:rPr>
            </w:pPr>
            <w:r w:rsidRPr="004348B8">
              <w:rPr>
                <w:sz w:val="20"/>
                <w:lang w:val="lt-LT"/>
              </w:rPr>
              <w:t>2.4</w:t>
            </w:r>
          </w:p>
        </w:tc>
        <w:tc>
          <w:tcPr>
            <w:tcW w:w="817" w:type="dxa"/>
            <w:tcBorders>
              <w:bottom w:val="single" w:sz="12" w:space="0" w:color="000000"/>
            </w:tcBorders>
          </w:tcPr>
          <w:p w14:paraId="6BFF4717" w14:textId="77777777" w:rsidR="00B21B62" w:rsidRPr="004348B8" w:rsidRDefault="00000000">
            <w:pPr>
              <w:pStyle w:val="TableParagraph"/>
              <w:spacing w:before="1" w:line="210" w:lineRule="exact"/>
              <w:ind w:left="105"/>
              <w:rPr>
                <w:sz w:val="20"/>
                <w:lang w:val="lt-LT"/>
              </w:rPr>
            </w:pPr>
            <w:r w:rsidRPr="004348B8">
              <w:rPr>
                <w:sz w:val="20"/>
                <w:lang w:val="lt-LT"/>
              </w:rPr>
              <w:t>2.7</w:t>
            </w:r>
          </w:p>
        </w:tc>
        <w:tc>
          <w:tcPr>
            <w:tcW w:w="818" w:type="dxa"/>
            <w:tcBorders>
              <w:bottom w:val="single" w:sz="12" w:space="0" w:color="000000"/>
            </w:tcBorders>
          </w:tcPr>
          <w:p w14:paraId="3B5729A1" w14:textId="77777777" w:rsidR="00B21B62" w:rsidRPr="004348B8" w:rsidRDefault="00000000">
            <w:pPr>
              <w:pStyle w:val="TableParagraph"/>
              <w:spacing w:before="1" w:line="210" w:lineRule="exact"/>
              <w:rPr>
                <w:sz w:val="20"/>
                <w:lang w:val="lt-LT"/>
              </w:rPr>
            </w:pPr>
            <w:r w:rsidRPr="004348B8">
              <w:rPr>
                <w:sz w:val="20"/>
                <w:lang w:val="lt-LT"/>
              </w:rPr>
              <w:t>2.9</w:t>
            </w:r>
          </w:p>
        </w:tc>
        <w:tc>
          <w:tcPr>
            <w:tcW w:w="818" w:type="dxa"/>
            <w:tcBorders>
              <w:bottom w:val="single" w:sz="12" w:space="0" w:color="000000"/>
            </w:tcBorders>
          </w:tcPr>
          <w:p w14:paraId="19E4CB19" w14:textId="77777777" w:rsidR="00B21B62" w:rsidRPr="004348B8" w:rsidRDefault="00000000">
            <w:pPr>
              <w:pStyle w:val="TableParagraph"/>
              <w:spacing w:before="1" w:line="210" w:lineRule="exact"/>
              <w:ind w:left="107"/>
              <w:rPr>
                <w:sz w:val="20"/>
                <w:lang w:val="lt-LT"/>
              </w:rPr>
            </w:pPr>
            <w:r w:rsidRPr="004348B8">
              <w:rPr>
                <w:sz w:val="20"/>
                <w:lang w:val="lt-LT"/>
              </w:rPr>
              <w:t>3.1</w:t>
            </w:r>
          </w:p>
        </w:tc>
        <w:tc>
          <w:tcPr>
            <w:tcW w:w="817" w:type="dxa"/>
            <w:tcBorders>
              <w:bottom w:val="single" w:sz="12" w:space="0" w:color="000000"/>
            </w:tcBorders>
          </w:tcPr>
          <w:p w14:paraId="79504E1A" w14:textId="77777777" w:rsidR="00B21B62" w:rsidRPr="004348B8" w:rsidRDefault="00000000">
            <w:pPr>
              <w:pStyle w:val="TableParagraph"/>
              <w:spacing w:before="1" w:line="210" w:lineRule="exact"/>
              <w:rPr>
                <w:sz w:val="20"/>
                <w:lang w:val="lt-LT"/>
              </w:rPr>
            </w:pPr>
            <w:r w:rsidRPr="004348B8">
              <w:rPr>
                <w:sz w:val="20"/>
                <w:lang w:val="lt-LT"/>
              </w:rPr>
              <w:t>4.0</w:t>
            </w:r>
          </w:p>
        </w:tc>
        <w:tc>
          <w:tcPr>
            <w:tcW w:w="818" w:type="dxa"/>
            <w:tcBorders>
              <w:bottom w:val="single" w:sz="12" w:space="0" w:color="000000"/>
            </w:tcBorders>
          </w:tcPr>
          <w:p w14:paraId="18D13B5A" w14:textId="77777777" w:rsidR="00B21B62" w:rsidRPr="004348B8" w:rsidRDefault="00000000">
            <w:pPr>
              <w:pStyle w:val="TableParagraph"/>
              <w:spacing w:before="1" w:line="210" w:lineRule="exact"/>
              <w:ind w:left="107"/>
              <w:rPr>
                <w:sz w:val="20"/>
                <w:lang w:val="lt-LT"/>
              </w:rPr>
            </w:pPr>
            <w:r w:rsidRPr="004348B8">
              <w:rPr>
                <w:sz w:val="20"/>
                <w:lang w:val="lt-LT"/>
              </w:rPr>
              <w:t>4.3</w:t>
            </w:r>
          </w:p>
        </w:tc>
        <w:tc>
          <w:tcPr>
            <w:tcW w:w="759" w:type="dxa"/>
            <w:tcBorders>
              <w:bottom w:val="single" w:sz="12" w:space="0" w:color="000000"/>
            </w:tcBorders>
          </w:tcPr>
          <w:p w14:paraId="2DDEA192" w14:textId="77777777" w:rsidR="00B21B62" w:rsidRPr="004348B8" w:rsidRDefault="00000000">
            <w:pPr>
              <w:pStyle w:val="TableParagraph"/>
              <w:spacing w:before="1" w:line="210" w:lineRule="exact"/>
              <w:ind w:left="108"/>
              <w:rPr>
                <w:sz w:val="20"/>
                <w:lang w:val="lt-LT"/>
              </w:rPr>
            </w:pPr>
            <w:r w:rsidRPr="004348B8">
              <w:rPr>
                <w:sz w:val="20"/>
                <w:lang w:val="lt-LT"/>
              </w:rPr>
              <w:t>4.7</w:t>
            </w:r>
          </w:p>
        </w:tc>
      </w:tr>
      <w:tr w:rsidR="00B21B62" w:rsidRPr="004348B8" w14:paraId="0FDC2BD5" w14:textId="77777777">
        <w:trPr>
          <w:trHeight w:val="228"/>
        </w:trPr>
        <w:tc>
          <w:tcPr>
            <w:tcW w:w="2065" w:type="dxa"/>
            <w:tcBorders>
              <w:top w:val="single" w:sz="12" w:space="0" w:color="000000"/>
            </w:tcBorders>
          </w:tcPr>
          <w:p w14:paraId="1BC43EED" w14:textId="77777777" w:rsidR="00B21B62" w:rsidRPr="004348B8" w:rsidRDefault="00000000">
            <w:pPr>
              <w:pStyle w:val="TableParagraph"/>
              <w:spacing w:line="209" w:lineRule="exact"/>
              <w:ind w:left="105"/>
              <w:rPr>
                <w:sz w:val="20"/>
                <w:lang w:val="lt-LT"/>
              </w:rPr>
            </w:pPr>
            <w:r w:rsidRPr="004348B8">
              <w:rPr>
                <w:sz w:val="20"/>
                <w:lang w:val="lt-LT"/>
              </w:rPr>
              <w:t xml:space="preserve">D </w:t>
            </w:r>
            <w:proofErr w:type="spellStart"/>
            <w:r w:rsidRPr="004348B8">
              <w:rPr>
                <w:sz w:val="20"/>
                <w:lang w:val="lt-LT"/>
              </w:rPr>
              <w:t>sąl</w:t>
            </w:r>
            <w:proofErr w:type="spellEnd"/>
            <w:r w:rsidRPr="004348B8">
              <w:rPr>
                <w:sz w:val="20"/>
                <w:lang w:val="lt-LT"/>
              </w:rPr>
              <w:t>.</w:t>
            </w:r>
          </w:p>
        </w:tc>
        <w:tc>
          <w:tcPr>
            <w:tcW w:w="816" w:type="dxa"/>
            <w:tcBorders>
              <w:top w:val="single" w:sz="12" w:space="0" w:color="000000"/>
            </w:tcBorders>
          </w:tcPr>
          <w:p w14:paraId="52AEBDF2" w14:textId="77777777" w:rsidR="00B21B62" w:rsidRPr="004348B8" w:rsidRDefault="00000000">
            <w:pPr>
              <w:pStyle w:val="TableParagraph"/>
              <w:spacing w:line="209" w:lineRule="exact"/>
              <w:rPr>
                <w:sz w:val="20"/>
                <w:lang w:val="lt-LT"/>
              </w:rPr>
            </w:pPr>
            <w:r w:rsidRPr="004348B8">
              <w:rPr>
                <w:sz w:val="20"/>
                <w:lang w:val="lt-LT"/>
              </w:rPr>
              <w:t>100</w:t>
            </w:r>
          </w:p>
        </w:tc>
        <w:tc>
          <w:tcPr>
            <w:tcW w:w="815" w:type="dxa"/>
            <w:tcBorders>
              <w:top w:val="single" w:sz="12" w:space="0" w:color="000000"/>
            </w:tcBorders>
          </w:tcPr>
          <w:p w14:paraId="14B9E16E" w14:textId="77777777" w:rsidR="00B21B62" w:rsidRPr="004348B8" w:rsidRDefault="00000000">
            <w:pPr>
              <w:pStyle w:val="TableParagraph"/>
              <w:spacing w:line="209" w:lineRule="exact"/>
              <w:ind w:left="105"/>
              <w:rPr>
                <w:sz w:val="20"/>
                <w:lang w:val="lt-LT"/>
              </w:rPr>
            </w:pPr>
            <w:r w:rsidRPr="004348B8">
              <w:rPr>
                <w:sz w:val="20"/>
                <w:lang w:val="lt-LT"/>
              </w:rPr>
              <w:t>125</w:t>
            </w:r>
          </w:p>
        </w:tc>
        <w:tc>
          <w:tcPr>
            <w:tcW w:w="816" w:type="dxa"/>
            <w:tcBorders>
              <w:top w:val="single" w:sz="12" w:space="0" w:color="000000"/>
            </w:tcBorders>
          </w:tcPr>
          <w:p w14:paraId="3A09FDBF" w14:textId="77777777" w:rsidR="00B21B62" w:rsidRPr="004348B8" w:rsidRDefault="00000000">
            <w:pPr>
              <w:pStyle w:val="TableParagraph"/>
              <w:spacing w:line="209" w:lineRule="exact"/>
              <w:ind w:left="105"/>
              <w:rPr>
                <w:sz w:val="20"/>
                <w:lang w:val="lt-LT"/>
              </w:rPr>
            </w:pPr>
            <w:r w:rsidRPr="004348B8">
              <w:rPr>
                <w:sz w:val="20"/>
                <w:lang w:val="lt-LT"/>
              </w:rPr>
              <w:t>150</w:t>
            </w:r>
          </w:p>
        </w:tc>
        <w:tc>
          <w:tcPr>
            <w:tcW w:w="817" w:type="dxa"/>
            <w:tcBorders>
              <w:top w:val="single" w:sz="12" w:space="0" w:color="000000"/>
            </w:tcBorders>
          </w:tcPr>
          <w:p w14:paraId="2C58587D" w14:textId="77777777" w:rsidR="00B21B62" w:rsidRPr="004348B8" w:rsidRDefault="00000000">
            <w:pPr>
              <w:pStyle w:val="TableParagraph"/>
              <w:spacing w:line="209" w:lineRule="exact"/>
              <w:ind w:left="105"/>
              <w:rPr>
                <w:sz w:val="20"/>
                <w:lang w:val="lt-LT"/>
              </w:rPr>
            </w:pPr>
            <w:r w:rsidRPr="004348B8">
              <w:rPr>
                <w:sz w:val="20"/>
                <w:lang w:val="lt-LT"/>
              </w:rPr>
              <w:t>200</w:t>
            </w:r>
          </w:p>
        </w:tc>
        <w:tc>
          <w:tcPr>
            <w:tcW w:w="818" w:type="dxa"/>
            <w:tcBorders>
              <w:top w:val="single" w:sz="12" w:space="0" w:color="000000"/>
            </w:tcBorders>
          </w:tcPr>
          <w:p w14:paraId="54476D8E" w14:textId="77777777" w:rsidR="00B21B62" w:rsidRPr="004348B8" w:rsidRDefault="00000000">
            <w:pPr>
              <w:pStyle w:val="TableParagraph"/>
              <w:spacing w:line="209" w:lineRule="exact"/>
              <w:rPr>
                <w:sz w:val="20"/>
                <w:lang w:val="lt-LT"/>
              </w:rPr>
            </w:pPr>
            <w:r w:rsidRPr="004348B8">
              <w:rPr>
                <w:sz w:val="20"/>
                <w:lang w:val="lt-LT"/>
              </w:rPr>
              <w:t>250</w:t>
            </w:r>
          </w:p>
        </w:tc>
        <w:tc>
          <w:tcPr>
            <w:tcW w:w="818" w:type="dxa"/>
            <w:tcBorders>
              <w:top w:val="single" w:sz="12" w:space="0" w:color="000000"/>
            </w:tcBorders>
          </w:tcPr>
          <w:p w14:paraId="5342B8A0" w14:textId="77777777" w:rsidR="00B21B62" w:rsidRPr="004348B8" w:rsidRDefault="00000000">
            <w:pPr>
              <w:pStyle w:val="TableParagraph"/>
              <w:spacing w:line="209" w:lineRule="exact"/>
              <w:ind w:left="107"/>
              <w:rPr>
                <w:sz w:val="20"/>
                <w:lang w:val="lt-LT"/>
              </w:rPr>
            </w:pPr>
            <w:r w:rsidRPr="004348B8">
              <w:rPr>
                <w:sz w:val="20"/>
                <w:lang w:val="lt-LT"/>
              </w:rPr>
              <w:t>300</w:t>
            </w:r>
          </w:p>
        </w:tc>
        <w:tc>
          <w:tcPr>
            <w:tcW w:w="817" w:type="dxa"/>
            <w:tcBorders>
              <w:top w:val="single" w:sz="12" w:space="0" w:color="000000"/>
            </w:tcBorders>
          </w:tcPr>
          <w:p w14:paraId="41B1BC60" w14:textId="77777777" w:rsidR="00B21B62" w:rsidRPr="004348B8" w:rsidRDefault="00000000">
            <w:pPr>
              <w:pStyle w:val="TableParagraph"/>
              <w:spacing w:line="209" w:lineRule="exact"/>
              <w:rPr>
                <w:sz w:val="20"/>
                <w:lang w:val="lt-LT"/>
              </w:rPr>
            </w:pPr>
            <w:r w:rsidRPr="004348B8">
              <w:rPr>
                <w:sz w:val="20"/>
                <w:lang w:val="lt-LT"/>
              </w:rPr>
              <w:t>350</w:t>
            </w:r>
          </w:p>
        </w:tc>
        <w:tc>
          <w:tcPr>
            <w:tcW w:w="818" w:type="dxa"/>
            <w:tcBorders>
              <w:top w:val="single" w:sz="12" w:space="0" w:color="000000"/>
            </w:tcBorders>
          </w:tcPr>
          <w:p w14:paraId="5A947814" w14:textId="77777777" w:rsidR="00B21B62" w:rsidRPr="004348B8" w:rsidRDefault="00000000">
            <w:pPr>
              <w:pStyle w:val="TableParagraph"/>
              <w:spacing w:line="209" w:lineRule="exact"/>
              <w:ind w:left="107"/>
              <w:rPr>
                <w:sz w:val="20"/>
                <w:lang w:val="lt-LT"/>
              </w:rPr>
            </w:pPr>
            <w:r w:rsidRPr="004348B8">
              <w:rPr>
                <w:sz w:val="20"/>
                <w:lang w:val="lt-LT"/>
              </w:rPr>
              <w:t>400</w:t>
            </w:r>
          </w:p>
        </w:tc>
        <w:tc>
          <w:tcPr>
            <w:tcW w:w="759" w:type="dxa"/>
            <w:tcBorders>
              <w:top w:val="single" w:sz="12" w:space="0" w:color="000000"/>
            </w:tcBorders>
          </w:tcPr>
          <w:p w14:paraId="0CCF82DE" w14:textId="77777777" w:rsidR="00B21B62" w:rsidRPr="004348B8" w:rsidRDefault="00000000">
            <w:pPr>
              <w:pStyle w:val="TableParagraph"/>
              <w:spacing w:line="209" w:lineRule="exact"/>
              <w:ind w:left="108"/>
              <w:rPr>
                <w:sz w:val="20"/>
                <w:lang w:val="lt-LT"/>
              </w:rPr>
            </w:pPr>
            <w:r w:rsidRPr="004348B8">
              <w:rPr>
                <w:sz w:val="20"/>
                <w:lang w:val="lt-LT"/>
              </w:rPr>
              <w:t>500</w:t>
            </w:r>
          </w:p>
        </w:tc>
      </w:tr>
      <w:tr w:rsidR="00B21B62" w:rsidRPr="004348B8" w14:paraId="0070CECB" w14:textId="77777777">
        <w:trPr>
          <w:trHeight w:val="230"/>
        </w:trPr>
        <w:tc>
          <w:tcPr>
            <w:tcW w:w="2065" w:type="dxa"/>
            <w:tcBorders>
              <w:bottom w:val="single" w:sz="12" w:space="0" w:color="000000"/>
            </w:tcBorders>
          </w:tcPr>
          <w:p w14:paraId="0C8A522A" w14:textId="77777777" w:rsidR="00B21B62" w:rsidRPr="004348B8" w:rsidRDefault="00000000">
            <w:pPr>
              <w:pStyle w:val="TableParagraph"/>
              <w:spacing w:line="210" w:lineRule="exact"/>
              <w:ind w:left="105"/>
              <w:rPr>
                <w:sz w:val="20"/>
                <w:lang w:val="lt-LT"/>
              </w:rPr>
            </w:pPr>
            <w:r w:rsidRPr="004348B8">
              <w:rPr>
                <w:sz w:val="20"/>
                <w:lang w:val="lt-LT"/>
              </w:rPr>
              <w:t>Atstumas (m)</w:t>
            </w:r>
          </w:p>
        </w:tc>
        <w:tc>
          <w:tcPr>
            <w:tcW w:w="816" w:type="dxa"/>
            <w:tcBorders>
              <w:bottom w:val="single" w:sz="12" w:space="0" w:color="000000"/>
            </w:tcBorders>
          </w:tcPr>
          <w:p w14:paraId="317EC92F" w14:textId="77777777" w:rsidR="00B21B62" w:rsidRPr="004348B8" w:rsidRDefault="00000000">
            <w:pPr>
              <w:pStyle w:val="TableParagraph"/>
              <w:spacing w:line="210" w:lineRule="exact"/>
              <w:rPr>
                <w:sz w:val="20"/>
                <w:lang w:val="lt-LT"/>
              </w:rPr>
            </w:pPr>
            <w:r w:rsidRPr="004348B8">
              <w:rPr>
                <w:sz w:val="20"/>
                <w:lang w:val="lt-LT"/>
              </w:rPr>
              <w:t>5.2</w:t>
            </w:r>
          </w:p>
        </w:tc>
        <w:tc>
          <w:tcPr>
            <w:tcW w:w="815" w:type="dxa"/>
            <w:tcBorders>
              <w:bottom w:val="single" w:sz="12" w:space="0" w:color="000000"/>
            </w:tcBorders>
          </w:tcPr>
          <w:p w14:paraId="67F8E531" w14:textId="77777777" w:rsidR="00B21B62" w:rsidRPr="004348B8" w:rsidRDefault="00000000">
            <w:pPr>
              <w:pStyle w:val="TableParagraph"/>
              <w:spacing w:line="210" w:lineRule="exact"/>
              <w:ind w:left="105"/>
              <w:rPr>
                <w:sz w:val="20"/>
                <w:lang w:val="lt-LT"/>
              </w:rPr>
            </w:pPr>
            <w:r w:rsidRPr="004348B8">
              <w:rPr>
                <w:sz w:val="20"/>
                <w:lang w:val="lt-LT"/>
              </w:rPr>
              <w:t>5.5</w:t>
            </w:r>
          </w:p>
        </w:tc>
        <w:tc>
          <w:tcPr>
            <w:tcW w:w="816" w:type="dxa"/>
            <w:tcBorders>
              <w:bottom w:val="single" w:sz="12" w:space="0" w:color="000000"/>
            </w:tcBorders>
          </w:tcPr>
          <w:p w14:paraId="527D6FD4" w14:textId="77777777" w:rsidR="00B21B62" w:rsidRPr="004348B8" w:rsidRDefault="00000000">
            <w:pPr>
              <w:pStyle w:val="TableParagraph"/>
              <w:spacing w:line="210" w:lineRule="exact"/>
              <w:ind w:left="105"/>
              <w:rPr>
                <w:sz w:val="20"/>
                <w:lang w:val="lt-LT"/>
              </w:rPr>
            </w:pPr>
            <w:r w:rsidRPr="004348B8">
              <w:rPr>
                <w:sz w:val="20"/>
                <w:lang w:val="lt-LT"/>
              </w:rPr>
              <w:t>5.9</w:t>
            </w:r>
          </w:p>
        </w:tc>
        <w:tc>
          <w:tcPr>
            <w:tcW w:w="817" w:type="dxa"/>
            <w:tcBorders>
              <w:bottom w:val="single" w:sz="12" w:space="0" w:color="000000"/>
            </w:tcBorders>
          </w:tcPr>
          <w:p w14:paraId="3137E87D" w14:textId="77777777" w:rsidR="00B21B62" w:rsidRPr="004348B8" w:rsidRDefault="00000000">
            <w:pPr>
              <w:pStyle w:val="TableParagraph"/>
              <w:spacing w:line="210" w:lineRule="exact"/>
              <w:ind w:left="105"/>
              <w:rPr>
                <w:sz w:val="20"/>
                <w:lang w:val="lt-LT"/>
              </w:rPr>
            </w:pPr>
            <w:r w:rsidRPr="004348B8">
              <w:rPr>
                <w:sz w:val="20"/>
                <w:lang w:val="lt-LT"/>
              </w:rPr>
              <w:t>6.4</w:t>
            </w:r>
          </w:p>
        </w:tc>
        <w:tc>
          <w:tcPr>
            <w:tcW w:w="818" w:type="dxa"/>
            <w:tcBorders>
              <w:bottom w:val="single" w:sz="12" w:space="0" w:color="000000"/>
            </w:tcBorders>
          </w:tcPr>
          <w:p w14:paraId="48DEE065" w14:textId="77777777" w:rsidR="00B21B62" w:rsidRPr="004348B8" w:rsidRDefault="00000000">
            <w:pPr>
              <w:pStyle w:val="TableParagraph"/>
              <w:spacing w:line="210" w:lineRule="exact"/>
              <w:rPr>
                <w:sz w:val="20"/>
                <w:lang w:val="lt-LT"/>
              </w:rPr>
            </w:pPr>
            <w:r w:rsidRPr="004348B8">
              <w:rPr>
                <w:sz w:val="20"/>
                <w:lang w:val="lt-LT"/>
              </w:rPr>
              <w:t>6.8</w:t>
            </w:r>
          </w:p>
        </w:tc>
        <w:tc>
          <w:tcPr>
            <w:tcW w:w="818" w:type="dxa"/>
            <w:tcBorders>
              <w:bottom w:val="single" w:sz="12" w:space="0" w:color="000000"/>
            </w:tcBorders>
          </w:tcPr>
          <w:p w14:paraId="29536C7E" w14:textId="77777777" w:rsidR="00B21B62" w:rsidRPr="004348B8" w:rsidRDefault="00000000">
            <w:pPr>
              <w:pStyle w:val="TableParagraph"/>
              <w:spacing w:line="210" w:lineRule="exact"/>
              <w:ind w:left="107"/>
              <w:rPr>
                <w:sz w:val="20"/>
                <w:lang w:val="lt-LT"/>
              </w:rPr>
            </w:pPr>
            <w:r w:rsidRPr="004348B8">
              <w:rPr>
                <w:sz w:val="20"/>
                <w:lang w:val="lt-LT"/>
              </w:rPr>
              <w:t>7.5</w:t>
            </w:r>
          </w:p>
        </w:tc>
        <w:tc>
          <w:tcPr>
            <w:tcW w:w="817" w:type="dxa"/>
            <w:tcBorders>
              <w:bottom w:val="single" w:sz="12" w:space="0" w:color="000000"/>
            </w:tcBorders>
          </w:tcPr>
          <w:p w14:paraId="0075E389" w14:textId="77777777" w:rsidR="00B21B62" w:rsidRPr="004348B8" w:rsidRDefault="00000000">
            <w:pPr>
              <w:pStyle w:val="TableParagraph"/>
              <w:spacing w:line="210" w:lineRule="exact"/>
              <w:rPr>
                <w:sz w:val="20"/>
                <w:lang w:val="lt-LT"/>
              </w:rPr>
            </w:pPr>
            <w:r w:rsidRPr="004348B8">
              <w:rPr>
                <w:sz w:val="20"/>
                <w:lang w:val="lt-LT"/>
              </w:rPr>
              <w:t>7.8</w:t>
            </w:r>
          </w:p>
        </w:tc>
        <w:tc>
          <w:tcPr>
            <w:tcW w:w="818" w:type="dxa"/>
            <w:tcBorders>
              <w:bottom w:val="single" w:sz="12" w:space="0" w:color="000000"/>
            </w:tcBorders>
          </w:tcPr>
          <w:p w14:paraId="45A6B65E" w14:textId="77777777" w:rsidR="00B21B62" w:rsidRPr="004348B8" w:rsidRDefault="00000000">
            <w:pPr>
              <w:pStyle w:val="TableParagraph"/>
              <w:spacing w:line="210" w:lineRule="exact"/>
              <w:ind w:left="107"/>
              <w:rPr>
                <w:sz w:val="20"/>
                <w:lang w:val="lt-LT"/>
              </w:rPr>
            </w:pPr>
            <w:r w:rsidRPr="004348B8">
              <w:rPr>
                <w:sz w:val="20"/>
                <w:lang w:val="lt-LT"/>
              </w:rPr>
              <w:t>8.1</w:t>
            </w:r>
          </w:p>
        </w:tc>
        <w:tc>
          <w:tcPr>
            <w:tcW w:w="759" w:type="dxa"/>
            <w:tcBorders>
              <w:bottom w:val="single" w:sz="12" w:space="0" w:color="000000"/>
            </w:tcBorders>
          </w:tcPr>
          <w:p w14:paraId="27AF0573" w14:textId="77777777" w:rsidR="00B21B62" w:rsidRPr="004348B8" w:rsidRDefault="00000000">
            <w:pPr>
              <w:pStyle w:val="TableParagraph"/>
              <w:spacing w:line="210" w:lineRule="exact"/>
              <w:ind w:left="108"/>
              <w:rPr>
                <w:sz w:val="20"/>
                <w:lang w:val="lt-LT"/>
              </w:rPr>
            </w:pPr>
            <w:r w:rsidRPr="004348B8">
              <w:rPr>
                <w:sz w:val="20"/>
                <w:lang w:val="lt-LT"/>
              </w:rPr>
              <w:t>9.0</w:t>
            </w:r>
          </w:p>
        </w:tc>
      </w:tr>
      <w:tr w:rsidR="00B21B62" w:rsidRPr="004348B8" w14:paraId="2A934A19" w14:textId="77777777">
        <w:trPr>
          <w:trHeight w:val="230"/>
        </w:trPr>
        <w:tc>
          <w:tcPr>
            <w:tcW w:w="2065" w:type="dxa"/>
            <w:tcBorders>
              <w:top w:val="single" w:sz="12" w:space="0" w:color="000000"/>
            </w:tcBorders>
          </w:tcPr>
          <w:p w14:paraId="02B9F633" w14:textId="77777777" w:rsidR="00B21B62" w:rsidRPr="004348B8" w:rsidRDefault="00000000">
            <w:pPr>
              <w:pStyle w:val="TableParagraph"/>
              <w:spacing w:line="210" w:lineRule="exact"/>
              <w:ind w:left="105"/>
              <w:rPr>
                <w:sz w:val="20"/>
                <w:lang w:val="lt-LT"/>
              </w:rPr>
            </w:pPr>
            <w:r w:rsidRPr="004348B8">
              <w:rPr>
                <w:sz w:val="20"/>
                <w:lang w:val="lt-LT"/>
              </w:rPr>
              <w:t xml:space="preserve">D </w:t>
            </w:r>
            <w:proofErr w:type="spellStart"/>
            <w:r w:rsidRPr="004348B8">
              <w:rPr>
                <w:sz w:val="20"/>
                <w:lang w:val="lt-LT"/>
              </w:rPr>
              <w:t>sąl</w:t>
            </w:r>
            <w:proofErr w:type="spellEnd"/>
            <w:r w:rsidRPr="004348B8">
              <w:rPr>
                <w:sz w:val="20"/>
                <w:lang w:val="lt-LT"/>
              </w:rPr>
              <w:t>.</w:t>
            </w:r>
          </w:p>
        </w:tc>
        <w:tc>
          <w:tcPr>
            <w:tcW w:w="816" w:type="dxa"/>
            <w:tcBorders>
              <w:top w:val="single" w:sz="12" w:space="0" w:color="000000"/>
            </w:tcBorders>
          </w:tcPr>
          <w:p w14:paraId="3326BBB3" w14:textId="77777777" w:rsidR="00B21B62" w:rsidRPr="004348B8" w:rsidRDefault="00000000">
            <w:pPr>
              <w:pStyle w:val="TableParagraph"/>
              <w:spacing w:line="210" w:lineRule="exact"/>
              <w:rPr>
                <w:sz w:val="20"/>
                <w:lang w:val="lt-LT"/>
              </w:rPr>
            </w:pPr>
            <w:r w:rsidRPr="004348B8">
              <w:rPr>
                <w:sz w:val="20"/>
                <w:lang w:val="lt-LT"/>
              </w:rPr>
              <w:t>600</w:t>
            </w:r>
          </w:p>
        </w:tc>
        <w:tc>
          <w:tcPr>
            <w:tcW w:w="815" w:type="dxa"/>
            <w:tcBorders>
              <w:top w:val="single" w:sz="12" w:space="0" w:color="000000"/>
            </w:tcBorders>
          </w:tcPr>
          <w:p w14:paraId="6FFB97B4" w14:textId="77777777" w:rsidR="00B21B62" w:rsidRPr="004348B8" w:rsidRDefault="00000000">
            <w:pPr>
              <w:pStyle w:val="TableParagraph"/>
              <w:spacing w:line="210" w:lineRule="exact"/>
              <w:ind w:left="105"/>
              <w:rPr>
                <w:sz w:val="20"/>
                <w:lang w:val="lt-LT"/>
              </w:rPr>
            </w:pPr>
            <w:r w:rsidRPr="004348B8">
              <w:rPr>
                <w:sz w:val="20"/>
                <w:lang w:val="lt-LT"/>
              </w:rPr>
              <w:t>700</w:t>
            </w:r>
          </w:p>
        </w:tc>
        <w:tc>
          <w:tcPr>
            <w:tcW w:w="816" w:type="dxa"/>
            <w:tcBorders>
              <w:top w:val="single" w:sz="12" w:space="0" w:color="000000"/>
            </w:tcBorders>
          </w:tcPr>
          <w:p w14:paraId="21F7C57F" w14:textId="77777777" w:rsidR="00B21B62" w:rsidRPr="004348B8" w:rsidRDefault="00000000">
            <w:pPr>
              <w:pStyle w:val="TableParagraph"/>
              <w:spacing w:line="210" w:lineRule="exact"/>
              <w:ind w:left="105"/>
              <w:rPr>
                <w:sz w:val="20"/>
                <w:lang w:val="lt-LT"/>
              </w:rPr>
            </w:pPr>
            <w:r w:rsidRPr="004348B8">
              <w:rPr>
                <w:sz w:val="20"/>
                <w:lang w:val="lt-LT"/>
              </w:rPr>
              <w:t>800</w:t>
            </w:r>
          </w:p>
        </w:tc>
        <w:tc>
          <w:tcPr>
            <w:tcW w:w="817" w:type="dxa"/>
            <w:tcBorders>
              <w:top w:val="single" w:sz="12" w:space="0" w:color="000000"/>
            </w:tcBorders>
          </w:tcPr>
          <w:p w14:paraId="396066FD" w14:textId="77777777" w:rsidR="00B21B62" w:rsidRPr="004348B8" w:rsidRDefault="00B21B62">
            <w:pPr>
              <w:pStyle w:val="TableParagraph"/>
              <w:ind w:left="0"/>
              <w:rPr>
                <w:sz w:val="16"/>
                <w:lang w:val="lt-LT"/>
              </w:rPr>
            </w:pPr>
          </w:p>
        </w:tc>
        <w:tc>
          <w:tcPr>
            <w:tcW w:w="818" w:type="dxa"/>
            <w:tcBorders>
              <w:top w:val="single" w:sz="12" w:space="0" w:color="000000"/>
            </w:tcBorders>
          </w:tcPr>
          <w:p w14:paraId="425BC72F" w14:textId="77777777" w:rsidR="00B21B62" w:rsidRPr="004348B8" w:rsidRDefault="00B21B62">
            <w:pPr>
              <w:pStyle w:val="TableParagraph"/>
              <w:ind w:left="0"/>
              <w:rPr>
                <w:sz w:val="16"/>
                <w:lang w:val="lt-LT"/>
              </w:rPr>
            </w:pPr>
          </w:p>
        </w:tc>
        <w:tc>
          <w:tcPr>
            <w:tcW w:w="818" w:type="dxa"/>
            <w:tcBorders>
              <w:top w:val="single" w:sz="12" w:space="0" w:color="000000"/>
            </w:tcBorders>
          </w:tcPr>
          <w:p w14:paraId="55F536A8" w14:textId="77777777" w:rsidR="00B21B62" w:rsidRPr="004348B8" w:rsidRDefault="00B21B62">
            <w:pPr>
              <w:pStyle w:val="TableParagraph"/>
              <w:ind w:left="0"/>
              <w:rPr>
                <w:sz w:val="16"/>
                <w:lang w:val="lt-LT"/>
              </w:rPr>
            </w:pPr>
          </w:p>
        </w:tc>
        <w:tc>
          <w:tcPr>
            <w:tcW w:w="817" w:type="dxa"/>
            <w:tcBorders>
              <w:top w:val="single" w:sz="12" w:space="0" w:color="000000"/>
            </w:tcBorders>
          </w:tcPr>
          <w:p w14:paraId="3B3EAA0A" w14:textId="77777777" w:rsidR="00B21B62" w:rsidRPr="004348B8" w:rsidRDefault="00B21B62">
            <w:pPr>
              <w:pStyle w:val="TableParagraph"/>
              <w:ind w:left="0"/>
              <w:rPr>
                <w:sz w:val="16"/>
                <w:lang w:val="lt-LT"/>
              </w:rPr>
            </w:pPr>
          </w:p>
        </w:tc>
        <w:tc>
          <w:tcPr>
            <w:tcW w:w="818" w:type="dxa"/>
            <w:tcBorders>
              <w:top w:val="single" w:sz="12" w:space="0" w:color="000000"/>
            </w:tcBorders>
          </w:tcPr>
          <w:p w14:paraId="6E0E27C2" w14:textId="77777777" w:rsidR="00B21B62" w:rsidRPr="004348B8" w:rsidRDefault="00B21B62">
            <w:pPr>
              <w:pStyle w:val="TableParagraph"/>
              <w:ind w:left="0"/>
              <w:rPr>
                <w:sz w:val="16"/>
                <w:lang w:val="lt-LT"/>
              </w:rPr>
            </w:pPr>
          </w:p>
        </w:tc>
        <w:tc>
          <w:tcPr>
            <w:tcW w:w="759" w:type="dxa"/>
            <w:tcBorders>
              <w:top w:val="single" w:sz="12" w:space="0" w:color="000000"/>
            </w:tcBorders>
          </w:tcPr>
          <w:p w14:paraId="30182D6C" w14:textId="77777777" w:rsidR="00B21B62" w:rsidRPr="004348B8" w:rsidRDefault="00B21B62">
            <w:pPr>
              <w:pStyle w:val="TableParagraph"/>
              <w:ind w:left="0"/>
              <w:rPr>
                <w:sz w:val="16"/>
                <w:lang w:val="lt-LT"/>
              </w:rPr>
            </w:pPr>
          </w:p>
        </w:tc>
      </w:tr>
      <w:tr w:rsidR="00B21B62" w:rsidRPr="004348B8" w14:paraId="769293A4" w14:textId="77777777">
        <w:trPr>
          <w:trHeight w:val="229"/>
        </w:trPr>
        <w:tc>
          <w:tcPr>
            <w:tcW w:w="2065" w:type="dxa"/>
          </w:tcPr>
          <w:p w14:paraId="6F8E6DF5" w14:textId="77777777" w:rsidR="00B21B62" w:rsidRPr="004348B8" w:rsidRDefault="00000000">
            <w:pPr>
              <w:pStyle w:val="TableParagraph"/>
              <w:spacing w:line="210" w:lineRule="exact"/>
              <w:ind w:left="105"/>
              <w:rPr>
                <w:sz w:val="20"/>
                <w:lang w:val="lt-LT"/>
              </w:rPr>
            </w:pPr>
            <w:r w:rsidRPr="004348B8">
              <w:rPr>
                <w:sz w:val="20"/>
                <w:lang w:val="lt-LT"/>
              </w:rPr>
              <w:t>Atstumas (m)</w:t>
            </w:r>
          </w:p>
        </w:tc>
        <w:tc>
          <w:tcPr>
            <w:tcW w:w="816" w:type="dxa"/>
          </w:tcPr>
          <w:p w14:paraId="461D37C8" w14:textId="77777777" w:rsidR="00B21B62" w:rsidRPr="004348B8" w:rsidRDefault="00000000">
            <w:pPr>
              <w:pStyle w:val="TableParagraph"/>
              <w:spacing w:line="210" w:lineRule="exact"/>
              <w:rPr>
                <w:sz w:val="20"/>
                <w:lang w:val="lt-LT"/>
              </w:rPr>
            </w:pPr>
            <w:r w:rsidRPr="004348B8">
              <w:rPr>
                <w:sz w:val="20"/>
                <w:lang w:val="lt-LT"/>
              </w:rPr>
              <w:t>9.5</w:t>
            </w:r>
          </w:p>
        </w:tc>
        <w:tc>
          <w:tcPr>
            <w:tcW w:w="815" w:type="dxa"/>
          </w:tcPr>
          <w:p w14:paraId="69F1BD29" w14:textId="77777777" w:rsidR="00B21B62" w:rsidRPr="004348B8" w:rsidRDefault="00000000">
            <w:pPr>
              <w:pStyle w:val="TableParagraph"/>
              <w:spacing w:line="210" w:lineRule="exact"/>
              <w:ind w:left="105"/>
              <w:rPr>
                <w:sz w:val="20"/>
                <w:lang w:val="lt-LT"/>
              </w:rPr>
            </w:pPr>
            <w:r w:rsidRPr="004348B8">
              <w:rPr>
                <w:sz w:val="20"/>
                <w:lang w:val="lt-LT"/>
              </w:rPr>
              <w:t>10.3</w:t>
            </w:r>
          </w:p>
        </w:tc>
        <w:tc>
          <w:tcPr>
            <w:tcW w:w="816" w:type="dxa"/>
          </w:tcPr>
          <w:p w14:paraId="79F2AF00" w14:textId="77777777" w:rsidR="00B21B62" w:rsidRPr="004348B8" w:rsidRDefault="00000000">
            <w:pPr>
              <w:pStyle w:val="TableParagraph"/>
              <w:spacing w:line="210" w:lineRule="exact"/>
              <w:ind w:left="105"/>
              <w:rPr>
                <w:sz w:val="20"/>
                <w:lang w:val="lt-LT"/>
              </w:rPr>
            </w:pPr>
            <w:r w:rsidRPr="004348B8">
              <w:rPr>
                <w:sz w:val="20"/>
                <w:lang w:val="lt-LT"/>
              </w:rPr>
              <w:t>10.7</w:t>
            </w:r>
          </w:p>
        </w:tc>
        <w:tc>
          <w:tcPr>
            <w:tcW w:w="817" w:type="dxa"/>
          </w:tcPr>
          <w:p w14:paraId="6E307C6C" w14:textId="77777777" w:rsidR="00B21B62" w:rsidRPr="004348B8" w:rsidRDefault="00B21B62">
            <w:pPr>
              <w:pStyle w:val="TableParagraph"/>
              <w:ind w:left="0"/>
              <w:rPr>
                <w:sz w:val="16"/>
                <w:lang w:val="lt-LT"/>
              </w:rPr>
            </w:pPr>
          </w:p>
        </w:tc>
        <w:tc>
          <w:tcPr>
            <w:tcW w:w="818" w:type="dxa"/>
          </w:tcPr>
          <w:p w14:paraId="55222AF4" w14:textId="77777777" w:rsidR="00B21B62" w:rsidRPr="004348B8" w:rsidRDefault="00B21B62">
            <w:pPr>
              <w:pStyle w:val="TableParagraph"/>
              <w:ind w:left="0"/>
              <w:rPr>
                <w:sz w:val="16"/>
                <w:lang w:val="lt-LT"/>
              </w:rPr>
            </w:pPr>
          </w:p>
        </w:tc>
        <w:tc>
          <w:tcPr>
            <w:tcW w:w="818" w:type="dxa"/>
          </w:tcPr>
          <w:p w14:paraId="1AD6A5E3" w14:textId="77777777" w:rsidR="00B21B62" w:rsidRPr="004348B8" w:rsidRDefault="00B21B62">
            <w:pPr>
              <w:pStyle w:val="TableParagraph"/>
              <w:ind w:left="0"/>
              <w:rPr>
                <w:sz w:val="16"/>
                <w:lang w:val="lt-LT"/>
              </w:rPr>
            </w:pPr>
          </w:p>
        </w:tc>
        <w:tc>
          <w:tcPr>
            <w:tcW w:w="817" w:type="dxa"/>
          </w:tcPr>
          <w:p w14:paraId="37A6C7BD" w14:textId="77777777" w:rsidR="00B21B62" w:rsidRPr="004348B8" w:rsidRDefault="00B21B62">
            <w:pPr>
              <w:pStyle w:val="TableParagraph"/>
              <w:ind w:left="0"/>
              <w:rPr>
                <w:sz w:val="16"/>
                <w:lang w:val="lt-LT"/>
              </w:rPr>
            </w:pPr>
          </w:p>
        </w:tc>
        <w:tc>
          <w:tcPr>
            <w:tcW w:w="818" w:type="dxa"/>
          </w:tcPr>
          <w:p w14:paraId="14496213" w14:textId="77777777" w:rsidR="00B21B62" w:rsidRPr="004348B8" w:rsidRDefault="00B21B62">
            <w:pPr>
              <w:pStyle w:val="TableParagraph"/>
              <w:ind w:left="0"/>
              <w:rPr>
                <w:sz w:val="16"/>
                <w:lang w:val="lt-LT"/>
              </w:rPr>
            </w:pPr>
          </w:p>
        </w:tc>
        <w:tc>
          <w:tcPr>
            <w:tcW w:w="759" w:type="dxa"/>
          </w:tcPr>
          <w:p w14:paraId="5E442028" w14:textId="77777777" w:rsidR="00B21B62" w:rsidRPr="004348B8" w:rsidRDefault="00B21B62">
            <w:pPr>
              <w:pStyle w:val="TableParagraph"/>
              <w:ind w:left="0"/>
              <w:rPr>
                <w:sz w:val="16"/>
                <w:lang w:val="lt-LT"/>
              </w:rPr>
            </w:pPr>
          </w:p>
        </w:tc>
      </w:tr>
    </w:tbl>
    <w:p w14:paraId="7036F71B" w14:textId="77777777" w:rsidR="00B21B62" w:rsidRPr="004348B8" w:rsidRDefault="00000000">
      <w:pPr>
        <w:pStyle w:val="BodyText"/>
        <w:ind w:left="1701" w:right="117" w:firstLine="284"/>
        <w:jc w:val="both"/>
        <w:rPr>
          <w:lang w:val="lt-LT"/>
        </w:rPr>
      </w:pPr>
      <w:r w:rsidRPr="004348B8">
        <w:rPr>
          <w:lang w:val="lt-LT"/>
        </w:rPr>
        <w:t>Lentelės duomenys taikytini tik tiesioms vamzdyno atkarpoms. Tose vietose, kur vamzdyne sumontuotos sklendės ar kita sunki įranga, vamzdžiai turi būti papildomai įtvirtinami, kad vamzdynui ar prie jo prijungtiems įrengimams nebūtų perduodamos jokios papildomos apkrovos ar įlinkiai.</w:t>
      </w:r>
    </w:p>
    <w:p w14:paraId="07B2C2D2" w14:textId="77777777" w:rsidR="00B21B62" w:rsidRPr="004348B8" w:rsidRDefault="00000000">
      <w:pPr>
        <w:pStyle w:val="BodyText"/>
        <w:ind w:left="1701" w:right="118" w:firstLine="284"/>
        <w:jc w:val="both"/>
        <w:rPr>
          <w:lang w:val="lt-LT"/>
        </w:rPr>
      </w:pPr>
      <w:r w:rsidRPr="004348B8">
        <w:rPr>
          <w:lang w:val="lt-LT"/>
        </w:rPr>
        <w:t>Reikia laikytis gamintojo nurodymų ten, kurie jie taikytini. Detalių skerspjūvis turi būti pakankamas, kad atlaikytų įrengimų darbo metu atsirandančias apkrovas.</w:t>
      </w:r>
    </w:p>
    <w:p w14:paraId="6FE89714" w14:textId="77777777" w:rsidR="00B21B62" w:rsidRPr="004348B8" w:rsidRDefault="00000000">
      <w:pPr>
        <w:pStyle w:val="BodyText"/>
        <w:spacing w:before="1" w:line="230" w:lineRule="exact"/>
        <w:ind w:left="1986"/>
        <w:jc w:val="both"/>
        <w:rPr>
          <w:lang w:val="lt-LT"/>
        </w:rPr>
      </w:pPr>
      <w:r w:rsidRPr="004348B8">
        <w:rPr>
          <w:lang w:val="lt-LT"/>
        </w:rPr>
        <w:t>Visi vamzdynai turi būti tvirtinami atskirai nuo statinio konstrukcijų.</w:t>
      </w:r>
    </w:p>
    <w:p w14:paraId="48F8BB39" w14:textId="77777777" w:rsidR="00B21B62" w:rsidRPr="004348B8" w:rsidRDefault="00000000">
      <w:pPr>
        <w:pStyle w:val="BodyText"/>
        <w:ind w:left="1701" w:right="116" w:firstLine="284"/>
        <w:jc w:val="both"/>
        <w:rPr>
          <w:lang w:val="lt-LT"/>
        </w:rPr>
      </w:pPr>
      <w:r w:rsidRPr="004348B8">
        <w:rPr>
          <w:lang w:val="lt-LT"/>
        </w:rPr>
        <w:t xml:space="preserve">Mechaninės įrangos (siurblių, kompresorių, įtaisų ir pan.) tvirtinimui turi būti naudojami ne mažesni nei M 12 </w:t>
      </w:r>
      <w:proofErr w:type="spellStart"/>
      <w:r w:rsidRPr="004348B8">
        <w:rPr>
          <w:lang w:val="lt-LT"/>
        </w:rPr>
        <w:t>ankeriniai</w:t>
      </w:r>
      <w:proofErr w:type="spellEnd"/>
      <w:r w:rsidRPr="004348B8">
        <w:rPr>
          <w:lang w:val="lt-LT"/>
        </w:rPr>
        <w:t xml:space="preserve"> varžtai.</w:t>
      </w:r>
    </w:p>
    <w:p w14:paraId="09335559" w14:textId="77777777" w:rsidR="00B21B62" w:rsidRPr="004348B8" w:rsidRDefault="00000000">
      <w:pPr>
        <w:pStyle w:val="BodyText"/>
        <w:ind w:left="1702" w:right="116" w:firstLine="284"/>
        <w:jc w:val="both"/>
        <w:rPr>
          <w:lang w:val="lt-LT"/>
        </w:rPr>
      </w:pPr>
      <w:r w:rsidRPr="004348B8">
        <w:rPr>
          <w:lang w:val="lt-LT"/>
        </w:rPr>
        <w:t xml:space="preserve">Visos panardinamos atramos, </w:t>
      </w:r>
      <w:proofErr w:type="spellStart"/>
      <w:r w:rsidRPr="004348B8">
        <w:rPr>
          <w:lang w:val="lt-LT"/>
        </w:rPr>
        <w:t>ankeriniai</w:t>
      </w:r>
      <w:proofErr w:type="spellEnd"/>
      <w:r w:rsidRPr="004348B8">
        <w:rPr>
          <w:lang w:val="lt-LT"/>
        </w:rPr>
        <w:t xml:space="preserve"> varžtai ir tvirtinimo detalės turi būti iš </w:t>
      </w:r>
      <w:proofErr w:type="spellStart"/>
      <w:r w:rsidRPr="004348B8">
        <w:rPr>
          <w:lang w:val="lt-LT"/>
        </w:rPr>
        <w:t>nerūdyjančio</w:t>
      </w:r>
      <w:proofErr w:type="spellEnd"/>
      <w:r w:rsidRPr="004348B8">
        <w:rPr>
          <w:lang w:val="lt-LT"/>
        </w:rPr>
        <w:t xml:space="preserve"> plieno EN 1.4301 ar analogiški. Varžtiniuose sujungimuose naudojamos veržlės ir poveržlės turi būti iš </w:t>
      </w:r>
      <w:proofErr w:type="spellStart"/>
      <w:r w:rsidRPr="004348B8">
        <w:rPr>
          <w:lang w:val="lt-LT"/>
        </w:rPr>
        <w:t>nerūdyjančio</w:t>
      </w:r>
      <w:proofErr w:type="spellEnd"/>
      <w:r w:rsidRPr="004348B8">
        <w:rPr>
          <w:lang w:val="lt-LT"/>
        </w:rPr>
        <w:t xml:space="preserve"> plieno. Kitos atramos, </w:t>
      </w:r>
      <w:proofErr w:type="spellStart"/>
      <w:r w:rsidRPr="004348B8">
        <w:rPr>
          <w:lang w:val="lt-LT"/>
        </w:rPr>
        <w:t>ankeriniai</w:t>
      </w:r>
      <w:proofErr w:type="spellEnd"/>
      <w:r w:rsidRPr="004348B8">
        <w:rPr>
          <w:lang w:val="lt-LT"/>
        </w:rPr>
        <w:t xml:space="preserve"> varžtai ir tvirtinimo detalės turi būti iš plieno su karšta galvanine danga. Poveržlės turi būti dedamos po visomis veržlėmis ir varžtų galvutėmis, jų medžiaga turi būti ta pati. Laisvasis sriegis virš sumontuoto sujungimo turi būti ne trumpesnis nei 1 mm ir ne didesnis už vienos veržlės aukštį.</w:t>
      </w:r>
    </w:p>
    <w:p w14:paraId="115DF06E" w14:textId="77777777" w:rsidR="00B21B62" w:rsidRPr="004348B8" w:rsidRDefault="00000000">
      <w:pPr>
        <w:pStyle w:val="BodyText"/>
        <w:ind w:left="1702" w:right="116" w:firstLine="284"/>
        <w:jc w:val="both"/>
        <w:rPr>
          <w:lang w:val="lt-LT"/>
        </w:rPr>
      </w:pPr>
      <w:r w:rsidRPr="004348B8">
        <w:rPr>
          <w:lang w:val="lt-LT"/>
        </w:rPr>
        <w:t>Laikantieji ir pamatiniai varžtai turi turėti šešiakampes veržles ir poveržles. Jei nenurodyta kitaip, varžtai ir veržlės turi būti mažiausiai 5.8 stiprumo klasės.</w:t>
      </w:r>
    </w:p>
    <w:p w14:paraId="5BDD6F2C" w14:textId="77777777" w:rsidR="00B21B62" w:rsidRPr="004348B8" w:rsidRDefault="00B21B62">
      <w:pPr>
        <w:pStyle w:val="BodyText"/>
        <w:spacing w:before="1"/>
        <w:rPr>
          <w:lang w:val="lt-LT"/>
        </w:rPr>
      </w:pPr>
    </w:p>
    <w:p w14:paraId="58FEC233" w14:textId="77777777" w:rsidR="00B21B62" w:rsidRPr="004348B8" w:rsidRDefault="00000000">
      <w:pPr>
        <w:pStyle w:val="ListParagraph"/>
        <w:numPr>
          <w:ilvl w:val="3"/>
          <w:numId w:val="36"/>
        </w:numPr>
        <w:tabs>
          <w:tab w:val="left" w:pos="2833"/>
        </w:tabs>
        <w:spacing w:line="230" w:lineRule="exact"/>
        <w:ind w:left="2832" w:hanging="771"/>
        <w:jc w:val="both"/>
        <w:rPr>
          <w:i/>
          <w:sz w:val="20"/>
          <w:lang w:val="lt-LT"/>
        </w:rPr>
      </w:pPr>
      <w:bookmarkStart w:id="92" w:name="4.8.2.13__Betono_vamzdžiai_ir_fasoninės_"/>
      <w:bookmarkEnd w:id="92"/>
      <w:r w:rsidRPr="004348B8">
        <w:rPr>
          <w:i/>
          <w:sz w:val="20"/>
          <w:lang w:val="lt-LT"/>
        </w:rPr>
        <w:t>Betono vamzdžiai ir fasoninės</w:t>
      </w:r>
      <w:r w:rsidRPr="004348B8">
        <w:rPr>
          <w:i/>
          <w:spacing w:val="-3"/>
          <w:sz w:val="20"/>
          <w:lang w:val="lt-LT"/>
        </w:rPr>
        <w:t xml:space="preserve"> </w:t>
      </w:r>
      <w:r w:rsidRPr="004348B8">
        <w:rPr>
          <w:i/>
          <w:sz w:val="20"/>
          <w:lang w:val="lt-LT"/>
        </w:rPr>
        <w:t>dalys</w:t>
      </w:r>
    </w:p>
    <w:p w14:paraId="406D08DA" w14:textId="77777777" w:rsidR="00B21B62" w:rsidRPr="004348B8" w:rsidRDefault="00000000">
      <w:pPr>
        <w:pStyle w:val="BodyText"/>
        <w:ind w:left="1986" w:right="490"/>
        <w:rPr>
          <w:lang w:val="lt-LT"/>
        </w:rPr>
      </w:pPr>
      <w:r w:rsidRPr="004348B8">
        <w:rPr>
          <w:lang w:val="lt-LT"/>
        </w:rPr>
        <w:t xml:space="preserve">Nearmuoto ir armuoto betono vamzdžių ir fasoninių dalių lanksčiosios jungtys turi atitikti Lietuvos standartus. Visi vamzdžiai ir fasoninės dalys turi turėti </w:t>
      </w:r>
      <w:proofErr w:type="spellStart"/>
      <w:r w:rsidRPr="004348B8">
        <w:rPr>
          <w:lang w:val="lt-LT"/>
        </w:rPr>
        <w:t>įmovines</w:t>
      </w:r>
      <w:proofErr w:type="spellEnd"/>
      <w:r w:rsidRPr="004348B8">
        <w:rPr>
          <w:lang w:val="lt-LT"/>
        </w:rPr>
        <w:t xml:space="preserve"> jungtis su tarpikliais.</w:t>
      </w:r>
    </w:p>
    <w:p w14:paraId="31F9635F" w14:textId="77777777" w:rsidR="00B21B62" w:rsidRPr="004348B8" w:rsidRDefault="00B21B62">
      <w:pPr>
        <w:pStyle w:val="BodyText"/>
        <w:spacing w:before="11"/>
        <w:rPr>
          <w:sz w:val="19"/>
          <w:lang w:val="lt-LT"/>
        </w:rPr>
      </w:pPr>
    </w:p>
    <w:p w14:paraId="4765F4A0" w14:textId="77777777" w:rsidR="00B21B62" w:rsidRPr="004348B8" w:rsidRDefault="00000000">
      <w:pPr>
        <w:pStyle w:val="ListParagraph"/>
        <w:numPr>
          <w:ilvl w:val="3"/>
          <w:numId w:val="36"/>
        </w:numPr>
        <w:tabs>
          <w:tab w:val="left" w:pos="2833"/>
        </w:tabs>
        <w:ind w:left="2832" w:hanging="771"/>
        <w:jc w:val="both"/>
        <w:rPr>
          <w:i/>
          <w:sz w:val="20"/>
          <w:lang w:val="lt-LT"/>
        </w:rPr>
      </w:pPr>
      <w:bookmarkStart w:id="93" w:name="4.8.2.14__Sklendės_ir_vožtuvai"/>
      <w:bookmarkEnd w:id="93"/>
      <w:r w:rsidRPr="004348B8">
        <w:rPr>
          <w:i/>
          <w:sz w:val="20"/>
          <w:lang w:val="lt-LT"/>
        </w:rPr>
        <w:t>Sklendės ir</w:t>
      </w:r>
      <w:r w:rsidRPr="004348B8">
        <w:rPr>
          <w:i/>
          <w:spacing w:val="-2"/>
          <w:sz w:val="20"/>
          <w:lang w:val="lt-LT"/>
        </w:rPr>
        <w:t xml:space="preserve"> </w:t>
      </w:r>
      <w:r w:rsidRPr="004348B8">
        <w:rPr>
          <w:i/>
          <w:sz w:val="20"/>
          <w:lang w:val="lt-LT"/>
        </w:rPr>
        <w:t>vožtuvai</w:t>
      </w:r>
    </w:p>
    <w:p w14:paraId="2D66720C" w14:textId="77777777" w:rsidR="00B21B62" w:rsidRPr="004348B8" w:rsidRDefault="00B21B62">
      <w:pPr>
        <w:pStyle w:val="BodyText"/>
        <w:spacing w:before="1"/>
        <w:rPr>
          <w:i/>
          <w:lang w:val="lt-LT"/>
        </w:rPr>
      </w:pPr>
    </w:p>
    <w:p w14:paraId="4E31FA9E" w14:textId="77777777" w:rsidR="00B21B62" w:rsidRPr="004348B8" w:rsidRDefault="00000000">
      <w:pPr>
        <w:pStyle w:val="ListParagraph"/>
        <w:numPr>
          <w:ilvl w:val="4"/>
          <w:numId w:val="31"/>
        </w:numPr>
        <w:tabs>
          <w:tab w:val="left" w:pos="3143"/>
        </w:tabs>
        <w:spacing w:line="230" w:lineRule="exact"/>
        <w:ind w:hanging="1081"/>
        <w:jc w:val="both"/>
        <w:rPr>
          <w:sz w:val="20"/>
          <w:lang w:val="lt-LT"/>
        </w:rPr>
      </w:pPr>
      <w:bookmarkStart w:id="94" w:name="4.8.2.14.1_Bendrieji_reikalavimai"/>
      <w:bookmarkEnd w:id="94"/>
      <w:r w:rsidRPr="004348B8">
        <w:rPr>
          <w:sz w:val="20"/>
          <w:lang w:val="lt-LT"/>
        </w:rPr>
        <w:t>Bendrieji</w:t>
      </w:r>
      <w:r w:rsidRPr="004348B8">
        <w:rPr>
          <w:spacing w:val="-2"/>
          <w:sz w:val="20"/>
          <w:lang w:val="lt-LT"/>
        </w:rPr>
        <w:t xml:space="preserve"> </w:t>
      </w:r>
      <w:r w:rsidRPr="004348B8">
        <w:rPr>
          <w:sz w:val="20"/>
          <w:lang w:val="lt-LT"/>
        </w:rPr>
        <w:t>reikalavimai</w:t>
      </w:r>
    </w:p>
    <w:p w14:paraId="6E686B71" w14:textId="77777777" w:rsidR="00B21B62" w:rsidRPr="004348B8" w:rsidRDefault="00000000">
      <w:pPr>
        <w:pStyle w:val="BodyText"/>
        <w:ind w:left="1702" w:right="117" w:firstLine="284"/>
        <w:jc w:val="both"/>
        <w:rPr>
          <w:lang w:val="lt-LT"/>
        </w:rPr>
      </w:pPr>
      <w:r w:rsidRPr="004348B8">
        <w:rPr>
          <w:lang w:val="lt-LT"/>
        </w:rPr>
        <w:t xml:space="preserve">Visos sklendės ir vožtuvai turi būti skirti minimaliam darbiniam slėgiui PN 10. Visi </w:t>
      </w:r>
      <w:proofErr w:type="spellStart"/>
      <w:r w:rsidRPr="004348B8">
        <w:rPr>
          <w:lang w:val="lt-LT"/>
        </w:rPr>
        <w:t>flanšai</w:t>
      </w:r>
      <w:proofErr w:type="spellEnd"/>
      <w:r w:rsidRPr="004348B8">
        <w:rPr>
          <w:lang w:val="lt-LT"/>
        </w:rPr>
        <w:t xml:space="preserve"> turi būti pagal LST EN 1092-2:2000 ar analogiški.</w:t>
      </w:r>
    </w:p>
    <w:p w14:paraId="36EECB68" w14:textId="77777777" w:rsidR="00B21B62" w:rsidRPr="004348B8" w:rsidRDefault="00000000">
      <w:pPr>
        <w:pStyle w:val="BodyText"/>
        <w:spacing w:before="1"/>
        <w:ind w:left="1702" w:right="118" w:firstLine="284"/>
        <w:jc w:val="both"/>
        <w:rPr>
          <w:lang w:val="lt-LT"/>
        </w:rPr>
      </w:pPr>
      <w:r w:rsidRPr="004348B8">
        <w:rPr>
          <w:lang w:val="lt-LT"/>
        </w:rPr>
        <w:t>Jei nenurodyta kitaip, visos sklendės turi būti atidaromos sukant prieš laikrodžio rodyklę. Rankinis valdymas naudotinas</w:t>
      </w:r>
      <w:r w:rsidRPr="004348B8">
        <w:rPr>
          <w:spacing w:val="-9"/>
          <w:lang w:val="lt-LT"/>
        </w:rPr>
        <w:t xml:space="preserve"> </w:t>
      </w:r>
      <w:r w:rsidRPr="004348B8">
        <w:rPr>
          <w:lang w:val="lt-LT"/>
        </w:rPr>
        <w:t>sklendėms</w:t>
      </w:r>
      <w:r w:rsidRPr="004348B8">
        <w:rPr>
          <w:spacing w:val="-8"/>
          <w:lang w:val="lt-LT"/>
        </w:rPr>
        <w:t xml:space="preserve"> </w:t>
      </w:r>
      <w:r w:rsidRPr="004348B8">
        <w:rPr>
          <w:lang w:val="lt-LT"/>
        </w:rPr>
        <w:t>iki</w:t>
      </w:r>
      <w:r w:rsidRPr="004348B8">
        <w:rPr>
          <w:spacing w:val="-10"/>
          <w:lang w:val="lt-LT"/>
        </w:rPr>
        <w:t xml:space="preserve"> </w:t>
      </w:r>
      <w:r w:rsidRPr="004348B8">
        <w:rPr>
          <w:lang w:val="lt-LT"/>
        </w:rPr>
        <w:t>300</w:t>
      </w:r>
      <w:r w:rsidRPr="004348B8">
        <w:rPr>
          <w:spacing w:val="-9"/>
          <w:lang w:val="lt-LT"/>
        </w:rPr>
        <w:t xml:space="preserve"> </w:t>
      </w:r>
      <w:r w:rsidRPr="004348B8">
        <w:rPr>
          <w:lang w:val="lt-LT"/>
        </w:rPr>
        <w:t>mm</w:t>
      </w:r>
      <w:r w:rsidRPr="004348B8">
        <w:rPr>
          <w:spacing w:val="-8"/>
          <w:lang w:val="lt-LT"/>
        </w:rPr>
        <w:t xml:space="preserve"> </w:t>
      </w:r>
      <w:r w:rsidRPr="004348B8">
        <w:rPr>
          <w:lang w:val="lt-LT"/>
        </w:rPr>
        <w:t>skersmens,</w:t>
      </w:r>
      <w:r w:rsidRPr="004348B8">
        <w:rPr>
          <w:spacing w:val="-8"/>
          <w:lang w:val="lt-LT"/>
        </w:rPr>
        <w:t xml:space="preserve"> </w:t>
      </w:r>
      <w:r w:rsidRPr="004348B8">
        <w:rPr>
          <w:lang w:val="lt-LT"/>
        </w:rPr>
        <w:t>virš</w:t>
      </w:r>
      <w:r w:rsidRPr="004348B8">
        <w:rPr>
          <w:spacing w:val="-10"/>
          <w:lang w:val="lt-LT"/>
        </w:rPr>
        <w:t xml:space="preserve"> </w:t>
      </w:r>
      <w:r w:rsidRPr="004348B8">
        <w:rPr>
          <w:lang w:val="lt-LT"/>
        </w:rPr>
        <w:t>300</w:t>
      </w:r>
      <w:r w:rsidRPr="004348B8">
        <w:rPr>
          <w:spacing w:val="-9"/>
          <w:lang w:val="lt-LT"/>
        </w:rPr>
        <w:t xml:space="preserve"> </w:t>
      </w:r>
      <w:r w:rsidRPr="004348B8">
        <w:rPr>
          <w:lang w:val="lt-LT"/>
        </w:rPr>
        <w:t>mm</w:t>
      </w:r>
      <w:r w:rsidRPr="004348B8">
        <w:rPr>
          <w:spacing w:val="-9"/>
          <w:lang w:val="lt-LT"/>
        </w:rPr>
        <w:t xml:space="preserve"> </w:t>
      </w:r>
      <w:r w:rsidRPr="004348B8">
        <w:rPr>
          <w:lang w:val="lt-LT"/>
        </w:rPr>
        <w:t>skersmens</w:t>
      </w:r>
      <w:r w:rsidRPr="004348B8">
        <w:rPr>
          <w:spacing w:val="-8"/>
          <w:lang w:val="lt-LT"/>
        </w:rPr>
        <w:t xml:space="preserve"> </w:t>
      </w:r>
      <w:r w:rsidRPr="004348B8">
        <w:rPr>
          <w:lang w:val="lt-LT"/>
        </w:rPr>
        <w:t>reikia</w:t>
      </w:r>
      <w:r w:rsidRPr="004348B8">
        <w:rPr>
          <w:spacing w:val="-8"/>
          <w:lang w:val="lt-LT"/>
        </w:rPr>
        <w:t xml:space="preserve"> </w:t>
      </w:r>
      <w:r w:rsidRPr="004348B8">
        <w:rPr>
          <w:lang w:val="lt-LT"/>
        </w:rPr>
        <w:t>naudoti</w:t>
      </w:r>
      <w:r w:rsidRPr="004348B8">
        <w:rPr>
          <w:spacing w:val="-9"/>
          <w:lang w:val="lt-LT"/>
        </w:rPr>
        <w:t xml:space="preserve"> </w:t>
      </w:r>
      <w:r w:rsidRPr="004348B8">
        <w:rPr>
          <w:lang w:val="lt-LT"/>
        </w:rPr>
        <w:t>valdymo</w:t>
      </w:r>
      <w:r w:rsidRPr="004348B8">
        <w:rPr>
          <w:spacing w:val="-8"/>
          <w:lang w:val="lt-LT"/>
        </w:rPr>
        <w:t xml:space="preserve"> </w:t>
      </w:r>
      <w:r w:rsidRPr="004348B8">
        <w:rPr>
          <w:lang w:val="lt-LT"/>
        </w:rPr>
        <w:t>pavaras.</w:t>
      </w:r>
      <w:r w:rsidRPr="004348B8">
        <w:rPr>
          <w:spacing w:val="33"/>
          <w:lang w:val="lt-LT"/>
        </w:rPr>
        <w:t xml:space="preserve"> </w:t>
      </w:r>
      <w:r w:rsidRPr="004348B8">
        <w:rPr>
          <w:lang w:val="lt-LT"/>
        </w:rPr>
        <w:t>Maksimali</w:t>
      </w:r>
      <w:r w:rsidRPr="004348B8">
        <w:rPr>
          <w:spacing w:val="-9"/>
          <w:lang w:val="lt-LT"/>
        </w:rPr>
        <w:t xml:space="preserve"> </w:t>
      </w:r>
      <w:r w:rsidRPr="004348B8">
        <w:rPr>
          <w:lang w:val="lt-LT"/>
        </w:rPr>
        <w:t>jėga, reikalinga rankenėlės pasukimui esant didžiausiam slėgio aukščių skirtumui neturi viršyti 200</w:t>
      </w:r>
      <w:r w:rsidRPr="004348B8">
        <w:rPr>
          <w:spacing w:val="-20"/>
          <w:lang w:val="lt-LT"/>
        </w:rPr>
        <w:t xml:space="preserve"> </w:t>
      </w:r>
      <w:proofErr w:type="spellStart"/>
      <w:r w:rsidRPr="004348B8">
        <w:rPr>
          <w:lang w:val="lt-LT"/>
        </w:rPr>
        <w:t>Nm</w:t>
      </w:r>
      <w:proofErr w:type="spellEnd"/>
      <w:r w:rsidRPr="004348B8">
        <w:rPr>
          <w:lang w:val="lt-LT"/>
        </w:rPr>
        <w:t>.</w:t>
      </w:r>
    </w:p>
    <w:p w14:paraId="01FE2A47" w14:textId="77777777" w:rsidR="00B21B62" w:rsidRPr="004348B8" w:rsidRDefault="00000000">
      <w:pPr>
        <w:pStyle w:val="BodyText"/>
        <w:ind w:left="1702" w:right="117" w:firstLine="284"/>
        <w:jc w:val="both"/>
        <w:rPr>
          <w:lang w:val="lt-LT"/>
        </w:rPr>
      </w:pPr>
      <w:r w:rsidRPr="004348B8">
        <w:rPr>
          <w:lang w:val="lt-LT"/>
        </w:rPr>
        <w:t>Jei nenurodyta kitaip, visose rankenėlėse turi būti išlieti užrašai „Atidaryta“ ir „Uždaryta“, su rodyklėmis, žyminčiomis sukimo kryptį. Rankenėlės turi būti lietos.</w:t>
      </w:r>
    </w:p>
    <w:p w14:paraId="0EA8A2F0" w14:textId="77777777" w:rsidR="00B21B62" w:rsidRPr="004348B8" w:rsidRDefault="00000000">
      <w:pPr>
        <w:pStyle w:val="BodyText"/>
        <w:ind w:left="1702" w:right="118" w:firstLine="284"/>
        <w:jc w:val="both"/>
        <w:rPr>
          <w:lang w:val="lt-LT"/>
        </w:rPr>
      </w:pPr>
      <w:r w:rsidRPr="004348B8">
        <w:rPr>
          <w:lang w:val="lt-LT"/>
        </w:rPr>
        <w:t>Rankenėlės</w:t>
      </w:r>
      <w:r w:rsidRPr="004348B8">
        <w:rPr>
          <w:spacing w:val="-10"/>
          <w:lang w:val="lt-LT"/>
        </w:rPr>
        <w:t xml:space="preserve"> </w:t>
      </w:r>
      <w:r w:rsidRPr="004348B8">
        <w:rPr>
          <w:lang w:val="lt-LT"/>
        </w:rPr>
        <w:t>ir</w:t>
      </w:r>
      <w:r w:rsidRPr="004348B8">
        <w:rPr>
          <w:spacing w:val="-10"/>
          <w:lang w:val="lt-LT"/>
        </w:rPr>
        <w:t xml:space="preserve"> </w:t>
      </w:r>
      <w:r w:rsidRPr="004348B8">
        <w:rPr>
          <w:lang w:val="lt-LT"/>
        </w:rPr>
        <w:t>rankiniai</w:t>
      </w:r>
      <w:r w:rsidRPr="004348B8">
        <w:rPr>
          <w:spacing w:val="-10"/>
          <w:lang w:val="lt-LT"/>
        </w:rPr>
        <w:t xml:space="preserve"> </w:t>
      </w:r>
      <w:r w:rsidRPr="004348B8">
        <w:rPr>
          <w:lang w:val="lt-LT"/>
        </w:rPr>
        <w:t>stabdžiai</w:t>
      </w:r>
      <w:r w:rsidRPr="004348B8">
        <w:rPr>
          <w:spacing w:val="-10"/>
          <w:lang w:val="lt-LT"/>
        </w:rPr>
        <w:t xml:space="preserve"> </w:t>
      </w:r>
      <w:r w:rsidRPr="004348B8">
        <w:rPr>
          <w:lang w:val="lt-LT"/>
        </w:rPr>
        <w:t>turi</w:t>
      </w:r>
      <w:r w:rsidRPr="004348B8">
        <w:rPr>
          <w:spacing w:val="-11"/>
          <w:lang w:val="lt-LT"/>
        </w:rPr>
        <w:t xml:space="preserve"> </w:t>
      </w:r>
      <w:r w:rsidRPr="004348B8">
        <w:rPr>
          <w:lang w:val="lt-LT"/>
        </w:rPr>
        <w:t>būti</w:t>
      </w:r>
      <w:r w:rsidRPr="004348B8">
        <w:rPr>
          <w:spacing w:val="-10"/>
          <w:lang w:val="lt-LT"/>
        </w:rPr>
        <w:t xml:space="preserve"> </w:t>
      </w:r>
      <w:r w:rsidRPr="004348B8">
        <w:rPr>
          <w:lang w:val="lt-LT"/>
        </w:rPr>
        <w:t>su</w:t>
      </w:r>
      <w:r w:rsidRPr="004348B8">
        <w:rPr>
          <w:spacing w:val="-10"/>
          <w:lang w:val="lt-LT"/>
        </w:rPr>
        <w:t xml:space="preserve"> </w:t>
      </w:r>
      <w:r w:rsidRPr="004348B8">
        <w:rPr>
          <w:lang w:val="lt-LT"/>
        </w:rPr>
        <w:t>pakabinamomis</w:t>
      </w:r>
      <w:r w:rsidRPr="004348B8">
        <w:rPr>
          <w:spacing w:val="-9"/>
          <w:lang w:val="lt-LT"/>
        </w:rPr>
        <w:t xml:space="preserve"> </w:t>
      </w:r>
      <w:r w:rsidRPr="004348B8">
        <w:rPr>
          <w:lang w:val="lt-LT"/>
        </w:rPr>
        <w:t>spynomis</w:t>
      </w:r>
      <w:r w:rsidRPr="004348B8">
        <w:rPr>
          <w:spacing w:val="-10"/>
          <w:lang w:val="lt-LT"/>
        </w:rPr>
        <w:t xml:space="preserve"> </w:t>
      </w:r>
      <w:r w:rsidRPr="004348B8">
        <w:rPr>
          <w:lang w:val="lt-LT"/>
        </w:rPr>
        <w:t>ir</w:t>
      </w:r>
      <w:r w:rsidRPr="004348B8">
        <w:rPr>
          <w:spacing w:val="-10"/>
          <w:lang w:val="lt-LT"/>
        </w:rPr>
        <w:t xml:space="preserve"> </w:t>
      </w:r>
      <w:r w:rsidRPr="004348B8">
        <w:rPr>
          <w:lang w:val="lt-LT"/>
        </w:rPr>
        <w:t>grandinėmis,</w:t>
      </w:r>
      <w:r w:rsidRPr="004348B8">
        <w:rPr>
          <w:spacing w:val="-10"/>
          <w:lang w:val="lt-LT"/>
        </w:rPr>
        <w:t xml:space="preserve"> </w:t>
      </w:r>
      <w:r w:rsidRPr="004348B8">
        <w:rPr>
          <w:lang w:val="lt-LT"/>
        </w:rPr>
        <w:t>kad</w:t>
      </w:r>
      <w:r w:rsidRPr="004348B8">
        <w:rPr>
          <w:spacing w:val="-10"/>
          <w:lang w:val="lt-LT"/>
        </w:rPr>
        <w:t xml:space="preserve"> </w:t>
      </w:r>
      <w:r w:rsidRPr="004348B8">
        <w:rPr>
          <w:lang w:val="lt-LT"/>
        </w:rPr>
        <w:t>neleistinas</w:t>
      </w:r>
      <w:r w:rsidRPr="004348B8">
        <w:rPr>
          <w:spacing w:val="-11"/>
          <w:lang w:val="lt-LT"/>
        </w:rPr>
        <w:t xml:space="preserve"> </w:t>
      </w:r>
      <w:r w:rsidRPr="004348B8">
        <w:rPr>
          <w:lang w:val="lt-LT"/>
        </w:rPr>
        <w:t>panaudojimas būtų</w:t>
      </w:r>
      <w:r w:rsidRPr="004348B8">
        <w:rPr>
          <w:spacing w:val="-2"/>
          <w:lang w:val="lt-LT"/>
        </w:rPr>
        <w:t xml:space="preserve"> </w:t>
      </w:r>
      <w:r w:rsidRPr="004348B8">
        <w:rPr>
          <w:lang w:val="lt-LT"/>
        </w:rPr>
        <w:t>neįmanomas.</w:t>
      </w:r>
    </w:p>
    <w:p w14:paraId="767F8D0E" w14:textId="77777777" w:rsidR="00B21B62" w:rsidRPr="004348B8" w:rsidRDefault="00B21B62">
      <w:pPr>
        <w:jc w:val="both"/>
        <w:rPr>
          <w:lang w:val="lt-LT"/>
        </w:rPr>
        <w:sectPr w:rsidR="00B21B62" w:rsidRPr="004348B8">
          <w:pgSz w:w="11910" w:h="16840"/>
          <w:pgMar w:top="820" w:right="560" w:bottom="280" w:left="0" w:header="613" w:footer="0" w:gutter="0"/>
          <w:cols w:space="1296"/>
        </w:sectPr>
      </w:pPr>
    </w:p>
    <w:p w14:paraId="165347F3" w14:textId="77777777" w:rsidR="00B21B62" w:rsidRPr="004348B8" w:rsidRDefault="00B21B62">
      <w:pPr>
        <w:pStyle w:val="BodyText"/>
        <w:rPr>
          <w:lang w:val="lt-LT"/>
        </w:rPr>
      </w:pPr>
    </w:p>
    <w:p w14:paraId="13FC047B" w14:textId="77777777" w:rsidR="00B21B62" w:rsidRPr="004348B8" w:rsidRDefault="00B21B62">
      <w:pPr>
        <w:pStyle w:val="BodyText"/>
        <w:rPr>
          <w:lang w:val="lt-LT"/>
        </w:rPr>
      </w:pPr>
    </w:p>
    <w:p w14:paraId="464495EF" w14:textId="77777777" w:rsidR="00B21B62" w:rsidRPr="004348B8" w:rsidRDefault="00B21B62">
      <w:pPr>
        <w:pStyle w:val="BodyText"/>
        <w:spacing w:before="4"/>
        <w:rPr>
          <w:sz w:val="17"/>
          <w:lang w:val="lt-LT"/>
        </w:rPr>
      </w:pPr>
    </w:p>
    <w:p w14:paraId="5038D4F4" w14:textId="77777777" w:rsidR="00B21B62" w:rsidRPr="004348B8" w:rsidRDefault="00000000">
      <w:pPr>
        <w:pStyle w:val="BodyText"/>
        <w:spacing w:before="92"/>
        <w:ind w:left="1701" w:right="117" w:firstLine="284"/>
        <w:jc w:val="both"/>
        <w:rPr>
          <w:lang w:val="lt-LT"/>
        </w:rPr>
      </w:pPr>
      <w:r w:rsidRPr="004348B8">
        <w:rPr>
          <w:lang w:val="lt-LT"/>
        </w:rPr>
        <w:t>Kai sklendės yra sunkiai prieinamose vietose, projektuotojas privalo numatyti grandinėmis valdomas sklendes, veleno prailginimo elementus, prailgintus tepimo antgalius ar panašią armatūrą arba įtaisus, palengvinančius priėjimą eksploatavimo, tepimo ir kt. tikslu.</w:t>
      </w:r>
    </w:p>
    <w:p w14:paraId="2F4E7A65" w14:textId="77777777" w:rsidR="00B21B62" w:rsidRPr="004348B8" w:rsidRDefault="00000000">
      <w:pPr>
        <w:pStyle w:val="BodyText"/>
        <w:ind w:left="1701" w:right="117" w:firstLine="284"/>
        <w:jc w:val="both"/>
        <w:rPr>
          <w:lang w:val="lt-LT"/>
        </w:rPr>
      </w:pPr>
      <w:r w:rsidRPr="004348B8">
        <w:rPr>
          <w:lang w:val="lt-LT"/>
        </w:rPr>
        <w:t>Visi vožtuvai ir sklendės turi būti atsparūs korozijai vyraujančiomis sąlygomis. Jei kuri nors detalė pagaminta iš korozijai neatsparios medžiagos, ji turi turėti antikorozinę dangą.</w:t>
      </w:r>
    </w:p>
    <w:p w14:paraId="70BA41CA" w14:textId="77777777" w:rsidR="00B21B62" w:rsidRPr="004348B8" w:rsidRDefault="00B21B62">
      <w:pPr>
        <w:pStyle w:val="BodyText"/>
        <w:spacing w:before="1"/>
        <w:rPr>
          <w:lang w:val="lt-LT"/>
        </w:rPr>
      </w:pPr>
    </w:p>
    <w:p w14:paraId="347ADF11" w14:textId="77777777" w:rsidR="00B21B62" w:rsidRPr="004348B8" w:rsidRDefault="00000000">
      <w:pPr>
        <w:pStyle w:val="ListParagraph"/>
        <w:numPr>
          <w:ilvl w:val="4"/>
          <w:numId w:val="31"/>
        </w:numPr>
        <w:tabs>
          <w:tab w:val="left" w:pos="3142"/>
        </w:tabs>
        <w:ind w:left="3141" w:hanging="1081"/>
        <w:jc w:val="both"/>
        <w:rPr>
          <w:sz w:val="20"/>
          <w:lang w:val="lt-LT"/>
        </w:rPr>
      </w:pPr>
      <w:bookmarkStart w:id="95" w:name="4.8.2.14.2_Sklendės"/>
      <w:bookmarkEnd w:id="95"/>
      <w:r w:rsidRPr="004348B8">
        <w:rPr>
          <w:sz w:val="20"/>
          <w:lang w:val="lt-LT"/>
        </w:rPr>
        <w:t>Sklendės</w:t>
      </w:r>
    </w:p>
    <w:p w14:paraId="68CC4C3D" w14:textId="77777777" w:rsidR="00B21B62" w:rsidRPr="004348B8" w:rsidRDefault="00000000">
      <w:pPr>
        <w:pStyle w:val="BodyText"/>
        <w:ind w:left="1701" w:right="117" w:firstLine="312"/>
        <w:jc w:val="both"/>
        <w:rPr>
          <w:lang w:val="lt-LT"/>
        </w:rPr>
      </w:pPr>
      <w:proofErr w:type="spellStart"/>
      <w:r w:rsidRPr="004348B8">
        <w:rPr>
          <w:lang w:val="lt-LT"/>
        </w:rPr>
        <w:t>Skląstinės</w:t>
      </w:r>
      <w:proofErr w:type="spellEnd"/>
      <w:r w:rsidRPr="004348B8">
        <w:rPr>
          <w:spacing w:val="-11"/>
          <w:lang w:val="lt-LT"/>
        </w:rPr>
        <w:t xml:space="preserve"> </w:t>
      </w:r>
      <w:r w:rsidRPr="004348B8">
        <w:rPr>
          <w:lang w:val="lt-LT"/>
        </w:rPr>
        <w:t>sklendės</w:t>
      </w:r>
      <w:r w:rsidRPr="004348B8">
        <w:rPr>
          <w:spacing w:val="-11"/>
          <w:lang w:val="lt-LT"/>
        </w:rPr>
        <w:t xml:space="preserve"> </w:t>
      </w:r>
      <w:r w:rsidRPr="004348B8">
        <w:rPr>
          <w:lang w:val="lt-LT"/>
        </w:rPr>
        <w:t>turi</w:t>
      </w:r>
      <w:r w:rsidRPr="004348B8">
        <w:rPr>
          <w:spacing w:val="-12"/>
          <w:lang w:val="lt-LT"/>
        </w:rPr>
        <w:t xml:space="preserve"> </w:t>
      </w:r>
      <w:r w:rsidRPr="004348B8">
        <w:rPr>
          <w:lang w:val="lt-LT"/>
        </w:rPr>
        <w:t>būti</w:t>
      </w:r>
      <w:r w:rsidRPr="004348B8">
        <w:rPr>
          <w:spacing w:val="-12"/>
          <w:lang w:val="lt-LT"/>
        </w:rPr>
        <w:t xml:space="preserve"> </w:t>
      </w:r>
      <w:r w:rsidRPr="004348B8">
        <w:rPr>
          <w:lang w:val="lt-LT"/>
        </w:rPr>
        <w:t>su</w:t>
      </w:r>
      <w:r w:rsidRPr="004348B8">
        <w:rPr>
          <w:spacing w:val="-11"/>
          <w:lang w:val="lt-LT"/>
        </w:rPr>
        <w:t xml:space="preserve"> </w:t>
      </w:r>
      <w:r w:rsidRPr="004348B8">
        <w:rPr>
          <w:lang w:val="lt-LT"/>
        </w:rPr>
        <w:t>gumuotu</w:t>
      </w:r>
      <w:r w:rsidRPr="004348B8">
        <w:rPr>
          <w:spacing w:val="-12"/>
          <w:lang w:val="lt-LT"/>
        </w:rPr>
        <w:t xml:space="preserve"> </w:t>
      </w:r>
      <w:r w:rsidRPr="004348B8">
        <w:rPr>
          <w:lang w:val="lt-LT"/>
        </w:rPr>
        <w:t>skląsčiu,</w:t>
      </w:r>
      <w:r w:rsidRPr="004348B8">
        <w:rPr>
          <w:spacing w:val="-12"/>
          <w:lang w:val="lt-LT"/>
        </w:rPr>
        <w:t xml:space="preserve"> </w:t>
      </w:r>
      <w:r w:rsidRPr="004348B8">
        <w:rPr>
          <w:lang w:val="lt-LT"/>
        </w:rPr>
        <w:t>pilnai</w:t>
      </w:r>
      <w:r w:rsidRPr="004348B8">
        <w:rPr>
          <w:spacing w:val="-12"/>
          <w:lang w:val="lt-LT"/>
        </w:rPr>
        <w:t xml:space="preserve"> </w:t>
      </w:r>
      <w:r w:rsidRPr="004348B8">
        <w:rPr>
          <w:lang w:val="lt-LT"/>
        </w:rPr>
        <w:t>atidarančiu</w:t>
      </w:r>
      <w:r w:rsidRPr="004348B8">
        <w:rPr>
          <w:spacing w:val="-11"/>
          <w:lang w:val="lt-LT"/>
        </w:rPr>
        <w:t xml:space="preserve"> </w:t>
      </w:r>
      <w:r w:rsidRPr="004348B8">
        <w:rPr>
          <w:lang w:val="lt-LT"/>
        </w:rPr>
        <w:t>pratekėjimo</w:t>
      </w:r>
      <w:r w:rsidRPr="004348B8">
        <w:rPr>
          <w:spacing w:val="-10"/>
          <w:lang w:val="lt-LT"/>
        </w:rPr>
        <w:t xml:space="preserve"> </w:t>
      </w:r>
      <w:r w:rsidRPr="004348B8">
        <w:rPr>
          <w:lang w:val="lt-LT"/>
        </w:rPr>
        <w:t>angą.</w:t>
      </w:r>
      <w:r w:rsidRPr="004348B8">
        <w:rPr>
          <w:spacing w:val="-12"/>
          <w:lang w:val="lt-LT"/>
        </w:rPr>
        <w:t xml:space="preserve"> </w:t>
      </w:r>
      <w:r w:rsidRPr="004348B8">
        <w:rPr>
          <w:lang w:val="lt-LT"/>
        </w:rPr>
        <w:t>Korpusas</w:t>
      </w:r>
      <w:r w:rsidRPr="004348B8">
        <w:rPr>
          <w:spacing w:val="-11"/>
          <w:lang w:val="lt-LT"/>
        </w:rPr>
        <w:t xml:space="preserve"> </w:t>
      </w:r>
      <w:r w:rsidRPr="004348B8">
        <w:rPr>
          <w:lang w:val="lt-LT"/>
        </w:rPr>
        <w:t>ir</w:t>
      </w:r>
      <w:r w:rsidRPr="004348B8">
        <w:rPr>
          <w:spacing w:val="-12"/>
          <w:lang w:val="lt-LT"/>
        </w:rPr>
        <w:t xml:space="preserve"> </w:t>
      </w:r>
      <w:r w:rsidRPr="004348B8">
        <w:rPr>
          <w:lang w:val="lt-LT"/>
        </w:rPr>
        <w:t>dangtelis</w:t>
      </w:r>
      <w:r w:rsidRPr="004348B8">
        <w:rPr>
          <w:spacing w:val="-11"/>
          <w:lang w:val="lt-LT"/>
        </w:rPr>
        <w:t xml:space="preserve"> </w:t>
      </w:r>
      <w:r w:rsidRPr="004348B8">
        <w:rPr>
          <w:lang w:val="lt-LT"/>
        </w:rPr>
        <w:t>turi</w:t>
      </w:r>
      <w:r w:rsidRPr="004348B8">
        <w:rPr>
          <w:spacing w:val="-11"/>
          <w:lang w:val="lt-LT"/>
        </w:rPr>
        <w:t xml:space="preserve"> </w:t>
      </w:r>
      <w:r w:rsidRPr="004348B8">
        <w:rPr>
          <w:lang w:val="lt-LT"/>
        </w:rPr>
        <w:t xml:space="preserve">būti iš ketaus, su nejudančia įvore ir </w:t>
      </w:r>
      <w:proofErr w:type="spellStart"/>
      <w:r w:rsidRPr="004348B8">
        <w:rPr>
          <w:lang w:val="lt-LT"/>
        </w:rPr>
        <w:t>nerūdyjančio</w:t>
      </w:r>
      <w:proofErr w:type="spellEnd"/>
      <w:r w:rsidRPr="004348B8">
        <w:rPr>
          <w:lang w:val="lt-LT"/>
        </w:rPr>
        <w:t xml:space="preserve"> plieno </w:t>
      </w:r>
      <w:proofErr w:type="spellStart"/>
      <w:r w:rsidRPr="004348B8">
        <w:rPr>
          <w:lang w:val="lt-LT"/>
        </w:rPr>
        <w:t>sūkliu</w:t>
      </w:r>
      <w:proofErr w:type="spellEnd"/>
      <w:r w:rsidRPr="004348B8">
        <w:rPr>
          <w:lang w:val="lt-LT"/>
        </w:rPr>
        <w:t xml:space="preserve">. Skląstis turi būti iš kaliojo ketaus, gumuotas vulkanizuota </w:t>
      </w:r>
      <w:proofErr w:type="spellStart"/>
      <w:r w:rsidRPr="004348B8">
        <w:rPr>
          <w:lang w:val="lt-LT"/>
        </w:rPr>
        <w:t>elastomerine</w:t>
      </w:r>
      <w:proofErr w:type="spellEnd"/>
      <w:r w:rsidRPr="004348B8">
        <w:rPr>
          <w:lang w:val="lt-LT"/>
        </w:rPr>
        <w:t xml:space="preserve"> guma, skląsčio kreipiančiosios - iš dilimui atsparaus plastiko, pasižyminčio geromis slydimo savybėmis, tinkamas geriamam vandentiekiui. Šios sklendės turi būti su moviniu ir vidiniu </w:t>
      </w:r>
      <w:proofErr w:type="spellStart"/>
      <w:r w:rsidRPr="004348B8">
        <w:rPr>
          <w:lang w:val="lt-LT"/>
        </w:rPr>
        <w:t>srieginiu</w:t>
      </w:r>
      <w:proofErr w:type="spellEnd"/>
      <w:r w:rsidRPr="004348B8">
        <w:rPr>
          <w:spacing w:val="-19"/>
          <w:lang w:val="lt-LT"/>
        </w:rPr>
        <w:t xml:space="preserve"> </w:t>
      </w:r>
      <w:r w:rsidRPr="004348B8">
        <w:rPr>
          <w:lang w:val="lt-LT"/>
        </w:rPr>
        <w:t>pajungimu.</w:t>
      </w:r>
    </w:p>
    <w:p w14:paraId="0095C1CA" w14:textId="77777777" w:rsidR="00B21B62" w:rsidRPr="004348B8" w:rsidRDefault="00000000">
      <w:pPr>
        <w:pStyle w:val="BodyText"/>
        <w:spacing w:line="229" w:lineRule="exact"/>
        <w:ind w:left="2013"/>
        <w:jc w:val="both"/>
        <w:rPr>
          <w:lang w:val="lt-LT"/>
        </w:rPr>
      </w:pPr>
      <w:r w:rsidRPr="004348B8">
        <w:rPr>
          <w:lang w:val="lt-LT"/>
        </w:rPr>
        <w:t xml:space="preserve">Pagrindinių vamzdynų montavimui turi būti projektuojamos movinės arba </w:t>
      </w:r>
      <w:proofErr w:type="spellStart"/>
      <w:r w:rsidRPr="004348B8">
        <w:rPr>
          <w:lang w:val="lt-LT"/>
        </w:rPr>
        <w:t>flanšinės</w:t>
      </w:r>
      <w:proofErr w:type="spellEnd"/>
      <w:r w:rsidRPr="004348B8">
        <w:rPr>
          <w:lang w:val="lt-LT"/>
        </w:rPr>
        <w:t xml:space="preserve"> sklendės.</w:t>
      </w:r>
    </w:p>
    <w:p w14:paraId="0C381F01" w14:textId="77777777" w:rsidR="00B21B62" w:rsidRPr="004348B8" w:rsidRDefault="00000000">
      <w:pPr>
        <w:pStyle w:val="BodyText"/>
        <w:spacing w:before="1"/>
        <w:ind w:left="2013"/>
        <w:jc w:val="both"/>
        <w:rPr>
          <w:lang w:val="lt-LT"/>
        </w:rPr>
      </w:pPr>
      <w:proofErr w:type="spellStart"/>
      <w:r w:rsidRPr="004348B8">
        <w:rPr>
          <w:lang w:val="lt-LT"/>
        </w:rPr>
        <w:t>Skląstinės</w:t>
      </w:r>
      <w:proofErr w:type="spellEnd"/>
      <w:r w:rsidRPr="004348B8">
        <w:rPr>
          <w:lang w:val="lt-LT"/>
        </w:rPr>
        <w:t xml:space="preserve"> sklendės (uždaromosios sklendės) įvadams, kurių skersmuo DN 1” ir DN 2”, turi būti su ketiniais arba</w:t>
      </w:r>
    </w:p>
    <w:p w14:paraId="600A1AD1" w14:textId="77777777" w:rsidR="00B21B62" w:rsidRPr="004348B8" w:rsidRDefault="00000000">
      <w:pPr>
        <w:pStyle w:val="BodyText"/>
        <w:spacing w:line="230" w:lineRule="exact"/>
        <w:ind w:left="1701"/>
        <w:jc w:val="both"/>
        <w:rPr>
          <w:lang w:val="lt-LT"/>
        </w:rPr>
      </w:pPr>
      <w:r w:rsidRPr="004348B8">
        <w:rPr>
          <w:lang w:val="lt-LT"/>
        </w:rPr>
        <w:t>kito lydinio korpusais ir dangteliais.</w:t>
      </w:r>
    </w:p>
    <w:p w14:paraId="7EB3A4C4" w14:textId="77777777" w:rsidR="00B21B62" w:rsidRPr="004348B8" w:rsidRDefault="00000000">
      <w:pPr>
        <w:pStyle w:val="BodyText"/>
        <w:ind w:left="1701" w:right="117" w:firstLine="312"/>
        <w:jc w:val="both"/>
        <w:rPr>
          <w:lang w:val="lt-LT"/>
        </w:rPr>
      </w:pPr>
      <w:r w:rsidRPr="004348B8">
        <w:rPr>
          <w:lang w:val="lt-LT"/>
        </w:rPr>
        <w:t>Geriamajam</w:t>
      </w:r>
      <w:r w:rsidRPr="004348B8">
        <w:rPr>
          <w:spacing w:val="-12"/>
          <w:lang w:val="lt-LT"/>
        </w:rPr>
        <w:t xml:space="preserve"> </w:t>
      </w:r>
      <w:r w:rsidRPr="004348B8">
        <w:rPr>
          <w:lang w:val="lt-LT"/>
        </w:rPr>
        <w:t>vandeniui</w:t>
      </w:r>
      <w:r w:rsidRPr="004348B8">
        <w:rPr>
          <w:spacing w:val="-11"/>
          <w:lang w:val="lt-LT"/>
        </w:rPr>
        <w:t xml:space="preserve"> </w:t>
      </w:r>
      <w:r w:rsidRPr="004348B8">
        <w:rPr>
          <w:lang w:val="lt-LT"/>
        </w:rPr>
        <w:t>skirtų</w:t>
      </w:r>
      <w:r w:rsidRPr="004348B8">
        <w:rPr>
          <w:spacing w:val="-10"/>
          <w:lang w:val="lt-LT"/>
        </w:rPr>
        <w:t xml:space="preserve"> </w:t>
      </w:r>
      <w:r w:rsidRPr="004348B8">
        <w:rPr>
          <w:lang w:val="lt-LT"/>
        </w:rPr>
        <w:t>sklendžių,</w:t>
      </w:r>
      <w:r w:rsidRPr="004348B8">
        <w:rPr>
          <w:spacing w:val="-11"/>
          <w:lang w:val="lt-LT"/>
        </w:rPr>
        <w:t xml:space="preserve"> </w:t>
      </w:r>
      <w:r w:rsidRPr="004348B8">
        <w:rPr>
          <w:lang w:val="lt-LT"/>
        </w:rPr>
        <w:t>iki</w:t>
      </w:r>
      <w:r w:rsidRPr="004348B8">
        <w:rPr>
          <w:spacing w:val="-11"/>
          <w:lang w:val="lt-LT"/>
        </w:rPr>
        <w:t xml:space="preserve"> </w:t>
      </w:r>
      <w:r w:rsidRPr="004348B8">
        <w:rPr>
          <w:lang w:val="lt-LT"/>
        </w:rPr>
        <w:t>400</w:t>
      </w:r>
      <w:r w:rsidRPr="004348B8">
        <w:rPr>
          <w:spacing w:val="-11"/>
          <w:lang w:val="lt-LT"/>
        </w:rPr>
        <w:t xml:space="preserve"> </w:t>
      </w:r>
      <w:r w:rsidRPr="004348B8">
        <w:rPr>
          <w:lang w:val="lt-LT"/>
        </w:rPr>
        <w:t>mm</w:t>
      </w:r>
      <w:r w:rsidRPr="004348B8">
        <w:rPr>
          <w:spacing w:val="-11"/>
          <w:lang w:val="lt-LT"/>
        </w:rPr>
        <w:t xml:space="preserve"> </w:t>
      </w:r>
      <w:r w:rsidRPr="004348B8">
        <w:rPr>
          <w:lang w:val="lt-LT"/>
        </w:rPr>
        <w:t>skersmens,</w:t>
      </w:r>
      <w:r w:rsidRPr="004348B8">
        <w:rPr>
          <w:spacing w:val="-11"/>
          <w:lang w:val="lt-LT"/>
        </w:rPr>
        <w:t xml:space="preserve"> </w:t>
      </w:r>
      <w:r w:rsidRPr="004348B8">
        <w:rPr>
          <w:lang w:val="lt-LT"/>
        </w:rPr>
        <w:t>uždarantysis</w:t>
      </w:r>
      <w:r w:rsidRPr="004348B8">
        <w:rPr>
          <w:spacing w:val="-10"/>
          <w:lang w:val="lt-LT"/>
        </w:rPr>
        <w:t xml:space="preserve"> </w:t>
      </w:r>
      <w:r w:rsidRPr="004348B8">
        <w:rPr>
          <w:lang w:val="lt-LT"/>
        </w:rPr>
        <w:t>elementas</w:t>
      </w:r>
      <w:r w:rsidRPr="004348B8">
        <w:rPr>
          <w:spacing w:val="-10"/>
          <w:lang w:val="lt-LT"/>
        </w:rPr>
        <w:t xml:space="preserve"> </w:t>
      </w:r>
      <w:r w:rsidRPr="004348B8">
        <w:rPr>
          <w:lang w:val="lt-LT"/>
        </w:rPr>
        <w:t>turi</w:t>
      </w:r>
      <w:r w:rsidRPr="004348B8">
        <w:rPr>
          <w:spacing w:val="-11"/>
          <w:lang w:val="lt-LT"/>
        </w:rPr>
        <w:t xml:space="preserve"> </w:t>
      </w:r>
      <w:r w:rsidRPr="004348B8">
        <w:rPr>
          <w:lang w:val="lt-LT"/>
        </w:rPr>
        <w:t>būti</w:t>
      </w:r>
      <w:r w:rsidRPr="004348B8">
        <w:rPr>
          <w:spacing w:val="-11"/>
          <w:lang w:val="lt-LT"/>
        </w:rPr>
        <w:t xml:space="preserve"> </w:t>
      </w:r>
      <w:r w:rsidRPr="004348B8">
        <w:rPr>
          <w:lang w:val="lt-LT"/>
        </w:rPr>
        <w:t>padengtas</w:t>
      </w:r>
      <w:r w:rsidRPr="004348B8">
        <w:rPr>
          <w:spacing w:val="-11"/>
          <w:lang w:val="lt-LT"/>
        </w:rPr>
        <w:t xml:space="preserve"> </w:t>
      </w:r>
      <w:r w:rsidRPr="004348B8">
        <w:rPr>
          <w:lang w:val="lt-LT"/>
        </w:rPr>
        <w:t xml:space="preserve">elastinga danga, o vidinis ir išorinis paviršius padengtas EPDM danga. Sklendžių, skirtų nuotekų vamzdžiams, uždarantysis elementas turi būti padegtas </w:t>
      </w:r>
      <w:proofErr w:type="spellStart"/>
      <w:r w:rsidRPr="004348B8">
        <w:rPr>
          <w:lang w:val="lt-LT"/>
        </w:rPr>
        <w:t>nitriline</w:t>
      </w:r>
      <w:proofErr w:type="spellEnd"/>
      <w:r w:rsidRPr="004348B8">
        <w:rPr>
          <w:spacing w:val="-6"/>
          <w:lang w:val="lt-LT"/>
        </w:rPr>
        <w:t xml:space="preserve"> </w:t>
      </w:r>
      <w:r w:rsidRPr="004348B8">
        <w:rPr>
          <w:lang w:val="lt-LT"/>
        </w:rPr>
        <w:t>danga.</w:t>
      </w:r>
    </w:p>
    <w:p w14:paraId="4CC4FDD2" w14:textId="77777777" w:rsidR="00B21B62" w:rsidRPr="004348B8" w:rsidRDefault="00000000">
      <w:pPr>
        <w:pStyle w:val="BodyText"/>
        <w:ind w:left="1701" w:right="117" w:firstLine="312"/>
        <w:jc w:val="both"/>
        <w:rPr>
          <w:lang w:val="lt-LT"/>
        </w:rPr>
      </w:pPr>
      <w:r w:rsidRPr="004348B8">
        <w:rPr>
          <w:lang w:val="lt-LT"/>
        </w:rPr>
        <w:t xml:space="preserve">Sklendės kotas turi būti pakankamai įsriegtas, kad uždarantį elementą galima būtų pilnai pakelti iš minimalios sklendės angos. Kotas turi būti užsandarintas dvigubu riebokšliu. Sklendės kotas turi būti iš </w:t>
      </w:r>
      <w:proofErr w:type="spellStart"/>
      <w:r w:rsidRPr="004348B8">
        <w:rPr>
          <w:lang w:val="lt-LT"/>
        </w:rPr>
        <w:t>nerūdyjančio</w:t>
      </w:r>
      <w:proofErr w:type="spellEnd"/>
      <w:r w:rsidRPr="004348B8">
        <w:rPr>
          <w:lang w:val="lt-LT"/>
        </w:rPr>
        <w:t xml:space="preserve"> plieno EN 1.4541, padarytas šaltai valcuojant.</w:t>
      </w:r>
    </w:p>
    <w:p w14:paraId="3C4A3CA1" w14:textId="77777777" w:rsidR="00B21B62" w:rsidRPr="004348B8" w:rsidRDefault="00000000">
      <w:pPr>
        <w:pStyle w:val="BodyText"/>
        <w:ind w:left="1701" w:right="118" w:firstLine="312"/>
        <w:jc w:val="both"/>
        <w:rPr>
          <w:lang w:val="lt-LT"/>
        </w:rPr>
      </w:pPr>
      <w:r w:rsidRPr="004348B8">
        <w:rPr>
          <w:lang w:val="lt-LT"/>
        </w:rPr>
        <w:t>Sklendės</w:t>
      </w:r>
      <w:r w:rsidRPr="004348B8">
        <w:rPr>
          <w:spacing w:val="-15"/>
          <w:lang w:val="lt-LT"/>
        </w:rPr>
        <w:t xml:space="preserve"> </w:t>
      </w:r>
      <w:r w:rsidRPr="004348B8">
        <w:rPr>
          <w:lang w:val="lt-LT"/>
        </w:rPr>
        <w:t>turi</w:t>
      </w:r>
      <w:r w:rsidRPr="004348B8">
        <w:rPr>
          <w:spacing w:val="-15"/>
          <w:lang w:val="lt-LT"/>
        </w:rPr>
        <w:t xml:space="preserve"> </w:t>
      </w:r>
      <w:r w:rsidRPr="004348B8">
        <w:rPr>
          <w:lang w:val="lt-LT"/>
        </w:rPr>
        <w:t>būti</w:t>
      </w:r>
      <w:r w:rsidRPr="004348B8">
        <w:rPr>
          <w:spacing w:val="-14"/>
          <w:lang w:val="lt-LT"/>
        </w:rPr>
        <w:t xml:space="preserve"> </w:t>
      </w:r>
      <w:r w:rsidRPr="004348B8">
        <w:rPr>
          <w:lang w:val="lt-LT"/>
        </w:rPr>
        <w:t>suprojektuotos</w:t>
      </w:r>
      <w:r w:rsidRPr="004348B8">
        <w:rPr>
          <w:spacing w:val="-14"/>
          <w:lang w:val="lt-LT"/>
        </w:rPr>
        <w:t xml:space="preserve"> </w:t>
      </w:r>
      <w:r w:rsidRPr="004348B8">
        <w:rPr>
          <w:lang w:val="lt-LT"/>
        </w:rPr>
        <w:t>praleisti</w:t>
      </w:r>
      <w:r w:rsidRPr="004348B8">
        <w:rPr>
          <w:spacing w:val="-14"/>
          <w:lang w:val="lt-LT"/>
        </w:rPr>
        <w:t xml:space="preserve"> </w:t>
      </w:r>
      <w:r w:rsidRPr="004348B8">
        <w:rPr>
          <w:lang w:val="lt-LT"/>
        </w:rPr>
        <w:t>geriamajam</w:t>
      </w:r>
      <w:r w:rsidRPr="004348B8">
        <w:rPr>
          <w:spacing w:val="-14"/>
          <w:lang w:val="lt-LT"/>
        </w:rPr>
        <w:t xml:space="preserve"> </w:t>
      </w:r>
      <w:r w:rsidRPr="004348B8">
        <w:rPr>
          <w:lang w:val="lt-LT"/>
        </w:rPr>
        <w:t>vandeniui,</w:t>
      </w:r>
      <w:r w:rsidRPr="004348B8">
        <w:rPr>
          <w:spacing w:val="-15"/>
          <w:lang w:val="lt-LT"/>
        </w:rPr>
        <w:t xml:space="preserve"> </w:t>
      </w:r>
      <w:r w:rsidRPr="004348B8">
        <w:rPr>
          <w:lang w:val="lt-LT"/>
        </w:rPr>
        <w:t>neapdorotam</w:t>
      </w:r>
      <w:r w:rsidRPr="004348B8">
        <w:rPr>
          <w:spacing w:val="-14"/>
          <w:lang w:val="lt-LT"/>
        </w:rPr>
        <w:t xml:space="preserve"> </w:t>
      </w:r>
      <w:r w:rsidRPr="004348B8">
        <w:rPr>
          <w:lang w:val="lt-LT"/>
        </w:rPr>
        <w:t>vandeniui,</w:t>
      </w:r>
      <w:r w:rsidRPr="004348B8">
        <w:rPr>
          <w:spacing w:val="-15"/>
          <w:lang w:val="lt-LT"/>
        </w:rPr>
        <w:t xml:space="preserve"> </w:t>
      </w:r>
      <w:r w:rsidRPr="004348B8">
        <w:rPr>
          <w:lang w:val="lt-LT"/>
        </w:rPr>
        <w:t>neapdorotoms</w:t>
      </w:r>
      <w:r w:rsidRPr="004348B8">
        <w:rPr>
          <w:spacing w:val="-15"/>
          <w:lang w:val="lt-LT"/>
        </w:rPr>
        <w:t xml:space="preserve"> </w:t>
      </w:r>
      <w:r w:rsidRPr="004348B8">
        <w:rPr>
          <w:lang w:val="lt-LT"/>
        </w:rPr>
        <w:t>nuotekoms arba kitiems skysčiams, kas bus reikalinga atliekant</w:t>
      </w:r>
      <w:r w:rsidRPr="004348B8">
        <w:rPr>
          <w:spacing w:val="-7"/>
          <w:lang w:val="lt-LT"/>
        </w:rPr>
        <w:t xml:space="preserve"> </w:t>
      </w:r>
      <w:r w:rsidRPr="004348B8">
        <w:rPr>
          <w:lang w:val="lt-LT"/>
        </w:rPr>
        <w:t>darbus.</w:t>
      </w:r>
    </w:p>
    <w:p w14:paraId="0704B014" w14:textId="77777777" w:rsidR="00B21B62" w:rsidRPr="004348B8" w:rsidRDefault="00000000">
      <w:pPr>
        <w:pStyle w:val="BodyText"/>
        <w:spacing w:before="1" w:line="230" w:lineRule="exact"/>
        <w:ind w:left="2013"/>
        <w:jc w:val="both"/>
        <w:rPr>
          <w:lang w:val="lt-LT"/>
        </w:rPr>
      </w:pPr>
      <w:r w:rsidRPr="004348B8">
        <w:rPr>
          <w:lang w:val="lt-LT"/>
        </w:rPr>
        <w:t>Sklendžių stogeliai turi būti pritvirtinti varžtais su šešiakampėmis galvutėmis arba be jų.</w:t>
      </w:r>
    </w:p>
    <w:p w14:paraId="59E39C99" w14:textId="77777777" w:rsidR="00B21B62" w:rsidRPr="004348B8" w:rsidRDefault="00000000">
      <w:pPr>
        <w:pStyle w:val="BodyText"/>
        <w:spacing w:line="230" w:lineRule="exact"/>
        <w:ind w:left="2013"/>
        <w:jc w:val="both"/>
        <w:rPr>
          <w:lang w:val="lt-LT"/>
        </w:rPr>
      </w:pPr>
      <w:proofErr w:type="spellStart"/>
      <w:r w:rsidRPr="004348B8">
        <w:rPr>
          <w:lang w:val="lt-LT"/>
        </w:rPr>
        <w:t>Skląstinių</w:t>
      </w:r>
      <w:proofErr w:type="spellEnd"/>
      <w:r w:rsidRPr="004348B8">
        <w:rPr>
          <w:lang w:val="lt-LT"/>
        </w:rPr>
        <w:t xml:space="preserve"> sklendžių skląstis turi būti statmenų briaunų. Korpusas ir skląstis turi būti iš ketaus, nepasikeliantis kotas</w:t>
      </w:r>
    </w:p>
    <w:p w14:paraId="0BFB6F4E" w14:textId="77777777" w:rsidR="00B21B62" w:rsidRPr="004348B8" w:rsidRDefault="00000000">
      <w:pPr>
        <w:pStyle w:val="ListParagraph"/>
        <w:numPr>
          <w:ilvl w:val="0"/>
          <w:numId w:val="74"/>
        </w:numPr>
        <w:tabs>
          <w:tab w:val="left" w:pos="1862"/>
        </w:tabs>
        <w:spacing w:before="1"/>
        <w:ind w:right="118" w:firstLine="0"/>
        <w:jc w:val="both"/>
        <w:rPr>
          <w:sz w:val="20"/>
          <w:lang w:val="lt-LT"/>
        </w:rPr>
      </w:pPr>
      <w:r w:rsidRPr="004348B8">
        <w:rPr>
          <w:sz w:val="20"/>
          <w:lang w:val="lt-LT"/>
        </w:rPr>
        <w:t xml:space="preserve">iš </w:t>
      </w:r>
      <w:proofErr w:type="spellStart"/>
      <w:r w:rsidRPr="004348B8">
        <w:rPr>
          <w:sz w:val="20"/>
          <w:lang w:val="lt-LT"/>
        </w:rPr>
        <w:t>nerūdyjančio</w:t>
      </w:r>
      <w:proofErr w:type="spellEnd"/>
      <w:r w:rsidRPr="004348B8">
        <w:rPr>
          <w:sz w:val="20"/>
          <w:lang w:val="lt-LT"/>
        </w:rPr>
        <w:t xml:space="preserve"> plieno. Visos užtveriančios sklendės vandens ir nuotekų vamzdžiams turi būti hermetiškos. Kitiems tikslams,</w:t>
      </w:r>
      <w:r w:rsidRPr="004348B8">
        <w:rPr>
          <w:spacing w:val="-15"/>
          <w:sz w:val="20"/>
          <w:lang w:val="lt-LT"/>
        </w:rPr>
        <w:t xml:space="preserve"> </w:t>
      </w:r>
      <w:r w:rsidRPr="004348B8">
        <w:rPr>
          <w:sz w:val="20"/>
          <w:lang w:val="lt-LT"/>
        </w:rPr>
        <w:t>jei</w:t>
      </w:r>
      <w:r w:rsidRPr="004348B8">
        <w:rPr>
          <w:spacing w:val="-16"/>
          <w:sz w:val="20"/>
          <w:lang w:val="lt-LT"/>
        </w:rPr>
        <w:t xml:space="preserve"> </w:t>
      </w:r>
      <w:r w:rsidRPr="004348B8">
        <w:rPr>
          <w:sz w:val="20"/>
          <w:lang w:val="lt-LT"/>
        </w:rPr>
        <w:t>tokių</w:t>
      </w:r>
      <w:r w:rsidRPr="004348B8">
        <w:rPr>
          <w:spacing w:val="-14"/>
          <w:sz w:val="20"/>
          <w:lang w:val="lt-LT"/>
        </w:rPr>
        <w:t xml:space="preserve"> </w:t>
      </w:r>
      <w:r w:rsidRPr="004348B8">
        <w:rPr>
          <w:sz w:val="20"/>
          <w:lang w:val="lt-LT"/>
        </w:rPr>
        <w:t>atvejų</w:t>
      </w:r>
      <w:r w:rsidRPr="004348B8">
        <w:rPr>
          <w:spacing w:val="-16"/>
          <w:sz w:val="20"/>
          <w:lang w:val="lt-LT"/>
        </w:rPr>
        <w:t xml:space="preserve"> </w:t>
      </w:r>
      <w:r w:rsidRPr="004348B8">
        <w:rPr>
          <w:sz w:val="20"/>
          <w:lang w:val="lt-LT"/>
        </w:rPr>
        <w:t>bus,</w:t>
      </w:r>
      <w:r w:rsidRPr="004348B8">
        <w:rPr>
          <w:spacing w:val="-16"/>
          <w:sz w:val="20"/>
          <w:lang w:val="lt-LT"/>
        </w:rPr>
        <w:t xml:space="preserve"> </w:t>
      </w:r>
      <w:r w:rsidRPr="004348B8">
        <w:rPr>
          <w:sz w:val="20"/>
          <w:lang w:val="lt-LT"/>
        </w:rPr>
        <w:t>skirtų</w:t>
      </w:r>
      <w:r w:rsidRPr="004348B8">
        <w:rPr>
          <w:spacing w:val="-16"/>
          <w:sz w:val="20"/>
          <w:lang w:val="lt-LT"/>
        </w:rPr>
        <w:t xml:space="preserve"> </w:t>
      </w:r>
      <w:proofErr w:type="spellStart"/>
      <w:r w:rsidRPr="004348B8">
        <w:rPr>
          <w:sz w:val="20"/>
          <w:lang w:val="lt-LT"/>
        </w:rPr>
        <w:t>skląstinių</w:t>
      </w:r>
      <w:proofErr w:type="spellEnd"/>
      <w:r w:rsidRPr="004348B8">
        <w:rPr>
          <w:spacing w:val="-14"/>
          <w:sz w:val="20"/>
          <w:lang w:val="lt-LT"/>
        </w:rPr>
        <w:t xml:space="preserve"> </w:t>
      </w:r>
      <w:r w:rsidRPr="004348B8">
        <w:rPr>
          <w:sz w:val="20"/>
          <w:lang w:val="lt-LT"/>
        </w:rPr>
        <w:t>sklendžių</w:t>
      </w:r>
      <w:r w:rsidRPr="004348B8">
        <w:rPr>
          <w:spacing w:val="-14"/>
          <w:sz w:val="20"/>
          <w:lang w:val="lt-LT"/>
        </w:rPr>
        <w:t xml:space="preserve"> </w:t>
      </w:r>
      <w:r w:rsidRPr="004348B8">
        <w:rPr>
          <w:sz w:val="20"/>
          <w:lang w:val="lt-LT"/>
        </w:rPr>
        <w:t>lizdas</w:t>
      </w:r>
      <w:r w:rsidRPr="004348B8">
        <w:rPr>
          <w:spacing w:val="-15"/>
          <w:sz w:val="20"/>
          <w:lang w:val="lt-LT"/>
        </w:rPr>
        <w:t xml:space="preserve"> </w:t>
      </w:r>
      <w:r w:rsidRPr="004348B8">
        <w:rPr>
          <w:sz w:val="20"/>
          <w:lang w:val="lt-LT"/>
        </w:rPr>
        <w:t>turi</w:t>
      </w:r>
      <w:r w:rsidRPr="004348B8">
        <w:rPr>
          <w:spacing w:val="-16"/>
          <w:sz w:val="20"/>
          <w:lang w:val="lt-LT"/>
        </w:rPr>
        <w:t xml:space="preserve"> </w:t>
      </w:r>
      <w:r w:rsidRPr="004348B8">
        <w:rPr>
          <w:sz w:val="20"/>
          <w:lang w:val="lt-LT"/>
        </w:rPr>
        <w:t>būti</w:t>
      </w:r>
      <w:r w:rsidRPr="004348B8">
        <w:rPr>
          <w:spacing w:val="-16"/>
          <w:sz w:val="20"/>
          <w:lang w:val="lt-LT"/>
        </w:rPr>
        <w:t xml:space="preserve"> </w:t>
      </w:r>
      <w:r w:rsidRPr="004348B8">
        <w:rPr>
          <w:sz w:val="20"/>
          <w:lang w:val="lt-LT"/>
        </w:rPr>
        <w:t>padarytas</w:t>
      </w:r>
      <w:r w:rsidRPr="004348B8">
        <w:rPr>
          <w:spacing w:val="-15"/>
          <w:sz w:val="20"/>
          <w:lang w:val="lt-LT"/>
        </w:rPr>
        <w:t xml:space="preserve"> </w:t>
      </w:r>
      <w:r w:rsidRPr="004348B8">
        <w:rPr>
          <w:sz w:val="20"/>
          <w:lang w:val="lt-LT"/>
        </w:rPr>
        <w:t>iš</w:t>
      </w:r>
      <w:r w:rsidRPr="004348B8">
        <w:rPr>
          <w:spacing w:val="-16"/>
          <w:sz w:val="20"/>
          <w:lang w:val="lt-LT"/>
        </w:rPr>
        <w:t xml:space="preserve"> </w:t>
      </w:r>
      <w:proofErr w:type="spellStart"/>
      <w:r w:rsidRPr="004348B8">
        <w:rPr>
          <w:sz w:val="20"/>
          <w:lang w:val="lt-LT"/>
        </w:rPr>
        <w:t>nerūdyjančio</w:t>
      </w:r>
      <w:proofErr w:type="spellEnd"/>
      <w:r w:rsidRPr="004348B8">
        <w:rPr>
          <w:spacing w:val="-16"/>
          <w:sz w:val="20"/>
          <w:lang w:val="lt-LT"/>
        </w:rPr>
        <w:t xml:space="preserve"> </w:t>
      </w:r>
      <w:r w:rsidRPr="004348B8">
        <w:rPr>
          <w:sz w:val="20"/>
          <w:lang w:val="lt-LT"/>
        </w:rPr>
        <w:t>plieno.</w:t>
      </w:r>
      <w:r w:rsidRPr="004348B8">
        <w:rPr>
          <w:spacing w:val="-15"/>
          <w:sz w:val="20"/>
          <w:lang w:val="lt-LT"/>
        </w:rPr>
        <w:t xml:space="preserve"> </w:t>
      </w:r>
      <w:r w:rsidRPr="004348B8">
        <w:rPr>
          <w:sz w:val="20"/>
          <w:lang w:val="lt-LT"/>
        </w:rPr>
        <w:t>Visos</w:t>
      </w:r>
      <w:r w:rsidRPr="004348B8">
        <w:rPr>
          <w:spacing w:val="-15"/>
          <w:sz w:val="20"/>
          <w:lang w:val="lt-LT"/>
        </w:rPr>
        <w:t xml:space="preserve"> </w:t>
      </w:r>
      <w:proofErr w:type="spellStart"/>
      <w:r w:rsidRPr="004348B8">
        <w:rPr>
          <w:sz w:val="20"/>
          <w:lang w:val="lt-LT"/>
        </w:rPr>
        <w:t>skląstinės</w:t>
      </w:r>
      <w:proofErr w:type="spellEnd"/>
      <w:r w:rsidRPr="004348B8">
        <w:rPr>
          <w:sz w:val="20"/>
          <w:lang w:val="lt-LT"/>
        </w:rPr>
        <w:t xml:space="preserve"> sklendės turi būti pilnai atsidarančios, </w:t>
      </w:r>
      <w:proofErr w:type="spellStart"/>
      <w:r w:rsidRPr="004348B8">
        <w:rPr>
          <w:sz w:val="20"/>
          <w:lang w:val="lt-LT"/>
        </w:rPr>
        <w:t>t.y</w:t>
      </w:r>
      <w:proofErr w:type="spellEnd"/>
      <w:r w:rsidRPr="004348B8">
        <w:rPr>
          <w:sz w:val="20"/>
          <w:lang w:val="lt-LT"/>
        </w:rPr>
        <w:t xml:space="preserve">. neuždarančios tėkmės </w:t>
      </w:r>
      <w:proofErr w:type="spellStart"/>
      <w:r w:rsidRPr="004348B8">
        <w:rPr>
          <w:sz w:val="20"/>
          <w:lang w:val="lt-LT"/>
        </w:rPr>
        <w:t>skerspločio</w:t>
      </w:r>
      <w:proofErr w:type="spellEnd"/>
      <w:r w:rsidRPr="004348B8">
        <w:rPr>
          <w:sz w:val="20"/>
          <w:lang w:val="lt-LT"/>
        </w:rPr>
        <w:t xml:space="preserve">. </w:t>
      </w:r>
      <w:proofErr w:type="spellStart"/>
      <w:r w:rsidRPr="004348B8">
        <w:rPr>
          <w:sz w:val="20"/>
          <w:lang w:val="lt-LT"/>
        </w:rPr>
        <w:t>Flanšų</w:t>
      </w:r>
      <w:proofErr w:type="spellEnd"/>
      <w:r w:rsidRPr="004348B8">
        <w:rPr>
          <w:sz w:val="20"/>
          <w:lang w:val="lt-LT"/>
        </w:rPr>
        <w:t xml:space="preserve"> skylės turi atitikti PN10 standartą. Šios </w:t>
      </w:r>
      <w:proofErr w:type="spellStart"/>
      <w:r w:rsidRPr="004348B8">
        <w:rPr>
          <w:sz w:val="20"/>
          <w:lang w:val="lt-LT"/>
        </w:rPr>
        <w:t>skląstinės</w:t>
      </w:r>
      <w:proofErr w:type="spellEnd"/>
      <w:r w:rsidRPr="004348B8">
        <w:rPr>
          <w:sz w:val="20"/>
          <w:lang w:val="lt-LT"/>
        </w:rPr>
        <w:t xml:space="preserve"> sklendės turi būti suprojektuotos PN10 darbiniam</w:t>
      </w:r>
      <w:r w:rsidRPr="004348B8">
        <w:rPr>
          <w:spacing w:val="-8"/>
          <w:sz w:val="20"/>
          <w:lang w:val="lt-LT"/>
        </w:rPr>
        <w:t xml:space="preserve"> </w:t>
      </w:r>
      <w:r w:rsidRPr="004348B8">
        <w:rPr>
          <w:sz w:val="20"/>
          <w:lang w:val="lt-LT"/>
        </w:rPr>
        <w:t>slėgiui.</w:t>
      </w:r>
    </w:p>
    <w:p w14:paraId="47E9AF05" w14:textId="77777777" w:rsidR="00B21B62" w:rsidRPr="004348B8" w:rsidRDefault="00B21B62">
      <w:pPr>
        <w:pStyle w:val="BodyText"/>
        <w:spacing w:before="11"/>
        <w:rPr>
          <w:sz w:val="19"/>
          <w:lang w:val="lt-LT"/>
        </w:rPr>
      </w:pPr>
    </w:p>
    <w:p w14:paraId="6AEC28AF" w14:textId="77777777" w:rsidR="00B21B62" w:rsidRPr="004348B8" w:rsidRDefault="00000000">
      <w:pPr>
        <w:pStyle w:val="ListParagraph"/>
        <w:numPr>
          <w:ilvl w:val="4"/>
          <w:numId w:val="31"/>
        </w:numPr>
        <w:tabs>
          <w:tab w:val="left" w:pos="3142"/>
        </w:tabs>
        <w:ind w:left="3141" w:hanging="1081"/>
        <w:jc w:val="both"/>
        <w:rPr>
          <w:sz w:val="20"/>
          <w:lang w:val="lt-LT"/>
        </w:rPr>
      </w:pPr>
      <w:bookmarkStart w:id="96" w:name="4.8.2.14.3_Skridininiai_vožtuvai"/>
      <w:bookmarkEnd w:id="96"/>
      <w:proofErr w:type="spellStart"/>
      <w:r w:rsidRPr="004348B8">
        <w:rPr>
          <w:sz w:val="20"/>
          <w:lang w:val="lt-LT"/>
        </w:rPr>
        <w:t>Skridininiai</w:t>
      </w:r>
      <w:proofErr w:type="spellEnd"/>
      <w:r w:rsidRPr="004348B8">
        <w:rPr>
          <w:spacing w:val="-2"/>
          <w:sz w:val="20"/>
          <w:lang w:val="lt-LT"/>
        </w:rPr>
        <w:t xml:space="preserve"> </w:t>
      </w:r>
      <w:r w:rsidRPr="004348B8">
        <w:rPr>
          <w:sz w:val="20"/>
          <w:lang w:val="lt-LT"/>
        </w:rPr>
        <w:t>vožtuvai</w:t>
      </w:r>
    </w:p>
    <w:p w14:paraId="00E1A190" w14:textId="77777777" w:rsidR="00B21B62" w:rsidRPr="004348B8" w:rsidRDefault="00000000">
      <w:pPr>
        <w:pStyle w:val="BodyText"/>
        <w:spacing w:before="1"/>
        <w:ind w:left="1701" w:right="117" w:firstLine="284"/>
        <w:jc w:val="both"/>
        <w:rPr>
          <w:lang w:val="lt-LT"/>
        </w:rPr>
      </w:pPr>
      <w:r w:rsidRPr="004348B8">
        <w:rPr>
          <w:lang w:val="lt-LT"/>
        </w:rPr>
        <w:t xml:space="preserve">Visi </w:t>
      </w:r>
      <w:proofErr w:type="spellStart"/>
      <w:r w:rsidRPr="004348B8">
        <w:rPr>
          <w:lang w:val="lt-LT"/>
        </w:rPr>
        <w:t>skridininiai</w:t>
      </w:r>
      <w:proofErr w:type="spellEnd"/>
      <w:r w:rsidRPr="004348B8">
        <w:rPr>
          <w:lang w:val="lt-LT"/>
        </w:rPr>
        <w:t xml:space="preserve"> vožtuvai turi būti pilnai atsidarantys. Iš išorės vožtuvas turi būti padengtas </w:t>
      </w:r>
      <w:proofErr w:type="spellStart"/>
      <w:r w:rsidRPr="004348B8">
        <w:rPr>
          <w:lang w:val="lt-LT"/>
        </w:rPr>
        <w:t>epoksido</w:t>
      </w:r>
      <w:proofErr w:type="spellEnd"/>
      <w:r w:rsidRPr="004348B8">
        <w:rPr>
          <w:lang w:val="lt-LT"/>
        </w:rPr>
        <w:t xml:space="preserve"> danga (ne plonesne kaip 150 </w:t>
      </w:r>
      <w:proofErr w:type="spellStart"/>
      <w:r w:rsidRPr="004348B8">
        <w:rPr>
          <w:lang w:val="lt-LT"/>
        </w:rPr>
        <w:t>μm</w:t>
      </w:r>
      <w:proofErr w:type="spellEnd"/>
      <w:r w:rsidRPr="004348B8">
        <w:rPr>
          <w:lang w:val="lt-LT"/>
        </w:rPr>
        <w:t xml:space="preserve">), iš vidaus dedamas EPDM pamušalas arba </w:t>
      </w:r>
      <w:proofErr w:type="spellStart"/>
      <w:r w:rsidRPr="004348B8">
        <w:rPr>
          <w:lang w:val="lt-LT"/>
        </w:rPr>
        <w:t>epoksido</w:t>
      </w:r>
      <w:proofErr w:type="spellEnd"/>
      <w:r w:rsidRPr="004348B8">
        <w:rPr>
          <w:lang w:val="lt-LT"/>
        </w:rPr>
        <w:t xml:space="preserve"> danga.</w:t>
      </w:r>
    </w:p>
    <w:p w14:paraId="6AFFB8A6" w14:textId="77777777" w:rsidR="00B21B62" w:rsidRPr="004348B8" w:rsidRDefault="00000000">
      <w:pPr>
        <w:pStyle w:val="BodyText"/>
        <w:spacing w:line="230" w:lineRule="exact"/>
        <w:ind w:left="1985"/>
        <w:jc w:val="both"/>
        <w:rPr>
          <w:lang w:val="lt-LT"/>
        </w:rPr>
      </w:pPr>
      <w:r w:rsidRPr="004348B8">
        <w:rPr>
          <w:lang w:val="lt-LT"/>
        </w:rPr>
        <w:t>Nominalus slėgis, kurį vožtuvas išlaiko, turi būti 10 barų (PN10), jeigu nėra kitaip numatyta.</w:t>
      </w:r>
    </w:p>
    <w:p w14:paraId="6F5BA001" w14:textId="77777777" w:rsidR="00B21B62" w:rsidRPr="004348B8" w:rsidRDefault="00000000">
      <w:pPr>
        <w:pStyle w:val="BodyText"/>
        <w:ind w:left="1701" w:right="117" w:firstLine="284"/>
        <w:jc w:val="both"/>
        <w:rPr>
          <w:lang w:val="lt-LT"/>
        </w:rPr>
      </w:pPr>
      <w:r w:rsidRPr="004348B8">
        <w:rPr>
          <w:lang w:val="lt-LT"/>
        </w:rPr>
        <w:t>Vožtuvas turi būti suprojektuotas tokiu būdu, kad vanduo galėtų tekėti bet kuria kryptimi. Vožtuvai turi turėti pakeičiamus elastingus lizdus NBR 70º atramai.</w:t>
      </w:r>
    </w:p>
    <w:p w14:paraId="29163ABB" w14:textId="77777777" w:rsidR="00B21B62" w:rsidRPr="004348B8" w:rsidRDefault="00000000">
      <w:pPr>
        <w:pStyle w:val="BodyText"/>
        <w:ind w:left="1701" w:right="117" w:firstLine="284"/>
        <w:jc w:val="both"/>
        <w:rPr>
          <w:lang w:val="lt-LT"/>
        </w:rPr>
      </w:pPr>
      <w:r w:rsidRPr="004348B8">
        <w:rPr>
          <w:lang w:val="lt-LT"/>
        </w:rPr>
        <w:t xml:space="preserve">Vožtuvo korpusas turi būti iš kalaus ketaus. Diskas taip pat turi būti iš kalaus ketaus arba </w:t>
      </w:r>
      <w:proofErr w:type="spellStart"/>
      <w:r w:rsidRPr="004348B8">
        <w:rPr>
          <w:lang w:val="lt-LT"/>
        </w:rPr>
        <w:t>nerūdyjančio</w:t>
      </w:r>
      <w:proofErr w:type="spellEnd"/>
      <w:r w:rsidRPr="004348B8">
        <w:rPr>
          <w:lang w:val="lt-LT"/>
        </w:rPr>
        <w:t xml:space="preserve"> plieno (EN 1.4057). Vožtuvo kotai, kūgiški kaiščiai, sandarinantys žiedai ir visos vidinės detalės iš </w:t>
      </w:r>
      <w:proofErr w:type="spellStart"/>
      <w:r w:rsidRPr="004348B8">
        <w:rPr>
          <w:lang w:val="lt-LT"/>
        </w:rPr>
        <w:t>nerūdyjančio</w:t>
      </w:r>
      <w:proofErr w:type="spellEnd"/>
      <w:r w:rsidRPr="004348B8">
        <w:rPr>
          <w:lang w:val="lt-LT"/>
        </w:rPr>
        <w:t xml:space="preserve"> plieno (EN 1.4034).</w:t>
      </w:r>
    </w:p>
    <w:p w14:paraId="54D7CEDB" w14:textId="77777777" w:rsidR="00B21B62" w:rsidRPr="004348B8" w:rsidRDefault="00000000">
      <w:pPr>
        <w:pStyle w:val="BodyText"/>
        <w:ind w:left="1985"/>
        <w:jc w:val="both"/>
        <w:rPr>
          <w:lang w:val="lt-LT"/>
        </w:rPr>
      </w:pPr>
      <w:r w:rsidRPr="004348B8">
        <w:rPr>
          <w:lang w:val="lt-LT"/>
        </w:rPr>
        <w:t>Disko tarpinė (jei ji naudojama) turi būti pakeičiama.</w:t>
      </w:r>
    </w:p>
    <w:p w14:paraId="762786DD" w14:textId="77777777" w:rsidR="00B21B62" w:rsidRPr="004348B8" w:rsidRDefault="00000000">
      <w:pPr>
        <w:pStyle w:val="BodyText"/>
        <w:spacing w:before="1" w:line="230" w:lineRule="exact"/>
        <w:ind w:left="1985"/>
        <w:jc w:val="both"/>
        <w:rPr>
          <w:lang w:val="lt-LT"/>
        </w:rPr>
      </w:pPr>
      <w:r w:rsidRPr="004348B8">
        <w:rPr>
          <w:lang w:val="lt-LT"/>
        </w:rPr>
        <w:t>Vožtuvas turi užtikrinti nepralaidų užsukimą, esant 10 barų slėgio skirtumui nuo atmosferinio slėgio.</w:t>
      </w:r>
    </w:p>
    <w:p w14:paraId="656DCE49" w14:textId="77777777" w:rsidR="00B21B62" w:rsidRPr="004348B8" w:rsidRDefault="00000000">
      <w:pPr>
        <w:pStyle w:val="BodyText"/>
        <w:ind w:left="1701" w:right="117" w:firstLine="284"/>
        <w:jc w:val="both"/>
        <w:rPr>
          <w:lang w:val="lt-LT"/>
        </w:rPr>
      </w:pPr>
      <w:r w:rsidRPr="004348B8">
        <w:rPr>
          <w:lang w:val="lt-LT"/>
        </w:rPr>
        <w:t xml:space="preserve">Vožtuvai turi būti su dvigubu </w:t>
      </w:r>
      <w:proofErr w:type="spellStart"/>
      <w:r w:rsidRPr="004348B8">
        <w:rPr>
          <w:lang w:val="lt-LT"/>
        </w:rPr>
        <w:t>flanšu</w:t>
      </w:r>
      <w:proofErr w:type="spellEnd"/>
      <w:r w:rsidRPr="004348B8">
        <w:rPr>
          <w:lang w:val="lt-LT"/>
        </w:rPr>
        <w:t xml:space="preserve">. Korpusas turi būti padarytas iš ketaus ir išklotas polimeru. Diskas turi būti iš ketaus, o kotas iš </w:t>
      </w:r>
      <w:proofErr w:type="spellStart"/>
      <w:r w:rsidRPr="004348B8">
        <w:rPr>
          <w:lang w:val="lt-LT"/>
        </w:rPr>
        <w:t>nerūdyjančio</w:t>
      </w:r>
      <w:proofErr w:type="spellEnd"/>
      <w:r w:rsidRPr="004348B8">
        <w:rPr>
          <w:lang w:val="lt-LT"/>
        </w:rPr>
        <w:t xml:space="preserve"> plieno. Turi būti galima išimti ir pakeisti tarpiklius neišimant vožtuvo koto.</w:t>
      </w:r>
    </w:p>
    <w:p w14:paraId="408FA60E" w14:textId="77777777" w:rsidR="00B21B62" w:rsidRPr="004348B8" w:rsidRDefault="00000000">
      <w:pPr>
        <w:pStyle w:val="BodyText"/>
        <w:ind w:left="1985"/>
        <w:jc w:val="both"/>
        <w:rPr>
          <w:lang w:val="lt-LT"/>
        </w:rPr>
      </w:pPr>
      <w:proofErr w:type="spellStart"/>
      <w:r w:rsidRPr="004348B8">
        <w:rPr>
          <w:lang w:val="lt-LT"/>
        </w:rPr>
        <w:t>Skridininiai</w:t>
      </w:r>
      <w:proofErr w:type="spellEnd"/>
      <w:r w:rsidRPr="004348B8">
        <w:rPr>
          <w:lang w:val="lt-LT"/>
        </w:rPr>
        <w:t xml:space="preserve"> vožtuvai neturi būti naudojami vamzdynams, kuriais teka nuotekos ar dumblas.</w:t>
      </w:r>
    </w:p>
    <w:p w14:paraId="61E23143" w14:textId="77777777" w:rsidR="00B21B62" w:rsidRPr="004348B8" w:rsidRDefault="00B21B62">
      <w:pPr>
        <w:pStyle w:val="BodyText"/>
        <w:rPr>
          <w:lang w:val="lt-LT"/>
        </w:rPr>
      </w:pPr>
    </w:p>
    <w:p w14:paraId="3D88D0CD" w14:textId="77777777" w:rsidR="00B21B62" w:rsidRPr="004348B8" w:rsidRDefault="00000000">
      <w:pPr>
        <w:pStyle w:val="ListParagraph"/>
        <w:numPr>
          <w:ilvl w:val="4"/>
          <w:numId w:val="31"/>
        </w:numPr>
        <w:tabs>
          <w:tab w:val="left" w:pos="3142"/>
        </w:tabs>
        <w:spacing w:line="230" w:lineRule="exact"/>
        <w:ind w:left="3141" w:hanging="1081"/>
        <w:jc w:val="both"/>
        <w:rPr>
          <w:sz w:val="20"/>
          <w:lang w:val="lt-LT"/>
        </w:rPr>
      </w:pPr>
      <w:bookmarkStart w:id="97" w:name="4.8.2.14.4_Oro_vožtuvai"/>
      <w:bookmarkEnd w:id="97"/>
      <w:r w:rsidRPr="004348B8">
        <w:rPr>
          <w:sz w:val="20"/>
          <w:lang w:val="lt-LT"/>
        </w:rPr>
        <w:t>Oro</w:t>
      </w:r>
      <w:r w:rsidRPr="004348B8">
        <w:rPr>
          <w:spacing w:val="-2"/>
          <w:sz w:val="20"/>
          <w:lang w:val="lt-LT"/>
        </w:rPr>
        <w:t xml:space="preserve"> </w:t>
      </w:r>
      <w:r w:rsidRPr="004348B8">
        <w:rPr>
          <w:sz w:val="20"/>
          <w:lang w:val="lt-LT"/>
        </w:rPr>
        <w:t>vožtuvai</w:t>
      </w:r>
    </w:p>
    <w:p w14:paraId="44BF0CCF" w14:textId="77777777" w:rsidR="00B21B62" w:rsidRPr="004348B8" w:rsidRDefault="00000000">
      <w:pPr>
        <w:pStyle w:val="BodyText"/>
        <w:ind w:left="1701" w:right="118" w:firstLine="284"/>
        <w:jc w:val="both"/>
        <w:rPr>
          <w:lang w:val="lt-LT"/>
        </w:rPr>
      </w:pPr>
      <w:r w:rsidRPr="004348B8">
        <w:rPr>
          <w:lang w:val="lt-LT"/>
        </w:rPr>
        <w:t>Slėginiuose vamzdynuose turi būti oro vožtuvai. Jie turi turėti veikiančią plūdinę kamerą skysčiui visomis darbo sąlygomis. Plūdinė kamera turi būti suprojektuota tokiu būdu, kad neleistų užsikimšti vožtuvo detalėms ir užtikrintų patikimą vožtuvo darbą visą laiką. Šie vožtuvai turi turėti dvi kiaurymes. Jų medžiagos ir darbo parametrai turi atitikti tuos pačius kriterijus, kurie taikomi vandens tiekimo vamzdžių oro vožtuvams.</w:t>
      </w:r>
    </w:p>
    <w:p w14:paraId="705B2DD9" w14:textId="77777777" w:rsidR="00B21B62" w:rsidRPr="004348B8" w:rsidRDefault="00B21B62">
      <w:pPr>
        <w:pStyle w:val="BodyText"/>
        <w:spacing w:before="1"/>
        <w:rPr>
          <w:lang w:val="lt-LT"/>
        </w:rPr>
      </w:pPr>
    </w:p>
    <w:p w14:paraId="74FAD710" w14:textId="77777777" w:rsidR="00B21B62" w:rsidRPr="004348B8" w:rsidRDefault="00000000">
      <w:pPr>
        <w:pStyle w:val="ListParagraph"/>
        <w:numPr>
          <w:ilvl w:val="4"/>
          <w:numId w:val="31"/>
        </w:numPr>
        <w:tabs>
          <w:tab w:val="left" w:pos="3142"/>
        </w:tabs>
        <w:spacing w:line="230" w:lineRule="exact"/>
        <w:ind w:left="3141" w:hanging="1081"/>
        <w:jc w:val="both"/>
        <w:rPr>
          <w:sz w:val="20"/>
          <w:lang w:val="lt-LT"/>
        </w:rPr>
      </w:pPr>
      <w:bookmarkStart w:id="98" w:name="4.8.2.14.5_Diskinio_tipo_atbuliniai_vožt"/>
      <w:bookmarkEnd w:id="98"/>
      <w:r w:rsidRPr="004348B8">
        <w:rPr>
          <w:sz w:val="20"/>
          <w:lang w:val="lt-LT"/>
        </w:rPr>
        <w:t>Diskinio tipo atbuliniai</w:t>
      </w:r>
      <w:r w:rsidRPr="004348B8">
        <w:rPr>
          <w:spacing w:val="-1"/>
          <w:sz w:val="20"/>
          <w:lang w:val="lt-LT"/>
        </w:rPr>
        <w:t xml:space="preserve"> </w:t>
      </w:r>
      <w:r w:rsidRPr="004348B8">
        <w:rPr>
          <w:sz w:val="20"/>
          <w:lang w:val="lt-LT"/>
        </w:rPr>
        <w:t>vožtuvai</w:t>
      </w:r>
    </w:p>
    <w:p w14:paraId="56197D1E" w14:textId="77777777" w:rsidR="00B21B62" w:rsidRPr="004348B8" w:rsidRDefault="00000000">
      <w:pPr>
        <w:pStyle w:val="BodyText"/>
        <w:ind w:left="1701" w:right="117" w:firstLine="284"/>
        <w:jc w:val="both"/>
        <w:rPr>
          <w:lang w:val="lt-LT"/>
        </w:rPr>
      </w:pPr>
      <w:r w:rsidRPr="004348B8">
        <w:rPr>
          <w:lang w:val="lt-LT"/>
        </w:rPr>
        <w:t>Slėginio vamzdyno atšakose prie siurblių turi būti numatyti sklandžiai veikiantys atbuliniai vožtuvai. Vožtuvai turi būti</w:t>
      </w:r>
      <w:r w:rsidRPr="004348B8">
        <w:rPr>
          <w:spacing w:val="-13"/>
          <w:lang w:val="lt-LT"/>
        </w:rPr>
        <w:t xml:space="preserve"> </w:t>
      </w:r>
      <w:r w:rsidRPr="004348B8">
        <w:rPr>
          <w:lang w:val="lt-LT"/>
        </w:rPr>
        <w:t>diskinio</w:t>
      </w:r>
      <w:r w:rsidRPr="004348B8">
        <w:rPr>
          <w:spacing w:val="-10"/>
          <w:lang w:val="lt-LT"/>
        </w:rPr>
        <w:t xml:space="preserve"> </w:t>
      </w:r>
      <w:r w:rsidRPr="004348B8">
        <w:rPr>
          <w:lang w:val="lt-LT"/>
        </w:rPr>
        <w:t>tipo,</w:t>
      </w:r>
      <w:r w:rsidRPr="004348B8">
        <w:rPr>
          <w:spacing w:val="-11"/>
          <w:lang w:val="lt-LT"/>
        </w:rPr>
        <w:t xml:space="preserve"> </w:t>
      </w:r>
      <w:r w:rsidRPr="004348B8">
        <w:rPr>
          <w:lang w:val="lt-LT"/>
        </w:rPr>
        <w:t>su</w:t>
      </w:r>
      <w:r w:rsidRPr="004348B8">
        <w:rPr>
          <w:spacing w:val="-10"/>
          <w:lang w:val="lt-LT"/>
        </w:rPr>
        <w:t xml:space="preserve"> </w:t>
      </w:r>
      <w:r w:rsidRPr="004348B8">
        <w:rPr>
          <w:lang w:val="lt-LT"/>
        </w:rPr>
        <w:t>atsvaru,</w:t>
      </w:r>
      <w:r w:rsidRPr="004348B8">
        <w:rPr>
          <w:spacing w:val="-12"/>
          <w:lang w:val="lt-LT"/>
        </w:rPr>
        <w:t xml:space="preserve"> </w:t>
      </w:r>
      <w:r w:rsidRPr="004348B8">
        <w:rPr>
          <w:lang w:val="lt-LT"/>
        </w:rPr>
        <w:t>jei</w:t>
      </w:r>
      <w:r w:rsidRPr="004348B8">
        <w:rPr>
          <w:spacing w:val="-11"/>
          <w:lang w:val="lt-LT"/>
        </w:rPr>
        <w:t xml:space="preserve"> </w:t>
      </w:r>
      <w:r w:rsidRPr="004348B8">
        <w:rPr>
          <w:lang w:val="lt-LT"/>
        </w:rPr>
        <w:t>skersmuo</w:t>
      </w:r>
      <w:r w:rsidRPr="004348B8">
        <w:rPr>
          <w:spacing w:val="-12"/>
          <w:lang w:val="lt-LT"/>
        </w:rPr>
        <w:t xml:space="preserve"> </w:t>
      </w:r>
      <w:r w:rsidRPr="004348B8">
        <w:rPr>
          <w:lang w:val="lt-LT"/>
        </w:rPr>
        <w:t>Dsąl.150</w:t>
      </w:r>
      <w:r w:rsidRPr="004348B8">
        <w:rPr>
          <w:spacing w:val="-11"/>
          <w:lang w:val="lt-LT"/>
        </w:rPr>
        <w:t xml:space="preserve"> </w:t>
      </w:r>
      <w:r w:rsidRPr="004348B8">
        <w:rPr>
          <w:lang w:val="lt-LT"/>
        </w:rPr>
        <w:t>mm</w:t>
      </w:r>
      <w:r w:rsidRPr="004348B8">
        <w:rPr>
          <w:spacing w:val="-12"/>
          <w:lang w:val="lt-LT"/>
        </w:rPr>
        <w:t xml:space="preserve"> </w:t>
      </w:r>
      <w:r w:rsidRPr="004348B8">
        <w:rPr>
          <w:lang w:val="lt-LT"/>
        </w:rPr>
        <w:t>ar</w:t>
      </w:r>
      <w:r w:rsidRPr="004348B8">
        <w:rPr>
          <w:spacing w:val="-12"/>
          <w:lang w:val="lt-LT"/>
        </w:rPr>
        <w:t xml:space="preserve"> </w:t>
      </w:r>
      <w:r w:rsidRPr="004348B8">
        <w:rPr>
          <w:lang w:val="lt-LT"/>
        </w:rPr>
        <w:t>didesnis.</w:t>
      </w:r>
      <w:r w:rsidRPr="004348B8">
        <w:rPr>
          <w:spacing w:val="-11"/>
          <w:lang w:val="lt-LT"/>
        </w:rPr>
        <w:t xml:space="preserve"> </w:t>
      </w:r>
      <w:r w:rsidRPr="004348B8">
        <w:rPr>
          <w:lang w:val="lt-LT"/>
        </w:rPr>
        <w:t>Atsvaras</w:t>
      </w:r>
      <w:r w:rsidRPr="004348B8">
        <w:rPr>
          <w:spacing w:val="-11"/>
          <w:lang w:val="lt-LT"/>
        </w:rPr>
        <w:t xml:space="preserve"> </w:t>
      </w:r>
      <w:r w:rsidRPr="004348B8">
        <w:rPr>
          <w:lang w:val="lt-LT"/>
        </w:rPr>
        <w:t>turi</w:t>
      </w:r>
      <w:r w:rsidRPr="004348B8">
        <w:rPr>
          <w:spacing w:val="-12"/>
          <w:lang w:val="lt-LT"/>
        </w:rPr>
        <w:t xml:space="preserve"> </w:t>
      </w:r>
      <w:r w:rsidRPr="004348B8">
        <w:rPr>
          <w:lang w:val="lt-LT"/>
        </w:rPr>
        <w:t>būti</w:t>
      </w:r>
      <w:r w:rsidRPr="004348B8">
        <w:rPr>
          <w:spacing w:val="-12"/>
          <w:lang w:val="lt-LT"/>
        </w:rPr>
        <w:t xml:space="preserve"> </w:t>
      </w:r>
      <w:r w:rsidRPr="004348B8">
        <w:rPr>
          <w:lang w:val="lt-LT"/>
        </w:rPr>
        <w:t>apsaugotas.</w:t>
      </w:r>
      <w:r w:rsidRPr="004348B8">
        <w:rPr>
          <w:spacing w:val="-11"/>
          <w:lang w:val="lt-LT"/>
        </w:rPr>
        <w:t xml:space="preserve"> </w:t>
      </w:r>
      <w:r w:rsidRPr="004348B8">
        <w:rPr>
          <w:lang w:val="lt-LT"/>
        </w:rPr>
        <w:t>Vožtuvo</w:t>
      </w:r>
      <w:r w:rsidRPr="004348B8">
        <w:rPr>
          <w:spacing w:val="-11"/>
          <w:lang w:val="lt-LT"/>
        </w:rPr>
        <w:t xml:space="preserve"> </w:t>
      </w:r>
      <w:r w:rsidRPr="004348B8">
        <w:rPr>
          <w:lang w:val="lt-LT"/>
        </w:rPr>
        <w:t>išmatavimai turi</w:t>
      </w:r>
      <w:r w:rsidRPr="004348B8">
        <w:rPr>
          <w:spacing w:val="-4"/>
          <w:lang w:val="lt-LT"/>
        </w:rPr>
        <w:t xml:space="preserve"> </w:t>
      </w:r>
      <w:r w:rsidRPr="004348B8">
        <w:rPr>
          <w:lang w:val="lt-LT"/>
        </w:rPr>
        <w:t>atitikti</w:t>
      </w:r>
      <w:r w:rsidRPr="004348B8">
        <w:rPr>
          <w:spacing w:val="-3"/>
          <w:lang w:val="lt-LT"/>
        </w:rPr>
        <w:t xml:space="preserve"> </w:t>
      </w:r>
      <w:r w:rsidRPr="004348B8">
        <w:rPr>
          <w:lang w:val="lt-LT"/>
        </w:rPr>
        <w:t>LST</w:t>
      </w:r>
      <w:r w:rsidRPr="004348B8">
        <w:rPr>
          <w:spacing w:val="-2"/>
          <w:lang w:val="lt-LT"/>
        </w:rPr>
        <w:t xml:space="preserve"> </w:t>
      </w:r>
      <w:r w:rsidRPr="004348B8">
        <w:rPr>
          <w:lang w:val="lt-LT"/>
        </w:rPr>
        <w:t>EN</w:t>
      </w:r>
      <w:r w:rsidRPr="004348B8">
        <w:rPr>
          <w:spacing w:val="-4"/>
          <w:lang w:val="lt-LT"/>
        </w:rPr>
        <w:t xml:space="preserve"> </w:t>
      </w:r>
      <w:r w:rsidRPr="004348B8">
        <w:rPr>
          <w:lang w:val="lt-LT"/>
        </w:rPr>
        <w:t>60534-3-1+AC:2002</w:t>
      </w:r>
      <w:r w:rsidRPr="004348B8">
        <w:rPr>
          <w:spacing w:val="-1"/>
          <w:lang w:val="lt-LT"/>
        </w:rPr>
        <w:t xml:space="preserve"> </w:t>
      </w:r>
      <w:r w:rsidRPr="004348B8">
        <w:rPr>
          <w:lang w:val="lt-LT"/>
        </w:rPr>
        <w:t>arba</w:t>
      </w:r>
      <w:r w:rsidRPr="004348B8">
        <w:rPr>
          <w:spacing w:val="-2"/>
          <w:lang w:val="lt-LT"/>
        </w:rPr>
        <w:t xml:space="preserve"> </w:t>
      </w:r>
      <w:r w:rsidRPr="004348B8">
        <w:rPr>
          <w:lang w:val="lt-LT"/>
        </w:rPr>
        <w:t>analogišką</w:t>
      </w:r>
      <w:r w:rsidRPr="004348B8">
        <w:rPr>
          <w:spacing w:val="-4"/>
          <w:lang w:val="lt-LT"/>
        </w:rPr>
        <w:t xml:space="preserve"> </w:t>
      </w:r>
      <w:r w:rsidRPr="004348B8">
        <w:rPr>
          <w:lang w:val="lt-LT"/>
        </w:rPr>
        <w:t>standartą.</w:t>
      </w:r>
      <w:r w:rsidRPr="004348B8">
        <w:rPr>
          <w:spacing w:val="-3"/>
          <w:lang w:val="lt-LT"/>
        </w:rPr>
        <w:t xml:space="preserve"> </w:t>
      </w:r>
      <w:r w:rsidRPr="004348B8">
        <w:rPr>
          <w:lang w:val="lt-LT"/>
        </w:rPr>
        <w:t>Vožtuvai</w:t>
      </w:r>
      <w:r w:rsidRPr="004348B8">
        <w:rPr>
          <w:spacing w:val="-3"/>
          <w:lang w:val="lt-LT"/>
        </w:rPr>
        <w:t xml:space="preserve"> </w:t>
      </w:r>
      <w:r w:rsidRPr="004348B8">
        <w:rPr>
          <w:lang w:val="lt-LT"/>
        </w:rPr>
        <w:t>turi</w:t>
      </w:r>
      <w:r w:rsidRPr="004348B8">
        <w:rPr>
          <w:spacing w:val="-4"/>
          <w:lang w:val="lt-LT"/>
        </w:rPr>
        <w:t xml:space="preserve"> </w:t>
      </w:r>
      <w:r w:rsidRPr="004348B8">
        <w:rPr>
          <w:lang w:val="lt-LT"/>
        </w:rPr>
        <w:t>būti</w:t>
      </w:r>
      <w:r w:rsidRPr="004348B8">
        <w:rPr>
          <w:spacing w:val="-4"/>
          <w:lang w:val="lt-LT"/>
        </w:rPr>
        <w:t xml:space="preserve"> </w:t>
      </w:r>
      <w:r w:rsidRPr="004348B8">
        <w:rPr>
          <w:lang w:val="lt-LT"/>
        </w:rPr>
        <w:t>skirti</w:t>
      </w:r>
      <w:r w:rsidRPr="004348B8">
        <w:rPr>
          <w:spacing w:val="-3"/>
          <w:lang w:val="lt-LT"/>
        </w:rPr>
        <w:t xml:space="preserve"> </w:t>
      </w:r>
      <w:r w:rsidRPr="004348B8">
        <w:rPr>
          <w:lang w:val="lt-LT"/>
        </w:rPr>
        <w:t>darbiniam</w:t>
      </w:r>
      <w:r w:rsidRPr="004348B8">
        <w:rPr>
          <w:spacing w:val="-3"/>
          <w:lang w:val="lt-LT"/>
        </w:rPr>
        <w:t xml:space="preserve"> </w:t>
      </w:r>
      <w:r w:rsidRPr="004348B8">
        <w:rPr>
          <w:lang w:val="lt-LT"/>
        </w:rPr>
        <w:t>slėgiui</w:t>
      </w:r>
      <w:r w:rsidRPr="004348B8">
        <w:rPr>
          <w:spacing w:val="-4"/>
          <w:lang w:val="lt-LT"/>
        </w:rPr>
        <w:t xml:space="preserve"> </w:t>
      </w:r>
      <w:r w:rsidRPr="004348B8">
        <w:rPr>
          <w:lang w:val="lt-LT"/>
        </w:rPr>
        <w:t>PN10.</w:t>
      </w:r>
    </w:p>
    <w:p w14:paraId="2AE1CEED" w14:textId="77777777" w:rsidR="00B21B62" w:rsidRPr="004348B8" w:rsidRDefault="00000000">
      <w:pPr>
        <w:pStyle w:val="BodyText"/>
        <w:ind w:left="1701" w:right="117" w:firstLine="284"/>
        <w:jc w:val="both"/>
        <w:rPr>
          <w:lang w:val="lt-LT"/>
        </w:rPr>
      </w:pPr>
      <w:r w:rsidRPr="004348B8">
        <w:rPr>
          <w:lang w:val="lt-LT"/>
        </w:rPr>
        <w:t xml:space="preserve">Vožtuvo korpusas turi būti su dviem </w:t>
      </w:r>
      <w:proofErr w:type="spellStart"/>
      <w:r w:rsidRPr="004348B8">
        <w:rPr>
          <w:lang w:val="lt-LT"/>
        </w:rPr>
        <w:t>flanšais</w:t>
      </w:r>
      <w:proofErr w:type="spellEnd"/>
      <w:r w:rsidRPr="004348B8">
        <w:rPr>
          <w:lang w:val="lt-LT"/>
        </w:rPr>
        <w:t xml:space="preserve">, pagamintas iš kalaus ketaus. Sandarinantys paviršiai turi būti iš </w:t>
      </w:r>
      <w:proofErr w:type="spellStart"/>
      <w:r w:rsidRPr="004348B8">
        <w:rPr>
          <w:lang w:val="lt-LT"/>
        </w:rPr>
        <w:t>nerūdyjančio</w:t>
      </w:r>
      <w:proofErr w:type="spellEnd"/>
      <w:r w:rsidRPr="004348B8">
        <w:rPr>
          <w:spacing w:val="-13"/>
          <w:lang w:val="lt-LT"/>
        </w:rPr>
        <w:t xml:space="preserve"> </w:t>
      </w:r>
      <w:r w:rsidRPr="004348B8">
        <w:rPr>
          <w:lang w:val="lt-LT"/>
        </w:rPr>
        <w:t>plieno.</w:t>
      </w:r>
      <w:r w:rsidRPr="004348B8">
        <w:rPr>
          <w:spacing w:val="-12"/>
          <w:lang w:val="lt-LT"/>
        </w:rPr>
        <w:t xml:space="preserve"> </w:t>
      </w:r>
      <w:r w:rsidRPr="004348B8">
        <w:rPr>
          <w:lang w:val="lt-LT"/>
        </w:rPr>
        <w:t>Antikorozinė</w:t>
      </w:r>
      <w:r w:rsidRPr="004348B8">
        <w:rPr>
          <w:spacing w:val="-12"/>
          <w:lang w:val="lt-LT"/>
        </w:rPr>
        <w:t xml:space="preserve"> </w:t>
      </w:r>
      <w:r w:rsidRPr="004348B8">
        <w:rPr>
          <w:lang w:val="lt-LT"/>
        </w:rPr>
        <w:t>danga</w:t>
      </w:r>
      <w:r w:rsidRPr="004348B8">
        <w:rPr>
          <w:spacing w:val="-12"/>
          <w:lang w:val="lt-LT"/>
        </w:rPr>
        <w:t xml:space="preserve"> </w:t>
      </w:r>
      <w:r w:rsidRPr="004348B8">
        <w:rPr>
          <w:lang w:val="lt-LT"/>
        </w:rPr>
        <w:t>turi</w:t>
      </w:r>
      <w:r w:rsidRPr="004348B8">
        <w:rPr>
          <w:spacing w:val="-14"/>
          <w:lang w:val="lt-LT"/>
        </w:rPr>
        <w:t xml:space="preserve"> </w:t>
      </w:r>
      <w:r w:rsidRPr="004348B8">
        <w:rPr>
          <w:lang w:val="lt-LT"/>
        </w:rPr>
        <w:t>būti</w:t>
      </w:r>
      <w:r w:rsidRPr="004348B8">
        <w:rPr>
          <w:spacing w:val="-12"/>
          <w:lang w:val="lt-LT"/>
        </w:rPr>
        <w:t xml:space="preserve"> </w:t>
      </w:r>
      <w:r w:rsidRPr="004348B8">
        <w:rPr>
          <w:lang w:val="lt-LT"/>
        </w:rPr>
        <w:t>epoksidiniai</w:t>
      </w:r>
      <w:r w:rsidRPr="004348B8">
        <w:rPr>
          <w:spacing w:val="-12"/>
          <w:lang w:val="lt-LT"/>
        </w:rPr>
        <w:t xml:space="preserve"> </w:t>
      </w:r>
      <w:r w:rsidRPr="004348B8">
        <w:rPr>
          <w:lang w:val="lt-LT"/>
        </w:rPr>
        <w:t>dažai,</w:t>
      </w:r>
      <w:r w:rsidRPr="004348B8">
        <w:rPr>
          <w:spacing w:val="-11"/>
          <w:lang w:val="lt-LT"/>
        </w:rPr>
        <w:t xml:space="preserve"> </w:t>
      </w:r>
      <w:r w:rsidRPr="004348B8">
        <w:rPr>
          <w:lang w:val="lt-LT"/>
        </w:rPr>
        <w:t>tepami</w:t>
      </w:r>
      <w:r w:rsidRPr="004348B8">
        <w:rPr>
          <w:spacing w:val="-13"/>
          <w:lang w:val="lt-LT"/>
        </w:rPr>
        <w:t xml:space="preserve"> </w:t>
      </w:r>
      <w:r w:rsidRPr="004348B8">
        <w:rPr>
          <w:lang w:val="lt-LT"/>
        </w:rPr>
        <w:t>ant</w:t>
      </w:r>
      <w:r w:rsidRPr="004348B8">
        <w:rPr>
          <w:spacing w:val="-12"/>
          <w:lang w:val="lt-LT"/>
        </w:rPr>
        <w:t xml:space="preserve"> </w:t>
      </w:r>
      <w:r w:rsidRPr="004348B8">
        <w:rPr>
          <w:lang w:val="lt-LT"/>
        </w:rPr>
        <w:t>švaraus</w:t>
      </w:r>
      <w:r w:rsidRPr="004348B8">
        <w:rPr>
          <w:spacing w:val="-13"/>
          <w:lang w:val="lt-LT"/>
        </w:rPr>
        <w:t xml:space="preserve"> </w:t>
      </w:r>
      <w:r w:rsidRPr="004348B8">
        <w:rPr>
          <w:lang w:val="lt-LT"/>
        </w:rPr>
        <w:t>nušlifuoto</w:t>
      </w:r>
      <w:r w:rsidRPr="004348B8">
        <w:rPr>
          <w:spacing w:val="-11"/>
          <w:lang w:val="lt-LT"/>
        </w:rPr>
        <w:t xml:space="preserve"> </w:t>
      </w:r>
      <w:r w:rsidRPr="004348B8">
        <w:rPr>
          <w:lang w:val="lt-LT"/>
        </w:rPr>
        <w:t>metalinio</w:t>
      </w:r>
      <w:r w:rsidRPr="004348B8">
        <w:rPr>
          <w:spacing w:val="-12"/>
          <w:lang w:val="lt-LT"/>
        </w:rPr>
        <w:t xml:space="preserve"> </w:t>
      </w:r>
      <w:r w:rsidRPr="004348B8">
        <w:rPr>
          <w:lang w:val="lt-LT"/>
        </w:rPr>
        <w:t xml:space="preserve">paviršiaus, sausos plėvelės storis ne mažiau už 250 µm. </w:t>
      </w:r>
      <w:proofErr w:type="spellStart"/>
      <w:r w:rsidRPr="004348B8">
        <w:rPr>
          <w:lang w:val="lt-LT"/>
        </w:rPr>
        <w:t>Flanšai</w:t>
      </w:r>
      <w:proofErr w:type="spellEnd"/>
      <w:r w:rsidRPr="004348B8">
        <w:rPr>
          <w:lang w:val="lt-LT"/>
        </w:rPr>
        <w:t xml:space="preserve"> turi būti pritaikyti PN10</w:t>
      </w:r>
      <w:r w:rsidRPr="004348B8">
        <w:rPr>
          <w:spacing w:val="-17"/>
          <w:lang w:val="lt-LT"/>
        </w:rPr>
        <w:t xml:space="preserve"> </w:t>
      </w:r>
      <w:r w:rsidRPr="004348B8">
        <w:rPr>
          <w:lang w:val="lt-LT"/>
        </w:rPr>
        <w:t>slėgiui.</w:t>
      </w:r>
    </w:p>
    <w:p w14:paraId="33CC2A92" w14:textId="77777777" w:rsidR="00B21B62" w:rsidRPr="004348B8" w:rsidRDefault="00000000">
      <w:pPr>
        <w:pStyle w:val="BodyText"/>
        <w:ind w:left="1985"/>
        <w:jc w:val="both"/>
        <w:rPr>
          <w:lang w:val="lt-LT"/>
        </w:rPr>
      </w:pPr>
      <w:r w:rsidRPr="004348B8">
        <w:rPr>
          <w:lang w:val="lt-LT"/>
        </w:rPr>
        <w:t xml:space="preserve">Velenas turi būti ištraukiamas, iš </w:t>
      </w:r>
      <w:proofErr w:type="spellStart"/>
      <w:r w:rsidRPr="004348B8">
        <w:rPr>
          <w:lang w:val="lt-LT"/>
        </w:rPr>
        <w:t>nerūdyjančio</w:t>
      </w:r>
      <w:proofErr w:type="spellEnd"/>
      <w:r w:rsidRPr="004348B8">
        <w:rPr>
          <w:lang w:val="lt-LT"/>
        </w:rPr>
        <w:t xml:space="preserve"> plieno.</w:t>
      </w:r>
    </w:p>
    <w:p w14:paraId="3A8A0007" w14:textId="77777777" w:rsidR="00B21B62" w:rsidRPr="004348B8" w:rsidRDefault="00B21B62">
      <w:pPr>
        <w:pStyle w:val="BodyText"/>
        <w:spacing w:before="1"/>
        <w:rPr>
          <w:lang w:val="lt-LT"/>
        </w:rPr>
      </w:pPr>
    </w:p>
    <w:p w14:paraId="5B2FCFFA" w14:textId="77777777" w:rsidR="00B21B62" w:rsidRPr="004348B8" w:rsidRDefault="00000000">
      <w:pPr>
        <w:pStyle w:val="ListParagraph"/>
        <w:numPr>
          <w:ilvl w:val="4"/>
          <w:numId w:val="31"/>
        </w:numPr>
        <w:tabs>
          <w:tab w:val="left" w:pos="3142"/>
        </w:tabs>
        <w:spacing w:line="230" w:lineRule="exact"/>
        <w:ind w:left="3141" w:hanging="1081"/>
        <w:jc w:val="both"/>
        <w:rPr>
          <w:sz w:val="20"/>
          <w:lang w:val="lt-LT"/>
        </w:rPr>
      </w:pPr>
      <w:bookmarkStart w:id="99" w:name="4.8.2.14.6_Rutulinio_tipo_atbuliniai_vož"/>
      <w:bookmarkEnd w:id="99"/>
      <w:r w:rsidRPr="004348B8">
        <w:rPr>
          <w:sz w:val="20"/>
          <w:lang w:val="lt-LT"/>
        </w:rPr>
        <w:t>Rutulinio tipo atbuliniai</w:t>
      </w:r>
      <w:r w:rsidRPr="004348B8">
        <w:rPr>
          <w:spacing w:val="-6"/>
          <w:sz w:val="20"/>
          <w:lang w:val="lt-LT"/>
        </w:rPr>
        <w:t xml:space="preserve"> </w:t>
      </w:r>
      <w:r w:rsidRPr="004348B8">
        <w:rPr>
          <w:sz w:val="20"/>
          <w:lang w:val="lt-LT"/>
        </w:rPr>
        <w:t>vožtuvai</w:t>
      </w:r>
    </w:p>
    <w:p w14:paraId="544A95F1" w14:textId="77777777" w:rsidR="00B21B62" w:rsidRPr="004348B8" w:rsidRDefault="00000000">
      <w:pPr>
        <w:pStyle w:val="BodyText"/>
        <w:spacing w:line="230" w:lineRule="exact"/>
        <w:ind w:left="1985"/>
        <w:jc w:val="both"/>
        <w:rPr>
          <w:lang w:val="lt-LT"/>
        </w:rPr>
      </w:pPr>
      <w:r w:rsidRPr="004348B8">
        <w:rPr>
          <w:lang w:val="lt-LT"/>
        </w:rPr>
        <w:t>Visi nuotekų sistemos atbuliniai vožtuvai turi būti rutulinio tipo.</w:t>
      </w:r>
    </w:p>
    <w:p w14:paraId="4C671C83" w14:textId="77777777" w:rsidR="00B21B62" w:rsidRPr="004348B8" w:rsidRDefault="00B21B62">
      <w:pPr>
        <w:spacing w:line="230" w:lineRule="exact"/>
        <w:jc w:val="both"/>
        <w:rPr>
          <w:lang w:val="lt-LT"/>
        </w:rPr>
        <w:sectPr w:rsidR="00B21B62" w:rsidRPr="004348B8">
          <w:pgSz w:w="11910" w:h="16840"/>
          <w:pgMar w:top="820" w:right="560" w:bottom="280" w:left="0" w:header="613" w:footer="0" w:gutter="0"/>
          <w:cols w:space="1296"/>
        </w:sectPr>
      </w:pPr>
    </w:p>
    <w:p w14:paraId="2ABD9EE3" w14:textId="77777777" w:rsidR="00B21B62" w:rsidRPr="004348B8" w:rsidRDefault="00B21B62">
      <w:pPr>
        <w:pStyle w:val="BodyText"/>
        <w:rPr>
          <w:lang w:val="lt-LT"/>
        </w:rPr>
      </w:pPr>
    </w:p>
    <w:p w14:paraId="47854760" w14:textId="77777777" w:rsidR="00B21B62" w:rsidRPr="004348B8" w:rsidRDefault="00B21B62">
      <w:pPr>
        <w:pStyle w:val="BodyText"/>
        <w:rPr>
          <w:lang w:val="lt-LT"/>
        </w:rPr>
      </w:pPr>
    </w:p>
    <w:p w14:paraId="5F1010B4" w14:textId="77777777" w:rsidR="00B21B62" w:rsidRPr="004348B8" w:rsidRDefault="00B21B62">
      <w:pPr>
        <w:pStyle w:val="BodyText"/>
        <w:spacing w:before="4"/>
        <w:rPr>
          <w:sz w:val="17"/>
          <w:lang w:val="lt-LT"/>
        </w:rPr>
      </w:pPr>
    </w:p>
    <w:p w14:paraId="065DB9A3" w14:textId="77777777" w:rsidR="00B21B62" w:rsidRPr="004348B8" w:rsidRDefault="00000000">
      <w:pPr>
        <w:pStyle w:val="BodyText"/>
        <w:spacing w:before="92"/>
        <w:ind w:left="1701" w:right="117" w:firstLine="284"/>
        <w:jc w:val="both"/>
        <w:rPr>
          <w:lang w:val="lt-LT"/>
        </w:rPr>
      </w:pPr>
      <w:r w:rsidRPr="004348B8">
        <w:rPr>
          <w:lang w:val="lt-LT"/>
        </w:rPr>
        <w:t>Rutulinio tipo atbuliniuose vožtuvuose rutulio svoris turi būti nustatomas pagal tėkmės greitį ir vožtuvo padėtį, kad būtų išvengta vožtuvo veikimo nestabilumo (neleidžiami jokie rutulio svyravimai). Vožtuvai turi būti skirti PN 10 darbiniam slėgiui.</w:t>
      </w:r>
    </w:p>
    <w:p w14:paraId="54A75970" w14:textId="77777777" w:rsidR="00B21B62" w:rsidRPr="004348B8" w:rsidRDefault="00000000">
      <w:pPr>
        <w:pStyle w:val="BodyText"/>
        <w:ind w:left="1701" w:right="116" w:firstLine="284"/>
        <w:jc w:val="both"/>
        <w:rPr>
          <w:lang w:val="lt-LT"/>
        </w:rPr>
      </w:pPr>
      <w:r w:rsidRPr="004348B8">
        <w:rPr>
          <w:lang w:val="lt-LT"/>
        </w:rPr>
        <w:t xml:space="preserve">Vožtuvo korpusas turi būti su dviem </w:t>
      </w:r>
      <w:proofErr w:type="spellStart"/>
      <w:r w:rsidRPr="004348B8">
        <w:rPr>
          <w:lang w:val="lt-LT"/>
        </w:rPr>
        <w:t>flanšais</w:t>
      </w:r>
      <w:proofErr w:type="spellEnd"/>
      <w:r w:rsidRPr="004348B8">
        <w:rPr>
          <w:lang w:val="lt-LT"/>
        </w:rPr>
        <w:t xml:space="preserve">, pagamintas iš ketaus ar kalaus ketaus. Antikorozinė danga turi būti epoksidiniai dažai, tepami ant švaraus nušlifuoto metalinio paviršiaus, sausos plėvelės storis ne mažiau už 250 µm. </w:t>
      </w:r>
      <w:proofErr w:type="spellStart"/>
      <w:r w:rsidRPr="004348B8">
        <w:rPr>
          <w:lang w:val="lt-LT"/>
        </w:rPr>
        <w:t>Flanšai</w:t>
      </w:r>
      <w:proofErr w:type="spellEnd"/>
      <w:r w:rsidRPr="004348B8">
        <w:rPr>
          <w:lang w:val="lt-LT"/>
        </w:rPr>
        <w:t xml:space="preserve"> turi būti pritaikyti PN10 slėgiui.</w:t>
      </w:r>
    </w:p>
    <w:p w14:paraId="331EF282" w14:textId="77777777" w:rsidR="00B21B62" w:rsidRPr="004348B8" w:rsidRDefault="00B21B62">
      <w:pPr>
        <w:pStyle w:val="BodyText"/>
        <w:spacing w:before="1"/>
        <w:rPr>
          <w:lang w:val="lt-LT"/>
        </w:rPr>
      </w:pPr>
    </w:p>
    <w:p w14:paraId="454A3061" w14:textId="77777777" w:rsidR="00B21B62" w:rsidRPr="004348B8" w:rsidRDefault="00000000">
      <w:pPr>
        <w:pStyle w:val="ListParagraph"/>
        <w:numPr>
          <w:ilvl w:val="3"/>
          <w:numId w:val="36"/>
        </w:numPr>
        <w:tabs>
          <w:tab w:val="left" w:pos="2782"/>
        </w:tabs>
        <w:spacing w:line="230" w:lineRule="exact"/>
        <w:rPr>
          <w:i/>
          <w:sz w:val="20"/>
          <w:lang w:val="lt-LT"/>
        </w:rPr>
      </w:pPr>
      <w:bookmarkStart w:id="100" w:name="4.8.2.15_Valdymo_pavaros"/>
      <w:bookmarkEnd w:id="100"/>
      <w:r w:rsidRPr="004348B8">
        <w:rPr>
          <w:i/>
          <w:sz w:val="20"/>
          <w:lang w:val="lt-LT"/>
        </w:rPr>
        <w:t>Valdymo</w:t>
      </w:r>
      <w:r w:rsidRPr="004348B8">
        <w:rPr>
          <w:i/>
          <w:spacing w:val="-2"/>
          <w:sz w:val="20"/>
          <w:lang w:val="lt-LT"/>
        </w:rPr>
        <w:t xml:space="preserve"> </w:t>
      </w:r>
      <w:r w:rsidRPr="004348B8">
        <w:rPr>
          <w:i/>
          <w:sz w:val="20"/>
          <w:lang w:val="lt-LT"/>
        </w:rPr>
        <w:t>pavaros</w:t>
      </w:r>
    </w:p>
    <w:p w14:paraId="4A2EDA32" w14:textId="77777777" w:rsidR="00B21B62" w:rsidRPr="004348B8" w:rsidRDefault="00000000">
      <w:pPr>
        <w:pStyle w:val="BodyText"/>
        <w:spacing w:line="230" w:lineRule="exact"/>
        <w:ind w:left="1986"/>
        <w:rPr>
          <w:lang w:val="lt-LT"/>
        </w:rPr>
      </w:pPr>
      <w:r w:rsidRPr="004348B8">
        <w:rPr>
          <w:lang w:val="lt-LT"/>
        </w:rPr>
        <w:t>Valdymo pavaros turi būti pritaikytos sistemos terpei, temperatūrai, slėgiui ir 400-230 V 50 Hz elektros tinklui.</w:t>
      </w:r>
    </w:p>
    <w:p w14:paraId="02758BA8" w14:textId="77777777" w:rsidR="00B21B62" w:rsidRPr="004348B8" w:rsidRDefault="00000000">
      <w:pPr>
        <w:pStyle w:val="BodyText"/>
        <w:spacing w:before="1"/>
        <w:ind w:left="1986"/>
        <w:rPr>
          <w:lang w:val="lt-LT"/>
        </w:rPr>
      </w:pPr>
      <w:r w:rsidRPr="004348B8">
        <w:rPr>
          <w:lang w:val="lt-LT"/>
        </w:rPr>
        <w:t xml:space="preserve">Nustatymas ir avarinis valdymas numatomas rankiniu būdu. Variklio pavara įjungiama </w:t>
      </w:r>
      <w:proofErr w:type="spellStart"/>
      <w:r w:rsidRPr="004348B8">
        <w:rPr>
          <w:lang w:val="lt-LT"/>
        </w:rPr>
        <w:t>rank</w:t>
      </w:r>
      <w:proofErr w:type="spellEnd"/>
      <w:r w:rsidRPr="004348B8">
        <w:rPr>
          <w:lang w:val="lt-LT"/>
        </w:rPr>
        <w:t>./auto svertu ir rankinis</w:t>
      </w:r>
    </w:p>
    <w:p w14:paraId="727B5730" w14:textId="77777777" w:rsidR="00B21B62" w:rsidRPr="004348B8" w:rsidRDefault="00000000">
      <w:pPr>
        <w:pStyle w:val="BodyText"/>
        <w:spacing w:line="230" w:lineRule="exact"/>
        <w:ind w:left="1702"/>
        <w:rPr>
          <w:lang w:val="lt-LT"/>
        </w:rPr>
      </w:pPr>
      <w:r w:rsidRPr="004348B8">
        <w:rPr>
          <w:lang w:val="lt-LT"/>
        </w:rPr>
        <w:t>valdymas automatiškai išjungiamas. Elektrinio veikimo metu rankinio valdymo svirtis neturi suktis.</w:t>
      </w:r>
    </w:p>
    <w:p w14:paraId="00CCBE43" w14:textId="77777777" w:rsidR="00B21B62" w:rsidRPr="004348B8" w:rsidRDefault="00000000">
      <w:pPr>
        <w:pStyle w:val="BodyText"/>
        <w:ind w:left="1702" w:right="117" w:firstLine="284"/>
        <w:jc w:val="both"/>
        <w:rPr>
          <w:lang w:val="lt-LT"/>
        </w:rPr>
      </w:pPr>
      <w:r w:rsidRPr="004348B8">
        <w:rPr>
          <w:lang w:val="lt-LT"/>
        </w:rPr>
        <w:t xml:space="preserve">Pavaros turi būti sureguliuotos gamykloje, užtikrinant teisingą visiškai atidarytą padėtį ir visiškai uždarytą padėtį. Mechaniniu būdu reguliuojami galiniai išjungikliai turi apsaugoti nuo per didelės sklendės eigos ir uždaroje, ir atidarytoje padėtyse. Rankenėlei pasukti reikalinga jėga neturi viršyti 150 </w:t>
      </w:r>
      <w:proofErr w:type="spellStart"/>
      <w:r w:rsidRPr="004348B8">
        <w:rPr>
          <w:lang w:val="lt-LT"/>
        </w:rPr>
        <w:t>Nm</w:t>
      </w:r>
      <w:proofErr w:type="spellEnd"/>
      <w:r w:rsidRPr="004348B8">
        <w:rPr>
          <w:lang w:val="lt-LT"/>
        </w:rPr>
        <w:t>.</w:t>
      </w:r>
    </w:p>
    <w:p w14:paraId="49ABB115" w14:textId="77777777" w:rsidR="00B21B62" w:rsidRPr="004348B8" w:rsidRDefault="00000000">
      <w:pPr>
        <w:pStyle w:val="BodyText"/>
        <w:ind w:left="1702" w:right="116" w:firstLine="284"/>
        <w:jc w:val="both"/>
        <w:rPr>
          <w:lang w:val="lt-LT"/>
        </w:rPr>
      </w:pPr>
      <w:r w:rsidRPr="004348B8">
        <w:rPr>
          <w:lang w:val="lt-LT"/>
        </w:rPr>
        <w:t>Sklendės su elektrine pavara mechanizmas turi būti pakankamai galingas, kad, esant didžiausiam slėgių skirtumui sistemoje,</w:t>
      </w:r>
      <w:r w:rsidRPr="004348B8">
        <w:rPr>
          <w:spacing w:val="-16"/>
          <w:lang w:val="lt-LT"/>
        </w:rPr>
        <w:t xml:space="preserve"> </w:t>
      </w:r>
      <w:r w:rsidRPr="004348B8">
        <w:rPr>
          <w:lang w:val="lt-LT"/>
        </w:rPr>
        <w:t>būtų</w:t>
      </w:r>
      <w:r w:rsidRPr="004348B8">
        <w:rPr>
          <w:spacing w:val="-14"/>
          <w:lang w:val="lt-LT"/>
        </w:rPr>
        <w:t xml:space="preserve"> </w:t>
      </w:r>
      <w:r w:rsidRPr="004348B8">
        <w:rPr>
          <w:lang w:val="lt-LT"/>
        </w:rPr>
        <w:t>galima</w:t>
      </w:r>
      <w:r w:rsidRPr="004348B8">
        <w:rPr>
          <w:spacing w:val="-15"/>
          <w:lang w:val="lt-LT"/>
        </w:rPr>
        <w:t xml:space="preserve"> </w:t>
      </w:r>
      <w:r w:rsidRPr="004348B8">
        <w:rPr>
          <w:lang w:val="lt-LT"/>
        </w:rPr>
        <w:t>visiškai</w:t>
      </w:r>
      <w:r w:rsidRPr="004348B8">
        <w:rPr>
          <w:spacing w:val="-14"/>
          <w:lang w:val="lt-LT"/>
        </w:rPr>
        <w:t xml:space="preserve"> </w:t>
      </w:r>
      <w:r w:rsidRPr="004348B8">
        <w:rPr>
          <w:lang w:val="lt-LT"/>
        </w:rPr>
        <w:t>atidaryti</w:t>
      </w:r>
      <w:r w:rsidRPr="004348B8">
        <w:rPr>
          <w:spacing w:val="-14"/>
          <w:lang w:val="lt-LT"/>
        </w:rPr>
        <w:t xml:space="preserve"> </w:t>
      </w:r>
      <w:r w:rsidRPr="004348B8">
        <w:rPr>
          <w:lang w:val="lt-LT"/>
        </w:rPr>
        <w:t>ir</w:t>
      </w:r>
      <w:r w:rsidRPr="004348B8">
        <w:rPr>
          <w:spacing w:val="-15"/>
          <w:lang w:val="lt-LT"/>
        </w:rPr>
        <w:t xml:space="preserve"> </w:t>
      </w:r>
      <w:r w:rsidRPr="004348B8">
        <w:rPr>
          <w:lang w:val="lt-LT"/>
        </w:rPr>
        <w:t>uždaryti</w:t>
      </w:r>
      <w:r w:rsidRPr="004348B8">
        <w:rPr>
          <w:spacing w:val="-14"/>
          <w:lang w:val="lt-LT"/>
        </w:rPr>
        <w:t xml:space="preserve"> </w:t>
      </w:r>
      <w:r w:rsidRPr="004348B8">
        <w:rPr>
          <w:lang w:val="lt-LT"/>
        </w:rPr>
        <w:t>sklendę.</w:t>
      </w:r>
      <w:r w:rsidRPr="004348B8">
        <w:rPr>
          <w:spacing w:val="-16"/>
          <w:lang w:val="lt-LT"/>
        </w:rPr>
        <w:t xml:space="preserve"> </w:t>
      </w:r>
      <w:r w:rsidRPr="004348B8">
        <w:rPr>
          <w:lang w:val="lt-LT"/>
        </w:rPr>
        <w:t>Pavaros</w:t>
      </w:r>
      <w:r w:rsidRPr="004348B8">
        <w:rPr>
          <w:spacing w:val="-15"/>
          <w:lang w:val="lt-LT"/>
        </w:rPr>
        <w:t xml:space="preserve"> </w:t>
      </w:r>
      <w:r w:rsidRPr="004348B8">
        <w:rPr>
          <w:lang w:val="lt-LT"/>
        </w:rPr>
        <w:t>reduktorius</w:t>
      </w:r>
      <w:r w:rsidRPr="004348B8">
        <w:rPr>
          <w:spacing w:val="-15"/>
          <w:lang w:val="lt-LT"/>
        </w:rPr>
        <w:t xml:space="preserve"> </w:t>
      </w:r>
      <w:r w:rsidRPr="004348B8">
        <w:rPr>
          <w:lang w:val="lt-LT"/>
        </w:rPr>
        <w:t>gali</w:t>
      </w:r>
      <w:r w:rsidRPr="004348B8">
        <w:rPr>
          <w:spacing w:val="-16"/>
          <w:lang w:val="lt-LT"/>
        </w:rPr>
        <w:t xml:space="preserve"> </w:t>
      </w:r>
      <w:r w:rsidRPr="004348B8">
        <w:rPr>
          <w:lang w:val="lt-LT"/>
        </w:rPr>
        <w:t>būti</w:t>
      </w:r>
      <w:r w:rsidRPr="004348B8">
        <w:rPr>
          <w:spacing w:val="-14"/>
          <w:lang w:val="lt-LT"/>
        </w:rPr>
        <w:t xml:space="preserve"> </w:t>
      </w:r>
      <w:r w:rsidRPr="004348B8">
        <w:rPr>
          <w:lang w:val="lt-LT"/>
        </w:rPr>
        <w:t>sliekinio</w:t>
      </w:r>
      <w:r w:rsidRPr="004348B8">
        <w:rPr>
          <w:spacing w:val="-13"/>
          <w:lang w:val="lt-LT"/>
        </w:rPr>
        <w:t xml:space="preserve"> </w:t>
      </w:r>
      <w:r w:rsidRPr="004348B8">
        <w:rPr>
          <w:lang w:val="lt-LT"/>
        </w:rPr>
        <w:t>arba</w:t>
      </w:r>
      <w:r w:rsidRPr="004348B8">
        <w:rPr>
          <w:spacing w:val="-14"/>
          <w:lang w:val="lt-LT"/>
        </w:rPr>
        <w:t xml:space="preserve"> </w:t>
      </w:r>
      <w:r w:rsidRPr="004348B8">
        <w:rPr>
          <w:lang w:val="lt-LT"/>
        </w:rPr>
        <w:t>judančios</w:t>
      </w:r>
      <w:r w:rsidRPr="004348B8">
        <w:rPr>
          <w:spacing w:val="-15"/>
          <w:lang w:val="lt-LT"/>
        </w:rPr>
        <w:t xml:space="preserve"> </w:t>
      </w:r>
      <w:r w:rsidRPr="004348B8">
        <w:rPr>
          <w:lang w:val="lt-LT"/>
        </w:rPr>
        <w:t xml:space="preserve">veržlės tipo. Elektrinės pavaros turi būti su elektromechaniniais stabdžiais. Pavaros korpusas, įskaitant ir kabelio </w:t>
      </w:r>
      <w:proofErr w:type="spellStart"/>
      <w:r w:rsidRPr="004348B8">
        <w:rPr>
          <w:lang w:val="lt-LT"/>
        </w:rPr>
        <w:t>užspaustuvą</w:t>
      </w:r>
      <w:proofErr w:type="spellEnd"/>
      <w:r w:rsidRPr="004348B8">
        <w:rPr>
          <w:lang w:val="lt-LT"/>
        </w:rPr>
        <w:t>, turi atitikti ne mažesnę kaip IP 55 apsaugos</w:t>
      </w:r>
      <w:r w:rsidRPr="004348B8">
        <w:rPr>
          <w:spacing w:val="-8"/>
          <w:lang w:val="lt-LT"/>
        </w:rPr>
        <w:t xml:space="preserve"> </w:t>
      </w:r>
      <w:r w:rsidRPr="004348B8">
        <w:rPr>
          <w:lang w:val="lt-LT"/>
        </w:rPr>
        <w:t>klasę.</w:t>
      </w:r>
    </w:p>
    <w:p w14:paraId="5AB55AEE" w14:textId="77777777" w:rsidR="00B21B62" w:rsidRPr="004348B8" w:rsidRDefault="00000000">
      <w:pPr>
        <w:pStyle w:val="BodyText"/>
        <w:spacing w:before="1"/>
        <w:ind w:left="1986"/>
        <w:jc w:val="both"/>
        <w:rPr>
          <w:lang w:val="lt-LT"/>
        </w:rPr>
      </w:pPr>
      <w:r w:rsidRPr="004348B8">
        <w:rPr>
          <w:lang w:val="lt-LT"/>
        </w:rPr>
        <w:t>Pavaros turi būti projektuojamos su:</w:t>
      </w:r>
    </w:p>
    <w:p w14:paraId="7A6E3BC4" w14:textId="77777777" w:rsidR="00B21B62" w:rsidRPr="004348B8" w:rsidRDefault="00000000">
      <w:pPr>
        <w:pStyle w:val="ListParagraph"/>
        <w:numPr>
          <w:ilvl w:val="0"/>
          <w:numId w:val="30"/>
        </w:numPr>
        <w:tabs>
          <w:tab w:val="left" w:pos="2977"/>
          <w:tab w:val="left" w:pos="2978"/>
        </w:tabs>
        <w:spacing w:line="244" w:lineRule="exact"/>
        <w:ind w:hanging="426"/>
        <w:rPr>
          <w:sz w:val="20"/>
          <w:lang w:val="lt-LT"/>
        </w:rPr>
      </w:pPr>
      <w:r w:rsidRPr="004348B8">
        <w:rPr>
          <w:sz w:val="20"/>
          <w:lang w:val="lt-LT"/>
        </w:rPr>
        <w:t>varikliu, atitinkančiu elektrinės dalies specifikacijos</w:t>
      </w:r>
      <w:r w:rsidRPr="004348B8">
        <w:rPr>
          <w:spacing w:val="-3"/>
          <w:sz w:val="20"/>
          <w:lang w:val="lt-LT"/>
        </w:rPr>
        <w:t xml:space="preserve"> </w:t>
      </w:r>
      <w:r w:rsidRPr="004348B8">
        <w:rPr>
          <w:sz w:val="20"/>
          <w:lang w:val="lt-LT"/>
        </w:rPr>
        <w:t>reikalavimus;</w:t>
      </w:r>
    </w:p>
    <w:p w14:paraId="71F7D033" w14:textId="77777777" w:rsidR="00B21B62" w:rsidRPr="004348B8" w:rsidRDefault="00000000">
      <w:pPr>
        <w:pStyle w:val="ListParagraph"/>
        <w:numPr>
          <w:ilvl w:val="0"/>
          <w:numId w:val="30"/>
        </w:numPr>
        <w:tabs>
          <w:tab w:val="left" w:pos="2977"/>
          <w:tab w:val="left" w:pos="2978"/>
        </w:tabs>
        <w:spacing w:line="244" w:lineRule="exact"/>
        <w:ind w:hanging="426"/>
        <w:rPr>
          <w:sz w:val="20"/>
          <w:lang w:val="lt-LT"/>
        </w:rPr>
      </w:pPr>
      <w:r w:rsidRPr="004348B8">
        <w:rPr>
          <w:sz w:val="20"/>
          <w:lang w:val="lt-LT"/>
        </w:rPr>
        <w:t xml:space="preserve">vidiniais reversinio </w:t>
      </w:r>
      <w:proofErr w:type="spellStart"/>
      <w:r w:rsidRPr="004348B8">
        <w:rPr>
          <w:sz w:val="20"/>
          <w:lang w:val="lt-LT"/>
        </w:rPr>
        <w:t>kontaktoriaus</w:t>
      </w:r>
      <w:proofErr w:type="spellEnd"/>
      <w:r w:rsidRPr="004348B8">
        <w:rPr>
          <w:spacing w:val="-4"/>
          <w:sz w:val="20"/>
          <w:lang w:val="lt-LT"/>
        </w:rPr>
        <w:t xml:space="preserve"> </w:t>
      </w:r>
      <w:r w:rsidRPr="004348B8">
        <w:rPr>
          <w:sz w:val="20"/>
          <w:lang w:val="lt-LT"/>
        </w:rPr>
        <w:t>paleidikliais;</w:t>
      </w:r>
    </w:p>
    <w:p w14:paraId="4AFB3A6D" w14:textId="77777777" w:rsidR="00B21B62" w:rsidRPr="004348B8" w:rsidRDefault="00000000">
      <w:pPr>
        <w:pStyle w:val="ListParagraph"/>
        <w:numPr>
          <w:ilvl w:val="0"/>
          <w:numId w:val="30"/>
        </w:numPr>
        <w:tabs>
          <w:tab w:val="left" w:pos="2977"/>
          <w:tab w:val="left" w:pos="2978"/>
        </w:tabs>
        <w:spacing w:line="244" w:lineRule="exact"/>
        <w:ind w:hanging="426"/>
        <w:rPr>
          <w:sz w:val="20"/>
          <w:lang w:val="lt-LT"/>
        </w:rPr>
      </w:pPr>
      <w:r w:rsidRPr="004348B8">
        <w:rPr>
          <w:sz w:val="20"/>
          <w:lang w:val="lt-LT"/>
        </w:rPr>
        <w:t>gnybtais visų išorinių kabelių</w:t>
      </w:r>
      <w:r w:rsidRPr="004348B8">
        <w:rPr>
          <w:spacing w:val="-2"/>
          <w:sz w:val="20"/>
          <w:lang w:val="lt-LT"/>
        </w:rPr>
        <w:t xml:space="preserve"> </w:t>
      </w:r>
      <w:r w:rsidRPr="004348B8">
        <w:rPr>
          <w:sz w:val="20"/>
          <w:lang w:val="lt-LT"/>
        </w:rPr>
        <w:t>prijungimui;</w:t>
      </w:r>
    </w:p>
    <w:p w14:paraId="22FD31DB" w14:textId="77777777" w:rsidR="00B21B62" w:rsidRPr="004348B8" w:rsidRDefault="00000000">
      <w:pPr>
        <w:pStyle w:val="ListParagraph"/>
        <w:numPr>
          <w:ilvl w:val="0"/>
          <w:numId w:val="30"/>
        </w:numPr>
        <w:tabs>
          <w:tab w:val="left" w:pos="2977"/>
          <w:tab w:val="left" w:pos="2978"/>
        </w:tabs>
        <w:spacing w:line="244" w:lineRule="exact"/>
        <w:ind w:hanging="426"/>
        <w:rPr>
          <w:sz w:val="20"/>
          <w:lang w:val="lt-LT"/>
        </w:rPr>
      </w:pPr>
      <w:r w:rsidRPr="004348B8">
        <w:rPr>
          <w:sz w:val="20"/>
          <w:lang w:val="lt-LT"/>
        </w:rPr>
        <w:t xml:space="preserve">vidine variklio apsauga su </w:t>
      </w:r>
      <w:proofErr w:type="spellStart"/>
      <w:r w:rsidRPr="004348B8">
        <w:rPr>
          <w:sz w:val="20"/>
          <w:lang w:val="lt-LT"/>
        </w:rPr>
        <w:t>prieškondensaciniu</w:t>
      </w:r>
      <w:proofErr w:type="spellEnd"/>
      <w:r w:rsidRPr="004348B8">
        <w:rPr>
          <w:spacing w:val="-6"/>
          <w:sz w:val="20"/>
          <w:lang w:val="lt-LT"/>
        </w:rPr>
        <w:t xml:space="preserve"> </w:t>
      </w:r>
      <w:r w:rsidRPr="004348B8">
        <w:rPr>
          <w:sz w:val="20"/>
          <w:lang w:val="lt-LT"/>
        </w:rPr>
        <w:t>šildytuvu;</w:t>
      </w:r>
    </w:p>
    <w:p w14:paraId="666E5242" w14:textId="77777777" w:rsidR="00B21B62" w:rsidRPr="004348B8" w:rsidRDefault="00000000">
      <w:pPr>
        <w:pStyle w:val="ListParagraph"/>
        <w:numPr>
          <w:ilvl w:val="0"/>
          <w:numId w:val="30"/>
        </w:numPr>
        <w:tabs>
          <w:tab w:val="left" w:pos="2977"/>
          <w:tab w:val="left" w:pos="2978"/>
        </w:tabs>
        <w:ind w:hanging="426"/>
        <w:rPr>
          <w:sz w:val="20"/>
          <w:lang w:val="lt-LT"/>
        </w:rPr>
      </w:pPr>
      <w:r w:rsidRPr="004348B8">
        <w:rPr>
          <w:sz w:val="20"/>
          <w:lang w:val="lt-LT"/>
        </w:rPr>
        <w:t>valdymo režimo išrinkimo jungikliu, skirtu nuotoliniam (ir automatiniam)</w:t>
      </w:r>
      <w:r w:rsidRPr="004348B8">
        <w:rPr>
          <w:spacing w:val="-11"/>
          <w:sz w:val="20"/>
          <w:lang w:val="lt-LT"/>
        </w:rPr>
        <w:t xml:space="preserve"> </w:t>
      </w:r>
      <w:r w:rsidRPr="004348B8">
        <w:rPr>
          <w:sz w:val="20"/>
          <w:lang w:val="lt-LT"/>
        </w:rPr>
        <w:t>valdymui;</w:t>
      </w:r>
    </w:p>
    <w:p w14:paraId="3156948E" w14:textId="77777777" w:rsidR="00B21B62" w:rsidRPr="004348B8" w:rsidRDefault="00000000">
      <w:pPr>
        <w:pStyle w:val="ListParagraph"/>
        <w:numPr>
          <w:ilvl w:val="0"/>
          <w:numId w:val="30"/>
        </w:numPr>
        <w:tabs>
          <w:tab w:val="left" w:pos="2977"/>
          <w:tab w:val="left" w:pos="2978"/>
        </w:tabs>
        <w:spacing w:line="244" w:lineRule="exact"/>
        <w:ind w:hanging="426"/>
        <w:rPr>
          <w:sz w:val="20"/>
          <w:lang w:val="lt-LT"/>
        </w:rPr>
      </w:pPr>
      <w:r w:rsidRPr="004348B8">
        <w:rPr>
          <w:sz w:val="20"/>
          <w:lang w:val="lt-LT"/>
        </w:rPr>
        <w:t>vidiniu jungikliu ar mygtukais, skirtais atidarymui, sustabdymui ir</w:t>
      </w:r>
      <w:r w:rsidRPr="004348B8">
        <w:rPr>
          <w:spacing w:val="-37"/>
          <w:sz w:val="20"/>
          <w:lang w:val="lt-LT"/>
        </w:rPr>
        <w:t xml:space="preserve"> </w:t>
      </w:r>
      <w:r w:rsidRPr="004348B8">
        <w:rPr>
          <w:sz w:val="20"/>
          <w:lang w:val="lt-LT"/>
        </w:rPr>
        <w:t>uždarymui;</w:t>
      </w:r>
    </w:p>
    <w:p w14:paraId="618DD89C" w14:textId="77777777" w:rsidR="00B21B62" w:rsidRPr="004348B8" w:rsidRDefault="00000000">
      <w:pPr>
        <w:pStyle w:val="ListParagraph"/>
        <w:numPr>
          <w:ilvl w:val="0"/>
          <w:numId w:val="30"/>
        </w:numPr>
        <w:tabs>
          <w:tab w:val="left" w:pos="2977"/>
          <w:tab w:val="left" w:pos="2978"/>
        </w:tabs>
        <w:spacing w:line="244" w:lineRule="exact"/>
        <w:ind w:hanging="426"/>
        <w:rPr>
          <w:sz w:val="20"/>
          <w:lang w:val="lt-LT"/>
        </w:rPr>
      </w:pPr>
      <w:proofErr w:type="spellStart"/>
      <w:r w:rsidRPr="004348B8">
        <w:rPr>
          <w:sz w:val="20"/>
          <w:lang w:val="lt-LT"/>
        </w:rPr>
        <w:t>bepotencialiniais</w:t>
      </w:r>
      <w:proofErr w:type="spellEnd"/>
      <w:r w:rsidRPr="004348B8">
        <w:rPr>
          <w:spacing w:val="-8"/>
          <w:sz w:val="20"/>
          <w:lang w:val="lt-LT"/>
        </w:rPr>
        <w:t xml:space="preserve"> </w:t>
      </w:r>
      <w:r w:rsidRPr="004348B8">
        <w:rPr>
          <w:sz w:val="20"/>
          <w:lang w:val="lt-LT"/>
        </w:rPr>
        <w:t>indikaciniais</w:t>
      </w:r>
      <w:r w:rsidRPr="004348B8">
        <w:rPr>
          <w:spacing w:val="-9"/>
          <w:sz w:val="20"/>
          <w:lang w:val="lt-LT"/>
        </w:rPr>
        <w:t xml:space="preserve"> </w:t>
      </w:r>
      <w:r w:rsidRPr="004348B8">
        <w:rPr>
          <w:sz w:val="20"/>
          <w:lang w:val="lt-LT"/>
        </w:rPr>
        <w:t>kontaktais</w:t>
      </w:r>
      <w:r w:rsidRPr="004348B8">
        <w:rPr>
          <w:spacing w:val="-8"/>
          <w:sz w:val="20"/>
          <w:lang w:val="lt-LT"/>
        </w:rPr>
        <w:t xml:space="preserve"> </w:t>
      </w:r>
      <w:r w:rsidRPr="004348B8">
        <w:rPr>
          <w:sz w:val="20"/>
          <w:lang w:val="lt-LT"/>
        </w:rPr>
        <w:t>„uždaryta-</w:t>
      </w:r>
      <w:r w:rsidRPr="004348B8">
        <w:rPr>
          <w:spacing w:val="-7"/>
          <w:sz w:val="20"/>
          <w:lang w:val="lt-LT"/>
        </w:rPr>
        <w:t xml:space="preserve"> </w:t>
      </w:r>
      <w:r w:rsidRPr="004348B8">
        <w:rPr>
          <w:sz w:val="20"/>
          <w:lang w:val="lt-LT"/>
        </w:rPr>
        <w:t>atidaryta“</w:t>
      </w:r>
      <w:r w:rsidRPr="004348B8">
        <w:rPr>
          <w:spacing w:val="-8"/>
          <w:sz w:val="20"/>
          <w:lang w:val="lt-LT"/>
        </w:rPr>
        <w:t xml:space="preserve"> </w:t>
      </w:r>
      <w:r w:rsidRPr="004348B8">
        <w:rPr>
          <w:sz w:val="20"/>
          <w:lang w:val="lt-LT"/>
        </w:rPr>
        <w:t>pozicijoms;</w:t>
      </w:r>
    </w:p>
    <w:p w14:paraId="19BBCE63" w14:textId="77777777" w:rsidR="00B21B62" w:rsidRPr="004348B8" w:rsidRDefault="00000000">
      <w:pPr>
        <w:pStyle w:val="ListParagraph"/>
        <w:numPr>
          <w:ilvl w:val="0"/>
          <w:numId w:val="30"/>
        </w:numPr>
        <w:tabs>
          <w:tab w:val="left" w:pos="2977"/>
          <w:tab w:val="left" w:pos="2978"/>
        </w:tabs>
        <w:spacing w:line="244" w:lineRule="exact"/>
        <w:ind w:hanging="426"/>
        <w:rPr>
          <w:sz w:val="20"/>
          <w:lang w:val="lt-LT"/>
        </w:rPr>
      </w:pPr>
      <w:r w:rsidRPr="004348B8">
        <w:rPr>
          <w:sz w:val="20"/>
          <w:lang w:val="lt-LT"/>
        </w:rPr>
        <w:t>reguliuojamais ribinių padėčių jungikliais, skirtais valdymo</w:t>
      </w:r>
      <w:r w:rsidRPr="004348B8">
        <w:rPr>
          <w:spacing w:val="-6"/>
          <w:sz w:val="20"/>
          <w:lang w:val="lt-LT"/>
        </w:rPr>
        <w:t xml:space="preserve"> </w:t>
      </w:r>
      <w:r w:rsidRPr="004348B8">
        <w:rPr>
          <w:sz w:val="20"/>
          <w:lang w:val="lt-LT"/>
        </w:rPr>
        <w:t>grandinėms;</w:t>
      </w:r>
    </w:p>
    <w:p w14:paraId="54E96D27" w14:textId="77777777" w:rsidR="00B21B62" w:rsidRPr="004348B8" w:rsidRDefault="00000000">
      <w:pPr>
        <w:pStyle w:val="ListParagraph"/>
        <w:numPr>
          <w:ilvl w:val="0"/>
          <w:numId w:val="30"/>
        </w:numPr>
        <w:tabs>
          <w:tab w:val="left" w:pos="2977"/>
          <w:tab w:val="left" w:pos="2978"/>
        </w:tabs>
        <w:spacing w:line="244" w:lineRule="exact"/>
        <w:ind w:hanging="426"/>
        <w:rPr>
          <w:sz w:val="20"/>
          <w:lang w:val="lt-LT"/>
        </w:rPr>
      </w:pPr>
      <w:r w:rsidRPr="004348B8">
        <w:rPr>
          <w:sz w:val="20"/>
          <w:lang w:val="lt-LT"/>
        </w:rPr>
        <w:t xml:space="preserve">įranga nuosekliam valdymui su 4 - 20 </w:t>
      </w:r>
      <w:proofErr w:type="spellStart"/>
      <w:r w:rsidRPr="004348B8">
        <w:rPr>
          <w:sz w:val="20"/>
          <w:lang w:val="lt-LT"/>
        </w:rPr>
        <w:t>mA</w:t>
      </w:r>
      <w:proofErr w:type="spellEnd"/>
      <w:r w:rsidRPr="004348B8">
        <w:rPr>
          <w:sz w:val="20"/>
          <w:lang w:val="lt-LT"/>
        </w:rPr>
        <w:t xml:space="preserve"> signalu arba atitinkamu duomenų perdavimo</w:t>
      </w:r>
      <w:r w:rsidRPr="004348B8">
        <w:rPr>
          <w:spacing w:val="-33"/>
          <w:sz w:val="20"/>
          <w:lang w:val="lt-LT"/>
        </w:rPr>
        <w:t xml:space="preserve"> </w:t>
      </w:r>
      <w:r w:rsidRPr="004348B8">
        <w:rPr>
          <w:sz w:val="20"/>
          <w:lang w:val="lt-LT"/>
        </w:rPr>
        <w:t>komunikaciniu</w:t>
      </w:r>
    </w:p>
    <w:p w14:paraId="1A0D4C0F" w14:textId="77777777" w:rsidR="00B21B62" w:rsidRPr="004348B8" w:rsidRDefault="00000000">
      <w:pPr>
        <w:pStyle w:val="BodyText"/>
        <w:ind w:left="2977"/>
        <w:rPr>
          <w:lang w:val="lt-LT"/>
        </w:rPr>
      </w:pPr>
      <w:r w:rsidRPr="004348B8">
        <w:rPr>
          <w:lang w:val="lt-LT"/>
        </w:rPr>
        <w:t>tinklu.</w:t>
      </w:r>
    </w:p>
    <w:p w14:paraId="0B2B9B97" w14:textId="77777777" w:rsidR="00B21B62" w:rsidRPr="004348B8" w:rsidRDefault="00B21B62">
      <w:pPr>
        <w:pStyle w:val="BodyText"/>
        <w:rPr>
          <w:lang w:val="lt-LT"/>
        </w:rPr>
      </w:pPr>
    </w:p>
    <w:p w14:paraId="22FCB5EA" w14:textId="77777777" w:rsidR="00B21B62" w:rsidRPr="004348B8" w:rsidRDefault="00000000">
      <w:pPr>
        <w:pStyle w:val="ListParagraph"/>
        <w:numPr>
          <w:ilvl w:val="3"/>
          <w:numId w:val="36"/>
        </w:numPr>
        <w:tabs>
          <w:tab w:val="left" w:pos="2833"/>
        </w:tabs>
        <w:ind w:left="2832" w:hanging="772"/>
        <w:jc w:val="both"/>
        <w:rPr>
          <w:i/>
          <w:sz w:val="20"/>
          <w:lang w:val="lt-LT"/>
        </w:rPr>
      </w:pPr>
      <w:bookmarkStart w:id="101" w:name="4.8.2.16__Slėgio_matuokliai"/>
      <w:bookmarkEnd w:id="101"/>
      <w:r w:rsidRPr="004348B8">
        <w:rPr>
          <w:i/>
          <w:sz w:val="20"/>
          <w:lang w:val="lt-LT"/>
        </w:rPr>
        <w:t>Slėgio</w:t>
      </w:r>
      <w:r w:rsidRPr="004348B8">
        <w:rPr>
          <w:i/>
          <w:spacing w:val="-2"/>
          <w:sz w:val="20"/>
          <w:lang w:val="lt-LT"/>
        </w:rPr>
        <w:t xml:space="preserve"> </w:t>
      </w:r>
      <w:r w:rsidRPr="004348B8">
        <w:rPr>
          <w:i/>
          <w:sz w:val="20"/>
          <w:lang w:val="lt-LT"/>
        </w:rPr>
        <w:t>matuokliai</w:t>
      </w:r>
    </w:p>
    <w:p w14:paraId="53DBA57A" w14:textId="77777777" w:rsidR="00B21B62" w:rsidRPr="004348B8" w:rsidRDefault="00000000">
      <w:pPr>
        <w:pStyle w:val="BodyText"/>
        <w:ind w:left="1701" w:right="116" w:firstLine="284"/>
        <w:jc w:val="both"/>
        <w:rPr>
          <w:lang w:val="lt-LT"/>
        </w:rPr>
      </w:pPr>
      <w:r w:rsidRPr="004348B8">
        <w:rPr>
          <w:lang w:val="lt-LT"/>
        </w:rPr>
        <w:t xml:space="preserve">Prietaisai turi būti pateikti su montavimo įtaisais, matavimo skalėmis, parodymų ir aliarmo davikliais pagal reikalavimus. Slėgio matuokliai turi būti vamzdelio tipo, su skiriamąja membrana, žalvariniu korpusu, </w:t>
      </w:r>
      <w:proofErr w:type="spellStart"/>
      <w:r w:rsidRPr="004348B8">
        <w:rPr>
          <w:lang w:val="lt-LT"/>
        </w:rPr>
        <w:t>flanšiniu</w:t>
      </w:r>
      <w:proofErr w:type="spellEnd"/>
      <w:r w:rsidRPr="004348B8">
        <w:rPr>
          <w:lang w:val="lt-LT"/>
        </w:rPr>
        <w:t xml:space="preserve"> atvamzdžiu iš </w:t>
      </w:r>
      <w:proofErr w:type="spellStart"/>
      <w:r w:rsidRPr="004348B8">
        <w:rPr>
          <w:lang w:val="lt-LT"/>
        </w:rPr>
        <w:t>nerūdyjančio</w:t>
      </w:r>
      <w:proofErr w:type="spellEnd"/>
      <w:r w:rsidRPr="004348B8">
        <w:rPr>
          <w:lang w:val="lt-LT"/>
        </w:rPr>
        <w:t xml:space="preserve"> plieno. Slėgio matuokliai turi būti su nuimamu galiniu gaubtu, kad būtų galima tikrinti ir reguliuoti. Skalės skersmuo neturi būti mažesnis už 100 mm. Skalė turi būti sugraduota </w:t>
      </w:r>
      <w:proofErr w:type="spellStart"/>
      <w:r w:rsidRPr="004348B8">
        <w:rPr>
          <w:lang w:val="lt-LT"/>
        </w:rPr>
        <w:t>kPa</w:t>
      </w:r>
      <w:proofErr w:type="spellEnd"/>
      <w:r w:rsidRPr="004348B8">
        <w:rPr>
          <w:lang w:val="lt-LT"/>
        </w:rPr>
        <w:t>. Slėgio diapazonas neturi viršyti sistemos darbinio slėgio daugiau kaip 1.5 karto.</w:t>
      </w:r>
    </w:p>
    <w:p w14:paraId="2C682080" w14:textId="77777777" w:rsidR="00B21B62" w:rsidRPr="004348B8" w:rsidRDefault="00000000">
      <w:pPr>
        <w:pStyle w:val="BodyText"/>
        <w:ind w:left="1986"/>
        <w:jc w:val="both"/>
        <w:rPr>
          <w:lang w:val="lt-LT"/>
        </w:rPr>
      </w:pPr>
      <w:r w:rsidRPr="004348B8">
        <w:rPr>
          <w:lang w:val="lt-LT"/>
        </w:rPr>
        <w:t xml:space="preserve">Kiekvienas slėgio matuoklis turi turėti atskirą </w:t>
      </w:r>
      <w:proofErr w:type="spellStart"/>
      <w:r w:rsidRPr="004348B8">
        <w:rPr>
          <w:lang w:val="lt-LT"/>
        </w:rPr>
        <w:t>nerūdyjančio</w:t>
      </w:r>
      <w:proofErr w:type="spellEnd"/>
      <w:r w:rsidRPr="004348B8">
        <w:rPr>
          <w:lang w:val="lt-LT"/>
        </w:rPr>
        <w:t xml:space="preserve"> plieno uždaromąjį ventilį.</w:t>
      </w:r>
    </w:p>
    <w:p w14:paraId="31B3868C" w14:textId="77777777" w:rsidR="00B21B62" w:rsidRPr="004348B8" w:rsidRDefault="00000000">
      <w:pPr>
        <w:pStyle w:val="BodyText"/>
        <w:spacing w:before="1"/>
        <w:ind w:left="1701" w:right="118" w:firstLine="284"/>
        <w:jc w:val="both"/>
        <w:rPr>
          <w:lang w:val="lt-LT"/>
        </w:rPr>
      </w:pPr>
      <w:r w:rsidRPr="004348B8">
        <w:rPr>
          <w:lang w:val="lt-LT"/>
        </w:rPr>
        <w:t xml:space="preserve">Slėgio matuokliai turi būti suprojektuoti slėginėse atšakose esančiuose atvamzdžiuose ir skirti momentinio siurblio slėgio matavimui ties siurblio slėginiu </w:t>
      </w:r>
      <w:proofErr w:type="spellStart"/>
      <w:r w:rsidRPr="004348B8">
        <w:rPr>
          <w:lang w:val="lt-LT"/>
        </w:rPr>
        <w:t>flanšu</w:t>
      </w:r>
      <w:proofErr w:type="spellEnd"/>
      <w:r w:rsidRPr="004348B8">
        <w:rPr>
          <w:lang w:val="lt-LT"/>
        </w:rPr>
        <w:t>.</w:t>
      </w:r>
    </w:p>
    <w:p w14:paraId="4F3D7D9A" w14:textId="77777777" w:rsidR="00B21B62" w:rsidRPr="004348B8" w:rsidRDefault="00B21B62">
      <w:pPr>
        <w:pStyle w:val="BodyText"/>
        <w:rPr>
          <w:lang w:val="lt-LT"/>
        </w:rPr>
      </w:pPr>
    </w:p>
    <w:p w14:paraId="0508677F" w14:textId="77777777" w:rsidR="00B21B62" w:rsidRPr="004348B8" w:rsidRDefault="00000000">
      <w:pPr>
        <w:pStyle w:val="ListParagraph"/>
        <w:numPr>
          <w:ilvl w:val="3"/>
          <w:numId w:val="36"/>
        </w:numPr>
        <w:tabs>
          <w:tab w:val="left" w:pos="2833"/>
        </w:tabs>
        <w:ind w:left="2832" w:hanging="772"/>
        <w:jc w:val="both"/>
        <w:rPr>
          <w:i/>
          <w:sz w:val="20"/>
          <w:lang w:val="lt-LT"/>
        </w:rPr>
      </w:pPr>
      <w:bookmarkStart w:id="102" w:name="4.8.2.17__Įvarios_fasoninės_dalys_ir_pri"/>
      <w:bookmarkStart w:id="103" w:name="4.8.2.17.1_Sandarikliai_ir_gumos_sutepim"/>
      <w:bookmarkEnd w:id="102"/>
      <w:bookmarkEnd w:id="103"/>
      <w:proofErr w:type="spellStart"/>
      <w:r w:rsidRPr="004348B8">
        <w:rPr>
          <w:i/>
          <w:sz w:val="20"/>
          <w:lang w:val="lt-LT"/>
        </w:rPr>
        <w:t>Įvarios</w:t>
      </w:r>
      <w:proofErr w:type="spellEnd"/>
      <w:r w:rsidRPr="004348B8">
        <w:rPr>
          <w:i/>
          <w:sz w:val="20"/>
          <w:lang w:val="lt-LT"/>
        </w:rPr>
        <w:t xml:space="preserve"> fasoninės dalys ir</w:t>
      </w:r>
      <w:r w:rsidRPr="004348B8">
        <w:rPr>
          <w:i/>
          <w:spacing w:val="-4"/>
          <w:sz w:val="20"/>
          <w:lang w:val="lt-LT"/>
        </w:rPr>
        <w:t xml:space="preserve"> </w:t>
      </w:r>
      <w:r w:rsidRPr="004348B8">
        <w:rPr>
          <w:i/>
          <w:sz w:val="20"/>
          <w:lang w:val="lt-LT"/>
        </w:rPr>
        <w:t>priedai</w:t>
      </w:r>
    </w:p>
    <w:p w14:paraId="2E7731DA" w14:textId="77777777" w:rsidR="00B21B62" w:rsidRPr="004348B8" w:rsidRDefault="00000000">
      <w:pPr>
        <w:pStyle w:val="ListParagraph"/>
        <w:numPr>
          <w:ilvl w:val="4"/>
          <w:numId w:val="29"/>
        </w:numPr>
        <w:tabs>
          <w:tab w:val="left" w:pos="3142"/>
        </w:tabs>
        <w:spacing w:before="1" w:line="230" w:lineRule="exact"/>
        <w:ind w:hanging="1081"/>
        <w:jc w:val="both"/>
        <w:rPr>
          <w:sz w:val="20"/>
          <w:lang w:val="lt-LT"/>
        </w:rPr>
      </w:pPr>
      <w:r w:rsidRPr="004348B8">
        <w:rPr>
          <w:sz w:val="20"/>
          <w:lang w:val="lt-LT"/>
        </w:rPr>
        <w:t>Sandarikliai ir gumos sutepimo</w:t>
      </w:r>
      <w:r w:rsidRPr="004348B8">
        <w:rPr>
          <w:spacing w:val="-2"/>
          <w:sz w:val="20"/>
          <w:lang w:val="lt-LT"/>
        </w:rPr>
        <w:t xml:space="preserve"> </w:t>
      </w:r>
      <w:r w:rsidRPr="004348B8">
        <w:rPr>
          <w:sz w:val="20"/>
          <w:lang w:val="lt-LT"/>
        </w:rPr>
        <w:t>skysčiai</w:t>
      </w:r>
    </w:p>
    <w:p w14:paraId="2DC0534F" w14:textId="77777777" w:rsidR="00B21B62" w:rsidRPr="004348B8" w:rsidRDefault="00000000">
      <w:pPr>
        <w:pStyle w:val="BodyText"/>
        <w:ind w:left="1701" w:right="118"/>
        <w:jc w:val="both"/>
        <w:rPr>
          <w:lang w:val="lt-LT"/>
        </w:rPr>
      </w:pPr>
      <w:proofErr w:type="spellStart"/>
      <w:r w:rsidRPr="004348B8">
        <w:rPr>
          <w:lang w:val="lt-LT"/>
        </w:rPr>
        <w:t>Elastomeriniai</w:t>
      </w:r>
      <w:proofErr w:type="spellEnd"/>
      <w:r w:rsidRPr="004348B8">
        <w:rPr>
          <w:spacing w:val="-6"/>
          <w:lang w:val="lt-LT"/>
        </w:rPr>
        <w:t xml:space="preserve"> </w:t>
      </w:r>
      <w:r w:rsidRPr="004348B8">
        <w:rPr>
          <w:lang w:val="lt-LT"/>
        </w:rPr>
        <w:t>siūlių</w:t>
      </w:r>
      <w:r w:rsidRPr="004348B8">
        <w:rPr>
          <w:spacing w:val="-4"/>
          <w:lang w:val="lt-LT"/>
        </w:rPr>
        <w:t xml:space="preserve"> </w:t>
      </w:r>
      <w:r w:rsidRPr="004348B8">
        <w:rPr>
          <w:lang w:val="lt-LT"/>
        </w:rPr>
        <w:t>sandarikliai,</w:t>
      </w:r>
      <w:r w:rsidRPr="004348B8">
        <w:rPr>
          <w:spacing w:val="-4"/>
          <w:lang w:val="lt-LT"/>
        </w:rPr>
        <w:t xml:space="preserve"> </w:t>
      </w:r>
      <w:r w:rsidRPr="004348B8">
        <w:rPr>
          <w:lang w:val="lt-LT"/>
        </w:rPr>
        <w:t>skirti</w:t>
      </w:r>
      <w:r w:rsidRPr="004348B8">
        <w:rPr>
          <w:spacing w:val="-6"/>
          <w:lang w:val="lt-LT"/>
        </w:rPr>
        <w:t xml:space="preserve"> </w:t>
      </w:r>
      <w:r w:rsidRPr="004348B8">
        <w:rPr>
          <w:lang w:val="lt-LT"/>
        </w:rPr>
        <w:t>magistraliniams</w:t>
      </w:r>
      <w:r w:rsidRPr="004348B8">
        <w:rPr>
          <w:spacing w:val="-5"/>
          <w:lang w:val="lt-LT"/>
        </w:rPr>
        <w:t xml:space="preserve"> </w:t>
      </w:r>
      <w:r w:rsidRPr="004348B8">
        <w:rPr>
          <w:lang w:val="lt-LT"/>
        </w:rPr>
        <w:t>vamzdynams</w:t>
      </w:r>
      <w:r w:rsidRPr="004348B8">
        <w:rPr>
          <w:spacing w:val="-4"/>
          <w:lang w:val="lt-LT"/>
        </w:rPr>
        <w:t xml:space="preserve"> </w:t>
      </w:r>
      <w:r w:rsidRPr="004348B8">
        <w:rPr>
          <w:lang w:val="lt-LT"/>
        </w:rPr>
        <w:t>ir</w:t>
      </w:r>
      <w:r w:rsidRPr="004348B8">
        <w:rPr>
          <w:spacing w:val="-6"/>
          <w:lang w:val="lt-LT"/>
        </w:rPr>
        <w:t xml:space="preserve"> </w:t>
      </w:r>
      <w:r w:rsidRPr="004348B8">
        <w:rPr>
          <w:lang w:val="lt-LT"/>
        </w:rPr>
        <w:t>drenažo</w:t>
      </w:r>
      <w:r w:rsidRPr="004348B8">
        <w:rPr>
          <w:spacing w:val="-6"/>
          <w:lang w:val="lt-LT"/>
        </w:rPr>
        <w:t xml:space="preserve"> </w:t>
      </w:r>
      <w:r w:rsidRPr="004348B8">
        <w:rPr>
          <w:lang w:val="lt-LT"/>
        </w:rPr>
        <w:t>vamzdžiams</w:t>
      </w:r>
      <w:r w:rsidRPr="004348B8">
        <w:rPr>
          <w:spacing w:val="-4"/>
          <w:lang w:val="lt-LT"/>
        </w:rPr>
        <w:t xml:space="preserve"> </w:t>
      </w:r>
      <w:r w:rsidRPr="004348B8">
        <w:rPr>
          <w:lang w:val="lt-LT"/>
        </w:rPr>
        <w:t>turi</w:t>
      </w:r>
      <w:r w:rsidRPr="004348B8">
        <w:rPr>
          <w:spacing w:val="-6"/>
          <w:lang w:val="lt-LT"/>
        </w:rPr>
        <w:t xml:space="preserve"> </w:t>
      </w:r>
      <w:r w:rsidRPr="004348B8">
        <w:rPr>
          <w:lang w:val="lt-LT"/>
        </w:rPr>
        <w:t>būti</w:t>
      </w:r>
      <w:r w:rsidRPr="004348B8">
        <w:rPr>
          <w:spacing w:val="-5"/>
          <w:lang w:val="lt-LT"/>
        </w:rPr>
        <w:t xml:space="preserve"> </w:t>
      </w:r>
      <w:r w:rsidRPr="004348B8">
        <w:rPr>
          <w:lang w:val="lt-LT"/>
        </w:rPr>
        <w:t>atitinkamai</w:t>
      </w:r>
      <w:r w:rsidRPr="004348B8">
        <w:rPr>
          <w:spacing w:val="-5"/>
          <w:lang w:val="lt-LT"/>
        </w:rPr>
        <w:t xml:space="preserve"> </w:t>
      </w:r>
      <w:r w:rsidRPr="004348B8">
        <w:rPr>
          <w:lang w:val="lt-LT"/>
        </w:rPr>
        <w:t>W</w:t>
      </w:r>
      <w:r w:rsidRPr="004348B8">
        <w:rPr>
          <w:spacing w:val="-6"/>
          <w:lang w:val="lt-LT"/>
        </w:rPr>
        <w:t xml:space="preserve"> </w:t>
      </w:r>
      <w:r w:rsidRPr="004348B8">
        <w:rPr>
          <w:lang w:val="lt-LT"/>
        </w:rPr>
        <w:t>ir D tipo ir tenkinti LST EN 545:2002/AC:2005 ar ekvivalentiškus</w:t>
      </w:r>
      <w:r w:rsidRPr="004348B8">
        <w:rPr>
          <w:spacing w:val="-7"/>
          <w:lang w:val="lt-LT"/>
        </w:rPr>
        <w:t xml:space="preserve"> </w:t>
      </w:r>
      <w:r w:rsidRPr="004348B8">
        <w:rPr>
          <w:lang w:val="lt-LT"/>
        </w:rPr>
        <w:t>reikalavimus.</w:t>
      </w:r>
    </w:p>
    <w:p w14:paraId="4648D2BE" w14:textId="77777777" w:rsidR="00B21B62" w:rsidRPr="004348B8" w:rsidRDefault="00000000">
      <w:pPr>
        <w:pStyle w:val="BodyText"/>
        <w:ind w:left="1701" w:right="116"/>
        <w:jc w:val="both"/>
        <w:rPr>
          <w:lang w:val="lt-LT"/>
        </w:rPr>
      </w:pPr>
      <w:r w:rsidRPr="004348B8">
        <w:rPr>
          <w:lang w:val="lt-LT"/>
        </w:rPr>
        <w:t>Gumos sutepimo skysčiai neturi daryti žalingo poveikio nei siūlės žiedui, nei vamzdžiui ir nesąveikauti su vamzdžiu tekančiu</w:t>
      </w:r>
      <w:r w:rsidRPr="004348B8">
        <w:rPr>
          <w:spacing w:val="-7"/>
          <w:lang w:val="lt-LT"/>
        </w:rPr>
        <w:t xml:space="preserve"> </w:t>
      </w:r>
      <w:r w:rsidRPr="004348B8">
        <w:rPr>
          <w:lang w:val="lt-LT"/>
        </w:rPr>
        <w:t>skysčiu.</w:t>
      </w:r>
      <w:r w:rsidRPr="004348B8">
        <w:rPr>
          <w:spacing w:val="-5"/>
          <w:lang w:val="lt-LT"/>
        </w:rPr>
        <w:t xml:space="preserve"> </w:t>
      </w:r>
      <w:r w:rsidRPr="004348B8">
        <w:rPr>
          <w:lang w:val="lt-LT"/>
        </w:rPr>
        <w:t>Tepimo</w:t>
      </w:r>
      <w:r w:rsidRPr="004348B8">
        <w:rPr>
          <w:spacing w:val="-5"/>
          <w:lang w:val="lt-LT"/>
        </w:rPr>
        <w:t xml:space="preserve"> </w:t>
      </w:r>
      <w:r w:rsidRPr="004348B8">
        <w:rPr>
          <w:lang w:val="lt-LT"/>
        </w:rPr>
        <w:t>skysčiai</w:t>
      </w:r>
      <w:r w:rsidRPr="004348B8">
        <w:rPr>
          <w:spacing w:val="-6"/>
          <w:lang w:val="lt-LT"/>
        </w:rPr>
        <w:t xml:space="preserve"> </w:t>
      </w:r>
      <w:r w:rsidRPr="004348B8">
        <w:rPr>
          <w:lang w:val="lt-LT"/>
        </w:rPr>
        <w:t>naudojami</w:t>
      </w:r>
      <w:r w:rsidRPr="004348B8">
        <w:rPr>
          <w:spacing w:val="-7"/>
          <w:lang w:val="lt-LT"/>
        </w:rPr>
        <w:t xml:space="preserve"> </w:t>
      </w:r>
      <w:r w:rsidRPr="004348B8">
        <w:rPr>
          <w:lang w:val="lt-LT"/>
        </w:rPr>
        <w:t>vamzdynuose,</w:t>
      </w:r>
      <w:r w:rsidRPr="004348B8">
        <w:rPr>
          <w:spacing w:val="-6"/>
          <w:lang w:val="lt-LT"/>
        </w:rPr>
        <w:t xml:space="preserve"> </w:t>
      </w:r>
      <w:r w:rsidRPr="004348B8">
        <w:rPr>
          <w:lang w:val="lt-LT"/>
        </w:rPr>
        <w:t>kuriais</w:t>
      </w:r>
      <w:r w:rsidRPr="004348B8">
        <w:rPr>
          <w:spacing w:val="-5"/>
          <w:lang w:val="lt-LT"/>
        </w:rPr>
        <w:t xml:space="preserve"> </w:t>
      </w:r>
      <w:r w:rsidRPr="004348B8">
        <w:rPr>
          <w:lang w:val="lt-LT"/>
        </w:rPr>
        <w:t>teka</w:t>
      </w:r>
      <w:r w:rsidRPr="004348B8">
        <w:rPr>
          <w:spacing w:val="-7"/>
          <w:lang w:val="lt-LT"/>
        </w:rPr>
        <w:t xml:space="preserve"> </w:t>
      </w:r>
      <w:r w:rsidRPr="004348B8">
        <w:rPr>
          <w:lang w:val="lt-LT"/>
        </w:rPr>
        <w:t>vanduo,</w:t>
      </w:r>
      <w:r w:rsidRPr="004348B8">
        <w:rPr>
          <w:spacing w:val="-5"/>
          <w:lang w:val="lt-LT"/>
        </w:rPr>
        <w:t xml:space="preserve"> </w:t>
      </w:r>
      <w:r w:rsidRPr="004348B8">
        <w:rPr>
          <w:lang w:val="lt-LT"/>
        </w:rPr>
        <w:t>turi</w:t>
      </w:r>
      <w:r w:rsidRPr="004348B8">
        <w:rPr>
          <w:spacing w:val="-6"/>
          <w:lang w:val="lt-LT"/>
        </w:rPr>
        <w:t xml:space="preserve"> </w:t>
      </w:r>
      <w:r w:rsidRPr="004348B8">
        <w:rPr>
          <w:lang w:val="lt-LT"/>
        </w:rPr>
        <w:t>nepakeisti</w:t>
      </w:r>
      <w:r w:rsidRPr="004348B8">
        <w:rPr>
          <w:spacing w:val="-7"/>
          <w:lang w:val="lt-LT"/>
        </w:rPr>
        <w:t xml:space="preserve"> </w:t>
      </w:r>
      <w:r w:rsidRPr="004348B8">
        <w:rPr>
          <w:lang w:val="lt-LT"/>
        </w:rPr>
        <w:t>vandens</w:t>
      </w:r>
      <w:r w:rsidRPr="004348B8">
        <w:rPr>
          <w:spacing w:val="-7"/>
          <w:lang w:val="lt-LT"/>
        </w:rPr>
        <w:t xml:space="preserve"> </w:t>
      </w:r>
      <w:r w:rsidRPr="004348B8">
        <w:rPr>
          <w:lang w:val="lt-LT"/>
        </w:rPr>
        <w:t>skonio</w:t>
      </w:r>
      <w:r w:rsidRPr="004348B8">
        <w:rPr>
          <w:spacing w:val="-5"/>
          <w:lang w:val="lt-LT"/>
        </w:rPr>
        <w:t xml:space="preserve"> </w:t>
      </w:r>
      <w:r w:rsidRPr="004348B8">
        <w:rPr>
          <w:lang w:val="lt-LT"/>
        </w:rPr>
        <w:t>ir/arba spalvos, jokiu būdu nekenkti žmonių sveikatai, ir neskatinti mikroorganizmų</w:t>
      </w:r>
      <w:r w:rsidRPr="004348B8">
        <w:rPr>
          <w:spacing w:val="-14"/>
          <w:lang w:val="lt-LT"/>
        </w:rPr>
        <w:t xml:space="preserve"> </w:t>
      </w:r>
      <w:r w:rsidRPr="004348B8">
        <w:rPr>
          <w:lang w:val="lt-LT"/>
        </w:rPr>
        <w:t>dauginimosi.</w:t>
      </w:r>
    </w:p>
    <w:p w14:paraId="72C9A314" w14:textId="77777777" w:rsidR="00B21B62" w:rsidRPr="004348B8" w:rsidRDefault="00000000">
      <w:pPr>
        <w:pStyle w:val="BodyText"/>
        <w:ind w:left="1701"/>
        <w:jc w:val="both"/>
        <w:rPr>
          <w:lang w:val="lt-LT"/>
        </w:rPr>
      </w:pPr>
      <w:r w:rsidRPr="004348B8">
        <w:rPr>
          <w:lang w:val="lt-LT"/>
        </w:rPr>
        <w:t>Reikia naudoti vamzdžių gamintojo rekomenduojamas tepimo priemones.</w:t>
      </w:r>
    </w:p>
    <w:p w14:paraId="3C823139" w14:textId="77777777" w:rsidR="00B21B62" w:rsidRPr="004348B8" w:rsidRDefault="00B21B62">
      <w:pPr>
        <w:pStyle w:val="BodyText"/>
        <w:rPr>
          <w:lang w:val="lt-LT"/>
        </w:rPr>
      </w:pPr>
    </w:p>
    <w:p w14:paraId="69A73464" w14:textId="77777777" w:rsidR="00B21B62" w:rsidRPr="004348B8" w:rsidRDefault="00000000">
      <w:pPr>
        <w:pStyle w:val="ListParagraph"/>
        <w:numPr>
          <w:ilvl w:val="4"/>
          <w:numId w:val="29"/>
        </w:numPr>
        <w:tabs>
          <w:tab w:val="left" w:pos="3142"/>
        </w:tabs>
        <w:spacing w:line="230" w:lineRule="exact"/>
        <w:ind w:hanging="1081"/>
        <w:jc w:val="both"/>
        <w:rPr>
          <w:sz w:val="20"/>
          <w:lang w:val="lt-LT"/>
        </w:rPr>
      </w:pPr>
      <w:bookmarkStart w:id="104" w:name="4.8.2.17.2_Vamzdžių_ir_jungiamųjų_detali"/>
      <w:bookmarkEnd w:id="104"/>
      <w:r w:rsidRPr="004348B8">
        <w:rPr>
          <w:sz w:val="20"/>
          <w:lang w:val="lt-LT"/>
        </w:rPr>
        <w:t xml:space="preserve">Vamzdžių ir jungiamųjų detalių </w:t>
      </w:r>
      <w:proofErr w:type="spellStart"/>
      <w:r w:rsidRPr="004348B8">
        <w:rPr>
          <w:sz w:val="20"/>
          <w:lang w:val="lt-LT"/>
        </w:rPr>
        <w:t>flanšai</w:t>
      </w:r>
      <w:proofErr w:type="spellEnd"/>
    </w:p>
    <w:p w14:paraId="4E91D49E" w14:textId="77777777" w:rsidR="00B21B62" w:rsidRPr="004348B8" w:rsidRDefault="00000000">
      <w:pPr>
        <w:pStyle w:val="BodyText"/>
        <w:ind w:left="1701" w:right="117"/>
        <w:jc w:val="both"/>
        <w:rPr>
          <w:lang w:val="lt-LT"/>
        </w:rPr>
      </w:pPr>
      <w:r w:rsidRPr="004348B8">
        <w:rPr>
          <w:lang w:val="lt-LT"/>
        </w:rPr>
        <w:t xml:space="preserve">Vamzdžių ir jungiamųjų detalių </w:t>
      </w:r>
      <w:proofErr w:type="spellStart"/>
      <w:r w:rsidRPr="004348B8">
        <w:rPr>
          <w:lang w:val="lt-LT"/>
        </w:rPr>
        <w:t>flanšai</w:t>
      </w:r>
      <w:proofErr w:type="spellEnd"/>
      <w:r w:rsidRPr="004348B8">
        <w:rPr>
          <w:lang w:val="lt-LT"/>
        </w:rPr>
        <w:t xml:space="preserve"> turi atitikti LST EN 1092-1:2007+A1:2013 reikalavimus plieniniams flangams arba LST EN 1092-2:2002 reikalavimus ketiniams flangams ir būti tinkami PN 10 nominalaus slėgio reikmėms.</w:t>
      </w:r>
    </w:p>
    <w:p w14:paraId="4B9687A4" w14:textId="77777777" w:rsidR="00B21B62" w:rsidRPr="004348B8" w:rsidRDefault="00B21B62">
      <w:pPr>
        <w:pStyle w:val="BodyText"/>
        <w:rPr>
          <w:lang w:val="lt-LT"/>
        </w:rPr>
      </w:pPr>
    </w:p>
    <w:p w14:paraId="68DE7B0A" w14:textId="77777777" w:rsidR="00B21B62" w:rsidRPr="004348B8" w:rsidRDefault="00000000">
      <w:pPr>
        <w:pStyle w:val="ListParagraph"/>
        <w:numPr>
          <w:ilvl w:val="4"/>
          <w:numId w:val="29"/>
        </w:numPr>
        <w:tabs>
          <w:tab w:val="left" w:pos="3142"/>
        </w:tabs>
        <w:ind w:hanging="1081"/>
        <w:jc w:val="both"/>
        <w:rPr>
          <w:sz w:val="20"/>
          <w:lang w:val="lt-LT"/>
        </w:rPr>
      </w:pPr>
      <w:bookmarkStart w:id="105" w:name="4.8.2.17.3_Tarpinės_flanšiniams_sujungim"/>
      <w:bookmarkEnd w:id="105"/>
      <w:r w:rsidRPr="004348B8">
        <w:rPr>
          <w:sz w:val="20"/>
          <w:lang w:val="lt-LT"/>
        </w:rPr>
        <w:t xml:space="preserve">Tarpinės </w:t>
      </w:r>
      <w:proofErr w:type="spellStart"/>
      <w:r w:rsidRPr="004348B8">
        <w:rPr>
          <w:sz w:val="20"/>
          <w:lang w:val="lt-LT"/>
        </w:rPr>
        <w:t>flanšiniams</w:t>
      </w:r>
      <w:proofErr w:type="spellEnd"/>
      <w:r w:rsidRPr="004348B8">
        <w:rPr>
          <w:spacing w:val="-2"/>
          <w:sz w:val="20"/>
          <w:lang w:val="lt-LT"/>
        </w:rPr>
        <w:t xml:space="preserve"> </w:t>
      </w:r>
      <w:r w:rsidRPr="004348B8">
        <w:rPr>
          <w:sz w:val="20"/>
          <w:lang w:val="lt-LT"/>
        </w:rPr>
        <w:t>sujungimams</w:t>
      </w:r>
    </w:p>
    <w:p w14:paraId="3A230E04" w14:textId="77777777" w:rsidR="00B21B62" w:rsidRPr="004348B8" w:rsidRDefault="00000000">
      <w:pPr>
        <w:pStyle w:val="BodyText"/>
        <w:ind w:left="1701" w:right="118"/>
        <w:jc w:val="both"/>
        <w:rPr>
          <w:lang w:val="lt-LT"/>
        </w:rPr>
      </w:pPr>
      <w:proofErr w:type="spellStart"/>
      <w:r w:rsidRPr="004348B8">
        <w:rPr>
          <w:lang w:val="lt-LT"/>
        </w:rPr>
        <w:t>Flanšiniams</w:t>
      </w:r>
      <w:proofErr w:type="spellEnd"/>
      <w:r w:rsidRPr="004348B8">
        <w:rPr>
          <w:lang w:val="lt-LT"/>
        </w:rPr>
        <w:t xml:space="preserve"> sujungimams naudojamos tarpinės turi būti pakankamo pločio, kad jos viduje būtų skylė varžtui. Tarpinių medžiaga ir išmatavimai turi atitikti ENV 1591-2:2001 ar analogiškus reikalavimus, arba jam ekvivalentišką standartą.</w:t>
      </w:r>
    </w:p>
    <w:p w14:paraId="6DDD920E" w14:textId="77777777" w:rsidR="00B21B62" w:rsidRPr="004348B8" w:rsidRDefault="00B21B62">
      <w:pPr>
        <w:pStyle w:val="BodyText"/>
        <w:spacing w:before="1"/>
        <w:rPr>
          <w:lang w:val="lt-LT"/>
        </w:rPr>
      </w:pPr>
    </w:p>
    <w:p w14:paraId="683924C9" w14:textId="77777777" w:rsidR="00B21B62" w:rsidRPr="004348B8" w:rsidRDefault="00000000">
      <w:pPr>
        <w:pStyle w:val="ListParagraph"/>
        <w:numPr>
          <w:ilvl w:val="4"/>
          <w:numId w:val="29"/>
        </w:numPr>
        <w:tabs>
          <w:tab w:val="left" w:pos="3141"/>
          <w:tab w:val="left" w:pos="3142"/>
        </w:tabs>
        <w:ind w:hanging="1081"/>
        <w:rPr>
          <w:sz w:val="20"/>
          <w:lang w:val="lt-LT"/>
        </w:rPr>
      </w:pPr>
      <w:bookmarkStart w:id="106" w:name="4.8.2.17.4_Vamzdynų_atramos_ir_remontinė"/>
      <w:bookmarkEnd w:id="106"/>
      <w:r w:rsidRPr="004348B8">
        <w:rPr>
          <w:sz w:val="20"/>
          <w:lang w:val="lt-LT"/>
        </w:rPr>
        <w:t>Vamzdynų atramos ir remontinės</w:t>
      </w:r>
      <w:r w:rsidRPr="004348B8">
        <w:rPr>
          <w:spacing w:val="-2"/>
          <w:sz w:val="20"/>
          <w:lang w:val="lt-LT"/>
        </w:rPr>
        <w:t xml:space="preserve"> </w:t>
      </w:r>
      <w:r w:rsidRPr="004348B8">
        <w:rPr>
          <w:sz w:val="20"/>
          <w:lang w:val="lt-LT"/>
        </w:rPr>
        <w:t>apkabos</w:t>
      </w:r>
    </w:p>
    <w:p w14:paraId="73451D0A" w14:textId="77777777" w:rsidR="00B21B62" w:rsidRPr="004348B8" w:rsidRDefault="00000000">
      <w:pPr>
        <w:pStyle w:val="BodyText"/>
        <w:ind w:left="1701" w:right="118"/>
        <w:jc w:val="both"/>
        <w:rPr>
          <w:lang w:val="lt-LT"/>
        </w:rPr>
      </w:pPr>
      <w:r w:rsidRPr="004348B8">
        <w:rPr>
          <w:lang w:val="lt-LT"/>
        </w:rPr>
        <w:t xml:space="preserve">Vamzdynų atramos korpusas turi turėti vidinį sriegį arba gali būti be sriegio. Jie turi būti padaryti iš liejamojo arba kalaus ketaus ir padegti epoksidine medžiaga. Atramos juosta turi būti iš </w:t>
      </w:r>
      <w:proofErr w:type="spellStart"/>
      <w:r w:rsidRPr="004348B8">
        <w:rPr>
          <w:lang w:val="lt-LT"/>
        </w:rPr>
        <w:t>nerūdyjančio</w:t>
      </w:r>
      <w:proofErr w:type="spellEnd"/>
      <w:r w:rsidRPr="004348B8">
        <w:rPr>
          <w:lang w:val="lt-LT"/>
        </w:rPr>
        <w:t xml:space="preserve"> plieno. Varžtai, veržlės ir</w:t>
      </w:r>
    </w:p>
    <w:p w14:paraId="3D7809A9" w14:textId="77777777" w:rsidR="00B21B62" w:rsidRPr="004348B8" w:rsidRDefault="00B21B62">
      <w:pPr>
        <w:jc w:val="both"/>
        <w:rPr>
          <w:lang w:val="lt-LT"/>
        </w:rPr>
        <w:sectPr w:rsidR="00B21B62" w:rsidRPr="004348B8">
          <w:pgSz w:w="11910" w:h="16840"/>
          <w:pgMar w:top="820" w:right="560" w:bottom="280" w:left="0" w:header="613" w:footer="0" w:gutter="0"/>
          <w:cols w:space="1296"/>
        </w:sectPr>
      </w:pPr>
    </w:p>
    <w:p w14:paraId="41176A24" w14:textId="77777777" w:rsidR="00B21B62" w:rsidRPr="004348B8" w:rsidRDefault="00B21B62">
      <w:pPr>
        <w:pStyle w:val="BodyText"/>
        <w:rPr>
          <w:lang w:val="lt-LT"/>
        </w:rPr>
      </w:pPr>
    </w:p>
    <w:p w14:paraId="3A4FC770" w14:textId="77777777" w:rsidR="00B21B62" w:rsidRPr="004348B8" w:rsidRDefault="00B21B62">
      <w:pPr>
        <w:pStyle w:val="BodyText"/>
        <w:rPr>
          <w:lang w:val="lt-LT"/>
        </w:rPr>
      </w:pPr>
    </w:p>
    <w:p w14:paraId="21A2DDCB" w14:textId="77777777" w:rsidR="00B21B62" w:rsidRPr="004348B8" w:rsidRDefault="00B21B62">
      <w:pPr>
        <w:pStyle w:val="BodyText"/>
        <w:spacing w:before="4"/>
        <w:rPr>
          <w:sz w:val="17"/>
          <w:lang w:val="lt-LT"/>
        </w:rPr>
      </w:pPr>
    </w:p>
    <w:p w14:paraId="002380E1" w14:textId="77777777" w:rsidR="00B21B62" w:rsidRPr="004348B8" w:rsidRDefault="00000000">
      <w:pPr>
        <w:pStyle w:val="BodyText"/>
        <w:spacing w:before="92"/>
        <w:ind w:left="1701"/>
        <w:jc w:val="both"/>
        <w:rPr>
          <w:lang w:val="lt-LT"/>
        </w:rPr>
      </w:pPr>
      <w:r w:rsidRPr="004348B8">
        <w:rPr>
          <w:lang w:val="lt-LT"/>
        </w:rPr>
        <w:t xml:space="preserve">praplovimo aparatai taip pat turi būti iš </w:t>
      </w:r>
      <w:proofErr w:type="spellStart"/>
      <w:r w:rsidRPr="004348B8">
        <w:rPr>
          <w:lang w:val="lt-LT"/>
        </w:rPr>
        <w:t>nerūdyjančio</w:t>
      </w:r>
      <w:proofErr w:type="spellEnd"/>
      <w:r w:rsidRPr="004348B8">
        <w:rPr>
          <w:lang w:val="lt-LT"/>
        </w:rPr>
        <w:t xml:space="preserve"> plieno. Guminis intarpas ir O-žiedas turi būti iš EPDM arba</w:t>
      </w:r>
    </w:p>
    <w:p w14:paraId="6D13D9D4" w14:textId="77777777" w:rsidR="00B21B62" w:rsidRPr="004348B8" w:rsidRDefault="00000000">
      <w:pPr>
        <w:pStyle w:val="BodyText"/>
        <w:spacing w:before="1"/>
        <w:ind w:left="1701"/>
        <w:jc w:val="both"/>
        <w:rPr>
          <w:lang w:val="lt-LT"/>
        </w:rPr>
      </w:pPr>
      <w:r w:rsidRPr="004348B8">
        <w:rPr>
          <w:lang w:val="lt-LT"/>
        </w:rPr>
        <w:t>panašios gumos.</w:t>
      </w:r>
    </w:p>
    <w:p w14:paraId="2D988CA9" w14:textId="77777777" w:rsidR="00B21B62" w:rsidRPr="004348B8" w:rsidRDefault="00000000">
      <w:pPr>
        <w:pStyle w:val="BodyText"/>
        <w:ind w:left="1701" w:right="117"/>
        <w:jc w:val="both"/>
        <w:rPr>
          <w:lang w:val="lt-LT"/>
        </w:rPr>
      </w:pPr>
      <w:r w:rsidRPr="004348B8">
        <w:rPr>
          <w:lang w:val="lt-LT"/>
        </w:rPr>
        <w:t xml:space="preserve">Vykdant atskyrimo darbus gali būti naudojami </w:t>
      </w:r>
      <w:proofErr w:type="spellStart"/>
      <w:r w:rsidRPr="004348B8">
        <w:rPr>
          <w:lang w:val="lt-LT"/>
        </w:rPr>
        <w:t>nerūdyjančio</w:t>
      </w:r>
      <w:proofErr w:type="spellEnd"/>
      <w:r w:rsidRPr="004348B8">
        <w:rPr>
          <w:lang w:val="lt-LT"/>
        </w:rPr>
        <w:t xml:space="preserve"> plieno (EN 1.4301 arba jam ekvivalentiško) remontinės apkabos. Apkabos turi būti su EPDM tarpine arba panašia. Varžtai, veržlės ir praplovimo aparatai turi būti iš </w:t>
      </w:r>
      <w:proofErr w:type="spellStart"/>
      <w:r w:rsidRPr="004348B8">
        <w:rPr>
          <w:lang w:val="lt-LT"/>
        </w:rPr>
        <w:t>nerūdyjančio</w:t>
      </w:r>
      <w:proofErr w:type="spellEnd"/>
      <w:r w:rsidRPr="004348B8">
        <w:rPr>
          <w:lang w:val="lt-LT"/>
        </w:rPr>
        <w:t xml:space="preserve"> plieno (EN 1.4301 arba analogiški).</w:t>
      </w:r>
    </w:p>
    <w:p w14:paraId="5058EDCF" w14:textId="77777777" w:rsidR="00B21B62" w:rsidRPr="004348B8" w:rsidRDefault="00B21B62">
      <w:pPr>
        <w:pStyle w:val="BodyText"/>
        <w:rPr>
          <w:lang w:val="lt-LT"/>
        </w:rPr>
      </w:pPr>
    </w:p>
    <w:p w14:paraId="7EA803CC" w14:textId="77777777" w:rsidR="00B21B62" w:rsidRPr="004348B8" w:rsidRDefault="00000000">
      <w:pPr>
        <w:pStyle w:val="ListParagraph"/>
        <w:numPr>
          <w:ilvl w:val="4"/>
          <w:numId w:val="29"/>
        </w:numPr>
        <w:tabs>
          <w:tab w:val="left" w:pos="3142"/>
        </w:tabs>
        <w:ind w:hanging="1081"/>
        <w:jc w:val="both"/>
        <w:rPr>
          <w:sz w:val="20"/>
          <w:lang w:val="lt-LT"/>
        </w:rPr>
      </w:pPr>
      <w:bookmarkStart w:id="107" w:name="4.8.2.17.5_Šulinių_dangčiai_ir_landos"/>
      <w:bookmarkEnd w:id="107"/>
      <w:r w:rsidRPr="004348B8">
        <w:rPr>
          <w:sz w:val="20"/>
          <w:lang w:val="lt-LT"/>
        </w:rPr>
        <w:t>Šulinių dangčiai ir</w:t>
      </w:r>
      <w:r w:rsidRPr="004348B8">
        <w:rPr>
          <w:spacing w:val="-3"/>
          <w:sz w:val="20"/>
          <w:lang w:val="lt-LT"/>
        </w:rPr>
        <w:t xml:space="preserve"> </w:t>
      </w:r>
      <w:r w:rsidRPr="004348B8">
        <w:rPr>
          <w:sz w:val="20"/>
          <w:lang w:val="lt-LT"/>
        </w:rPr>
        <w:t>landos</w:t>
      </w:r>
    </w:p>
    <w:p w14:paraId="0EA6B501" w14:textId="77777777" w:rsidR="00B21B62" w:rsidRPr="004348B8" w:rsidRDefault="00000000">
      <w:pPr>
        <w:pStyle w:val="BodyText"/>
        <w:ind w:left="1701" w:right="117"/>
        <w:jc w:val="both"/>
        <w:rPr>
          <w:lang w:val="lt-LT"/>
        </w:rPr>
      </w:pPr>
      <w:r w:rsidRPr="004348B8">
        <w:rPr>
          <w:lang w:val="lt-LT"/>
        </w:rPr>
        <w:t>Šulinių</w:t>
      </w:r>
      <w:r w:rsidRPr="004348B8">
        <w:rPr>
          <w:spacing w:val="-7"/>
          <w:lang w:val="lt-LT"/>
        </w:rPr>
        <w:t xml:space="preserve"> </w:t>
      </w:r>
      <w:r w:rsidRPr="004348B8">
        <w:rPr>
          <w:lang w:val="lt-LT"/>
        </w:rPr>
        <w:t>dangčiai</w:t>
      </w:r>
      <w:r w:rsidRPr="004348B8">
        <w:rPr>
          <w:spacing w:val="-6"/>
          <w:lang w:val="lt-LT"/>
        </w:rPr>
        <w:t xml:space="preserve"> </w:t>
      </w:r>
      <w:r w:rsidRPr="004348B8">
        <w:rPr>
          <w:lang w:val="lt-LT"/>
        </w:rPr>
        <w:t>ir</w:t>
      </w:r>
      <w:r w:rsidRPr="004348B8">
        <w:rPr>
          <w:spacing w:val="-5"/>
          <w:lang w:val="lt-LT"/>
        </w:rPr>
        <w:t xml:space="preserve"> </w:t>
      </w:r>
      <w:r w:rsidRPr="004348B8">
        <w:rPr>
          <w:lang w:val="lt-LT"/>
        </w:rPr>
        <w:t>landos</w:t>
      </w:r>
      <w:r w:rsidRPr="004348B8">
        <w:rPr>
          <w:spacing w:val="-6"/>
          <w:lang w:val="lt-LT"/>
        </w:rPr>
        <w:t xml:space="preserve"> </w:t>
      </w:r>
      <w:r w:rsidRPr="004348B8">
        <w:rPr>
          <w:lang w:val="lt-LT"/>
        </w:rPr>
        <w:t>turi</w:t>
      </w:r>
      <w:r w:rsidRPr="004348B8">
        <w:rPr>
          <w:spacing w:val="-6"/>
          <w:lang w:val="lt-LT"/>
        </w:rPr>
        <w:t xml:space="preserve"> </w:t>
      </w:r>
      <w:r w:rsidRPr="004348B8">
        <w:rPr>
          <w:lang w:val="lt-LT"/>
        </w:rPr>
        <w:t>atitikti</w:t>
      </w:r>
      <w:r w:rsidRPr="004348B8">
        <w:rPr>
          <w:spacing w:val="-6"/>
          <w:lang w:val="lt-LT"/>
        </w:rPr>
        <w:t xml:space="preserve"> </w:t>
      </w:r>
      <w:r w:rsidRPr="004348B8">
        <w:rPr>
          <w:lang w:val="lt-LT"/>
        </w:rPr>
        <w:t>LR</w:t>
      </w:r>
      <w:r w:rsidRPr="004348B8">
        <w:rPr>
          <w:spacing w:val="-6"/>
          <w:lang w:val="lt-LT"/>
        </w:rPr>
        <w:t xml:space="preserve"> </w:t>
      </w:r>
      <w:r w:rsidRPr="004348B8">
        <w:rPr>
          <w:lang w:val="lt-LT"/>
        </w:rPr>
        <w:t>standartų</w:t>
      </w:r>
      <w:r w:rsidRPr="004348B8">
        <w:rPr>
          <w:spacing w:val="-6"/>
          <w:lang w:val="lt-LT"/>
        </w:rPr>
        <w:t xml:space="preserve"> </w:t>
      </w:r>
      <w:r w:rsidRPr="004348B8">
        <w:rPr>
          <w:lang w:val="lt-LT"/>
        </w:rPr>
        <w:t>reikalavimus.</w:t>
      </w:r>
      <w:r w:rsidRPr="004348B8">
        <w:rPr>
          <w:spacing w:val="-8"/>
          <w:lang w:val="lt-LT"/>
        </w:rPr>
        <w:t xml:space="preserve"> </w:t>
      </w:r>
      <w:r w:rsidRPr="004348B8">
        <w:rPr>
          <w:lang w:val="lt-LT"/>
        </w:rPr>
        <w:t>Minimali</w:t>
      </w:r>
      <w:r w:rsidRPr="004348B8">
        <w:rPr>
          <w:spacing w:val="-6"/>
          <w:lang w:val="lt-LT"/>
        </w:rPr>
        <w:t xml:space="preserve"> </w:t>
      </w:r>
      <w:r w:rsidRPr="004348B8">
        <w:rPr>
          <w:lang w:val="lt-LT"/>
        </w:rPr>
        <w:t>laisva</w:t>
      </w:r>
      <w:r w:rsidRPr="004348B8">
        <w:rPr>
          <w:spacing w:val="-6"/>
          <w:lang w:val="lt-LT"/>
        </w:rPr>
        <w:t xml:space="preserve"> </w:t>
      </w:r>
      <w:r w:rsidRPr="004348B8">
        <w:rPr>
          <w:lang w:val="lt-LT"/>
        </w:rPr>
        <w:t>anga</w:t>
      </w:r>
      <w:r w:rsidRPr="004348B8">
        <w:rPr>
          <w:spacing w:val="-7"/>
          <w:lang w:val="lt-LT"/>
        </w:rPr>
        <w:t xml:space="preserve"> </w:t>
      </w:r>
      <w:r w:rsidRPr="004348B8">
        <w:rPr>
          <w:lang w:val="lt-LT"/>
        </w:rPr>
        <w:t>600</w:t>
      </w:r>
      <w:r w:rsidRPr="004348B8">
        <w:rPr>
          <w:spacing w:val="-6"/>
          <w:lang w:val="lt-LT"/>
        </w:rPr>
        <w:t xml:space="preserve"> </w:t>
      </w:r>
      <w:r w:rsidRPr="004348B8">
        <w:rPr>
          <w:lang w:val="lt-LT"/>
        </w:rPr>
        <w:t>mm.</w:t>
      </w:r>
      <w:r w:rsidRPr="004348B8">
        <w:rPr>
          <w:spacing w:val="-7"/>
          <w:lang w:val="lt-LT"/>
        </w:rPr>
        <w:t xml:space="preserve"> </w:t>
      </w:r>
      <w:r w:rsidRPr="004348B8">
        <w:rPr>
          <w:lang w:val="lt-LT"/>
        </w:rPr>
        <w:t>Šulinių</w:t>
      </w:r>
      <w:r w:rsidRPr="004348B8">
        <w:rPr>
          <w:spacing w:val="-5"/>
          <w:lang w:val="lt-LT"/>
        </w:rPr>
        <w:t xml:space="preserve"> </w:t>
      </w:r>
      <w:r w:rsidRPr="004348B8">
        <w:rPr>
          <w:lang w:val="lt-LT"/>
        </w:rPr>
        <w:t>dangčiuose</w:t>
      </w:r>
      <w:r w:rsidRPr="004348B8">
        <w:rPr>
          <w:spacing w:val="-6"/>
          <w:lang w:val="lt-LT"/>
        </w:rPr>
        <w:t xml:space="preserve"> </w:t>
      </w:r>
      <w:r w:rsidRPr="004348B8">
        <w:rPr>
          <w:lang w:val="lt-LT"/>
        </w:rPr>
        <w:t>turi būti</w:t>
      </w:r>
      <w:r w:rsidRPr="004348B8">
        <w:rPr>
          <w:spacing w:val="-5"/>
          <w:lang w:val="lt-LT"/>
        </w:rPr>
        <w:t xml:space="preserve"> </w:t>
      </w:r>
      <w:r w:rsidRPr="004348B8">
        <w:rPr>
          <w:lang w:val="lt-LT"/>
        </w:rPr>
        <w:t>uždaros</w:t>
      </w:r>
      <w:r w:rsidRPr="004348B8">
        <w:rPr>
          <w:spacing w:val="-2"/>
          <w:lang w:val="lt-LT"/>
        </w:rPr>
        <w:t xml:space="preserve"> </w:t>
      </w:r>
      <w:r w:rsidRPr="004348B8">
        <w:rPr>
          <w:lang w:val="lt-LT"/>
        </w:rPr>
        <w:t>skylės</w:t>
      </w:r>
      <w:r w:rsidRPr="004348B8">
        <w:rPr>
          <w:spacing w:val="-2"/>
          <w:lang w:val="lt-LT"/>
        </w:rPr>
        <w:t xml:space="preserve"> </w:t>
      </w:r>
      <w:r w:rsidRPr="004348B8">
        <w:rPr>
          <w:lang w:val="lt-LT"/>
        </w:rPr>
        <w:t>raktams.</w:t>
      </w:r>
      <w:r w:rsidRPr="004348B8">
        <w:rPr>
          <w:spacing w:val="-3"/>
          <w:lang w:val="lt-LT"/>
        </w:rPr>
        <w:t xml:space="preserve"> </w:t>
      </w:r>
      <w:r w:rsidRPr="004348B8">
        <w:rPr>
          <w:lang w:val="lt-LT"/>
        </w:rPr>
        <w:t>Važiuojamojoje</w:t>
      </w:r>
      <w:r w:rsidRPr="004348B8">
        <w:rPr>
          <w:spacing w:val="-2"/>
          <w:lang w:val="lt-LT"/>
        </w:rPr>
        <w:t xml:space="preserve"> </w:t>
      </w:r>
      <w:r w:rsidRPr="004348B8">
        <w:rPr>
          <w:lang w:val="lt-LT"/>
        </w:rPr>
        <w:t>dalyje</w:t>
      </w:r>
      <w:r w:rsidRPr="004348B8">
        <w:rPr>
          <w:spacing w:val="-4"/>
          <w:lang w:val="lt-LT"/>
        </w:rPr>
        <w:t xml:space="preserve"> </w:t>
      </w:r>
      <w:r w:rsidRPr="004348B8">
        <w:rPr>
          <w:lang w:val="lt-LT"/>
        </w:rPr>
        <w:t>dangčiai</w:t>
      </w:r>
      <w:r w:rsidRPr="004348B8">
        <w:rPr>
          <w:spacing w:val="-3"/>
          <w:lang w:val="lt-LT"/>
        </w:rPr>
        <w:t xml:space="preserve"> </w:t>
      </w:r>
      <w:r w:rsidRPr="004348B8">
        <w:rPr>
          <w:lang w:val="lt-LT"/>
        </w:rPr>
        <w:t>ir</w:t>
      </w:r>
      <w:r w:rsidRPr="004348B8">
        <w:rPr>
          <w:spacing w:val="-2"/>
          <w:lang w:val="lt-LT"/>
        </w:rPr>
        <w:t xml:space="preserve"> </w:t>
      </w:r>
      <w:r w:rsidRPr="004348B8">
        <w:rPr>
          <w:lang w:val="lt-LT"/>
        </w:rPr>
        <w:t>landos</w:t>
      </w:r>
      <w:r w:rsidRPr="004348B8">
        <w:rPr>
          <w:spacing w:val="-3"/>
          <w:lang w:val="lt-LT"/>
        </w:rPr>
        <w:t xml:space="preserve"> </w:t>
      </w:r>
      <w:r w:rsidRPr="004348B8">
        <w:rPr>
          <w:lang w:val="lt-LT"/>
        </w:rPr>
        <w:t>turi</w:t>
      </w:r>
      <w:r w:rsidRPr="004348B8">
        <w:rPr>
          <w:spacing w:val="-3"/>
          <w:lang w:val="lt-LT"/>
        </w:rPr>
        <w:t xml:space="preserve"> </w:t>
      </w:r>
      <w:r w:rsidRPr="004348B8">
        <w:rPr>
          <w:lang w:val="lt-LT"/>
        </w:rPr>
        <w:t>būti</w:t>
      </w:r>
      <w:r w:rsidRPr="004348B8">
        <w:rPr>
          <w:spacing w:val="-3"/>
          <w:lang w:val="lt-LT"/>
        </w:rPr>
        <w:t xml:space="preserve"> </w:t>
      </w:r>
      <w:r w:rsidRPr="004348B8">
        <w:rPr>
          <w:lang w:val="lt-LT"/>
        </w:rPr>
        <w:t>suprojektuoti</w:t>
      </w:r>
      <w:r w:rsidRPr="004348B8">
        <w:rPr>
          <w:spacing w:val="-4"/>
          <w:lang w:val="lt-LT"/>
        </w:rPr>
        <w:t xml:space="preserve"> </w:t>
      </w:r>
      <w:r w:rsidRPr="004348B8">
        <w:rPr>
          <w:lang w:val="lt-LT"/>
        </w:rPr>
        <w:t>40</w:t>
      </w:r>
      <w:r w:rsidRPr="004348B8">
        <w:rPr>
          <w:spacing w:val="-4"/>
          <w:lang w:val="lt-LT"/>
        </w:rPr>
        <w:t xml:space="preserve"> </w:t>
      </w:r>
      <w:r w:rsidRPr="004348B8">
        <w:rPr>
          <w:lang w:val="lt-LT"/>
        </w:rPr>
        <w:t>t,</w:t>
      </w:r>
      <w:r w:rsidRPr="004348B8">
        <w:rPr>
          <w:spacing w:val="-3"/>
          <w:lang w:val="lt-LT"/>
        </w:rPr>
        <w:t xml:space="preserve"> </w:t>
      </w:r>
      <w:r w:rsidRPr="004348B8">
        <w:rPr>
          <w:lang w:val="lt-LT"/>
        </w:rPr>
        <w:t>kitur</w:t>
      </w:r>
      <w:r w:rsidRPr="004348B8">
        <w:rPr>
          <w:spacing w:val="-4"/>
          <w:lang w:val="lt-LT"/>
        </w:rPr>
        <w:t xml:space="preserve"> </w:t>
      </w:r>
      <w:r w:rsidRPr="004348B8">
        <w:rPr>
          <w:lang w:val="lt-LT"/>
        </w:rPr>
        <w:t>-</w:t>
      </w:r>
      <w:r w:rsidRPr="004348B8">
        <w:rPr>
          <w:spacing w:val="-3"/>
          <w:lang w:val="lt-LT"/>
        </w:rPr>
        <w:t xml:space="preserve"> </w:t>
      </w:r>
      <w:r w:rsidRPr="004348B8">
        <w:rPr>
          <w:lang w:val="lt-LT"/>
        </w:rPr>
        <w:t>25</w:t>
      </w:r>
      <w:r w:rsidRPr="004348B8">
        <w:rPr>
          <w:spacing w:val="-3"/>
          <w:lang w:val="lt-LT"/>
        </w:rPr>
        <w:t xml:space="preserve"> </w:t>
      </w:r>
      <w:r w:rsidRPr="004348B8">
        <w:rPr>
          <w:lang w:val="lt-LT"/>
        </w:rPr>
        <w:t>t</w:t>
      </w:r>
      <w:r w:rsidRPr="004348B8">
        <w:rPr>
          <w:spacing w:val="-3"/>
          <w:lang w:val="lt-LT"/>
        </w:rPr>
        <w:t xml:space="preserve"> </w:t>
      </w:r>
      <w:r w:rsidRPr="004348B8">
        <w:rPr>
          <w:lang w:val="lt-LT"/>
        </w:rPr>
        <w:t>apkrovai.</w:t>
      </w:r>
    </w:p>
    <w:p w14:paraId="2C7A9FA3" w14:textId="77777777" w:rsidR="00B21B62" w:rsidRPr="004348B8" w:rsidRDefault="00B21B62">
      <w:pPr>
        <w:pStyle w:val="BodyText"/>
        <w:rPr>
          <w:lang w:val="lt-LT"/>
        </w:rPr>
      </w:pPr>
    </w:p>
    <w:p w14:paraId="774AF37F" w14:textId="77777777" w:rsidR="00B21B62" w:rsidRPr="004348B8" w:rsidRDefault="00000000">
      <w:pPr>
        <w:pStyle w:val="ListParagraph"/>
        <w:numPr>
          <w:ilvl w:val="4"/>
          <w:numId w:val="29"/>
        </w:numPr>
        <w:tabs>
          <w:tab w:val="left" w:pos="3142"/>
        </w:tabs>
        <w:spacing w:line="230" w:lineRule="exact"/>
        <w:ind w:hanging="1081"/>
        <w:jc w:val="both"/>
        <w:rPr>
          <w:sz w:val="20"/>
          <w:lang w:val="lt-LT"/>
        </w:rPr>
      </w:pPr>
      <w:bookmarkStart w:id="108" w:name="4.8.2.17.6_Prailginti_velenai_ir_apsaugi"/>
      <w:bookmarkEnd w:id="108"/>
      <w:r w:rsidRPr="004348B8">
        <w:rPr>
          <w:sz w:val="20"/>
          <w:lang w:val="lt-LT"/>
        </w:rPr>
        <w:t>Prailginti velenai ir apsauginiai</w:t>
      </w:r>
      <w:r w:rsidRPr="004348B8">
        <w:rPr>
          <w:spacing w:val="-5"/>
          <w:sz w:val="20"/>
          <w:lang w:val="lt-LT"/>
        </w:rPr>
        <w:t xml:space="preserve"> </w:t>
      </w:r>
      <w:r w:rsidRPr="004348B8">
        <w:rPr>
          <w:sz w:val="20"/>
          <w:lang w:val="lt-LT"/>
        </w:rPr>
        <w:t>gaubtai</w:t>
      </w:r>
    </w:p>
    <w:p w14:paraId="116C53B0" w14:textId="77777777" w:rsidR="00B21B62" w:rsidRPr="004348B8" w:rsidRDefault="00000000">
      <w:pPr>
        <w:pStyle w:val="BodyText"/>
        <w:ind w:left="1701" w:right="116"/>
        <w:jc w:val="both"/>
        <w:rPr>
          <w:lang w:val="lt-LT"/>
        </w:rPr>
      </w:pPr>
      <w:r w:rsidRPr="004348B8">
        <w:rPr>
          <w:lang w:val="lt-LT"/>
        </w:rPr>
        <w:t xml:space="preserve">Ne kamerose esančios sklendės ir ne iš kamerų valdomos sklendės turi būti su prailgintais velenais bei jų atramomis/ </w:t>
      </w:r>
      <w:proofErr w:type="spellStart"/>
      <w:r w:rsidRPr="004348B8">
        <w:rPr>
          <w:lang w:val="lt-LT"/>
        </w:rPr>
        <w:t>kreipikliais</w:t>
      </w:r>
      <w:proofErr w:type="spellEnd"/>
      <w:r w:rsidRPr="004348B8">
        <w:rPr>
          <w:lang w:val="lt-LT"/>
        </w:rPr>
        <w:t>. Grunte įrengiamos sklendės turi turėti prailgintus velenus ir apsauginius gaubtus. Prailgintieji velenai turi būti iš galvanizuoto plieno, apsauginiai dėklai iš PE.</w:t>
      </w:r>
    </w:p>
    <w:p w14:paraId="03D346DB" w14:textId="77777777" w:rsidR="00B21B62" w:rsidRPr="004348B8" w:rsidRDefault="00B21B62">
      <w:pPr>
        <w:pStyle w:val="BodyText"/>
        <w:spacing w:before="1"/>
        <w:rPr>
          <w:lang w:val="lt-LT"/>
        </w:rPr>
      </w:pPr>
    </w:p>
    <w:p w14:paraId="5B51F0B6" w14:textId="77777777" w:rsidR="00B21B62" w:rsidRPr="004348B8" w:rsidRDefault="00000000">
      <w:pPr>
        <w:pStyle w:val="ListParagraph"/>
        <w:numPr>
          <w:ilvl w:val="4"/>
          <w:numId w:val="29"/>
        </w:numPr>
        <w:tabs>
          <w:tab w:val="left" w:pos="3142"/>
        </w:tabs>
        <w:ind w:hanging="1081"/>
        <w:jc w:val="both"/>
        <w:rPr>
          <w:sz w:val="20"/>
          <w:lang w:val="lt-LT"/>
        </w:rPr>
      </w:pPr>
      <w:bookmarkStart w:id="109" w:name="4.8.2.17.7_Veržlės,_sraigtai,_poveržlės_"/>
      <w:bookmarkEnd w:id="109"/>
      <w:r w:rsidRPr="004348B8">
        <w:rPr>
          <w:sz w:val="20"/>
          <w:lang w:val="lt-LT"/>
        </w:rPr>
        <w:t>Veržlės, sraigtai, poveržlės ir</w:t>
      </w:r>
      <w:r w:rsidRPr="004348B8">
        <w:rPr>
          <w:spacing w:val="-3"/>
          <w:sz w:val="20"/>
          <w:lang w:val="lt-LT"/>
        </w:rPr>
        <w:t xml:space="preserve"> </w:t>
      </w:r>
      <w:r w:rsidRPr="004348B8">
        <w:rPr>
          <w:sz w:val="20"/>
          <w:lang w:val="lt-LT"/>
        </w:rPr>
        <w:t>varžtai</w:t>
      </w:r>
    </w:p>
    <w:p w14:paraId="718C55F3" w14:textId="77777777" w:rsidR="00B21B62" w:rsidRPr="004348B8" w:rsidRDefault="00000000">
      <w:pPr>
        <w:pStyle w:val="BodyText"/>
        <w:ind w:left="1701" w:right="116"/>
        <w:jc w:val="both"/>
        <w:rPr>
          <w:lang w:val="lt-LT"/>
        </w:rPr>
      </w:pPr>
      <w:r w:rsidRPr="004348B8">
        <w:rPr>
          <w:lang w:val="lt-LT"/>
        </w:rPr>
        <w:t>Vamzdžių ir fasoninių dalių varžtiniai sujungimai turi atitikti LST EN 1515-1:2000, LST EN 1515-2:2002, LST EN 1092-1:2007+A1:2013/AC:2014 arba LST EN 1092-2:207+A1:2013 reikalavimus, išskyrus tai, kad varžtai iš kaliojo ketaus</w:t>
      </w:r>
      <w:r w:rsidRPr="004348B8">
        <w:rPr>
          <w:spacing w:val="-8"/>
          <w:lang w:val="lt-LT"/>
        </w:rPr>
        <w:t xml:space="preserve"> </w:t>
      </w:r>
      <w:r w:rsidRPr="004348B8">
        <w:rPr>
          <w:lang w:val="lt-LT"/>
        </w:rPr>
        <w:t>vamzdžiams</w:t>
      </w:r>
      <w:r w:rsidRPr="004348B8">
        <w:rPr>
          <w:spacing w:val="-4"/>
          <w:lang w:val="lt-LT"/>
        </w:rPr>
        <w:t xml:space="preserve"> </w:t>
      </w:r>
      <w:r w:rsidRPr="004348B8">
        <w:rPr>
          <w:lang w:val="lt-LT"/>
        </w:rPr>
        <w:t>ir</w:t>
      </w:r>
      <w:r w:rsidRPr="004348B8">
        <w:rPr>
          <w:spacing w:val="-6"/>
          <w:lang w:val="lt-LT"/>
        </w:rPr>
        <w:t xml:space="preserve"> </w:t>
      </w:r>
      <w:r w:rsidRPr="004348B8">
        <w:rPr>
          <w:lang w:val="lt-LT"/>
        </w:rPr>
        <w:t>fasoninėms</w:t>
      </w:r>
      <w:r w:rsidRPr="004348B8">
        <w:rPr>
          <w:spacing w:val="-6"/>
          <w:lang w:val="lt-LT"/>
        </w:rPr>
        <w:t xml:space="preserve"> </w:t>
      </w:r>
      <w:r w:rsidRPr="004348B8">
        <w:rPr>
          <w:lang w:val="lt-LT"/>
        </w:rPr>
        <w:t>dalims</w:t>
      </w:r>
      <w:r w:rsidRPr="004348B8">
        <w:rPr>
          <w:spacing w:val="-7"/>
          <w:lang w:val="lt-LT"/>
        </w:rPr>
        <w:t xml:space="preserve"> </w:t>
      </w:r>
      <w:r w:rsidRPr="004348B8">
        <w:rPr>
          <w:lang w:val="lt-LT"/>
        </w:rPr>
        <w:t>turi</w:t>
      </w:r>
      <w:r w:rsidRPr="004348B8">
        <w:rPr>
          <w:spacing w:val="-5"/>
          <w:lang w:val="lt-LT"/>
        </w:rPr>
        <w:t xml:space="preserve"> </w:t>
      </w:r>
      <w:r w:rsidRPr="004348B8">
        <w:rPr>
          <w:lang w:val="lt-LT"/>
        </w:rPr>
        <w:t>būti</w:t>
      </w:r>
      <w:r w:rsidRPr="004348B8">
        <w:rPr>
          <w:spacing w:val="-6"/>
          <w:lang w:val="lt-LT"/>
        </w:rPr>
        <w:t xml:space="preserve"> </w:t>
      </w:r>
      <w:r w:rsidRPr="004348B8">
        <w:rPr>
          <w:lang w:val="lt-LT"/>
        </w:rPr>
        <w:t>gaminami</w:t>
      </w:r>
      <w:r w:rsidRPr="004348B8">
        <w:rPr>
          <w:spacing w:val="-6"/>
          <w:lang w:val="lt-LT"/>
        </w:rPr>
        <w:t xml:space="preserve"> </w:t>
      </w:r>
      <w:r w:rsidRPr="004348B8">
        <w:rPr>
          <w:lang w:val="lt-LT"/>
        </w:rPr>
        <w:t>iš</w:t>
      </w:r>
      <w:r w:rsidRPr="004348B8">
        <w:rPr>
          <w:spacing w:val="-7"/>
          <w:lang w:val="lt-LT"/>
        </w:rPr>
        <w:t xml:space="preserve"> </w:t>
      </w:r>
      <w:r w:rsidRPr="004348B8">
        <w:rPr>
          <w:lang w:val="lt-LT"/>
        </w:rPr>
        <w:t>metalo</w:t>
      </w:r>
      <w:r w:rsidRPr="004348B8">
        <w:rPr>
          <w:spacing w:val="-5"/>
          <w:lang w:val="lt-LT"/>
        </w:rPr>
        <w:t xml:space="preserve"> </w:t>
      </w:r>
      <w:r w:rsidRPr="004348B8">
        <w:rPr>
          <w:lang w:val="lt-LT"/>
        </w:rPr>
        <w:t>pagal</w:t>
      </w:r>
      <w:r w:rsidRPr="004348B8">
        <w:rPr>
          <w:spacing w:val="-5"/>
          <w:lang w:val="lt-LT"/>
        </w:rPr>
        <w:t xml:space="preserve"> </w:t>
      </w:r>
      <w:r w:rsidRPr="004348B8">
        <w:rPr>
          <w:lang w:val="lt-LT"/>
        </w:rPr>
        <w:t>LST</w:t>
      </w:r>
      <w:r w:rsidRPr="004348B8">
        <w:rPr>
          <w:spacing w:val="-6"/>
          <w:lang w:val="lt-LT"/>
        </w:rPr>
        <w:t xml:space="preserve"> </w:t>
      </w:r>
      <w:r w:rsidRPr="004348B8">
        <w:rPr>
          <w:lang w:val="lt-LT"/>
        </w:rPr>
        <w:t>EN</w:t>
      </w:r>
      <w:r w:rsidRPr="004348B8">
        <w:rPr>
          <w:spacing w:val="-6"/>
          <w:lang w:val="lt-LT"/>
        </w:rPr>
        <w:t xml:space="preserve"> </w:t>
      </w:r>
      <w:r w:rsidRPr="004348B8">
        <w:rPr>
          <w:lang w:val="lt-LT"/>
        </w:rPr>
        <w:t>1563:2001/A1:2004</w:t>
      </w:r>
      <w:r w:rsidRPr="004348B8">
        <w:rPr>
          <w:spacing w:val="-5"/>
          <w:lang w:val="lt-LT"/>
        </w:rPr>
        <w:t xml:space="preserve"> </w:t>
      </w:r>
      <w:r w:rsidRPr="004348B8">
        <w:rPr>
          <w:lang w:val="lt-LT"/>
        </w:rPr>
        <w:t>markei</w:t>
      </w:r>
      <w:r w:rsidRPr="004348B8">
        <w:rPr>
          <w:spacing w:val="-7"/>
          <w:lang w:val="lt-LT"/>
        </w:rPr>
        <w:t xml:space="preserve"> </w:t>
      </w:r>
      <w:r w:rsidRPr="004348B8">
        <w:rPr>
          <w:lang w:val="lt-LT"/>
        </w:rPr>
        <w:t>500/7 ar ekvivalenčius</w:t>
      </w:r>
      <w:r w:rsidRPr="004348B8">
        <w:rPr>
          <w:spacing w:val="-1"/>
          <w:lang w:val="lt-LT"/>
        </w:rPr>
        <w:t xml:space="preserve"> </w:t>
      </w:r>
      <w:r w:rsidRPr="004348B8">
        <w:rPr>
          <w:lang w:val="lt-LT"/>
        </w:rPr>
        <w:t>reikalavimus.</w:t>
      </w:r>
    </w:p>
    <w:p w14:paraId="2FCA3155" w14:textId="77777777" w:rsidR="00B21B62" w:rsidRPr="004348B8" w:rsidRDefault="00000000">
      <w:pPr>
        <w:pStyle w:val="BodyText"/>
        <w:spacing w:line="229" w:lineRule="exact"/>
        <w:ind w:left="1985"/>
        <w:jc w:val="both"/>
        <w:rPr>
          <w:lang w:val="lt-LT"/>
        </w:rPr>
      </w:pPr>
      <w:r w:rsidRPr="004348B8">
        <w:rPr>
          <w:lang w:val="lt-LT"/>
        </w:rPr>
        <w:t>Anglinio plieno varžtai, poveržlės ir veržlės turi būti karštai galvanizuoti.</w:t>
      </w:r>
    </w:p>
    <w:p w14:paraId="7AD34CA3" w14:textId="77777777" w:rsidR="00B21B62" w:rsidRPr="004348B8" w:rsidRDefault="00000000">
      <w:pPr>
        <w:pStyle w:val="BodyText"/>
        <w:spacing w:before="1"/>
        <w:ind w:left="1701" w:right="117" w:firstLine="284"/>
        <w:jc w:val="both"/>
        <w:rPr>
          <w:lang w:val="lt-LT"/>
        </w:rPr>
      </w:pPr>
      <w:proofErr w:type="spellStart"/>
      <w:r w:rsidRPr="004348B8">
        <w:rPr>
          <w:lang w:val="lt-LT"/>
        </w:rPr>
        <w:t>Nerūdyjančio</w:t>
      </w:r>
      <w:proofErr w:type="spellEnd"/>
      <w:r w:rsidRPr="004348B8">
        <w:rPr>
          <w:spacing w:val="-11"/>
          <w:lang w:val="lt-LT"/>
        </w:rPr>
        <w:t xml:space="preserve"> </w:t>
      </w:r>
      <w:r w:rsidRPr="004348B8">
        <w:rPr>
          <w:lang w:val="lt-LT"/>
        </w:rPr>
        <w:t>plieno</w:t>
      </w:r>
      <w:r w:rsidRPr="004348B8">
        <w:rPr>
          <w:spacing w:val="-10"/>
          <w:lang w:val="lt-LT"/>
        </w:rPr>
        <w:t xml:space="preserve"> </w:t>
      </w:r>
      <w:r w:rsidRPr="004348B8">
        <w:rPr>
          <w:lang w:val="lt-LT"/>
        </w:rPr>
        <w:t>varžtai,</w:t>
      </w:r>
      <w:r w:rsidRPr="004348B8">
        <w:rPr>
          <w:spacing w:val="-10"/>
          <w:lang w:val="lt-LT"/>
        </w:rPr>
        <w:t xml:space="preserve"> </w:t>
      </w:r>
      <w:r w:rsidRPr="004348B8">
        <w:rPr>
          <w:lang w:val="lt-LT"/>
        </w:rPr>
        <w:t>sraigtai,</w:t>
      </w:r>
      <w:r w:rsidRPr="004348B8">
        <w:rPr>
          <w:spacing w:val="-9"/>
          <w:lang w:val="lt-LT"/>
        </w:rPr>
        <w:t xml:space="preserve"> </w:t>
      </w:r>
      <w:r w:rsidRPr="004348B8">
        <w:rPr>
          <w:lang w:val="lt-LT"/>
        </w:rPr>
        <w:t>poveržlės</w:t>
      </w:r>
      <w:r w:rsidRPr="004348B8">
        <w:rPr>
          <w:spacing w:val="-9"/>
          <w:lang w:val="lt-LT"/>
        </w:rPr>
        <w:t xml:space="preserve"> </w:t>
      </w:r>
      <w:r w:rsidRPr="004348B8">
        <w:rPr>
          <w:lang w:val="lt-LT"/>
        </w:rPr>
        <w:t>ir</w:t>
      </w:r>
      <w:r w:rsidRPr="004348B8">
        <w:rPr>
          <w:spacing w:val="-10"/>
          <w:lang w:val="lt-LT"/>
        </w:rPr>
        <w:t xml:space="preserve"> </w:t>
      </w:r>
      <w:r w:rsidRPr="004348B8">
        <w:rPr>
          <w:lang w:val="lt-LT"/>
        </w:rPr>
        <w:t>veržlės</w:t>
      </w:r>
      <w:r w:rsidRPr="004348B8">
        <w:rPr>
          <w:spacing w:val="-9"/>
          <w:lang w:val="lt-LT"/>
        </w:rPr>
        <w:t xml:space="preserve"> </w:t>
      </w:r>
      <w:r w:rsidRPr="004348B8">
        <w:rPr>
          <w:lang w:val="lt-LT"/>
        </w:rPr>
        <w:t>turi</w:t>
      </w:r>
      <w:r w:rsidRPr="004348B8">
        <w:rPr>
          <w:spacing w:val="-10"/>
          <w:lang w:val="lt-LT"/>
        </w:rPr>
        <w:t xml:space="preserve"> </w:t>
      </w:r>
      <w:r w:rsidRPr="004348B8">
        <w:rPr>
          <w:lang w:val="lt-LT"/>
        </w:rPr>
        <w:t>būti</w:t>
      </w:r>
      <w:r w:rsidRPr="004348B8">
        <w:rPr>
          <w:spacing w:val="-10"/>
          <w:lang w:val="lt-LT"/>
        </w:rPr>
        <w:t xml:space="preserve"> </w:t>
      </w:r>
      <w:r w:rsidRPr="004348B8">
        <w:rPr>
          <w:lang w:val="lt-LT"/>
        </w:rPr>
        <w:t>pagaminti</w:t>
      </w:r>
      <w:r w:rsidRPr="004348B8">
        <w:rPr>
          <w:spacing w:val="-10"/>
          <w:lang w:val="lt-LT"/>
        </w:rPr>
        <w:t xml:space="preserve"> </w:t>
      </w:r>
      <w:r w:rsidRPr="004348B8">
        <w:rPr>
          <w:lang w:val="lt-LT"/>
        </w:rPr>
        <w:t>iš</w:t>
      </w:r>
      <w:r w:rsidRPr="004348B8">
        <w:rPr>
          <w:spacing w:val="-8"/>
          <w:lang w:val="lt-LT"/>
        </w:rPr>
        <w:t xml:space="preserve"> </w:t>
      </w:r>
      <w:r w:rsidRPr="004348B8">
        <w:rPr>
          <w:lang w:val="lt-LT"/>
        </w:rPr>
        <w:t>316S31</w:t>
      </w:r>
      <w:r w:rsidRPr="004348B8">
        <w:rPr>
          <w:spacing w:val="-10"/>
          <w:lang w:val="lt-LT"/>
        </w:rPr>
        <w:t xml:space="preserve"> </w:t>
      </w:r>
      <w:r w:rsidRPr="004348B8">
        <w:rPr>
          <w:lang w:val="lt-LT"/>
        </w:rPr>
        <w:t>markės</w:t>
      </w:r>
      <w:r w:rsidRPr="004348B8">
        <w:rPr>
          <w:spacing w:val="-10"/>
          <w:lang w:val="lt-LT"/>
        </w:rPr>
        <w:t xml:space="preserve"> </w:t>
      </w:r>
      <w:r w:rsidRPr="004348B8">
        <w:rPr>
          <w:lang w:val="lt-LT"/>
        </w:rPr>
        <w:t>plieno</w:t>
      </w:r>
      <w:r w:rsidRPr="004348B8">
        <w:rPr>
          <w:spacing w:val="-11"/>
          <w:lang w:val="lt-LT"/>
        </w:rPr>
        <w:t xml:space="preserve"> </w:t>
      </w:r>
      <w:r w:rsidRPr="004348B8">
        <w:rPr>
          <w:lang w:val="lt-LT"/>
        </w:rPr>
        <w:t>pagal</w:t>
      </w:r>
      <w:r w:rsidRPr="004348B8">
        <w:rPr>
          <w:spacing w:val="-9"/>
          <w:lang w:val="lt-LT"/>
        </w:rPr>
        <w:t xml:space="preserve"> </w:t>
      </w:r>
      <w:r w:rsidRPr="004348B8">
        <w:rPr>
          <w:lang w:val="lt-LT"/>
        </w:rPr>
        <w:t>LST</w:t>
      </w:r>
      <w:r w:rsidRPr="004348B8">
        <w:rPr>
          <w:spacing w:val="-9"/>
          <w:lang w:val="lt-LT"/>
        </w:rPr>
        <w:t xml:space="preserve"> </w:t>
      </w:r>
      <w:r w:rsidRPr="004348B8">
        <w:rPr>
          <w:lang w:val="lt-LT"/>
        </w:rPr>
        <w:t>EN 10130:2007 ar</w:t>
      </w:r>
      <w:r w:rsidRPr="004348B8">
        <w:rPr>
          <w:spacing w:val="-1"/>
          <w:lang w:val="lt-LT"/>
        </w:rPr>
        <w:t xml:space="preserve"> </w:t>
      </w:r>
      <w:r w:rsidRPr="004348B8">
        <w:rPr>
          <w:lang w:val="lt-LT"/>
        </w:rPr>
        <w:t>ekvivalentiško.</w:t>
      </w:r>
    </w:p>
    <w:p w14:paraId="1730035A" w14:textId="77777777" w:rsidR="00B21B62" w:rsidRPr="004348B8" w:rsidRDefault="00B21B62">
      <w:pPr>
        <w:pStyle w:val="BodyText"/>
        <w:rPr>
          <w:lang w:val="lt-LT"/>
        </w:rPr>
      </w:pPr>
    </w:p>
    <w:p w14:paraId="27FD4A2C" w14:textId="77777777" w:rsidR="00B21B62" w:rsidRPr="004348B8" w:rsidRDefault="00000000">
      <w:pPr>
        <w:pStyle w:val="ListParagraph"/>
        <w:numPr>
          <w:ilvl w:val="3"/>
          <w:numId w:val="36"/>
        </w:numPr>
        <w:tabs>
          <w:tab w:val="left" w:pos="2832"/>
        </w:tabs>
        <w:spacing w:line="230" w:lineRule="exact"/>
        <w:ind w:left="2831" w:hanging="771"/>
        <w:jc w:val="both"/>
        <w:rPr>
          <w:i/>
          <w:sz w:val="20"/>
          <w:lang w:val="lt-LT"/>
        </w:rPr>
      </w:pPr>
      <w:bookmarkStart w:id="110" w:name="4.8.2.18__Antžeminė_vamzdžių_sistema"/>
      <w:bookmarkEnd w:id="110"/>
      <w:r w:rsidRPr="004348B8">
        <w:rPr>
          <w:i/>
          <w:sz w:val="20"/>
          <w:lang w:val="lt-LT"/>
        </w:rPr>
        <w:t>Antžeminė vamzdžių sistema</w:t>
      </w:r>
    </w:p>
    <w:p w14:paraId="3B132F7C" w14:textId="77777777" w:rsidR="00B21B62" w:rsidRPr="004348B8" w:rsidRDefault="00000000">
      <w:pPr>
        <w:pStyle w:val="BodyText"/>
        <w:ind w:left="1701" w:right="117" w:firstLine="284"/>
        <w:jc w:val="both"/>
        <w:rPr>
          <w:lang w:val="lt-LT"/>
        </w:rPr>
      </w:pPr>
      <w:r w:rsidRPr="004348B8">
        <w:rPr>
          <w:lang w:val="lt-LT"/>
        </w:rPr>
        <w:t>Vamzdžių tvirtinimui ir sujungimui skirtos detalės turi atitikti PN 10 (ISO 2531) reikalavimus, išskyrus ten, kur darbinis slėgis yra didelis ir dėl to yra reikalingos aukštesnius reikalavimus atitinkančios medžiagos.</w:t>
      </w:r>
    </w:p>
    <w:p w14:paraId="6A11760C" w14:textId="77777777" w:rsidR="00B21B62" w:rsidRPr="004348B8" w:rsidRDefault="00000000">
      <w:pPr>
        <w:pStyle w:val="BodyText"/>
        <w:spacing w:before="1"/>
        <w:ind w:left="1701" w:right="116" w:firstLine="284"/>
        <w:jc w:val="both"/>
        <w:rPr>
          <w:lang w:val="lt-LT"/>
        </w:rPr>
      </w:pPr>
      <w:r w:rsidRPr="004348B8">
        <w:rPr>
          <w:lang w:val="lt-LT"/>
        </w:rPr>
        <w:t>Projektuojant vamzdžių sistemą su visais tvirtinimo elementais, jungtimis ir alkūnėmis reikia numatyti vamzdžių atjungimo nuo sistemos galimybę. Tvirtinimo elementų nereikėtų naudoti netinkamai sumontuotų vamzdžių koregavimui. Šiuos elementus reikia pritvirtinti taip, kad jie galėtų išlaikyti didžiausią galimą sistemos slėgį. Esant užšalimo rizikai, vamzdžius ir vožtuvus reikia apsaugoti vandeniui atsparia izoliavimo medžiaga, kurią, esant reikalui, būtų</w:t>
      </w:r>
      <w:r w:rsidRPr="004348B8">
        <w:rPr>
          <w:spacing w:val="-9"/>
          <w:lang w:val="lt-LT"/>
        </w:rPr>
        <w:t xml:space="preserve"> </w:t>
      </w:r>
      <w:r w:rsidRPr="004348B8">
        <w:rPr>
          <w:lang w:val="lt-LT"/>
        </w:rPr>
        <w:t>galima</w:t>
      </w:r>
      <w:r w:rsidRPr="004348B8">
        <w:rPr>
          <w:spacing w:val="-9"/>
          <w:lang w:val="lt-LT"/>
        </w:rPr>
        <w:t xml:space="preserve"> </w:t>
      </w:r>
      <w:r w:rsidRPr="004348B8">
        <w:rPr>
          <w:lang w:val="lt-LT"/>
        </w:rPr>
        <w:t>lengvai</w:t>
      </w:r>
      <w:r w:rsidRPr="004348B8">
        <w:rPr>
          <w:spacing w:val="-9"/>
          <w:lang w:val="lt-LT"/>
        </w:rPr>
        <w:t xml:space="preserve"> </w:t>
      </w:r>
      <w:r w:rsidRPr="004348B8">
        <w:rPr>
          <w:lang w:val="lt-LT"/>
        </w:rPr>
        <w:t>nuimti.</w:t>
      </w:r>
      <w:r w:rsidRPr="004348B8">
        <w:rPr>
          <w:spacing w:val="-9"/>
          <w:lang w:val="lt-LT"/>
        </w:rPr>
        <w:t xml:space="preserve"> </w:t>
      </w:r>
      <w:r w:rsidRPr="004348B8">
        <w:rPr>
          <w:lang w:val="lt-LT"/>
        </w:rPr>
        <w:t>Tuo</w:t>
      </w:r>
      <w:r w:rsidRPr="004348B8">
        <w:rPr>
          <w:spacing w:val="-9"/>
          <w:lang w:val="lt-LT"/>
        </w:rPr>
        <w:t xml:space="preserve"> </w:t>
      </w:r>
      <w:r w:rsidRPr="004348B8">
        <w:rPr>
          <w:lang w:val="lt-LT"/>
        </w:rPr>
        <w:t>atveju,</w:t>
      </w:r>
      <w:r w:rsidRPr="004348B8">
        <w:rPr>
          <w:spacing w:val="-9"/>
          <w:lang w:val="lt-LT"/>
        </w:rPr>
        <w:t xml:space="preserve"> </w:t>
      </w:r>
      <w:r w:rsidRPr="004348B8">
        <w:rPr>
          <w:lang w:val="lt-LT"/>
        </w:rPr>
        <w:t>kai</w:t>
      </w:r>
      <w:r w:rsidRPr="004348B8">
        <w:rPr>
          <w:spacing w:val="-10"/>
          <w:lang w:val="lt-LT"/>
        </w:rPr>
        <w:t xml:space="preserve"> </w:t>
      </w:r>
      <w:r w:rsidRPr="004348B8">
        <w:rPr>
          <w:lang w:val="lt-LT"/>
        </w:rPr>
        <w:t>tokios</w:t>
      </w:r>
      <w:r w:rsidRPr="004348B8">
        <w:rPr>
          <w:spacing w:val="-9"/>
          <w:lang w:val="lt-LT"/>
        </w:rPr>
        <w:t xml:space="preserve"> </w:t>
      </w:r>
      <w:r w:rsidRPr="004348B8">
        <w:rPr>
          <w:lang w:val="lt-LT"/>
        </w:rPr>
        <w:t>izoliacijos</w:t>
      </w:r>
      <w:r w:rsidRPr="004348B8">
        <w:rPr>
          <w:spacing w:val="-9"/>
          <w:lang w:val="lt-LT"/>
        </w:rPr>
        <w:t xml:space="preserve"> </w:t>
      </w:r>
      <w:r w:rsidRPr="004348B8">
        <w:rPr>
          <w:lang w:val="lt-LT"/>
        </w:rPr>
        <w:t>nepakanka,</w:t>
      </w:r>
      <w:r w:rsidRPr="004348B8">
        <w:rPr>
          <w:spacing w:val="-9"/>
          <w:lang w:val="lt-LT"/>
        </w:rPr>
        <w:t xml:space="preserve"> </w:t>
      </w:r>
      <w:r w:rsidRPr="004348B8">
        <w:rPr>
          <w:lang w:val="lt-LT"/>
        </w:rPr>
        <w:t>vamzdžių</w:t>
      </w:r>
      <w:r w:rsidRPr="004348B8">
        <w:rPr>
          <w:spacing w:val="-10"/>
          <w:lang w:val="lt-LT"/>
        </w:rPr>
        <w:t xml:space="preserve"> </w:t>
      </w:r>
      <w:r w:rsidRPr="004348B8">
        <w:rPr>
          <w:lang w:val="lt-LT"/>
        </w:rPr>
        <w:t>sekciją</w:t>
      </w:r>
      <w:r w:rsidRPr="004348B8">
        <w:rPr>
          <w:spacing w:val="-9"/>
          <w:lang w:val="lt-LT"/>
        </w:rPr>
        <w:t xml:space="preserve"> </w:t>
      </w:r>
      <w:r w:rsidRPr="004348B8">
        <w:rPr>
          <w:lang w:val="lt-LT"/>
        </w:rPr>
        <w:t>po</w:t>
      </w:r>
      <w:r w:rsidRPr="004348B8">
        <w:rPr>
          <w:spacing w:val="-9"/>
          <w:lang w:val="lt-LT"/>
        </w:rPr>
        <w:t xml:space="preserve"> </w:t>
      </w:r>
      <w:r w:rsidRPr="004348B8">
        <w:rPr>
          <w:lang w:val="lt-LT"/>
        </w:rPr>
        <w:t>izoliacija</w:t>
      </w:r>
      <w:r w:rsidRPr="004348B8">
        <w:rPr>
          <w:spacing w:val="-9"/>
          <w:lang w:val="lt-LT"/>
        </w:rPr>
        <w:t xml:space="preserve"> </w:t>
      </w:r>
      <w:r w:rsidRPr="004348B8">
        <w:rPr>
          <w:lang w:val="lt-LT"/>
        </w:rPr>
        <w:t>reikia</w:t>
      </w:r>
      <w:r w:rsidRPr="004348B8">
        <w:rPr>
          <w:spacing w:val="-9"/>
          <w:lang w:val="lt-LT"/>
        </w:rPr>
        <w:t xml:space="preserve"> </w:t>
      </w:r>
      <w:r w:rsidRPr="004348B8">
        <w:rPr>
          <w:lang w:val="lt-LT"/>
        </w:rPr>
        <w:t>apvynioti dar ir elektrai nelaidžiais šildymo kabeliais. Jei vamzdžių sistema montuojama neapsaugotame plote ir ilgą laiką bus pripildyta vandens, po izoliacine medžiaga reikia vynioti mažiau šildymo kabelių. Jei į kelias įrenginio dalis tiekimas vyksta</w:t>
      </w:r>
      <w:r w:rsidRPr="004348B8">
        <w:rPr>
          <w:spacing w:val="-16"/>
          <w:lang w:val="lt-LT"/>
        </w:rPr>
        <w:t xml:space="preserve"> </w:t>
      </w:r>
      <w:r w:rsidRPr="004348B8">
        <w:rPr>
          <w:lang w:val="lt-LT"/>
        </w:rPr>
        <w:t>per</w:t>
      </w:r>
      <w:r w:rsidRPr="004348B8">
        <w:rPr>
          <w:spacing w:val="-14"/>
          <w:lang w:val="lt-LT"/>
        </w:rPr>
        <w:t xml:space="preserve"> </w:t>
      </w:r>
      <w:r w:rsidRPr="004348B8">
        <w:rPr>
          <w:lang w:val="lt-LT"/>
        </w:rPr>
        <w:t>įprastą</w:t>
      </w:r>
      <w:r w:rsidRPr="004348B8">
        <w:rPr>
          <w:spacing w:val="-14"/>
          <w:lang w:val="lt-LT"/>
        </w:rPr>
        <w:t xml:space="preserve"> </w:t>
      </w:r>
      <w:r w:rsidRPr="004348B8">
        <w:rPr>
          <w:lang w:val="lt-LT"/>
        </w:rPr>
        <w:t>vamzdžių</w:t>
      </w:r>
      <w:r w:rsidRPr="004348B8">
        <w:rPr>
          <w:spacing w:val="-13"/>
          <w:lang w:val="lt-LT"/>
        </w:rPr>
        <w:t xml:space="preserve"> </w:t>
      </w:r>
      <w:r w:rsidRPr="004348B8">
        <w:rPr>
          <w:lang w:val="lt-LT"/>
        </w:rPr>
        <w:t>sistemą,</w:t>
      </w:r>
      <w:r w:rsidRPr="004348B8">
        <w:rPr>
          <w:spacing w:val="-15"/>
          <w:lang w:val="lt-LT"/>
        </w:rPr>
        <w:t xml:space="preserve"> </w:t>
      </w:r>
      <w:r w:rsidRPr="004348B8">
        <w:rPr>
          <w:lang w:val="lt-LT"/>
        </w:rPr>
        <w:t>tai</w:t>
      </w:r>
      <w:r w:rsidRPr="004348B8">
        <w:rPr>
          <w:spacing w:val="-15"/>
          <w:lang w:val="lt-LT"/>
        </w:rPr>
        <w:t xml:space="preserve"> </w:t>
      </w:r>
      <w:r w:rsidRPr="004348B8">
        <w:rPr>
          <w:lang w:val="lt-LT"/>
        </w:rPr>
        <w:t>ją</w:t>
      </w:r>
      <w:r w:rsidRPr="004348B8">
        <w:rPr>
          <w:spacing w:val="-14"/>
          <w:lang w:val="lt-LT"/>
        </w:rPr>
        <w:t xml:space="preserve"> </w:t>
      </w:r>
      <w:r w:rsidRPr="004348B8">
        <w:rPr>
          <w:lang w:val="lt-LT"/>
        </w:rPr>
        <w:t>reikia</w:t>
      </w:r>
      <w:r w:rsidRPr="004348B8">
        <w:rPr>
          <w:spacing w:val="-14"/>
          <w:lang w:val="lt-LT"/>
        </w:rPr>
        <w:t xml:space="preserve"> </w:t>
      </w:r>
      <w:r w:rsidRPr="004348B8">
        <w:rPr>
          <w:lang w:val="lt-LT"/>
        </w:rPr>
        <w:t>sumontuoti</w:t>
      </w:r>
      <w:r w:rsidRPr="004348B8">
        <w:rPr>
          <w:spacing w:val="-16"/>
          <w:lang w:val="lt-LT"/>
        </w:rPr>
        <w:t xml:space="preserve"> </w:t>
      </w:r>
      <w:r w:rsidRPr="004348B8">
        <w:rPr>
          <w:lang w:val="lt-LT"/>
        </w:rPr>
        <w:t>taip,</w:t>
      </w:r>
      <w:r w:rsidRPr="004348B8">
        <w:rPr>
          <w:spacing w:val="-15"/>
          <w:lang w:val="lt-LT"/>
        </w:rPr>
        <w:t xml:space="preserve"> </w:t>
      </w:r>
      <w:r w:rsidRPr="004348B8">
        <w:rPr>
          <w:lang w:val="lt-LT"/>
        </w:rPr>
        <w:t>kad</w:t>
      </w:r>
      <w:r w:rsidRPr="004348B8">
        <w:rPr>
          <w:spacing w:val="-13"/>
          <w:lang w:val="lt-LT"/>
        </w:rPr>
        <w:t xml:space="preserve"> </w:t>
      </w:r>
      <w:r w:rsidRPr="004348B8">
        <w:rPr>
          <w:lang w:val="lt-LT"/>
        </w:rPr>
        <w:t>likusios</w:t>
      </w:r>
      <w:r w:rsidRPr="004348B8">
        <w:rPr>
          <w:spacing w:val="-15"/>
          <w:lang w:val="lt-LT"/>
        </w:rPr>
        <w:t xml:space="preserve"> </w:t>
      </w:r>
      <w:r w:rsidRPr="004348B8">
        <w:rPr>
          <w:lang w:val="lt-LT"/>
        </w:rPr>
        <w:t>dalys</w:t>
      </w:r>
      <w:r w:rsidRPr="004348B8">
        <w:rPr>
          <w:spacing w:val="-15"/>
          <w:lang w:val="lt-LT"/>
        </w:rPr>
        <w:t xml:space="preserve"> </w:t>
      </w:r>
      <w:r w:rsidRPr="004348B8">
        <w:rPr>
          <w:lang w:val="lt-LT"/>
        </w:rPr>
        <w:t>veiktų</w:t>
      </w:r>
      <w:r w:rsidRPr="004348B8">
        <w:rPr>
          <w:spacing w:val="-15"/>
          <w:lang w:val="lt-LT"/>
        </w:rPr>
        <w:t xml:space="preserve"> </w:t>
      </w:r>
      <w:r w:rsidRPr="004348B8">
        <w:rPr>
          <w:lang w:val="lt-LT"/>
        </w:rPr>
        <w:t>saugiai,</w:t>
      </w:r>
      <w:r w:rsidRPr="004348B8">
        <w:rPr>
          <w:spacing w:val="-15"/>
          <w:lang w:val="lt-LT"/>
        </w:rPr>
        <w:t xml:space="preserve"> </w:t>
      </w:r>
      <w:r w:rsidRPr="004348B8">
        <w:rPr>
          <w:lang w:val="lt-LT"/>
        </w:rPr>
        <w:t>net</w:t>
      </w:r>
      <w:r w:rsidRPr="004348B8">
        <w:rPr>
          <w:spacing w:val="-15"/>
          <w:lang w:val="lt-LT"/>
        </w:rPr>
        <w:t xml:space="preserve"> </w:t>
      </w:r>
      <w:r w:rsidRPr="004348B8">
        <w:rPr>
          <w:lang w:val="lt-LT"/>
        </w:rPr>
        <w:t>jei</w:t>
      </w:r>
      <w:r w:rsidRPr="004348B8">
        <w:rPr>
          <w:spacing w:val="-15"/>
          <w:lang w:val="lt-LT"/>
        </w:rPr>
        <w:t xml:space="preserve"> </w:t>
      </w:r>
      <w:r w:rsidRPr="004348B8">
        <w:rPr>
          <w:lang w:val="lt-LT"/>
        </w:rPr>
        <w:t>viena</w:t>
      </w:r>
      <w:r w:rsidRPr="004348B8">
        <w:rPr>
          <w:spacing w:val="-14"/>
          <w:lang w:val="lt-LT"/>
        </w:rPr>
        <w:t xml:space="preserve"> </w:t>
      </w:r>
      <w:r w:rsidRPr="004348B8">
        <w:rPr>
          <w:lang w:val="lt-LT"/>
        </w:rPr>
        <w:t>įrenginio dalis nuo vamzdžių sistemos yra atjungiama nenaudojant jokio specialaus</w:t>
      </w:r>
      <w:r w:rsidRPr="004348B8">
        <w:rPr>
          <w:spacing w:val="-12"/>
          <w:lang w:val="lt-LT"/>
        </w:rPr>
        <w:t xml:space="preserve"> </w:t>
      </w:r>
      <w:r w:rsidRPr="004348B8">
        <w:rPr>
          <w:lang w:val="lt-LT"/>
        </w:rPr>
        <w:t>sutvirtinimo.</w:t>
      </w:r>
    </w:p>
    <w:p w14:paraId="3AEA8792" w14:textId="77777777" w:rsidR="00B21B62" w:rsidRPr="004348B8" w:rsidRDefault="00000000">
      <w:pPr>
        <w:pStyle w:val="BodyText"/>
        <w:ind w:left="1701" w:right="118" w:firstLine="284"/>
        <w:jc w:val="both"/>
        <w:rPr>
          <w:lang w:val="lt-LT"/>
        </w:rPr>
      </w:pPr>
      <w:r w:rsidRPr="004348B8">
        <w:rPr>
          <w:lang w:val="lt-LT"/>
        </w:rPr>
        <w:t>Vamzdžių sistemą reikia tinkamai paremti poliais arba atramomis ir sutvirtinti taip, kad vamzdžių svoris neslėgtų siurblio dėžės ar kitų įrenginių.</w:t>
      </w:r>
    </w:p>
    <w:p w14:paraId="525FC461" w14:textId="77777777" w:rsidR="00B21B62" w:rsidRPr="004348B8" w:rsidRDefault="00B21B62">
      <w:pPr>
        <w:pStyle w:val="BodyText"/>
        <w:rPr>
          <w:lang w:val="lt-LT"/>
        </w:rPr>
      </w:pPr>
    </w:p>
    <w:p w14:paraId="3EFD9CFF" w14:textId="77777777" w:rsidR="00B21B62" w:rsidRPr="004348B8" w:rsidRDefault="00000000">
      <w:pPr>
        <w:pStyle w:val="ListParagraph"/>
        <w:numPr>
          <w:ilvl w:val="3"/>
          <w:numId w:val="36"/>
        </w:numPr>
        <w:tabs>
          <w:tab w:val="left" w:pos="2832"/>
        </w:tabs>
        <w:spacing w:before="1" w:line="230" w:lineRule="exact"/>
        <w:ind w:left="2831" w:hanging="771"/>
        <w:jc w:val="both"/>
        <w:rPr>
          <w:i/>
          <w:sz w:val="20"/>
          <w:lang w:val="lt-LT"/>
        </w:rPr>
      </w:pPr>
      <w:bookmarkStart w:id="111" w:name="4.8.2.19__Požeminė_vamzdžių_sistema"/>
      <w:bookmarkEnd w:id="111"/>
      <w:r w:rsidRPr="004348B8">
        <w:rPr>
          <w:i/>
          <w:sz w:val="20"/>
          <w:lang w:val="lt-LT"/>
        </w:rPr>
        <w:t>Požeminė vamzdžių</w:t>
      </w:r>
      <w:r w:rsidRPr="004348B8">
        <w:rPr>
          <w:i/>
          <w:spacing w:val="-3"/>
          <w:sz w:val="20"/>
          <w:lang w:val="lt-LT"/>
        </w:rPr>
        <w:t xml:space="preserve"> </w:t>
      </w:r>
      <w:r w:rsidRPr="004348B8">
        <w:rPr>
          <w:i/>
          <w:sz w:val="20"/>
          <w:lang w:val="lt-LT"/>
        </w:rPr>
        <w:t>sistema</w:t>
      </w:r>
    </w:p>
    <w:p w14:paraId="227CC1B9" w14:textId="77777777" w:rsidR="00B21B62" w:rsidRPr="004348B8" w:rsidRDefault="00000000">
      <w:pPr>
        <w:pStyle w:val="BodyText"/>
        <w:ind w:left="1701" w:right="117" w:firstLine="284"/>
        <w:jc w:val="both"/>
        <w:rPr>
          <w:lang w:val="lt-LT"/>
        </w:rPr>
      </w:pPr>
      <w:r w:rsidRPr="004348B8">
        <w:rPr>
          <w:lang w:val="lt-LT"/>
        </w:rPr>
        <w:t>Žemėje nutiestus plieninius vamzdžius reikia projektuoti ant smėlio pagrindo ir apsaugoti bitumine suvirinimo juosta. Vamzdžiai turi būti suprojektuoti taip, kad būtų galima suvienodinti išsiplėtimus. Vamzdžius reikia sujungti pagal elektrinės varžos procedūrą. Virinimas su kaitinamąja plokšte neleidžiamas dėl nusėdimo pavojaus.</w:t>
      </w:r>
    </w:p>
    <w:p w14:paraId="27209CF1" w14:textId="77777777" w:rsidR="00B21B62" w:rsidRPr="004348B8" w:rsidRDefault="00B21B62">
      <w:pPr>
        <w:pStyle w:val="BodyText"/>
        <w:rPr>
          <w:lang w:val="lt-LT"/>
        </w:rPr>
      </w:pPr>
    </w:p>
    <w:p w14:paraId="29318F03" w14:textId="77777777" w:rsidR="00B21B62" w:rsidRPr="004348B8" w:rsidRDefault="00000000">
      <w:pPr>
        <w:pStyle w:val="ListParagraph"/>
        <w:numPr>
          <w:ilvl w:val="4"/>
          <w:numId w:val="28"/>
        </w:numPr>
        <w:tabs>
          <w:tab w:val="left" w:pos="3142"/>
        </w:tabs>
        <w:spacing w:line="230" w:lineRule="exact"/>
        <w:ind w:hanging="1081"/>
        <w:jc w:val="both"/>
        <w:rPr>
          <w:sz w:val="20"/>
          <w:lang w:val="lt-LT"/>
        </w:rPr>
      </w:pPr>
      <w:bookmarkStart w:id="112" w:name="4.8.2.19.1_Nuotekų_vamzdžiai"/>
      <w:bookmarkEnd w:id="112"/>
      <w:r w:rsidRPr="004348B8">
        <w:rPr>
          <w:sz w:val="20"/>
          <w:lang w:val="lt-LT"/>
        </w:rPr>
        <w:t>Nuotekų</w:t>
      </w:r>
      <w:r w:rsidRPr="004348B8">
        <w:rPr>
          <w:spacing w:val="-9"/>
          <w:sz w:val="20"/>
          <w:lang w:val="lt-LT"/>
        </w:rPr>
        <w:t xml:space="preserve"> </w:t>
      </w:r>
      <w:r w:rsidRPr="004348B8">
        <w:rPr>
          <w:sz w:val="20"/>
          <w:lang w:val="lt-LT"/>
        </w:rPr>
        <w:t>vamzdžiai</w:t>
      </w:r>
    </w:p>
    <w:p w14:paraId="6D48282D" w14:textId="77777777" w:rsidR="00B21B62" w:rsidRPr="004348B8" w:rsidRDefault="00000000">
      <w:pPr>
        <w:pStyle w:val="BodyText"/>
        <w:ind w:left="1701" w:right="117" w:firstLine="284"/>
        <w:jc w:val="both"/>
        <w:rPr>
          <w:lang w:val="lt-LT"/>
        </w:rPr>
      </w:pPr>
      <w:r w:rsidRPr="004348B8">
        <w:rPr>
          <w:lang w:val="lt-LT"/>
        </w:rPr>
        <w:t>Žemėje tiesiami nuotekų vamzdžiai turi būti pagaminti iš PE. Turi būti užtikrintas lengvas vamzdžių ištuštinimas ir išvalymas. Kas 50 m valymo ir kontrolės tikslais turi būti numatytos</w:t>
      </w:r>
      <w:r w:rsidRPr="004348B8">
        <w:rPr>
          <w:spacing w:val="-10"/>
          <w:lang w:val="lt-LT"/>
        </w:rPr>
        <w:t xml:space="preserve"> </w:t>
      </w:r>
      <w:r w:rsidRPr="004348B8">
        <w:rPr>
          <w:lang w:val="lt-LT"/>
        </w:rPr>
        <w:t>šachtos.</w:t>
      </w:r>
    </w:p>
    <w:p w14:paraId="043A2822" w14:textId="77777777" w:rsidR="00B21B62" w:rsidRPr="004348B8" w:rsidRDefault="00B21B62">
      <w:pPr>
        <w:pStyle w:val="BodyText"/>
        <w:rPr>
          <w:lang w:val="lt-LT"/>
        </w:rPr>
      </w:pPr>
    </w:p>
    <w:p w14:paraId="4622557A" w14:textId="77777777" w:rsidR="00B21B62" w:rsidRPr="004348B8" w:rsidRDefault="00000000">
      <w:pPr>
        <w:pStyle w:val="ListParagraph"/>
        <w:numPr>
          <w:ilvl w:val="4"/>
          <w:numId w:val="28"/>
        </w:numPr>
        <w:tabs>
          <w:tab w:val="left" w:pos="3142"/>
        </w:tabs>
        <w:ind w:hanging="1081"/>
        <w:jc w:val="both"/>
        <w:rPr>
          <w:sz w:val="20"/>
          <w:lang w:val="lt-LT"/>
        </w:rPr>
      </w:pPr>
      <w:bookmarkStart w:id="113" w:name="4.8.2.19.2_Karšto_vandens_tiekimo_sistem"/>
      <w:bookmarkEnd w:id="113"/>
      <w:r w:rsidRPr="004348B8">
        <w:rPr>
          <w:sz w:val="20"/>
          <w:lang w:val="lt-LT"/>
        </w:rPr>
        <w:t>Karšto vandens tiekimo</w:t>
      </w:r>
      <w:r w:rsidRPr="004348B8">
        <w:rPr>
          <w:spacing w:val="-3"/>
          <w:sz w:val="20"/>
          <w:lang w:val="lt-LT"/>
        </w:rPr>
        <w:t xml:space="preserve"> </w:t>
      </w:r>
      <w:r w:rsidRPr="004348B8">
        <w:rPr>
          <w:sz w:val="20"/>
          <w:lang w:val="lt-LT"/>
        </w:rPr>
        <w:t>sistemos</w:t>
      </w:r>
    </w:p>
    <w:p w14:paraId="2E35FAD8" w14:textId="77777777" w:rsidR="00B21B62" w:rsidRPr="004348B8" w:rsidRDefault="00000000">
      <w:pPr>
        <w:pStyle w:val="BodyText"/>
        <w:spacing w:before="4" w:line="235" w:lineRule="auto"/>
        <w:ind w:left="1701" w:right="116" w:firstLine="284"/>
        <w:jc w:val="both"/>
        <w:rPr>
          <w:lang w:val="lt-LT"/>
        </w:rPr>
      </w:pPr>
      <w:r w:rsidRPr="004348B8">
        <w:rPr>
          <w:lang w:val="lt-LT"/>
        </w:rPr>
        <w:t>Žemėje nutiesta karšto vandens tiekimo sistema turi būti sudaryta iš izoliuotų plieninių vamzdžių, sukurtų atlaikyti 70-85</w:t>
      </w:r>
      <w:r w:rsidRPr="004348B8">
        <w:rPr>
          <w:position w:val="7"/>
          <w:sz w:val="13"/>
          <w:lang w:val="lt-LT"/>
        </w:rPr>
        <w:t>o</w:t>
      </w:r>
      <w:r w:rsidRPr="004348B8">
        <w:rPr>
          <w:lang w:val="lt-LT"/>
        </w:rPr>
        <w:t>C temperatūrą. Vamzdžius reikia nutiesti taip, kad būtų užtikrinta išsiplėtimo, pailgėjimo ir susitraukimo atveju reikalinga erdvė. Vamzdžių mechanizmai turi būti pripildyti vandens glikolio mišiniu.</w:t>
      </w:r>
    </w:p>
    <w:p w14:paraId="67E4FBEB" w14:textId="77777777" w:rsidR="00B21B62" w:rsidRPr="004348B8" w:rsidRDefault="00B21B62">
      <w:pPr>
        <w:pStyle w:val="BodyText"/>
        <w:rPr>
          <w:sz w:val="22"/>
          <w:lang w:val="lt-LT"/>
        </w:rPr>
      </w:pPr>
    </w:p>
    <w:p w14:paraId="56A16333" w14:textId="77777777" w:rsidR="00B21B62" w:rsidRPr="004348B8" w:rsidRDefault="00B21B62">
      <w:pPr>
        <w:pStyle w:val="BodyText"/>
        <w:rPr>
          <w:sz w:val="22"/>
          <w:lang w:val="lt-LT"/>
        </w:rPr>
      </w:pPr>
    </w:p>
    <w:p w14:paraId="08678CE6" w14:textId="77777777" w:rsidR="00B21B62" w:rsidRPr="004348B8" w:rsidRDefault="00000000">
      <w:pPr>
        <w:tabs>
          <w:tab w:val="left" w:pos="4837"/>
        </w:tabs>
        <w:spacing w:before="187"/>
        <w:ind w:left="3541"/>
        <w:rPr>
          <w:b/>
          <w:sz w:val="20"/>
          <w:lang w:val="lt-LT"/>
        </w:rPr>
      </w:pPr>
      <w:bookmarkStart w:id="114" w:name="5._Bendrieji_reikalavimai_elektros_įrang"/>
      <w:bookmarkEnd w:id="114"/>
      <w:r w:rsidRPr="004348B8">
        <w:rPr>
          <w:b/>
          <w:sz w:val="20"/>
          <w:lang w:val="lt-LT"/>
        </w:rPr>
        <w:t>5.</w:t>
      </w:r>
      <w:r w:rsidRPr="004348B8">
        <w:rPr>
          <w:b/>
          <w:sz w:val="20"/>
          <w:lang w:val="lt-LT"/>
        </w:rPr>
        <w:tab/>
        <w:t>Bendrieji reikalavimai elektros įrangai ir</w:t>
      </w:r>
      <w:r w:rsidRPr="004348B8">
        <w:rPr>
          <w:b/>
          <w:spacing w:val="-6"/>
          <w:sz w:val="20"/>
          <w:lang w:val="lt-LT"/>
        </w:rPr>
        <w:t xml:space="preserve"> </w:t>
      </w:r>
      <w:r w:rsidRPr="004348B8">
        <w:rPr>
          <w:b/>
          <w:sz w:val="20"/>
          <w:lang w:val="lt-LT"/>
        </w:rPr>
        <w:t>instaliacijai</w:t>
      </w:r>
    </w:p>
    <w:p w14:paraId="07950037" w14:textId="77777777" w:rsidR="00B21B62" w:rsidRPr="004348B8" w:rsidRDefault="00B21B62">
      <w:pPr>
        <w:pStyle w:val="BodyText"/>
        <w:spacing w:before="11"/>
        <w:rPr>
          <w:b/>
          <w:sz w:val="19"/>
          <w:lang w:val="lt-LT"/>
        </w:rPr>
      </w:pPr>
    </w:p>
    <w:p w14:paraId="7A35FB58" w14:textId="77777777" w:rsidR="00B21B62" w:rsidRPr="004348B8" w:rsidRDefault="00000000">
      <w:pPr>
        <w:pStyle w:val="BodyText"/>
        <w:ind w:left="1701" w:right="116" w:firstLine="284"/>
        <w:jc w:val="both"/>
        <w:rPr>
          <w:lang w:val="lt-LT"/>
        </w:rPr>
      </w:pPr>
      <w:r w:rsidRPr="004348B8">
        <w:rPr>
          <w:lang w:val="lt-LT"/>
        </w:rPr>
        <w:t>Šiame skyriuje aprašyti pagrindiniai bendrieji reikalavimai. Instaliacijai reikalingi komponentai turi būti parinkti taip, kad eksploatavimo sąnaudos būtų kuo mažesnės ir tarnautų nustatytą laiką.</w:t>
      </w:r>
    </w:p>
    <w:p w14:paraId="03F8561C" w14:textId="77777777" w:rsidR="00B21B62" w:rsidRPr="004348B8" w:rsidRDefault="00B21B62">
      <w:pPr>
        <w:jc w:val="both"/>
        <w:rPr>
          <w:lang w:val="lt-LT"/>
        </w:rPr>
        <w:sectPr w:rsidR="00B21B62" w:rsidRPr="004348B8">
          <w:pgSz w:w="11910" w:h="16840"/>
          <w:pgMar w:top="820" w:right="560" w:bottom="280" w:left="0" w:header="613" w:footer="0" w:gutter="0"/>
          <w:cols w:space="1296"/>
        </w:sectPr>
      </w:pPr>
    </w:p>
    <w:p w14:paraId="690C1C74" w14:textId="77777777" w:rsidR="00B21B62" w:rsidRPr="004348B8" w:rsidRDefault="00B21B62">
      <w:pPr>
        <w:pStyle w:val="BodyText"/>
        <w:rPr>
          <w:lang w:val="lt-LT"/>
        </w:rPr>
      </w:pPr>
    </w:p>
    <w:p w14:paraId="10AC7565" w14:textId="77777777" w:rsidR="00B21B62" w:rsidRPr="004348B8" w:rsidRDefault="00B21B62">
      <w:pPr>
        <w:pStyle w:val="BodyText"/>
        <w:rPr>
          <w:lang w:val="lt-LT"/>
        </w:rPr>
      </w:pPr>
    </w:p>
    <w:p w14:paraId="432062B5" w14:textId="77777777" w:rsidR="00B21B62" w:rsidRPr="004348B8" w:rsidRDefault="00B21B62">
      <w:pPr>
        <w:pStyle w:val="BodyText"/>
        <w:spacing w:before="4"/>
        <w:rPr>
          <w:sz w:val="17"/>
          <w:lang w:val="lt-LT"/>
        </w:rPr>
      </w:pPr>
    </w:p>
    <w:p w14:paraId="4C778A60" w14:textId="77777777" w:rsidR="00B21B62" w:rsidRPr="004348B8" w:rsidRDefault="00000000">
      <w:pPr>
        <w:numPr>
          <w:ilvl w:val="1"/>
          <w:numId w:val="37"/>
        </w:numPr>
        <w:tabs>
          <w:tab w:val="left" w:pos="2422"/>
        </w:tabs>
        <w:spacing w:before="92"/>
        <w:ind w:hanging="361"/>
        <w:jc w:val="both"/>
        <w:rPr>
          <w:b/>
          <w:sz w:val="20"/>
          <w:lang w:val="lt-LT"/>
        </w:rPr>
      </w:pPr>
      <w:bookmarkStart w:id="115" w:name="5.1._Kodai,_standartai_ir_pagrindinės_nu"/>
      <w:bookmarkEnd w:id="115"/>
      <w:r w:rsidRPr="004348B8">
        <w:rPr>
          <w:b/>
          <w:sz w:val="20"/>
          <w:lang w:val="lt-LT"/>
        </w:rPr>
        <w:t>Kodai, standartai ir pagrindinės</w:t>
      </w:r>
      <w:r w:rsidRPr="004348B8">
        <w:rPr>
          <w:b/>
          <w:spacing w:val="-4"/>
          <w:sz w:val="20"/>
          <w:lang w:val="lt-LT"/>
        </w:rPr>
        <w:t xml:space="preserve"> </w:t>
      </w:r>
      <w:r w:rsidRPr="004348B8">
        <w:rPr>
          <w:b/>
          <w:sz w:val="20"/>
          <w:lang w:val="lt-LT"/>
        </w:rPr>
        <w:t>nuostatos</w:t>
      </w:r>
    </w:p>
    <w:p w14:paraId="21046FCD" w14:textId="77777777" w:rsidR="00B21B62" w:rsidRPr="004348B8" w:rsidRDefault="00000000">
      <w:pPr>
        <w:pStyle w:val="BodyText"/>
        <w:spacing w:before="1"/>
        <w:ind w:left="1701" w:right="115" w:firstLine="284"/>
        <w:jc w:val="both"/>
        <w:rPr>
          <w:lang w:val="lt-LT"/>
        </w:rPr>
      </w:pPr>
      <w:r w:rsidRPr="004348B8">
        <w:rPr>
          <w:lang w:val="lt-LT"/>
        </w:rPr>
        <w:t>Visi elektrotechnikos darbai turi būti projektuojami pagal „Tarptautinės elektrotechnikos komisijos“ (IEC) standartus ir atitikti taikomus LST, EN standartus. Visi komponentai turi būti standartiniai, masinės gamybos, tarptautiniu mastu pripažinto aukšto lygio ir kokybės. Visi komponentai turi būti paženklinti „CE“ ženklu. Visos sudėtinės dalys turi būti aiškiai ir suprantamai pažymėtos, nurodant standartus, kuriuos jos atitinka arba tai turi būti pateikta atskirai. Kai „Techninėse specifikacijose“ reikalaujama, kad medžiagos būtų geresnės kokybės, nei reikalauja taisyklės ir normos, tuomet reikia laikytis „Techninių specifikacijų“ reikalavimų.</w:t>
      </w:r>
    </w:p>
    <w:p w14:paraId="4241C6AB" w14:textId="77777777" w:rsidR="00B21B62" w:rsidRPr="004348B8" w:rsidRDefault="00000000">
      <w:pPr>
        <w:pStyle w:val="BodyText"/>
        <w:spacing w:line="230" w:lineRule="exact"/>
        <w:ind w:left="1985"/>
        <w:jc w:val="both"/>
        <w:rPr>
          <w:lang w:val="lt-LT"/>
        </w:rPr>
      </w:pPr>
      <w:r w:rsidRPr="004348B8">
        <w:rPr>
          <w:lang w:val="lt-LT"/>
        </w:rPr>
        <w:t>Toliau išvardinti standartai yra pagrindiniai dokumentai (kartu galioja ir visos atitinkamos pataisos):</w:t>
      </w:r>
    </w:p>
    <w:p w14:paraId="706F54A0" w14:textId="77777777" w:rsidR="00B21B62" w:rsidRPr="004348B8" w:rsidRDefault="00000000">
      <w:pPr>
        <w:pStyle w:val="ListParagraph"/>
        <w:numPr>
          <w:ilvl w:val="2"/>
          <w:numId w:val="37"/>
        </w:numPr>
        <w:tabs>
          <w:tab w:val="left" w:pos="2998"/>
        </w:tabs>
        <w:spacing w:line="245" w:lineRule="exact"/>
        <w:ind w:left="2997" w:hanging="162"/>
        <w:jc w:val="both"/>
        <w:rPr>
          <w:sz w:val="20"/>
          <w:lang w:val="lt-LT"/>
        </w:rPr>
      </w:pPr>
      <w:r w:rsidRPr="004348B8">
        <w:rPr>
          <w:sz w:val="20"/>
          <w:lang w:val="lt-LT"/>
        </w:rPr>
        <w:t>Žemos įtampos direktyva</w:t>
      </w:r>
      <w:r w:rsidRPr="004348B8">
        <w:rPr>
          <w:spacing w:val="-4"/>
          <w:sz w:val="20"/>
          <w:lang w:val="lt-LT"/>
        </w:rPr>
        <w:t xml:space="preserve"> </w:t>
      </w:r>
      <w:r w:rsidRPr="004348B8">
        <w:rPr>
          <w:sz w:val="20"/>
          <w:lang w:val="lt-LT"/>
        </w:rPr>
        <w:t>73/23/EBB;</w:t>
      </w:r>
    </w:p>
    <w:p w14:paraId="7A0E7B67" w14:textId="77777777" w:rsidR="00B21B62" w:rsidRPr="004348B8" w:rsidRDefault="00000000">
      <w:pPr>
        <w:pStyle w:val="ListParagraph"/>
        <w:numPr>
          <w:ilvl w:val="2"/>
          <w:numId w:val="37"/>
        </w:numPr>
        <w:tabs>
          <w:tab w:val="left" w:pos="2998"/>
        </w:tabs>
        <w:ind w:left="2997" w:hanging="162"/>
        <w:jc w:val="both"/>
        <w:rPr>
          <w:sz w:val="20"/>
          <w:lang w:val="lt-LT"/>
        </w:rPr>
      </w:pPr>
      <w:r w:rsidRPr="004348B8">
        <w:rPr>
          <w:sz w:val="20"/>
          <w:lang w:val="lt-LT"/>
        </w:rPr>
        <w:t>Elektromagnetinio suderinamumo (EMC) direktyva</w:t>
      </w:r>
      <w:r w:rsidRPr="004348B8">
        <w:rPr>
          <w:spacing w:val="-4"/>
          <w:sz w:val="20"/>
          <w:lang w:val="lt-LT"/>
        </w:rPr>
        <w:t xml:space="preserve"> </w:t>
      </w:r>
      <w:r w:rsidRPr="004348B8">
        <w:rPr>
          <w:sz w:val="20"/>
          <w:lang w:val="lt-LT"/>
        </w:rPr>
        <w:t>89/336/EBB;</w:t>
      </w:r>
    </w:p>
    <w:p w14:paraId="18A1133C" w14:textId="77777777" w:rsidR="00B21B62" w:rsidRPr="004348B8" w:rsidRDefault="00000000">
      <w:pPr>
        <w:pStyle w:val="ListParagraph"/>
        <w:numPr>
          <w:ilvl w:val="2"/>
          <w:numId w:val="37"/>
        </w:numPr>
        <w:tabs>
          <w:tab w:val="left" w:pos="2998"/>
        </w:tabs>
        <w:ind w:right="118" w:firstLine="284"/>
        <w:rPr>
          <w:sz w:val="20"/>
          <w:lang w:val="lt-LT"/>
        </w:rPr>
      </w:pPr>
      <w:r w:rsidRPr="004348B8">
        <w:rPr>
          <w:sz w:val="20"/>
          <w:lang w:val="lt-LT"/>
        </w:rPr>
        <w:t>Mašininės įrangos direktyva 89/392/EBB su pataisomis: 91/368/EBB, 93/441/EBB, 93/68/EBB ir atitinkami</w:t>
      </w:r>
      <w:r w:rsidRPr="004348B8">
        <w:rPr>
          <w:spacing w:val="-2"/>
          <w:sz w:val="20"/>
          <w:lang w:val="lt-LT"/>
        </w:rPr>
        <w:t xml:space="preserve"> </w:t>
      </w:r>
      <w:r w:rsidRPr="004348B8">
        <w:rPr>
          <w:sz w:val="20"/>
          <w:lang w:val="lt-LT"/>
        </w:rPr>
        <w:t>standartai;</w:t>
      </w:r>
    </w:p>
    <w:p w14:paraId="766B9F2A" w14:textId="77777777" w:rsidR="00B21B62" w:rsidRPr="004348B8" w:rsidRDefault="00000000">
      <w:pPr>
        <w:pStyle w:val="ListParagraph"/>
        <w:numPr>
          <w:ilvl w:val="2"/>
          <w:numId w:val="37"/>
        </w:numPr>
        <w:tabs>
          <w:tab w:val="left" w:pos="2998"/>
        </w:tabs>
        <w:spacing w:line="243" w:lineRule="exact"/>
        <w:ind w:left="2997" w:hanging="162"/>
        <w:rPr>
          <w:sz w:val="20"/>
          <w:lang w:val="lt-LT"/>
        </w:rPr>
      </w:pPr>
      <w:r w:rsidRPr="004348B8">
        <w:rPr>
          <w:sz w:val="20"/>
          <w:lang w:val="lt-LT"/>
        </w:rPr>
        <w:t>LST EN 60204-1:2006, Mašinų elektros</w:t>
      </w:r>
      <w:r w:rsidRPr="004348B8">
        <w:rPr>
          <w:spacing w:val="-3"/>
          <w:sz w:val="20"/>
          <w:lang w:val="lt-LT"/>
        </w:rPr>
        <w:t xml:space="preserve"> </w:t>
      </w:r>
      <w:r w:rsidRPr="004348B8">
        <w:rPr>
          <w:sz w:val="20"/>
          <w:lang w:val="lt-LT"/>
        </w:rPr>
        <w:t>įranga;</w:t>
      </w:r>
    </w:p>
    <w:p w14:paraId="19C5FB35" w14:textId="77777777" w:rsidR="00B21B62" w:rsidRPr="004348B8" w:rsidRDefault="00000000">
      <w:pPr>
        <w:pStyle w:val="ListParagraph"/>
        <w:numPr>
          <w:ilvl w:val="2"/>
          <w:numId w:val="37"/>
        </w:numPr>
        <w:tabs>
          <w:tab w:val="left" w:pos="2998"/>
        </w:tabs>
        <w:spacing w:line="244" w:lineRule="exact"/>
        <w:ind w:left="2997" w:hanging="162"/>
        <w:rPr>
          <w:sz w:val="20"/>
          <w:lang w:val="lt-LT"/>
        </w:rPr>
      </w:pPr>
      <w:r w:rsidRPr="004348B8">
        <w:rPr>
          <w:sz w:val="20"/>
          <w:lang w:val="lt-LT"/>
        </w:rPr>
        <w:t>LST EN 60439, Žemos įtampos skirstomieji įrenginiai ir skirstomųjų mechanizmų</w:t>
      </w:r>
      <w:r w:rsidRPr="004348B8">
        <w:rPr>
          <w:spacing w:val="-17"/>
          <w:sz w:val="20"/>
          <w:lang w:val="lt-LT"/>
        </w:rPr>
        <w:t xml:space="preserve"> </w:t>
      </w:r>
      <w:r w:rsidRPr="004348B8">
        <w:rPr>
          <w:sz w:val="20"/>
          <w:lang w:val="lt-LT"/>
        </w:rPr>
        <w:t>mazgai;</w:t>
      </w:r>
    </w:p>
    <w:p w14:paraId="5B42D7ED" w14:textId="77777777" w:rsidR="00B21B62" w:rsidRPr="004348B8" w:rsidRDefault="00000000">
      <w:pPr>
        <w:pStyle w:val="ListParagraph"/>
        <w:numPr>
          <w:ilvl w:val="2"/>
          <w:numId w:val="37"/>
        </w:numPr>
        <w:tabs>
          <w:tab w:val="left" w:pos="2998"/>
        </w:tabs>
        <w:ind w:left="2997" w:hanging="162"/>
        <w:rPr>
          <w:sz w:val="20"/>
          <w:lang w:val="lt-LT"/>
        </w:rPr>
      </w:pPr>
      <w:r w:rsidRPr="004348B8">
        <w:rPr>
          <w:sz w:val="20"/>
          <w:lang w:val="lt-LT"/>
        </w:rPr>
        <w:t>LST EN</w:t>
      </w:r>
      <w:r w:rsidRPr="004348B8">
        <w:rPr>
          <w:spacing w:val="-2"/>
          <w:sz w:val="20"/>
          <w:lang w:val="lt-LT"/>
        </w:rPr>
        <w:t xml:space="preserve"> </w:t>
      </w:r>
      <w:r w:rsidRPr="004348B8">
        <w:rPr>
          <w:sz w:val="20"/>
          <w:lang w:val="lt-LT"/>
        </w:rPr>
        <w:t>12464-1:2011;</w:t>
      </w:r>
    </w:p>
    <w:p w14:paraId="2E62775D" w14:textId="77777777" w:rsidR="00B21B62" w:rsidRPr="004348B8" w:rsidRDefault="00000000">
      <w:pPr>
        <w:pStyle w:val="ListParagraph"/>
        <w:numPr>
          <w:ilvl w:val="2"/>
          <w:numId w:val="37"/>
        </w:numPr>
        <w:tabs>
          <w:tab w:val="left" w:pos="2998"/>
        </w:tabs>
        <w:spacing w:line="244" w:lineRule="exact"/>
        <w:ind w:left="2997" w:hanging="162"/>
        <w:rPr>
          <w:sz w:val="20"/>
          <w:lang w:val="lt-LT"/>
        </w:rPr>
      </w:pPr>
      <w:r w:rsidRPr="004348B8">
        <w:rPr>
          <w:sz w:val="20"/>
          <w:lang w:val="lt-LT"/>
        </w:rPr>
        <w:t>LST EN 12464-2:</w:t>
      </w:r>
      <w:r w:rsidRPr="004348B8">
        <w:rPr>
          <w:spacing w:val="-4"/>
          <w:sz w:val="20"/>
          <w:lang w:val="lt-LT"/>
        </w:rPr>
        <w:t xml:space="preserve"> </w:t>
      </w:r>
      <w:r w:rsidRPr="004348B8">
        <w:rPr>
          <w:sz w:val="20"/>
          <w:lang w:val="lt-LT"/>
        </w:rPr>
        <w:t>2014;</w:t>
      </w:r>
    </w:p>
    <w:p w14:paraId="128A0394" w14:textId="77777777" w:rsidR="00B21B62" w:rsidRPr="004348B8" w:rsidRDefault="00000000">
      <w:pPr>
        <w:pStyle w:val="ListParagraph"/>
        <w:numPr>
          <w:ilvl w:val="2"/>
          <w:numId w:val="37"/>
        </w:numPr>
        <w:tabs>
          <w:tab w:val="left" w:pos="2997"/>
        </w:tabs>
        <w:spacing w:line="244" w:lineRule="exact"/>
        <w:ind w:left="2996"/>
        <w:rPr>
          <w:sz w:val="20"/>
          <w:lang w:val="lt-LT"/>
        </w:rPr>
      </w:pPr>
      <w:r w:rsidRPr="004348B8">
        <w:rPr>
          <w:sz w:val="20"/>
          <w:lang w:val="lt-LT"/>
        </w:rPr>
        <w:t>LST EN</w:t>
      </w:r>
      <w:r w:rsidRPr="004348B8">
        <w:rPr>
          <w:spacing w:val="-2"/>
          <w:sz w:val="20"/>
          <w:lang w:val="lt-LT"/>
        </w:rPr>
        <w:t xml:space="preserve"> </w:t>
      </w:r>
      <w:r w:rsidRPr="004348B8">
        <w:rPr>
          <w:sz w:val="20"/>
          <w:lang w:val="lt-LT"/>
        </w:rPr>
        <w:t>13201-4:2016;</w:t>
      </w:r>
    </w:p>
    <w:p w14:paraId="53B8019B" w14:textId="77777777" w:rsidR="00B21B62" w:rsidRPr="004348B8" w:rsidRDefault="00000000">
      <w:pPr>
        <w:pStyle w:val="ListParagraph"/>
        <w:numPr>
          <w:ilvl w:val="2"/>
          <w:numId w:val="37"/>
        </w:numPr>
        <w:tabs>
          <w:tab w:val="left" w:pos="2997"/>
        </w:tabs>
        <w:ind w:left="2996"/>
        <w:rPr>
          <w:sz w:val="20"/>
          <w:lang w:val="lt-LT"/>
        </w:rPr>
      </w:pPr>
      <w:r w:rsidRPr="004348B8">
        <w:rPr>
          <w:sz w:val="20"/>
          <w:lang w:val="lt-LT"/>
        </w:rPr>
        <w:t>IEC 60076, Galios</w:t>
      </w:r>
      <w:r w:rsidRPr="004348B8">
        <w:rPr>
          <w:spacing w:val="-4"/>
          <w:sz w:val="20"/>
          <w:lang w:val="lt-LT"/>
        </w:rPr>
        <w:t xml:space="preserve"> </w:t>
      </w:r>
      <w:r w:rsidRPr="004348B8">
        <w:rPr>
          <w:sz w:val="20"/>
          <w:lang w:val="lt-LT"/>
        </w:rPr>
        <w:t>transformatoriai;</w:t>
      </w:r>
    </w:p>
    <w:p w14:paraId="55228407" w14:textId="77777777" w:rsidR="00B21B62" w:rsidRPr="004348B8" w:rsidRDefault="00000000">
      <w:pPr>
        <w:pStyle w:val="ListParagraph"/>
        <w:numPr>
          <w:ilvl w:val="2"/>
          <w:numId w:val="37"/>
        </w:numPr>
        <w:tabs>
          <w:tab w:val="left" w:pos="2997"/>
        </w:tabs>
        <w:spacing w:line="244" w:lineRule="exact"/>
        <w:ind w:left="2996" w:hanging="162"/>
        <w:rPr>
          <w:sz w:val="20"/>
          <w:lang w:val="lt-LT"/>
        </w:rPr>
      </w:pPr>
      <w:r w:rsidRPr="004348B8">
        <w:rPr>
          <w:sz w:val="20"/>
          <w:lang w:val="lt-LT"/>
        </w:rPr>
        <w:t>IEC 60364, Pastatų ir elektros</w:t>
      </w:r>
      <w:r w:rsidRPr="004348B8">
        <w:rPr>
          <w:spacing w:val="-2"/>
          <w:sz w:val="20"/>
          <w:lang w:val="lt-LT"/>
        </w:rPr>
        <w:t xml:space="preserve"> </w:t>
      </w:r>
      <w:r w:rsidRPr="004348B8">
        <w:rPr>
          <w:sz w:val="20"/>
          <w:lang w:val="lt-LT"/>
        </w:rPr>
        <w:t>instaliacija;</w:t>
      </w:r>
    </w:p>
    <w:p w14:paraId="282FEFE3" w14:textId="77777777" w:rsidR="00B21B62" w:rsidRPr="004348B8" w:rsidRDefault="00000000">
      <w:pPr>
        <w:pStyle w:val="ListParagraph"/>
        <w:numPr>
          <w:ilvl w:val="2"/>
          <w:numId w:val="37"/>
        </w:numPr>
        <w:tabs>
          <w:tab w:val="left" w:pos="2997"/>
        </w:tabs>
        <w:spacing w:line="244" w:lineRule="exact"/>
        <w:ind w:left="2996" w:hanging="162"/>
        <w:rPr>
          <w:sz w:val="20"/>
          <w:lang w:val="lt-LT"/>
        </w:rPr>
      </w:pPr>
      <w:r w:rsidRPr="004348B8">
        <w:rPr>
          <w:sz w:val="20"/>
          <w:lang w:val="lt-LT"/>
        </w:rPr>
        <w:t>IEC 606017, Schemų grafiniai</w:t>
      </w:r>
      <w:r w:rsidRPr="004348B8">
        <w:rPr>
          <w:spacing w:val="-6"/>
          <w:sz w:val="20"/>
          <w:lang w:val="lt-LT"/>
        </w:rPr>
        <w:t xml:space="preserve"> </w:t>
      </w:r>
      <w:r w:rsidRPr="004348B8">
        <w:rPr>
          <w:sz w:val="20"/>
          <w:lang w:val="lt-LT"/>
        </w:rPr>
        <w:t>simboliai;</w:t>
      </w:r>
    </w:p>
    <w:p w14:paraId="5212AE28" w14:textId="77777777" w:rsidR="00B21B62" w:rsidRPr="004348B8" w:rsidRDefault="00000000">
      <w:pPr>
        <w:pStyle w:val="ListParagraph"/>
        <w:numPr>
          <w:ilvl w:val="2"/>
          <w:numId w:val="37"/>
        </w:numPr>
        <w:tabs>
          <w:tab w:val="left" w:pos="2997"/>
        </w:tabs>
        <w:spacing w:line="244" w:lineRule="exact"/>
        <w:ind w:left="2996" w:hanging="162"/>
        <w:rPr>
          <w:sz w:val="20"/>
          <w:lang w:val="lt-LT"/>
        </w:rPr>
      </w:pPr>
      <w:r w:rsidRPr="004348B8">
        <w:rPr>
          <w:sz w:val="20"/>
          <w:lang w:val="lt-LT"/>
        </w:rPr>
        <w:t>IEC 61131, Programuojami loginiai valdikliai</w:t>
      </w:r>
      <w:r w:rsidRPr="004348B8">
        <w:rPr>
          <w:spacing w:val="-7"/>
          <w:sz w:val="20"/>
          <w:lang w:val="lt-LT"/>
        </w:rPr>
        <w:t xml:space="preserve"> </w:t>
      </w:r>
      <w:r w:rsidRPr="004348B8">
        <w:rPr>
          <w:sz w:val="20"/>
          <w:lang w:val="lt-LT"/>
        </w:rPr>
        <w:t>(PLV);</w:t>
      </w:r>
    </w:p>
    <w:p w14:paraId="31B01471" w14:textId="77777777" w:rsidR="00B21B62" w:rsidRPr="004348B8" w:rsidRDefault="00000000">
      <w:pPr>
        <w:pStyle w:val="ListParagraph"/>
        <w:numPr>
          <w:ilvl w:val="2"/>
          <w:numId w:val="37"/>
        </w:numPr>
        <w:tabs>
          <w:tab w:val="left" w:pos="2997"/>
        </w:tabs>
        <w:spacing w:line="244" w:lineRule="exact"/>
        <w:ind w:left="2996" w:hanging="162"/>
        <w:rPr>
          <w:sz w:val="20"/>
          <w:lang w:val="lt-LT"/>
        </w:rPr>
      </w:pPr>
      <w:r w:rsidRPr="004348B8">
        <w:rPr>
          <w:sz w:val="20"/>
          <w:lang w:val="lt-LT"/>
        </w:rPr>
        <w:t>IEC 61024 PT1, Konstrukcijų apsauga nuo šviesos – bendrieji</w:t>
      </w:r>
      <w:r w:rsidRPr="004348B8">
        <w:rPr>
          <w:spacing w:val="-12"/>
          <w:sz w:val="20"/>
          <w:lang w:val="lt-LT"/>
        </w:rPr>
        <w:t xml:space="preserve"> </w:t>
      </w:r>
      <w:r w:rsidRPr="004348B8">
        <w:rPr>
          <w:sz w:val="20"/>
          <w:lang w:val="lt-LT"/>
        </w:rPr>
        <w:t>principai;</w:t>
      </w:r>
    </w:p>
    <w:p w14:paraId="4B0CF9B5" w14:textId="77777777" w:rsidR="00B21B62" w:rsidRPr="004348B8" w:rsidRDefault="00000000">
      <w:pPr>
        <w:pStyle w:val="ListParagraph"/>
        <w:numPr>
          <w:ilvl w:val="2"/>
          <w:numId w:val="37"/>
        </w:numPr>
        <w:tabs>
          <w:tab w:val="left" w:pos="2997"/>
        </w:tabs>
        <w:ind w:left="2996" w:hanging="162"/>
        <w:rPr>
          <w:sz w:val="20"/>
          <w:lang w:val="lt-LT"/>
        </w:rPr>
      </w:pPr>
      <w:r w:rsidRPr="004348B8">
        <w:rPr>
          <w:sz w:val="20"/>
          <w:lang w:val="lt-LT"/>
        </w:rPr>
        <w:t>Vietinių elektros tiekimo įmonių</w:t>
      </w:r>
      <w:r w:rsidRPr="004348B8">
        <w:rPr>
          <w:spacing w:val="-1"/>
          <w:sz w:val="20"/>
          <w:lang w:val="lt-LT"/>
        </w:rPr>
        <w:t xml:space="preserve"> </w:t>
      </w:r>
      <w:r w:rsidRPr="004348B8">
        <w:rPr>
          <w:sz w:val="20"/>
          <w:lang w:val="lt-LT"/>
        </w:rPr>
        <w:t>reikalavimai.</w:t>
      </w:r>
    </w:p>
    <w:p w14:paraId="4BD4799B" w14:textId="77777777" w:rsidR="00B21B62" w:rsidRPr="004348B8" w:rsidRDefault="00000000">
      <w:pPr>
        <w:pStyle w:val="ListParagraph"/>
        <w:numPr>
          <w:ilvl w:val="2"/>
          <w:numId w:val="37"/>
        </w:numPr>
        <w:tabs>
          <w:tab w:val="left" w:pos="2997"/>
        </w:tabs>
        <w:spacing w:line="244" w:lineRule="exact"/>
        <w:ind w:left="2996" w:hanging="162"/>
        <w:rPr>
          <w:sz w:val="20"/>
          <w:lang w:val="lt-LT"/>
        </w:rPr>
      </w:pPr>
      <w:r w:rsidRPr="004348B8">
        <w:rPr>
          <w:sz w:val="20"/>
          <w:lang w:val="lt-LT"/>
        </w:rPr>
        <w:t>Elektros įrenginių įrengimo taisyklės (EĮĮT) ir atitinkami</w:t>
      </w:r>
      <w:r w:rsidRPr="004348B8">
        <w:rPr>
          <w:spacing w:val="-5"/>
          <w:sz w:val="20"/>
          <w:lang w:val="lt-LT"/>
        </w:rPr>
        <w:t xml:space="preserve"> </w:t>
      </w:r>
      <w:r w:rsidRPr="004348B8">
        <w:rPr>
          <w:sz w:val="20"/>
          <w:lang w:val="lt-LT"/>
        </w:rPr>
        <w:t>reglamentai.</w:t>
      </w:r>
    </w:p>
    <w:p w14:paraId="314A1BE2" w14:textId="77777777" w:rsidR="00B21B62" w:rsidRPr="004348B8" w:rsidRDefault="00000000">
      <w:pPr>
        <w:pStyle w:val="BodyText"/>
        <w:ind w:left="1700" w:firstLine="284"/>
        <w:rPr>
          <w:lang w:val="lt-LT"/>
        </w:rPr>
      </w:pPr>
      <w:r w:rsidRPr="004348B8">
        <w:rPr>
          <w:lang w:val="lt-LT"/>
        </w:rPr>
        <w:t>Turi būti laikomasi visų atitinkamų Lietuvos standartų, taisyklių, normų ir įstatymų. Projektavimas turi būti suderintas su dominuojančiomis aplinkos sąlygomis.</w:t>
      </w:r>
    </w:p>
    <w:p w14:paraId="031C6826" w14:textId="77777777" w:rsidR="00B21B62" w:rsidRPr="004348B8" w:rsidRDefault="00B21B62">
      <w:pPr>
        <w:pStyle w:val="BodyText"/>
        <w:spacing w:before="11"/>
        <w:rPr>
          <w:sz w:val="19"/>
          <w:lang w:val="lt-LT"/>
        </w:rPr>
      </w:pPr>
    </w:p>
    <w:p w14:paraId="73D4325F" w14:textId="77777777" w:rsidR="00B21B62" w:rsidRPr="004348B8" w:rsidRDefault="00000000">
      <w:pPr>
        <w:numPr>
          <w:ilvl w:val="1"/>
          <w:numId w:val="37"/>
        </w:numPr>
        <w:tabs>
          <w:tab w:val="left" w:pos="2421"/>
        </w:tabs>
        <w:ind w:left="2420" w:hanging="361"/>
        <w:jc w:val="both"/>
        <w:rPr>
          <w:b/>
          <w:sz w:val="20"/>
          <w:lang w:val="lt-LT"/>
        </w:rPr>
      </w:pPr>
      <w:bookmarkStart w:id="116" w:name="5.2._Apsaugos_zonų_klasifikacija"/>
      <w:bookmarkEnd w:id="116"/>
      <w:r w:rsidRPr="004348B8">
        <w:rPr>
          <w:b/>
          <w:sz w:val="20"/>
          <w:lang w:val="lt-LT"/>
        </w:rPr>
        <w:t>Apsaugos zonų</w:t>
      </w:r>
      <w:r w:rsidRPr="004348B8">
        <w:rPr>
          <w:b/>
          <w:spacing w:val="-1"/>
          <w:sz w:val="20"/>
          <w:lang w:val="lt-LT"/>
        </w:rPr>
        <w:t xml:space="preserve"> </w:t>
      </w:r>
      <w:r w:rsidRPr="004348B8">
        <w:rPr>
          <w:b/>
          <w:sz w:val="20"/>
          <w:lang w:val="lt-LT"/>
        </w:rPr>
        <w:t>klasifikacija</w:t>
      </w:r>
    </w:p>
    <w:p w14:paraId="2E9D6C0A" w14:textId="77777777" w:rsidR="00B21B62" w:rsidRPr="004348B8" w:rsidRDefault="00000000">
      <w:pPr>
        <w:pStyle w:val="BodyText"/>
        <w:ind w:left="1984"/>
        <w:jc w:val="both"/>
        <w:rPr>
          <w:lang w:val="lt-LT"/>
        </w:rPr>
      </w:pPr>
      <w:r w:rsidRPr="004348B8">
        <w:rPr>
          <w:lang w:val="lt-LT"/>
        </w:rPr>
        <w:t>Lentelė. Minimali korpusų apsaugos klasė IP</w:t>
      </w:r>
    </w:p>
    <w:tbl>
      <w:tblPr>
        <w:tblW w:w="0" w:type="auto"/>
        <w:tblInd w:w="18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03"/>
        <w:gridCol w:w="1634"/>
        <w:gridCol w:w="3417"/>
        <w:gridCol w:w="2873"/>
      </w:tblGrid>
      <w:tr w:rsidR="00B21B62" w:rsidRPr="004348B8" w14:paraId="71C6FC4C" w14:textId="77777777">
        <w:trPr>
          <w:trHeight w:val="230"/>
        </w:trPr>
        <w:tc>
          <w:tcPr>
            <w:tcW w:w="1303" w:type="dxa"/>
            <w:tcBorders>
              <w:left w:val="single" w:sz="6" w:space="0" w:color="000000"/>
              <w:right w:val="single" w:sz="6" w:space="0" w:color="000000"/>
            </w:tcBorders>
          </w:tcPr>
          <w:p w14:paraId="68467A0C" w14:textId="77777777" w:rsidR="00B21B62" w:rsidRPr="004348B8" w:rsidRDefault="00000000">
            <w:pPr>
              <w:pStyle w:val="TableParagraph"/>
              <w:spacing w:line="210" w:lineRule="exact"/>
              <w:rPr>
                <w:sz w:val="20"/>
                <w:lang w:val="lt-LT"/>
              </w:rPr>
            </w:pPr>
            <w:r w:rsidRPr="004348B8">
              <w:rPr>
                <w:sz w:val="20"/>
                <w:lang w:val="lt-LT"/>
              </w:rPr>
              <w:t>Korpusas</w:t>
            </w:r>
          </w:p>
        </w:tc>
        <w:tc>
          <w:tcPr>
            <w:tcW w:w="1634" w:type="dxa"/>
            <w:tcBorders>
              <w:left w:val="single" w:sz="6" w:space="0" w:color="000000"/>
              <w:right w:val="single" w:sz="6" w:space="0" w:color="000000"/>
            </w:tcBorders>
          </w:tcPr>
          <w:p w14:paraId="72C503F6" w14:textId="77777777" w:rsidR="00B21B62" w:rsidRPr="004348B8" w:rsidRDefault="00000000">
            <w:pPr>
              <w:pStyle w:val="TableParagraph"/>
              <w:spacing w:line="210" w:lineRule="exact"/>
              <w:ind w:left="107"/>
              <w:rPr>
                <w:sz w:val="20"/>
                <w:lang w:val="lt-LT"/>
              </w:rPr>
            </w:pPr>
            <w:r w:rsidRPr="004348B8">
              <w:rPr>
                <w:sz w:val="20"/>
                <w:lang w:val="lt-LT"/>
              </w:rPr>
              <w:t>Konstrukcija</w:t>
            </w:r>
          </w:p>
        </w:tc>
        <w:tc>
          <w:tcPr>
            <w:tcW w:w="3417" w:type="dxa"/>
            <w:tcBorders>
              <w:left w:val="single" w:sz="6" w:space="0" w:color="000000"/>
              <w:right w:val="single" w:sz="6" w:space="0" w:color="000000"/>
            </w:tcBorders>
          </w:tcPr>
          <w:p w14:paraId="0B35D9E6" w14:textId="77777777" w:rsidR="00B21B62" w:rsidRPr="004348B8" w:rsidRDefault="00000000">
            <w:pPr>
              <w:pStyle w:val="TableParagraph"/>
              <w:spacing w:line="210" w:lineRule="exact"/>
              <w:ind w:left="108"/>
              <w:rPr>
                <w:sz w:val="20"/>
                <w:lang w:val="lt-LT"/>
              </w:rPr>
            </w:pPr>
            <w:r w:rsidRPr="004348B8">
              <w:rPr>
                <w:sz w:val="20"/>
                <w:lang w:val="lt-LT"/>
              </w:rPr>
              <w:t>Pagrindinė apsaugos laipsnio savybė</w:t>
            </w:r>
          </w:p>
        </w:tc>
        <w:tc>
          <w:tcPr>
            <w:tcW w:w="2873" w:type="dxa"/>
            <w:tcBorders>
              <w:left w:val="single" w:sz="6" w:space="0" w:color="000000"/>
              <w:right w:val="single" w:sz="6" w:space="0" w:color="000000"/>
            </w:tcBorders>
          </w:tcPr>
          <w:p w14:paraId="2BF504D4" w14:textId="77777777" w:rsidR="00B21B62" w:rsidRPr="004348B8" w:rsidRDefault="00000000">
            <w:pPr>
              <w:pStyle w:val="TableParagraph"/>
              <w:spacing w:line="210" w:lineRule="exact"/>
              <w:ind w:left="107"/>
              <w:rPr>
                <w:sz w:val="20"/>
                <w:lang w:val="lt-LT"/>
              </w:rPr>
            </w:pPr>
            <w:r w:rsidRPr="004348B8">
              <w:rPr>
                <w:sz w:val="20"/>
                <w:lang w:val="lt-LT"/>
              </w:rPr>
              <w:t>Dažniausio naudojimo vieta</w:t>
            </w:r>
          </w:p>
        </w:tc>
      </w:tr>
      <w:tr w:rsidR="00B21B62" w:rsidRPr="004348B8" w14:paraId="21B14D02" w14:textId="77777777">
        <w:trPr>
          <w:trHeight w:val="459"/>
        </w:trPr>
        <w:tc>
          <w:tcPr>
            <w:tcW w:w="1303" w:type="dxa"/>
            <w:tcBorders>
              <w:left w:val="single" w:sz="6" w:space="0" w:color="000000"/>
              <w:bottom w:val="single" w:sz="6" w:space="0" w:color="000000"/>
              <w:right w:val="single" w:sz="6" w:space="0" w:color="000000"/>
            </w:tcBorders>
          </w:tcPr>
          <w:p w14:paraId="79C9F428" w14:textId="77777777" w:rsidR="00B21B62" w:rsidRPr="004348B8" w:rsidRDefault="00000000">
            <w:pPr>
              <w:pStyle w:val="TableParagraph"/>
              <w:spacing w:line="229" w:lineRule="exact"/>
              <w:rPr>
                <w:sz w:val="20"/>
                <w:lang w:val="lt-LT"/>
              </w:rPr>
            </w:pPr>
            <w:r w:rsidRPr="004348B8">
              <w:rPr>
                <w:sz w:val="20"/>
                <w:lang w:val="lt-LT"/>
              </w:rPr>
              <w:t>Įprastinis</w:t>
            </w:r>
          </w:p>
        </w:tc>
        <w:tc>
          <w:tcPr>
            <w:tcW w:w="1634" w:type="dxa"/>
            <w:tcBorders>
              <w:left w:val="single" w:sz="6" w:space="0" w:color="000000"/>
              <w:bottom w:val="single" w:sz="6" w:space="0" w:color="000000"/>
              <w:right w:val="single" w:sz="6" w:space="0" w:color="000000"/>
            </w:tcBorders>
          </w:tcPr>
          <w:p w14:paraId="53A888CF" w14:textId="77777777" w:rsidR="00B21B62" w:rsidRPr="004348B8" w:rsidRDefault="00000000">
            <w:pPr>
              <w:pStyle w:val="TableParagraph"/>
              <w:spacing w:line="229" w:lineRule="exact"/>
              <w:ind w:left="107"/>
              <w:rPr>
                <w:sz w:val="20"/>
                <w:lang w:val="lt-LT"/>
              </w:rPr>
            </w:pPr>
            <w:r w:rsidRPr="004348B8">
              <w:rPr>
                <w:sz w:val="20"/>
                <w:lang w:val="lt-LT"/>
              </w:rPr>
              <w:t>IP 20</w:t>
            </w:r>
          </w:p>
        </w:tc>
        <w:tc>
          <w:tcPr>
            <w:tcW w:w="3417" w:type="dxa"/>
            <w:tcBorders>
              <w:left w:val="single" w:sz="6" w:space="0" w:color="000000"/>
              <w:bottom w:val="single" w:sz="6" w:space="0" w:color="000000"/>
              <w:right w:val="single" w:sz="6" w:space="0" w:color="000000"/>
            </w:tcBorders>
          </w:tcPr>
          <w:p w14:paraId="039544CB" w14:textId="77777777" w:rsidR="00B21B62" w:rsidRPr="004348B8" w:rsidRDefault="00000000">
            <w:pPr>
              <w:pStyle w:val="TableParagraph"/>
              <w:tabs>
                <w:tab w:val="left" w:pos="1245"/>
                <w:tab w:val="left" w:pos="2039"/>
                <w:tab w:val="left" w:pos="2909"/>
              </w:tabs>
              <w:spacing w:before="2" w:line="230" w:lineRule="exact"/>
              <w:ind w:left="108" w:right="90"/>
              <w:rPr>
                <w:sz w:val="20"/>
                <w:lang w:val="lt-LT"/>
              </w:rPr>
            </w:pPr>
            <w:r w:rsidRPr="004348B8">
              <w:rPr>
                <w:sz w:val="20"/>
                <w:lang w:val="lt-LT"/>
              </w:rPr>
              <w:t>Atsitiktinis</w:t>
            </w:r>
            <w:r w:rsidRPr="004348B8">
              <w:rPr>
                <w:sz w:val="20"/>
                <w:lang w:val="lt-LT"/>
              </w:rPr>
              <w:tab/>
              <w:t>įtampą</w:t>
            </w:r>
            <w:r w:rsidRPr="004348B8">
              <w:rPr>
                <w:sz w:val="20"/>
                <w:lang w:val="lt-LT"/>
              </w:rPr>
              <w:tab/>
              <w:t>turinčių</w:t>
            </w:r>
            <w:r w:rsidRPr="004348B8">
              <w:rPr>
                <w:sz w:val="20"/>
                <w:lang w:val="lt-LT"/>
              </w:rPr>
              <w:tab/>
            </w:r>
            <w:r w:rsidRPr="004348B8">
              <w:rPr>
                <w:spacing w:val="-4"/>
                <w:sz w:val="20"/>
                <w:lang w:val="lt-LT"/>
              </w:rPr>
              <w:t xml:space="preserve">dalių </w:t>
            </w:r>
            <w:r w:rsidRPr="004348B8">
              <w:rPr>
                <w:sz w:val="20"/>
                <w:lang w:val="lt-LT"/>
              </w:rPr>
              <w:t>palietimas</w:t>
            </w:r>
            <w:r w:rsidRPr="004348B8">
              <w:rPr>
                <w:spacing w:val="-1"/>
                <w:sz w:val="20"/>
                <w:lang w:val="lt-LT"/>
              </w:rPr>
              <w:t xml:space="preserve"> </w:t>
            </w:r>
            <w:r w:rsidRPr="004348B8">
              <w:rPr>
                <w:sz w:val="20"/>
                <w:lang w:val="lt-LT"/>
              </w:rPr>
              <w:t>neįmanomas</w:t>
            </w:r>
          </w:p>
        </w:tc>
        <w:tc>
          <w:tcPr>
            <w:tcW w:w="2873" w:type="dxa"/>
            <w:tcBorders>
              <w:left w:val="single" w:sz="6" w:space="0" w:color="000000"/>
              <w:bottom w:val="single" w:sz="6" w:space="0" w:color="000000"/>
              <w:right w:val="single" w:sz="6" w:space="0" w:color="000000"/>
            </w:tcBorders>
          </w:tcPr>
          <w:p w14:paraId="107CE030" w14:textId="77777777" w:rsidR="00B21B62" w:rsidRPr="004348B8" w:rsidRDefault="00000000">
            <w:pPr>
              <w:pStyle w:val="TableParagraph"/>
              <w:spacing w:line="229" w:lineRule="exact"/>
              <w:ind w:left="107"/>
              <w:rPr>
                <w:sz w:val="20"/>
                <w:lang w:val="lt-LT"/>
              </w:rPr>
            </w:pPr>
            <w:r w:rsidRPr="004348B8">
              <w:rPr>
                <w:sz w:val="20"/>
                <w:lang w:val="lt-LT"/>
              </w:rPr>
              <w:t>Sausa vieta be dulkių</w:t>
            </w:r>
          </w:p>
        </w:tc>
      </w:tr>
      <w:tr w:rsidR="00B21B62" w:rsidRPr="004348B8" w14:paraId="6B5BFE4B" w14:textId="77777777">
        <w:trPr>
          <w:trHeight w:val="686"/>
        </w:trPr>
        <w:tc>
          <w:tcPr>
            <w:tcW w:w="1303" w:type="dxa"/>
            <w:tcBorders>
              <w:top w:val="single" w:sz="6" w:space="0" w:color="000000"/>
              <w:left w:val="single" w:sz="6" w:space="0" w:color="000000"/>
              <w:bottom w:val="single" w:sz="6" w:space="0" w:color="000000"/>
              <w:right w:val="single" w:sz="6" w:space="0" w:color="000000"/>
            </w:tcBorders>
          </w:tcPr>
          <w:p w14:paraId="29E408B7" w14:textId="77777777" w:rsidR="00B21B62" w:rsidRPr="004348B8" w:rsidRDefault="00000000">
            <w:pPr>
              <w:pStyle w:val="TableParagraph"/>
              <w:spacing w:line="227" w:lineRule="exact"/>
              <w:rPr>
                <w:sz w:val="20"/>
                <w:lang w:val="lt-LT"/>
              </w:rPr>
            </w:pPr>
            <w:r w:rsidRPr="004348B8">
              <w:rPr>
                <w:sz w:val="20"/>
                <w:lang w:val="lt-LT"/>
              </w:rPr>
              <w:t>Apsaugotas</w:t>
            </w:r>
          </w:p>
          <w:p w14:paraId="2C2F16CB" w14:textId="77777777" w:rsidR="00B21B62" w:rsidRPr="004348B8" w:rsidRDefault="00000000">
            <w:pPr>
              <w:pStyle w:val="TableParagraph"/>
              <w:rPr>
                <w:sz w:val="20"/>
                <w:lang w:val="lt-LT"/>
              </w:rPr>
            </w:pPr>
            <w:r w:rsidRPr="004348B8">
              <w:rPr>
                <w:sz w:val="20"/>
                <w:lang w:val="lt-LT"/>
              </w:rPr>
              <w:t>nuo lašų</w:t>
            </w:r>
          </w:p>
        </w:tc>
        <w:tc>
          <w:tcPr>
            <w:tcW w:w="1634" w:type="dxa"/>
            <w:tcBorders>
              <w:top w:val="single" w:sz="6" w:space="0" w:color="000000"/>
              <w:left w:val="single" w:sz="6" w:space="0" w:color="000000"/>
              <w:bottom w:val="single" w:sz="6" w:space="0" w:color="000000"/>
              <w:right w:val="single" w:sz="6" w:space="0" w:color="000000"/>
            </w:tcBorders>
          </w:tcPr>
          <w:p w14:paraId="258A3A12" w14:textId="77777777" w:rsidR="00B21B62" w:rsidRPr="004348B8" w:rsidRDefault="00000000">
            <w:pPr>
              <w:pStyle w:val="TableParagraph"/>
              <w:spacing w:line="227" w:lineRule="exact"/>
              <w:ind w:left="107"/>
              <w:rPr>
                <w:sz w:val="20"/>
                <w:lang w:val="lt-LT"/>
              </w:rPr>
            </w:pPr>
            <w:r w:rsidRPr="004348B8">
              <w:rPr>
                <w:sz w:val="20"/>
                <w:lang w:val="lt-LT"/>
              </w:rPr>
              <w:t>IP 22</w:t>
            </w:r>
          </w:p>
        </w:tc>
        <w:tc>
          <w:tcPr>
            <w:tcW w:w="3417" w:type="dxa"/>
            <w:tcBorders>
              <w:top w:val="single" w:sz="6" w:space="0" w:color="000000"/>
              <w:left w:val="single" w:sz="6" w:space="0" w:color="000000"/>
              <w:bottom w:val="single" w:sz="6" w:space="0" w:color="000000"/>
              <w:right w:val="single" w:sz="6" w:space="0" w:color="000000"/>
            </w:tcBorders>
          </w:tcPr>
          <w:p w14:paraId="42E29397" w14:textId="77777777" w:rsidR="00B21B62" w:rsidRPr="004348B8" w:rsidRDefault="00000000">
            <w:pPr>
              <w:pStyle w:val="TableParagraph"/>
              <w:tabs>
                <w:tab w:val="left" w:pos="916"/>
                <w:tab w:val="left" w:pos="1868"/>
                <w:tab w:val="left" w:pos="2544"/>
              </w:tabs>
              <w:spacing w:line="227" w:lineRule="exact"/>
              <w:ind w:left="108"/>
              <w:rPr>
                <w:sz w:val="20"/>
                <w:lang w:val="lt-LT"/>
              </w:rPr>
            </w:pPr>
            <w:r w:rsidRPr="004348B8">
              <w:rPr>
                <w:sz w:val="20"/>
                <w:lang w:val="lt-LT"/>
              </w:rPr>
              <w:t>Įtampą</w:t>
            </w:r>
            <w:r w:rsidRPr="004348B8">
              <w:rPr>
                <w:sz w:val="20"/>
                <w:lang w:val="lt-LT"/>
              </w:rPr>
              <w:tab/>
              <w:t>turinčios</w:t>
            </w:r>
            <w:r w:rsidRPr="004348B8">
              <w:rPr>
                <w:sz w:val="20"/>
                <w:lang w:val="lt-LT"/>
              </w:rPr>
              <w:tab/>
              <w:t>dalys</w:t>
            </w:r>
            <w:r w:rsidRPr="004348B8">
              <w:rPr>
                <w:sz w:val="20"/>
                <w:lang w:val="lt-LT"/>
              </w:rPr>
              <w:tab/>
              <w:t>darbinėse</w:t>
            </w:r>
          </w:p>
          <w:p w14:paraId="0944D389" w14:textId="77777777" w:rsidR="00B21B62" w:rsidRPr="004348B8" w:rsidRDefault="00000000">
            <w:pPr>
              <w:pStyle w:val="TableParagraph"/>
              <w:tabs>
                <w:tab w:val="left" w:pos="1028"/>
                <w:tab w:val="left" w:pos="2134"/>
                <w:tab w:val="left" w:pos="2654"/>
              </w:tabs>
              <w:spacing w:before="3" w:line="230" w:lineRule="exact"/>
              <w:ind w:left="108" w:right="88"/>
              <w:rPr>
                <w:sz w:val="20"/>
                <w:lang w:val="lt-LT"/>
              </w:rPr>
            </w:pPr>
            <w:r w:rsidRPr="004348B8">
              <w:rPr>
                <w:sz w:val="20"/>
                <w:lang w:val="lt-LT"/>
              </w:rPr>
              <w:t>padėtyse</w:t>
            </w:r>
            <w:r w:rsidRPr="004348B8">
              <w:rPr>
                <w:sz w:val="20"/>
                <w:lang w:val="lt-LT"/>
              </w:rPr>
              <w:tab/>
              <w:t>apsaugotos</w:t>
            </w:r>
            <w:r w:rsidRPr="004348B8">
              <w:rPr>
                <w:sz w:val="20"/>
                <w:lang w:val="lt-LT"/>
              </w:rPr>
              <w:tab/>
              <w:t>nuo</w:t>
            </w:r>
            <w:r w:rsidRPr="004348B8">
              <w:rPr>
                <w:sz w:val="20"/>
                <w:lang w:val="lt-LT"/>
              </w:rPr>
              <w:tab/>
            </w:r>
            <w:r w:rsidRPr="004348B8">
              <w:rPr>
                <w:spacing w:val="-3"/>
                <w:sz w:val="20"/>
                <w:lang w:val="lt-LT"/>
              </w:rPr>
              <w:t xml:space="preserve">vandens </w:t>
            </w:r>
            <w:r w:rsidRPr="004348B8">
              <w:rPr>
                <w:sz w:val="20"/>
                <w:lang w:val="lt-LT"/>
              </w:rPr>
              <w:t>lašėjimo</w:t>
            </w:r>
          </w:p>
        </w:tc>
        <w:tc>
          <w:tcPr>
            <w:tcW w:w="2873" w:type="dxa"/>
            <w:tcBorders>
              <w:top w:val="single" w:sz="6" w:space="0" w:color="000000"/>
              <w:left w:val="single" w:sz="6" w:space="0" w:color="000000"/>
              <w:bottom w:val="single" w:sz="6" w:space="0" w:color="000000"/>
              <w:right w:val="single" w:sz="6" w:space="0" w:color="000000"/>
            </w:tcBorders>
          </w:tcPr>
          <w:p w14:paraId="3073F3C8" w14:textId="77777777" w:rsidR="00B21B62" w:rsidRPr="004348B8" w:rsidRDefault="00000000">
            <w:pPr>
              <w:pStyle w:val="TableParagraph"/>
              <w:tabs>
                <w:tab w:val="left" w:pos="1059"/>
                <w:tab w:val="left" w:pos="1810"/>
                <w:tab w:val="left" w:pos="2566"/>
              </w:tabs>
              <w:ind w:left="107" w:right="89"/>
              <w:rPr>
                <w:sz w:val="20"/>
                <w:lang w:val="lt-LT"/>
              </w:rPr>
            </w:pPr>
            <w:r w:rsidRPr="004348B8">
              <w:rPr>
                <w:sz w:val="20"/>
                <w:lang w:val="lt-LT"/>
              </w:rPr>
              <w:t>Drėgnos</w:t>
            </w:r>
            <w:r w:rsidRPr="004348B8">
              <w:rPr>
                <w:sz w:val="20"/>
                <w:lang w:val="lt-LT"/>
              </w:rPr>
              <w:tab/>
              <w:t>vietos</w:t>
            </w:r>
            <w:r w:rsidRPr="004348B8">
              <w:rPr>
                <w:sz w:val="20"/>
                <w:lang w:val="lt-LT"/>
              </w:rPr>
              <w:tab/>
              <w:t>lauke,</w:t>
            </w:r>
            <w:r w:rsidRPr="004348B8">
              <w:rPr>
                <w:sz w:val="20"/>
                <w:lang w:val="lt-LT"/>
              </w:rPr>
              <w:tab/>
            </w:r>
            <w:r w:rsidRPr="004348B8">
              <w:rPr>
                <w:spacing w:val="-10"/>
                <w:sz w:val="20"/>
                <w:lang w:val="lt-LT"/>
              </w:rPr>
              <w:t xml:space="preserve">po </w:t>
            </w:r>
            <w:r w:rsidRPr="004348B8">
              <w:rPr>
                <w:sz w:val="20"/>
                <w:lang w:val="lt-LT"/>
              </w:rPr>
              <w:t>stoginėmis</w:t>
            </w:r>
          </w:p>
        </w:tc>
      </w:tr>
      <w:tr w:rsidR="00B21B62" w:rsidRPr="004348B8" w14:paraId="55FBDCFD" w14:textId="77777777">
        <w:trPr>
          <w:trHeight w:val="686"/>
        </w:trPr>
        <w:tc>
          <w:tcPr>
            <w:tcW w:w="1303" w:type="dxa"/>
            <w:tcBorders>
              <w:top w:val="single" w:sz="6" w:space="0" w:color="000000"/>
              <w:left w:val="single" w:sz="6" w:space="0" w:color="000000"/>
              <w:bottom w:val="single" w:sz="6" w:space="0" w:color="000000"/>
              <w:right w:val="single" w:sz="6" w:space="0" w:color="000000"/>
            </w:tcBorders>
          </w:tcPr>
          <w:p w14:paraId="43377DC1" w14:textId="77777777" w:rsidR="00B21B62" w:rsidRPr="004348B8" w:rsidRDefault="00000000">
            <w:pPr>
              <w:pStyle w:val="TableParagraph"/>
              <w:spacing w:line="226" w:lineRule="exact"/>
              <w:rPr>
                <w:sz w:val="20"/>
                <w:lang w:val="lt-LT"/>
              </w:rPr>
            </w:pPr>
            <w:r w:rsidRPr="004348B8">
              <w:rPr>
                <w:sz w:val="20"/>
                <w:lang w:val="lt-LT"/>
              </w:rPr>
              <w:t>Apsaugotas</w:t>
            </w:r>
          </w:p>
          <w:p w14:paraId="42E02E5A" w14:textId="77777777" w:rsidR="00B21B62" w:rsidRPr="004348B8" w:rsidRDefault="00000000">
            <w:pPr>
              <w:pStyle w:val="TableParagraph"/>
              <w:rPr>
                <w:sz w:val="20"/>
                <w:lang w:val="lt-LT"/>
              </w:rPr>
            </w:pPr>
            <w:r w:rsidRPr="004348B8">
              <w:rPr>
                <w:sz w:val="20"/>
                <w:lang w:val="lt-LT"/>
              </w:rPr>
              <w:t>nuo purslų</w:t>
            </w:r>
          </w:p>
        </w:tc>
        <w:tc>
          <w:tcPr>
            <w:tcW w:w="1634" w:type="dxa"/>
            <w:tcBorders>
              <w:top w:val="single" w:sz="6" w:space="0" w:color="000000"/>
              <w:left w:val="single" w:sz="6" w:space="0" w:color="000000"/>
              <w:bottom w:val="single" w:sz="6" w:space="0" w:color="000000"/>
              <w:right w:val="single" w:sz="6" w:space="0" w:color="000000"/>
            </w:tcBorders>
          </w:tcPr>
          <w:p w14:paraId="2D5F1959" w14:textId="77777777" w:rsidR="00B21B62" w:rsidRPr="004348B8" w:rsidRDefault="00000000">
            <w:pPr>
              <w:pStyle w:val="TableParagraph"/>
              <w:spacing w:line="226" w:lineRule="exact"/>
              <w:ind w:left="107"/>
              <w:rPr>
                <w:sz w:val="20"/>
                <w:lang w:val="lt-LT"/>
              </w:rPr>
            </w:pPr>
            <w:r w:rsidRPr="004348B8">
              <w:rPr>
                <w:sz w:val="20"/>
                <w:lang w:val="lt-LT"/>
              </w:rPr>
              <w:t>IP 34</w:t>
            </w:r>
          </w:p>
        </w:tc>
        <w:tc>
          <w:tcPr>
            <w:tcW w:w="3417" w:type="dxa"/>
            <w:tcBorders>
              <w:top w:val="single" w:sz="6" w:space="0" w:color="000000"/>
              <w:left w:val="single" w:sz="6" w:space="0" w:color="000000"/>
              <w:bottom w:val="single" w:sz="6" w:space="0" w:color="000000"/>
              <w:right w:val="single" w:sz="6" w:space="0" w:color="000000"/>
            </w:tcBorders>
          </w:tcPr>
          <w:p w14:paraId="345C3F54" w14:textId="77777777" w:rsidR="00B21B62" w:rsidRPr="004348B8" w:rsidRDefault="00000000">
            <w:pPr>
              <w:pStyle w:val="TableParagraph"/>
              <w:spacing w:line="226" w:lineRule="exact"/>
              <w:ind w:left="108"/>
              <w:rPr>
                <w:sz w:val="20"/>
                <w:lang w:val="lt-LT"/>
              </w:rPr>
            </w:pPr>
            <w:r w:rsidRPr="004348B8">
              <w:rPr>
                <w:sz w:val="20"/>
                <w:lang w:val="lt-LT"/>
              </w:rPr>
              <w:t>Įtampą</w:t>
            </w:r>
            <w:r w:rsidRPr="004348B8">
              <w:rPr>
                <w:spacing w:val="29"/>
                <w:sz w:val="20"/>
                <w:lang w:val="lt-LT"/>
              </w:rPr>
              <w:t xml:space="preserve"> </w:t>
            </w:r>
            <w:r w:rsidRPr="004348B8">
              <w:rPr>
                <w:sz w:val="20"/>
                <w:lang w:val="lt-LT"/>
              </w:rPr>
              <w:t>turinčios</w:t>
            </w:r>
            <w:r w:rsidRPr="004348B8">
              <w:rPr>
                <w:spacing w:val="29"/>
                <w:sz w:val="20"/>
                <w:lang w:val="lt-LT"/>
              </w:rPr>
              <w:t xml:space="preserve"> </w:t>
            </w:r>
            <w:r w:rsidRPr="004348B8">
              <w:rPr>
                <w:sz w:val="20"/>
                <w:lang w:val="lt-LT"/>
              </w:rPr>
              <w:t>dalys</w:t>
            </w:r>
            <w:r w:rsidRPr="004348B8">
              <w:rPr>
                <w:spacing w:val="30"/>
                <w:sz w:val="20"/>
                <w:lang w:val="lt-LT"/>
              </w:rPr>
              <w:t xml:space="preserve"> </w:t>
            </w:r>
            <w:r w:rsidRPr="004348B8">
              <w:rPr>
                <w:sz w:val="20"/>
                <w:lang w:val="lt-LT"/>
              </w:rPr>
              <w:t>apsaugotos</w:t>
            </w:r>
            <w:r w:rsidRPr="004348B8">
              <w:rPr>
                <w:spacing w:val="29"/>
                <w:sz w:val="20"/>
                <w:lang w:val="lt-LT"/>
              </w:rPr>
              <w:t xml:space="preserve"> </w:t>
            </w:r>
            <w:r w:rsidRPr="004348B8">
              <w:rPr>
                <w:sz w:val="20"/>
                <w:lang w:val="lt-LT"/>
              </w:rPr>
              <w:t>nuo</w:t>
            </w:r>
          </w:p>
          <w:p w14:paraId="51F644BE" w14:textId="77777777" w:rsidR="00B21B62" w:rsidRPr="004348B8" w:rsidRDefault="00000000">
            <w:pPr>
              <w:pStyle w:val="TableParagraph"/>
              <w:ind w:left="108"/>
              <w:rPr>
                <w:sz w:val="20"/>
                <w:lang w:val="lt-LT"/>
              </w:rPr>
            </w:pPr>
            <w:r w:rsidRPr="004348B8">
              <w:rPr>
                <w:sz w:val="20"/>
                <w:lang w:val="lt-LT"/>
              </w:rPr>
              <w:t xml:space="preserve">vandens   purslų   iš   išorės   bet  </w:t>
            </w:r>
            <w:r w:rsidRPr="004348B8">
              <w:rPr>
                <w:spacing w:val="25"/>
                <w:sz w:val="20"/>
                <w:lang w:val="lt-LT"/>
              </w:rPr>
              <w:t xml:space="preserve"> </w:t>
            </w:r>
            <w:r w:rsidRPr="004348B8">
              <w:rPr>
                <w:sz w:val="20"/>
                <w:lang w:val="lt-LT"/>
              </w:rPr>
              <w:t>kuria</w:t>
            </w:r>
          </w:p>
          <w:p w14:paraId="6FB814F2" w14:textId="77777777" w:rsidR="00B21B62" w:rsidRPr="004348B8" w:rsidRDefault="00000000">
            <w:pPr>
              <w:pStyle w:val="TableParagraph"/>
              <w:spacing w:before="1" w:line="210" w:lineRule="exact"/>
              <w:ind w:left="108"/>
              <w:rPr>
                <w:sz w:val="20"/>
                <w:lang w:val="lt-LT"/>
              </w:rPr>
            </w:pPr>
            <w:r w:rsidRPr="004348B8">
              <w:rPr>
                <w:sz w:val="20"/>
                <w:lang w:val="lt-LT"/>
              </w:rPr>
              <w:t>kryptimi</w:t>
            </w:r>
          </w:p>
        </w:tc>
        <w:tc>
          <w:tcPr>
            <w:tcW w:w="2873" w:type="dxa"/>
            <w:tcBorders>
              <w:top w:val="single" w:sz="6" w:space="0" w:color="000000"/>
              <w:left w:val="single" w:sz="6" w:space="0" w:color="000000"/>
              <w:bottom w:val="single" w:sz="6" w:space="0" w:color="000000"/>
              <w:right w:val="single" w:sz="6" w:space="0" w:color="000000"/>
            </w:tcBorders>
          </w:tcPr>
          <w:p w14:paraId="040885A6" w14:textId="77777777" w:rsidR="00B21B62" w:rsidRPr="004348B8" w:rsidRDefault="00000000">
            <w:pPr>
              <w:pStyle w:val="TableParagraph"/>
              <w:ind w:left="107"/>
              <w:rPr>
                <w:sz w:val="20"/>
                <w:lang w:val="lt-LT"/>
              </w:rPr>
            </w:pPr>
            <w:r w:rsidRPr="004348B8">
              <w:rPr>
                <w:sz w:val="20"/>
                <w:lang w:val="lt-LT"/>
              </w:rPr>
              <w:t>Drėgnos vietos, šlapios vietos, vietos, kur yra gaisro pavojus</w:t>
            </w:r>
          </w:p>
        </w:tc>
      </w:tr>
      <w:tr w:rsidR="00B21B62" w:rsidRPr="004348B8" w14:paraId="10D569D0" w14:textId="77777777">
        <w:trPr>
          <w:trHeight w:val="689"/>
        </w:trPr>
        <w:tc>
          <w:tcPr>
            <w:tcW w:w="1303" w:type="dxa"/>
            <w:tcBorders>
              <w:top w:val="single" w:sz="6" w:space="0" w:color="000000"/>
              <w:left w:val="single" w:sz="6" w:space="0" w:color="000000"/>
              <w:bottom w:val="single" w:sz="6" w:space="0" w:color="000000"/>
              <w:right w:val="single" w:sz="6" w:space="0" w:color="000000"/>
            </w:tcBorders>
          </w:tcPr>
          <w:p w14:paraId="3A59ABC7" w14:textId="77777777" w:rsidR="00B21B62" w:rsidRPr="004348B8" w:rsidRDefault="00000000">
            <w:pPr>
              <w:pStyle w:val="TableParagraph"/>
              <w:rPr>
                <w:sz w:val="20"/>
                <w:lang w:val="lt-LT"/>
              </w:rPr>
            </w:pPr>
            <w:r w:rsidRPr="004348B8">
              <w:rPr>
                <w:sz w:val="20"/>
                <w:lang w:val="lt-LT"/>
              </w:rPr>
              <w:t>Apsaugotas</w:t>
            </w:r>
          </w:p>
          <w:p w14:paraId="1D1FD147" w14:textId="77777777" w:rsidR="00B21B62" w:rsidRPr="004348B8" w:rsidRDefault="00000000">
            <w:pPr>
              <w:pStyle w:val="TableParagraph"/>
              <w:rPr>
                <w:sz w:val="20"/>
                <w:lang w:val="lt-LT"/>
              </w:rPr>
            </w:pPr>
            <w:r w:rsidRPr="004348B8">
              <w:rPr>
                <w:sz w:val="20"/>
                <w:lang w:val="lt-LT"/>
              </w:rPr>
              <w:t>nuo čiurkšlės</w:t>
            </w:r>
          </w:p>
        </w:tc>
        <w:tc>
          <w:tcPr>
            <w:tcW w:w="1634" w:type="dxa"/>
            <w:tcBorders>
              <w:top w:val="single" w:sz="6" w:space="0" w:color="000000"/>
              <w:left w:val="single" w:sz="6" w:space="0" w:color="000000"/>
              <w:bottom w:val="single" w:sz="6" w:space="0" w:color="000000"/>
              <w:right w:val="single" w:sz="6" w:space="0" w:color="000000"/>
            </w:tcBorders>
          </w:tcPr>
          <w:p w14:paraId="68AC5E6B" w14:textId="77777777" w:rsidR="00B21B62" w:rsidRPr="004348B8" w:rsidRDefault="00000000">
            <w:pPr>
              <w:pStyle w:val="TableParagraph"/>
              <w:ind w:left="107"/>
              <w:rPr>
                <w:sz w:val="20"/>
                <w:lang w:val="lt-LT"/>
              </w:rPr>
            </w:pPr>
            <w:r w:rsidRPr="004348B8">
              <w:rPr>
                <w:sz w:val="20"/>
                <w:lang w:val="lt-LT"/>
              </w:rPr>
              <w:t>IP 55</w:t>
            </w:r>
          </w:p>
        </w:tc>
        <w:tc>
          <w:tcPr>
            <w:tcW w:w="3417" w:type="dxa"/>
            <w:tcBorders>
              <w:top w:val="single" w:sz="6" w:space="0" w:color="000000"/>
              <w:left w:val="single" w:sz="6" w:space="0" w:color="000000"/>
              <w:bottom w:val="single" w:sz="6" w:space="0" w:color="000000"/>
              <w:right w:val="single" w:sz="6" w:space="0" w:color="000000"/>
            </w:tcBorders>
          </w:tcPr>
          <w:p w14:paraId="37AF0F9B" w14:textId="77777777" w:rsidR="00B21B62" w:rsidRPr="004348B8" w:rsidRDefault="00000000">
            <w:pPr>
              <w:pStyle w:val="TableParagraph"/>
              <w:ind w:left="108"/>
              <w:rPr>
                <w:sz w:val="20"/>
                <w:lang w:val="lt-LT"/>
              </w:rPr>
            </w:pPr>
            <w:r w:rsidRPr="004348B8">
              <w:rPr>
                <w:sz w:val="20"/>
                <w:lang w:val="lt-LT"/>
              </w:rPr>
              <w:t>Įtampą turinčios dalys apsaugotos nuo vandens čiurkšlės iš išorės bet kuria</w:t>
            </w:r>
          </w:p>
          <w:p w14:paraId="51F673E4" w14:textId="77777777" w:rsidR="00B21B62" w:rsidRPr="004348B8" w:rsidRDefault="00000000">
            <w:pPr>
              <w:pStyle w:val="TableParagraph"/>
              <w:spacing w:line="209" w:lineRule="exact"/>
              <w:ind w:left="108"/>
              <w:rPr>
                <w:sz w:val="20"/>
                <w:lang w:val="lt-LT"/>
              </w:rPr>
            </w:pPr>
            <w:r w:rsidRPr="004348B8">
              <w:rPr>
                <w:sz w:val="20"/>
                <w:lang w:val="lt-LT"/>
              </w:rPr>
              <w:t>kryptimi</w:t>
            </w:r>
          </w:p>
        </w:tc>
        <w:tc>
          <w:tcPr>
            <w:tcW w:w="2873" w:type="dxa"/>
            <w:tcBorders>
              <w:top w:val="single" w:sz="6" w:space="0" w:color="000000"/>
              <w:left w:val="single" w:sz="6" w:space="0" w:color="000000"/>
              <w:bottom w:val="single" w:sz="6" w:space="0" w:color="000000"/>
              <w:right w:val="single" w:sz="6" w:space="0" w:color="000000"/>
            </w:tcBorders>
          </w:tcPr>
          <w:p w14:paraId="76C8CFB6" w14:textId="77777777" w:rsidR="00B21B62" w:rsidRPr="004348B8" w:rsidRDefault="00000000">
            <w:pPr>
              <w:pStyle w:val="TableParagraph"/>
              <w:tabs>
                <w:tab w:val="left" w:pos="992"/>
                <w:tab w:val="left" w:pos="1815"/>
                <w:tab w:val="left" w:pos="2588"/>
              </w:tabs>
              <w:ind w:left="107" w:right="89"/>
              <w:rPr>
                <w:sz w:val="20"/>
                <w:lang w:val="lt-LT"/>
              </w:rPr>
            </w:pPr>
            <w:r w:rsidRPr="004348B8">
              <w:rPr>
                <w:sz w:val="20"/>
                <w:lang w:val="lt-LT"/>
              </w:rPr>
              <w:t>Šlapios</w:t>
            </w:r>
            <w:r w:rsidRPr="004348B8">
              <w:rPr>
                <w:sz w:val="20"/>
                <w:lang w:val="lt-LT"/>
              </w:rPr>
              <w:tab/>
              <w:t>vietos,</w:t>
            </w:r>
            <w:r w:rsidRPr="004348B8">
              <w:rPr>
                <w:sz w:val="20"/>
                <w:lang w:val="lt-LT"/>
              </w:rPr>
              <w:tab/>
              <w:t>vietos</w:t>
            </w:r>
            <w:r w:rsidRPr="004348B8">
              <w:rPr>
                <w:sz w:val="20"/>
                <w:lang w:val="lt-LT"/>
              </w:rPr>
              <w:tab/>
            </w:r>
            <w:r w:rsidRPr="004348B8">
              <w:rPr>
                <w:spacing w:val="-9"/>
                <w:sz w:val="20"/>
                <w:lang w:val="lt-LT"/>
              </w:rPr>
              <w:t xml:space="preserve">su </w:t>
            </w:r>
            <w:r w:rsidRPr="004348B8">
              <w:rPr>
                <w:sz w:val="20"/>
                <w:lang w:val="lt-LT"/>
              </w:rPr>
              <w:t>rūdijančiomis</w:t>
            </w:r>
            <w:r w:rsidRPr="004348B8">
              <w:rPr>
                <w:spacing w:val="-3"/>
                <w:sz w:val="20"/>
                <w:lang w:val="lt-LT"/>
              </w:rPr>
              <w:t xml:space="preserve"> </w:t>
            </w:r>
            <w:r w:rsidRPr="004348B8">
              <w:rPr>
                <w:sz w:val="20"/>
                <w:lang w:val="lt-LT"/>
              </w:rPr>
              <w:t>medžiagomis</w:t>
            </w:r>
          </w:p>
        </w:tc>
      </w:tr>
      <w:tr w:rsidR="00B21B62" w:rsidRPr="004348B8" w14:paraId="1D112149" w14:textId="77777777">
        <w:trPr>
          <w:trHeight w:val="460"/>
        </w:trPr>
        <w:tc>
          <w:tcPr>
            <w:tcW w:w="1303" w:type="dxa"/>
            <w:tcBorders>
              <w:top w:val="single" w:sz="6" w:space="0" w:color="000000"/>
              <w:left w:val="single" w:sz="6" w:space="0" w:color="000000"/>
              <w:bottom w:val="single" w:sz="6" w:space="0" w:color="000000"/>
              <w:right w:val="single" w:sz="6" w:space="0" w:color="000000"/>
            </w:tcBorders>
          </w:tcPr>
          <w:p w14:paraId="66490B3B" w14:textId="77777777" w:rsidR="00B21B62" w:rsidRPr="004348B8" w:rsidRDefault="00000000">
            <w:pPr>
              <w:pStyle w:val="TableParagraph"/>
              <w:spacing w:before="3" w:line="230" w:lineRule="exact"/>
              <w:ind w:right="195"/>
              <w:rPr>
                <w:sz w:val="20"/>
                <w:lang w:val="lt-LT"/>
              </w:rPr>
            </w:pPr>
            <w:r w:rsidRPr="004348B8">
              <w:rPr>
                <w:sz w:val="20"/>
                <w:lang w:val="lt-LT"/>
              </w:rPr>
              <w:t>Nepralaidus vandeniui</w:t>
            </w:r>
          </w:p>
        </w:tc>
        <w:tc>
          <w:tcPr>
            <w:tcW w:w="1634" w:type="dxa"/>
            <w:tcBorders>
              <w:top w:val="single" w:sz="6" w:space="0" w:color="000000"/>
              <w:left w:val="single" w:sz="6" w:space="0" w:color="000000"/>
              <w:bottom w:val="single" w:sz="6" w:space="0" w:color="000000"/>
              <w:right w:val="single" w:sz="6" w:space="0" w:color="000000"/>
            </w:tcBorders>
          </w:tcPr>
          <w:p w14:paraId="1B40B8E4" w14:textId="77777777" w:rsidR="00B21B62" w:rsidRPr="004348B8" w:rsidRDefault="00000000">
            <w:pPr>
              <w:pStyle w:val="TableParagraph"/>
              <w:ind w:left="107"/>
              <w:rPr>
                <w:sz w:val="20"/>
                <w:lang w:val="lt-LT"/>
              </w:rPr>
            </w:pPr>
            <w:r w:rsidRPr="004348B8">
              <w:rPr>
                <w:sz w:val="20"/>
                <w:lang w:val="lt-LT"/>
              </w:rPr>
              <w:t>IP 67</w:t>
            </w:r>
          </w:p>
        </w:tc>
        <w:tc>
          <w:tcPr>
            <w:tcW w:w="3417" w:type="dxa"/>
            <w:tcBorders>
              <w:top w:val="single" w:sz="6" w:space="0" w:color="000000"/>
              <w:left w:val="single" w:sz="6" w:space="0" w:color="000000"/>
              <w:bottom w:val="single" w:sz="6" w:space="0" w:color="000000"/>
              <w:right w:val="single" w:sz="6" w:space="0" w:color="000000"/>
            </w:tcBorders>
          </w:tcPr>
          <w:p w14:paraId="1D01D03B" w14:textId="77777777" w:rsidR="00B21B62" w:rsidRPr="004348B8" w:rsidRDefault="00000000">
            <w:pPr>
              <w:pStyle w:val="TableParagraph"/>
              <w:ind w:left="108"/>
              <w:rPr>
                <w:sz w:val="20"/>
                <w:lang w:val="lt-LT"/>
              </w:rPr>
            </w:pPr>
            <w:r w:rsidRPr="004348B8">
              <w:rPr>
                <w:sz w:val="20"/>
                <w:lang w:val="lt-LT"/>
              </w:rPr>
              <w:t>Įtampą turinčios dalys apsaugotos nuo</w:t>
            </w:r>
          </w:p>
          <w:p w14:paraId="699E3342" w14:textId="77777777" w:rsidR="00B21B62" w:rsidRPr="004348B8" w:rsidRDefault="00000000">
            <w:pPr>
              <w:pStyle w:val="TableParagraph"/>
              <w:spacing w:line="210" w:lineRule="exact"/>
              <w:ind w:left="108"/>
              <w:rPr>
                <w:sz w:val="20"/>
                <w:lang w:val="lt-LT"/>
              </w:rPr>
            </w:pPr>
            <w:r w:rsidRPr="004348B8">
              <w:rPr>
                <w:sz w:val="20"/>
                <w:lang w:val="lt-LT"/>
              </w:rPr>
              <w:t>vandens patekimo</w:t>
            </w:r>
          </w:p>
        </w:tc>
        <w:tc>
          <w:tcPr>
            <w:tcW w:w="2873" w:type="dxa"/>
            <w:tcBorders>
              <w:top w:val="single" w:sz="6" w:space="0" w:color="000000"/>
              <w:left w:val="single" w:sz="6" w:space="0" w:color="000000"/>
              <w:bottom w:val="single" w:sz="6" w:space="0" w:color="000000"/>
              <w:right w:val="single" w:sz="6" w:space="0" w:color="000000"/>
            </w:tcBorders>
          </w:tcPr>
          <w:p w14:paraId="75216448" w14:textId="77777777" w:rsidR="00B21B62" w:rsidRPr="004348B8" w:rsidRDefault="00000000">
            <w:pPr>
              <w:pStyle w:val="TableParagraph"/>
              <w:tabs>
                <w:tab w:val="left" w:pos="992"/>
                <w:tab w:val="left" w:pos="1815"/>
                <w:tab w:val="left" w:pos="2588"/>
              </w:tabs>
              <w:spacing w:before="3" w:line="230" w:lineRule="exact"/>
              <w:ind w:left="107" w:right="89"/>
              <w:rPr>
                <w:sz w:val="20"/>
                <w:lang w:val="lt-LT"/>
              </w:rPr>
            </w:pPr>
            <w:r w:rsidRPr="004348B8">
              <w:rPr>
                <w:sz w:val="20"/>
                <w:lang w:val="lt-LT"/>
              </w:rPr>
              <w:t>Šlapios</w:t>
            </w:r>
            <w:r w:rsidRPr="004348B8">
              <w:rPr>
                <w:sz w:val="20"/>
                <w:lang w:val="lt-LT"/>
              </w:rPr>
              <w:tab/>
              <w:t>vietos,</w:t>
            </w:r>
            <w:r w:rsidRPr="004348B8">
              <w:rPr>
                <w:sz w:val="20"/>
                <w:lang w:val="lt-LT"/>
              </w:rPr>
              <w:tab/>
              <w:t>vietos</w:t>
            </w:r>
            <w:r w:rsidRPr="004348B8">
              <w:rPr>
                <w:sz w:val="20"/>
                <w:lang w:val="lt-LT"/>
              </w:rPr>
              <w:tab/>
            </w:r>
            <w:r w:rsidRPr="004348B8">
              <w:rPr>
                <w:spacing w:val="-9"/>
                <w:sz w:val="20"/>
                <w:lang w:val="lt-LT"/>
              </w:rPr>
              <w:t xml:space="preserve">su </w:t>
            </w:r>
            <w:r w:rsidRPr="004348B8">
              <w:rPr>
                <w:sz w:val="20"/>
                <w:lang w:val="lt-LT"/>
              </w:rPr>
              <w:t>rūdijančiomis</w:t>
            </w:r>
            <w:r w:rsidRPr="004348B8">
              <w:rPr>
                <w:spacing w:val="-3"/>
                <w:sz w:val="20"/>
                <w:lang w:val="lt-LT"/>
              </w:rPr>
              <w:t xml:space="preserve"> </w:t>
            </w:r>
            <w:r w:rsidRPr="004348B8">
              <w:rPr>
                <w:sz w:val="20"/>
                <w:lang w:val="lt-LT"/>
              </w:rPr>
              <w:t>medžiagomis</w:t>
            </w:r>
          </w:p>
        </w:tc>
      </w:tr>
      <w:tr w:rsidR="00B21B62" w:rsidRPr="004348B8" w14:paraId="5442E769" w14:textId="77777777">
        <w:trPr>
          <w:trHeight w:val="457"/>
        </w:trPr>
        <w:tc>
          <w:tcPr>
            <w:tcW w:w="1303" w:type="dxa"/>
            <w:tcBorders>
              <w:top w:val="single" w:sz="6" w:space="0" w:color="000000"/>
              <w:left w:val="single" w:sz="6" w:space="0" w:color="000000"/>
              <w:right w:val="single" w:sz="6" w:space="0" w:color="000000"/>
            </w:tcBorders>
          </w:tcPr>
          <w:p w14:paraId="35369C33" w14:textId="77777777" w:rsidR="00B21B62" w:rsidRPr="004348B8" w:rsidRDefault="00000000">
            <w:pPr>
              <w:pStyle w:val="TableParagraph"/>
              <w:spacing w:line="227" w:lineRule="exact"/>
              <w:rPr>
                <w:sz w:val="20"/>
                <w:lang w:val="lt-LT"/>
              </w:rPr>
            </w:pPr>
            <w:r w:rsidRPr="004348B8">
              <w:rPr>
                <w:sz w:val="20"/>
                <w:lang w:val="lt-LT"/>
              </w:rPr>
              <w:t>Atsparus</w:t>
            </w:r>
          </w:p>
          <w:p w14:paraId="0B133097" w14:textId="77777777" w:rsidR="00B21B62" w:rsidRPr="004348B8" w:rsidRDefault="00000000">
            <w:pPr>
              <w:pStyle w:val="TableParagraph"/>
              <w:spacing w:line="210" w:lineRule="exact"/>
              <w:rPr>
                <w:sz w:val="20"/>
                <w:lang w:val="lt-LT"/>
              </w:rPr>
            </w:pPr>
            <w:r w:rsidRPr="004348B8">
              <w:rPr>
                <w:sz w:val="20"/>
                <w:lang w:val="lt-LT"/>
              </w:rPr>
              <w:t>panardinimui</w:t>
            </w:r>
          </w:p>
        </w:tc>
        <w:tc>
          <w:tcPr>
            <w:tcW w:w="1634" w:type="dxa"/>
            <w:tcBorders>
              <w:top w:val="single" w:sz="6" w:space="0" w:color="000000"/>
              <w:left w:val="single" w:sz="6" w:space="0" w:color="000000"/>
              <w:right w:val="single" w:sz="6" w:space="0" w:color="000000"/>
            </w:tcBorders>
          </w:tcPr>
          <w:p w14:paraId="7A3BBF15" w14:textId="77777777" w:rsidR="00B21B62" w:rsidRPr="004348B8" w:rsidRDefault="00000000">
            <w:pPr>
              <w:pStyle w:val="TableParagraph"/>
              <w:spacing w:line="227" w:lineRule="exact"/>
              <w:ind w:left="107"/>
              <w:rPr>
                <w:sz w:val="20"/>
                <w:lang w:val="lt-LT"/>
              </w:rPr>
            </w:pPr>
            <w:r w:rsidRPr="004348B8">
              <w:rPr>
                <w:sz w:val="20"/>
                <w:lang w:val="lt-LT"/>
              </w:rPr>
              <w:t>IP 68</w:t>
            </w:r>
          </w:p>
        </w:tc>
        <w:tc>
          <w:tcPr>
            <w:tcW w:w="3417" w:type="dxa"/>
            <w:tcBorders>
              <w:top w:val="single" w:sz="6" w:space="0" w:color="000000"/>
              <w:left w:val="single" w:sz="6" w:space="0" w:color="000000"/>
              <w:right w:val="single" w:sz="6" w:space="0" w:color="000000"/>
            </w:tcBorders>
          </w:tcPr>
          <w:p w14:paraId="611E8B9A" w14:textId="77777777" w:rsidR="00B21B62" w:rsidRPr="004348B8" w:rsidRDefault="00000000">
            <w:pPr>
              <w:pStyle w:val="TableParagraph"/>
              <w:spacing w:line="227" w:lineRule="exact"/>
              <w:ind w:left="108"/>
              <w:rPr>
                <w:sz w:val="20"/>
                <w:lang w:val="lt-LT"/>
              </w:rPr>
            </w:pPr>
            <w:r w:rsidRPr="004348B8">
              <w:rPr>
                <w:sz w:val="20"/>
                <w:lang w:val="lt-LT"/>
              </w:rPr>
              <w:t>Apsaugotas nuo panardinimo poveikio</w:t>
            </w:r>
          </w:p>
        </w:tc>
        <w:tc>
          <w:tcPr>
            <w:tcW w:w="2873" w:type="dxa"/>
            <w:tcBorders>
              <w:top w:val="single" w:sz="6" w:space="0" w:color="000000"/>
              <w:left w:val="single" w:sz="6" w:space="0" w:color="000000"/>
              <w:right w:val="single" w:sz="6" w:space="0" w:color="000000"/>
            </w:tcBorders>
          </w:tcPr>
          <w:p w14:paraId="6BDE8043" w14:textId="77777777" w:rsidR="00B21B62" w:rsidRPr="004348B8" w:rsidRDefault="00000000">
            <w:pPr>
              <w:pStyle w:val="TableParagraph"/>
              <w:tabs>
                <w:tab w:val="left" w:pos="1142"/>
                <w:tab w:val="left" w:pos="2566"/>
              </w:tabs>
              <w:spacing w:line="227" w:lineRule="exact"/>
              <w:ind w:left="107"/>
              <w:rPr>
                <w:sz w:val="20"/>
                <w:lang w:val="lt-LT"/>
              </w:rPr>
            </w:pPr>
            <w:r w:rsidRPr="004348B8">
              <w:rPr>
                <w:sz w:val="20"/>
                <w:lang w:val="lt-LT"/>
              </w:rPr>
              <w:t>Laikinas</w:t>
            </w:r>
            <w:r w:rsidRPr="004348B8">
              <w:rPr>
                <w:sz w:val="20"/>
                <w:lang w:val="lt-LT"/>
              </w:rPr>
              <w:tab/>
              <w:t>panardinimas</w:t>
            </w:r>
            <w:r w:rsidRPr="004348B8">
              <w:rPr>
                <w:sz w:val="20"/>
                <w:lang w:val="lt-LT"/>
              </w:rPr>
              <w:tab/>
              <w:t>po</w:t>
            </w:r>
          </w:p>
          <w:p w14:paraId="51EB8B11" w14:textId="77777777" w:rsidR="00B21B62" w:rsidRPr="004348B8" w:rsidRDefault="00000000">
            <w:pPr>
              <w:pStyle w:val="TableParagraph"/>
              <w:spacing w:line="210" w:lineRule="exact"/>
              <w:ind w:left="107"/>
              <w:rPr>
                <w:sz w:val="20"/>
                <w:lang w:val="lt-LT"/>
              </w:rPr>
            </w:pPr>
            <w:r w:rsidRPr="004348B8">
              <w:rPr>
                <w:sz w:val="20"/>
                <w:lang w:val="lt-LT"/>
              </w:rPr>
              <w:t>vandeniu</w:t>
            </w:r>
          </w:p>
        </w:tc>
      </w:tr>
    </w:tbl>
    <w:p w14:paraId="25B497FD" w14:textId="77777777" w:rsidR="00B21B62" w:rsidRPr="004348B8" w:rsidRDefault="00B21B62">
      <w:pPr>
        <w:pStyle w:val="BodyText"/>
        <w:spacing w:before="9"/>
        <w:rPr>
          <w:sz w:val="19"/>
          <w:lang w:val="lt-LT"/>
        </w:rPr>
      </w:pPr>
    </w:p>
    <w:p w14:paraId="1C378D85" w14:textId="77777777" w:rsidR="00B21B62" w:rsidRPr="004348B8" w:rsidRDefault="00000000">
      <w:pPr>
        <w:numPr>
          <w:ilvl w:val="1"/>
          <w:numId w:val="37"/>
        </w:numPr>
        <w:tabs>
          <w:tab w:val="left" w:pos="2422"/>
        </w:tabs>
        <w:ind w:hanging="361"/>
        <w:jc w:val="both"/>
        <w:rPr>
          <w:b/>
          <w:sz w:val="20"/>
          <w:lang w:val="lt-LT"/>
        </w:rPr>
      </w:pPr>
      <w:bookmarkStart w:id="117" w:name="5.3._Apsauga_nuo_kondensacijos"/>
      <w:bookmarkEnd w:id="117"/>
      <w:r w:rsidRPr="004348B8">
        <w:rPr>
          <w:b/>
          <w:sz w:val="20"/>
          <w:lang w:val="lt-LT"/>
        </w:rPr>
        <w:t>Apsauga nuo</w:t>
      </w:r>
      <w:r w:rsidRPr="004348B8">
        <w:rPr>
          <w:b/>
          <w:spacing w:val="-3"/>
          <w:sz w:val="20"/>
          <w:lang w:val="lt-LT"/>
        </w:rPr>
        <w:t xml:space="preserve"> </w:t>
      </w:r>
      <w:r w:rsidRPr="004348B8">
        <w:rPr>
          <w:b/>
          <w:sz w:val="20"/>
          <w:lang w:val="lt-LT"/>
        </w:rPr>
        <w:t>kondensacijos</w:t>
      </w:r>
    </w:p>
    <w:p w14:paraId="1A3CDB2B" w14:textId="77777777" w:rsidR="00B21B62" w:rsidRPr="004348B8" w:rsidRDefault="00000000">
      <w:pPr>
        <w:pStyle w:val="BodyText"/>
        <w:spacing w:before="1"/>
        <w:ind w:left="1701" w:right="117" w:firstLine="284"/>
        <w:jc w:val="both"/>
        <w:rPr>
          <w:lang w:val="lt-LT"/>
        </w:rPr>
      </w:pPr>
      <w:r w:rsidRPr="004348B8">
        <w:rPr>
          <w:lang w:val="lt-LT"/>
        </w:rPr>
        <w:t>Kiekviename</w:t>
      </w:r>
      <w:r w:rsidRPr="004348B8">
        <w:rPr>
          <w:spacing w:val="-8"/>
          <w:lang w:val="lt-LT"/>
        </w:rPr>
        <w:t xml:space="preserve"> </w:t>
      </w:r>
      <w:r w:rsidRPr="004348B8">
        <w:rPr>
          <w:lang w:val="lt-LT"/>
        </w:rPr>
        <w:t>korpuse,</w:t>
      </w:r>
      <w:r w:rsidRPr="004348B8">
        <w:rPr>
          <w:spacing w:val="-6"/>
          <w:lang w:val="lt-LT"/>
        </w:rPr>
        <w:t xml:space="preserve"> </w:t>
      </w:r>
      <w:r w:rsidRPr="004348B8">
        <w:rPr>
          <w:lang w:val="lt-LT"/>
        </w:rPr>
        <w:t>patalpoje</w:t>
      </w:r>
      <w:r w:rsidRPr="004348B8">
        <w:rPr>
          <w:spacing w:val="-7"/>
          <w:lang w:val="lt-LT"/>
        </w:rPr>
        <w:t xml:space="preserve"> </w:t>
      </w:r>
      <w:r w:rsidRPr="004348B8">
        <w:rPr>
          <w:lang w:val="lt-LT"/>
        </w:rPr>
        <w:t>ar</w:t>
      </w:r>
      <w:r w:rsidRPr="004348B8">
        <w:rPr>
          <w:spacing w:val="-5"/>
          <w:lang w:val="lt-LT"/>
        </w:rPr>
        <w:t xml:space="preserve"> </w:t>
      </w:r>
      <w:r w:rsidRPr="004348B8">
        <w:rPr>
          <w:lang w:val="lt-LT"/>
        </w:rPr>
        <w:t>erdvėje,</w:t>
      </w:r>
      <w:r w:rsidRPr="004348B8">
        <w:rPr>
          <w:spacing w:val="-7"/>
          <w:lang w:val="lt-LT"/>
        </w:rPr>
        <w:t xml:space="preserve"> </w:t>
      </w:r>
      <w:r w:rsidRPr="004348B8">
        <w:rPr>
          <w:lang w:val="lt-LT"/>
        </w:rPr>
        <w:t>kurioje</w:t>
      </w:r>
      <w:r w:rsidRPr="004348B8">
        <w:rPr>
          <w:spacing w:val="-6"/>
          <w:lang w:val="lt-LT"/>
        </w:rPr>
        <w:t xml:space="preserve"> </w:t>
      </w:r>
      <w:r w:rsidRPr="004348B8">
        <w:rPr>
          <w:lang w:val="lt-LT"/>
        </w:rPr>
        <w:t>projektuojama</w:t>
      </w:r>
      <w:r w:rsidRPr="004348B8">
        <w:rPr>
          <w:spacing w:val="-7"/>
          <w:lang w:val="lt-LT"/>
        </w:rPr>
        <w:t xml:space="preserve"> </w:t>
      </w:r>
      <w:r w:rsidRPr="004348B8">
        <w:rPr>
          <w:lang w:val="lt-LT"/>
        </w:rPr>
        <w:t>elektros</w:t>
      </w:r>
      <w:r w:rsidRPr="004348B8">
        <w:rPr>
          <w:spacing w:val="-7"/>
          <w:lang w:val="lt-LT"/>
        </w:rPr>
        <w:t xml:space="preserve"> </w:t>
      </w:r>
      <w:r w:rsidRPr="004348B8">
        <w:rPr>
          <w:lang w:val="lt-LT"/>
        </w:rPr>
        <w:t>įranga</w:t>
      </w:r>
      <w:r w:rsidRPr="004348B8">
        <w:rPr>
          <w:spacing w:val="-7"/>
          <w:lang w:val="lt-LT"/>
        </w:rPr>
        <w:t xml:space="preserve"> </w:t>
      </w:r>
      <w:r w:rsidRPr="004348B8">
        <w:rPr>
          <w:lang w:val="lt-LT"/>
        </w:rPr>
        <w:t>ir</w:t>
      </w:r>
      <w:r w:rsidRPr="004348B8">
        <w:rPr>
          <w:spacing w:val="-6"/>
          <w:lang w:val="lt-LT"/>
        </w:rPr>
        <w:t xml:space="preserve"> </w:t>
      </w:r>
      <w:r w:rsidRPr="004348B8">
        <w:rPr>
          <w:lang w:val="lt-LT"/>
        </w:rPr>
        <w:t>kurioje</w:t>
      </w:r>
      <w:r w:rsidRPr="004348B8">
        <w:rPr>
          <w:spacing w:val="-7"/>
          <w:lang w:val="lt-LT"/>
        </w:rPr>
        <w:t xml:space="preserve"> </w:t>
      </w:r>
      <w:r w:rsidRPr="004348B8">
        <w:rPr>
          <w:lang w:val="lt-LT"/>
        </w:rPr>
        <w:t>gali</w:t>
      </w:r>
      <w:r w:rsidRPr="004348B8">
        <w:rPr>
          <w:spacing w:val="-7"/>
          <w:lang w:val="lt-LT"/>
        </w:rPr>
        <w:t xml:space="preserve"> </w:t>
      </w:r>
      <w:r w:rsidRPr="004348B8">
        <w:rPr>
          <w:lang w:val="lt-LT"/>
        </w:rPr>
        <w:t>vykti</w:t>
      </w:r>
      <w:r w:rsidRPr="004348B8">
        <w:rPr>
          <w:spacing w:val="-6"/>
          <w:lang w:val="lt-LT"/>
        </w:rPr>
        <w:t xml:space="preserve"> </w:t>
      </w:r>
      <w:r w:rsidRPr="004348B8">
        <w:rPr>
          <w:lang w:val="lt-LT"/>
        </w:rPr>
        <w:t>kondensacija, kuri gali turėti poveikį patalpoje esančios įrangos našumui ar naudojimo laikui, turi būti numatytas prieš kondensacinis šildytuvas</w:t>
      </w:r>
      <w:r w:rsidRPr="004348B8">
        <w:rPr>
          <w:spacing w:val="-2"/>
          <w:lang w:val="lt-LT"/>
        </w:rPr>
        <w:t xml:space="preserve"> </w:t>
      </w:r>
      <w:r w:rsidRPr="004348B8">
        <w:rPr>
          <w:lang w:val="lt-LT"/>
        </w:rPr>
        <w:t>(-ai).</w:t>
      </w:r>
    </w:p>
    <w:p w14:paraId="2BB0CEC6" w14:textId="77777777" w:rsidR="00B21B62" w:rsidRPr="004348B8" w:rsidRDefault="00000000">
      <w:pPr>
        <w:pStyle w:val="BodyText"/>
        <w:ind w:left="1701" w:right="117" w:firstLine="284"/>
        <w:jc w:val="both"/>
        <w:rPr>
          <w:lang w:val="lt-LT"/>
        </w:rPr>
      </w:pPr>
      <w:r w:rsidRPr="004348B8">
        <w:rPr>
          <w:lang w:val="lt-LT"/>
        </w:rPr>
        <w:t>Šildytuvų uždarumo laipsnis turi būti lygus IP 23 ir jie turi būti reguliuojami termostato pagalba, su indikatoriaus lempute, kuri nurodo, kad grandinei yra tiekiama energija. Kiekviena šildytuvo grandinė turi būti tinkama maitinimo įtampos lygiui ir apsaugota miniatiūriniu grandinės pertraukikliu.</w:t>
      </w:r>
    </w:p>
    <w:p w14:paraId="38F946B7" w14:textId="77777777" w:rsidR="00B21B62" w:rsidRPr="004348B8" w:rsidRDefault="00B21B62">
      <w:pPr>
        <w:pStyle w:val="BodyText"/>
        <w:spacing w:before="11"/>
        <w:rPr>
          <w:sz w:val="19"/>
          <w:lang w:val="lt-LT"/>
        </w:rPr>
      </w:pPr>
    </w:p>
    <w:p w14:paraId="4E1AAA94" w14:textId="77777777" w:rsidR="00B21B62" w:rsidRPr="004348B8" w:rsidRDefault="00000000">
      <w:pPr>
        <w:numPr>
          <w:ilvl w:val="1"/>
          <w:numId w:val="37"/>
        </w:numPr>
        <w:tabs>
          <w:tab w:val="left" w:pos="2422"/>
        </w:tabs>
        <w:ind w:hanging="361"/>
        <w:jc w:val="both"/>
        <w:rPr>
          <w:b/>
          <w:sz w:val="20"/>
          <w:lang w:val="lt-LT"/>
        </w:rPr>
      </w:pPr>
      <w:bookmarkStart w:id="118" w:name="5.4._Komponentų_apsauga_nuo_per_didelės_"/>
      <w:bookmarkEnd w:id="118"/>
      <w:r w:rsidRPr="004348B8">
        <w:rPr>
          <w:b/>
          <w:sz w:val="20"/>
          <w:lang w:val="lt-LT"/>
        </w:rPr>
        <w:t>Komponentų apsauga nuo per didelės</w:t>
      </w:r>
      <w:r w:rsidRPr="004348B8">
        <w:rPr>
          <w:b/>
          <w:spacing w:val="-5"/>
          <w:sz w:val="20"/>
          <w:lang w:val="lt-LT"/>
        </w:rPr>
        <w:t xml:space="preserve"> </w:t>
      </w:r>
      <w:r w:rsidRPr="004348B8">
        <w:rPr>
          <w:b/>
          <w:sz w:val="20"/>
          <w:lang w:val="lt-LT"/>
        </w:rPr>
        <w:t>temperatūros</w:t>
      </w:r>
    </w:p>
    <w:p w14:paraId="700ED045" w14:textId="77777777" w:rsidR="00B21B62" w:rsidRPr="004348B8" w:rsidRDefault="00000000">
      <w:pPr>
        <w:pStyle w:val="BodyText"/>
        <w:spacing w:before="1"/>
        <w:ind w:left="1701" w:right="116" w:firstLine="284"/>
        <w:jc w:val="both"/>
        <w:rPr>
          <w:lang w:val="lt-LT"/>
        </w:rPr>
      </w:pPr>
      <w:r w:rsidRPr="004348B8">
        <w:rPr>
          <w:lang w:val="lt-LT"/>
        </w:rPr>
        <w:t>Komponentai, kurie yra numatyti skyduose, kurie generuoja šilumą, kai naudojami, turi būti įvertinti, siekiant įsitikinti,</w:t>
      </w:r>
      <w:r w:rsidRPr="004348B8">
        <w:rPr>
          <w:spacing w:val="-5"/>
          <w:lang w:val="lt-LT"/>
        </w:rPr>
        <w:t xml:space="preserve"> </w:t>
      </w:r>
      <w:r w:rsidRPr="004348B8">
        <w:rPr>
          <w:lang w:val="lt-LT"/>
        </w:rPr>
        <w:t>ar</w:t>
      </w:r>
      <w:r w:rsidRPr="004348B8">
        <w:rPr>
          <w:spacing w:val="-4"/>
          <w:lang w:val="lt-LT"/>
        </w:rPr>
        <w:t xml:space="preserve"> </w:t>
      </w:r>
      <w:r w:rsidRPr="004348B8">
        <w:rPr>
          <w:lang w:val="lt-LT"/>
        </w:rPr>
        <w:t>šilumos</w:t>
      </w:r>
      <w:r w:rsidRPr="004348B8">
        <w:rPr>
          <w:spacing w:val="-6"/>
          <w:lang w:val="lt-LT"/>
        </w:rPr>
        <w:t xml:space="preserve"> </w:t>
      </w:r>
      <w:r w:rsidRPr="004348B8">
        <w:rPr>
          <w:lang w:val="lt-LT"/>
        </w:rPr>
        <w:t>kaupimasis</w:t>
      </w:r>
      <w:r w:rsidRPr="004348B8">
        <w:rPr>
          <w:spacing w:val="-4"/>
          <w:lang w:val="lt-LT"/>
        </w:rPr>
        <w:t xml:space="preserve"> </w:t>
      </w:r>
      <w:r w:rsidRPr="004348B8">
        <w:rPr>
          <w:lang w:val="lt-LT"/>
        </w:rPr>
        <w:t>korpuse</w:t>
      </w:r>
      <w:r w:rsidRPr="004348B8">
        <w:rPr>
          <w:spacing w:val="-6"/>
          <w:lang w:val="lt-LT"/>
        </w:rPr>
        <w:t xml:space="preserve"> </w:t>
      </w:r>
      <w:r w:rsidRPr="004348B8">
        <w:rPr>
          <w:lang w:val="lt-LT"/>
        </w:rPr>
        <w:t>neviršija</w:t>
      </w:r>
      <w:r w:rsidRPr="004348B8">
        <w:rPr>
          <w:spacing w:val="-7"/>
          <w:lang w:val="lt-LT"/>
        </w:rPr>
        <w:t xml:space="preserve"> </w:t>
      </w:r>
      <w:r w:rsidRPr="004348B8">
        <w:rPr>
          <w:lang w:val="lt-LT"/>
        </w:rPr>
        <w:t>kurio</w:t>
      </w:r>
      <w:r w:rsidRPr="004348B8">
        <w:rPr>
          <w:spacing w:val="-5"/>
          <w:lang w:val="lt-LT"/>
        </w:rPr>
        <w:t xml:space="preserve"> </w:t>
      </w:r>
      <w:r w:rsidRPr="004348B8">
        <w:rPr>
          <w:lang w:val="lt-LT"/>
        </w:rPr>
        <w:t>nors</w:t>
      </w:r>
      <w:r w:rsidRPr="004348B8">
        <w:rPr>
          <w:spacing w:val="-5"/>
          <w:lang w:val="lt-LT"/>
        </w:rPr>
        <w:t xml:space="preserve"> </w:t>
      </w:r>
      <w:r w:rsidRPr="004348B8">
        <w:rPr>
          <w:lang w:val="lt-LT"/>
        </w:rPr>
        <w:t>komponento</w:t>
      </w:r>
      <w:r w:rsidRPr="004348B8">
        <w:rPr>
          <w:spacing w:val="-6"/>
          <w:lang w:val="lt-LT"/>
        </w:rPr>
        <w:t xml:space="preserve"> </w:t>
      </w:r>
      <w:r w:rsidRPr="004348B8">
        <w:rPr>
          <w:lang w:val="lt-LT"/>
        </w:rPr>
        <w:t>leidžiamo</w:t>
      </w:r>
      <w:r w:rsidRPr="004348B8">
        <w:rPr>
          <w:spacing w:val="-5"/>
          <w:lang w:val="lt-LT"/>
        </w:rPr>
        <w:t xml:space="preserve"> </w:t>
      </w:r>
      <w:r w:rsidRPr="004348B8">
        <w:rPr>
          <w:lang w:val="lt-LT"/>
        </w:rPr>
        <w:t>temperatūros</w:t>
      </w:r>
      <w:r w:rsidRPr="004348B8">
        <w:rPr>
          <w:spacing w:val="-5"/>
          <w:lang w:val="lt-LT"/>
        </w:rPr>
        <w:t xml:space="preserve"> </w:t>
      </w:r>
      <w:r w:rsidRPr="004348B8">
        <w:rPr>
          <w:lang w:val="lt-LT"/>
        </w:rPr>
        <w:t>lygio;</w:t>
      </w:r>
      <w:r w:rsidRPr="004348B8">
        <w:rPr>
          <w:spacing w:val="-5"/>
          <w:lang w:val="lt-LT"/>
        </w:rPr>
        <w:t xml:space="preserve"> </w:t>
      </w:r>
      <w:r w:rsidRPr="004348B8">
        <w:rPr>
          <w:lang w:val="lt-LT"/>
        </w:rPr>
        <w:t>šis</w:t>
      </w:r>
      <w:r w:rsidRPr="004348B8">
        <w:rPr>
          <w:spacing w:val="-4"/>
          <w:lang w:val="lt-LT"/>
        </w:rPr>
        <w:t xml:space="preserve"> </w:t>
      </w:r>
      <w:r w:rsidRPr="004348B8">
        <w:rPr>
          <w:lang w:val="lt-LT"/>
        </w:rPr>
        <w:t>įvertinimas turi būti atliekamas vienam komponentui ar bendrai keliems komponentams, priklausomai nuo korpuso tipo ir įrengtų komponentų skaičiaus ir jų darbo režimo ciklo bei vienalaikių veiksnių. Turi būti remiamasi IEC</w:t>
      </w:r>
      <w:r w:rsidRPr="004348B8">
        <w:rPr>
          <w:spacing w:val="-22"/>
          <w:lang w:val="lt-LT"/>
        </w:rPr>
        <w:t xml:space="preserve"> </w:t>
      </w:r>
      <w:r w:rsidRPr="004348B8">
        <w:rPr>
          <w:lang w:val="lt-LT"/>
        </w:rPr>
        <w:t>943.</w:t>
      </w:r>
    </w:p>
    <w:p w14:paraId="0358E579" w14:textId="77777777" w:rsidR="00B21B62" w:rsidRPr="004348B8" w:rsidRDefault="00B21B62">
      <w:pPr>
        <w:jc w:val="both"/>
        <w:rPr>
          <w:lang w:val="lt-LT"/>
        </w:rPr>
        <w:sectPr w:rsidR="00B21B62" w:rsidRPr="004348B8">
          <w:pgSz w:w="11910" w:h="16840"/>
          <w:pgMar w:top="820" w:right="560" w:bottom="280" w:left="0" w:header="613" w:footer="0" w:gutter="0"/>
          <w:cols w:space="1296"/>
        </w:sectPr>
      </w:pPr>
    </w:p>
    <w:p w14:paraId="046816EC" w14:textId="77777777" w:rsidR="00B21B62" w:rsidRPr="004348B8" w:rsidRDefault="00B21B62">
      <w:pPr>
        <w:pStyle w:val="BodyText"/>
        <w:rPr>
          <w:lang w:val="lt-LT"/>
        </w:rPr>
      </w:pPr>
    </w:p>
    <w:p w14:paraId="2844058C" w14:textId="77777777" w:rsidR="00B21B62" w:rsidRPr="004348B8" w:rsidRDefault="00B21B62">
      <w:pPr>
        <w:pStyle w:val="BodyText"/>
        <w:rPr>
          <w:lang w:val="lt-LT"/>
        </w:rPr>
      </w:pPr>
    </w:p>
    <w:p w14:paraId="54958CF9" w14:textId="77777777" w:rsidR="00B21B62" w:rsidRPr="004348B8" w:rsidRDefault="00B21B62">
      <w:pPr>
        <w:pStyle w:val="BodyText"/>
        <w:spacing w:before="4"/>
        <w:rPr>
          <w:sz w:val="17"/>
          <w:lang w:val="lt-LT"/>
        </w:rPr>
      </w:pPr>
    </w:p>
    <w:p w14:paraId="084E0061" w14:textId="77777777" w:rsidR="00B21B62" w:rsidRPr="004348B8" w:rsidRDefault="00000000">
      <w:pPr>
        <w:pStyle w:val="BodyText"/>
        <w:spacing w:before="92"/>
        <w:ind w:left="1701" w:right="118" w:firstLine="284"/>
        <w:jc w:val="both"/>
        <w:rPr>
          <w:lang w:val="lt-LT"/>
        </w:rPr>
      </w:pPr>
      <w:r w:rsidRPr="004348B8">
        <w:rPr>
          <w:lang w:val="lt-LT"/>
        </w:rPr>
        <w:t>Priklausomai nuo nustatytų ventiliacijos poreikių, turi būti numatytos vandeniui atsparios ventiliacijos grotelės, užtikrinančios natūralią oro cirkuliaciją, su tinkleliu nuo vabzdžių ir plaunamu putų filtru arba tai, kas išvardinta aukščiau, kartu su ventiliatoriumi.</w:t>
      </w:r>
    </w:p>
    <w:p w14:paraId="33714D80" w14:textId="77777777" w:rsidR="00B21B62" w:rsidRPr="004348B8" w:rsidRDefault="00000000">
      <w:pPr>
        <w:pStyle w:val="BodyText"/>
        <w:ind w:left="1985"/>
        <w:jc w:val="both"/>
        <w:rPr>
          <w:lang w:val="lt-LT"/>
        </w:rPr>
      </w:pPr>
      <w:r w:rsidRPr="004348B8">
        <w:rPr>
          <w:lang w:val="lt-LT"/>
        </w:rPr>
        <w:t>Jeigu korpuse reikalingas oro kondicionavimas, turi būti informuotas Užsakovas.</w:t>
      </w:r>
    </w:p>
    <w:p w14:paraId="1CB6ED30" w14:textId="77777777" w:rsidR="00B21B62" w:rsidRPr="004348B8" w:rsidRDefault="00000000">
      <w:pPr>
        <w:pStyle w:val="BodyText"/>
        <w:spacing w:before="1" w:line="230" w:lineRule="exact"/>
        <w:ind w:left="1985"/>
        <w:jc w:val="both"/>
        <w:rPr>
          <w:lang w:val="lt-LT"/>
        </w:rPr>
      </w:pPr>
      <w:r w:rsidRPr="004348B8">
        <w:rPr>
          <w:lang w:val="lt-LT"/>
        </w:rPr>
        <w:t>Ventiliatoriai ir skydų oro kondicionavimas bus reikalingi prieš kondensacinių šildytuvų grandinėms.</w:t>
      </w:r>
    </w:p>
    <w:p w14:paraId="30B5FB11" w14:textId="77777777" w:rsidR="00B21B62" w:rsidRPr="004348B8" w:rsidRDefault="00000000">
      <w:pPr>
        <w:pStyle w:val="BodyText"/>
        <w:ind w:left="1701" w:right="116" w:firstLine="284"/>
        <w:jc w:val="both"/>
        <w:rPr>
          <w:lang w:val="lt-LT"/>
        </w:rPr>
      </w:pPr>
      <w:r w:rsidRPr="004348B8">
        <w:rPr>
          <w:lang w:val="lt-LT"/>
        </w:rPr>
        <w:t>Išorėje esančios įrangos atžvilgiu, ypatingą dėmesį reikia kreipti į bet kokią saulės šilumą, šalia veikiančios įrangos išskiriamos</w:t>
      </w:r>
      <w:r w:rsidRPr="004348B8">
        <w:rPr>
          <w:spacing w:val="-8"/>
          <w:lang w:val="lt-LT"/>
        </w:rPr>
        <w:t xml:space="preserve"> </w:t>
      </w:r>
      <w:r w:rsidRPr="004348B8">
        <w:rPr>
          <w:lang w:val="lt-LT"/>
        </w:rPr>
        <w:t>šilumos,</w:t>
      </w:r>
      <w:r w:rsidRPr="004348B8">
        <w:rPr>
          <w:spacing w:val="-8"/>
          <w:lang w:val="lt-LT"/>
        </w:rPr>
        <w:t xml:space="preserve"> </w:t>
      </w:r>
      <w:r w:rsidRPr="004348B8">
        <w:rPr>
          <w:lang w:val="lt-LT"/>
        </w:rPr>
        <w:t>ir</w:t>
      </w:r>
      <w:r w:rsidRPr="004348B8">
        <w:rPr>
          <w:spacing w:val="-7"/>
          <w:lang w:val="lt-LT"/>
        </w:rPr>
        <w:t xml:space="preserve"> </w:t>
      </w:r>
      <w:r w:rsidRPr="004348B8">
        <w:rPr>
          <w:lang w:val="lt-LT"/>
        </w:rPr>
        <w:t>aukštesnę</w:t>
      </w:r>
      <w:r w:rsidRPr="004348B8">
        <w:rPr>
          <w:spacing w:val="-8"/>
          <w:lang w:val="lt-LT"/>
        </w:rPr>
        <w:t xml:space="preserve"> </w:t>
      </w:r>
      <w:r w:rsidRPr="004348B8">
        <w:rPr>
          <w:lang w:val="lt-LT"/>
        </w:rPr>
        <w:t>temperatūrą,</w:t>
      </w:r>
      <w:r w:rsidRPr="004348B8">
        <w:rPr>
          <w:spacing w:val="-8"/>
          <w:lang w:val="lt-LT"/>
        </w:rPr>
        <w:t xml:space="preserve"> </w:t>
      </w:r>
      <w:r w:rsidRPr="004348B8">
        <w:rPr>
          <w:lang w:val="lt-LT"/>
        </w:rPr>
        <w:t>kuri</w:t>
      </w:r>
      <w:r w:rsidRPr="004348B8">
        <w:rPr>
          <w:spacing w:val="-8"/>
          <w:lang w:val="lt-LT"/>
        </w:rPr>
        <w:t xml:space="preserve"> </w:t>
      </w:r>
      <w:r w:rsidRPr="004348B8">
        <w:rPr>
          <w:lang w:val="lt-LT"/>
        </w:rPr>
        <w:t>laikinai</w:t>
      </w:r>
      <w:r w:rsidRPr="004348B8">
        <w:rPr>
          <w:spacing w:val="-10"/>
          <w:lang w:val="lt-LT"/>
        </w:rPr>
        <w:t xml:space="preserve"> </w:t>
      </w:r>
      <w:r w:rsidRPr="004348B8">
        <w:rPr>
          <w:lang w:val="lt-LT"/>
        </w:rPr>
        <w:t>vyraus,</w:t>
      </w:r>
      <w:r w:rsidRPr="004348B8">
        <w:rPr>
          <w:spacing w:val="-8"/>
          <w:lang w:val="lt-LT"/>
        </w:rPr>
        <w:t xml:space="preserve"> </w:t>
      </w:r>
      <w:r w:rsidRPr="004348B8">
        <w:rPr>
          <w:lang w:val="lt-LT"/>
        </w:rPr>
        <w:t>kai</w:t>
      </w:r>
      <w:r w:rsidRPr="004348B8">
        <w:rPr>
          <w:spacing w:val="-8"/>
          <w:lang w:val="lt-LT"/>
        </w:rPr>
        <w:t xml:space="preserve"> </w:t>
      </w:r>
      <w:r w:rsidRPr="004348B8">
        <w:rPr>
          <w:lang w:val="lt-LT"/>
        </w:rPr>
        <w:t>įrangai</w:t>
      </w:r>
      <w:r w:rsidRPr="004348B8">
        <w:rPr>
          <w:spacing w:val="-10"/>
          <w:lang w:val="lt-LT"/>
        </w:rPr>
        <w:t xml:space="preserve"> </w:t>
      </w:r>
      <w:r w:rsidRPr="004348B8">
        <w:rPr>
          <w:lang w:val="lt-LT"/>
        </w:rPr>
        <w:t>nutraukiamas</w:t>
      </w:r>
      <w:r w:rsidRPr="004348B8">
        <w:rPr>
          <w:spacing w:val="-8"/>
          <w:lang w:val="lt-LT"/>
        </w:rPr>
        <w:t xml:space="preserve"> </w:t>
      </w:r>
      <w:r w:rsidRPr="004348B8">
        <w:rPr>
          <w:lang w:val="lt-LT"/>
        </w:rPr>
        <w:t>maitinimas.</w:t>
      </w:r>
      <w:r w:rsidRPr="004348B8">
        <w:rPr>
          <w:spacing w:val="-8"/>
          <w:lang w:val="lt-LT"/>
        </w:rPr>
        <w:t xml:space="preserve"> </w:t>
      </w:r>
      <w:r w:rsidRPr="004348B8">
        <w:rPr>
          <w:lang w:val="lt-LT"/>
        </w:rPr>
        <w:t>Šiose</w:t>
      </w:r>
      <w:r w:rsidRPr="004348B8">
        <w:rPr>
          <w:spacing w:val="-8"/>
          <w:lang w:val="lt-LT"/>
        </w:rPr>
        <w:t xml:space="preserve"> </w:t>
      </w:r>
      <w:r w:rsidRPr="004348B8">
        <w:rPr>
          <w:lang w:val="lt-LT"/>
        </w:rPr>
        <w:t>sąlygose neturi būti viršytas įrangos ir jos izoliacinės medžiagos leistinas temperatūros</w:t>
      </w:r>
      <w:r w:rsidRPr="004348B8">
        <w:rPr>
          <w:spacing w:val="-13"/>
          <w:lang w:val="lt-LT"/>
        </w:rPr>
        <w:t xml:space="preserve"> </w:t>
      </w:r>
      <w:r w:rsidRPr="004348B8">
        <w:rPr>
          <w:lang w:val="lt-LT"/>
        </w:rPr>
        <w:t>lygis.</w:t>
      </w:r>
    </w:p>
    <w:p w14:paraId="506D9098" w14:textId="77777777" w:rsidR="00B21B62" w:rsidRPr="004348B8" w:rsidRDefault="00B21B62">
      <w:pPr>
        <w:pStyle w:val="BodyText"/>
        <w:rPr>
          <w:lang w:val="lt-LT"/>
        </w:rPr>
      </w:pPr>
    </w:p>
    <w:p w14:paraId="1650F3C2" w14:textId="77777777" w:rsidR="00B21B62" w:rsidRPr="004348B8" w:rsidRDefault="00000000">
      <w:pPr>
        <w:numPr>
          <w:ilvl w:val="1"/>
          <w:numId w:val="37"/>
        </w:numPr>
        <w:tabs>
          <w:tab w:val="left" w:pos="2422"/>
        </w:tabs>
        <w:ind w:hanging="361"/>
        <w:rPr>
          <w:b/>
          <w:sz w:val="20"/>
          <w:lang w:val="lt-LT"/>
        </w:rPr>
      </w:pPr>
      <w:bookmarkStart w:id="119" w:name="5.5._Reikalavimai_priešgaisrinei,_apsaug"/>
      <w:bookmarkEnd w:id="119"/>
      <w:r w:rsidRPr="004348B8">
        <w:rPr>
          <w:b/>
          <w:sz w:val="20"/>
          <w:lang w:val="lt-LT"/>
        </w:rPr>
        <w:t>Reikalavimai priešgaisrinei, apsauginės signalizacijos ir vaizdo stebėjimo</w:t>
      </w:r>
      <w:r w:rsidRPr="004348B8">
        <w:rPr>
          <w:b/>
          <w:spacing w:val="-11"/>
          <w:sz w:val="20"/>
          <w:lang w:val="lt-LT"/>
        </w:rPr>
        <w:t xml:space="preserve"> </w:t>
      </w:r>
      <w:r w:rsidRPr="004348B8">
        <w:rPr>
          <w:b/>
          <w:sz w:val="20"/>
          <w:lang w:val="lt-LT"/>
        </w:rPr>
        <w:t>sistemoms</w:t>
      </w:r>
    </w:p>
    <w:p w14:paraId="3AA41977" w14:textId="77777777" w:rsidR="00B21B62" w:rsidRPr="004348B8" w:rsidRDefault="00000000">
      <w:pPr>
        <w:pStyle w:val="BodyText"/>
        <w:spacing w:before="1" w:line="230" w:lineRule="exact"/>
        <w:ind w:left="1985"/>
        <w:rPr>
          <w:lang w:val="lt-LT"/>
        </w:rPr>
      </w:pPr>
      <w:r w:rsidRPr="004348B8">
        <w:rPr>
          <w:lang w:val="lt-LT"/>
        </w:rPr>
        <w:t>Užsakovo pastatuose turi būti suprojektuotos šios signalizacijos sistemos:</w:t>
      </w:r>
    </w:p>
    <w:p w14:paraId="4471C8B7" w14:textId="77777777" w:rsidR="00B21B62" w:rsidRPr="004348B8" w:rsidRDefault="00000000">
      <w:pPr>
        <w:pStyle w:val="ListParagraph"/>
        <w:numPr>
          <w:ilvl w:val="0"/>
          <w:numId w:val="27"/>
        </w:numPr>
        <w:tabs>
          <w:tab w:val="left" w:pos="3402"/>
          <w:tab w:val="left" w:pos="3404"/>
        </w:tabs>
        <w:spacing w:line="230" w:lineRule="exact"/>
        <w:ind w:hanging="427"/>
        <w:rPr>
          <w:sz w:val="20"/>
          <w:lang w:val="lt-LT"/>
        </w:rPr>
      </w:pPr>
      <w:r w:rsidRPr="004348B8">
        <w:rPr>
          <w:sz w:val="20"/>
          <w:lang w:val="lt-LT"/>
        </w:rPr>
        <w:t>Automatinė gaisro gesinimo</w:t>
      </w:r>
      <w:r w:rsidRPr="004348B8">
        <w:rPr>
          <w:spacing w:val="-16"/>
          <w:sz w:val="20"/>
          <w:lang w:val="lt-LT"/>
        </w:rPr>
        <w:t xml:space="preserve"> </w:t>
      </w:r>
      <w:r w:rsidRPr="004348B8">
        <w:rPr>
          <w:sz w:val="20"/>
          <w:lang w:val="lt-LT"/>
        </w:rPr>
        <w:t>sistema;</w:t>
      </w:r>
    </w:p>
    <w:p w14:paraId="5C2DF031" w14:textId="77777777" w:rsidR="00B21B62" w:rsidRPr="004348B8" w:rsidRDefault="00000000">
      <w:pPr>
        <w:numPr>
          <w:ilvl w:val="0"/>
          <w:numId w:val="27"/>
        </w:numPr>
        <w:tabs>
          <w:tab w:val="left" w:pos="3402"/>
          <w:tab w:val="left" w:pos="3403"/>
        </w:tabs>
        <w:ind w:left="3402" w:hanging="427"/>
        <w:rPr>
          <w:b/>
          <w:sz w:val="20"/>
          <w:lang w:val="lt-LT"/>
        </w:rPr>
      </w:pPr>
      <w:r w:rsidRPr="004348B8">
        <w:rPr>
          <w:b/>
          <w:sz w:val="20"/>
          <w:lang w:val="lt-LT"/>
        </w:rPr>
        <w:t>Įspėjimo apie gaisrą sistema</w:t>
      </w:r>
      <w:r w:rsidRPr="004348B8">
        <w:rPr>
          <w:b/>
          <w:spacing w:val="-13"/>
          <w:sz w:val="20"/>
          <w:lang w:val="lt-LT"/>
        </w:rPr>
        <w:t xml:space="preserve"> </w:t>
      </w:r>
      <w:r w:rsidRPr="004348B8">
        <w:rPr>
          <w:b/>
          <w:sz w:val="20"/>
          <w:lang w:val="lt-LT"/>
        </w:rPr>
        <w:t>(ĮGS)</w:t>
      </w:r>
    </w:p>
    <w:p w14:paraId="69646E3A" w14:textId="77777777" w:rsidR="00B21B62" w:rsidRPr="004348B8" w:rsidRDefault="00000000">
      <w:pPr>
        <w:pStyle w:val="ListParagraph"/>
        <w:numPr>
          <w:ilvl w:val="0"/>
          <w:numId w:val="27"/>
        </w:numPr>
        <w:tabs>
          <w:tab w:val="left" w:pos="3402"/>
          <w:tab w:val="left" w:pos="3403"/>
        </w:tabs>
        <w:spacing w:before="1" w:line="230" w:lineRule="exact"/>
        <w:ind w:left="3402" w:hanging="427"/>
        <w:rPr>
          <w:sz w:val="20"/>
          <w:lang w:val="lt-LT"/>
        </w:rPr>
      </w:pPr>
      <w:r w:rsidRPr="004348B8">
        <w:rPr>
          <w:sz w:val="20"/>
          <w:lang w:val="lt-LT"/>
        </w:rPr>
        <w:t>Patekimo valdymo</w:t>
      </w:r>
      <w:r w:rsidRPr="004348B8">
        <w:rPr>
          <w:spacing w:val="-1"/>
          <w:sz w:val="20"/>
          <w:lang w:val="lt-LT"/>
        </w:rPr>
        <w:t xml:space="preserve"> </w:t>
      </w:r>
      <w:r w:rsidRPr="004348B8">
        <w:rPr>
          <w:sz w:val="20"/>
          <w:lang w:val="lt-LT"/>
        </w:rPr>
        <w:t>sistema</w:t>
      </w:r>
    </w:p>
    <w:p w14:paraId="4CE58C86" w14:textId="77777777" w:rsidR="00B21B62" w:rsidRPr="004348B8" w:rsidRDefault="00000000">
      <w:pPr>
        <w:pStyle w:val="ListParagraph"/>
        <w:numPr>
          <w:ilvl w:val="0"/>
          <w:numId w:val="27"/>
        </w:numPr>
        <w:tabs>
          <w:tab w:val="left" w:pos="3402"/>
          <w:tab w:val="left" w:pos="3403"/>
        </w:tabs>
        <w:spacing w:line="230" w:lineRule="exact"/>
        <w:ind w:left="3402" w:hanging="427"/>
        <w:rPr>
          <w:sz w:val="20"/>
          <w:lang w:val="lt-LT"/>
        </w:rPr>
      </w:pPr>
      <w:r w:rsidRPr="004348B8">
        <w:rPr>
          <w:sz w:val="20"/>
          <w:lang w:val="lt-LT"/>
        </w:rPr>
        <w:t>Apsauginės signalizacijos</w:t>
      </w:r>
      <w:r w:rsidRPr="004348B8">
        <w:rPr>
          <w:spacing w:val="-2"/>
          <w:sz w:val="20"/>
          <w:lang w:val="lt-LT"/>
        </w:rPr>
        <w:t xml:space="preserve"> </w:t>
      </w:r>
      <w:r w:rsidRPr="004348B8">
        <w:rPr>
          <w:sz w:val="20"/>
          <w:lang w:val="lt-LT"/>
        </w:rPr>
        <w:t>sistema;</w:t>
      </w:r>
    </w:p>
    <w:p w14:paraId="1D4CC846" w14:textId="77777777" w:rsidR="00B21B62" w:rsidRPr="004348B8" w:rsidRDefault="00000000">
      <w:pPr>
        <w:pStyle w:val="ListParagraph"/>
        <w:numPr>
          <w:ilvl w:val="0"/>
          <w:numId w:val="27"/>
        </w:numPr>
        <w:tabs>
          <w:tab w:val="left" w:pos="3402"/>
          <w:tab w:val="left" w:pos="3403"/>
        </w:tabs>
        <w:ind w:left="3402" w:hanging="427"/>
        <w:rPr>
          <w:sz w:val="20"/>
          <w:lang w:val="lt-LT"/>
        </w:rPr>
      </w:pPr>
      <w:r w:rsidRPr="004348B8">
        <w:rPr>
          <w:sz w:val="20"/>
          <w:lang w:val="lt-LT"/>
        </w:rPr>
        <w:t>Vaizdo stebėjimo</w:t>
      </w:r>
      <w:r w:rsidRPr="004348B8">
        <w:rPr>
          <w:spacing w:val="-1"/>
          <w:sz w:val="20"/>
          <w:lang w:val="lt-LT"/>
        </w:rPr>
        <w:t xml:space="preserve"> </w:t>
      </w:r>
      <w:r w:rsidRPr="004348B8">
        <w:rPr>
          <w:sz w:val="20"/>
          <w:lang w:val="lt-LT"/>
        </w:rPr>
        <w:t>sistema;</w:t>
      </w:r>
    </w:p>
    <w:p w14:paraId="25ABE5DF" w14:textId="77777777" w:rsidR="00B21B62" w:rsidRPr="004348B8" w:rsidRDefault="00000000">
      <w:pPr>
        <w:pStyle w:val="ListParagraph"/>
        <w:numPr>
          <w:ilvl w:val="0"/>
          <w:numId w:val="27"/>
        </w:numPr>
        <w:tabs>
          <w:tab w:val="left" w:pos="3401"/>
          <w:tab w:val="left" w:pos="3403"/>
        </w:tabs>
        <w:spacing w:before="1"/>
        <w:ind w:left="3402" w:hanging="427"/>
        <w:rPr>
          <w:sz w:val="20"/>
          <w:lang w:val="lt-LT"/>
        </w:rPr>
      </w:pPr>
      <w:r w:rsidRPr="004348B8">
        <w:rPr>
          <w:sz w:val="20"/>
          <w:lang w:val="lt-LT"/>
        </w:rPr>
        <w:t>Gaisro aptikimo ir signalizavimo sistema ir</w:t>
      </w:r>
      <w:r w:rsidRPr="004348B8">
        <w:rPr>
          <w:spacing w:val="-3"/>
          <w:sz w:val="20"/>
          <w:lang w:val="lt-LT"/>
        </w:rPr>
        <w:t xml:space="preserve"> </w:t>
      </w:r>
      <w:r w:rsidRPr="004348B8">
        <w:rPr>
          <w:sz w:val="20"/>
          <w:lang w:val="lt-LT"/>
        </w:rPr>
        <w:t>kitos.</w:t>
      </w:r>
    </w:p>
    <w:p w14:paraId="4E9E5794" w14:textId="77777777" w:rsidR="00B21B62" w:rsidRPr="004348B8" w:rsidRDefault="00B21B62">
      <w:pPr>
        <w:pStyle w:val="BodyText"/>
        <w:spacing w:before="11"/>
        <w:rPr>
          <w:sz w:val="19"/>
          <w:lang w:val="lt-LT"/>
        </w:rPr>
      </w:pPr>
    </w:p>
    <w:p w14:paraId="2B92B21E" w14:textId="77777777" w:rsidR="00B21B62" w:rsidRPr="004348B8" w:rsidRDefault="00000000">
      <w:pPr>
        <w:pStyle w:val="ListParagraph"/>
        <w:numPr>
          <w:ilvl w:val="2"/>
          <w:numId w:val="26"/>
        </w:numPr>
        <w:tabs>
          <w:tab w:val="left" w:pos="2832"/>
        </w:tabs>
        <w:ind w:hanging="772"/>
        <w:jc w:val="both"/>
        <w:rPr>
          <w:sz w:val="20"/>
          <w:lang w:val="lt-LT"/>
        </w:rPr>
      </w:pPr>
      <w:bookmarkStart w:id="120" w:name="5.5.1__Gaisro_gesinimas"/>
      <w:bookmarkEnd w:id="120"/>
      <w:r w:rsidRPr="004348B8">
        <w:rPr>
          <w:sz w:val="20"/>
          <w:lang w:val="lt-LT"/>
        </w:rPr>
        <w:t>Gaisro</w:t>
      </w:r>
      <w:r w:rsidRPr="004348B8">
        <w:rPr>
          <w:spacing w:val="-2"/>
          <w:sz w:val="20"/>
          <w:lang w:val="lt-LT"/>
        </w:rPr>
        <w:t xml:space="preserve"> </w:t>
      </w:r>
      <w:r w:rsidRPr="004348B8">
        <w:rPr>
          <w:sz w:val="20"/>
          <w:lang w:val="lt-LT"/>
        </w:rPr>
        <w:t>gesinimas</w:t>
      </w:r>
    </w:p>
    <w:p w14:paraId="35C7EB36" w14:textId="77777777" w:rsidR="00B21B62" w:rsidRPr="004348B8" w:rsidRDefault="00000000">
      <w:pPr>
        <w:pStyle w:val="BodyText"/>
        <w:ind w:left="1700" w:right="118" w:firstLine="312"/>
        <w:jc w:val="both"/>
        <w:rPr>
          <w:lang w:val="lt-LT"/>
        </w:rPr>
      </w:pPr>
      <w:r w:rsidRPr="004348B8">
        <w:rPr>
          <w:lang w:val="lt-LT"/>
        </w:rPr>
        <w:t>Projektuojant pastatą turi būti laikomasi atitinkamų taisyklių ir nurodymų. Be norminių priešgaisrinės saugos reikalavimų, atskiri kabinetai turėtų būti suprojektuoti kaip atskiros priešgaisrinės patalpos su EI60 tipo durimis. Tai apima, UPS ir dyzelinio generatoriaus patalpas, pagrindinį skirstomąjį skydą / aukštos, žemos įtampos pagrindinius elektros energijos skirstomuosius punktus / transformatorių ir visų inžinerinių tinklų skirstymo patalpas.</w:t>
      </w:r>
    </w:p>
    <w:p w14:paraId="519746F1" w14:textId="77777777" w:rsidR="00B21B62" w:rsidRPr="004348B8" w:rsidRDefault="00000000">
      <w:pPr>
        <w:pStyle w:val="BodyText"/>
        <w:spacing w:line="229" w:lineRule="exact"/>
        <w:ind w:left="2012"/>
        <w:jc w:val="both"/>
        <w:rPr>
          <w:lang w:val="lt-LT"/>
        </w:rPr>
      </w:pPr>
      <w:r w:rsidRPr="004348B8">
        <w:rPr>
          <w:lang w:val="lt-LT"/>
        </w:rPr>
        <w:t>Ypatingas dėmesys turi būti skiriamas:</w:t>
      </w:r>
    </w:p>
    <w:p w14:paraId="33895A9A" w14:textId="77777777" w:rsidR="00B21B62" w:rsidRPr="004348B8" w:rsidRDefault="00000000">
      <w:pPr>
        <w:pStyle w:val="ListParagraph"/>
        <w:numPr>
          <w:ilvl w:val="3"/>
          <w:numId w:val="26"/>
        </w:numPr>
        <w:tabs>
          <w:tab w:val="left" w:pos="2988"/>
          <w:tab w:val="left" w:pos="2989"/>
        </w:tabs>
        <w:spacing w:before="1" w:line="244" w:lineRule="exact"/>
        <w:ind w:hanging="438"/>
        <w:rPr>
          <w:sz w:val="20"/>
          <w:lang w:val="lt-LT"/>
        </w:rPr>
      </w:pPr>
      <w:r w:rsidRPr="004348B8">
        <w:rPr>
          <w:sz w:val="20"/>
          <w:lang w:val="lt-LT"/>
        </w:rPr>
        <w:t>Aiškiai nustatyti ir išvalyti evakuacijos</w:t>
      </w:r>
      <w:r w:rsidRPr="004348B8">
        <w:rPr>
          <w:spacing w:val="-6"/>
          <w:sz w:val="20"/>
          <w:lang w:val="lt-LT"/>
        </w:rPr>
        <w:t xml:space="preserve"> </w:t>
      </w:r>
      <w:r w:rsidRPr="004348B8">
        <w:rPr>
          <w:sz w:val="20"/>
          <w:lang w:val="lt-LT"/>
        </w:rPr>
        <w:t>keliai;</w:t>
      </w:r>
    </w:p>
    <w:p w14:paraId="376591A0" w14:textId="77777777" w:rsidR="00B21B62" w:rsidRPr="004348B8" w:rsidRDefault="00000000">
      <w:pPr>
        <w:pStyle w:val="ListParagraph"/>
        <w:numPr>
          <w:ilvl w:val="3"/>
          <w:numId w:val="26"/>
        </w:numPr>
        <w:tabs>
          <w:tab w:val="left" w:pos="2988"/>
          <w:tab w:val="left" w:pos="2989"/>
        </w:tabs>
        <w:spacing w:line="244" w:lineRule="exact"/>
        <w:ind w:hanging="438"/>
        <w:rPr>
          <w:sz w:val="20"/>
          <w:lang w:val="lt-LT"/>
        </w:rPr>
      </w:pPr>
      <w:r w:rsidRPr="004348B8">
        <w:rPr>
          <w:sz w:val="20"/>
          <w:lang w:val="lt-LT"/>
        </w:rPr>
        <w:t>Avarinės rankenos ir išėjimo</w:t>
      </w:r>
      <w:r w:rsidRPr="004348B8">
        <w:rPr>
          <w:spacing w:val="-2"/>
          <w:sz w:val="20"/>
          <w:lang w:val="lt-LT"/>
        </w:rPr>
        <w:t xml:space="preserve"> </w:t>
      </w:r>
      <w:r w:rsidRPr="004348B8">
        <w:rPr>
          <w:sz w:val="20"/>
          <w:lang w:val="lt-LT"/>
        </w:rPr>
        <w:t>ženklai;</w:t>
      </w:r>
    </w:p>
    <w:p w14:paraId="4E906C22" w14:textId="77777777" w:rsidR="00B21B62" w:rsidRPr="004348B8" w:rsidRDefault="00000000">
      <w:pPr>
        <w:pStyle w:val="ListParagraph"/>
        <w:numPr>
          <w:ilvl w:val="3"/>
          <w:numId w:val="26"/>
        </w:numPr>
        <w:tabs>
          <w:tab w:val="left" w:pos="2988"/>
          <w:tab w:val="left" w:pos="2989"/>
        </w:tabs>
        <w:ind w:hanging="438"/>
        <w:rPr>
          <w:sz w:val="20"/>
          <w:lang w:val="lt-LT"/>
        </w:rPr>
      </w:pPr>
      <w:r w:rsidRPr="004348B8">
        <w:rPr>
          <w:sz w:val="20"/>
          <w:lang w:val="lt-LT"/>
        </w:rPr>
        <w:t>Gesintuvai ir kiti dūmų detektoriai, susiję su pastato priešgaisrinės signalizacijos</w:t>
      </w:r>
      <w:r w:rsidRPr="004348B8">
        <w:rPr>
          <w:spacing w:val="-18"/>
          <w:sz w:val="20"/>
          <w:lang w:val="lt-LT"/>
        </w:rPr>
        <w:t xml:space="preserve"> </w:t>
      </w:r>
      <w:r w:rsidRPr="004348B8">
        <w:rPr>
          <w:sz w:val="20"/>
          <w:lang w:val="lt-LT"/>
        </w:rPr>
        <w:t>sistema;</w:t>
      </w:r>
    </w:p>
    <w:p w14:paraId="1591395C" w14:textId="77777777" w:rsidR="00B21B62" w:rsidRPr="004348B8" w:rsidRDefault="00000000">
      <w:pPr>
        <w:pStyle w:val="ListParagraph"/>
        <w:numPr>
          <w:ilvl w:val="3"/>
          <w:numId w:val="26"/>
        </w:numPr>
        <w:tabs>
          <w:tab w:val="left" w:pos="2988"/>
          <w:tab w:val="left" w:pos="2989"/>
        </w:tabs>
        <w:ind w:right="117"/>
        <w:rPr>
          <w:sz w:val="20"/>
          <w:lang w:val="lt-LT"/>
        </w:rPr>
      </w:pPr>
      <w:r w:rsidRPr="004348B8">
        <w:rPr>
          <w:sz w:val="20"/>
          <w:lang w:val="lt-LT"/>
        </w:rPr>
        <w:t>Ankstyva diagnostika ir dujų gesinimo sistema turi būti įrengta serverinėje, UPS patalpose, įslaptintų dokumentų</w:t>
      </w:r>
      <w:r w:rsidRPr="004348B8">
        <w:rPr>
          <w:spacing w:val="-2"/>
          <w:sz w:val="20"/>
          <w:lang w:val="lt-LT"/>
        </w:rPr>
        <w:t xml:space="preserve"> </w:t>
      </w:r>
      <w:r w:rsidRPr="004348B8">
        <w:rPr>
          <w:sz w:val="20"/>
          <w:lang w:val="lt-LT"/>
        </w:rPr>
        <w:t>saugykloje</w:t>
      </w:r>
    </w:p>
    <w:p w14:paraId="7F522C33" w14:textId="77777777" w:rsidR="00B21B62" w:rsidRPr="004348B8" w:rsidRDefault="00B21B62">
      <w:pPr>
        <w:pStyle w:val="BodyText"/>
        <w:spacing w:before="11"/>
        <w:rPr>
          <w:sz w:val="19"/>
          <w:lang w:val="lt-LT"/>
        </w:rPr>
      </w:pPr>
    </w:p>
    <w:p w14:paraId="0E76A00F" w14:textId="77777777" w:rsidR="00B21B62" w:rsidRPr="004348B8" w:rsidRDefault="00000000">
      <w:pPr>
        <w:pStyle w:val="ListParagraph"/>
        <w:numPr>
          <w:ilvl w:val="2"/>
          <w:numId w:val="26"/>
        </w:numPr>
        <w:tabs>
          <w:tab w:val="left" w:pos="2782"/>
        </w:tabs>
        <w:spacing w:line="230" w:lineRule="exact"/>
        <w:ind w:left="2781" w:hanging="721"/>
        <w:jc w:val="both"/>
        <w:rPr>
          <w:sz w:val="20"/>
          <w:lang w:val="lt-LT"/>
        </w:rPr>
      </w:pPr>
      <w:bookmarkStart w:id="121" w:name="5.5.2_Grandinių_struktūra"/>
      <w:bookmarkEnd w:id="121"/>
      <w:r w:rsidRPr="004348B8">
        <w:rPr>
          <w:sz w:val="20"/>
          <w:lang w:val="lt-LT"/>
        </w:rPr>
        <w:t>Grandinių</w:t>
      </w:r>
      <w:r w:rsidRPr="004348B8">
        <w:rPr>
          <w:spacing w:val="-2"/>
          <w:sz w:val="20"/>
          <w:lang w:val="lt-LT"/>
        </w:rPr>
        <w:t xml:space="preserve"> </w:t>
      </w:r>
      <w:r w:rsidRPr="004348B8">
        <w:rPr>
          <w:sz w:val="20"/>
          <w:lang w:val="lt-LT"/>
        </w:rPr>
        <w:t>struktūra</w:t>
      </w:r>
    </w:p>
    <w:p w14:paraId="77E718EB" w14:textId="77777777" w:rsidR="00B21B62" w:rsidRPr="004348B8" w:rsidRDefault="00000000">
      <w:pPr>
        <w:pStyle w:val="BodyText"/>
        <w:ind w:left="1701" w:right="116" w:firstLine="284"/>
        <w:jc w:val="both"/>
        <w:rPr>
          <w:lang w:val="lt-LT"/>
        </w:rPr>
      </w:pPr>
      <w:r w:rsidRPr="004348B8">
        <w:rPr>
          <w:lang w:val="lt-LT"/>
        </w:rPr>
        <w:t>Visų</w:t>
      </w:r>
      <w:r w:rsidRPr="004348B8">
        <w:rPr>
          <w:spacing w:val="-9"/>
          <w:lang w:val="lt-LT"/>
        </w:rPr>
        <w:t xml:space="preserve"> </w:t>
      </w:r>
      <w:r w:rsidRPr="004348B8">
        <w:rPr>
          <w:lang w:val="lt-LT"/>
        </w:rPr>
        <w:t>elektros</w:t>
      </w:r>
      <w:r w:rsidRPr="004348B8">
        <w:rPr>
          <w:spacing w:val="-8"/>
          <w:lang w:val="lt-LT"/>
        </w:rPr>
        <w:t xml:space="preserve"> </w:t>
      </w:r>
      <w:r w:rsidRPr="004348B8">
        <w:rPr>
          <w:lang w:val="lt-LT"/>
        </w:rPr>
        <w:t>grandinių</w:t>
      </w:r>
      <w:r w:rsidRPr="004348B8">
        <w:rPr>
          <w:spacing w:val="-8"/>
          <w:lang w:val="lt-LT"/>
        </w:rPr>
        <w:t xml:space="preserve"> </w:t>
      </w:r>
      <w:r w:rsidRPr="004348B8">
        <w:rPr>
          <w:lang w:val="lt-LT"/>
        </w:rPr>
        <w:t>projektavime,</w:t>
      </w:r>
      <w:r w:rsidRPr="004348B8">
        <w:rPr>
          <w:spacing w:val="-9"/>
          <w:lang w:val="lt-LT"/>
        </w:rPr>
        <w:t xml:space="preserve"> </w:t>
      </w:r>
      <w:r w:rsidRPr="004348B8">
        <w:rPr>
          <w:lang w:val="lt-LT"/>
        </w:rPr>
        <w:t>nepriklausomai</w:t>
      </w:r>
      <w:r w:rsidRPr="004348B8">
        <w:rPr>
          <w:spacing w:val="-9"/>
          <w:lang w:val="lt-LT"/>
        </w:rPr>
        <w:t xml:space="preserve"> </w:t>
      </w:r>
      <w:r w:rsidRPr="004348B8">
        <w:rPr>
          <w:lang w:val="lt-LT"/>
        </w:rPr>
        <w:t>nuo</w:t>
      </w:r>
      <w:r w:rsidRPr="004348B8">
        <w:rPr>
          <w:spacing w:val="-7"/>
          <w:lang w:val="lt-LT"/>
        </w:rPr>
        <w:t xml:space="preserve"> </w:t>
      </w:r>
      <w:r w:rsidRPr="004348B8">
        <w:rPr>
          <w:lang w:val="lt-LT"/>
        </w:rPr>
        <w:t>jų</w:t>
      </w:r>
      <w:r w:rsidRPr="004348B8">
        <w:rPr>
          <w:spacing w:val="-7"/>
          <w:lang w:val="lt-LT"/>
        </w:rPr>
        <w:t xml:space="preserve"> </w:t>
      </w:r>
      <w:r w:rsidRPr="004348B8">
        <w:rPr>
          <w:lang w:val="lt-LT"/>
        </w:rPr>
        <w:t>įtampos</w:t>
      </w:r>
      <w:r w:rsidRPr="004348B8">
        <w:rPr>
          <w:spacing w:val="-8"/>
          <w:lang w:val="lt-LT"/>
        </w:rPr>
        <w:t xml:space="preserve"> </w:t>
      </w:r>
      <w:r w:rsidRPr="004348B8">
        <w:rPr>
          <w:lang w:val="lt-LT"/>
        </w:rPr>
        <w:t>lygio</w:t>
      </w:r>
      <w:r w:rsidRPr="004348B8">
        <w:rPr>
          <w:spacing w:val="-7"/>
          <w:lang w:val="lt-LT"/>
        </w:rPr>
        <w:t xml:space="preserve"> </w:t>
      </w:r>
      <w:r w:rsidRPr="004348B8">
        <w:rPr>
          <w:lang w:val="lt-LT"/>
        </w:rPr>
        <w:t>ar</w:t>
      </w:r>
      <w:r w:rsidRPr="004348B8">
        <w:rPr>
          <w:spacing w:val="-7"/>
          <w:lang w:val="lt-LT"/>
        </w:rPr>
        <w:t xml:space="preserve"> </w:t>
      </w:r>
      <w:r w:rsidRPr="004348B8">
        <w:rPr>
          <w:lang w:val="lt-LT"/>
        </w:rPr>
        <w:t>to,</w:t>
      </w:r>
      <w:r w:rsidRPr="004348B8">
        <w:rPr>
          <w:spacing w:val="-7"/>
          <w:lang w:val="lt-LT"/>
        </w:rPr>
        <w:t xml:space="preserve"> </w:t>
      </w:r>
      <w:r w:rsidRPr="004348B8">
        <w:rPr>
          <w:lang w:val="lt-LT"/>
        </w:rPr>
        <w:t>ar</w:t>
      </w:r>
      <w:r w:rsidRPr="004348B8">
        <w:rPr>
          <w:spacing w:val="-7"/>
          <w:lang w:val="lt-LT"/>
        </w:rPr>
        <w:t xml:space="preserve"> </w:t>
      </w:r>
      <w:r w:rsidRPr="004348B8">
        <w:rPr>
          <w:lang w:val="lt-LT"/>
        </w:rPr>
        <w:t>jos</w:t>
      </w:r>
      <w:r w:rsidRPr="004348B8">
        <w:rPr>
          <w:spacing w:val="-9"/>
          <w:lang w:val="lt-LT"/>
        </w:rPr>
        <w:t xml:space="preserve"> </w:t>
      </w:r>
      <w:r w:rsidRPr="004348B8">
        <w:rPr>
          <w:lang w:val="lt-LT"/>
        </w:rPr>
        <w:t>kintamos</w:t>
      </w:r>
      <w:r w:rsidRPr="004348B8">
        <w:rPr>
          <w:spacing w:val="-7"/>
          <w:lang w:val="lt-LT"/>
        </w:rPr>
        <w:t xml:space="preserve"> </w:t>
      </w:r>
      <w:r w:rsidRPr="004348B8">
        <w:rPr>
          <w:lang w:val="lt-LT"/>
        </w:rPr>
        <w:t>srovės</w:t>
      </w:r>
      <w:r w:rsidRPr="004348B8">
        <w:rPr>
          <w:spacing w:val="-9"/>
          <w:lang w:val="lt-LT"/>
        </w:rPr>
        <w:t xml:space="preserve"> </w:t>
      </w:r>
      <w:r w:rsidRPr="004348B8">
        <w:rPr>
          <w:lang w:val="lt-LT"/>
        </w:rPr>
        <w:t>ar</w:t>
      </w:r>
      <w:r w:rsidRPr="004348B8">
        <w:rPr>
          <w:spacing w:val="-8"/>
          <w:lang w:val="lt-LT"/>
        </w:rPr>
        <w:t xml:space="preserve"> </w:t>
      </w:r>
      <w:r w:rsidRPr="004348B8">
        <w:rPr>
          <w:lang w:val="lt-LT"/>
        </w:rPr>
        <w:t>pastovios srovės, būtina pašalinti išsilydančius saugiklius ir naudoti automatinius atjungimo</w:t>
      </w:r>
      <w:r w:rsidRPr="004348B8">
        <w:rPr>
          <w:spacing w:val="-16"/>
          <w:lang w:val="lt-LT"/>
        </w:rPr>
        <w:t xml:space="preserve"> </w:t>
      </w:r>
      <w:r w:rsidRPr="004348B8">
        <w:rPr>
          <w:lang w:val="lt-LT"/>
        </w:rPr>
        <w:t>įrenginius.</w:t>
      </w:r>
    </w:p>
    <w:p w14:paraId="77B3D56C" w14:textId="77777777" w:rsidR="00B21B62" w:rsidRPr="004348B8" w:rsidRDefault="00000000">
      <w:pPr>
        <w:pStyle w:val="BodyText"/>
        <w:ind w:left="1701" w:right="117" w:firstLine="284"/>
        <w:jc w:val="both"/>
        <w:rPr>
          <w:lang w:val="lt-LT"/>
        </w:rPr>
      </w:pPr>
      <w:r w:rsidRPr="004348B8">
        <w:rPr>
          <w:lang w:val="lt-LT"/>
        </w:rPr>
        <w:t>Grandines būtina apsaugoti lieto korpuso saugikliais ir/arba miniatiūriniais saugikliais. Variklių grandinės turi būti apsaugotos variklių saugikliais.</w:t>
      </w:r>
    </w:p>
    <w:p w14:paraId="490F795C" w14:textId="77777777" w:rsidR="00B21B62" w:rsidRPr="004348B8" w:rsidRDefault="00000000">
      <w:pPr>
        <w:pStyle w:val="BodyText"/>
        <w:ind w:left="1701" w:right="119" w:firstLine="284"/>
        <w:jc w:val="both"/>
        <w:rPr>
          <w:lang w:val="lt-LT"/>
        </w:rPr>
      </w:pPr>
      <w:r w:rsidRPr="004348B8">
        <w:rPr>
          <w:lang w:val="lt-LT"/>
        </w:rPr>
        <w:t>Jautrios</w:t>
      </w:r>
      <w:r w:rsidRPr="004348B8">
        <w:rPr>
          <w:spacing w:val="-8"/>
          <w:lang w:val="lt-LT"/>
        </w:rPr>
        <w:t xml:space="preserve"> </w:t>
      </w:r>
      <w:r w:rsidRPr="004348B8">
        <w:rPr>
          <w:lang w:val="lt-LT"/>
        </w:rPr>
        <w:t>įrangos</w:t>
      </w:r>
      <w:r w:rsidRPr="004348B8">
        <w:rPr>
          <w:spacing w:val="-8"/>
          <w:lang w:val="lt-LT"/>
        </w:rPr>
        <w:t xml:space="preserve"> </w:t>
      </w:r>
      <w:r w:rsidRPr="004348B8">
        <w:rPr>
          <w:lang w:val="lt-LT"/>
        </w:rPr>
        <w:t>apsaugai</w:t>
      </w:r>
      <w:r w:rsidRPr="004348B8">
        <w:rPr>
          <w:spacing w:val="-8"/>
          <w:lang w:val="lt-LT"/>
        </w:rPr>
        <w:t xml:space="preserve"> </w:t>
      </w:r>
      <w:r w:rsidRPr="004348B8">
        <w:rPr>
          <w:lang w:val="lt-LT"/>
        </w:rPr>
        <w:t>galima</w:t>
      </w:r>
      <w:r w:rsidRPr="004348B8">
        <w:rPr>
          <w:spacing w:val="-8"/>
          <w:lang w:val="lt-LT"/>
        </w:rPr>
        <w:t xml:space="preserve"> </w:t>
      </w:r>
      <w:r w:rsidRPr="004348B8">
        <w:rPr>
          <w:lang w:val="lt-LT"/>
        </w:rPr>
        <w:t>naudotis</w:t>
      </w:r>
      <w:r w:rsidRPr="004348B8">
        <w:rPr>
          <w:spacing w:val="-7"/>
          <w:lang w:val="lt-LT"/>
        </w:rPr>
        <w:t xml:space="preserve"> </w:t>
      </w:r>
      <w:r w:rsidRPr="004348B8">
        <w:rPr>
          <w:lang w:val="lt-LT"/>
        </w:rPr>
        <w:t>elektroniniais</w:t>
      </w:r>
      <w:r w:rsidRPr="004348B8">
        <w:rPr>
          <w:spacing w:val="-8"/>
          <w:lang w:val="lt-LT"/>
        </w:rPr>
        <w:t xml:space="preserve"> </w:t>
      </w:r>
      <w:r w:rsidRPr="004348B8">
        <w:rPr>
          <w:lang w:val="lt-LT"/>
        </w:rPr>
        <w:t>saugiklių</w:t>
      </w:r>
      <w:r w:rsidRPr="004348B8">
        <w:rPr>
          <w:spacing w:val="-7"/>
          <w:lang w:val="lt-LT"/>
        </w:rPr>
        <w:t xml:space="preserve"> </w:t>
      </w:r>
      <w:r w:rsidRPr="004348B8">
        <w:rPr>
          <w:lang w:val="lt-LT"/>
        </w:rPr>
        <w:t>skyrikliais,</w:t>
      </w:r>
      <w:r w:rsidRPr="004348B8">
        <w:rPr>
          <w:spacing w:val="-7"/>
          <w:lang w:val="lt-LT"/>
        </w:rPr>
        <w:t xml:space="preserve"> </w:t>
      </w:r>
      <w:r w:rsidRPr="004348B8">
        <w:rPr>
          <w:lang w:val="lt-LT"/>
        </w:rPr>
        <w:t>tačiau</w:t>
      </w:r>
      <w:r w:rsidRPr="004348B8">
        <w:rPr>
          <w:spacing w:val="-7"/>
          <w:lang w:val="lt-LT"/>
        </w:rPr>
        <w:t xml:space="preserve"> </w:t>
      </w:r>
      <w:r w:rsidRPr="004348B8">
        <w:rPr>
          <w:lang w:val="lt-LT"/>
        </w:rPr>
        <w:t>jie</w:t>
      </w:r>
      <w:r w:rsidRPr="004348B8">
        <w:rPr>
          <w:spacing w:val="-8"/>
          <w:lang w:val="lt-LT"/>
        </w:rPr>
        <w:t xml:space="preserve"> </w:t>
      </w:r>
      <w:r w:rsidRPr="004348B8">
        <w:rPr>
          <w:lang w:val="lt-LT"/>
        </w:rPr>
        <w:t>privalo</w:t>
      </w:r>
      <w:r w:rsidRPr="004348B8">
        <w:rPr>
          <w:spacing w:val="-7"/>
          <w:lang w:val="lt-LT"/>
        </w:rPr>
        <w:t xml:space="preserve"> </w:t>
      </w:r>
      <w:r w:rsidRPr="004348B8">
        <w:rPr>
          <w:lang w:val="lt-LT"/>
        </w:rPr>
        <w:t>turėti</w:t>
      </w:r>
      <w:r w:rsidRPr="004348B8">
        <w:rPr>
          <w:spacing w:val="-7"/>
          <w:lang w:val="lt-LT"/>
        </w:rPr>
        <w:t xml:space="preserve"> </w:t>
      </w:r>
      <w:r w:rsidRPr="004348B8">
        <w:rPr>
          <w:lang w:val="lt-LT"/>
        </w:rPr>
        <w:t>skydo</w:t>
      </w:r>
      <w:r w:rsidRPr="004348B8">
        <w:rPr>
          <w:spacing w:val="-8"/>
          <w:lang w:val="lt-LT"/>
        </w:rPr>
        <w:t xml:space="preserve"> </w:t>
      </w:r>
      <w:r w:rsidRPr="004348B8">
        <w:rPr>
          <w:lang w:val="lt-LT"/>
        </w:rPr>
        <w:t>priekyje būsenų „įjungta“, „išjungta“, „grandinė atjungta“ indikatorius bei rankinį paleidimo iš naujo</w:t>
      </w:r>
      <w:r w:rsidRPr="004348B8">
        <w:rPr>
          <w:spacing w:val="-20"/>
          <w:lang w:val="lt-LT"/>
        </w:rPr>
        <w:t xml:space="preserve"> </w:t>
      </w:r>
      <w:r w:rsidRPr="004348B8">
        <w:rPr>
          <w:lang w:val="lt-LT"/>
        </w:rPr>
        <w:t>mygtuką.</w:t>
      </w:r>
    </w:p>
    <w:p w14:paraId="71AF9244" w14:textId="77777777" w:rsidR="00B21B62" w:rsidRPr="004348B8" w:rsidRDefault="00000000">
      <w:pPr>
        <w:pStyle w:val="BodyText"/>
        <w:ind w:left="1701" w:right="117" w:firstLine="284"/>
        <w:jc w:val="both"/>
        <w:rPr>
          <w:lang w:val="lt-LT"/>
        </w:rPr>
      </w:pPr>
      <w:r w:rsidRPr="004348B8">
        <w:rPr>
          <w:lang w:val="lt-LT"/>
        </w:rPr>
        <w:t>Kiekviename</w:t>
      </w:r>
      <w:r w:rsidRPr="004348B8">
        <w:rPr>
          <w:spacing w:val="-8"/>
          <w:lang w:val="lt-LT"/>
        </w:rPr>
        <w:t xml:space="preserve"> </w:t>
      </w:r>
      <w:r w:rsidRPr="004348B8">
        <w:rPr>
          <w:lang w:val="lt-LT"/>
        </w:rPr>
        <w:t>įrangos,</w:t>
      </w:r>
      <w:r w:rsidRPr="004348B8">
        <w:rPr>
          <w:spacing w:val="-10"/>
          <w:lang w:val="lt-LT"/>
        </w:rPr>
        <w:t xml:space="preserve"> </w:t>
      </w:r>
      <w:r w:rsidRPr="004348B8">
        <w:rPr>
          <w:lang w:val="lt-LT"/>
        </w:rPr>
        <w:t>kuriai</w:t>
      </w:r>
      <w:r w:rsidRPr="004348B8">
        <w:rPr>
          <w:spacing w:val="-8"/>
          <w:lang w:val="lt-LT"/>
        </w:rPr>
        <w:t xml:space="preserve"> </w:t>
      </w:r>
      <w:r w:rsidRPr="004348B8">
        <w:rPr>
          <w:lang w:val="lt-LT"/>
        </w:rPr>
        <w:t>tiekiama</w:t>
      </w:r>
      <w:r w:rsidRPr="004348B8">
        <w:rPr>
          <w:spacing w:val="-8"/>
          <w:lang w:val="lt-LT"/>
        </w:rPr>
        <w:t xml:space="preserve"> </w:t>
      </w:r>
      <w:r w:rsidRPr="004348B8">
        <w:rPr>
          <w:lang w:val="lt-LT"/>
        </w:rPr>
        <w:t>elektra,</w:t>
      </w:r>
      <w:r w:rsidRPr="004348B8">
        <w:rPr>
          <w:spacing w:val="-8"/>
          <w:lang w:val="lt-LT"/>
        </w:rPr>
        <w:t xml:space="preserve"> </w:t>
      </w:r>
      <w:r w:rsidRPr="004348B8">
        <w:rPr>
          <w:lang w:val="lt-LT"/>
        </w:rPr>
        <w:t>vienete</w:t>
      </w:r>
      <w:r w:rsidRPr="004348B8">
        <w:rPr>
          <w:spacing w:val="-9"/>
          <w:lang w:val="lt-LT"/>
        </w:rPr>
        <w:t xml:space="preserve"> </w:t>
      </w:r>
      <w:r w:rsidRPr="004348B8">
        <w:rPr>
          <w:lang w:val="lt-LT"/>
        </w:rPr>
        <w:t>turi</w:t>
      </w:r>
      <w:r w:rsidRPr="004348B8">
        <w:rPr>
          <w:spacing w:val="-9"/>
          <w:lang w:val="lt-LT"/>
        </w:rPr>
        <w:t xml:space="preserve"> </w:t>
      </w:r>
      <w:r w:rsidRPr="004348B8">
        <w:rPr>
          <w:lang w:val="lt-LT"/>
        </w:rPr>
        <w:t>būti</w:t>
      </w:r>
      <w:r w:rsidRPr="004348B8">
        <w:rPr>
          <w:spacing w:val="-9"/>
          <w:lang w:val="lt-LT"/>
        </w:rPr>
        <w:t xml:space="preserve"> </w:t>
      </w:r>
      <w:r w:rsidRPr="004348B8">
        <w:rPr>
          <w:lang w:val="lt-LT"/>
        </w:rPr>
        <w:t>numatytas</w:t>
      </w:r>
      <w:r w:rsidRPr="004348B8">
        <w:rPr>
          <w:spacing w:val="-8"/>
          <w:lang w:val="lt-LT"/>
        </w:rPr>
        <w:t xml:space="preserve"> </w:t>
      </w:r>
      <w:r w:rsidRPr="004348B8">
        <w:rPr>
          <w:lang w:val="lt-LT"/>
        </w:rPr>
        <w:t>tarnybinis</w:t>
      </w:r>
      <w:r w:rsidRPr="004348B8">
        <w:rPr>
          <w:spacing w:val="-9"/>
          <w:lang w:val="lt-LT"/>
        </w:rPr>
        <w:t xml:space="preserve"> </w:t>
      </w:r>
      <w:r w:rsidRPr="004348B8">
        <w:rPr>
          <w:lang w:val="lt-LT"/>
        </w:rPr>
        <w:t>apsauginis</w:t>
      </w:r>
      <w:r w:rsidRPr="004348B8">
        <w:rPr>
          <w:spacing w:val="-8"/>
          <w:lang w:val="lt-LT"/>
        </w:rPr>
        <w:t xml:space="preserve"> </w:t>
      </w:r>
      <w:r w:rsidRPr="004348B8">
        <w:rPr>
          <w:lang w:val="lt-LT"/>
        </w:rPr>
        <w:t>izoliavimo</w:t>
      </w:r>
      <w:r w:rsidRPr="004348B8">
        <w:rPr>
          <w:spacing w:val="-8"/>
          <w:lang w:val="lt-LT"/>
        </w:rPr>
        <w:t xml:space="preserve"> </w:t>
      </w:r>
      <w:r w:rsidRPr="004348B8">
        <w:rPr>
          <w:lang w:val="lt-LT"/>
        </w:rPr>
        <w:t>jungiklis, tinkamas pilnai įrangos apkrovai, skirtas nutraukti bet kokį maitinimą įrangai. Jungiklį turi būti įmanoma fiksuoti atviroje</w:t>
      </w:r>
      <w:r w:rsidRPr="004348B8">
        <w:rPr>
          <w:spacing w:val="-2"/>
          <w:lang w:val="lt-LT"/>
        </w:rPr>
        <w:t xml:space="preserve"> </w:t>
      </w:r>
      <w:r w:rsidRPr="004348B8">
        <w:rPr>
          <w:lang w:val="lt-LT"/>
        </w:rPr>
        <w:t>pozicijoje.</w:t>
      </w:r>
    </w:p>
    <w:p w14:paraId="778B1E5B" w14:textId="77777777" w:rsidR="00B21B62" w:rsidRPr="004348B8" w:rsidRDefault="00000000">
      <w:pPr>
        <w:pStyle w:val="BodyText"/>
        <w:ind w:left="1701" w:right="117" w:firstLine="284"/>
        <w:jc w:val="both"/>
        <w:rPr>
          <w:lang w:val="lt-LT"/>
        </w:rPr>
      </w:pPr>
      <w:r w:rsidRPr="004348B8">
        <w:rPr>
          <w:lang w:val="lt-LT"/>
        </w:rPr>
        <w:t>Laidai turi būti tinkamo dydžio, kad įtampos kritimas neviršytų 5 proc. nominalios sistemos įtampos tarp transformatoriaus ir naudojimo punkto ir neviršytų 3 proc. maitinimo ar atšakos grandinėje. Tačiau, jeigu to reikalauja įrangos gamintojas (-ai), turi būti taikomi griežtesni reikalavimai. Įtampos kritimas turi būti pagrįstas apskaičiuotu maitinimo grandinės, kuri tiekia maitinimą daugiau nei vienam varikliui ar įrenginiui, reikalaujamu krūviu, arba nominaliu atšakos grandinės pilnu krūviu arba, jeigu prijungtas krūvis nežinomas, grandinę nuo viršįtampių saugančio įrenginio 80 proc. nominalios vertės.</w:t>
      </w:r>
    </w:p>
    <w:p w14:paraId="2F187961" w14:textId="77777777" w:rsidR="00B21B62" w:rsidRPr="004348B8" w:rsidRDefault="00000000">
      <w:pPr>
        <w:pStyle w:val="BodyText"/>
        <w:spacing w:before="1"/>
        <w:ind w:left="1701" w:right="118" w:firstLine="284"/>
        <w:jc w:val="both"/>
        <w:rPr>
          <w:lang w:val="lt-LT"/>
        </w:rPr>
      </w:pPr>
      <w:r w:rsidRPr="004348B8">
        <w:rPr>
          <w:lang w:val="lt-LT"/>
        </w:rPr>
        <w:t xml:space="preserve">Turi būti suprojektuoti galios koeficiento koregavimo kondensatoriai, jeigu skaičiavimai rodo jų būtinybę, siekiant išlaikyti galios koeficiento nustatytą reikšmę. Tai pasiekiama naudojant automatinę </w:t>
      </w:r>
      <w:proofErr w:type="spellStart"/>
      <w:r w:rsidRPr="004348B8">
        <w:rPr>
          <w:lang w:val="lt-LT"/>
        </w:rPr>
        <w:t>kondensatorinę</w:t>
      </w:r>
      <w:proofErr w:type="spellEnd"/>
      <w:r w:rsidRPr="004348B8">
        <w:rPr>
          <w:lang w:val="lt-LT"/>
        </w:rPr>
        <w:t xml:space="preserve"> bateriją, valdomą reaktyviniu</w:t>
      </w:r>
      <w:r w:rsidRPr="004348B8">
        <w:rPr>
          <w:spacing w:val="-4"/>
          <w:lang w:val="lt-LT"/>
        </w:rPr>
        <w:t xml:space="preserve"> </w:t>
      </w:r>
      <w:r w:rsidRPr="004348B8">
        <w:rPr>
          <w:lang w:val="lt-LT"/>
        </w:rPr>
        <w:t>galios</w:t>
      </w:r>
      <w:r w:rsidRPr="004348B8">
        <w:rPr>
          <w:spacing w:val="-4"/>
          <w:lang w:val="lt-LT"/>
        </w:rPr>
        <w:t xml:space="preserve"> </w:t>
      </w:r>
      <w:r w:rsidRPr="004348B8">
        <w:rPr>
          <w:lang w:val="lt-LT"/>
        </w:rPr>
        <w:t>reguliatoriumi.</w:t>
      </w:r>
      <w:r w:rsidRPr="004348B8">
        <w:rPr>
          <w:spacing w:val="-4"/>
          <w:lang w:val="lt-LT"/>
        </w:rPr>
        <w:t xml:space="preserve"> </w:t>
      </w:r>
      <w:r w:rsidRPr="004348B8">
        <w:rPr>
          <w:lang w:val="lt-LT"/>
        </w:rPr>
        <w:t>Galios</w:t>
      </w:r>
      <w:r w:rsidRPr="004348B8">
        <w:rPr>
          <w:spacing w:val="-4"/>
          <w:lang w:val="lt-LT"/>
        </w:rPr>
        <w:t xml:space="preserve"> </w:t>
      </w:r>
      <w:r w:rsidRPr="004348B8">
        <w:rPr>
          <w:lang w:val="lt-LT"/>
        </w:rPr>
        <w:t>koeficientas</w:t>
      </w:r>
      <w:r w:rsidRPr="004348B8">
        <w:rPr>
          <w:spacing w:val="-3"/>
          <w:lang w:val="lt-LT"/>
        </w:rPr>
        <w:t xml:space="preserve"> </w:t>
      </w:r>
      <w:r w:rsidRPr="004348B8">
        <w:rPr>
          <w:lang w:val="lt-LT"/>
        </w:rPr>
        <w:t>turi</w:t>
      </w:r>
      <w:r w:rsidRPr="004348B8">
        <w:rPr>
          <w:spacing w:val="-5"/>
          <w:lang w:val="lt-LT"/>
        </w:rPr>
        <w:t xml:space="preserve"> </w:t>
      </w:r>
      <w:r w:rsidRPr="004348B8">
        <w:rPr>
          <w:lang w:val="lt-LT"/>
        </w:rPr>
        <w:t>būti</w:t>
      </w:r>
      <w:r w:rsidRPr="004348B8">
        <w:rPr>
          <w:spacing w:val="-4"/>
          <w:lang w:val="lt-LT"/>
        </w:rPr>
        <w:t xml:space="preserve"> </w:t>
      </w:r>
      <w:r w:rsidRPr="004348B8">
        <w:rPr>
          <w:lang w:val="lt-LT"/>
        </w:rPr>
        <w:t>0,95</w:t>
      </w:r>
      <w:r w:rsidRPr="004348B8">
        <w:rPr>
          <w:spacing w:val="-4"/>
          <w:lang w:val="lt-LT"/>
        </w:rPr>
        <w:t xml:space="preserve"> </w:t>
      </w:r>
      <w:r w:rsidRPr="004348B8">
        <w:rPr>
          <w:lang w:val="lt-LT"/>
        </w:rPr>
        <w:t>-</w:t>
      </w:r>
      <w:r w:rsidRPr="004348B8">
        <w:rPr>
          <w:spacing w:val="-5"/>
          <w:lang w:val="lt-LT"/>
        </w:rPr>
        <w:t xml:space="preserve"> </w:t>
      </w:r>
      <w:r w:rsidRPr="004348B8">
        <w:rPr>
          <w:lang w:val="lt-LT"/>
        </w:rPr>
        <w:t>0,98.</w:t>
      </w:r>
      <w:r w:rsidRPr="004348B8">
        <w:rPr>
          <w:spacing w:val="-4"/>
          <w:lang w:val="lt-LT"/>
        </w:rPr>
        <w:t xml:space="preserve"> </w:t>
      </w:r>
      <w:r w:rsidRPr="004348B8">
        <w:rPr>
          <w:lang w:val="lt-LT"/>
        </w:rPr>
        <w:t>Automatinė</w:t>
      </w:r>
      <w:r w:rsidRPr="004348B8">
        <w:rPr>
          <w:spacing w:val="-4"/>
          <w:lang w:val="lt-LT"/>
        </w:rPr>
        <w:t xml:space="preserve"> </w:t>
      </w:r>
      <w:proofErr w:type="spellStart"/>
      <w:r w:rsidRPr="004348B8">
        <w:rPr>
          <w:lang w:val="lt-LT"/>
        </w:rPr>
        <w:t>kondensatorinė</w:t>
      </w:r>
      <w:proofErr w:type="spellEnd"/>
      <w:r w:rsidRPr="004348B8">
        <w:rPr>
          <w:spacing w:val="-6"/>
          <w:lang w:val="lt-LT"/>
        </w:rPr>
        <w:t xml:space="preserve"> </w:t>
      </w:r>
      <w:r w:rsidRPr="004348B8">
        <w:rPr>
          <w:lang w:val="lt-LT"/>
        </w:rPr>
        <w:t>baterija</w:t>
      </w:r>
      <w:r w:rsidRPr="004348B8">
        <w:rPr>
          <w:spacing w:val="-3"/>
          <w:lang w:val="lt-LT"/>
        </w:rPr>
        <w:t xml:space="preserve"> </w:t>
      </w:r>
      <w:r w:rsidRPr="004348B8">
        <w:rPr>
          <w:lang w:val="lt-LT"/>
        </w:rPr>
        <w:t>turi</w:t>
      </w:r>
      <w:r w:rsidRPr="004348B8">
        <w:rPr>
          <w:spacing w:val="-5"/>
          <w:lang w:val="lt-LT"/>
        </w:rPr>
        <w:t xml:space="preserve"> </w:t>
      </w:r>
      <w:r w:rsidRPr="004348B8">
        <w:rPr>
          <w:lang w:val="lt-LT"/>
        </w:rPr>
        <w:t xml:space="preserve">būti pilnai sukomplektuota ir tinkama esančiam nominaliam elektros tinklui. Jos konstrukcija turi būti nereikalaujanti priežiūros, su integruotais </w:t>
      </w:r>
      <w:proofErr w:type="spellStart"/>
      <w:r w:rsidRPr="004348B8">
        <w:rPr>
          <w:lang w:val="lt-LT"/>
        </w:rPr>
        <w:t>kontaktoriais</w:t>
      </w:r>
      <w:proofErr w:type="spellEnd"/>
      <w:r w:rsidRPr="004348B8">
        <w:rPr>
          <w:lang w:val="lt-LT"/>
        </w:rPr>
        <w:t>, valdomais reguliatoriumi. Nominali įtampa ir dažnis turi būti atitinkamai 380 V ir 50 Hz. Korpusas turi būti minimaliai IP 40. Aplinkos temperatūros diapazonas turi</w:t>
      </w:r>
      <w:r w:rsidRPr="004348B8">
        <w:rPr>
          <w:spacing w:val="-36"/>
          <w:lang w:val="lt-LT"/>
        </w:rPr>
        <w:t xml:space="preserve"> </w:t>
      </w:r>
      <w:r w:rsidRPr="004348B8">
        <w:rPr>
          <w:lang w:val="lt-LT"/>
        </w:rPr>
        <w:t>būti nuo –5 iki +55 °C.</w:t>
      </w:r>
    </w:p>
    <w:p w14:paraId="58F53C81" w14:textId="77777777" w:rsidR="00B21B62" w:rsidRPr="004348B8" w:rsidRDefault="00000000">
      <w:pPr>
        <w:pStyle w:val="BodyText"/>
        <w:ind w:left="1701" w:right="118" w:firstLine="284"/>
        <w:jc w:val="both"/>
        <w:rPr>
          <w:lang w:val="lt-LT"/>
        </w:rPr>
      </w:pPr>
      <w:proofErr w:type="spellStart"/>
      <w:r w:rsidRPr="004348B8">
        <w:rPr>
          <w:lang w:val="lt-LT"/>
        </w:rPr>
        <w:t>Kondensatorinę</w:t>
      </w:r>
      <w:proofErr w:type="spellEnd"/>
      <w:r w:rsidRPr="004348B8">
        <w:rPr>
          <w:spacing w:val="-8"/>
          <w:lang w:val="lt-LT"/>
        </w:rPr>
        <w:t xml:space="preserve"> </w:t>
      </w:r>
      <w:r w:rsidRPr="004348B8">
        <w:rPr>
          <w:lang w:val="lt-LT"/>
        </w:rPr>
        <w:t>bateriją</w:t>
      </w:r>
      <w:r w:rsidRPr="004348B8">
        <w:rPr>
          <w:spacing w:val="-7"/>
          <w:lang w:val="lt-LT"/>
        </w:rPr>
        <w:t xml:space="preserve"> </w:t>
      </w:r>
      <w:r w:rsidRPr="004348B8">
        <w:rPr>
          <w:lang w:val="lt-LT"/>
        </w:rPr>
        <w:t>turi</w:t>
      </w:r>
      <w:r w:rsidRPr="004348B8">
        <w:rPr>
          <w:spacing w:val="-8"/>
          <w:lang w:val="lt-LT"/>
        </w:rPr>
        <w:t xml:space="preserve"> </w:t>
      </w:r>
      <w:r w:rsidRPr="004348B8">
        <w:rPr>
          <w:lang w:val="lt-LT"/>
        </w:rPr>
        <w:t>sudaryti</w:t>
      </w:r>
      <w:r w:rsidRPr="004348B8">
        <w:rPr>
          <w:spacing w:val="-7"/>
          <w:lang w:val="lt-LT"/>
        </w:rPr>
        <w:t xml:space="preserve"> </w:t>
      </w:r>
      <w:r w:rsidRPr="004348B8">
        <w:rPr>
          <w:lang w:val="lt-LT"/>
        </w:rPr>
        <w:t>integruotas</w:t>
      </w:r>
      <w:r w:rsidRPr="004348B8">
        <w:rPr>
          <w:spacing w:val="-8"/>
          <w:lang w:val="lt-LT"/>
        </w:rPr>
        <w:t xml:space="preserve"> </w:t>
      </w:r>
      <w:r w:rsidRPr="004348B8">
        <w:rPr>
          <w:lang w:val="lt-LT"/>
        </w:rPr>
        <w:t>reguliatoriaus</w:t>
      </w:r>
      <w:r w:rsidRPr="004348B8">
        <w:rPr>
          <w:spacing w:val="-9"/>
          <w:lang w:val="lt-LT"/>
        </w:rPr>
        <w:t xml:space="preserve"> </w:t>
      </w:r>
      <w:r w:rsidRPr="004348B8">
        <w:rPr>
          <w:lang w:val="lt-LT"/>
        </w:rPr>
        <w:t>pultas</w:t>
      </w:r>
      <w:r w:rsidRPr="004348B8">
        <w:rPr>
          <w:spacing w:val="-6"/>
          <w:lang w:val="lt-LT"/>
        </w:rPr>
        <w:t xml:space="preserve"> </w:t>
      </w:r>
      <w:r w:rsidRPr="004348B8">
        <w:rPr>
          <w:lang w:val="lt-LT"/>
        </w:rPr>
        <w:t>su</w:t>
      </w:r>
      <w:r w:rsidRPr="004348B8">
        <w:rPr>
          <w:spacing w:val="-7"/>
          <w:lang w:val="lt-LT"/>
        </w:rPr>
        <w:t xml:space="preserve"> </w:t>
      </w:r>
      <w:r w:rsidRPr="004348B8">
        <w:rPr>
          <w:lang w:val="lt-LT"/>
        </w:rPr>
        <w:t>valdymo</w:t>
      </w:r>
      <w:r w:rsidRPr="004348B8">
        <w:rPr>
          <w:spacing w:val="-8"/>
          <w:lang w:val="lt-LT"/>
        </w:rPr>
        <w:t xml:space="preserve"> </w:t>
      </w:r>
      <w:r w:rsidRPr="004348B8">
        <w:rPr>
          <w:lang w:val="lt-LT"/>
        </w:rPr>
        <w:t>jungikliais</w:t>
      </w:r>
      <w:r w:rsidRPr="004348B8">
        <w:rPr>
          <w:spacing w:val="-6"/>
          <w:lang w:val="lt-LT"/>
        </w:rPr>
        <w:t xml:space="preserve"> </w:t>
      </w:r>
      <w:r w:rsidRPr="004348B8">
        <w:rPr>
          <w:lang w:val="lt-LT"/>
        </w:rPr>
        <w:t>ir</w:t>
      </w:r>
      <w:r w:rsidRPr="004348B8">
        <w:rPr>
          <w:spacing w:val="-7"/>
          <w:lang w:val="lt-LT"/>
        </w:rPr>
        <w:t xml:space="preserve"> </w:t>
      </w:r>
      <w:r w:rsidRPr="004348B8">
        <w:rPr>
          <w:lang w:val="lt-LT"/>
        </w:rPr>
        <w:t>skaitmeniniu</w:t>
      </w:r>
      <w:r w:rsidRPr="004348B8">
        <w:rPr>
          <w:spacing w:val="-6"/>
          <w:lang w:val="lt-LT"/>
        </w:rPr>
        <w:t xml:space="preserve"> </w:t>
      </w:r>
      <w:r w:rsidRPr="004348B8">
        <w:rPr>
          <w:lang w:val="lt-LT"/>
        </w:rPr>
        <w:t>ekranu ant priekinio skydelio su šiomis</w:t>
      </w:r>
      <w:r w:rsidRPr="004348B8">
        <w:rPr>
          <w:spacing w:val="-5"/>
          <w:lang w:val="lt-LT"/>
        </w:rPr>
        <w:t xml:space="preserve"> </w:t>
      </w:r>
      <w:r w:rsidRPr="004348B8">
        <w:rPr>
          <w:lang w:val="lt-LT"/>
        </w:rPr>
        <w:t>funkcijomis:</w:t>
      </w:r>
    </w:p>
    <w:p w14:paraId="531EF887" w14:textId="77777777" w:rsidR="00B21B62" w:rsidRPr="004348B8" w:rsidRDefault="00000000">
      <w:pPr>
        <w:pStyle w:val="ListParagraph"/>
        <w:numPr>
          <w:ilvl w:val="3"/>
          <w:numId w:val="26"/>
        </w:numPr>
        <w:tabs>
          <w:tab w:val="left" w:pos="2976"/>
          <w:tab w:val="left" w:pos="2977"/>
        </w:tabs>
        <w:ind w:left="2976" w:hanging="426"/>
        <w:rPr>
          <w:sz w:val="20"/>
          <w:lang w:val="lt-LT"/>
        </w:rPr>
      </w:pPr>
      <w:r w:rsidRPr="004348B8">
        <w:rPr>
          <w:sz w:val="20"/>
          <w:lang w:val="lt-LT"/>
        </w:rPr>
        <w:t>selektorius,</w:t>
      </w:r>
      <w:r w:rsidRPr="004348B8">
        <w:rPr>
          <w:spacing w:val="-2"/>
          <w:sz w:val="20"/>
          <w:lang w:val="lt-LT"/>
        </w:rPr>
        <w:t xml:space="preserve"> </w:t>
      </w:r>
      <w:r w:rsidRPr="004348B8">
        <w:rPr>
          <w:sz w:val="20"/>
          <w:lang w:val="lt-LT"/>
        </w:rPr>
        <w:t>automatinis/rankinis;</w:t>
      </w:r>
    </w:p>
    <w:p w14:paraId="663140D0" w14:textId="77777777" w:rsidR="00B21B62" w:rsidRPr="004348B8" w:rsidRDefault="00000000">
      <w:pPr>
        <w:pStyle w:val="ListParagraph"/>
        <w:numPr>
          <w:ilvl w:val="3"/>
          <w:numId w:val="26"/>
        </w:numPr>
        <w:tabs>
          <w:tab w:val="left" w:pos="2976"/>
          <w:tab w:val="left" w:pos="2977"/>
        </w:tabs>
        <w:spacing w:line="244" w:lineRule="exact"/>
        <w:ind w:left="2976" w:hanging="426"/>
        <w:rPr>
          <w:sz w:val="20"/>
          <w:lang w:val="lt-LT"/>
        </w:rPr>
      </w:pPr>
      <w:r w:rsidRPr="004348B8">
        <w:rPr>
          <w:sz w:val="20"/>
          <w:lang w:val="lt-LT"/>
        </w:rPr>
        <w:t>indukcinės ir talpos srovės</w:t>
      </w:r>
      <w:r w:rsidRPr="004348B8">
        <w:rPr>
          <w:spacing w:val="-4"/>
          <w:sz w:val="20"/>
          <w:lang w:val="lt-LT"/>
        </w:rPr>
        <w:t xml:space="preserve"> </w:t>
      </w:r>
      <w:r w:rsidRPr="004348B8">
        <w:rPr>
          <w:sz w:val="20"/>
          <w:lang w:val="lt-LT"/>
        </w:rPr>
        <w:t>nustatymas;</w:t>
      </w:r>
    </w:p>
    <w:p w14:paraId="0A904960" w14:textId="77777777" w:rsidR="00B21B62" w:rsidRPr="004348B8" w:rsidRDefault="00000000">
      <w:pPr>
        <w:pStyle w:val="ListParagraph"/>
        <w:numPr>
          <w:ilvl w:val="3"/>
          <w:numId w:val="26"/>
        </w:numPr>
        <w:tabs>
          <w:tab w:val="left" w:pos="2976"/>
          <w:tab w:val="left" w:pos="2977"/>
        </w:tabs>
        <w:spacing w:line="244" w:lineRule="exact"/>
        <w:ind w:left="2976" w:hanging="425"/>
        <w:rPr>
          <w:sz w:val="20"/>
          <w:lang w:val="lt-LT"/>
        </w:rPr>
      </w:pPr>
      <w:r w:rsidRPr="004348B8">
        <w:rPr>
          <w:sz w:val="20"/>
          <w:lang w:val="lt-LT"/>
        </w:rPr>
        <w:t xml:space="preserve">galios koeficiento nustatymas (tinklo </w:t>
      </w:r>
      <w:proofErr w:type="spellStart"/>
      <w:r w:rsidRPr="004348B8">
        <w:rPr>
          <w:sz w:val="20"/>
          <w:lang w:val="lt-LT"/>
        </w:rPr>
        <w:t>cos</w:t>
      </w:r>
      <w:proofErr w:type="spellEnd"/>
      <w:r w:rsidRPr="004348B8">
        <w:rPr>
          <w:spacing w:val="-4"/>
          <w:sz w:val="20"/>
          <w:lang w:val="lt-LT"/>
        </w:rPr>
        <w:t xml:space="preserve"> </w:t>
      </w:r>
      <w:r w:rsidRPr="004348B8">
        <w:rPr>
          <w:rFonts w:ascii="Symbol" w:hAnsi="Symbol"/>
          <w:sz w:val="20"/>
          <w:lang w:val="lt-LT"/>
        </w:rPr>
        <w:t></w:t>
      </w:r>
      <w:r w:rsidRPr="004348B8">
        <w:rPr>
          <w:sz w:val="20"/>
          <w:lang w:val="lt-LT"/>
        </w:rPr>
        <w:t>);</w:t>
      </w:r>
    </w:p>
    <w:p w14:paraId="5C5BAB3C" w14:textId="77777777" w:rsidR="00B21B62" w:rsidRPr="004348B8" w:rsidRDefault="00000000">
      <w:pPr>
        <w:pStyle w:val="ListParagraph"/>
        <w:numPr>
          <w:ilvl w:val="3"/>
          <w:numId w:val="26"/>
        </w:numPr>
        <w:tabs>
          <w:tab w:val="left" w:pos="2977"/>
          <w:tab w:val="left" w:pos="2978"/>
        </w:tabs>
        <w:spacing w:before="1" w:line="244" w:lineRule="exact"/>
        <w:ind w:left="2977" w:hanging="426"/>
        <w:rPr>
          <w:sz w:val="20"/>
          <w:lang w:val="lt-LT"/>
        </w:rPr>
      </w:pPr>
      <w:r w:rsidRPr="004348B8">
        <w:rPr>
          <w:sz w:val="20"/>
          <w:lang w:val="lt-LT"/>
        </w:rPr>
        <w:t>veikimo uždelsimo</w:t>
      </w:r>
      <w:r w:rsidRPr="004348B8">
        <w:rPr>
          <w:spacing w:val="-3"/>
          <w:sz w:val="20"/>
          <w:lang w:val="lt-LT"/>
        </w:rPr>
        <w:t xml:space="preserve"> </w:t>
      </w:r>
      <w:r w:rsidRPr="004348B8">
        <w:rPr>
          <w:sz w:val="20"/>
          <w:lang w:val="lt-LT"/>
        </w:rPr>
        <w:t>nustatymas;</w:t>
      </w:r>
    </w:p>
    <w:p w14:paraId="43C501F3" w14:textId="77777777" w:rsidR="00B21B62" w:rsidRPr="004348B8" w:rsidRDefault="00000000">
      <w:pPr>
        <w:pStyle w:val="ListParagraph"/>
        <w:numPr>
          <w:ilvl w:val="3"/>
          <w:numId w:val="26"/>
        </w:numPr>
        <w:tabs>
          <w:tab w:val="left" w:pos="2977"/>
          <w:tab w:val="left" w:pos="2978"/>
        </w:tabs>
        <w:spacing w:line="244" w:lineRule="exact"/>
        <w:ind w:left="2977" w:hanging="426"/>
        <w:rPr>
          <w:sz w:val="20"/>
          <w:lang w:val="lt-LT"/>
        </w:rPr>
      </w:pPr>
      <w:proofErr w:type="spellStart"/>
      <w:r w:rsidRPr="004348B8">
        <w:rPr>
          <w:sz w:val="20"/>
          <w:lang w:val="lt-LT"/>
        </w:rPr>
        <w:t>cos</w:t>
      </w:r>
      <w:proofErr w:type="spellEnd"/>
      <w:r w:rsidRPr="004348B8">
        <w:rPr>
          <w:sz w:val="20"/>
          <w:lang w:val="lt-LT"/>
        </w:rPr>
        <w:t xml:space="preserve"> </w:t>
      </w:r>
      <w:r w:rsidRPr="004348B8">
        <w:rPr>
          <w:rFonts w:ascii="Symbol" w:hAnsi="Symbol"/>
          <w:sz w:val="20"/>
          <w:lang w:val="lt-LT"/>
        </w:rPr>
        <w:t></w:t>
      </w:r>
      <w:r w:rsidRPr="004348B8">
        <w:rPr>
          <w:spacing w:val="-2"/>
          <w:sz w:val="20"/>
          <w:lang w:val="lt-LT"/>
        </w:rPr>
        <w:t xml:space="preserve"> </w:t>
      </w:r>
      <w:r w:rsidRPr="004348B8">
        <w:rPr>
          <w:sz w:val="20"/>
          <w:lang w:val="lt-LT"/>
        </w:rPr>
        <w:t>indikacija;</w:t>
      </w:r>
    </w:p>
    <w:p w14:paraId="77E8A95B" w14:textId="77777777" w:rsidR="00B21B62" w:rsidRPr="004348B8" w:rsidRDefault="00000000">
      <w:pPr>
        <w:pStyle w:val="ListParagraph"/>
        <w:numPr>
          <w:ilvl w:val="3"/>
          <w:numId w:val="26"/>
        </w:numPr>
        <w:tabs>
          <w:tab w:val="left" w:pos="2977"/>
          <w:tab w:val="left" w:pos="2978"/>
        </w:tabs>
        <w:ind w:left="2977" w:hanging="426"/>
        <w:rPr>
          <w:sz w:val="20"/>
          <w:lang w:val="lt-LT"/>
        </w:rPr>
      </w:pPr>
      <w:r w:rsidRPr="004348B8">
        <w:rPr>
          <w:sz w:val="20"/>
          <w:lang w:val="lt-LT"/>
        </w:rPr>
        <w:t>galimas laisvas avarinis kontaktas</w:t>
      </w:r>
      <w:r w:rsidRPr="004348B8">
        <w:rPr>
          <w:spacing w:val="-3"/>
          <w:sz w:val="20"/>
          <w:lang w:val="lt-LT"/>
        </w:rPr>
        <w:t xml:space="preserve"> </w:t>
      </w:r>
      <w:r w:rsidRPr="004348B8">
        <w:rPr>
          <w:sz w:val="20"/>
          <w:lang w:val="lt-LT"/>
        </w:rPr>
        <w:t>(1).</w:t>
      </w:r>
    </w:p>
    <w:p w14:paraId="33B5FF58" w14:textId="77777777" w:rsidR="00B21B62" w:rsidRPr="004348B8" w:rsidRDefault="00B21B62">
      <w:pPr>
        <w:rPr>
          <w:sz w:val="20"/>
          <w:lang w:val="lt-LT"/>
        </w:rPr>
        <w:sectPr w:rsidR="00B21B62" w:rsidRPr="004348B8">
          <w:pgSz w:w="11910" w:h="16840"/>
          <w:pgMar w:top="820" w:right="560" w:bottom="280" w:left="0" w:header="613" w:footer="0" w:gutter="0"/>
          <w:cols w:space="1296"/>
        </w:sectPr>
      </w:pPr>
    </w:p>
    <w:p w14:paraId="6811B366" w14:textId="77777777" w:rsidR="00B21B62" w:rsidRPr="004348B8" w:rsidRDefault="00B21B62">
      <w:pPr>
        <w:pStyle w:val="BodyText"/>
        <w:rPr>
          <w:lang w:val="lt-LT"/>
        </w:rPr>
      </w:pPr>
    </w:p>
    <w:p w14:paraId="0A1C477E" w14:textId="77777777" w:rsidR="00B21B62" w:rsidRPr="004348B8" w:rsidRDefault="00B21B62">
      <w:pPr>
        <w:pStyle w:val="BodyText"/>
        <w:rPr>
          <w:lang w:val="lt-LT"/>
        </w:rPr>
      </w:pPr>
    </w:p>
    <w:p w14:paraId="79EF74C7" w14:textId="77777777" w:rsidR="00B21B62" w:rsidRPr="004348B8" w:rsidRDefault="00B21B62">
      <w:pPr>
        <w:pStyle w:val="BodyText"/>
        <w:rPr>
          <w:lang w:val="lt-LT"/>
        </w:rPr>
      </w:pPr>
    </w:p>
    <w:p w14:paraId="725FE57C" w14:textId="77777777" w:rsidR="00B21B62" w:rsidRPr="004348B8" w:rsidRDefault="00B21B62">
      <w:pPr>
        <w:pStyle w:val="BodyText"/>
        <w:spacing w:before="5"/>
        <w:rPr>
          <w:sz w:val="17"/>
          <w:lang w:val="lt-LT"/>
        </w:rPr>
      </w:pPr>
    </w:p>
    <w:p w14:paraId="63F3B52A" w14:textId="77777777" w:rsidR="00B21B62" w:rsidRPr="004348B8" w:rsidRDefault="00000000">
      <w:pPr>
        <w:numPr>
          <w:ilvl w:val="1"/>
          <w:numId w:val="37"/>
        </w:numPr>
        <w:tabs>
          <w:tab w:val="left" w:pos="2422"/>
        </w:tabs>
        <w:spacing w:before="92"/>
        <w:ind w:hanging="361"/>
        <w:rPr>
          <w:b/>
          <w:sz w:val="20"/>
          <w:lang w:val="lt-LT"/>
        </w:rPr>
      </w:pPr>
      <w:bookmarkStart w:id="122" w:name="5.6._Elektros_įrenginių_apsauga"/>
      <w:bookmarkEnd w:id="122"/>
      <w:r w:rsidRPr="004348B8">
        <w:rPr>
          <w:b/>
          <w:sz w:val="20"/>
          <w:lang w:val="lt-LT"/>
        </w:rPr>
        <w:t>Elektros įrenginių</w:t>
      </w:r>
      <w:r w:rsidRPr="004348B8">
        <w:rPr>
          <w:b/>
          <w:spacing w:val="-2"/>
          <w:sz w:val="20"/>
          <w:lang w:val="lt-LT"/>
        </w:rPr>
        <w:t xml:space="preserve"> </w:t>
      </w:r>
      <w:r w:rsidRPr="004348B8">
        <w:rPr>
          <w:b/>
          <w:sz w:val="20"/>
          <w:lang w:val="lt-LT"/>
        </w:rPr>
        <w:t>apsauga</w:t>
      </w:r>
    </w:p>
    <w:p w14:paraId="1779F47C" w14:textId="77777777" w:rsidR="00B21B62" w:rsidRPr="004348B8" w:rsidRDefault="00000000">
      <w:pPr>
        <w:pStyle w:val="BodyText"/>
        <w:spacing w:line="230" w:lineRule="exact"/>
        <w:ind w:left="1985"/>
        <w:rPr>
          <w:lang w:val="lt-LT"/>
        </w:rPr>
      </w:pPr>
      <w:r w:rsidRPr="004348B8">
        <w:rPr>
          <w:lang w:val="lt-LT"/>
        </w:rPr>
        <w:t>Minimalūs reikalavimai apsaugos klasėms pateikiami lentelėje:</w:t>
      </w:r>
    </w:p>
    <w:p w14:paraId="3CA505ED" w14:textId="77777777" w:rsidR="00B21B62" w:rsidRPr="004348B8" w:rsidRDefault="00000000">
      <w:pPr>
        <w:pStyle w:val="BodyText"/>
        <w:spacing w:line="230" w:lineRule="exact"/>
        <w:ind w:left="8394"/>
        <w:rPr>
          <w:lang w:val="lt-LT"/>
        </w:rPr>
      </w:pPr>
      <w:r w:rsidRPr="004348B8">
        <w:rPr>
          <w:lang w:val="lt-LT"/>
        </w:rPr>
        <w:t>Lentelė. Elektros įrenginių apsauga</w:t>
      </w:r>
    </w:p>
    <w:tbl>
      <w:tblPr>
        <w:tblW w:w="0" w:type="auto"/>
        <w:tblInd w:w="1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5"/>
        <w:gridCol w:w="2635"/>
        <w:gridCol w:w="2358"/>
      </w:tblGrid>
      <w:tr w:rsidR="00B21B62" w:rsidRPr="004348B8" w14:paraId="28E08430" w14:textId="77777777">
        <w:trPr>
          <w:trHeight w:val="230"/>
        </w:trPr>
        <w:tc>
          <w:tcPr>
            <w:tcW w:w="4415" w:type="dxa"/>
            <w:tcBorders>
              <w:bottom w:val="single" w:sz="12" w:space="0" w:color="000000"/>
            </w:tcBorders>
          </w:tcPr>
          <w:p w14:paraId="21E11683" w14:textId="77777777" w:rsidR="00B21B62" w:rsidRPr="004348B8" w:rsidRDefault="00B21B62">
            <w:pPr>
              <w:pStyle w:val="TableParagraph"/>
              <w:ind w:left="0"/>
              <w:rPr>
                <w:sz w:val="16"/>
                <w:lang w:val="lt-LT"/>
              </w:rPr>
            </w:pPr>
          </w:p>
        </w:tc>
        <w:tc>
          <w:tcPr>
            <w:tcW w:w="2635" w:type="dxa"/>
            <w:tcBorders>
              <w:bottom w:val="single" w:sz="12" w:space="0" w:color="000000"/>
            </w:tcBorders>
          </w:tcPr>
          <w:p w14:paraId="53296905" w14:textId="77777777" w:rsidR="00B21B62" w:rsidRPr="004348B8" w:rsidRDefault="00000000">
            <w:pPr>
              <w:pStyle w:val="TableParagraph"/>
              <w:spacing w:line="210" w:lineRule="exact"/>
              <w:ind w:left="107"/>
              <w:rPr>
                <w:sz w:val="20"/>
                <w:lang w:val="lt-LT"/>
              </w:rPr>
            </w:pPr>
            <w:r w:rsidRPr="004348B8">
              <w:rPr>
                <w:sz w:val="20"/>
                <w:lang w:val="lt-LT"/>
              </w:rPr>
              <w:t>Skirstymo plokštė</w:t>
            </w:r>
          </w:p>
        </w:tc>
        <w:tc>
          <w:tcPr>
            <w:tcW w:w="2358" w:type="dxa"/>
            <w:tcBorders>
              <w:bottom w:val="single" w:sz="12" w:space="0" w:color="000000"/>
            </w:tcBorders>
          </w:tcPr>
          <w:p w14:paraId="76AEBEF4" w14:textId="77777777" w:rsidR="00B21B62" w:rsidRPr="004348B8" w:rsidRDefault="00000000">
            <w:pPr>
              <w:pStyle w:val="TableParagraph"/>
              <w:spacing w:line="210" w:lineRule="exact"/>
              <w:ind w:left="107"/>
              <w:rPr>
                <w:sz w:val="20"/>
                <w:lang w:val="lt-LT"/>
              </w:rPr>
            </w:pPr>
            <w:r w:rsidRPr="004348B8">
              <w:rPr>
                <w:sz w:val="20"/>
                <w:lang w:val="lt-LT"/>
              </w:rPr>
              <w:t>Elektrinis variklis</w:t>
            </w:r>
          </w:p>
        </w:tc>
      </w:tr>
      <w:tr w:rsidR="00B21B62" w:rsidRPr="004348B8" w14:paraId="77878290" w14:textId="77777777">
        <w:trPr>
          <w:trHeight w:val="230"/>
        </w:trPr>
        <w:tc>
          <w:tcPr>
            <w:tcW w:w="4415" w:type="dxa"/>
            <w:tcBorders>
              <w:top w:val="single" w:sz="12" w:space="0" w:color="000000"/>
            </w:tcBorders>
          </w:tcPr>
          <w:p w14:paraId="483BEE7E" w14:textId="77777777" w:rsidR="00B21B62" w:rsidRPr="004348B8" w:rsidRDefault="00000000">
            <w:pPr>
              <w:pStyle w:val="TableParagraph"/>
              <w:spacing w:line="210" w:lineRule="exact"/>
              <w:ind w:left="107"/>
              <w:rPr>
                <w:sz w:val="20"/>
                <w:lang w:val="lt-LT"/>
              </w:rPr>
            </w:pPr>
            <w:r w:rsidRPr="004348B8">
              <w:rPr>
                <w:sz w:val="20"/>
                <w:lang w:val="lt-LT"/>
              </w:rPr>
              <w:t>Išorinė instaliacija</w:t>
            </w:r>
          </w:p>
        </w:tc>
        <w:tc>
          <w:tcPr>
            <w:tcW w:w="2635" w:type="dxa"/>
            <w:tcBorders>
              <w:top w:val="single" w:sz="12" w:space="0" w:color="000000"/>
            </w:tcBorders>
          </w:tcPr>
          <w:p w14:paraId="3E39356F" w14:textId="77777777" w:rsidR="00B21B62" w:rsidRPr="004348B8" w:rsidRDefault="00000000">
            <w:pPr>
              <w:pStyle w:val="TableParagraph"/>
              <w:spacing w:line="210" w:lineRule="exact"/>
              <w:ind w:left="107"/>
              <w:rPr>
                <w:sz w:val="20"/>
                <w:lang w:val="lt-LT"/>
              </w:rPr>
            </w:pPr>
            <w:r w:rsidRPr="004348B8">
              <w:rPr>
                <w:sz w:val="20"/>
                <w:lang w:val="lt-LT"/>
              </w:rPr>
              <w:t>IP 65</w:t>
            </w:r>
          </w:p>
        </w:tc>
        <w:tc>
          <w:tcPr>
            <w:tcW w:w="2358" w:type="dxa"/>
            <w:tcBorders>
              <w:top w:val="single" w:sz="12" w:space="0" w:color="000000"/>
            </w:tcBorders>
          </w:tcPr>
          <w:p w14:paraId="33C3BF1D" w14:textId="77777777" w:rsidR="00B21B62" w:rsidRPr="004348B8" w:rsidRDefault="00000000">
            <w:pPr>
              <w:pStyle w:val="TableParagraph"/>
              <w:spacing w:line="210" w:lineRule="exact"/>
              <w:ind w:left="107"/>
              <w:rPr>
                <w:sz w:val="20"/>
                <w:lang w:val="lt-LT"/>
              </w:rPr>
            </w:pPr>
            <w:r w:rsidRPr="004348B8">
              <w:rPr>
                <w:sz w:val="20"/>
                <w:lang w:val="lt-LT"/>
              </w:rPr>
              <w:t>IP 55</w:t>
            </w:r>
          </w:p>
        </w:tc>
      </w:tr>
      <w:tr w:rsidR="00B21B62" w:rsidRPr="004348B8" w14:paraId="0DB22280" w14:textId="77777777">
        <w:trPr>
          <w:trHeight w:val="229"/>
        </w:trPr>
        <w:tc>
          <w:tcPr>
            <w:tcW w:w="4415" w:type="dxa"/>
          </w:tcPr>
          <w:p w14:paraId="24A8D602" w14:textId="77777777" w:rsidR="00B21B62" w:rsidRPr="004348B8" w:rsidRDefault="00000000">
            <w:pPr>
              <w:pStyle w:val="TableParagraph"/>
              <w:spacing w:line="210" w:lineRule="exact"/>
              <w:ind w:left="107"/>
              <w:rPr>
                <w:sz w:val="20"/>
                <w:lang w:val="lt-LT"/>
              </w:rPr>
            </w:pPr>
            <w:r w:rsidRPr="004348B8">
              <w:rPr>
                <w:sz w:val="20"/>
                <w:lang w:val="lt-LT"/>
              </w:rPr>
              <w:t>Drėgnos patalpos</w:t>
            </w:r>
          </w:p>
        </w:tc>
        <w:tc>
          <w:tcPr>
            <w:tcW w:w="2635" w:type="dxa"/>
          </w:tcPr>
          <w:p w14:paraId="7C26E2C4" w14:textId="77777777" w:rsidR="00B21B62" w:rsidRPr="004348B8" w:rsidRDefault="00000000">
            <w:pPr>
              <w:pStyle w:val="TableParagraph"/>
              <w:spacing w:line="210" w:lineRule="exact"/>
              <w:ind w:left="107"/>
              <w:rPr>
                <w:sz w:val="20"/>
                <w:lang w:val="lt-LT"/>
              </w:rPr>
            </w:pPr>
            <w:r w:rsidRPr="004348B8">
              <w:rPr>
                <w:sz w:val="20"/>
                <w:lang w:val="lt-LT"/>
              </w:rPr>
              <w:t>IP 55</w:t>
            </w:r>
          </w:p>
        </w:tc>
        <w:tc>
          <w:tcPr>
            <w:tcW w:w="2358" w:type="dxa"/>
          </w:tcPr>
          <w:p w14:paraId="7AD66373" w14:textId="77777777" w:rsidR="00B21B62" w:rsidRPr="004348B8" w:rsidRDefault="00000000">
            <w:pPr>
              <w:pStyle w:val="TableParagraph"/>
              <w:spacing w:line="210" w:lineRule="exact"/>
              <w:ind w:left="107"/>
              <w:rPr>
                <w:sz w:val="20"/>
                <w:lang w:val="lt-LT"/>
              </w:rPr>
            </w:pPr>
            <w:r w:rsidRPr="004348B8">
              <w:rPr>
                <w:sz w:val="20"/>
                <w:lang w:val="lt-LT"/>
              </w:rPr>
              <w:t>IP 54</w:t>
            </w:r>
          </w:p>
        </w:tc>
      </w:tr>
      <w:tr w:rsidR="00B21B62" w:rsidRPr="004348B8" w14:paraId="374625A4" w14:textId="77777777">
        <w:trPr>
          <w:trHeight w:val="230"/>
        </w:trPr>
        <w:tc>
          <w:tcPr>
            <w:tcW w:w="4415" w:type="dxa"/>
          </w:tcPr>
          <w:p w14:paraId="05E23563" w14:textId="77777777" w:rsidR="00B21B62" w:rsidRPr="004348B8" w:rsidRDefault="00000000">
            <w:pPr>
              <w:pStyle w:val="TableParagraph"/>
              <w:spacing w:line="210" w:lineRule="exact"/>
              <w:ind w:left="107"/>
              <w:rPr>
                <w:sz w:val="20"/>
                <w:lang w:val="lt-LT"/>
              </w:rPr>
            </w:pPr>
            <w:r w:rsidRPr="004348B8">
              <w:rPr>
                <w:sz w:val="20"/>
                <w:lang w:val="lt-LT"/>
              </w:rPr>
              <w:t>Drėgnos patalpos, kuriose prateka vanduo</w:t>
            </w:r>
          </w:p>
        </w:tc>
        <w:tc>
          <w:tcPr>
            <w:tcW w:w="2635" w:type="dxa"/>
          </w:tcPr>
          <w:p w14:paraId="5226C2DF" w14:textId="77777777" w:rsidR="00B21B62" w:rsidRPr="004348B8" w:rsidRDefault="00000000">
            <w:pPr>
              <w:pStyle w:val="TableParagraph"/>
              <w:spacing w:line="210" w:lineRule="exact"/>
              <w:ind w:left="107"/>
              <w:rPr>
                <w:sz w:val="20"/>
                <w:lang w:val="lt-LT"/>
              </w:rPr>
            </w:pPr>
            <w:r w:rsidRPr="004348B8">
              <w:rPr>
                <w:sz w:val="20"/>
                <w:lang w:val="lt-LT"/>
              </w:rPr>
              <w:t>IP 55</w:t>
            </w:r>
          </w:p>
        </w:tc>
        <w:tc>
          <w:tcPr>
            <w:tcW w:w="2358" w:type="dxa"/>
          </w:tcPr>
          <w:p w14:paraId="340ECFC9" w14:textId="77777777" w:rsidR="00B21B62" w:rsidRPr="004348B8" w:rsidRDefault="00B21B62">
            <w:pPr>
              <w:pStyle w:val="TableParagraph"/>
              <w:ind w:left="0"/>
              <w:rPr>
                <w:sz w:val="16"/>
                <w:lang w:val="lt-LT"/>
              </w:rPr>
            </w:pPr>
          </w:p>
        </w:tc>
      </w:tr>
      <w:tr w:rsidR="00B21B62" w:rsidRPr="004348B8" w14:paraId="5F9DCDAE" w14:textId="77777777">
        <w:trPr>
          <w:trHeight w:val="230"/>
        </w:trPr>
        <w:tc>
          <w:tcPr>
            <w:tcW w:w="4415" w:type="dxa"/>
          </w:tcPr>
          <w:p w14:paraId="191ED355" w14:textId="77777777" w:rsidR="00B21B62" w:rsidRPr="004348B8" w:rsidRDefault="00000000">
            <w:pPr>
              <w:pStyle w:val="TableParagraph"/>
              <w:spacing w:line="210" w:lineRule="exact"/>
              <w:ind w:left="107"/>
              <w:rPr>
                <w:sz w:val="20"/>
                <w:lang w:val="lt-LT"/>
              </w:rPr>
            </w:pPr>
            <w:r w:rsidRPr="004348B8">
              <w:rPr>
                <w:sz w:val="20"/>
                <w:lang w:val="lt-LT"/>
              </w:rPr>
              <w:t>Įrenginiai po vandeniu dirbantiems vartotojams</w:t>
            </w:r>
          </w:p>
        </w:tc>
        <w:tc>
          <w:tcPr>
            <w:tcW w:w="2635" w:type="dxa"/>
          </w:tcPr>
          <w:p w14:paraId="4E9E13AF" w14:textId="77777777" w:rsidR="00B21B62" w:rsidRPr="004348B8" w:rsidRDefault="00B21B62">
            <w:pPr>
              <w:pStyle w:val="TableParagraph"/>
              <w:ind w:left="0"/>
              <w:rPr>
                <w:sz w:val="16"/>
                <w:lang w:val="lt-LT"/>
              </w:rPr>
            </w:pPr>
          </w:p>
        </w:tc>
        <w:tc>
          <w:tcPr>
            <w:tcW w:w="2358" w:type="dxa"/>
          </w:tcPr>
          <w:p w14:paraId="2165F612" w14:textId="77777777" w:rsidR="00B21B62" w:rsidRPr="004348B8" w:rsidRDefault="00000000">
            <w:pPr>
              <w:pStyle w:val="TableParagraph"/>
              <w:spacing w:line="210" w:lineRule="exact"/>
              <w:ind w:left="107"/>
              <w:rPr>
                <w:sz w:val="20"/>
                <w:lang w:val="lt-LT"/>
              </w:rPr>
            </w:pPr>
            <w:r w:rsidRPr="004348B8">
              <w:rPr>
                <w:sz w:val="20"/>
                <w:lang w:val="lt-LT"/>
              </w:rPr>
              <w:t>IP 68</w:t>
            </w:r>
          </w:p>
        </w:tc>
      </w:tr>
      <w:tr w:rsidR="00B21B62" w:rsidRPr="004348B8" w14:paraId="638B7890" w14:textId="77777777">
        <w:trPr>
          <w:trHeight w:val="229"/>
        </w:trPr>
        <w:tc>
          <w:tcPr>
            <w:tcW w:w="4415" w:type="dxa"/>
          </w:tcPr>
          <w:p w14:paraId="43E86E71" w14:textId="77777777" w:rsidR="00B21B62" w:rsidRPr="004348B8" w:rsidRDefault="00000000">
            <w:pPr>
              <w:pStyle w:val="TableParagraph"/>
              <w:spacing w:line="210" w:lineRule="exact"/>
              <w:ind w:left="107"/>
              <w:rPr>
                <w:sz w:val="20"/>
                <w:lang w:val="lt-LT"/>
              </w:rPr>
            </w:pPr>
            <w:r w:rsidRPr="004348B8">
              <w:rPr>
                <w:sz w:val="20"/>
                <w:lang w:val="lt-LT"/>
              </w:rPr>
              <w:t>Vidaus instaliacija</w:t>
            </w:r>
          </w:p>
        </w:tc>
        <w:tc>
          <w:tcPr>
            <w:tcW w:w="2635" w:type="dxa"/>
          </w:tcPr>
          <w:p w14:paraId="46E1C3E9" w14:textId="77777777" w:rsidR="00B21B62" w:rsidRPr="004348B8" w:rsidRDefault="00000000">
            <w:pPr>
              <w:pStyle w:val="TableParagraph"/>
              <w:spacing w:line="210" w:lineRule="exact"/>
              <w:ind w:left="107"/>
              <w:rPr>
                <w:sz w:val="20"/>
                <w:lang w:val="lt-LT"/>
              </w:rPr>
            </w:pPr>
            <w:r w:rsidRPr="004348B8">
              <w:rPr>
                <w:sz w:val="20"/>
                <w:lang w:val="lt-LT"/>
              </w:rPr>
              <w:t>IP 43</w:t>
            </w:r>
          </w:p>
        </w:tc>
        <w:tc>
          <w:tcPr>
            <w:tcW w:w="2358" w:type="dxa"/>
          </w:tcPr>
          <w:p w14:paraId="5E2599D5" w14:textId="77777777" w:rsidR="00B21B62" w:rsidRPr="004348B8" w:rsidRDefault="00000000">
            <w:pPr>
              <w:pStyle w:val="TableParagraph"/>
              <w:spacing w:line="210" w:lineRule="exact"/>
              <w:ind w:left="107"/>
              <w:rPr>
                <w:sz w:val="20"/>
                <w:lang w:val="lt-LT"/>
              </w:rPr>
            </w:pPr>
            <w:r w:rsidRPr="004348B8">
              <w:rPr>
                <w:sz w:val="20"/>
                <w:lang w:val="lt-LT"/>
              </w:rPr>
              <w:t>IP 44</w:t>
            </w:r>
          </w:p>
        </w:tc>
      </w:tr>
    </w:tbl>
    <w:p w14:paraId="789D13A3" w14:textId="77777777" w:rsidR="00B21B62" w:rsidRPr="004348B8" w:rsidRDefault="00B21B62">
      <w:pPr>
        <w:pStyle w:val="BodyText"/>
        <w:spacing w:before="11"/>
        <w:rPr>
          <w:sz w:val="11"/>
          <w:lang w:val="lt-LT"/>
        </w:rPr>
      </w:pPr>
    </w:p>
    <w:p w14:paraId="3D074090" w14:textId="77777777" w:rsidR="00B21B62" w:rsidRPr="004348B8" w:rsidRDefault="00000000">
      <w:pPr>
        <w:pStyle w:val="BodyText"/>
        <w:spacing w:before="92"/>
        <w:ind w:left="1985"/>
        <w:jc w:val="both"/>
        <w:rPr>
          <w:lang w:val="lt-LT"/>
        </w:rPr>
      </w:pPr>
      <w:r w:rsidRPr="004348B8">
        <w:rPr>
          <w:lang w:val="lt-LT"/>
        </w:rPr>
        <w:t>Visi kiti išorėje instaliuoti įrenginiai turi būti atsparūs atmosferos veiksniams; minimali apsauga – IP55.</w:t>
      </w:r>
    </w:p>
    <w:p w14:paraId="5A44A0F6" w14:textId="77777777" w:rsidR="00B21B62" w:rsidRPr="004348B8" w:rsidRDefault="00B21B62">
      <w:pPr>
        <w:pStyle w:val="BodyText"/>
        <w:spacing w:before="1"/>
        <w:rPr>
          <w:lang w:val="lt-LT"/>
        </w:rPr>
      </w:pPr>
    </w:p>
    <w:p w14:paraId="15DFF69B" w14:textId="77777777" w:rsidR="00B21B62" w:rsidRPr="004348B8" w:rsidRDefault="00000000">
      <w:pPr>
        <w:numPr>
          <w:ilvl w:val="1"/>
          <w:numId w:val="37"/>
        </w:numPr>
        <w:tabs>
          <w:tab w:val="left" w:pos="2422"/>
        </w:tabs>
        <w:spacing w:line="230" w:lineRule="exact"/>
        <w:ind w:hanging="361"/>
        <w:jc w:val="both"/>
        <w:rPr>
          <w:b/>
          <w:sz w:val="20"/>
          <w:lang w:val="lt-LT"/>
        </w:rPr>
      </w:pPr>
      <w:bookmarkStart w:id="123" w:name="5.7._Elektros_magistralių_sistemos"/>
      <w:bookmarkEnd w:id="123"/>
      <w:r w:rsidRPr="004348B8">
        <w:rPr>
          <w:b/>
          <w:sz w:val="20"/>
          <w:lang w:val="lt-LT"/>
        </w:rPr>
        <w:t>Elektros magistralių</w:t>
      </w:r>
      <w:r w:rsidRPr="004348B8">
        <w:rPr>
          <w:b/>
          <w:spacing w:val="-3"/>
          <w:sz w:val="20"/>
          <w:lang w:val="lt-LT"/>
        </w:rPr>
        <w:t xml:space="preserve"> </w:t>
      </w:r>
      <w:r w:rsidRPr="004348B8">
        <w:rPr>
          <w:b/>
          <w:sz w:val="20"/>
          <w:lang w:val="lt-LT"/>
        </w:rPr>
        <w:t>sistemos</w:t>
      </w:r>
    </w:p>
    <w:p w14:paraId="4C0447BD" w14:textId="77777777" w:rsidR="00B21B62" w:rsidRPr="004348B8" w:rsidRDefault="00000000">
      <w:pPr>
        <w:pStyle w:val="BodyText"/>
        <w:ind w:left="1701" w:right="117" w:firstLine="284"/>
        <w:jc w:val="both"/>
        <w:rPr>
          <w:lang w:val="lt-LT"/>
        </w:rPr>
      </w:pPr>
      <w:r w:rsidRPr="004348B8">
        <w:rPr>
          <w:lang w:val="lt-LT"/>
        </w:rPr>
        <w:t>Kai</w:t>
      </w:r>
      <w:r w:rsidRPr="004348B8">
        <w:rPr>
          <w:spacing w:val="-10"/>
          <w:lang w:val="lt-LT"/>
        </w:rPr>
        <w:t xml:space="preserve"> </w:t>
      </w:r>
      <w:r w:rsidRPr="004348B8">
        <w:rPr>
          <w:lang w:val="lt-LT"/>
        </w:rPr>
        <w:t>skirstomuosiuose</w:t>
      </w:r>
      <w:r w:rsidRPr="004348B8">
        <w:rPr>
          <w:spacing w:val="-10"/>
          <w:lang w:val="lt-LT"/>
        </w:rPr>
        <w:t xml:space="preserve"> </w:t>
      </w:r>
      <w:r w:rsidRPr="004348B8">
        <w:rPr>
          <w:lang w:val="lt-LT"/>
        </w:rPr>
        <w:t>skyduose</w:t>
      </w:r>
      <w:r w:rsidRPr="004348B8">
        <w:rPr>
          <w:spacing w:val="-9"/>
          <w:lang w:val="lt-LT"/>
        </w:rPr>
        <w:t xml:space="preserve"> </w:t>
      </w:r>
      <w:r w:rsidRPr="004348B8">
        <w:rPr>
          <w:lang w:val="lt-LT"/>
        </w:rPr>
        <w:t>ir</w:t>
      </w:r>
      <w:r w:rsidRPr="004348B8">
        <w:rPr>
          <w:spacing w:val="-10"/>
          <w:lang w:val="lt-LT"/>
        </w:rPr>
        <w:t xml:space="preserve"> </w:t>
      </w:r>
      <w:r w:rsidRPr="004348B8">
        <w:rPr>
          <w:lang w:val="lt-LT"/>
        </w:rPr>
        <w:t>pultuose</w:t>
      </w:r>
      <w:r w:rsidRPr="004348B8">
        <w:rPr>
          <w:spacing w:val="-10"/>
          <w:lang w:val="lt-LT"/>
        </w:rPr>
        <w:t xml:space="preserve"> </w:t>
      </w:r>
      <w:r w:rsidRPr="004348B8">
        <w:rPr>
          <w:lang w:val="lt-LT"/>
        </w:rPr>
        <w:t>naudojamos</w:t>
      </w:r>
      <w:r w:rsidRPr="004348B8">
        <w:rPr>
          <w:spacing w:val="-10"/>
          <w:lang w:val="lt-LT"/>
        </w:rPr>
        <w:t xml:space="preserve"> </w:t>
      </w:r>
      <w:r w:rsidRPr="004348B8">
        <w:rPr>
          <w:lang w:val="lt-LT"/>
        </w:rPr>
        <w:t>magistralių</w:t>
      </w:r>
      <w:r w:rsidRPr="004348B8">
        <w:rPr>
          <w:spacing w:val="-8"/>
          <w:lang w:val="lt-LT"/>
        </w:rPr>
        <w:t xml:space="preserve"> </w:t>
      </w:r>
      <w:r w:rsidRPr="004348B8">
        <w:rPr>
          <w:lang w:val="lt-LT"/>
        </w:rPr>
        <w:t>sistemos,</w:t>
      </w:r>
      <w:r w:rsidRPr="004348B8">
        <w:rPr>
          <w:spacing w:val="-9"/>
          <w:lang w:val="lt-LT"/>
        </w:rPr>
        <w:t xml:space="preserve"> </w:t>
      </w:r>
      <w:r w:rsidRPr="004348B8">
        <w:rPr>
          <w:lang w:val="lt-LT"/>
        </w:rPr>
        <w:t>jos</w:t>
      </w:r>
      <w:r w:rsidRPr="004348B8">
        <w:rPr>
          <w:spacing w:val="-10"/>
          <w:lang w:val="lt-LT"/>
        </w:rPr>
        <w:t xml:space="preserve"> </w:t>
      </w:r>
      <w:r w:rsidRPr="004348B8">
        <w:rPr>
          <w:lang w:val="lt-LT"/>
        </w:rPr>
        <w:t>turi</w:t>
      </w:r>
      <w:r w:rsidRPr="004348B8">
        <w:rPr>
          <w:spacing w:val="-10"/>
          <w:lang w:val="lt-LT"/>
        </w:rPr>
        <w:t xml:space="preserve"> </w:t>
      </w:r>
      <w:r w:rsidRPr="004348B8">
        <w:rPr>
          <w:lang w:val="lt-LT"/>
        </w:rPr>
        <w:t>būti</w:t>
      </w:r>
      <w:r w:rsidRPr="004348B8">
        <w:rPr>
          <w:spacing w:val="-10"/>
          <w:lang w:val="lt-LT"/>
        </w:rPr>
        <w:t xml:space="preserve"> </w:t>
      </w:r>
      <w:r w:rsidRPr="004348B8">
        <w:rPr>
          <w:lang w:val="lt-LT"/>
        </w:rPr>
        <w:t>iš</w:t>
      </w:r>
      <w:r w:rsidRPr="004348B8">
        <w:rPr>
          <w:spacing w:val="-9"/>
          <w:lang w:val="lt-LT"/>
        </w:rPr>
        <w:t xml:space="preserve"> </w:t>
      </w:r>
      <w:r w:rsidRPr="004348B8">
        <w:rPr>
          <w:lang w:val="lt-LT"/>
        </w:rPr>
        <w:t>kieto</w:t>
      </w:r>
      <w:r w:rsidRPr="004348B8">
        <w:rPr>
          <w:spacing w:val="-10"/>
          <w:lang w:val="lt-LT"/>
        </w:rPr>
        <w:t xml:space="preserve"> </w:t>
      </w:r>
      <w:proofErr w:type="spellStart"/>
      <w:r w:rsidRPr="004348B8">
        <w:rPr>
          <w:lang w:val="lt-LT"/>
        </w:rPr>
        <w:t>elektrolitinio</w:t>
      </w:r>
      <w:proofErr w:type="spellEnd"/>
      <w:r w:rsidRPr="004348B8">
        <w:rPr>
          <w:spacing w:val="-9"/>
          <w:lang w:val="lt-LT"/>
        </w:rPr>
        <w:t xml:space="preserve"> </w:t>
      </w:r>
      <w:r w:rsidRPr="004348B8">
        <w:rPr>
          <w:lang w:val="lt-LT"/>
        </w:rPr>
        <w:t>vario ir</w:t>
      </w:r>
      <w:r w:rsidRPr="004348B8">
        <w:rPr>
          <w:spacing w:val="-6"/>
          <w:lang w:val="lt-LT"/>
        </w:rPr>
        <w:t xml:space="preserve"> </w:t>
      </w:r>
      <w:r w:rsidRPr="004348B8">
        <w:rPr>
          <w:lang w:val="lt-LT"/>
        </w:rPr>
        <w:t>juose</w:t>
      </w:r>
      <w:r w:rsidRPr="004348B8">
        <w:rPr>
          <w:spacing w:val="-8"/>
          <w:lang w:val="lt-LT"/>
        </w:rPr>
        <w:t xml:space="preserve"> </w:t>
      </w:r>
      <w:r w:rsidRPr="004348B8">
        <w:rPr>
          <w:lang w:val="lt-LT"/>
        </w:rPr>
        <w:t>turi</w:t>
      </w:r>
      <w:r w:rsidRPr="004348B8">
        <w:rPr>
          <w:spacing w:val="-8"/>
          <w:lang w:val="lt-LT"/>
        </w:rPr>
        <w:t xml:space="preserve"> </w:t>
      </w:r>
      <w:r w:rsidRPr="004348B8">
        <w:rPr>
          <w:lang w:val="lt-LT"/>
        </w:rPr>
        <w:t>būti</w:t>
      </w:r>
      <w:r w:rsidRPr="004348B8">
        <w:rPr>
          <w:spacing w:val="-6"/>
          <w:lang w:val="lt-LT"/>
        </w:rPr>
        <w:t xml:space="preserve"> </w:t>
      </w:r>
      <w:r w:rsidRPr="004348B8">
        <w:rPr>
          <w:lang w:val="lt-LT"/>
        </w:rPr>
        <w:t>įrengta</w:t>
      </w:r>
      <w:r w:rsidRPr="004348B8">
        <w:rPr>
          <w:spacing w:val="-8"/>
          <w:lang w:val="lt-LT"/>
        </w:rPr>
        <w:t xml:space="preserve"> </w:t>
      </w:r>
      <w:r w:rsidRPr="004348B8">
        <w:rPr>
          <w:lang w:val="lt-LT"/>
        </w:rPr>
        <w:t>pagal</w:t>
      </w:r>
      <w:r w:rsidRPr="004348B8">
        <w:rPr>
          <w:spacing w:val="-8"/>
          <w:lang w:val="lt-LT"/>
        </w:rPr>
        <w:t xml:space="preserve"> </w:t>
      </w:r>
      <w:r w:rsidRPr="004348B8">
        <w:rPr>
          <w:lang w:val="lt-LT"/>
        </w:rPr>
        <w:t>fazę</w:t>
      </w:r>
      <w:r w:rsidRPr="004348B8">
        <w:rPr>
          <w:spacing w:val="-7"/>
          <w:lang w:val="lt-LT"/>
        </w:rPr>
        <w:t xml:space="preserve"> </w:t>
      </w:r>
      <w:r w:rsidRPr="004348B8">
        <w:rPr>
          <w:lang w:val="lt-LT"/>
        </w:rPr>
        <w:t>nuspalvinti</w:t>
      </w:r>
      <w:r w:rsidRPr="004348B8">
        <w:rPr>
          <w:spacing w:val="-7"/>
          <w:lang w:val="lt-LT"/>
        </w:rPr>
        <w:t xml:space="preserve"> </w:t>
      </w:r>
      <w:r w:rsidRPr="004348B8">
        <w:rPr>
          <w:lang w:val="lt-LT"/>
        </w:rPr>
        <w:t>diskai</w:t>
      </w:r>
      <w:r w:rsidRPr="004348B8">
        <w:rPr>
          <w:spacing w:val="-8"/>
          <w:lang w:val="lt-LT"/>
        </w:rPr>
        <w:t xml:space="preserve"> </w:t>
      </w:r>
      <w:r w:rsidRPr="004348B8">
        <w:rPr>
          <w:lang w:val="lt-LT"/>
        </w:rPr>
        <w:t>kiekviename</w:t>
      </w:r>
      <w:r w:rsidRPr="004348B8">
        <w:rPr>
          <w:spacing w:val="-8"/>
          <w:lang w:val="lt-LT"/>
        </w:rPr>
        <w:t xml:space="preserve"> </w:t>
      </w:r>
      <w:r w:rsidRPr="004348B8">
        <w:rPr>
          <w:lang w:val="lt-LT"/>
        </w:rPr>
        <w:t>prieigos</w:t>
      </w:r>
      <w:r w:rsidRPr="004348B8">
        <w:rPr>
          <w:spacing w:val="-8"/>
          <w:lang w:val="lt-LT"/>
        </w:rPr>
        <w:t xml:space="preserve"> </w:t>
      </w:r>
      <w:r w:rsidRPr="004348B8">
        <w:rPr>
          <w:lang w:val="lt-LT"/>
        </w:rPr>
        <w:t>taške.</w:t>
      </w:r>
      <w:r w:rsidRPr="004348B8">
        <w:rPr>
          <w:spacing w:val="-8"/>
          <w:lang w:val="lt-LT"/>
        </w:rPr>
        <w:t xml:space="preserve"> </w:t>
      </w:r>
      <w:r w:rsidRPr="004348B8">
        <w:rPr>
          <w:lang w:val="lt-LT"/>
        </w:rPr>
        <w:t>Sujungimai</w:t>
      </w:r>
      <w:r w:rsidRPr="004348B8">
        <w:rPr>
          <w:spacing w:val="-6"/>
          <w:lang w:val="lt-LT"/>
        </w:rPr>
        <w:t xml:space="preserve"> </w:t>
      </w:r>
      <w:r w:rsidRPr="004348B8">
        <w:rPr>
          <w:lang w:val="lt-LT"/>
        </w:rPr>
        <w:t>turi</w:t>
      </w:r>
      <w:r w:rsidRPr="004348B8">
        <w:rPr>
          <w:spacing w:val="-8"/>
          <w:lang w:val="lt-LT"/>
        </w:rPr>
        <w:t xml:space="preserve"> </w:t>
      </w:r>
      <w:r w:rsidRPr="004348B8">
        <w:rPr>
          <w:lang w:val="lt-LT"/>
        </w:rPr>
        <w:t>būti</w:t>
      </w:r>
      <w:r w:rsidRPr="004348B8">
        <w:rPr>
          <w:spacing w:val="-7"/>
          <w:lang w:val="lt-LT"/>
        </w:rPr>
        <w:t xml:space="preserve"> </w:t>
      </w:r>
      <w:r w:rsidRPr="004348B8">
        <w:rPr>
          <w:lang w:val="lt-LT"/>
        </w:rPr>
        <w:t>slėginio</w:t>
      </w:r>
      <w:r w:rsidRPr="004348B8">
        <w:rPr>
          <w:spacing w:val="-7"/>
          <w:lang w:val="lt-LT"/>
        </w:rPr>
        <w:t xml:space="preserve"> </w:t>
      </w:r>
      <w:r w:rsidRPr="004348B8">
        <w:rPr>
          <w:lang w:val="lt-LT"/>
        </w:rPr>
        <w:t>veržtuvo tipo ir su koroziją sulaikančiu junginiu. Magistralių sistemos turi būti tinkamos numatomam srovės pertrūkių lygiui ir trukmei, kaip nustatyta pagal pertraukiklių dydžių ir nominalios galios kompiuterinius apskaičiavimus. Magistralių sistemų projektiniai apskaičiavimai turi būti patvirtinti pripažintos tyrimo įstaigos ir išduotas sertifikatas. Magistralių sistemų nominali galia yra pagrįsta 50 °C aplinkos</w:t>
      </w:r>
      <w:r w:rsidRPr="004348B8">
        <w:rPr>
          <w:spacing w:val="-7"/>
          <w:lang w:val="lt-LT"/>
        </w:rPr>
        <w:t xml:space="preserve"> </w:t>
      </w:r>
      <w:r w:rsidRPr="004348B8">
        <w:rPr>
          <w:lang w:val="lt-LT"/>
        </w:rPr>
        <w:t>temperatūra.</w:t>
      </w:r>
    </w:p>
    <w:p w14:paraId="5B40F6AC" w14:textId="77777777" w:rsidR="00B21B62" w:rsidRPr="004348B8" w:rsidRDefault="00000000">
      <w:pPr>
        <w:pStyle w:val="BodyText"/>
        <w:ind w:left="1985"/>
        <w:jc w:val="both"/>
        <w:rPr>
          <w:lang w:val="lt-LT"/>
        </w:rPr>
      </w:pPr>
      <w:r w:rsidRPr="004348B8">
        <w:rPr>
          <w:lang w:val="lt-LT"/>
        </w:rPr>
        <w:t>Magistralių sistemos turi būti tinkamos jų teikiamų paslaugų pilno krūvio srovei.</w:t>
      </w:r>
    </w:p>
    <w:p w14:paraId="66441C98" w14:textId="77777777" w:rsidR="00B21B62" w:rsidRPr="004348B8" w:rsidRDefault="00B21B62">
      <w:pPr>
        <w:pStyle w:val="BodyText"/>
        <w:spacing w:before="1"/>
        <w:rPr>
          <w:lang w:val="lt-LT"/>
        </w:rPr>
      </w:pPr>
    </w:p>
    <w:p w14:paraId="5E09D393" w14:textId="77777777" w:rsidR="00B21B62" w:rsidRPr="004348B8" w:rsidRDefault="00000000">
      <w:pPr>
        <w:numPr>
          <w:ilvl w:val="1"/>
          <w:numId w:val="37"/>
        </w:numPr>
        <w:tabs>
          <w:tab w:val="left" w:pos="2422"/>
        </w:tabs>
        <w:spacing w:line="230" w:lineRule="exact"/>
        <w:ind w:hanging="361"/>
        <w:jc w:val="both"/>
        <w:rPr>
          <w:b/>
          <w:sz w:val="20"/>
          <w:lang w:val="lt-LT"/>
        </w:rPr>
      </w:pPr>
      <w:bookmarkStart w:id="124" w:name="5.8._Skirstomasis_skydas_ir_pultai"/>
      <w:bookmarkEnd w:id="124"/>
      <w:r w:rsidRPr="004348B8">
        <w:rPr>
          <w:b/>
          <w:sz w:val="20"/>
          <w:lang w:val="lt-LT"/>
        </w:rPr>
        <w:t>Skirstomasis skydas ir</w:t>
      </w:r>
      <w:r w:rsidRPr="004348B8">
        <w:rPr>
          <w:b/>
          <w:spacing w:val="-3"/>
          <w:sz w:val="20"/>
          <w:lang w:val="lt-LT"/>
        </w:rPr>
        <w:t xml:space="preserve"> </w:t>
      </w:r>
      <w:r w:rsidRPr="004348B8">
        <w:rPr>
          <w:b/>
          <w:sz w:val="20"/>
          <w:lang w:val="lt-LT"/>
        </w:rPr>
        <w:t>pultai</w:t>
      </w:r>
    </w:p>
    <w:p w14:paraId="3A069EDF" w14:textId="77777777" w:rsidR="00B21B62" w:rsidRPr="004348B8" w:rsidRDefault="00000000">
      <w:pPr>
        <w:pStyle w:val="BodyText"/>
        <w:ind w:left="1701" w:right="117" w:firstLine="284"/>
        <w:jc w:val="both"/>
        <w:rPr>
          <w:lang w:val="lt-LT"/>
        </w:rPr>
      </w:pPr>
      <w:r w:rsidRPr="004348B8">
        <w:rPr>
          <w:lang w:val="lt-LT"/>
        </w:rPr>
        <w:t>Žemos įtampos skirstomieji skydeliai ir pultai turi būti pagaminti iš minkštojo plieno skardos, o šaltojo valcavimo skyriai sutvirtinti varžtais. Konstrukcija turi būti modulinio tipo, kuris leidžia padalinti skydelį ar pultą lengvam transportavimui ir įrengimui.</w:t>
      </w:r>
    </w:p>
    <w:p w14:paraId="2B099D24" w14:textId="77777777" w:rsidR="00B21B62" w:rsidRPr="004348B8" w:rsidRDefault="00000000">
      <w:pPr>
        <w:pStyle w:val="BodyText"/>
        <w:ind w:left="1701" w:right="117" w:firstLine="284"/>
        <w:jc w:val="both"/>
        <w:rPr>
          <w:lang w:val="lt-LT"/>
        </w:rPr>
      </w:pPr>
      <w:r w:rsidRPr="004348B8">
        <w:rPr>
          <w:lang w:val="lt-LT"/>
        </w:rPr>
        <w:t>Skirstomieji skydeliai ir pultai turi būti projektuojami ir gaminami statymui ant grindų, nebent jų dydis ir funkcija yra</w:t>
      </w:r>
      <w:r w:rsidRPr="004348B8">
        <w:rPr>
          <w:spacing w:val="-4"/>
          <w:lang w:val="lt-LT"/>
        </w:rPr>
        <w:t xml:space="preserve"> </w:t>
      </w:r>
      <w:r w:rsidRPr="004348B8">
        <w:rPr>
          <w:lang w:val="lt-LT"/>
        </w:rPr>
        <w:t>tokia,</w:t>
      </w:r>
      <w:r w:rsidRPr="004348B8">
        <w:rPr>
          <w:spacing w:val="-4"/>
          <w:lang w:val="lt-LT"/>
        </w:rPr>
        <w:t xml:space="preserve"> </w:t>
      </w:r>
      <w:r w:rsidRPr="004348B8">
        <w:rPr>
          <w:lang w:val="lt-LT"/>
        </w:rPr>
        <w:t>kad</w:t>
      </w:r>
      <w:r w:rsidRPr="004348B8">
        <w:rPr>
          <w:spacing w:val="-4"/>
          <w:lang w:val="lt-LT"/>
        </w:rPr>
        <w:t xml:space="preserve"> </w:t>
      </w:r>
      <w:r w:rsidRPr="004348B8">
        <w:rPr>
          <w:lang w:val="lt-LT"/>
        </w:rPr>
        <w:t>jie</w:t>
      </w:r>
      <w:r w:rsidRPr="004348B8">
        <w:rPr>
          <w:spacing w:val="-4"/>
          <w:lang w:val="lt-LT"/>
        </w:rPr>
        <w:t xml:space="preserve"> </w:t>
      </w:r>
      <w:r w:rsidRPr="004348B8">
        <w:rPr>
          <w:lang w:val="lt-LT"/>
        </w:rPr>
        <w:t>gali</w:t>
      </w:r>
      <w:r w:rsidRPr="004348B8">
        <w:rPr>
          <w:spacing w:val="-4"/>
          <w:lang w:val="lt-LT"/>
        </w:rPr>
        <w:t xml:space="preserve"> </w:t>
      </w:r>
      <w:r w:rsidRPr="004348B8">
        <w:rPr>
          <w:lang w:val="lt-LT"/>
        </w:rPr>
        <w:t>būti</w:t>
      </w:r>
      <w:r w:rsidRPr="004348B8">
        <w:rPr>
          <w:spacing w:val="-4"/>
          <w:lang w:val="lt-LT"/>
        </w:rPr>
        <w:t xml:space="preserve"> </w:t>
      </w:r>
      <w:r w:rsidRPr="004348B8">
        <w:rPr>
          <w:lang w:val="lt-LT"/>
        </w:rPr>
        <w:t>saugiai</w:t>
      </w:r>
      <w:r w:rsidRPr="004348B8">
        <w:rPr>
          <w:spacing w:val="-4"/>
          <w:lang w:val="lt-LT"/>
        </w:rPr>
        <w:t xml:space="preserve"> </w:t>
      </w:r>
      <w:r w:rsidRPr="004348B8">
        <w:rPr>
          <w:lang w:val="lt-LT"/>
        </w:rPr>
        <w:t>kabinami</w:t>
      </w:r>
      <w:r w:rsidRPr="004348B8">
        <w:rPr>
          <w:spacing w:val="-5"/>
          <w:lang w:val="lt-LT"/>
        </w:rPr>
        <w:t xml:space="preserve"> </w:t>
      </w:r>
      <w:r w:rsidRPr="004348B8">
        <w:rPr>
          <w:lang w:val="lt-LT"/>
        </w:rPr>
        <w:t>ant</w:t>
      </w:r>
      <w:r w:rsidRPr="004348B8">
        <w:rPr>
          <w:spacing w:val="-5"/>
          <w:lang w:val="lt-LT"/>
        </w:rPr>
        <w:t xml:space="preserve"> </w:t>
      </w:r>
      <w:r w:rsidRPr="004348B8">
        <w:rPr>
          <w:lang w:val="lt-LT"/>
        </w:rPr>
        <w:t>sienos,</w:t>
      </w:r>
      <w:r w:rsidRPr="004348B8">
        <w:rPr>
          <w:spacing w:val="-4"/>
          <w:lang w:val="lt-LT"/>
        </w:rPr>
        <w:t xml:space="preserve"> </w:t>
      </w:r>
      <w:r w:rsidRPr="004348B8">
        <w:rPr>
          <w:lang w:val="lt-LT"/>
        </w:rPr>
        <w:t>numatant</w:t>
      </w:r>
      <w:r w:rsidRPr="004348B8">
        <w:rPr>
          <w:spacing w:val="-4"/>
          <w:lang w:val="lt-LT"/>
        </w:rPr>
        <w:t xml:space="preserve"> </w:t>
      </w:r>
      <w:r w:rsidRPr="004348B8">
        <w:rPr>
          <w:lang w:val="lt-LT"/>
        </w:rPr>
        <w:t>vietas</w:t>
      </w:r>
      <w:r w:rsidRPr="004348B8">
        <w:rPr>
          <w:spacing w:val="-4"/>
          <w:lang w:val="lt-LT"/>
        </w:rPr>
        <w:t xml:space="preserve"> </w:t>
      </w:r>
      <w:r w:rsidRPr="004348B8">
        <w:rPr>
          <w:lang w:val="lt-LT"/>
        </w:rPr>
        <w:t>laidų</w:t>
      </w:r>
      <w:r w:rsidRPr="004348B8">
        <w:rPr>
          <w:spacing w:val="-4"/>
          <w:lang w:val="lt-LT"/>
        </w:rPr>
        <w:t xml:space="preserve"> </w:t>
      </w:r>
      <w:r w:rsidRPr="004348B8">
        <w:rPr>
          <w:lang w:val="lt-LT"/>
        </w:rPr>
        <w:t>prijungimui</w:t>
      </w:r>
      <w:r w:rsidRPr="004348B8">
        <w:rPr>
          <w:spacing w:val="-4"/>
          <w:lang w:val="lt-LT"/>
        </w:rPr>
        <w:t xml:space="preserve"> </w:t>
      </w:r>
      <w:r w:rsidRPr="004348B8">
        <w:rPr>
          <w:lang w:val="lt-LT"/>
        </w:rPr>
        <w:t>tiek</w:t>
      </w:r>
      <w:r w:rsidRPr="004348B8">
        <w:rPr>
          <w:spacing w:val="-3"/>
          <w:lang w:val="lt-LT"/>
        </w:rPr>
        <w:t xml:space="preserve"> </w:t>
      </w:r>
      <w:r w:rsidRPr="004348B8">
        <w:rPr>
          <w:lang w:val="lt-LT"/>
        </w:rPr>
        <w:t>iš</w:t>
      </w:r>
      <w:r w:rsidRPr="004348B8">
        <w:rPr>
          <w:spacing w:val="-5"/>
          <w:lang w:val="lt-LT"/>
        </w:rPr>
        <w:t xml:space="preserve"> </w:t>
      </w:r>
      <w:r w:rsidRPr="004348B8">
        <w:rPr>
          <w:lang w:val="lt-LT"/>
        </w:rPr>
        <w:t>viršaus,</w:t>
      </w:r>
      <w:r w:rsidRPr="004348B8">
        <w:rPr>
          <w:spacing w:val="-3"/>
          <w:lang w:val="lt-LT"/>
        </w:rPr>
        <w:t xml:space="preserve"> </w:t>
      </w:r>
      <w:r w:rsidRPr="004348B8">
        <w:rPr>
          <w:lang w:val="lt-LT"/>
        </w:rPr>
        <w:t>tiek</w:t>
      </w:r>
      <w:r w:rsidRPr="004348B8">
        <w:rPr>
          <w:spacing w:val="-3"/>
          <w:lang w:val="lt-LT"/>
        </w:rPr>
        <w:t xml:space="preserve"> </w:t>
      </w:r>
      <w:r w:rsidRPr="004348B8">
        <w:rPr>
          <w:lang w:val="lt-LT"/>
        </w:rPr>
        <w:t>iš</w:t>
      </w:r>
      <w:r w:rsidRPr="004348B8">
        <w:rPr>
          <w:spacing w:val="-3"/>
          <w:lang w:val="lt-LT"/>
        </w:rPr>
        <w:t xml:space="preserve"> </w:t>
      </w:r>
      <w:r w:rsidRPr="004348B8">
        <w:rPr>
          <w:lang w:val="lt-LT"/>
        </w:rPr>
        <w:t>apačios. Visi laidai turi įeiti į skydelius ar pultus arba išeiti iš jų per laidų kamšalus ir kamšalų plokštes, jokiomis aplinkybėmis vietoje laidų kamšalų negali būti naudojami epoksidiniai glaistai ir panašios</w:t>
      </w:r>
      <w:r w:rsidRPr="004348B8">
        <w:rPr>
          <w:spacing w:val="-17"/>
          <w:lang w:val="lt-LT"/>
        </w:rPr>
        <w:t xml:space="preserve"> </w:t>
      </w:r>
      <w:r w:rsidRPr="004348B8">
        <w:rPr>
          <w:lang w:val="lt-LT"/>
        </w:rPr>
        <w:t>medžiagos.</w:t>
      </w:r>
    </w:p>
    <w:p w14:paraId="2ADE3689" w14:textId="77777777" w:rsidR="00B21B62" w:rsidRPr="004348B8" w:rsidRDefault="00000000">
      <w:pPr>
        <w:pStyle w:val="BodyText"/>
        <w:spacing w:before="1"/>
        <w:ind w:left="1701" w:right="116" w:firstLine="284"/>
        <w:jc w:val="right"/>
        <w:rPr>
          <w:lang w:val="lt-LT"/>
        </w:rPr>
      </w:pPr>
      <w:r w:rsidRPr="004348B8">
        <w:rPr>
          <w:lang w:val="lt-LT"/>
        </w:rPr>
        <w:t>Skydeliai ir pultai turi atitikti IEC 144, 157, 439 ir 947. Visos komponentų dalys, kurios sudaro</w:t>
      </w:r>
      <w:r w:rsidRPr="004348B8">
        <w:rPr>
          <w:spacing w:val="-13"/>
          <w:lang w:val="lt-LT"/>
        </w:rPr>
        <w:t xml:space="preserve"> </w:t>
      </w:r>
      <w:r w:rsidRPr="004348B8">
        <w:rPr>
          <w:lang w:val="lt-LT"/>
        </w:rPr>
        <w:t>skirstomąjį skydelį ar</w:t>
      </w:r>
      <w:r w:rsidRPr="004348B8">
        <w:rPr>
          <w:spacing w:val="-13"/>
          <w:lang w:val="lt-LT"/>
        </w:rPr>
        <w:t xml:space="preserve"> </w:t>
      </w:r>
      <w:r w:rsidRPr="004348B8">
        <w:rPr>
          <w:lang w:val="lt-LT"/>
        </w:rPr>
        <w:t>pultą,</w:t>
      </w:r>
      <w:r w:rsidRPr="004348B8">
        <w:rPr>
          <w:spacing w:val="-14"/>
          <w:lang w:val="lt-LT"/>
        </w:rPr>
        <w:t xml:space="preserve"> </w:t>
      </w:r>
      <w:r w:rsidRPr="004348B8">
        <w:rPr>
          <w:lang w:val="lt-LT"/>
        </w:rPr>
        <w:t>turi</w:t>
      </w:r>
      <w:r w:rsidRPr="004348B8">
        <w:rPr>
          <w:spacing w:val="-13"/>
          <w:lang w:val="lt-LT"/>
        </w:rPr>
        <w:t xml:space="preserve"> </w:t>
      </w:r>
      <w:r w:rsidRPr="004348B8">
        <w:rPr>
          <w:lang w:val="lt-LT"/>
        </w:rPr>
        <w:t>būti</w:t>
      </w:r>
      <w:r w:rsidRPr="004348B8">
        <w:rPr>
          <w:spacing w:val="-13"/>
          <w:lang w:val="lt-LT"/>
        </w:rPr>
        <w:t xml:space="preserve"> </w:t>
      </w:r>
      <w:r w:rsidRPr="004348B8">
        <w:rPr>
          <w:lang w:val="lt-LT"/>
        </w:rPr>
        <w:t>pajėgios</w:t>
      </w:r>
      <w:r w:rsidRPr="004348B8">
        <w:rPr>
          <w:spacing w:val="-12"/>
          <w:lang w:val="lt-LT"/>
        </w:rPr>
        <w:t xml:space="preserve"> </w:t>
      </w:r>
      <w:r w:rsidRPr="004348B8">
        <w:rPr>
          <w:lang w:val="lt-LT"/>
        </w:rPr>
        <w:t>atlaikyti</w:t>
      </w:r>
      <w:r w:rsidRPr="004348B8">
        <w:rPr>
          <w:spacing w:val="-14"/>
          <w:lang w:val="lt-LT"/>
        </w:rPr>
        <w:t xml:space="preserve"> </w:t>
      </w:r>
      <w:r w:rsidRPr="004348B8">
        <w:rPr>
          <w:lang w:val="lt-LT"/>
        </w:rPr>
        <w:t>dinaminį</w:t>
      </w:r>
      <w:r w:rsidRPr="004348B8">
        <w:rPr>
          <w:spacing w:val="-12"/>
          <w:lang w:val="lt-LT"/>
        </w:rPr>
        <w:t xml:space="preserve"> </w:t>
      </w:r>
      <w:r w:rsidRPr="004348B8">
        <w:rPr>
          <w:lang w:val="lt-LT"/>
        </w:rPr>
        <w:t>ir</w:t>
      </w:r>
      <w:r w:rsidRPr="004348B8">
        <w:rPr>
          <w:spacing w:val="-13"/>
          <w:lang w:val="lt-LT"/>
        </w:rPr>
        <w:t xml:space="preserve"> </w:t>
      </w:r>
      <w:r w:rsidRPr="004348B8">
        <w:rPr>
          <w:lang w:val="lt-LT"/>
        </w:rPr>
        <w:t>terminį</w:t>
      </w:r>
      <w:r w:rsidRPr="004348B8">
        <w:rPr>
          <w:spacing w:val="-13"/>
          <w:lang w:val="lt-LT"/>
        </w:rPr>
        <w:t xml:space="preserve"> </w:t>
      </w:r>
      <w:r w:rsidRPr="004348B8">
        <w:rPr>
          <w:lang w:val="lt-LT"/>
        </w:rPr>
        <w:t>poveikį,</w:t>
      </w:r>
      <w:r w:rsidRPr="004348B8">
        <w:rPr>
          <w:spacing w:val="-11"/>
          <w:lang w:val="lt-LT"/>
        </w:rPr>
        <w:t xml:space="preserve"> </w:t>
      </w:r>
      <w:r w:rsidRPr="004348B8">
        <w:rPr>
          <w:lang w:val="lt-LT"/>
        </w:rPr>
        <w:t>be</w:t>
      </w:r>
      <w:r w:rsidRPr="004348B8">
        <w:rPr>
          <w:spacing w:val="-14"/>
          <w:lang w:val="lt-LT"/>
        </w:rPr>
        <w:t xml:space="preserve"> </w:t>
      </w:r>
      <w:r w:rsidRPr="004348B8">
        <w:rPr>
          <w:lang w:val="lt-LT"/>
        </w:rPr>
        <w:t>žalos</w:t>
      </w:r>
      <w:r w:rsidRPr="004348B8">
        <w:rPr>
          <w:spacing w:val="-14"/>
          <w:lang w:val="lt-LT"/>
        </w:rPr>
        <w:t xml:space="preserve"> </w:t>
      </w:r>
      <w:r w:rsidRPr="004348B8">
        <w:rPr>
          <w:lang w:val="lt-LT"/>
        </w:rPr>
        <w:t>nuo</w:t>
      </w:r>
      <w:r w:rsidRPr="004348B8">
        <w:rPr>
          <w:spacing w:val="-14"/>
          <w:lang w:val="lt-LT"/>
        </w:rPr>
        <w:t xml:space="preserve"> </w:t>
      </w:r>
      <w:r w:rsidRPr="004348B8">
        <w:rPr>
          <w:lang w:val="lt-LT"/>
        </w:rPr>
        <w:t>numatomų</w:t>
      </w:r>
      <w:r w:rsidRPr="004348B8">
        <w:rPr>
          <w:spacing w:val="-12"/>
          <w:lang w:val="lt-LT"/>
        </w:rPr>
        <w:t xml:space="preserve"> </w:t>
      </w:r>
      <w:r w:rsidRPr="004348B8">
        <w:rPr>
          <w:lang w:val="lt-LT"/>
        </w:rPr>
        <w:t>srovės</w:t>
      </w:r>
      <w:r w:rsidRPr="004348B8">
        <w:rPr>
          <w:spacing w:val="-14"/>
          <w:lang w:val="lt-LT"/>
        </w:rPr>
        <w:t xml:space="preserve"> </w:t>
      </w:r>
      <w:r w:rsidRPr="004348B8">
        <w:rPr>
          <w:lang w:val="lt-LT"/>
        </w:rPr>
        <w:t>pertrūkių</w:t>
      </w:r>
      <w:r w:rsidRPr="004348B8">
        <w:rPr>
          <w:spacing w:val="-12"/>
          <w:lang w:val="lt-LT"/>
        </w:rPr>
        <w:t xml:space="preserve"> </w:t>
      </w:r>
      <w:r w:rsidRPr="004348B8">
        <w:rPr>
          <w:lang w:val="lt-LT"/>
        </w:rPr>
        <w:t>lygio</w:t>
      </w:r>
      <w:r w:rsidRPr="004348B8">
        <w:rPr>
          <w:spacing w:val="-11"/>
          <w:lang w:val="lt-LT"/>
        </w:rPr>
        <w:t xml:space="preserve"> </w:t>
      </w:r>
      <w:r w:rsidRPr="004348B8">
        <w:rPr>
          <w:lang w:val="lt-LT"/>
        </w:rPr>
        <w:t>ir</w:t>
      </w:r>
      <w:r w:rsidRPr="004348B8">
        <w:rPr>
          <w:spacing w:val="-13"/>
          <w:lang w:val="lt-LT"/>
        </w:rPr>
        <w:t xml:space="preserve"> </w:t>
      </w:r>
      <w:r w:rsidRPr="004348B8">
        <w:rPr>
          <w:lang w:val="lt-LT"/>
        </w:rPr>
        <w:t>trukmės.</w:t>
      </w:r>
    </w:p>
    <w:p w14:paraId="29DEF20C" w14:textId="77777777" w:rsidR="00B21B62" w:rsidRPr="004348B8" w:rsidRDefault="00000000">
      <w:pPr>
        <w:pStyle w:val="BodyText"/>
        <w:ind w:left="1701" w:right="116" w:firstLine="284"/>
        <w:jc w:val="both"/>
        <w:rPr>
          <w:lang w:val="lt-LT"/>
        </w:rPr>
      </w:pPr>
      <w:r w:rsidRPr="004348B8">
        <w:rPr>
          <w:lang w:val="lt-LT"/>
        </w:rPr>
        <w:t>Visi signalai ir kontrolės priemonės turi veikti 24 voltų lygyje, o matavimo prietaisų ir instrumentuotės maitinimas taip pat turi būti 24 voltų.</w:t>
      </w:r>
    </w:p>
    <w:p w14:paraId="68F88CC0" w14:textId="77777777" w:rsidR="00B21B62" w:rsidRPr="004348B8" w:rsidRDefault="00000000">
      <w:pPr>
        <w:pStyle w:val="BodyText"/>
        <w:ind w:left="1701" w:right="116" w:firstLine="284"/>
        <w:jc w:val="both"/>
        <w:rPr>
          <w:lang w:val="lt-LT"/>
        </w:rPr>
      </w:pPr>
      <w:r w:rsidRPr="004348B8">
        <w:rPr>
          <w:lang w:val="lt-LT"/>
        </w:rPr>
        <w:t>Vidiniai laidai turi būti pažymėti patikimais ženklais, kurie pateikia tą pačią informaciją, kaip ir punktas, prie kurio jie jungiami. Visa įranga turi būti aiškiai pažymėta. Terminalų blokai, naudojami skirtingai įtampai, turi būti aiškiai ir patikimai atskirti.</w:t>
      </w:r>
    </w:p>
    <w:p w14:paraId="223C8C26" w14:textId="77777777" w:rsidR="00B21B62" w:rsidRPr="004348B8" w:rsidRDefault="00B21B62">
      <w:pPr>
        <w:pStyle w:val="BodyText"/>
        <w:rPr>
          <w:lang w:val="lt-LT"/>
        </w:rPr>
      </w:pPr>
    </w:p>
    <w:p w14:paraId="07D964F3" w14:textId="77777777" w:rsidR="00B21B62" w:rsidRPr="004348B8" w:rsidRDefault="00000000">
      <w:pPr>
        <w:numPr>
          <w:ilvl w:val="1"/>
          <w:numId w:val="37"/>
        </w:numPr>
        <w:tabs>
          <w:tab w:val="left" w:pos="2422"/>
        </w:tabs>
        <w:ind w:hanging="361"/>
        <w:jc w:val="both"/>
        <w:rPr>
          <w:b/>
          <w:sz w:val="20"/>
          <w:lang w:val="lt-LT"/>
        </w:rPr>
      </w:pPr>
      <w:bookmarkStart w:id="125" w:name="5.9._Laidai"/>
      <w:bookmarkEnd w:id="125"/>
      <w:r w:rsidRPr="004348B8">
        <w:rPr>
          <w:b/>
          <w:sz w:val="20"/>
          <w:lang w:val="lt-LT"/>
        </w:rPr>
        <w:t>Laidai</w:t>
      </w:r>
    </w:p>
    <w:p w14:paraId="3A027B45" w14:textId="77777777" w:rsidR="00B21B62" w:rsidRPr="004348B8" w:rsidRDefault="00000000">
      <w:pPr>
        <w:pStyle w:val="BodyText"/>
        <w:ind w:left="1701" w:right="117" w:firstLine="284"/>
        <w:jc w:val="both"/>
        <w:rPr>
          <w:lang w:val="lt-LT"/>
        </w:rPr>
      </w:pPr>
      <w:r w:rsidRPr="004348B8">
        <w:rPr>
          <w:lang w:val="lt-LT"/>
        </w:rPr>
        <w:t>Laidų dydžiai turi būti suprojektuoti, atsižvelgiant į prijungtos įrangos reikalavimus, aplinkos sąlygas, įrengimo metodą</w:t>
      </w:r>
      <w:r w:rsidRPr="004348B8">
        <w:rPr>
          <w:spacing w:val="-6"/>
          <w:lang w:val="lt-LT"/>
        </w:rPr>
        <w:t xml:space="preserve"> </w:t>
      </w:r>
      <w:r w:rsidRPr="004348B8">
        <w:rPr>
          <w:lang w:val="lt-LT"/>
        </w:rPr>
        <w:t>ir</w:t>
      </w:r>
      <w:r w:rsidRPr="004348B8">
        <w:rPr>
          <w:spacing w:val="-4"/>
          <w:lang w:val="lt-LT"/>
        </w:rPr>
        <w:t xml:space="preserve"> </w:t>
      </w:r>
      <w:r w:rsidRPr="004348B8">
        <w:rPr>
          <w:lang w:val="lt-LT"/>
        </w:rPr>
        <w:t>defektines</w:t>
      </w:r>
      <w:r w:rsidRPr="004348B8">
        <w:rPr>
          <w:spacing w:val="-4"/>
          <w:lang w:val="lt-LT"/>
        </w:rPr>
        <w:t xml:space="preserve"> </w:t>
      </w:r>
      <w:r w:rsidRPr="004348B8">
        <w:rPr>
          <w:lang w:val="lt-LT"/>
        </w:rPr>
        <w:t>bei</w:t>
      </w:r>
      <w:r w:rsidRPr="004348B8">
        <w:rPr>
          <w:spacing w:val="-4"/>
          <w:lang w:val="lt-LT"/>
        </w:rPr>
        <w:t xml:space="preserve"> </w:t>
      </w:r>
      <w:r w:rsidRPr="004348B8">
        <w:rPr>
          <w:lang w:val="lt-LT"/>
        </w:rPr>
        <w:t>perviršines</w:t>
      </w:r>
      <w:r w:rsidRPr="004348B8">
        <w:rPr>
          <w:spacing w:val="-4"/>
          <w:lang w:val="lt-LT"/>
        </w:rPr>
        <w:t xml:space="preserve"> </w:t>
      </w:r>
      <w:r w:rsidRPr="004348B8">
        <w:rPr>
          <w:lang w:val="lt-LT"/>
        </w:rPr>
        <w:t>sroves.</w:t>
      </w:r>
      <w:r w:rsidRPr="004348B8">
        <w:rPr>
          <w:spacing w:val="-4"/>
          <w:lang w:val="lt-LT"/>
        </w:rPr>
        <w:t xml:space="preserve"> </w:t>
      </w:r>
      <w:r w:rsidRPr="004348B8">
        <w:rPr>
          <w:lang w:val="lt-LT"/>
        </w:rPr>
        <w:t>Visi</w:t>
      </w:r>
      <w:r w:rsidRPr="004348B8">
        <w:rPr>
          <w:spacing w:val="-4"/>
          <w:lang w:val="lt-LT"/>
        </w:rPr>
        <w:t xml:space="preserve"> </w:t>
      </w:r>
      <w:r w:rsidRPr="004348B8">
        <w:rPr>
          <w:lang w:val="lt-LT"/>
        </w:rPr>
        <w:t>laidai</w:t>
      </w:r>
      <w:r w:rsidRPr="004348B8">
        <w:rPr>
          <w:spacing w:val="-4"/>
          <w:lang w:val="lt-LT"/>
        </w:rPr>
        <w:t xml:space="preserve"> </w:t>
      </w:r>
      <w:r w:rsidRPr="004348B8">
        <w:rPr>
          <w:lang w:val="lt-LT"/>
        </w:rPr>
        <w:t>turi</w:t>
      </w:r>
      <w:r w:rsidRPr="004348B8">
        <w:rPr>
          <w:spacing w:val="-5"/>
          <w:lang w:val="lt-LT"/>
        </w:rPr>
        <w:t xml:space="preserve"> </w:t>
      </w:r>
      <w:r w:rsidRPr="004348B8">
        <w:rPr>
          <w:lang w:val="lt-LT"/>
        </w:rPr>
        <w:t>atitikti</w:t>
      </w:r>
      <w:r w:rsidRPr="004348B8">
        <w:rPr>
          <w:spacing w:val="-5"/>
          <w:lang w:val="lt-LT"/>
        </w:rPr>
        <w:t xml:space="preserve"> </w:t>
      </w:r>
      <w:r w:rsidRPr="004348B8">
        <w:rPr>
          <w:lang w:val="lt-LT"/>
        </w:rPr>
        <w:t>IEC</w:t>
      </w:r>
      <w:r w:rsidRPr="004348B8">
        <w:rPr>
          <w:spacing w:val="-4"/>
          <w:lang w:val="lt-LT"/>
        </w:rPr>
        <w:t xml:space="preserve"> </w:t>
      </w:r>
      <w:r w:rsidRPr="004348B8">
        <w:rPr>
          <w:lang w:val="lt-LT"/>
        </w:rPr>
        <w:t>189,</w:t>
      </w:r>
      <w:r w:rsidRPr="004348B8">
        <w:rPr>
          <w:spacing w:val="-4"/>
          <w:lang w:val="lt-LT"/>
        </w:rPr>
        <w:t xml:space="preserve"> </w:t>
      </w:r>
      <w:r w:rsidRPr="004348B8">
        <w:rPr>
          <w:lang w:val="lt-LT"/>
        </w:rPr>
        <w:t>227</w:t>
      </w:r>
      <w:r w:rsidRPr="004348B8">
        <w:rPr>
          <w:spacing w:val="-3"/>
          <w:lang w:val="lt-LT"/>
        </w:rPr>
        <w:t xml:space="preserve"> </w:t>
      </w:r>
      <w:r w:rsidRPr="004348B8">
        <w:rPr>
          <w:lang w:val="lt-LT"/>
        </w:rPr>
        <w:t>ir</w:t>
      </w:r>
      <w:r w:rsidRPr="004348B8">
        <w:rPr>
          <w:spacing w:val="-5"/>
          <w:lang w:val="lt-LT"/>
        </w:rPr>
        <w:t xml:space="preserve"> </w:t>
      </w:r>
      <w:r w:rsidRPr="004348B8">
        <w:rPr>
          <w:lang w:val="lt-LT"/>
        </w:rPr>
        <w:t>287.</w:t>
      </w:r>
      <w:r w:rsidRPr="004348B8">
        <w:rPr>
          <w:spacing w:val="-4"/>
          <w:lang w:val="lt-LT"/>
        </w:rPr>
        <w:t xml:space="preserve"> </w:t>
      </w:r>
      <w:r w:rsidRPr="004348B8">
        <w:rPr>
          <w:lang w:val="lt-LT"/>
        </w:rPr>
        <w:t>Paprastai,</w:t>
      </w:r>
      <w:r w:rsidRPr="004348B8">
        <w:rPr>
          <w:spacing w:val="-3"/>
          <w:lang w:val="lt-LT"/>
        </w:rPr>
        <w:t xml:space="preserve"> </w:t>
      </w:r>
      <w:r w:rsidRPr="004348B8">
        <w:rPr>
          <w:lang w:val="lt-LT"/>
        </w:rPr>
        <w:t>nustatant</w:t>
      </w:r>
      <w:r w:rsidRPr="004348B8">
        <w:rPr>
          <w:spacing w:val="-4"/>
          <w:lang w:val="lt-LT"/>
        </w:rPr>
        <w:t xml:space="preserve"> </w:t>
      </w:r>
      <w:r w:rsidRPr="004348B8">
        <w:rPr>
          <w:lang w:val="lt-LT"/>
        </w:rPr>
        <w:t>tinkamumą, turi būti naudojami laidų gamintojo paskelbti</w:t>
      </w:r>
      <w:r w:rsidRPr="004348B8">
        <w:rPr>
          <w:spacing w:val="-10"/>
          <w:lang w:val="lt-LT"/>
        </w:rPr>
        <w:t xml:space="preserve"> </w:t>
      </w:r>
      <w:r w:rsidRPr="004348B8">
        <w:rPr>
          <w:lang w:val="lt-LT"/>
        </w:rPr>
        <w:t>duomenys.</w:t>
      </w:r>
    </w:p>
    <w:p w14:paraId="0C3FDA5D" w14:textId="77777777" w:rsidR="00B21B62" w:rsidRPr="004348B8" w:rsidRDefault="00000000">
      <w:pPr>
        <w:pStyle w:val="BodyText"/>
        <w:spacing w:before="1"/>
        <w:ind w:left="1701" w:right="117" w:firstLine="284"/>
        <w:jc w:val="both"/>
        <w:rPr>
          <w:lang w:val="lt-LT"/>
        </w:rPr>
      </w:pPr>
      <w:r w:rsidRPr="004348B8">
        <w:rPr>
          <w:lang w:val="lt-LT"/>
        </w:rPr>
        <w:t>Žemos įtampos laidai turi būti minimaliai pritaikyti 450/750 voltų lygiui vienfazėms ir trifazėms grandinėms, išskyrus visus pagrindinius žemos įtampos maitinimo laidus nuo transformatoriaus iki skirstomojo skydelio, kurie turi būti pritaikyti 600/1000 voltų įtampai.</w:t>
      </w:r>
    </w:p>
    <w:p w14:paraId="08A8E287" w14:textId="77777777" w:rsidR="00B21B62" w:rsidRPr="004348B8" w:rsidRDefault="00000000">
      <w:pPr>
        <w:pStyle w:val="BodyText"/>
        <w:spacing w:line="229" w:lineRule="exact"/>
        <w:ind w:left="1985"/>
        <w:jc w:val="both"/>
        <w:rPr>
          <w:lang w:val="lt-LT"/>
        </w:rPr>
      </w:pPr>
      <w:r w:rsidRPr="004348B8">
        <w:rPr>
          <w:lang w:val="lt-LT"/>
        </w:rPr>
        <w:t>Kiekvieno laidininko spalva turi būti aiškiai pažymėta:</w:t>
      </w:r>
    </w:p>
    <w:p w14:paraId="5207061F" w14:textId="77777777" w:rsidR="00B21B62" w:rsidRPr="004348B8" w:rsidRDefault="00000000">
      <w:pPr>
        <w:pStyle w:val="ListParagraph"/>
        <w:numPr>
          <w:ilvl w:val="2"/>
          <w:numId w:val="37"/>
        </w:numPr>
        <w:tabs>
          <w:tab w:val="left" w:pos="2836"/>
        </w:tabs>
        <w:ind w:left="2835" w:hanging="284"/>
        <w:jc w:val="both"/>
        <w:rPr>
          <w:sz w:val="20"/>
          <w:lang w:val="lt-LT"/>
        </w:rPr>
      </w:pPr>
      <w:r w:rsidRPr="004348B8">
        <w:rPr>
          <w:sz w:val="20"/>
          <w:lang w:val="lt-LT"/>
        </w:rPr>
        <w:t>įžeminimas -</w:t>
      </w:r>
      <w:r w:rsidRPr="004348B8">
        <w:rPr>
          <w:spacing w:val="-3"/>
          <w:sz w:val="20"/>
          <w:lang w:val="lt-LT"/>
        </w:rPr>
        <w:t xml:space="preserve"> </w:t>
      </w:r>
      <w:r w:rsidRPr="004348B8">
        <w:rPr>
          <w:sz w:val="20"/>
          <w:lang w:val="lt-LT"/>
        </w:rPr>
        <w:t>geltona/žalia;</w:t>
      </w:r>
    </w:p>
    <w:p w14:paraId="7282AC20" w14:textId="77777777" w:rsidR="00B21B62" w:rsidRPr="004348B8" w:rsidRDefault="00000000">
      <w:pPr>
        <w:pStyle w:val="ListParagraph"/>
        <w:numPr>
          <w:ilvl w:val="2"/>
          <w:numId w:val="37"/>
        </w:numPr>
        <w:tabs>
          <w:tab w:val="left" w:pos="2836"/>
        </w:tabs>
        <w:ind w:left="1985" w:right="2726" w:firstLine="566"/>
        <w:jc w:val="both"/>
        <w:rPr>
          <w:sz w:val="20"/>
          <w:lang w:val="lt-LT"/>
        </w:rPr>
      </w:pPr>
      <w:r w:rsidRPr="004348B8">
        <w:rPr>
          <w:sz w:val="20"/>
          <w:lang w:val="lt-LT"/>
        </w:rPr>
        <w:t>neutralus – mėlyna, ir jis neturi būti jungiamas bet kokiam kitam tikslui. Projektuotojas turi numatyti šių rūšių</w:t>
      </w:r>
      <w:r w:rsidRPr="004348B8">
        <w:rPr>
          <w:spacing w:val="-6"/>
          <w:sz w:val="20"/>
          <w:lang w:val="lt-LT"/>
        </w:rPr>
        <w:t xml:space="preserve"> </w:t>
      </w:r>
      <w:r w:rsidRPr="004348B8">
        <w:rPr>
          <w:sz w:val="20"/>
          <w:lang w:val="lt-LT"/>
        </w:rPr>
        <w:t>laidus:</w:t>
      </w:r>
    </w:p>
    <w:p w14:paraId="1A1231CD" w14:textId="77777777" w:rsidR="00B21B62" w:rsidRPr="004348B8" w:rsidRDefault="00000000">
      <w:pPr>
        <w:pStyle w:val="ListParagraph"/>
        <w:numPr>
          <w:ilvl w:val="2"/>
          <w:numId w:val="37"/>
        </w:numPr>
        <w:tabs>
          <w:tab w:val="left" w:pos="3141"/>
          <w:tab w:val="left" w:pos="3142"/>
        </w:tabs>
        <w:ind w:left="3141" w:right="118" w:hanging="590"/>
        <w:rPr>
          <w:sz w:val="20"/>
          <w:lang w:val="lt-LT"/>
        </w:rPr>
      </w:pPr>
      <w:r w:rsidRPr="004348B8">
        <w:rPr>
          <w:sz w:val="20"/>
          <w:lang w:val="lt-LT"/>
        </w:rPr>
        <w:t>SN jungtims skirti laidai turi būti NA2XS(F)2Y rūšies, kurių minimalus skerspjūvis – 150RM/25 mm2, taikomas 12/20kV įtampos</w:t>
      </w:r>
      <w:r w:rsidRPr="004348B8">
        <w:rPr>
          <w:spacing w:val="-2"/>
          <w:sz w:val="20"/>
          <w:lang w:val="lt-LT"/>
        </w:rPr>
        <w:t xml:space="preserve"> </w:t>
      </w:r>
      <w:r w:rsidRPr="004348B8">
        <w:rPr>
          <w:sz w:val="20"/>
          <w:lang w:val="lt-LT"/>
        </w:rPr>
        <w:t>lygiui;</w:t>
      </w:r>
    </w:p>
    <w:p w14:paraId="470D47C9" w14:textId="77777777" w:rsidR="00B21B62" w:rsidRPr="004348B8" w:rsidRDefault="00000000">
      <w:pPr>
        <w:pStyle w:val="ListParagraph"/>
        <w:numPr>
          <w:ilvl w:val="2"/>
          <w:numId w:val="37"/>
        </w:numPr>
        <w:tabs>
          <w:tab w:val="left" w:pos="3141"/>
          <w:tab w:val="left" w:pos="3142"/>
        </w:tabs>
        <w:ind w:left="3141" w:right="117" w:hanging="590"/>
        <w:rPr>
          <w:sz w:val="20"/>
          <w:lang w:val="lt-LT"/>
        </w:rPr>
      </w:pPr>
      <w:r w:rsidRPr="004348B8">
        <w:rPr>
          <w:sz w:val="20"/>
          <w:lang w:val="lt-LT"/>
        </w:rPr>
        <w:t>Pagrindiniam elektros energijos skirstymui pastato viduje skirti laidai ir požeminiai kabeliai turi būti su PVC sustiprinta varinę šerdį turinčia</w:t>
      </w:r>
      <w:r w:rsidRPr="004348B8">
        <w:rPr>
          <w:spacing w:val="-2"/>
          <w:sz w:val="20"/>
          <w:lang w:val="lt-LT"/>
        </w:rPr>
        <w:t xml:space="preserve"> </w:t>
      </w:r>
      <w:r w:rsidRPr="004348B8">
        <w:rPr>
          <w:sz w:val="20"/>
          <w:lang w:val="lt-LT"/>
        </w:rPr>
        <w:t>izoliacija;</w:t>
      </w:r>
    </w:p>
    <w:p w14:paraId="6387BA57" w14:textId="77777777" w:rsidR="00B21B62" w:rsidRPr="004348B8" w:rsidRDefault="00000000">
      <w:pPr>
        <w:pStyle w:val="ListParagraph"/>
        <w:numPr>
          <w:ilvl w:val="2"/>
          <w:numId w:val="37"/>
        </w:numPr>
        <w:tabs>
          <w:tab w:val="left" w:pos="3141"/>
          <w:tab w:val="left" w:pos="3142"/>
        </w:tabs>
        <w:ind w:left="3141" w:right="117" w:hanging="590"/>
        <w:rPr>
          <w:sz w:val="20"/>
          <w:lang w:val="lt-LT"/>
        </w:rPr>
      </w:pPr>
      <w:r w:rsidRPr="004348B8">
        <w:rPr>
          <w:sz w:val="20"/>
          <w:lang w:val="lt-LT"/>
        </w:rPr>
        <w:t>Laidai, kurie veda į vandenį ar į pagrindinę sistemą, turi būti kabeliai, izoliuoti varinę šerdį turinčia PVC;</w:t>
      </w:r>
    </w:p>
    <w:p w14:paraId="69049104" w14:textId="77777777" w:rsidR="00B21B62" w:rsidRPr="004348B8" w:rsidRDefault="00000000">
      <w:pPr>
        <w:pStyle w:val="ListParagraph"/>
        <w:numPr>
          <w:ilvl w:val="2"/>
          <w:numId w:val="37"/>
        </w:numPr>
        <w:tabs>
          <w:tab w:val="left" w:pos="3141"/>
          <w:tab w:val="left" w:pos="3142"/>
        </w:tabs>
        <w:ind w:left="3141" w:right="120" w:hanging="590"/>
        <w:rPr>
          <w:sz w:val="20"/>
          <w:lang w:val="lt-LT"/>
        </w:rPr>
      </w:pPr>
      <w:r w:rsidRPr="004348B8">
        <w:rPr>
          <w:sz w:val="20"/>
          <w:lang w:val="lt-LT"/>
        </w:rPr>
        <w:t xml:space="preserve">Jei įrengimų gamintojas nenurodo kitaip, signaliniai kabeliai turi būti PVC/SWA/PVC daug šerdžių turintys </w:t>
      </w:r>
      <w:proofErr w:type="spellStart"/>
      <w:r w:rsidRPr="004348B8">
        <w:rPr>
          <w:sz w:val="20"/>
          <w:lang w:val="lt-LT"/>
        </w:rPr>
        <w:t>LiYCY</w:t>
      </w:r>
      <w:proofErr w:type="spellEnd"/>
      <w:r w:rsidRPr="004348B8">
        <w:rPr>
          <w:sz w:val="20"/>
          <w:lang w:val="lt-LT"/>
        </w:rPr>
        <w:t xml:space="preserve"> rūšies</w:t>
      </w:r>
      <w:r w:rsidRPr="004348B8">
        <w:rPr>
          <w:spacing w:val="-2"/>
          <w:sz w:val="20"/>
          <w:lang w:val="lt-LT"/>
        </w:rPr>
        <w:t xml:space="preserve"> </w:t>
      </w:r>
      <w:r w:rsidRPr="004348B8">
        <w:rPr>
          <w:sz w:val="20"/>
          <w:lang w:val="lt-LT"/>
        </w:rPr>
        <w:t>kabeliai.</w:t>
      </w:r>
    </w:p>
    <w:p w14:paraId="6F3C387E" w14:textId="77777777" w:rsidR="00B21B62" w:rsidRPr="004348B8" w:rsidRDefault="00000000">
      <w:pPr>
        <w:pStyle w:val="BodyText"/>
        <w:spacing w:line="227" w:lineRule="exact"/>
        <w:ind w:right="118"/>
        <w:jc w:val="right"/>
        <w:rPr>
          <w:lang w:val="lt-LT"/>
        </w:rPr>
      </w:pPr>
      <w:r w:rsidRPr="004348B8">
        <w:rPr>
          <w:lang w:val="lt-LT"/>
        </w:rPr>
        <w:t>Visi</w:t>
      </w:r>
      <w:r w:rsidRPr="004348B8">
        <w:rPr>
          <w:spacing w:val="7"/>
          <w:lang w:val="lt-LT"/>
        </w:rPr>
        <w:t xml:space="preserve"> </w:t>
      </w:r>
      <w:r w:rsidRPr="004348B8">
        <w:rPr>
          <w:lang w:val="lt-LT"/>
        </w:rPr>
        <w:t>laidai</w:t>
      </w:r>
      <w:r w:rsidRPr="004348B8">
        <w:rPr>
          <w:spacing w:val="8"/>
          <w:lang w:val="lt-LT"/>
        </w:rPr>
        <w:t xml:space="preserve"> </w:t>
      </w:r>
      <w:r w:rsidRPr="004348B8">
        <w:rPr>
          <w:lang w:val="lt-LT"/>
        </w:rPr>
        <w:t>privalo</w:t>
      </w:r>
      <w:r w:rsidRPr="004348B8">
        <w:rPr>
          <w:spacing w:val="10"/>
          <w:lang w:val="lt-LT"/>
        </w:rPr>
        <w:t xml:space="preserve"> </w:t>
      </w:r>
      <w:r w:rsidRPr="004348B8">
        <w:rPr>
          <w:lang w:val="lt-LT"/>
        </w:rPr>
        <w:t>turėti</w:t>
      </w:r>
      <w:r w:rsidRPr="004348B8">
        <w:rPr>
          <w:spacing w:val="8"/>
          <w:lang w:val="lt-LT"/>
        </w:rPr>
        <w:t xml:space="preserve"> </w:t>
      </w:r>
      <w:r w:rsidRPr="004348B8">
        <w:rPr>
          <w:lang w:val="lt-LT"/>
        </w:rPr>
        <w:t>varinius</w:t>
      </w:r>
      <w:r w:rsidRPr="004348B8">
        <w:rPr>
          <w:spacing w:val="9"/>
          <w:lang w:val="lt-LT"/>
        </w:rPr>
        <w:t xml:space="preserve"> </w:t>
      </w:r>
      <w:r w:rsidRPr="004348B8">
        <w:rPr>
          <w:lang w:val="lt-LT"/>
        </w:rPr>
        <w:t>laidininkus</w:t>
      </w:r>
      <w:r w:rsidRPr="004348B8">
        <w:rPr>
          <w:spacing w:val="8"/>
          <w:lang w:val="lt-LT"/>
        </w:rPr>
        <w:t xml:space="preserve"> </w:t>
      </w:r>
      <w:r w:rsidRPr="004348B8">
        <w:rPr>
          <w:lang w:val="lt-LT"/>
        </w:rPr>
        <w:t>ir</w:t>
      </w:r>
      <w:r w:rsidRPr="004348B8">
        <w:rPr>
          <w:spacing w:val="8"/>
          <w:lang w:val="lt-LT"/>
        </w:rPr>
        <w:t xml:space="preserve"> </w:t>
      </w:r>
      <w:r w:rsidRPr="004348B8">
        <w:rPr>
          <w:lang w:val="lt-LT"/>
        </w:rPr>
        <w:t>turi</w:t>
      </w:r>
      <w:r w:rsidRPr="004348B8">
        <w:rPr>
          <w:spacing w:val="8"/>
          <w:lang w:val="lt-LT"/>
        </w:rPr>
        <w:t xml:space="preserve"> </w:t>
      </w:r>
      <w:r w:rsidRPr="004348B8">
        <w:rPr>
          <w:lang w:val="lt-LT"/>
        </w:rPr>
        <w:t>būti</w:t>
      </w:r>
      <w:r w:rsidRPr="004348B8">
        <w:rPr>
          <w:spacing w:val="8"/>
          <w:lang w:val="lt-LT"/>
        </w:rPr>
        <w:t xml:space="preserve"> </w:t>
      </w:r>
      <w:r w:rsidRPr="004348B8">
        <w:rPr>
          <w:lang w:val="lt-LT"/>
        </w:rPr>
        <w:t>sustiprinti,</w:t>
      </w:r>
      <w:r w:rsidRPr="004348B8">
        <w:rPr>
          <w:spacing w:val="9"/>
          <w:lang w:val="lt-LT"/>
        </w:rPr>
        <w:t xml:space="preserve"> </w:t>
      </w:r>
      <w:r w:rsidRPr="004348B8">
        <w:rPr>
          <w:lang w:val="lt-LT"/>
        </w:rPr>
        <w:t>minimalus</w:t>
      </w:r>
      <w:r w:rsidRPr="004348B8">
        <w:rPr>
          <w:spacing w:val="9"/>
          <w:lang w:val="lt-LT"/>
        </w:rPr>
        <w:t xml:space="preserve"> </w:t>
      </w:r>
      <w:r w:rsidRPr="004348B8">
        <w:rPr>
          <w:lang w:val="lt-LT"/>
        </w:rPr>
        <w:t>laidininko</w:t>
      </w:r>
      <w:r w:rsidRPr="004348B8">
        <w:rPr>
          <w:spacing w:val="8"/>
          <w:lang w:val="lt-LT"/>
        </w:rPr>
        <w:t xml:space="preserve"> </w:t>
      </w:r>
      <w:r w:rsidRPr="004348B8">
        <w:rPr>
          <w:lang w:val="lt-LT"/>
        </w:rPr>
        <w:t>leidžiamas</w:t>
      </w:r>
      <w:r w:rsidRPr="004348B8">
        <w:rPr>
          <w:spacing w:val="8"/>
          <w:lang w:val="lt-LT"/>
        </w:rPr>
        <w:t xml:space="preserve"> </w:t>
      </w:r>
      <w:r w:rsidRPr="004348B8">
        <w:rPr>
          <w:lang w:val="lt-LT"/>
        </w:rPr>
        <w:t>dydis</w:t>
      </w:r>
      <w:r w:rsidRPr="004348B8">
        <w:rPr>
          <w:spacing w:val="9"/>
          <w:lang w:val="lt-LT"/>
        </w:rPr>
        <w:t xml:space="preserve"> </w:t>
      </w:r>
      <w:r w:rsidRPr="004348B8">
        <w:rPr>
          <w:lang w:val="lt-LT"/>
        </w:rPr>
        <w:t>yra</w:t>
      </w:r>
      <w:r w:rsidRPr="004348B8">
        <w:rPr>
          <w:spacing w:val="8"/>
          <w:lang w:val="lt-LT"/>
        </w:rPr>
        <w:t xml:space="preserve"> </w:t>
      </w:r>
      <w:r w:rsidRPr="004348B8">
        <w:rPr>
          <w:lang w:val="lt-LT"/>
        </w:rPr>
        <w:t>1,5</w:t>
      </w:r>
    </w:p>
    <w:p w14:paraId="74502525" w14:textId="77777777" w:rsidR="00B21B62" w:rsidRPr="004348B8" w:rsidRDefault="00000000">
      <w:pPr>
        <w:pStyle w:val="BodyText"/>
        <w:spacing w:line="233" w:lineRule="exact"/>
        <w:ind w:right="118"/>
        <w:jc w:val="right"/>
        <w:rPr>
          <w:lang w:val="lt-LT"/>
        </w:rPr>
      </w:pPr>
      <w:r w:rsidRPr="004348B8">
        <w:rPr>
          <w:lang w:val="lt-LT"/>
        </w:rPr>
        <w:t>mm</w:t>
      </w:r>
      <w:r w:rsidRPr="004348B8">
        <w:rPr>
          <w:position w:val="7"/>
          <w:sz w:val="13"/>
          <w:lang w:val="lt-LT"/>
        </w:rPr>
        <w:t xml:space="preserve">2 </w:t>
      </w:r>
      <w:r w:rsidRPr="004348B8">
        <w:rPr>
          <w:spacing w:val="8"/>
          <w:position w:val="7"/>
          <w:sz w:val="13"/>
          <w:lang w:val="lt-LT"/>
        </w:rPr>
        <w:t xml:space="preserve"> </w:t>
      </w:r>
      <w:r w:rsidRPr="004348B8">
        <w:rPr>
          <w:lang w:val="lt-LT"/>
        </w:rPr>
        <w:t>apšvietimo</w:t>
      </w:r>
      <w:r w:rsidRPr="004348B8">
        <w:rPr>
          <w:spacing w:val="24"/>
          <w:lang w:val="lt-LT"/>
        </w:rPr>
        <w:t xml:space="preserve"> </w:t>
      </w:r>
      <w:r w:rsidRPr="004348B8">
        <w:rPr>
          <w:lang w:val="lt-LT"/>
        </w:rPr>
        <w:t>grandinėms,</w:t>
      </w:r>
      <w:r w:rsidRPr="004348B8">
        <w:rPr>
          <w:spacing w:val="25"/>
          <w:lang w:val="lt-LT"/>
        </w:rPr>
        <w:t xml:space="preserve"> </w:t>
      </w:r>
      <w:r w:rsidRPr="004348B8">
        <w:rPr>
          <w:lang w:val="lt-LT"/>
        </w:rPr>
        <w:t>2,5</w:t>
      </w:r>
      <w:r w:rsidRPr="004348B8">
        <w:rPr>
          <w:spacing w:val="24"/>
          <w:lang w:val="lt-LT"/>
        </w:rPr>
        <w:t xml:space="preserve"> </w:t>
      </w:r>
      <w:r w:rsidRPr="004348B8">
        <w:rPr>
          <w:lang w:val="lt-LT"/>
        </w:rPr>
        <w:t>mm</w:t>
      </w:r>
      <w:r w:rsidRPr="004348B8">
        <w:rPr>
          <w:position w:val="7"/>
          <w:sz w:val="13"/>
          <w:lang w:val="lt-LT"/>
        </w:rPr>
        <w:t xml:space="preserve">2 </w:t>
      </w:r>
      <w:r w:rsidRPr="004348B8">
        <w:rPr>
          <w:spacing w:val="8"/>
          <w:position w:val="7"/>
          <w:sz w:val="13"/>
          <w:lang w:val="lt-LT"/>
        </w:rPr>
        <w:t xml:space="preserve"> </w:t>
      </w:r>
      <w:r w:rsidRPr="004348B8">
        <w:rPr>
          <w:lang w:val="lt-LT"/>
        </w:rPr>
        <w:t>-</w:t>
      </w:r>
      <w:r w:rsidRPr="004348B8">
        <w:rPr>
          <w:spacing w:val="23"/>
          <w:lang w:val="lt-LT"/>
        </w:rPr>
        <w:t xml:space="preserve"> </w:t>
      </w:r>
      <w:r w:rsidRPr="004348B8">
        <w:rPr>
          <w:lang w:val="lt-LT"/>
        </w:rPr>
        <w:t>mažos</w:t>
      </w:r>
      <w:r w:rsidRPr="004348B8">
        <w:rPr>
          <w:spacing w:val="23"/>
          <w:lang w:val="lt-LT"/>
        </w:rPr>
        <w:t xml:space="preserve"> </w:t>
      </w:r>
      <w:r w:rsidRPr="004348B8">
        <w:rPr>
          <w:lang w:val="lt-LT"/>
        </w:rPr>
        <w:t>galios</w:t>
      </w:r>
      <w:r w:rsidRPr="004348B8">
        <w:rPr>
          <w:spacing w:val="22"/>
          <w:lang w:val="lt-LT"/>
        </w:rPr>
        <w:t xml:space="preserve"> </w:t>
      </w:r>
      <w:r w:rsidRPr="004348B8">
        <w:rPr>
          <w:lang w:val="lt-LT"/>
        </w:rPr>
        <w:t>grandinėms</w:t>
      </w:r>
      <w:r w:rsidRPr="004348B8">
        <w:rPr>
          <w:spacing w:val="23"/>
          <w:lang w:val="lt-LT"/>
        </w:rPr>
        <w:t xml:space="preserve"> </w:t>
      </w:r>
      <w:r w:rsidRPr="004348B8">
        <w:rPr>
          <w:lang w:val="lt-LT"/>
        </w:rPr>
        <w:t>ir</w:t>
      </w:r>
      <w:r w:rsidRPr="004348B8">
        <w:rPr>
          <w:spacing w:val="23"/>
          <w:lang w:val="lt-LT"/>
        </w:rPr>
        <w:t xml:space="preserve"> </w:t>
      </w:r>
      <w:r w:rsidRPr="004348B8">
        <w:rPr>
          <w:lang w:val="lt-LT"/>
        </w:rPr>
        <w:t>4</w:t>
      </w:r>
      <w:r w:rsidRPr="004348B8">
        <w:rPr>
          <w:spacing w:val="25"/>
          <w:lang w:val="lt-LT"/>
        </w:rPr>
        <w:t xml:space="preserve"> </w:t>
      </w:r>
      <w:r w:rsidRPr="004348B8">
        <w:rPr>
          <w:lang w:val="lt-LT"/>
        </w:rPr>
        <w:t>mm</w:t>
      </w:r>
      <w:r w:rsidRPr="004348B8">
        <w:rPr>
          <w:position w:val="7"/>
          <w:sz w:val="13"/>
          <w:lang w:val="lt-LT"/>
        </w:rPr>
        <w:t xml:space="preserve">2 </w:t>
      </w:r>
      <w:r w:rsidRPr="004348B8">
        <w:rPr>
          <w:spacing w:val="9"/>
          <w:position w:val="7"/>
          <w:sz w:val="13"/>
          <w:lang w:val="lt-LT"/>
        </w:rPr>
        <w:t xml:space="preserve"> </w:t>
      </w:r>
      <w:r w:rsidRPr="004348B8">
        <w:rPr>
          <w:lang w:val="lt-LT"/>
        </w:rPr>
        <w:t>-</w:t>
      </w:r>
      <w:r w:rsidRPr="004348B8">
        <w:rPr>
          <w:spacing w:val="23"/>
          <w:lang w:val="lt-LT"/>
        </w:rPr>
        <w:t xml:space="preserve"> </w:t>
      </w:r>
      <w:r w:rsidRPr="004348B8">
        <w:rPr>
          <w:lang w:val="lt-LT"/>
        </w:rPr>
        <w:t>variklių</w:t>
      </w:r>
      <w:r w:rsidRPr="004348B8">
        <w:rPr>
          <w:spacing w:val="25"/>
          <w:lang w:val="lt-LT"/>
        </w:rPr>
        <w:t xml:space="preserve"> </w:t>
      </w:r>
      <w:r w:rsidRPr="004348B8">
        <w:rPr>
          <w:lang w:val="lt-LT"/>
        </w:rPr>
        <w:t>grandinėms.</w:t>
      </w:r>
      <w:r w:rsidRPr="004348B8">
        <w:rPr>
          <w:spacing w:val="24"/>
          <w:lang w:val="lt-LT"/>
        </w:rPr>
        <w:t xml:space="preserve"> </w:t>
      </w:r>
      <w:r w:rsidRPr="004348B8">
        <w:rPr>
          <w:lang w:val="lt-LT"/>
        </w:rPr>
        <w:t>Tuo</w:t>
      </w:r>
      <w:r w:rsidRPr="004348B8">
        <w:rPr>
          <w:spacing w:val="24"/>
          <w:lang w:val="lt-LT"/>
        </w:rPr>
        <w:t xml:space="preserve"> </w:t>
      </w:r>
      <w:r w:rsidRPr="004348B8">
        <w:rPr>
          <w:lang w:val="lt-LT"/>
        </w:rPr>
        <w:t>atveju,</w:t>
      </w:r>
      <w:r w:rsidRPr="004348B8">
        <w:rPr>
          <w:spacing w:val="23"/>
          <w:lang w:val="lt-LT"/>
        </w:rPr>
        <w:t xml:space="preserve"> </w:t>
      </w:r>
      <w:r w:rsidRPr="004348B8">
        <w:rPr>
          <w:lang w:val="lt-LT"/>
        </w:rPr>
        <w:t>kai</w:t>
      </w:r>
    </w:p>
    <w:p w14:paraId="41ADE185" w14:textId="77777777" w:rsidR="00B21B62" w:rsidRPr="004348B8" w:rsidRDefault="00B21B62">
      <w:pPr>
        <w:spacing w:line="233" w:lineRule="exact"/>
        <w:jc w:val="right"/>
        <w:rPr>
          <w:lang w:val="lt-LT"/>
        </w:rPr>
        <w:sectPr w:rsidR="00B21B62" w:rsidRPr="004348B8">
          <w:pgSz w:w="11910" w:h="16840"/>
          <w:pgMar w:top="820" w:right="560" w:bottom="280" w:left="0" w:header="613" w:footer="0" w:gutter="0"/>
          <w:cols w:space="1296"/>
        </w:sectPr>
      </w:pPr>
    </w:p>
    <w:p w14:paraId="46B18681" w14:textId="77777777" w:rsidR="00B21B62" w:rsidRPr="004348B8" w:rsidRDefault="00B21B62">
      <w:pPr>
        <w:pStyle w:val="BodyText"/>
        <w:rPr>
          <w:lang w:val="lt-LT"/>
        </w:rPr>
      </w:pPr>
    </w:p>
    <w:p w14:paraId="2381DEE1" w14:textId="77777777" w:rsidR="00B21B62" w:rsidRPr="004348B8" w:rsidRDefault="00B21B62">
      <w:pPr>
        <w:pStyle w:val="BodyText"/>
        <w:rPr>
          <w:lang w:val="lt-LT"/>
        </w:rPr>
      </w:pPr>
    </w:p>
    <w:p w14:paraId="48501350" w14:textId="77777777" w:rsidR="00B21B62" w:rsidRPr="004348B8" w:rsidRDefault="00B21B62">
      <w:pPr>
        <w:pStyle w:val="BodyText"/>
        <w:spacing w:before="4"/>
        <w:rPr>
          <w:sz w:val="17"/>
          <w:lang w:val="lt-LT"/>
        </w:rPr>
      </w:pPr>
    </w:p>
    <w:p w14:paraId="4301B908" w14:textId="77777777" w:rsidR="00B21B62" w:rsidRPr="004348B8" w:rsidRDefault="00000000">
      <w:pPr>
        <w:pStyle w:val="BodyText"/>
        <w:spacing w:before="92"/>
        <w:ind w:left="1701"/>
        <w:rPr>
          <w:lang w:val="lt-LT"/>
        </w:rPr>
      </w:pPr>
      <w:r w:rsidRPr="004348B8">
        <w:rPr>
          <w:lang w:val="lt-LT"/>
        </w:rPr>
        <w:t xml:space="preserve">instrumentų ar </w:t>
      </w:r>
      <w:proofErr w:type="spellStart"/>
      <w:r w:rsidRPr="004348B8">
        <w:rPr>
          <w:lang w:val="lt-LT"/>
        </w:rPr>
        <w:t>telemetrinių</w:t>
      </w:r>
      <w:proofErr w:type="spellEnd"/>
      <w:r w:rsidRPr="004348B8">
        <w:rPr>
          <w:lang w:val="lt-LT"/>
        </w:rPr>
        <w:t xml:space="preserve"> instrumentų schemai taikomi mažesnio skerspjūvio laidai, signaliniai ir specialūs kabeliai, nuostatos dėl mažiausio skerspjūvio negalioja.</w:t>
      </w:r>
    </w:p>
    <w:p w14:paraId="342440FF" w14:textId="77777777" w:rsidR="00B21B62" w:rsidRPr="004348B8" w:rsidRDefault="00000000">
      <w:pPr>
        <w:pStyle w:val="BodyText"/>
        <w:spacing w:before="1"/>
        <w:ind w:left="1701" w:firstLine="284"/>
        <w:rPr>
          <w:lang w:val="lt-LT"/>
        </w:rPr>
      </w:pPr>
      <w:r w:rsidRPr="004348B8">
        <w:rPr>
          <w:lang w:val="lt-LT"/>
        </w:rPr>
        <w:t>Laidai kontrolės ir priežiūros funkcijoms ir matavimo prietaisams turi būti apsaugotos poros tipo, pagaminti iš sunumeruotų dalių, tinkami 300/500 voltų įtampai, izoliuoti PVC, ekranuoti ir armuoti.</w:t>
      </w:r>
    </w:p>
    <w:p w14:paraId="6DDE4F59" w14:textId="77777777" w:rsidR="00B21B62" w:rsidRPr="004348B8" w:rsidRDefault="00000000">
      <w:pPr>
        <w:pStyle w:val="BodyText"/>
        <w:ind w:left="1701" w:firstLine="284"/>
        <w:rPr>
          <w:lang w:val="lt-LT"/>
        </w:rPr>
      </w:pPr>
      <w:r w:rsidRPr="004348B8">
        <w:rPr>
          <w:lang w:val="lt-LT"/>
        </w:rPr>
        <w:t>Kur laidai yra tiesiogiai įvesti į grindis, jie privalo turėti valcuoto plieno laidus arba aliuminio lydinio armavimą apsaugai nuo mechaninių pažeidimų.</w:t>
      </w:r>
    </w:p>
    <w:p w14:paraId="04970BF0" w14:textId="77777777" w:rsidR="00B21B62" w:rsidRPr="004348B8" w:rsidRDefault="00B21B62">
      <w:pPr>
        <w:pStyle w:val="BodyText"/>
        <w:rPr>
          <w:lang w:val="lt-LT"/>
        </w:rPr>
      </w:pPr>
    </w:p>
    <w:p w14:paraId="31B19A61" w14:textId="77777777" w:rsidR="00B21B62" w:rsidRPr="004348B8" w:rsidRDefault="00000000">
      <w:pPr>
        <w:numPr>
          <w:ilvl w:val="1"/>
          <w:numId w:val="37"/>
        </w:numPr>
        <w:tabs>
          <w:tab w:val="left" w:pos="2997"/>
          <w:tab w:val="left" w:pos="2998"/>
        </w:tabs>
        <w:spacing w:line="230" w:lineRule="exact"/>
        <w:ind w:left="2997" w:hanging="937"/>
        <w:jc w:val="both"/>
        <w:rPr>
          <w:b/>
          <w:sz w:val="20"/>
          <w:lang w:val="lt-LT"/>
        </w:rPr>
      </w:pPr>
      <w:bookmarkStart w:id="126" w:name="5.10._Laidų_perėjimai"/>
      <w:bookmarkEnd w:id="126"/>
      <w:r w:rsidRPr="004348B8">
        <w:rPr>
          <w:b/>
          <w:sz w:val="20"/>
          <w:lang w:val="lt-LT"/>
        </w:rPr>
        <w:t>Laidų</w:t>
      </w:r>
      <w:r w:rsidRPr="004348B8">
        <w:rPr>
          <w:b/>
          <w:spacing w:val="-1"/>
          <w:sz w:val="20"/>
          <w:lang w:val="lt-LT"/>
        </w:rPr>
        <w:t xml:space="preserve"> </w:t>
      </w:r>
      <w:r w:rsidRPr="004348B8">
        <w:rPr>
          <w:b/>
          <w:sz w:val="20"/>
          <w:lang w:val="lt-LT"/>
        </w:rPr>
        <w:t>perėjimai</w:t>
      </w:r>
    </w:p>
    <w:p w14:paraId="057C4AD1" w14:textId="77777777" w:rsidR="00B21B62" w:rsidRPr="004348B8" w:rsidRDefault="00000000">
      <w:pPr>
        <w:pStyle w:val="BodyText"/>
        <w:ind w:left="1701" w:right="116" w:firstLine="284"/>
        <w:jc w:val="both"/>
        <w:rPr>
          <w:lang w:val="lt-LT"/>
        </w:rPr>
      </w:pPr>
      <w:r w:rsidRPr="004348B8">
        <w:rPr>
          <w:lang w:val="lt-LT"/>
        </w:rPr>
        <w:t>Kai laidai įeina į pastato konstrukcijas ar išeina iš jų arba praeina pro apsaugos nuo gaisro barjerus, turi būti projektuojami specialios paskirties perėjimai. Mastikos ar epoksidinio cemento naudojimas laidų izoliavimui neleidžiamas.</w:t>
      </w:r>
    </w:p>
    <w:p w14:paraId="0C4EE3A9" w14:textId="77777777" w:rsidR="00B21B62" w:rsidRPr="004348B8" w:rsidRDefault="00B21B62">
      <w:pPr>
        <w:pStyle w:val="BodyText"/>
        <w:rPr>
          <w:lang w:val="lt-LT"/>
        </w:rPr>
      </w:pPr>
    </w:p>
    <w:p w14:paraId="4980728E" w14:textId="77777777" w:rsidR="00B21B62" w:rsidRPr="004348B8" w:rsidRDefault="00000000">
      <w:pPr>
        <w:numPr>
          <w:ilvl w:val="1"/>
          <w:numId w:val="37"/>
        </w:numPr>
        <w:tabs>
          <w:tab w:val="left" w:pos="2997"/>
          <w:tab w:val="left" w:pos="2998"/>
        </w:tabs>
        <w:spacing w:before="1"/>
        <w:ind w:left="2997" w:hanging="937"/>
        <w:jc w:val="both"/>
        <w:rPr>
          <w:b/>
          <w:sz w:val="20"/>
          <w:lang w:val="lt-LT"/>
        </w:rPr>
      </w:pPr>
      <w:bookmarkStart w:id="127" w:name="5.11._Laidų_padėklai_(stovai)_ir_kopėčio"/>
      <w:bookmarkEnd w:id="127"/>
      <w:r w:rsidRPr="004348B8">
        <w:rPr>
          <w:b/>
          <w:sz w:val="20"/>
          <w:lang w:val="lt-LT"/>
        </w:rPr>
        <w:t>Laidų padėklai (stovai) ir</w:t>
      </w:r>
      <w:r w:rsidRPr="004348B8">
        <w:rPr>
          <w:b/>
          <w:spacing w:val="-3"/>
          <w:sz w:val="20"/>
          <w:lang w:val="lt-LT"/>
        </w:rPr>
        <w:t xml:space="preserve"> </w:t>
      </w:r>
      <w:r w:rsidRPr="004348B8">
        <w:rPr>
          <w:b/>
          <w:sz w:val="20"/>
          <w:lang w:val="lt-LT"/>
        </w:rPr>
        <w:t>kopėčios</w:t>
      </w:r>
    </w:p>
    <w:p w14:paraId="5FB79936" w14:textId="77777777" w:rsidR="00B21B62" w:rsidRPr="004348B8" w:rsidRDefault="00B21B62">
      <w:pPr>
        <w:pStyle w:val="BodyText"/>
        <w:spacing w:before="11"/>
        <w:rPr>
          <w:b/>
          <w:sz w:val="19"/>
          <w:lang w:val="lt-LT"/>
        </w:rPr>
      </w:pPr>
    </w:p>
    <w:p w14:paraId="217D8E7A" w14:textId="77777777" w:rsidR="00B21B62" w:rsidRPr="004348B8" w:rsidRDefault="00000000">
      <w:pPr>
        <w:pStyle w:val="ListParagraph"/>
        <w:numPr>
          <w:ilvl w:val="2"/>
          <w:numId w:val="25"/>
        </w:numPr>
        <w:tabs>
          <w:tab w:val="left" w:pos="2833"/>
        </w:tabs>
        <w:ind w:hanging="772"/>
        <w:jc w:val="both"/>
        <w:rPr>
          <w:sz w:val="20"/>
          <w:lang w:val="lt-LT"/>
        </w:rPr>
      </w:pPr>
      <w:bookmarkStart w:id="128" w:name="5.11.1__Antžeminiam_kabeliui_skirti_stov"/>
      <w:bookmarkEnd w:id="128"/>
      <w:r w:rsidRPr="004348B8">
        <w:rPr>
          <w:sz w:val="20"/>
          <w:lang w:val="lt-LT"/>
        </w:rPr>
        <w:t>Antžeminiam kabeliui skirti stovai ir</w:t>
      </w:r>
      <w:r w:rsidRPr="004348B8">
        <w:rPr>
          <w:spacing w:val="-8"/>
          <w:sz w:val="20"/>
          <w:lang w:val="lt-LT"/>
        </w:rPr>
        <w:t xml:space="preserve"> </w:t>
      </w:r>
      <w:r w:rsidRPr="004348B8">
        <w:rPr>
          <w:sz w:val="20"/>
          <w:lang w:val="lt-LT"/>
        </w:rPr>
        <w:t>kopėčios</w:t>
      </w:r>
    </w:p>
    <w:p w14:paraId="68CF9A56" w14:textId="77777777" w:rsidR="00B21B62" w:rsidRPr="004348B8" w:rsidRDefault="00000000">
      <w:pPr>
        <w:pStyle w:val="BodyText"/>
        <w:ind w:left="1702" w:right="118" w:firstLine="284"/>
        <w:jc w:val="both"/>
        <w:rPr>
          <w:lang w:val="lt-LT"/>
        </w:rPr>
      </w:pPr>
      <w:r w:rsidRPr="004348B8">
        <w:rPr>
          <w:lang w:val="lt-LT"/>
        </w:rPr>
        <w:t>Kabeliai,</w:t>
      </w:r>
      <w:r w:rsidRPr="004348B8">
        <w:rPr>
          <w:spacing w:val="-4"/>
          <w:lang w:val="lt-LT"/>
        </w:rPr>
        <w:t xml:space="preserve"> </w:t>
      </w:r>
      <w:r w:rsidRPr="004348B8">
        <w:rPr>
          <w:lang w:val="lt-LT"/>
        </w:rPr>
        <w:t>išskyrus</w:t>
      </w:r>
      <w:r w:rsidRPr="004348B8">
        <w:rPr>
          <w:spacing w:val="-4"/>
          <w:lang w:val="lt-LT"/>
        </w:rPr>
        <w:t xml:space="preserve"> </w:t>
      </w:r>
      <w:r w:rsidRPr="004348B8">
        <w:rPr>
          <w:lang w:val="lt-LT"/>
        </w:rPr>
        <w:t>tuos,</w:t>
      </w:r>
      <w:r w:rsidRPr="004348B8">
        <w:rPr>
          <w:spacing w:val="-5"/>
          <w:lang w:val="lt-LT"/>
        </w:rPr>
        <w:t xml:space="preserve"> </w:t>
      </w:r>
      <w:r w:rsidRPr="004348B8">
        <w:rPr>
          <w:lang w:val="lt-LT"/>
        </w:rPr>
        <w:t>kurie</w:t>
      </w:r>
      <w:r w:rsidRPr="004348B8">
        <w:rPr>
          <w:spacing w:val="-5"/>
          <w:lang w:val="lt-LT"/>
        </w:rPr>
        <w:t xml:space="preserve"> </w:t>
      </w:r>
      <w:r w:rsidRPr="004348B8">
        <w:rPr>
          <w:lang w:val="lt-LT"/>
        </w:rPr>
        <w:t>yra</w:t>
      </w:r>
      <w:r w:rsidRPr="004348B8">
        <w:rPr>
          <w:spacing w:val="-4"/>
          <w:lang w:val="lt-LT"/>
        </w:rPr>
        <w:t xml:space="preserve"> </w:t>
      </w:r>
      <w:r w:rsidRPr="004348B8">
        <w:rPr>
          <w:lang w:val="lt-LT"/>
        </w:rPr>
        <w:t>tiesiami</w:t>
      </w:r>
      <w:r w:rsidRPr="004348B8">
        <w:rPr>
          <w:spacing w:val="-4"/>
          <w:lang w:val="lt-LT"/>
        </w:rPr>
        <w:t xml:space="preserve"> </w:t>
      </w:r>
      <w:r w:rsidRPr="004348B8">
        <w:rPr>
          <w:lang w:val="lt-LT"/>
        </w:rPr>
        <w:t>žemėje</w:t>
      </w:r>
      <w:r w:rsidRPr="004348B8">
        <w:rPr>
          <w:spacing w:val="-4"/>
          <w:lang w:val="lt-LT"/>
        </w:rPr>
        <w:t xml:space="preserve"> </w:t>
      </w:r>
      <w:r w:rsidRPr="004348B8">
        <w:rPr>
          <w:lang w:val="lt-LT"/>
        </w:rPr>
        <w:t>ar</w:t>
      </w:r>
      <w:r w:rsidRPr="004348B8">
        <w:rPr>
          <w:spacing w:val="-5"/>
          <w:lang w:val="lt-LT"/>
        </w:rPr>
        <w:t xml:space="preserve"> </w:t>
      </w:r>
      <w:r w:rsidRPr="004348B8">
        <w:rPr>
          <w:lang w:val="lt-LT"/>
        </w:rPr>
        <w:t>nutiesiami</w:t>
      </w:r>
      <w:r w:rsidRPr="004348B8">
        <w:rPr>
          <w:spacing w:val="-4"/>
          <w:lang w:val="lt-LT"/>
        </w:rPr>
        <w:t xml:space="preserve"> </w:t>
      </w:r>
      <w:r w:rsidRPr="004348B8">
        <w:rPr>
          <w:lang w:val="lt-LT"/>
        </w:rPr>
        <w:t>horizontaliai</w:t>
      </w:r>
      <w:r w:rsidRPr="004348B8">
        <w:rPr>
          <w:spacing w:val="-4"/>
          <w:lang w:val="lt-LT"/>
        </w:rPr>
        <w:t xml:space="preserve"> </w:t>
      </w:r>
      <w:r w:rsidRPr="004348B8">
        <w:rPr>
          <w:lang w:val="lt-LT"/>
        </w:rPr>
        <w:t>techniniame</w:t>
      </w:r>
      <w:r w:rsidRPr="004348B8">
        <w:rPr>
          <w:spacing w:val="-7"/>
          <w:lang w:val="lt-LT"/>
        </w:rPr>
        <w:t xml:space="preserve"> </w:t>
      </w:r>
      <w:r w:rsidRPr="004348B8">
        <w:rPr>
          <w:lang w:val="lt-LT"/>
        </w:rPr>
        <w:t>audinyje,</w:t>
      </w:r>
      <w:r w:rsidRPr="004348B8">
        <w:rPr>
          <w:spacing w:val="-4"/>
          <w:lang w:val="lt-LT"/>
        </w:rPr>
        <w:t xml:space="preserve"> </w:t>
      </w:r>
      <w:r w:rsidRPr="004348B8">
        <w:rPr>
          <w:lang w:val="lt-LT"/>
        </w:rPr>
        <w:t>ar</w:t>
      </w:r>
      <w:r w:rsidRPr="004348B8">
        <w:rPr>
          <w:spacing w:val="-4"/>
          <w:lang w:val="lt-LT"/>
        </w:rPr>
        <w:t xml:space="preserve"> </w:t>
      </w:r>
      <w:r w:rsidRPr="004348B8">
        <w:rPr>
          <w:lang w:val="lt-LT"/>
        </w:rPr>
        <w:t>vamzdžiuose, turi būti tvirtai padėti ir</w:t>
      </w:r>
      <w:r w:rsidRPr="004348B8">
        <w:rPr>
          <w:spacing w:val="-7"/>
          <w:lang w:val="lt-LT"/>
        </w:rPr>
        <w:t xml:space="preserve"> </w:t>
      </w:r>
      <w:r w:rsidRPr="004348B8">
        <w:rPr>
          <w:lang w:val="lt-LT"/>
        </w:rPr>
        <w:t>pritvirtinti.</w:t>
      </w:r>
    </w:p>
    <w:p w14:paraId="7F60C209" w14:textId="77777777" w:rsidR="00B21B62" w:rsidRPr="004348B8" w:rsidRDefault="00000000">
      <w:pPr>
        <w:pStyle w:val="BodyText"/>
        <w:ind w:left="1702" w:right="116" w:firstLine="284"/>
        <w:jc w:val="both"/>
        <w:rPr>
          <w:lang w:val="lt-LT"/>
        </w:rPr>
      </w:pPr>
      <w:r w:rsidRPr="004348B8">
        <w:rPr>
          <w:lang w:val="lt-LT"/>
        </w:rPr>
        <w:t xml:space="preserve">Instaliuojant keletą skirtingų PVC apsauginę dangą turinčių kabelių, kabeliai turi būti pritvirtinami prie tvirto iš cinkuoto plieno pagaminto stovo atraminio rėmo. Kabeliai, kurie nėra apsaugoti PVC, turi būti instaliuojami naudojant techninę medžiagą ar požeminį kabeliui skirtą vamzdį. Kabelių grioveliai pagal AISI 304 standartą turi būti pagaminti iš </w:t>
      </w:r>
      <w:proofErr w:type="spellStart"/>
      <w:r w:rsidRPr="004348B8">
        <w:rPr>
          <w:lang w:val="lt-LT"/>
        </w:rPr>
        <w:t>nerūdyjančio</w:t>
      </w:r>
      <w:proofErr w:type="spellEnd"/>
      <w:r w:rsidRPr="004348B8">
        <w:rPr>
          <w:lang w:val="lt-LT"/>
        </w:rPr>
        <w:t xml:space="preserve"> plieno.</w:t>
      </w:r>
    </w:p>
    <w:p w14:paraId="3E00C995" w14:textId="77777777" w:rsidR="00B21B62" w:rsidRPr="004348B8" w:rsidRDefault="00000000">
      <w:pPr>
        <w:pStyle w:val="BodyText"/>
        <w:spacing w:before="1"/>
        <w:ind w:left="1702" w:right="117" w:firstLine="284"/>
        <w:jc w:val="both"/>
        <w:rPr>
          <w:lang w:val="lt-LT"/>
        </w:rPr>
      </w:pPr>
      <w:r w:rsidRPr="004348B8">
        <w:rPr>
          <w:lang w:val="lt-LT"/>
        </w:rPr>
        <w:t>Laidų</w:t>
      </w:r>
      <w:r w:rsidRPr="004348B8">
        <w:rPr>
          <w:spacing w:val="-11"/>
          <w:lang w:val="lt-LT"/>
        </w:rPr>
        <w:t xml:space="preserve"> </w:t>
      </w:r>
      <w:r w:rsidRPr="004348B8">
        <w:rPr>
          <w:lang w:val="lt-LT"/>
        </w:rPr>
        <w:t>padėklai</w:t>
      </w:r>
      <w:r w:rsidRPr="004348B8">
        <w:rPr>
          <w:spacing w:val="-11"/>
          <w:lang w:val="lt-LT"/>
        </w:rPr>
        <w:t xml:space="preserve"> </w:t>
      </w:r>
      <w:r w:rsidRPr="004348B8">
        <w:rPr>
          <w:lang w:val="lt-LT"/>
        </w:rPr>
        <w:t>ir</w:t>
      </w:r>
      <w:r w:rsidRPr="004348B8">
        <w:rPr>
          <w:spacing w:val="-9"/>
          <w:lang w:val="lt-LT"/>
        </w:rPr>
        <w:t xml:space="preserve"> </w:t>
      </w:r>
      <w:r w:rsidRPr="004348B8">
        <w:rPr>
          <w:lang w:val="lt-LT"/>
        </w:rPr>
        <w:t>kopėčios</w:t>
      </w:r>
      <w:r w:rsidRPr="004348B8">
        <w:rPr>
          <w:spacing w:val="-10"/>
          <w:lang w:val="lt-LT"/>
        </w:rPr>
        <w:t xml:space="preserve"> </w:t>
      </w:r>
      <w:r w:rsidRPr="004348B8">
        <w:rPr>
          <w:lang w:val="lt-LT"/>
        </w:rPr>
        <w:t>turi</w:t>
      </w:r>
      <w:r w:rsidRPr="004348B8">
        <w:rPr>
          <w:spacing w:val="-11"/>
          <w:lang w:val="lt-LT"/>
        </w:rPr>
        <w:t xml:space="preserve"> </w:t>
      </w:r>
      <w:r w:rsidRPr="004348B8">
        <w:rPr>
          <w:lang w:val="lt-LT"/>
        </w:rPr>
        <w:t>būti</w:t>
      </w:r>
      <w:r w:rsidRPr="004348B8">
        <w:rPr>
          <w:spacing w:val="-11"/>
          <w:lang w:val="lt-LT"/>
        </w:rPr>
        <w:t xml:space="preserve"> </w:t>
      </w:r>
      <w:r w:rsidRPr="004348B8">
        <w:rPr>
          <w:lang w:val="lt-LT"/>
        </w:rPr>
        <w:t>pagaminti</w:t>
      </w:r>
      <w:r w:rsidRPr="004348B8">
        <w:rPr>
          <w:spacing w:val="-11"/>
          <w:lang w:val="lt-LT"/>
        </w:rPr>
        <w:t xml:space="preserve"> </w:t>
      </w:r>
      <w:r w:rsidRPr="004348B8">
        <w:rPr>
          <w:lang w:val="lt-LT"/>
        </w:rPr>
        <w:t>iš</w:t>
      </w:r>
      <w:r w:rsidRPr="004348B8">
        <w:rPr>
          <w:spacing w:val="-9"/>
          <w:lang w:val="lt-LT"/>
        </w:rPr>
        <w:t xml:space="preserve"> </w:t>
      </w:r>
      <w:r w:rsidRPr="004348B8">
        <w:rPr>
          <w:lang w:val="lt-LT"/>
        </w:rPr>
        <w:t>karšto</w:t>
      </w:r>
      <w:r w:rsidRPr="004348B8">
        <w:rPr>
          <w:spacing w:val="-11"/>
          <w:lang w:val="lt-LT"/>
        </w:rPr>
        <w:t xml:space="preserve"> </w:t>
      </w:r>
      <w:r w:rsidRPr="004348B8">
        <w:rPr>
          <w:lang w:val="lt-LT"/>
        </w:rPr>
        <w:t>valcavimo</w:t>
      </w:r>
      <w:r w:rsidRPr="004348B8">
        <w:rPr>
          <w:spacing w:val="-11"/>
          <w:lang w:val="lt-LT"/>
        </w:rPr>
        <w:t xml:space="preserve"> </w:t>
      </w:r>
      <w:r w:rsidRPr="004348B8">
        <w:rPr>
          <w:lang w:val="lt-LT"/>
        </w:rPr>
        <w:t>minkštos</w:t>
      </w:r>
      <w:r w:rsidRPr="004348B8">
        <w:rPr>
          <w:spacing w:val="-9"/>
          <w:lang w:val="lt-LT"/>
        </w:rPr>
        <w:t xml:space="preserve"> </w:t>
      </w:r>
      <w:r w:rsidRPr="004348B8">
        <w:rPr>
          <w:lang w:val="lt-LT"/>
        </w:rPr>
        <w:t>skardos,</w:t>
      </w:r>
      <w:r w:rsidRPr="004348B8">
        <w:rPr>
          <w:spacing w:val="-10"/>
          <w:lang w:val="lt-LT"/>
        </w:rPr>
        <w:t xml:space="preserve"> </w:t>
      </w:r>
      <w:r w:rsidRPr="004348B8">
        <w:rPr>
          <w:lang w:val="lt-LT"/>
        </w:rPr>
        <w:t>perforuotos</w:t>
      </w:r>
      <w:r w:rsidRPr="004348B8">
        <w:rPr>
          <w:spacing w:val="-11"/>
          <w:lang w:val="lt-LT"/>
        </w:rPr>
        <w:t xml:space="preserve"> </w:t>
      </w:r>
      <w:r w:rsidRPr="004348B8">
        <w:rPr>
          <w:lang w:val="lt-LT"/>
        </w:rPr>
        <w:t>minimaliai</w:t>
      </w:r>
      <w:r w:rsidRPr="004348B8">
        <w:rPr>
          <w:spacing w:val="-10"/>
          <w:lang w:val="lt-LT"/>
        </w:rPr>
        <w:t xml:space="preserve"> </w:t>
      </w:r>
      <w:r w:rsidRPr="004348B8">
        <w:rPr>
          <w:lang w:val="lt-LT"/>
        </w:rPr>
        <w:t>40</w:t>
      </w:r>
      <w:r w:rsidRPr="004348B8">
        <w:rPr>
          <w:spacing w:val="-11"/>
          <w:lang w:val="lt-LT"/>
        </w:rPr>
        <w:t xml:space="preserve"> </w:t>
      </w:r>
      <w:r w:rsidRPr="004348B8">
        <w:rPr>
          <w:lang w:val="lt-LT"/>
        </w:rPr>
        <w:t>proc. ir taip suprojektuoti, kad jų konstrukcija būtų</w:t>
      </w:r>
      <w:r w:rsidRPr="004348B8">
        <w:rPr>
          <w:spacing w:val="-6"/>
          <w:lang w:val="lt-LT"/>
        </w:rPr>
        <w:t xml:space="preserve"> </w:t>
      </w:r>
      <w:r w:rsidRPr="004348B8">
        <w:rPr>
          <w:lang w:val="lt-LT"/>
        </w:rPr>
        <w:t>standi.</w:t>
      </w:r>
    </w:p>
    <w:p w14:paraId="3F422BC6" w14:textId="77777777" w:rsidR="00B21B62" w:rsidRPr="004348B8" w:rsidRDefault="00000000">
      <w:pPr>
        <w:pStyle w:val="BodyText"/>
        <w:ind w:left="1702" w:right="117" w:firstLine="284"/>
        <w:jc w:val="both"/>
        <w:rPr>
          <w:lang w:val="lt-LT"/>
        </w:rPr>
      </w:pPr>
      <w:r w:rsidRPr="004348B8">
        <w:rPr>
          <w:lang w:val="lt-LT"/>
        </w:rPr>
        <w:t>Gamintojo pasirinkimas turi užtikrinti, kad lankai, trišakiai, susikirtimai, reduktoriai, statramsčiai ir kontaktinės pakabos bei kita būtų įtraukta į produkto grupę, kadangi šių dalykų gamyba statybos vietoje nebus leidžiama.</w:t>
      </w:r>
    </w:p>
    <w:p w14:paraId="6896322E" w14:textId="77777777" w:rsidR="00B21B62" w:rsidRPr="004348B8" w:rsidRDefault="00000000">
      <w:pPr>
        <w:pStyle w:val="BodyText"/>
        <w:ind w:left="1702" w:right="116" w:firstLine="284"/>
        <w:jc w:val="both"/>
        <w:rPr>
          <w:lang w:val="lt-LT"/>
        </w:rPr>
      </w:pPr>
      <w:r w:rsidRPr="004348B8">
        <w:rPr>
          <w:lang w:val="lt-LT"/>
        </w:rPr>
        <w:t>Padėklai ir kopėčios turi būti tokio dydžio, kad atitiktų Tiekėjo kompiuterinius laidų dydžio apskaičiavimus, ir privalo turėti ekranavimo ar izoliavimo barjerus pagal nuotolio ir atskyrimo reikalavimus laidams ir laidams, veikiantiems skirtingose įtampose.</w:t>
      </w:r>
    </w:p>
    <w:p w14:paraId="650FF416" w14:textId="77777777" w:rsidR="00B21B62" w:rsidRPr="004348B8" w:rsidRDefault="00000000">
      <w:pPr>
        <w:pStyle w:val="BodyText"/>
        <w:ind w:left="1702" w:right="116" w:firstLine="284"/>
        <w:jc w:val="both"/>
        <w:rPr>
          <w:lang w:val="lt-LT"/>
        </w:rPr>
      </w:pPr>
      <w:r w:rsidRPr="004348B8">
        <w:rPr>
          <w:lang w:val="lt-LT"/>
        </w:rPr>
        <w:t>Atramos turi būti suprojektuotos tokiais intervalais, kurie užtikrina, kad maksimalus gamintojo leidžiamas įlinkis tam tikrai apkrovai nebūtų pasiektas. Atramų tipai turi būti patvirtinti laidų padėklo ar kopėčių gamintojo.</w:t>
      </w:r>
    </w:p>
    <w:p w14:paraId="3013E6FB" w14:textId="77777777" w:rsidR="00B21B62" w:rsidRPr="004348B8" w:rsidRDefault="00000000">
      <w:pPr>
        <w:pStyle w:val="BodyText"/>
        <w:ind w:left="1702" w:right="116" w:firstLine="284"/>
        <w:jc w:val="both"/>
        <w:rPr>
          <w:lang w:val="lt-LT"/>
        </w:rPr>
      </w:pPr>
      <w:r w:rsidRPr="004348B8">
        <w:rPr>
          <w:lang w:val="lt-LT"/>
        </w:rPr>
        <w:t>Sujungimai tarp dviejų padėklo ar kopėčių skyrių gali būti įrengti tiktai sandūros antdėklų ir kupolo formos galvutę turinčių varžtų, sudarančių dalį gamintojo standartinių priedų, pagalba. Reikalingas elektrinis sujungimas turi būti įrengtas kiekvienoje sandūroje įžeminimo tikslais.</w:t>
      </w:r>
    </w:p>
    <w:p w14:paraId="0690EFBF" w14:textId="77777777" w:rsidR="00B21B62" w:rsidRPr="004348B8" w:rsidRDefault="00B21B62">
      <w:pPr>
        <w:pStyle w:val="BodyText"/>
        <w:rPr>
          <w:lang w:val="lt-LT"/>
        </w:rPr>
      </w:pPr>
    </w:p>
    <w:p w14:paraId="014A2D96" w14:textId="77777777" w:rsidR="00B21B62" w:rsidRPr="004348B8" w:rsidRDefault="00000000">
      <w:pPr>
        <w:pStyle w:val="ListParagraph"/>
        <w:numPr>
          <w:ilvl w:val="2"/>
          <w:numId w:val="25"/>
        </w:numPr>
        <w:tabs>
          <w:tab w:val="left" w:pos="2833"/>
        </w:tabs>
        <w:jc w:val="both"/>
        <w:rPr>
          <w:sz w:val="20"/>
          <w:lang w:val="lt-LT"/>
        </w:rPr>
      </w:pPr>
      <w:bookmarkStart w:id="129" w:name="5.11.2__Požeminiam_kabeliui_skirti_vamzd"/>
      <w:bookmarkEnd w:id="129"/>
      <w:r w:rsidRPr="004348B8">
        <w:rPr>
          <w:sz w:val="20"/>
          <w:lang w:val="lt-LT"/>
        </w:rPr>
        <w:t>Požeminiam kabeliui skirti vamzdžiai ir</w:t>
      </w:r>
      <w:r w:rsidRPr="004348B8">
        <w:rPr>
          <w:spacing w:val="-6"/>
          <w:sz w:val="20"/>
          <w:lang w:val="lt-LT"/>
        </w:rPr>
        <w:t xml:space="preserve"> </w:t>
      </w:r>
      <w:r w:rsidRPr="004348B8">
        <w:rPr>
          <w:sz w:val="20"/>
          <w:lang w:val="lt-LT"/>
        </w:rPr>
        <w:t>stovai</w:t>
      </w:r>
    </w:p>
    <w:p w14:paraId="15C373A4" w14:textId="77777777" w:rsidR="00B21B62" w:rsidRPr="004348B8" w:rsidRDefault="00000000">
      <w:pPr>
        <w:pStyle w:val="BodyText"/>
        <w:ind w:left="1702" w:right="116" w:firstLine="284"/>
        <w:jc w:val="both"/>
        <w:rPr>
          <w:lang w:val="lt-LT"/>
        </w:rPr>
      </w:pPr>
      <w:r w:rsidRPr="004348B8">
        <w:rPr>
          <w:lang w:val="lt-LT"/>
        </w:rPr>
        <w:t xml:space="preserve">Požeminiam kabeliui skirti vamzdžiai turi būti iš plastmasės pagaminti gofruoti vamzdžiai, į kuriuos klojama techninė medžiaga. Kabelio stovai pagal AISI 304 standartą turi būti pagaminti iš </w:t>
      </w:r>
      <w:proofErr w:type="spellStart"/>
      <w:r w:rsidRPr="004348B8">
        <w:rPr>
          <w:lang w:val="lt-LT"/>
        </w:rPr>
        <w:t>nerūdyjančio</w:t>
      </w:r>
      <w:proofErr w:type="spellEnd"/>
      <w:r w:rsidRPr="004348B8">
        <w:rPr>
          <w:lang w:val="lt-LT"/>
        </w:rPr>
        <w:t xml:space="preserve"> plieno. Kabelio užimama</w:t>
      </w:r>
      <w:r w:rsidRPr="004348B8">
        <w:rPr>
          <w:spacing w:val="-9"/>
          <w:lang w:val="lt-LT"/>
        </w:rPr>
        <w:t xml:space="preserve"> </w:t>
      </w:r>
      <w:r w:rsidRPr="004348B8">
        <w:rPr>
          <w:lang w:val="lt-LT"/>
        </w:rPr>
        <w:t>vieta</w:t>
      </w:r>
      <w:r w:rsidRPr="004348B8">
        <w:rPr>
          <w:spacing w:val="-8"/>
          <w:lang w:val="lt-LT"/>
        </w:rPr>
        <w:t xml:space="preserve"> </w:t>
      </w:r>
      <w:r w:rsidRPr="004348B8">
        <w:rPr>
          <w:lang w:val="lt-LT"/>
        </w:rPr>
        <w:t>neturi</w:t>
      </w:r>
      <w:r w:rsidRPr="004348B8">
        <w:rPr>
          <w:spacing w:val="-8"/>
          <w:lang w:val="lt-LT"/>
        </w:rPr>
        <w:t xml:space="preserve"> </w:t>
      </w:r>
      <w:r w:rsidRPr="004348B8">
        <w:rPr>
          <w:lang w:val="lt-LT"/>
        </w:rPr>
        <w:t>viršyti</w:t>
      </w:r>
      <w:r w:rsidRPr="004348B8">
        <w:rPr>
          <w:spacing w:val="-7"/>
          <w:lang w:val="lt-LT"/>
        </w:rPr>
        <w:t xml:space="preserve"> </w:t>
      </w:r>
      <w:r w:rsidRPr="004348B8">
        <w:rPr>
          <w:lang w:val="lt-LT"/>
        </w:rPr>
        <w:t>45</w:t>
      </w:r>
      <w:r w:rsidRPr="004348B8">
        <w:rPr>
          <w:spacing w:val="-7"/>
          <w:lang w:val="lt-LT"/>
        </w:rPr>
        <w:t xml:space="preserve"> </w:t>
      </w:r>
      <w:r w:rsidRPr="004348B8">
        <w:rPr>
          <w:lang w:val="lt-LT"/>
        </w:rPr>
        <w:t>proc.</w:t>
      </w:r>
      <w:r w:rsidRPr="004348B8">
        <w:rPr>
          <w:spacing w:val="-8"/>
          <w:lang w:val="lt-LT"/>
        </w:rPr>
        <w:t xml:space="preserve"> </w:t>
      </w:r>
      <w:r w:rsidRPr="004348B8">
        <w:rPr>
          <w:lang w:val="lt-LT"/>
        </w:rPr>
        <w:t>ploto.</w:t>
      </w:r>
      <w:r w:rsidRPr="004348B8">
        <w:rPr>
          <w:spacing w:val="-8"/>
          <w:lang w:val="lt-LT"/>
        </w:rPr>
        <w:t xml:space="preserve"> </w:t>
      </w:r>
      <w:r w:rsidRPr="004348B8">
        <w:rPr>
          <w:lang w:val="lt-LT"/>
        </w:rPr>
        <w:t>Kabeliai</w:t>
      </w:r>
      <w:r w:rsidRPr="004348B8">
        <w:rPr>
          <w:spacing w:val="-8"/>
          <w:lang w:val="lt-LT"/>
        </w:rPr>
        <w:t xml:space="preserve"> </w:t>
      </w:r>
      <w:r w:rsidRPr="004348B8">
        <w:rPr>
          <w:lang w:val="lt-LT"/>
        </w:rPr>
        <w:t>turi</w:t>
      </w:r>
      <w:r w:rsidRPr="004348B8">
        <w:rPr>
          <w:spacing w:val="-9"/>
          <w:lang w:val="lt-LT"/>
        </w:rPr>
        <w:t xml:space="preserve"> </w:t>
      </w:r>
      <w:r w:rsidRPr="004348B8">
        <w:rPr>
          <w:lang w:val="lt-LT"/>
        </w:rPr>
        <w:t>būti</w:t>
      </w:r>
      <w:r w:rsidRPr="004348B8">
        <w:rPr>
          <w:spacing w:val="-8"/>
          <w:lang w:val="lt-LT"/>
        </w:rPr>
        <w:t xml:space="preserve"> </w:t>
      </w:r>
      <w:r w:rsidRPr="004348B8">
        <w:rPr>
          <w:lang w:val="lt-LT"/>
        </w:rPr>
        <w:t>tiesiami</w:t>
      </w:r>
      <w:r w:rsidRPr="004348B8">
        <w:rPr>
          <w:spacing w:val="-7"/>
          <w:lang w:val="lt-LT"/>
        </w:rPr>
        <w:t xml:space="preserve"> </w:t>
      </w:r>
      <w:r w:rsidRPr="004348B8">
        <w:rPr>
          <w:lang w:val="lt-LT"/>
        </w:rPr>
        <w:t>lygiagrečiai</w:t>
      </w:r>
      <w:r w:rsidRPr="004348B8">
        <w:rPr>
          <w:spacing w:val="-7"/>
          <w:lang w:val="lt-LT"/>
        </w:rPr>
        <w:t xml:space="preserve"> </w:t>
      </w:r>
      <w:r w:rsidRPr="004348B8">
        <w:rPr>
          <w:lang w:val="lt-LT"/>
        </w:rPr>
        <w:t>(kabelius</w:t>
      </w:r>
      <w:r w:rsidRPr="004348B8">
        <w:rPr>
          <w:spacing w:val="-8"/>
          <w:lang w:val="lt-LT"/>
        </w:rPr>
        <w:t xml:space="preserve"> </w:t>
      </w:r>
      <w:r w:rsidRPr="004348B8">
        <w:rPr>
          <w:lang w:val="lt-LT"/>
        </w:rPr>
        <w:t>tiesti</w:t>
      </w:r>
      <w:r w:rsidRPr="004348B8">
        <w:rPr>
          <w:spacing w:val="-7"/>
          <w:lang w:val="lt-LT"/>
        </w:rPr>
        <w:t xml:space="preserve"> </w:t>
      </w:r>
      <w:r w:rsidRPr="004348B8">
        <w:rPr>
          <w:lang w:val="lt-LT"/>
        </w:rPr>
        <w:t>skersai</w:t>
      </w:r>
      <w:r w:rsidRPr="004348B8">
        <w:rPr>
          <w:spacing w:val="-8"/>
          <w:lang w:val="lt-LT"/>
        </w:rPr>
        <w:t xml:space="preserve"> </w:t>
      </w:r>
      <w:r w:rsidRPr="004348B8">
        <w:rPr>
          <w:lang w:val="lt-LT"/>
        </w:rPr>
        <w:t>vienas</w:t>
      </w:r>
      <w:r w:rsidRPr="004348B8">
        <w:rPr>
          <w:spacing w:val="-8"/>
          <w:lang w:val="lt-LT"/>
        </w:rPr>
        <w:t xml:space="preserve"> </w:t>
      </w:r>
      <w:r w:rsidRPr="004348B8">
        <w:rPr>
          <w:lang w:val="lt-LT"/>
        </w:rPr>
        <w:t>per</w:t>
      </w:r>
      <w:r w:rsidRPr="004348B8">
        <w:rPr>
          <w:spacing w:val="-8"/>
          <w:lang w:val="lt-LT"/>
        </w:rPr>
        <w:t xml:space="preserve"> </w:t>
      </w:r>
      <w:r w:rsidRPr="004348B8">
        <w:rPr>
          <w:lang w:val="lt-LT"/>
        </w:rPr>
        <w:t xml:space="preserve">kitą yra draudžiama), atitinkamu atstumu, kuris yra nustatomas pagal kabelio laikiklį. Kabelio įvado į įrengimą terminalas pagal AISI 304 standartą turi būti sumontuotas iš </w:t>
      </w:r>
      <w:proofErr w:type="spellStart"/>
      <w:r w:rsidRPr="004348B8">
        <w:rPr>
          <w:lang w:val="lt-LT"/>
        </w:rPr>
        <w:t>nerūdyjančio</w:t>
      </w:r>
      <w:proofErr w:type="spellEnd"/>
      <w:r w:rsidRPr="004348B8">
        <w:rPr>
          <w:lang w:val="lt-LT"/>
        </w:rPr>
        <w:t xml:space="preserve"> plieno vamzdžio, o kabelio įvorės turi būti iš PVC apsauginio</w:t>
      </w:r>
      <w:r w:rsidRPr="004348B8">
        <w:rPr>
          <w:spacing w:val="-7"/>
          <w:lang w:val="lt-LT"/>
        </w:rPr>
        <w:t xml:space="preserve"> </w:t>
      </w:r>
      <w:r w:rsidRPr="004348B8">
        <w:rPr>
          <w:lang w:val="lt-LT"/>
        </w:rPr>
        <w:t>vamzdžio.</w:t>
      </w:r>
      <w:r w:rsidRPr="004348B8">
        <w:rPr>
          <w:spacing w:val="-5"/>
          <w:lang w:val="lt-LT"/>
        </w:rPr>
        <w:t xml:space="preserve"> </w:t>
      </w:r>
      <w:r w:rsidRPr="004348B8">
        <w:rPr>
          <w:lang w:val="lt-LT"/>
        </w:rPr>
        <w:t>Požeminiam</w:t>
      </w:r>
      <w:r w:rsidRPr="004348B8">
        <w:rPr>
          <w:spacing w:val="-7"/>
          <w:lang w:val="lt-LT"/>
        </w:rPr>
        <w:t xml:space="preserve"> </w:t>
      </w:r>
      <w:r w:rsidRPr="004348B8">
        <w:rPr>
          <w:lang w:val="lt-LT"/>
        </w:rPr>
        <w:t>kabeliui</w:t>
      </w:r>
      <w:r w:rsidRPr="004348B8">
        <w:rPr>
          <w:spacing w:val="-6"/>
          <w:lang w:val="lt-LT"/>
        </w:rPr>
        <w:t xml:space="preserve"> </w:t>
      </w:r>
      <w:r w:rsidRPr="004348B8">
        <w:rPr>
          <w:lang w:val="lt-LT"/>
        </w:rPr>
        <w:t>skirtus</w:t>
      </w:r>
      <w:r w:rsidRPr="004348B8">
        <w:rPr>
          <w:spacing w:val="-7"/>
          <w:lang w:val="lt-LT"/>
        </w:rPr>
        <w:t xml:space="preserve"> </w:t>
      </w:r>
      <w:r w:rsidRPr="004348B8">
        <w:rPr>
          <w:lang w:val="lt-LT"/>
        </w:rPr>
        <w:t>vamzdžius</w:t>
      </w:r>
      <w:r w:rsidRPr="004348B8">
        <w:rPr>
          <w:spacing w:val="-5"/>
          <w:lang w:val="lt-LT"/>
        </w:rPr>
        <w:t xml:space="preserve"> </w:t>
      </w:r>
      <w:r w:rsidRPr="004348B8">
        <w:rPr>
          <w:lang w:val="lt-LT"/>
        </w:rPr>
        <w:t>ir</w:t>
      </w:r>
      <w:r w:rsidRPr="004348B8">
        <w:rPr>
          <w:spacing w:val="-6"/>
          <w:lang w:val="lt-LT"/>
        </w:rPr>
        <w:t xml:space="preserve"> </w:t>
      </w:r>
      <w:r w:rsidRPr="004348B8">
        <w:rPr>
          <w:lang w:val="lt-LT"/>
        </w:rPr>
        <w:t>kabelio</w:t>
      </w:r>
      <w:r w:rsidRPr="004348B8">
        <w:rPr>
          <w:spacing w:val="-5"/>
          <w:lang w:val="lt-LT"/>
        </w:rPr>
        <w:t xml:space="preserve"> </w:t>
      </w:r>
      <w:r w:rsidRPr="004348B8">
        <w:rPr>
          <w:lang w:val="lt-LT"/>
        </w:rPr>
        <w:t>stovus</w:t>
      </w:r>
      <w:r w:rsidRPr="004348B8">
        <w:rPr>
          <w:spacing w:val="-7"/>
          <w:lang w:val="lt-LT"/>
        </w:rPr>
        <w:t xml:space="preserve"> </w:t>
      </w:r>
      <w:r w:rsidRPr="004348B8">
        <w:rPr>
          <w:lang w:val="lt-LT"/>
        </w:rPr>
        <w:t>galima</w:t>
      </w:r>
      <w:r w:rsidRPr="004348B8">
        <w:rPr>
          <w:spacing w:val="-6"/>
          <w:lang w:val="lt-LT"/>
        </w:rPr>
        <w:t xml:space="preserve"> </w:t>
      </w:r>
      <w:r w:rsidRPr="004348B8">
        <w:rPr>
          <w:lang w:val="lt-LT"/>
        </w:rPr>
        <w:t>tvirtinti</w:t>
      </w:r>
      <w:r w:rsidRPr="004348B8">
        <w:rPr>
          <w:spacing w:val="-6"/>
          <w:lang w:val="lt-LT"/>
        </w:rPr>
        <w:t xml:space="preserve"> </w:t>
      </w:r>
      <w:r w:rsidRPr="004348B8">
        <w:rPr>
          <w:lang w:val="lt-LT"/>
        </w:rPr>
        <w:t>tik</w:t>
      </w:r>
      <w:r w:rsidRPr="004348B8">
        <w:rPr>
          <w:spacing w:val="-5"/>
          <w:lang w:val="lt-LT"/>
        </w:rPr>
        <w:t xml:space="preserve"> </w:t>
      </w:r>
      <w:r w:rsidRPr="004348B8">
        <w:rPr>
          <w:lang w:val="lt-LT"/>
        </w:rPr>
        <w:t>naudojant</w:t>
      </w:r>
      <w:r w:rsidRPr="004348B8">
        <w:rPr>
          <w:spacing w:val="-8"/>
          <w:lang w:val="lt-LT"/>
        </w:rPr>
        <w:t xml:space="preserve"> </w:t>
      </w:r>
      <w:r w:rsidRPr="004348B8">
        <w:rPr>
          <w:lang w:val="lt-LT"/>
        </w:rPr>
        <w:t xml:space="preserve">gamintojo rekomenduotus įrankius, priedus ir tvirtinimo medžiagas. Įvirtinimo detalės ir tvirtinimo priedai turi būti pagaminti iš </w:t>
      </w:r>
      <w:proofErr w:type="spellStart"/>
      <w:r w:rsidRPr="004348B8">
        <w:rPr>
          <w:lang w:val="lt-LT"/>
        </w:rPr>
        <w:t>nerūdyjančių</w:t>
      </w:r>
      <w:proofErr w:type="spellEnd"/>
      <w:r w:rsidRPr="004348B8">
        <w:rPr>
          <w:spacing w:val="-2"/>
          <w:lang w:val="lt-LT"/>
        </w:rPr>
        <w:t xml:space="preserve"> </w:t>
      </w:r>
      <w:r w:rsidRPr="004348B8">
        <w:rPr>
          <w:lang w:val="lt-LT"/>
        </w:rPr>
        <w:t>medžiagų.</w:t>
      </w:r>
    </w:p>
    <w:p w14:paraId="06380B23" w14:textId="77777777" w:rsidR="00B21B62" w:rsidRPr="004348B8" w:rsidRDefault="00B21B62">
      <w:pPr>
        <w:pStyle w:val="BodyText"/>
        <w:spacing w:before="1"/>
        <w:rPr>
          <w:lang w:val="lt-LT"/>
        </w:rPr>
      </w:pPr>
    </w:p>
    <w:p w14:paraId="2F0FF14E" w14:textId="77777777" w:rsidR="00B21B62" w:rsidRPr="004348B8" w:rsidRDefault="00000000">
      <w:pPr>
        <w:numPr>
          <w:ilvl w:val="1"/>
          <w:numId w:val="37"/>
        </w:numPr>
        <w:tabs>
          <w:tab w:val="left" w:pos="2998"/>
          <w:tab w:val="left" w:pos="2999"/>
        </w:tabs>
        <w:spacing w:line="230" w:lineRule="exact"/>
        <w:ind w:left="2998" w:hanging="937"/>
        <w:jc w:val="both"/>
        <w:rPr>
          <w:b/>
          <w:sz w:val="20"/>
          <w:lang w:val="lt-LT"/>
        </w:rPr>
      </w:pPr>
      <w:bookmarkStart w:id="130" w:name="5.12._Įžeminimas"/>
      <w:bookmarkEnd w:id="130"/>
      <w:r w:rsidRPr="004348B8">
        <w:rPr>
          <w:b/>
          <w:sz w:val="20"/>
          <w:lang w:val="lt-LT"/>
        </w:rPr>
        <w:t>Įžeminimas</w:t>
      </w:r>
    </w:p>
    <w:p w14:paraId="11A90648" w14:textId="77777777" w:rsidR="00B21B62" w:rsidRPr="004348B8" w:rsidRDefault="00000000">
      <w:pPr>
        <w:pStyle w:val="BodyText"/>
        <w:ind w:left="1702" w:right="117" w:firstLine="284"/>
        <w:jc w:val="both"/>
        <w:rPr>
          <w:lang w:val="lt-LT"/>
        </w:rPr>
      </w:pPr>
      <w:r w:rsidRPr="004348B8">
        <w:rPr>
          <w:lang w:val="lt-LT"/>
        </w:rPr>
        <w:t>Bet</w:t>
      </w:r>
      <w:r w:rsidRPr="004348B8">
        <w:rPr>
          <w:spacing w:val="-13"/>
          <w:lang w:val="lt-LT"/>
        </w:rPr>
        <w:t xml:space="preserve"> </w:t>
      </w:r>
      <w:r w:rsidRPr="004348B8">
        <w:rPr>
          <w:lang w:val="lt-LT"/>
        </w:rPr>
        <w:t>kokie</w:t>
      </w:r>
      <w:r w:rsidRPr="004348B8">
        <w:rPr>
          <w:spacing w:val="-12"/>
          <w:lang w:val="lt-LT"/>
        </w:rPr>
        <w:t xml:space="preserve"> </w:t>
      </w:r>
      <w:r w:rsidRPr="004348B8">
        <w:rPr>
          <w:lang w:val="lt-LT"/>
        </w:rPr>
        <w:t>metalo</w:t>
      </w:r>
      <w:r w:rsidRPr="004348B8">
        <w:rPr>
          <w:spacing w:val="-11"/>
          <w:lang w:val="lt-LT"/>
        </w:rPr>
        <w:t xml:space="preserve"> </w:t>
      </w:r>
      <w:r w:rsidRPr="004348B8">
        <w:rPr>
          <w:lang w:val="lt-LT"/>
        </w:rPr>
        <w:t>dirbiniai,</w:t>
      </w:r>
      <w:r w:rsidRPr="004348B8">
        <w:rPr>
          <w:spacing w:val="-12"/>
          <w:lang w:val="lt-LT"/>
        </w:rPr>
        <w:t xml:space="preserve"> </w:t>
      </w:r>
      <w:r w:rsidRPr="004348B8">
        <w:rPr>
          <w:lang w:val="lt-LT"/>
        </w:rPr>
        <w:t>kuriais</w:t>
      </w:r>
      <w:r w:rsidRPr="004348B8">
        <w:rPr>
          <w:spacing w:val="-11"/>
          <w:lang w:val="lt-LT"/>
        </w:rPr>
        <w:t xml:space="preserve"> </w:t>
      </w:r>
      <w:r w:rsidRPr="004348B8">
        <w:rPr>
          <w:lang w:val="lt-LT"/>
        </w:rPr>
        <w:t>neteka</w:t>
      </w:r>
      <w:r w:rsidRPr="004348B8">
        <w:rPr>
          <w:spacing w:val="-12"/>
          <w:lang w:val="lt-LT"/>
        </w:rPr>
        <w:t xml:space="preserve"> </w:t>
      </w:r>
      <w:r w:rsidRPr="004348B8">
        <w:rPr>
          <w:lang w:val="lt-LT"/>
        </w:rPr>
        <w:t>srovė,</w:t>
      </w:r>
      <w:r w:rsidRPr="004348B8">
        <w:rPr>
          <w:spacing w:val="-11"/>
          <w:lang w:val="lt-LT"/>
        </w:rPr>
        <w:t xml:space="preserve"> </w:t>
      </w:r>
      <w:r w:rsidRPr="004348B8">
        <w:rPr>
          <w:lang w:val="lt-LT"/>
        </w:rPr>
        <w:t>tokie</w:t>
      </w:r>
      <w:r w:rsidRPr="004348B8">
        <w:rPr>
          <w:spacing w:val="-13"/>
          <w:lang w:val="lt-LT"/>
        </w:rPr>
        <w:t xml:space="preserve"> </w:t>
      </w:r>
      <w:r w:rsidRPr="004348B8">
        <w:rPr>
          <w:lang w:val="lt-LT"/>
        </w:rPr>
        <w:t>kaip</w:t>
      </w:r>
      <w:r w:rsidRPr="004348B8">
        <w:rPr>
          <w:spacing w:val="-11"/>
          <w:lang w:val="lt-LT"/>
        </w:rPr>
        <w:t xml:space="preserve"> </w:t>
      </w:r>
      <w:r w:rsidRPr="004348B8">
        <w:rPr>
          <w:lang w:val="lt-LT"/>
        </w:rPr>
        <w:t>pastato</w:t>
      </w:r>
      <w:r w:rsidRPr="004348B8">
        <w:rPr>
          <w:spacing w:val="-11"/>
          <w:lang w:val="lt-LT"/>
        </w:rPr>
        <w:t xml:space="preserve"> </w:t>
      </w:r>
      <w:r w:rsidRPr="004348B8">
        <w:rPr>
          <w:lang w:val="lt-LT"/>
        </w:rPr>
        <w:t>konstrukcijos</w:t>
      </w:r>
      <w:r w:rsidRPr="004348B8">
        <w:rPr>
          <w:spacing w:val="-11"/>
          <w:lang w:val="lt-LT"/>
        </w:rPr>
        <w:t xml:space="preserve"> </w:t>
      </w:r>
      <w:r w:rsidRPr="004348B8">
        <w:rPr>
          <w:lang w:val="lt-LT"/>
        </w:rPr>
        <w:t>plieninės</w:t>
      </w:r>
      <w:r w:rsidRPr="004348B8">
        <w:rPr>
          <w:spacing w:val="-13"/>
          <w:lang w:val="lt-LT"/>
        </w:rPr>
        <w:t xml:space="preserve"> </w:t>
      </w:r>
      <w:r w:rsidRPr="004348B8">
        <w:rPr>
          <w:lang w:val="lt-LT"/>
        </w:rPr>
        <w:t>dalys,</w:t>
      </w:r>
      <w:r w:rsidRPr="004348B8">
        <w:rPr>
          <w:spacing w:val="-11"/>
          <w:lang w:val="lt-LT"/>
        </w:rPr>
        <w:t xml:space="preserve"> </w:t>
      </w:r>
      <w:r w:rsidRPr="004348B8">
        <w:rPr>
          <w:lang w:val="lt-LT"/>
        </w:rPr>
        <w:t>vandens</w:t>
      </w:r>
      <w:r w:rsidRPr="004348B8">
        <w:rPr>
          <w:spacing w:val="-13"/>
          <w:lang w:val="lt-LT"/>
        </w:rPr>
        <w:t xml:space="preserve"> </w:t>
      </w:r>
      <w:r w:rsidRPr="004348B8">
        <w:rPr>
          <w:lang w:val="lt-LT"/>
        </w:rPr>
        <w:t xml:space="preserve">vamzdžiai, ventiliacijos vamzdžiai, plieninės atramos, laidų padėklai/kopėčios, skirstomųjų skydelių ir pultų korpusai, variklių rėmai, laidų </w:t>
      </w:r>
      <w:proofErr w:type="spellStart"/>
      <w:r w:rsidRPr="004348B8">
        <w:rPr>
          <w:lang w:val="lt-LT"/>
        </w:rPr>
        <w:t>armuotės</w:t>
      </w:r>
      <w:proofErr w:type="spellEnd"/>
      <w:r w:rsidRPr="004348B8">
        <w:rPr>
          <w:lang w:val="lt-LT"/>
        </w:rPr>
        <w:t xml:space="preserve"> ir kt. turi būti surišti su įžeminimo jungties</w:t>
      </w:r>
      <w:r w:rsidRPr="004348B8">
        <w:rPr>
          <w:spacing w:val="-8"/>
          <w:lang w:val="lt-LT"/>
        </w:rPr>
        <w:t xml:space="preserve"> </w:t>
      </w:r>
      <w:r w:rsidRPr="004348B8">
        <w:rPr>
          <w:lang w:val="lt-LT"/>
        </w:rPr>
        <w:t>punktu.</w:t>
      </w:r>
    </w:p>
    <w:p w14:paraId="1C62B82F" w14:textId="77777777" w:rsidR="00B21B62" w:rsidRPr="004348B8" w:rsidRDefault="00000000">
      <w:pPr>
        <w:pStyle w:val="BodyText"/>
        <w:ind w:left="1702" w:right="117" w:firstLine="284"/>
        <w:jc w:val="both"/>
        <w:rPr>
          <w:lang w:val="lt-LT"/>
        </w:rPr>
      </w:pPr>
      <w:r w:rsidRPr="004348B8">
        <w:rPr>
          <w:lang w:val="lt-LT"/>
        </w:rPr>
        <w:t>Visos skirstomųjų skydelių ir pultų durys, dangčiai ir kt. turi būti visam laikui prijungti prie skydelio ar pulto įžeminimo strypų.</w:t>
      </w:r>
    </w:p>
    <w:p w14:paraId="1240B1DD" w14:textId="77777777" w:rsidR="00B21B62" w:rsidRPr="004348B8" w:rsidRDefault="00000000">
      <w:pPr>
        <w:pStyle w:val="BodyText"/>
        <w:spacing w:before="1"/>
        <w:ind w:left="1702" w:right="118" w:firstLine="284"/>
        <w:jc w:val="both"/>
        <w:rPr>
          <w:lang w:val="lt-LT"/>
        </w:rPr>
      </w:pPr>
      <w:r w:rsidRPr="004348B8">
        <w:rPr>
          <w:lang w:val="lt-LT"/>
        </w:rPr>
        <w:t>Visi</w:t>
      </w:r>
      <w:r w:rsidRPr="004348B8">
        <w:rPr>
          <w:spacing w:val="-12"/>
          <w:lang w:val="lt-LT"/>
        </w:rPr>
        <w:t xml:space="preserve"> </w:t>
      </w:r>
      <w:r w:rsidRPr="004348B8">
        <w:rPr>
          <w:lang w:val="lt-LT"/>
        </w:rPr>
        <w:t>įžeminimo</w:t>
      </w:r>
      <w:r w:rsidRPr="004348B8">
        <w:rPr>
          <w:spacing w:val="-11"/>
          <w:lang w:val="lt-LT"/>
        </w:rPr>
        <w:t xml:space="preserve"> </w:t>
      </w:r>
      <w:r w:rsidRPr="004348B8">
        <w:rPr>
          <w:lang w:val="lt-LT"/>
        </w:rPr>
        <w:t>konduktoriai</w:t>
      </w:r>
      <w:r w:rsidRPr="004348B8">
        <w:rPr>
          <w:spacing w:val="-13"/>
          <w:lang w:val="lt-LT"/>
        </w:rPr>
        <w:t xml:space="preserve"> </w:t>
      </w:r>
      <w:r w:rsidRPr="004348B8">
        <w:rPr>
          <w:lang w:val="lt-LT"/>
        </w:rPr>
        <w:t>turi</w:t>
      </w:r>
      <w:r w:rsidRPr="004348B8">
        <w:rPr>
          <w:spacing w:val="-12"/>
          <w:lang w:val="lt-LT"/>
        </w:rPr>
        <w:t xml:space="preserve"> </w:t>
      </w:r>
      <w:r w:rsidRPr="004348B8">
        <w:rPr>
          <w:lang w:val="lt-LT"/>
        </w:rPr>
        <w:t>būti</w:t>
      </w:r>
      <w:r w:rsidRPr="004348B8">
        <w:rPr>
          <w:spacing w:val="-11"/>
          <w:lang w:val="lt-LT"/>
        </w:rPr>
        <w:t xml:space="preserve"> </w:t>
      </w:r>
      <w:r w:rsidRPr="004348B8">
        <w:rPr>
          <w:lang w:val="lt-LT"/>
        </w:rPr>
        <w:t>mažiausiai</w:t>
      </w:r>
      <w:r w:rsidRPr="004348B8">
        <w:rPr>
          <w:spacing w:val="-12"/>
          <w:lang w:val="lt-LT"/>
        </w:rPr>
        <w:t xml:space="preserve"> </w:t>
      </w:r>
      <w:r w:rsidRPr="004348B8">
        <w:rPr>
          <w:lang w:val="lt-LT"/>
        </w:rPr>
        <w:t>2.5</w:t>
      </w:r>
      <w:r w:rsidRPr="004348B8">
        <w:rPr>
          <w:spacing w:val="-11"/>
          <w:lang w:val="lt-LT"/>
        </w:rPr>
        <w:t xml:space="preserve"> </w:t>
      </w:r>
      <w:r w:rsidRPr="004348B8">
        <w:rPr>
          <w:lang w:val="lt-LT"/>
        </w:rPr>
        <w:t>mm2</w:t>
      </w:r>
      <w:r w:rsidRPr="004348B8">
        <w:rPr>
          <w:spacing w:val="-12"/>
          <w:lang w:val="lt-LT"/>
        </w:rPr>
        <w:t xml:space="preserve"> </w:t>
      </w:r>
      <w:r w:rsidRPr="004348B8">
        <w:rPr>
          <w:lang w:val="lt-LT"/>
        </w:rPr>
        <w:t>daugiagysliai</w:t>
      </w:r>
      <w:r w:rsidRPr="004348B8">
        <w:rPr>
          <w:spacing w:val="-12"/>
          <w:lang w:val="lt-LT"/>
        </w:rPr>
        <w:t xml:space="preserve"> </w:t>
      </w:r>
      <w:r w:rsidRPr="004348B8">
        <w:rPr>
          <w:lang w:val="lt-LT"/>
        </w:rPr>
        <w:t>viengubos</w:t>
      </w:r>
      <w:r w:rsidRPr="004348B8">
        <w:rPr>
          <w:spacing w:val="-11"/>
          <w:lang w:val="lt-LT"/>
        </w:rPr>
        <w:t xml:space="preserve"> </w:t>
      </w:r>
      <w:r w:rsidRPr="004348B8">
        <w:rPr>
          <w:lang w:val="lt-LT"/>
        </w:rPr>
        <w:t>šerdies,</w:t>
      </w:r>
      <w:r w:rsidRPr="004348B8">
        <w:rPr>
          <w:spacing w:val="-12"/>
          <w:lang w:val="lt-LT"/>
        </w:rPr>
        <w:t xml:space="preserve"> </w:t>
      </w:r>
      <w:r w:rsidRPr="004348B8">
        <w:rPr>
          <w:lang w:val="lt-LT"/>
        </w:rPr>
        <w:t>variniai,</w:t>
      </w:r>
      <w:r w:rsidRPr="004348B8">
        <w:rPr>
          <w:spacing w:val="-11"/>
          <w:lang w:val="lt-LT"/>
        </w:rPr>
        <w:t xml:space="preserve"> </w:t>
      </w:r>
      <w:r w:rsidRPr="004348B8">
        <w:rPr>
          <w:lang w:val="lt-LT"/>
        </w:rPr>
        <w:t>su</w:t>
      </w:r>
      <w:r w:rsidRPr="004348B8">
        <w:rPr>
          <w:spacing w:val="-12"/>
          <w:lang w:val="lt-LT"/>
        </w:rPr>
        <w:t xml:space="preserve"> </w:t>
      </w:r>
      <w:r w:rsidRPr="004348B8">
        <w:rPr>
          <w:lang w:val="lt-LT"/>
        </w:rPr>
        <w:t>žalių/geltonų juostų PVC</w:t>
      </w:r>
      <w:r w:rsidRPr="004348B8">
        <w:rPr>
          <w:spacing w:val="-1"/>
          <w:lang w:val="lt-LT"/>
        </w:rPr>
        <w:t xml:space="preserve"> </w:t>
      </w:r>
      <w:r w:rsidRPr="004348B8">
        <w:rPr>
          <w:lang w:val="lt-LT"/>
        </w:rPr>
        <w:t>movomis.</w:t>
      </w:r>
    </w:p>
    <w:p w14:paraId="56F431C1" w14:textId="77777777" w:rsidR="00B21B62" w:rsidRPr="004348B8" w:rsidRDefault="00000000">
      <w:pPr>
        <w:pStyle w:val="BodyText"/>
        <w:ind w:left="1702" w:right="116" w:firstLine="284"/>
        <w:jc w:val="both"/>
        <w:rPr>
          <w:lang w:val="lt-LT"/>
        </w:rPr>
      </w:pPr>
      <w:r w:rsidRPr="004348B8">
        <w:rPr>
          <w:lang w:val="lt-LT"/>
        </w:rPr>
        <w:t>Įžeminimo sistema turi užtikrinti, kad maksimali varža žemei nuo kiekvieno punkto instaliacijoje neviršytų tos varžos, kuri reikalinga veikti apsauginiams įrenginiams.</w:t>
      </w:r>
    </w:p>
    <w:p w14:paraId="71259FBA" w14:textId="77777777" w:rsidR="00B21B62" w:rsidRPr="004348B8" w:rsidRDefault="00000000">
      <w:pPr>
        <w:pStyle w:val="BodyText"/>
        <w:ind w:left="1702" w:right="115" w:firstLine="284"/>
        <w:jc w:val="both"/>
        <w:rPr>
          <w:lang w:val="lt-LT"/>
        </w:rPr>
      </w:pPr>
      <w:r w:rsidRPr="004348B8">
        <w:rPr>
          <w:lang w:val="lt-LT"/>
        </w:rPr>
        <w:t>Įžeminimo</w:t>
      </w:r>
      <w:r w:rsidRPr="004348B8">
        <w:rPr>
          <w:spacing w:val="-12"/>
          <w:lang w:val="lt-LT"/>
        </w:rPr>
        <w:t xml:space="preserve"> </w:t>
      </w:r>
      <w:r w:rsidRPr="004348B8">
        <w:rPr>
          <w:lang w:val="lt-LT"/>
        </w:rPr>
        <w:t>strypai</w:t>
      </w:r>
      <w:r w:rsidRPr="004348B8">
        <w:rPr>
          <w:spacing w:val="-12"/>
          <w:lang w:val="lt-LT"/>
        </w:rPr>
        <w:t xml:space="preserve"> </w:t>
      </w:r>
      <w:r w:rsidRPr="004348B8">
        <w:rPr>
          <w:lang w:val="lt-LT"/>
        </w:rPr>
        <w:t>turi</w:t>
      </w:r>
      <w:r w:rsidRPr="004348B8">
        <w:rPr>
          <w:spacing w:val="-13"/>
          <w:lang w:val="lt-LT"/>
        </w:rPr>
        <w:t xml:space="preserve"> </w:t>
      </w:r>
      <w:r w:rsidRPr="004348B8">
        <w:rPr>
          <w:lang w:val="lt-LT"/>
        </w:rPr>
        <w:t>būti</w:t>
      </w:r>
      <w:r w:rsidRPr="004348B8">
        <w:rPr>
          <w:spacing w:val="-13"/>
          <w:lang w:val="lt-LT"/>
        </w:rPr>
        <w:t xml:space="preserve"> </w:t>
      </w:r>
      <w:r w:rsidRPr="004348B8">
        <w:rPr>
          <w:lang w:val="lt-LT"/>
        </w:rPr>
        <w:t>variniai</w:t>
      </w:r>
      <w:r w:rsidRPr="004348B8">
        <w:rPr>
          <w:spacing w:val="-11"/>
          <w:lang w:val="lt-LT"/>
        </w:rPr>
        <w:t xml:space="preserve"> </w:t>
      </w:r>
      <w:r w:rsidRPr="004348B8">
        <w:rPr>
          <w:lang w:val="lt-LT"/>
        </w:rPr>
        <w:t>arba</w:t>
      </w:r>
      <w:r w:rsidRPr="004348B8">
        <w:rPr>
          <w:spacing w:val="-13"/>
          <w:lang w:val="lt-LT"/>
        </w:rPr>
        <w:t xml:space="preserve"> </w:t>
      </w:r>
      <w:r w:rsidRPr="004348B8">
        <w:rPr>
          <w:lang w:val="lt-LT"/>
        </w:rPr>
        <w:t>iš</w:t>
      </w:r>
      <w:r w:rsidRPr="004348B8">
        <w:rPr>
          <w:spacing w:val="-13"/>
          <w:lang w:val="lt-LT"/>
        </w:rPr>
        <w:t xml:space="preserve"> </w:t>
      </w:r>
      <w:r w:rsidRPr="004348B8">
        <w:rPr>
          <w:lang w:val="lt-LT"/>
        </w:rPr>
        <w:t>variu</w:t>
      </w:r>
      <w:r w:rsidRPr="004348B8">
        <w:rPr>
          <w:spacing w:val="-12"/>
          <w:lang w:val="lt-LT"/>
        </w:rPr>
        <w:t xml:space="preserve"> </w:t>
      </w:r>
      <w:r w:rsidRPr="004348B8">
        <w:rPr>
          <w:lang w:val="lt-LT"/>
        </w:rPr>
        <w:t>plakiruoto</w:t>
      </w:r>
      <w:r w:rsidRPr="004348B8">
        <w:rPr>
          <w:spacing w:val="-12"/>
          <w:lang w:val="lt-LT"/>
        </w:rPr>
        <w:t xml:space="preserve"> </w:t>
      </w:r>
      <w:r w:rsidRPr="004348B8">
        <w:rPr>
          <w:lang w:val="lt-LT"/>
        </w:rPr>
        <w:t>plieno,</w:t>
      </w:r>
      <w:r w:rsidRPr="004348B8">
        <w:rPr>
          <w:spacing w:val="-14"/>
          <w:lang w:val="lt-LT"/>
        </w:rPr>
        <w:t xml:space="preserve"> </w:t>
      </w:r>
      <w:r w:rsidRPr="004348B8">
        <w:rPr>
          <w:lang w:val="lt-LT"/>
        </w:rPr>
        <w:t>pagal</w:t>
      </w:r>
      <w:r w:rsidRPr="004348B8">
        <w:rPr>
          <w:spacing w:val="-12"/>
          <w:lang w:val="lt-LT"/>
        </w:rPr>
        <w:t xml:space="preserve"> </w:t>
      </w:r>
      <w:r w:rsidRPr="004348B8">
        <w:rPr>
          <w:lang w:val="lt-LT"/>
        </w:rPr>
        <w:t>įžeminimo</w:t>
      </w:r>
      <w:r w:rsidRPr="004348B8">
        <w:rPr>
          <w:spacing w:val="-12"/>
          <w:lang w:val="lt-LT"/>
        </w:rPr>
        <w:t xml:space="preserve"> </w:t>
      </w:r>
      <w:r w:rsidRPr="004348B8">
        <w:rPr>
          <w:lang w:val="lt-LT"/>
        </w:rPr>
        <w:t>sąlygas,</w:t>
      </w:r>
      <w:r w:rsidRPr="004348B8">
        <w:rPr>
          <w:spacing w:val="-11"/>
          <w:lang w:val="lt-LT"/>
        </w:rPr>
        <w:t xml:space="preserve"> </w:t>
      </w:r>
      <w:r w:rsidRPr="004348B8">
        <w:rPr>
          <w:lang w:val="lt-LT"/>
        </w:rPr>
        <w:t>išplečiamo</w:t>
      </w:r>
      <w:r w:rsidRPr="004348B8">
        <w:rPr>
          <w:spacing w:val="-11"/>
          <w:lang w:val="lt-LT"/>
        </w:rPr>
        <w:t xml:space="preserve"> </w:t>
      </w:r>
      <w:r w:rsidRPr="004348B8">
        <w:rPr>
          <w:lang w:val="lt-LT"/>
        </w:rPr>
        <w:t>tipo,</w:t>
      </w:r>
      <w:r w:rsidRPr="004348B8">
        <w:rPr>
          <w:spacing w:val="-12"/>
          <w:lang w:val="lt-LT"/>
        </w:rPr>
        <w:t xml:space="preserve"> </w:t>
      </w:r>
      <w:r w:rsidRPr="004348B8">
        <w:rPr>
          <w:lang w:val="lt-LT"/>
        </w:rPr>
        <w:t>kuriuos galima mechaniškai pritvirtinti prie žemės, leidžiama maksimali 4 omų varža. Įžeminimo strypų jungtys turi būti padengtos nuo korozijos apsaugančia medžiaga, o jungtys prie strypo nuo įrenginio turi būti pagamintos iš mažiausiai 70 mm2 varinio</w:t>
      </w:r>
      <w:r w:rsidRPr="004348B8">
        <w:rPr>
          <w:spacing w:val="-2"/>
          <w:lang w:val="lt-LT"/>
        </w:rPr>
        <w:t xml:space="preserve"> </w:t>
      </w:r>
      <w:r w:rsidRPr="004348B8">
        <w:rPr>
          <w:lang w:val="lt-LT"/>
        </w:rPr>
        <w:t>laido.</w:t>
      </w:r>
    </w:p>
    <w:p w14:paraId="4B6D8639" w14:textId="77777777" w:rsidR="00B21B62" w:rsidRPr="004348B8" w:rsidRDefault="00000000">
      <w:pPr>
        <w:pStyle w:val="BodyText"/>
        <w:ind w:left="1702" w:right="117" w:firstLine="284"/>
        <w:jc w:val="both"/>
        <w:rPr>
          <w:lang w:val="lt-LT"/>
        </w:rPr>
      </w:pPr>
      <w:r w:rsidRPr="004348B8">
        <w:rPr>
          <w:lang w:val="lt-LT"/>
        </w:rPr>
        <w:t xml:space="preserve">Kai sistemos įtampa viršija 11 </w:t>
      </w:r>
      <w:proofErr w:type="spellStart"/>
      <w:r w:rsidRPr="004348B8">
        <w:rPr>
          <w:lang w:val="lt-LT"/>
        </w:rPr>
        <w:t>kV</w:t>
      </w:r>
      <w:proofErr w:type="spellEnd"/>
      <w:r w:rsidRPr="004348B8">
        <w:rPr>
          <w:lang w:val="lt-LT"/>
        </w:rPr>
        <w:t>, pagal įrengimų pobūdį, gali prireikti įrengti įžeminimo tinklelį ir tuo atveju atstumai tarp laidininkų, sudarančių tinklelį, negali būti tokie, kad potencialo gradientas viršytų leidžiamą saugiam darbui.</w:t>
      </w:r>
    </w:p>
    <w:p w14:paraId="43C32906" w14:textId="77777777" w:rsidR="00B21B62" w:rsidRPr="004348B8" w:rsidRDefault="00B21B62">
      <w:pPr>
        <w:jc w:val="both"/>
        <w:rPr>
          <w:lang w:val="lt-LT"/>
        </w:rPr>
        <w:sectPr w:rsidR="00B21B62" w:rsidRPr="004348B8">
          <w:pgSz w:w="11910" w:h="16840"/>
          <w:pgMar w:top="820" w:right="560" w:bottom="280" w:left="0" w:header="613" w:footer="0" w:gutter="0"/>
          <w:cols w:space="1296"/>
        </w:sectPr>
      </w:pPr>
    </w:p>
    <w:p w14:paraId="3109AFBC" w14:textId="77777777" w:rsidR="00B21B62" w:rsidRPr="004348B8" w:rsidRDefault="00B21B62">
      <w:pPr>
        <w:pStyle w:val="BodyText"/>
        <w:rPr>
          <w:lang w:val="lt-LT"/>
        </w:rPr>
      </w:pPr>
    </w:p>
    <w:p w14:paraId="5BA78FFE" w14:textId="77777777" w:rsidR="00B21B62" w:rsidRPr="004348B8" w:rsidRDefault="00B21B62">
      <w:pPr>
        <w:pStyle w:val="BodyText"/>
        <w:rPr>
          <w:lang w:val="lt-LT"/>
        </w:rPr>
      </w:pPr>
    </w:p>
    <w:p w14:paraId="464BF52A" w14:textId="77777777" w:rsidR="00B21B62" w:rsidRPr="004348B8" w:rsidRDefault="00B21B62">
      <w:pPr>
        <w:pStyle w:val="BodyText"/>
        <w:spacing w:before="4"/>
        <w:rPr>
          <w:sz w:val="17"/>
          <w:lang w:val="lt-LT"/>
        </w:rPr>
      </w:pPr>
    </w:p>
    <w:p w14:paraId="6B0929B1" w14:textId="77777777" w:rsidR="00B21B62" w:rsidRPr="004348B8" w:rsidRDefault="00000000">
      <w:pPr>
        <w:pStyle w:val="BodyText"/>
        <w:spacing w:before="92"/>
        <w:ind w:left="1701" w:right="117" w:firstLine="284"/>
        <w:jc w:val="both"/>
        <w:rPr>
          <w:lang w:val="lt-LT"/>
        </w:rPr>
      </w:pPr>
      <w:r w:rsidRPr="004348B8">
        <w:rPr>
          <w:lang w:val="lt-LT"/>
        </w:rPr>
        <w:t xml:space="preserve">Įžeminimo strypo jungtys turi būti </w:t>
      </w:r>
      <w:proofErr w:type="spellStart"/>
      <w:r w:rsidRPr="004348B8">
        <w:rPr>
          <w:lang w:val="lt-LT"/>
        </w:rPr>
        <w:t>suprojektyuotos</w:t>
      </w:r>
      <w:proofErr w:type="spellEnd"/>
      <w:r w:rsidRPr="004348B8">
        <w:rPr>
          <w:lang w:val="lt-LT"/>
        </w:rPr>
        <w:t xml:space="preserve"> taip, kad turėtų apžiūros įdaubas, leidžiančias atlikti planinius testus ir apžiūras.</w:t>
      </w:r>
    </w:p>
    <w:p w14:paraId="5991588C" w14:textId="77777777" w:rsidR="00B21B62" w:rsidRPr="004348B8" w:rsidRDefault="00000000">
      <w:pPr>
        <w:pStyle w:val="BodyText"/>
        <w:spacing w:before="1"/>
        <w:ind w:left="1701" w:right="118" w:firstLine="284"/>
        <w:jc w:val="both"/>
        <w:rPr>
          <w:lang w:val="lt-LT"/>
        </w:rPr>
      </w:pPr>
      <w:r w:rsidRPr="004348B8">
        <w:rPr>
          <w:lang w:val="lt-LT"/>
        </w:rPr>
        <w:t>Projektuojant turi būti užtikrinta, kad joks aukštos įtampos įžeminimo strypas nebūtų šalia jokio žemos įtampos įžeminimo strypo sistemos, kad neatsirastų indukcinis poveikis.</w:t>
      </w:r>
    </w:p>
    <w:p w14:paraId="37FEC668" w14:textId="77777777" w:rsidR="00B21B62" w:rsidRPr="004348B8" w:rsidRDefault="00000000">
      <w:pPr>
        <w:pStyle w:val="BodyText"/>
        <w:ind w:left="1636" w:right="116" w:firstLine="284"/>
        <w:jc w:val="right"/>
        <w:rPr>
          <w:lang w:val="lt-LT"/>
        </w:rPr>
      </w:pPr>
      <w:r w:rsidRPr="004348B8">
        <w:rPr>
          <w:lang w:val="lt-LT"/>
        </w:rPr>
        <w:t>Ypatingas dėmesys turi būti atkreiptas apsaugai nuo per didelės įtampos dėl žaibo poveikio ir todėl bet koks pagrindinis skirstomasis skydelis ir/arba variklio valdymo pultai ir kt. turi būti apsaugoti apsaugos nuo žaibo moduliais.</w:t>
      </w:r>
    </w:p>
    <w:p w14:paraId="440E4B90" w14:textId="77777777" w:rsidR="00B21B62" w:rsidRPr="004348B8" w:rsidRDefault="00000000">
      <w:pPr>
        <w:pStyle w:val="BodyText"/>
        <w:ind w:left="1701" w:right="116" w:firstLine="284"/>
        <w:jc w:val="both"/>
        <w:rPr>
          <w:lang w:val="lt-LT"/>
        </w:rPr>
      </w:pPr>
      <w:r w:rsidRPr="004348B8">
        <w:rPr>
          <w:lang w:val="lt-LT"/>
        </w:rPr>
        <w:t>Turi būti numatyta, kad ateinančios aukštos įtampos linijos turėtų viršįtampio iškroviklius kiekvienoje fazėje prieš transformatorių.</w:t>
      </w:r>
    </w:p>
    <w:p w14:paraId="7375AD99" w14:textId="77777777" w:rsidR="00B21B62" w:rsidRPr="004348B8" w:rsidRDefault="00000000">
      <w:pPr>
        <w:pStyle w:val="BodyText"/>
        <w:ind w:left="1701" w:right="115" w:firstLine="284"/>
        <w:jc w:val="both"/>
        <w:rPr>
          <w:lang w:val="lt-LT"/>
        </w:rPr>
      </w:pPr>
      <w:r w:rsidRPr="004348B8">
        <w:rPr>
          <w:lang w:val="lt-LT"/>
        </w:rPr>
        <w:t>Siekiant užtikrinti signalą be trukdžių matavimo grandinėms, turi būti suprojektuota atskira varinė magistralinė sistema,</w:t>
      </w:r>
      <w:r w:rsidRPr="004348B8">
        <w:rPr>
          <w:spacing w:val="-14"/>
          <w:lang w:val="lt-LT"/>
        </w:rPr>
        <w:t xml:space="preserve"> </w:t>
      </w:r>
      <w:r w:rsidRPr="004348B8">
        <w:rPr>
          <w:lang w:val="lt-LT"/>
        </w:rPr>
        <w:t>kur</w:t>
      </w:r>
      <w:r w:rsidRPr="004348B8">
        <w:rPr>
          <w:spacing w:val="-14"/>
          <w:lang w:val="lt-LT"/>
        </w:rPr>
        <w:t xml:space="preserve"> </w:t>
      </w:r>
      <w:r w:rsidRPr="004348B8">
        <w:rPr>
          <w:lang w:val="lt-LT"/>
        </w:rPr>
        <w:t>neleidžiama</w:t>
      </w:r>
      <w:r w:rsidRPr="004348B8">
        <w:rPr>
          <w:spacing w:val="-14"/>
          <w:lang w:val="lt-LT"/>
        </w:rPr>
        <w:t xml:space="preserve"> </w:t>
      </w:r>
      <w:r w:rsidRPr="004348B8">
        <w:rPr>
          <w:lang w:val="lt-LT"/>
        </w:rPr>
        <w:t>jungti</w:t>
      </w:r>
      <w:r w:rsidRPr="004348B8">
        <w:rPr>
          <w:spacing w:val="-13"/>
          <w:lang w:val="lt-LT"/>
        </w:rPr>
        <w:t xml:space="preserve"> </w:t>
      </w:r>
      <w:r w:rsidRPr="004348B8">
        <w:rPr>
          <w:lang w:val="lt-LT"/>
        </w:rPr>
        <w:t>jokio</w:t>
      </w:r>
      <w:r w:rsidRPr="004348B8">
        <w:rPr>
          <w:spacing w:val="-14"/>
          <w:lang w:val="lt-LT"/>
        </w:rPr>
        <w:t xml:space="preserve"> </w:t>
      </w:r>
      <w:r w:rsidRPr="004348B8">
        <w:rPr>
          <w:lang w:val="lt-LT"/>
        </w:rPr>
        <w:t>kitokio</w:t>
      </w:r>
      <w:r w:rsidRPr="004348B8">
        <w:rPr>
          <w:spacing w:val="-13"/>
          <w:lang w:val="lt-LT"/>
        </w:rPr>
        <w:t xml:space="preserve"> </w:t>
      </w:r>
      <w:r w:rsidRPr="004348B8">
        <w:rPr>
          <w:lang w:val="lt-LT"/>
        </w:rPr>
        <w:t>įžeminimo</w:t>
      </w:r>
      <w:r w:rsidRPr="004348B8">
        <w:rPr>
          <w:spacing w:val="-13"/>
          <w:lang w:val="lt-LT"/>
        </w:rPr>
        <w:t xml:space="preserve"> </w:t>
      </w:r>
      <w:r w:rsidRPr="004348B8">
        <w:rPr>
          <w:lang w:val="lt-LT"/>
        </w:rPr>
        <w:t>laido.</w:t>
      </w:r>
      <w:r w:rsidRPr="004348B8">
        <w:rPr>
          <w:spacing w:val="-14"/>
          <w:lang w:val="lt-LT"/>
        </w:rPr>
        <w:t xml:space="preserve"> </w:t>
      </w:r>
      <w:r w:rsidRPr="004348B8">
        <w:rPr>
          <w:lang w:val="lt-LT"/>
        </w:rPr>
        <w:t>Ši</w:t>
      </w:r>
      <w:r w:rsidRPr="004348B8">
        <w:rPr>
          <w:spacing w:val="-14"/>
          <w:lang w:val="lt-LT"/>
        </w:rPr>
        <w:t xml:space="preserve"> </w:t>
      </w:r>
      <w:r w:rsidRPr="004348B8">
        <w:rPr>
          <w:lang w:val="lt-LT"/>
        </w:rPr>
        <w:t>magistralinė</w:t>
      </w:r>
      <w:r w:rsidRPr="004348B8">
        <w:rPr>
          <w:spacing w:val="-13"/>
          <w:lang w:val="lt-LT"/>
        </w:rPr>
        <w:t xml:space="preserve"> </w:t>
      </w:r>
      <w:r w:rsidRPr="004348B8">
        <w:rPr>
          <w:lang w:val="lt-LT"/>
        </w:rPr>
        <w:t>sistema</w:t>
      </w:r>
      <w:r w:rsidRPr="004348B8">
        <w:rPr>
          <w:spacing w:val="-14"/>
          <w:lang w:val="lt-LT"/>
        </w:rPr>
        <w:t xml:space="preserve"> </w:t>
      </w:r>
      <w:r w:rsidRPr="004348B8">
        <w:rPr>
          <w:lang w:val="lt-LT"/>
        </w:rPr>
        <w:t>turi</w:t>
      </w:r>
      <w:r w:rsidRPr="004348B8">
        <w:rPr>
          <w:spacing w:val="-15"/>
          <w:lang w:val="lt-LT"/>
        </w:rPr>
        <w:t xml:space="preserve"> </w:t>
      </w:r>
      <w:r w:rsidRPr="004348B8">
        <w:rPr>
          <w:lang w:val="lt-LT"/>
        </w:rPr>
        <w:t>būti</w:t>
      </w:r>
      <w:r w:rsidRPr="004348B8">
        <w:rPr>
          <w:spacing w:val="-14"/>
          <w:lang w:val="lt-LT"/>
        </w:rPr>
        <w:t xml:space="preserve"> </w:t>
      </w:r>
      <w:r w:rsidRPr="004348B8">
        <w:rPr>
          <w:lang w:val="lt-LT"/>
        </w:rPr>
        <w:t>jungiama</w:t>
      </w:r>
      <w:r w:rsidRPr="004348B8">
        <w:rPr>
          <w:spacing w:val="-14"/>
          <w:lang w:val="lt-LT"/>
        </w:rPr>
        <w:t xml:space="preserve"> </w:t>
      </w:r>
      <w:r w:rsidRPr="004348B8">
        <w:rPr>
          <w:lang w:val="lt-LT"/>
        </w:rPr>
        <w:t>16</w:t>
      </w:r>
      <w:r w:rsidRPr="004348B8">
        <w:rPr>
          <w:spacing w:val="-13"/>
          <w:lang w:val="lt-LT"/>
        </w:rPr>
        <w:t xml:space="preserve"> </w:t>
      </w:r>
      <w:r w:rsidRPr="004348B8">
        <w:rPr>
          <w:lang w:val="lt-LT"/>
        </w:rPr>
        <w:t>mm2</w:t>
      </w:r>
      <w:r w:rsidRPr="004348B8">
        <w:rPr>
          <w:spacing w:val="-14"/>
          <w:lang w:val="lt-LT"/>
        </w:rPr>
        <w:t xml:space="preserve"> </w:t>
      </w:r>
      <w:r w:rsidRPr="004348B8">
        <w:rPr>
          <w:lang w:val="lt-LT"/>
        </w:rPr>
        <w:t>variniu laidu tiesiai prie žemės besitęsiančia kilpa (ilgis 20 m, gylis – ne mažiau 0,7</w:t>
      </w:r>
      <w:r w:rsidRPr="004348B8">
        <w:rPr>
          <w:spacing w:val="-12"/>
          <w:lang w:val="lt-LT"/>
        </w:rPr>
        <w:t xml:space="preserve"> </w:t>
      </w:r>
      <w:r w:rsidRPr="004348B8">
        <w:rPr>
          <w:lang w:val="lt-LT"/>
        </w:rPr>
        <w:t>m).</w:t>
      </w:r>
    </w:p>
    <w:p w14:paraId="0491C211" w14:textId="77777777" w:rsidR="00B21B62" w:rsidRPr="004348B8" w:rsidRDefault="00B21B62">
      <w:pPr>
        <w:pStyle w:val="BodyText"/>
        <w:rPr>
          <w:lang w:val="lt-LT"/>
        </w:rPr>
      </w:pPr>
    </w:p>
    <w:p w14:paraId="66CEC6D6" w14:textId="77777777" w:rsidR="00B21B62" w:rsidRPr="004348B8" w:rsidRDefault="00000000">
      <w:pPr>
        <w:numPr>
          <w:ilvl w:val="1"/>
          <w:numId w:val="37"/>
        </w:numPr>
        <w:tabs>
          <w:tab w:val="left" w:pos="2997"/>
          <w:tab w:val="left" w:pos="2998"/>
        </w:tabs>
        <w:ind w:left="2997" w:hanging="937"/>
        <w:jc w:val="both"/>
        <w:rPr>
          <w:b/>
          <w:sz w:val="20"/>
          <w:lang w:val="lt-LT"/>
        </w:rPr>
      </w:pPr>
      <w:bookmarkStart w:id="131" w:name="5.13._Papildoma_baterija"/>
      <w:bookmarkEnd w:id="131"/>
      <w:r w:rsidRPr="004348B8">
        <w:rPr>
          <w:b/>
          <w:sz w:val="20"/>
          <w:lang w:val="lt-LT"/>
        </w:rPr>
        <w:t>Papildoma</w:t>
      </w:r>
      <w:r w:rsidRPr="004348B8">
        <w:rPr>
          <w:b/>
          <w:spacing w:val="-2"/>
          <w:sz w:val="20"/>
          <w:lang w:val="lt-LT"/>
        </w:rPr>
        <w:t xml:space="preserve"> </w:t>
      </w:r>
      <w:r w:rsidRPr="004348B8">
        <w:rPr>
          <w:b/>
          <w:sz w:val="20"/>
          <w:lang w:val="lt-LT"/>
        </w:rPr>
        <w:t>baterija</w:t>
      </w:r>
    </w:p>
    <w:p w14:paraId="25AEF695" w14:textId="77777777" w:rsidR="00B21B62" w:rsidRPr="004348B8" w:rsidRDefault="00000000">
      <w:pPr>
        <w:pStyle w:val="BodyText"/>
        <w:spacing w:before="1"/>
        <w:ind w:left="1701" w:right="117" w:firstLine="284"/>
        <w:jc w:val="both"/>
        <w:rPr>
          <w:lang w:val="lt-LT"/>
        </w:rPr>
      </w:pPr>
      <w:r w:rsidRPr="004348B8">
        <w:rPr>
          <w:lang w:val="lt-LT"/>
        </w:rPr>
        <w:t>Papildoma</w:t>
      </w:r>
      <w:r w:rsidRPr="004348B8">
        <w:rPr>
          <w:spacing w:val="-14"/>
          <w:lang w:val="lt-LT"/>
        </w:rPr>
        <w:t xml:space="preserve"> </w:t>
      </w:r>
      <w:r w:rsidRPr="004348B8">
        <w:rPr>
          <w:lang w:val="lt-LT"/>
        </w:rPr>
        <w:t>baterija</w:t>
      </w:r>
      <w:r w:rsidRPr="004348B8">
        <w:rPr>
          <w:spacing w:val="-11"/>
          <w:lang w:val="lt-LT"/>
        </w:rPr>
        <w:t xml:space="preserve"> </w:t>
      </w:r>
      <w:r w:rsidRPr="004348B8">
        <w:rPr>
          <w:lang w:val="lt-LT"/>
        </w:rPr>
        <w:t>240</w:t>
      </w:r>
      <w:r w:rsidRPr="004348B8">
        <w:rPr>
          <w:spacing w:val="-11"/>
          <w:lang w:val="lt-LT"/>
        </w:rPr>
        <w:t xml:space="preserve"> </w:t>
      </w:r>
      <w:r w:rsidRPr="004348B8">
        <w:rPr>
          <w:lang w:val="lt-LT"/>
        </w:rPr>
        <w:t>ir</w:t>
      </w:r>
      <w:r w:rsidRPr="004348B8">
        <w:rPr>
          <w:spacing w:val="-11"/>
          <w:lang w:val="lt-LT"/>
        </w:rPr>
        <w:t xml:space="preserve"> </w:t>
      </w:r>
      <w:r w:rsidRPr="004348B8">
        <w:rPr>
          <w:lang w:val="lt-LT"/>
        </w:rPr>
        <w:t>24</w:t>
      </w:r>
      <w:r w:rsidRPr="004348B8">
        <w:rPr>
          <w:spacing w:val="-12"/>
          <w:lang w:val="lt-LT"/>
        </w:rPr>
        <w:t xml:space="preserve"> </w:t>
      </w:r>
      <w:r w:rsidRPr="004348B8">
        <w:rPr>
          <w:lang w:val="lt-LT"/>
        </w:rPr>
        <w:t>voltams</w:t>
      </w:r>
      <w:r w:rsidRPr="004348B8">
        <w:rPr>
          <w:spacing w:val="-12"/>
          <w:lang w:val="lt-LT"/>
        </w:rPr>
        <w:t xml:space="preserve"> </w:t>
      </w:r>
      <w:r w:rsidRPr="004348B8">
        <w:rPr>
          <w:lang w:val="lt-LT"/>
        </w:rPr>
        <w:t>turi</w:t>
      </w:r>
      <w:r w:rsidRPr="004348B8">
        <w:rPr>
          <w:spacing w:val="-13"/>
          <w:lang w:val="lt-LT"/>
        </w:rPr>
        <w:t xml:space="preserve"> </w:t>
      </w:r>
      <w:r w:rsidRPr="004348B8">
        <w:rPr>
          <w:lang w:val="lt-LT"/>
        </w:rPr>
        <w:t>būti</w:t>
      </w:r>
      <w:r w:rsidRPr="004348B8">
        <w:rPr>
          <w:spacing w:val="-11"/>
          <w:lang w:val="lt-LT"/>
        </w:rPr>
        <w:t xml:space="preserve"> </w:t>
      </w:r>
      <w:r w:rsidRPr="004348B8">
        <w:rPr>
          <w:lang w:val="lt-LT"/>
        </w:rPr>
        <w:t>įrengta</w:t>
      </w:r>
      <w:r w:rsidRPr="004348B8">
        <w:rPr>
          <w:spacing w:val="-12"/>
          <w:lang w:val="lt-LT"/>
        </w:rPr>
        <w:t xml:space="preserve"> </w:t>
      </w:r>
      <w:r w:rsidRPr="004348B8">
        <w:rPr>
          <w:lang w:val="lt-LT"/>
        </w:rPr>
        <w:t>avariniams</w:t>
      </w:r>
      <w:r w:rsidRPr="004348B8">
        <w:rPr>
          <w:spacing w:val="-12"/>
          <w:lang w:val="lt-LT"/>
        </w:rPr>
        <w:t xml:space="preserve"> </w:t>
      </w:r>
      <w:r w:rsidRPr="004348B8">
        <w:rPr>
          <w:lang w:val="lt-LT"/>
        </w:rPr>
        <w:t>atvejams</w:t>
      </w:r>
      <w:r w:rsidRPr="004348B8">
        <w:rPr>
          <w:spacing w:val="-11"/>
          <w:lang w:val="lt-LT"/>
        </w:rPr>
        <w:t xml:space="preserve"> </w:t>
      </w:r>
      <w:r w:rsidRPr="004348B8">
        <w:rPr>
          <w:lang w:val="lt-LT"/>
        </w:rPr>
        <w:t>ir</w:t>
      </w:r>
      <w:r w:rsidRPr="004348B8">
        <w:rPr>
          <w:spacing w:val="-11"/>
          <w:lang w:val="lt-LT"/>
        </w:rPr>
        <w:t xml:space="preserve"> </w:t>
      </w:r>
      <w:r w:rsidRPr="004348B8">
        <w:rPr>
          <w:lang w:val="lt-LT"/>
        </w:rPr>
        <w:t>elektros</w:t>
      </w:r>
      <w:r w:rsidRPr="004348B8">
        <w:rPr>
          <w:spacing w:val="-13"/>
          <w:lang w:val="lt-LT"/>
        </w:rPr>
        <w:t xml:space="preserve"> </w:t>
      </w:r>
      <w:r w:rsidRPr="004348B8">
        <w:rPr>
          <w:lang w:val="lt-LT"/>
        </w:rPr>
        <w:t>tiekimui</w:t>
      </w:r>
      <w:r w:rsidRPr="004348B8">
        <w:rPr>
          <w:spacing w:val="-12"/>
          <w:lang w:val="lt-LT"/>
        </w:rPr>
        <w:t xml:space="preserve"> </w:t>
      </w:r>
      <w:r w:rsidRPr="004348B8">
        <w:rPr>
          <w:lang w:val="lt-LT"/>
        </w:rPr>
        <w:t>be</w:t>
      </w:r>
      <w:r w:rsidRPr="004348B8">
        <w:rPr>
          <w:spacing w:val="-13"/>
          <w:lang w:val="lt-LT"/>
        </w:rPr>
        <w:t xml:space="preserve"> </w:t>
      </w:r>
      <w:r w:rsidRPr="004348B8">
        <w:rPr>
          <w:lang w:val="lt-LT"/>
        </w:rPr>
        <w:t>sutrikimų</w:t>
      </w:r>
      <w:r w:rsidRPr="004348B8">
        <w:rPr>
          <w:spacing w:val="-10"/>
          <w:lang w:val="lt-LT"/>
        </w:rPr>
        <w:t xml:space="preserve"> </w:t>
      </w:r>
      <w:r w:rsidRPr="004348B8">
        <w:rPr>
          <w:lang w:val="lt-LT"/>
        </w:rPr>
        <w:t>į</w:t>
      </w:r>
      <w:r w:rsidRPr="004348B8">
        <w:rPr>
          <w:spacing w:val="-13"/>
          <w:lang w:val="lt-LT"/>
        </w:rPr>
        <w:t xml:space="preserve"> </w:t>
      </w:r>
      <w:r w:rsidRPr="004348B8">
        <w:rPr>
          <w:lang w:val="lt-LT"/>
        </w:rPr>
        <w:t>avarines sistemas ir matavimo prietaisus, stebėjimo ir kontrolės sistemas, tiek įprastu darbo režimu, tiek elektros tiekimo tinklo sutrikimo</w:t>
      </w:r>
      <w:r w:rsidRPr="004348B8">
        <w:rPr>
          <w:spacing w:val="-7"/>
          <w:lang w:val="lt-LT"/>
        </w:rPr>
        <w:t xml:space="preserve"> </w:t>
      </w:r>
      <w:r w:rsidRPr="004348B8">
        <w:rPr>
          <w:lang w:val="lt-LT"/>
        </w:rPr>
        <w:t>atveju.</w:t>
      </w:r>
      <w:r w:rsidRPr="004348B8">
        <w:rPr>
          <w:spacing w:val="-8"/>
          <w:lang w:val="lt-LT"/>
        </w:rPr>
        <w:t xml:space="preserve"> </w:t>
      </w:r>
      <w:r w:rsidRPr="004348B8">
        <w:rPr>
          <w:lang w:val="lt-LT"/>
        </w:rPr>
        <w:t>Baterija</w:t>
      </w:r>
      <w:r w:rsidRPr="004348B8">
        <w:rPr>
          <w:spacing w:val="-8"/>
          <w:lang w:val="lt-LT"/>
        </w:rPr>
        <w:t xml:space="preserve"> </w:t>
      </w:r>
      <w:r w:rsidRPr="004348B8">
        <w:rPr>
          <w:lang w:val="lt-LT"/>
        </w:rPr>
        <w:t>privalo</w:t>
      </w:r>
      <w:r w:rsidRPr="004348B8">
        <w:rPr>
          <w:spacing w:val="-7"/>
          <w:lang w:val="lt-LT"/>
        </w:rPr>
        <w:t xml:space="preserve"> </w:t>
      </w:r>
      <w:r w:rsidRPr="004348B8">
        <w:rPr>
          <w:lang w:val="lt-LT"/>
        </w:rPr>
        <w:t>veikti</w:t>
      </w:r>
      <w:r w:rsidRPr="004348B8">
        <w:rPr>
          <w:spacing w:val="-8"/>
          <w:lang w:val="lt-LT"/>
        </w:rPr>
        <w:t xml:space="preserve"> </w:t>
      </w:r>
      <w:r w:rsidRPr="004348B8">
        <w:rPr>
          <w:lang w:val="lt-LT"/>
        </w:rPr>
        <w:t>30</w:t>
      </w:r>
      <w:r w:rsidRPr="004348B8">
        <w:rPr>
          <w:spacing w:val="-7"/>
          <w:lang w:val="lt-LT"/>
        </w:rPr>
        <w:t xml:space="preserve"> </w:t>
      </w:r>
      <w:r w:rsidRPr="004348B8">
        <w:rPr>
          <w:lang w:val="lt-LT"/>
        </w:rPr>
        <w:t>minučių,</w:t>
      </w:r>
      <w:r w:rsidRPr="004348B8">
        <w:rPr>
          <w:spacing w:val="-8"/>
          <w:lang w:val="lt-LT"/>
        </w:rPr>
        <w:t xml:space="preserve"> </w:t>
      </w:r>
      <w:r w:rsidRPr="004348B8">
        <w:rPr>
          <w:lang w:val="lt-LT"/>
        </w:rPr>
        <w:t>esant</w:t>
      </w:r>
      <w:r w:rsidRPr="004348B8">
        <w:rPr>
          <w:spacing w:val="-10"/>
          <w:lang w:val="lt-LT"/>
        </w:rPr>
        <w:t xml:space="preserve"> </w:t>
      </w:r>
      <w:r w:rsidRPr="004348B8">
        <w:rPr>
          <w:lang w:val="lt-LT"/>
        </w:rPr>
        <w:t>pilnam</w:t>
      </w:r>
      <w:r w:rsidRPr="004348B8">
        <w:rPr>
          <w:spacing w:val="-7"/>
          <w:lang w:val="lt-LT"/>
        </w:rPr>
        <w:t xml:space="preserve"> </w:t>
      </w:r>
      <w:r w:rsidRPr="004348B8">
        <w:rPr>
          <w:lang w:val="lt-LT"/>
        </w:rPr>
        <w:t>krūviui,</w:t>
      </w:r>
      <w:r w:rsidRPr="004348B8">
        <w:rPr>
          <w:spacing w:val="-8"/>
          <w:lang w:val="lt-LT"/>
        </w:rPr>
        <w:t xml:space="preserve"> </w:t>
      </w:r>
      <w:r w:rsidRPr="004348B8">
        <w:rPr>
          <w:lang w:val="lt-LT"/>
        </w:rPr>
        <w:t>ir</w:t>
      </w:r>
      <w:r w:rsidRPr="004348B8">
        <w:rPr>
          <w:spacing w:val="-6"/>
          <w:lang w:val="lt-LT"/>
        </w:rPr>
        <w:t xml:space="preserve"> </w:t>
      </w:r>
      <w:r w:rsidRPr="004348B8">
        <w:rPr>
          <w:lang w:val="lt-LT"/>
        </w:rPr>
        <w:t>įgalinti</w:t>
      </w:r>
      <w:r w:rsidRPr="004348B8">
        <w:rPr>
          <w:spacing w:val="-8"/>
          <w:lang w:val="lt-LT"/>
        </w:rPr>
        <w:t xml:space="preserve"> </w:t>
      </w:r>
      <w:r w:rsidRPr="004348B8">
        <w:rPr>
          <w:lang w:val="lt-LT"/>
        </w:rPr>
        <w:t>paleisti</w:t>
      </w:r>
      <w:r w:rsidRPr="004348B8">
        <w:rPr>
          <w:spacing w:val="-7"/>
          <w:lang w:val="lt-LT"/>
        </w:rPr>
        <w:t xml:space="preserve"> </w:t>
      </w:r>
      <w:r w:rsidRPr="004348B8">
        <w:rPr>
          <w:lang w:val="lt-LT"/>
        </w:rPr>
        <w:t>bet</w:t>
      </w:r>
      <w:r w:rsidRPr="004348B8">
        <w:rPr>
          <w:spacing w:val="-8"/>
          <w:lang w:val="lt-LT"/>
        </w:rPr>
        <w:t xml:space="preserve"> </w:t>
      </w:r>
      <w:r w:rsidRPr="004348B8">
        <w:rPr>
          <w:lang w:val="lt-LT"/>
        </w:rPr>
        <w:t>kokį</w:t>
      </w:r>
      <w:r w:rsidRPr="004348B8">
        <w:rPr>
          <w:spacing w:val="-8"/>
          <w:lang w:val="lt-LT"/>
        </w:rPr>
        <w:t xml:space="preserve"> </w:t>
      </w:r>
      <w:r w:rsidRPr="004348B8">
        <w:rPr>
          <w:lang w:val="lt-LT"/>
        </w:rPr>
        <w:t>avarinį</w:t>
      </w:r>
      <w:r w:rsidRPr="004348B8">
        <w:rPr>
          <w:spacing w:val="-8"/>
          <w:lang w:val="lt-LT"/>
        </w:rPr>
        <w:t xml:space="preserve"> </w:t>
      </w:r>
      <w:r w:rsidRPr="004348B8">
        <w:rPr>
          <w:lang w:val="lt-LT"/>
        </w:rPr>
        <w:t>generatorių ir nutraukti</w:t>
      </w:r>
      <w:r w:rsidRPr="004348B8">
        <w:rPr>
          <w:spacing w:val="-3"/>
          <w:lang w:val="lt-LT"/>
        </w:rPr>
        <w:t xml:space="preserve"> </w:t>
      </w:r>
      <w:r w:rsidRPr="004348B8">
        <w:rPr>
          <w:lang w:val="lt-LT"/>
        </w:rPr>
        <w:t>darbą.</w:t>
      </w:r>
    </w:p>
    <w:p w14:paraId="443668C0" w14:textId="77777777" w:rsidR="00B21B62" w:rsidRPr="004348B8" w:rsidRDefault="00000000">
      <w:pPr>
        <w:pStyle w:val="BodyText"/>
        <w:spacing w:line="229" w:lineRule="exact"/>
        <w:ind w:left="1986"/>
        <w:jc w:val="both"/>
        <w:rPr>
          <w:lang w:val="lt-LT"/>
        </w:rPr>
      </w:pPr>
      <w:r w:rsidRPr="004348B8">
        <w:rPr>
          <w:lang w:val="lt-LT"/>
        </w:rPr>
        <w:t>Papildomos baterijos turi atitikti IEC 86, 146 ir 896.</w:t>
      </w:r>
    </w:p>
    <w:p w14:paraId="765D778C" w14:textId="77777777" w:rsidR="00B21B62" w:rsidRPr="004348B8" w:rsidRDefault="00000000">
      <w:pPr>
        <w:pStyle w:val="BodyText"/>
        <w:ind w:left="1702" w:right="117" w:firstLine="284"/>
        <w:jc w:val="right"/>
        <w:rPr>
          <w:lang w:val="lt-LT"/>
        </w:rPr>
      </w:pPr>
      <w:r w:rsidRPr="004348B8">
        <w:rPr>
          <w:lang w:val="lt-LT"/>
        </w:rPr>
        <w:t>Papildomos</w:t>
      </w:r>
      <w:r w:rsidRPr="004348B8">
        <w:rPr>
          <w:spacing w:val="17"/>
          <w:lang w:val="lt-LT"/>
        </w:rPr>
        <w:t xml:space="preserve"> </w:t>
      </w:r>
      <w:r w:rsidRPr="004348B8">
        <w:rPr>
          <w:lang w:val="lt-LT"/>
        </w:rPr>
        <w:t>baterijos</w:t>
      </w:r>
      <w:r w:rsidRPr="004348B8">
        <w:rPr>
          <w:spacing w:val="20"/>
          <w:lang w:val="lt-LT"/>
        </w:rPr>
        <w:t xml:space="preserve"> </w:t>
      </w:r>
      <w:r w:rsidRPr="004348B8">
        <w:rPr>
          <w:lang w:val="lt-LT"/>
        </w:rPr>
        <w:t>skydas</w:t>
      </w:r>
      <w:r w:rsidRPr="004348B8">
        <w:rPr>
          <w:spacing w:val="16"/>
          <w:lang w:val="lt-LT"/>
        </w:rPr>
        <w:t xml:space="preserve"> </w:t>
      </w:r>
      <w:r w:rsidRPr="004348B8">
        <w:rPr>
          <w:lang w:val="lt-LT"/>
        </w:rPr>
        <w:t>turi</w:t>
      </w:r>
      <w:r w:rsidRPr="004348B8">
        <w:rPr>
          <w:spacing w:val="18"/>
          <w:lang w:val="lt-LT"/>
        </w:rPr>
        <w:t xml:space="preserve"> </w:t>
      </w:r>
      <w:r w:rsidRPr="004348B8">
        <w:rPr>
          <w:lang w:val="lt-LT"/>
        </w:rPr>
        <w:t>būti</w:t>
      </w:r>
      <w:r w:rsidRPr="004348B8">
        <w:rPr>
          <w:spacing w:val="17"/>
          <w:lang w:val="lt-LT"/>
        </w:rPr>
        <w:t xml:space="preserve"> </w:t>
      </w:r>
      <w:r w:rsidRPr="004348B8">
        <w:rPr>
          <w:lang w:val="lt-LT"/>
        </w:rPr>
        <w:t>padalintas</w:t>
      </w:r>
      <w:r w:rsidRPr="004348B8">
        <w:rPr>
          <w:spacing w:val="20"/>
          <w:lang w:val="lt-LT"/>
        </w:rPr>
        <w:t xml:space="preserve"> </w:t>
      </w:r>
      <w:r w:rsidRPr="004348B8">
        <w:rPr>
          <w:lang w:val="lt-LT"/>
        </w:rPr>
        <w:t>į</w:t>
      </w:r>
      <w:r w:rsidRPr="004348B8">
        <w:rPr>
          <w:spacing w:val="17"/>
          <w:lang w:val="lt-LT"/>
        </w:rPr>
        <w:t xml:space="preserve"> </w:t>
      </w:r>
      <w:r w:rsidRPr="004348B8">
        <w:rPr>
          <w:lang w:val="lt-LT"/>
        </w:rPr>
        <w:t>dvi</w:t>
      </w:r>
      <w:r w:rsidRPr="004348B8">
        <w:rPr>
          <w:spacing w:val="18"/>
          <w:lang w:val="lt-LT"/>
        </w:rPr>
        <w:t xml:space="preserve"> </w:t>
      </w:r>
      <w:r w:rsidRPr="004348B8">
        <w:rPr>
          <w:lang w:val="lt-LT"/>
        </w:rPr>
        <w:t>dalis,</w:t>
      </w:r>
      <w:r w:rsidRPr="004348B8">
        <w:rPr>
          <w:spacing w:val="19"/>
          <w:lang w:val="lt-LT"/>
        </w:rPr>
        <w:t xml:space="preserve"> </w:t>
      </w:r>
      <w:r w:rsidRPr="004348B8">
        <w:rPr>
          <w:lang w:val="lt-LT"/>
        </w:rPr>
        <w:t>viena</w:t>
      </w:r>
      <w:r w:rsidRPr="004348B8">
        <w:rPr>
          <w:spacing w:val="19"/>
          <w:lang w:val="lt-LT"/>
        </w:rPr>
        <w:t xml:space="preserve"> </w:t>
      </w:r>
      <w:r w:rsidRPr="004348B8">
        <w:rPr>
          <w:lang w:val="lt-LT"/>
        </w:rPr>
        <w:t>iš</w:t>
      </w:r>
      <w:r w:rsidRPr="004348B8">
        <w:rPr>
          <w:spacing w:val="17"/>
          <w:lang w:val="lt-LT"/>
        </w:rPr>
        <w:t xml:space="preserve"> </w:t>
      </w:r>
      <w:r w:rsidRPr="004348B8">
        <w:rPr>
          <w:lang w:val="lt-LT"/>
        </w:rPr>
        <w:t>jų</w:t>
      </w:r>
      <w:r w:rsidRPr="004348B8">
        <w:rPr>
          <w:spacing w:val="20"/>
          <w:lang w:val="lt-LT"/>
        </w:rPr>
        <w:t xml:space="preserve"> </w:t>
      </w:r>
      <w:r w:rsidRPr="004348B8">
        <w:rPr>
          <w:lang w:val="lt-LT"/>
        </w:rPr>
        <w:t>turi</w:t>
      </w:r>
      <w:r w:rsidRPr="004348B8">
        <w:rPr>
          <w:spacing w:val="18"/>
          <w:lang w:val="lt-LT"/>
        </w:rPr>
        <w:t xml:space="preserve"> </w:t>
      </w:r>
      <w:r w:rsidRPr="004348B8">
        <w:rPr>
          <w:lang w:val="lt-LT"/>
        </w:rPr>
        <w:t>būti</w:t>
      </w:r>
      <w:r w:rsidRPr="004348B8">
        <w:rPr>
          <w:spacing w:val="19"/>
          <w:lang w:val="lt-LT"/>
        </w:rPr>
        <w:t xml:space="preserve"> </w:t>
      </w:r>
      <w:r w:rsidRPr="004348B8">
        <w:rPr>
          <w:lang w:val="lt-LT"/>
        </w:rPr>
        <w:t>skirta</w:t>
      </w:r>
      <w:r w:rsidRPr="004348B8">
        <w:rPr>
          <w:spacing w:val="18"/>
          <w:lang w:val="lt-LT"/>
        </w:rPr>
        <w:t xml:space="preserve"> </w:t>
      </w:r>
      <w:r w:rsidRPr="004348B8">
        <w:rPr>
          <w:lang w:val="lt-LT"/>
        </w:rPr>
        <w:t>pakrovėjui</w:t>
      </w:r>
      <w:r w:rsidRPr="004348B8">
        <w:rPr>
          <w:spacing w:val="18"/>
          <w:lang w:val="lt-LT"/>
        </w:rPr>
        <w:t xml:space="preserve"> </w:t>
      </w:r>
      <w:r w:rsidRPr="004348B8">
        <w:rPr>
          <w:lang w:val="lt-LT"/>
        </w:rPr>
        <w:t>ir</w:t>
      </w:r>
      <w:r w:rsidRPr="004348B8">
        <w:rPr>
          <w:spacing w:val="19"/>
          <w:lang w:val="lt-LT"/>
        </w:rPr>
        <w:t xml:space="preserve"> </w:t>
      </w:r>
      <w:r w:rsidRPr="004348B8">
        <w:rPr>
          <w:lang w:val="lt-LT"/>
        </w:rPr>
        <w:t>paskirstymo poskyriui,</w:t>
      </w:r>
      <w:r w:rsidRPr="004348B8">
        <w:rPr>
          <w:spacing w:val="-12"/>
          <w:lang w:val="lt-LT"/>
        </w:rPr>
        <w:t xml:space="preserve"> </w:t>
      </w:r>
      <w:proofErr w:type="spellStart"/>
      <w:r w:rsidRPr="004348B8">
        <w:rPr>
          <w:lang w:val="lt-LT"/>
        </w:rPr>
        <w:t>inverteriui</w:t>
      </w:r>
      <w:proofErr w:type="spellEnd"/>
      <w:r w:rsidRPr="004348B8">
        <w:rPr>
          <w:spacing w:val="-12"/>
          <w:lang w:val="lt-LT"/>
        </w:rPr>
        <w:t xml:space="preserve"> </w:t>
      </w:r>
      <w:r w:rsidRPr="004348B8">
        <w:rPr>
          <w:lang w:val="lt-LT"/>
        </w:rPr>
        <w:t>ir</w:t>
      </w:r>
      <w:r w:rsidRPr="004348B8">
        <w:rPr>
          <w:spacing w:val="-13"/>
          <w:lang w:val="lt-LT"/>
        </w:rPr>
        <w:t xml:space="preserve"> </w:t>
      </w:r>
      <w:r w:rsidRPr="004348B8">
        <w:rPr>
          <w:lang w:val="lt-LT"/>
        </w:rPr>
        <w:t>kitai</w:t>
      </w:r>
      <w:r w:rsidRPr="004348B8">
        <w:rPr>
          <w:spacing w:val="-12"/>
          <w:lang w:val="lt-LT"/>
        </w:rPr>
        <w:t xml:space="preserve"> </w:t>
      </w:r>
      <w:r w:rsidRPr="004348B8">
        <w:rPr>
          <w:lang w:val="lt-LT"/>
        </w:rPr>
        <w:t>įrangai,</w:t>
      </w:r>
      <w:r w:rsidRPr="004348B8">
        <w:rPr>
          <w:spacing w:val="-14"/>
          <w:lang w:val="lt-LT"/>
        </w:rPr>
        <w:t xml:space="preserve"> </w:t>
      </w:r>
      <w:r w:rsidRPr="004348B8">
        <w:rPr>
          <w:lang w:val="lt-LT"/>
        </w:rPr>
        <w:t>o</w:t>
      </w:r>
      <w:r w:rsidRPr="004348B8">
        <w:rPr>
          <w:spacing w:val="-12"/>
          <w:lang w:val="lt-LT"/>
        </w:rPr>
        <w:t xml:space="preserve"> </w:t>
      </w:r>
      <w:r w:rsidRPr="004348B8">
        <w:rPr>
          <w:lang w:val="lt-LT"/>
        </w:rPr>
        <w:t>kita</w:t>
      </w:r>
      <w:r w:rsidRPr="004348B8">
        <w:rPr>
          <w:spacing w:val="-12"/>
          <w:lang w:val="lt-LT"/>
        </w:rPr>
        <w:t xml:space="preserve"> </w:t>
      </w:r>
      <w:r w:rsidRPr="004348B8">
        <w:rPr>
          <w:lang w:val="lt-LT"/>
        </w:rPr>
        <w:t>–</w:t>
      </w:r>
      <w:r w:rsidRPr="004348B8">
        <w:rPr>
          <w:spacing w:val="-12"/>
          <w:lang w:val="lt-LT"/>
        </w:rPr>
        <w:t xml:space="preserve"> </w:t>
      </w:r>
      <w:r w:rsidRPr="004348B8">
        <w:rPr>
          <w:lang w:val="lt-LT"/>
        </w:rPr>
        <w:t>tiktai</w:t>
      </w:r>
      <w:r w:rsidRPr="004348B8">
        <w:rPr>
          <w:spacing w:val="-13"/>
          <w:lang w:val="lt-LT"/>
        </w:rPr>
        <w:t xml:space="preserve"> </w:t>
      </w:r>
      <w:r w:rsidRPr="004348B8">
        <w:rPr>
          <w:lang w:val="lt-LT"/>
        </w:rPr>
        <w:t>baterijoms.</w:t>
      </w:r>
      <w:r w:rsidRPr="004348B8">
        <w:rPr>
          <w:spacing w:val="-11"/>
          <w:lang w:val="lt-LT"/>
        </w:rPr>
        <w:t xml:space="preserve"> </w:t>
      </w:r>
      <w:r w:rsidRPr="004348B8">
        <w:rPr>
          <w:lang w:val="lt-LT"/>
        </w:rPr>
        <w:t>Šie</w:t>
      </w:r>
      <w:r w:rsidRPr="004348B8">
        <w:rPr>
          <w:spacing w:val="-13"/>
          <w:lang w:val="lt-LT"/>
        </w:rPr>
        <w:t xml:space="preserve"> </w:t>
      </w:r>
      <w:r w:rsidRPr="004348B8">
        <w:rPr>
          <w:lang w:val="lt-LT"/>
        </w:rPr>
        <w:t>techniniai</w:t>
      </w:r>
      <w:r w:rsidRPr="004348B8">
        <w:rPr>
          <w:spacing w:val="-13"/>
          <w:lang w:val="lt-LT"/>
        </w:rPr>
        <w:t xml:space="preserve"> </w:t>
      </w:r>
      <w:r w:rsidRPr="004348B8">
        <w:rPr>
          <w:lang w:val="lt-LT"/>
        </w:rPr>
        <w:t>reikalavimai</w:t>
      </w:r>
      <w:r w:rsidRPr="004348B8">
        <w:rPr>
          <w:spacing w:val="-13"/>
          <w:lang w:val="lt-LT"/>
        </w:rPr>
        <w:t xml:space="preserve"> </w:t>
      </w:r>
      <w:r w:rsidRPr="004348B8">
        <w:rPr>
          <w:lang w:val="lt-LT"/>
        </w:rPr>
        <w:t>nustato,</w:t>
      </w:r>
      <w:r w:rsidRPr="004348B8">
        <w:rPr>
          <w:spacing w:val="-12"/>
          <w:lang w:val="lt-LT"/>
        </w:rPr>
        <w:t xml:space="preserve"> </w:t>
      </w:r>
      <w:r w:rsidRPr="004348B8">
        <w:rPr>
          <w:lang w:val="lt-LT"/>
        </w:rPr>
        <w:t>kad</w:t>
      </w:r>
      <w:r w:rsidRPr="004348B8">
        <w:rPr>
          <w:spacing w:val="-12"/>
          <w:lang w:val="lt-LT"/>
        </w:rPr>
        <w:t xml:space="preserve"> </w:t>
      </w:r>
      <w:r w:rsidRPr="004348B8">
        <w:rPr>
          <w:lang w:val="lt-LT"/>
        </w:rPr>
        <w:t>pakrovėjo</w:t>
      </w:r>
      <w:r w:rsidRPr="004348B8">
        <w:rPr>
          <w:spacing w:val="-13"/>
          <w:lang w:val="lt-LT"/>
        </w:rPr>
        <w:t xml:space="preserve"> </w:t>
      </w:r>
      <w:r w:rsidRPr="004348B8">
        <w:rPr>
          <w:lang w:val="lt-LT"/>
        </w:rPr>
        <w:t>skyrius turi</w:t>
      </w:r>
      <w:r w:rsidRPr="004348B8">
        <w:rPr>
          <w:spacing w:val="-5"/>
          <w:lang w:val="lt-LT"/>
        </w:rPr>
        <w:t xml:space="preserve"> </w:t>
      </w:r>
      <w:r w:rsidRPr="004348B8">
        <w:rPr>
          <w:lang w:val="lt-LT"/>
        </w:rPr>
        <w:t>būti</w:t>
      </w:r>
      <w:r w:rsidRPr="004348B8">
        <w:rPr>
          <w:spacing w:val="-5"/>
          <w:lang w:val="lt-LT"/>
        </w:rPr>
        <w:t xml:space="preserve"> </w:t>
      </w:r>
      <w:r w:rsidRPr="004348B8">
        <w:rPr>
          <w:lang w:val="lt-LT"/>
        </w:rPr>
        <w:t>visiškai</w:t>
      </w:r>
      <w:r w:rsidRPr="004348B8">
        <w:rPr>
          <w:spacing w:val="-3"/>
          <w:lang w:val="lt-LT"/>
        </w:rPr>
        <w:t xml:space="preserve"> </w:t>
      </w:r>
      <w:r w:rsidRPr="004348B8">
        <w:rPr>
          <w:lang w:val="lt-LT"/>
        </w:rPr>
        <w:t>atskirtas</w:t>
      </w:r>
      <w:r w:rsidRPr="004348B8">
        <w:rPr>
          <w:spacing w:val="-4"/>
          <w:lang w:val="lt-LT"/>
        </w:rPr>
        <w:t xml:space="preserve"> </w:t>
      </w:r>
      <w:r w:rsidRPr="004348B8">
        <w:rPr>
          <w:lang w:val="lt-LT"/>
        </w:rPr>
        <w:t>nuo</w:t>
      </w:r>
      <w:r w:rsidRPr="004348B8">
        <w:rPr>
          <w:spacing w:val="-3"/>
          <w:lang w:val="lt-LT"/>
        </w:rPr>
        <w:t xml:space="preserve"> </w:t>
      </w:r>
      <w:r w:rsidRPr="004348B8">
        <w:rPr>
          <w:lang w:val="lt-LT"/>
        </w:rPr>
        <w:t>baterijų</w:t>
      </w:r>
      <w:r w:rsidRPr="004348B8">
        <w:rPr>
          <w:spacing w:val="-4"/>
          <w:lang w:val="lt-LT"/>
        </w:rPr>
        <w:t xml:space="preserve"> </w:t>
      </w:r>
      <w:r w:rsidRPr="004348B8">
        <w:rPr>
          <w:lang w:val="lt-LT"/>
        </w:rPr>
        <w:t>skyriaus,</w:t>
      </w:r>
      <w:r w:rsidRPr="004348B8">
        <w:rPr>
          <w:spacing w:val="-3"/>
          <w:lang w:val="lt-LT"/>
        </w:rPr>
        <w:t xml:space="preserve"> </w:t>
      </w:r>
      <w:r w:rsidRPr="004348B8">
        <w:rPr>
          <w:lang w:val="lt-LT"/>
        </w:rPr>
        <w:t>o</w:t>
      </w:r>
      <w:r w:rsidRPr="004348B8">
        <w:rPr>
          <w:spacing w:val="-2"/>
          <w:lang w:val="lt-LT"/>
        </w:rPr>
        <w:t xml:space="preserve"> </w:t>
      </w:r>
      <w:r w:rsidRPr="004348B8">
        <w:rPr>
          <w:lang w:val="lt-LT"/>
        </w:rPr>
        <w:t>laidai</w:t>
      </w:r>
      <w:r w:rsidRPr="004348B8">
        <w:rPr>
          <w:spacing w:val="-4"/>
          <w:lang w:val="lt-LT"/>
        </w:rPr>
        <w:t xml:space="preserve"> </w:t>
      </w:r>
      <w:r w:rsidRPr="004348B8">
        <w:rPr>
          <w:lang w:val="lt-LT"/>
        </w:rPr>
        <w:t>tarp</w:t>
      </w:r>
      <w:r w:rsidRPr="004348B8">
        <w:rPr>
          <w:spacing w:val="-1"/>
          <w:lang w:val="lt-LT"/>
        </w:rPr>
        <w:t xml:space="preserve"> </w:t>
      </w:r>
      <w:r w:rsidRPr="004348B8">
        <w:rPr>
          <w:lang w:val="lt-LT"/>
        </w:rPr>
        <w:t>šių</w:t>
      </w:r>
      <w:r w:rsidRPr="004348B8">
        <w:rPr>
          <w:spacing w:val="-4"/>
          <w:lang w:val="lt-LT"/>
        </w:rPr>
        <w:t xml:space="preserve"> </w:t>
      </w:r>
      <w:r w:rsidRPr="004348B8">
        <w:rPr>
          <w:lang w:val="lt-LT"/>
        </w:rPr>
        <w:t>dviejų</w:t>
      </w:r>
      <w:r w:rsidRPr="004348B8">
        <w:rPr>
          <w:spacing w:val="-3"/>
          <w:lang w:val="lt-LT"/>
        </w:rPr>
        <w:t xml:space="preserve"> </w:t>
      </w:r>
      <w:r w:rsidRPr="004348B8">
        <w:rPr>
          <w:lang w:val="lt-LT"/>
        </w:rPr>
        <w:t>skyrių</w:t>
      </w:r>
      <w:r w:rsidRPr="004348B8">
        <w:rPr>
          <w:spacing w:val="-2"/>
          <w:lang w:val="lt-LT"/>
        </w:rPr>
        <w:t xml:space="preserve"> </w:t>
      </w:r>
      <w:r w:rsidRPr="004348B8">
        <w:rPr>
          <w:lang w:val="lt-LT"/>
        </w:rPr>
        <w:t>turi</w:t>
      </w:r>
      <w:r w:rsidRPr="004348B8">
        <w:rPr>
          <w:spacing w:val="-4"/>
          <w:lang w:val="lt-LT"/>
        </w:rPr>
        <w:t xml:space="preserve"> </w:t>
      </w:r>
      <w:r w:rsidRPr="004348B8">
        <w:rPr>
          <w:lang w:val="lt-LT"/>
        </w:rPr>
        <w:t>būti</w:t>
      </w:r>
      <w:r w:rsidRPr="004348B8">
        <w:rPr>
          <w:spacing w:val="-3"/>
          <w:lang w:val="lt-LT"/>
        </w:rPr>
        <w:t xml:space="preserve"> </w:t>
      </w:r>
      <w:r w:rsidRPr="004348B8">
        <w:rPr>
          <w:lang w:val="lt-LT"/>
        </w:rPr>
        <w:t>įrengti</w:t>
      </w:r>
      <w:r w:rsidRPr="004348B8">
        <w:rPr>
          <w:spacing w:val="-4"/>
          <w:lang w:val="lt-LT"/>
        </w:rPr>
        <w:t xml:space="preserve"> </w:t>
      </w:r>
      <w:r w:rsidRPr="004348B8">
        <w:rPr>
          <w:lang w:val="lt-LT"/>
        </w:rPr>
        <w:t>išorinėmis</w:t>
      </w:r>
      <w:r w:rsidRPr="004348B8">
        <w:rPr>
          <w:spacing w:val="-2"/>
          <w:lang w:val="lt-LT"/>
        </w:rPr>
        <w:t xml:space="preserve"> </w:t>
      </w:r>
      <w:r w:rsidRPr="004348B8">
        <w:rPr>
          <w:lang w:val="lt-LT"/>
        </w:rPr>
        <w:t>priemonėmis. Baterijų skyriuje per ventiliacijos vamzdynus turi būti numatytas vandenilio dujų ištraukimas į saugią</w:t>
      </w:r>
      <w:r w:rsidRPr="004348B8">
        <w:rPr>
          <w:spacing w:val="1"/>
          <w:lang w:val="lt-LT"/>
        </w:rPr>
        <w:t xml:space="preserve"> </w:t>
      </w:r>
      <w:r w:rsidRPr="004348B8">
        <w:rPr>
          <w:lang w:val="lt-LT"/>
        </w:rPr>
        <w:t>vietą</w:t>
      </w:r>
      <w:r w:rsidRPr="004348B8">
        <w:rPr>
          <w:spacing w:val="-1"/>
          <w:lang w:val="lt-LT"/>
        </w:rPr>
        <w:t xml:space="preserve"> </w:t>
      </w:r>
      <w:r w:rsidRPr="004348B8">
        <w:rPr>
          <w:lang w:val="lt-LT"/>
        </w:rPr>
        <w:t>pastato išorėje. Vamzdynų dydis ir pajėgumas turi būti nustatytas baterijos gamintojo apskaičiavimais</w:t>
      </w:r>
      <w:r w:rsidRPr="004348B8">
        <w:rPr>
          <w:spacing w:val="39"/>
          <w:lang w:val="lt-LT"/>
        </w:rPr>
        <w:t xml:space="preserve"> </w:t>
      </w:r>
      <w:r w:rsidRPr="004348B8">
        <w:rPr>
          <w:lang w:val="lt-LT"/>
        </w:rPr>
        <w:t>dėl</w:t>
      </w:r>
      <w:r w:rsidRPr="004348B8">
        <w:rPr>
          <w:spacing w:val="40"/>
          <w:lang w:val="lt-LT"/>
        </w:rPr>
        <w:t xml:space="preserve"> </w:t>
      </w:r>
      <w:r w:rsidRPr="004348B8">
        <w:rPr>
          <w:lang w:val="lt-LT"/>
        </w:rPr>
        <w:t>ventiliuojamo vandenilio</w:t>
      </w:r>
      <w:r w:rsidRPr="004348B8">
        <w:rPr>
          <w:spacing w:val="28"/>
          <w:lang w:val="lt-LT"/>
        </w:rPr>
        <w:t xml:space="preserve"> </w:t>
      </w:r>
      <w:r w:rsidRPr="004348B8">
        <w:rPr>
          <w:lang w:val="lt-LT"/>
        </w:rPr>
        <w:t>dujų</w:t>
      </w:r>
      <w:r w:rsidRPr="004348B8">
        <w:rPr>
          <w:spacing w:val="29"/>
          <w:lang w:val="lt-LT"/>
        </w:rPr>
        <w:t xml:space="preserve"> </w:t>
      </w:r>
      <w:r w:rsidRPr="004348B8">
        <w:rPr>
          <w:lang w:val="lt-LT"/>
        </w:rPr>
        <w:t>kiekio,</w:t>
      </w:r>
      <w:r w:rsidRPr="004348B8">
        <w:rPr>
          <w:spacing w:val="28"/>
          <w:lang w:val="lt-LT"/>
        </w:rPr>
        <w:t xml:space="preserve"> </w:t>
      </w:r>
      <w:r w:rsidRPr="004348B8">
        <w:rPr>
          <w:lang w:val="lt-LT"/>
        </w:rPr>
        <w:t>darant</w:t>
      </w:r>
      <w:r w:rsidRPr="004348B8">
        <w:rPr>
          <w:spacing w:val="28"/>
          <w:lang w:val="lt-LT"/>
        </w:rPr>
        <w:t xml:space="preserve"> </w:t>
      </w:r>
      <w:r w:rsidRPr="004348B8">
        <w:rPr>
          <w:lang w:val="lt-LT"/>
        </w:rPr>
        <w:t>prielaidą,</w:t>
      </w:r>
      <w:r w:rsidRPr="004348B8">
        <w:rPr>
          <w:spacing w:val="28"/>
          <w:lang w:val="lt-LT"/>
        </w:rPr>
        <w:t xml:space="preserve"> </w:t>
      </w:r>
      <w:r w:rsidRPr="004348B8">
        <w:rPr>
          <w:lang w:val="lt-LT"/>
        </w:rPr>
        <w:t>kad</w:t>
      </w:r>
      <w:r w:rsidRPr="004348B8">
        <w:rPr>
          <w:spacing w:val="29"/>
          <w:lang w:val="lt-LT"/>
        </w:rPr>
        <w:t xml:space="preserve"> </w:t>
      </w:r>
      <w:r w:rsidRPr="004348B8">
        <w:rPr>
          <w:lang w:val="lt-LT"/>
        </w:rPr>
        <w:t>nenaudojamas</w:t>
      </w:r>
      <w:r w:rsidRPr="004348B8">
        <w:rPr>
          <w:spacing w:val="28"/>
          <w:lang w:val="lt-LT"/>
        </w:rPr>
        <w:t xml:space="preserve"> </w:t>
      </w:r>
      <w:r w:rsidRPr="004348B8">
        <w:rPr>
          <w:lang w:val="lt-LT"/>
        </w:rPr>
        <w:t>joks</w:t>
      </w:r>
      <w:r w:rsidRPr="004348B8">
        <w:rPr>
          <w:spacing w:val="28"/>
          <w:lang w:val="lt-LT"/>
        </w:rPr>
        <w:t xml:space="preserve"> </w:t>
      </w:r>
      <w:r w:rsidRPr="004348B8">
        <w:rPr>
          <w:lang w:val="lt-LT"/>
        </w:rPr>
        <w:t>mechaninis</w:t>
      </w:r>
      <w:r w:rsidRPr="004348B8">
        <w:rPr>
          <w:spacing w:val="28"/>
          <w:lang w:val="lt-LT"/>
        </w:rPr>
        <w:t xml:space="preserve"> </w:t>
      </w:r>
      <w:r w:rsidRPr="004348B8">
        <w:rPr>
          <w:lang w:val="lt-LT"/>
        </w:rPr>
        <w:t>ventiliavimas</w:t>
      </w:r>
      <w:r w:rsidRPr="004348B8">
        <w:rPr>
          <w:spacing w:val="28"/>
          <w:lang w:val="lt-LT"/>
        </w:rPr>
        <w:t xml:space="preserve"> </w:t>
      </w:r>
      <w:r w:rsidRPr="004348B8">
        <w:rPr>
          <w:lang w:val="lt-LT"/>
        </w:rPr>
        <w:t>po</w:t>
      </w:r>
      <w:r w:rsidRPr="004348B8">
        <w:rPr>
          <w:spacing w:val="29"/>
          <w:lang w:val="lt-LT"/>
        </w:rPr>
        <w:t xml:space="preserve"> </w:t>
      </w:r>
      <w:r w:rsidRPr="004348B8">
        <w:rPr>
          <w:lang w:val="lt-LT"/>
        </w:rPr>
        <w:t>įkrovimo.</w:t>
      </w:r>
      <w:r w:rsidRPr="004348B8">
        <w:rPr>
          <w:spacing w:val="27"/>
          <w:lang w:val="lt-LT"/>
        </w:rPr>
        <w:t xml:space="preserve"> </w:t>
      </w:r>
      <w:r w:rsidRPr="004348B8">
        <w:rPr>
          <w:lang w:val="lt-LT"/>
        </w:rPr>
        <w:t>Patalpoje, kurioje</w:t>
      </w:r>
      <w:r w:rsidRPr="004348B8">
        <w:rPr>
          <w:spacing w:val="7"/>
          <w:lang w:val="lt-LT"/>
        </w:rPr>
        <w:t xml:space="preserve"> </w:t>
      </w:r>
      <w:r w:rsidRPr="004348B8">
        <w:rPr>
          <w:lang w:val="lt-LT"/>
        </w:rPr>
        <w:t>laikomos</w:t>
      </w:r>
      <w:r w:rsidRPr="004348B8">
        <w:rPr>
          <w:spacing w:val="7"/>
          <w:lang w:val="lt-LT"/>
        </w:rPr>
        <w:t xml:space="preserve"> </w:t>
      </w:r>
      <w:r w:rsidRPr="004348B8">
        <w:rPr>
          <w:lang w:val="lt-LT"/>
        </w:rPr>
        <w:t>baterijos,</w:t>
      </w:r>
      <w:r w:rsidRPr="004348B8">
        <w:rPr>
          <w:spacing w:val="6"/>
          <w:lang w:val="lt-LT"/>
        </w:rPr>
        <w:t xml:space="preserve"> </w:t>
      </w:r>
      <w:r w:rsidRPr="004348B8">
        <w:rPr>
          <w:lang w:val="lt-LT"/>
        </w:rPr>
        <w:t>turi</w:t>
      </w:r>
      <w:r w:rsidRPr="004348B8">
        <w:rPr>
          <w:spacing w:val="8"/>
          <w:lang w:val="lt-LT"/>
        </w:rPr>
        <w:t xml:space="preserve"> </w:t>
      </w:r>
      <w:r w:rsidRPr="004348B8">
        <w:rPr>
          <w:lang w:val="lt-LT"/>
        </w:rPr>
        <w:t>būti</w:t>
      </w:r>
      <w:r w:rsidRPr="004348B8">
        <w:rPr>
          <w:spacing w:val="8"/>
          <w:lang w:val="lt-LT"/>
        </w:rPr>
        <w:t xml:space="preserve"> </w:t>
      </w:r>
      <w:r w:rsidRPr="004348B8">
        <w:rPr>
          <w:lang w:val="lt-LT"/>
        </w:rPr>
        <w:t>šiek</w:t>
      </w:r>
      <w:r w:rsidRPr="004348B8">
        <w:rPr>
          <w:spacing w:val="8"/>
          <w:lang w:val="lt-LT"/>
        </w:rPr>
        <w:t xml:space="preserve"> </w:t>
      </w:r>
      <w:r w:rsidRPr="004348B8">
        <w:rPr>
          <w:lang w:val="lt-LT"/>
        </w:rPr>
        <w:t>tiek</w:t>
      </w:r>
      <w:r w:rsidRPr="004348B8">
        <w:rPr>
          <w:spacing w:val="8"/>
          <w:lang w:val="lt-LT"/>
        </w:rPr>
        <w:t xml:space="preserve"> </w:t>
      </w:r>
      <w:r w:rsidRPr="004348B8">
        <w:rPr>
          <w:lang w:val="lt-LT"/>
        </w:rPr>
        <w:t>padidintas</w:t>
      </w:r>
      <w:r w:rsidRPr="004348B8">
        <w:rPr>
          <w:spacing w:val="7"/>
          <w:lang w:val="lt-LT"/>
        </w:rPr>
        <w:t xml:space="preserve"> </w:t>
      </w:r>
      <w:r w:rsidRPr="004348B8">
        <w:rPr>
          <w:lang w:val="lt-LT"/>
        </w:rPr>
        <w:t>slėgis,</w:t>
      </w:r>
      <w:r w:rsidRPr="004348B8">
        <w:rPr>
          <w:spacing w:val="8"/>
          <w:lang w:val="lt-LT"/>
        </w:rPr>
        <w:t xml:space="preserve"> </w:t>
      </w:r>
      <w:r w:rsidRPr="004348B8">
        <w:rPr>
          <w:lang w:val="lt-LT"/>
        </w:rPr>
        <w:t>siekiant</w:t>
      </w:r>
      <w:r w:rsidRPr="004348B8">
        <w:rPr>
          <w:spacing w:val="6"/>
          <w:lang w:val="lt-LT"/>
        </w:rPr>
        <w:t xml:space="preserve"> </w:t>
      </w:r>
      <w:r w:rsidRPr="004348B8">
        <w:rPr>
          <w:lang w:val="lt-LT"/>
        </w:rPr>
        <w:t>užtikrinti</w:t>
      </w:r>
      <w:r w:rsidRPr="004348B8">
        <w:rPr>
          <w:spacing w:val="7"/>
          <w:lang w:val="lt-LT"/>
        </w:rPr>
        <w:t xml:space="preserve"> </w:t>
      </w:r>
      <w:r w:rsidRPr="004348B8">
        <w:rPr>
          <w:lang w:val="lt-LT"/>
        </w:rPr>
        <w:t>įprastinį</w:t>
      </w:r>
      <w:r w:rsidRPr="004348B8">
        <w:rPr>
          <w:spacing w:val="8"/>
          <w:lang w:val="lt-LT"/>
        </w:rPr>
        <w:t xml:space="preserve"> </w:t>
      </w:r>
      <w:r w:rsidRPr="004348B8">
        <w:rPr>
          <w:lang w:val="lt-LT"/>
        </w:rPr>
        <w:t>tinkamą</w:t>
      </w:r>
      <w:r w:rsidRPr="004348B8">
        <w:rPr>
          <w:spacing w:val="7"/>
          <w:lang w:val="lt-LT"/>
        </w:rPr>
        <w:t xml:space="preserve"> </w:t>
      </w:r>
      <w:r w:rsidRPr="004348B8">
        <w:rPr>
          <w:lang w:val="lt-LT"/>
        </w:rPr>
        <w:t>vandenilio</w:t>
      </w:r>
    </w:p>
    <w:p w14:paraId="7AC021FA" w14:textId="77777777" w:rsidR="00B21B62" w:rsidRPr="004348B8" w:rsidRDefault="00000000">
      <w:pPr>
        <w:pStyle w:val="BodyText"/>
        <w:spacing w:line="230" w:lineRule="exact"/>
        <w:ind w:left="1702"/>
        <w:jc w:val="both"/>
        <w:rPr>
          <w:lang w:val="lt-LT"/>
        </w:rPr>
      </w:pPr>
      <w:r w:rsidRPr="004348B8">
        <w:rPr>
          <w:lang w:val="lt-LT"/>
        </w:rPr>
        <w:t>ventiliavimą ir pakrovėjo skydo aušinimą.</w:t>
      </w:r>
    </w:p>
    <w:p w14:paraId="37E47838" w14:textId="77777777" w:rsidR="00B21B62" w:rsidRPr="004348B8" w:rsidRDefault="00000000">
      <w:pPr>
        <w:pStyle w:val="BodyText"/>
        <w:spacing w:before="1"/>
        <w:ind w:left="1702" w:right="117" w:firstLine="284"/>
        <w:jc w:val="both"/>
        <w:rPr>
          <w:lang w:val="lt-LT"/>
        </w:rPr>
      </w:pPr>
      <w:r w:rsidRPr="004348B8">
        <w:rPr>
          <w:lang w:val="lt-LT"/>
        </w:rPr>
        <w:t>Pakrovėjas</w:t>
      </w:r>
      <w:r w:rsidRPr="004348B8">
        <w:rPr>
          <w:spacing w:val="-12"/>
          <w:lang w:val="lt-LT"/>
        </w:rPr>
        <w:t xml:space="preserve"> </w:t>
      </w:r>
      <w:r w:rsidRPr="004348B8">
        <w:rPr>
          <w:lang w:val="lt-LT"/>
        </w:rPr>
        <w:t>turi</w:t>
      </w:r>
      <w:r w:rsidRPr="004348B8">
        <w:rPr>
          <w:spacing w:val="-13"/>
          <w:lang w:val="lt-LT"/>
        </w:rPr>
        <w:t xml:space="preserve"> </w:t>
      </w:r>
      <w:r w:rsidRPr="004348B8">
        <w:rPr>
          <w:lang w:val="lt-LT"/>
        </w:rPr>
        <w:t>pats</w:t>
      </w:r>
      <w:r w:rsidRPr="004348B8">
        <w:rPr>
          <w:spacing w:val="-11"/>
          <w:lang w:val="lt-LT"/>
        </w:rPr>
        <w:t xml:space="preserve"> </w:t>
      </w:r>
      <w:r w:rsidRPr="004348B8">
        <w:rPr>
          <w:lang w:val="lt-LT"/>
        </w:rPr>
        <w:t>save</w:t>
      </w:r>
      <w:r w:rsidRPr="004348B8">
        <w:rPr>
          <w:spacing w:val="-12"/>
          <w:lang w:val="lt-LT"/>
        </w:rPr>
        <w:t xml:space="preserve"> </w:t>
      </w:r>
      <w:r w:rsidRPr="004348B8">
        <w:rPr>
          <w:lang w:val="lt-LT"/>
        </w:rPr>
        <w:t>apsaugoti</w:t>
      </w:r>
      <w:r w:rsidRPr="004348B8">
        <w:rPr>
          <w:spacing w:val="-12"/>
          <w:lang w:val="lt-LT"/>
        </w:rPr>
        <w:t xml:space="preserve"> </w:t>
      </w:r>
      <w:r w:rsidRPr="004348B8">
        <w:rPr>
          <w:lang w:val="lt-LT"/>
        </w:rPr>
        <w:t>perkrovos</w:t>
      </w:r>
      <w:r w:rsidRPr="004348B8">
        <w:rPr>
          <w:spacing w:val="-11"/>
          <w:lang w:val="lt-LT"/>
        </w:rPr>
        <w:t xml:space="preserve"> </w:t>
      </w:r>
      <w:r w:rsidRPr="004348B8">
        <w:rPr>
          <w:lang w:val="lt-LT"/>
        </w:rPr>
        <w:t>atveju</w:t>
      </w:r>
      <w:r w:rsidRPr="004348B8">
        <w:rPr>
          <w:spacing w:val="-12"/>
          <w:lang w:val="lt-LT"/>
        </w:rPr>
        <w:t xml:space="preserve"> </w:t>
      </w:r>
      <w:r w:rsidRPr="004348B8">
        <w:rPr>
          <w:lang w:val="lt-LT"/>
        </w:rPr>
        <w:t>ir</w:t>
      </w:r>
      <w:r w:rsidRPr="004348B8">
        <w:rPr>
          <w:spacing w:val="-12"/>
          <w:lang w:val="lt-LT"/>
        </w:rPr>
        <w:t xml:space="preserve"> </w:t>
      </w:r>
      <w:r w:rsidRPr="004348B8">
        <w:rPr>
          <w:lang w:val="lt-LT"/>
        </w:rPr>
        <w:t>papildomai</w:t>
      </w:r>
      <w:r w:rsidRPr="004348B8">
        <w:rPr>
          <w:spacing w:val="-12"/>
          <w:lang w:val="lt-LT"/>
        </w:rPr>
        <w:t xml:space="preserve"> </w:t>
      </w:r>
      <w:r w:rsidRPr="004348B8">
        <w:rPr>
          <w:lang w:val="lt-LT"/>
        </w:rPr>
        <w:t>turi</w:t>
      </w:r>
      <w:r w:rsidRPr="004348B8">
        <w:rPr>
          <w:spacing w:val="-12"/>
          <w:lang w:val="lt-LT"/>
        </w:rPr>
        <w:t xml:space="preserve"> </w:t>
      </w:r>
      <w:r w:rsidRPr="004348B8">
        <w:rPr>
          <w:lang w:val="lt-LT"/>
        </w:rPr>
        <w:t>būti</w:t>
      </w:r>
      <w:r w:rsidRPr="004348B8">
        <w:rPr>
          <w:spacing w:val="-13"/>
          <w:lang w:val="lt-LT"/>
        </w:rPr>
        <w:t xml:space="preserve"> </w:t>
      </w:r>
      <w:r w:rsidRPr="004348B8">
        <w:rPr>
          <w:lang w:val="lt-LT"/>
        </w:rPr>
        <w:t>pajėgus</w:t>
      </w:r>
      <w:r w:rsidRPr="004348B8">
        <w:rPr>
          <w:spacing w:val="-11"/>
          <w:lang w:val="lt-LT"/>
        </w:rPr>
        <w:t xml:space="preserve"> </w:t>
      </w:r>
      <w:r w:rsidRPr="004348B8">
        <w:rPr>
          <w:lang w:val="lt-LT"/>
        </w:rPr>
        <w:t>atlikti</w:t>
      </w:r>
      <w:r w:rsidRPr="004348B8">
        <w:rPr>
          <w:spacing w:val="-13"/>
          <w:lang w:val="lt-LT"/>
        </w:rPr>
        <w:t xml:space="preserve"> </w:t>
      </w:r>
      <w:r w:rsidRPr="004348B8">
        <w:rPr>
          <w:lang w:val="lt-LT"/>
        </w:rPr>
        <w:t>aptarnavimo</w:t>
      </w:r>
      <w:r w:rsidRPr="004348B8">
        <w:rPr>
          <w:spacing w:val="-12"/>
          <w:lang w:val="lt-LT"/>
        </w:rPr>
        <w:t xml:space="preserve"> </w:t>
      </w:r>
      <w:r w:rsidRPr="004348B8">
        <w:rPr>
          <w:lang w:val="lt-LT"/>
        </w:rPr>
        <w:t xml:space="preserve">koregavimus. Iškrovimo išvadai turi būti įrengti pirminėse pakrovėjo transformatoriaus apvijose 2,5 proc. žingsniais +/-5 proc. diapazone, o transformatorius turi pasiekti savo nurodytą maksimalų galingumą visuose </w:t>
      </w:r>
      <w:proofErr w:type="spellStart"/>
      <w:r w:rsidRPr="004348B8">
        <w:rPr>
          <w:lang w:val="lt-LT"/>
        </w:rPr>
        <w:t>išvaduose</w:t>
      </w:r>
      <w:proofErr w:type="spellEnd"/>
      <w:r w:rsidRPr="004348B8">
        <w:rPr>
          <w:lang w:val="lt-LT"/>
        </w:rPr>
        <w:t xml:space="preserve"> iki +/- 1 proc. 0 – 100 proc. apkrovos</w:t>
      </w:r>
      <w:r w:rsidRPr="004348B8">
        <w:rPr>
          <w:spacing w:val="-3"/>
          <w:lang w:val="lt-LT"/>
        </w:rPr>
        <w:t xml:space="preserve"> </w:t>
      </w:r>
      <w:r w:rsidRPr="004348B8">
        <w:rPr>
          <w:lang w:val="lt-LT"/>
        </w:rPr>
        <w:t>ribose.</w:t>
      </w:r>
    </w:p>
    <w:p w14:paraId="52E4D4AF" w14:textId="77777777" w:rsidR="00B21B62" w:rsidRPr="004348B8" w:rsidRDefault="00000000">
      <w:pPr>
        <w:pStyle w:val="BodyText"/>
        <w:ind w:left="1702" w:right="116" w:firstLine="284"/>
        <w:jc w:val="both"/>
        <w:rPr>
          <w:lang w:val="lt-LT"/>
        </w:rPr>
      </w:pPr>
      <w:r w:rsidRPr="004348B8">
        <w:rPr>
          <w:lang w:val="lt-LT"/>
        </w:rPr>
        <w:t>Įkrovimas turi vykti pagal IU charakteristikas. Pradžioje baterija turi būti įkraunama nuolatine srove (I charakteristika), kurios stiprumas turi būti pakrovėjo nominali srovė, iš jos atėmus srovę, kuri tenka apkrovai. Kai baterijos terminalų įtampa pasiekia svyruojančio lygio įtampą, pakrovėjas turi persijungti į nuolatinę įtampą (U charakteristika). Pakrovimo metodu reikia nustatyti, ar pasirinkti svyruojantį įkrovimą, ar pagreitintą įkrovimą.</w:t>
      </w:r>
    </w:p>
    <w:p w14:paraId="2FC01D55" w14:textId="77777777" w:rsidR="00B21B62" w:rsidRPr="004348B8" w:rsidRDefault="00000000">
      <w:pPr>
        <w:pStyle w:val="BodyText"/>
        <w:ind w:left="1702" w:right="117" w:firstLine="284"/>
        <w:jc w:val="both"/>
        <w:rPr>
          <w:lang w:val="lt-LT"/>
        </w:rPr>
      </w:pPr>
      <w:r w:rsidRPr="004348B8">
        <w:rPr>
          <w:lang w:val="lt-LT"/>
        </w:rPr>
        <w:t>Kai baterijos išsikrauna, pakrovėjas turi būti pajėgus jas iš naujo įkrauti per 12 valandų. Siekiant išvengti elementų sugadinimo ir poliariškumo apkeitimo ilgai trunkančio išsikrovimo laikotarpiais, pakrovėjas privalo turėti reikalingus prietaisus automatiškai atjungti baterijas, kai elementų įtampa nukrenta žemiau gamintojo iš anksto nustatyto lygio.</w:t>
      </w:r>
    </w:p>
    <w:p w14:paraId="783224F6" w14:textId="77777777" w:rsidR="00B21B62" w:rsidRPr="004348B8" w:rsidRDefault="00000000">
      <w:pPr>
        <w:pStyle w:val="BodyText"/>
        <w:ind w:left="1701" w:right="116" w:firstLine="284"/>
        <w:jc w:val="both"/>
        <w:rPr>
          <w:lang w:val="lt-LT"/>
        </w:rPr>
      </w:pPr>
      <w:r w:rsidRPr="004348B8">
        <w:rPr>
          <w:lang w:val="lt-LT"/>
        </w:rPr>
        <w:t>Kai baterijų įkrovimas per 12 valandų laikotarpį vykdomas pagreitintos įkrovos režime, po įkrovimo pabaigos pakrovėjas turi automatiškai persijungti į svyruojančios įtampos įkrovimo režimą lygyje, esančiame žemiau elementų prisipildymo dujomis lygio. Persijungimas iš pagreitinto įkrovimo į svyruojančios įtampos įkrovimo režimą turi būti vykdomas neužsifiksuojančių mygtukų pagalba, indikatorių lemputėms parodant naudojamą režimą.</w:t>
      </w:r>
    </w:p>
    <w:p w14:paraId="36C0DE77" w14:textId="77777777" w:rsidR="00B21B62" w:rsidRPr="004348B8" w:rsidRDefault="00000000">
      <w:pPr>
        <w:pStyle w:val="BodyText"/>
        <w:spacing w:before="1"/>
        <w:ind w:left="1701" w:right="117" w:firstLine="284"/>
        <w:jc w:val="both"/>
        <w:rPr>
          <w:lang w:val="lt-LT"/>
        </w:rPr>
      </w:pPr>
      <w:r w:rsidRPr="004348B8">
        <w:rPr>
          <w:lang w:val="lt-LT"/>
        </w:rPr>
        <w:t xml:space="preserve">Pakrovėjo skyriuje turi būti numatytas </w:t>
      </w:r>
      <w:proofErr w:type="spellStart"/>
      <w:r w:rsidRPr="004348B8">
        <w:rPr>
          <w:lang w:val="lt-LT"/>
        </w:rPr>
        <w:t>ampermetras</w:t>
      </w:r>
      <w:proofErr w:type="spellEnd"/>
      <w:r w:rsidRPr="004348B8">
        <w:rPr>
          <w:lang w:val="lt-LT"/>
        </w:rPr>
        <w:t xml:space="preserve"> ir voltmetras su selektorių jungikliais tiek įvaduose, tiek </w:t>
      </w:r>
      <w:proofErr w:type="spellStart"/>
      <w:r w:rsidRPr="004348B8">
        <w:rPr>
          <w:lang w:val="lt-LT"/>
        </w:rPr>
        <w:t>išvaduose</w:t>
      </w:r>
      <w:proofErr w:type="spellEnd"/>
      <w:r w:rsidRPr="004348B8">
        <w:rPr>
          <w:lang w:val="lt-LT"/>
        </w:rPr>
        <w:t xml:space="preserve">. </w:t>
      </w:r>
      <w:proofErr w:type="spellStart"/>
      <w:r w:rsidRPr="004348B8">
        <w:rPr>
          <w:lang w:val="lt-LT"/>
        </w:rPr>
        <w:t>Anunciatoriaus</w:t>
      </w:r>
      <w:proofErr w:type="spellEnd"/>
      <w:r w:rsidRPr="004348B8">
        <w:rPr>
          <w:lang w:val="lt-LT"/>
        </w:rPr>
        <w:t xml:space="preserve"> relės turi būti įrengtos perduoti gedimų ir įspėjimų būsenas. </w:t>
      </w:r>
      <w:proofErr w:type="spellStart"/>
      <w:r w:rsidRPr="004348B8">
        <w:rPr>
          <w:lang w:val="lt-LT"/>
        </w:rPr>
        <w:t>Anunciatorius</w:t>
      </w:r>
      <w:proofErr w:type="spellEnd"/>
      <w:r w:rsidRPr="004348B8">
        <w:rPr>
          <w:lang w:val="lt-LT"/>
        </w:rPr>
        <w:t xml:space="preserve"> valdymo pulte turi būti signalizuojama apie šias sąlygas:</w:t>
      </w:r>
    </w:p>
    <w:p w14:paraId="202340B1" w14:textId="77777777" w:rsidR="00B21B62" w:rsidRPr="004348B8" w:rsidRDefault="00000000">
      <w:pPr>
        <w:pStyle w:val="ListParagraph"/>
        <w:numPr>
          <w:ilvl w:val="2"/>
          <w:numId w:val="37"/>
        </w:numPr>
        <w:tabs>
          <w:tab w:val="left" w:pos="2989"/>
          <w:tab w:val="left" w:pos="2990"/>
        </w:tabs>
        <w:spacing w:line="244" w:lineRule="exact"/>
        <w:ind w:left="2989" w:hanging="438"/>
        <w:rPr>
          <w:sz w:val="20"/>
          <w:lang w:val="lt-LT"/>
        </w:rPr>
      </w:pPr>
      <w:r w:rsidRPr="004348B8">
        <w:rPr>
          <w:sz w:val="20"/>
          <w:lang w:val="lt-LT"/>
        </w:rPr>
        <w:t>kintamosios srovės fazės</w:t>
      </w:r>
      <w:r w:rsidRPr="004348B8">
        <w:rPr>
          <w:spacing w:val="-2"/>
          <w:sz w:val="20"/>
          <w:lang w:val="lt-LT"/>
        </w:rPr>
        <w:t xml:space="preserve"> </w:t>
      </w:r>
      <w:r w:rsidRPr="004348B8">
        <w:rPr>
          <w:sz w:val="20"/>
          <w:lang w:val="lt-LT"/>
        </w:rPr>
        <w:t>sutrikimus;</w:t>
      </w:r>
    </w:p>
    <w:p w14:paraId="03758864" w14:textId="77777777" w:rsidR="00B21B62" w:rsidRPr="004348B8" w:rsidRDefault="00000000">
      <w:pPr>
        <w:pStyle w:val="ListParagraph"/>
        <w:numPr>
          <w:ilvl w:val="2"/>
          <w:numId w:val="37"/>
        </w:numPr>
        <w:tabs>
          <w:tab w:val="left" w:pos="2989"/>
          <w:tab w:val="left" w:pos="2990"/>
        </w:tabs>
        <w:spacing w:line="244" w:lineRule="exact"/>
        <w:ind w:left="2989" w:hanging="438"/>
        <w:rPr>
          <w:sz w:val="20"/>
          <w:lang w:val="lt-LT"/>
        </w:rPr>
      </w:pPr>
      <w:r w:rsidRPr="004348B8">
        <w:rPr>
          <w:sz w:val="20"/>
          <w:lang w:val="lt-LT"/>
        </w:rPr>
        <w:t>pakrovėjo</w:t>
      </w:r>
      <w:r w:rsidRPr="004348B8">
        <w:rPr>
          <w:spacing w:val="-2"/>
          <w:sz w:val="20"/>
          <w:lang w:val="lt-LT"/>
        </w:rPr>
        <w:t xml:space="preserve"> </w:t>
      </w:r>
      <w:r w:rsidRPr="004348B8">
        <w:rPr>
          <w:sz w:val="20"/>
          <w:lang w:val="lt-LT"/>
        </w:rPr>
        <w:t>gedimus;</w:t>
      </w:r>
    </w:p>
    <w:p w14:paraId="4EFE1FBF" w14:textId="77777777" w:rsidR="00B21B62" w:rsidRPr="004348B8" w:rsidRDefault="00000000">
      <w:pPr>
        <w:pStyle w:val="ListParagraph"/>
        <w:numPr>
          <w:ilvl w:val="2"/>
          <w:numId w:val="37"/>
        </w:numPr>
        <w:tabs>
          <w:tab w:val="left" w:pos="2989"/>
          <w:tab w:val="left" w:pos="2990"/>
        </w:tabs>
        <w:ind w:left="2989" w:hanging="438"/>
        <w:rPr>
          <w:sz w:val="20"/>
          <w:lang w:val="lt-LT"/>
        </w:rPr>
      </w:pPr>
      <w:r w:rsidRPr="004348B8">
        <w:rPr>
          <w:sz w:val="20"/>
          <w:lang w:val="lt-LT"/>
        </w:rPr>
        <w:t>nepakankamą</w:t>
      </w:r>
      <w:r w:rsidRPr="004348B8">
        <w:rPr>
          <w:spacing w:val="-1"/>
          <w:sz w:val="20"/>
          <w:lang w:val="lt-LT"/>
        </w:rPr>
        <w:t xml:space="preserve"> </w:t>
      </w:r>
      <w:r w:rsidRPr="004348B8">
        <w:rPr>
          <w:sz w:val="20"/>
          <w:lang w:val="lt-LT"/>
        </w:rPr>
        <w:t>įtampą;</w:t>
      </w:r>
    </w:p>
    <w:p w14:paraId="0614BDCE" w14:textId="77777777" w:rsidR="00B21B62" w:rsidRPr="004348B8" w:rsidRDefault="00000000">
      <w:pPr>
        <w:pStyle w:val="ListParagraph"/>
        <w:numPr>
          <w:ilvl w:val="2"/>
          <w:numId w:val="37"/>
        </w:numPr>
        <w:tabs>
          <w:tab w:val="left" w:pos="2989"/>
          <w:tab w:val="left" w:pos="2990"/>
        </w:tabs>
        <w:spacing w:line="244" w:lineRule="exact"/>
        <w:ind w:left="2990" w:hanging="437"/>
        <w:rPr>
          <w:sz w:val="20"/>
          <w:lang w:val="lt-LT"/>
        </w:rPr>
      </w:pPr>
      <w:r w:rsidRPr="004348B8">
        <w:rPr>
          <w:sz w:val="20"/>
          <w:lang w:val="lt-LT"/>
        </w:rPr>
        <w:t>per didelę</w:t>
      </w:r>
      <w:r w:rsidRPr="004348B8">
        <w:rPr>
          <w:spacing w:val="-2"/>
          <w:sz w:val="20"/>
          <w:lang w:val="lt-LT"/>
        </w:rPr>
        <w:t xml:space="preserve"> </w:t>
      </w:r>
      <w:r w:rsidRPr="004348B8">
        <w:rPr>
          <w:sz w:val="20"/>
          <w:lang w:val="lt-LT"/>
        </w:rPr>
        <w:t>įtampą;</w:t>
      </w:r>
    </w:p>
    <w:p w14:paraId="64C22C06" w14:textId="77777777" w:rsidR="00B21B62" w:rsidRPr="004348B8" w:rsidRDefault="00000000">
      <w:pPr>
        <w:pStyle w:val="ListParagraph"/>
        <w:numPr>
          <w:ilvl w:val="2"/>
          <w:numId w:val="37"/>
        </w:numPr>
        <w:tabs>
          <w:tab w:val="left" w:pos="2990"/>
          <w:tab w:val="left" w:pos="2991"/>
        </w:tabs>
        <w:spacing w:line="244" w:lineRule="exact"/>
        <w:ind w:left="2990" w:hanging="438"/>
        <w:rPr>
          <w:sz w:val="20"/>
          <w:lang w:val="lt-LT"/>
        </w:rPr>
      </w:pPr>
      <w:r w:rsidRPr="004348B8">
        <w:rPr>
          <w:sz w:val="20"/>
          <w:lang w:val="lt-LT"/>
        </w:rPr>
        <w:t>įžeminimo</w:t>
      </w:r>
      <w:r w:rsidRPr="004348B8">
        <w:rPr>
          <w:spacing w:val="-2"/>
          <w:sz w:val="20"/>
          <w:lang w:val="lt-LT"/>
        </w:rPr>
        <w:t xml:space="preserve"> </w:t>
      </w:r>
      <w:r w:rsidRPr="004348B8">
        <w:rPr>
          <w:sz w:val="20"/>
          <w:lang w:val="lt-LT"/>
        </w:rPr>
        <w:t>gedimus;</w:t>
      </w:r>
    </w:p>
    <w:p w14:paraId="081FD81F" w14:textId="77777777" w:rsidR="00B21B62" w:rsidRPr="004348B8" w:rsidRDefault="00000000">
      <w:pPr>
        <w:pStyle w:val="ListParagraph"/>
        <w:numPr>
          <w:ilvl w:val="2"/>
          <w:numId w:val="37"/>
        </w:numPr>
        <w:tabs>
          <w:tab w:val="left" w:pos="2990"/>
          <w:tab w:val="left" w:pos="2991"/>
        </w:tabs>
        <w:spacing w:line="244" w:lineRule="exact"/>
        <w:ind w:left="2990" w:hanging="438"/>
        <w:rPr>
          <w:sz w:val="20"/>
          <w:lang w:val="lt-LT"/>
        </w:rPr>
      </w:pPr>
      <w:r w:rsidRPr="004348B8">
        <w:rPr>
          <w:sz w:val="20"/>
          <w:lang w:val="lt-LT"/>
        </w:rPr>
        <w:t>maitinimo sutrikimus.</w:t>
      </w:r>
    </w:p>
    <w:p w14:paraId="48B2CCFE" w14:textId="77777777" w:rsidR="00B21B62" w:rsidRPr="004348B8" w:rsidRDefault="00000000">
      <w:pPr>
        <w:pStyle w:val="ListParagraph"/>
        <w:numPr>
          <w:ilvl w:val="2"/>
          <w:numId w:val="37"/>
        </w:numPr>
        <w:tabs>
          <w:tab w:val="left" w:pos="2990"/>
          <w:tab w:val="left" w:pos="2991"/>
        </w:tabs>
        <w:spacing w:line="244" w:lineRule="exact"/>
        <w:ind w:left="2990" w:hanging="438"/>
        <w:rPr>
          <w:sz w:val="20"/>
          <w:lang w:val="lt-LT"/>
        </w:rPr>
      </w:pPr>
      <w:r w:rsidRPr="004348B8">
        <w:rPr>
          <w:sz w:val="20"/>
          <w:lang w:val="lt-LT"/>
        </w:rPr>
        <w:t>Pakrovėjo gedimo relė turi inicijuoti signalą/įspėjimą, aptikus vieną iš šių</w:t>
      </w:r>
      <w:r w:rsidRPr="004348B8">
        <w:rPr>
          <w:spacing w:val="-16"/>
          <w:sz w:val="20"/>
          <w:lang w:val="lt-LT"/>
        </w:rPr>
        <w:t xml:space="preserve"> </w:t>
      </w:r>
      <w:r w:rsidRPr="004348B8">
        <w:rPr>
          <w:sz w:val="20"/>
          <w:lang w:val="lt-LT"/>
        </w:rPr>
        <w:t>parametrų:</w:t>
      </w:r>
    </w:p>
    <w:p w14:paraId="0E6EFACD" w14:textId="77777777" w:rsidR="00B21B62" w:rsidRPr="004348B8" w:rsidRDefault="00000000">
      <w:pPr>
        <w:pStyle w:val="ListParagraph"/>
        <w:numPr>
          <w:ilvl w:val="2"/>
          <w:numId w:val="37"/>
        </w:numPr>
        <w:tabs>
          <w:tab w:val="left" w:pos="2990"/>
          <w:tab w:val="left" w:pos="2991"/>
        </w:tabs>
        <w:ind w:left="2990" w:right="116" w:hanging="437"/>
        <w:rPr>
          <w:sz w:val="20"/>
          <w:lang w:val="lt-LT"/>
        </w:rPr>
      </w:pPr>
      <w:r w:rsidRPr="004348B8">
        <w:rPr>
          <w:sz w:val="20"/>
          <w:lang w:val="lt-LT"/>
        </w:rPr>
        <w:t>srovės galingumas mažesnis, nei nominali srovė, veikiant I charakteristikos pastoviosios srovės atšakoje;</w:t>
      </w:r>
    </w:p>
    <w:p w14:paraId="52984BBC" w14:textId="77777777" w:rsidR="00B21B62" w:rsidRPr="004348B8" w:rsidRDefault="00000000">
      <w:pPr>
        <w:pStyle w:val="ListParagraph"/>
        <w:numPr>
          <w:ilvl w:val="2"/>
          <w:numId w:val="37"/>
        </w:numPr>
        <w:tabs>
          <w:tab w:val="left" w:pos="2990"/>
          <w:tab w:val="left" w:pos="2991"/>
        </w:tabs>
        <w:ind w:left="2990" w:right="117" w:hanging="437"/>
        <w:rPr>
          <w:sz w:val="20"/>
          <w:lang w:val="lt-LT"/>
        </w:rPr>
      </w:pPr>
      <w:r w:rsidRPr="004348B8">
        <w:rPr>
          <w:sz w:val="20"/>
          <w:lang w:val="lt-LT"/>
        </w:rPr>
        <w:t>įtampos galingumas mažesnis, nei svyruojančios įtampos įkrovimo, veikiant U charakteristikos pastoviosios srovės</w:t>
      </w:r>
      <w:r w:rsidRPr="004348B8">
        <w:rPr>
          <w:spacing w:val="-1"/>
          <w:sz w:val="20"/>
          <w:lang w:val="lt-LT"/>
        </w:rPr>
        <w:t xml:space="preserve"> </w:t>
      </w:r>
      <w:r w:rsidRPr="004348B8">
        <w:rPr>
          <w:sz w:val="20"/>
          <w:lang w:val="lt-LT"/>
        </w:rPr>
        <w:t>atšakoje.</w:t>
      </w:r>
    </w:p>
    <w:p w14:paraId="379E4D27" w14:textId="77777777" w:rsidR="00B21B62" w:rsidRPr="004348B8" w:rsidRDefault="00000000">
      <w:pPr>
        <w:pStyle w:val="BodyText"/>
        <w:ind w:left="1702" w:right="116" w:firstLine="284"/>
        <w:jc w:val="both"/>
        <w:rPr>
          <w:lang w:val="lt-LT"/>
        </w:rPr>
      </w:pPr>
      <w:r w:rsidRPr="004348B8">
        <w:rPr>
          <w:lang w:val="lt-LT"/>
        </w:rPr>
        <w:t>Relė turi būti uždelsto veikimo, siekiant išvengti apgaulingo veikimo, esant krūvio viršįtampiams. Nepakankamos įtampos relė turi būti nustatyta suveikti, esant įtampai, 5 proc. žemesnei nominalios, kas įgalintų leistiną nuokrypį.</w:t>
      </w:r>
    </w:p>
    <w:p w14:paraId="4F02B38C" w14:textId="77777777" w:rsidR="00B21B62" w:rsidRPr="004348B8" w:rsidRDefault="00000000">
      <w:pPr>
        <w:pStyle w:val="BodyText"/>
        <w:ind w:left="1702" w:right="115" w:firstLine="284"/>
        <w:jc w:val="both"/>
        <w:rPr>
          <w:lang w:val="lt-LT"/>
        </w:rPr>
      </w:pPr>
      <w:r w:rsidRPr="004348B8">
        <w:rPr>
          <w:lang w:val="lt-LT"/>
        </w:rPr>
        <w:t xml:space="preserve">Kintamosios srovės </w:t>
      </w:r>
      <w:proofErr w:type="spellStart"/>
      <w:r w:rsidRPr="004348B8">
        <w:rPr>
          <w:lang w:val="lt-LT"/>
        </w:rPr>
        <w:t>išvado</w:t>
      </w:r>
      <w:proofErr w:type="spellEnd"/>
      <w:r w:rsidRPr="004348B8">
        <w:rPr>
          <w:lang w:val="lt-LT"/>
        </w:rPr>
        <w:t xml:space="preserve"> įžeminimo sutrikimo sąlygų automatinė priežiūra turi būti vykdoma lygiagretaus sujungimo grandinės pagalba, įžeminimo sutrikimo relė turi būti uždelsto veikimo, siekiant išvengti apgaulingo suveikimo dėl sistemos talpinės varžos įkrovimo srovių.</w:t>
      </w:r>
    </w:p>
    <w:p w14:paraId="35AEEEA8" w14:textId="77777777" w:rsidR="00B21B62" w:rsidRPr="004348B8" w:rsidRDefault="00B21B62">
      <w:pPr>
        <w:jc w:val="both"/>
        <w:rPr>
          <w:lang w:val="lt-LT"/>
        </w:rPr>
        <w:sectPr w:rsidR="00B21B62" w:rsidRPr="004348B8">
          <w:pgSz w:w="11910" w:h="16840"/>
          <w:pgMar w:top="820" w:right="560" w:bottom="280" w:left="0" w:header="613" w:footer="0" w:gutter="0"/>
          <w:cols w:space="1296"/>
        </w:sectPr>
      </w:pPr>
    </w:p>
    <w:p w14:paraId="130672FC" w14:textId="77777777" w:rsidR="00B21B62" w:rsidRPr="004348B8" w:rsidRDefault="00B21B62">
      <w:pPr>
        <w:pStyle w:val="BodyText"/>
        <w:rPr>
          <w:lang w:val="lt-LT"/>
        </w:rPr>
      </w:pPr>
    </w:p>
    <w:p w14:paraId="7975D9C0" w14:textId="77777777" w:rsidR="00B21B62" w:rsidRPr="004348B8" w:rsidRDefault="00B21B62">
      <w:pPr>
        <w:pStyle w:val="BodyText"/>
        <w:rPr>
          <w:lang w:val="lt-LT"/>
        </w:rPr>
      </w:pPr>
    </w:p>
    <w:p w14:paraId="392FA166" w14:textId="77777777" w:rsidR="00B21B62" w:rsidRPr="004348B8" w:rsidRDefault="00B21B62">
      <w:pPr>
        <w:pStyle w:val="BodyText"/>
        <w:spacing w:before="4"/>
        <w:rPr>
          <w:sz w:val="17"/>
          <w:lang w:val="lt-LT"/>
        </w:rPr>
      </w:pPr>
    </w:p>
    <w:p w14:paraId="734F8943" w14:textId="77777777" w:rsidR="00B21B62" w:rsidRPr="004348B8" w:rsidRDefault="00000000">
      <w:pPr>
        <w:pStyle w:val="BodyText"/>
        <w:spacing w:before="92"/>
        <w:ind w:left="1701" w:firstLine="284"/>
        <w:rPr>
          <w:lang w:val="lt-LT"/>
        </w:rPr>
      </w:pPr>
      <w:r w:rsidRPr="004348B8">
        <w:rPr>
          <w:lang w:val="lt-LT"/>
        </w:rPr>
        <w:t>Pulto priekyje turi būti įrengtas testavimo jungiklis, skirtas patikrinti tiek teigiamą, tiek neigiamą įžeminimo izoliaciją.</w:t>
      </w:r>
    </w:p>
    <w:p w14:paraId="4D51CCEB" w14:textId="77777777" w:rsidR="00B21B62" w:rsidRPr="004348B8" w:rsidRDefault="00000000">
      <w:pPr>
        <w:pStyle w:val="BodyText"/>
        <w:spacing w:before="1"/>
        <w:ind w:left="1701" w:firstLine="284"/>
        <w:rPr>
          <w:lang w:val="lt-LT"/>
        </w:rPr>
      </w:pPr>
      <w:r w:rsidRPr="004348B8">
        <w:rPr>
          <w:lang w:val="lt-LT"/>
        </w:rPr>
        <w:t>Baterijų elementai turi būti švino rūgšties tipo, sumažinto garų kiekio, su permatomais smūgiams atspariais konteineriais, kuriuose pažymėti maksimalūs ir minimalūs skysčio lygiai.</w:t>
      </w:r>
    </w:p>
    <w:p w14:paraId="562F3DB1" w14:textId="77777777" w:rsidR="00B21B62" w:rsidRPr="004348B8" w:rsidRDefault="00000000">
      <w:pPr>
        <w:pStyle w:val="BodyText"/>
        <w:ind w:left="1701" w:firstLine="284"/>
        <w:rPr>
          <w:lang w:val="lt-LT"/>
        </w:rPr>
      </w:pPr>
      <w:r w:rsidRPr="004348B8">
        <w:rPr>
          <w:lang w:val="lt-LT"/>
        </w:rPr>
        <w:t>Bendra</w:t>
      </w:r>
      <w:r w:rsidRPr="004348B8">
        <w:rPr>
          <w:spacing w:val="-16"/>
          <w:lang w:val="lt-LT"/>
        </w:rPr>
        <w:t xml:space="preserve"> </w:t>
      </w:r>
      <w:r w:rsidRPr="004348B8">
        <w:rPr>
          <w:lang w:val="lt-LT"/>
        </w:rPr>
        <w:t>baterijų</w:t>
      </w:r>
      <w:r w:rsidRPr="004348B8">
        <w:rPr>
          <w:spacing w:val="-16"/>
          <w:lang w:val="lt-LT"/>
        </w:rPr>
        <w:t xml:space="preserve"> </w:t>
      </w:r>
      <w:r w:rsidRPr="004348B8">
        <w:rPr>
          <w:lang w:val="lt-LT"/>
        </w:rPr>
        <w:t>talpa</w:t>
      </w:r>
      <w:r w:rsidRPr="004348B8">
        <w:rPr>
          <w:spacing w:val="-15"/>
          <w:lang w:val="lt-LT"/>
        </w:rPr>
        <w:t xml:space="preserve"> </w:t>
      </w:r>
      <w:r w:rsidRPr="004348B8">
        <w:rPr>
          <w:lang w:val="lt-LT"/>
        </w:rPr>
        <w:t>turi</w:t>
      </w:r>
      <w:r w:rsidRPr="004348B8">
        <w:rPr>
          <w:spacing w:val="-16"/>
          <w:lang w:val="lt-LT"/>
        </w:rPr>
        <w:t xml:space="preserve"> </w:t>
      </w:r>
      <w:r w:rsidRPr="004348B8">
        <w:rPr>
          <w:lang w:val="lt-LT"/>
        </w:rPr>
        <w:t>būti</w:t>
      </w:r>
      <w:r w:rsidRPr="004348B8">
        <w:rPr>
          <w:spacing w:val="-16"/>
          <w:lang w:val="lt-LT"/>
        </w:rPr>
        <w:t xml:space="preserve"> </w:t>
      </w:r>
      <w:r w:rsidRPr="004348B8">
        <w:rPr>
          <w:lang w:val="lt-LT"/>
        </w:rPr>
        <w:t>pakankama,</w:t>
      </w:r>
      <w:r w:rsidRPr="004348B8">
        <w:rPr>
          <w:spacing w:val="-15"/>
          <w:lang w:val="lt-LT"/>
        </w:rPr>
        <w:t xml:space="preserve"> </w:t>
      </w:r>
      <w:r w:rsidRPr="004348B8">
        <w:rPr>
          <w:lang w:val="lt-LT"/>
        </w:rPr>
        <w:t>esant</w:t>
      </w:r>
      <w:r w:rsidRPr="004348B8">
        <w:rPr>
          <w:spacing w:val="-17"/>
          <w:lang w:val="lt-LT"/>
        </w:rPr>
        <w:t xml:space="preserve"> </w:t>
      </w:r>
      <w:r w:rsidRPr="004348B8">
        <w:rPr>
          <w:lang w:val="lt-LT"/>
        </w:rPr>
        <w:t>nepalankiausioms</w:t>
      </w:r>
      <w:r w:rsidRPr="004348B8">
        <w:rPr>
          <w:spacing w:val="-15"/>
          <w:lang w:val="lt-LT"/>
        </w:rPr>
        <w:t xml:space="preserve"> </w:t>
      </w:r>
      <w:r w:rsidRPr="004348B8">
        <w:rPr>
          <w:lang w:val="lt-LT"/>
        </w:rPr>
        <w:t>veikimo</w:t>
      </w:r>
      <w:r w:rsidRPr="004348B8">
        <w:rPr>
          <w:spacing w:val="-14"/>
          <w:lang w:val="lt-LT"/>
        </w:rPr>
        <w:t xml:space="preserve"> </w:t>
      </w:r>
      <w:r w:rsidRPr="004348B8">
        <w:rPr>
          <w:lang w:val="lt-LT"/>
        </w:rPr>
        <w:t>sąlygoms,</w:t>
      </w:r>
      <w:r w:rsidRPr="004348B8">
        <w:rPr>
          <w:spacing w:val="-16"/>
          <w:lang w:val="lt-LT"/>
        </w:rPr>
        <w:t xml:space="preserve"> </w:t>
      </w:r>
      <w:r w:rsidRPr="004348B8">
        <w:rPr>
          <w:lang w:val="lt-LT"/>
        </w:rPr>
        <w:t>9</w:t>
      </w:r>
      <w:r w:rsidRPr="004348B8">
        <w:rPr>
          <w:spacing w:val="-16"/>
          <w:lang w:val="lt-LT"/>
        </w:rPr>
        <w:t xml:space="preserve"> </w:t>
      </w:r>
      <w:r w:rsidRPr="004348B8">
        <w:rPr>
          <w:lang w:val="lt-LT"/>
        </w:rPr>
        <w:t>metų</w:t>
      </w:r>
      <w:r w:rsidRPr="004348B8">
        <w:rPr>
          <w:spacing w:val="-15"/>
          <w:lang w:val="lt-LT"/>
        </w:rPr>
        <w:t xml:space="preserve"> </w:t>
      </w:r>
      <w:r w:rsidRPr="004348B8">
        <w:rPr>
          <w:lang w:val="lt-LT"/>
        </w:rPr>
        <w:t>naudojimo</w:t>
      </w:r>
      <w:r w:rsidRPr="004348B8">
        <w:rPr>
          <w:spacing w:val="-14"/>
          <w:lang w:val="lt-LT"/>
        </w:rPr>
        <w:t xml:space="preserve"> </w:t>
      </w:r>
      <w:r w:rsidRPr="004348B8">
        <w:rPr>
          <w:lang w:val="lt-LT"/>
        </w:rPr>
        <w:t>laikotarpyje tiekti šiuos krūvius per 10 valandų iškrovimo</w:t>
      </w:r>
      <w:r w:rsidRPr="004348B8">
        <w:rPr>
          <w:spacing w:val="-5"/>
          <w:lang w:val="lt-LT"/>
        </w:rPr>
        <w:t xml:space="preserve"> </w:t>
      </w:r>
      <w:r w:rsidRPr="004348B8">
        <w:rPr>
          <w:lang w:val="lt-LT"/>
        </w:rPr>
        <w:t>laikotarpį:</w:t>
      </w:r>
    </w:p>
    <w:p w14:paraId="6D5EA5D6" w14:textId="77777777" w:rsidR="00B21B62" w:rsidRPr="004348B8" w:rsidRDefault="00000000">
      <w:pPr>
        <w:pStyle w:val="ListParagraph"/>
        <w:numPr>
          <w:ilvl w:val="2"/>
          <w:numId w:val="37"/>
        </w:numPr>
        <w:tabs>
          <w:tab w:val="left" w:pos="2989"/>
          <w:tab w:val="left" w:pos="2990"/>
        </w:tabs>
        <w:ind w:left="2989" w:hanging="438"/>
        <w:rPr>
          <w:sz w:val="20"/>
          <w:lang w:val="lt-LT"/>
        </w:rPr>
      </w:pPr>
      <w:r w:rsidRPr="004348B8">
        <w:rPr>
          <w:sz w:val="20"/>
          <w:lang w:val="lt-LT"/>
        </w:rPr>
        <w:t>normalų bazinį krūvį visam iškrovos</w:t>
      </w:r>
      <w:r w:rsidRPr="004348B8">
        <w:rPr>
          <w:spacing w:val="-7"/>
          <w:sz w:val="20"/>
          <w:lang w:val="lt-LT"/>
        </w:rPr>
        <w:t xml:space="preserve"> </w:t>
      </w:r>
      <w:r w:rsidRPr="004348B8">
        <w:rPr>
          <w:sz w:val="20"/>
          <w:lang w:val="lt-LT"/>
        </w:rPr>
        <w:t>laikotarpiui;</w:t>
      </w:r>
    </w:p>
    <w:p w14:paraId="630CEA37" w14:textId="77777777" w:rsidR="00B21B62" w:rsidRPr="004348B8" w:rsidRDefault="00000000">
      <w:pPr>
        <w:pStyle w:val="ListParagraph"/>
        <w:numPr>
          <w:ilvl w:val="2"/>
          <w:numId w:val="37"/>
        </w:numPr>
        <w:tabs>
          <w:tab w:val="left" w:pos="2989"/>
          <w:tab w:val="left" w:pos="2990"/>
        </w:tabs>
        <w:ind w:left="2989" w:right="119" w:hanging="437"/>
        <w:rPr>
          <w:sz w:val="20"/>
          <w:lang w:val="lt-LT"/>
        </w:rPr>
      </w:pPr>
      <w:r w:rsidRPr="004348B8">
        <w:rPr>
          <w:sz w:val="20"/>
          <w:lang w:val="lt-LT"/>
        </w:rPr>
        <w:t>pavojaus signalų garsams, lempų apšvietimui bei visų signalų įjungimui iškrovos laikotarpio pabaigoje 10 minučių</w:t>
      </w:r>
      <w:r w:rsidRPr="004348B8">
        <w:rPr>
          <w:spacing w:val="-3"/>
          <w:sz w:val="20"/>
          <w:lang w:val="lt-LT"/>
        </w:rPr>
        <w:t xml:space="preserve"> </w:t>
      </w:r>
      <w:r w:rsidRPr="004348B8">
        <w:rPr>
          <w:sz w:val="20"/>
          <w:lang w:val="lt-LT"/>
        </w:rPr>
        <w:t>laikotarpyje;</w:t>
      </w:r>
    </w:p>
    <w:p w14:paraId="01823A58" w14:textId="77777777" w:rsidR="00B21B62" w:rsidRPr="004348B8" w:rsidRDefault="00000000">
      <w:pPr>
        <w:pStyle w:val="ListParagraph"/>
        <w:numPr>
          <w:ilvl w:val="2"/>
          <w:numId w:val="37"/>
        </w:numPr>
        <w:tabs>
          <w:tab w:val="left" w:pos="2989"/>
          <w:tab w:val="left" w:pos="2990"/>
        </w:tabs>
        <w:spacing w:line="244" w:lineRule="exact"/>
        <w:ind w:left="2989" w:hanging="438"/>
        <w:rPr>
          <w:sz w:val="20"/>
          <w:lang w:val="lt-LT"/>
        </w:rPr>
      </w:pPr>
      <w:r w:rsidRPr="004348B8">
        <w:rPr>
          <w:sz w:val="20"/>
          <w:lang w:val="lt-LT"/>
        </w:rPr>
        <w:t>Taip pat bendra baterijų talpa turi būti pakankama tiekti visus šiuos rezervinių įrenginių</w:t>
      </w:r>
      <w:r w:rsidRPr="004348B8">
        <w:rPr>
          <w:spacing w:val="-28"/>
          <w:sz w:val="20"/>
          <w:lang w:val="lt-LT"/>
        </w:rPr>
        <w:t xml:space="preserve"> </w:t>
      </w:r>
      <w:r w:rsidRPr="004348B8">
        <w:rPr>
          <w:sz w:val="20"/>
          <w:lang w:val="lt-LT"/>
        </w:rPr>
        <w:t>krūvius:</w:t>
      </w:r>
    </w:p>
    <w:p w14:paraId="7C04E6D5" w14:textId="77777777" w:rsidR="00B21B62" w:rsidRPr="004348B8" w:rsidRDefault="00000000">
      <w:pPr>
        <w:pStyle w:val="ListParagraph"/>
        <w:numPr>
          <w:ilvl w:val="2"/>
          <w:numId w:val="37"/>
        </w:numPr>
        <w:tabs>
          <w:tab w:val="left" w:pos="2989"/>
          <w:tab w:val="left" w:pos="2990"/>
        </w:tabs>
        <w:spacing w:line="244" w:lineRule="exact"/>
        <w:ind w:left="2989" w:hanging="438"/>
        <w:rPr>
          <w:sz w:val="20"/>
          <w:lang w:val="lt-LT"/>
        </w:rPr>
      </w:pPr>
      <w:r w:rsidRPr="004348B8">
        <w:rPr>
          <w:sz w:val="20"/>
          <w:lang w:val="lt-LT"/>
        </w:rPr>
        <w:t>maitinimą visoms apsauginėms</w:t>
      </w:r>
      <w:r w:rsidRPr="004348B8">
        <w:rPr>
          <w:spacing w:val="-1"/>
          <w:sz w:val="20"/>
          <w:lang w:val="lt-LT"/>
        </w:rPr>
        <w:t xml:space="preserve"> </w:t>
      </w:r>
      <w:r w:rsidRPr="004348B8">
        <w:rPr>
          <w:sz w:val="20"/>
          <w:lang w:val="lt-LT"/>
        </w:rPr>
        <w:t>relėms;</w:t>
      </w:r>
    </w:p>
    <w:p w14:paraId="6318614E" w14:textId="77777777" w:rsidR="00B21B62" w:rsidRPr="004348B8" w:rsidRDefault="00000000">
      <w:pPr>
        <w:pStyle w:val="ListParagraph"/>
        <w:numPr>
          <w:ilvl w:val="2"/>
          <w:numId w:val="37"/>
        </w:numPr>
        <w:tabs>
          <w:tab w:val="left" w:pos="2989"/>
          <w:tab w:val="left" w:pos="2990"/>
        </w:tabs>
        <w:spacing w:line="244" w:lineRule="exact"/>
        <w:ind w:left="2989" w:hanging="438"/>
        <w:rPr>
          <w:sz w:val="20"/>
          <w:lang w:val="lt-LT"/>
        </w:rPr>
      </w:pPr>
      <w:r w:rsidRPr="004348B8">
        <w:rPr>
          <w:sz w:val="20"/>
          <w:lang w:val="lt-LT"/>
        </w:rPr>
        <w:t>maitinimą įspėjimo signalams;</w:t>
      </w:r>
    </w:p>
    <w:p w14:paraId="3959D051" w14:textId="77777777" w:rsidR="00B21B62" w:rsidRPr="004348B8" w:rsidRDefault="00000000">
      <w:pPr>
        <w:pStyle w:val="ListParagraph"/>
        <w:numPr>
          <w:ilvl w:val="2"/>
          <w:numId w:val="37"/>
        </w:numPr>
        <w:tabs>
          <w:tab w:val="left" w:pos="2989"/>
          <w:tab w:val="left" w:pos="2990"/>
        </w:tabs>
        <w:spacing w:line="244" w:lineRule="exact"/>
        <w:ind w:left="2989" w:hanging="438"/>
        <w:rPr>
          <w:sz w:val="20"/>
          <w:lang w:val="lt-LT"/>
        </w:rPr>
      </w:pPr>
      <w:r w:rsidRPr="004348B8">
        <w:rPr>
          <w:sz w:val="20"/>
          <w:lang w:val="lt-LT"/>
        </w:rPr>
        <w:t>maitinimą matavimo</w:t>
      </w:r>
      <w:r w:rsidRPr="004348B8">
        <w:rPr>
          <w:spacing w:val="-13"/>
          <w:sz w:val="20"/>
          <w:lang w:val="lt-LT"/>
        </w:rPr>
        <w:t xml:space="preserve"> </w:t>
      </w:r>
      <w:r w:rsidRPr="004348B8">
        <w:rPr>
          <w:sz w:val="20"/>
          <w:lang w:val="lt-LT"/>
        </w:rPr>
        <w:t>prietaisams;</w:t>
      </w:r>
    </w:p>
    <w:p w14:paraId="45998B3E" w14:textId="77777777" w:rsidR="00B21B62" w:rsidRPr="004348B8" w:rsidRDefault="00000000">
      <w:pPr>
        <w:pStyle w:val="ListParagraph"/>
        <w:numPr>
          <w:ilvl w:val="2"/>
          <w:numId w:val="37"/>
        </w:numPr>
        <w:tabs>
          <w:tab w:val="left" w:pos="2989"/>
          <w:tab w:val="left" w:pos="2990"/>
        </w:tabs>
        <w:spacing w:line="244" w:lineRule="exact"/>
        <w:ind w:left="2989" w:hanging="438"/>
        <w:rPr>
          <w:sz w:val="20"/>
          <w:lang w:val="lt-LT"/>
        </w:rPr>
      </w:pPr>
      <w:r w:rsidRPr="004348B8">
        <w:rPr>
          <w:sz w:val="20"/>
          <w:lang w:val="lt-LT"/>
        </w:rPr>
        <w:t>maitinimą avariniam</w:t>
      </w:r>
      <w:r w:rsidRPr="004348B8">
        <w:rPr>
          <w:spacing w:val="-14"/>
          <w:sz w:val="20"/>
          <w:lang w:val="lt-LT"/>
        </w:rPr>
        <w:t xml:space="preserve"> </w:t>
      </w:r>
      <w:r w:rsidRPr="004348B8">
        <w:rPr>
          <w:sz w:val="20"/>
          <w:lang w:val="lt-LT"/>
        </w:rPr>
        <w:t>apšvietimui;</w:t>
      </w:r>
    </w:p>
    <w:p w14:paraId="2E7F9EDE" w14:textId="77777777" w:rsidR="00B21B62" w:rsidRPr="004348B8" w:rsidRDefault="00000000">
      <w:pPr>
        <w:pStyle w:val="ListParagraph"/>
        <w:numPr>
          <w:ilvl w:val="2"/>
          <w:numId w:val="37"/>
        </w:numPr>
        <w:tabs>
          <w:tab w:val="left" w:pos="2989"/>
          <w:tab w:val="left" w:pos="2990"/>
        </w:tabs>
        <w:ind w:left="2989" w:hanging="438"/>
        <w:rPr>
          <w:sz w:val="20"/>
          <w:lang w:val="lt-LT"/>
        </w:rPr>
      </w:pPr>
      <w:proofErr w:type="spellStart"/>
      <w:r w:rsidRPr="004348B8">
        <w:rPr>
          <w:sz w:val="20"/>
          <w:lang w:val="lt-LT"/>
        </w:rPr>
        <w:t>anunciatorių</w:t>
      </w:r>
      <w:proofErr w:type="spellEnd"/>
      <w:r w:rsidRPr="004348B8">
        <w:rPr>
          <w:sz w:val="20"/>
          <w:lang w:val="lt-LT"/>
        </w:rPr>
        <w:t xml:space="preserve"> relių</w:t>
      </w:r>
      <w:r w:rsidRPr="004348B8">
        <w:rPr>
          <w:spacing w:val="-2"/>
          <w:sz w:val="20"/>
          <w:lang w:val="lt-LT"/>
        </w:rPr>
        <w:t xml:space="preserve"> </w:t>
      </w:r>
      <w:r w:rsidRPr="004348B8">
        <w:rPr>
          <w:sz w:val="20"/>
          <w:lang w:val="lt-LT"/>
        </w:rPr>
        <w:t>veikimui;</w:t>
      </w:r>
    </w:p>
    <w:p w14:paraId="70FE8037" w14:textId="77777777" w:rsidR="00B21B62" w:rsidRPr="004348B8" w:rsidRDefault="00000000">
      <w:pPr>
        <w:pStyle w:val="ListParagraph"/>
        <w:numPr>
          <w:ilvl w:val="2"/>
          <w:numId w:val="37"/>
        </w:numPr>
        <w:tabs>
          <w:tab w:val="left" w:pos="2989"/>
          <w:tab w:val="left" w:pos="2990"/>
        </w:tabs>
        <w:spacing w:line="244" w:lineRule="exact"/>
        <w:ind w:left="2989" w:hanging="438"/>
        <w:rPr>
          <w:sz w:val="20"/>
          <w:lang w:val="lt-LT"/>
        </w:rPr>
      </w:pPr>
      <w:r w:rsidRPr="004348B8">
        <w:rPr>
          <w:sz w:val="20"/>
          <w:lang w:val="lt-LT"/>
        </w:rPr>
        <w:t>energijos tiekimą garsiniams įspėjimo</w:t>
      </w:r>
      <w:r w:rsidRPr="004348B8">
        <w:rPr>
          <w:spacing w:val="-1"/>
          <w:sz w:val="20"/>
          <w:lang w:val="lt-LT"/>
        </w:rPr>
        <w:t xml:space="preserve"> </w:t>
      </w:r>
      <w:r w:rsidRPr="004348B8">
        <w:rPr>
          <w:sz w:val="20"/>
          <w:lang w:val="lt-LT"/>
        </w:rPr>
        <w:t>signalams;</w:t>
      </w:r>
    </w:p>
    <w:p w14:paraId="6E89A873" w14:textId="77777777" w:rsidR="00B21B62" w:rsidRPr="004348B8" w:rsidRDefault="00000000">
      <w:pPr>
        <w:pStyle w:val="ListParagraph"/>
        <w:numPr>
          <w:ilvl w:val="2"/>
          <w:numId w:val="37"/>
        </w:numPr>
        <w:tabs>
          <w:tab w:val="left" w:pos="2989"/>
          <w:tab w:val="left" w:pos="2990"/>
        </w:tabs>
        <w:spacing w:line="244" w:lineRule="exact"/>
        <w:ind w:left="2990" w:hanging="437"/>
        <w:rPr>
          <w:sz w:val="20"/>
          <w:lang w:val="lt-LT"/>
        </w:rPr>
      </w:pPr>
      <w:r w:rsidRPr="004348B8">
        <w:rPr>
          <w:sz w:val="20"/>
          <w:lang w:val="lt-LT"/>
        </w:rPr>
        <w:t>įspėjimo signalų lempų švietimui;</w:t>
      </w:r>
    </w:p>
    <w:p w14:paraId="32104854" w14:textId="77777777" w:rsidR="00B21B62" w:rsidRPr="004348B8" w:rsidRDefault="00000000">
      <w:pPr>
        <w:pStyle w:val="ListParagraph"/>
        <w:numPr>
          <w:ilvl w:val="2"/>
          <w:numId w:val="37"/>
        </w:numPr>
        <w:tabs>
          <w:tab w:val="left" w:pos="2989"/>
          <w:tab w:val="left" w:pos="2990"/>
        </w:tabs>
        <w:spacing w:line="244" w:lineRule="exact"/>
        <w:ind w:left="2990" w:hanging="437"/>
        <w:rPr>
          <w:sz w:val="20"/>
          <w:lang w:val="lt-LT"/>
        </w:rPr>
      </w:pPr>
      <w:r w:rsidRPr="004348B8">
        <w:rPr>
          <w:sz w:val="20"/>
          <w:lang w:val="lt-LT"/>
        </w:rPr>
        <w:t>papildomų pertraukimo relių</w:t>
      </w:r>
      <w:r w:rsidRPr="004348B8">
        <w:rPr>
          <w:spacing w:val="-2"/>
          <w:sz w:val="20"/>
          <w:lang w:val="lt-LT"/>
        </w:rPr>
        <w:t xml:space="preserve"> </w:t>
      </w:r>
      <w:r w:rsidRPr="004348B8">
        <w:rPr>
          <w:sz w:val="20"/>
          <w:lang w:val="lt-LT"/>
        </w:rPr>
        <w:t>veikimui;</w:t>
      </w:r>
    </w:p>
    <w:p w14:paraId="35B37E6E" w14:textId="77777777" w:rsidR="00B21B62" w:rsidRPr="004348B8" w:rsidRDefault="00000000">
      <w:pPr>
        <w:pStyle w:val="ListParagraph"/>
        <w:numPr>
          <w:ilvl w:val="2"/>
          <w:numId w:val="37"/>
        </w:numPr>
        <w:tabs>
          <w:tab w:val="left" w:pos="2989"/>
          <w:tab w:val="left" w:pos="2990"/>
        </w:tabs>
        <w:spacing w:line="244" w:lineRule="exact"/>
        <w:ind w:left="2990" w:hanging="437"/>
        <w:rPr>
          <w:sz w:val="20"/>
          <w:lang w:val="lt-LT"/>
        </w:rPr>
      </w:pPr>
      <w:r w:rsidRPr="004348B8">
        <w:rPr>
          <w:sz w:val="20"/>
          <w:lang w:val="lt-LT"/>
        </w:rPr>
        <w:t>kontrolės priemonėms ir</w:t>
      </w:r>
      <w:r w:rsidRPr="004348B8">
        <w:rPr>
          <w:spacing w:val="-4"/>
          <w:sz w:val="20"/>
          <w:lang w:val="lt-LT"/>
        </w:rPr>
        <w:t xml:space="preserve"> </w:t>
      </w:r>
      <w:r w:rsidRPr="004348B8">
        <w:rPr>
          <w:sz w:val="20"/>
          <w:lang w:val="lt-LT"/>
        </w:rPr>
        <w:t>blokavimui.</w:t>
      </w:r>
    </w:p>
    <w:p w14:paraId="4206197A" w14:textId="77777777" w:rsidR="00B21B62" w:rsidRPr="004348B8" w:rsidRDefault="00B21B62">
      <w:pPr>
        <w:pStyle w:val="BodyText"/>
        <w:rPr>
          <w:lang w:val="lt-LT"/>
        </w:rPr>
      </w:pPr>
    </w:p>
    <w:p w14:paraId="7F0C3D26" w14:textId="77777777" w:rsidR="00B21B62" w:rsidRPr="004348B8" w:rsidRDefault="00000000">
      <w:pPr>
        <w:numPr>
          <w:ilvl w:val="1"/>
          <w:numId w:val="37"/>
        </w:numPr>
        <w:tabs>
          <w:tab w:val="left" w:pos="3048"/>
          <w:tab w:val="left" w:pos="3049"/>
        </w:tabs>
        <w:ind w:left="3048" w:hanging="987"/>
        <w:jc w:val="both"/>
        <w:rPr>
          <w:b/>
          <w:sz w:val="20"/>
          <w:lang w:val="lt-LT"/>
        </w:rPr>
      </w:pPr>
      <w:bookmarkStart w:id="132" w:name="5.14.__Įranga_ir_įrengimai"/>
      <w:bookmarkEnd w:id="132"/>
      <w:r w:rsidRPr="004348B8">
        <w:rPr>
          <w:b/>
          <w:sz w:val="20"/>
          <w:lang w:val="lt-LT"/>
        </w:rPr>
        <w:t>Įranga ir įrengimai</w:t>
      </w:r>
    </w:p>
    <w:p w14:paraId="1392E739" w14:textId="77777777" w:rsidR="00B21B62" w:rsidRPr="004348B8" w:rsidRDefault="00B21B62">
      <w:pPr>
        <w:pStyle w:val="BodyText"/>
        <w:spacing w:before="11"/>
        <w:rPr>
          <w:b/>
          <w:sz w:val="19"/>
          <w:lang w:val="lt-LT"/>
        </w:rPr>
      </w:pPr>
    </w:p>
    <w:p w14:paraId="05BD3879" w14:textId="77777777" w:rsidR="00B21B62" w:rsidRPr="004348B8" w:rsidRDefault="00000000">
      <w:pPr>
        <w:pStyle w:val="ListParagraph"/>
        <w:numPr>
          <w:ilvl w:val="2"/>
          <w:numId w:val="24"/>
        </w:numPr>
        <w:tabs>
          <w:tab w:val="left" w:pos="2833"/>
        </w:tabs>
        <w:jc w:val="both"/>
        <w:rPr>
          <w:sz w:val="20"/>
          <w:lang w:val="lt-LT"/>
        </w:rPr>
      </w:pPr>
      <w:bookmarkStart w:id="133" w:name="5.14.1__Dažnio_keitikliai"/>
      <w:bookmarkEnd w:id="133"/>
      <w:r w:rsidRPr="004348B8">
        <w:rPr>
          <w:sz w:val="20"/>
          <w:lang w:val="lt-LT"/>
        </w:rPr>
        <w:t>Dažnio</w:t>
      </w:r>
      <w:r w:rsidRPr="004348B8">
        <w:rPr>
          <w:spacing w:val="-2"/>
          <w:sz w:val="20"/>
          <w:lang w:val="lt-LT"/>
        </w:rPr>
        <w:t xml:space="preserve"> </w:t>
      </w:r>
      <w:r w:rsidRPr="004348B8">
        <w:rPr>
          <w:sz w:val="20"/>
          <w:lang w:val="lt-LT"/>
        </w:rPr>
        <w:t>keitikliai</w:t>
      </w:r>
    </w:p>
    <w:p w14:paraId="472C275D" w14:textId="77777777" w:rsidR="00B21B62" w:rsidRPr="004348B8" w:rsidRDefault="00000000">
      <w:pPr>
        <w:pStyle w:val="BodyText"/>
        <w:spacing w:before="1"/>
        <w:ind w:left="1702" w:right="116" w:firstLine="284"/>
        <w:jc w:val="both"/>
        <w:rPr>
          <w:lang w:val="lt-LT"/>
        </w:rPr>
      </w:pPr>
      <w:r w:rsidRPr="004348B8">
        <w:rPr>
          <w:lang w:val="lt-LT"/>
        </w:rPr>
        <w:t>Priklausomai nuo valdomo mechanizmo galingumo, dažnio keitiklių išėjimas turi būti trifazis arba vienfazis. Visi elektros tinklo dažnio keitikliai turi būti komplektuojami su EMC (RFI) filtrais radijo trikdžių slopinimui ir droseliais (reaktoriais) keitiklio įėjime. Elektros tinklo dažnio keitiklių srovės harmonikų lygis neturi viršyti LST EN 61642, EN 61800 reglamentuojamų dydžių. Elektros varikliai prie dažnio keitiklių prijungiami ekranuotais elektros kabeliais.</w:t>
      </w:r>
    </w:p>
    <w:p w14:paraId="03EEF77A" w14:textId="77777777" w:rsidR="00B21B62" w:rsidRPr="004348B8" w:rsidRDefault="00000000">
      <w:pPr>
        <w:pStyle w:val="BodyText"/>
        <w:ind w:left="1702" w:right="116" w:firstLine="284"/>
        <w:jc w:val="both"/>
        <w:rPr>
          <w:lang w:val="lt-LT"/>
        </w:rPr>
      </w:pPr>
      <w:r w:rsidRPr="004348B8">
        <w:rPr>
          <w:lang w:val="lt-LT"/>
        </w:rPr>
        <w:t>Dažnio keitikliai turi turėti konkretaus, priimto šiame objekte, pramoninio komunikacinio tinklo (PROFIBUS DP arba analogiško) integruotus modulius prijungimui prie valdymo sistemos.</w:t>
      </w:r>
    </w:p>
    <w:p w14:paraId="0198AAE3" w14:textId="77777777" w:rsidR="00B21B62" w:rsidRPr="004348B8" w:rsidRDefault="00000000">
      <w:pPr>
        <w:pStyle w:val="BodyText"/>
        <w:spacing w:line="230" w:lineRule="exact"/>
        <w:ind w:left="1986"/>
        <w:jc w:val="both"/>
        <w:rPr>
          <w:lang w:val="lt-LT"/>
        </w:rPr>
      </w:pPr>
      <w:r w:rsidRPr="004348B8">
        <w:rPr>
          <w:lang w:val="lt-LT"/>
        </w:rPr>
        <w:t>Dažnio keitikliai turi turėti šias vidines apsaugas:</w:t>
      </w:r>
    </w:p>
    <w:p w14:paraId="58E07658" w14:textId="77777777" w:rsidR="00B21B62" w:rsidRPr="004348B8" w:rsidRDefault="00000000">
      <w:pPr>
        <w:pStyle w:val="ListParagraph"/>
        <w:numPr>
          <w:ilvl w:val="3"/>
          <w:numId w:val="24"/>
        </w:numPr>
        <w:tabs>
          <w:tab w:val="left" w:pos="2962"/>
          <w:tab w:val="left" w:pos="2963"/>
        </w:tabs>
        <w:spacing w:line="245" w:lineRule="exact"/>
        <w:ind w:hanging="361"/>
        <w:rPr>
          <w:sz w:val="20"/>
          <w:lang w:val="lt-LT"/>
        </w:rPr>
      </w:pPr>
      <w:r w:rsidRPr="004348B8">
        <w:rPr>
          <w:sz w:val="20"/>
          <w:lang w:val="lt-LT"/>
        </w:rPr>
        <w:t>srovės</w:t>
      </w:r>
      <w:r w:rsidRPr="004348B8">
        <w:rPr>
          <w:spacing w:val="-2"/>
          <w:sz w:val="20"/>
          <w:lang w:val="lt-LT"/>
        </w:rPr>
        <w:t xml:space="preserve"> </w:t>
      </w:r>
      <w:r w:rsidRPr="004348B8">
        <w:rPr>
          <w:sz w:val="20"/>
          <w:lang w:val="lt-LT"/>
        </w:rPr>
        <w:t>perkrovimo;</w:t>
      </w:r>
    </w:p>
    <w:p w14:paraId="3628EA6F" w14:textId="77777777" w:rsidR="00B21B62" w:rsidRPr="004348B8" w:rsidRDefault="00000000">
      <w:pPr>
        <w:pStyle w:val="ListParagraph"/>
        <w:numPr>
          <w:ilvl w:val="3"/>
          <w:numId w:val="24"/>
        </w:numPr>
        <w:tabs>
          <w:tab w:val="left" w:pos="2962"/>
          <w:tab w:val="left" w:pos="2963"/>
        </w:tabs>
        <w:spacing w:line="244" w:lineRule="exact"/>
        <w:ind w:hanging="361"/>
        <w:rPr>
          <w:sz w:val="20"/>
          <w:lang w:val="lt-LT"/>
        </w:rPr>
      </w:pPr>
      <w:r w:rsidRPr="004348B8">
        <w:rPr>
          <w:sz w:val="20"/>
          <w:lang w:val="lt-LT"/>
        </w:rPr>
        <w:t>viršįtampių;</w:t>
      </w:r>
    </w:p>
    <w:p w14:paraId="5AB668CF" w14:textId="77777777" w:rsidR="00B21B62" w:rsidRPr="004348B8" w:rsidRDefault="00000000">
      <w:pPr>
        <w:pStyle w:val="ListParagraph"/>
        <w:numPr>
          <w:ilvl w:val="3"/>
          <w:numId w:val="24"/>
        </w:numPr>
        <w:tabs>
          <w:tab w:val="left" w:pos="2962"/>
          <w:tab w:val="left" w:pos="2963"/>
        </w:tabs>
        <w:spacing w:line="244" w:lineRule="exact"/>
        <w:ind w:hanging="361"/>
        <w:rPr>
          <w:sz w:val="20"/>
          <w:lang w:val="lt-LT"/>
        </w:rPr>
      </w:pPr>
      <w:r w:rsidRPr="004348B8">
        <w:rPr>
          <w:sz w:val="20"/>
          <w:lang w:val="lt-LT"/>
        </w:rPr>
        <w:t>įtampos</w:t>
      </w:r>
      <w:r w:rsidRPr="004348B8">
        <w:rPr>
          <w:spacing w:val="-2"/>
          <w:sz w:val="20"/>
          <w:lang w:val="lt-LT"/>
        </w:rPr>
        <w:t xml:space="preserve"> </w:t>
      </w:r>
      <w:r w:rsidRPr="004348B8">
        <w:rPr>
          <w:sz w:val="20"/>
          <w:lang w:val="lt-LT"/>
        </w:rPr>
        <w:t>kritimo;</w:t>
      </w:r>
    </w:p>
    <w:p w14:paraId="22DFA7CA" w14:textId="77777777" w:rsidR="00B21B62" w:rsidRPr="004348B8" w:rsidRDefault="00000000">
      <w:pPr>
        <w:pStyle w:val="ListParagraph"/>
        <w:numPr>
          <w:ilvl w:val="3"/>
          <w:numId w:val="24"/>
        </w:numPr>
        <w:tabs>
          <w:tab w:val="left" w:pos="2962"/>
          <w:tab w:val="left" w:pos="2963"/>
        </w:tabs>
        <w:ind w:hanging="361"/>
        <w:rPr>
          <w:sz w:val="20"/>
          <w:lang w:val="lt-LT"/>
        </w:rPr>
      </w:pPr>
      <w:r w:rsidRPr="004348B8">
        <w:rPr>
          <w:sz w:val="20"/>
          <w:lang w:val="lt-LT"/>
        </w:rPr>
        <w:t>keitiklio</w:t>
      </w:r>
      <w:r w:rsidRPr="004348B8">
        <w:rPr>
          <w:spacing w:val="-2"/>
          <w:sz w:val="20"/>
          <w:lang w:val="lt-LT"/>
        </w:rPr>
        <w:t xml:space="preserve"> </w:t>
      </w:r>
      <w:r w:rsidRPr="004348B8">
        <w:rPr>
          <w:sz w:val="20"/>
          <w:lang w:val="lt-LT"/>
        </w:rPr>
        <w:t>perkaitimo;</w:t>
      </w:r>
    </w:p>
    <w:p w14:paraId="7934BB02" w14:textId="77777777" w:rsidR="00B21B62" w:rsidRPr="004348B8" w:rsidRDefault="00000000">
      <w:pPr>
        <w:pStyle w:val="ListParagraph"/>
        <w:numPr>
          <w:ilvl w:val="3"/>
          <w:numId w:val="24"/>
        </w:numPr>
        <w:tabs>
          <w:tab w:val="left" w:pos="2962"/>
          <w:tab w:val="left" w:pos="2963"/>
        </w:tabs>
        <w:spacing w:line="244" w:lineRule="exact"/>
        <w:ind w:hanging="361"/>
        <w:rPr>
          <w:sz w:val="20"/>
          <w:lang w:val="lt-LT"/>
        </w:rPr>
      </w:pPr>
      <w:r w:rsidRPr="004348B8">
        <w:rPr>
          <w:sz w:val="20"/>
          <w:lang w:val="lt-LT"/>
        </w:rPr>
        <w:t>įžeminimo</w:t>
      </w:r>
      <w:r w:rsidRPr="004348B8">
        <w:rPr>
          <w:spacing w:val="-2"/>
          <w:sz w:val="20"/>
          <w:lang w:val="lt-LT"/>
        </w:rPr>
        <w:t xml:space="preserve"> </w:t>
      </w:r>
      <w:r w:rsidRPr="004348B8">
        <w:rPr>
          <w:sz w:val="20"/>
          <w:lang w:val="lt-LT"/>
        </w:rPr>
        <w:t>klaidos;</w:t>
      </w:r>
    </w:p>
    <w:p w14:paraId="76F738A1" w14:textId="77777777" w:rsidR="00B21B62" w:rsidRPr="004348B8" w:rsidRDefault="00000000">
      <w:pPr>
        <w:pStyle w:val="ListParagraph"/>
        <w:numPr>
          <w:ilvl w:val="3"/>
          <w:numId w:val="24"/>
        </w:numPr>
        <w:tabs>
          <w:tab w:val="left" w:pos="2962"/>
          <w:tab w:val="left" w:pos="2963"/>
        </w:tabs>
        <w:spacing w:line="244" w:lineRule="exact"/>
        <w:ind w:hanging="361"/>
        <w:rPr>
          <w:sz w:val="20"/>
          <w:lang w:val="lt-LT"/>
        </w:rPr>
      </w:pPr>
      <w:r w:rsidRPr="004348B8">
        <w:rPr>
          <w:sz w:val="20"/>
          <w:lang w:val="lt-LT"/>
        </w:rPr>
        <w:t>vienos fazės</w:t>
      </w:r>
      <w:r w:rsidRPr="004348B8">
        <w:rPr>
          <w:spacing w:val="-3"/>
          <w:sz w:val="20"/>
          <w:lang w:val="lt-LT"/>
        </w:rPr>
        <w:t xml:space="preserve"> </w:t>
      </w:r>
      <w:r w:rsidRPr="004348B8">
        <w:rPr>
          <w:sz w:val="20"/>
          <w:lang w:val="lt-LT"/>
        </w:rPr>
        <w:t>dingimo;</w:t>
      </w:r>
    </w:p>
    <w:p w14:paraId="054470E7" w14:textId="77777777" w:rsidR="00B21B62" w:rsidRPr="004348B8" w:rsidRDefault="00000000">
      <w:pPr>
        <w:pStyle w:val="ListParagraph"/>
        <w:numPr>
          <w:ilvl w:val="3"/>
          <w:numId w:val="24"/>
        </w:numPr>
        <w:tabs>
          <w:tab w:val="left" w:pos="2961"/>
          <w:tab w:val="left" w:pos="2962"/>
        </w:tabs>
        <w:spacing w:line="245" w:lineRule="exact"/>
        <w:ind w:left="2961"/>
        <w:rPr>
          <w:sz w:val="20"/>
          <w:lang w:val="lt-LT"/>
        </w:rPr>
      </w:pPr>
      <w:r w:rsidRPr="004348B8">
        <w:rPr>
          <w:sz w:val="20"/>
          <w:lang w:val="lt-LT"/>
        </w:rPr>
        <w:t>išorinių PTC-100 temperatūrinių daviklių prijungimo</w:t>
      </w:r>
      <w:r w:rsidRPr="004348B8">
        <w:rPr>
          <w:spacing w:val="-5"/>
          <w:sz w:val="20"/>
          <w:lang w:val="lt-LT"/>
        </w:rPr>
        <w:t xml:space="preserve"> </w:t>
      </w:r>
      <w:r w:rsidRPr="004348B8">
        <w:rPr>
          <w:sz w:val="20"/>
          <w:lang w:val="lt-LT"/>
        </w:rPr>
        <w:t>grandinės.</w:t>
      </w:r>
    </w:p>
    <w:p w14:paraId="2DABFD80" w14:textId="77777777" w:rsidR="00B21B62" w:rsidRPr="004348B8" w:rsidRDefault="00000000">
      <w:pPr>
        <w:pStyle w:val="BodyText"/>
        <w:spacing w:line="230" w:lineRule="exact"/>
        <w:ind w:left="1986"/>
        <w:rPr>
          <w:lang w:val="lt-LT"/>
        </w:rPr>
      </w:pPr>
      <w:r w:rsidRPr="004348B8">
        <w:rPr>
          <w:lang w:val="lt-LT"/>
        </w:rPr>
        <w:t>Dažnio keitikliai montuojami inžinerinės įrangos valdymo spintose. Būtinos užtikrinti aplinkos sąlygos:</w:t>
      </w:r>
    </w:p>
    <w:p w14:paraId="3A28D817" w14:textId="77777777" w:rsidR="00B21B62" w:rsidRPr="004348B8" w:rsidRDefault="00000000">
      <w:pPr>
        <w:pStyle w:val="ListParagraph"/>
        <w:numPr>
          <w:ilvl w:val="3"/>
          <w:numId w:val="24"/>
        </w:numPr>
        <w:tabs>
          <w:tab w:val="left" w:pos="2961"/>
          <w:tab w:val="left" w:pos="2962"/>
        </w:tabs>
        <w:spacing w:line="245" w:lineRule="exact"/>
        <w:ind w:left="2961"/>
        <w:rPr>
          <w:sz w:val="20"/>
          <w:lang w:val="lt-LT"/>
        </w:rPr>
      </w:pPr>
      <w:r w:rsidRPr="004348B8">
        <w:rPr>
          <w:sz w:val="20"/>
          <w:lang w:val="lt-LT"/>
        </w:rPr>
        <w:t>Santykinis drėgnumas: &lt;</w:t>
      </w:r>
      <w:r w:rsidRPr="004348B8">
        <w:rPr>
          <w:spacing w:val="-5"/>
          <w:sz w:val="20"/>
          <w:lang w:val="lt-LT"/>
        </w:rPr>
        <w:t xml:space="preserve"> </w:t>
      </w:r>
      <w:r w:rsidRPr="004348B8">
        <w:rPr>
          <w:sz w:val="20"/>
          <w:lang w:val="lt-LT"/>
        </w:rPr>
        <w:t>90%;</w:t>
      </w:r>
    </w:p>
    <w:p w14:paraId="4BF6B3DC" w14:textId="77777777" w:rsidR="00B21B62" w:rsidRPr="004348B8" w:rsidRDefault="00000000">
      <w:pPr>
        <w:pStyle w:val="ListParagraph"/>
        <w:numPr>
          <w:ilvl w:val="3"/>
          <w:numId w:val="24"/>
        </w:numPr>
        <w:tabs>
          <w:tab w:val="left" w:pos="2961"/>
          <w:tab w:val="left" w:pos="2962"/>
        </w:tabs>
        <w:spacing w:line="244" w:lineRule="exact"/>
        <w:ind w:left="2961" w:hanging="361"/>
        <w:rPr>
          <w:sz w:val="20"/>
          <w:lang w:val="lt-LT"/>
        </w:rPr>
      </w:pPr>
      <w:r w:rsidRPr="004348B8">
        <w:rPr>
          <w:sz w:val="20"/>
          <w:lang w:val="lt-LT"/>
        </w:rPr>
        <w:t>Temperatūra: -30...+40 C;</w:t>
      </w:r>
    </w:p>
    <w:p w14:paraId="525EE007" w14:textId="77777777" w:rsidR="00B21B62" w:rsidRPr="004348B8" w:rsidRDefault="00000000">
      <w:pPr>
        <w:pStyle w:val="ListParagraph"/>
        <w:numPr>
          <w:ilvl w:val="3"/>
          <w:numId w:val="24"/>
        </w:numPr>
        <w:tabs>
          <w:tab w:val="left" w:pos="2961"/>
          <w:tab w:val="left" w:pos="2962"/>
        </w:tabs>
        <w:spacing w:line="244" w:lineRule="exact"/>
        <w:ind w:left="2961" w:hanging="361"/>
        <w:rPr>
          <w:sz w:val="20"/>
          <w:lang w:val="lt-LT"/>
        </w:rPr>
      </w:pPr>
      <w:r w:rsidRPr="004348B8">
        <w:rPr>
          <w:sz w:val="20"/>
          <w:lang w:val="lt-LT"/>
        </w:rPr>
        <w:t>Tinklo įtampa: 400 V,</w:t>
      </w:r>
      <w:r w:rsidRPr="004348B8">
        <w:rPr>
          <w:spacing w:val="-4"/>
          <w:sz w:val="20"/>
          <w:lang w:val="lt-LT"/>
        </w:rPr>
        <w:t xml:space="preserve"> </w:t>
      </w:r>
      <w:r w:rsidRPr="004348B8">
        <w:rPr>
          <w:sz w:val="20"/>
          <w:lang w:val="lt-LT"/>
        </w:rPr>
        <w:t>50Hz;</w:t>
      </w:r>
    </w:p>
    <w:p w14:paraId="1CC555F8" w14:textId="77777777" w:rsidR="00B21B62" w:rsidRPr="004348B8" w:rsidRDefault="00000000">
      <w:pPr>
        <w:pStyle w:val="ListParagraph"/>
        <w:numPr>
          <w:ilvl w:val="3"/>
          <w:numId w:val="24"/>
        </w:numPr>
        <w:tabs>
          <w:tab w:val="left" w:pos="2961"/>
          <w:tab w:val="left" w:pos="2962"/>
        </w:tabs>
        <w:ind w:left="2961" w:hanging="361"/>
        <w:rPr>
          <w:sz w:val="20"/>
          <w:lang w:val="lt-LT"/>
        </w:rPr>
      </w:pPr>
      <w:r w:rsidRPr="004348B8">
        <w:rPr>
          <w:sz w:val="20"/>
          <w:lang w:val="lt-LT"/>
        </w:rPr>
        <w:t xml:space="preserve">Galios koeficientas </w:t>
      </w:r>
      <w:proofErr w:type="spellStart"/>
      <w:r w:rsidRPr="004348B8">
        <w:rPr>
          <w:sz w:val="20"/>
          <w:lang w:val="lt-LT"/>
        </w:rPr>
        <w:t>cos</w:t>
      </w:r>
      <w:proofErr w:type="spellEnd"/>
      <w:r w:rsidRPr="004348B8">
        <w:rPr>
          <w:sz w:val="20"/>
          <w:lang w:val="lt-LT"/>
        </w:rPr>
        <w:t xml:space="preserve"> =</w:t>
      </w:r>
      <w:r w:rsidRPr="004348B8">
        <w:rPr>
          <w:spacing w:val="-4"/>
          <w:sz w:val="20"/>
          <w:lang w:val="lt-LT"/>
        </w:rPr>
        <w:t xml:space="preserve"> </w:t>
      </w:r>
      <w:r w:rsidRPr="004348B8">
        <w:rPr>
          <w:sz w:val="20"/>
          <w:lang w:val="lt-LT"/>
        </w:rPr>
        <w:t>&gt;0,95;</w:t>
      </w:r>
    </w:p>
    <w:p w14:paraId="597FD45F" w14:textId="77777777" w:rsidR="00B21B62" w:rsidRPr="004348B8" w:rsidRDefault="00000000">
      <w:pPr>
        <w:pStyle w:val="ListParagraph"/>
        <w:numPr>
          <w:ilvl w:val="3"/>
          <w:numId w:val="24"/>
        </w:numPr>
        <w:tabs>
          <w:tab w:val="left" w:pos="2961"/>
          <w:tab w:val="left" w:pos="2962"/>
        </w:tabs>
        <w:spacing w:line="244" w:lineRule="exact"/>
        <w:ind w:left="2961" w:hanging="361"/>
        <w:rPr>
          <w:sz w:val="20"/>
          <w:lang w:val="lt-LT"/>
        </w:rPr>
      </w:pPr>
      <w:r w:rsidRPr="004348B8">
        <w:rPr>
          <w:sz w:val="20"/>
          <w:lang w:val="lt-LT"/>
        </w:rPr>
        <w:t>Dažnio keitimo diapazonas:</w:t>
      </w:r>
      <w:r w:rsidRPr="004348B8">
        <w:rPr>
          <w:spacing w:val="-5"/>
          <w:sz w:val="20"/>
          <w:lang w:val="lt-LT"/>
        </w:rPr>
        <w:t xml:space="preserve"> </w:t>
      </w:r>
      <w:r w:rsidRPr="004348B8">
        <w:rPr>
          <w:sz w:val="20"/>
          <w:lang w:val="lt-LT"/>
        </w:rPr>
        <w:t>0...60Hz;</w:t>
      </w:r>
    </w:p>
    <w:p w14:paraId="18033314" w14:textId="77777777" w:rsidR="00B21B62" w:rsidRPr="004348B8" w:rsidRDefault="00000000">
      <w:pPr>
        <w:pStyle w:val="ListParagraph"/>
        <w:numPr>
          <w:ilvl w:val="3"/>
          <w:numId w:val="24"/>
        </w:numPr>
        <w:tabs>
          <w:tab w:val="left" w:pos="2961"/>
          <w:tab w:val="left" w:pos="2962"/>
        </w:tabs>
        <w:spacing w:line="244" w:lineRule="exact"/>
        <w:ind w:left="2961" w:hanging="361"/>
        <w:rPr>
          <w:sz w:val="20"/>
          <w:lang w:val="lt-LT"/>
        </w:rPr>
      </w:pPr>
      <w:r w:rsidRPr="004348B8">
        <w:rPr>
          <w:sz w:val="20"/>
          <w:lang w:val="lt-LT"/>
        </w:rPr>
        <w:t>Galingumas parenkamas pagal valdomą elektros</w:t>
      </w:r>
      <w:r w:rsidRPr="004348B8">
        <w:rPr>
          <w:spacing w:val="-7"/>
          <w:sz w:val="20"/>
          <w:lang w:val="lt-LT"/>
        </w:rPr>
        <w:t xml:space="preserve"> </w:t>
      </w:r>
      <w:r w:rsidRPr="004348B8">
        <w:rPr>
          <w:sz w:val="20"/>
          <w:lang w:val="lt-LT"/>
        </w:rPr>
        <w:t>variklį;</w:t>
      </w:r>
    </w:p>
    <w:p w14:paraId="4DCB55B0" w14:textId="77777777" w:rsidR="00B21B62" w:rsidRPr="004348B8" w:rsidRDefault="00000000">
      <w:pPr>
        <w:pStyle w:val="ListParagraph"/>
        <w:numPr>
          <w:ilvl w:val="3"/>
          <w:numId w:val="24"/>
        </w:numPr>
        <w:tabs>
          <w:tab w:val="left" w:pos="2961"/>
          <w:tab w:val="left" w:pos="2962"/>
        </w:tabs>
        <w:spacing w:line="244" w:lineRule="exact"/>
        <w:ind w:left="2961" w:hanging="361"/>
        <w:rPr>
          <w:sz w:val="20"/>
          <w:lang w:val="lt-LT"/>
        </w:rPr>
      </w:pPr>
      <w:r w:rsidRPr="004348B8">
        <w:rPr>
          <w:sz w:val="20"/>
          <w:lang w:val="lt-LT"/>
        </w:rPr>
        <w:t>Darbo režimas -</w:t>
      </w:r>
      <w:r w:rsidRPr="004348B8">
        <w:rPr>
          <w:spacing w:val="-1"/>
          <w:sz w:val="20"/>
          <w:lang w:val="lt-LT"/>
        </w:rPr>
        <w:t xml:space="preserve"> </w:t>
      </w:r>
      <w:r w:rsidRPr="004348B8">
        <w:rPr>
          <w:sz w:val="20"/>
          <w:lang w:val="lt-LT"/>
        </w:rPr>
        <w:t>ilgalaikis;</w:t>
      </w:r>
    </w:p>
    <w:p w14:paraId="0CA32F76" w14:textId="77777777" w:rsidR="00B21B62" w:rsidRPr="004348B8" w:rsidRDefault="00000000">
      <w:pPr>
        <w:pStyle w:val="ListParagraph"/>
        <w:numPr>
          <w:ilvl w:val="3"/>
          <w:numId w:val="24"/>
        </w:numPr>
        <w:tabs>
          <w:tab w:val="left" w:pos="2961"/>
          <w:tab w:val="left" w:pos="2962"/>
        </w:tabs>
        <w:spacing w:line="244" w:lineRule="exact"/>
        <w:ind w:left="2961" w:hanging="361"/>
        <w:rPr>
          <w:sz w:val="20"/>
          <w:lang w:val="lt-LT"/>
        </w:rPr>
      </w:pPr>
      <w:r w:rsidRPr="004348B8">
        <w:rPr>
          <w:sz w:val="20"/>
          <w:lang w:val="lt-LT"/>
        </w:rPr>
        <w:t>Aušinimas -</w:t>
      </w:r>
      <w:r w:rsidRPr="004348B8">
        <w:rPr>
          <w:spacing w:val="-3"/>
          <w:sz w:val="20"/>
          <w:lang w:val="lt-LT"/>
        </w:rPr>
        <w:t xml:space="preserve"> </w:t>
      </w:r>
      <w:r w:rsidRPr="004348B8">
        <w:rPr>
          <w:sz w:val="20"/>
          <w:lang w:val="lt-LT"/>
        </w:rPr>
        <w:t>oru;</w:t>
      </w:r>
    </w:p>
    <w:p w14:paraId="6B607245" w14:textId="77777777" w:rsidR="00B21B62" w:rsidRPr="004348B8" w:rsidRDefault="00000000">
      <w:pPr>
        <w:pStyle w:val="ListParagraph"/>
        <w:numPr>
          <w:ilvl w:val="3"/>
          <w:numId w:val="24"/>
        </w:numPr>
        <w:tabs>
          <w:tab w:val="left" w:pos="2961"/>
          <w:tab w:val="left" w:pos="2962"/>
        </w:tabs>
        <w:spacing w:line="245" w:lineRule="exact"/>
        <w:ind w:left="2961" w:hanging="361"/>
        <w:rPr>
          <w:sz w:val="20"/>
          <w:lang w:val="lt-LT"/>
        </w:rPr>
      </w:pPr>
      <w:r w:rsidRPr="004348B8">
        <w:rPr>
          <w:sz w:val="20"/>
          <w:lang w:val="lt-LT"/>
        </w:rPr>
        <w:t>Prijungimas</w:t>
      </w:r>
      <w:r w:rsidRPr="004348B8">
        <w:rPr>
          <w:spacing w:val="-2"/>
          <w:sz w:val="20"/>
          <w:lang w:val="lt-LT"/>
        </w:rPr>
        <w:t xml:space="preserve"> </w:t>
      </w:r>
      <w:r w:rsidRPr="004348B8">
        <w:rPr>
          <w:sz w:val="20"/>
          <w:lang w:val="lt-LT"/>
        </w:rPr>
        <w:t>kabeliu.</w:t>
      </w:r>
    </w:p>
    <w:p w14:paraId="6E0CA7F1" w14:textId="77777777" w:rsidR="00B21B62" w:rsidRPr="004348B8" w:rsidRDefault="00000000">
      <w:pPr>
        <w:pStyle w:val="BodyText"/>
        <w:ind w:left="1986" w:right="2161"/>
        <w:rPr>
          <w:lang w:val="lt-LT"/>
        </w:rPr>
      </w:pPr>
      <w:r w:rsidRPr="004348B8">
        <w:rPr>
          <w:lang w:val="lt-LT"/>
        </w:rPr>
        <w:t>Dažnio keitiklis turi turėti programuojamus analoginius ir diskretinius įėjimus ir išėjimus. Diskretiniai įėjimai: Įjungimas/išjungimas; Pastovus greičio pasirinkimas.</w:t>
      </w:r>
    </w:p>
    <w:p w14:paraId="7693B186" w14:textId="77777777" w:rsidR="00B21B62" w:rsidRPr="004348B8" w:rsidRDefault="00000000">
      <w:pPr>
        <w:pStyle w:val="BodyText"/>
        <w:ind w:left="1986" w:right="3373"/>
        <w:rPr>
          <w:lang w:val="lt-LT"/>
        </w:rPr>
      </w:pPr>
      <w:r w:rsidRPr="004348B8">
        <w:rPr>
          <w:lang w:val="lt-LT"/>
        </w:rPr>
        <w:t xml:space="preserve">Diskretiniai išėjimai: Ne mažiau kaip 4 programuojamieji </w:t>
      </w:r>
      <w:proofErr w:type="spellStart"/>
      <w:r w:rsidRPr="004348B8">
        <w:rPr>
          <w:lang w:val="lt-LT"/>
        </w:rPr>
        <w:t>rėliniai</w:t>
      </w:r>
      <w:proofErr w:type="spellEnd"/>
      <w:r w:rsidRPr="004348B8">
        <w:rPr>
          <w:lang w:val="lt-LT"/>
        </w:rPr>
        <w:t xml:space="preserve"> išėjimai. Analoginiai įėjimai: Standartinis </w:t>
      </w:r>
      <w:proofErr w:type="spellStart"/>
      <w:r w:rsidRPr="004348B8">
        <w:rPr>
          <w:lang w:val="lt-LT"/>
        </w:rPr>
        <w:t>srovinis</w:t>
      </w:r>
      <w:proofErr w:type="spellEnd"/>
      <w:r w:rsidRPr="004348B8">
        <w:rPr>
          <w:lang w:val="lt-LT"/>
        </w:rPr>
        <w:t xml:space="preserve"> signalas: 4...20 </w:t>
      </w:r>
      <w:proofErr w:type="spellStart"/>
      <w:r w:rsidRPr="004348B8">
        <w:rPr>
          <w:lang w:val="lt-LT"/>
        </w:rPr>
        <w:t>mA</w:t>
      </w:r>
      <w:proofErr w:type="spellEnd"/>
      <w:r w:rsidRPr="004348B8">
        <w:rPr>
          <w:lang w:val="lt-LT"/>
        </w:rPr>
        <w:t>.</w:t>
      </w:r>
    </w:p>
    <w:p w14:paraId="1B0E4DF4" w14:textId="77777777" w:rsidR="00B21B62" w:rsidRPr="004348B8" w:rsidRDefault="00000000">
      <w:pPr>
        <w:pStyle w:val="BodyText"/>
        <w:spacing w:line="230" w:lineRule="exact"/>
        <w:ind w:left="1986"/>
        <w:rPr>
          <w:lang w:val="lt-LT"/>
        </w:rPr>
      </w:pPr>
      <w:r w:rsidRPr="004348B8">
        <w:rPr>
          <w:lang w:val="lt-LT"/>
        </w:rPr>
        <w:t xml:space="preserve">Analoginiai išėjimai: Tinklo dažnis: 4...20 </w:t>
      </w:r>
      <w:proofErr w:type="spellStart"/>
      <w:r w:rsidRPr="004348B8">
        <w:rPr>
          <w:lang w:val="lt-LT"/>
        </w:rPr>
        <w:t>mA</w:t>
      </w:r>
      <w:proofErr w:type="spellEnd"/>
      <w:r w:rsidRPr="004348B8">
        <w:rPr>
          <w:lang w:val="lt-LT"/>
        </w:rPr>
        <w:t xml:space="preserve">; Apkrovos srovė: 4...20 </w:t>
      </w:r>
      <w:proofErr w:type="spellStart"/>
      <w:r w:rsidRPr="004348B8">
        <w:rPr>
          <w:lang w:val="lt-LT"/>
        </w:rPr>
        <w:t>mA</w:t>
      </w:r>
      <w:proofErr w:type="spellEnd"/>
      <w:r w:rsidRPr="004348B8">
        <w:rPr>
          <w:lang w:val="lt-LT"/>
        </w:rPr>
        <w:t>.</w:t>
      </w:r>
    </w:p>
    <w:p w14:paraId="0ED14F41" w14:textId="77777777" w:rsidR="00B21B62" w:rsidRPr="004348B8" w:rsidRDefault="00000000">
      <w:pPr>
        <w:pStyle w:val="BodyText"/>
        <w:ind w:left="1986"/>
        <w:rPr>
          <w:lang w:val="lt-LT"/>
        </w:rPr>
      </w:pPr>
      <w:r w:rsidRPr="004348B8">
        <w:rPr>
          <w:lang w:val="lt-LT"/>
        </w:rPr>
        <w:t>Dažnio keitikliai turi turėti pramoninio komunikacinio tinklo (PROFIBUS DP arba analogiškus) integruotus</w:t>
      </w:r>
    </w:p>
    <w:p w14:paraId="0EDA1A47" w14:textId="77777777" w:rsidR="00B21B62" w:rsidRPr="004348B8" w:rsidRDefault="00000000">
      <w:pPr>
        <w:pStyle w:val="BodyText"/>
        <w:spacing w:before="1" w:line="230" w:lineRule="exact"/>
        <w:ind w:left="1701"/>
        <w:rPr>
          <w:lang w:val="lt-LT"/>
        </w:rPr>
      </w:pPr>
      <w:r w:rsidRPr="004348B8">
        <w:rPr>
          <w:lang w:val="lt-LT"/>
        </w:rPr>
        <w:t>modulius prijungimui prie valdymo sistemos.</w:t>
      </w:r>
    </w:p>
    <w:p w14:paraId="602EC8F8" w14:textId="77777777" w:rsidR="00B21B62" w:rsidRPr="004348B8" w:rsidRDefault="00000000">
      <w:pPr>
        <w:pStyle w:val="BodyText"/>
        <w:ind w:left="1701" w:firstLine="284"/>
        <w:rPr>
          <w:lang w:val="lt-LT"/>
        </w:rPr>
      </w:pPr>
      <w:r w:rsidRPr="004348B8">
        <w:rPr>
          <w:lang w:val="lt-LT"/>
        </w:rPr>
        <w:t>Dažnio keitiklio montavimas integruotas į 400-230 V Įtampos paskirstymo skydą ar technologinių mechanizmų valdymo skydus, patalpoje.</w:t>
      </w:r>
    </w:p>
    <w:p w14:paraId="7DE0AE41" w14:textId="77777777" w:rsidR="00B21B62" w:rsidRPr="004348B8" w:rsidRDefault="00B21B62">
      <w:pPr>
        <w:rPr>
          <w:lang w:val="lt-LT"/>
        </w:rPr>
        <w:sectPr w:rsidR="00B21B62" w:rsidRPr="004348B8">
          <w:pgSz w:w="11910" w:h="16840"/>
          <w:pgMar w:top="820" w:right="560" w:bottom="280" w:left="0" w:header="613" w:footer="0" w:gutter="0"/>
          <w:cols w:space="1296"/>
        </w:sectPr>
      </w:pPr>
    </w:p>
    <w:p w14:paraId="2F89DD7D" w14:textId="77777777" w:rsidR="00B21B62" w:rsidRPr="004348B8" w:rsidRDefault="00B21B62">
      <w:pPr>
        <w:pStyle w:val="BodyText"/>
        <w:rPr>
          <w:lang w:val="lt-LT"/>
        </w:rPr>
      </w:pPr>
    </w:p>
    <w:p w14:paraId="5702D136" w14:textId="77777777" w:rsidR="00B21B62" w:rsidRPr="004348B8" w:rsidRDefault="00B21B62">
      <w:pPr>
        <w:pStyle w:val="BodyText"/>
        <w:rPr>
          <w:lang w:val="lt-LT"/>
        </w:rPr>
      </w:pPr>
    </w:p>
    <w:p w14:paraId="2220E56D" w14:textId="77777777" w:rsidR="00B21B62" w:rsidRPr="004348B8" w:rsidRDefault="00B21B62">
      <w:pPr>
        <w:pStyle w:val="BodyText"/>
        <w:spacing w:before="4"/>
        <w:rPr>
          <w:sz w:val="17"/>
          <w:lang w:val="lt-LT"/>
        </w:rPr>
      </w:pPr>
    </w:p>
    <w:p w14:paraId="630E5426" w14:textId="77777777" w:rsidR="00B21B62" w:rsidRPr="004348B8" w:rsidRDefault="00000000">
      <w:pPr>
        <w:pStyle w:val="ListParagraph"/>
        <w:numPr>
          <w:ilvl w:val="2"/>
          <w:numId w:val="24"/>
        </w:numPr>
        <w:tabs>
          <w:tab w:val="left" w:pos="2832"/>
        </w:tabs>
        <w:spacing w:before="92"/>
        <w:ind w:left="2831"/>
        <w:jc w:val="both"/>
        <w:rPr>
          <w:sz w:val="20"/>
          <w:lang w:val="lt-LT"/>
        </w:rPr>
      </w:pPr>
      <w:bookmarkStart w:id="134" w:name="5.14.2__Jėgos_paskirstymo_spintos_(skyde"/>
      <w:bookmarkEnd w:id="134"/>
      <w:r w:rsidRPr="004348B8">
        <w:rPr>
          <w:sz w:val="20"/>
          <w:lang w:val="lt-LT"/>
        </w:rPr>
        <w:t>Jėgos paskirstymo spintos</w:t>
      </w:r>
      <w:r w:rsidRPr="004348B8">
        <w:rPr>
          <w:spacing w:val="-2"/>
          <w:sz w:val="20"/>
          <w:lang w:val="lt-LT"/>
        </w:rPr>
        <w:t xml:space="preserve"> </w:t>
      </w:r>
      <w:r w:rsidRPr="004348B8">
        <w:rPr>
          <w:sz w:val="20"/>
          <w:lang w:val="lt-LT"/>
        </w:rPr>
        <w:t>(skydeliai)</w:t>
      </w:r>
    </w:p>
    <w:p w14:paraId="37BF0F92" w14:textId="77777777" w:rsidR="00B21B62" w:rsidRPr="004348B8" w:rsidRDefault="00000000">
      <w:pPr>
        <w:pStyle w:val="BodyText"/>
        <w:spacing w:before="1"/>
        <w:ind w:left="1701" w:right="117" w:firstLine="284"/>
        <w:jc w:val="both"/>
        <w:rPr>
          <w:lang w:val="lt-LT"/>
        </w:rPr>
      </w:pPr>
      <w:r w:rsidRPr="004348B8">
        <w:rPr>
          <w:lang w:val="lt-LT"/>
        </w:rPr>
        <w:t xml:space="preserve">Šių paskirstymo skydų paskirtis – elektros energijos paskirstymui kintamos 380/220 V įtampos, 50 Hz dažnio tinkluose su įžeminta </w:t>
      </w:r>
      <w:proofErr w:type="spellStart"/>
      <w:r w:rsidRPr="004348B8">
        <w:rPr>
          <w:lang w:val="lt-LT"/>
        </w:rPr>
        <w:t>neutrale</w:t>
      </w:r>
      <w:proofErr w:type="spellEnd"/>
      <w:r w:rsidRPr="004348B8">
        <w:rPr>
          <w:lang w:val="lt-LT"/>
        </w:rPr>
        <w:t xml:space="preserve"> bei nueinančių linijų apsaugai nuo perkrovimų ir trumpo jungimo srovių. Jėgos skydeliuose turi būti sumontuota įvadinė paskirstymo ir valdymo aparatūra.</w:t>
      </w:r>
    </w:p>
    <w:p w14:paraId="37C51EBE" w14:textId="77777777" w:rsidR="00B21B62" w:rsidRPr="004348B8" w:rsidRDefault="00000000">
      <w:pPr>
        <w:pStyle w:val="BodyText"/>
        <w:ind w:left="1701" w:right="117" w:firstLine="284"/>
        <w:jc w:val="both"/>
        <w:rPr>
          <w:lang w:val="lt-LT"/>
        </w:rPr>
      </w:pPr>
      <w:r w:rsidRPr="004348B8">
        <w:rPr>
          <w:lang w:val="lt-LT"/>
        </w:rPr>
        <w:t xml:space="preserve">Jėgos paskirstymo spintos (skydeliai) turi atitikti EN 60439, o skirstymo elementai turi atitikti nurodymus, </w:t>
      </w:r>
      <w:proofErr w:type="spellStart"/>
      <w:r w:rsidRPr="004348B8">
        <w:rPr>
          <w:lang w:val="lt-LT"/>
        </w:rPr>
        <w:t>t.y</w:t>
      </w:r>
      <w:proofErr w:type="spellEnd"/>
      <w:r w:rsidRPr="004348B8">
        <w:rPr>
          <w:lang w:val="lt-LT"/>
        </w:rPr>
        <w:t>. tai turi būti automatiniai saugikliai, atitinkantys IEC 60947-2, arba miniatiūriniai jungtuvai, atitinkantys EN 60898. Saugiklių laikikliai turi būti lengvai nuimami, tokiu būdu palengvinant kabelių išvedžiojimą. Turi būti paliekamas nors vienas atsarginis kelias.</w:t>
      </w:r>
    </w:p>
    <w:p w14:paraId="20393C89" w14:textId="77777777" w:rsidR="00B21B62" w:rsidRPr="004348B8" w:rsidRDefault="00000000">
      <w:pPr>
        <w:pStyle w:val="BodyText"/>
        <w:ind w:left="1701" w:right="118" w:firstLine="284"/>
        <w:jc w:val="both"/>
        <w:rPr>
          <w:lang w:val="lt-LT"/>
        </w:rPr>
      </w:pPr>
      <w:r w:rsidRPr="004348B8">
        <w:rPr>
          <w:lang w:val="lt-LT"/>
        </w:rPr>
        <w:t>Jėgos</w:t>
      </w:r>
      <w:r w:rsidRPr="004348B8">
        <w:rPr>
          <w:spacing w:val="-8"/>
          <w:lang w:val="lt-LT"/>
        </w:rPr>
        <w:t xml:space="preserve"> </w:t>
      </w:r>
      <w:r w:rsidRPr="004348B8">
        <w:rPr>
          <w:lang w:val="lt-LT"/>
        </w:rPr>
        <w:t>paskirstymo</w:t>
      </w:r>
      <w:r w:rsidRPr="004348B8">
        <w:rPr>
          <w:spacing w:val="-7"/>
          <w:lang w:val="lt-LT"/>
        </w:rPr>
        <w:t xml:space="preserve"> </w:t>
      </w:r>
      <w:r w:rsidRPr="004348B8">
        <w:rPr>
          <w:lang w:val="lt-LT"/>
        </w:rPr>
        <w:t>spintos</w:t>
      </w:r>
      <w:r w:rsidRPr="004348B8">
        <w:rPr>
          <w:spacing w:val="-9"/>
          <w:lang w:val="lt-LT"/>
        </w:rPr>
        <w:t xml:space="preserve"> </w:t>
      </w:r>
      <w:r w:rsidRPr="004348B8">
        <w:rPr>
          <w:lang w:val="lt-LT"/>
        </w:rPr>
        <w:t>(skydeliai)</w:t>
      </w:r>
      <w:r w:rsidRPr="004348B8">
        <w:rPr>
          <w:spacing w:val="-6"/>
          <w:lang w:val="lt-LT"/>
        </w:rPr>
        <w:t xml:space="preserve"> </w:t>
      </w:r>
      <w:r w:rsidRPr="004348B8">
        <w:rPr>
          <w:lang w:val="lt-LT"/>
        </w:rPr>
        <w:t>privalo</w:t>
      </w:r>
      <w:r w:rsidRPr="004348B8">
        <w:rPr>
          <w:spacing w:val="-7"/>
          <w:lang w:val="lt-LT"/>
        </w:rPr>
        <w:t xml:space="preserve"> </w:t>
      </w:r>
      <w:r w:rsidRPr="004348B8">
        <w:rPr>
          <w:lang w:val="lt-LT"/>
        </w:rPr>
        <w:t>būti</w:t>
      </w:r>
      <w:r w:rsidRPr="004348B8">
        <w:rPr>
          <w:spacing w:val="-8"/>
          <w:lang w:val="lt-LT"/>
        </w:rPr>
        <w:t xml:space="preserve"> </w:t>
      </w:r>
      <w:r w:rsidRPr="004348B8">
        <w:rPr>
          <w:lang w:val="lt-LT"/>
        </w:rPr>
        <w:t>komplektuojami</w:t>
      </w:r>
      <w:r w:rsidRPr="004348B8">
        <w:rPr>
          <w:spacing w:val="-7"/>
          <w:lang w:val="lt-LT"/>
        </w:rPr>
        <w:t xml:space="preserve"> </w:t>
      </w:r>
      <w:r w:rsidRPr="004348B8">
        <w:rPr>
          <w:lang w:val="lt-LT"/>
        </w:rPr>
        <w:t>su</w:t>
      </w:r>
      <w:r w:rsidRPr="004348B8">
        <w:rPr>
          <w:spacing w:val="-6"/>
          <w:lang w:val="lt-LT"/>
        </w:rPr>
        <w:t xml:space="preserve"> </w:t>
      </w:r>
      <w:r w:rsidRPr="004348B8">
        <w:rPr>
          <w:lang w:val="lt-LT"/>
        </w:rPr>
        <w:t>apsauginiais</w:t>
      </w:r>
      <w:r w:rsidRPr="004348B8">
        <w:rPr>
          <w:spacing w:val="-8"/>
          <w:lang w:val="lt-LT"/>
        </w:rPr>
        <w:t xml:space="preserve"> </w:t>
      </w:r>
      <w:r w:rsidRPr="004348B8">
        <w:rPr>
          <w:lang w:val="lt-LT"/>
        </w:rPr>
        <w:t>gaubtais</w:t>
      </w:r>
      <w:r w:rsidRPr="004348B8">
        <w:rPr>
          <w:spacing w:val="-6"/>
          <w:lang w:val="lt-LT"/>
        </w:rPr>
        <w:t xml:space="preserve"> </w:t>
      </w:r>
      <w:r w:rsidRPr="004348B8">
        <w:rPr>
          <w:lang w:val="lt-LT"/>
        </w:rPr>
        <w:t>aktyviųjų</w:t>
      </w:r>
      <w:r w:rsidRPr="004348B8">
        <w:rPr>
          <w:spacing w:val="-7"/>
          <w:lang w:val="lt-LT"/>
        </w:rPr>
        <w:t xml:space="preserve"> </w:t>
      </w:r>
      <w:proofErr w:type="spellStart"/>
      <w:r w:rsidRPr="004348B8">
        <w:rPr>
          <w:lang w:val="lt-LT"/>
        </w:rPr>
        <w:t>srovinių</w:t>
      </w:r>
      <w:proofErr w:type="spellEnd"/>
      <w:r w:rsidRPr="004348B8">
        <w:rPr>
          <w:spacing w:val="-7"/>
          <w:lang w:val="lt-LT"/>
        </w:rPr>
        <w:t xml:space="preserve"> </w:t>
      </w:r>
      <w:r w:rsidRPr="004348B8">
        <w:rPr>
          <w:lang w:val="lt-LT"/>
        </w:rPr>
        <w:t>dalių apsaugai nuo prisilietimo su 45 mm aukščio išpjovomis aparatams. Jėgos paskirstymo spintos (skydeliai) turi turėti nulinę</w:t>
      </w:r>
      <w:r w:rsidRPr="004348B8">
        <w:rPr>
          <w:spacing w:val="-7"/>
          <w:lang w:val="lt-LT"/>
        </w:rPr>
        <w:t xml:space="preserve"> </w:t>
      </w:r>
      <w:r w:rsidRPr="004348B8">
        <w:rPr>
          <w:lang w:val="lt-LT"/>
        </w:rPr>
        <w:t>šyną</w:t>
      </w:r>
      <w:r w:rsidRPr="004348B8">
        <w:rPr>
          <w:spacing w:val="-7"/>
          <w:lang w:val="lt-LT"/>
        </w:rPr>
        <w:t xml:space="preserve"> </w:t>
      </w:r>
      <w:proofErr w:type="spellStart"/>
      <w:r w:rsidRPr="004348B8">
        <w:rPr>
          <w:lang w:val="lt-LT"/>
        </w:rPr>
        <w:t>elektriškai</w:t>
      </w:r>
      <w:proofErr w:type="spellEnd"/>
      <w:r w:rsidRPr="004348B8">
        <w:rPr>
          <w:spacing w:val="-7"/>
          <w:lang w:val="lt-LT"/>
        </w:rPr>
        <w:t xml:space="preserve"> </w:t>
      </w:r>
      <w:r w:rsidRPr="004348B8">
        <w:rPr>
          <w:lang w:val="lt-LT"/>
        </w:rPr>
        <w:t>sujungtą</w:t>
      </w:r>
      <w:r w:rsidRPr="004348B8">
        <w:rPr>
          <w:spacing w:val="-6"/>
          <w:lang w:val="lt-LT"/>
        </w:rPr>
        <w:t xml:space="preserve"> </w:t>
      </w:r>
      <w:r w:rsidRPr="004348B8">
        <w:rPr>
          <w:lang w:val="lt-LT"/>
        </w:rPr>
        <w:t>su</w:t>
      </w:r>
      <w:r w:rsidRPr="004348B8">
        <w:rPr>
          <w:spacing w:val="-6"/>
          <w:lang w:val="lt-LT"/>
        </w:rPr>
        <w:t xml:space="preserve"> </w:t>
      </w:r>
      <w:r w:rsidRPr="004348B8">
        <w:rPr>
          <w:lang w:val="lt-LT"/>
        </w:rPr>
        <w:t>korpusu</w:t>
      </w:r>
      <w:r w:rsidRPr="004348B8">
        <w:rPr>
          <w:spacing w:val="-6"/>
          <w:lang w:val="lt-LT"/>
        </w:rPr>
        <w:t xml:space="preserve"> </w:t>
      </w:r>
      <w:r w:rsidRPr="004348B8">
        <w:rPr>
          <w:lang w:val="lt-LT"/>
        </w:rPr>
        <w:t>bei</w:t>
      </w:r>
      <w:r w:rsidRPr="004348B8">
        <w:rPr>
          <w:spacing w:val="-6"/>
          <w:lang w:val="lt-LT"/>
        </w:rPr>
        <w:t xml:space="preserve"> </w:t>
      </w:r>
      <w:r w:rsidRPr="004348B8">
        <w:rPr>
          <w:lang w:val="lt-LT"/>
        </w:rPr>
        <w:t>gnybtus</w:t>
      </w:r>
      <w:r w:rsidRPr="004348B8">
        <w:rPr>
          <w:spacing w:val="-8"/>
          <w:lang w:val="lt-LT"/>
        </w:rPr>
        <w:t xml:space="preserve"> </w:t>
      </w:r>
      <w:r w:rsidRPr="004348B8">
        <w:rPr>
          <w:lang w:val="lt-LT"/>
        </w:rPr>
        <w:t>kabelių</w:t>
      </w:r>
      <w:r w:rsidRPr="004348B8">
        <w:rPr>
          <w:spacing w:val="-5"/>
          <w:lang w:val="lt-LT"/>
        </w:rPr>
        <w:t xml:space="preserve"> </w:t>
      </w:r>
      <w:r w:rsidRPr="004348B8">
        <w:rPr>
          <w:lang w:val="lt-LT"/>
        </w:rPr>
        <w:t>ir</w:t>
      </w:r>
      <w:r w:rsidRPr="004348B8">
        <w:rPr>
          <w:spacing w:val="-5"/>
          <w:lang w:val="lt-LT"/>
        </w:rPr>
        <w:t xml:space="preserve"> </w:t>
      </w:r>
      <w:r w:rsidRPr="004348B8">
        <w:rPr>
          <w:lang w:val="lt-LT"/>
        </w:rPr>
        <w:t>laidų</w:t>
      </w:r>
      <w:r w:rsidRPr="004348B8">
        <w:rPr>
          <w:spacing w:val="-6"/>
          <w:lang w:val="lt-LT"/>
        </w:rPr>
        <w:t xml:space="preserve"> </w:t>
      </w:r>
      <w:r w:rsidRPr="004348B8">
        <w:rPr>
          <w:lang w:val="lt-LT"/>
        </w:rPr>
        <w:t>nulinėms</w:t>
      </w:r>
      <w:r w:rsidRPr="004348B8">
        <w:rPr>
          <w:spacing w:val="-7"/>
          <w:lang w:val="lt-LT"/>
        </w:rPr>
        <w:t xml:space="preserve"> </w:t>
      </w:r>
      <w:r w:rsidRPr="004348B8">
        <w:rPr>
          <w:lang w:val="lt-LT"/>
        </w:rPr>
        <w:t>gysloms</w:t>
      </w:r>
      <w:r w:rsidRPr="004348B8">
        <w:rPr>
          <w:spacing w:val="-7"/>
          <w:lang w:val="lt-LT"/>
        </w:rPr>
        <w:t xml:space="preserve"> </w:t>
      </w:r>
      <w:r w:rsidRPr="004348B8">
        <w:rPr>
          <w:lang w:val="lt-LT"/>
        </w:rPr>
        <w:t>prijungti;</w:t>
      </w:r>
      <w:r w:rsidRPr="004348B8">
        <w:rPr>
          <w:spacing w:val="-6"/>
          <w:lang w:val="lt-LT"/>
        </w:rPr>
        <w:t xml:space="preserve"> </w:t>
      </w:r>
      <w:r w:rsidRPr="004348B8">
        <w:rPr>
          <w:lang w:val="lt-LT"/>
        </w:rPr>
        <w:t>elektrinę</w:t>
      </w:r>
      <w:r w:rsidRPr="004348B8">
        <w:rPr>
          <w:spacing w:val="-6"/>
          <w:lang w:val="lt-LT"/>
        </w:rPr>
        <w:t xml:space="preserve"> </w:t>
      </w:r>
      <w:r w:rsidRPr="004348B8">
        <w:rPr>
          <w:lang w:val="lt-LT"/>
        </w:rPr>
        <w:t>izoliaciją, atlaikančią 2500 V, 50 Hz kintamą įtampą 1</w:t>
      </w:r>
      <w:r w:rsidRPr="004348B8">
        <w:rPr>
          <w:spacing w:val="-8"/>
          <w:lang w:val="lt-LT"/>
        </w:rPr>
        <w:t xml:space="preserve"> </w:t>
      </w:r>
      <w:r w:rsidRPr="004348B8">
        <w:rPr>
          <w:lang w:val="lt-LT"/>
        </w:rPr>
        <w:t>minutę.</w:t>
      </w:r>
    </w:p>
    <w:p w14:paraId="4ED4219F" w14:textId="77777777" w:rsidR="00B21B62" w:rsidRPr="004348B8" w:rsidRDefault="00000000">
      <w:pPr>
        <w:pStyle w:val="BodyText"/>
        <w:ind w:left="1701" w:right="116" w:firstLine="284"/>
        <w:jc w:val="both"/>
        <w:rPr>
          <w:lang w:val="lt-LT"/>
        </w:rPr>
      </w:pPr>
      <w:r w:rsidRPr="004348B8">
        <w:rPr>
          <w:lang w:val="lt-LT"/>
        </w:rPr>
        <w:t>Metalinės</w:t>
      </w:r>
      <w:r w:rsidRPr="004348B8">
        <w:rPr>
          <w:spacing w:val="-9"/>
          <w:lang w:val="lt-LT"/>
        </w:rPr>
        <w:t xml:space="preserve"> </w:t>
      </w:r>
      <w:r w:rsidRPr="004348B8">
        <w:rPr>
          <w:lang w:val="lt-LT"/>
        </w:rPr>
        <w:t>konstrukcijos</w:t>
      </w:r>
      <w:r w:rsidRPr="004348B8">
        <w:rPr>
          <w:spacing w:val="-9"/>
          <w:lang w:val="lt-LT"/>
        </w:rPr>
        <w:t xml:space="preserve"> </w:t>
      </w:r>
      <w:r w:rsidRPr="004348B8">
        <w:rPr>
          <w:lang w:val="lt-LT"/>
        </w:rPr>
        <w:t>po</w:t>
      </w:r>
      <w:r w:rsidRPr="004348B8">
        <w:rPr>
          <w:spacing w:val="-9"/>
          <w:lang w:val="lt-LT"/>
        </w:rPr>
        <w:t xml:space="preserve"> </w:t>
      </w:r>
      <w:r w:rsidRPr="004348B8">
        <w:rPr>
          <w:lang w:val="lt-LT"/>
        </w:rPr>
        <w:t>įtampa,</w:t>
      </w:r>
      <w:r w:rsidRPr="004348B8">
        <w:rPr>
          <w:spacing w:val="-9"/>
          <w:lang w:val="lt-LT"/>
        </w:rPr>
        <w:t xml:space="preserve"> </w:t>
      </w:r>
      <w:r w:rsidRPr="004348B8">
        <w:rPr>
          <w:lang w:val="lt-LT"/>
        </w:rPr>
        <w:t>esančios</w:t>
      </w:r>
      <w:r w:rsidRPr="004348B8">
        <w:rPr>
          <w:spacing w:val="-8"/>
          <w:lang w:val="lt-LT"/>
        </w:rPr>
        <w:t xml:space="preserve"> </w:t>
      </w:r>
      <w:r w:rsidRPr="004348B8">
        <w:rPr>
          <w:lang w:val="lt-LT"/>
        </w:rPr>
        <w:t>jėgos</w:t>
      </w:r>
      <w:r w:rsidRPr="004348B8">
        <w:rPr>
          <w:spacing w:val="-9"/>
          <w:lang w:val="lt-LT"/>
        </w:rPr>
        <w:t xml:space="preserve"> </w:t>
      </w:r>
      <w:r w:rsidRPr="004348B8">
        <w:rPr>
          <w:lang w:val="lt-LT"/>
        </w:rPr>
        <w:t>paskirstymo</w:t>
      </w:r>
      <w:r w:rsidRPr="004348B8">
        <w:rPr>
          <w:spacing w:val="-8"/>
          <w:lang w:val="lt-LT"/>
        </w:rPr>
        <w:t xml:space="preserve"> </w:t>
      </w:r>
      <w:r w:rsidRPr="004348B8">
        <w:rPr>
          <w:lang w:val="lt-LT"/>
        </w:rPr>
        <w:t>spintose</w:t>
      </w:r>
      <w:r w:rsidRPr="004348B8">
        <w:rPr>
          <w:spacing w:val="-9"/>
          <w:lang w:val="lt-LT"/>
        </w:rPr>
        <w:t xml:space="preserve"> </w:t>
      </w:r>
      <w:r w:rsidRPr="004348B8">
        <w:rPr>
          <w:lang w:val="lt-LT"/>
        </w:rPr>
        <w:t>(skydeliuose),</w:t>
      </w:r>
      <w:r w:rsidRPr="004348B8">
        <w:rPr>
          <w:spacing w:val="-8"/>
          <w:lang w:val="lt-LT"/>
        </w:rPr>
        <w:t xml:space="preserve"> </w:t>
      </w:r>
      <w:r w:rsidRPr="004348B8">
        <w:rPr>
          <w:lang w:val="lt-LT"/>
        </w:rPr>
        <w:t>turi</w:t>
      </w:r>
      <w:r w:rsidRPr="004348B8">
        <w:rPr>
          <w:spacing w:val="-8"/>
          <w:lang w:val="lt-LT"/>
        </w:rPr>
        <w:t xml:space="preserve"> </w:t>
      </w:r>
      <w:r w:rsidRPr="004348B8">
        <w:rPr>
          <w:lang w:val="lt-LT"/>
        </w:rPr>
        <w:t>būti</w:t>
      </w:r>
      <w:r w:rsidRPr="004348B8">
        <w:rPr>
          <w:spacing w:val="-8"/>
          <w:lang w:val="lt-LT"/>
        </w:rPr>
        <w:t xml:space="preserve"> </w:t>
      </w:r>
      <w:r w:rsidRPr="004348B8">
        <w:rPr>
          <w:lang w:val="lt-LT"/>
        </w:rPr>
        <w:t>pilnai</w:t>
      </w:r>
      <w:r w:rsidRPr="004348B8">
        <w:rPr>
          <w:spacing w:val="-8"/>
          <w:lang w:val="lt-LT"/>
        </w:rPr>
        <w:t xml:space="preserve"> </w:t>
      </w:r>
      <w:r w:rsidRPr="004348B8">
        <w:rPr>
          <w:lang w:val="lt-LT"/>
        </w:rPr>
        <w:t>izoliuotos</w:t>
      </w:r>
      <w:r w:rsidRPr="004348B8">
        <w:rPr>
          <w:spacing w:val="-9"/>
          <w:lang w:val="lt-LT"/>
        </w:rPr>
        <w:t xml:space="preserve"> </w:t>
      </w:r>
      <w:r w:rsidRPr="004348B8">
        <w:rPr>
          <w:lang w:val="lt-LT"/>
        </w:rPr>
        <w:t>nuo aptvaro. Neutralus strypas privalo turėti nors vieną prijungimo tašką kiekvienai mazgo paskirstymo</w:t>
      </w:r>
      <w:r w:rsidRPr="004348B8">
        <w:rPr>
          <w:spacing w:val="-22"/>
          <w:lang w:val="lt-LT"/>
        </w:rPr>
        <w:t xml:space="preserve"> </w:t>
      </w:r>
      <w:r w:rsidRPr="004348B8">
        <w:rPr>
          <w:lang w:val="lt-LT"/>
        </w:rPr>
        <w:t>atšakai.</w:t>
      </w:r>
    </w:p>
    <w:p w14:paraId="3B1AA009" w14:textId="77777777" w:rsidR="00B21B62" w:rsidRPr="004348B8" w:rsidRDefault="00000000">
      <w:pPr>
        <w:pStyle w:val="BodyText"/>
        <w:ind w:left="1701" w:right="116" w:firstLine="284"/>
        <w:jc w:val="both"/>
        <w:rPr>
          <w:lang w:val="lt-LT"/>
        </w:rPr>
      </w:pPr>
      <w:r w:rsidRPr="004348B8">
        <w:rPr>
          <w:lang w:val="lt-LT"/>
        </w:rPr>
        <w:t>Visi skydeliai turi būti to paties gamintojo ir to paties dizaino. Vienas šalia kito montuojami skydai turi būti vieno gylio ir, pagal galimybę, vienodų matmenų.</w:t>
      </w:r>
    </w:p>
    <w:p w14:paraId="077A59DB" w14:textId="77777777" w:rsidR="00B21B62" w:rsidRPr="004348B8" w:rsidRDefault="00000000">
      <w:pPr>
        <w:pStyle w:val="BodyText"/>
        <w:spacing w:before="1"/>
        <w:ind w:left="1701" w:right="116" w:firstLine="284"/>
        <w:jc w:val="both"/>
        <w:rPr>
          <w:lang w:val="lt-LT"/>
        </w:rPr>
      </w:pPr>
      <w:r w:rsidRPr="004348B8">
        <w:rPr>
          <w:lang w:val="lt-LT"/>
        </w:rPr>
        <w:t>Skydelių korpusai turi būti metaliniai su apsauginėmis durelėmis, apsaugos laipsnis - IP54. Įvadiniai aparatai montuojami skydelio viršutinėje dalyje, nueinančios linijos – į apačią ir į viršų. Įvadinio aparato įvadiniai gnybtai turi garantuoti</w:t>
      </w:r>
      <w:r w:rsidRPr="004348B8">
        <w:rPr>
          <w:spacing w:val="-17"/>
          <w:lang w:val="lt-LT"/>
        </w:rPr>
        <w:t xml:space="preserve"> </w:t>
      </w:r>
      <w:r w:rsidRPr="004348B8">
        <w:rPr>
          <w:lang w:val="lt-LT"/>
        </w:rPr>
        <w:t>reikiamo</w:t>
      </w:r>
      <w:r w:rsidRPr="004348B8">
        <w:rPr>
          <w:spacing w:val="-17"/>
          <w:lang w:val="lt-LT"/>
        </w:rPr>
        <w:t xml:space="preserve"> </w:t>
      </w:r>
      <w:r w:rsidRPr="004348B8">
        <w:rPr>
          <w:lang w:val="lt-LT"/>
        </w:rPr>
        <w:t>skerspjūvio</w:t>
      </w:r>
      <w:r w:rsidRPr="004348B8">
        <w:rPr>
          <w:spacing w:val="-16"/>
          <w:lang w:val="lt-LT"/>
        </w:rPr>
        <w:t xml:space="preserve"> </w:t>
      </w:r>
      <w:r w:rsidRPr="004348B8">
        <w:rPr>
          <w:lang w:val="lt-LT"/>
        </w:rPr>
        <w:t>kabelių</w:t>
      </w:r>
      <w:r w:rsidRPr="004348B8">
        <w:rPr>
          <w:spacing w:val="-17"/>
          <w:lang w:val="lt-LT"/>
        </w:rPr>
        <w:t xml:space="preserve"> </w:t>
      </w:r>
      <w:r w:rsidRPr="004348B8">
        <w:rPr>
          <w:lang w:val="lt-LT"/>
        </w:rPr>
        <w:t>gyslų</w:t>
      </w:r>
      <w:r w:rsidRPr="004348B8">
        <w:rPr>
          <w:spacing w:val="-16"/>
          <w:lang w:val="lt-LT"/>
        </w:rPr>
        <w:t xml:space="preserve"> </w:t>
      </w:r>
      <w:r w:rsidRPr="004348B8">
        <w:rPr>
          <w:lang w:val="lt-LT"/>
        </w:rPr>
        <w:t>prijungimą</w:t>
      </w:r>
      <w:r w:rsidRPr="004348B8">
        <w:rPr>
          <w:spacing w:val="-17"/>
          <w:lang w:val="lt-LT"/>
        </w:rPr>
        <w:t xml:space="preserve"> </w:t>
      </w:r>
      <w:r w:rsidRPr="004348B8">
        <w:rPr>
          <w:lang w:val="lt-LT"/>
        </w:rPr>
        <w:t>(pagal</w:t>
      </w:r>
      <w:r w:rsidRPr="004348B8">
        <w:rPr>
          <w:spacing w:val="-17"/>
          <w:lang w:val="lt-LT"/>
        </w:rPr>
        <w:t xml:space="preserve"> </w:t>
      </w:r>
      <w:r w:rsidRPr="004348B8">
        <w:rPr>
          <w:lang w:val="lt-LT"/>
        </w:rPr>
        <w:t>aparato</w:t>
      </w:r>
      <w:r w:rsidRPr="004348B8">
        <w:rPr>
          <w:spacing w:val="-16"/>
          <w:lang w:val="lt-LT"/>
        </w:rPr>
        <w:t xml:space="preserve"> </w:t>
      </w:r>
      <w:r w:rsidRPr="004348B8">
        <w:rPr>
          <w:lang w:val="lt-LT"/>
        </w:rPr>
        <w:t>nominalinę</w:t>
      </w:r>
      <w:r w:rsidRPr="004348B8">
        <w:rPr>
          <w:spacing w:val="-16"/>
          <w:lang w:val="lt-LT"/>
        </w:rPr>
        <w:t xml:space="preserve"> </w:t>
      </w:r>
      <w:r w:rsidRPr="004348B8">
        <w:rPr>
          <w:lang w:val="lt-LT"/>
        </w:rPr>
        <w:t>srovę).</w:t>
      </w:r>
      <w:r w:rsidRPr="004348B8">
        <w:rPr>
          <w:spacing w:val="-16"/>
          <w:lang w:val="lt-LT"/>
        </w:rPr>
        <w:t xml:space="preserve"> </w:t>
      </w:r>
      <w:r w:rsidRPr="004348B8">
        <w:rPr>
          <w:lang w:val="lt-LT"/>
        </w:rPr>
        <w:t>Jėgos</w:t>
      </w:r>
      <w:r w:rsidRPr="004348B8">
        <w:rPr>
          <w:spacing w:val="-15"/>
          <w:lang w:val="lt-LT"/>
        </w:rPr>
        <w:t xml:space="preserve"> </w:t>
      </w:r>
      <w:r w:rsidRPr="004348B8">
        <w:rPr>
          <w:lang w:val="lt-LT"/>
        </w:rPr>
        <w:t>skydelių</w:t>
      </w:r>
      <w:r w:rsidRPr="004348B8">
        <w:rPr>
          <w:spacing w:val="-15"/>
          <w:lang w:val="lt-LT"/>
        </w:rPr>
        <w:t xml:space="preserve"> </w:t>
      </w:r>
      <w:r w:rsidRPr="004348B8">
        <w:rPr>
          <w:lang w:val="lt-LT"/>
        </w:rPr>
        <w:t>aptarnavimas</w:t>
      </w:r>
    </w:p>
    <w:p w14:paraId="7BD5DF33" w14:textId="77777777" w:rsidR="00B21B62" w:rsidRPr="004348B8" w:rsidRDefault="00000000">
      <w:pPr>
        <w:pStyle w:val="BodyText"/>
        <w:ind w:left="1701" w:right="120"/>
        <w:jc w:val="both"/>
        <w:rPr>
          <w:lang w:val="lt-LT"/>
        </w:rPr>
      </w:pPr>
      <w:r w:rsidRPr="004348B8">
        <w:rPr>
          <w:lang w:val="lt-LT"/>
        </w:rPr>
        <w:t>- vienpusis iš priekio. Durelės turi atsidaryti ne mažiau 120º ir turi būti rakinamos. Paskirstymo skydai privalo turėti pilną komplektą automatinių saugiklių arba miniatiūrinių jungtuvų mazgų.</w:t>
      </w:r>
    </w:p>
    <w:p w14:paraId="56E0B404" w14:textId="77777777" w:rsidR="00B21B62" w:rsidRPr="004348B8" w:rsidRDefault="00000000">
      <w:pPr>
        <w:pStyle w:val="BodyText"/>
        <w:ind w:left="1701" w:right="117" w:firstLine="284"/>
        <w:jc w:val="both"/>
        <w:rPr>
          <w:lang w:val="lt-LT"/>
        </w:rPr>
      </w:pPr>
      <w:r w:rsidRPr="004348B8">
        <w:rPr>
          <w:lang w:val="lt-LT"/>
        </w:rPr>
        <w:t>Sujungimų schema turi būti laminuota ar pagaminta iš plastiko ir turi būti pritvirtinta kiekvieno paskirstymo skydo vidinėje durų pusėje.</w:t>
      </w:r>
    </w:p>
    <w:p w14:paraId="0566ED7A" w14:textId="77777777" w:rsidR="00B21B62" w:rsidRPr="004348B8" w:rsidRDefault="00000000">
      <w:pPr>
        <w:pStyle w:val="BodyText"/>
        <w:ind w:left="1701" w:right="116" w:firstLine="284"/>
        <w:jc w:val="both"/>
        <w:rPr>
          <w:lang w:val="lt-LT"/>
        </w:rPr>
      </w:pPr>
      <w:r w:rsidRPr="004348B8">
        <w:rPr>
          <w:lang w:val="lt-LT"/>
        </w:rPr>
        <w:t xml:space="preserve">Šynos turi atlaikyti smūginę 10 </w:t>
      </w:r>
      <w:proofErr w:type="spellStart"/>
      <w:r w:rsidRPr="004348B8">
        <w:rPr>
          <w:lang w:val="lt-LT"/>
        </w:rPr>
        <w:t>kA</w:t>
      </w:r>
      <w:proofErr w:type="spellEnd"/>
      <w:r w:rsidRPr="004348B8">
        <w:rPr>
          <w:lang w:val="lt-LT"/>
        </w:rPr>
        <w:t xml:space="preserve"> trumpo jungimo srovę: vidaus jungiamųjų laidų izoliacija -660 V įtampai, o izoliacijos varža turi būti ne mažesnė kaip 1 MΩ.</w:t>
      </w:r>
    </w:p>
    <w:p w14:paraId="58B103A3" w14:textId="77777777" w:rsidR="00B21B62" w:rsidRPr="004348B8" w:rsidRDefault="00B21B62">
      <w:pPr>
        <w:pStyle w:val="BodyText"/>
        <w:rPr>
          <w:lang w:val="lt-LT"/>
        </w:rPr>
      </w:pPr>
    </w:p>
    <w:p w14:paraId="19E56566" w14:textId="77777777" w:rsidR="00B21B62" w:rsidRPr="004348B8" w:rsidRDefault="00000000">
      <w:pPr>
        <w:pStyle w:val="ListParagraph"/>
        <w:numPr>
          <w:ilvl w:val="2"/>
          <w:numId w:val="24"/>
        </w:numPr>
        <w:tabs>
          <w:tab w:val="left" w:pos="2833"/>
        </w:tabs>
        <w:ind w:hanging="772"/>
        <w:jc w:val="both"/>
        <w:rPr>
          <w:sz w:val="20"/>
          <w:lang w:val="lt-LT"/>
        </w:rPr>
      </w:pPr>
      <w:bookmarkStart w:id="135" w:name="5.14.3__Žemos_įtampos_paskirstymo_spinto"/>
      <w:bookmarkEnd w:id="135"/>
      <w:r w:rsidRPr="004348B8">
        <w:rPr>
          <w:sz w:val="20"/>
          <w:lang w:val="lt-LT"/>
        </w:rPr>
        <w:t>Žemos įtampos paskirstymo</w:t>
      </w:r>
      <w:r w:rsidRPr="004348B8">
        <w:rPr>
          <w:spacing w:val="-2"/>
          <w:sz w:val="20"/>
          <w:lang w:val="lt-LT"/>
        </w:rPr>
        <w:t xml:space="preserve"> </w:t>
      </w:r>
      <w:r w:rsidRPr="004348B8">
        <w:rPr>
          <w:sz w:val="20"/>
          <w:lang w:val="lt-LT"/>
        </w:rPr>
        <w:t>spintos</w:t>
      </w:r>
    </w:p>
    <w:p w14:paraId="106FC416" w14:textId="77777777" w:rsidR="00B21B62" w:rsidRPr="004348B8" w:rsidRDefault="00000000">
      <w:pPr>
        <w:pStyle w:val="ListParagraph"/>
        <w:numPr>
          <w:ilvl w:val="3"/>
          <w:numId w:val="23"/>
        </w:numPr>
        <w:tabs>
          <w:tab w:val="left" w:pos="2833"/>
        </w:tabs>
        <w:spacing w:line="230" w:lineRule="exact"/>
        <w:ind w:hanging="772"/>
        <w:jc w:val="both"/>
        <w:rPr>
          <w:i/>
          <w:sz w:val="20"/>
          <w:lang w:val="lt-LT"/>
        </w:rPr>
      </w:pPr>
      <w:bookmarkStart w:id="136" w:name="5.14.3.1__Bendroji_informacija"/>
      <w:bookmarkEnd w:id="136"/>
      <w:r w:rsidRPr="004348B8">
        <w:rPr>
          <w:i/>
          <w:sz w:val="20"/>
          <w:lang w:val="lt-LT"/>
        </w:rPr>
        <w:t>Bendroji</w:t>
      </w:r>
      <w:r w:rsidRPr="004348B8">
        <w:rPr>
          <w:i/>
          <w:spacing w:val="-2"/>
          <w:sz w:val="20"/>
          <w:lang w:val="lt-LT"/>
        </w:rPr>
        <w:t xml:space="preserve"> </w:t>
      </w:r>
      <w:r w:rsidRPr="004348B8">
        <w:rPr>
          <w:i/>
          <w:sz w:val="20"/>
          <w:lang w:val="lt-LT"/>
        </w:rPr>
        <w:t>informacija</w:t>
      </w:r>
    </w:p>
    <w:p w14:paraId="2AC24527" w14:textId="77777777" w:rsidR="00B21B62" w:rsidRPr="004348B8" w:rsidRDefault="00000000">
      <w:pPr>
        <w:pStyle w:val="BodyText"/>
        <w:ind w:left="1701" w:right="117" w:firstLine="284"/>
        <w:jc w:val="both"/>
        <w:rPr>
          <w:lang w:val="lt-LT"/>
        </w:rPr>
      </w:pPr>
      <w:r w:rsidRPr="004348B8">
        <w:rPr>
          <w:lang w:val="lt-LT"/>
        </w:rPr>
        <w:t>Žemos įtampos paskirstymo turi būti pagaminti gamykloje, atitinkant Lietuvoje galiojančius standartus. Žemos įtampos skirstymo sistema turi atitikti žemiau pateiktoms specifikacijoms ir paskutinėms korekcijoms IEC standartų, išskrus atvejus kai nurodyta kitaip:</w:t>
      </w:r>
    </w:p>
    <w:p w14:paraId="79E3B5BE" w14:textId="77777777" w:rsidR="00B21B62" w:rsidRPr="004348B8" w:rsidRDefault="00000000">
      <w:pPr>
        <w:pStyle w:val="ListParagraph"/>
        <w:numPr>
          <w:ilvl w:val="4"/>
          <w:numId w:val="23"/>
        </w:numPr>
        <w:tabs>
          <w:tab w:val="left" w:pos="2961"/>
          <w:tab w:val="left" w:pos="2962"/>
        </w:tabs>
        <w:rPr>
          <w:sz w:val="20"/>
          <w:lang w:val="lt-LT"/>
        </w:rPr>
      </w:pPr>
      <w:r w:rsidRPr="004348B8">
        <w:rPr>
          <w:sz w:val="20"/>
          <w:lang w:val="lt-LT"/>
        </w:rPr>
        <w:t>LST EN 60044-8:2003“Matavimo transformatoriai, 8 dalis: Elektroniniai srovės</w:t>
      </w:r>
      <w:r w:rsidRPr="004348B8">
        <w:rPr>
          <w:spacing w:val="-24"/>
          <w:sz w:val="20"/>
          <w:lang w:val="lt-LT"/>
        </w:rPr>
        <w:t xml:space="preserve"> </w:t>
      </w:r>
      <w:r w:rsidRPr="004348B8">
        <w:rPr>
          <w:sz w:val="20"/>
          <w:lang w:val="lt-LT"/>
        </w:rPr>
        <w:t>transformatoriai”;</w:t>
      </w:r>
    </w:p>
    <w:p w14:paraId="2FC02C4A" w14:textId="77777777" w:rsidR="00B21B62" w:rsidRPr="004348B8" w:rsidRDefault="00000000">
      <w:pPr>
        <w:pStyle w:val="ListParagraph"/>
        <w:numPr>
          <w:ilvl w:val="4"/>
          <w:numId w:val="23"/>
        </w:numPr>
        <w:tabs>
          <w:tab w:val="left" w:pos="2961"/>
          <w:tab w:val="left" w:pos="2962"/>
        </w:tabs>
        <w:ind w:right="117"/>
        <w:rPr>
          <w:sz w:val="20"/>
          <w:lang w:val="lt-LT"/>
        </w:rPr>
      </w:pPr>
      <w:r w:rsidRPr="004348B8">
        <w:rPr>
          <w:sz w:val="20"/>
          <w:lang w:val="lt-LT"/>
        </w:rPr>
        <w:t>LST EN 60051 “Rodomieji analoginiai elektriniai tiesioginio veikimo matuokliai ir pagalbiniai jų reikmenys”;</w:t>
      </w:r>
    </w:p>
    <w:p w14:paraId="7A6FECDE" w14:textId="77777777" w:rsidR="00B21B62" w:rsidRPr="004348B8" w:rsidRDefault="00000000">
      <w:pPr>
        <w:pStyle w:val="ListParagraph"/>
        <w:numPr>
          <w:ilvl w:val="4"/>
          <w:numId w:val="23"/>
        </w:numPr>
        <w:tabs>
          <w:tab w:val="left" w:pos="2961"/>
          <w:tab w:val="left" w:pos="2962"/>
        </w:tabs>
        <w:spacing w:line="244" w:lineRule="exact"/>
        <w:rPr>
          <w:sz w:val="20"/>
          <w:lang w:val="lt-LT"/>
        </w:rPr>
      </w:pPr>
      <w:r w:rsidRPr="004348B8">
        <w:rPr>
          <w:sz w:val="20"/>
          <w:lang w:val="lt-LT"/>
        </w:rPr>
        <w:t>LST EN 60947 “Žemosios įtampos perjungimo ir valdymo įrenginiai”, visos</w:t>
      </w:r>
      <w:r w:rsidRPr="004348B8">
        <w:rPr>
          <w:spacing w:val="-14"/>
          <w:sz w:val="20"/>
          <w:lang w:val="lt-LT"/>
        </w:rPr>
        <w:t xml:space="preserve"> </w:t>
      </w:r>
      <w:r w:rsidRPr="004348B8">
        <w:rPr>
          <w:sz w:val="20"/>
          <w:lang w:val="lt-LT"/>
        </w:rPr>
        <w:t>dalys;</w:t>
      </w:r>
    </w:p>
    <w:p w14:paraId="32DF069F" w14:textId="77777777" w:rsidR="00B21B62" w:rsidRPr="004348B8" w:rsidRDefault="00000000">
      <w:pPr>
        <w:pStyle w:val="ListParagraph"/>
        <w:numPr>
          <w:ilvl w:val="4"/>
          <w:numId w:val="23"/>
        </w:numPr>
        <w:tabs>
          <w:tab w:val="left" w:pos="2961"/>
          <w:tab w:val="left" w:pos="2962"/>
        </w:tabs>
        <w:spacing w:line="244" w:lineRule="exact"/>
        <w:rPr>
          <w:sz w:val="20"/>
          <w:lang w:val="lt-LT"/>
        </w:rPr>
      </w:pPr>
      <w:r w:rsidRPr="004348B8">
        <w:rPr>
          <w:sz w:val="20"/>
          <w:lang w:val="lt-LT"/>
        </w:rPr>
        <w:t>LST EN 61095 “Elektromechaniniai buitinės ir panašios paskirties</w:t>
      </w:r>
      <w:r w:rsidRPr="004348B8">
        <w:rPr>
          <w:spacing w:val="-12"/>
          <w:sz w:val="20"/>
          <w:lang w:val="lt-LT"/>
        </w:rPr>
        <w:t xml:space="preserve"> </w:t>
      </w:r>
      <w:proofErr w:type="spellStart"/>
      <w:r w:rsidRPr="004348B8">
        <w:rPr>
          <w:sz w:val="20"/>
          <w:lang w:val="lt-LT"/>
        </w:rPr>
        <w:t>kontaktoriai</w:t>
      </w:r>
      <w:proofErr w:type="spellEnd"/>
      <w:r w:rsidRPr="004348B8">
        <w:rPr>
          <w:sz w:val="20"/>
          <w:lang w:val="lt-LT"/>
        </w:rPr>
        <w:t>”.</w:t>
      </w:r>
    </w:p>
    <w:p w14:paraId="310DD2E9" w14:textId="77777777" w:rsidR="00B21B62" w:rsidRPr="004348B8" w:rsidRDefault="00000000">
      <w:pPr>
        <w:pStyle w:val="BodyText"/>
        <w:ind w:left="1701" w:right="116" w:firstLine="284"/>
        <w:jc w:val="both"/>
        <w:rPr>
          <w:lang w:val="lt-LT"/>
        </w:rPr>
      </w:pPr>
      <w:r w:rsidRPr="004348B8">
        <w:rPr>
          <w:lang w:val="lt-LT"/>
        </w:rPr>
        <w:t>Siekiant užtikrinti maksimalią kokybę ir eksploatacines savybes žemos įtampos skirstomojo skydo, įranga turi būti pagaminta vadovaujantis IEC60439-1 standarto reikalavimų. IEC 60439-1 apibrėžia žemos įtampos skirstymo ir valdymo įrenginius kurių įtampa neviršija 1000 V kintamosios srovės esant dažniui ne didesniam kaip 1000 Hz, arba 1500 V nuolatinės įtampos.</w:t>
      </w:r>
    </w:p>
    <w:p w14:paraId="7A61039E" w14:textId="77777777" w:rsidR="00B21B62" w:rsidRPr="004348B8" w:rsidRDefault="00000000">
      <w:pPr>
        <w:pStyle w:val="BodyText"/>
        <w:ind w:left="1701" w:right="117" w:firstLine="284"/>
        <w:jc w:val="both"/>
        <w:rPr>
          <w:lang w:val="lt-LT"/>
        </w:rPr>
      </w:pPr>
      <w:r w:rsidRPr="004348B8">
        <w:rPr>
          <w:lang w:val="lt-LT"/>
        </w:rPr>
        <w:t>Šis standartas taip pat taikomas visoms surenkamoms sistemoms, skirtoms naudoti elektros energijos generavimo, perdavimo, paskirstymo ir transformavimo ir elektros energiją vartojimo valdymo įrenginiams.</w:t>
      </w:r>
    </w:p>
    <w:p w14:paraId="76D4AF78" w14:textId="77777777" w:rsidR="00B21B62" w:rsidRPr="004348B8" w:rsidRDefault="00000000">
      <w:pPr>
        <w:pStyle w:val="BodyText"/>
        <w:ind w:left="1701" w:right="117" w:firstLine="284"/>
        <w:jc w:val="both"/>
        <w:rPr>
          <w:lang w:val="lt-LT"/>
        </w:rPr>
      </w:pPr>
      <w:r w:rsidRPr="004348B8">
        <w:rPr>
          <w:lang w:val="lt-LT"/>
        </w:rPr>
        <w:t>Siekiant užtikrintų skirstomojo įrenginio patikimumą ir tarnavimo ilgaamžiškumą skydas ir jame esantys komutaciniai aparatai turi būti to paties gamintojo.</w:t>
      </w:r>
    </w:p>
    <w:p w14:paraId="585C7E29" w14:textId="77777777" w:rsidR="00B21B62" w:rsidRPr="004348B8" w:rsidRDefault="00000000">
      <w:pPr>
        <w:pStyle w:val="BodyText"/>
        <w:spacing w:before="1"/>
        <w:ind w:left="1701" w:right="118" w:firstLine="284"/>
        <w:jc w:val="both"/>
        <w:rPr>
          <w:lang w:val="lt-LT"/>
        </w:rPr>
      </w:pPr>
      <w:r w:rsidRPr="004348B8">
        <w:rPr>
          <w:lang w:val="lt-LT"/>
        </w:rPr>
        <w:t>Skydas</w:t>
      </w:r>
      <w:r w:rsidRPr="004348B8">
        <w:rPr>
          <w:spacing w:val="-14"/>
          <w:lang w:val="lt-LT"/>
        </w:rPr>
        <w:t xml:space="preserve"> </w:t>
      </w:r>
      <w:r w:rsidRPr="004348B8">
        <w:rPr>
          <w:lang w:val="lt-LT"/>
        </w:rPr>
        <w:t>turi</w:t>
      </w:r>
      <w:r w:rsidRPr="004348B8">
        <w:rPr>
          <w:spacing w:val="-13"/>
          <w:lang w:val="lt-LT"/>
        </w:rPr>
        <w:t xml:space="preserve"> </w:t>
      </w:r>
      <w:r w:rsidRPr="004348B8">
        <w:rPr>
          <w:lang w:val="lt-LT"/>
        </w:rPr>
        <w:t>turėti</w:t>
      </w:r>
      <w:r w:rsidRPr="004348B8">
        <w:rPr>
          <w:spacing w:val="-12"/>
          <w:lang w:val="lt-LT"/>
        </w:rPr>
        <w:t xml:space="preserve"> </w:t>
      </w:r>
      <w:r w:rsidRPr="004348B8">
        <w:rPr>
          <w:lang w:val="lt-LT"/>
        </w:rPr>
        <w:t>20%</w:t>
      </w:r>
      <w:r w:rsidRPr="004348B8">
        <w:rPr>
          <w:spacing w:val="-14"/>
          <w:lang w:val="lt-LT"/>
        </w:rPr>
        <w:t xml:space="preserve"> </w:t>
      </w:r>
      <w:r w:rsidRPr="004348B8">
        <w:rPr>
          <w:lang w:val="lt-LT"/>
        </w:rPr>
        <w:t>vietos</w:t>
      </w:r>
      <w:r w:rsidRPr="004348B8">
        <w:rPr>
          <w:spacing w:val="-13"/>
          <w:lang w:val="lt-LT"/>
        </w:rPr>
        <w:t xml:space="preserve"> </w:t>
      </w:r>
      <w:r w:rsidRPr="004348B8">
        <w:rPr>
          <w:lang w:val="lt-LT"/>
        </w:rPr>
        <w:t>rezervą</w:t>
      </w:r>
      <w:r w:rsidRPr="004348B8">
        <w:rPr>
          <w:spacing w:val="-13"/>
          <w:lang w:val="lt-LT"/>
        </w:rPr>
        <w:t xml:space="preserve"> </w:t>
      </w:r>
      <w:r w:rsidRPr="004348B8">
        <w:rPr>
          <w:lang w:val="lt-LT"/>
        </w:rPr>
        <w:t>išplėtimui</w:t>
      </w:r>
      <w:r w:rsidRPr="004348B8">
        <w:rPr>
          <w:spacing w:val="-12"/>
          <w:lang w:val="lt-LT"/>
        </w:rPr>
        <w:t xml:space="preserve"> </w:t>
      </w:r>
      <w:r w:rsidRPr="004348B8">
        <w:rPr>
          <w:lang w:val="lt-LT"/>
        </w:rPr>
        <w:t>ateityje.</w:t>
      </w:r>
      <w:r w:rsidRPr="004348B8">
        <w:rPr>
          <w:spacing w:val="-13"/>
          <w:lang w:val="lt-LT"/>
        </w:rPr>
        <w:t xml:space="preserve"> </w:t>
      </w:r>
      <w:r w:rsidRPr="004348B8">
        <w:rPr>
          <w:lang w:val="lt-LT"/>
        </w:rPr>
        <w:t>Įrenginyje</w:t>
      </w:r>
      <w:r w:rsidRPr="004348B8">
        <w:rPr>
          <w:spacing w:val="-13"/>
          <w:lang w:val="lt-LT"/>
        </w:rPr>
        <w:t xml:space="preserve"> </w:t>
      </w:r>
      <w:r w:rsidRPr="004348B8">
        <w:rPr>
          <w:lang w:val="lt-LT"/>
        </w:rPr>
        <w:t>montuojamų</w:t>
      </w:r>
      <w:r w:rsidRPr="004348B8">
        <w:rPr>
          <w:spacing w:val="-13"/>
          <w:lang w:val="lt-LT"/>
        </w:rPr>
        <w:t xml:space="preserve"> </w:t>
      </w:r>
      <w:r w:rsidRPr="004348B8">
        <w:rPr>
          <w:lang w:val="lt-LT"/>
        </w:rPr>
        <w:t>elektros</w:t>
      </w:r>
      <w:r w:rsidRPr="004348B8">
        <w:rPr>
          <w:spacing w:val="-11"/>
          <w:lang w:val="lt-LT"/>
        </w:rPr>
        <w:t xml:space="preserve"> </w:t>
      </w:r>
      <w:r w:rsidRPr="004348B8">
        <w:rPr>
          <w:lang w:val="lt-LT"/>
        </w:rPr>
        <w:t>aparatūros</w:t>
      </w:r>
      <w:r w:rsidRPr="004348B8">
        <w:rPr>
          <w:spacing w:val="-14"/>
          <w:lang w:val="lt-LT"/>
        </w:rPr>
        <w:t xml:space="preserve"> </w:t>
      </w:r>
      <w:r w:rsidRPr="004348B8">
        <w:rPr>
          <w:lang w:val="lt-LT"/>
        </w:rPr>
        <w:t>prietaisų</w:t>
      </w:r>
      <w:r w:rsidRPr="004348B8">
        <w:rPr>
          <w:spacing w:val="-11"/>
          <w:lang w:val="lt-LT"/>
        </w:rPr>
        <w:t xml:space="preserve"> </w:t>
      </w:r>
      <w:r w:rsidRPr="004348B8">
        <w:rPr>
          <w:lang w:val="lt-LT"/>
        </w:rPr>
        <w:t>padėtis turi atitikti jų technines sąlygas. Visi valdymo ir apsaugos aparatai privalo turėti užrašą, nurodantį scheminę priklausomybę ir</w:t>
      </w:r>
      <w:r w:rsidRPr="004348B8">
        <w:rPr>
          <w:spacing w:val="-3"/>
          <w:lang w:val="lt-LT"/>
        </w:rPr>
        <w:t xml:space="preserve"> </w:t>
      </w:r>
      <w:r w:rsidRPr="004348B8">
        <w:rPr>
          <w:lang w:val="lt-LT"/>
        </w:rPr>
        <w:t>paskirtį.</w:t>
      </w:r>
    </w:p>
    <w:p w14:paraId="6F60D690" w14:textId="77777777" w:rsidR="00B21B62" w:rsidRPr="004348B8" w:rsidRDefault="00000000">
      <w:pPr>
        <w:pStyle w:val="BodyText"/>
        <w:ind w:left="1702" w:right="118" w:firstLine="284"/>
        <w:jc w:val="both"/>
        <w:rPr>
          <w:lang w:val="lt-LT"/>
        </w:rPr>
      </w:pPr>
      <w:r w:rsidRPr="004348B8">
        <w:rPr>
          <w:lang w:val="lt-LT"/>
        </w:rPr>
        <w:t>Skydai</w:t>
      </w:r>
      <w:r w:rsidRPr="004348B8">
        <w:rPr>
          <w:spacing w:val="-13"/>
          <w:lang w:val="lt-LT"/>
        </w:rPr>
        <w:t xml:space="preserve"> </w:t>
      </w:r>
      <w:r w:rsidRPr="004348B8">
        <w:rPr>
          <w:lang w:val="lt-LT"/>
        </w:rPr>
        <w:t>ir</w:t>
      </w:r>
      <w:r w:rsidRPr="004348B8">
        <w:rPr>
          <w:spacing w:val="-12"/>
          <w:lang w:val="lt-LT"/>
        </w:rPr>
        <w:t xml:space="preserve"> </w:t>
      </w:r>
      <w:r w:rsidRPr="004348B8">
        <w:rPr>
          <w:lang w:val="lt-LT"/>
        </w:rPr>
        <w:t>paneliai</w:t>
      </w:r>
      <w:r w:rsidRPr="004348B8">
        <w:rPr>
          <w:spacing w:val="-13"/>
          <w:lang w:val="lt-LT"/>
        </w:rPr>
        <w:t xml:space="preserve"> </w:t>
      </w:r>
      <w:r w:rsidRPr="004348B8">
        <w:rPr>
          <w:lang w:val="lt-LT"/>
        </w:rPr>
        <w:t>su</w:t>
      </w:r>
      <w:r w:rsidRPr="004348B8">
        <w:rPr>
          <w:spacing w:val="-11"/>
          <w:lang w:val="lt-LT"/>
        </w:rPr>
        <w:t xml:space="preserve"> </w:t>
      </w:r>
      <w:r w:rsidRPr="004348B8">
        <w:rPr>
          <w:lang w:val="lt-LT"/>
        </w:rPr>
        <w:t>skirtinga</w:t>
      </w:r>
      <w:r w:rsidRPr="004348B8">
        <w:rPr>
          <w:spacing w:val="-13"/>
          <w:lang w:val="lt-LT"/>
        </w:rPr>
        <w:t xml:space="preserve"> </w:t>
      </w:r>
      <w:r w:rsidRPr="004348B8">
        <w:rPr>
          <w:lang w:val="lt-LT"/>
        </w:rPr>
        <w:t>įtampa</w:t>
      </w:r>
      <w:r w:rsidRPr="004348B8">
        <w:rPr>
          <w:spacing w:val="-13"/>
          <w:lang w:val="lt-LT"/>
        </w:rPr>
        <w:t xml:space="preserve"> </w:t>
      </w:r>
      <w:r w:rsidRPr="004348B8">
        <w:rPr>
          <w:lang w:val="lt-LT"/>
        </w:rPr>
        <w:t>turi</w:t>
      </w:r>
      <w:r w:rsidRPr="004348B8">
        <w:rPr>
          <w:spacing w:val="-12"/>
          <w:lang w:val="lt-LT"/>
        </w:rPr>
        <w:t xml:space="preserve"> </w:t>
      </w:r>
      <w:r w:rsidRPr="004348B8">
        <w:rPr>
          <w:lang w:val="lt-LT"/>
        </w:rPr>
        <w:t>turėti</w:t>
      </w:r>
      <w:r w:rsidRPr="004348B8">
        <w:rPr>
          <w:spacing w:val="-13"/>
          <w:lang w:val="lt-LT"/>
        </w:rPr>
        <w:t xml:space="preserve"> </w:t>
      </w:r>
      <w:r w:rsidRPr="004348B8">
        <w:rPr>
          <w:lang w:val="lt-LT"/>
        </w:rPr>
        <w:t>užrašus,</w:t>
      </w:r>
      <w:r w:rsidRPr="004348B8">
        <w:rPr>
          <w:spacing w:val="-11"/>
          <w:lang w:val="lt-LT"/>
        </w:rPr>
        <w:t xml:space="preserve"> </w:t>
      </w:r>
      <w:r w:rsidRPr="004348B8">
        <w:rPr>
          <w:lang w:val="lt-LT"/>
        </w:rPr>
        <w:t>nurodančius</w:t>
      </w:r>
      <w:r w:rsidRPr="004348B8">
        <w:rPr>
          <w:spacing w:val="-12"/>
          <w:lang w:val="lt-LT"/>
        </w:rPr>
        <w:t xml:space="preserve"> </w:t>
      </w:r>
      <w:r w:rsidRPr="004348B8">
        <w:rPr>
          <w:lang w:val="lt-LT"/>
        </w:rPr>
        <w:t>skydo</w:t>
      </w:r>
      <w:r w:rsidRPr="004348B8">
        <w:rPr>
          <w:spacing w:val="-13"/>
          <w:lang w:val="lt-LT"/>
        </w:rPr>
        <w:t xml:space="preserve"> </w:t>
      </w:r>
      <w:r w:rsidRPr="004348B8">
        <w:rPr>
          <w:lang w:val="lt-LT"/>
        </w:rPr>
        <w:t>paskirtį</w:t>
      </w:r>
      <w:r w:rsidRPr="004348B8">
        <w:rPr>
          <w:spacing w:val="-12"/>
          <w:lang w:val="lt-LT"/>
        </w:rPr>
        <w:t xml:space="preserve"> </w:t>
      </w:r>
      <w:r w:rsidRPr="004348B8">
        <w:rPr>
          <w:lang w:val="lt-LT"/>
        </w:rPr>
        <w:t>ir</w:t>
      </w:r>
      <w:r w:rsidRPr="004348B8">
        <w:rPr>
          <w:spacing w:val="-12"/>
          <w:lang w:val="lt-LT"/>
        </w:rPr>
        <w:t xml:space="preserve"> </w:t>
      </w:r>
      <w:r w:rsidRPr="004348B8">
        <w:rPr>
          <w:lang w:val="lt-LT"/>
        </w:rPr>
        <w:t>įtampą.</w:t>
      </w:r>
      <w:r w:rsidRPr="004348B8">
        <w:rPr>
          <w:spacing w:val="-13"/>
          <w:lang w:val="lt-LT"/>
        </w:rPr>
        <w:t xml:space="preserve"> </w:t>
      </w:r>
      <w:r w:rsidRPr="004348B8">
        <w:rPr>
          <w:lang w:val="lt-LT"/>
        </w:rPr>
        <w:t>Vidinėje</w:t>
      </w:r>
      <w:r w:rsidRPr="004348B8">
        <w:rPr>
          <w:spacing w:val="-12"/>
          <w:lang w:val="lt-LT"/>
        </w:rPr>
        <w:t xml:space="preserve"> </w:t>
      </w:r>
      <w:r w:rsidRPr="004348B8">
        <w:rPr>
          <w:lang w:val="lt-LT"/>
        </w:rPr>
        <w:t>skydo</w:t>
      </w:r>
      <w:r w:rsidRPr="004348B8">
        <w:rPr>
          <w:spacing w:val="-13"/>
          <w:lang w:val="lt-LT"/>
        </w:rPr>
        <w:t xml:space="preserve"> </w:t>
      </w:r>
      <w:r w:rsidRPr="004348B8">
        <w:rPr>
          <w:lang w:val="lt-LT"/>
        </w:rPr>
        <w:t>durelių dalyje, skyde prie aparatų privalo būti lentelė su vartotojų pavadinimu, linijos</w:t>
      </w:r>
      <w:r w:rsidRPr="004348B8">
        <w:rPr>
          <w:spacing w:val="-14"/>
          <w:lang w:val="lt-LT"/>
        </w:rPr>
        <w:t xml:space="preserve"> </w:t>
      </w:r>
      <w:r w:rsidRPr="004348B8">
        <w:rPr>
          <w:lang w:val="lt-LT"/>
        </w:rPr>
        <w:t>paskirtimi.</w:t>
      </w:r>
    </w:p>
    <w:p w14:paraId="71145330" w14:textId="77777777" w:rsidR="00B21B62" w:rsidRPr="004348B8" w:rsidRDefault="00000000">
      <w:pPr>
        <w:pStyle w:val="BodyText"/>
        <w:spacing w:line="230" w:lineRule="exact"/>
        <w:ind w:left="1986"/>
        <w:jc w:val="both"/>
        <w:rPr>
          <w:lang w:val="lt-LT"/>
        </w:rPr>
      </w:pPr>
      <w:r w:rsidRPr="004348B8">
        <w:rPr>
          <w:lang w:val="lt-LT"/>
        </w:rPr>
        <w:t>Projektuotojas privalo užtikrinti visų skirstymo skydų sekcijų projekto vientisumą.</w:t>
      </w:r>
    </w:p>
    <w:p w14:paraId="33C84276" w14:textId="77777777" w:rsidR="00B21B62" w:rsidRPr="004348B8" w:rsidRDefault="00000000">
      <w:pPr>
        <w:pStyle w:val="BodyText"/>
        <w:spacing w:before="1"/>
        <w:ind w:left="1701" w:right="117" w:firstLine="284"/>
        <w:jc w:val="both"/>
        <w:rPr>
          <w:lang w:val="lt-LT"/>
        </w:rPr>
      </w:pPr>
      <w:r w:rsidRPr="004348B8">
        <w:rPr>
          <w:lang w:val="lt-LT"/>
        </w:rPr>
        <w:t>Sandara</w:t>
      </w:r>
      <w:r w:rsidRPr="004348B8">
        <w:rPr>
          <w:spacing w:val="-15"/>
          <w:lang w:val="lt-LT"/>
        </w:rPr>
        <w:t xml:space="preserve"> </w:t>
      </w:r>
      <w:r w:rsidRPr="004348B8">
        <w:rPr>
          <w:lang w:val="lt-LT"/>
        </w:rPr>
        <w:t>turi</w:t>
      </w:r>
      <w:r w:rsidRPr="004348B8">
        <w:rPr>
          <w:spacing w:val="-16"/>
          <w:lang w:val="lt-LT"/>
        </w:rPr>
        <w:t xml:space="preserve"> </w:t>
      </w:r>
      <w:r w:rsidRPr="004348B8">
        <w:rPr>
          <w:lang w:val="lt-LT"/>
        </w:rPr>
        <w:t>būti</w:t>
      </w:r>
      <w:r w:rsidRPr="004348B8">
        <w:rPr>
          <w:spacing w:val="-14"/>
          <w:lang w:val="lt-LT"/>
        </w:rPr>
        <w:t xml:space="preserve"> </w:t>
      </w:r>
      <w:r w:rsidRPr="004348B8">
        <w:rPr>
          <w:lang w:val="lt-LT"/>
        </w:rPr>
        <w:t>tokia,</w:t>
      </w:r>
      <w:r w:rsidRPr="004348B8">
        <w:rPr>
          <w:spacing w:val="-14"/>
          <w:lang w:val="lt-LT"/>
        </w:rPr>
        <w:t xml:space="preserve"> </w:t>
      </w:r>
      <w:r w:rsidRPr="004348B8">
        <w:rPr>
          <w:lang w:val="lt-LT"/>
        </w:rPr>
        <w:t>kad</w:t>
      </w:r>
      <w:r w:rsidRPr="004348B8">
        <w:rPr>
          <w:spacing w:val="-13"/>
          <w:lang w:val="lt-LT"/>
        </w:rPr>
        <w:t xml:space="preserve"> </w:t>
      </w:r>
      <w:r w:rsidRPr="004348B8">
        <w:rPr>
          <w:lang w:val="lt-LT"/>
        </w:rPr>
        <w:t>sukomplektuotos</w:t>
      </w:r>
      <w:r w:rsidRPr="004348B8">
        <w:rPr>
          <w:spacing w:val="-16"/>
          <w:lang w:val="lt-LT"/>
        </w:rPr>
        <w:t xml:space="preserve"> </w:t>
      </w:r>
      <w:r w:rsidRPr="004348B8">
        <w:rPr>
          <w:lang w:val="lt-LT"/>
        </w:rPr>
        <w:t>dėžės</w:t>
      </w:r>
      <w:r w:rsidRPr="004348B8">
        <w:rPr>
          <w:spacing w:val="-14"/>
          <w:lang w:val="lt-LT"/>
        </w:rPr>
        <w:t xml:space="preserve"> </w:t>
      </w:r>
      <w:r w:rsidRPr="004348B8">
        <w:rPr>
          <w:lang w:val="lt-LT"/>
        </w:rPr>
        <w:t>ir</w:t>
      </w:r>
      <w:r w:rsidRPr="004348B8">
        <w:rPr>
          <w:spacing w:val="-14"/>
          <w:lang w:val="lt-LT"/>
        </w:rPr>
        <w:t xml:space="preserve"> </w:t>
      </w:r>
      <w:r w:rsidRPr="004348B8">
        <w:rPr>
          <w:lang w:val="lt-LT"/>
        </w:rPr>
        <w:t>jungikliai</w:t>
      </w:r>
      <w:r w:rsidRPr="004348B8">
        <w:rPr>
          <w:spacing w:val="-14"/>
          <w:lang w:val="lt-LT"/>
        </w:rPr>
        <w:t xml:space="preserve"> </w:t>
      </w:r>
      <w:r w:rsidRPr="004348B8">
        <w:rPr>
          <w:lang w:val="lt-LT"/>
        </w:rPr>
        <w:t>būtų</w:t>
      </w:r>
      <w:r w:rsidRPr="004348B8">
        <w:rPr>
          <w:spacing w:val="-14"/>
          <w:lang w:val="lt-LT"/>
        </w:rPr>
        <w:t xml:space="preserve"> </w:t>
      </w:r>
      <w:r w:rsidRPr="004348B8">
        <w:rPr>
          <w:lang w:val="lt-LT"/>
        </w:rPr>
        <w:t>lengvai</w:t>
      </w:r>
      <w:r w:rsidRPr="004348B8">
        <w:rPr>
          <w:spacing w:val="-14"/>
          <w:lang w:val="lt-LT"/>
        </w:rPr>
        <w:t xml:space="preserve"> </w:t>
      </w:r>
      <w:r w:rsidRPr="004348B8">
        <w:rPr>
          <w:lang w:val="lt-LT"/>
        </w:rPr>
        <w:t>atjungiami</w:t>
      </w:r>
      <w:r w:rsidRPr="004348B8">
        <w:rPr>
          <w:spacing w:val="-14"/>
          <w:lang w:val="lt-LT"/>
        </w:rPr>
        <w:t xml:space="preserve"> </w:t>
      </w:r>
      <w:r w:rsidRPr="004348B8">
        <w:rPr>
          <w:lang w:val="lt-LT"/>
        </w:rPr>
        <w:t>ir</w:t>
      </w:r>
      <w:r w:rsidRPr="004348B8">
        <w:rPr>
          <w:spacing w:val="-12"/>
          <w:lang w:val="lt-LT"/>
        </w:rPr>
        <w:t xml:space="preserve"> </w:t>
      </w:r>
      <w:r w:rsidRPr="004348B8">
        <w:rPr>
          <w:lang w:val="lt-LT"/>
        </w:rPr>
        <w:t>išimami.</w:t>
      </w:r>
      <w:r w:rsidRPr="004348B8">
        <w:rPr>
          <w:spacing w:val="-14"/>
          <w:lang w:val="lt-LT"/>
        </w:rPr>
        <w:t xml:space="preserve"> </w:t>
      </w:r>
      <w:r w:rsidRPr="004348B8">
        <w:rPr>
          <w:lang w:val="lt-LT"/>
        </w:rPr>
        <w:t>Skirstymo</w:t>
      </w:r>
      <w:r w:rsidRPr="004348B8">
        <w:rPr>
          <w:spacing w:val="-13"/>
          <w:lang w:val="lt-LT"/>
        </w:rPr>
        <w:t xml:space="preserve"> </w:t>
      </w:r>
      <w:r w:rsidRPr="004348B8">
        <w:rPr>
          <w:lang w:val="lt-LT"/>
        </w:rPr>
        <w:t>skydas patiekiamas</w:t>
      </w:r>
      <w:r w:rsidRPr="004348B8">
        <w:rPr>
          <w:spacing w:val="-7"/>
          <w:lang w:val="lt-LT"/>
        </w:rPr>
        <w:t xml:space="preserve"> </w:t>
      </w:r>
      <w:r w:rsidRPr="004348B8">
        <w:rPr>
          <w:lang w:val="lt-LT"/>
        </w:rPr>
        <w:t>su</w:t>
      </w:r>
      <w:r w:rsidRPr="004348B8">
        <w:rPr>
          <w:spacing w:val="-7"/>
          <w:lang w:val="lt-LT"/>
        </w:rPr>
        <w:t xml:space="preserve"> </w:t>
      </w:r>
      <w:r w:rsidRPr="004348B8">
        <w:rPr>
          <w:lang w:val="lt-LT"/>
        </w:rPr>
        <w:t>visomis</w:t>
      </w:r>
      <w:r w:rsidRPr="004348B8">
        <w:rPr>
          <w:spacing w:val="-7"/>
          <w:lang w:val="lt-LT"/>
        </w:rPr>
        <w:t xml:space="preserve"> </w:t>
      </w:r>
      <w:r w:rsidRPr="004348B8">
        <w:rPr>
          <w:lang w:val="lt-LT"/>
        </w:rPr>
        <w:t>elektros</w:t>
      </w:r>
      <w:r w:rsidRPr="004348B8">
        <w:rPr>
          <w:spacing w:val="-7"/>
          <w:lang w:val="lt-LT"/>
        </w:rPr>
        <w:t xml:space="preserve"> </w:t>
      </w:r>
      <w:r w:rsidRPr="004348B8">
        <w:rPr>
          <w:lang w:val="lt-LT"/>
        </w:rPr>
        <w:t>ir</w:t>
      </w:r>
      <w:r w:rsidRPr="004348B8">
        <w:rPr>
          <w:spacing w:val="-6"/>
          <w:lang w:val="lt-LT"/>
        </w:rPr>
        <w:t xml:space="preserve"> </w:t>
      </w:r>
      <w:r w:rsidRPr="004348B8">
        <w:rPr>
          <w:lang w:val="lt-LT"/>
        </w:rPr>
        <w:t>mechaninėmis</w:t>
      </w:r>
      <w:r w:rsidRPr="004348B8">
        <w:rPr>
          <w:spacing w:val="-7"/>
          <w:lang w:val="lt-LT"/>
        </w:rPr>
        <w:t xml:space="preserve"> </w:t>
      </w:r>
      <w:r w:rsidRPr="004348B8">
        <w:rPr>
          <w:lang w:val="lt-LT"/>
        </w:rPr>
        <w:t>dalimis</w:t>
      </w:r>
      <w:r w:rsidRPr="004348B8">
        <w:rPr>
          <w:spacing w:val="-7"/>
          <w:lang w:val="lt-LT"/>
        </w:rPr>
        <w:t xml:space="preserve"> </w:t>
      </w:r>
      <w:r w:rsidRPr="004348B8">
        <w:rPr>
          <w:lang w:val="lt-LT"/>
        </w:rPr>
        <w:t>ir</w:t>
      </w:r>
      <w:r w:rsidRPr="004348B8">
        <w:rPr>
          <w:spacing w:val="-7"/>
          <w:lang w:val="lt-LT"/>
        </w:rPr>
        <w:t xml:space="preserve"> </w:t>
      </w:r>
      <w:r w:rsidRPr="004348B8">
        <w:rPr>
          <w:lang w:val="lt-LT"/>
        </w:rPr>
        <w:t>komponentais,</w:t>
      </w:r>
      <w:r w:rsidRPr="004348B8">
        <w:rPr>
          <w:spacing w:val="-8"/>
          <w:lang w:val="lt-LT"/>
        </w:rPr>
        <w:t xml:space="preserve"> </w:t>
      </w:r>
      <w:r w:rsidRPr="004348B8">
        <w:rPr>
          <w:lang w:val="lt-LT"/>
        </w:rPr>
        <w:t>kad</w:t>
      </w:r>
      <w:r w:rsidRPr="004348B8">
        <w:rPr>
          <w:spacing w:val="-6"/>
          <w:lang w:val="lt-LT"/>
        </w:rPr>
        <w:t xml:space="preserve"> </w:t>
      </w:r>
      <w:r w:rsidRPr="004348B8">
        <w:rPr>
          <w:lang w:val="lt-LT"/>
        </w:rPr>
        <w:t>sudarytų</w:t>
      </w:r>
      <w:r w:rsidRPr="004348B8">
        <w:rPr>
          <w:spacing w:val="-7"/>
          <w:lang w:val="lt-LT"/>
        </w:rPr>
        <w:t xml:space="preserve"> </w:t>
      </w:r>
      <w:r w:rsidRPr="004348B8">
        <w:rPr>
          <w:lang w:val="lt-LT"/>
        </w:rPr>
        <w:t>pilną</w:t>
      </w:r>
      <w:r w:rsidRPr="004348B8">
        <w:rPr>
          <w:spacing w:val="-7"/>
          <w:lang w:val="lt-LT"/>
        </w:rPr>
        <w:t xml:space="preserve"> </w:t>
      </w:r>
      <w:r w:rsidRPr="004348B8">
        <w:rPr>
          <w:lang w:val="lt-LT"/>
        </w:rPr>
        <w:t>komplektą.</w:t>
      </w:r>
      <w:r w:rsidRPr="004348B8">
        <w:rPr>
          <w:spacing w:val="-8"/>
          <w:lang w:val="lt-LT"/>
        </w:rPr>
        <w:t xml:space="preserve"> </w:t>
      </w:r>
      <w:r w:rsidRPr="004348B8">
        <w:rPr>
          <w:lang w:val="lt-LT"/>
        </w:rPr>
        <w:t>Kur</w:t>
      </w:r>
      <w:r w:rsidRPr="004348B8">
        <w:rPr>
          <w:spacing w:val="-6"/>
          <w:lang w:val="lt-LT"/>
        </w:rPr>
        <w:t xml:space="preserve"> </w:t>
      </w:r>
      <w:r w:rsidRPr="004348B8">
        <w:rPr>
          <w:lang w:val="lt-LT"/>
        </w:rPr>
        <w:t>tikslinga, naudotini keičiami standartiniai</w:t>
      </w:r>
      <w:r w:rsidRPr="004348B8">
        <w:rPr>
          <w:spacing w:val="-4"/>
          <w:lang w:val="lt-LT"/>
        </w:rPr>
        <w:t xml:space="preserve"> </w:t>
      </w:r>
      <w:r w:rsidRPr="004348B8">
        <w:rPr>
          <w:lang w:val="lt-LT"/>
        </w:rPr>
        <w:t>komponentai.</w:t>
      </w:r>
    </w:p>
    <w:p w14:paraId="24AA839B" w14:textId="77777777" w:rsidR="00B21B62" w:rsidRPr="004348B8" w:rsidRDefault="00000000">
      <w:pPr>
        <w:pStyle w:val="BodyText"/>
        <w:ind w:left="1701" w:right="118" w:firstLine="284"/>
        <w:jc w:val="both"/>
        <w:rPr>
          <w:lang w:val="lt-LT"/>
        </w:rPr>
      </w:pPr>
      <w:r w:rsidRPr="004348B8">
        <w:rPr>
          <w:lang w:val="lt-LT"/>
        </w:rPr>
        <w:t>Skirstymo skydai parenkami pagal inkorporuotų žemos įtampos skirstymo prietaisų įtampą, srovę, dažnį ir trumpo jungimo atkirtimo gebą, kaip nurodyta IEC standarte 60947 arba lygiaverčiame standarte.</w:t>
      </w:r>
    </w:p>
    <w:p w14:paraId="3C87A9E0" w14:textId="77777777" w:rsidR="00B21B62" w:rsidRPr="004348B8" w:rsidRDefault="00000000">
      <w:pPr>
        <w:pStyle w:val="BodyText"/>
        <w:ind w:left="1986" w:right="115"/>
        <w:jc w:val="both"/>
        <w:rPr>
          <w:lang w:val="lt-LT"/>
        </w:rPr>
      </w:pPr>
      <w:r w:rsidRPr="004348B8">
        <w:rPr>
          <w:lang w:val="lt-LT"/>
        </w:rPr>
        <w:t>Visi komponentai turi atlaikyti dinaminį ir šiluminį smūgius, kuriuos lemia nurodyta trumpo jungimo srovė. Įrenginių parametrų lentelėse turi būti nurodytos vertės, tinkančios konkrečioms eksploatacijos sąlygoms.</w:t>
      </w:r>
    </w:p>
    <w:p w14:paraId="3B8CC4AD" w14:textId="77777777" w:rsidR="00B21B62" w:rsidRPr="004348B8" w:rsidRDefault="00000000">
      <w:pPr>
        <w:pStyle w:val="BodyText"/>
        <w:ind w:left="1701" w:right="115" w:firstLine="284"/>
        <w:jc w:val="both"/>
        <w:rPr>
          <w:lang w:val="lt-LT"/>
        </w:rPr>
      </w:pPr>
      <w:r w:rsidRPr="004348B8">
        <w:rPr>
          <w:lang w:val="lt-LT"/>
        </w:rPr>
        <w:t>Išeinančių linijų skydai turi būti su jungikliais ar variklio paleidikliais. Nuoroda į IEC standartą 60947 arba jam lygiavertį.</w:t>
      </w:r>
    </w:p>
    <w:p w14:paraId="2261F392" w14:textId="77777777" w:rsidR="00B21B62" w:rsidRPr="004348B8" w:rsidRDefault="00000000">
      <w:pPr>
        <w:pStyle w:val="BodyText"/>
        <w:ind w:left="1986" w:right="1303"/>
        <w:jc w:val="both"/>
        <w:rPr>
          <w:lang w:val="lt-LT"/>
        </w:rPr>
      </w:pPr>
      <w:r w:rsidRPr="004348B8">
        <w:rPr>
          <w:lang w:val="lt-LT"/>
        </w:rPr>
        <w:t>Visose fazėse – apsauga nuo perkrovos, kartu su apsauga nuo fazės nebuvimo su rankiniu atstatymu. Trumpo jungimo ir perkrovos apsauga turi būti jungikliuose, o saugikliai nenaudotini.</w:t>
      </w:r>
    </w:p>
    <w:p w14:paraId="22C9EFE6" w14:textId="77777777" w:rsidR="00B21B62" w:rsidRPr="004348B8" w:rsidRDefault="00B21B62">
      <w:pPr>
        <w:jc w:val="both"/>
        <w:rPr>
          <w:lang w:val="lt-LT"/>
        </w:rPr>
        <w:sectPr w:rsidR="00B21B62" w:rsidRPr="004348B8">
          <w:pgSz w:w="11910" w:h="16840"/>
          <w:pgMar w:top="820" w:right="560" w:bottom="280" w:left="0" w:header="613" w:footer="0" w:gutter="0"/>
          <w:cols w:space="1296"/>
        </w:sectPr>
      </w:pPr>
    </w:p>
    <w:p w14:paraId="38050573" w14:textId="77777777" w:rsidR="00B21B62" w:rsidRPr="004348B8" w:rsidRDefault="00B21B62">
      <w:pPr>
        <w:pStyle w:val="BodyText"/>
        <w:rPr>
          <w:lang w:val="lt-LT"/>
        </w:rPr>
      </w:pPr>
    </w:p>
    <w:p w14:paraId="33AEDDC7" w14:textId="77777777" w:rsidR="00B21B62" w:rsidRPr="004348B8" w:rsidRDefault="00B21B62">
      <w:pPr>
        <w:pStyle w:val="BodyText"/>
        <w:rPr>
          <w:lang w:val="lt-LT"/>
        </w:rPr>
      </w:pPr>
    </w:p>
    <w:p w14:paraId="567EDC54" w14:textId="77777777" w:rsidR="00B21B62" w:rsidRPr="004348B8" w:rsidRDefault="00B21B62">
      <w:pPr>
        <w:pStyle w:val="BodyText"/>
        <w:spacing w:before="4"/>
        <w:rPr>
          <w:sz w:val="17"/>
          <w:lang w:val="lt-LT"/>
        </w:rPr>
      </w:pPr>
    </w:p>
    <w:p w14:paraId="5BD775D4" w14:textId="77777777" w:rsidR="00B21B62" w:rsidRPr="004348B8" w:rsidRDefault="00000000">
      <w:pPr>
        <w:pStyle w:val="BodyText"/>
        <w:spacing w:before="92"/>
        <w:ind w:left="1986" w:right="653"/>
        <w:jc w:val="both"/>
        <w:rPr>
          <w:lang w:val="lt-LT"/>
        </w:rPr>
      </w:pPr>
      <w:r w:rsidRPr="004348B8">
        <w:rPr>
          <w:lang w:val="lt-LT"/>
        </w:rPr>
        <w:t>Šynų vardinė geba turi būti paskaičiuota nominaliam apkrovimui + 20 % skirstymo skydo nominalios gebos. Šynos turi būti suprojektuotos taip, kad jos atlaikytų maksimalų tikėtiną trumpą jungimą.</w:t>
      </w:r>
    </w:p>
    <w:p w14:paraId="73D034C2" w14:textId="77777777" w:rsidR="00B21B62" w:rsidRPr="004348B8" w:rsidRDefault="00000000">
      <w:pPr>
        <w:pStyle w:val="BodyText"/>
        <w:spacing w:before="1"/>
        <w:ind w:left="1701" w:right="116" w:firstLine="284"/>
        <w:jc w:val="both"/>
        <w:rPr>
          <w:lang w:val="lt-LT"/>
        </w:rPr>
      </w:pPr>
      <w:r w:rsidRPr="004348B8">
        <w:rPr>
          <w:lang w:val="lt-LT"/>
        </w:rPr>
        <w:t>Variklių valdymo centrai (MCC) ir paskirstymo spintos turi būti visiškai uždaros su atskiromis sekcijomis šynoms, kiekvienai</w:t>
      </w:r>
      <w:r w:rsidRPr="004348B8">
        <w:rPr>
          <w:spacing w:val="-8"/>
          <w:lang w:val="lt-LT"/>
        </w:rPr>
        <w:t xml:space="preserve"> </w:t>
      </w:r>
      <w:r w:rsidRPr="004348B8">
        <w:rPr>
          <w:lang w:val="lt-LT"/>
        </w:rPr>
        <w:t>variklio</w:t>
      </w:r>
      <w:r w:rsidRPr="004348B8">
        <w:rPr>
          <w:spacing w:val="-7"/>
          <w:lang w:val="lt-LT"/>
        </w:rPr>
        <w:t xml:space="preserve"> </w:t>
      </w:r>
      <w:r w:rsidRPr="004348B8">
        <w:rPr>
          <w:lang w:val="lt-LT"/>
        </w:rPr>
        <w:t>starterio</w:t>
      </w:r>
      <w:r w:rsidRPr="004348B8">
        <w:rPr>
          <w:spacing w:val="-7"/>
          <w:lang w:val="lt-LT"/>
        </w:rPr>
        <w:t xml:space="preserve"> </w:t>
      </w:r>
      <w:r w:rsidRPr="004348B8">
        <w:rPr>
          <w:lang w:val="lt-LT"/>
        </w:rPr>
        <w:t>grupei</w:t>
      </w:r>
      <w:r w:rsidRPr="004348B8">
        <w:rPr>
          <w:spacing w:val="-8"/>
          <w:lang w:val="lt-LT"/>
        </w:rPr>
        <w:t xml:space="preserve"> </w:t>
      </w:r>
      <w:r w:rsidRPr="004348B8">
        <w:rPr>
          <w:lang w:val="lt-LT"/>
        </w:rPr>
        <w:t>ir</w:t>
      </w:r>
      <w:r w:rsidRPr="004348B8">
        <w:rPr>
          <w:spacing w:val="-7"/>
          <w:lang w:val="lt-LT"/>
        </w:rPr>
        <w:t xml:space="preserve"> </w:t>
      </w:r>
      <w:r w:rsidRPr="004348B8">
        <w:rPr>
          <w:lang w:val="lt-LT"/>
        </w:rPr>
        <w:t>kabeliams.</w:t>
      </w:r>
      <w:r w:rsidRPr="004348B8">
        <w:rPr>
          <w:spacing w:val="-6"/>
          <w:lang w:val="lt-LT"/>
        </w:rPr>
        <w:t xml:space="preserve"> </w:t>
      </w:r>
      <w:r w:rsidRPr="004348B8">
        <w:rPr>
          <w:lang w:val="lt-LT"/>
        </w:rPr>
        <w:t>Kiekvienas</w:t>
      </w:r>
      <w:r w:rsidRPr="004348B8">
        <w:rPr>
          <w:spacing w:val="-8"/>
          <w:lang w:val="lt-LT"/>
        </w:rPr>
        <w:t xml:space="preserve"> </w:t>
      </w:r>
      <w:r w:rsidRPr="004348B8">
        <w:rPr>
          <w:lang w:val="lt-LT"/>
        </w:rPr>
        <w:t>narvelis</w:t>
      </w:r>
      <w:r w:rsidRPr="004348B8">
        <w:rPr>
          <w:spacing w:val="-5"/>
          <w:lang w:val="lt-LT"/>
        </w:rPr>
        <w:t xml:space="preserve"> </w:t>
      </w:r>
      <w:r w:rsidRPr="004348B8">
        <w:rPr>
          <w:lang w:val="lt-LT"/>
        </w:rPr>
        <w:t>išvadiniams</w:t>
      </w:r>
      <w:r w:rsidRPr="004348B8">
        <w:rPr>
          <w:spacing w:val="-8"/>
          <w:lang w:val="lt-LT"/>
        </w:rPr>
        <w:t xml:space="preserve"> </w:t>
      </w:r>
      <w:r w:rsidRPr="004348B8">
        <w:rPr>
          <w:lang w:val="lt-LT"/>
        </w:rPr>
        <w:t>kabeliams</w:t>
      </w:r>
      <w:r w:rsidRPr="004348B8">
        <w:rPr>
          <w:spacing w:val="-6"/>
          <w:lang w:val="lt-LT"/>
        </w:rPr>
        <w:t xml:space="preserve"> </w:t>
      </w:r>
      <w:r w:rsidRPr="004348B8">
        <w:rPr>
          <w:lang w:val="lt-LT"/>
        </w:rPr>
        <w:t>turi</w:t>
      </w:r>
      <w:r w:rsidRPr="004348B8">
        <w:rPr>
          <w:spacing w:val="-7"/>
          <w:lang w:val="lt-LT"/>
        </w:rPr>
        <w:t xml:space="preserve"> </w:t>
      </w:r>
      <w:r w:rsidRPr="004348B8">
        <w:rPr>
          <w:lang w:val="lt-LT"/>
        </w:rPr>
        <w:t>būti</w:t>
      </w:r>
      <w:r w:rsidRPr="004348B8">
        <w:rPr>
          <w:spacing w:val="-7"/>
          <w:lang w:val="lt-LT"/>
        </w:rPr>
        <w:t xml:space="preserve"> </w:t>
      </w:r>
      <w:r w:rsidRPr="004348B8">
        <w:rPr>
          <w:lang w:val="lt-LT"/>
        </w:rPr>
        <w:t>aprūpintas</w:t>
      </w:r>
      <w:r w:rsidRPr="004348B8">
        <w:rPr>
          <w:spacing w:val="-8"/>
          <w:lang w:val="lt-LT"/>
        </w:rPr>
        <w:t xml:space="preserve"> </w:t>
      </w:r>
      <w:r w:rsidRPr="004348B8">
        <w:rPr>
          <w:lang w:val="lt-LT"/>
        </w:rPr>
        <w:t>kabelių sekcija, kuri turi būti ne mažesnė nei 400 mm. Apsaugos laipsnis -</w:t>
      </w:r>
      <w:r w:rsidRPr="004348B8">
        <w:rPr>
          <w:spacing w:val="-15"/>
          <w:lang w:val="lt-LT"/>
        </w:rPr>
        <w:t xml:space="preserve"> </w:t>
      </w:r>
      <w:r w:rsidRPr="004348B8">
        <w:rPr>
          <w:lang w:val="lt-LT"/>
        </w:rPr>
        <w:t>IP23.</w:t>
      </w:r>
    </w:p>
    <w:p w14:paraId="1584E227" w14:textId="77777777" w:rsidR="00B21B62" w:rsidRPr="004348B8" w:rsidRDefault="00000000">
      <w:pPr>
        <w:pStyle w:val="BodyText"/>
        <w:ind w:left="1701" w:right="116" w:firstLine="284"/>
        <w:jc w:val="both"/>
        <w:rPr>
          <w:lang w:val="lt-LT"/>
        </w:rPr>
      </w:pPr>
      <w:r w:rsidRPr="004348B8">
        <w:rPr>
          <w:lang w:val="lt-LT"/>
        </w:rPr>
        <w:t>Kiekvienam transformatoriui turi būti skirtas vienas žemos įtampos komutacinės įrangos komplektas. Komutacinė įranga turi būti prijungta jungtuvu. Žemos įtampos komutacinė įranga privalo turėti įžemiklį.</w:t>
      </w:r>
    </w:p>
    <w:p w14:paraId="25E4A665" w14:textId="77777777" w:rsidR="00B21B62" w:rsidRPr="004348B8" w:rsidRDefault="00000000">
      <w:pPr>
        <w:pStyle w:val="BodyText"/>
        <w:ind w:left="1985" w:right="189"/>
        <w:jc w:val="both"/>
        <w:rPr>
          <w:lang w:val="lt-LT"/>
        </w:rPr>
      </w:pPr>
      <w:r w:rsidRPr="004348B8">
        <w:rPr>
          <w:lang w:val="lt-LT"/>
        </w:rPr>
        <w:t>Variklių valdymo centrai ir paskirstymo spintos turi būti pagamintos iš lakštinio plieno ne plonesnio nei 2 mm. Apsaugos užraktai turi būti įrengiami, norint apsaugoti stacionarius kontaktus. Narvelių ventiliacija yra privaloma.</w:t>
      </w:r>
    </w:p>
    <w:p w14:paraId="4FD03B52" w14:textId="77777777" w:rsidR="00B21B62" w:rsidRPr="004348B8" w:rsidRDefault="00B21B62">
      <w:pPr>
        <w:pStyle w:val="BodyText"/>
        <w:rPr>
          <w:lang w:val="lt-LT"/>
        </w:rPr>
      </w:pPr>
    </w:p>
    <w:p w14:paraId="02808F56" w14:textId="77777777" w:rsidR="00B21B62" w:rsidRPr="004348B8" w:rsidRDefault="00000000">
      <w:pPr>
        <w:pStyle w:val="ListParagraph"/>
        <w:numPr>
          <w:ilvl w:val="3"/>
          <w:numId w:val="23"/>
        </w:numPr>
        <w:tabs>
          <w:tab w:val="left" w:pos="2832"/>
        </w:tabs>
        <w:spacing w:line="230" w:lineRule="exact"/>
        <w:ind w:left="2831"/>
        <w:jc w:val="both"/>
        <w:rPr>
          <w:i/>
          <w:sz w:val="20"/>
          <w:lang w:val="lt-LT"/>
        </w:rPr>
      </w:pPr>
      <w:bookmarkStart w:id="137" w:name="5.14.3.2__Šynos"/>
      <w:bookmarkEnd w:id="137"/>
      <w:r w:rsidRPr="004348B8">
        <w:rPr>
          <w:i/>
          <w:sz w:val="20"/>
          <w:lang w:val="lt-LT"/>
        </w:rPr>
        <w:t>Šynos</w:t>
      </w:r>
    </w:p>
    <w:p w14:paraId="190781DA" w14:textId="77777777" w:rsidR="00B21B62" w:rsidRPr="004348B8" w:rsidRDefault="00000000">
      <w:pPr>
        <w:pStyle w:val="BodyText"/>
        <w:spacing w:line="230" w:lineRule="exact"/>
        <w:ind w:left="1985"/>
        <w:jc w:val="both"/>
        <w:rPr>
          <w:lang w:val="lt-LT"/>
        </w:rPr>
      </w:pPr>
      <w:r w:rsidRPr="004348B8">
        <w:rPr>
          <w:lang w:val="lt-LT"/>
        </w:rPr>
        <w:t>Šynos turi būti numatomos iš sunkiai besilydančio, aukšto laidumo vario.</w:t>
      </w:r>
    </w:p>
    <w:p w14:paraId="500D5719" w14:textId="77777777" w:rsidR="00B21B62" w:rsidRPr="004348B8" w:rsidRDefault="00000000">
      <w:pPr>
        <w:pStyle w:val="BodyText"/>
        <w:spacing w:before="1"/>
        <w:ind w:left="1701" w:right="118" w:firstLine="284"/>
        <w:jc w:val="both"/>
        <w:rPr>
          <w:lang w:val="lt-LT"/>
        </w:rPr>
      </w:pPr>
      <w:r w:rsidRPr="004348B8">
        <w:rPr>
          <w:lang w:val="lt-LT"/>
        </w:rPr>
        <w:t>Trys fazinės ir neutrali šynos turi būti patalpintos skydo viršuje, o pagrindinė įžeminimo šyna, įrengta per visą kiekvienos valdymo panelės ilgį, turi būti patalpinta apačioje. Visos šynos turi būti numatytos maksimaliai nuolatinei srovei ir gedimo srovėms, atitinkančiomis instaliaciją, o taip pat šynos turi būti sertifikuotos.</w:t>
      </w:r>
    </w:p>
    <w:p w14:paraId="2AD32ED4" w14:textId="77777777" w:rsidR="00B21B62" w:rsidRPr="004348B8" w:rsidRDefault="00000000">
      <w:pPr>
        <w:pStyle w:val="BodyText"/>
        <w:ind w:left="1985"/>
        <w:jc w:val="both"/>
        <w:rPr>
          <w:lang w:val="lt-LT"/>
        </w:rPr>
      </w:pPr>
      <w:r w:rsidRPr="004348B8">
        <w:rPr>
          <w:lang w:val="lt-LT"/>
        </w:rPr>
        <w:t>Šynos turi atlaikyti projekte apskaičiuotas trumpo jungimo sroves.</w:t>
      </w:r>
    </w:p>
    <w:p w14:paraId="02B83F34" w14:textId="77777777" w:rsidR="00B21B62" w:rsidRPr="004348B8" w:rsidRDefault="00B21B62">
      <w:pPr>
        <w:pStyle w:val="BodyText"/>
        <w:rPr>
          <w:lang w:val="lt-LT"/>
        </w:rPr>
      </w:pPr>
    </w:p>
    <w:p w14:paraId="715D6C9A" w14:textId="77777777" w:rsidR="00B21B62" w:rsidRPr="004348B8" w:rsidRDefault="00000000">
      <w:pPr>
        <w:pStyle w:val="ListParagraph"/>
        <w:numPr>
          <w:ilvl w:val="3"/>
          <w:numId w:val="23"/>
        </w:numPr>
        <w:tabs>
          <w:tab w:val="left" w:pos="2833"/>
        </w:tabs>
        <w:ind w:hanging="772"/>
        <w:jc w:val="both"/>
        <w:rPr>
          <w:i/>
          <w:sz w:val="20"/>
          <w:lang w:val="lt-LT"/>
        </w:rPr>
      </w:pPr>
      <w:bookmarkStart w:id="138" w:name="5.14.3.3__Gnybtų_rinklės_ir_vidinis_elek"/>
      <w:bookmarkEnd w:id="138"/>
      <w:r w:rsidRPr="004348B8">
        <w:rPr>
          <w:i/>
          <w:sz w:val="20"/>
          <w:lang w:val="lt-LT"/>
        </w:rPr>
        <w:t xml:space="preserve">Gnybtų </w:t>
      </w:r>
      <w:proofErr w:type="spellStart"/>
      <w:r w:rsidRPr="004348B8">
        <w:rPr>
          <w:i/>
          <w:sz w:val="20"/>
          <w:lang w:val="lt-LT"/>
        </w:rPr>
        <w:t>rinklės</w:t>
      </w:r>
      <w:proofErr w:type="spellEnd"/>
      <w:r w:rsidRPr="004348B8">
        <w:rPr>
          <w:i/>
          <w:sz w:val="20"/>
          <w:lang w:val="lt-LT"/>
        </w:rPr>
        <w:t xml:space="preserve"> ir vidinis elektros laidų</w:t>
      </w:r>
      <w:r w:rsidRPr="004348B8">
        <w:rPr>
          <w:i/>
          <w:spacing w:val="-3"/>
          <w:sz w:val="20"/>
          <w:lang w:val="lt-LT"/>
        </w:rPr>
        <w:t xml:space="preserve"> </w:t>
      </w:r>
      <w:r w:rsidRPr="004348B8">
        <w:rPr>
          <w:i/>
          <w:sz w:val="20"/>
          <w:lang w:val="lt-LT"/>
        </w:rPr>
        <w:t>tiesimas</w:t>
      </w:r>
    </w:p>
    <w:p w14:paraId="281C516D" w14:textId="77777777" w:rsidR="00B21B62" w:rsidRPr="004348B8" w:rsidRDefault="00000000">
      <w:pPr>
        <w:pStyle w:val="BodyText"/>
        <w:spacing w:before="2" w:line="237" w:lineRule="auto"/>
        <w:ind w:left="1701" w:right="117" w:firstLine="284"/>
        <w:jc w:val="both"/>
        <w:rPr>
          <w:lang w:val="lt-LT"/>
        </w:rPr>
      </w:pPr>
      <w:r w:rsidRPr="004348B8">
        <w:rPr>
          <w:lang w:val="lt-LT"/>
        </w:rPr>
        <w:t>Valdymo laidų galai turi būti identifikuojami pagal užmaunamas sunumeruotas movas. Standartinis valdymo grandinės kabelis turi būti gryno vario 1,5 mm</w:t>
      </w:r>
      <w:r w:rsidRPr="004348B8">
        <w:rPr>
          <w:position w:val="7"/>
          <w:sz w:val="13"/>
          <w:lang w:val="lt-LT"/>
        </w:rPr>
        <w:t>2</w:t>
      </w:r>
      <w:r w:rsidRPr="004348B8">
        <w:rPr>
          <w:lang w:val="lt-LT"/>
        </w:rPr>
        <w:t>. Visi kabeliai turi būti projektuojami plastikiniuose kanaluose. Laidų trasa turi būti lengvai prieinama priežiūros prasme.</w:t>
      </w:r>
    </w:p>
    <w:p w14:paraId="616C885B" w14:textId="77777777" w:rsidR="00B21B62" w:rsidRPr="004348B8" w:rsidRDefault="00000000">
      <w:pPr>
        <w:pStyle w:val="BodyText"/>
        <w:ind w:left="1701" w:right="118" w:firstLine="284"/>
        <w:jc w:val="both"/>
        <w:rPr>
          <w:lang w:val="lt-LT"/>
        </w:rPr>
      </w:pPr>
      <w:r w:rsidRPr="004348B8">
        <w:rPr>
          <w:lang w:val="lt-LT"/>
        </w:rPr>
        <w:t xml:space="preserve">Smulkūs laidai gretimų sekcijų prijungimui turi būti pajungiami naudojant nužymėtas ir atitinkamo dydžio gnybtų </w:t>
      </w:r>
      <w:proofErr w:type="spellStart"/>
      <w:r w:rsidRPr="004348B8">
        <w:rPr>
          <w:lang w:val="lt-LT"/>
        </w:rPr>
        <w:t>rinkles</w:t>
      </w:r>
      <w:proofErr w:type="spellEnd"/>
      <w:r w:rsidRPr="004348B8">
        <w:rPr>
          <w:lang w:val="lt-LT"/>
        </w:rPr>
        <w:t>. Gnybtų rinklių blokas turi būti sumontuotas mažiausiai 40 cm virš grindų.</w:t>
      </w:r>
    </w:p>
    <w:p w14:paraId="1BB7E905" w14:textId="77777777" w:rsidR="00B21B62" w:rsidRPr="004348B8" w:rsidRDefault="00000000">
      <w:pPr>
        <w:pStyle w:val="BodyText"/>
        <w:spacing w:line="230" w:lineRule="exact"/>
        <w:ind w:left="1986"/>
        <w:jc w:val="both"/>
        <w:rPr>
          <w:lang w:val="lt-LT"/>
        </w:rPr>
      </w:pPr>
      <w:r w:rsidRPr="004348B8">
        <w:rPr>
          <w:lang w:val="lt-LT"/>
        </w:rPr>
        <w:t>Kabelių apkabos ir kt. turi būti fiksuojami varžtais. Klijų naudojimas yra nepriimtinas.</w:t>
      </w:r>
    </w:p>
    <w:p w14:paraId="7973361C" w14:textId="77777777" w:rsidR="00B21B62" w:rsidRPr="004348B8" w:rsidRDefault="00B21B62">
      <w:pPr>
        <w:pStyle w:val="BodyText"/>
        <w:spacing w:before="11"/>
        <w:rPr>
          <w:sz w:val="19"/>
          <w:lang w:val="lt-LT"/>
        </w:rPr>
      </w:pPr>
    </w:p>
    <w:p w14:paraId="53EFD372" w14:textId="77777777" w:rsidR="00B21B62" w:rsidRPr="004348B8" w:rsidRDefault="00000000">
      <w:pPr>
        <w:pStyle w:val="ListParagraph"/>
        <w:numPr>
          <w:ilvl w:val="2"/>
          <w:numId w:val="24"/>
        </w:numPr>
        <w:tabs>
          <w:tab w:val="left" w:pos="2833"/>
        </w:tabs>
        <w:ind w:hanging="772"/>
        <w:jc w:val="both"/>
        <w:rPr>
          <w:sz w:val="20"/>
          <w:lang w:val="lt-LT"/>
        </w:rPr>
      </w:pPr>
      <w:bookmarkStart w:id="139" w:name="5.14.4__Žemos_įtampos_galios_paskirstyma"/>
      <w:bookmarkEnd w:id="139"/>
      <w:r w:rsidRPr="004348B8">
        <w:rPr>
          <w:sz w:val="20"/>
          <w:lang w:val="lt-LT"/>
        </w:rPr>
        <w:t>Žemos įtampos galios</w:t>
      </w:r>
      <w:r w:rsidRPr="004348B8">
        <w:rPr>
          <w:spacing w:val="-2"/>
          <w:sz w:val="20"/>
          <w:lang w:val="lt-LT"/>
        </w:rPr>
        <w:t xml:space="preserve"> </w:t>
      </w:r>
      <w:r w:rsidRPr="004348B8">
        <w:rPr>
          <w:sz w:val="20"/>
          <w:lang w:val="lt-LT"/>
        </w:rPr>
        <w:t>paskirstymas</w:t>
      </w:r>
    </w:p>
    <w:p w14:paraId="328F9F3F" w14:textId="77777777" w:rsidR="00B21B62" w:rsidRPr="004348B8" w:rsidRDefault="00000000">
      <w:pPr>
        <w:pStyle w:val="BodyText"/>
        <w:ind w:left="1701" w:right="116" w:firstLine="284"/>
        <w:jc w:val="both"/>
        <w:rPr>
          <w:lang w:val="lt-LT"/>
        </w:rPr>
      </w:pPr>
      <w:r w:rsidRPr="004348B8">
        <w:rPr>
          <w:lang w:val="lt-LT"/>
        </w:rPr>
        <w:t xml:space="preserve">Galios paskirstymo sistema turi būti projektuojama naudojant grandinės apsaugos prietaisus. Grandinės apsaugos prietaisai turi būti pajėgūs pertraukti bet kokią maksimalią srovę iki ir įskaitant numatomą trumpo jungimo srovę instaliacijos vietoje. Skaičiuojant trumpo jungimo srovę, turi būti atsižvelgta į didelių variklių įtaką. Tiktai įvertinant grandinės šaltinius ir pilnutinę varžą, nereikia atsižvelgti į kitų grandinės prietaisų srovės apribojimo efektus. Darbinė srovė turi neviršyti 1,45 x nominali (nustatyta) srovė. Prietaisai turi būti atsparūs visiems </w:t>
      </w:r>
      <w:proofErr w:type="spellStart"/>
      <w:r w:rsidRPr="004348B8">
        <w:rPr>
          <w:lang w:val="lt-LT"/>
        </w:rPr>
        <w:t>viršsroviams</w:t>
      </w:r>
      <w:proofErr w:type="spellEnd"/>
      <w:r w:rsidRPr="004348B8">
        <w:rPr>
          <w:lang w:val="lt-LT"/>
        </w:rPr>
        <w:t xml:space="preserve"> iki trumpų jungimų,</w:t>
      </w:r>
      <w:r w:rsidRPr="004348B8">
        <w:rPr>
          <w:spacing w:val="-4"/>
          <w:lang w:val="lt-LT"/>
        </w:rPr>
        <w:t xml:space="preserve"> </w:t>
      </w:r>
      <w:r w:rsidRPr="004348B8">
        <w:rPr>
          <w:lang w:val="lt-LT"/>
        </w:rPr>
        <w:t>kurie</w:t>
      </w:r>
      <w:r w:rsidRPr="004348B8">
        <w:rPr>
          <w:spacing w:val="-4"/>
          <w:lang w:val="lt-LT"/>
        </w:rPr>
        <w:t xml:space="preserve"> </w:t>
      </w:r>
      <w:r w:rsidRPr="004348B8">
        <w:rPr>
          <w:lang w:val="lt-LT"/>
        </w:rPr>
        <w:t>yra</w:t>
      </w:r>
      <w:r w:rsidRPr="004348B8">
        <w:rPr>
          <w:spacing w:val="-6"/>
          <w:lang w:val="lt-LT"/>
        </w:rPr>
        <w:t xml:space="preserve"> </w:t>
      </w:r>
      <w:r w:rsidRPr="004348B8">
        <w:rPr>
          <w:lang w:val="lt-LT"/>
        </w:rPr>
        <w:t>nepakankami,</w:t>
      </w:r>
      <w:r w:rsidRPr="004348B8">
        <w:rPr>
          <w:spacing w:val="-4"/>
          <w:lang w:val="lt-LT"/>
        </w:rPr>
        <w:t xml:space="preserve"> </w:t>
      </w:r>
      <w:r w:rsidRPr="004348B8">
        <w:rPr>
          <w:lang w:val="lt-LT"/>
        </w:rPr>
        <w:t>kad</w:t>
      </w:r>
      <w:r w:rsidRPr="004348B8">
        <w:rPr>
          <w:spacing w:val="-3"/>
          <w:lang w:val="lt-LT"/>
        </w:rPr>
        <w:t xml:space="preserve"> </w:t>
      </w:r>
      <w:r w:rsidRPr="004348B8">
        <w:rPr>
          <w:lang w:val="lt-LT"/>
        </w:rPr>
        <w:t>sukeltų</w:t>
      </w:r>
      <w:r w:rsidRPr="004348B8">
        <w:rPr>
          <w:spacing w:val="-5"/>
          <w:lang w:val="lt-LT"/>
        </w:rPr>
        <w:t xml:space="preserve"> </w:t>
      </w:r>
      <w:r w:rsidRPr="004348B8">
        <w:rPr>
          <w:lang w:val="lt-LT"/>
        </w:rPr>
        <w:t>perkaitimą</w:t>
      </w:r>
      <w:r w:rsidRPr="004348B8">
        <w:rPr>
          <w:spacing w:val="-4"/>
          <w:lang w:val="lt-LT"/>
        </w:rPr>
        <w:t xml:space="preserve"> </w:t>
      </w:r>
      <w:r w:rsidRPr="004348B8">
        <w:rPr>
          <w:lang w:val="lt-LT"/>
        </w:rPr>
        <w:t>ar</w:t>
      </w:r>
      <w:r w:rsidRPr="004348B8">
        <w:rPr>
          <w:spacing w:val="-5"/>
          <w:lang w:val="lt-LT"/>
        </w:rPr>
        <w:t xml:space="preserve"> </w:t>
      </w:r>
      <w:r w:rsidRPr="004348B8">
        <w:rPr>
          <w:lang w:val="lt-LT"/>
        </w:rPr>
        <w:t>žalą</w:t>
      </w:r>
      <w:r w:rsidRPr="004348B8">
        <w:rPr>
          <w:spacing w:val="-4"/>
          <w:lang w:val="lt-LT"/>
        </w:rPr>
        <w:t xml:space="preserve"> </w:t>
      </w:r>
      <w:r w:rsidRPr="004348B8">
        <w:rPr>
          <w:lang w:val="lt-LT"/>
        </w:rPr>
        <w:t>grandinei.</w:t>
      </w:r>
      <w:r w:rsidRPr="004348B8">
        <w:rPr>
          <w:spacing w:val="-4"/>
          <w:lang w:val="lt-LT"/>
        </w:rPr>
        <w:t xml:space="preserve"> </w:t>
      </w:r>
      <w:r w:rsidRPr="004348B8">
        <w:rPr>
          <w:lang w:val="lt-LT"/>
        </w:rPr>
        <w:t>Grandinės</w:t>
      </w:r>
      <w:r w:rsidRPr="004348B8">
        <w:rPr>
          <w:spacing w:val="-4"/>
          <w:lang w:val="lt-LT"/>
        </w:rPr>
        <w:t xml:space="preserve"> </w:t>
      </w:r>
      <w:r w:rsidRPr="004348B8">
        <w:rPr>
          <w:lang w:val="lt-LT"/>
        </w:rPr>
        <w:t>apsaugos</w:t>
      </w:r>
      <w:r w:rsidRPr="004348B8">
        <w:rPr>
          <w:spacing w:val="-5"/>
          <w:lang w:val="lt-LT"/>
        </w:rPr>
        <w:t xml:space="preserve"> </w:t>
      </w:r>
      <w:r w:rsidRPr="004348B8">
        <w:rPr>
          <w:lang w:val="lt-LT"/>
        </w:rPr>
        <w:t>prietaisai</w:t>
      </w:r>
      <w:r w:rsidRPr="004348B8">
        <w:rPr>
          <w:spacing w:val="-5"/>
          <w:lang w:val="lt-LT"/>
        </w:rPr>
        <w:t xml:space="preserve"> </w:t>
      </w:r>
      <w:r w:rsidRPr="004348B8">
        <w:rPr>
          <w:lang w:val="lt-LT"/>
        </w:rPr>
        <w:t>turi</w:t>
      </w:r>
      <w:r w:rsidRPr="004348B8">
        <w:rPr>
          <w:spacing w:val="-4"/>
          <w:lang w:val="lt-LT"/>
        </w:rPr>
        <w:t xml:space="preserve"> </w:t>
      </w:r>
      <w:r w:rsidRPr="004348B8">
        <w:rPr>
          <w:lang w:val="lt-LT"/>
        </w:rPr>
        <w:t>apsaugoti ilgiausią kabelį ir prietaisą linijos</w:t>
      </w:r>
      <w:r w:rsidRPr="004348B8">
        <w:rPr>
          <w:spacing w:val="-4"/>
          <w:lang w:val="lt-LT"/>
        </w:rPr>
        <w:t xml:space="preserve"> </w:t>
      </w:r>
      <w:r w:rsidRPr="004348B8">
        <w:rPr>
          <w:lang w:val="lt-LT"/>
        </w:rPr>
        <w:t>pabaigoje.</w:t>
      </w:r>
    </w:p>
    <w:p w14:paraId="4ADCFDC4" w14:textId="77777777" w:rsidR="00B21B62" w:rsidRPr="004348B8" w:rsidRDefault="00000000">
      <w:pPr>
        <w:pStyle w:val="BodyText"/>
        <w:spacing w:before="1"/>
        <w:ind w:left="1701" w:right="117" w:firstLine="284"/>
        <w:jc w:val="both"/>
        <w:rPr>
          <w:lang w:val="lt-LT"/>
        </w:rPr>
      </w:pPr>
      <w:r w:rsidRPr="004348B8">
        <w:rPr>
          <w:lang w:val="lt-LT"/>
        </w:rPr>
        <w:t xml:space="preserve">Apsaugos prietaisų charakteristikos turi būti pasirinktos tokios, kad selektyvumas būtų palaikomas visiems </w:t>
      </w:r>
      <w:proofErr w:type="spellStart"/>
      <w:r w:rsidRPr="004348B8">
        <w:rPr>
          <w:lang w:val="lt-LT"/>
        </w:rPr>
        <w:t>viršsroviams</w:t>
      </w:r>
      <w:proofErr w:type="spellEnd"/>
      <w:r w:rsidRPr="004348B8">
        <w:rPr>
          <w:lang w:val="lt-LT"/>
        </w:rPr>
        <w:t xml:space="preserve"> iki trumpų jungimų.</w:t>
      </w:r>
    </w:p>
    <w:p w14:paraId="1B0025CB" w14:textId="77777777" w:rsidR="00B21B62" w:rsidRPr="004348B8" w:rsidRDefault="00000000">
      <w:pPr>
        <w:pStyle w:val="BodyText"/>
        <w:ind w:left="1701" w:right="115" w:firstLine="284"/>
        <w:jc w:val="both"/>
        <w:rPr>
          <w:lang w:val="lt-LT"/>
        </w:rPr>
      </w:pPr>
      <w:r w:rsidRPr="004348B8">
        <w:rPr>
          <w:lang w:val="lt-LT"/>
        </w:rPr>
        <w:t xml:space="preserve">Visos grandinės turi turėti tokią įžeminimo gedimo kontūro pilnutinę varžą, kad trumpas jungimas į žemę sukeltų apsaugos prietaisų atsijungimą 5 sekundžių laikotarpyje. Išskyrus grandinių maitinimo kištukinius lizdus, kurie nuo pavojingų įžeminimo gedimo srovių turi būti apsaugoti nuotėkio rele, kurio atsijungimo laikas yra 30 </w:t>
      </w:r>
      <w:proofErr w:type="spellStart"/>
      <w:r w:rsidRPr="004348B8">
        <w:rPr>
          <w:lang w:val="lt-LT"/>
        </w:rPr>
        <w:t>ms</w:t>
      </w:r>
      <w:proofErr w:type="spellEnd"/>
      <w:r w:rsidRPr="004348B8">
        <w:rPr>
          <w:lang w:val="lt-LT"/>
        </w:rPr>
        <w:t xml:space="preserve">, esant 30 </w:t>
      </w:r>
      <w:proofErr w:type="spellStart"/>
      <w:r w:rsidRPr="004348B8">
        <w:rPr>
          <w:lang w:val="lt-LT"/>
        </w:rPr>
        <w:t>mA</w:t>
      </w:r>
      <w:proofErr w:type="spellEnd"/>
      <w:r w:rsidRPr="004348B8">
        <w:rPr>
          <w:lang w:val="lt-LT"/>
        </w:rPr>
        <w:t xml:space="preserve"> srovei.</w:t>
      </w:r>
    </w:p>
    <w:p w14:paraId="6FB68B33" w14:textId="77777777" w:rsidR="00B21B62" w:rsidRPr="004348B8" w:rsidRDefault="00000000">
      <w:pPr>
        <w:pStyle w:val="BodyText"/>
        <w:spacing w:before="1"/>
        <w:ind w:left="1702" w:right="117" w:firstLine="284"/>
        <w:jc w:val="both"/>
        <w:rPr>
          <w:lang w:val="lt-LT"/>
        </w:rPr>
      </w:pPr>
      <w:r w:rsidRPr="004348B8">
        <w:rPr>
          <w:lang w:val="lt-LT"/>
        </w:rPr>
        <w:t>Kiekvienas variklių valdymo centras turi turėti automatinį galios koeficiento korekcijos įrenginį, kuris sudarytas iš reikiamo dydžio kondensatorių. Tokiu būdu turi būti palaikytas minimaliai 0,98 galios koeficientas, kartu turi būti užtikrinta, kad reaktyvioji galia nesugrįžtų į tinklą.</w:t>
      </w:r>
    </w:p>
    <w:p w14:paraId="4907150B" w14:textId="77777777" w:rsidR="00B21B62" w:rsidRPr="004348B8" w:rsidRDefault="00B21B62">
      <w:pPr>
        <w:pStyle w:val="BodyText"/>
        <w:spacing w:before="11"/>
        <w:rPr>
          <w:sz w:val="19"/>
          <w:lang w:val="lt-LT"/>
        </w:rPr>
      </w:pPr>
    </w:p>
    <w:p w14:paraId="2FBF2808" w14:textId="77777777" w:rsidR="00B21B62" w:rsidRPr="004348B8" w:rsidRDefault="00000000">
      <w:pPr>
        <w:pStyle w:val="ListParagraph"/>
        <w:numPr>
          <w:ilvl w:val="2"/>
          <w:numId w:val="24"/>
        </w:numPr>
        <w:tabs>
          <w:tab w:val="left" w:pos="2833"/>
        </w:tabs>
        <w:jc w:val="both"/>
        <w:rPr>
          <w:sz w:val="20"/>
          <w:lang w:val="lt-LT"/>
        </w:rPr>
      </w:pPr>
      <w:bookmarkStart w:id="140" w:name="5.14.5__Žemos_įtampos_varikliai_ir_jų_pa"/>
      <w:bookmarkEnd w:id="140"/>
      <w:r w:rsidRPr="004348B8">
        <w:rPr>
          <w:sz w:val="20"/>
          <w:lang w:val="lt-LT"/>
        </w:rPr>
        <w:t>Žemos įtampos varikliai ir jų</w:t>
      </w:r>
      <w:r w:rsidRPr="004348B8">
        <w:rPr>
          <w:spacing w:val="-4"/>
          <w:sz w:val="20"/>
          <w:lang w:val="lt-LT"/>
        </w:rPr>
        <w:t xml:space="preserve"> </w:t>
      </w:r>
      <w:r w:rsidRPr="004348B8">
        <w:rPr>
          <w:sz w:val="20"/>
          <w:lang w:val="lt-LT"/>
        </w:rPr>
        <w:t>paleidikliai</w:t>
      </w:r>
    </w:p>
    <w:p w14:paraId="536F76FF" w14:textId="77777777" w:rsidR="00B21B62" w:rsidRPr="004348B8" w:rsidRDefault="00000000">
      <w:pPr>
        <w:pStyle w:val="BodyText"/>
        <w:spacing w:line="230" w:lineRule="exact"/>
        <w:ind w:left="1986"/>
        <w:jc w:val="both"/>
        <w:rPr>
          <w:lang w:val="lt-LT"/>
        </w:rPr>
      </w:pPr>
      <w:r w:rsidRPr="004348B8">
        <w:rPr>
          <w:lang w:val="lt-LT"/>
        </w:rPr>
        <w:t>Varikliai turi atitikti IEC 60034 standartą. Įtampa turi būti 400 V, o mažesnių nei 0,5 kW variklių gali būti 230V.</w:t>
      </w:r>
    </w:p>
    <w:p w14:paraId="76350866" w14:textId="77777777" w:rsidR="00B21B62" w:rsidRPr="004348B8" w:rsidRDefault="00000000">
      <w:pPr>
        <w:pStyle w:val="BodyText"/>
        <w:ind w:left="1702" w:right="117" w:firstLine="284"/>
        <w:jc w:val="both"/>
        <w:rPr>
          <w:lang w:val="lt-LT"/>
        </w:rPr>
      </w:pPr>
      <w:r w:rsidRPr="004348B8">
        <w:rPr>
          <w:lang w:val="lt-LT"/>
        </w:rPr>
        <w:t>Ant variklių ir jų sukamųjų mechanizmų turi būti pažymėta sukimosi kryptis. Ant variklių įjungimo įtaisų turi būti užrašytas agregato, kuriam jie priklauso, pavadinimas.</w:t>
      </w:r>
    </w:p>
    <w:p w14:paraId="6B90233E" w14:textId="77777777" w:rsidR="00B21B62" w:rsidRPr="004348B8" w:rsidRDefault="00000000">
      <w:pPr>
        <w:pStyle w:val="BodyText"/>
        <w:spacing w:before="1"/>
        <w:ind w:left="1702" w:right="116" w:firstLine="284"/>
        <w:jc w:val="both"/>
        <w:rPr>
          <w:lang w:val="lt-LT"/>
        </w:rPr>
      </w:pPr>
      <w:r w:rsidRPr="004348B8">
        <w:rPr>
          <w:lang w:val="lt-LT"/>
        </w:rPr>
        <w:t>Elektros varikliams, kurie gali būti sistemingai perkraunami dėl techninių priežasčių, įrengiama apsauga nuo perkrovimo.</w:t>
      </w:r>
      <w:r w:rsidRPr="004348B8">
        <w:rPr>
          <w:spacing w:val="-10"/>
          <w:lang w:val="lt-LT"/>
        </w:rPr>
        <w:t xml:space="preserve"> </w:t>
      </w:r>
      <w:r w:rsidRPr="004348B8">
        <w:rPr>
          <w:lang w:val="lt-LT"/>
        </w:rPr>
        <w:t>Dėl</w:t>
      </w:r>
      <w:r w:rsidRPr="004348B8">
        <w:rPr>
          <w:spacing w:val="-11"/>
          <w:lang w:val="lt-LT"/>
        </w:rPr>
        <w:t xml:space="preserve"> </w:t>
      </w:r>
      <w:r w:rsidRPr="004348B8">
        <w:rPr>
          <w:lang w:val="lt-LT"/>
        </w:rPr>
        <w:t>paprastos</w:t>
      </w:r>
      <w:r w:rsidRPr="004348B8">
        <w:rPr>
          <w:spacing w:val="-11"/>
          <w:lang w:val="lt-LT"/>
        </w:rPr>
        <w:t xml:space="preserve"> </w:t>
      </w:r>
      <w:r w:rsidRPr="004348B8">
        <w:rPr>
          <w:lang w:val="lt-LT"/>
        </w:rPr>
        <w:t>konstrukcijos,</w:t>
      </w:r>
      <w:r w:rsidRPr="004348B8">
        <w:rPr>
          <w:spacing w:val="-11"/>
          <w:lang w:val="lt-LT"/>
        </w:rPr>
        <w:t xml:space="preserve"> </w:t>
      </w:r>
      <w:r w:rsidRPr="004348B8">
        <w:rPr>
          <w:lang w:val="lt-LT"/>
        </w:rPr>
        <w:t>pigumo</w:t>
      </w:r>
      <w:r w:rsidRPr="004348B8">
        <w:rPr>
          <w:spacing w:val="-10"/>
          <w:lang w:val="lt-LT"/>
        </w:rPr>
        <w:t xml:space="preserve"> </w:t>
      </w:r>
      <w:r w:rsidRPr="004348B8">
        <w:rPr>
          <w:lang w:val="lt-LT"/>
        </w:rPr>
        <w:t>ir</w:t>
      </w:r>
      <w:r w:rsidRPr="004348B8">
        <w:rPr>
          <w:spacing w:val="-11"/>
          <w:lang w:val="lt-LT"/>
        </w:rPr>
        <w:t xml:space="preserve"> </w:t>
      </w:r>
      <w:r w:rsidRPr="004348B8">
        <w:rPr>
          <w:lang w:val="lt-LT"/>
        </w:rPr>
        <w:t>didelės</w:t>
      </w:r>
      <w:r w:rsidRPr="004348B8">
        <w:rPr>
          <w:spacing w:val="-11"/>
          <w:lang w:val="lt-LT"/>
        </w:rPr>
        <w:t xml:space="preserve"> </w:t>
      </w:r>
      <w:r w:rsidRPr="004348B8">
        <w:rPr>
          <w:lang w:val="lt-LT"/>
        </w:rPr>
        <w:t>trumpųjų</w:t>
      </w:r>
      <w:r w:rsidRPr="004348B8">
        <w:rPr>
          <w:spacing w:val="-10"/>
          <w:lang w:val="lt-LT"/>
        </w:rPr>
        <w:t xml:space="preserve"> </w:t>
      </w:r>
      <w:r w:rsidRPr="004348B8">
        <w:rPr>
          <w:lang w:val="lt-LT"/>
        </w:rPr>
        <w:t>jungimų</w:t>
      </w:r>
      <w:r w:rsidRPr="004348B8">
        <w:rPr>
          <w:spacing w:val="-10"/>
          <w:lang w:val="lt-LT"/>
        </w:rPr>
        <w:t xml:space="preserve"> </w:t>
      </w:r>
      <w:r w:rsidRPr="004348B8">
        <w:rPr>
          <w:lang w:val="lt-LT"/>
        </w:rPr>
        <w:t>atjungimo</w:t>
      </w:r>
      <w:r w:rsidRPr="004348B8">
        <w:rPr>
          <w:spacing w:val="-11"/>
          <w:lang w:val="lt-LT"/>
        </w:rPr>
        <w:t xml:space="preserve"> </w:t>
      </w:r>
      <w:r w:rsidRPr="004348B8">
        <w:rPr>
          <w:lang w:val="lt-LT"/>
        </w:rPr>
        <w:t>gebos</w:t>
      </w:r>
      <w:r w:rsidRPr="004348B8">
        <w:rPr>
          <w:spacing w:val="-11"/>
          <w:lang w:val="lt-LT"/>
        </w:rPr>
        <w:t xml:space="preserve"> </w:t>
      </w:r>
      <w:r w:rsidRPr="004348B8">
        <w:rPr>
          <w:lang w:val="lt-LT"/>
        </w:rPr>
        <w:t>kaip</w:t>
      </w:r>
      <w:r w:rsidRPr="004348B8">
        <w:rPr>
          <w:spacing w:val="-10"/>
          <w:lang w:val="lt-LT"/>
        </w:rPr>
        <w:t xml:space="preserve"> </w:t>
      </w:r>
      <w:r w:rsidRPr="004348B8">
        <w:rPr>
          <w:lang w:val="lt-LT"/>
        </w:rPr>
        <w:t>apsaugos</w:t>
      </w:r>
      <w:r w:rsidRPr="004348B8">
        <w:rPr>
          <w:spacing w:val="-11"/>
          <w:lang w:val="lt-LT"/>
        </w:rPr>
        <w:t xml:space="preserve"> </w:t>
      </w:r>
      <w:r w:rsidRPr="004348B8">
        <w:rPr>
          <w:lang w:val="lt-LT"/>
        </w:rPr>
        <w:t xml:space="preserve">priemonė naudojami saugikliai. Papildomi saugikliai, naudojami kartu su automatiniais jungikliais arba šiluminėmis relėmis, atjungia grandinę tik esant didelei trumpojo jungimo srovei. Saugiklių </w:t>
      </w:r>
      <w:proofErr w:type="spellStart"/>
      <w:r w:rsidRPr="004348B8">
        <w:rPr>
          <w:lang w:val="lt-LT"/>
        </w:rPr>
        <w:t>lydukų</w:t>
      </w:r>
      <w:proofErr w:type="spellEnd"/>
      <w:r w:rsidRPr="004348B8">
        <w:rPr>
          <w:lang w:val="lt-LT"/>
        </w:rPr>
        <w:t xml:space="preserve"> vardinė srovė parenkama pagal vardinės įtampos ir srovės</w:t>
      </w:r>
      <w:r w:rsidRPr="004348B8">
        <w:rPr>
          <w:spacing w:val="-2"/>
          <w:lang w:val="lt-LT"/>
        </w:rPr>
        <w:t xml:space="preserve"> </w:t>
      </w:r>
      <w:r w:rsidRPr="004348B8">
        <w:rPr>
          <w:lang w:val="lt-LT"/>
        </w:rPr>
        <w:t>sąlygas:</w:t>
      </w:r>
    </w:p>
    <w:p w14:paraId="13A4FAD6" w14:textId="77777777" w:rsidR="00B21B62" w:rsidRPr="004348B8" w:rsidRDefault="00000000">
      <w:pPr>
        <w:pStyle w:val="ListParagraph"/>
        <w:numPr>
          <w:ilvl w:val="3"/>
          <w:numId w:val="24"/>
        </w:numPr>
        <w:tabs>
          <w:tab w:val="left" w:pos="2978"/>
        </w:tabs>
        <w:spacing w:line="245" w:lineRule="exact"/>
        <w:ind w:left="2977" w:hanging="361"/>
        <w:jc w:val="both"/>
        <w:rPr>
          <w:sz w:val="20"/>
          <w:lang w:val="lt-LT"/>
        </w:rPr>
      </w:pPr>
      <w:r w:rsidRPr="004348B8">
        <w:rPr>
          <w:position w:val="2"/>
          <w:sz w:val="20"/>
          <w:lang w:val="lt-LT"/>
        </w:rPr>
        <w:t>I</w:t>
      </w:r>
      <w:proofErr w:type="spellStart"/>
      <w:r w:rsidRPr="004348B8">
        <w:rPr>
          <w:sz w:val="13"/>
          <w:lang w:val="lt-LT"/>
        </w:rPr>
        <w:t>lyd</w:t>
      </w:r>
      <w:proofErr w:type="spellEnd"/>
      <w:r w:rsidRPr="004348B8">
        <w:rPr>
          <w:sz w:val="13"/>
          <w:lang w:val="lt-LT"/>
        </w:rPr>
        <w:t xml:space="preserve">. </w:t>
      </w:r>
      <w:r w:rsidRPr="004348B8">
        <w:rPr>
          <w:position w:val="2"/>
          <w:sz w:val="20"/>
          <w:lang w:val="lt-LT"/>
        </w:rPr>
        <w:t>≥ I</w:t>
      </w:r>
      <w:proofErr w:type="spellStart"/>
      <w:r w:rsidRPr="004348B8">
        <w:rPr>
          <w:sz w:val="13"/>
          <w:lang w:val="lt-LT"/>
        </w:rPr>
        <w:t>pal</w:t>
      </w:r>
      <w:proofErr w:type="spellEnd"/>
      <w:r w:rsidRPr="004348B8">
        <w:rPr>
          <w:sz w:val="13"/>
          <w:lang w:val="lt-LT"/>
        </w:rPr>
        <w:t xml:space="preserve">/α </w:t>
      </w:r>
      <w:r w:rsidRPr="004348B8">
        <w:rPr>
          <w:position w:val="2"/>
          <w:sz w:val="20"/>
          <w:lang w:val="lt-LT"/>
        </w:rPr>
        <w:t>,</w:t>
      </w:r>
      <w:r w:rsidRPr="004348B8">
        <w:rPr>
          <w:spacing w:val="-18"/>
          <w:position w:val="2"/>
          <w:sz w:val="20"/>
          <w:lang w:val="lt-LT"/>
        </w:rPr>
        <w:t xml:space="preserve"> </w:t>
      </w:r>
      <w:r w:rsidRPr="004348B8">
        <w:rPr>
          <w:position w:val="2"/>
          <w:sz w:val="20"/>
          <w:lang w:val="lt-LT"/>
        </w:rPr>
        <w:t>kur</w:t>
      </w:r>
    </w:p>
    <w:p w14:paraId="3B379A37" w14:textId="77777777" w:rsidR="00B21B62" w:rsidRPr="004348B8" w:rsidRDefault="00000000">
      <w:pPr>
        <w:pStyle w:val="ListParagraph"/>
        <w:numPr>
          <w:ilvl w:val="3"/>
          <w:numId w:val="24"/>
        </w:numPr>
        <w:tabs>
          <w:tab w:val="left" w:pos="2978"/>
        </w:tabs>
        <w:spacing w:line="242" w:lineRule="exact"/>
        <w:ind w:left="2977" w:hanging="361"/>
        <w:jc w:val="both"/>
        <w:rPr>
          <w:sz w:val="20"/>
          <w:lang w:val="lt-LT"/>
        </w:rPr>
      </w:pPr>
      <w:r w:rsidRPr="004348B8">
        <w:rPr>
          <w:sz w:val="20"/>
          <w:lang w:val="lt-LT"/>
        </w:rPr>
        <w:t>α - koeficientas, įvertinantis variklio paleidimo</w:t>
      </w:r>
      <w:r w:rsidRPr="004348B8">
        <w:rPr>
          <w:spacing w:val="-7"/>
          <w:sz w:val="20"/>
          <w:lang w:val="lt-LT"/>
        </w:rPr>
        <w:t xml:space="preserve"> </w:t>
      </w:r>
      <w:r w:rsidRPr="004348B8">
        <w:rPr>
          <w:sz w:val="20"/>
          <w:lang w:val="lt-LT"/>
        </w:rPr>
        <w:t>sąlygas:</w:t>
      </w:r>
    </w:p>
    <w:p w14:paraId="5F240BD7" w14:textId="77777777" w:rsidR="00B21B62" w:rsidRPr="004348B8" w:rsidRDefault="00000000">
      <w:pPr>
        <w:pStyle w:val="ListParagraph"/>
        <w:numPr>
          <w:ilvl w:val="3"/>
          <w:numId w:val="24"/>
        </w:numPr>
        <w:tabs>
          <w:tab w:val="left" w:pos="2977"/>
        </w:tabs>
        <w:ind w:left="2976" w:right="118"/>
        <w:jc w:val="both"/>
        <w:rPr>
          <w:sz w:val="20"/>
          <w:lang w:val="lt-LT"/>
        </w:rPr>
      </w:pPr>
      <w:r w:rsidRPr="004348B8">
        <w:rPr>
          <w:sz w:val="20"/>
          <w:lang w:val="lt-LT"/>
        </w:rPr>
        <w:t>α = 2,5, kai paleidimo sąlygos lengvos (variklis paleidžiamas retai; įsibėgėjimo laikas po paleidimo – trumpas: 2 -</w:t>
      </w:r>
      <w:r w:rsidRPr="004348B8">
        <w:rPr>
          <w:spacing w:val="-5"/>
          <w:sz w:val="20"/>
          <w:lang w:val="lt-LT"/>
        </w:rPr>
        <w:t xml:space="preserve"> </w:t>
      </w:r>
      <w:r w:rsidRPr="004348B8">
        <w:rPr>
          <w:sz w:val="20"/>
          <w:lang w:val="lt-LT"/>
        </w:rPr>
        <w:t>5s);</w:t>
      </w:r>
    </w:p>
    <w:p w14:paraId="04E72B79" w14:textId="77777777" w:rsidR="00B21B62" w:rsidRPr="004348B8" w:rsidRDefault="00000000">
      <w:pPr>
        <w:pStyle w:val="ListParagraph"/>
        <w:numPr>
          <w:ilvl w:val="3"/>
          <w:numId w:val="24"/>
        </w:numPr>
        <w:tabs>
          <w:tab w:val="left" w:pos="2977"/>
        </w:tabs>
        <w:spacing w:line="244" w:lineRule="exact"/>
        <w:ind w:left="2976"/>
        <w:jc w:val="both"/>
        <w:rPr>
          <w:sz w:val="20"/>
          <w:lang w:val="lt-LT"/>
        </w:rPr>
      </w:pPr>
      <w:r w:rsidRPr="004348B8">
        <w:rPr>
          <w:sz w:val="20"/>
          <w:lang w:val="lt-LT"/>
        </w:rPr>
        <w:t>α = 1,6 - 2,0, kai variklio paleidimo sąlygos sunkios (įsibėgėjimo laikas iki 10</w:t>
      </w:r>
      <w:r w:rsidRPr="004348B8">
        <w:rPr>
          <w:spacing w:val="-17"/>
          <w:sz w:val="20"/>
          <w:lang w:val="lt-LT"/>
        </w:rPr>
        <w:t xml:space="preserve"> </w:t>
      </w:r>
      <w:r w:rsidRPr="004348B8">
        <w:rPr>
          <w:sz w:val="20"/>
          <w:lang w:val="lt-LT"/>
        </w:rPr>
        <w:t>s).</w:t>
      </w:r>
    </w:p>
    <w:p w14:paraId="337B77CE" w14:textId="77777777" w:rsidR="00B21B62" w:rsidRPr="004348B8" w:rsidRDefault="00000000">
      <w:pPr>
        <w:pStyle w:val="BodyText"/>
        <w:ind w:left="1701" w:right="117" w:firstLine="284"/>
        <w:jc w:val="both"/>
        <w:rPr>
          <w:lang w:val="lt-LT"/>
        </w:rPr>
      </w:pPr>
      <w:r w:rsidRPr="004348B8">
        <w:rPr>
          <w:lang w:val="lt-LT"/>
        </w:rPr>
        <w:t>Varikliai turi būti tinkami tiesioginiam paleidimui pilna įtampa ir gali būti paleisti mažiausiai 15 kartų per valandą, nebent kitur nurodyta kitaip. Nuolatinė paleidimo srovė neturi viršyti 7.5 x pilnos apkrovos srovės.</w:t>
      </w:r>
    </w:p>
    <w:p w14:paraId="22AFF22E" w14:textId="77777777" w:rsidR="00B21B62" w:rsidRPr="004348B8" w:rsidRDefault="00000000">
      <w:pPr>
        <w:pStyle w:val="BodyText"/>
        <w:ind w:left="1701" w:right="119" w:firstLine="284"/>
        <w:jc w:val="both"/>
        <w:rPr>
          <w:lang w:val="lt-LT"/>
        </w:rPr>
      </w:pPr>
      <w:r w:rsidRPr="004348B8">
        <w:rPr>
          <w:lang w:val="lt-LT"/>
        </w:rPr>
        <w:t>Elektros</w:t>
      </w:r>
      <w:r w:rsidRPr="004348B8">
        <w:rPr>
          <w:spacing w:val="-6"/>
          <w:lang w:val="lt-LT"/>
        </w:rPr>
        <w:t xml:space="preserve"> </w:t>
      </w:r>
      <w:r w:rsidRPr="004348B8">
        <w:rPr>
          <w:lang w:val="lt-LT"/>
        </w:rPr>
        <w:t>variklių</w:t>
      </w:r>
      <w:r w:rsidRPr="004348B8">
        <w:rPr>
          <w:spacing w:val="-5"/>
          <w:lang w:val="lt-LT"/>
        </w:rPr>
        <w:t xml:space="preserve"> </w:t>
      </w:r>
      <w:r w:rsidRPr="004348B8">
        <w:rPr>
          <w:lang w:val="lt-LT"/>
        </w:rPr>
        <w:t>guolių</w:t>
      </w:r>
      <w:r w:rsidRPr="004348B8">
        <w:rPr>
          <w:spacing w:val="-5"/>
          <w:lang w:val="lt-LT"/>
        </w:rPr>
        <w:t xml:space="preserve"> </w:t>
      </w:r>
      <w:r w:rsidRPr="004348B8">
        <w:rPr>
          <w:lang w:val="lt-LT"/>
        </w:rPr>
        <w:t>vibracija</w:t>
      </w:r>
      <w:r w:rsidRPr="004348B8">
        <w:rPr>
          <w:spacing w:val="-4"/>
          <w:lang w:val="lt-LT"/>
        </w:rPr>
        <w:t xml:space="preserve"> </w:t>
      </w:r>
      <w:r w:rsidRPr="004348B8">
        <w:rPr>
          <w:lang w:val="lt-LT"/>
        </w:rPr>
        <w:t>vertikaliąja</w:t>
      </w:r>
      <w:r w:rsidRPr="004348B8">
        <w:rPr>
          <w:spacing w:val="-5"/>
          <w:lang w:val="lt-LT"/>
        </w:rPr>
        <w:t xml:space="preserve"> </w:t>
      </w:r>
      <w:r w:rsidRPr="004348B8">
        <w:rPr>
          <w:lang w:val="lt-LT"/>
        </w:rPr>
        <w:t>ir</w:t>
      </w:r>
      <w:r w:rsidRPr="004348B8">
        <w:rPr>
          <w:spacing w:val="-5"/>
          <w:lang w:val="lt-LT"/>
        </w:rPr>
        <w:t xml:space="preserve"> </w:t>
      </w:r>
      <w:r w:rsidRPr="004348B8">
        <w:rPr>
          <w:lang w:val="lt-LT"/>
        </w:rPr>
        <w:t>horizontaliąja</w:t>
      </w:r>
      <w:r w:rsidRPr="004348B8">
        <w:rPr>
          <w:spacing w:val="-4"/>
          <w:lang w:val="lt-LT"/>
        </w:rPr>
        <w:t xml:space="preserve"> </w:t>
      </w:r>
      <w:r w:rsidRPr="004348B8">
        <w:rPr>
          <w:lang w:val="lt-LT"/>
        </w:rPr>
        <w:t>kryptimi</w:t>
      </w:r>
      <w:r w:rsidRPr="004348B8">
        <w:rPr>
          <w:spacing w:val="-5"/>
          <w:lang w:val="lt-LT"/>
        </w:rPr>
        <w:t xml:space="preserve"> </w:t>
      </w:r>
      <w:r w:rsidRPr="004348B8">
        <w:rPr>
          <w:lang w:val="lt-LT"/>
        </w:rPr>
        <w:t>turi</w:t>
      </w:r>
      <w:r w:rsidRPr="004348B8">
        <w:rPr>
          <w:spacing w:val="-7"/>
          <w:lang w:val="lt-LT"/>
        </w:rPr>
        <w:t xml:space="preserve"> </w:t>
      </w:r>
      <w:r w:rsidRPr="004348B8">
        <w:rPr>
          <w:lang w:val="lt-LT"/>
        </w:rPr>
        <w:t>būti</w:t>
      </w:r>
      <w:r w:rsidRPr="004348B8">
        <w:rPr>
          <w:spacing w:val="-6"/>
          <w:lang w:val="lt-LT"/>
        </w:rPr>
        <w:t xml:space="preserve"> </w:t>
      </w:r>
      <w:r w:rsidRPr="004348B8">
        <w:rPr>
          <w:lang w:val="lt-LT"/>
        </w:rPr>
        <w:t>ne</w:t>
      </w:r>
      <w:r w:rsidRPr="004348B8">
        <w:rPr>
          <w:spacing w:val="-6"/>
          <w:lang w:val="lt-LT"/>
        </w:rPr>
        <w:t xml:space="preserve"> </w:t>
      </w:r>
      <w:r w:rsidRPr="004348B8">
        <w:rPr>
          <w:lang w:val="lt-LT"/>
        </w:rPr>
        <w:t>didesnė</w:t>
      </w:r>
      <w:r w:rsidRPr="004348B8">
        <w:rPr>
          <w:spacing w:val="-6"/>
          <w:lang w:val="lt-LT"/>
        </w:rPr>
        <w:t xml:space="preserve"> </w:t>
      </w:r>
      <w:r w:rsidRPr="004348B8">
        <w:rPr>
          <w:lang w:val="lt-LT"/>
        </w:rPr>
        <w:t>kaip</w:t>
      </w:r>
      <w:r w:rsidRPr="004348B8">
        <w:rPr>
          <w:spacing w:val="-6"/>
          <w:lang w:val="lt-LT"/>
        </w:rPr>
        <w:t xml:space="preserve"> </w:t>
      </w:r>
      <w:r w:rsidRPr="004348B8">
        <w:rPr>
          <w:lang w:val="lt-LT"/>
        </w:rPr>
        <w:t>nurodyta</w:t>
      </w:r>
      <w:r w:rsidRPr="004348B8">
        <w:rPr>
          <w:spacing w:val="-4"/>
          <w:lang w:val="lt-LT"/>
        </w:rPr>
        <w:t xml:space="preserve"> </w:t>
      </w:r>
      <w:r w:rsidRPr="004348B8">
        <w:rPr>
          <w:lang w:val="lt-LT"/>
        </w:rPr>
        <w:t>gamintojo instrukcijoje.</w:t>
      </w:r>
    </w:p>
    <w:p w14:paraId="52EA881B" w14:textId="77777777" w:rsidR="00B21B62" w:rsidRPr="004348B8" w:rsidRDefault="00B21B62">
      <w:pPr>
        <w:jc w:val="both"/>
        <w:rPr>
          <w:lang w:val="lt-LT"/>
        </w:rPr>
        <w:sectPr w:rsidR="00B21B62" w:rsidRPr="004348B8">
          <w:pgSz w:w="11910" w:h="16840"/>
          <w:pgMar w:top="820" w:right="560" w:bottom="280" w:left="0" w:header="613" w:footer="0" w:gutter="0"/>
          <w:cols w:space="1296"/>
        </w:sectPr>
      </w:pPr>
    </w:p>
    <w:p w14:paraId="0A7452E5" w14:textId="77777777" w:rsidR="00B21B62" w:rsidRPr="004348B8" w:rsidRDefault="00B21B62">
      <w:pPr>
        <w:pStyle w:val="BodyText"/>
        <w:rPr>
          <w:lang w:val="lt-LT"/>
        </w:rPr>
      </w:pPr>
    </w:p>
    <w:p w14:paraId="2B9CE1ED" w14:textId="77777777" w:rsidR="00B21B62" w:rsidRPr="004348B8" w:rsidRDefault="00B21B62">
      <w:pPr>
        <w:pStyle w:val="BodyText"/>
        <w:rPr>
          <w:lang w:val="lt-LT"/>
        </w:rPr>
      </w:pPr>
    </w:p>
    <w:p w14:paraId="3C94068F" w14:textId="77777777" w:rsidR="00B21B62" w:rsidRPr="004348B8" w:rsidRDefault="00B21B62">
      <w:pPr>
        <w:pStyle w:val="BodyText"/>
        <w:spacing w:before="4"/>
        <w:rPr>
          <w:sz w:val="17"/>
          <w:lang w:val="lt-LT"/>
        </w:rPr>
      </w:pPr>
    </w:p>
    <w:p w14:paraId="15CC5E0A" w14:textId="77777777" w:rsidR="00B21B62" w:rsidRPr="004348B8" w:rsidRDefault="00000000">
      <w:pPr>
        <w:pStyle w:val="BodyText"/>
        <w:spacing w:before="92"/>
        <w:ind w:left="1701" w:right="117" w:firstLine="284"/>
        <w:jc w:val="both"/>
        <w:rPr>
          <w:lang w:val="lt-LT"/>
        </w:rPr>
      </w:pPr>
      <w:r w:rsidRPr="004348B8">
        <w:rPr>
          <w:lang w:val="lt-LT"/>
        </w:rPr>
        <w:t>Dulkėtoje</w:t>
      </w:r>
      <w:r w:rsidRPr="004348B8">
        <w:rPr>
          <w:spacing w:val="-7"/>
          <w:lang w:val="lt-LT"/>
        </w:rPr>
        <w:t xml:space="preserve"> </w:t>
      </w:r>
      <w:r w:rsidRPr="004348B8">
        <w:rPr>
          <w:lang w:val="lt-LT"/>
        </w:rPr>
        <w:t>aplinkoje</w:t>
      </w:r>
      <w:r w:rsidRPr="004348B8">
        <w:rPr>
          <w:spacing w:val="-8"/>
          <w:lang w:val="lt-LT"/>
        </w:rPr>
        <w:t xml:space="preserve"> </w:t>
      </w:r>
      <w:r w:rsidRPr="004348B8">
        <w:rPr>
          <w:lang w:val="lt-LT"/>
        </w:rPr>
        <w:t>naudojami</w:t>
      </w:r>
      <w:r w:rsidRPr="004348B8">
        <w:rPr>
          <w:spacing w:val="-6"/>
          <w:lang w:val="lt-LT"/>
        </w:rPr>
        <w:t xml:space="preserve"> </w:t>
      </w:r>
      <w:r w:rsidRPr="004348B8">
        <w:rPr>
          <w:lang w:val="lt-LT"/>
        </w:rPr>
        <w:t>elektros</w:t>
      </w:r>
      <w:r w:rsidRPr="004348B8">
        <w:rPr>
          <w:spacing w:val="-8"/>
          <w:lang w:val="lt-LT"/>
        </w:rPr>
        <w:t xml:space="preserve"> </w:t>
      </w:r>
      <w:r w:rsidRPr="004348B8">
        <w:rPr>
          <w:lang w:val="lt-LT"/>
        </w:rPr>
        <w:t>varikliai</w:t>
      </w:r>
      <w:r w:rsidRPr="004348B8">
        <w:rPr>
          <w:spacing w:val="-6"/>
          <w:lang w:val="lt-LT"/>
        </w:rPr>
        <w:t xml:space="preserve"> </w:t>
      </w:r>
      <w:r w:rsidRPr="004348B8">
        <w:rPr>
          <w:lang w:val="lt-LT"/>
        </w:rPr>
        <w:t>turi</w:t>
      </w:r>
      <w:r w:rsidRPr="004348B8">
        <w:rPr>
          <w:spacing w:val="-8"/>
          <w:lang w:val="lt-LT"/>
        </w:rPr>
        <w:t xml:space="preserve"> </w:t>
      </w:r>
      <w:r w:rsidRPr="004348B8">
        <w:rPr>
          <w:lang w:val="lt-LT"/>
        </w:rPr>
        <w:t>būti</w:t>
      </w:r>
      <w:r w:rsidRPr="004348B8">
        <w:rPr>
          <w:spacing w:val="-7"/>
          <w:lang w:val="lt-LT"/>
        </w:rPr>
        <w:t xml:space="preserve"> </w:t>
      </w:r>
      <w:r w:rsidRPr="004348B8">
        <w:rPr>
          <w:lang w:val="lt-LT"/>
        </w:rPr>
        <w:t>apsaugoti</w:t>
      </w:r>
      <w:r w:rsidRPr="004348B8">
        <w:rPr>
          <w:spacing w:val="-6"/>
          <w:lang w:val="lt-LT"/>
        </w:rPr>
        <w:t xml:space="preserve"> </w:t>
      </w:r>
      <w:r w:rsidRPr="004348B8">
        <w:rPr>
          <w:lang w:val="lt-LT"/>
        </w:rPr>
        <w:t>nuo</w:t>
      </w:r>
      <w:r w:rsidRPr="004348B8">
        <w:rPr>
          <w:spacing w:val="-7"/>
          <w:lang w:val="lt-LT"/>
        </w:rPr>
        <w:t xml:space="preserve"> </w:t>
      </w:r>
      <w:r w:rsidRPr="004348B8">
        <w:rPr>
          <w:lang w:val="lt-LT"/>
        </w:rPr>
        <w:t>dulkių</w:t>
      </w:r>
      <w:r w:rsidRPr="004348B8">
        <w:rPr>
          <w:spacing w:val="-8"/>
          <w:lang w:val="lt-LT"/>
        </w:rPr>
        <w:t xml:space="preserve"> </w:t>
      </w:r>
      <w:r w:rsidRPr="004348B8">
        <w:rPr>
          <w:lang w:val="lt-LT"/>
        </w:rPr>
        <w:t>prasiskverbimo</w:t>
      </w:r>
      <w:r w:rsidRPr="004348B8">
        <w:rPr>
          <w:spacing w:val="-6"/>
          <w:lang w:val="lt-LT"/>
        </w:rPr>
        <w:t xml:space="preserve"> </w:t>
      </w:r>
      <w:r w:rsidRPr="004348B8">
        <w:rPr>
          <w:lang w:val="lt-LT"/>
        </w:rPr>
        <w:t>į</w:t>
      </w:r>
      <w:r w:rsidRPr="004348B8">
        <w:rPr>
          <w:spacing w:val="-8"/>
          <w:lang w:val="lt-LT"/>
        </w:rPr>
        <w:t xml:space="preserve"> </w:t>
      </w:r>
      <w:r w:rsidRPr="004348B8">
        <w:rPr>
          <w:lang w:val="lt-LT"/>
        </w:rPr>
        <w:t>jų</w:t>
      </w:r>
      <w:r w:rsidRPr="004348B8">
        <w:rPr>
          <w:spacing w:val="-6"/>
          <w:lang w:val="lt-LT"/>
        </w:rPr>
        <w:t xml:space="preserve"> </w:t>
      </w:r>
      <w:r w:rsidRPr="004348B8">
        <w:rPr>
          <w:lang w:val="lt-LT"/>
        </w:rPr>
        <w:t>vidų.</w:t>
      </w:r>
      <w:r w:rsidRPr="004348B8">
        <w:rPr>
          <w:spacing w:val="-6"/>
          <w:lang w:val="lt-LT"/>
        </w:rPr>
        <w:t xml:space="preserve"> </w:t>
      </w:r>
      <w:r w:rsidRPr="004348B8">
        <w:rPr>
          <w:lang w:val="lt-LT"/>
        </w:rPr>
        <w:t>Jie</w:t>
      </w:r>
      <w:r w:rsidRPr="004348B8">
        <w:rPr>
          <w:spacing w:val="-7"/>
          <w:lang w:val="lt-LT"/>
        </w:rPr>
        <w:t xml:space="preserve"> </w:t>
      </w:r>
      <w:r w:rsidRPr="004348B8">
        <w:rPr>
          <w:lang w:val="lt-LT"/>
        </w:rPr>
        <w:t>turi</w:t>
      </w:r>
      <w:r w:rsidRPr="004348B8">
        <w:rPr>
          <w:spacing w:val="-7"/>
          <w:lang w:val="lt-LT"/>
        </w:rPr>
        <w:t xml:space="preserve"> </w:t>
      </w:r>
      <w:r w:rsidRPr="004348B8">
        <w:rPr>
          <w:lang w:val="lt-LT"/>
        </w:rPr>
        <w:t xml:space="preserve">būti ne mažesnio kaip IP 5X apsaugos laipsnio arba prapučiami švariu oru. Drėgnose ir labai drėgnose patalpose naudojami elektros varikliai turi būti apsaugoti nuo vandens ir vandens purslų patekimo ant </w:t>
      </w:r>
      <w:proofErr w:type="spellStart"/>
      <w:r w:rsidRPr="004348B8">
        <w:rPr>
          <w:lang w:val="lt-LT"/>
        </w:rPr>
        <w:t>srovinių</w:t>
      </w:r>
      <w:proofErr w:type="spellEnd"/>
      <w:r w:rsidRPr="004348B8">
        <w:rPr>
          <w:lang w:val="lt-LT"/>
        </w:rPr>
        <w:t xml:space="preserve"> dalių. Tokioje aplinkoje naudojamų variklių izoliacija turi būti atspari drėgmei, o apsaugos laipsnis nuo vandens patekimo turi būti ne mažesnis kaip IP X4. Varikliai, įrengiami vandenyje, turi būti IP X8 apsaugos laipsnio. Chemiškai aktyvioje ir agresyvioje aplinkoje</w:t>
      </w:r>
      <w:r w:rsidRPr="004348B8">
        <w:rPr>
          <w:spacing w:val="-7"/>
          <w:lang w:val="lt-LT"/>
        </w:rPr>
        <w:t xml:space="preserve"> </w:t>
      </w:r>
      <w:r w:rsidRPr="004348B8">
        <w:rPr>
          <w:lang w:val="lt-LT"/>
        </w:rPr>
        <w:t>veikiantys</w:t>
      </w:r>
      <w:r w:rsidRPr="004348B8">
        <w:rPr>
          <w:spacing w:val="-6"/>
          <w:lang w:val="lt-LT"/>
        </w:rPr>
        <w:t xml:space="preserve"> </w:t>
      </w:r>
      <w:r w:rsidRPr="004348B8">
        <w:rPr>
          <w:lang w:val="lt-LT"/>
        </w:rPr>
        <w:t>varikliai</w:t>
      </w:r>
      <w:r w:rsidRPr="004348B8">
        <w:rPr>
          <w:spacing w:val="-6"/>
          <w:lang w:val="lt-LT"/>
        </w:rPr>
        <w:t xml:space="preserve"> </w:t>
      </w:r>
      <w:r w:rsidRPr="004348B8">
        <w:rPr>
          <w:lang w:val="lt-LT"/>
        </w:rPr>
        <w:t>turi</w:t>
      </w:r>
      <w:r w:rsidRPr="004348B8">
        <w:rPr>
          <w:spacing w:val="-5"/>
          <w:lang w:val="lt-LT"/>
        </w:rPr>
        <w:t xml:space="preserve"> </w:t>
      </w:r>
      <w:r w:rsidRPr="004348B8">
        <w:rPr>
          <w:lang w:val="lt-LT"/>
        </w:rPr>
        <w:t>būti</w:t>
      </w:r>
      <w:r w:rsidRPr="004348B8">
        <w:rPr>
          <w:spacing w:val="-6"/>
          <w:lang w:val="lt-LT"/>
        </w:rPr>
        <w:t xml:space="preserve"> </w:t>
      </w:r>
      <w:r w:rsidRPr="004348B8">
        <w:rPr>
          <w:lang w:val="lt-LT"/>
        </w:rPr>
        <w:t>oru</w:t>
      </w:r>
      <w:r w:rsidRPr="004348B8">
        <w:rPr>
          <w:spacing w:val="-5"/>
          <w:lang w:val="lt-LT"/>
        </w:rPr>
        <w:t xml:space="preserve"> </w:t>
      </w:r>
      <w:r w:rsidRPr="004348B8">
        <w:rPr>
          <w:lang w:val="lt-LT"/>
        </w:rPr>
        <w:t>prapučiamo</w:t>
      </w:r>
      <w:r w:rsidRPr="004348B8">
        <w:rPr>
          <w:spacing w:val="-5"/>
          <w:lang w:val="lt-LT"/>
        </w:rPr>
        <w:t xml:space="preserve"> </w:t>
      </w:r>
      <w:r w:rsidRPr="004348B8">
        <w:rPr>
          <w:lang w:val="lt-LT"/>
        </w:rPr>
        <w:t>tipo</w:t>
      </w:r>
      <w:r w:rsidRPr="004348B8">
        <w:rPr>
          <w:spacing w:val="-5"/>
          <w:lang w:val="lt-LT"/>
        </w:rPr>
        <w:t xml:space="preserve"> </w:t>
      </w:r>
      <w:r w:rsidRPr="004348B8">
        <w:rPr>
          <w:lang w:val="lt-LT"/>
        </w:rPr>
        <w:t>arba</w:t>
      </w:r>
      <w:r w:rsidRPr="004348B8">
        <w:rPr>
          <w:spacing w:val="-6"/>
          <w:lang w:val="lt-LT"/>
        </w:rPr>
        <w:t xml:space="preserve"> </w:t>
      </w:r>
      <w:r w:rsidRPr="004348B8">
        <w:rPr>
          <w:lang w:val="lt-LT"/>
        </w:rPr>
        <w:t>turi</w:t>
      </w:r>
      <w:r w:rsidRPr="004348B8">
        <w:rPr>
          <w:spacing w:val="-6"/>
          <w:lang w:val="lt-LT"/>
        </w:rPr>
        <w:t xml:space="preserve"> </w:t>
      </w:r>
      <w:r w:rsidRPr="004348B8">
        <w:rPr>
          <w:lang w:val="lt-LT"/>
        </w:rPr>
        <w:t>būti</w:t>
      </w:r>
      <w:r w:rsidRPr="004348B8">
        <w:rPr>
          <w:spacing w:val="-6"/>
          <w:lang w:val="lt-LT"/>
        </w:rPr>
        <w:t xml:space="preserve"> </w:t>
      </w:r>
      <w:r w:rsidRPr="004348B8">
        <w:rPr>
          <w:lang w:val="lt-LT"/>
        </w:rPr>
        <w:t>naudojami</w:t>
      </w:r>
      <w:r w:rsidRPr="004348B8">
        <w:rPr>
          <w:spacing w:val="-6"/>
          <w:lang w:val="lt-LT"/>
        </w:rPr>
        <w:t xml:space="preserve"> </w:t>
      </w:r>
      <w:r w:rsidRPr="004348B8">
        <w:rPr>
          <w:lang w:val="lt-LT"/>
        </w:rPr>
        <w:t>varikliai,</w:t>
      </w:r>
      <w:r w:rsidRPr="004348B8">
        <w:rPr>
          <w:spacing w:val="-5"/>
          <w:lang w:val="lt-LT"/>
        </w:rPr>
        <w:t xml:space="preserve"> </w:t>
      </w:r>
      <w:r w:rsidRPr="004348B8">
        <w:rPr>
          <w:lang w:val="lt-LT"/>
        </w:rPr>
        <w:t>kurių</w:t>
      </w:r>
      <w:r w:rsidRPr="004348B8">
        <w:rPr>
          <w:spacing w:val="-4"/>
          <w:lang w:val="lt-LT"/>
        </w:rPr>
        <w:t xml:space="preserve"> </w:t>
      </w:r>
      <w:r w:rsidRPr="004348B8">
        <w:rPr>
          <w:lang w:val="lt-LT"/>
        </w:rPr>
        <w:t>visos</w:t>
      </w:r>
      <w:r w:rsidRPr="004348B8">
        <w:rPr>
          <w:spacing w:val="-5"/>
          <w:lang w:val="lt-LT"/>
        </w:rPr>
        <w:t xml:space="preserve"> </w:t>
      </w:r>
      <w:proofErr w:type="spellStart"/>
      <w:r w:rsidRPr="004348B8">
        <w:rPr>
          <w:lang w:val="lt-LT"/>
        </w:rPr>
        <w:t>srovinės</w:t>
      </w:r>
      <w:proofErr w:type="spellEnd"/>
      <w:r w:rsidRPr="004348B8">
        <w:rPr>
          <w:spacing w:val="-5"/>
          <w:lang w:val="lt-LT"/>
        </w:rPr>
        <w:t xml:space="preserve"> </w:t>
      </w:r>
      <w:r w:rsidRPr="004348B8">
        <w:rPr>
          <w:lang w:val="lt-LT"/>
        </w:rPr>
        <w:t>dalys izoliuotos cheminių medžiagų poveikiui atsparia izoliacija ir ne žemesnio kaip IP X4 apsaugos</w:t>
      </w:r>
      <w:r w:rsidRPr="004348B8">
        <w:rPr>
          <w:spacing w:val="-25"/>
          <w:lang w:val="lt-LT"/>
        </w:rPr>
        <w:t xml:space="preserve"> </w:t>
      </w:r>
      <w:r w:rsidRPr="004348B8">
        <w:rPr>
          <w:lang w:val="lt-LT"/>
        </w:rPr>
        <w:t>laipsnio.</w:t>
      </w:r>
    </w:p>
    <w:p w14:paraId="5C40610D" w14:textId="77777777" w:rsidR="00B21B62" w:rsidRPr="004348B8" w:rsidRDefault="00000000">
      <w:pPr>
        <w:pStyle w:val="BodyText"/>
        <w:spacing w:before="1" w:line="230" w:lineRule="exact"/>
        <w:ind w:left="1986"/>
        <w:jc w:val="both"/>
        <w:rPr>
          <w:lang w:val="lt-LT"/>
        </w:rPr>
      </w:pPr>
      <w:r w:rsidRPr="004348B8">
        <w:rPr>
          <w:lang w:val="lt-LT"/>
        </w:rPr>
        <w:t>Izoliacija turi būti F klasės su B klasės temperatūros kilimu pagal IEC reikalavimus.</w:t>
      </w:r>
    </w:p>
    <w:p w14:paraId="2CD80B23" w14:textId="77777777" w:rsidR="00B21B62" w:rsidRPr="004348B8" w:rsidRDefault="00000000">
      <w:pPr>
        <w:pStyle w:val="BodyText"/>
        <w:ind w:left="1701" w:right="117" w:firstLine="284"/>
        <w:jc w:val="both"/>
        <w:rPr>
          <w:lang w:val="lt-LT"/>
        </w:rPr>
      </w:pPr>
      <w:r w:rsidRPr="004348B8">
        <w:rPr>
          <w:lang w:val="lt-LT"/>
        </w:rPr>
        <w:t>Varikliai privalo dirbti, esant maksimaliai atiduodamai galiai su dažnio ±6 proc. tolerancija, įtampos ± 6 proc. tolerancija ir kombinuotai ± 10 proc. tolerancijai nuo visų be perkaitimo, nebent detaliuose reikalavimuose varikliams nurodyta kitaip.</w:t>
      </w:r>
    </w:p>
    <w:p w14:paraId="77300844" w14:textId="77777777" w:rsidR="00B21B62" w:rsidRPr="004348B8" w:rsidRDefault="00000000">
      <w:pPr>
        <w:pStyle w:val="BodyText"/>
        <w:ind w:left="1701" w:right="116" w:firstLine="284"/>
        <w:jc w:val="both"/>
        <w:rPr>
          <w:lang w:val="lt-LT"/>
        </w:rPr>
      </w:pPr>
      <w:r w:rsidRPr="004348B8">
        <w:rPr>
          <w:lang w:val="lt-LT"/>
        </w:rPr>
        <w:t>Statoriaus apvijos turi būti sutvirtintos ir impregnuotos, kad būtų atsparios tepalams ir vandeniui. Visi apvijų galai turi būti ištraukti į atskirus gnybtus variklio gnybtų dėžutėje.</w:t>
      </w:r>
    </w:p>
    <w:p w14:paraId="08BA0EA5" w14:textId="77777777" w:rsidR="00B21B62" w:rsidRPr="004348B8" w:rsidRDefault="00000000">
      <w:pPr>
        <w:pStyle w:val="BodyText"/>
        <w:spacing w:before="1" w:line="230" w:lineRule="exact"/>
        <w:ind w:left="1986"/>
        <w:jc w:val="both"/>
        <w:rPr>
          <w:lang w:val="lt-LT"/>
        </w:rPr>
      </w:pPr>
      <w:r w:rsidRPr="004348B8">
        <w:rPr>
          <w:lang w:val="lt-LT"/>
        </w:rPr>
        <w:t>Varikliai turi turėti rutulinius ir/ar ritininius guolius. Guolių korpuse turi būti tepalo atvamzdis.</w:t>
      </w:r>
    </w:p>
    <w:p w14:paraId="64D07FD2" w14:textId="77777777" w:rsidR="00B21B62" w:rsidRPr="004348B8" w:rsidRDefault="00000000">
      <w:pPr>
        <w:pStyle w:val="BodyText"/>
        <w:ind w:left="1701" w:right="116" w:firstLine="284"/>
        <w:jc w:val="both"/>
        <w:rPr>
          <w:lang w:val="lt-LT"/>
        </w:rPr>
      </w:pPr>
      <w:r w:rsidRPr="004348B8">
        <w:rPr>
          <w:lang w:val="lt-LT"/>
        </w:rPr>
        <w:t>Kur</w:t>
      </w:r>
      <w:r w:rsidRPr="004348B8">
        <w:rPr>
          <w:spacing w:val="-5"/>
          <w:lang w:val="lt-LT"/>
        </w:rPr>
        <w:t xml:space="preserve"> </w:t>
      </w:r>
      <w:r w:rsidRPr="004348B8">
        <w:rPr>
          <w:lang w:val="lt-LT"/>
        </w:rPr>
        <w:t>naudojama</w:t>
      </w:r>
      <w:r w:rsidRPr="004348B8">
        <w:rPr>
          <w:spacing w:val="-4"/>
          <w:lang w:val="lt-LT"/>
        </w:rPr>
        <w:t xml:space="preserve"> </w:t>
      </w:r>
      <w:r w:rsidRPr="004348B8">
        <w:rPr>
          <w:lang w:val="lt-LT"/>
        </w:rPr>
        <w:t>paprasta</w:t>
      </w:r>
      <w:r w:rsidRPr="004348B8">
        <w:rPr>
          <w:spacing w:val="-6"/>
          <w:lang w:val="lt-LT"/>
        </w:rPr>
        <w:t xml:space="preserve"> </w:t>
      </w:r>
      <w:r w:rsidRPr="004348B8">
        <w:rPr>
          <w:lang w:val="lt-LT"/>
        </w:rPr>
        <w:t>gnybtų</w:t>
      </w:r>
      <w:r w:rsidRPr="004348B8">
        <w:rPr>
          <w:spacing w:val="-5"/>
          <w:lang w:val="lt-LT"/>
        </w:rPr>
        <w:t xml:space="preserve"> </w:t>
      </w:r>
      <w:r w:rsidRPr="004348B8">
        <w:rPr>
          <w:lang w:val="lt-LT"/>
        </w:rPr>
        <w:t>dėžutė</w:t>
      </w:r>
      <w:r w:rsidRPr="004348B8">
        <w:rPr>
          <w:spacing w:val="-5"/>
          <w:lang w:val="lt-LT"/>
        </w:rPr>
        <w:t xml:space="preserve"> </w:t>
      </w:r>
      <w:r w:rsidRPr="004348B8">
        <w:rPr>
          <w:lang w:val="lt-LT"/>
        </w:rPr>
        <w:t>(tiek</w:t>
      </w:r>
      <w:r w:rsidRPr="004348B8">
        <w:rPr>
          <w:spacing w:val="-4"/>
          <w:lang w:val="lt-LT"/>
        </w:rPr>
        <w:t xml:space="preserve"> </w:t>
      </w:r>
      <w:r w:rsidRPr="004348B8">
        <w:rPr>
          <w:lang w:val="lt-LT"/>
        </w:rPr>
        <w:t>pagrindinės</w:t>
      </w:r>
      <w:r w:rsidRPr="004348B8">
        <w:rPr>
          <w:spacing w:val="-5"/>
          <w:lang w:val="lt-LT"/>
        </w:rPr>
        <w:t xml:space="preserve"> </w:t>
      </w:r>
      <w:r w:rsidRPr="004348B8">
        <w:rPr>
          <w:lang w:val="lt-LT"/>
        </w:rPr>
        <w:t>galios</w:t>
      </w:r>
      <w:r w:rsidRPr="004348B8">
        <w:rPr>
          <w:spacing w:val="-4"/>
          <w:lang w:val="lt-LT"/>
        </w:rPr>
        <w:t xml:space="preserve"> </w:t>
      </w:r>
      <w:r w:rsidRPr="004348B8">
        <w:rPr>
          <w:lang w:val="lt-LT"/>
        </w:rPr>
        <w:t>maitinimui,</w:t>
      </w:r>
      <w:r w:rsidRPr="004348B8">
        <w:rPr>
          <w:spacing w:val="-4"/>
          <w:lang w:val="lt-LT"/>
        </w:rPr>
        <w:t xml:space="preserve"> </w:t>
      </w:r>
      <w:r w:rsidRPr="004348B8">
        <w:rPr>
          <w:lang w:val="lt-LT"/>
        </w:rPr>
        <w:t>tiek</w:t>
      </w:r>
      <w:r w:rsidRPr="004348B8">
        <w:rPr>
          <w:spacing w:val="-4"/>
          <w:lang w:val="lt-LT"/>
        </w:rPr>
        <w:t xml:space="preserve"> </w:t>
      </w:r>
      <w:r w:rsidRPr="004348B8">
        <w:rPr>
          <w:lang w:val="lt-LT"/>
        </w:rPr>
        <w:t>ir</w:t>
      </w:r>
      <w:r w:rsidRPr="004348B8">
        <w:rPr>
          <w:spacing w:val="-4"/>
          <w:lang w:val="lt-LT"/>
        </w:rPr>
        <w:t xml:space="preserve"> </w:t>
      </w:r>
      <w:r w:rsidRPr="004348B8">
        <w:rPr>
          <w:lang w:val="lt-LT"/>
        </w:rPr>
        <w:t>šildytuvo</w:t>
      </w:r>
      <w:r w:rsidRPr="004348B8">
        <w:rPr>
          <w:spacing w:val="-5"/>
          <w:lang w:val="lt-LT"/>
        </w:rPr>
        <w:t xml:space="preserve"> </w:t>
      </w:r>
      <w:r w:rsidRPr="004348B8">
        <w:rPr>
          <w:lang w:val="lt-LT"/>
        </w:rPr>
        <w:t>galios</w:t>
      </w:r>
      <w:r w:rsidRPr="004348B8">
        <w:rPr>
          <w:spacing w:val="-5"/>
          <w:lang w:val="lt-LT"/>
        </w:rPr>
        <w:t xml:space="preserve"> </w:t>
      </w:r>
      <w:r w:rsidRPr="004348B8">
        <w:rPr>
          <w:lang w:val="lt-LT"/>
        </w:rPr>
        <w:t>maitinimui),</w:t>
      </w:r>
      <w:r w:rsidRPr="004348B8">
        <w:rPr>
          <w:spacing w:val="-4"/>
          <w:lang w:val="lt-LT"/>
        </w:rPr>
        <w:t xml:space="preserve"> </w:t>
      </w:r>
      <w:r w:rsidRPr="004348B8">
        <w:rPr>
          <w:lang w:val="lt-LT"/>
        </w:rPr>
        <w:t>turi būti pastovi pastaba saugiai pritvirtinta gnybtų dėžutės išorėje: „Izoliuoti variklį ir variklio šildytuvą prieš nuimant dangčius“.</w:t>
      </w:r>
    </w:p>
    <w:p w14:paraId="2DC477C1" w14:textId="77777777" w:rsidR="00B21B62" w:rsidRPr="004348B8" w:rsidRDefault="00000000">
      <w:pPr>
        <w:pStyle w:val="BodyText"/>
        <w:ind w:left="1701" w:right="117" w:firstLine="284"/>
        <w:jc w:val="both"/>
        <w:rPr>
          <w:lang w:val="lt-LT"/>
        </w:rPr>
      </w:pPr>
      <w:r w:rsidRPr="004348B8">
        <w:rPr>
          <w:lang w:val="lt-LT"/>
        </w:rPr>
        <w:t>Gnybtai</w:t>
      </w:r>
      <w:r w:rsidRPr="004348B8">
        <w:rPr>
          <w:spacing w:val="-7"/>
          <w:lang w:val="lt-LT"/>
        </w:rPr>
        <w:t xml:space="preserve"> </w:t>
      </w:r>
      <w:r w:rsidRPr="004348B8">
        <w:rPr>
          <w:lang w:val="lt-LT"/>
        </w:rPr>
        <w:t>ir</w:t>
      </w:r>
      <w:r w:rsidRPr="004348B8">
        <w:rPr>
          <w:spacing w:val="-6"/>
          <w:lang w:val="lt-LT"/>
        </w:rPr>
        <w:t xml:space="preserve"> </w:t>
      </w:r>
      <w:r w:rsidRPr="004348B8">
        <w:rPr>
          <w:lang w:val="lt-LT"/>
        </w:rPr>
        <w:t>matavimo</w:t>
      </w:r>
      <w:r w:rsidRPr="004348B8">
        <w:rPr>
          <w:spacing w:val="-7"/>
          <w:lang w:val="lt-LT"/>
        </w:rPr>
        <w:t xml:space="preserve"> </w:t>
      </w:r>
      <w:r w:rsidRPr="004348B8">
        <w:rPr>
          <w:lang w:val="lt-LT"/>
        </w:rPr>
        <w:t>kontaktai</w:t>
      </w:r>
      <w:r w:rsidRPr="004348B8">
        <w:rPr>
          <w:spacing w:val="-6"/>
          <w:lang w:val="lt-LT"/>
        </w:rPr>
        <w:t xml:space="preserve"> </w:t>
      </w:r>
      <w:r w:rsidRPr="004348B8">
        <w:rPr>
          <w:lang w:val="lt-LT"/>
        </w:rPr>
        <w:t>turi</w:t>
      </w:r>
      <w:r w:rsidRPr="004348B8">
        <w:rPr>
          <w:spacing w:val="-7"/>
          <w:lang w:val="lt-LT"/>
        </w:rPr>
        <w:t xml:space="preserve"> </w:t>
      </w:r>
      <w:r w:rsidRPr="004348B8">
        <w:rPr>
          <w:lang w:val="lt-LT"/>
        </w:rPr>
        <w:t>būti</w:t>
      </w:r>
      <w:r w:rsidRPr="004348B8">
        <w:rPr>
          <w:spacing w:val="-7"/>
          <w:lang w:val="lt-LT"/>
        </w:rPr>
        <w:t xml:space="preserve"> </w:t>
      </w:r>
      <w:r w:rsidRPr="004348B8">
        <w:rPr>
          <w:lang w:val="lt-LT"/>
        </w:rPr>
        <w:t>izoliuoti</w:t>
      </w:r>
      <w:r w:rsidRPr="004348B8">
        <w:rPr>
          <w:spacing w:val="-7"/>
          <w:lang w:val="lt-LT"/>
        </w:rPr>
        <w:t xml:space="preserve"> </w:t>
      </w:r>
      <w:r w:rsidRPr="004348B8">
        <w:rPr>
          <w:lang w:val="lt-LT"/>
        </w:rPr>
        <w:t>nuo</w:t>
      </w:r>
      <w:r w:rsidRPr="004348B8">
        <w:rPr>
          <w:spacing w:val="-7"/>
          <w:lang w:val="lt-LT"/>
        </w:rPr>
        <w:t xml:space="preserve"> </w:t>
      </w:r>
      <w:r w:rsidRPr="004348B8">
        <w:rPr>
          <w:lang w:val="lt-LT"/>
        </w:rPr>
        <w:t>kitų</w:t>
      </w:r>
      <w:r w:rsidRPr="004348B8">
        <w:rPr>
          <w:spacing w:val="-6"/>
          <w:lang w:val="lt-LT"/>
        </w:rPr>
        <w:t xml:space="preserve"> </w:t>
      </w:r>
      <w:r w:rsidRPr="004348B8">
        <w:rPr>
          <w:lang w:val="lt-LT"/>
        </w:rPr>
        <w:t>gnybtų.</w:t>
      </w:r>
      <w:r w:rsidRPr="004348B8">
        <w:rPr>
          <w:spacing w:val="36"/>
          <w:lang w:val="lt-LT"/>
        </w:rPr>
        <w:t xml:space="preserve"> </w:t>
      </w:r>
      <w:r w:rsidRPr="004348B8">
        <w:rPr>
          <w:lang w:val="lt-LT"/>
        </w:rPr>
        <w:t>Gnybtai</w:t>
      </w:r>
      <w:r w:rsidRPr="004348B8">
        <w:rPr>
          <w:spacing w:val="-6"/>
          <w:lang w:val="lt-LT"/>
        </w:rPr>
        <w:t xml:space="preserve"> </w:t>
      </w:r>
      <w:r w:rsidRPr="004348B8">
        <w:rPr>
          <w:lang w:val="lt-LT"/>
        </w:rPr>
        <w:t>turi</w:t>
      </w:r>
      <w:r w:rsidRPr="004348B8">
        <w:rPr>
          <w:spacing w:val="-7"/>
          <w:lang w:val="lt-LT"/>
        </w:rPr>
        <w:t xml:space="preserve"> </w:t>
      </w:r>
      <w:r w:rsidRPr="004348B8">
        <w:rPr>
          <w:lang w:val="lt-LT"/>
        </w:rPr>
        <w:t>būti</w:t>
      </w:r>
      <w:r w:rsidRPr="004348B8">
        <w:rPr>
          <w:spacing w:val="-7"/>
          <w:lang w:val="lt-LT"/>
        </w:rPr>
        <w:t xml:space="preserve"> </w:t>
      </w:r>
      <w:r w:rsidRPr="004348B8">
        <w:rPr>
          <w:lang w:val="lt-LT"/>
        </w:rPr>
        <w:t>pažymėti</w:t>
      </w:r>
      <w:r w:rsidRPr="004348B8">
        <w:rPr>
          <w:spacing w:val="-6"/>
          <w:lang w:val="lt-LT"/>
        </w:rPr>
        <w:t xml:space="preserve"> </w:t>
      </w:r>
      <w:r w:rsidRPr="004348B8">
        <w:rPr>
          <w:lang w:val="lt-LT"/>
        </w:rPr>
        <w:t>ir</w:t>
      </w:r>
      <w:r w:rsidRPr="004348B8">
        <w:rPr>
          <w:spacing w:val="-7"/>
          <w:lang w:val="lt-LT"/>
        </w:rPr>
        <w:t xml:space="preserve"> </w:t>
      </w:r>
      <w:r w:rsidRPr="004348B8">
        <w:rPr>
          <w:lang w:val="lt-LT"/>
        </w:rPr>
        <w:t>fazių</w:t>
      </w:r>
      <w:r w:rsidRPr="004348B8">
        <w:rPr>
          <w:spacing w:val="-6"/>
          <w:lang w:val="lt-LT"/>
        </w:rPr>
        <w:t xml:space="preserve"> </w:t>
      </w:r>
      <w:r w:rsidRPr="004348B8">
        <w:rPr>
          <w:lang w:val="lt-LT"/>
        </w:rPr>
        <w:t>žymėjimas</w:t>
      </w:r>
      <w:r w:rsidRPr="004348B8">
        <w:rPr>
          <w:spacing w:val="-6"/>
          <w:lang w:val="lt-LT"/>
        </w:rPr>
        <w:t xml:space="preserve"> </w:t>
      </w:r>
      <w:r w:rsidRPr="004348B8">
        <w:rPr>
          <w:lang w:val="lt-LT"/>
        </w:rPr>
        <w:t>turi atitikti IEC 61293</w:t>
      </w:r>
      <w:r w:rsidRPr="004348B8">
        <w:rPr>
          <w:spacing w:val="-2"/>
          <w:lang w:val="lt-LT"/>
        </w:rPr>
        <w:t xml:space="preserve"> </w:t>
      </w:r>
      <w:r w:rsidRPr="004348B8">
        <w:rPr>
          <w:lang w:val="lt-LT"/>
        </w:rPr>
        <w:t>standartą.</w:t>
      </w:r>
    </w:p>
    <w:p w14:paraId="6532E022" w14:textId="77777777" w:rsidR="00B21B62" w:rsidRPr="004348B8" w:rsidRDefault="00000000">
      <w:pPr>
        <w:pStyle w:val="BodyText"/>
        <w:spacing w:before="1"/>
        <w:ind w:left="1701" w:right="115" w:firstLine="284"/>
        <w:jc w:val="both"/>
        <w:rPr>
          <w:lang w:val="lt-LT"/>
        </w:rPr>
      </w:pPr>
      <w:r w:rsidRPr="004348B8">
        <w:rPr>
          <w:lang w:val="lt-LT"/>
        </w:rPr>
        <w:t>Visi</w:t>
      </w:r>
      <w:r w:rsidRPr="004348B8">
        <w:rPr>
          <w:spacing w:val="-12"/>
          <w:lang w:val="lt-LT"/>
        </w:rPr>
        <w:t xml:space="preserve"> </w:t>
      </w:r>
      <w:r w:rsidRPr="004348B8">
        <w:rPr>
          <w:lang w:val="lt-LT"/>
        </w:rPr>
        <w:t>varikliai,</w:t>
      </w:r>
      <w:r w:rsidRPr="004348B8">
        <w:rPr>
          <w:spacing w:val="-12"/>
          <w:lang w:val="lt-LT"/>
        </w:rPr>
        <w:t xml:space="preserve"> </w:t>
      </w:r>
      <w:r w:rsidRPr="004348B8">
        <w:rPr>
          <w:lang w:val="lt-LT"/>
        </w:rPr>
        <w:t>kurių</w:t>
      </w:r>
      <w:r w:rsidRPr="004348B8">
        <w:rPr>
          <w:spacing w:val="-11"/>
          <w:lang w:val="lt-LT"/>
        </w:rPr>
        <w:t xml:space="preserve"> </w:t>
      </w:r>
      <w:r w:rsidRPr="004348B8">
        <w:rPr>
          <w:lang w:val="lt-LT"/>
        </w:rPr>
        <w:t>našumas</w:t>
      </w:r>
      <w:r w:rsidRPr="004348B8">
        <w:rPr>
          <w:spacing w:val="-13"/>
          <w:lang w:val="lt-LT"/>
        </w:rPr>
        <w:t xml:space="preserve"> </w:t>
      </w:r>
      <w:r w:rsidRPr="004348B8">
        <w:rPr>
          <w:lang w:val="lt-LT"/>
        </w:rPr>
        <w:t>viršija</w:t>
      </w:r>
      <w:r w:rsidRPr="004348B8">
        <w:rPr>
          <w:spacing w:val="-12"/>
          <w:lang w:val="lt-LT"/>
        </w:rPr>
        <w:t xml:space="preserve"> </w:t>
      </w:r>
      <w:r w:rsidRPr="004348B8">
        <w:rPr>
          <w:lang w:val="lt-LT"/>
        </w:rPr>
        <w:t>37</w:t>
      </w:r>
      <w:r w:rsidRPr="004348B8">
        <w:rPr>
          <w:spacing w:val="-12"/>
          <w:lang w:val="lt-LT"/>
        </w:rPr>
        <w:t xml:space="preserve"> </w:t>
      </w:r>
      <w:r w:rsidRPr="004348B8">
        <w:rPr>
          <w:lang w:val="lt-LT"/>
        </w:rPr>
        <w:t>kW,</w:t>
      </w:r>
      <w:r w:rsidRPr="004348B8">
        <w:rPr>
          <w:spacing w:val="-11"/>
          <w:lang w:val="lt-LT"/>
        </w:rPr>
        <w:t xml:space="preserve"> </w:t>
      </w:r>
      <w:r w:rsidRPr="004348B8">
        <w:rPr>
          <w:lang w:val="lt-LT"/>
        </w:rPr>
        <w:t>turi</w:t>
      </w:r>
      <w:r w:rsidRPr="004348B8">
        <w:rPr>
          <w:spacing w:val="-13"/>
          <w:lang w:val="lt-LT"/>
        </w:rPr>
        <w:t xml:space="preserve"> </w:t>
      </w:r>
      <w:r w:rsidRPr="004348B8">
        <w:rPr>
          <w:lang w:val="lt-LT"/>
        </w:rPr>
        <w:t>būti</w:t>
      </w:r>
      <w:r w:rsidRPr="004348B8">
        <w:rPr>
          <w:spacing w:val="-11"/>
          <w:lang w:val="lt-LT"/>
        </w:rPr>
        <w:t xml:space="preserve"> </w:t>
      </w:r>
      <w:r w:rsidRPr="004348B8">
        <w:rPr>
          <w:lang w:val="lt-LT"/>
        </w:rPr>
        <w:t>su</w:t>
      </w:r>
      <w:r w:rsidRPr="004348B8">
        <w:rPr>
          <w:spacing w:val="-12"/>
          <w:lang w:val="lt-LT"/>
        </w:rPr>
        <w:t xml:space="preserve"> </w:t>
      </w:r>
      <w:proofErr w:type="spellStart"/>
      <w:r w:rsidRPr="004348B8">
        <w:rPr>
          <w:lang w:val="lt-LT"/>
        </w:rPr>
        <w:t>antikondensaciniais</w:t>
      </w:r>
      <w:proofErr w:type="spellEnd"/>
      <w:r w:rsidRPr="004348B8">
        <w:rPr>
          <w:spacing w:val="-10"/>
          <w:lang w:val="lt-LT"/>
        </w:rPr>
        <w:t xml:space="preserve"> </w:t>
      </w:r>
      <w:r w:rsidRPr="004348B8">
        <w:rPr>
          <w:lang w:val="lt-LT"/>
        </w:rPr>
        <w:t>šildytuvais.</w:t>
      </w:r>
      <w:r w:rsidRPr="004348B8">
        <w:rPr>
          <w:spacing w:val="-12"/>
          <w:lang w:val="lt-LT"/>
        </w:rPr>
        <w:t xml:space="preserve"> </w:t>
      </w:r>
      <w:r w:rsidRPr="004348B8">
        <w:rPr>
          <w:lang w:val="lt-LT"/>
        </w:rPr>
        <w:t>Visi</w:t>
      </w:r>
      <w:r w:rsidRPr="004348B8">
        <w:rPr>
          <w:spacing w:val="-12"/>
          <w:lang w:val="lt-LT"/>
        </w:rPr>
        <w:t xml:space="preserve"> </w:t>
      </w:r>
      <w:r w:rsidRPr="004348B8">
        <w:rPr>
          <w:lang w:val="lt-LT"/>
        </w:rPr>
        <w:t>varikliai,</w:t>
      </w:r>
      <w:r w:rsidRPr="004348B8">
        <w:rPr>
          <w:spacing w:val="-10"/>
          <w:lang w:val="lt-LT"/>
        </w:rPr>
        <w:t xml:space="preserve"> </w:t>
      </w:r>
      <w:r w:rsidRPr="004348B8">
        <w:rPr>
          <w:lang w:val="lt-LT"/>
        </w:rPr>
        <w:t>kurių</w:t>
      </w:r>
      <w:r w:rsidRPr="004348B8">
        <w:rPr>
          <w:spacing w:val="-12"/>
          <w:lang w:val="lt-LT"/>
        </w:rPr>
        <w:t xml:space="preserve"> </w:t>
      </w:r>
      <w:r w:rsidRPr="004348B8">
        <w:rPr>
          <w:lang w:val="lt-LT"/>
        </w:rPr>
        <w:t xml:space="preserve">našumas 55 kW ar daugiau bei varikliai su dažnio keitikliais, turi būti numatomi mažiausiai su šešiais tinkamais </w:t>
      </w:r>
      <w:proofErr w:type="spellStart"/>
      <w:r w:rsidRPr="004348B8">
        <w:rPr>
          <w:lang w:val="lt-LT"/>
        </w:rPr>
        <w:t>termistoriais</w:t>
      </w:r>
      <w:proofErr w:type="spellEnd"/>
      <w:r w:rsidRPr="004348B8">
        <w:rPr>
          <w:lang w:val="lt-LT"/>
        </w:rPr>
        <w:t xml:space="preserve"> ar Pt100 įtvirtintais apvijose.</w:t>
      </w:r>
    </w:p>
    <w:p w14:paraId="6BCD5AF4" w14:textId="77777777" w:rsidR="00B21B62" w:rsidRPr="004348B8" w:rsidRDefault="00000000">
      <w:pPr>
        <w:pStyle w:val="BodyText"/>
        <w:ind w:left="1701" w:right="115" w:firstLine="284"/>
        <w:jc w:val="both"/>
        <w:rPr>
          <w:lang w:val="lt-LT"/>
        </w:rPr>
      </w:pPr>
      <w:r w:rsidRPr="004348B8">
        <w:rPr>
          <w:lang w:val="lt-LT"/>
        </w:rPr>
        <w:t>Visiems varikliams turi būti tiekiami izoliatoriai, nebent nurodyta kitaip. Izoliatoriai turi būti su papildomais kontaktais informacijai apie būklę perduoti valdymo sistemai.</w:t>
      </w:r>
    </w:p>
    <w:p w14:paraId="40274458" w14:textId="77777777" w:rsidR="00B21B62" w:rsidRPr="004348B8" w:rsidRDefault="00000000">
      <w:pPr>
        <w:pStyle w:val="BodyText"/>
        <w:spacing w:line="229" w:lineRule="exact"/>
        <w:ind w:left="1986"/>
        <w:jc w:val="both"/>
        <w:rPr>
          <w:lang w:val="lt-LT"/>
        </w:rPr>
      </w:pPr>
      <w:r w:rsidRPr="004348B8">
        <w:rPr>
          <w:lang w:val="lt-LT"/>
        </w:rPr>
        <w:t>Visi varikliai turi būti aprūpinti atitinkamomis priemonėmis tinkamo įžeminimo laido prijungimui.</w:t>
      </w:r>
    </w:p>
    <w:p w14:paraId="3D75A7A1" w14:textId="77777777" w:rsidR="00B21B62" w:rsidRPr="004348B8" w:rsidRDefault="00000000">
      <w:pPr>
        <w:pStyle w:val="BodyText"/>
        <w:ind w:left="1702" w:right="117" w:firstLine="284"/>
        <w:jc w:val="both"/>
        <w:rPr>
          <w:lang w:val="lt-LT"/>
        </w:rPr>
      </w:pPr>
      <w:r w:rsidRPr="004348B8">
        <w:rPr>
          <w:lang w:val="lt-LT"/>
        </w:rPr>
        <w:t>Variklių ir mechanizmų keliamas triukšmas turi neviršyti sanitarinėmis ir higienos normomis reglamentuojamų verčių.</w:t>
      </w:r>
    </w:p>
    <w:p w14:paraId="65ACA626" w14:textId="77777777" w:rsidR="00B21B62" w:rsidRPr="004348B8" w:rsidRDefault="00000000">
      <w:pPr>
        <w:pStyle w:val="BodyText"/>
        <w:spacing w:before="1"/>
        <w:ind w:left="1702" w:right="117" w:firstLine="284"/>
        <w:jc w:val="both"/>
        <w:rPr>
          <w:lang w:val="lt-LT"/>
        </w:rPr>
      </w:pPr>
      <w:r w:rsidRPr="004348B8">
        <w:rPr>
          <w:lang w:val="lt-LT"/>
        </w:rPr>
        <w:t>Elektros</w:t>
      </w:r>
      <w:r w:rsidRPr="004348B8">
        <w:rPr>
          <w:spacing w:val="-5"/>
          <w:lang w:val="lt-LT"/>
        </w:rPr>
        <w:t xml:space="preserve"> </w:t>
      </w:r>
      <w:r w:rsidRPr="004348B8">
        <w:rPr>
          <w:lang w:val="lt-LT"/>
        </w:rPr>
        <w:t>varikliai</w:t>
      </w:r>
      <w:r w:rsidRPr="004348B8">
        <w:rPr>
          <w:spacing w:val="-5"/>
          <w:lang w:val="lt-LT"/>
        </w:rPr>
        <w:t xml:space="preserve"> </w:t>
      </w:r>
      <w:r w:rsidRPr="004348B8">
        <w:rPr>
          <w:lang w:val="lt-LT"/>
        </w:rPr>
        <w:t>ir</w:t>
      </w:r>
      <w:r w:rsidRPr="004348B8">
        <w:rPr>
          <w:spacing w:val="-4"/>
          <w:lang w:val="lt-LT"/>
        </w:rPr>
        <w:t xml:space="preserve"> </w:t>
      </w:r>
      <w:r w:rsidRPr="004348B8">
        <w:rPr>
          <w:lang w:val="lt-LT"/>
        </w:rPr>
        <w:t>elektros</w:t>
      </w:r>
      <w:r w:rsidRPr="004348B8">
        <w:rPr>
          <w:spacing w:val="-4"/>
          <w:lang w:val="lt-LT"/>
        </w:rPr>
        <w:t xml:space="preserve"> </w:t>
      </w:r>
      <w:r w:rsidRPr="004348B8">
        <w:rPr>
          <w:lang w:val="lt-LT"/>
        </w:rPr>
        <w:t>aparatai</w:t>
      </w:r>
      <w:r w:rsidRPr="004348B8">
        <w:rPr>
          <w:spacing w:val="-5"/>
          <w:lang w:val="lt-LT"/>
        </w:rPr>
        <w:t xml:space="preserve"> </w:t>
      </w:r>
      <w:r w:rsidRPr="004348B8">
        <w:rPr>
          <w:lang w:val="lt-LT"/>
        </w:rPr>
        <w:t>turi</w:t>
      </w:r>
      <w:r w:rsidRPr="004348B8">
        <w:rPr>
          <w:spacing w:val="-6"/>
          <w:lang w:val="lt-LT"/>
        </w:rPr>
        <w:t xml:space="preserve"> </w:t>
      </w:r>
      <w:r w:rsidRPr="004348B8">
        <w:rPr>
          <w:lang w:val="lt-LT"/>
        </w:rPr>
        <w:t>būti</w:t>
      </w:r>
      <w:r w:rsidRPr="004348B8">
        <w:rPr>
          <w:spacing w:val="-4"/>
          <w:lang w:val="lt-LT"/>
        </w:rPr>
        <w:t xml:space="preserve"> </w:t>
      </w:r>
      <w:r w:rsidRPr="004348B8">
        <w:rPr>
          <w:lang w:val="lt-LT"/>
        </w:rPr>
        <w:t>įrengti</w:t>
      </w:r>
      <w:r w:rsidRPr="004348B8">
        <w:rPr>
          <w:spacing w:val="-5"/>
          <w:lang w:val="lt-LT"/>
        </w:rPr>
        <w:t xml:space="preserve"> </w:t>
      </w:r>
      <w:r w:rsidRPr="004348B8">
        <w:rPr>
          <w:lang w:val="lt-LT"/>
        </w:rPr>
        <w:t>taip,</w:t>
      </w:r>
      <w:r w:rsidRPr="004348B8">
        <w:rPr>
          <w:spacing w:val="-6"/>
          <w:lang w:val="lt-LT"/>
        </w:rPr>
        <w:t xml:space="preserve"> </w:t>
      </w:r>
      <w:r w:rsidRPr="004348B8">
        <w:rPr>
          <w:lang w:val="lt-LT"/>
        </w:rPr>
        <w:t>kad</w:t>
      </w:r>
      <w:r w:rsidRPr="004348B8">
        <w:rPr>
          <w:spacing w:val="-3"/>
          <w:lang w:val="lt-LT"/>
        </w:rPr>
        <w:t xml:space="preserve"> </w:t>
      </w:r>
      <w:r w:rsidRPr="004348B8">
        <w:rPr>
          <w:lang w:val="lt-LT"/>
        </w:rPr>
        <w:t>atstumai</w:t>
      </w:r>
      <w:r w:rsidRPr="004348B8">
        <w:rPr>
          <w:spacing w:val="-6"/>
          <w:lang w:val="lt-LT"/>
        </w:rPr>
        <w:t xml:space="preserve"> </w:t>
      </w:r>
      <w:r w:rsidRPr="004348B8">
        <w:rPr>
          <w:lang w:val="lt-LT"/>
        </w:rPr>
        <w:t>nuo</w:t>
      </w:r>
      <w:r w:rsidRPr="004348B8">
        <w:rPr>
          <w:spacing w:val="-4"/>
          <w:lang w:val="lt-LT"/>
        </w:rPr>
        <w:t xml:space="preserve"> </w:t>
      </w:r>
      <w:r w:rsidRPr="004348B8">
        <w:rPr>
          <w:lang w:val="lt-LT"/>
        </w:rPr>
        <w:t>jų</w:t>
      </w:r>
      <w:r w:rsidRPr="004348B8">
        <w:rPr>
          <w:spacing w:val="-4"/>
          <w:lang w:val="lt-LT"/>
        </w:rPr>
        <w:t xml:space="preserve"> </w:t>
      </w:r>
      <w:proofErr w:type="spellStart"/>
      <w:r w:rsidRPr="004348B8">
        <w:rPr>
          <w:lang w:val="lt-LT"/>
        </w:rPr>
        <w:t>srovinių</w:t>
      </w:r>
      <w:proofErr w:type="spellEnd"/>
      <w:r w:rsidRPr="004348B8">
        <w:rPr>
          <w:spacing w:val="-4"/>
          <w:lang w:val="lt-LT"/>
        </w:rPr>
        <w:t xml:space="preserve"> </w:t>
      </w:r>
      <w:r w:rsidRPr="004348B8">
        <w:rPr>
          <w:lang w:val="lt-LT"/>
        </w:rPr>
        <w:t>dalių</w:t>
      </w:r>
      <w:r w:rsidRPr="004348B8">
        <w:rPr>
          <w:spacing w:val="-4"/>
          <w:lang w:val="lt-LT"/>
        </w:rPr>
        <w:t xml:space="preserve"> </w:t>
      </w:r>
      <w:r w:rsidRPr="004348B8">
        <w:rPr>
          <w:lang w:val="lt-LT"/>
        </w:rPr>
        <w:t>iki</w:t>
      </w:r>
      <w:r w:rsidRPr="004348B8">
        <w:rPr>
          <w:spacing w:val="-6"/>
          <w:lang w:val="lt-LT"/>
        </w:rPr>
        <w:t xml:space="preserve"> </w:t>
      </w:r>
      <w:r w:rsidRPr="004348B8">
        <w:rPr>
          <w:lang w:val="lt-LT"/>
        </w:rPr>
        <w:t>degiųjų</w:t>
      </w:r>
      <w:r w:rsidRPr="004348B8">
        <w:rPr>
          <w:spacing w:val="-4"/>
          <w:lang w:val="lt-LT"/>
        </w:rPr>
        <w:t xml:space="preserve"> </w:t>
      </w:r>
      <w:r w:rsidRPr="004348B8">
        <w:rPr>
          <w:lang w:val="lt-LT"/>
        </w:rPr>
        <w:t>medžiagų</w:t>
      </w:r>
      <w:r w:rsidRPr="004348B8">
        <w:rPr>
          <w:spacing w:val="-4"/>
          <w:lang w:val="lt-LT"/>
        </w:rPr>
        <w:t xml:space="preserve"> </w:t>
      </w:r>
      <w:r w:rsidRPr="004348B8">
        <w:rPr>
          <w:lang w:val="lt-LT"/>
        </w:rPr>
        <w:t>ir degiųjų statinių konstrukcijų būtų ne mažesni kaip 1 m. Jeigu tokių atstumų užtikrinti negalima, tarp jų ir degiųjų medžiagų turi būti įrengti izoliaciniai nedegiųjų medžiagų</w:t>
      </w:r>
      <w:r w:rsidRPr="004348B8">
        <w:rPr>
          <w:spacing w:val="-7"/>
          <w:lang w:val="lt-LT"/>
        </w:rPr>
        <w:t xml:space="preserve"> </w:t>
      </w:r>
      <w:r w:rsidRPr="004348B8">
        <w:rPr>
          <w:lang w:val="lt-LT"/>
        </w:rPr>
        <w:t>ekranai.</w:t>
      </w:r>
    </w:p>
    <w:p w14:paraId="2B6EF7C4" w14:textId="77777777" w:rsidR="00B21B62" w:rsidRPr="004348B8" w:rsidRDefault="00000000">
      <w:pPr>
        <w:pStyle w:val="BodyText"/>
        <w:ind w:left="1702" w:right="119" w:firstLine="284"/>
        <w:jc w:val="both"/>
        <w:rPr>
          <w:lang w:val="lt-LT"/>
        </w:rPr>
      </w:pPr>
      <w:r w:rsidRPr="004348B8">
        <w:rPr>
          <w:lang w:val="lt-LT"/>
        </w:rPr>
        <w:t>Kiekvienas elektros variklis turi turėti savarankišką komutavimo aparatą. Komutavimo aparatai vienu metu turi atjungti visus įtampą turinčius laidininkus (polius).</w:t>
      </w:r>
    </w:p>
    <w:p w14:paraId="5B23EC9F" w14:textId="77777777" w:rsidR="00B21B62" w:rsidRPr="004348B8" w:rsidRDefault="00000000">
      <w:pPr>
        <w:pStyle w:val="BodyText"/>
        <w:ind w:left="1702" w:right="118" w:firstLine="284"/>
        <w:jc w:val="both"/>
        <w:rPr>
          <w:lang w:val="lt-LT"/>
        </w:rPr>
      </w:pPr>
      <w:r w:rsidRPr="004348B8">
        <w:rPr>
          <w:lang w:val="lt-LT"/>
        </w:rPr>
        <w:t>Esant</w:t>
      </w:r>
      <w:r w:rsidRPr="004348B8">
        <w:rPr>
          <w:spacing w:val="-14"/>
          <w:lang w:val="lt-LT"/>
        </w:rPr>
        <w:t xml:space="preserve"> </w:t>
      </w:r>
      <w:r w:rsidRPr="004348B8">
        <w:rPr>
          <w:lang w:val="lt-LT"/>
        </w:rPr>
        <w:t>nuotoliniam</w:t>
      </w:r>
      <w:r w:rsidRPr="004348B8">
        <w:rPr>
          <w:spacing w:val="-11"/>
          <w:lang w:val="lt-LT"/>
        </w:rPr>
        <w:t xml:space="preserve"> </w:t>
      </w:r>
      <w:r w:rsidRPr="004348B8">
        <w:rPr>
          <w:lang w:val="lt-LT"/>
        </w:rPr>
        <w:t>ar</w:t>
      </w:r>
      <w:r w:rsidRPr="004348B8">
        <w:rPr>
          <w:spacing w:val="-12"/>
          <w:lang w:val="lt-LT"/>
        </w:rPr>
        <w:t xml:space="preserve"> </w:t>
      </w:r>
      <w:r w:rsidRPr="004348B8">
        <w:rPr>
          <w:lang w:val="lt-LT"/>
        </w:rPr>
        <w:t>automatiniam</w:t>
      </w:r>
      <w:r w:rsidRPr="004348B8">
        <w:rPr>
          <w:spacing w:val="-13"/>
          <w:lang w:val="lt-LT"/>
        </w:rPr>
        <w:t xml:space="preserve"> </w:t>
      </w:r>
      <w:r w:rsidRPr="004348B8">
        <w:rPr>
          <w:lang w:val="lt-LT"/>
        </w:rPr>
        <w:t>variklio</w:t>
      </w:r>
      <w:r w:rsidRPr="004348B8">
        <w:rPr>
          <w:spacing w:val="-12"/>
          <w:lang w:val="lt-LT"/>
        </w:rPr>
        <w:t xml:space="preserve"> </w:t>
      </w:r>
      <w:r w:rsidRPr="004348B8">
        <w:rPr>
          <w:lang w:val="lt-LT"/>
        </w:rPr>
        <w:t>valdymui,</w:t>
      </w:r>
      <w:r w:rsidRPr="004348B8">
        <w:rPr>
          <w:spacing w:val="-12"/>
          <w:lang w:val="lt-LT"/>
        </w:rPr>
        <w:t xml:space="preserve"> </w:t>
      </w:r>
      <w:r w:rsidRPr="004348B8">
        <w:rPr>
          <w:lang w:val="lt-LT"/>
        </w:rPr>
        <w:t>netoli</w:t>
      </w:r>
      <w:r w:rsidRPr="004348B8">
        <w:rPr>
          <w:spacing w:val="-13"/>
          <w:lang w:val="lt-LT"/>
        </w:rPr>
        <w:t xml:space="preserve"> </w:t>
      </w:r>
      <w:r w:rsidRPr="004348B8">
        <w:rPr>
          <w:lang w:val="lt-LT"/>
        </w:rPr>
        <w:t>darbo</w:t>
      </w:r>
      <w:r w:rsidRPr="004348B8">
        <w:rPr>
          <w:spacing w:val="-12"/>
          <w:lang w:val="lt-LT"/>
        </w:rPr>
        <w:t xml:space="preserve"> </w:t>
      </w:r>
      <w:r w:rsidRPr="004348B8">
        <w:rPr>
          <w:lang w:val="lt-LT"/>
        </w:rPr>
        <w:t>mechanizmo</w:t>
      </w:r>
      <w:r w:rsidRPr="004348B8">
        <w:rPr>
          <w:spacing w:val="-12"/>
          <w:lang w:val="lt-LT"/>
        </w:rPr>
        <w:t xml:space="preserve"> </w:t>
      </w:r>
      <w:r w:rsidRPr="004348B8">
        <w:rPr>
          <w:lang w:val="lt-LT"/>
        </w:rPr>
        <w:t>turi</w:t>
      </w:r>
      <w:r w:rsidRPr="004348B8">
        <w:rPr>
          <w:spacing w:val="-13"/>
          <w:lang w:val="lt-LT"/>
        </w:rPr>
        <w:t xml:space="preserve"> </w:t>
      </w:r>
      <w:r w:rsidRPr="004348B8">
        <w:rPr>
          <w:lang w:val="lt-LT"/>
        </w:rPr>
        <w:t>būti</w:t>
      </w:r>
      <w:r w:rsidRPr="004348B8">
        <w:rPr>
          <w:spacing w:val="-12"/>
          <w:lang w:val="lt-LT"/>
        </w:rPr>
        <w:t xml:space="preserve"> </w:t>
      </w:r>
      <w:r w:rsidRPr="004348B8">
        <w:rPr>
          <w:lang w:val="lt-LT"/>
        </w:rPr>
        <w:t>įrengtas</w:t>
      </w:r>
      <w:r w:rsidRPr="004348B8">
        <w:rPr>
          <w:spacing w:val="-13"/>
          <w:lang w:val="lt-LT"/>
        </w:rPr>
        <w:t xml:space="preserve"> </w:t>
      </w:r>
      <w:r w:rsidRPr="004348B8">
        <w:rPr>
          <w:lang w:val="lt-LT"/>
        </w:rPr>
        <w:t>avarinio</w:t>
      </w:r>
      <w:r w:rsidRPr="004348B8">
        <w:rPr>
          <w:spacing w:val="-13"/>
          <w:lang w:val="lt-LT"/>
        </w:rPr>
        <w:t xml:space="preserve"> </w:t>
      </w:r>
      <w:r w:rsidRPr="004348B8">
        <w:rPr>
          <w:lang w:val="lt-LT"/>
        </w:rPr>
        <w:t>išjungimo aparatas, neleidžiantis nuotoliniu būdu arba automatiškai paleisti elektros variklio, kol mechanizmas nebus parengtas paleidimui.</w:t>
      </w:r>
    </w:p>
    <w:p w14:paraId="0C39887A" w14:textId="77777777" w:rsidR="00B21B62" w:rsidRPr="004348B8" w:rsidRDefault="00000000">
      <w:pPr>
        <w:pStyle w:val="BodyText"/>
        <w:ind w:left="1986"/>
        <w:jc w:val="both"/>
        <w:rPr>
          <w:lang w:val="lt-LT"/>
        </w:rPr>
      </w:pPr>
      <w:r w:rsidRPr="004348B8">
        <w:rPr>
          <w:lang w:val="lt-LT"/>
        </w:rPr>
        <w:t>Avarinio išjungimo aparatai nebūtini šiems mechanizmams:</w:t>
      </w:r>
    </w:p>
    <w:p w14:paraId="16355556" w14:textId="77777777" w:rsidR="00B21B62" w:rsidRPr="004348B8" w:rsidRDefault="00000000">
      <w:pPr>
        <w:pStyle w:val="ListParagraph"/>
        <w:numPr>
          <w:ilvl w:val="0"/>
          <w:numId w:val="22"/>
        </w:numPr>
        <w:tabs>
          <w:tab w:val="left" w:pos="2978"/>
        </w:tabs>
        <w:spacing w:line="244" w:lineRule="exact"/>
        <w:ind w:hanging="426"/>
        <w:jc w:val="both"/>
        <w:rPr>
          <w:sz w:val="20"/>
          <w:lang w:val="lt-LT"/>
        </w:rPr>
      </w:pPr>
      <w:r w:rsidRPr="004348B8">
        <w:rPr>
          <w:sz w:val="20"/>
          <w:lang w:val="lt-LT"/>
        </w:rPr>
        <w:t>įrengtiems tiesioginio matomumo iš valdymo aparatų įrengimo vietos</w:t>
      </w:r>
      <w:r w:rsidRPr="004348B8">
        <w:rPr>
          <w:spacing w:val="-8"/>
          <w:sz w:val="20"/>
          <w:lang w:val="lt-LT"/>
        </w:rPr>
        <w:t xml:space="preserve"> </w:t>
      </w:r>
      <w:r w:rsidRPr="004348B8">
        <w:rPr>
          <w:sz w:val="20"/>
          <w:lang w:val="lt-LT"/>
        </w:rPr>
        <w:t>zonoje;</w:t>
      </w:r>
    </w:p>
    <w:p w14:paraId="171793BE" w14:textId="77777777" w:rsidR="00B21B62" w:rsidRPr="004348B8" w:rsidRDefault="00000000">
      <w:pPr>
        <w:pStyle w:val="ListParagraph"/>
        <w:numPr>
          <w:ilvl w:val="0"/>
          <w:numId w:val="22"/>
        </w:numPr>
        <w:tabs>
          <w:tab w:val="left" w:pos="2978"/>
        </w:tabs>
        <w:spacing w:line="244" w:lineRule="exact"/>
        <w:ind w:hanging="426"/>
        <w:jc w:val="both"/>
        <w:rPr>
          <w:sz w:val="20"/>
          <w:lang w:val="lt-LT"/>
        </w:rPr>
      </w:pPr>
      <w:r w:rsidRPr="004348B8">
        <w:rPr>
          <w:sz w:val="20"/>
          <w:lang w:val="lt-LT"/>
        </w:rPr>
        <w:t>prieinamiems tik kvalifikuotam eksploatacijos</w:t>
      </w:r>
      <w:r w:rsidRPr="004348B8">
        <w:rPr>
          <w:spacing w:val="-2"/>
          <w:sz w:val="20"/>
          <w:lang w:val="lt-LT"/>
        </w:rPr>
        <w:t xml:space="preserve"> </w:t>
      </w:r>
      <w:r w:rsidRPr="004348B8">
        <w:rPr>
          <w:sz w:val="20"/>
          <w:lang w:val="lt-LT"/>
        </w:rPr>
        <w:t>personalui;</w:t>
      </w:r>
    </w:p>
    <w:p w14:paraId="7E8BAF25" w14:textId="77777777" w:rsidR="00B21B62" w:rsidRPr="004348B8" w:rsidRDefault="00000000">
      <w:pPr>
        <w:pStyle w:val="ListParagraph"/>
        <w:numPr>
          <w:ilvl w:val="0"/>
          <w:numId w:val="22"/>
        </w:numPr>
        <w:tabs>
          <w:tab w:val="left" w:pos="2978"/>
        </w:tabs>
        <w:ind w:right="116"/>
        <w:jc w:val="both"/>
        <w:rPr>
          <w:sz w:val="20"/>
          <w:lang w:val="lt-LT"/>
        </w:rPr>
      </w:pPr>
      <w:r w:rsidRPr="004348B8">
        <w:rPr>
          <w:sz w:val="20"/>
          <w:lang w:val="lt-LT"/>
        </w:rPr>
        <w:t>kurių konstrukcija neleidžia prisiliesti prie judančių dalių ir prie kurių įrengti plakatai, informuojantys apie galimą automatinį arba nuotolinį</w:t>
      </w:r>
      <w:r w:rsidRPr="004348B8">
        <w:rPr>
          <w:spacing w:val="-5"/>
          <w:sz w:val="20"/>
          <w:lang w:val="lt-LT"/>
        </w:rPr>
        <w:t xml:space="preserve"> </w:t>
      </w:r>
      <w:r w:rsidRPr="004348B8">
        <w:rPr>
          <w:sz w:val="20"/>
          <w:lang w:val="lt-LT"/>
        </w:rPr>
        <w:t>paleidimą;</w:t>
      </w:r>
    </w:p>
    <w:p w14:paraId="4FCB1773" w14:textId="77777777" w:rsidR="00B21B62" w:rsidRPr="004348B8" w:rsidRDefault="00000000">
      <w:pPr>
        <w:pStyle w:val="ListParagraph"/>
        <w:numPr>
          <w:ilvl w:val="0"/>
          <w:numId w:val="22"/>
        </w:numPr>
        <w:tabs>
          <w:tab w:val="left" w:pos="2978"/>
        </w:tabs>
        <w:spacing w:line="244" w:lineRule="exact"/>
        <w:jc w:val="both"/>
        <w:rPr>
          <w:sz w:val="20"/>
          <w:lang w:val="lt-LT"/>
        </w:rPr>
      </w:pPr>
      <w:r w:rsidRPr="004348B8">
        <w:rPr>
          <w:sz w:val="20"/>
          <w:lang w:val="lt-LT"/>
        </w:rPr>
        <w:t>su fiksuojančiais sustabdymą vietinio valdymo</w:t>
      </w:r>
      <w:r w:rsidRPr="004348B8">
        <w:rPr>
          <w:spacing w:val="-7"/>
          <w:sz w:val="20"/>
          <w:lang w:val="lt-LT"/>
        </w:rPr>
        <w:t xml:space="preserve"> </w:t>
      </w:r>
      <w:r w:rsidRPr="004348B8">
        <w:rPr>
          <w:sz w:val="20"/>
          <w:lang w:val="lt-LT"/>
        </w:rPr>
        <w:t>aparatais.</w:t>
      </w:r>
    </w:p>
    <w:p w14:paraId="3D4F7E1B" w14:textId="77777777" w:rsidR="00B21B62" w:rsidRPr="004348B8" w:rsidRDefault="00000000">
      <w:pPr>
        <w:pStyle w:val="BodyText"/>
        <w:ind w:left="1702" w:right="117" w:firstLine="284"/>
        <w:jc w:val="both"/>
        <w:rPr>
          <w:lang w:val="lt-LT"/>
        </w:rPr>
      </w:pPr>
      <w:r w:rsidRPr="004348B8">
        <w:rPr>
          <w:lang w:val="lt-LT"/>
        </w:rPr>
        <w:t xml:space="preserve">Elektros variklių valdymo grandines leidžiama maitinti iš pagrindinių maitinimo grandinių arba iš kitų maitinimo šaltinių, jeigu tai techniškai būtina. Tokiu atveju, kad būtų išvengta elektros variklių paleidimo atsiradus įtampai pagrindinėse grandinėse po jos išnykimo, turi būti įrengta blokuotė, automatiškai atjungianti pagrindines grandines išnykus įtampai ar sumažėjus jai žemiau </w:t>
      </w:r>
      <w:proofErr w:type="spellStart"/>
      <w:r w:rsidRPr="004348B8">
        <w:rPr>
          <w:lang w:val="lt-LT"/>
        </w:rPr>
        <w:t>leistinosios</w:t>
      </w:r>
      <w:proofErr w:type="spellEnd"/>
      <w:r w:rsidRPr="004348B8">
        <w:rPr>
          <w:lang w:val="lt-LT"/>
        </w:rPr>
        <w:t>.</w:t>
      </w:r>
    </w:p>
    <w:p w14:paraId="2DA597CB" w14:textId="77777777" w:rsidR="00B21B62" w:rsidRPr="004348B8" w:rsidRDefault="00000000">
      <w:pPr>
        <w:pStyle w:val="BodyText"/>
        <w:ind w:left="1702" w:right="115" w:firstLine="284"/>
        <w:jc w:val="both"/>
        <w:rPr>
          <w:lang w:val="lt-LT"/>
        </w:rPr>
      </w:pPr>
      <w:r w:rsidRPr="004348B8">
        <w:rPr>
          <w:lang w:val="lt-LT"/>
        </w:rPr>
        <w:t>Visi valdymo aparatai ir grandines atskiriantys įtaisai su matomu ir nematomu grandinės nutraukimu turi turėti pagalbines priemones, patikimai rodančias „įjungta“ ir „išjungta“ padėtis. Šviesos signalizacija negali būti vienintelė komutavimo aparatų padėties rodymo priemonė.</w:t>
      </w:r>
    </w:p>
    <w:p w14:paraId="44BD133F" w14:textId="77777777" w:rsidR="00B21B62" w:rsidRPr="004348B8" w:rsidRDefault="00000000">
      <w:pPr>
        <w:pStyle w:val="BodyText"/>
        <w:ind w:left="1702" w:right="116" w:firstLine="284"/>
        <w:jc w:val="both"/>
        <w:rPr>
          <w:lang w:val="lt-LT"/>
        </w:rPr>
      </w:pPr>
      <w:r w:rsidRPr="004348B8">
        <w:rPr>
          <w:lang w:val="lt-LT"/>
        </w:rPr>
        <w:t>Komutavimo aparatai variklių grandinėse turi atjungti visų darbo režimų (paleidimo, stabdymo, reverso, normalaus darbo) vardines sroves. Komutavimo aparatai turi būti atsparūs skaičiuotinoms trumpųjų jungimų srovėms.</w:t>
      </w:r>
    </w:p>
    <w:p w14:paraId="24984330" w14:textId="77777777" w:rsidR="00B21B62" w:rsidRPr="004348B8" w:rsidRDefault="00000000">
      <w:pPr>
        <w:pStyle w:val="BodyText"/>
        <w:spacing w:before="1" w:line="230" w:lineRule="exact"/>
        <w:ind w:left="1986"/>
        <w:jc w:val="both"/>
        <w:rPr>
          <w:lang w:val="lt-LT"/>
        </w:rPr>
      </w:pPr>
      <w:r w:rsidRPr="004348B8">
        <w:rPr>
          <w:lang w:val="lt-LT"/>
        </w:rPr>
        <w:t>Kištukines kontaktines jungtis galima naudoti tik iki 1 kW galios elektros varikliams valdyti.</w:t>
      </w:r>
    </w:p>
    <w:p w14:paraId="0056401D" w14:textId="77777777" w:rsidR="00B21B62" w:rsidRPr="004348B8" w:rsidRDefault="00000000">
      <w:pPr>
        <w:pStyle w:val="BodyText"/>
        <w:ind w:left="1702" w:right="116" w:firstLine="284"/>
        <w:jc w:val="both"/>
        <w:rPr>
          <w:lang w:val="lt-LT"/>
        </w:rPr>
      </w:pPr>
      <w:r w:rsidRPr="004348B8">
        <w:rPr>
          <w:lang w:val="lt-LT"/>
        </w:rPr>
        <w:t xml:space="preserve">Iki 1000 V įtampos magnetinių paleidiklių, </w:t>
      </w:r>
      <w:proofErr w:type="spellStart"/>
      <w:r w:rsidRPr="004348B8">
        <w:rPr>
          <w:lang w:val="lt-LT"/>
        </w:rPr>
        <w:t>kontaktorių</w:t>
      </w:r>
      <w:proofErr w:type="spellEnd"/>
      <w:r w:rsidRPr="004348B8">
        <w:rPr>
          <w:lang w:val="lt-LT"/>
        </w:rPr>
        <w:t xml:space="preserve"> ir automatinių jungiklių valdymo ritės gali būti jungiamos prie linijinės arba fazinės įtampos. Jungiant minėtų aparatų apvijas prie fazinės įtampos, variklio grandinėje turi būti numatyta automatiniu jungikliu atjungti visas fazes vienu metu. Grandinėje, apsaugotoje saugikliais, turi būti numatyta speciali</w:t>
      </w:r>
      <w:r w:rsidRPr="004348B8">
        <w:rPr>
          <w:spacing w:val="-13"/>
          <w:lang w:val="lt-LT"/>
        </w:rPr>
        <w:t xml:space="preserve"> </w:t>
      </w:r>
      <w:r w:rsidRPr="004348B8">
        <w:rPr>
          <w:lang w:val="lt-LT"/>
        </w:rPr>
        <w:t>įranga</w:t>
      </w:r>
      <w:r w:rsidRPr="004348B8">
        <w:rPr>
          <w:spacing w:val="-13"/>
          <w:lang w:val="lt-LT"/>
        </w:rPr>
        <w:t xml:space="preserve"> </w:t>
      </w:r>
      <w:proofErr w:type="spellStart"/>
      <w:r w:rsidRPr="004348B8">
        <w:rPr>
          <w:lang w:val="lt-LT"/>
        </w:rPr>
        <w:t>kontaktoriui</w:t>
      </w:r>
      <w:proofErr w:type="spellEnd"/>
      <w:r w:rsidRPr="004348B8">
        <w:rPr>
          <w:spacing w:val="-13"/>
          <w:lang w:val="lt-LT"/>
        </w:rPr>
        <w:t xml:space="preserve"> </w:t>
      </w:r>
      <w:r w:rsidRPr="004348B8">
        <w:rPr>
          <w:lang w:val="lt-LT"/>
        </w:rPr>
        <w:t>arba</w:t>
      </w:r>
      <w:r w:rsidRPr="004348B8">
        <w:rPr>
          <w:spacing w:val="-12"/>
          <w:lang w:val="lt-LT"/>
        </w:rPr>
        <w:t xml:space="preserve"> </w:t>
      </w:r>
      <w:r w:rsidRPr="004348B8">
        <w:rPr>
          <w:lang w:val="lt-LT"/>
        </w:rPr>
        <w:t>magnetiniam</w:t>
      </w:r>
      <w:r w:rsidRPr="004348B8">
        <w:rPr>
          <w:spacing w:val="-11"/>
          <w:lang w:val="lt-LT"/>
        </w:rPr>
        <w:t xml:space="preserve"> </w:t>
      </w:r>
      <w:r w:rsidRPr="004348B8">
        <w:rPr>
          <w:lang w:val="lt-LT"/>
        </w:rPr>
        <w:t>paleidikliui</w:t>
      </w:r>
      <w:r w:rsidRPr="004348B8">
        <w:rPr>
          <w:spacing w:val="-14"/>
          <w:lang w:val="lt-LT"/>
        </w:rPr>
        <w:t xml:space="preserve"> </w:t>
      </w:r>
      <w:r w:rsidRPr="004348B8">
        <w:rPr>
          <w:lang w:val="lt-LT"/>
        </w:rPr>
        <w:t>atjungti.</w:t>
      </w:r>
      <w:r w:rsidRPr="004348B8">
        <w:rPr>
          <w:spacing w:val="-12"/>
          <w:lang w:val="lt-LT"/>
        </w:rPr>
        <w:t xml:space="preserve"> </w:t>
      </w:r>
      <w:r w:rsidRPr="004348B8">
        <w:rPr>
          <w:lang w:val="lt-LT"/>
        </w:rPr>
        <w:t>Jungiant</w:t>
      </w:r>
      <w:r w:rsidRPr="004348B8">
        <w:rPr>
          <w:spacing w:val="-12"/>
          <w:lang w:val="lt-LT"/>
        </w:rPr>
        <w:t xml:space="preserve"> </w:t>
      </w:r>
      <w:r w:rsidRPr="004348B8">
        <w:rPr>
          <w:lang w:val="lt-LT"/>
        </w:rPr>
        <w:t>apvijas</w:t>
      </w:r>
      <w:r w:rsidRPr="004348B8">
        <w:rPr>
          <w:spacing w:val="-14"/>
          <w:lang w:val="lt-LT"/>
        </w:rPr>
        <w:t xml:space="preserve"> </w:t>
      </w:r>
      <w:r w:rsidRPr="004348B8">
        <w:rPr>
          <w:lang w:val="lt-LT"/>
        </w:rPr>
        <w:t>prie</w:t>
      </w:r>
      <w:r w:rsidRPr="004348B8">
        <w:rPr>
          <w:spacing w:val="-13"/>
          <w:lang w:val="lt-LT"/>
        </w:rPr>
        <w:t xml:space="preserve"> </w:t>
      </w:r>
      <w:r w:rsidRPr="004348B8">
        <w:rPr>
          <w:lang w:val="lt-LT"/>
        </w:rPr>
        <w:t>fazinės</w:t>
      </w:r>
      <w:r w:rsidRPr="004348B8">
        <w:rPr>
          <w:spacing w:val="-11"/>
          <w:lang w:val="lt-LT"/>
        </w:rPr>
        <w:t xml:space="preserve"> </w:t>
      </w:r>
      <w:r w:rsidRPr="004348B8">
        <w:rPr>
          <w:lang w:val="lt-LT"/>
        </w:rPr>
        <w:t>įtampos</w:t>
      </w:r>
      <w:r w:rsidRPr="004348B8">
        <w:rPr>
          <w:spacing w:val="-15"/>
          <w:lang w:val="lt-LT"/>
        </w:rPr>
        <w:t xml:space="preserve"> </w:t>
      </w:r>
      <w:r w:rsidRPr="004348B8">
        <w:rPr>
          <w:lang w:val="lt-LT"/>
        </w:rPr>
        <w:t>aparato,</w:t>
      </w:r>
      <w:r w:rsidRPr="004348B8">
        <w:rPr>
          <w:spacing w:val="-12"/>
          <w:lang w:val="lt-LT"/>
        </w:rPr>
        <w:t xml:space="preserve"> </w:t>
      </w:r>
      <w:r w:rsidRPr="004348B8">
        <w:rPr>
          <w:lang w:val="lt-LT"/>
        </w:rPr>
        <w:t>nulinis įvadas</w:t>
      </w:r>
      <w:r w:rsidRPr="004348B8">
        <w:rPr>
          <w:spacing w:val="-4"/>
          <w:lang w:val="lt-LT"/>
        </w:rPr>
        <w:t xml:space="preserve"> </w:t>
      </w:r>
      <w:r w:rsidRPr="004348B8">
        <w:rPr>
          <w:lang w:val="lt-LT"/>
        </w:rPr>
        <w:t>turi</w:t>
      </w:r>
      <w:r w:rsidRPr="004348B8">
        <w:rPr>
          <w:spacing w:val="-4"/>
          <w:lang w:val="lt-LT"/>
        </w:rPr>
        <w:t xml:space="preserve"> </w:t>
      </w:r>
      <w:r w:rsidRPr="004348B8">
        <w:rPr>
          <w:lang w:val="lt-LT"/>
        </w:rPr>
        <w:t>būti</w:t>
      </w:r>
      <w:r w:rsidRPr="004348B8">
        <w:rPr>
          <w:spacing w:val="-3"/>
          <w:lang w:val="lt-LT"/>
        </w:rPr>
        <w:t xml:space="preserve"> </w:t>
      </w:r>
      <w:r w:rsidRPr="004348B8">
        <w:rPr>
          <w:lang w:val="lt-LT"/>
        </w:rPr>
        <w:t>izoliuotu</w:t>
      </w:r>
      <w:r w:rsidRPr="004348B8">
        <w:rPr>
          <w:spacing w:val="-1"/>
          <w:lang w:val="lt-LT"/>
        </w:rPr>
        <w:t xml:space="preserve"> </w:t>
      </w:r>
      <w:r w:rsidRPr="004348B8">
        <w:rPr>
          <w:lang w:val="lt-LT"/>
        </w:rPr>
        <w:t>laidininku</w:t>
      </w:r>
      <w:r w:rsidRPr="004348B8">
        <w:rPr>
          <w:spacing w:val="-4"/>
          <w:lang w:val="lt-LT"/>
        </w:rPr>
        <w:t xml:space="preserve"> </w:t>
      </w:r>
      <w:r w:rsidRPr="004348B8">
        <w:rPr>
          <w:lang w:val="lt-LT"/>
        </w:rPr>
        <w:t>prijungtas</w:t>
      </w:r>
      <w:r w:rsidRPr="004348B8">
        <w:rPr>
          <w:spacing w:val="-2"/>
          <w:lang w:val="lt-LT"/>
        </w:rPr>
        <w:t xml:space="preserve"> </w:t>
      </w:r>
      <w:r w:rsidRPr="004348B8">
        <w:rPr>
          <w:lang w:val="lt-LT"/>
        </w:rPr>
        <w:t>prie</w:t>
      </w:r>
      <w:r w:rsidRPr="004348B8">
        <w:rPr>
          <w:spacing w:val="-2"/>
          <w:lang w:val="lt-LT"/>
        </w:rPr>
        <w:t xml:space="preserve"> </w:t>
      </w:r>
      <w:r w:rsidRPr="004348B8">
        <w:rPr>
          <w:lang w:val="lt-LT"/>
        </w:rPr>
        <w:t>maitinančios</w:t>
      </w:r>
      <w:r w:rsidRPr="004348B8">
        <w:rPr>
          <w:spacing w:val="-3"/>
          <w:lang w:val="lt-LT"/>
        </w:rPr>
        <w:t xml:space="preserve"> </w:t>
      </w:r>
      <w:r w:rsidRPr="004348B8">
        <w:rPr>
          <w:lang w:val="lt-LT"/>
        </w:rPr>
        <w:t>linijos</w:t>
      </w:r>
      <w:r w:rsidRPr="004348B8">
        <w:rPr>
          <w:spacing w:val="-3"/>
          <w:lang w:val="lt-LT"/>
        </w:rPr>
        <w:t xml:space="preserve"> </w:t>
      </w:r>
      <w:r w:rsidRPr="004348B8">
        <w:rPr>
          <w:lang w:val="lt-LT"/>
        </w:rPr>
        <w:t>nulinio</w:t>
      </w:r>
      <w:r w:rsidRPr="004348B8">
        <w:rPr>
          <w:spacing w:val="-1"/>
          <w:lang w:val="lt-LT"/>
        </w:rPr>
        <w:t xml:space="preserve"> </w:t>
      </w:r>
      <w:r w:rsidRPr="004348B8">
        <w:rPr>
          <w:lang w:val="lt-LT"/>
        </w:rPr>
        <w:t>laidininko</w:t>
      </w:r>
      <w:r w:rsidRPr="004348B8">
        <w:rPr>
          <w:spacing w:val="-4"/>
          <w:lang w:val="lt-LT"/>
        </w:rPr>
        <w:t xml:space="preserve"> </w:t>
      </w:r>
      <w:r w:rsidRPr="004348B8">
        <w:rPr>
          <w:lang w:val="lt-LT"/>
        </w:rPr>
        <w:t>arba</w:t>
      </w:r>
      <w:r w:rsidRPr="004348B8">
        <w:rPr>
          <w:spacing w:val="-3"/>
          <w:lang w:val="lt-LT"/>
        </w:rPr>
        <w:t xml:space="preserve"> </w:t>
      </w:r>
      <w:r w:rsidRPr="004348B8">
        <w:rPr>
          <w:lang w:val="lt-LT"/>
        </w:rPr>
        <w:t>tinklo</w:t>
      </w:r>
      <w:r w:rsidRPr="004348B8">
        <w:rPr>
          <w:spacing w:val="-4"/>
          <w:lang w:val="lt-LT"/>
        </w:rPr>
        <w:t xml:space="preserve"> </w:t>
      </w:r>
      <w:r w:rsidRPr="004348B8">
        <w:rPr>
          <w:lang w:val="lt-LT"/>
        </w:rPr>
        <w:t>nulinio</w:t>
      </w:r>
      <w:r w:rsidRPr="004348B8">
        <w:rPr>
          <w:spacing w:val="-1"/>
          <w:lang w:val="lt-LT"/>
        </w:rPr>
        <w:t xml:space="preserve"> </w:t>
      </w:r>
      <w:r w:rsidRPr="004348B8">
        <w:rPr>
          <w:lang w:val="lt-LT"/>
        </w:rPr>
        <w:t>taško.</w:t>
      </w:r>
    </w:p>
    <w:p w14:paraId="07E64A71" w14:textId="77777777" w:rsidR="00B21B62" w:rsidRPr="004348B8" w:rsidRDefault="00000000">
      <w:pPr>
        <w:pStyle w:val="BodyText"/>
        <w:ind w:left="1702" w:right="115" w:firstLine="284"/>
        <w:jc w:val="both"/>
        <w:rPr>
          <w:lang w:val="lt-LT"/>
        </w:rPr>
      </w:pPr>
      <w:r w:rsidRPr="004348B8">
        <w:rPr>
          <w:lang w:val="lt-LT"/>
        </w:rPr>
        <w:t>Naudojant nuotolinį ar automatinį valdymą, turi būti suprojektuota signalizacija, įsijungianti prieš paleidžiant mechanizmą, jeigu mechanizmo paleidimas gali sukelti pavojų žmonėms.</w:t>
      </w:r>
    </w:p>
    <w:p w14:paraId="28C2837B" w14:textId="77777777" w:rsidR="00B21B62" w:rsidRPr="004348B8" w:rsidRDefault="00B21B62">
      <w:pPr>
        <w:jc w:val="both"/>
        <w:rPr>
          <w:lang w:val="lt-LT"/>
        </w:rPr>
        <w:sectPr w:rsidR="00B21B62" w:rsidRPr="004348B8">
          <w:pgSz w:w="11910" w:h="16840"/>
          <w:pgMar w:top="820" w:right="560" w:bottom="280" w:left="0" w:header="613" w:footer="0" w:gutter="0"/>
          <w:cols w:space="1296"/>
        </w:sectPr>
      </w:pPr>
    </w:p>
    <w:p w14:paraId="493AD0E7" w14:textId="77777777" w:rsidR="00B21B62" w:rsidRPr="004348B8" w:rsidRDefault="00B21B62">
      <w:pPr>
        <w:pStyle w:val="BodyText"/>
        <w:rPr>
          <w:lang w:val="lt-LT"/>
        </w:rPr>
      </w:pPr>
    </w:p>
    <w:p w14:paraId="706D0698" w14:textId="77777777" w:rsidR="00B21B62" w:rsidRPr="004348B8" w:rsidRDefault="00B21B62">
      <w:pPr>
        <w:pStyle w:val="BodyText"/>
        <w:rPr>
          <w:lang w:val="lt-LT"/>
        </w:rPr>
      </w:pPr>
    </w:p>
    <w:p w14:paraId="21A2E11E" w14:textId="77777777" w:rsidR="00B21B62" w:rsidRPr="004348B8" w:rsidRDefault="00B21B62">
      <w:pPr>
        <w:pStyle w:val="BodyText"/>
        <w:spacing w:before="4"/>
        <w:rPr>
          <w:sz w:val="17"/>
          <w:lang w:val="lt-LT"/>
        </w:rPr>
      </w:pPr>
    </w:p>
    <w:p w14:paraId="00A304F5" w14:textId="77777777" w:rsidR="00B21B62" w:rsidRPr="004348B8" w:rsidRDefault="00000000">
      <w:pPr>
        <w:pStyle w:val="ListParagraph"/>
        <w:numPr>
          <w:ilvl w:val="2"/>
          <w:numId w:val="24"/>
        </w:numPr>
        <w:tabs>
          <w:tab w:val="left" w:pos="2832"/>
        </w:tabs>
        <w:spacing w:before="92"/>
        <w:ind w:left="2831"/>
        <w:jc w:val="both"/>
        <w:rPr>
          <w:sz w:val="20"/>
          <w:lang w:val="lt-LT"/>
        </w:rPr>
      </w:pPr>
      <w:bookmarkStart w:id="141" w:name="5.14.6__Sistemos_galios_koeficientas"/>
      <w:bookmarkEnd w:id="141"/>
      <w:r w:rsidRPr="004348B8">
        <w:rPr>
          <w:sz w:val="20"/>
          <w:lang w:val="lt-LT"/>
        </w:rPr>
        <w:t>Sistemos galios</w:t>
      </w:r>
      <w:r w:rsidRPr="004348B8">
        <w:rPr>
          <w:spacing w:val="-2"/>
          <w:sz w:val="20"/>
          <w:lang w:val="lt-LT"/>
        </w:rPr>
        <w:t xml:space="preserve"> </w:t>
      </w:r>
      <w:r w:rsidRPr="004348B8">
        <w:rPr>
          <w:sz w:val="20"/>
          <w:lang w:val="lt-LT"/>
        </w:rPr>
        <w:t>koeficientas</w:t>
      </w:r>
    </w:p>
    <w:p w14:paraId="0901E24E" w14:textId="77777777" w:rsidR="00B21B62" w:rsidRPr="004348B8" w:rsidRDefault="00000000">
      <w:pPr>
        <w:pStyle w:val="BodyText"/>
        <w:spacing w:before="1"/>
        <w:ind w:left="1701" w:right="116" w:firstLine="284"/>
        <w:jc w:val="both"/>
        <w:rPr>
          <w:lang w:val="lt-LT"/>
        </w:rPr>
      </w:pPr>
      <w:r w:rsidRPr="004348B8">
        <w:rPr>
          <w:lang w:val="lt-LT"/>
        </w:rPr>
        <w:t>Visos</w:t>
      </w:r>
      <w:r w:rsidRPr="004348B8">
        <w:rPr>
          <w:spacing w:val="-12"/>
          <w:lang w:val="lt-LT"/>
        </w:rPr>
        <w:t xml:space="preserve"> </w:t>
      </w:r>
      <w:r w:rsidRPr="004348B8">
        <w:rPr>
          <w:lang w:val="lt-LT"/>
        </w:rPr>
        <w:t>sistemos</w:t>
      </w:r>
      <w:r w:rsidRPr="004348B8">
        <w:rPr>
          <w:spacing w:val="-11"/>
          <w:lang w:val="lt-LT"/>
        </w:rPr>
        <w:t xml:space="preserve"> </w:t>
      </w:r>
      <w:r w:rsidRPr="004348B8">
        <w:rPr>
          <w:lang w:val="lt-LT"/>
        </w:rPr>
        <w:t>galios</w:t>
      </w:r>
      <w:r w:rsidRPr="004348B8">
        <w:rPr>
          <w:spacing w:val="-12"/>
          <w:lang w:val="lt-LT"/>
        </w:rPr>
        <w:t xml:space="preserve"> </w:t>
      </w:r>
      <w:r w:rsidRPr="004348B8">
        <w:rPr>
          <w:lang w:val="lt-LT"/>
        </w:rPr>
        <w:t>koeficientas,</w:t>
      </w:r>
      <w:r w:rsidRPr="004348B8">
        <w:rPr>
          <w:spacing w:val="-11"/>
          <w:lang w:val="lt-LT"/>
        </w:rPr>
        <w:t xml:space="preserve"> </w:t>
      </w:r>
      <w:r w:rsidRPr="004348B8">
        <w:rPr>
          <w:lang w:val="lt-LT"/>
        </w:rPr>
        <w:t>įskaitant</w:t>
      </w:r>
      <w:r w:rsidRPr="004348B8">
        <w:rPr>
          <w:spacing w:val="-11"/>
          <w:lang w:val="lt-LT"/>
        </w:rPr>
        <w:t xml:space="preserve"> </w:t>
      </w:r>
      <w:r w:rsidRPr="004348B8">
        <w:rPr>
          <w:lang w:val="lt-LT"/>
        </w:rPr>
        <w:t>ir</w:t>
      </w:r>
      <w:r w:rsidRPr="004348B8">
        <w:rPr>
          <w:spacing w:val="-11"/>
          <w:lang w:val="lt-LT"/>
        </w:rPr>
        <w:t xml:space="preserve"> </w:t>
      </w:r>
      <w:r w:rsidRPr="004348B8">
        <w:rPr>
          <w:lang w:val="lt-LT"/>
        </w:rPr>
        <w:t>reaktyvinės</w:t>
      </w:r>
      <w:r w:rsidRPr="004348B8">
        <w:rPr>
          <w:spacing w:val="-11"/>
          <w:lang w:val="lt-LT"/>
        </w:rPr>
        <w:t xml:space="preserve"> </w:t>
      </w:r>
      <w:r w:rsidRPr="004348B8">
        <w:rPr>
          <w:lang w:val="lt-LT"/>
        </w:rPr>
        <w:t>galios</w:t>
      </w:r>
      <w:r w:rsidRPr="004348B8">
        <w:rPr>
          <w:spacing w:val="-11"/>
          <w:lang w:val="lt-LT"/>
        </w:rPr>
        <w:t xml:space="preserve"> </w:t>
      </w:r>
      <w:r w:rsidRPr="004348B8">
        <w:rPr>
          <w:lang w:val="lt-LT"/>
        </w:rPr>
        <w:t>nuostolius</w:t>
      </w:r>
      <w:r w:rsidRPr="004348B8">
        <w:rPr>
          <w:spacing w:val="-10"/>
          <w:lang w:val="lt-LT"/>
        </w:rPr>
        <w:t xml:space="preserve"> </w:t>
      </w:r>
      <w:r w:rsidRPr="004348B8">
        <w:rPr>
          <w:lang w:val="lt-LT"/>
        </w:rPr>
        <w:t>transformatoriuose</w:t>
      </w:r>
      <w:r w:rsidRPr="004348B8">
        <w:rPr>
          <w:spacing w:val="-11"/>
          <w:lang w:val="lt-LT"/>
        </w:rPr>
        <w:t xml:space="preserve"> </w:t>
      </w:r>
      <w:r w:rsidRPr="004348B8">
        <w:rPr>
          <w:lang w:val="lt-LT"/>
        </w:rPr>
        <w:t>ir</w:t>
      </w:r>
      <w:r w:rsidRPr="004348B8">
        <w:rPr>
          <w:spacing w:val="-11"/>
          <w:lang w:val="lt-LT"/>
        </w:rPr>
        <w:t xml:space="preserve"> </w:t>
      </w:r>
      <w:r w:rsidRPr="004348B8">
        <w:rPr>
          <w:lang w:val="lt-LT"/>
        </w:rPr>
        <w:t>kitoje</w:t>
      </w:r>
      <w:r w:rsidRPr="004348B8">
        <w:rPr>
          <w:spacing w:val="-10"/>
          <w:lang w:val="lt-LT"/>
        </w:rPr>
        <w:t xml:space="preserve"> </w:t>
      </w:r>
      <w:r w:rsidRPr="004348B8">
        <w:rPr>
          <w:lang w:val="lt-LT"/>
        </w:rPr>
        <w:t xml:space="preserve">paskirstymo įrangoje, </w:t>
      </w:r>
      <w:proofErr w:type="spellStart"/>
      <w:r w:rsidRPr="004348B8">
        <w:rPr>
          <w:lang w:val="lt-LT"/>
        </w:rPr>
        <w:t>cos</w:t>
      </w:r>
      <w:proofErr w:type="spellEnd"/>
      <w:r w:rsidRPr="004348B8">
        <w:rPr>
          <w:lang w:val="lt-LT"/>
        </w:rPr>
        <w:t xml:space="preserve"> φ neturi kristi žemiau 0,98. Taip pat turi būti užtikrinta, kad reaktyvi galia negrįžtų į tinklą. Kondensatoriaus baterija turi būti instaliuota žemos įtampos komutacinėje įrangoje. Kondensatoriaus baterija turi pasileisti automatiškai, bei dirbti su reikšme, priešinga </w:t>
      </w:r>
      <w:proofErr w:type="spellStart"/>
      <w:r w:rsidRPr="004348B8">
        <w:rPr>
          <w:lang w:val="lt-LT"/>
        </w:rPr>
        <w:t>cos</w:t>
      </w:r>
      <w:proofErr w:type="spellEnd"/>
      <w:r w:rsidRPr="004348B8">
        <w:rPr>
          <w:spacing w:val="-8"/>
          <w:lang w:val="lt-LT"/>
        </w:rPr>
        <w:t xml:space="preserve"> </w:t>
      </w:r>
      <w:r w:rsidRPr="004348B8">
        <w:rPr>
          <w:lang w:val="lt-LT"/>
        </w:rPr>
        <w:t>φ.</w:t>
      </w:r>
    </w:p>
    <w:p w14:paraId="28537FC3" w14:textId="77777777" w:rsidR="00B21B62" w:rsidRPr="004348B8" w:rsidRDefault="00000000">
      <w:pPr>
        <w:pStyle w:val="BodyText"/>
        <w:spacing w:line="229" w:lineRule="exact"/>
        <w:ind w:left="1985"/>
        <w:jc w:val="both"/>
        <w:rPr>
          <w:lang w:val="lt-LT"/>
        </w:rPr>
      </w:pPr>
      <w:r w:rsidRPr="004348B8">
        <w:rPr>
          <w:lang w:val="lt-LT"/>
        </w:rPr>
        <w:t>Galios faktoriaus korekcijos įtaisai turi būti tokie, kad minimizuotų paskirstymo sistemos galios nuostolius.</w:t>
      </w:r>
    </w:p>
    <w:p w14:paraId="26592E60" w14:textId="77777777" w:rsidR="00B21B62" w:rsidRPr="004348B8" w:rsidRDefault="00B21B62">
      <w:pPr>
        <w:pStyle w:val="BodyText"/>
        <w:rPr>
          <w:lang w:val="lt-LT"/>
        </w:rPr>
      </w:pPr>
    </w:p>
    <w:p w14:paraId="4654E27E" w14:textId="77777777" w:rsidR="00B21B62" w:rsidRPr="004348B8" w:rsidRDefault="00000000">
      <w:pPr>
        <w:pStyle w:val="ListParagraph"/>
        <w:numPr>
          <w:ilvl w:val="2"/>
          <w:numId w:val="24"/>
        </w:numPr>
        <w:tabs>
          <w:tab w:val="left" w:pos="2745"/>
        </w:tabs>
        <w:spacing w:before="1" w:line="230" w:lineRule="exact"/>
        <w:ind w:left="2744" w:hanging="684"/>
        <w:rPr>
          <w:sz w:val="20"/>
          <w:lang w:val="lt-LT"/>
        </w:rPr>
      </w:pPr>
      <w:bookmarkStart w:id="142" w:name="5.14.7__Žemos_įtampos_galios_paskirstyma"/>
      <w:bookmarkEnd w:id="142"/>
      <w:r w:rsidRPr="004348B8">
        <w:rPr>
          <w:sz w:val="20"/>
          <w:lang w:val="lt-LT"/>
        </w:rPr>
        <w:t>Žemos įtampos galios</w:t>
      </w:r>
      <w:r w:rsidRPr="004348B8">
        <w:rPr>
          <w:spacing w:val="-2"/>
          <w:sz w:val="20"/>
          <w:lang w:val="lt-LT"/>
        </w:rPr>
        <w:t xml:space="preserve"> </w:t>
      </w:r>
      <w:r w:rsidRPr="004348B8">
        <w:rPr>
          <w:sz w:val="20"/>
          <w:lang w:val="lt-LT"/>
        </w:rPr>
        <w:t>paskirstymas</w:t>
      </w:r>
    </w:p>
    <w:p w14:paraId="4181D427" w14:textId="77777777" w:rsidR="00B21B62" w:rsidRPr="004348B8" w:rsidRDefault="00000000">
      <w:pPr>
        <w:pStyle w:val="BodyText"/>
        <w:ind w:left="1701" w:right="117" w:firstLine="284"/>
        <w:jc w:val="both"/>
        <w:rPr>
          <w:lang w:val="lt-LT"/>
        </w:rPr>
      </w:pPr>
      <w:r w:rsidRPr="004348B8">
        <w:rPr>
          <w:lang w:val="lt-LT"/>
        </w:rPr>
        <w:t>Starteriai</w:t>
      </w:r>
      <w:r w:rsidRPr="004348B8">
        <w:rPr>
          <w:spacing w:val="-5"/>
          <w:lang w:val="lt-LT"/>
        </w:rPr>
        <w:t xml:space="preserve"> </w:t>
      </w:r>
      <w:r w:rsidRPr="004348B8">
        <w:rPr>
          <w:lang w:val="lt-LT"/>
        </w:rPr>
        <w:t>turi</w:t>
      </w:r>
      <w:r w:rsidRPr="004348B8">
        <w:rPr>
          <w:spacing w:val="-6"/>
          <w:lang w:val="lt-LT"/>
        </w:rPr>
        <w:t xml:space="preserve"> </w:t>
      </w:r>
      <w:r w:rsidRPr="004348B8">
        <w:rPr>
          <w:lang w:val="lt-LT"/>
        </w:rPr>
        <w:t>būti</w:t>
      </w:r>
      <w:r w:rsidRPr="004348B8">
        <w:rPr>
          <w:spacing w:val="-5"/>
          <w:lang w:val="lt-LT"/>
        </w:rPr>
        <w:t xml:space="preserve"> </w:t>
      </w:r>
      <w:r w:rsidRPr="004348B8">
        <w:rPr>
          <w:lang w:val="lt-LT"/>
        </w:rPr>
        <w:t>parinkti</w:t>
      </w:r>
      <w:r w:rsidRPr="004348B8">
        <w:rPr>
          <w:spacing w:val="-5"/>
          <w:lang w:val="lt-LT"/>
        </w:rPr>
        <w:t xml:space="preserve"> </w:t>
      </w:r>
      <w:r w:rsidRPr="004348B8">
        <w:rPr>
          <w:lang w:val="lt-LT"/>
        </w:rPr>
        <w:t>pagal</w:t>
      </w:r>
      <w:r w:rsidRPr="004348B8">
        <w:rPr>
          <w:spacing w:val="-5"/>
          <w:lang w:val="lt-LT"/>
        </w:rPr>
        <w:t xml:space="preserve"> </w:t>
      </w:r>
      <w:r w:rsidRPr="004348B8">
        <w:rPr>
          <w:lang w:val="lt-LT"/>
        </w:rPr>
        <w:t>nominalią</w:t>
      </w:r>
      <w:r w:rsidRPr="004348B8">
        <w:rPr>
          <w:spacing w:val="-4"/>
          <w:lang w:val="lt-LT"/>
        </w:rPr>
        <w:t xml:space="preserve"> </w:t>
      </w:r>
      <w:r w:rsidRPr="004348B8">
        <w:rPr>
          <w:lang w:val="lt-LT"/>
        </w:rPr>
        <w:t>variklio</w:t>
      </w:r>
      <w:r w:rsidRPr="004348B8">
        <w:rPr>
          <w:spacing w:val="-5"/>
          <w:lang w:val="lt-LT"/>
        </w:rPr>
        <w:t xml:space="preserve"> </w:t>
      </w:r>
      <w:r w:rsidRPr="004348B8">
        <w:rPr>
          <w:lang w:val="lt-LT"/>
        </w:rPr>
        <w:t>galią,</w:t>
      </w:r>
      <w:r w:rsidRPr="004348B8">
        <w:rPr>
          <w:spacing w:val="-4"/>
          <w:lang w:val="lt-LT"/>
        </w:rPr>
        <w:t xml:space="preserve"> </w:t>
      </w:r>
      <w:r w:rsidRPr="004348B8">
        <w:rPr>
          <w:lang w:val="lt-LT"/>
        </w:rPr>
        <w:t>atsižvelgiant</w:t>
      </w:r>
      <w:r w:rsidRPr="004348B8">
        <w:rPr>
          <w:spacing w:val="-5"/>
          <w:lang w:val="lt-LT"/>
        </w:rPr>
        <w:t xml:space="preserve"> </w:t>
      </w:r>
      <w:r w:rsidRPr="004348B8">
        <w:rPr>
          <w:lang w:val="lt-LT"/>
        </w:rPr>
        <w:t>į</w:t>
      </w:r>
      <w:r w:rsidRPr="004348B8">
        <w:rPr>
          <w:spacing w:val="-6"/>
          <w:lang w:val="lt-LT"/>
        </w:rPr>
        <w:t xml:space="preserve"> </w:t>
      </w:r>
      <w:r w:rsidRPr="004348B8">
        <w:rPr>
          <w:lang w:val="lt-LT"/>
        </w:rPr>
        <w:t>variklio</w:t>
      </w:r>
      <w:r w:rsidRPr="004348B8">
        <w:rPr>
          <w:spacing w:val="-5"/>
          <w:lang w:val="lt-LT"/>
        </w:rPr>
        <w:t xml:space="preserve"> </w:t>
      </w:r>
      <w:r w:rsidRPr="004348B8">
        <w:rPr>
          <w:lang w:val="lt-LT"/>
        </w:rPr>
        <w:t>paleidimo</w:t>
      </w:r>
      <w:r w:rsidRPr="004348B8">
        <w:rPr>
          <w:spacing w:val="-4"/>
          <w:lang w:val="lt-LT"/>
        </w:rPr>
        <w:t xml:space="preserve"> </w:t>
      </w:r>
      <w:r w:rsidRPr="004348B8">
        <w:rPr>
          <w:lang w:val="lt-LT"/>
        </w:rPr>
        <w:t>ir</w:t>
      </w:r>
      <w:r w:rsidRPr="004348B8">
        <w:rPr>
          <w:spacing w:val="-5"/>
          <w:lang w:val="lt-LT"/>
        </w:rPr>
        <w:t xml:space="preserve"> </w:t>
      </w:r>
      <w:r w:rsidRPr="004348B8">
        <w:rPr>
          <w:lang w:val="lt-LT"/>
        </w:rPr>
        <w:t>stabdymo</w:t>
      </w:r>
      <w:r w:rsidRPr="004348B8">
        <w:rPr>
          <w:spacing w:val="-5"/>
          <w:lang w:val="lt-LT"/>
        </w:rPr>
        <w:t xml:space="preserve"> </w:t>
      </w:r>
      <w:r w:rsidRPr="004348B8">
        <w:rPr>
          <w:lang w:val="lt-LT"/>
        </w:rPr>
        <w:t>laiką.</w:t>
      </w:r>
      <w:r w:rsidRPr="004348B8">
        <w:rPr>
          <w:spacing w:val="-4"/>
          <w:lang w:val="lt-LT"/>
        </w:rPr>
        <w:t xml:space="preserve"> </w:t>
      </w:r>
      <w:r w:rsidRPr="004348B8">
        <w:rPr>
          <w:lang w:val="lt-LT"/>
        </w:rPr>
        <w:t>Šiuos du laikus turi būti galima reguliuoti 1- 60 s</w:t>
      </w:r>
      <w:r w:rsidRPr="004348B8">
        <w:rPr>
          <w:spacing w:val="-10"/>
          <w:lang w:val="lt-LT"/>
        </w:rPr>
        <w:t xml:space="preserve"> </w:t>
      </w:r>
      <w:r w:rsidRPr="004348B8">
        <w:rPr>
          <w:lang w:val="lt-LT"/>
        </w:rPr>
        <w:t>ribose.</w:t>
      </w:r>
    </w:p>
    <w:p w14:paraId="2CB4AC31" w14:textId="77777777" w:rsidR="00B21B62" w:rsidRPr="004348B8" w:rsidRDefault="00B21B62">
      <w:pPr>
        <w:pStyle w:val="BodyText"/>
        <w:spacing w:before="11"/>
        <w:rPr>
          <w:sz w:val="19"/>
          <w:lang w:val="lt-LT"/>
        </w:rPr>
      </w:pPr>
    </w:p>
    <w:p w14:paraId="2A3EAD57" w14:textId="77777777" w:rsidR="00B21B62" w:rsidRPr="004348B8" w:rsidRDefault="00000000">
      <w:pPr>
        <w:pStyle w:val="ListParagraph"/>
        <w:numPr>
          <w:ilvl w:val="2"/>
          <w:numId w:val="24"/>
        </w:numPr>
        <w:tabs>
          <w:tab w:val="left" w:pos="2745"/>
        </w:tabs>
        <w:ind w:left="2744" w:hanging="684"/>
        <w:rPr>
          <w:sz w:val="20"/>
          <w:lang w:val="lt-LT"/>
        </w:rPr>
      </w:pPr>
      <w:bookmarkStart w:id="143" w:name="5.14.8__Sujungimų_dežutės"/>
      <w:bookmarkEnd w:id="143"/>
      <w:r w:rsidRPr="004348B8">
        <w:rPr>
          <w:sz w:val="20"/>
          <w:lang w:val="lt-LT"/>
        </w:rPr>
        <w:t>Sujungimų</w:t>
      </w:r>
      <w:r w:rsidRPr="004348B8">
        <w:rPr>
          <w:spacing w:val="-2"/>
          <w:sz w:val="20"/>
          <w:lang w:val="lt-LT"/>
        </w:rPr>
        <w:t xml:space="preserve"> </w:t>
      </w:r>
      <w:proofErr w:type="spellStart"/>
      <w:r w:rsidRPr="004348B8">
        <w:rPr>
          <w:sz w:val="20"/>
          <w:lang w:val="lt-LT"/>
        </w:rPr>
        <w:t>dežutės</w:t>
      </w:r>
      <w:proofErr w:type="spellEnd"/>
    </w:p>
    <w:p w14:paraId="418CBEC4" w14:textId="77777777" w:rsidR="00B21B62" w:rsidRPr="004348B8" w:rsidRDefault="00000000">
      <w:pPr>
        <w:pStyle w:val="BodyText"/>
        <w:spacing w:before="1"/>
        <w:ind w:left="1986"/>
        <w:rPr>
          <w:lang w:val="lt-LT"/>
        </w:rPr>
      </w:pPr>
      <w:r w:rsidRPr="004348B8">
        <w:rPr>
          <w:lang w:val="lt-LT"/>
        </w:rPr>
        <w:t>Sujungimų dėžutės turi būti projektuojamos iš PVC ar aliuminio ir pakankamai didelės, kad būtų galima sujungti</w:t>
      </w:r>
    </w:p>
    <w:p w14:paraId="4F7F4F14" w14:textId="77777777" w:rsidR="00B21B62" w:rsidRPr="004348B8" w:rsidRDefault="00000000">
      <w:pPr>
        <w:pStyle w:val="BodyText"/>
        <w:ind w:left="1701"/>
        <w:rPr>
          <w:lang w:val="lt-LT"/>
        </w:rPr>
      </w:pPr>
      <w:r w:rsidRPr="004348B8">
        <w:rPr>
          <w:lang w:val="lt-LT"/>
        </w:rPr>
        <w:t>visus jungiamus kabelius. Korpusas turi tenkinti min. IP 34 reikalavimus.</w:t>
      </w:r>
    </w:p>
    <w:p w14:paraId="62097EFE" w14:textId="77777777" w:rsidR="00B21B62" w:rsidRPr="004348B8" w:rsidRDefault="00B21B62">
      <w:pPr>
        <w:pStyle w:val="BodyText"/>
        <w:rPr>
          <w:lang w:val="lt-LT"/>
        </w:rPr>
      </w:pPr>
    </w:p>
    <w:p w14:paraId="2159B01D" w14:textId="77777777" w:rsidR="00B21B62" w:rsidRPr="004348B8" w:rsidRDefault="00000000">
      <w:pPr>
        <w:pStyle w:val="ListParagraph"/>
        <w:numPr>
          <w:ilvl w:val="2"/>
          <w:numId w:val="24"/>
        </w:numPr>
        <w:tabs>
          <w:tab w:val="left" w:pos="2745"/>
        </w:tabs>
        <w:ind w:left="2744" w:hanging="684"/>
        <w:rPr>
          <w:sz w:val="20"/>
          <w:lang w:val="lt-LT"/>
        </w:rPr>
      </w:pPr>
      <w:bookmarkStart w:id="144" w:name="5.14.9__Žemos_įtampos_kabeliai_ir_laidin"/>
      <w:bookmarkStart w:id="145" w:name="5.14.9.1__0,4_kV_jėgos_kabeliai"/>
      <w:bookmarkEnd w:id="144"/>
      <w:bookmarkEnd w:id="145"/>
      <w:r w:rsidRPr="004348B8">
        <w:rPr>
          <w:sz w:val="20"/>
          <w:lang w:val="lt-LT"/>
        </w:rPr>
        <w:t>Žemos įtampos kabeliai ir</w:t>
      </w:r>
      <w:r w:rsidRPr="004348B8">
        <w:rPr>
          <w:spacing w:val="-2"/>
          <w:sz w:val="20"/>
          <w:lang w:val="lt-LT"/>
        </w:rPr>
        <w:t xml:space="preserve"> </w:t>
      </w:r>
      <w:r w:rsidRPr="004348B8">
        <w:rPr>
          <w:sz w:val="20"/>
          <w:lang w:val="lt-LT"/>
        </w:rPr>
        <w:t>laidininkai</w:t>
      </w:r>
    </w:p>
    <w:p w14:paraId="08C61A36" w14:textId="77777777" w:rsidR="00B21B62" w:rsidRPr="004348B8" w:rsidRDefault="00000000">
      <w:pPr>
        <w:spacing w:line="230" w:lineRule="exact"/>
        <w:ind w:left="2062"/>
        <w:rPr>
          <w:i/>
          <w:sz w:val="20"/>
          <w:lang w:val="lt-LT"/>
        </w:rPr>
      </w:pPr>
      <w:r w:rsidRPr="004348B8">
        <w:rPr>
          <w:b/>
          <w:sz w:val="20"/>
          <w:lang w:val="lt-LT"/>
        </w:rPr>
        <w:t xml:space="preserve">5.14.9.1 </w:t>
      </w:r>
      <w:r w:rsidRPr="004348B8">
        <w:rPr>
          <w:i/>
          <w:sz w:val="20"/>
          <w:lang w:val="lt-LT"/>
        </w:rPr>
        <w:t xml:space="preserve">0,4 </w:t>
      </w:r>
      <w:proofErr w:type="spellStart"/>
      <w:r w:rsidRPr="004348B8">
        <w:rPr>
          <w:i/>
          <w:sz w:val="20"/>
          <w:lang w:val="lt-LT"/>
        </w:rPr>
        <w:t>kV</w:t>
      </w:r>
      <w:proofErr w:type="spellEnd"/>
      <w:r w:rsidRPr="004348B8">
        <w:rPr>
          <w:i/>
          <w:sz w:val="20"/>
          <w:lang w:val="lt-LT"/>
        </w:rPr>
        <w:t xml:space="preserve"> jėgos kabeliai</w:t>
      </w:r>
    </w:p>
    <w:p w14:paraId="32E83CA5" w14:textId="77777777" w:rsidR="00B21B62" w:rsidRPr="004348B8" w:rsidRDefault="00000000">
      <w:pPr>
        <w:pStyle w:val="BodyText"/>
        <w:spacing w:line="230" w:lineRule="exact"/>
        <w:ind w:left="1986"/>
        <w:rPr>
          <w:lang w:val="lt-LT"/>
        </w:rPr>
      </w:pPr>
      <w:r w:rsidRPr="004348B8">
        <w:rPr>
          <w:lang w:val="lt-LT"/>
        </w:rPr>
        <w:t xml:space="preserve">0,4 </w:t>
      </w:r>
      <w:proofErr w:type="spellStart"/>
      <w:r w:rsidRPr="004348B8">
        <w:rPr>
          <w:lang w:val="lt-LT"/>
        </w:rPr>
        <w:t>kV</w:t>
      </w:r>
      <w:proofErr w:type="spellEnd"/>
      <w:r w:rsidRPr="004348B8">
        <w:rPr>
          <w:lang w:val="lt-LT"/>
        </w:rPr>
        <w:t xml:space="preserve"> jėgos kabeliai turi atitikti visus šiose specifikacijoje nurodytus aplinkos, kurioje jie bus montuojami,</w:t>
      </w:r>
    </w:p>
    <w:p w14:paraId="126B542B" w14:textId="77777777" w:rsidR="00B21B62" w:rsidRPr="004348B8" w:rsidRDefault="00000000">
      <w:pPr>
        <w:pStyle w:val="BodyText"/>
        <w:spacing w:before="1"/>
        <w:ind w:left="1701"/>
        <w:rPr>
          <w:lang w:val="lt-LT"/>
        </w:rPr>
      </w:pPr>
      <w:r w:rsidRPr="004348B8">
        <w:rPr>
          <w:lang w:val="lt-LT"/>
        </w:rPr>
        <w:t>reikalavimus.</w:t>
      </w:r>
    </w:p>
    <w:p w14:paraId="3A88C160" w14:textId="77777777" w:rsidR="00B21B62" w:rsidRPr="004348B8" w:rsidRDefault="00000000">
      <w:pPr>
        <w:pStyle w:val="BodyText"/>
        <w:ind w:left="1701" w:right="30" w:firstLine="284"/>
        <w:rPr>
          <w:lang w:val="lt-LT"/>
        </w:rPr>
      </w:pPr>
      <w:r w:rsidRPr="004348B8">
        <w:rPr>
          <w:lang w:val="lt-LT"/>
        </w:rPr>
        <w:t>Leidžiama kabelių gyslų temperatūra trumpo jungimo atveju turi būti pagal pasirinkto gamintojo produkto technines specifikacijas.</w:t>
      </w:r>
    </w:p>
    <w:p w14:paraId="2B6F4BDB" w14:textId="77777777" w:rsidR="00B21B62" w:rsidRPr="004348B8" w:rsidRDefault="00B21B62">
      <w:pPr>
        <w:pStyle w:val="BodyText"/>
        <w:rPr>
          <w:lang w:val="lt-LT"/>
        </w:rPr>
      </w:pPr>
    </w:p>
    <w:p w14:paraId="67BDCB13" w14:textId="77777777" w:rsidR="00B21B62" w:rsidRPr="004348B8" w:rsidRDefault="00000000">
      <w:pPr>
        <w:pStyle w:val="ListParagraph"/>
        <w:numPr>
          <w:ilvl w:val="2"/>
          <w:numId w:val="24"/>
        </w:numPr>
        <w:tabs>
          <w:tab w:val="left" w:pos="2695"/>
        </w:tabs>
        <w:spacing w:line="230" w:lineRule="exact"/>
        <w:ind w:left="2694" w:hanging="633"/>
        <w:rPr>
          <w:sz w:val="20"/>
          <w:lang w:val="lt-LT"/>
        </w:rPr>
      </w:pPr>
      <w:bookmarkStart w:id="146" w:name="5.14.10_Pagrindinis_žemos_įtampos_skirst"/>
      <w:bookmarkEnd w:id="146"/>
      <w:r w:rsidRPr="004348B8">
        <w:rPr>
          <w:sz w:val="20"/>
          <w:lang w:val="lt-LT"/>
        </w:rPr>
        <w:t>Pagrindinis žemos įtampos skirstomasis</w:t>
      </w:r>
      <w:r w:rsidRPr="004348B8">
        <w:rPr>
          <w:spacing w:val="-2"/>
          <w:sz w:val="20"/>
          <w:lang w:val="lt-LT"/>
        </w:rPr>
        <w:t xml:space="preserve"> </w:t>
      </w:r>
      <w:r w:rsidRPr="004348B8">
        <w:rPr>
          <w:sz w:val="20"/>
          <w:lang w:val="lt-LT"/>
        </w:rPr>
        <w:t>įrenginys</w:t>
      </w:r>
    </w:p>
    <w:p w14:paraId="772492C8" w14:textId="77777777" w:rsidR="00B21B62" w:rsidRPr="004348B8" w:rsidRDefault="00000000">
      <w:pPr>
        <w:pStyle w:val="BodyText"/>
        <w:ind w:left="1702" w:firstLine="284"/>
        <w:rPr>
          <w:lang w:val="lt-LT"/>
        </w:rPr>
      </w:pPr>
      <w:r w:rsidRPr="004348B8">
        <w:rPr>
          <w:lang w:val="lt-LT"/>
        </w:rPr>
        <w:t>Įrenginio</w:t>
      </w:r>
      <w:r w:rsidRPr="004348B8">
        <w:rPr>
          <w:spacing w:val="-14"/>
          <w:lang w:val="lt-LT"/>
        </w:rPr>
        <w:t xml:space="preserve"> </w:t>
      </w:r>
      <w:r w:rsidRPr="004348B8">
        <w:rPr>
          <w:lang w:val="lt-LT"/>
        </w:rPr>
        <w:t>konstrukcija</w:t>
      </w:r>
      <w:r w:rsidRPr="004348B8">
        <w:rPr>
          <w:spacing w:val="-14"/>
          <w:lang w:val="lt-LT"/>
        </w:rPr>
        <w:t xml:space="preserve"> </w:t>
      </w:r>
      <w:r w:rsidRPr="004348B8">
        <w:rPr>
          <w:lang w:val="lt-LT"/>
        </w:rPr>
        <w:t>turi</w:t>
      </w:r>
      <w:r w:rsidRPr="004348B8">
        <w:rPr>
          <w:spacing w:val="-14"/>
          <w:lang w:val="lt-LT"/>
        </w:rPr>
        <w:t xml:space="preserve"> </w:t>
      </w:r>
      <w:r w:rsidRPr="004348B8">
        <w:rPr>
          <w:lang w:val="lt-LT"/>
        </w:rPr>
        <w:t>užtikrinti</w:t>
      </w:r>
      <w:r w:rsidRPr="004348B8">
        <w:rPr>
          <w:spacing w:val="-13"/>
          <w:lang w:val="lt-LT"/>
        </w:rPr>
        <w:t xml:space="preserve"> </w:t>
      </w:r>
      <w:r w:rsidRPr="004348B8">
        <w:rPr>
          <w:lang w:val="lt-LT"/>
        </w:rPr>
        <w:t>didelį</w:t>
      </w:r>
      <w:r w:rsidRPr="004348B8">
        <w:rPr>
          <w:spacing w:val="-14"/>
          <w:lang w:val="lt-LT"/>
        </w:rPr>
        <w:t xml:space="preserve"> </w:t>
      </w:r>
      <w:r w:rsidRPr="004348B8">
        <w:rPr>
          <w:lang w:val="lt-LT"/>
        </w:rPr>
        <w:t>eksploatacijos</w:t>
      </w:r>
      <w:r w:rsidRPr="004348B8">
        <w:rPr>
          <w:spacing w:val="-15"/>
          <w:lang w:val="lt-LT"/>
        </w:rPr>
        <w:t xml:space="preserve"> </w:t>
      </w:r>
      <w:r w:rsidRPr="004348B8">
        <w:rPr>
          <w:lang w:val="lt-LT"/>
        </w:rPr>
        <w:t>patikimumą</w:t>
      </w:r>
      <w:r w:rsidRPr="004348B8">
        <w:rPr>
          <w:spacing w:val="-13"/>
          <w:lang w:val="lt-LT"/>
        </w:rPr>
        <w:t xml:space="preserve"> </w:t>
      </w:r>
      <w:r w:rsidRPr="004348B8">
        <w:rPr>
          <w:lang w:val="lt-LT"/>
        </w:rPr>
        <w:t>ir</w:t>
      </w:r>
      <w:r w:rsidRPr="004348B8">
        <w:rPr>
          <w:spacing w:val="-14"/>
          <w:lang w:val="lt-LT"/>
        </w:rPr>
        <w:t xml:space="preserve"> </w:t>
      </w:r>
      <w:r w:rsidRPr="004348B8">
        <w:rPr>
          <w:lang w:val="lt-LT"/>
        </w:rPr>
        <w:t>darbuotojų</w:t>
      </w:r>
      <w:r w:rsidRPr="004348B8">
        <w:rPr>
          <w:spacing w:val="-13"/>
          <w:lang w:val="lt-LT"/>
        </w:rPr>
        <w:t xml:space="preserve"> </w:t>
      </w:r>
      <w:r w:rsidRPr="004348B8">
        <w:rPr>
          <w:lang w:val="lt-LT"/>
        </w:rPr>
        <w:t>saugumą.</w:t>
      </w:r>
      <w:r w:rsidRPr="004348B8">
        <w:rPr>
          <w:spacing w:val="-13"/>
          <w:lang w:val="lt-LT"/>
        </w:rPr>
        <w:t xml:space="preserve"> </w:t>
      </w:r>
      <w:r w:rsidRPr="004348B8">
        <w:rPr>
          <w:lang w:val="lt-LT"/>
        </w:rPr>
        <w:t>Skirstomasis</w:t>
      </w:r>
      <w:r w:rsidRPr="004348B8">
        <w:rPr>
          <w:spacing w:val="-13"/>
          <w:lang w:val="lt-LT"/>
        </w:rPr>
        <w:t xml:space="preserve"> </w:t>
      </w:r>
      <w:r w:rsidRPr="004348B8">
        <w:rPr>
          <w:lang w:val="lt-LT"/>
        </w:rPr>
        <w:t>įrenginys turi būti atskirai stovintis ant grindų, ant tvirto</w:t>
      </w:r>
      <w:r w:rsidRPr="004348B8">
        <w:rPr>
          <w:spacing w:val="-10"/>
          <w:lang w:val="lt-LT"/>
        </w:rPr>
        <w:t xml:space="preserve"> </w:t>
      </w:r>
      <w:r w:rsidRPr="004348B8">
        <w:rPr>
          <w:lang w:val="lt-LT"/>
        </w:rPr>
        <w:t>pagrindo.</w:t>
      </w:r>
    </w:p>
    <w:p w14:paraId="511FFEA9" w14:textId="77777777" w:rsidR="00B21B62" w:rsidRPr="004348B8" w:rsidRDefault="00000000">
      <w:pPr>
        <w:pStyle w:val="BodyText"/>
        <w:ind w:left="1702" w:firstLine="284"/>
        <w:rPr>
          <w:lang w:val="lt-LT"/>
        </w:rPr>
      </w:pPr>
      <w:r w:rsidRPr="004348B8">
        <w:rPr>
          <w:lang w:val="lt-LT"/>
        </w:rPr>
        <w:t>Skirstomojo įrenginio konstrukcija turi būti išbandyta visuose prijungtų prietaisų režimuose. Ant plokštės turi būti nurodyta tokia informacija:</w:t>
      </w:r>
    </w:p>
    <w:p w14:paraId="53798AE9" w14:textId="77777777" w:rsidR="00B21B62" w:rsidRPr="004348B8" w:rsidRDefault="00000000">
      <w:pPr>
        <w:pStyle w:val="ListParagraph"/>
        <w:numPr>
          <w:ilvl w:val="3"/>
          <w:numId w:val="24"/>
        </w:numPr>
        <w:tabs>
          <w:tab w:val="left" w:pos="3120"/>
          <w:tab w:val="left" w:pos="3121"/>
        </w:tabs>
        <w:spacing w:before="1" w:line="244" w:lineRule="exact"/>
        <w:ind w:left="3120" w:hanging="569"/>
        <w:rPr>
          <w:sz w:val="20"/>
          <w:lang w:val="lt-LT"/>
        </w:rPr>
      </w:pPr>
      <w:r w:rsidRPr="004348B8">
        <w:rPr>
          <w:sz w:val="20"/>
          <w:lang w:val="lt-LT"/>
        </w:rPr>
        <w:t>Gamintojas ir konstrukcijos</w:t>
      </w:r>
      <w:r w:rsidRPr="004348B8">
        <w:rPr>
          <w:spacing w:val="-3"/>
          <w:sz w:val="20"/>
          <w:lang w:val="lt-LT"/>
        </w:rPr>
        <w:t xml:space="preserve"> </w:t>
      </w:r>
      <w:r w:rsidRPr="004348B8">
        <w:rPr>
          <w:sz w:val="20"/>
          <w:lang w:val="lt-LT"/>
        </w:rPr>
        <w:t>tipas;</w:t>
      </w:r>
    </w:p>
    <w:p w14:paraId="78D2ED99" w14:textId="77777777" w:rsidR="00B21B62" w:rsidRPr="004348B8" w:rsidRDefault="00000000">
      <w:pPr>
        <w:pStyle w:val="ListParagraph"/>
        <w:numPr>
          <w:ilvl w:val="3"/>
          <w:numId w:val="24"/>
        </w:numPr>
        <w:tabs>
          <w:tab w:val="left" w:pos="3120"/>
          <w:tab w:val="left" w:pos="3121"/>
        </w:tabs>
        <w:spacing w:line="244" w:lineRule="exact"/>
        <w:ind w:left="3120" w:hanging="569"/>
        <w:rPr>
          <w:sz w:val="20"/>
          <w:lang w:val="lt-LT"/>
        </w:rPr>
      </w:pPr>
      <w:r w:rsidRPr="004348B8">
        <w:rPr>
          <w:sz w:val="20"/>
          <w:lang w:val="lt-LT"/>
        </w:rPr>
        <w:t xml:space="preserve">UN (V), IN (A), </w:t>
      </w:r>
      <w:proofErr w:type="spellStart"/>
      <w:r w:rsidRPr="004348B8">
        <w:rPr>
          <w:sz w:val="20"/>
          <w:lang w:val="lt-LT"/>
        </w:rPr>
        <w:t>fN</w:t>
      </w:r>
      <w:proofErr w:type="spellEnd"/>
      <w:r w:rsidRPr="004348B8">
        <w:rPr>
          <w:sz w:val="20"/>
          <w:lang w:val="lt-LT"/>
        </w:rPr>
        <w:t xml:space="preserve"> (Hz), </w:t>
      </w:r>
      <w:proofErr w:type="spellStart"/>
      <w:r w:rsidRPr="004348B8">
        <w:rPr>
          <w:sz w:val="20"/>
          <w:lang w:val="lt-LT"/>
        </w:rPr>
        <w:t>Ith</w:t>
      </w:r>
      <w:proofErr w:type="spellEnd"/>
      <w:r w:rsidRPr="004348B8">
        <w:rPr>
          <w:sz w:val="20"/>
          <w:lang w:val="lt-LT"/>
        </w:rPr>
        <w:t xml:space="preserve"> (</w:t>
      </w:r>
      <w:proofErr w:type="spellStart"/>
      <w:r w:rsidRPr="004348B8">
        <w:rPr>
          <w:sz w:val="20"/>
          <w:lang w:val="lt-LT"/>
        </w:rPr>
        <w:t>kA</w:t>
      </w:r>
      <w:proofErr w:type="spellEnd"/>
      <w:r w:rsidRPr="004348B8">
        <w:rPr>
          <w:sz w:val="20"/>
          <w:lang w:val="lt-LT"/>
        </w:rPr>
        <w:t xml:space="preserve">), </w:t>
      </w:r>
      <w:proofErr w:type="spellStart"/>
      <w:r w:rsidRPr="004348B8">
        <w:rPr>
          <w:sz w:val="20"/>
          <w:lang w:val="lt-LT"/>
        </w:rPr>
        <w:t>Idyn</w:t>
      </w:r>
      <w:proofErr w:type="spellEnd"/>
      <w:r w:rsidRPr="004348B8">
        <w:rPr>
          <w:sz w:val="20"/>
          <w:lang w:val="lt-LT"/>
        </w:rPr>
        <w:t xml:space="preserve"> (</w:t>
      </w:r>
      <w:proofErr w:type="spellStart"/>
      <w:r w:rsidRPr="004348B8">
        <w:rPr>
          <w:sz w:val="20"/>
          <w:lang w:val="lt-LT"/>
        </w:rPr>
        <w:t>kA</w:t>
      </w:r>
      <w:proofErr w:type="spellEnd"/>
      <w:r w:rsidRPr="004348B8">
        <w:rPr>
          <w:sz w:val="20"/>
          <w:lang w:val="lt-LT"/>
        </w:rPr>
        <w:t>),</w:t>
      </w:r>
      <w:r w:rsidRPr="004348B8">
        <w:rPr>
          <w:spacing w:val="-9"/>
          <w:sz w:val="20"/>
          <w:lang w:val="lt-LT"/>
        </w:rPr>
        <w:t xml:space="preserve"> </w:t>
      </w:r>
      <w:r w:rsidRPr="004348B8">
        <w:rPr>
          <w:sz w:val="20"/>
          <w:lang w:val="lt-LT"/>
        </w:rPr>
        <w:t>IP.</w:t>
      </w:r>
    </w:p>
    <w:p w14:paraId="4EF2086F" w14:textId="77777777" w:rsidR="00B21B62" w:rsidRPr="004348B8" w:rsidRDefault="00000000">
      <w:pPr>
        <w:pStyle w:val="BodyText"/>
        <w:ind w:left="1986"/>
        <w:jc w:val="both"/>
        <w:rPr>
          <w:lang w:val="lt-LT"/>
        </w:rPr>
      </w:pPr>
      <w:r w:rsidRPr="004348B8">
        <w:rPr>
          <w:lang w:val="lt-LT"/>
        </w:rPr>
        <w:t>Korpuso apsauga – min. IP 34. Kiekvienoje spintoje turi būti atskiros vietos aparatui ir šynoms.</w:t>
      </w:r>
    </w:p>
    <w:p w14:paraId="363A5BEC" w14:textId="77777777" w:rsidR="00B21B62" w:rsidRPr="004348B8" w:rsidRDefault="00000000">
      <w:pPr>
        <w:pStyle w:val="BodyText"/>
        <w:ind w:left="1701" w:right="117" w:firstLine="284"/>
        <w:jc w:val="both"/>
        <w:rPr>
          <w:lang w:val="lt-LT"/>
        </w:rPr>
      </w:pPr>
      <w:r w:rsidRPr="004348B8">
        <w:rPr>
          <w:lang w:val="lt-LT"/>
        </w:rPr>
        <w:t>Kiekvienas papildomas bet kurio komponento kontaktas turi būti prijungtas prie gnybtų, nežiūrint, naudojamas jis ar</w:t>
      </w:r>
      <w:r w:rsidRPr="004348B8">
        <w:rPr>
          <w:spacing w:val="-11"/>
          <w:lang w:val="lt-LT"/>
        </w:rPr>
        <w:t xml:space="preserve"> </w:t>
      </w:r>
      <w:r w:rsidRPr="004348B8">
        <w:rPr>
          <w:lang w:val="lt-LT"/>
        </w:rPr>
        <w:t>ne.</w:t>
      </w:r>
      <w:r w:rsidRPr="004348B8">
        <w:rPr>
          <w:spacing w:val="-11"/>
          <w:lang w:val="lt-LT"/>
        </w:rPr>
        <w:t xml:space="preserve"> </w:t>
      </w:r>
      <w:r w:rsidRPr="004348B8">
        <w:rPr>
          <w:lang w:val="lt-LT"/>
        </w:rPr>
        <w:t>Kiekvienas</w:t>
      </w:r>
      <w:r w:rsidRPr="004348B8">
        <w:rPr>
          <w:spacing w:val="-10"/>
          <w:lang w:val="lt-LT"/>
        </w:rPr>
        <w:t xml:space="preserve"> </w:t>
      </w:r>
      <w:r w:rsidRPr="004348B8">
        <w:rPr>
          <w:lang w:val="lt-LT"/>
        </w:rPr>
        <w:t>gnybtų</w:t>
      </w:r>
      <w:r w:rsidRPr="004348B8">
        <w:rPr>
          <w:spacing w:val="-11"/>
          <w:lang w:val="lt-LT"/>
        </w:rPr>
        <w:t xml:space="preserve"> </w:t>
      </w:r>
      <w:r w:rsidRPr="004348B8">
        <w:rPr>
          <w:lang w:val="lt-LT"/>
        </w:rPr>
        <w:t>blokas</w:t>
      </w:r>
      <w:r w:rsidRPr="004348B8">
        <w:rPr>
          <w:spacing w:val="-9"/>
          <w:lang w:val="lt-LT"/>
        </w:rPr>
        <w:t xml:space="preserve"> </w:t>
      </w:r>
      <w:r w:rsidRPr="004348B8">
        <w:rPr>
          <w:lang w:val="lt-LT"/>
        </w:rPr>
        <w:t>turi</w:t>
      </w:r>
      <w:r w:rsidRPr="004348B8">
        <w:rPr>
          <w:spacing w:val="-11"/>
          <w:lang w:val="lt-LT"/>
        </w:rPr>
        <w:t xml:space="preserve"> </w:t>
      </w:r>
      <w:r w:rsidRPr="004348B8">
        <w:rPr>
          <w:lang w:val="lt-LT"/>
        </w:rPr>
        <w:t>būti</w:t>
      </w:r>
      <w:r w:rsidRPr="004348B8">
        <w:rPr>
          <w:spacing w:val="-11"/>
          <w:lang w:val="lt-LT"/>
        </w:rPr>
        <w:t xml:space="preserve"> </w:t>
      </w:r>
      <w:r w:rsidRPr="004348B8">
        <w:rPr>
          <w:lang w:val="lt-LT"/>
        </w:rPr>
        <w:t>aiškiai</w:t>
      </w:r>
      <w:r w:rsidRPr="004348B8">
        <w:rPr>
          <w:spacing w:val="-10"/>
          <w:lang w:val="lt-LT"/>
        </w:rPr>
        <w:t xml:space="preserve"> </w:t>
      </w:r>
      <w:r w:rsidRPr="004348B8">
        <w:rPr>
          <w:lang w:val="lt-LT"/>
        </w:rPr>
        <w:t>pažymėtas,</w:t>
      </w:r>
      <w:r w:rsidRPr="004348B8">
        <w:rPr>
          <w:spacing w:val="-11"/>
          <w:lang w:val="lt-LT"/>
        </w:rPr>
        <w:t xml:space="preserve"> </w:t>
      </w:r>
      <w:r w:rsidRPr="004348B8">
        <w:rPr>
          <w:lang w:val="lt-LT"/>
        </w:rPr>
        <w:t>pradedant</w:t>
      </w:r>
      <w:r w:rsidRPr="004348B8">
        <w:rPr>
          <w:spacing w:val="-11"/>
          <w:lang w:val="lt-LT"/>
        </w:rPr>
        <w:t xml:space="preserve"> </w:t>
      </w:r>
      <w:r w:rsidRPr="004348B8">
        <w:rPr>
          <w:lang w:val="lt-LT"/>
        </w:rPr>
        <w:t>nuo</w:t>
      </w:r>
      <w:r w:rsidRPr="004348B8">
        <w:rPr>
          <w:spacing w:val="-11"/>
          <w:lang w:val="lt-LT"/>
        </w:rPr>
        <w:t xml:space="preserve"> </w:t>
      </w:r>
      <w:r w:rsidRPr="004348B8">
        <w:rPr>
          <w:lang w:val="lt-LT"/>
        </w:rPr>
        <w:t>galinio</w:t>
      </w:r>
      <w:r w:rsidRPr="004348B8">
        <w:rPr>
          <w:spacing w:val="-10"/>
          <w:lang w:val="lt-LT"/>
        </w:rPr>
        <w:t xml:space="preserve"> </w:t>
      </w:r>
      <w:r w:rsidRPr="004348B8">
        <w:rPr>
          <w:lang w:val="lt-LT"/>
        </w:rPr>
        <w:t>taško,</w:t>
      </w:r>
      <w:r w:rsidRPr="004348B8">
        <w:rPr>
          <w:spacing w:val="-10"/>
          <w:lang w:val="lt-LT"/>
        </w:rPr>
        <w:t xml:space="preserve"> </w:t>
      </w:r>
      <w:r w:rsidRPr="004348B8">
        <w:rPr>
          <w:lang w:val="lt-LT"/>
        </w:rPr>
        <w:t>taip,</w:t>
      </w:r>
      <w:r w:rsidRPr="004348B8">
        <w:rPr>
          <w:spacing w:val="-11"/>
          <w:lang w:val="lt-LT"/>
        </w:rPr>
        <w:t xml:space="preserve"> </w:t>
      </w:r>
      <w:r w:rsidRPr="004348B8">
        <w:rPr>
          <w:lang w:val="lt-LT"/>
        </w:rPr>
        <w:t>kad</w:t>
      </w:r>
      <w:r w:rsidRPr="004348B8">
        <w:rPr>
          <w:spacing w:val="-10"/>
          <w:lang w:val="lt-LT"/>
        </w:rPr>
        <w:t xml:space="preserve"> </w:t>
      </w:r>
      <w:r w:rsidRPr="004348B8">
        <w:rPr>
          <w:lang w:val="lt-LT"/>
        </w:rPr>
        <w:t>nė</w:t>
      </w:r>
      <w:r w:rsidRPr="004348B8">
        <w:rPr>
          <w:spacing w:val="-12"/>
          <w:lang w:val="lt-LT"/>
        </w:rPr>
        <w:t xml:space="preserve"> </w:t>
      </w:r>
      <w:r w:rsidRPr="004348B8">
        <w:rPr>
          <w:lang w:val="lt-LT"/>
        </w:rPr>
        <w:t>vienas</w:t>
      </w:r>
      <w:r w:rsidRPr="004348B8">
        <w:rPr>
          <w:spacing w:val="-10"/>
          <w:lang w:val="lt-LT"/>
        </w:rPr>
        <w:t xml:space="preserve"> </w:t>
      </w:r>
      <w:r w:rsidRPr="004348B8">
        <w:rPr>
          <w:lang w:val="lt-LT"/>
        </w:rPr>
        <w:t>kitas</w:t>
      </w:r>
      <w:r w:rsidRPr="004348B8">
        <w:rPr>
          <w:spacing w:val="-11"/>
          <w:lang w:val="lt-LT"/>
        </w:rPr>
        <w:t xml:space="preserve"> </w:t>
      </w:r>
      <w:r w:rsidRPr="004348B8">
        <w:rPr>
          <w:lang w:val="lt-LT"/>
        </w:rPr>
        <w:t>gnybtų žymeklis</w:t>
      </w:r>
      <w:r w:rsidRPr="004348B8">
        <w:rPr>
          <w:spacing w:val="-5"/>
          <w:lang w:val="lt-LT"/>
        </w:rPr>
        <w:t xml:space="preserve"> </w:t>
      </w:r>
      <w:r w:rsidRPr="004348B8">
        <w:rPr>
          <w:lang w:val="lt-LT"/>
        </w:rPr>
        <w:t>neturėtų</w:t>
      </w:r>
      <w:r w:rsidRPr="004348B8">
        <w:rPr>
          <w:spacing w:val="-2"/>
          <w:lang w:val="lt-LT"/>
        </w:rPr>
        <w:t xml:space="preserve"> </w:t>
      </w:r>
      <w:r w:rsidRPr="004348B8">
        <w:rPr>
          <w:lang w:val="lt-LT"/>
        </w:rPr>
        <w:t>to</w:t>
      </w:r>
      <w:r w:rsidRPr="004348B8">
        <w:rPr>
          <w:spacing w:val="-5"/>
          <w:lang w:val="lt-LT"/>
        </w:rPr>
        <w:t xml:space="preserve"> </w:t>
      </w:r>
      <w:r w:rsidRPr="004348B8">
        <w:rPr>
          <w:lang w:val="lt-LT"/>
        </w:rPr>
        <w:t>paties</w:t>
      </w:r>
      <w:r w:rsidRPr="004348B8">
        <w:rPr>
          <w:spacing w:val="-3"/>
          <w:lang w:val="lt-LT"/>
        </w:rPr>
        <w:t xml:space="preserve"> </w:t>
      </w:r>
      <w:r w:rsidRPr="004348B8">
        <w:rPr>
          <w:lang w:val="lt-LT"/>
        </w:rPr>
        <w:t>„adreso“.</w:t>
      </w:r>
      <w:r w:rsidRPr="004348B8">
        <w:rPr>
          <w:spacing w:val="-5"/>
          <w:lang w:val="lt-LT"/>
        </w:rPr>
        <w:t xml:space="preserve"> </w:t>
      </w:r>
      <w:r w:rsidRPr="004348B8">
        <w:rPr>
          <w:lang w:val="lt-LT"/>
        </w:rPr>
        <w:t>Durys</w:t>
      </w:r>
      <w:r w:rsidRPr="004348B8">
        <w:rPr>
          <w:spacing w:val="-3"/>
          <w:lang w:val="lt-LT"/>
        </w:rPr>
        <w:t xml:space="preserve"> </w:t>
      </w:r>
      <w:r w:rsidRPr="004348B8">
        <w:rPr>
          <w:lang w:val="lt-LT"/>
        </w:rPr>
        <w:t>turi</w:t>
      </w:r>
      <w:r w:rsidRPr="004348B8">
        <w:rPr>
          <w:spacing w:val="-6"/>
          <w:lang w:val="lt-LT"/>
        </w:rPr>
        <w:t xml:space="preserve"> </w:t>
      </w:r>
      <w:r w:rsidRPr="004348B8">
        <w:rPr>
          <w:lang w:val="lt-LT"/>
        </w:rPr>
        <w:t>būti</w:t>
      </w:r>
      <w:r w:rsidRPr="004348B8">
        <w:rPr>
          <w:spacing w:val="-4"/>
          <w:lang w:val="lt-LT"/>
        </w:rPr>
        <w:t xml:space="preserve"> </w:t>
      </w:r>
      <w:r w:rsidRPr="004348B8">
        <w:rPr>
          <w:lang w:val="lt-LT"/>
        </w:rPr>
        <w:t>su</w:t>
      </w:r>
      <w:r w:rsidRPr="004348B8">
        <w:rPr>
          <w:spacing w:val="-4"/>
          <w:lang w:val="lt-LT"/>
        </w:rPr>
        <w:t xml:space="preserve"> </w:t>
      </w:r>
      <w:r w:rsidRPr="004348B8">
        <w:rPr>
          <w:lang w:val="lt-LT"/>
        </w:rPr>
        <w:t>guminėmis</w:t>
      </w:r>
      <w:r w:rsidRPr="004348B8">
        <w:rPr>
          <w:spacing w:val="-3"/>
          <w:lang w:val="lt-LT"/>
        </w:rPr>
        <w:t xml:space="preserve"> </w:t>
      </w:r>
      <w:r w:rsidRPr="004348B8">
        <w:rPr>
          <w:lang w:val="lt-LT"/>
        </w:rPr>
        <w:t>tarpinėmis,</w:t>
      </w:r>
      <w:r w:rsidRPr="004348B8">
        <w:rPr>
          <w:spacing w:val="-4"/>
          <w:lang w:val="lt-LT"/>
        </w:rPr>
        <w:t xml:space="preserve"> </w:t>
      </w:r>
      <w:r w:rsidRPr="004348B8">
        <w:rPr>
          <w:lang w:val="lt-LT"/>
        </w:rPr>
        <w:t>pritvirtintais</w:t>
      </w:r>
      <w:r w:rsidRPr="004348B8">
        <w:rPr>
          <w:spacing w:val="-3"/>
          <w:lang w:val="lt-LT"/>
        </w:rPr>
        <w:t xml:space="preserve"> </w:t>
      </w:r>
      <w:r w:rsidRPr="004348B8">
        <w:rPr>
          <w:lang w:val="lt-LT"/>
        </w:rPr>
        <w:t>užraktais,</w:t>
      </w:r>
      <w:r w:rsidRPr="004348B8">
        <w:rPr>
          <w:spacing w:val="-5"/>
          <w:lang w:val="lt-LT"/>
        </w:rPr>
        <w:t xml:space="preserve"> </w:t>
      </w:r>
      <w:r w:rsidRPr="004348B8">
        <w:rPr>
          <w:lang w:val="lt-LT"/>
        </w:rPr>
        <w:t>su</w:t>
      </w:r>
      <w:r w:rsidRPr="004348B8">
        <w:rPr>
          <w:spacing w:val="-4"/>
          <w:lang w:val="lt-LT"/>
        </w:rPr>
        <w:t xml:space="preserve"> </w:t>
      </w:r>
      <w:r w:rsidRPr="004348B8">
        <w:rPr>
          <w:lang w:val="lt-LT"/>
        </w:rPr>
        <w:t>rankenomis</w:t>
      </w:r>
      <w:r w:rsidRPr="004348B8">
        <w:rPr>
          <w:spacing w:val="-3"/>
          <w:lang w:val="lt-LT"/>
        </w:rPr>
        <w:t xml:space="preserve"> </w:t>
      </w:r>
      <w:r w:rsidRPr="004348B8">
        <w:rPr>
          <w:lang w:val="lt-LT"/>
        </w:rPr>
        <w:t>ir vyriais, kad durys galėtų atsidaryti bent</w:t>
      </w:r>
      <w:r w:rsidRPr="004348B8">
        <w:rPr>
          <w:spacing w:val="-9"/>
          <w:lang w:val="lt-LT"/>
        </w:rPr>
        <w:t xml:space="preserve"> </w:t>
      </w:r>
      <w:r w:rsidRPr="004348B8">
        <w:rPr>
          <w:lang w:val="lt-LT"/>
        </w:rPr>
        <w:t>120°.</w:t>
      </w:r>
    </w:p>
    <w:p w14:paraId="77E53F27" w14:textId="77777777" w:rsidR="00B21B62" w:rsidRPr="004348B8" w:rsidRDefault="00B21B62">
      <w:pPr>
        <w:pStyle w:val="BodyText"/>
        <w:rPr>
          <w:lang w:val="lt-LT"/>
        </w:rPr>
      </w:pPr>
    </w:p>
    <w:p w14:paraId="30B4B3E1" w14:textId="77777777" w:rsidR="00B21B62" w:rsidRPr="004348B8" w:rsidRDefault="00000000">
      <w:pPr>
        <w:pStyle w:val="ListParagraph"/>
        <w:numPr>
          <w:ilvl w:val="2"/>
          <w:numId w:val="24"/>
        </w:numPr>
        <w:tabs>
          <w:tab w:val="left" w:pos="2695"/>
        </w:tabs>
        <w:ind w:left="2694" w:hanging="633"/>
        <w:jc w:val="both"/>
        <w:rPr>
          <w:sz w:val="20"/>
          <w:lang w:val="lt-LT"/>
        </w:rPr>
      </w:pPr>
      <w:bookmarkStart w:id="147" w:name="5.14.11_Paskirstymo_skydai"/>
      <w:bookmarkEnd w:id="147"/>
      <w:r w:rsidRPr="004348B8">
        <w:rPr>
          <w:sz w:val="20"/>
          <w:lang w:val="lt-LT"/>
        </w:rPr>
        <w:t>Paskirstymo</w:t>
      </w:r>
      <w:r w:rsidRPr="004348B8">
        <w:rPr>
          <w:spacing w:val="-1"/>
          <w:sz w:val="20"/>
          <w:lang w:val="lt-LT"/>
        </w:rPr>
        <w:t xml:space="preserve"> </w:t>
      </w:r>
      <w:r w:rsidRPr="004348B8">
        <w:rPr>
          <w:sz w:val="20"/>
          <w:lang w:val="lt-LT"/>
        </w:rPr>
        <w:t>skydai</w:t>
      </w:r>
    </w:p>
    <w:p w14:paraId="1F658A32" w14:textId="77777777" w:rsidR="00B21B62" w:rsidRPr="004348B8" w:rsidRDefault="00000000">
      <w:pPr>
        <w:pStyle w:val="BodyText"/>
        <w:spacing w:before="1"/>
        <w:ind w:left="1702" w:right="117" w:firstLine="284"/>
        <w:jc w:val="both"/>
        <w:rPr>
          <w:lang w:val="lt-LT"/>
        </w:rPr>
      </w:pPr>
      <w:r w:rsidRPr="004348B8">
        <w:rPr>
          <w:lang w:val="lt-LT"/>
        </w:rPr>
        <w:t xml:space="preserve">Skydai numatomi iš grandinės išjungiklių ir skyriklių, montuojamų paviršiuje, kaip nurodyta brėžiniuose, ir turi turėti atidaromas dureles su paslėptais vyriais ir kombinuotu užraktu su velke. Kiekvienam skydui turi būti du raktai. Skydas žymimas graviruota </w:t>
      </w:r>
      <w:proofErr w:type="spellStart"/>
      <w:r w:rsidRPr="004348B8">
        <w:rPr>
          <w:lang w:val="lt-LT"/>
        </w:rPr>
        <w:t>nerūdyjančia</w:t>
      </w:r>
      <w:proofErr w:type="spellEnd"/>
      <w:r w:rsidRPr="004348B8">
        <w:rPr>
          <w:lang w:val="lt-LT"/>
        </w:rPr>
        <w:t xml:space="preserve"> metaline plokštele. Apsaugos klasė - IP 20 (viduje) ir IP 54 (išorėje).</w:t>
      </w:r>
    </w:p>
    <w:p w14:paraId="15735045" w14:textId="77777777" w:rsidR="00B21B62" w:rsidRPr="004348B8" w:rsidRDefault="00000000">
      <w:pPr>
        <w:pStyle w:val="BodyText"/>
        <w:spacing w:line="244" w:lineRule="exact"/>
        <w:ind w:left="1986"/>
        <w:jc w:val="both"/>
        <w:rPr>
          <w:lang w:val="lt-LT"/>
        </w:rPr>
      </w:pPr>
      <w:r w:rsidRPr="004348B8">
        <w:rPr>
          <w:lang w:val="lt-LT"/>
        </w:rPr>
        <w:t xml:space="preserve">Paskirstymo skydai projektuojami ant sienų, išskyrus atvejus, kai skydo svoris </w:t>
      </w:r>
      <w:r w:rsidRPr="004348B8">
        <w:rPr>
          <w:rFonts w:ascii="Symbol" w:hAnsi="Symbol"/>
          <w:lang w:val="lt-LT"/>
        </w:rPr>
        <w:t></w:t>
      </w:r>
      <w:r w:rsidRPr="004348B8">
        <w:rPr>
          <w:lang w:val="lt-LT"/>
        </w:rPr>
        <w:t>30 kg. Tada reikia numatyti prie</w:t>
      </w:r>
    </w:p>
    <w:p w14:paraId="03DB3213" w14:textId="77777777" w:rsidR="00B21B62" w:rsidRPr="004348B8" w:rsidRDefault="00000000">
      <w:pPr>
        <w:pStyle w:val="BodyText"/>
        <w:spacing w:before="1"/>
        <w:ind w:left="1702"/>
        <w:jc w:val="both"/>
        <w:rPr>
          <w:lang w:val="lt-LT"/>
        </w:rPr>
      </w:pPr>
      <w:r w:rsidRPr="004348B8">
        <w:rPr>
          <w:lang w:val="lt-LT"/>
        </w:rPr>
        <w:t>grindų tvirtinamas plienines atramines konstrukcijas.</w:t>
      </w:r>
    </w:p>
    <w:p w14:paraId="0B1CAF90" w14:textId="77777777" w:rsidR="00B21B62" w:rsidRPr="004348B8" w:rsidRDefault="00B21B62">
      <w:pPr>
        <w:pStyle w:val="BodyText"/>
        <w:spacing w:before="9"/>
        <w:rPr>
          <w:sz w:val="19"/>
          <w:lang w:val="lt-LT"/>
        </w:rPr>
      </w:pPr>
    </w:p>
    <w:p w14:paraId="6687E4AD" w14:textId="77777777" w:rsidR="00B21B62" w:rsidRPr="004348B8" w:rsidRDefault="00000000">
      <w:pPr>
        <w:pStyle w:val="ListParagraph"/>
        <w:numPr>
          <w:ilvl w:val="2"/>
          <w:numId w:val="24"/>
        </w:numPr>
        <w:tabs>
          <w:tab w:val="left" w:pos="2695"/>
        </w:tabs>
        <w:spacing w:line="232" w:lineRule="exact"/>
        <w:ind w:left="2694" w:hanging="633"/>
        <w:jc w:val="both"/>
        <w:rPr>
          <w:sz w:val="20"/>
          <w:lang w:val="lt-LT"/>
        </w:rPr>
      </w:pPr>
      <w:bookmarkStart w:id="148" w:name="5.14.12_Grandinės_išjungiklis_(diapazona"/>
      <w:bookmarkEnd w:id="148"/>
      <w:r w:rsidRPr="004348B8">
        <w:rPr>
          <w:position w:val="2"/>
          <w:sz w:val="20"/>
          <w:lang w:val="lt-LT"/>
        </w:rPr>
        <w:t>Grandinės išjungiklis (diapazonas I</w:t>
      </w:r>
      <w:r w:rsidRPr="004348B8">
        <w:rPr>
          <w:sz w:val="13"/>
          <w:lang w:val="lt-LT"/>
        </w:rPr>
        <w:t xml:space="preserve">N </w:t>
      </w:r>
      <w:r w:rsidRPr="004348B8">
        <w:rPr>
          <w:position w:val="2"/>
          <w:sz w:val="20"/>
          <w:lang w:val="lt-LT"/>
        </w:rPr>
        <w:t>= 100 A ... 630</w:t>
      </w:r>
      <w:r w:rsidRPr="004348B8">
        <w:rPr>
          <w:spacing w:val="-22"/>
          <w:position w:val="2"/>
          <w:sz w:val="20"/>
          <w:lang w:val="lt-LT"/>
        </w:rPr>
        <w:t xml:space="preserve"> </w:t>
      </w:r>
      <w:r w:rsidRPr="004348B8">
        <w:rPr>
          <w:position w:val="2"/>
          <w:sz w:val="20"/>
          <w:lang w:val="lt-LT"/>
        </w:rPr>
        <w:t>A)</w:t>
      </w:r>
    </w:p>
    <w:p w14:paraId="065CB7FD" w14:textId="77777777" w:rsidR="00B21B62" w:rsidRPr="004348B8" w:rsidRDefault="00000000">
      <w:pPr>
        <w:pStyle w:val="BodyText"/>
        <w:ind w:left="1701" w:right="117" w:firstLine="284"/>
        <w:jc w:val="both"/>
        <w:rPr>
          <w:lang w:val="lt-LT"/>
        </w:rPr>
      </w:pPr>
      <w:r w:rsidRPr="004348B8">
        <w:rPr>
          <w:lang w:val="lt-LT"/>
        </w:rPr>
        <w:t>Grandinės išjungikliai turi būti numatyti su temperatūrine kompensacija, rankiniu valdymu ir užtikrinti ribotą laike apsaugą nuo perkrovos ir momentinį magnetinį prijungtos grandinės išjungimą.</w:t>
      </w:r>
    </w:p>
    <w:p w14:paraId="2E0B110B" w14:textId="77777777" w:rsidR="00B21B62" w:rsidRPr="004348B8" w:rsidRDefault="00000000">
      <w:pPr>
        <w:pStyle w:val="BodyText"/>
        <w:ind w:left="1701" w:right="117" w:firstLine="284"/>
        <w:jc w:val="both"/>
        <w:rPr>
          <w:lang w:val="lt-LT"/>
        </w:rPr>
      </w:pPr>
      <w:r w:rsidRPr="004348B8">
        <w:rPr>
          <w:lang w:val="lt-LT"/>
        </w:rPr>
        <w:t>Grandinės išjungiklio magnetinis jungiklis turi būti toks, kad užtikrintų išjungimą trumpo sujungimo atveju ir kad darbo</w:t>
      </w:r>
      <w:r w:rsidRPr="004348B8">
        <w:rPr>
          <w:spacing w:val="-4"/>
          <w:lang w:val="lt-LT"/>
        </w:rPr>
        <w:t xml:space="preserve"> </w:t>
      </w:r>
      <w:r w:rsidRPr="004348B8">
        <w:rPr>
          <w:lang w:val="lt-LT"/>
        </w:rPr>
        <w:t>metu</w:t>
      </w:r>
      <w:r w:rsidRPr="004348B8">
        <w:rPr>
          <w:spacing w:val="-4"/>
          <w:lang w:val="lt-LT"/>
        </w:rPr>
        <w:t xml:space="preserve"> </w:t>
      </w:r>
      <w:r w:rsidRPr="004348B8">
        <w:rPr>
          <w:lang w:val="lt-LT"/>
        </w:rPr>
        <w:t>nebūtų</w:t>
      </w:r>
      <w:r w:rsidRPr="004348B8">
        <w:rPr>
          <w:spacing w:val="-3"/>
          <w:lang w:val="lt-LT"/>
        </w:rPr>
        <w:t xml:space="preserve"> </w:t>
      </w:r>
      <w:r w:rsidRPr="004348B8">
        <w:rPr>
          <w:lang w:val="lt-LT"/>
        </w:rPr>
        <w:t>„klaidingų“</w:t>
      </w:r>
      <w:r w:rsidRPr="004348B8">
        <w:rPr>
          <w:spacing w:val="-4"/>
          <w:lang w:val="lt-LT"/>
        </w:rPr>
        <w:t xml:space="preserve"> </w:t>
      </w:r>
      <w:r w:rsidRPr="004348B8">
        <w:rPr>
          <w:lang w:val="lt-LT"/>
        </w:rPr>
        <w:t>išjungimų</w:t>
      </w:r>
      <w:r w:rsidRPr="004348B8">
        <w:rPr>
          <w:spacing w:val="-3"/>
          <w:lang w:val="lt-LT"/>
        </w:rPr>
        <w:t xml:space="preserve"> </w:t>
      </w:r>
      <w:r w:rsidRPr="004348B8">
        <w:rPr>
          <w:lang w:val="lt-LT"/>
        </w:rPr>
        <w:t>ir</w:t>
      </w:r>
      <w:r w:rsidRPr="004348B8">
        <w:rPr>
          <w:spacing w:val="-4"/>
          <w:lang w:val="lt-LT"/>
        </w:rPr>
        <w:t xml:space="preserve"> </w:t>
      </w:r>
      <w:r w:rsidRPr="004348B8">
        <w:rPr>
          <w:lang w:val="lt-LT"/>
        </w:rPr>
        <w:t>variklio</w:t>
      </w:r>
      <w:r w:rsidRPr="004348B8">
        <w:rPr>
          <w:spacing w:val="-5"/>
          <w:lang w:val="lt-LT"/>
        </w:rPr>
        <w:t xml:space="preserve"> </w:t>
      </w:r>
      <w:r w:rsidRPr="004348B8">
        <w:rPr>
          <w:lang w:val="lt-LT"/>
        </w:rPr>
        <w:t>paleidimų.</w:t>
      </w:r>
      <w:r w:rsidRPr="004348B8">
        <w:rPr>
          <w:spacing w:val="-4"/>
          <w:lang w:val="lt-LT"/>
        </w:rPr>
        <w:t xml:space="preserve"> </w:t>
      </w:r>
      <w:r w:rsidRPr="004348B8">
        <w:rPr>
          <w:lang w:val="lt-LT"/>
        </w:rPr>
        <w:t>Išjungiklis</w:t>
      </w:r>
      <w:r w:rsidRPr="004348B8">
        <w:rPr>
          <w:spacing w:val="-3"/>
          <w:lang w:val="lt-LT"/>
        </w:rPr>
        <w:t xml:space="preserve"> </w:t>
      </w:r>
      <w:r w:rsidRPr="004348B8">
        <w:rPr>
          <w:lang w:val="lt-LT"/>
        </w:rPr>
        <w:t>turi</w:t>
      </w:r>
      <w:r w:rsidRPr="004348B8">
        <w:rPr>
          <w:spacing w:val="-5"/>
          <w:lang w:val="lt-LT"/>
        </w:rPr>
        <w:t xml:space="preserve"> </w:t>
      </w:r>
      <w:r w:rsidRPr="004348B8">
        <w:rPr>
          <w:lang w:val="lt-LT"/>
        </w:rPr>
        <w:t>būti</w:t>
      </w:r>
      <w:r w:rsidRPr="004348B8">
        <w:rPr>
          <w:spacing w:val="-6"/>
          <w:lang w:val="lt-LT"/>
        </w:rPr>
        <w:t xml:space="preserve"> </w:t>
      </w:r>
      <w:r w:rsidRPr="004348B8">
        <w:rPr>
          <w:lang w:val="lt-LT"/>
        </w:rPr>
        <w:t>500</w:t>
      </w:r>
      <w:r w:rsidRPr="004348B8">
        <w:rPr>
          <w:spacing w:val="-4"/>
          <w:lang w:val="lt-LT"/>
        </w:rPr>
        <w:t xml:space="preserve"> </w:t>
      </w:r>
      <w:r w:rsidRPr="004348B8">
        <w:rPr>
          <w:lang w:val="lt-LT"/>
        </w:rPr>
        <w:t>V</w:t>
      </w:r>
      <w:r w:rsidRPr="004348B8">
        <w:rPr>
          <w:spacing w:val="-3"/>
          <w:lang w:val="lt-LT"/>
        </w:rPr>
        <w:t xml:space="preserve"> </w:t>
      </w:r>
      <w:r w:rsidRPr="004348B8">
        <w:rPr>
          <w:lang w:val="lt-LT"/>
        </w:rPr>
        <w:t>AC</w:t>
      </w:r>
      <w:r w:rsidRPr="004348B8">
        <w:rPr>
          <w:spacing w:val="-5"/>
          <w:lang w:val="lt-LT"/>
        </w:rPr>
        <w:t xml:space="preserve"> </w:t>
      </w:r>
      <w:r w:rsidRPr="004348B8">
        <w:rPr>
          <w:lang w:val="lt-LT"/>
        </w:rPr>
        <w:t>nominalo</w:t>
      </w:r>
      <w:r w:rsidRPr="004348B8">
        <w:rPr>
          <w:spacing w:val="-4"/>
          <w:lang w:val="lt-LT"/>
        </w:rPr>
        <w:t xml:space="preserve"> </w:t>
      </w:r>
      <w:r w:rsidRPr="004348B8">
        <w:rPr>
          <w:lang w:val="lt-LT"/>
        </w:rPr>
        <w:t>ir</w:t>
      </w:r>
      <w:r w:rsidRPr="004348B8">
        <w:rPr>
          <w:spacing w:val="-3"/>
          <w:lang w:val="lt-LT"/>
        </w:rPr>
        <w:t xml:space="preserve"> </w:t>
      </w:r>
      <w:r w:rsidRPr="004348B8">
        <w:rPr>
          <w:lang w:val="lt-LT"/>
        </w:rPr>
        <w:t>atitikti</w:t>
      </w:r>
      <w:r w:rsidRPr="004348B8">
        <w:rPr>
          <w:spacing w:val="-4"/>
          <w:lang w:val="lt-LT"/>
        </w:rPr>
        <w:t xml:space="preserve"> </w:t>
      </w:r>
      <w:r w:rsidRPr="004348B8">
        <w:rPr>
          <w:lang w:val="lt-LT"/>
        </w:rPr>
        <w:t>šiuos reikalavimus:</w:t>
      </w:r>
    </w:p>
    <w:p w14:paraId="7999AC4F" w14:textId="77777777" w:rsidR="00B21B62" w:rsidRPr="004348B8" w:rsidRDefault="00000000">
      <w:pPr>
        <w:pStyle w:val="ListParagraph"/>
        <w:numPr>
          <w:ilvl w:val="3"/>
          <w:numId w:val="24"/>
        </w:numPr>
        <w:tabs>
          <w:tab w:val="left" w:pos="2977"/>
          <w:tab w:val="left" w:pos="2978"/>
        </w:tabs>
        <w:spacing w:line="244" w:lineRule="exact"/>
        <w:ind w:left="2977" w:hanging="361"/>
        <w:rPr>
          <w:sz w:val="20"/>
          <w:lang w:val="lt-LT"/>
        </w:rPr>
      </w:pPr>
      <w:r w:rsidRPr="004348B8">
        <w:rPr>
          <w:sz w:val="20"/>
          <w:lang w:val="lt-LT"/>
        </w:rPr>
        <w:t>atidarymo ir uždarymo</w:t>
      </w:r>
      <w:r w:rsidRPr="004348B8">
        <w:rPr>
          <w:spacing w:val="-2"/>
          <w:sz w:val="20"/>
          <w:lang w:val="lt-LT"/>
        </w:rPr>
        <w:t xml:space="preserve"> </w:t>
      </w:r>
      <w:r w:rsidRPr="004348B8">
        <w:rPr>
          <w:sz w:val="20"/>
          <w:lang w:val="lt-LT"/>
        </w:rPr>
        <w:t>indikacija;</w:t>
      </w:r>
    </w:p>
    <w:p w14:paraId="17744052" w14:textId="77777777" w:rsidR="00B21B62" w:rsidRPr="004348B8" w:rsidRDefault="00000000">
      <w:pPr>
        <w:pStyle w:val="ListParagraph"/>
        <w:numPr>
          <w:ilvl w:val="3"/>
          <w:numId w:val="24"/>
        </w:numPr>
        <w:tabs>
          <w:tab w:val="left" w:pos="2977"/>
          <w:tab w:val="left" w:pos="2978"/>
        </w:tabs>
        <w:spacing w:line="244" w:lineRule="exact"/>
        <w:ind w:left="2977" w:hanging="361"/>
        <w:rPr>
          <w:sz w:val="20"/>
          <w:lang w:val="lt-LT"/>
        </w:rPr>
      </w:pPr>
      <w:r w:rsidRPr="004348B8">
        <w:rPr>
          <w:sz w:val="20"/>
          <w:lang w:val="lt-LT"/>
        </w:rPr>
        <w:t>valdymo</w:t>
      </w:r>
      <w:r w:rsidRPr="004348B8">
        <w:rPr>
          <w:spacing w:val="-2"/>
          <w:sz w:val="20"/>
          <w:lang w:val="lt-LT"/>
        </w:rPr>
        <w:t xml:space="preserve"> </w:t>
      </w:r>
      <w:r w:rsidRPr="004348B8">
        <w:rPr>
          <w:sz w:val="20"/>
          <w:lang w:val="lt-LT"/>
        </w:rPr>
        <w:t>rankena;</w:t>
      </w:r>
    </w:p>
    <w:p w14:paraId="61D459BC" w14:textId="77777777" w:rsidR="00B21B62" w:rsidRPr="004348B8" w:rsidRDefault="00000000">
      <w:pPr>
        <w:pStyle w:val="ListParagraph"/>
        <w:numPr>
          <w:ilvl w:val="3"/>
          <w:numId w:val="24"/>
        </w:numPr>
        <w:tabs>
          <w:tab w:val="left" w:pos="2977"/>
          <w:tab w:val="left" w:pos="2978"/>
        </w:tabs>
        <w:ind w:left="2977" w:hanging="361"/>
        <w:rPr>
          <w:sz w:val="20"/>
          <w:lang w:val="lt-LT"/>
        </w:rPr>
      </w:pPr>
      <w:r w:rsidRPr="004348B8">
        <w:rPr>
          <w:sz w:val="20"/>
          <w:lang w:val="lt-LT"/>
        </w:rPr>
        <w:t>reguliuojamas magnetinis jungiklis (1 - 10 x</w:t>
      </w:r>
      <w:r w:rsidRPr="004348B8">
        <w:rPr>
          <w:spacing w:val="-7"/>
          <w:sz w:val="20"/>
          <w:lang w:val="lt-LT"/>
        </w:rPr>
        <w:t xml:space="preserve"> </w:t>
      </w:r>
      <w:r w:rsidRPr="004348B8">
        <w:rPr>
          <w:sz w:val="20"/>
          <w:lang w:val="lt-LT"/>
        </w:rPr>
        <w:t>IN);</w:t>
      </w:r>
    </w:p>
    <w:p w14:paraId="2A837A3C" w14:textId="77777777" w:rsidR="00B21B62" w:rsidRPr="004348B8" w:rsidRDefault="00000000">
      <w:pPr>
        <w:pStyle w:val="ListParagraph"/>
        <w:numPr>
          <w:ilvl w:val="3"/>
          <w:numId w:val="24"/>
        </w:numPr>
        <w:tabs>
          <w:tab w:val="left" w:pos="2977"/>
          <w:tab w:val="left" w:pos="2978"/>
        </w:tabs>
        <w:spacing w:line="244" w:lineRule="exact"/>
        <w:ind w:left="2977" w:hanging="361"/>
        <w:rPr>
          <w:sz w:val="20"/>
          <w:lang w:val="lt-LT"/>
        </w:rPr>
      </w:pPr>
      <w:r w:rsidRPr="004348B8">
        <w:rPr>
          <w:sz w:val="20"/>
          <w:lang w:val="lt-LT"/>
        </w:rPr>
        <w:t>reguliuojamas terminis jungiklis (0.6 - 1 x</w:t>
      </w:r>
      <w:r w:rsidRPr="004348B8">
        <w:rPr>
          <w:spacing w:val="-6"/>
          <w:sz w:val="20"/>
          <w:lang w:val="lt-LT"/>
        </w:rPr>
        <w:t xml:space="preserve"> </w:t>
      </w:r>
      <w:r w:rsidRPr="004348B8">
        <w:rPr>
          <w:sz w:val="20"/>
          <w:lang w:val="lt-LT"/>
        </w:rPr>
        <w:t>IN);</w:t>
      </w:r>
    </w:p>
    <w:p w14:paraId="10F509B8" w14:textId="77777777" w:rsidR="00B21B62" w:rsidRPr="004348B8" w:rsidRDefault="00000000">
      <w:pPr>
        <w:pStyle w:val="ListParagraph"/>
        <w:numPr>
          <w:ilvl w:val="3"/>
          <w:numId w:val="24"/>
        </w:numPr>
        <w:tabs>
          <w:tab w:val="left" w:pos="2977"/>
          <w:tab w:val="left" w:pos="2978"/>
        </w:tabs>
        <w:spacing w:line="244" w:lineRule="exact"/>
        <w:ind w:left="2977" w:hanging="361"/>
        <w:rPr>
          <w:sz w:val="20"/>
          <w:lang w:val="lt-LT"/>
        </w:rPr>
      </w:pPr>
      <w:r w:rsidRPr="004348B8">
        <w:rPr>
          <w:sz w:val="20"/>
          <w:lang w:val="lt-LT"/>
        </w:rPr>
        <w:t>magnetinis</w:t>
      </w:r>
      <w:r w:rsidRPr="004348B8">
        <w:rPr>
          <w:spacing w:val="-2"/>
          <w:sz w:val="20"/>
          <w:lang w:val="lt-LT"/>
        </w:rPr>
        <w:t xml:space="preserve"> </w:t>
      </w:r>
      <w:r w:rsidRPr="004348B8">
        <w:rPr>
          <w:sz w:val="20"/>
          <w:lang w:val="lt-LT"/>
        </w:rPr>
        <w:t>blokavimas.</w:t>
      </w:r>
    </w:p>
    <w:p w14:paraId="23829AFB" w14:textId="77777777" w:rsidR="00B21B62" w:rsidRPr="004348B8" w:rsidRDefault="00B21B62">
      <w:pPr>
        <w:pStyle w:val="BodyText"/>
        <w:spacing w:before="9"/>
        <w:rPr>
          <w:sz w:val="19"/>
          <w:lang w:val="lt-LT"/>
        </w:rPr>
      </w:pPr>
    </w:p>
    <w:p w14:paraId="64805F6E" w14:textId="77777777" w:rsidR="00B21B62" w:rsidRPr="004348B8" w:rsidRDefault="00000000">
      <w:pPr>
        <w:pStyle w:val="ListParagraph"/>
        <w:numPr>
          <w:ilvl w:val="2"/>
          <w:numId w:val="24"/>
        </w:numPr>
        <w:tabs>
          <w:tab w:val="left" w:pos="2694"/>
        </w:tabs>
        <w:spacing w:line="232" w:lineRule="exact"/>
        <w:ind w:left="2693" w:hanging="633"/>
        <w:jc w:val="both"/>
        <w:rPr>
          <w:sz w:val="20"/>
          <w:lang w:val="lt-LT"/>
        </w:rPr>
      </w:pPr>
      <w:bookmarkStart w:id="149" w:name="5.14.13_Miniatiūriniai_grandinės_išjungi"/>
      <w:bookmarkEnd w:id="149"/>
      <w:r w:rsidRPr="004348B8">
        <w:rPr>
          <w:position w:val="2"/>
          <w:sz w:val="20"/>
          <w:lang w:val="lt-LT"/>
        </w:rPr>
        <w:t>Miniatiūriniai grandinės išjungikliai (diapazonas I</w:t>
      </w:r>
      <w:r w:rsidRPr="004348B8">
        <w:rPr>
          <w:sz w:val="13"/>
          <w:lang w:val="lt-LT"/>
        </w:rPr>
        <w:t xml:space="preserve">N </w:t>
      </w:r>
      <w:r w:rsidRPr="004348B8">
        <w:rPr>
          <w:position w:val="2"/>
          <w:sz w:val="20"/>
          <w:lang w:val="lt-LT"/>
        </w:rPr>
        <w:t>= 2 A ... 80</w:t>
      </w:r>
      <w:r w:rsidRPr="004348B8">
        <w:rPr>
          <w:spacing w:val="-27"/>
          <w:position w:val="2"/>
          <w:sz w:val="20"/>
          <w:lang w:val="lt-LT"/>
        </w:rPr>
        <w:t xml:space="preserve"> </w:t>
      </w:r>
      <w:r w:rsidRPr="004348B8">
        <w:rPr>
          <w:position w:val="2"/>
          <w:sz w:val="20"/>
          <w:lang w:val="lt-LT"/>
        </w:rPr>
        <w:t>A)</w:t>
      </w:r>
    </w:p>
    <w:p w14:paraId="2BD9ED68" w14:textId="77777777" w:rsidR="00B21B62" w:rsidRPr="004348B8" w:rsidRDefault="00000000">
      <w:pPr>
        <w:pStyle w:val="BodyText"/>
        <w:ind w:left="1701" w:right="116" w:firstLine="284"/>
        <w:jc w:val="both"/>
        <w:rPr>
          <w:lang w:val="lt-LT"/>
        </w:rPr>
      </w:pPr>
      <w:r w:rsidRPr="004348B8">
        <w:rPr>
          <w:lang w:val="lt-LT"/>
        </w:rPr>
        <w:t>Miniatiūriniai grandinės išjungikliai turi būti kompensuojantys aplinkos poveikį, rankinio valdymo ir užtikrinantys ribotą</w:t>
      </w:r>
      <w:r w:rsidRPr="004348B8">
        <w:rPr>
          <w:spacing w:val="-12"/>
          <w:lang w:val="lt-LT"/>
        </w:rPr>
        <w:t xml:space="preserve"> </w:t>
      </w:r>
      <w:r w:rsidRPr="004348B8">
        <w:rPr>
          <w:lang w:val="lt-LT"/>
        </w:rPr>
        <w:t>laike</w:t>
      </w:r>
      <w:r w:rsidRPr="004348B8">
        <w:rPr>
          <w:spacing w:val="-11"/>
          <w:lang w:val="lt-LT"/>
        </w:rPr>
        <w:t xml:space="preserve"> </w:t>
      </w:r>
      <w:r w:rsidRPr="004348B8">
        <w:rPr>
          <w:lang w:val="lt-LT"/>
        </w:rPr>
        <w:t>apsaugą</w:t>
      </w:r>
      <w:r w:rsidRPr="004348B8">
        <w:rPr>
          <w:spacing w:val="-12"/>
          <w:lang w:val="lt-LT"/>
        </w:rPr>
        <w:t xml:space="preserve"> </w:t>
      </w:r>
      <w:r w:rsidRPr="004348B8">
        <w:rPr>
          <w:lang w:val="lt-LT"/>
        </w:rPr>
        <w:t>nuo</w:t>
      </w:r>
      <w:r w:rsidRPr="004348B8">
        <w:rPr>
          <w:spacing w:val="-10"/>
          <w:lang w:val="lt-LT"/>
        </w:rPr>
        <w:t xml:space="preserve"> </w:t>
      </w:r>
      <w:r w:rsidRPr="004348B8">
        <w:rPr>
          <w:lang w:val="lt-LT"/>
        </w:rPr>
        <w:t>perkrovos</w:t>
      </w:r>
      <w:r w:rsidRPr="004348B8">
        <w:rPr>
          <w:spacing w:val="-11"/>
          <w:lang w:val="lt-LT"/>
        </w:rPr>
        <w:t xml:space="preserve"> </w:t>
      </w:r>
      <w:r w:rsidRPr="004348B8">
        <w:rPr>
          <w:lang w:val="lt-LT"/>
        </w:rPr>
        <w:t>ir</w:t>
      </w:r>
      <w:r w:rsidRPr="004348B8">
        <w:rPr>
          <w:spacing w:val="-10"/>
          <w:lang w:val="lt-LT"/>
        </w:rPr>
        <w:t xml:space="preserve"> </w:t>
      </w:r>
      <w:r w:rsidRPr="004348B8">
        <w:rPr>
          <w:lang w:val="lt-LT"/>
        </w:rPr>
        <w:t>momentalų</w:t>
      </w:r>
      <w:r w:rsidRPr="004348B8">
        <w:rPr>
          <w:spacing w:val="-10"/>
          <w:lang w:val="lt-LT"/>
        </w:rPr>
        <w:t xml:space="preserve"> </w:t>
      </w:r>
      <w:r w:rsidRPr="004348B8">
        <w:rPr>
          <w:lang w:val="lt-LT"/>
        </w:rPr>
        <w:t>magnetinį</w:t>
      </w:r>
      <w:r w:rsidRPr="004348B8">
        <w:rPr>
          <w:spacing w:val="-12"/>
          <w:lang w:val="lt-LT"/>
        </w:rPr>
        <w:t xml:space="preserve"> </w:t>
      </w:r>
      <w:r w:rsidRPr="004348B8">
        <w:rPr>
          <w:lang w:val="lt-LT"/>
        </w:rPr>
        <w:t>išjungimą.</w:t>
      </w:r>
      <w:r w:rsidRPr="004348B8">
        <w:rPr>
          <w:spacing w:val="-12"/>
          <w:lang w:val="lt-LT"/>
        </w:rPr>
        <w:t xml:space="preserve"> </w:t>
      </w:r>
      <w:r w:rsidRPr="004348B8">
        <w:rPr>
          <w:lang w:val="lt-LT"/>
        </w:rPr>
        <w:t>Išjungiklis</w:t>
      </w:r>
      <w:r w:rsidRPr="004348B8">
        <w:rPr>
          <w:spacing w:val="-10"/>
          <w:lang w:val="lt-LT"/>
        </w:rPr>
        <w:t xml:space="preserve"> </w:t>
      </w:r>
      <w:r w:rsidRPr="004348B8">
        <w:rPr>
          <w:lang w:val="lt-LT"/>
        </w:rPr>
        <w:t>turi</w:t>
      </w:r>
      <w:r w:rsidRPr="004348B8">
        <w:rPr>
          <w:spacing w:val="-12"/>
          <w:lang w:val="lt-LT"/>
        </w:rPr>
        <w:t xml:space="preserve"> </w:t>
      </w:r>
      <w:r w:rsidRPr="004348B8">
        <w:rPr>
          <w:lang w:val="lt-LT"/>
        </w:rPr>
        <w:t>būti</w:t>
      </w:r>
      <w:r w:rsidRPr="004348B8">
        <w:rPr>
          <w:spacing w:val="-12"/>
          <w:lang w:val="lt-LT"/>
        </w:rPr>
        <w:t xml:space="preserve"> </w:t>
      </w:r>
      <w:r w:rsidRPr="004348B8">
        <w:rPr>
          <w:lang w:val="lt-LT"/>
        </w:rPr>
        <w:t>500</w:t>
      </w:r>
      <w:r w:rsidRPr="004348B8">
        <w:rPr>
          <w:spacing w:val="-12"/>
          <w:lang w:val="lt-LT"/>
        </w:rPr>
        <w:t xml:space="preserve"> </w:t>
      </w:r>
      <w:r w:rsidRPr="004348B8">
        <w:rPr>
          <w:lang w:val="lt-LT"/>
        </w:rPr>
        <w:t>V</w:t>
      </w:r>
      <w:r w:rsidRPr="004348B8">
        <w:rPr>
          <w:spacing w:val="-11"/>
          <w:lang w:val="lt-LT"/>
        </w:rPr>
        <w:t xml:space="preserve"> </w:t>
      </w:r>
      <w:r w:rsidRPr="004348B8">
        <w:rPr>
          <w:lang w:val="lt-LT"/>
        </w:rPr>
        <w:t>AC</w:t>
      </w:r>
      <w:r w:rsidRPr="004348B8">
        <w:rPr>
          <w:spacing w:val="-11"/>
          <w:lang w:val="lt-LT"/>
        </w:rPr>
        <w:t xml:space="preserve"> </w:t>
      </w:r>
      <w:r w:rsidRPr="004348B8">
        <w:rPr>
          <w:lang w:val="lt-LT"/>
        </w:rPr>
        <w:t>nominalo</w:t>
      </w:r>
      <w:r w:rsidRPr="004348B8">
        <w:rPr>
          <w:spacing w:val="-10"/>
          <w:lang w:val="lt-LT"/>
        </w:rPr>
        <w:t xml:space="preserve"> </w:t>
      </w:r>
      <w:r w:rsidRPr="004348B8">
        <w:rPr>
          <w:lang w:val="lt-LT"/>
        </w:rPr>
        <w:t>ir</w:t>
      </w:r>
      <w:r w:rsidRPr="004348B8">
        <w:rPr>
          <w:spacing w:val="-12"/>
          <w:lang w:val="lt-LT"/>
        </w:rPr>
        <w:t xml:space="preserve"> </w:t>
      </w:r>
      <w:r w:rsidRPr="004348B8">
        <w:rPr>
          <w:lang w:val="lt-LT"/>
        </w:rPr>
        <w:t>atitikti šiuos</w:t>
      </w:r>
      <w:r w:rsidRPr="004348B8">
        <w:rPr>
          <w:spacing w:val="-2"/>
          <w:lang w:val="lt-LT"/>
        </w:rPr>
        <w:t xml:space="preserve"> </w:t>
      </w:r>
      <w:r w:rsidRPr="004348B8">
        <w:rPr>
          <w:lang w:val="lt-LT"/>
        </w:rPr>
        <w:t>reikalavimus:</w:t>
      </w:r>
    </w:p>
    <w:p w14:paraId="62757E94" w14:textId="77777777" w:rsidR="00B21B62" w:rsidRPr="004348B8" w:rsidRDefault="00000000">
      <w:pPr>
        <w:pStyle w:val="ListParagraph"/>
        <w:numPr>
          <w:ilvl w:val="3"/>
          <w:numId w:val="24"/>
        </w:numPr>
        <w:tabs>
          <w:tab w:val="left" w:pos="2978"/>
        </w:tabs>
        <w:ind w:left="2977" w:hanging="361"/>
        <w:jc w:val="both"/>
        <w:rPr>
          <w:sz w:val="20"/>
          <w:lang w:val="lt-LT"/>
        </w:rPr>
      </w:pPr>
      <w:r w:rsidRPr="004348B8">
        <w:rPr>
          <w:sz w:val="20"/>
          <w:lang w:val="lt-LT"/>
        </w:rPr>
        <w:t>1 ar 3 pagrindiniai</w:t>
      </w:r>
      <w:r w:rsidRPr="004348B8">
        <w:rPr>
          <w:spacing w:val="-2"/>
          <w:sz w:val="20"/>
          <w:lang w:val="lt-LT"/>
        </w:rPr>
        <w:t xml:space="preserve"> </w:t>
      </w:r>
      <w:r w:rsidRPr="004348B8">
        <w:rPr>
          <w:sz w:val="20"/>
          <w:lang w:val="lt-LT"/>
        </w:rPr>
        <w:t>kontaktai;</w:t>
      </w:r>
    </w:p>
    <w:p w14:paraId="5085DEC3" w14:textId="77777777" w:rsidR="00B21B62" w:rsidRPr="004348B8" w:rsidRDefault="00000000">
      <w:pPr>
        <w:pStyle w:val="ListParagraph"/>
        <w:numPr>
          <w:ilvl w:val="3"/>
          <w:numId w:val="24"/>
        </w:numPr>
        <w:tabs>
          <w:tab w:val="left" w:pos="2978"/>
        </w:tabs>
        <w:ind w:left="2977" w:hanging="361"/>
        <w:jc w:val="both"/>
        <w:rPr>
          <w:sz w:val="20"/>
          <w:lang w:val="lt-LT"/>
        </w:rPr>
      </w:pPr>
      <w:r w:rsidRPr="004348B8">
        <w:rPr>
          <w:sz w:val="20"/>
          <w:lang w:val="lt-LT"/>
        </w:rPr>
        <w:t>atidarymo ir uždarymo</w:t>
      </w:r>
      <w:r w:rsidRPr="004348B8">
        <w:rPr>
          <w:spacing w:val="-2"/>
          <w:sz w:val="20"/>
          <w:lang w:val="lt-LT"/>
        </w:rPr>
        <w:t xml:space="preserve"> </w:t>
      </w:r>
      <w:r w:rsidRPr="004348B8">
        <w:rPr>
          <w:sz w:val="20"/>
          <w:lang w:val="lt-LT"/>
        </w:rPr>
        <w:t>indikacija;</w:t>
      </w:r>
    </w:p>
    <w:p w14:paraId="3ABFC75E" w14:textId="77777777" w:rsidR="00B21B62" w:rsidRPr="004348B8" w:rsidRDefault="00B21B62">
      <w:pPr>
        <w:jc w:val="both"/>
        <w:rPr>
          <w:sz w:val="20"/>
          <w:lang w:val="lt-LT"/>
        </w:rPr>
        <w:sectPr w:rsidR="00B21B62" w:rsidRPr="004348B8">
          <w:pgSz w:w="11910" w:h="16840"/>
          <w:pgMar w:top="820" w:right="560" w:bottom="280" w:left="0" w:header="613" w:footer="0" w:gutter="0"/>
          <w:cols w:space="1296"/>
        </w:sectPr>
      </w:pPr>
    </w:p>
    <w:p w14:paraId="6A502388" w14:textId="77777777" w:rsidR="00B21B62" w:rsidRPr="004348B8" w:rsidRDefault="00B21B62">
      <w:pPr>
        <w:pStyle w:val="BodyText"/>
        <w:rPr>
          <w:lang w:val="lt-LT"/>
        </w:rPr>
      </w:pPr>
    </w:p>
    <w:p w14:paraId="1F701610" w14:textId="77777777" w:rsidR="00B21B62" w:rsidRPr="004348B8" w:rsidRDefault="00B21B62">
      <w:pPr>
        <w:pStyle w:val="BodyText"/>
        <w:rPr>
          <w:lang w:val="lt-LT"/>
        </w:rPr>
      </w:pPr>
    </w:p>
    <w:p w14:paraId="2A0B2EBE" w14:textId="77777777" w:rsidR="00B21B62" w:rsidRPr="004348B8" w:rsidRDefault="00B21B62">
      <w:pPr>
        <w:pStyle w:val="BodyText"/>
        <w:spacing w:before="7"/>
        <w:rPr>
          <w:sz w:val="16"/>
          <w:lang w:val="lt-LT"/>
        </w:rPr>
      </w:pPr>
    </w:p>
    <w:p w14:paraId="0A0CFB14" w14:textId="77777777" w:rsidR="00B21B62" w:rsidRPr="004348B8" w:rsidRDefault="00000000">
      <w:pPr>
        <w:pStyle w:val="ListParagraph"/>
        <w:numPr>
          <w:ilvl w:val="3"/>
          <w:numId w:val="24"/>
        </w:numPr>
        <w:tabs>
          <w:tab w:val="left" w:pos="2977"/>
          <w:tab w:val="left" w:pos="2978"/>
        </w:tabs>
        <w:spacing w:before="101"/>
        <w:ind w:left="2977" w:hanging="361"/>
        <w:rPr>
          <w:sz w:val="20"/>
          <w:lang w:val="lt-LT"/>
        </w:rPr>
      </w:pPr>
      <w:r w:rsidRPr="004348B8">
        <w:rPr>
          <w:sz w:val="20"/>
          <w:lang w:val="lt-LT"/>
        </w:rPr>
        <w:t>DIN 35 šynos</w:t>
      </w:r>
      <w:r w:rsidRPr="004348B8">
        <w:rPr>
          <w:spacing w:val="-3"/>
          <w:sz w:val="20"/>
          <w:lang w:val="lt-LT"/>
        </w:rPr>
        <w:t xml:space="preserve"> </w:t>
      </w:r>
      <w:r w:rsidRPr="004348B8">
        <w:rPr>
          <w:sz w:val="20"/>
          <w:lang w:val="lt-LT"/>
        </w:rPr>
        <w:t>tvirtinimas.</w:t>
      </w:r>
    </w:p>
    <w:p w14:paraId="2F08EFC1" w14:textId="77777777" w:rsidR="00B21B62" w:rsidRPr="004348B8" w:rsidRDefault="00B21B62">
      <w:pPr>
        <w:pStyle w:val="BodyText"/>
        <w:spacing w:before="10"/>
        <w:rPr>
          <w:sz w:val="19"/>
          <w:lang w:val="lt-LT"/>
        </w:rPr>
      </w:pPr>
    </w:p>
    <w:p w14:paraId="04E28F84" w14:textId="77777777" w:rsidR="00B21B62" w:rsidRPr="004348B8" w:rsidRDefault="00000000">
      <w:pPr>
        <w:pStyle w:val="ListParagraph"/>
        <w:numPr>
          <w:ilvl w:val="2"/>
          <w:numId w:val="24"/>
        </w:numPr>
        <w:tabs>
          <w:tab w:val="left" w:pos="2694"/>
        </w:tabs>
        <w:ind w:left="2693" w:hanging="633"/>
        <w:jc w:val="both"/>
        <w:rPr>
          <w:sz w:val="20"/>
          <w:lang w:val="lt-LT"/>
        </w:rPr>
      </w:pPr>
      <w:bookmarkStart w:id="150" w:name="5.14.14_Kontaktoriai"/>
      <w:bookmarkEnd w:id="150"/>
      <w:proofErr w:type="spellStart"/>
      <w:r w:rsidRPr="004348B8">
        <w:rPr>
          <w:sz w:val="20"/>
          <w:lang w:val="lt-LT"/>
        </w:rPr>
        <w:t>Kontaktoriai</w:t>
      </w:r>
      <w:proofErr w:type="spellEnd"/>
    </w:p>
    <w:p w14:paraId="02A86A9D" w14:textId="77777777" w:rsidR="00B21B62" w:rsidRPr="004348B8" w:rsidRDefault="00000000">
      <w:pPr>
        <w:pStyle w:val="BodyText"/>
        <w:spacing w:before="1"/>
        <w:ind w:left="1701" w:right="117" w:firstLine="284"/>
        <w:jc w:val="both"/>
        <w:rPr>
          <w:lang w:val="lt-LT"/>
        </w:rPr>
      </w:pPr>
      <w:proofErr w:type="spellStart"/>
      <w:r w:rsidRPr="004348B8">
        <w:rPr>
          <w:lang w:val="lt-LT"/>
        </w:rPr>
        <w:t>Kontaktoriai</w:t>
      </w:r>
      <w:proofErr w:type="spellEnd"/>
      <w:r w:rsidRPr="004348B8">
        <w:rPr>
          <w:spacing w:val="-6"/>
          <w:lang w:val="lt-LT"/>
        </w:rPr>
        <w:t xml:space="preserve"> </w:t>
      </w:r>
      <w:r w:rsidRPr="004348B8">
        <w:rPr>
          <w:lang w:val="lt-LT"/>
        </w:rPr>
        <w:t>turi</w:t>
      </w:r>
      <w:r w:rsidRPr="004348B8">
        <w:rPr>
          <w:spacing w:val="-6"/>
          <w:lang w:val="lt-LT"/>
        </w:rPr>
        <w:t xml:space="preserve"> </w:t>
      </w:r>
      <w:r w:rsidRPr="004348B8">
        <w:rPr>
          <w:lang w:val="lt-LT"/>
        </w:rPr>
        <w:t>būti</w:t>
      </w:r>
      <w:r w:rsidRPr="004348B8">
        <w:rPr>
          <w:spacing w:val="-6"/>
          <w:lang w:val="lt-LT"/>
        </w:rPr>
        <w:t xml:space="preserve"> </w:t>
      </w:r>
      <w:r w:rsidRPr="004348B8">
        <w:rPr>
          <w:lang w:val="lt-LT"/>
        </w:rPr>
        <w:t>patikimi,</w:t>
      </w:r>
      <w:r w:rsidRPr="004348B8">
        <w:rPr>
          <w:spacing w:val="-5"/>
          <w:lang w:val="lt-LT"/>
        </w:rPr>
        <w:t xml:space="preserve"> </w:t>
      </w:r>
      <w:r w:rsidRPr="004348B8">
        <w:rPr>
          <w:lang w:val="lt-LT"/>
        </w:rPr>
        <w:t>tinkamai</w:t>
      </w:r>
      <w:r w:rsidRPr="004348B8">
        <w:rPr>
          <w:spacing w:val="-6"/>
          <w:lang w:val="lt-LT"/>
        </w:rPr>
        <w:t xml:space="preserve"> </w:t>
      </w:r>
      <w:r w:rsidRPr="004348B8">
        <w:rPr>
          <w:lang w:val="lt-LT"/>
        </w:rPr>
        <w:t>parinkto</w:t>
      </w:r>
      <w:r w:rsidRPr="004348B8">
        <w:rPr>
          <w:spacing w:val="-5"/>
          <w:lang w:val="lt-LT"/>
        </w:rPr>
        <w:t xml:space="preserve"> </w:t>
      </w:r>
      <w:r w:rsidRPr="004348B8">
        <w:rPr>
          <w:lang w:val="lt-LT"/>
        </w:rPr>
        <w:t>nominalo.</w:t>
      </w:r>
      <w:r w:rsidRPr="004348B8">
        <w:rPr>
          <w:spacing w:val="-6"/>
          <w:lang w:val="lt-LT"/>
        </w:rPr>
        <w:t xml:space="preserve"> </w:t>
      </w:r>
      <w:r w:rsidRPr="004348B8">
        <w:rPr>
          <w:lang w:val="lt-LT"/>
        </w:rPr>
        <w:t>Visi</w:t>
      </w:r>
      <w:r w:rsidRPr="004348B8">
        <w:rPr>
          <w:spacing w:val="-5"/>
          <w:lang w:val="lt-LT"/>
        </w:rPr>
        <w:t xml:space="preserve"> </w:t>
      </w:r>
      <w:r w:rsidRPr="004348B8">
        <w:rPr>
          <w:lang w:val="lt-LT"/>
        </w:rPr>
        <w:t>kontaktai</w:t>
      </w:r>
      <w:r w:rsidRPr="004348B8">
        <w:rPr>
          <w:spacing w:val="-6"/>
          <w:lang w:val="lt-LT"/>
        </w:rPr>
        <w:t xml:space="preserve"> </w:t>
      </w:r>
      <w:r w:rsidRPr="004348B8">
        <w:rPr>
          <w:lang w:val="lt-LT"/>
        </w:rPr>
        <w:t>turi</w:t>
      </w:r>
      <w:r w:rsidRPr="004348B8">
        <w:rPr>
          <w:spacing w:val="-6"/>
          <w:lang w:val="lt-LT"/>
        </w:rPr>
        <w:t xml:space="preserve"> </w:t>
      </w:r>
      <w:r w:rsidRPr="004348B8">
        <w:rPr>
          <w:lang w:val="lt-LT"/>
        </w:rPr>
        <w:t>būti</w:t>
      </w:r>
      <w:r w:rsidRPr="004348B8">
        <w:rPr>
          <w:spacing w:val="-6"/>
          <w:lang w:val="lt-LT"/>
        </w:rPr>
        <w:t xml:space="preserve"> </w:t>
      </w:r>
      <w:r w:rsidRPr="004348B8">
        <w:rPr>
          <w:lang w:val="lt-LT"/>
        </w:rPr>
        <w:t>vienalaikio</w:t>
      </w:r>
      <w:r w:rsidRPr="004348B8">
        <w:rPr>
          <w:spacing w:val="-5"/>
          <w:lang w:val="lt-LT"/>
        </w:rPr>
        <w:t xml:space="preserve"> </w:t>
      </w:r>
      <w:r w:rsidRPr="004348B8">
        <w:rPr>
          <w:lang w:val="lt-LT"/>
        </w:rPr>
        <w:t>veikimo.</w:t>
      </w:r>
      <w:r w:rsidRPr="004348B8">
        <w:rPr>
          <w:spacing w:val="-6"/>
          <w:lang w:val="lt-LT"/>
        </w:rPr>
        <w:t xml:space="preserve"> </w:t>
      </w:r>
      <w:r w:rsidRPr="004348B8">
        <w:rPr>
          <w:lang w:val="lt-LT"/>
        </w:rPr>
        <w:t>Laidus</w:t>
      </w:r>
      <w:r w:rsidRPr="004348B8">
        <w:rPr>
          <w:spacing w:val="-5"/>
          <w:lang w:val="lt-LT"/>
        </w:rPr>
        <w:t xml:space="preserve"> </w:t>
      </w:r>
      <w:r w:rsidRPr="004348B8">
        <w:rPr>
          <w:lang w:val="lt-LT"/>
        </w:rPr>
        <w:t>turi būti galima prijungti prie gnybtų varžtais. Ritę ir kontaktų blokus turi būti galima pakeisti, o elektrinis atsparumas turi būti ne mažesnis nei 10 milijonų</w:t>
      </w:r>
      <w:r w:rsidRPr="004348B8">
        <w:rPr>
          <w:spacing w:val="-7"/>
          <w:lang w:val="lt-LT"/>
        </w:rPr>
        <w:t xml:space="preserve"> </w:t>
      </w:r>
      <w:r w:rsidRPr="004348B8">
        <w:rPr>
          <w:lang w:val="lt-LT"/>
        </w:rPr>
        <w:t>ciklų.</w:t>
      </w:r>
    </w:p>
    <w:p w14:paraId="120EAA3B" w14:textId="77777777" w:rsidR="00B21B62" w:rsidRPr="004348B8" w:rsidRDefault="00000000">
      <w:pPr>
        <w:pStyle w:val="BodyText"/>
        <w:ind w:left="1701" w:right="117" w:firstLine="284"/>
        <w:jc w:val="both"/>
        <w:rPr>
          <w:lang w:val="lt-LT"/>
        </w:rPr>
      </w:pPr>
      <w:r w:rsidRPr="004348B8">
        <w:rPr>
          <w:lang w:val="lt-LT"/>
        </w:rPr>
        <w:t>Praėjusio</w:t>
      </w:r>
      <w:r w:rsidRPr="004348B8">
        <w:rPr>
          <w:spacing w:val="-6"/>
          <w:lang w:val="lt-LT"/>
        </w:rPr>
        <w:t xml:space="preserve"> </w:t>
      </w:r>
      <w:r w:rsidRPr="004348B8">
        <w:rPr>
          <w:lang w:val="lt-LT"/>
        </w:rPr>
        <w:t>laiko</w:t>
      </w:r>
      <w:r w:rsidRPr="004348B8">
        <w:rPr>
          <w:spacing w:val="-7"/>
          <w:lang w:val="lt-LT"/>
        </w:rPr>
        <w:t xml:space="preserve"> </w:t>
      </w:r>
      <w:r w:rsidRPr="004348B8">
        <w:rPr>
          <w:lang w:val="lt-LT"/>
        </w:rPr>
        <w:t>skaitiklis</w:t>
      </w:r>
      <w:r w:rsidRPr="004348B8">
        <w:rPr>
          <w:spacing w:val="-6"/>
          <w:lang w:val="lt-LT"/>
        </w:rPr>
        <w:t xml:space="preserve"> </w:t>
      </w:r>
      <w:r w:rsidRPr="004348B8">
        <w:rPr>
          <w:lang w:val="lt-LT"/>
        </w:rPr>
        <w:t>ir</w:t>
      </w:r>
      <w:r w:rsidRPr="004348B8">
        <w:rPr>
          <w:spacing w:val="-6"/>
          <w:lang w:val="lt-LT"/>
        </w:rPr>
        <w:t xml:space="preserve"> </w:t>
      </w:r>
      <w:r w:rsidRPr="004348B8">
        <w:rPr>
          <w:lang w:val="lt-LT"/>
        </w:rPr>
        <w:t>veikimo</w:t>
      </w:r>
      <w:r w:rsidRPr="004348B8">
        <w:rPr>
          <w:spacing w:val="-6"/>
          <w:lang w:val="lt-LT"/>
        </w:rPr>
        <w:t xml:space="preserve"> </w:t>
      </w:r>
      <w:r w:rsidRPr="004348B8">
        <w:rPr>
          <w:lang w:val="lt-LT"/>
        </w:rPr>
        <w:t>indikatorius</w:t>
      </w:r>
      <w:r w:rsidRPr="004348B8">
        <w:rPr>
          <w:spacing w:val="-6"/>
          <w:lang w:val="lt-LT"/>
        </w:rPr>
        <w:t xml:space="preserve"> </w:t>
      </w:r>
      <w:r w:rsidRPr="004348B8">
        <w:rPr>
          <w:lang w:val="lt-LT"/>
        </w:rPr>
        <w:t>jungiami</w:t>
      </w:r>
      <w:r w:rsidRPr="004348B8">
        <w:rPr>
          <w:spacing w:val="-7"/>
          <w:lang w:val="lt-LT"/>
        </w:rPr>
        <w:t xml:space="preserve"> </w:t>
      </w:r>
      <w:r w:rsidRPr="004348B8">
        <w:rPr>
          <w:lang w:val="lt-LT"/>
        </w:rPr>
        <w:t>per</w:t>
      </w:r>
      <w:r w:rsidRPr="004348B8">
        <w:rPr>
          <w:spacing w:val="-7"/>
          <w:lang w:val="lt-LT"/>
        </w:rPr>
        <w:t xml:space="preserve"> </w:t>
      </w:r>
      <w:r w:rsidRPr="004348B8">
        <w:rPr>
          <w:lang w:val="lt-LT"/>
        </w:rPr>
        <w:t>variklio</w:t>
      </w:r>
      <w:r w:rsidRPr="004348B8">
        <w:rPr>
          <w:spacing w:val="-7"/>
          <w:lang w:val="lt-LT"/>
        </w:rPr>
        <w:t xml:space="preserve"> </w:t>
      </w:r>
      <w:r w:rsidRPr="004348B8">
        <w:rPr>
          <w:lang w:val="lt-LT"/>
        </w:rPr>
        <w:t>paleidiklio</w:t>
      </w:r>
      <w:r w:rsidRPr="004348B8">
        <w:rPr>
          <w:spacing w:val="-6"/>
          <w:lang w:val="lt-LT"/>
        </w:rPr>
        <w:t xml:space="preserve"> </w:t>
      </w:r>
      <w:r w:rsidRPr="004348B8">
        <w:rPr>
          <w:lang w:val="lt-LT"/>
        </w:rPr>
        <w:t>papildomą</w:t>
      </w:r>
      <w:r w:rsidRPr="004348B8">
        <w:rPr>
          <w:spacing w:val="-7"/>
          <w:lang w:val="lt-LT"/>
        </w:rPr>
        <w:t xml:space="preserve"> </w:t>
      </w:r>
      <w:r w:rsidRPr="004348B8">
        <w:rPr>
          <w:lang w:val="lt-LT"/>
        </w:rPr>
        <w:t>kontaktą.</w:t>
      </w:r>
      <w:r w:rsidRPr="004348B8">
        <w:rPr>
          <w:spacing w:val="-7"/>
          <w:lang w:val="lt-LT"/>
        </w:rPr>
        <w:t xml:space="preserve"> </w:t>
      </w:r>
      <w:proofErr w:type="spellStart"/>
      <w:r w:rsidRPr="004348B8">
        <w:rPr>
          <w:lang w:val="lt-LT"/>
        </w:rPr>
        <w:t>Kontaktorius</w:t>
      </w:r>
      <w:proofErr w:type="spellEnd"/>
      <w:r w:rsidRPr="004348B8">
        <w:rPr>
          <w:lang w:val="lt-LT"/>
        </w:rPr>
        <w:t xml:space="preserve"> turi būti 500 V AC nominalo ir atitikti šiuos</w:t>
      </w:r>
      <w:r w:rsidRPr="004348B8">
        <w:rPr>
          <w:spacing w:val="-13"/>
          <w:lang w:val="lt-LT"/>
        </w:rPr>
        <w:t xml:space="preserve"> </w:t>
      </w:r>
      <w:r w:rsidRPr="004348B8">
        <w:rPr>
          <w:lang w:val="lt-LT"/>
        </w:rPr>
        <w:t>reikalavimus:</w:t>
      </w:r>
    </w:p>
    <w:p w14:paraId="57A55ED2" w14:textId="77777777" w:rsidR="00B21B62" w:rsidRPr="004348B8" w:rsidRDefault="00000000">
      <w:pPr>
        <w:pStyle w:val="ListParagraph"/>
        <w:numPr>
          <w:ilvl w:val="3"/>
          <w:numId w:val="24"/>
        </w:numPr>
        <w:tabs>
          <w:tab w:val="left" w:pos="2976"/>
          <w:tab w:val="left" w:pos="2977"/>
        </w:tabs>
        <w:ind w:left="2976" w:hanging="361"/>
        <w:rPr>
          <w:sz w:val="20"/>
          <w:lang w:val="lt-LT"/>
        </w:rPr>
      </w:pPr>
      <w:r w:rsidRPr="004348B8">
        <w:rPr>
          <w:sz w:val="20"/>
          <w:lang w:val="lt-LT"/>
        </w:rPr>
        <w:t xml:space="preserve">3 pagrindiniai ir 2 papildomi kontaktai (1 </w:t>
      </w:r>
      <w:proofErr w:type="spellStart"/>
      <w:r w:rsidRPr="004348B8">
        <w:rPr>
          <w:sz w:val="20"/>
          <w:lang w:val="lt-LT"/>
        </w:rPr>
        <w:t>no</w:t>
      </w:r>
      <w:proofErr w:type="spellEnd"/>
      <w:r w:rsidRPr="004348B8">
        <w:rPr>
          <w:sz w:val="20"/>
          <w:lang w:val="lt-LT"/>
        </w:rPr>
        <w:t xml:space="preserve"> + 1</w:t>
      </w:r>
      <w:r w:rsidRPr="004348B8">
        <w:rPr>
          <w:spacing w:val="-13"/>
          <w:sz w:val="20"/>
          <w:lang w:val="lt-LT"/>
        </w:rPr>
        <w:t xml:space="preserve"> </w:t>
      </w:r>
      <w:proofErr w:type="spellStart"/>
      <w:r w:rsidRPr="004348B8">
        <w:rPr>
          <w:sz w:val="20"/>
          <w:lang w:val="lt-LT"/>
        </w:rPr>
        <w:t>nc</w:t>
      </w:r>
      <w:proofErr w:type="spellEnd"/>
      <w:r w:rsidRPr="004348B8">
        <w:rPr>
          <w:sz w:val="20"/>
          <w:lang w:val="lt-LT"/>
        </w:rPr>
        <w:t>);</w:t>
      </w:r>
    </w:p>
    <w:p w14:paraId="7E337068" w14:textId="77777777" w:rsidR="00B21B62" w:rsidRPr="004348B8" w:rsidRDefault="00000000">
      <w:pPr>
        <w:pStyle w:val="ListParagraph"/>
        <w:numPr>
          <w:ilvl w:val="3"/>
          <w:numId w:val="24"/>
        </w:numPr>
        <w:tabs>
          <w:tab w:val="left" w:pos="2976"/>
          <w:tab w:val="left" w:pos="2977"/>
        </w:tabs>
        <w:ind w:left="2976" w:hanging="361"/>
        <w:rPr>
          <w:sz w:val="20"/>
          <w:lang w:val="lt-LT"/>
        </w:rPr>
      </w:pPr>
      <w:r w:rsidRPr="004348B8">
        <w:rPr>
          <w:sz w:val="20"/>
          <w:lang w:val="lt-LT"/>
        </w:rPr>
        <w:t>kontrolinė įtampa 220 V AC, 50 Hz;</w:t>
      </w:r>
      <w:r w:rsidRPr="004348B8">
        <w:rPr>
          <w:spacing w:val="-8"/>
          <w:sz w:val="20"/>
          <w:lang w:val="lt-LT"/>
        </w:rPr>
        <w:t xml:space="preserve"> </w:t>
      </w:r>
      <w:r w:rsidRPr="004348B8">
        <w:rPr>
          <w:sz w:val="20"/>
          <w:lang w:val="lt-LT"/>
        </w:rPr>
        <w:t>ir</w:t>
      </w:r>
    </w:p>
    <w:p w14:paraId="166C48FC" w14:textId="77777777" w:rsidR="00B21B62" w:rsidRPr="004348B8" w:rsidRDefault="00000000">
      <w:pPr>
        <w:pStyle w:val="ListParagraph"/>
        <w:numPr>
          <w:ilvl w:val="3"/>
          <w:numId w:val="24"/>
        </w:numPr>
        <w:tabs>
          <w:tab w:val="left" w:pos="2976"/>
          <w:tab w:val="left" w:pos="2977"/>
        </w:tabs>
        <w:spacing w:line="244" w:lineRule="exact"/>
        <w:ind w:left="2976" w:hanging="361"/>
        <w:rPr>
          <w:sz w:val="20"/>
          <w:lang w:val="lt-LT"/>
        </w:rPr>
      </w:pPr>
      <w:r w:rsidRPr="004348B8">
        <w:rPr>
          <w:sz w:val="20"/>
          <w:lang w:val="lt-LT"/>
        </w:rPr>
        <w:t>padėties</w:t>
      </w:r>
      <w:r w:rsidRPr="004348B8">
        <w:rPr>
          <w:spacing w:val="-1"/>
          <w:sz w:val="20"/>
          <w:lang w:val="lt-LT"/>
        </w:rPr>
        <w:t xml:space="preserve"> </w:t>
      </w:r>
      <w:r w:rsidRPr="004348B8">
        <w:rPr>
          <w:sz w:val="20"/>
          <w:lang w:val="lt-LT"/>
        </w:rPr>
        <w:t>indikacija.</w:t>
      </w:r>
    </w:p>
    <w:p w14:paraId="5338A11F" w14:textId="77777777" w:rsidR="00B21B62" w:rsidRPr="004348B8" w:rsidRDefault="00000000">
      <w:pPr>
        <w:pStyle w:val="ListParagraph"/>
        <w:numPr>
          <w:ilvl w:val="2"/>
          <w:numId w:val="24"/>
        </w:numPr>
        <w:tabs>
          <w:tab w:val="left" w:pos="2694"/>
        </w:tabs>
        <w:spacing w:line="229" w:lineRule="exact"/>
        <w:ind w:left="2693" w:hanging="633"/>
        <w:rPr>
          <w:sz w:val="20"/>
          <w:lang w:val="lt-LT"/>
        </w:rPr>
      </w:pPr>
      <w:bookmarkStart w:id="151" w:name="5.14.15_Termorėlės"/>
      <w:bookmarkEnd w:id="151"/>
      <w:proofErr w:type="spellStart"/>
      <w:r w:rsidRPr="004348B8">
        <w:rPr>
          <w:sz w:val="20"/>
          <w:lang w:val="lt-LT"/>
        </w:rPr>
        <w:t>Termorėlės</w:t>
      </w:r>
      <w:proofErr w:type="spellEnd"/>
    </w:p>
    <w:p w14:paraId="3E89F73B" w14:textId="77777777" w:rsidR="00B21B62" w:rsidRPr="004348B8" w:rsidRDefault="00000000">
      <w:pPr>
        <w:pStyle w:val="BodyText"/>
        <w:ind w:left="1701" w:right="42" w:firstLine="284"/>
        <w:rPr>
          <w:lang w:val="lt-LT"/>
        </w:rPr>
      </w:pPr>
      <w:proofErr w:type="spellStart"/>
      <w:r w:rsidRPr="004348B8">
        <w:rPr>
          <w:lang w:val="lt-LT"/>
        </w:rPr>
        <w:t>Termorelė</w:t>
      </w:r>
      <w:proofErr w:type="spellEnd"/>
      <w:r w:rsidRPr="004348B8">
        <w:rPr>
          <w:lang w:val="lt-LT"/>
        </w:rPr>
        <w:t xml:space="preserve"> kartu su </w:t>
      </w:r>
      <w:proofErr w:type="spellStart"/>
      <w:r w:rsidRPr="004348B8">
        <w:rPr>
          <w:lang w:val="lt-LT"/>
        </w:rPr>
        <w:t>kontaktoriumi</w:t>
      </w:r>
      <w:proofErr w:type="spellEnd"/>
      <w:r w:rsidRPr="004348B8">
        <w:rPr>
          <w:lang w:val="lt-LT"/>
        </w:rPr>
        <w:t xml:space="preserve"> turi užtikrinti visapusišką variklio apsaugą nuo perkrovimo ir fazės dingimo. Ji turi būti kompensuojama tokiu būdu, kad išjungimo laikas nepriklausytų nuo išorės temperatūros.</w:t>
      </w:r>
    </w:p>
    <w:p w14:paraId="4DDE6B86" w14:textId="77777777" w:rsidR="00B21B62" w:rsidRPr="004348B8" w:rsidRDefault="00000000">
      <w:pPr>
        <w:pStyle w:val="BodyText"/>
        <w:spacing w:line="230" w:lineRule="exact"/>
        <w:ind w:left="1985"/>
        <w:rPr>
          <w:lang w:val="lt-LT"/>
        </w:rPr>
      </w:pPr>
      <w:proofErr w:type="spellStart"/>
      <w:r w:rsidRPr="004348B8">
        <w:rPr>
          <w:lang w:val="lt-LT"/>
        </w:rPr>
        <w:t>Termorelė</w:t>
      </w:r>
      <w:proofErr w:type="spellEnd"/>
      <w:r w:rsidRPr="004348B8">
        <w:rPr>
          <w:spacing w:val="-14"/>
          <w:lang w:val="lt-LT"/>
        </w:rPr>
        <w:t xml:space="preserve"> </w:t>
      </w:r>
      <w:r w:rsidRPr="004348B8">
        <w:rPr>
          <w:lang w:val="lt-LT"/>
        </w:rPr>
        <w:t>turi</w:t>
      </w:r>
      <w:r w:rsidRPr="004348B8">
        <w:rPr>
          <w:spacing w:val="-16"/>
          <w:lang w:val="lt-LT"/>
        </w:rPr>
        <w:t xml:space="preserve"> </w:t>
      </w:r>
      <w:r w:rsidRPr="004348B8">
        <w:rPr>
          <w:lang w:val="lt-LT"/>
        </w:rPr>
        <w:t>būti</w:t>
      </w:r>
      <w:r w:rsidRPr="004348B8">
        <w:rPr>
          <w:spacing w:val="-15"/>
          <w:lang w:val="lt-LT"/>
        </w:rPr>
        <w:t xml:space="preserve"> </w:t>
      </w:r>
      <w:r w:rsidRPr="004348B8">
        <w:rPr>
          <w:lang w:val="lt-LT"/>
        </w:rPr>
        <w:t>įjungta</w:t>
      </w:r>
      <w:r w:rsidRPr="004348B8">
        <w:rPr>
          <w:spacing w:val="-14"/>
          <w:lang w:val="lt-LT"/>
        </w:rPr>
        <w:t xml:space="preserve"> </w:t>
      </w:r>
      <w:r w:rsidRPr="004348B8">
        <w:rPr>
          <w:lang w:val="lt-LT"/>
        </w:rPr>
        <w:t>į</w:t>
      </w:r>
      <w:r w:rsidRPr="004348B8">
        <w:rPr>
          <w:spacing w:val="-15"/>
          <w:lang w:val="lt-LT"/>
        </w:rPr>
        <w:t xml:space="preserve"> </w:t>
      </w:r>
      <w:r w:rsidRPr="004348B8">
        <w:rPr>
          <w:lang w:val="lt-LT"/>
        </w:rPr>
        <w:t>maitinimo</w:t>
      </w:r>
      <w:r w:rsidRPr="004348B8">
        <w:rPr>
          <w:spacing w:val="-13"/>
          <w:lang w:val="lt-LT"/>
        </w:rPr>
        <w:t xml:space="preserve"> </w:t>
      </w:r>
      <w:r w:rsidRPr="004348B8">
        <w:rPr>
          <w:lang w:val="lt-LT"/>
        </w:rPr>
        <w:t>grandinę.</w:t>
      </w:r>
      <w:r w:rsidRPr="004348B8">
        <w:rPr>
          <w:spacing w:val="-14"/>
          <w:lang w:val="lt-LT"/>
        </w:rPr>
        <w:t xml:space="preserve"> </w:t>
      </w:r>
      <w:proofErr w:type="spellStart"/>
      <w:r w:rsidRPr="004348B8">
        <w:rPr>
          <w:lang w:val="lt-LT"/>
        </w:rPr>
        <w:t>Termorelė</w:t>
      </w:r>
      <w:proofErr w:type="spellEnd"/>
      <w:r w:rsidRPr="004348B8">
        <w:rPr>
          <w:spacing w:val="-14"/>
          <w:lang w:val="lt-LT"/>
        </w:rPr>
        <w:t xml:space="preserve"> </w:t>
      </w:r>
      <w:r w:rsidRPr="004348B8">
        <w:rPr>
          <w:lang w:val="lt-LT"/>
        </w:rPr>
        <w:t>turi</w:t>
      </w:r>
      <w:r w:rsidRPr="004348B8">
        <w:rPr>
          <w:spacing w:val="-15"/>
          <w:lang w:val="lt-LT"/>
        </w:rPr>
        <w:t xml:space="preserve"> </w:t>
      </w:r>
      <w:r w:rsidRPr="004348B8">
        <w:rPr>
          <w:lang w:val="lt-LT"/>
        </w:rPr>
        <w:t>būti</w:t>
      </w:r>
      <w:r w:rsidRPr="004348B8">
        <w:rPr>
          <w:spacing w:val="-16"/>
          <w:lang w:val="lt-LT"/>
        </w:rPr>
        <w:t xml:space="preserve"> </w:t>
      </w:r>
      <w:r w:rsidRPr="004348B8">
        <w:rPr>
          <w:lang w:val="lt-LT"/>
        </w:rPr>
        <w:t>500</w:t>
      </w:r>
      <w:r w:rsidRPr="004348B8">
        <w:rPr>
          <w:spacing w:val="-15"/>
          <w:lang w:val="lt-LT"/>
        </w:rPr>
        <w:t xml:space="preserve"> </w:t>
      </w:r>
      <w:r w:rsidRPr="004348B8">
        <w:rPr>
          <w:lang w:val="lt-LT"/>
        </w:rPr>
        <w:t>V</w:t>
      </w:r>
      <w:r w:rsidRPr="004348B8">
        <w:rPr>
          <w:spacing w:val="-15"/>
          <w:lang w:val="lt-LT"/>
        </w:rPr>
        <w:t xml:space="preserve"> </w:t>
      </w:r>
      <w:r w:rsidRPr="004348B8">
        <w:rPr>
          <w:lang w:val="lt-LT"/>
        </w:rPr>
        <w:t>AC</w:t>
      </w:r>
      <w:r w:rsidRPr="004348B8">
        <w:rPr>
          <w:spacing w:val="-14"/>
          <w:lang w:val="lt-LT"/>
        </w:rPr>
        <w:t xml:space="preserve"> </w:t>
      </w:r>
      <w:r w:rsidRPr="004348B8">
        <w:rPr>
          <w:lang w:val="lt-LT"/>
        </w:rPr>
        <w:t>nominalo</w:t>
      </w:r>
      <w:r w:rsidRPr="004348B8">
        <w:rPr>
          <w:spacing w:val="-13"/>
          <w:lang w:val="lt-LT"/>
        </w:rPr>
        <w:t xml:space="preserve"> </w:t>
      </w:r>
      <w:r w:rsidRPr="004348B8">
        <w:rPr>
          <w:lang w:val="lt-LT"/>
        </w:rPr>
        <w:t>ir</w:t>
      </w:r>
      <w:r w:rsidRPr="004348B8">
        <w:rPr>
          <w:spacing w:val="-14"/>
          <w:lang w:val="lt-LT"/>
        </w:rPr>
        <w:t xml:space="preserve"> </w:t>
      </w:r>
      <w:r w:rsidRPr="004348B8">
        <w:rPr>
          <w:lang w:val="lt-LT"/>
        </w:rPr>
        <w:t>atitikti</w:t>
      </w:r>
      <w:r w:rsidRPr="004348B8">
        <w:rPr>
          <w:spacing w:val="-15"/>
          <w:lang w:val="lt-LT"/>
        </w:rPr>
        <w:t xml:space="preserve"> </w:t>
      </w:r>
      <w:r w:rsidRPr="004348B8">
        <w:rPr>
          <w:lang w:val="lt-LT"/>
        </w:rPr>
        <w:t>šiuos</w:t>
      </w:r>
      <w:r w:rsidRPr="004348B8">
        <w:rPr>
          <w:spacing w:val="-14"/>
          <w:lang w:val="lt-LT"/>
        </w:rPr>
        <w:t xml:space="preserve"> </w:t>
      </w:r>
      <w:r w:rsidRPr="004348B8">
        <w:rPr>
          <w:lang w:val="lt-LT"/>
        </w:rPr>
        <w:t>reikalavimus</w:t>
      </w:r>
    </w:p>
    <w:p w14:paraId="68CFCC65" w14:textId="77777777" w:rsidR="00B21B62" w:rsidRPr="004348B8" w:rsidRDefault="00000000">
      <w:pPr>
        <w:pStyle w:val="ListParagraph"/>
        <w:numPr>
          <w:ilvl w:val="3"/>
          <w:numId w:val="24"/>
        </w:numPr>
        <w:tabs>
          <w:tab w:val="left" w:pos="2976"/>
          <w:tab w:val="left" w:pos="2977"/>
        </w:tabs>
        <w:spacing w:before="1" w:line="244" w:lineRule="exact"/>
        <w:ind w:left="2976" w:hanging="361"/>
        <w:rPr>
          <w:sz w:val="20"/>
          <w:lang w:val="lt-LT"/>
        </w:rPr>
      </w:pPr>
      <w:r w:rsidRPr="004348B8">
        <w:rPr>
          <w:sz w:val="20"/>
          <w:lang w:val="lt-LT"/>
        </w:rPr>
        <w:t xml:space="preserve">papildomas kontaktas (1 </w:t>
      </w:r>
      <w:proofErr w:type="spellStart"/>
      <w:r w:rsidRPr="004348B8">
        <w:rPr>
          <w:sz w:val="20"/>
          <w:lang w:val="lt-LT"/>
        </w:rPr>
        <w:t>nc</w:t>
      </w:r>
      <w:proofErr w:type="spellEnd"/>
      <w:r w:rsidRPr="004348B8">
        <w:rPr>
          <w:sz w:val="20"/>
          <w:lang w:val="lt-LT"/>
        </w:rPr>
        <w:t>, 1</w:t>
      </w:r>
      <w:r w:rsidRPr="004348B8">
        <w:rPr>
          <w:spacing w:val="-6"/>
          <w:sz w:val="20"/>
          <w:lang w:val="lt-LT"/>
        </w:rPr>
        <w:t xml:space="preserve"> </w:t>
      </w:r>
      <w:proofErr w:type="spellStart"/>
      <w:r w:rsidRPr="004348B8">
        <w:rPr>
          <w:sz w:val="20"/>
          <w:lang w:val="lt-LT"/>
        </w:rPr>
        <w:t>no</w:t>
      </w:r>
      <w:proofErr w:type="spellEnd"/>
      <w:r w:rsidRPr="004348B8">
        <w:rPr>
          <w:sz w:val="20"/>
          <w:lang w:val="lt-LT"/>
        </w:rPr>
        <w:t>);</w:t>
      </w:r>
    </w:p>
    <w:p w14:paraId="06E11AEF" w14:textId="77777777" w:rsidR="00B21B62" w:rsidRPr="004348B8" w:rsidRDefault="00000000">
      <w:pPr>
        <w:pStyle w:val="ListParagraph"/>
        <w:numPr>
          <w:ilvl w:val="3"/>
          <w:numId w:val="24"/>
        </w:numPr>
        <w:tabs>
          <w:tab w:val="left" w:pos="2976"/>
          <w:tab w:val="left" w:pos="2977"/>
        </w:tabs>
        <w:spacing w:line="244" w:lineRule="exact"/>
        <w:ind w:left="2976" w:hanging="361"/>
        <w:rPr>
          <w:sz w:val="20"/>
          <w:lang w:val="lt-LT"/>
        </w:rPr>
      </w:pPr>
      <w:r w:rsidRPr="004348B8">
        <w:rPr>
          <w:sz w:val="20"/>
          <w:lang w:val="lt-LT"/>
        </w:rPr>
        <w:t>reguliuojama min. diapazone nuo 0.8 iki 1.0 x IN (variklio nominali</w:t>
      </w:r>
      <w:r w:rsidRPr="004348B8">
        <w:rPr>
          <w:spacing w:val="-16"/>
          <w:sz w:val="20"/>
          <w:lang w:val="lt-LT"/>
        </w:rPr>
        <w:t xml:space="preserve"> </w:t>
      </w:r>
      <w:r w:rsidRPr="004348B8">
        <w:rPr>
          <w:sz w:val="20"/>
          <w:lang w:val="lt-LT"/>
        </w:rPr>
        <w:t>srovė);</w:t>
      </w:r>
    </w:p>
    <w:p w14:paraId="04D2E6F2" w14:textId="77777777" w:rsidR="00B21B62" w:rsidRPr="004348B8" w:rsidRDefault="00000000">
      <w:pPr>
        <w:pStyle w:val="ListParagraph"/>
        <w:numPr>
          <w:ilvl w:val="3"/>
          <w:numId w:val="24"/>
        </w:numPr>
        <w:tabs>
          <w:tab w:val="left" w:pos="2976"/>
          <w:tab w:val="left" w:pos="2977"/>
        </w:tabs>
        <w:ind w:left="2976" w:hanging="361"/>
        <w:rPr>
          <w:sz w:val="20"/>
          <w:lang w:val="lt-LT"/>
        </w:rPr>
      </w:pPr>
      <w:r w:rsidRPr="004348B8">
        <w:rPr>
          <w:sz w:val="20"/>
          <w:lang w:val="lt-LT"/>
        </w:rPr>
        <w:t>temperatūros kompensavimas min. diapazone 0 - +650C;</w:t>
      </w:r>
      <w:r w:rsidRPr="004348B8">
        <w:rPr>
          <w:spacing w:val="-6"/>
          <w:sz w:val="20"/>
          <w:lang w:val="lt-LT"/>
        </w:rPr>
        <w:t xml:space="preserve"> </w:t>
      </w:r>
      <w:r w:rsidRPr="004348B8">
        <w:rPr>
          <w:sz w:val="20"/>
          <w:lang w:val="lt-LT"/>
        </w:rPr>
        <w:t>ir</w:t>
      </w:r>
    </w:p>
    <w:p w14:paraId="29F27428" w14:textId="77777777" w:rsidR="00B21B62" w:rsidRPr="004348B8" w:rsidRDefault="00000000">
      <w:pPr>
        <w:pStyle w:val="ListParagraph"/>
        <w:numPr>
          <w:ilvl w:val="3"/>
          <w:numId w:val="24"/>
        </w:numPr>
        <w:tabs>
          <w:tab w:val="left" w:pos="2976"/>
          <w:tab w:val="left" w:pos="2977"/>
        </w:tabs>
        <w:ind w:left="2976" w:right="118"/>
        <w:rPr>
          <w:sz w:val="20"/>
          <w:lang w:val="lt-LT"/>
        </w:rPr>
      </w:pPr>
      <w:r w:rsidRPr="004348B8">
        <w:rPr>
          <w:sz w:val="20"/>
          <w:lang w:val="lt-LT"/>
        </w:rPr>
        <w:t>išrinkimo jungiklis „išbandymui“ (tik kontrolinė grandinė [be poveikio pagrindiniams kontaktams]) ir 'atstatymas į pradinę padėtį'</w:t>
      </w:r>
      <w:r w:rsidRPr="004348B8">
        <w:rPr>
          <w:spacing w:val="-4"/>
          <w:sz w:val="20"/>
          <w:lang w:val="lt-LT"/>
        </w:rPr>
        <w:t xml:space="preserve"> </w:t>
      </w:r>
      <w:r w:rsidRPr="004348B8">
        <w:rPr>
          <w:sz w:val="20"/>
          <w:lang w:val="lt-LT"/>
        </w:rPr>
        <w:t>(rankinis).</w:t>
      </w:r>
    </w:p>
    <w:p w14:paraId="555EFCBE" w14:textId="77777777" w:rsidR="00B21B62" w:rsidRPr="004348B8" w:rsidRDefault="00B21B62">
      <w:pPr>
        <w:pStyle w:val="BodyText"/>
        <w:spacing w:before="10"/>
        <w:rPr>
          <w:sz w:val="19"/>
          <w:lang w:val="lt-LT"/>
        </w:rPr>
      </w:pPr>
    </w:p>
    <w:p w14:paraId="3812F98A" w14:textId="77777777" w:rsidR="00B21B62" w:rsidRPr="004348B8" w:rsidRDefault="00000000">
      <w:pPr>
        <w:pStyle w:val="ListParagraph"/>
        <w:numPr>
          <w:ilvl w:val="2"/>
          <w:numId w:val="24"/>
        </w:numPr>
        <w:tabs>
          <w:tab w:val="left" w:pos="2694"/>
        </w:tabs>
        <w:spacing w:before="1" w:line="230" w:lineRule="exact"/>
        <w:ind w:left="2693" w:hanging="634"/>
        <w:jc w:val="both"/>
        <w:rPr>
          <w:sz w:val="20"/>
          <w:lang w:val="lt-LT"/>
        </w:rPr>
      </w:pPr>
      <w:bookmarkStart w:id="152" w:name="5.14.16_Rėlės"/>
      <w:bookmarkEnd w:id="152"/>
      <w:proofErr w:type="spellStart"/>
      <w:r w:rsidRPr="004348B8">
        <w:rPr>
          <w:sz w:val="20"/>
          <w:lang w:val="lt-LT"/>
        </w:rPr>
        <w:t>Rėlės</w:t>
      </w:r>
      <w:proofErr w:type="spellEnd"/>
    </w:p>
    <w:p w14:paraId="4AFBE7EB" w14:textId="77777777" w:rsidR="00B21B62" w:rsidRPr="004348B8" w:rsidRDefault="00000000">
      <w:pPr>
        <w:pStyle w:val="BodyText"/>
        <w:ind w:left="1700" w:right="117" w:firstLine="284"/>
        <w:jc w:val="both"/>
        <w:rPr>
          <w:lang w:val="lt-LT"/>
        </w:rPr>
      </w:pPr>
      <w:r w:rsidRPr="004348B8">
        <w:rPr>
          <w:lang w:val="lt-LT"/>
        </w:rPr>
        <w:t>Relės turi būti patikimos, pritaikytos nurodytoms apkrovoms. Visų kontaktų veikimas turi būti vienalaikis. Laidus turi būti galima varžtais prijungti prie gnybtų. Elektrinis atsparumas - ne mažiau kaip 10 mln. ciklų. Relės nominalas turi būti 500V AC ir 24V DC tenkinti šiuos reikalavimus:</w:t>
      </w:r>
    </w:p>
    <w:p w14:paraId="3CFCF278" w14:textId="77777777" w:rsidR="00B21B62" w:rsidRPr="004348B8" w:rsidRDefault="00000000">
      <w:pPr>
        <w:pStyle w:val="ListParagraph"/>
        <w:numPr>
          <w:ilvl w:val="3"/>
          <w:numId w:val="24"/>
        </w:numPr>
        <w:tabs>
          <w:tab w:val="left" w:pos="2976"/>
          <w:tab w:val="left" w:pos="2977"/>
        </w:tabs>
        <w:ind w:left="2976" w:hanging="361"/>
        <w:rPr>
          <w:sz w:val="20"/>
          <w:lang w:val="lt-LT"/>
        </w:rPr>
      </w:pPr>
      <w:r w:rsidRPr="004348B8">
        <w:rPr>
          <w:sz w:val="20"/>
          <w:lang w:val="lt-LT"/>
        </w:rPr>
        <w:t>kontrolinė įtampa - 220 V AC, 50 Hz, 24 V</w:t>
      </w:r>
      <w:r w:rsidRPr="004348B8">
        <w:rPr>
          <w:spacing w:val="-11"/>
          <w:sz w:val="20"/>
          <w:lang w:val="lt-LT"/>
        </w:rPr>
        <w:t xml:space="preserve"> </w:t>
      </w:r>
      <w:r w:rsidRPr="004348B8">
        <w:rPr>
          <w:sz w:val="20"/>
          <w:lang w:val="lt-LT"/>
        </w:rPr>
        <w:t>DC;</w:t>
      </w:r>
    </w:p>
    <w:p w14:paraId="4EEEC61A" w14:textId="77777777" w:rsidR="00B21B62" w:rsidRPr="004348B8" w:rsidRDefault="00000000">
      <w:pPr>
        <w:pStyle w:val="ListParagraph"/>
        <w:numPr>
          <w:ilvl w:val="3"/>
          <w:numId w:val="24"/>
        </w:numPr>
        <w:tabs>
          <w:tab w:val="left" w:pos="2976"/>
          <w:tab w:val="left" w:pos="2977"/>
        </w:tabs>
        <w:spacing w:line="244" w:lineRule="exact"/>
        <w:ind w:left="2976" w:hanging="361"/>
        <w:rPr>
          <w:sz w:val="20"/>
          <w:lang w:val="lt-LT"/>
        </w:rPr>
      </w:pPr>
      <w:r w:rsidRPr="004348B8">
        <w:rPr>
          <w:sz w:val="20"/>
          <w:lang w:val="lt-LT"/>
        </w:rPr>
        <w:t xml:space="preserve">kontaktas (2 </w:t>
      </w:r>
      <w:proofErr w:type="spellStart"/>
      <w:r w:rsidRPr="004348B8">
        <w:rPr>
          <w:sz w:val="20"/>
          <w:lang w:val="lt-LT"/>
        </w:rPr>
        <w:t>nc</w:t>
      </w:r>
      <w:proofErr w:type="spellEnd"/>
      <w:r w:rsidRPr="004348B8">
        <w:rPr>
          <w:sz w:val="20"/>
          <w:lang w:val="lt-LT"/>
        </w:rPr>
        <w:t>, 2</w:t>
      </w:r>
      <w:r w:rsidRPr="004348B8">
        <w:rPr>
          <w:spacing w:val="-4"/>
          <w:sz w:val="20"/>
          <w:lang w:val="lt-LT"/>
        </w:rPr>
        <w:t xml:space="preserve"> </w:t>
      </w:r>
      <w:proofErr w:type="spellStart"/>
      <w:r w:rsidRPr="004348B8">
        <w:rPr>
          <w:sz w:val="20"/>
          <w:lang w:val="lt-LT"/>
        </w:rPr>
        <w:t>no</w:t>
      </w:r>
      <w:proofErr w:type="spellEnd"/>
      <w:r w:rsidRPr="004348B8">
        <w:rPr>
          <w:sz w:val="20"/>
          <w:lang w:val="lt-LT"/>
        </w:rPr>
        <w:t>);</w:t>
      </w:r>
    </w:p>
    <w:p w14:paraId="3932AB7D" w14:textId="77777777" w:rsidR="00B21B62" w:rsidRPr="004348B8" w:rsidRDefault="00000000">
      <w:pPr>
        <w:pStyle w:val="ListParagraph"/>
        <w:numPr>
          <w:ilvl w:val="3"/>
          <w:numId w:val="24"/>
        </w:numPr>
        <w:tabs>
          <w:tab w:val="left" w:pos="2975"/>
          <w:tab w:val="left" w:pos="2976"/>
        </w:tabs>
        <w:spacing w:line="244" w:lineRule="exact"/>
        <w:ind w:left="2975" w:hanging="361"/>
        <w:rPr>
          <w:sz w:val="20"/>
          <w:lang w:val="lt-LT"/>
        </w:rPr>
      </w:pPr>
      <w:r w:rsidRPr="004348B8">
        <w:rPr>
          <w:sz w:val="20"/>
          <w:lang w:val="lt-LT"/>
        </w:rPr>
        <w:t>padėties</w:t>
      </w:r>
      <w:r w:rsidRPr="004348B8">
        <w:rPr>
          <w:spacing w:val="-1"/>
          <w:sz w:val="20"/>
          <w:lang w:val="lt-LT"/>
        </w:rPr>
        <w:t xml:space="preserve"> </w:t>
      </w:r>
      <w:r w:rsidRPr="004348B8">
        <w:rPr>
          <w:sz w:val="20"/>
          <w:lang w:val="lt-LT"/>
        </w:rPr>
        <w:t>indikacija;</w:t>
      </w:r>
    </w:p>
    <w:p w14:paraId="67E99E4B" w14:textId="77777777" w:rsidR="00B21B62" w:rsidRPr="004348B8" w:rsidRDefault="00000000">
      <w:pPr>
        <w:pStyle w:val="ListParagraph"/>
        <w:numPr>
          <w:ilvl w:val="3"/>
          <w:numId w:val="24"/>
        </w:numPr>
        <w:tabs>
          <w:tab w:val="left" w:pos="2975"/>
          <w:tab w:val="left" w:pos="2976"/>
        </w:tabs>
        <w:ind w:left="2975" w:hanging="361"/>
        <w:rPr>
          <w:sz w:val="20"/>
          <w:lang w:val="lt-LT"/>
        </w:rPr>
      </w:pPr>
      <w:r w:rsidRPr="004348B8">
        <w:rPr>
          <w:sz w:val="20"/>
          <w:lang w:val="lt-LT"/>
        </w:rPr>
        <w:t>DIN 35 šynos</w:t>
      </w:r>
      <w:r w:rsidRPr="004348B8">
        <w:rPr>
          <w:spacing w:val="-3"/>
          <w:sz w:val="20"/>
          <w:lang w:val="lt-LT"/>
        </w:rPr>
        <w:t xml:space="preserve"> </w:t>
      </w:r>
      <w:r w:rsidRPr="004348B8">
        <w:rPr>
          <w:sz w:val="20"/>
          <w:lang w:val="lt-LT"/>
        </w:rPr>
        <w:t>tvirtinimas.</w:t>
      </w:r>
    </w:p>
    <w:p w14:paraId="086A92D1" w14:textId="77777777" w:rsidR="00B21B62" w:rsidRPr="004348B8" w:rsidRDefault="00B21B62">
      <w:pPr>
        <w:pStyle w:val="BodyText"/>
        <w:spacing w:before="10"/>
        <w:rPr>
          <w:sz w:val="19"/>
          <w:lang w:val="lt-LT"/>
        </w:rPr>
      </w:pPr>
    </w:p>
    <w:p w14:paraId="7B8F2128" w14:textId="77777777" w:rsidR="00B21B62" w:rsidRPr="004348B8" w:rsidRDefault="00000000">
      <w:pPr>
        <w:pStyle w:val="ListParagraph"/>
        <w:numPr>
          <w:ilvl w:val="2"/>
          <w:numId w:val="24"/>
        </w:numPr>
        <w:tabs>
          <w:tab w:val="left" w:pos="2781"/>
        </w:tabs>
        <w:ind w:left="2780" w:hanging="721"/>
        <w:jc w:val="both"/>
        <w:rPr>
          <w:sz w:val="20"/>
          <w:lang w:val="lt-LT"/>
        </w:rPr>
      </w:pPr>
      <w:bookmarkStart w:id="153" w:name="5.14.17_Laiko_rėlės"/>
      <w:bookmarkEnd w:id="153"/>
      <w:r w:rsidRPr="004348B8">
        <w:rPr>
          <w:sz w:val="20"/>
          <w:lang w:val="lt-LT"/>
        </w:rPr>
        <w:t>Laiko</w:t>
      </w:r>
      <w:r w:rsidRPr="004348B8">
        <w:rPr>
          <w:spacing w:val="-2"/>
          <w:sz w:val="20"/>
          <w:lang w:val="lt-LT"/>
        </w:rPr>
        <w:t xml:space="preserve"> </w:t>
      </w:r>
      <w:proofErr w:type="spellStart"/>
      <w:r w:rsidRPr="004348B8">
        <w:rPr>
          <w:sz w:val="20"/>
          <w:lang w:val="lt-LT"/>
        </w:rPr>
        <w:t>rėlės</w:t>
      </w:r>
      <w:proofErr w:type="spellEnd"/>
    </w:p>
    <w:p w14:paraId="3CF7F571" w14:textId="77777777" w:rsidR="00B21B62" w:rsidRPr="004348B8" w:rsidRDefault="00000000">
      <w:pPr>
        <w:pStyle w:val="BodyText"/>
        <w:spacing w:before="1"/>
        <w:ind w:left="1700" w:right="118" w:firstLine="284"/>
        <w:jc w:val="both"/>
        <w:rPr>
          <w:lang w:val="lt-LT"/>
        </w:rPr>
      </w:pPr>
      <w:r w:rsidRPr="004348B8">
        <w:rPr>
          <w:lang w:val="lt-LT"/>
        </w:rPr>
        <w:t>Laiko relės gali būti mechaninio ar elektroninio tipo, sukonstruotos taip, kad nurodytame diapazone užtikrintų įjungimo ar išjungimo uždelsimą. Reikalavimai : maitinimo įtampa 230 V AC, 50 Hz, nepakopinis reguliuojamas laiko nustatymas, kontaktas 1nc+1no, tvirtinimas ant DIN bėgio.</w:t>
      </w:r>
    </w:p>
    <w:p w14:paraId="0F8FB7E9" w14:textId="77777777" w:rsidR="00B21B62" w:rsidRPr="004348B8" w:rsidRDefault="00B21B62">
      <w:pPr>
        <w:pStyle w:val="BodyText"/>
        <w:rPr>
          <w:lang w:val="lt-LT"/>
        </w:rPr>
      </w:pPr>
    </w:p>
    <w:p w14:paraId="178F208A" w14:textId="77777777" w:rsidR="00B21B62" w:rsidRPr="004348B8" w:rsidRDefault="00000000">
      <w:pPr>
        <w:pStyle w:val="BodyText"/>
        <w:spacing w:line="230" w:lineRule="exact"/>
        <w:ind w:left="1984"/>
        <w:rPr>
          <w:lang w:val="lt-LT"/>
        </w:rPr>
      </w:pPr>
      <w:r w:rsidRPr="004348B8">
        <w:rPr>
          <w:lang w:val="lt-LT"/>
        </w:rPr>
        <w:t>Laiko relės turi užtikrinti įjungimo ir/arba išjungimo uždelsimą nurodytame diapazone.</w:t>
      </w:r>
    </w:p>
    <w:p w14:paraId="68E01F21" w14:textId="77777777" w:rsidR="00B21B62" w:rsidRPr="004348B8" w:rsidRDefault="00000000">
      <w:pPr>
        <w:pStyle w:val="BodyText"/>
        <w:spacing w:line="230" w:lineRule="exact"/>
        <w:ind w:left="1984"/>
        <w:rPr>
          <w:lang w:val="lt-LT"/>
        </w:rPr>
      </w:pPr>
      <w:r w:rsidRPr="004348B8">
        <w:rPr>
          <w:lang w:val="lt-LT"/>
        </w:rPr>
        <w:t>Pagrindiniai reikalavimai:</w:t>
      </w:r>
    </w:p>
    <w:p w14:paraId="79171C63" w14:textId="77777777" w:rsidR="00B21B62" w:rsidRPr="004348B8" w:rsidRDefault="00000000">
      <w:pPr>
        <w:pStyle w:val="ListParagraph"/>
        <w:numPr>
          <w:ilvl w:val="3"/>
          <w:numId w:val="24"/>
        </w:numPr>
        <w:tabs>
          <w:tab w:val="left" w:pos="2975"/>
          <w:tab w:val="left" w:pos="2976"/>
        </w:tabs>
        <w:spacing w:before="1" w:line="244" w:lineRule="exact"/>
        <w:ind w:left="2975" w:hanging="361"/>
        <w:rPr>
          <w:sz w:val="20"/>
          <w:lang w:val="lt-LT"/>
        </w:rPr>
      </w:pPr>
      <w:r w:rsidRPr="004348B8">
        <w:rPr>
          <w:sz w:val="20"/>
          <w:lang w:val="lt-LT"/>
        </w:rPr>
        <w:t>1 permetamas</w:t>
      </w:r>
      <w:r w:rsidRPr="004348B8">
        <w:rPr>
          <w:spacing w:val="-3"/>
          <w:sz w:val="20"/>
          <w:lang w:val="lt-LT"/>
        </w:rPr>
        <w:t xml:space="preserve"> </w:t>
      </w:r>
      <w:r w:rsidRPr="004348B8">
        <w:rPr>
          <w:sz w:val="20"/>
          <w:lang w:val="lt-LT"/>
        </w:rPr>
        <w:t>kontaktas;</w:t>
      </w:r>
    </w:p>
    <w:p w14:paraId="06A8F549" w14:textId="77777777" w:rsidR="00B21B62" w:rsidRPr="004348B8" w:rsidRDefault="00000000">
      <w:pPr>
        <w:pStyle w:val="ListParagraph"/>
        <w:numPr>
          <w:ilvl w:val="3"/>
          <w:numId w:val="24"/>
        </w:numPr>
        <w:tabs>
          <w:tab w:val="left" w:pos="2975"/>
          <w:tab w:val="left" w:pos="2976"/>
        </w:tabs>
        <w:spacing w:line="244" w:lineRule="exact"/>
        <w:ind w:left="2975" w:hanging="361"/>
        <w:rPr>
          <w:sz w:val="20"/>
          <w:lang w:val="lt-LT"/>
        </w:rPr>
      </w:pPr>
      <w:r w:rsidRPr="004348B8">
        <w:rPr>
          <w:sz w:val="20"/>
          <w:lang w:val="lt-LT"/>
        </w:rPr>
        <w:t>valdymo ir maitinimo grandinių įtampa - ~230V,</w:t>
      </w:r>
      <w:r w:rsidRPr="004348B8">
        <w:rPr>
          <w:spacing w:val="-4"/>
          <w:sz w:val="20"/>
          <w:lang w:val="lt-LT"/>
        </w:rPr>
        <w:t xml:space="preserve"> </w:t>
      </w:r>
      <w:r w:rsidRPr="004348B8">
        <w:rPr>
          <w:sz w:val="20"/>
          <w:lang w:val="lt-LT"/>
        </w:rPr>
        <w:t>50Hz;</w:t>
      </w:r>
    </w:p>
    <w:p w14:paraId="1AD6939D" w14:textId="77777777" w:rsidR="00B21B62" w:rsidRPr="004348B8" w:rsidRDefault="00000000">
      <w:pPr>
        <w:pStyle w:val="ListParagraph"/>
        <w:numPr>
          <w:ilvl w:val="3"/>
          <w:numId w:val="24"/>
        </w:numPr>
        <w:tabs>
          <w:tab w:val="left" w:pos="2975"/>
          <w:tab w:val="left" w:pos="2976"/>
        </w:tabs>
        <w:ind w:left="2975" w:hanging="361"/>
        <w:rPr>
          <w:sz w:val="20"/>
          <w:lang w:val="lt-LT"/>
        </w:rPr>
      </w:pPr>
      <w:r w:rsidRPr="004348B8">
        <w:rPr>
          <w:sz w:val="20"/>
          <w:lang w:val="lt-LT"/>
        </w:rPr>
        <w:t>nuosekliai reguliuojamas laiko</w:t>
      </w:r>
      <w:r w:rsidRPr="004348B8">
        <w:rPr>
          <w:spacing w:val="-3"/>
          <w:sz w:val="20"/>
          <w:lang w:val="lt-LT"/>
        </w:rPr>
        <w:t xml:space="preserve"> </w:t>
      </w:r>
      <w:r w:rsidRPr="004348B8">
        <w:rPr>
          <w:sz w:val="20"/>
          <w:lang w:val="lt-LT"/>
        </w:rPr>
        <w:t>nustatymas;</w:t>
      </w:r>
    </w:p>
    <w:p w14:paraId="34E9BA50" w14:textId="77777777" w:rsidR="00B21B62" w:rsidRPr="004348B8" w:rsidRDefault="00000000">
      <w:pPr>
        <w:pStyle w:val="ListParagraph"/>
        <w:numPr>
          <w:ilvl w:val="3"/>
          <w:numId w:val="24"/>
        </w:numPr>
        <w:tabs>
          <w:tab w:val="left" w:pos="2975"/>
          <w:tab w:val="left" w:pos="2976"/>
        </w:tabs>
        <w:spacing w:line="244" w:lineRule="exact"/>
        <w:ind w:left="2975" w:hanging="361"/>
        <w:rPr>
          <w:sz w:val="20"/>
          <w:lang w:val="lt-LT"/>
        </w:rPr>
      </w:pPr>
      <w:r w:rsidRPr="004348B8">
        <w:rPr>
          <w:sz w:val="20"/>
          <w:lang w:val="lt-LT"/>
        </w:rPr>
        <w:t>padėties</w:t>
      </w:r>
      <w:r w:rsidRPr="004348B8">
        <w:rPr>
          <w:spacing w:val="-1"/>
          <w:sz w:val="20"/>
          <w:lang w:val="lt-LT"/>
        </w:rPr>
        <w:t xml:space="preserve"> </w:t>
      </w:r>
      <w:r w:rsidRPr="004348B8">
        <w:rPr>
          <w:sz w:val="20"/>
          <w:lang w:val="lt-LT"/>
        </w:rPr>
        <w:t>indikacija;</w:t>
      </w:r>
    </w:p>
    <w:p w14:paraId="059D6575" w14:textId="77777777" w:rsidR="00B21B62" w:rsidRPr="004348B8" w:rsidRDefault="00000000">
      <w:pPr>
        <w:pStyle w:val="ListParagraph"/>
        <w:numPr>
          <w:ilvl w:val="3"/>
          <w:numId w:val="24"/>
        </w:numPr>
        <w:tabs>
          <w:tab w:val="left" w:pos="2975"/>
          <w:tab w:val="left" w:pos="2976"/>
        </w:tabs>
        <w:spacing w:line="244" w:lineRule="exact"/>
        <w:ind w:left="2975" w:hanging="361"/>
        <w:rPr>
          <w:sz w:val="20"/>
          <w:lang w:val="lt-LT"/>
        </w:rPr>
      </w:pPr>
      <w:r w:rsidRPr="004348B8">
        <w:rPr>
          <w:sz w:val="20"/>
          <w:lang w:val="lt-LT"/>
        </w:rPr>
        <w:t>apsaugos laipsnis -</w:t>
      </w:r>
      <w:r w:rsidRPr="004348B8">
        <w:rPr>
          <w:spacing w:val="-2"/>
          <w:sz w:val="20"/>
          <w:lang w:val="lt-LT"/>
        </w:rPr>
        <w:t xml:space="preserve"> </w:t>
      </w:r>
      <w:r w:rsidRPr="004348B8">
        <w:rPr>
          <w:sz w:val="20"/>
          <w:lang w:val="lt-LT"/>
        </w:rPr>
        <w:t>IP20.</w:t>
      </w:r>
    </w:p>
    <w:p w14:paraId="0249FD8B" w14:textId="77777777" w:rsidR="00B21B62" w:rsidRPr="004348B8" w:rsidRDefault="00B21B62">
      <w:pPr>
        <w:pStyle w:val="BodyText"/>
        <w:rPr>
          <w:lang w:val="lt-LT"/>
        </w:rPr>
      </w:pPr>
    </w:p>
    <w:p w14:paraId="6B906E46" w14:textId="77777777" w:rsidR="00B21B62" w:rsidRPr="004348B8" w:rsidRDefault="00000000">
      <w:pPr>
        <w:pStyle w:val="ListParagraph"/>
        <w:numPr>
          <w:ilvl w:val="2"/>
          <w:numId w:val="24"/>
        </w:numPr>
        <w:tabs>
          <w:tab w:val="left" w:pos="2780"/>
        </w:tabs>
        <w:spacing w:line="230" w:lineRule="exact"/>
        <w:ind w:left="2779" w:hanging="721"/>
        <w:rPr>
          <w:sz w:val="20"/>
          <w:lang w:val="lt-LT"/>
        </w:rPr>
      </w:pPr>
      <w:bookmarkStart w:id="154" w:name="5.14.18_Darbo_laiko_skaitikliai"/>
      <w:bookmarkEnd w:id="154"/>
      <w:r w:rsidRPr="004348B8">
        <w:rPr>
          <w:sz w:val="20"/>
          <w:lang w:val="lt-LT"/>
        </w:rPr>
        <w:t>Darbo laiko</w:t>
      </w:r>
      <w:r w:rsidRPr="004348B8">
        <w:rPr>
          <w:spacing w:val="1"/>
          <w:sz w:val="20"/>
          <w:lang w:val="lt-LT"/>
        </w:rPr>
        <w:t xml:space="preserve"> </w:t>
      </w:r>
      <w:r w:rsidRPr="004348B8">
        <w:rPr>
          <w:sz w:val="20"/>
          <w:lang w:val="lt-LT"/>
        </w:rPr>
        <w:t>skaitikliai</w:t>
      </w:r>
    </w:p>
    <w:p w14:paraId="1EE356CA" w14:textId="77777777" w:rsidR="00B21B62" w:rsidRPr="004348B8" w:rsidRDefault="00000000">
      <w:pPr>
        <w:pStyle w:val="BodyText"/>
        <w:spacing w:line="230" w:lineRule="exact"/>
        <w:ind w:left="1983"/>
        <w:rPr>
          <w:lang w:val="lt-LT"/>
        </w:rPr>
      </w:pPr>
      <w:r w:rsidRPr="004348B8">
        <w:rPr>
          <w:lang w:val="lt-LT"/>
        </w:rPr>
        <w:t>Darbo laiko skaitiklis turi būti su mechaniniu displėjumi. Skaitiklis montuojamas ant plokštės ir turi tenkinti tokius</w:t>
      </w:r>
    </w:p>
    <w:p w14:paraId="12854865" w14:textId="77777777" w:rsidR="00B21B62" w:rsidRPr="004348B8" w:rsidRDefault="00000000">
      <w:pPr>
        <w:pStyle w:val="BodyText"/>
        <w:spacing w:before="1" w:line="230" w:lineRule="exact"/>
        <w:ind w:left="1699"/>
        <w:rPr>
          <w:lang w:val="lt-LT"/>
        </w:rPr>
      </w:pPr>
      <w:r w:rsidRPr="004348B8">
        <w:rPr>
          <w:lang w:val="lt-LT"/>
        </w:rPr>
        <w:t>reikalavimus:</w:t>
      </w:r>
    </w:p>
    <w:p w14:paraId="1E370955" w14:textId="77777777" w:rsidR="00B21B62" w:rsidRPr="004348B8" w:rsidRDefault="00000000">
      <w:pPr>
        <w:pStyle w:val="ListParagraph"/>
        <w:numPr>
          <w:ilvl w:val="3"/>
          <w:numId w:val="24"/>
        </w:numPr>
        <w:tabs>
          <w:tab w:val="left" w:pos="2975"/>
          <w:tab w:val="left" w:pos="2976"/>
        </w:tabs>
        <w:spacing w:line="245" w:lineRule="exact"/>
        <w:ind w:left="2975" w:hanging="361"/>
        <w:rPr>
          <w:sz w:val="20"/>
          <w:lang w:val="lt-LT"/>
        </w:rPr>
      </w:pPr>
      <w:r w:rsidRPr="004348B8">
        <w:rPr>
          <w:sz w:val="20"/>
          <w:lang w:val="lt-LT"/>
        </w:rPr>
        <w:t>įėjimas signalas 220 V AC/50</w:t>
      </w:r>
      <w:r w:rsidRPr="004348B8">
        <w:rPr>
          <w:spacing w:val="-4"/>
          <w:sz w:val="20"/>
          <w:lang w:val="lt-LT"/>
        </w:rPr>
        <w:t xml:space="preserve"> </w:t>
      </w:r>
      <w:r w:rsidRPr="004348B8">
        <w:rPr>
          <w:sz w:val="20"/>
          <w:lang w:val="lt-LT"/>
        </w:rPr>
        <w:t>Hz;</w:t>
      </w:r>
    </w:p>
    <w:p w14:paraId="406DD606" w14:textId="77777777" w:rsidR="00B21B62" w:rsidRPr="004348B8" w:rsidRDefault="00000000">
      <w:pPr>
        <w:pStyle w:val="ListParagraph"/>
        <w:numPr>
          <w:ilvl w:val="3"/>
          <w:numId w:val="24"/>
        </w:numPr>
        <w:tabs>
          <w:tab w:val="left" w:pos="2975"/>
          <w:tab w:val="left" w:pos="2976"/>
        </w:tabs>
        <w:ind w:left="2975" w:hanging="361"/>
        <w:rPr>
          <w:sz w:val="20"/>
          <w:lang w:val="lt-LT"/>
        </w:rPr>
      </w:pPr>
      <w:r w:rsidRPr="004348B8">
        <w:rPr>
          <w:sz w:val="20"/>
          <w:lang w:val="lt-LT"/>
        </w:rPr>
        <w:t>8-ženklis;</w:t>
      </w:r>
    </w:p>
    <w:p w14:paraId="50B87D58" w14:textId="77777777" w:rsidR="00B21B62" w:rsidRPr="004348B8" w:rsidRDefault="00000000">
      <w:pPr>
        <w:pStyle w:val="ListParagraph"/>
        <w:numPr>
          <w:ilvl w:val="3"/>
          <w:numId w:val="24"/>
        </w:numPr>
        <w:tabs>
          <w:tab w:val="left" w:pos="2974"/>
          <w:tab w:val="left" w:pos="2975"/>
        </w:tabs>
        <w:ind w:left="2974" w:hanging="361"/>
        <w:rPr>
          <w:sz w:val="20"/>
          <w:lang w:val="lt-LT"/>
        </w:rPr>
      </w:pPr>
      <w:r w:rsidRPr="004348B8">
        <w:rPr>
          <w:sz w:val="20"/>
          <w:lang w:val="lt-LT"/>
        </w:rPr>
        <w:t>valandų ir minučių</w:t>
      </w:r>
      <w:r w:rsidRPr="004348B8">
        <w:rPr>
          <w:spacing w:val="-4"/>
          <w:sz w:val="20"/>
          <w:lang w:val="lt-LT"/>
        </w:rPr>
        <w:t xml:space="preserve"> </w:t>
      </w:r>
      <w:r w:rsidRPr="004348B8">
        <w:rPr>
          <w:sz w:val="20"/>
          <w:lang w:val="lt-LT"/>
        </w:rPr>
        <w:t>parodymas.</w:t>
      </w:r>
    </w:p>
    <w:p w14:paraId="50AD78A7" w14:textId="77777777" w:rsidR="00B21B62" w:rsidRPr="004348B8" w:rsidRDefault="00B21B62">
      <w:pPr>
        <w:pStyle w:val="BodyText"/>
        <w:spacing w:before="10"/>
        <w:rPr>
          <w:sz w:val="19"/>
          <w:lang w:val="lt-LT"/>
        </w:rPr>
      </w:pPr>
    </w:p>
    <w:p w14:paraId="29FA76C9" w14:textId="77777777" w:rsidR="00B21B62" w:rsidRPr="004348B8" w:rsidRDefault="00000000">
      <w:pPr>
        <w:pStyle w:val="ListParagraph"/>
        <w:numPr>
          <w:ilvl w:val="2"/>
          <w:numId w:val="24"/>
        </w:numPr>
        <w:tabs>
          <w:tab w:val="left" w:pos="2780"/>
        </w:tabs>
        <w:ind w:left="2779" w:hanging="721"/>
        <w:rPr>
          <w:sz w:val="20"/>
          <w:lang w:val="lt-LT"/>
        </w:rPr>
      </w:pPr>
      <w:bookmarkStart w:id="155" w:name="5.14.19_Sumatoriai"/>
      <w:bookmarkEnd w:id="155"/>
      <w:proofErr w:type="spellStart"/>
      <w:r w:rsidRPr="004348B8">
        <w:rPr>
          <w:sz w:val="20"/>
          <w:lang w:val="lt-LT"/>
        </w:rPr>
        <w:t>Sumatoriai</w:t>
      </w:r>
      <w:proofErr w:type="spellEnd"/>
    </w:p>
    <w:p w14:paraId="08ABC7E0" w14:textId="77777777" w:rsidR="00B21B62" w:rsidRPr="004348B8" w:rsidRDefault="00000000">
      <w:pPr>
        <w:pStyle w:val="BodyText"/>
        <w:spacing w:line="230" w:lineRule="exact"/>
        <w:ind w:left="1983"/>
        <w:rPr>
          <w:lang w:val="lt-LT"/>
        </w:rPr>
      </w:pPr>
      <w:proofErr w:type="spellStart"/>
      <w:r w:rsidRPr="004348B8">
        <w:rPr>
          <w:lang w:val="lt-LT"/>
        </w:rPr>
        <w:t>Sumatorius</w:t>
      </w:r>
      <w:proofErr w:type="spellEnd"/>
      <w:r w:rsidRPr="004348B8">
        <w:rPr>
          <w:lang w:val="lt-LT"/>
        </w:rPr>
        <w:t xml:space="preserve"> turi būti su mechaniniu displėjumi. </w:t>
      </w:r>
      <w:proofErr w:type="spellStart"/>
      <w:r w:rsidRPr="004348B8">
        <w:rPr>
          <w:lang w:val="lt-LT"/>
        </w:rPr>
        <w:t>Sumatorius</w:t>
      </w:r>
      <w:proofErr w:type="spellEnd"/>
      <w:r w:rsidRPr="004348B8">
        <w:rPr>
          <w:lang w:val="lt-LT"/>
        </w:rPr>
        <w:t xml:space="preserve"> montuojamas ant plokštės ir turi tenkinti tokius</w:t>
      </w:r>
    </w:p>
    <w:p w14:paraId="411FA176" w14:textId="77777777" w:rsidR="00B21B62" w:rsidRPr="004348B8" w:rsidRDefault="00000000">
      <w:pPr>
        <w:pStyle w:val="BodyText"/>
        <w:spacing w:line="230" w:lineRule="exact"/>
        <w:ind w:left="1699"/>
        <w:rPr>
          <w:lang w:val="lt-LT"/>
        </w:rPr>
      </w:pPr>
      <w:r w:rsidRPr="004348B8">
        <w:rPr>
          <w:lang w:val="lt-LT"/>
        </w:rPr>
        <w:t>reikalavimus:</w:t>
      </w:r>
    </w:p>
    <w:p w14:paraId="7581F179" w14:textId="77777777" w:rsidR="00B21B62" w:rsidRPr="004348B8" w:rsidRDefault="00000000">
      <w:pPr>
        <w:pStyle w:val="ListParagraph"/>
        <w:numPr>
          <w:ilvl w:val="3"/>
          <w:numId w:val="24"/>
        </w:numPr>
        <w:tabs>
          <w:tab w:val="left" w:pos="2974"/>
          <w:tab w:val="left" w:pos="2975"/>
        </w:tabs>
        <w:spacing w:before="1"/>
        <w:ind w:left="2974" w:hanging="361"/>
        <w:rPr>
          <w:sz w:val="20"/>
          <w:lang w:val="lt-LT"/>
        </w:rPr>
      </w:pPr>
      <w:r w:rsidRPr="004348B8">
        <w:rPr>
          <w:sz w:val="20"/>
          <w:lang w:val="lt-LT"/>
        </w:rPr>
        <w:t xml:space="preserve">įėjimo signalas 24 V DC, 25 </w:t>
      </w:r>
      <w:proofErr w:type="spellStart"/>
      <w:r w:rsidRPr="004348B8">
        <w:rPr>
          <w:sz w:val="20"/>
          <w:lang w:val="lt-LT"/>
        </w:rPr>
        <w:t>ms</w:t>
      </w:r>
      <w:proofErr w:type="spellEnd"/>
      <w:r w:rsidRPr="004348B8">
        <w:rPr>
          <w:sz w:val="20"/>
          <w:lang w:val="lt-LT"/>
        </w:rPr>
        <w:t xml:space="preserve"> (1</w:t>
      </w:r>
      <w:r w:rsidRPr="004348B8">
        <w:rPr>
          <w:spacing w:val="-6"/>
          <w:sz w:val="20"/>
          <w:lang w:val="lt-LT"/>
        </w:rPr>
        <w:t xml:space="preserve"> </w:t>
      </w:r>
      <w:r w:rsidRPr="004348B8">
        <w:rPr>
          <w:sz w:val="20"/>
          <w:lang w:val="lt-LT"/>
        </w:rPr>
        <w:t>impulsas);</w:t>
      </w:r>
    </w:p>
    <w:p w14:paraId="1519A559" w14:textId="77777777" w:rsidR="00B21B62" w:rsidRPr="004348B8" w:rsidRDefault="00000000">
      <w:pPr>
        <w:pStyle w:val="ListParagraph"/>
        <w:numPr>
          <w:ilvl w:val="3"/>
          <w:numId w:val="24"/>
        </w:numPr>
        <w:tabs>
          <w:tab w:val="left" w:pos="2974"/>
          <w:tab w:val="left" w:pos="2975"/>
        </w:tabs>
        <w:spacing w:line="244" w:lineRule="exact"/>
        <w:ind w:left="2974" w:hanging="361"/>
        <w:rPr>
          <w:sz w:val="20"/>
          <w:lang w:val="lt-LT"/>
        </w:rPr>
      </w:pPr>
      <w:r w:rsidRPr="004348B8">
        <w:rPr>
          <w:sz w:val="20"/>
          <w:lang w:val="lt-LT"/>
        </w:rPr>
        <w:t>8-ženklis;</w:t>
      </w:r>
    </w:p>
    <w:p w14:paraId="13E8FA83" w14:textId="77777777" w:rsidR="00B21B62" w:rsidRPr="004348B8" w:rsidRDefault="00000000">
      <w:pPr>
        <w:pStyle w:val="ListParagraph"/>
        <w:numPr>
          <w:ilvl w:val="3"/>
          <w:numId w:val="24"/>
        </w:numPr>
        <w:tabs>
          <w:tab w:val="left" w:pos="2974"/>
          <w:tab w:val="left" w:pos="2975"/>
        </w:tabs>
        <w:spacing w:line="244" w:lineRule="exact"/>
        <w:ind w:left="2974" w:hanging="361"/>
        <w:rPr>
          <w:sz w:val="20"/>
          <w:lang w:val="lt-LT"/>
        </w:rPr>
      </w:pPr>
      <w:r w:rsidRPr="004348B8">
        <w:rPr>
          <w:sz w:val="20"/>
          <w:lang w:val="lt-LT"/>
        </w:rPr>
        <w:t>neatstatomas į pradinę</w:t>
      </w:r>
      <w:r w:rsidRPr="004348B8">
        <w:rPr>
          <w:spacing w:val="-5"/>
          <w:sz w:val="20"/>
          <w:lang w:val="lt-LT"/>
        </w:rPr>
        <w:t xml:space="preserve"> </w:t>
      </w:r>
      <w:r w:rsidRPr="004348B8">
        <w:rPr>
          <w:sz w:val="20"/>
          <w:lang w:val="lt-LT"/>
        </w:rPr>
        <w:t>padėtį.</w:t>
      </w:r>
    </w:p>
    <w:p w14:paraId="6BDF2963" w14:textId="77777777" w:rsidR="00B21B62" w:rsidRPr="004348B8" w:rsidRDefault="00000000">
      <w:pPr>
        <w:pStyle w:val="BodyText"/>
        <w:ind w:left="1698" w:firstLine="284"/>
        <w:rPr>
          <w:lang w:val="lt-LT"/>
        </w:rPr>
      </w:pPr>
      <w:r w:rsidRPr="004348B8">
        <w:rPr>
          <w:lang w:val="lt-LT"/>
        </w:rPr>
        <w:t>Impulso konvertavimo į displėjų skalė turi atitikti matavimo prietaiso išėjimo diapazoną, kuris gali būti, pvz.,1 impulsas = 100 m3.</w:t>
      </w:r>
    </w:p>
    <w:p w14:paraId="6B43A4D6" w14:textId="77777777" w:rsidR="00B21B62" w:rsidRPr="004348B8" w:rsidRDefault="00B21B62">
      <w:pPr>
        <w:rPr>
          <w:lang w:val="lt-LT"/>
        </w:rPr>
        <w:sectPr w:rsidR="00B21B62" w:rsidRPr="004348B8">
          <w:pgSz w:w="11910" w:h="16840"/>
          <w:pgMar w:top="820" w:right="560" w:bottom="280" w:left="0" w:header="613" w:footer="0" w:gutter="0"/>
          <w:cols w:space="1296"/>
        </w:sectPr>
      </w:pPr>
    </w:p>
    <w:p w14:paraId="1D1798E9" w14:textId="77777777" w:rsidR="00B21B62" w:rsidRPr="004348B8" w:rsidRDefault="00B21B62">
      <w:pPr>
        <w:pStyle w:val="BodyText"/>
        <w:rPr>
          <w:lang w:val="lt-LT"/>
        </w:rPr>
      </w:pPr>
    </w:p>
    <w:p w14:paraId="2D51DD2A" w14:textId="77777777" w:rsidR="00B21B62" w:rsidRPr="004348B8" w:rsidRDefault="00B21B62">
      <w:pPr>
        <w:pStyle w:val="BodyText"/>
        <w:rPr>
          <w:lang w:val="lt-LT"/>
        </w:rPr>
      </w:pPr>
    </w:p>
    <w:p w14:paraId="389E68C7" w14:textId="77777777" w:rsidR="00B21B62" w:rsidRPr="004348B8" w:rsidRDefault="00B21B62">
      <w:pPr>
        <w:pStyle w:val="BodyText"/>
        <w:spacing w:before="4"/>
        <w:rPr>
          <w:sz w:val="17"/>
          <w:lang w:val="lt-LT"/>
        </w:rPr>
      </w:pPr>
    </w:p>
    <w:p w14:paraId="30266FF0" w14:textId="77777777" w:rsidR="00B21B62" w:rsidRPr="004348B8" w:rsidRDefault="00000000">
      <w:pPr>
        <w:pStyle w:val="ListParagraph"/>
        <w:numPr>
          <w:ilvl w:val="2"/>
          <w:numId w:val="24"/>
        </w:numPr>
        <w:tabs>
          <w:tab w:val="left" w:pos="2782"/>
        </w:tabs>
        <w:spacing w:before="92"/>
        <w:ind w:left="2781" w:hanging="721"/>
        <w:jc w:val="both"/>
        <w:rPr>
          <w:sz w:val="20"/>
          <w:lang w:val="lt-LT"/>
        </w:rPr>
      </w:pPr>
      <w:bookmarkStart w:id="156" w:name="5.14.20_Rėžimų_išrinkimo/valdymo_perjung"/>
      <w:bookmarkEnd w:id="156"/>
      <w:r w:rsidRPr="004348B8">
        <w:rPr>
          <w:sz w:val="20"/>
          <w:lang w:val="lt-LT"/>
        </w:rPr>
        <w:t>Rėžimų išrinkimo/valdymo</w:t>
      </w:r>
      <w:r w:rsidRPr="004348B8">
        <w:rPr>
          <w:spacing w:val="-1"/>
          <w:sz w:val="20"/>
          <w:lang w:val="lt-LT"/>
        </w:rPr>
        <w:t xml:space="preserve"> </w:t>
      </w:r>
      <w:r w:rsidRPr="004348B8">
        <w:rPr>
          <w:sz w:val="20"/>
          <w:lang w:val="lt-LT"/>
        </w:rPr>
        <w:t>perjungikliai</w:t>
      </w:r>
    </w:p>
    <w:p w14:paraId="4DA11544" w14:textId="77777777" w:rsidR="00B21B62" w:rsidRPr="004348B8" w:rsidRDefault="00000000">
      <w:pPr>
        <w:pStyle w:val="BodyText"/>
        <w:spacing w:before="1"/>
        <w:ind w:left="1700" w:right="118" w:firstLine="285"/>
        <w:jc w:val="both"/>
        <w:rPr>
          <w:lang w:val="lt-LT"/>
        </w:rPr>
      </w:pPr>
      <w:r w:rsidRPr="004348B8">
        <w:rPr>
          <w:lang w:val="lt-LT"/>
        </w:rPr>
        <w:t>Režimų išrinkimo ir valdymo perjungiklis turi būti tvirtos modulinės konstrukcijos, apimančios panašius jungimo elementus,</w:t>
      </w:r>
      <w:r w:rsidRPr="004348B8">
        <w:rPr>
          <w:spacing w:val="-6"/>
          <w:lang w:val="lt-LT"/>
        </w:rPr>
        <w:t xml:space="preserve"> </w:t>
      </w:r>
      <w:r w:rsidRPr="004348B8">
        <w:rPr>
          <w:lang w:val="lt-LT"/>
        </w:rPr>
        <w:t>valdomus</w:t>
      </w:r>
      <w:r w:rsidRPr="004348B8">
        <w:rPr>
          <w:spacing w:val="-5"/>
          <w:lang w:val="lt-LT"/>
        </w:rPr>
        <w:t xml:space="preserve"> </w:t>
      </w:r>
      <w:r w:rsidRPr="004348B8">
        <w:rPr>
          <w:lang w:val="lt-LT"/>
        </w:rPr>
        <w:t>viena</w:t>
      </w:r>
      <w:r w:rsidRPr="004348B8">
        <w:rPr>
          <w:spacing w:val="-6"/>
          <w:lang w:val="lt-LT"/>
        </w:rPr>
        <w:t xml:space="preserve"> </w:t>
      </w:r>
      <w:r w:rsidRPr="004348B8">
        <w:rPr>
          <w:lang w:val="lt-LT"/>
        </w:rPr>
        <w:t>ašimi</w:t>
      </w:r>
      <w:r w:rsidRPr="004348B8">
        <w:rPr>
          <w:spacing w:val="-5"/>
          <w:lang w:val="lt-LT"/>
        </w:rPr>
        <w:t xml:space="preserve"> </w:t>
      </w:r>
      <w:r w:rsidRPr="004348B8">
        <w:rPr>
          <w:lang w:val="lt-LT"/>
        </w:rPr>
        <w:t>ir</w:t>
      </w:r>
      <w:r w:rsidRPr="004348B8">
        <w:rPr>
          <w:spacing w:val="-5"/>
          <w:lang w:val="lt-LT"/>
        </w:rPr>
        <w:t xml:space="preserve"> </w:t>
      </w:r>
      <w:r w:rsidRPr="004348B8">
        <w:rPr>
          <w:lang w:val="lt-LT"/>
        </w:rPr>
        <w:t>kombinuotu</w:t>
      </w:r>
      <w:r w:rsidRPr="004348B8">
        <w:rPr>
          <w:spacing w:val="-5"/>
          <w:lang w:val="lt-LT"/>
        </w:rPr>
        <w:t xml:space="preserve"> </w:t>
      </w:r>
      <w:r w:rsidRPr="004348B8">
        <w:rPr>
          <w:lang w:val="lt-LT"/>
        </w:rPr>
        <w:t>kumšteliu,</w:t>
      </w:r>
      <w:r w:rsidRPr="004348B8">
        <w:rPr>
          <w:spacing w:val="-6"/>
          <w:lang w:val="lt-LT"/>
        </w:rPr>
        <w:t xml:space="preserve"> </w:t>
      </w:r>
      <w:r w:rsidRPr="004348B8">
        <w:rPr>
          <w:lang w:val="lt-LT"/>
        </w:rPr>
        <w:t>kad</w:t>
      </w:r>
      <w:r w:rsidRPr="004348B8">
        <w:rPr>
          <w:spacing w:val="-6"/>
          <w:lang w:val="lt-LT"/>
        </w:rPr>
        <w:t xml:space="preserve"> </w:t>
      </w:r>
      <w:r w:rsidRPr="004348B8">
        <w:rPr>
          <w:lang w:val="lt-LT"/>
        </w:rPr>
        <w:t>būtų</w:t>
      </w:r>
      <w:r w:rsidRPr="004348B8">
        <w:rPr>
          <w:spacing w:val="-5"/>
          <w:lang w:val="lt-LT"/>
        </w:rPr>
        <w:t xml:space="preserve"> </w:t>
      </w:r>
      <w:r w:rsidRPr="004348B8">
        <w:rPr>
          <w:lang w:val="lt-LT"/>
        </w:rPr>
        <w:t>užtikrintas</w:t>
      </w:r>
      <w:r w:rsidRPr="004348B8">
        <w:rPr>
          <w:spacing w:val="-5"/>
          <w:lang w:val="lt-LT"/>
        </w:rPr>
        <w:t xml:space="preserve"> </w:t>
      </w:r>
      <w:r w:rsidRPr="004348B8">
        <w:rPr>
          <w:lang w:val="lt-LT"/>
        </w:rPr>
        <w:t>kontaktų</w:t>
      </w:r>
      <w:r w:rsidRPr="004348B8">
        <w:rPr>
          <w:spacing w:val="-5"/>
          <w:lang w:val="lt-LT"/>
        </w:rPr>
        <w:t xml:space="preserve"> </w:t>
      </w:r>
      <w:r w:rsidRPr="004348B8">
        <w:rPr>
          <w:lang w:val="lt-LT"/>
        </w:rPr>
        <w:t>veikimas.</w:t>
      </w:r>
      <w:r w:rsidRPr="004348B8">
        <w:rPr>
          <w:spacing w:val="-5"/>
          <w:lang w:val="lt-LT"/>
        </w:rPr>
        <w:t xml:space="preserve"> </w:t>
      </w:r>
      <w:r w:rsidRPr="004348B8">
        <w:rPr>
          <w:lang w:val="lt-LT"/>
        </w:rPr>
        <w:t>Jungiklis</w:t>
      </w:r>
      <w:r w:rsidRPr="004348B8">
        <w:rPr>
          <w:spacing w:val="-5"/>
          <w:lang w:val="lt-LT"/>
        </w:rPr>
        <w:t xml:space="preserve"> </w:t>
      </w:r>
      <w:r w:rsidRPr="004348B8">
        <w:rPr>
          <w:lang w:val="lt-LT"/>
        </w:rPr>
        <w:t>turi</w:t>
      </w:r>
      <w:r w:rsidRPr="004348B8">
        <w:rPr>
          <w:spacing w:val="-6"/>
          <w:lang w:val="lt-LT"/>
        </w:rPr>
        <w:t xml:space="preserve"> </w:t>
      </w:r>
      <w:r w:rsidRPr="004348B8">
        <w:rPr>
          <w:lang w:val="lt-LT"/>
        </w:rPr>
        <w:t>veikti šiais kampais: 0° - 30° - 45° - 60° - 90°. Tinkamai išgraviruotas padėties indikatorius turi aiškiai rodyti pasirinktą jungiklio</w:t>
      </w:r>
      <w:r w:rsidRPr="004348B8">
        <w:rPr>
          <w:spacing w:val="-2"/>
          <w:lang w:val="lt-LT"/>
        </w:rPr>
        <w:t xml:space="preserve"> </w:t>
      </w:r>
      <w:r w:rsidRPr="004348B8">
        <w:rPr>
          <w:lang w:val="lt-LT"/>
        </w:rPr>
        <w:t>padėtį.</w:t>
      </w:r>
    </w:p>
    <w:p w14:paraId="37B9ABB1" w14:textId="77777777" w:rsidR="00B21B62" w:rsidRPr="004348B8" w:rsidRDefault="00B21B62">
      <w:pPr>
        <w:pStyle w:val="BodyText"/>
        <w:rPr>
          <w:lang w:val="lt-LT"/>
        </w:rPr>
      </w:pPr>
    </w:p>
    <w:p w14:paraId="68FC84E8" w14:textId="77777777" w:rsidR="00B21B62" w:rsidRPr="004348B8" w:rsidRDefault="00000000">
      <w:pPr>
        <w:pStyle w:val="ListParagraph"/>
        <w:numPr>
          <w:ilvl w:val="2"/>
          <w:numId w:val="24"/>
        </w:numPr>
        <w:tabs>
          <w:tab w:val="left" w:pos="2781"/>
        </w:tabs>
        <w:ind w:left="2780" w:hanging="721"/>
        <w:rPr>
          <w:sz w:val="20"/>
          <w:lang w:val="lt-LT"/>
        </w:rPr>
      </w:pPr>
      <w:bookmarkStart w:id="157" w:name="5.14.21_Mygtukai"/>
      <w:bookmarkEnd w:id="157"/>
      <w:r w:rsidRPr="004348B8">
        <w:rPr>
          <w:sz w:val="20"/>
          <w:lang w:val="lt-LT"/>
        </w:rPr>
        <w:t>Mygtukai</w:t>
      </w:r>
    </w:p>
    <w:p w14:paraId="3A83AFCB" w14:textId="77777777" w:rsidR="00B21B62" w:rsidRPr="004348B8" w:rsidRDefault="00000000">
      <w:pPr>
        <w:pStyle w:val="BodyText"/>
        <w:ind w:left="1700" w:firstLine="284"/>
        <w:rPr>
          <w:lang w:val="lt-LT"/>
        </w:rPr>
      </w:pPr>
      <w:r w:rsidRPr="004348B8">
        <w:rPr>
          <w:lang w:val="lt-LT"/>
        </w:rPr>
        <w:t>Mygtukai</w:t>
      </w:r>
      <w:r w:rsidRPr="004348B8">
        <w:rPr>
          <w:spacing w:val="-14"/>
          <w:lang w:val="lt-LT"/>
        </w:rPr>
        <w:t xml:space="preserve"> </w:t>
      </w:r>
      <w:r w:rsidRPr="004348B8">
        <w:rPr>
          <w:lang w:val="lt-LT"/>
        </w:rPr>
        <w:t>turi</w:t>
      </w:r>
      <w:r w:rsidRPr="004348B8">
        <w:rPr>
          <w:spacing w:val="-13"/>
          <w:lang w:val="lt-LT"/>
        </w:rPr>
        <w:t xml:space="preserve"> </w:t>
      </w:r>
      <w:r w:rsidRPr="004348B8">
        <w:rPr>
          <w:lang w:val="lt-LT"/>
        </w:rPr>
        <w:t>būti</w:t>
      </w:r>
      <w:r w:rsidRPr="004348B8">
        <w:rPr>
          <w:spacing w:val="-13"/>
          <w:lang w:val="lt-LT"/>
        </w:rPr>
        <w:t xml:space="preserve"> </w:t>
      </w:r>
      <w:r w:rsidRPr="004348B8">
        <w:rPr>
          <w:lang w:val="lt-LT"/>
        </w:rPr>
        <w:t>kvadratiniai,</w:t>
      </w:r>
      <w:r w:rsidRPr="004348B8">
        <w:rPr>
          <w:spacing w:val="-13"/>
          <w:lang w:val="lt-LT"/>
        </w:rPr>
        <w:t xml:space="preserve"> </w:t>
      </w:r>
      <w:r w:rsidRPr="004348B8">
        <w:rPr>
          <w:lang w:val="lt-LT"/>
        </w:rPr>
        <w:t>ne</w:t>
      </w:r>
      <w:r w:rsidRPr="004348B8">
        <w:rPr>
          <w:spacing w:val="-13"/>
          <w:lang w:val="lt-LT"/>
        </w:rPr>
        <w:t xml:space="preserve"> </w:t>
      </w:r>
      <w:r w:rsidRPr="004348B8">
        <w:rPr>
          <w:lang w:val="lt-LT"/>
        </w:rPr>
        <w:t>mažesni</w:t>
      </w:r>
      <w:r w:rsidRPr="004348B8">
        <w:rPr>
          <w:spacing w:val="23"/>
          <w:lang w:val="lt-LT"/>
        </w:rPr>
        <w:t xml:space="preserve"> </w:t>
      </w:r>
      <w:r w:rsidRPr="004348B8">
        <w:rPr>
          <w:lang w:val="lt-LT"/>
        </w:rPr>
        <w:t>20</w:t>
      </w:r>
      <w:r w:rsidRPr="004348B8">
        <w:rPr>
          <w:spacing w:val="-13"/>
          <w:lang w:val="lt-LT"/>
        </w:rPr>
        <w:t xml:space="preserve"> </w:t>
      </w:r>
      <w:r w:rsidRPr="004348B8">
        <w:rPr>
          <w:lang w:val="lt-LT"/>
        </w:rPr>
        <w:t>x</w:t>
      </w:r>
      <w:r w:rsidRPr="004348B8">
        <w:rPr>
          <w:spacing w:val="-12"/>
          <w:lang w:val="lt-LT"/>
        </w:rPr>
        <w:t xml:space="preserve"> </w:t>
      </w:r>
      <w:r w:rsidRPr="004348B8">
        <w:rPr>
          <w:lang w:val="lt-LT"/>
        </w:rPr>
        <w:t>20</w:t>
      </w:r>
      <w:r w:rsidRPr="004348B8">
        <w:rPr>
          <w:spacing w:val="-13"/>
          <w:lang w:val="lt-LT"/>
        </w:rPr>
        <w:t xml:space="preserve"> </w:t>
      </w:r>
      <w:r w:rsidRPr="004348B8">
        <w:rPr>
          <w:lang w:val="lt-LT"/>
        </w:rPr>
        <w:t>mm,</w:t>
      </w:r>
      <w:r w:rsidRPr="004348B8">
        <w:rPr>
          <w:spacing w:val="-13"/>
          <w:lang w:val="lt-LT"/>
        </w:rPr>
        <w:t xml:space="preserve"> </w:t>
      </w:r>
      <w:r w:rsidRPr="004348B8">
        <w:rPr>
          <w:lang w:val="lt-LT"/>
        </w:rPr>
        <w:t>su</w:t>
      </w:r>
      <w:r w:rsidRPr="004348B8">
        <w:rPr>
          <w:spacing w:val="-12"/>
          <w:lang w:val="lt-LT"/>
        </w:rPr>
        <w:t xml:space="preserve"> </w:t>
      </w:r>
      <w:r w:rsidRPr="004348B8">
        <w:rPr>
          <w:lang w:val="lt-LT"/>
        </w:rPr>
        <w:t>linze,</w:t>
      </w:r>
      <w:r w:rsidRPr="004348B8">
        <w:rPr>
          <w:spacing w:val="-14"/>
          <w:lang w:val="lt-LT"/>
        </w:rPr>
        <w:t xml:space="preserve"> </w:t>
      </w:r>
      <w:r w:rsidRPr="004348B8">
        <w:rPr>
          <w:lang w:val="lt-LT"/>
        </w:rPr>
        <w:t>kurioje</w:t>
      </w:r>
      <w:r w:rsidRPr="004348B8">
        <w:rPr>
          <w:spacing w:val="-13"/>
          <w:lang w:val="lt-LT"/>
        </w:rPr>
        <w:t xml:space="preserve"> </w:t>
      </w:r>
      <w:r w:rsidRPr="004348B8">
        <w:rPr>
          <w:lang w:val="lt-LT"/>
        </w:rPr>
        <w:t>išgraviruotas</w:t>
      </w:r>
      <w:r w:rsidRPr="004348B8">
        <w:rPr>
          <w:spacing w:val="-13"/>
          <w:lang w:val="lt-LT"/>
        </w:rPr>
        <w:t xml:space="preserve"> </w:t>
      </w:r>
      <w:r w:rsidRPr="004348B8">
        <w:rPr>
          <w:lang w:val="lt-LT"/>
        </w:rPr>
        <w:t>tekstas.</w:t>
      </w:r>
      <w:r w:rsidRPr="004348B8">
        <w:rPr>
          <w:spacing w:val="-13"/>
          <w:lang w:val="lt-LT"/>
        </w:rPr>
        <w:t xml:space="preserve"> </w:t>
      </w:r>
      <w:r w:rsidRPr="004348B8">
        <w:rPr>
          <w:lang w:val="lt-LT"/>
        </w:rPr>
        <w:t>Elektrinis</w:t>
      </w:r>
      <w:r w:rsidRPr="004348B8">
        <w:rPr>
          <w:spacing w:val="-12"/>
          <w:lang w:val="lt-LT"/>
        </w:rPr>
        <w:t xml:space="preserve"> </w:t>
      </w:r>
      <w:r w:rsidRPr="004348B8">
        <w:rPr>
          <w:lang w:val="lt-LT"/>
        </w:rPr>
        <w:t>atsparumas turi būti ne mažiau 0,3 mln. ciklų. Linzių</w:t>
      </w:r>
      <w:r w:rsidRPr="004348B8">
        <w:rPr>
          <w:spacing w:val="-8"/>
          <w:lang w:val="lt-LT"/>
        </w:rPr>
        <w:t xml:space="preserve"> </w:t>
      </w:r>
      <w:r w:rsidRPr="004348B8">
        <w:rPr>
          <w:lang w:val="lt-LT"/>
        </w:rPr>
        <w:t>spalva:</w:t>
      </w:r>
    </w:p>
    <w:p w14:paraId="68FBCDB8" w14:textId="77777777" w:rsidR="00B21B62" w:rsidRPr="004348B8" w:rsidRDefault="00000000">
      <w:pPr>
        <w:pStyle w:val="ListParagraph"/>
        <w:numPr>
          <w:ilvl w:val="0"/>
          <w:numId w:val="21"/>
        </w:numPr>
        <w:tabs>
          <w:tab w:val="left" w:pos="2835"/>
        </w:tabs>
        <w:rPr>
          <w:sz w:val="20"/>
          <w:lang w:val="lt-LT"/>
        </w:rPr>
      </w:pPr>
      <w:r w:rsidRPr="004348B8">
        <w:rPr>
          <w:sz w:val="20"/>
          <w:lang w:val="lt-LT"/>
        </w:rPr>
        <w:t>Žalia - paleidimas, atšaukimas, bandymas ir</w:t>
      </w:r>
      <w:r w:rsidRPr="004348B8">
        <w:rPr>
          <w:spacing w:val="-3"/>
          <w:sz w:val="20"/>
          <w:lang w:val="lt-LT"/>
        </w:rPr>
        <w:t xml:space="preserve"> </w:t>
      </w:r>
      <w:r w:rsidRPr="004348B8">
        <w:rPr>
          <w:sz w:val="20"/>
          <w:lang w:val="lt-LT"/>
        </w:rPr>
        <w:t>atidarymas;</w:t>
      </w:r>
    </w:p>
    <w:p w14:paraId="1F0FF6EB" w14:textId="77777777" w:rsidR="00B21B62" w:rsidRPr="004348B8" w:rsidRDefault="00000000">
      <w:pPr>
        <w:pStyle w:val="ListParagraph"/>
        <w:numPr>
          <w:ilvl w:val="0"/>
          <w:numId w:val="21"/>
        </w:numPr>
        <w:tabs>
          <w:tab w:val="left" w:pos="2835"/>
        </w:tabs>
        <w:spacing w:line="244" w:lineRule="exact"/>
        <w:rPr>
          <w:sz w:val="20"/>
          <w:lang w:val="lt-LT"/>
        </w:rPr>
      </w:pPr>
      <w:r w:rsidRPr="004348B8">
        <w:rPr>
          <w:sz w:val="20"/>
          <w:lang w:val="lt-LT"/>
        </w:rPr>
        <w:t>Raudona - sustabdymas ir</w:t>
      </w:r>
      <w:r w:rsidRPr="004348B8">
        <w:rPr>
          <w:spacing w:val="-3"/>
          <w:sz w:val="20"/>
          <w:lang w:val="lt-LT"/>
        </w:rPr>
        <w:t xml:space="preserve"> </w:t>
      </w:r>
      <w:r w:rsidRPr="004348B8">
        <w:rPr>
          <w:sz w:val="20"/>
          <w:lang w:val="lt-LT"/>
        </w:rPr>
        <w:t>uždarymas.</w:t>
      </w:r>
    </w:p>
    <w:p w14:paraId="42805E80" w14:textId="77777777" w:rsidR="00B21B62" w:rsidRPr="004348B8" w:rsidRDefault="00000000">
      <w:pPr>
        <w:pStyle w:val="ListParagraph"/>
        <w:numPr>
          <w:ilvl w:val="0"/>
          <w:numId w:val="21"/>
        </w:numPr>
        <w:tabs>
          <w:tab w:val="left" w:pos="2835"/>
        </w:tabs>
        <w:spacing w:line="244" w:lineRule="exact"/>
        <w:rPr>
          <w:sz w:val="20"/>
          <w:lang w:val="lt-LT"/>
        </w:rPr>
      </w:pPr>
      <w:r w:rsidRPr="004348B8">
        <w:rPr>
          <w:sz w:val="20"/>
          <w:lang w:val="lt-LT"/>
        </w:rPr>
        <w:t>Mygtukai turi atitikti šiuos</w:t>
      </w:r>
      <w:r w:rsidRPr="004348B8">
        <w:rPr>
          <w:spacing w:val="-5"/>
          <w:sz w:val="20"/>
          <w:lang w:val="lt-LT"/>
        </w:rPr>
        <w:t xml:space="preserve"> </w:t>
      </w:r>
      <w:r w:rsidRPr="004348B8">
        <w:rPr>
          <w:sz w:val="20"/>
          <w:lang w:val="lt-LT"/>
        </w:rPr>
        <w:t>reikalavimus:</w:t>
      </w:r>
    </w:p>
    <w:p w14:paraId="51B63921" w14:textId="77777777" w:rsidR="00B21B62" w:rsidRPr="004348B8" w:rsidRDefault="00000000">
      <w:pPr>
        <w:pStyle w:val="ListParagraph"/>
        <w:numPr>
          <w:ilvl w:val="0"/>
          <w:numId w:val="21"/>
        </w:numPr>
        <w:tabs>
          <w:tab w:val="left" w:pos="2835"/>
        </w:tabs>
        <w:spacing w:line="244" w:lineRule="exact"/>
        <w:rPr>
          <w:sz w:val="20"/>
          <w:lang w:val="lt-LT"/>
        </w:rPr>
      </w:pPr>
      <w:r w:rsidRPr="004348B8">
        <w:rPr>
          <w:sz w:val="20"/>
          <w:lang w:val="lt-LT"/>
        </w:rPr>
        <w:t>UN = 220V AC, IN = 10</w:t>
      </w:r>
      <w:r w:rsidRPr="004348B8">
        <w:rPr>
          <w:spacing w:val="-8"/>
          <w:sz w:val="20"/>
          <w:lang w:val="lt-LT"/>
        </w:rPr>
        <w:t xml:space="preserve"> </w:t>
      </w:r>
      <w:r w:rsidRPr="004348B8">
        <w:rPr>
          <w:sz w:val="20"/>
          <w:lang w:val="lt-LT"/>
        </w:rPr>
        <w:t>A;</w:t>
      </w:r>
    </w:p>
    <w:p w14:paraId="56BA7EA7" w14:textId="77777777" w:rsidR="00B21B62" w:rsidRPr="004348B8" w:rsidRDefault="00000000">
      <w:pPr>
        <w:pStyle w:val="ListParagraph"/>
        <w:numPr>
          <w:ilvl w:val="0"/>
          <w:numId w:val="21"/>
        </w:numPr>
        <w:tabs>
          <w:tab w:val="left" w:pos="2835"/>
        </w:tabs>
        <w:spacing w:line="244" w:lineRule="exact"/>
        <w:rPr>
          <w:sz w:val="20"/>
          <w:lang w:val="lt-LT"/>
        </w:rPr>
      </w:pPr>
      <w:r w:rsidRPr="004348B8">
        <w:rPr>
          <w:sz w:val="20"/>
          <w:lang w:val="lt-LT"/>
        </w:rPr>
        <w:t>kontaktų skaičius, numato</w:t>
      </w:r>
      <w:r w:rsidRPr="004348B8">
        <w:rPr>
          <w:spacing w:val="-2"/>
          <w:sz w:val="20"/>
          <w:lang w:val="lt-LT"/>
        </w:rPr>
        <w:t xml:space="preserve"> </w:t>
      </w:r>
      <w:r w:rsidRPr="004348B8">
        <w:rPr>
          <w:sz w:val="20"/>
          <w:lang w:val="lt-LT"/>
        </w:rPr>
        <w:t>projektuotojas;</w:t>
      </w:r>
    </w:p>
    <w:p w14:paraId="4B99BA70" w14:textId="77777777" w:rsidR="00B21B62" w:rsidRPr="004348B8" w:rsidRDefault="00000000">
      <w:pPr>
        <w:pStyle w:val="ListParagraph"/>
        <w:numPr>
          <w:ilvl w:val="0"/>
          <w:numId w:val="21"/>
        </w:numPr>
        <w:tabs>
          <w:tab w:val="left" w:pos="2835"/>
        </w:tabs>
        <w:rPr>
          <w:sz w:val="20"/>
          <w:lang w:val="lt-LT"/>
        </w:rPr>
      </w:pPr>
      <w:r w:rsidRPr="004348B8">
        <w:rPr>
          <w:sz w:val="20"/>
          <w:lang w:val="lt-LT"/>
        </w:rPr>
        <w:t>veikia</w:t>
      </w:r>
      <w:r w:rsidRPr="004348B8">
        <w:rPr>
          <w:spacing w:val="-2"/>
          <w:sz w:val="20"/>
          <w:lang w:val="lt-LT"/>
        </w:rPr>
        <w:t xml:space="preserve"> </w:t>
      </w:r>
      <w:r w:rsidRPr="004348B8">
        <w:rPr>
          <w:sz w:val="20"/>
          <w:lang w:val="lt-LT"/>
        </w:rPr>
        <w:t>paspaudus;</w:t>
      </w:r>
    </w:p>
    <w:p w14:paraId="6392387F" w14:textId="77777777" w:rsidR="00B21B62" w:rsidRPr="004348B8" w:rsidRDefault="00000000">
      <w:pPr>
        <w:pStyle w:val="ListParagraph"/>
        <w:numPr>
          <w:ilvl w:val="0"/>
          <w:numId w:val="21"/>
        </w:numPr>
        <w:tabs>
          <w:tab w:val="left" w:pos="2835"/>
        </w:tabs>
        <w:spacing w:line="244" w:lineRule="exact"/>
        <w:rPr>
          <w:sz w:val="20"/>
          <w:lang w:val="lt-LT"/>
        </w:rPr>
      </w:pPr>
      <w:r w:rsidRPr="004348B8">
        <w:rPr>
          <w:sz w:val="20"/>
          <w:lang w:val="lt-LT"/>
        </w:rPr>
        <w:t>impulsinė</w:t>
      </w:r>
      <w:r w:rsidRPr="004348B8">
        <w:rPr>
          <w:spacing w:val="-1"/>
          <w:sz w:val="20"/>
          <w:lang w:val="lt-LT"/>
        </w:rPr>
        <w:t xml:space="preserve"> </w:t>
      </w:r>
      <w:r w:rsidRPr="004348B8">
        <w:rPr>
          <w:sz w:val="20"/>
          <w:lang w:val="lt-LT"/>
        </w:rPr>
        <w:t>funkcija;</w:t>
      </w:r>
    </w:p>
    <w:p w14:paraId="7B8E49DB" w14:textId="77777777" w:rsidR="00B21B62" w:rsidRPr="004348B8" w:rsidRDefault="00000000">
      <w:pPr>
        <w:pStyle w:val="ListParagraph"/>
        <w:numPr>
          <w:ilvl w:val="0"/>
          <w:numId w:val="21"/>
        </w:numPr>
        <w:tabs>
          <w:tab w:val="left" w:pos="2835"/>
        </w:tabs>
        <w:spacing w:line="244" w:lineRule="exact"/>
        <w:rPr>
          <w:sz w:val="20"/>
          <w:lang w:val="lt-LT"/>
        </w:rPr>
      </w:pPr>
      <w:r w:rsidRPr="004348B8">
        <w:rPr>
          <w:sz w:val="20"/>
          <w:lang w:val="lt-LT"/>
        </w:rPr>
        <w:t>padėtį rodanti plokštė</w:t>
      </w:r>
      <w:r w:rsidRPr="004348B8">
        <w:rPr>
          <w:spacing w:val="-4"/>
          <w:sz w:val="20"/>
          <w:lang w:val="lt-LT"/>
        </w:rPr>
        <w:t xml:space="preserve"> </w:t>
      </w:r>
      <w:r w:rsidRPr="004348B8">
        <w:rPr>
          <w:sz w:val="20"/>
          <w:lang w:val="lt-LT"/>
        </w:rPr>
        <w:t>(išgraviruota).</w:t>
      </w:r>
    </w:p>
    <w:p w14:paraId="1CB46214" w14:textId="77777777" w:rsidR="00B21B62" w:rsidRPr="004348B8" w:rsidRDefault="00000000">
      <w:pPr>
        <w:pStyle w:val="BodyText"/>
        <w:ind w:left="1985"/>
        <w:rPr>
          <w:lang w:val="lt-LT"/>
        </w:rPr>
      </w:pPr>
      <w:r w:rsidRPr="004348B8">
        <w:rPr>
          <w:lang w:val="lt-LT"/>
        </w:rPr>
        <w:t>Gali būti naudojami šviečiantys mygtukai su įmontuota lempute.</w:t>
      </w:r>
    </w:p>
    <w:p w14:paraId="4F235522" w14:textId="77777777" w:rsidR="00B21B62" w:rsidRPr="004348B8" w:rsidRDefault="00B21B62">
      <w:pPr>
        <w:pStyle w:val="BodyText"/>
        <w:spacing w:before="11"/>
        <w:rPr>
          <w:sz w:val="19"/>
          <w:lang w:val="lt-LT"/>
        </w:rPr>
      </w:pPr>
    </w:p>
    <w:p w14:paraId="1985D837" w14:textId="77777777" w:rsidR="00B21B62" w:rsidRPr="004348B8" w:rsidRDefault="00000000">
      <w:pPr>
        <w:pStyle w:val="ListParagraph"/>
        <w:numPr>
          <w:ilvl w:val="2"/>
          <w:numId w:val="24"/>
        </w:numPr>
        <w:tabs>
          <w:tab w:val="left" w:pos="2781"/>
        </w:tabs>
        <w:ind w:left="2780" w:hanging="721"/>
        <w:rPr>
          <w:sz w:val="20"/>
          <w:lang w:val="lt-LT"/>
        </w:rPr>
      </w:pPr>
      <w:bookmarkStart w:id="158" w:name="5.14.22_Srovės_transformatoriai"/>
      <w:bookmarkEnd w:id="158"/>
      <w:r w:rsidRPr="004348B8">
        <w:rPr>
          <w:sz w:val="20"/>
          <w:lang w:val="lt-LT"/>
        </w:rPr>
        <w:t>Srovės</w:t>
      </w:r>
      <w:r w:rsidRPr="004348B8">
        <w:rPr>
          <w:spacing w:val="-2"/>
          <w:sz w:val="20"/>
          <w:lang w:val="lt-LT"/>
        </w:rPr>
        <w:t xml:space="preserve"> </w:t>
      </w:r>
      <w:r w:rsidRPr="004348B8">
        <w:rPr>
          <w:sz w:val="20"/>
          <w:lang w:val="lt-LT"/>
        </w:rPr>
        <w:t>transformatoriai</w:t>
      </w:r>
    </w:p>
    <w:p w14:paraId="3EC467CF" w14:textId="77777777" w:rsidR="00B21B62" w:rsidRPr="004348B8" w:rsidRDefault="00000000">
      <w:pPr>
        <w:pStyle w:val="BodyText"/>
        <w:spacing w:before="1"/>
        <w:ind w:left="1700" w:firstLine="284"/>
        <w:rPr>
          <w:lang w:val="lt-LT"/>
        </w:rPr>
      </w:pPr>
      <w:r w:rsidRPr="004348B8">
        <w:rPr>
          <w:lang w:val="lt-LT"/>
        </w:rPr>
        <w:t>Srovės transformatoriai turi būti kompaktiški, su pirminėmis ir antrinėmis apvijomis, sumontuotomis izoliacinėje dėžutėje. Jie turi atitikti šiuos reikalavimus:</w:t>
      </w:r>
    </w:p>
    <w:p w14:paraId="0FCF4206" w14:textId="77777777" w:rsidR="00B21B62" w:rsidRPr="004348B8" w:rsidRDefault="00000000">
      <w:pPr>
        <w:pStyle w:val="ListParagraph"/>
        <w:numPr>
          <w:ilvl w:val="0"/>
          <w:numId w:val="20"/>
        </w:numPr>
        <w:tabs>
          <w:tab w:val="left" w:pos="2835"/>
        </w:tabs>
        <w:rPr>
          <w:sz w:val="20"/>
          <w:lang w:val="lt-LT"/>
        </w:rPr>
      </w:pPr>
      <w:r w:rsidRPr="004348B8">
        <w:rPr>
          <w:sz w:val="20"/>
          <w:lang w:val="lt-LT"/>
        </w:rPr>
        <w:t>antrinės srovės išėjimas 0 - 5</w:t>
      </w:r>
      <w:r w:rsidRPr="004348B8">
        <w:rPr>
          <w:spacing w:val="-6"/>
          <w:sz w:val="20"/>
          <w:lang w:val="lt-LT"/>
        </w:rPr>
        <w:t xml:space="preserve"> </w:t>
      </w:r>
      <w:r w:rsidRPr="004348B8">
        <w:rPr>
          <w:sz w:val="20"/>
          <w:lang w:val="lt-LT"/>
        </w:rPr>
        <w:t>A;</w:t>
      </w:r>
    </w:p>
    <w:p w14:paraId="1D24A125" w14:textId="77777777" w:rsidR="00B21B62" w:rsidRPr="004348B8" w:rsidRDefault="00000000">
      <w:pPr>
        <w:pStyle w:val="ListParagraph"/>
        <w:numPr>
          <w:ilvl w:val="0"/>
          <w:numId w:val="20"/>
        </w:numPr>
        <w:tabs>
          <w:tab w:val="left" w:pos="2835"/>
        </w:tabs>
        <w:spacing w:line="244" w:lineRule="exact"/>
        <w:rPr>
          <w:sz w:val="20"/>
          <w:lang w:val="lt-LT"/>
        </w:rPr>
      </w:pPr>
      <w:r w:rsidRPr="004348B8">
        <w:rPr>
          <w:sz w:val="20"/>
          <w:lang w:val="lt-LT"/>
        </w:rPr>
        <w:t>tikslumo klasė</w:t>
      </w:r>
      <w:r w:rsidRPr="004348B8">
        <w:rPr>
          <w:spacing w:val="-3"/>
          <w:sz w:val="20"/>
          <w:lang w:val="lt-LT"/>
        </w:rPr>
        <w:t xml:space="preserve"> </w:t>
      </w:r>
      <w:r w:rsidRPr="004348B8">
        <w:rPr>
          <w:sz w:val="20"/>
          <w:lang w:val="lt-LT"/>
        </w:rPr>
        <w:t>0.5;</w:t>
      </w:r>
    </w:p>
    <w:p w14:paraId="2146CE6D" w14:textId="77777777" w:rsidR="00B21B62" w:rsidRPr="004348B8" w:rsidRDefault="00000000">
      <w:pPr>
        <w:pStyle w:val="ListParagraph"/>
        <w:numPr>
          <w:ilvl w:val="0"/>
          <w:numId w:val="20"/>
        </w:numPr>
        <w:tabs>
          <w:tab w:val="left" w:pos="2835"/>
        </w:tabs>
        <w:spacing w:line="244" w:lineRule="exact"/>
        <w:ind w:hanging="285"/>
        <w:rPr>
          <w:sz w:val="20"/>
          <w:lang w:val="lt-LT"/>
        </w:rPr>
      </w:pPr>
      <w:r w:rsidRPr="004348B8">
        <w:rPr>
          <w:sz w:val="20"/>
          <w:lang w:val="lt-LT"/>
        </w:rPr>
        <w:t>nuolatinė terminė srovė min. 1.2 x</w:t>
      </w:r>
      <w:r w:rsidRPr="004348B8">
        <w:rPr>
          <w:spacing w:val="-6"/>
          <w:sz w:val="20"/>
          <w:lang w:val="lt-LT"/>
        </w:rPr>
        <w:t xml:space="preserve"> </w:t>
      </w:r>
      <w:r w:rsidRPr="004348B8">
        <w:rPr>
          <w:sz w:val="20"/>
          <w:lang w:val="lt-LT"/>
        </w:rPr>
        <w:t>IN.</w:t>
      </w:r>
    </w:p>
    <w:p w14:paraId="3469F81A" w14:textId="77777777" w:rsidR="00B21B62" w:rsidRPr="004348B8" w:rsidRDefault="00B21B62">
      <w:pPr>
        <w:pStyle w:val="BodyText"/>
        <w:spacing w:before="11"/>
        <w:rPr>
          <w:sz w:val="19"/>
          <w:lang w:val="lt-LT"/>
        </w:rPr>
      </w:pPr>
    </w:p>
    <w:p w14:paraId="605FC261" w14:textId="77777777" w:rsidR="00B21B62" w:rsidRPr="004348B8" w:rsidRDefault="00000000">
      <w:pPr>
        <w:pStyle w:val="ListParagraph"/>
        <w:numPr>
          <w:ilvl w:val="2"/>
          <w:numId w:val="24"/>
        </w:numPr>
        <w:tabs>
          <w:tab w:val="left" w:pos="2781"/>
        </w:tabs>
        <w:spacing w:line="230" w:lineRule="exact"/>
        <w:ind w:left="2780" w:hanging="721"/>
        <w:rPr>
          <w:sz w:val="20"/>
          <w:lang w:val="lt-LT"/>
        </w:rPr>
      </w:pPr>
      <w:bookmarkStart w:id="159" w:name="5.14.23_Srovės_keitikliai"/>
      <w:bookmarkEnd w:id="159"/>
      <w:r w:rsidRPr="004348B8">
        <w:rPr>
          <w:sz w:val="20"/>
          <w:lang w:val="lt-LT"/>
        </w:rPr>
        <w:t>Srovės</w:t>
      </w:r>
      <w:r w:rsidRPr="004348B8">
        <w:rPr>
          <w:spacing w:val="-2"/>
          <w:sz w:val="20"/>
          <w:lang w:val="lt-LT"/>
        </w:rPr>
        <w:t xml:space="preserve"> </w:t>
      </w:r>
      <w:r w:rsidRPr="004348B8">
        <w:rPr>
          <w:sz w:val="20"/>
          <w:lang w:val="lt-LT"/>
        </w:rPr>
        <w:t>keitikliai</w:t>
      </w:r>
    </w:p>
    <w:p w14:paraId="54B0E146" w14:textId="77777777" w:rsidR="00B21B62" w:rsidRPr="004348B8" w:rsidRDefault="00000000">
      <w:pPr>
        <w:pStyle w:val="BodyText"/>
        <w:spacing w:line="230" w:lineRule="exact"/>
        <w:ind w:left="1700"/>
        <w:rPr>
          <w:lang w:val="lt-LT"/>
        </w:rPr>
      </w:pPr>
      <w:r w:rsidRPr="004348B8">
        <w:rPr>
          <w:lang w:val="lt-LT"/>
        </w:rPr>
        <w:t xml:space="preserve">Srovės keitiklis turi būti kaip </w:t>
      </w:r>
      <w:proofErr w:type="spellStart"/>
      <w:r w:rsidRPr="004348B8">
        <w:rPr>
          <w:lang w:val="lt-LT"/>
        </w:rPr>
        <w:t>kompatiška</w:t>
      </w:r>
      <w:proofErr w:type="spellEnd"/>
      <w:r w:rsidRPr="004348B8">
        <w:rPr>
          <w:lang w:val="lt-LT"/>
        </w:rPr>
        <w:t xml:space="preserve"> konstrukcija izoliacinėje dėžutėje. Jis turi atitikti šiuos reikalavimus:</w:t>
      </w:r>
    </w:p>
    <w:p w14:paraId="20BF12B3" w14:textId="77777777" w:rsidR="00B21B62" w:rsidRPr="004348B8" w:rsidRDefault="00000000">
      <w:pPr>
        <w:pStyle w:val="ListParagraph"/>
        <w:numPr>
          <w:ilvl w:val="3"/>
          <w:numId w:val="24"/>
        </w:numPr>
        <w:tabs>
          <w:tab w:val="left" w:pos="3364"/>
          <w:tab w:val="left" w:pos="3365"/>
        </w:tabs>
        <w:spacing w:before="1"/>
        <w:ind w:left="3364" w:hanging="361"/>
        <w:rPr>
          <w:sz w:val="20"/>
          <w:lang w:val="lt-LT"/>
        </w:rPr>
      </w:pPr>
      <w:r w:rsidRPr="004348B8">
        <w:rPr>
          <w:sz w:val="20"/>
          <w:lang w:val="lt-LT"/>
        </w:rPr>
        <w:t>pirminės srovės įėjimas 0 - 5</w:t>
      </w:r>
      <w:r w:rsidRPr="004348B8">
        <w:rPr>
          <w:spacing w:val="-4"/>
          <w:sz w:val="20"/>
          <w:lang w:val="lt-LT"/>
        </w:rPr>
        <w:t xml:space="preserve"> </w:t>
      </w:r>
      <w:r w:rsidRPr="004348B8">
        <w:rPr>
          <w:sz w:val="20"/>
          <w:lang w:val="lt-LT"/>
        </w:rPr>
        <w:t>A;</w:t>
      </w:r>
    </w:p>
    <w:p w14:paraId="5D3D0F74" w14:textId="77777777" w:rsidR="00B21B62" w:rsidRPr="004348B8" w:rsidRDefault="00000000">
      <w:pPr>
        <w:pStyle w:val="ListParagraph"/>
        <w:numPr>
          <w:ilvl w:val="3"/>
          <w:numId w:val="24"/>
        </w:numPr>
        <w:tabs>
          <w:tab w:val="left" w:pos="3364"/>
          <w:tab w:val="left" w:pos="3365"/>
        </w:tabs>
        <w:spacing w:line="244" w:lineRule="exact"/>
        <w:ind w:left="3364" w:hanging="361"/>
        <w:rPr>
          <w:sz w:val="20"/>
          <w:lang w:val="lt-LT"/>
        </w:rPr>
      </w:pPr>
      <w:r w:rsidRPr="004348B8">
        <w:rPr>
          <w:sz w:val="20"/>
          <w:lang w:val="lt-LT"/>
        </w:rPr>
        <w:t>antrinės srovės įėjimas 4 - 20</w:t>
      </w:r>
      <w:r w:rsidRPr="004348B8">
        <w:rPr>
          <w:spacing w:val="-6"/>
          <w:sz w:val="20"/>
          <w:lang w:val="lt-LT"/>
        </w:rPr>
        <w:t xml:space="preserve"> </w:t>
      </w:r>
      <w:proofErr w:type="spellStart"/>
      <w:r w:rsidRPr="004348B8">
        <w:rPr>
          <w:sz w:val="20"/>
          <w:lang w:val="lt-LT"/>
        </w:rPr>
        <w:t>mA</w:t>
      </w:r>
      <w:proofErr w:type="spellEnd"/>
      <w:r w:rsidRPr="004348B8">
        <w:rPr>
          <w:sz w:val="20"/>
          <w:lang w:val="lt-LT"/>
        </w:rPr>
        <w:t>;</w:t>
      </w:r>
    </w:p>
    <w:p w14:paraId="0A86B859" w14:textId="77777777" w:rsidR="00B21B62" w:rsidRPr="004348B8" w:rsidRDefault="00000000">
      <w:pPr>
        <w:pStyle w:val="ListParagraph"/>
        <w:numPr>
          <w:ilvl w:val="3"/>
          <w:numId w:val="24"/>
        </w:numPr>
        <w:tabs>
          <w:tab w:val="left" w:pos="3364"/>
          <w:tab w:val="left" w:pos="3365"/>
        </w:tabs>
        <w:spacing w:line="244" w:lineRule="exact"/>
        <w:ind w:left="3364" w:hanging="361"/>
        <w:rPr>
          <w:sz w:val="20"/>
          <w:lang w:val="lt-LT"/>
        </w:rPr>
      </w:pPr>
      <w:r w:rsidRPr="004348B8">
        <w:rPr>
          <w:sz w:val="20"/>
          <w:lang w:val="lt-LT"/>
        </w:rPr>
        <w:t>tikslumo klasė</w:t>
      </w:r>
      <w:r w:rsidRPr="004348B8">
        <w:rPr>
          <w:spacing w:val="-3"/>
          <w:sz w:val="20"/>
          <w:lang w:val="lt-LT"/>
        </w:rPr>
        <w:t xml:space="preserve"> </w:t>
      </w:r>
      <w:r w:rsidRPr="004348B8">
        <w:rPr>
          <w:sz w:val="20"/>
          <w:lang w:val="lt-LT"/>
        </w:rPr>
        <w:t>0.5.</w:t>
      </w:r>
    </w:p>
    <w:p w14:paraId="6D5AF4B0" w14:textId="77777777" w:rsidR="00B21B62" w:rsidRPr="004348B8" w:rsidRDefault="00B21B62">
      <w:pPr>
        <w:pStyle w:val="BodyText"/>
        <w:rPr>
          <w:lang w:val="lt-LT"/>
        </w:rPr>
      </w:pPr>
    </w:p>
    <w:p w14:paraId="5569F348" w14:textId="77777777" w:rsidR="00B21B62" w:rsidRPr="004348B8" w:rsidRDefault="00000000">
      <w:pPr>
        <w:pStyle w:val="ListParagraph"/>
        <w:numPr>
          <w:ilvl w:val="2"/>
          <w:numId w:val="24"/>
        </w:numPr>
        <w:tabs>
          <w:tab w:val="left" w:pos="2780"/>
        </w:tabs>
        <w:spacing w:line="230" w:lineRule="exact"/>
        <w:ind w:left="2779" w:hanging="721"/>
        <w:jc w:val="both"/>
        <w:rPr>
          <w:sz w:val="20"/>
          <w:lang w:val="lt-LT"/>
        </w:rPr>
      </w:pPr>
      <w:bookmarkStart w:id="160" w:name="5.14.24_Indikatorių_lemputės_(šviesos_di"/>
      <w:bookmarkEnd w:id="160"/>
      <w:r w:rsidRPr="004348B8">
        <w:rPr>
          <w:sz w:val="20"/>
          <w:lang w:val="lt-LT"/>
        </w:rPr>
        <w:t>Indikatorių lemputės (šviesos</w:t>
      </w:r>
      <w:r w:rsidRPr="004348B8">
        <w:rPr>
          <w:spacing w:val="-2"/>
          <w:sz w:val="20"/>
          <w:lang w:val="lt-LT"/>
        </w:rPr>
        <w:t xml:space="preserve"> </w:t>
      </w:r>
      <w:r w:rsidRPr="004348B8">
        <w:rPr>
          <w:sz w:val="20"/>
          <w:lang w:val="lt-LT"/>
        </w:rPr>
        <w:t>diodai)</w:t>
      </w:r>
    </w:p>
    <w:p w14:paraId="5CA6E7FF" w14:textId="77777777" w:rsidR="00B21B62" w:rsidRPr="004348B8" w:rsidRDefault="00000000">
      <w:pPr>
        <w:pStyle w:val="BodyText"/>
        <w:ind w:left="1699" w:right="118" w:hanging="1"/>
        <w:jc w:val="both"/>
        <w:rPr>
          <w:lang w:val="lt-LT"/>
        </w:rPr>
      </w:pPr>
      <w:r w:rsidRPr="004348B8">
        <w:rPr>
          <w:lang w:val="lt-LT"/>
        </w:rPr>
        <w:t>Ant</w:t>
      </w:r>
      <w:r w:rsidRPr="004348B8">
        <w:rPr>
          <w:spacing w:val="-6"/>
          <w:lang w:val="lt-LT"/>
        </w:rPr>
        <w:t xml:space="preserve"> </w:t>
      </w:r>
      <w:r w:rsidRPr="004348B8">
        <w:rPr>
          <w:lang w:val="lt-LT"/>
        </w:rPr>
        <w:t>įjungimo</w:t>
      </w:r>
      <w:r w:rsidRPr="004348B8">
        <w:rPr>
          <w:spacing w:val="-4"/>
          <w:lang w:val="lt-LT"/>
        </w:rPr>
        <w:t xml:space="preserve"> </w:t>
      </w:r>
      <w:r w:rsidRPr="004348B8">
        <w:rPr>
          <w:lang w:val="lt-LT"/>
        </w:rPr>
        <w:t>blokų</w:t>
      </w:r>
      <w:r w:rsidRPr="004348B8">
        <w:rPr>
          <w:spacing w:val="-4"/>
          <w:lang w:val="lt-LT"/>
        </w:rPr>
        <w:t xml:space="preserve"> </w:t>
      </w:r>
      <w:r w:rsidRPr="004348B8">
        <w:rPr>
          <w:lang w:val="lt-LT"/>
        </w:rPr>
        <w:t>ir</w:t>
      </w:r>
      <w:r w:rsidRPr="004348B8">
        <w:rPr>
          <w:spacing w:val="-5"/>
          <w:lang w:val="lt-LT"/>
        </w:rPr>
        <w:t xml:space="preserve"> </w:t>
      </w:r>
      <w:r w:rsidRPr="004348B8">
        <w:rPr>
          <w:lang w:val="lt-LT"/>
        </w:rPr>
        <w:t>dėžučių</w:t>
      </w:r>
      <w:r w:rsidRPr="004348B8">
        <w:rPr>
          <w:spacing w:val="-4"/>
          <w:lang w:val="lt-LT"/>
        </w:rPr>
        <w:t xml:space="preserve"> </w:t>
      </w:r>
      <w:r w:rsidRPr="004348B8">
        <w:rPr>
          <w:lang w:val="lt-LT"/>
        </w:rPr>
        <w:t>durelių</w:t>
      </w:r>
      <w:r w:rsidRPr="004348B8">
        <w:rPr>
          <w:spacing w:val="-5"/>
          <w:lang w:val="lt-LT"/>
        </w:rPr>
        <w:t xml:space="preserve"> </w:t>
      </w:r>
      <w:r w:rsidRPr="004348B8">
        <w:rPr>
          <w:lang w:val="lt-LT"/>
        </w:rPr>
        <w:t>turi</w:t>
      </w:r>
      <w:r w:rsidRPr="004348B8">
        <w:rPr>
          <w:spacing w:val="-5"/>
          <w:lang w:val="lt-LT"/>
        </w:rPr>
        <w:t xml:space="preserve"> </w:t>
      </w:r>
      <w:r w:rsidRPr="004348B8">
        <w:rPr>
          <w:lang w:val="lt-LT"/>
        </w:rPr>
        <w:t>būti</w:t>
      </w:r>
      <w:r w:rsidRPr="004348B8">
        <w:rPr>
          <w:spacing w:val="-4"/>
          <w:lang w:val="lt-LT"/>
        </w:rPr>
        <w:t xml:space="preserve"> </w:t>
      </w:r>
      <w:r w:rsidRPr="004348B8">
        <w:rPr>
          <w:lang w:val="lt-LT"/>
        </w:rPr>
        <w:t>numatomi</w:t>
      </w:r>
      <w:r w:rsidRPr="004348B8">
        <w:rPr>
          <w:spacing w:val="-6"/>
          <w:lang w:val="lt-LT"/>
        </w:rPr>
        <w:t xml:space="preserve"> </w:t>
      </w:r>
      <w:proofErr w:type="spellStart"/>
      <w:r w:rsidRPr="004348B8">
        <w:rPr>
          <w:lang w:val="lt-LT"/>
        </w:rPr>
        <w:t>mikro</w:t>
      </w:r>
      <w:proofErr w:type="spellEnd"/>
      <w:r w:rsidRPr="004348B8">
        <w:rPr>
          <w:spacing w:val="-4"/>
          <w:lang w:val="lt-LT"/>
        </w:rPr>
        <w:t xml:space="preserve"> </w:t>
      </w:r>
      <w:r w:rsidRPr="004348B8">
        <w:rPr>
          <w:lang w:val="lt-LT"/>
        </w:rPr>
        <w:t>kristalų</w:t>
      </w:r>
      <w:r w:rsidRPr="004348B8">
        <w:rPr>
          <w:spacing w:val="-4"/>
          <w:lang w:val="lt-LT"/>
        </w:rPr>
        <w:t xml:space="preserve"> </w:t>
      </w:r>
      <w:r w:rsidRPr="004348B8">
        <w:rPr>
          <w:lang w:val="lt-LT"/>
        </w:rPr>
        <w:t>šviesos</w:t>
      </w:r>
      <w:r w:rsidRPr="004348B8">
        <w:rPr>
          <w:spacing w:val="-5"/>
          <w:lang w:val="lt-LT"/>
        </w:rPr>
        <w:t xml:space="preserve"> </w:t>
      </w:r>
      <w:r w:rsidRPr="004348B8">
        <w:rPr>
          <w:lang w:val="lt-LT"/>
        </w:rPr>
        <w:t>(LED)</w:t>
      </w:r>
      <w:r w:rsidRPr="004348B8">
        <w:rPr>
          <w:spacing w:val="-4"/>
          <w:lang w:val="lt-LT"/>
        </w:rPr>
        <w:t xml:space="preserve"> </w:t>
      </w:r>
      <w:r w:rsidRPr="004348B8">
        <w:rPr>
          <w:lang w:val="lt-LT"/>
        </w:rPr>
        <w:t>diodai</w:t>
      </w:r>
      <w:r w:rsidRPr="004348B8">
        <w:rPr>
          <w:spacing w:val="-5"/>
          <w:lang w:val="lt-LT"/>
        </w:rPr>
        <w:t xml:space="preserve"> </w:t>
      </w:r>
      <w:r w:rsidRPr="004348B8">
        <w:rPr>
          <w:lang w:val="lt-LT"/>
        </w:rPr>
        <w:t>–</w:t>
      </w:r>
      <w:r w:rsidRPr="004348B8">
        <w:rPr>
          <w:spacing w:val="-5"/>
          <w:lang w:val="lt-LT"/>
        </w:rPr>
        <w:t xml:space="preserve"> </w:t>
      </w:r>
      <w:r w:rsidRPr="004348B8">
        <w:rPr>
          <w:lang w:val="lt-LT"/>
        </w:rPr>
        <w:t>indikatoriai.</w:t>
      </w:r>
      <w:r w:rsidRPr="004348B8">
        <w:rPr>
          <w:spacing w:val="-3"/>
          <w:lang w:val="lt-LT"/>
        </w:rPr>
        <w:t xml:space="preserve"> </w:t>
      </w:r>
      <w:r w:rsidRPr="004348B8">
        <w:rPr>
          <w:lang w:val="lt-LT"/>
        </w:rPr>
        <w:t>Lempučių veikimas</w:t>
      </w:r>
      <w:r w:rsidRPr="004348B8">
        <w:rPr>
          <w:spacing w:val="-10"/>
          <w:lang w:val="lt-LT"/>
        </w:rPr>
        <w:t xml:space="preserve"> </w:t>
      </w:r>
      <w:r w:rsidRPr="004348B8">
        <w:rPr>
          <w:lang w:val="lt-LT"/>
        </w:rPr>
        <w:t>turi</w:t>
      </w:r>
      <w:r w:rsidRPr="004348B8">
        <w:rPr>
          <w:spacing w:val="-9"/>
          <w:lang w:val="lt-LT"/>
        </w:rPr>
        <w:t xml:space="preserve"> </w:t>
      </w:r>
      <w:r w:rsidRPr="004348B8">
        <w:rPr>
          <w:lang w:val="lt-LT"/>
        </w:rPr>
        <w:t>būti</w:t>
      </w:r>
      <w:r w:rsidRPr="004348B8">
        <w:rPr>
          <w:spacing w:val="-10"/>
          <w:lang w:val="lt-LT"/>
        </w:rPr>
        <w:t xml:space="preserve"> </w:t>
      </w:r>
      <w:r w:rsidRPr="004348B8">
        <w:rPr>
          <w:lang w:val="lt-LT"/>
        </w:rPr>
        <w:t>patikrinamas</w:t>
      </w:r>
      <w:r w:rsidRPr="004348B8">
        <w:rPr>
          <w:spacing w:val="-9"/>
          <w:lang w:val="lt-LT"/>
        </w:rPr>
        <w:t xml:space="preserve"> </w:t>
      </w:r>
      <w:r w:rsidRPr="004348B8">
        <w:rPr>
          <w:lang w:val="lt-LT"/>
        </w:rPr>
        <w:t>vienu</w:t>
      </w:r>
      <w:r w:rsidRPr="004348B8">
        <w:rPr>
          <w:spacing w:val="-9"/>
          <w:lang w:val="lt-LT"/>
        </w:rPr>
        <w:t xml:space="preserve"> </w:t>
      </w:r>
      <w:r w:rsidRPr="004348B8">
        <w:rPr>
          <w:lang w:val="lt-LT"/>
        </w:rPr>
        <w:t>veiksmu</w:t>
      </w:r>
      <w:r w:rsidRPr="004348B8">
        <w:rPr>
          <w:spacing w:val="-9"/>
          <w:lang w:val="lt-LT"/>
        </w:rPr>
        <w:t xml:space="preserve"> </w:t>
      </w:r>
      <w:r w:rsidRPr="004348B8">
        <w:rPr>
          <w:lang w:val="lt-LT"/>
        </w:rPr>
        <w:t>(pvz.,</w:t>
      </w:r>
      <w:r w:rsidRPr="004348B8">
        <w:rPr>
          <w:spacing w:val="-9"/>
          <w:lang w:val="lt-LT"/>
        </w:rPr>
        <w:t xml:space="preserve"> </w:t>
      </w:r>
      <w:r w:rsidRPr="004348B8">
        <w:rPr>
          <w:lang w:val="lt-LT"/>
        </w:rPr>
        <w:t>paspaudus</w:t>
      </w:r>
      <w:r w:rsidRPr="004348B8">
        <w:rPr>
          <w:spacing w:val="-10"/>
          <w:lang w:val="lt-LT"/>
        </w:rPr>
        <w:t xml:space="preserve"> </w:t>
      </w:r>
      <w:r w:rsidRPr="004348B8">
        <w:rPr>
          <w:lang w:val="lt-LT"/>
        </w:rPr>
        <w:t>mygtuką</w:t>
      </w:r>
      <w:r w:rsidRPr="004348B8">
        <w:rPr>
          <w:spacing w:val="-9"/>
          <w:lang w:val="lt-LT"/>
        </w:rPr>
        <w:t xml:space="preserve"> </w:t>
      </w:r>
      <w:r w:rsidRPr="004348B8">
        <w:rPr>
          <w:lang w:val="lt-LT"/>
        </w:rPr>
        <w:t>„Signalizacijos</w:t>
      </w:r>
      <w:r w:rsidRPr="004348B8">
        <w:rPr>
          <w:spacing w:val="-10"/>
          <w:lang w:val="lt-LT"/>
        </w:rPr>
        <w:t xml:space="preserve"> </w:t>
      </w:r>
      <w:r w:rsidRPr="004348B8">
        <w:rPr>
          <w:lang w:val="lt-LT"/>
        </w:rPr>
        <w:t>patikrinimas“).</w:t>
      </w:r>
      <w:r w:rsidRPr="004348B8">
        <w:rPr>
          <w:spacing w:val="-10"/>
          <w:lang w:val="lt-LT"/>
        </w:rPr>
        <w:t xml:space="preserve"> </w:t>
      </w:r>
      <w:r w:rsidRPr="004348B8">
        <w:rPr>
          <w:lang w:val="lt-LT"/>
        </w:rPr>
        <w:t>Lęšiai</w:t>
      </w:r>
      <w:r w:rsidRPr="004348B8">
        <w:rPr>
          <w:spacing w:val="-10"/>
          <w:lang w:val="lt-LT"/>
        </w:rPr>
        <w:t xml:space="preserve"> </w:t>
      </w:r>
      <w:r w:rsidRPr="004348B8">
        <w:rPr>
          <w:lang w:val="lt-LT"/>
        </w:rPr>
        <w:t>turi</w:t>
      </w:r>
      <w:r w:rsidRPr="004348B8">
        <w:rPr>
          <w:spacing w:val="-10"/>
          <w:lang w:val="lt-LT"/>
        </w:rPr>
        <w:t xml:space="preserve"> </w:t>
      </w:r>
      <w:r w:rsidRPr="004348B8">
        <w:rPr>
          <w:lang w:val="lt-LT"/>
        </w:rPr>
        <w:t>būti pagaminti iš kietos plastmasės. Indikacinės lemputės turi būti apvalios, min. 20 mm skersmens, su linzėmis, kuriose išgraviruotas tekstas ar ženklai. Nominali įtampa turi atitikti maitinimo</w:t>
      </w:r>
      <w:r w:rsidRPr="004348B8">
        <w:rPr>
          <w:spacing w:val="-7"/>
          <w:lang w:val="lt-LT"/>
        </w:rPr>
        <w:t xml:space="preserve"> </w:t>
      </w:r>
      <w:r w:rsidRPr="004348B8">
        <w:rPr>
          <w:lang w:val="lt-LT"/>
        </w:rPr>
        <w:t>šaltinį.</w:t>
      </w:r>
    </w:p>
    <w:p w14:paraId="0A1F0F7C" w14:textId="77777777" w:rsidR="00B21B62" w:rsidRPr="004348B8" w:rsidRDefault="00000000">
      <w:pPr>
        <w:pStyle w:val="BodyText"/>
        <w:spacing w:line="230" w:lineRule="exact"/>
        <w:ind w:left="1699"/>
        <w:jc w:val="both"/>
        <w:rPr>
          <w:lang w:val="lt-LT"/>
        </w:rPr>
      </w:pPr>
      <w:r w:rsidRPr="004348B8">
        <w:rPr>
          <w:lang w:val="lt-LT"/>
        </w:rPr>
        <w:t>Rekomenduojamos šviesos (LED) diodų spalvos:</w:t>
      </w:r>
    </w:p>
    <w:p w14:paraId="64A1C676" w14:textId="77777777" w:rsidR="00B21B62" w:rsidRPr="004348B8" w:rsidRDefault="00000000">
      <w:pPr>
        <w:pStyle w:val="ListParagraph"/>
        <w:numPr>
          <w:ilvl w:val="3"/>
          <w:numId w:val="24"/>
        </w:numPr>
        <w:tabs>
          <w:tab w:val="left" w:pos="2976"/>
        </w:tabs>
        <w:ind w:left="2975" w:right="118"/>
        <w:jc w:val="both"/>
        <w:rPr>
          <w:sz w:val="20"/>
          <w:lang w:val="lt-LT"/>
        </w:rPr>
      </w:pPr>
      <w:r w:rsidRPr="004348B8">
        <w:rPr>
          <w:sz w:val="20"/>
          <w:lang w:val="lt-LT"/>
        </w:rPr>
        <w:t>BALTA rodo pasiruošimo veikimui būklę (tai reiškia, kad įrengimas yra pasiruošęs būti paleistas; jo visos vidaus jungtys (pvz., maitinimo įjungimas, įrengimo paleidimas, sustabdymas, išjungimas) yra aktyvios;</w:t>
      </w:r>
    </w:p>
    <w:p w14:paraId="2D478279" w14:textId="77777777" w:rsidR="00B21B62" w:rsidRPr="004348B8" w:rsidRDefault="00000000">
      <w:pPr>
        <w:pStyle w:val="ListParagraph"/>
        <w:numPr>
          <w:ilvl w:val="3"/>
          <w:numId w:val="24"/>
        </w:numPr>
        <w:tabs>
          <w:tab w:val="left" w:pos="2976"/>
        </w:tabs>
        <w:spacing w:line="245" w:lineRule="exact"/>
        <w:ind w:left="2975" w:hanging="361"/>
        <w:jc w:val="both"/>
        <w:rPr>
          <w:sz w:val="20"/>
          <w:lang w:val="lt-LT"/>
        </w:rPr>
      </w:pPr>
      <w:r w:rsidRPr="004348B8">
        <w:rPr>
          <w:sz w:val="20"/>
          <w:lang w:val="lt-LT"/>
        </w:rPr>
        <w:t>ŽALIA reiškia, kad įrengimas yra įjungtas ir veikia įprastinėmis</w:t>
      </w:r>
      <w:r w:rsidRPr="004348B8">
        <w:rPr>
          <w:spacing w:val="-7"/>
          <w:sz w:val="20"/>
          <w:lang w:val="lt-LT"/>
        </w:rPr>
        <w:t xml:space="preserve"> </w:t>
      </w:r>
      <w:r w:rsidRPr="004348B8">
        <w:rPr>
          <w:sz w:val="20"/>
          <w:lang w:val="lt-LT"/>
        </w:rPr>
        <w:t>sąlygomis;</w:t>
      </w:r>
    </w:p>
    <w:p w14:paraId="2B651B20" w14:textId="77777777" w:rsidR="00B21B62" w:rsidRPr="004348B8" w:rsidRDefault="00000000">
      <w:pPr>
        <w:pStyle w:val="ListParagraph"/>
        <w:numPr>
          <w:ilvl w:val="3"/>
          <w:numId w:val="24"/>
        </w:numPr>
        <w:tabs>
          <w:tab w:val="left" w:pos="2976"/>
        </w:tabs>
        <w:ind w:left="2975" w:right="119"/>
        <w:jc w:val="both"/>
        <w:rPr>
          <w:sz w:val="20"/>
          <w:lang w:val="lt-LT"/>
        </w:rPr>
      </w:pPr>
      <w:r w:rsidRPr="004348B8">
        <w:rPr>
          <w:sz w:val="20"/>
          <w:lang w:val="lt-LT"/>
        </w:rPr>
        <w:t>TAMSIAI GELTONA rodo anomalinę įrengimo būklę (pvz., jei operatorius šią veikimo būklę pasirinko, tamsiai geltona spalva gali signalizuoti pirmojo laipsnio pavojų tuo atveju, jei antro laipsnio pavojaus signalizacijai pasirenkama raudona</w:t>
      </w:r>
      <w:r w:rsidRPr="004348B8">
        <w:rPr>
          <w:spacing w:val="-4"/>
          <w:sz w:val="20"/>
          <w:lang w:val="lt-LT"/>
        </w:rPr>
        <w:t xml:space="preserve"> </w:t>
      </w:r>
      <w:r w:rsidRPr="004348B8">
        <w:rPr>
          <w:sz w:val="20"/>
          <w:lang w:val="lt-LT"/>
        </w:rPr>
        <w:t>spalva);</w:t>
      </w:r>
    </w:p>
    <w:p w14:paraId="60CE52D2" w14:textId="77777777" w:rsidR="00B21B62" w:rsidRPr="004348B8" w:rsidRDefault="00000000">
      <w:pPr>
        <w:pStyle w:val="ListParagraph"/>
        <w:numPr>
          <w:ilvl w:val="3"/>
          <w:numId w:val="24"/>
        </w:numPr>
        <w:tabs>
          <w:tab w:val="left" w:pos="2976"/>
        </w:tabs>
        <w:ind w:left="2975" w:right="117"/>
        <w:jc w:val="both"/>
        <w:rPr>
          <w:sz w:val="20"/>
          <w:lang w:val="lt-LT"/>
        </w:rPr>
      </w:pPr>
      <w:r w:rsidRPr="004348B8">
        <w:rPr>
          <w:sz w:val="20"/>
          <w:lang w:val="lt-LT"/>
        </w:rPr>
        <w:t>RAUDONA reiškia, kad įrengimas yra toje būklėje, kada dėl įvairių priežasčių galima skelbti pavojų arba</w:t>
      </w:r>
      <w:r w:rsidRPr="004348B8">
        <w:rPr>
          <w:spacing w:val="-10"/>
          <w:sz w:val="20"/>
          <w:lang w:val="lt-LT"/>
        </w:rPr>
        <w:t xml:space="preserve"> </w:t>
      </w:r>
      <w:r w:rsidRPr="004348B8">
        <w:rPr>
          <w:sz w:val="20"/>
          <w:lang w:val="lt-LT"/>
        </w:rPr>
        <w:t>gedimą</w:t>
      </w:r>
      <w:r w:rsidRPr="004348B8">
        <w:rPr>
          <w:spacing w:val="-10"/>
          <w:sz w:val="20"/>
          <w:lang w:val="lt-LT"/>
        </w:rPr>
        <w:t xml:space="preserve"> </w:t>
      </w:r>
      <w:r w:rsidRPr="004348B8">
        <w:rPr>
          <w:sz w:val="20"/>
          <w:lang w:val="lt-LT"/>
        </w:rPr>
        <w:t>(pvz.,</w:t>
      </w:r>
      <w:r w:rsidRPr="004348B8">
        <w:rPr>
          <w:spacing w:val="-10"/>
          <w:sz w:val="20"/>
          <w:lang w:val="lt-LT"/>
        </w:rPr>
        <w:t xml:space="preserve"> </w:t>
      </w:r>
      <w:r w:rsidRPr="004348B8">
        <w:rPr>
          <w:sz w:val="20"/>
          <w:lang w:val="lt-LT"/>
        </w:rPr>
        <w:t>norint</w:t>
      </w:r>
      <w:r w:rsidRPr="004348B8">
        <w:rPr>
          <w:spacing w:val="-10"/>
          <w:sz w:val="20"/>
          <w:lang w:val="lt-LT"/>
        </w:rPr>
        <w:t xml:space="preserve"> </w:t>
      </w:r>
      <w:r w:rsidRPr="004348B8">
        <w:rPr>
          <w:sz w:val="20"/>
          <w:lang w:val="lt-LT"/>
        </w:rPr>
        <w:t>būklę</w:t>
      </w:r>
      <w:r w:rsidRPr="004348B8">
        <w:rPr>
          <w:spacing w:val="-9"/>
          <w:sz w:val="20"/>
          <w:lang w:val="lt-LT"/>
        </w:rPr>
        <w:t xml:space="preserve"> </w:t>
      </w:r>
      <w:r w:rsidRPr="004348B8">
        <w:rPr>
          <w:sz w:val="20"/>
          <w:lang w:val="lt-LT"/>
        </w:rPr>
        <w:t>sureguliuoti</w:t>
      </w:r>
      <w:r w:rsidRPr="004348B8">
        <w:rPr>
          <w:spacing w:val="-9"/>
          <w:sz w:val="20"/>
          <w:lang w:val="lt-LT"/>
        </w:rPr>
        <w:t xml:space="preserve"> </w:t>
      </w:r>
      <w:r w:rsidRPr="004348B8">
        <w:rPr>
          <w:sz w:val="20"/>
          <w:lang w:val="lt-LT"/>
        </w:rPr>
        <w:t>būtinai</w:t>
      </w:r>
      <w:r w:rsidRPr="004348B8">
        <w:rPr>
          <w:spacing w:val="-11"/>
          <w:sz w:val="20"/>
          <w:lang w:val="lt-LT"/>
        </w:rPr>
        <w:t xml:space="preserve"> </w:t>
      </w:r>
      <w:r w:rsidRPr="004348B8">
        <w:rPr>
          <w:sz w:val="20"/>
          <w:lang w:val="lt-LT"/>
        </w:rPr>
        <w:t>reikalingas</w:t>
      </w:r>
      <w:r w:rsidRPr="004348B8">
        <w:rPr>
          <w:spacing w:val="-10"/>
          <w:sz w:val="20"/>
          <w:lang w:val="lt-LT"/>
        </w:rPr>
        <w:t xml:space="preserve"> </w:t>
      </w:r>
      <w:r w:rsidRPr="004348B8">
        <w:rPr>
          <w:sz w:val="20"/>
          <w:lang w:val="lt-LT"/>
        </w:rPr>
        <w:t>operatoriaus</w:t>
      </w:r>
      <w:r w:rsidRPr="004348B8">
        <w:rPr>
          <w:spacing w:val="-9"/>
          <w:sz w:val="20"/>
          <w:lang w:val="lt-LT"/>
        </w:rPr>
        <w:t xml:space="preserve"> </w:t>
      </w:r>
      <w:r w:rsidRPr="004348B8">
        <w:rPr>
          <w:sz w:val="20"/>
          <w:lang w:val="lt-LT"/>
        </w:rPr>
        <w:t>įsikišimas);</w:t>
      </w:r>
      <w:r w:rsidRPr="004348B8">
        <w:rPr>
          <w:spacing w:val="-11"/>
          <w:sz w:val="20"/>
          <w:lang w:val="lt-LT"/>
        </w:rPr>
        <w:t xml:space="preserve"> </w:t>
      </w:r>
      <w:r w:rsidRPr="004348B8">
        <w:rPr>
          <w:sz w:val="20"/>
          <w:lang w:val="lt-LT"/>
        </w:rPr>
        <w:t>raudona</w:t>
      </w:r>
      <w:r w:rsidRPr="004348B8">
        <w:rPr>
          <w:spacing w:val="-8"/>
          <w:sz w:val="20"/>
          <w:lang w:val="lt-LT"/>
        </w:rPr>
        <w:t xml:space="preserve"> </w:t>
      </w:r>
      <w:r w:rsidRPr="004348B8">
        <w:rPr>
          <w:sz w:val="20"/>
          <w:lang w:val="lt-LT"/>
        </w:rPr>
        <w:t>spalva gali signalizuoti antrojo laipsnio pavojų; ji taip pat gali signalizuoti pirmojo laipsnio</w:t>
      </w:r>
      <w:r w:rsidRPr="004348B8">
        <w:rPr>
          <w:spacing w:val="-24"/>
          <w:sz w:val="20"/>
          <w:lang w:val="lt-LT"/>
        </w:rPr>
        <w:t xml:space="preserve"> </w:t>
      </w:r>
      <w:r w:rsidRPr="004348B8">
        <w:rPr>
          <w:sz w:val="20"/>
          <w:lang w:val="lt-LT"/>
        </w:rPr>
        <w:t>pavojų;</w:t>
      </w:r>
    </w:p>
    <w:p w14:paraId="664C24F8" w14:textId="77777777" w:rsidR="00B21B62" w:rsidRPr="004348B8" w:rsidRDefault="00000000">
      <w:pPr>
        <w:pStyle w:val="ListParagraph"/>
        <w:numPr>
          <w:ilvl w:val="3"/>
          <w:numId w:val="24"/>
        </w:numPr>
        <w:tabs>
          <w:tab w:val="left" w:pos="2976"/>
        </w:tabs>
        <w:spacing w:line="245" w:lineRule="exact"/>
        <w:ind w:left="2975" w:hanging="361"/>
        <w:jc w:val="both"/>
        <w:rPr>
          <w:sz w:val="20"/>
          <w:lang w:val="lt-LT"/>
        </w:rPr>
      </w:pPr>
      <w:r w:rsidRPr="004348B8">
        <w:rPr>
          <w:sz w:val="20"/>
          <w:lang w:val="lt-LT"/>
        </w:rPr>
        <w:t>MĖLYNA spalva signalizuoja kitas funkcijas, kurios yra nurodytos</w:t>
      </w:r>
      <w:r w:rsidRPr="004348B8">
        <w:rPr>
          <w:spacing w:val="-10"/>
          <w:sz w:val="20"/>
          <w:lang w:val="lt-LT"/>
        </w:rPr>
        <w:t xml:space="preserve"> </w:t>
      </w:r>
      <w:r w:rsidRPr="004348B8">
        <w:rPr>
          <w:sz w:val="20"/>
          <w:lang w:val="lt-LT"/>
        </w:rPr>
        <w:t>instrukcijoje.</w:t>
      </w:r>
    </w:p>
    <w:p w14:paraId="12332067" w14:textId="77777777" w:rsidR="00B21B62" w:rsidRPr="004348B8" w:rsidRDefault="00B21B62">
      <w:pPr>
        <w:pStyle w:val="BodyText"/>
        <w:spacing w:before="10"/>
        <w:rPr>
          <w:sz w:val="19"/>
          <w:lang w:val="lt-LT"/>
        </w:rPr>
      </w:pPr>
    </w:p>
    <w:p w14:paraId="4E6ECEE2" w14:textId="77777777" w:rsidR="00B21B62" w:rsidRPr="004348B8" w:rsidRDefault="00000000">
      <w:pPr>
        <w:pStyle w:val="ListParagraph"/>
        <w:numPr>
          <w:ilvl w:val="2"/>
          <w:numId w:val="24"/>
        </w:numPr>
        <w:tabs>
          <w:tab w:val="left" w:pos="2780"/>
        </w:tabs>
        <w:ind w:left="2779" w:hanging="721"/>
        <w:rPr>
          <w:sz w:val="20"/>
          <w:lang w:val="lt-LT"/>
        </w:rPr>
      </w:pPr>
      <w:bookmarkStart w:id="161" w:name="5.14.25_Indikaciniai_displėjai"/>
      <w:bookmarkEnd w:id="161"/>
      <w:r w:rsidRPr="004348B8">
        <w:rPr>
          <w:sz w:val="20"/>
          <w:lang w:val="lt-LT"/>
        </w:rPr>
        <w:t>Indikaciniai</w:t>
      </w:r>
      <w:r w:rsidRPr="004348B8">
        <w:rPr>
          <w:spacing w:val="-2"/>
          <w:sz w:val="20"/>
          <w:lang w:val="lt-LT"/>
        </w:rPr>
        <w:t xml:space="preserve"> </w:t>
      </w:r>
      <w:r w:rsidRPr="004348B8">
        <w:rPr>
          <w:sz w:val="20"/>
          <w:lang w:val="lt-LT"/>
        </w:rPr>
        <w:t>displėjai</w:t>
      </w:r>
    </w:p>
    <w:p w14:paraId="0C03882D" w14:textId="77777777" w:rsidR="00B21B62" w:rsidRPr="004348B8" w:rsidRDefault="00000000">
      <w:pPr>
        <w:pStyle w:val="BodyText"/>
        <w:spacing w:before="1" w:line="230" w:lineRule="exact"/>
        <w:ind w:left="1984"/>
        <w:rPr>
          <w:lang w:val="lt-LT"/>
        </w:rPr>
      </w:pPr>
      <w:r w:rsidRPr="004348B8">
        <w:rPr>
          <w:lang w:val="lt-LT"/>
        </w:rPr>
        <w:t>Indikaciniai displėjai, kiek įmanoma, turėtų būti to paties gamintojo. Displėjus turi būti montuojamas ant plokštės</w:t>
      </w:r>
    </w:p>
    <w:p w14:paraId="7E8BD22D" w14:textId="77777777" w:rsidR="00B21B62" w:rsidRPr="004348B8" w:rsidRDefault="00000000">
      <w:pPr>
        <w:pStyle w:val="BodyText"/>
        <w:spacing w:line="230" w:lineRule="exact"/>
        <w:ind w:left="1699"/>
        <w:rPr>
          <w:lang w:val="lt-LT"/>
        </w:rPr>
      </w:pPr>
      <w:r w:rsidRPr="004348B8">
        <w:rPr>
          <w:lang w:val="lt-LT"/>
        </w:rPr>
        <w:t>su atitinkama skale.</w:t>
      </w:r>
    </w:p>
    <w:p w14:paraId="550B1284" w14:textId="77777777" w:rsidR="00B21B62" w:rsidRPr="004348B8" w:rsidRDefault="00000000">
      <w:pPr>
        <w:pStyle w:val="BodyText"/>
        <w:ind w:left="1699" w:firstLine="284"/>
        <w:rPr>
          <w:lang w:val="lt-LT"/>
        </w:rPr>
      </w:pPr>
      <w:r w:rsidRPr="004348B8">
        <w:rPr>
          <w:lang w:val="lt-LT"/>
        </w:rPr>
        <w:t xml:space="preserve">Displėjai su aliarminiais kontaktais ir kt. turi turėti įmontuotas reles su pagalbiniu 220V AC maitinimu. Relės turi turėti vieną </w:t>
      </w:r>
      <w:proofErr w:type="spellStart"/>
      <w:r w:rsidRPr="004348B8">
        <w:rPr>
          <w:lang w:val="lt-LT"/>
        </w:rPr>
        <w:t>bepotencialį</w:t>
      </w:r>
      <w:proofErr w:type="spellEnd"/>
      <w:r w:rsidRPr="004348B8">
        <w:rPr>
          <w:lang w:val="lt-LT"/>
        </w:rPr>
        <w:t xml:space="preserve"> kontaktą kiekvienai funkcijai. Valdymo taškai turi būti reguliuojami atsuktuvu.</w:t>
      </w:r>
    </w:p>
    <w:p w14:paraId="24D229B2" w14:textId="77777777" w:rsidR="00B21B62" w:rsidRPr="004348B8" w:rsidRDefault="00000000">
      <w:pPr>
        <w:pStyle w:val="BodyText"/>
        <w:spacing w:line="230" w:lineRule="exact"/>
        <w:ind w:left="1984"/>
        <w:rPr>
          <w:lang w:val="lt-LT"/>
        </w:rPr>
      </w:pPr>
      <w:r w:rsidRPr="004348B8">
        <w:rPr>
          <w:lang w:val="lt-LT"/>
        </w:rPr>
        <w:t>Tikslumas turi būti ± 1.5 proc. nuo visos skalės.</w:t>
      </w:r>
    </w:p>
    <w:p w14:paraId="2D96600A" w14:textId="77777777" w:rsidR="00B21B62" w:rsidRPr="004348B8" w:rsidRDefault="00B21B62">
      <w:pPr>
        <w:pStyle w:val="BodyText"/>
        <w:spacing w:before="1"/>
        <w:rPr>
          <w:lang w:val="lt-LT"/>
        </w:rPr>
      </w:pPr>
    </w:p>
    <w:p w14:paraId="7CEF3952" w14:textId="77777777" w:rsidR="00B21B62" w:rsidRPr="004348B8" w:rsidRDefault="00000000">
      <w:pPr>
        <w:pStyle w:val="ListParagraph"/>
        <w:numPr>
          <w:ilvl w:val="2"/>
          <w:numId w:val="24"/>
        </w:numPr>
        <w:tabs>
          <w:tab w:val="left" w:pos="2780"/>
        </w:tabs>
        <w:spacing w:line="230" w:lineRule="exact"/>
        <w:ind w:left="2779" w:hanging="721"/>
        <w:rPr>
          <w:sz w:val="20"/>
          <w:lang w:val="lt-LT"/>
        </w:rPr>
      </w:pPr>
      <w:bookmarkStart w:id="162" w:name="5.14.26_Valdymo_režimų_išrinkimo_perjung"/>
      <w:bookmarkEnd w:id="162"/>
      <w:r w:rsidRPr="004348B8">
        <w:rPr>
          <w:sz w:val="20"/>
          <w:lang w:val="lt-LT"/>
        </w:rPr>
        <w:t>Valdymo režimų išrinkimo</w:t>
      </w:r>
      <w:r w:rsidRPr="004348B8">
        <w:rPr>
          <w:spacing w:val="-2"/>
          <w:sz w:val="20"/>
          <w:lang w:val="lt-LT"/>
        </w:rPr>
        <w:t xml:space="preserve"> </w:t>
      </w:r>
      <w:r w:rsidRPr="004348B8">
        <w:rPr>
          <w:sz w:val="20"/>
          <w:lang w:val="lt-LT"/>
        </w:rPr>
        <w:t>perjungikliai</w:t>
      </w:r>
    </w:p>
    <w:p w14:paraId="0076E8E4" w14:textId="77777777" w:rsidR="00B21B62" w:rsidRPr="004348B8" w:rsidRDefault="00000000">
      <w:pPr>
        <w:pStyle w:val="BodyText"/>
        <w:spacing w:line="230" w:lineRule="exact"/>
        <w:ind w:left="1984"/>
        <w:rPr>
          <w:lang w:val="lt-LT"/>
        </w:rPr>
      </w:pPr>
      <w:r w:rsidRPr="004348B8">
        <w:rPr>
          <w:lang w:val="lt-LT"/>
        </w:rPr>
        <w:t>Valdymo režimų išrinkimo perjungikliai turi būti tvirtinami ant skydo durų (arba modulinės konstrukcijos), jungimo</w:t>
      </w:r>
    </w:p>
    <w:p w14:paraId="6CD12E18" w14:textId="77777777" w:rsidR="00B21B62" w:rsidRPr="004348B8" w:rsidRDefault="00000000">
      <w:pPr>
        <w:pStyle w:val="BodyText"/>
        <w:spacing w:before="1"/>
        <w:ind w:left="1699"/>
        <w:rPr>
          <w:lang w:val="lt-LT"/>
        </w:rPr>
      </w:pPr>
      <w:r w:rsidRPr="004348B8">
        <w:rPr>
          <w:lang w:val="lt-LT"/>
        </w:rPr>
        <w:t>elementai valdomi viena ašimi ir kombinuotu kamšteliu.</w:t>
      </w:r>
    </w:p>
    <w:p w14:paraId="2FE2428F" w14:textId="77777777" w:rsidR="00B21B62" w:rsidRPr="004348B8" w:rsidRDefault="00B21B62">
      <w:pPr>
        <w:rPr>
          <w:lang w:val="lt-LT"/>
        </w:rPr>
        <w:sectPr w:rsidR="00B21B62" w:rsidRPr="004348B8">
          <w:pgSz w:w="11910" w:h="16840"/>
          <w:pgMar w:top="820" w:right="560" w:bottom="280" w:left="0" w:header="613" w:footer="0" w:gutter="0"/>
          <w:cols w:space="1296"/>
        </w:sectPr>
      </w:pPr>
    </w:p>
    <w:p w14:paraId="16204649" w14:textId="77777777" w:rsidR="00B21B62" w:rsidRPr="004348B8" w:rsidRDefault="00B21B62">
      <w:pPr>
        <w:pStyle w:val="BodyText"/>
        <w:rPr>
          <w:lang w:val="lt-LT"/>
        </w:rPr>
      </w:pPr>
    </w:p>
    <w:p w14:paraId="6F352C4B" w14:textId="77777777" w:rsidR="00B21B62" w:rsidRPr="004348B8" w:rsidRDefault="00B21B62">
      <w:pPr>
        <w:pStyle w:val="BodyText"/>
        <w:rPr>
          <w:lang w:val="lt-LT"/>
        </w:rPr>
      </w:pPr>
    </w:p>
    <w:p w14:paraId="65F127EA" w14:textId="77777777" w:rsidR="00B21B62" w:rsidRPr="004348B8" w:rsidRDefault="00B21B62">
      <w:pPr>
        <w:pStyle w:val="BodyText"/>
        <w:spacing w:before="4"/>
        <w:rPr>
          <w:sz w:val="17"/>
          <w:lang w:val="lt-LT"/>
        </w:rPr>
      </w:pPr>
    </w:p>
    <w:p w14:paraId="6F9520C9" w14:textId="77777777" w:rsidR="00B21B62" w:rsidRPr="004348B8" w:rsidRDefault="00000000">
      <w:pPr>
        <w:pStyle w:val="BodyText"/>
        <w:spacing w:before="92"/>
        <w:ind w:left="1986"/>
        <w:rPr>
          <w:lang w:val="lt-LT"/>
        </w:rPr>
      </w:pPr>
      <w:r w:rsidRPr="004348B8">
        <w:rPr>
          <w:lang w:val="lt-LT"/>
        </w:rPr>
        <w:t>Pagrindiniai reikalavimai:</w:t>
      </w:r>
    </w:p>
    <w:p w14:paraId="4717A49F" w14:textId="77777777" w:rsidR="00B21B62" w:rsidRPr="004348B8" w:rsidRDefault="00000000">
      <w:pPr>
        <w:pStyle w:val="ListParagraph"/>
        <w:numPr>
          <w:ilvl w:val="3"/>
          <w:numId w:val="24"/>
        </w:numPr>
        <w:tabs>
          <w:tab w:val="left" w:pos="2976"/>
          <w:tab w:val="left" w:pos="2977"/>
        </w:tabs>
        <w:spacing w:before="1" w:line="244" w:lineRule="exact"/>
        <w:ind w:left="2976"/>
        <w:rPr>
          <w:sz w:val="20"/>
          <w:lang w:val="lt-LT"/>
        </w:rPr>
      </w:pPr>
      <w:r w:rsidRPr="004348B8">
        <w:rPr>
          <w:sz w:val="20"/>
          <w:lang w:val="lt-LT"/>
        </w:rPr>
        <w:t>rankenos padėčių skaičius - pagal</w:t>
      </w:r>
      <w:r w:rsidRPr="004348B8">
        <w:rPr>
          <w:spacing w:val="-4"/>
          <w:sz w:val="20"/>
          <w:lang w:val="lt-LT"/>
        </w:rPr>
        <w:t xml:space="preserve"> </w:t>
      </w:r>
      <w:r w:rsidRPr="004348B8">
        <w:rPr>
          <w:sz w:val="20"/>
          <w:lang w:val="lt-LT"/>
        </w:rPr>
        <w:t>poreikį;</w:t>
      </w:r>
    </w:p>
    <w:p w14:paraId="71134D49" w14:textId="77777777" w:rsidR="00B21B62" w:rsidRPr="004348B8" w:rsidRDefault="00000000">
      <w:pPr>
        <w:pStyle w:val="ListParagraph"/>
        <w:numPr>
          <w:ilvl w:val="3"/>
          <w:numId w:val="24"/>
        </w:numPr>
        <w:tabs>
          <w:tab w:val="left" w:pos="2976"/>
          <w:tab w:val="left" w:pos="2977"/>
        </w:tabs>
        <w:spacing w:line="244" w:lineRule="exact"/>
        <w:ind w:left="2976"/>
        <w:rPr>
          <w:sz w:val="20"/>
          <w:lang w:val="lt-LT"/>
        </w:rPr>
      </w:pPr>
      <w:r w:rsidRPr="004348B8">
        <w:rPr>
          <w:sz w:val="20"/>
          <w:lang w:val="lt-LT"/>
        </w:rPr>
        <w:t>kontaktų skaičius - pagal</w:t>
      </w:r>
      <w:r w:rsidRPr="004348B8">
        <w:rPr>
          <w:spacing w:val="-4"/>
          <w:sz w:val="20"/>
          <w:lang w:val="lt-LT"/>
        </w:rPr>
        <w:t xml:space="preserve"> </w:t>
      </w:r>
      <w:r w:rsidRPr="004348B8">
        <w:rPr>
          <w:sz w:val="20"/>
          <w:lang w:val="lt-LT"/>
        </w:rPr>
        <w:t>poreikį;</w:t>
      </w:r>
    </w:p>
    <w:p w14:paraId="0C88EE72" w14:textId="77777777" w:rsidR="00B21B62" w:rsidRPr="004348B8" w:rsidRDefault="00000000">
      <w:pPr>
        <w:pStyle w:val="ListParagraph"/>
        <w:numPr>
          <w:ilvl w:val="3"/>
          <w:numId w:val="24"/>
        </w:numPr>
        <w:tabs>
          <w:tab w:val="left" w:pos="2976"/>
          <w:tab w:val="left" w:pos="2977"/>
        </w:tabs>
        <w:ind w:left="2976"/>
        <w:rPr>
          <w:sz w:val="20"/>
          <w:lang w:val="lt-LT"/>
        </w:rPr>
      </w:pPr>
      <w:r w:rsidRPr="004348B8">
        <w:rPr>
          <w:sz w:val="20"/>
          <w:lang w:val="lt-LT"/>
        </w:rPr>
        <w:t>įtampa - ~400/230V,</w:t>
      </w:r>
      <w:r w:rsidRPr="004348B8">
        <w:rPr>
          <w:spacing w:val="-3"/>
          <w:sz w:val="20"/>
          <w:lang w:val="lt-LT"/>
        </w:rPr>
        <w:t xml:space="preserve"> </w:t>
      </w:r>
      <w:r w:rsidRPr="004348B8">
        <w:rPr>
          <w:sz w:val="20"/>
          <w:lang w:val="lt-LT"/>
        </w:rPr>
        <w:t>50Hz;</w:t>
      </w:r>
    </w:p>
    <w:p w14:paraId="7C3047E1" w14:textId="77777777" w:rsidR="00B21B62" w:rsidRPr="004348B8" w:rsidRDefault="00000000">
      <w:pPr>
        <w:pStyle w:val="ListParagraph"/>
        <w:numPr>
          <w:ilvl w:val="3"/>
          <w:numId w:val="24"/>
        </w:numPr>
        <w:tabs>
          <w:tab w:val="left" w:pos="2976"/>
          <w:tab w:val="left" w:pos="2977"/>
        </w:tabs>
        <w:spacing w:line="244" w:lineRule="exact"/>
        <w:ind w:left="2976"/>
        <w:rPr>
          <w:sz w:val="20"/>
          <w:lang w:val="lt-LT"/>
        </w:rPr>
      </w:pPr>
      <w:r w:rsidRPr="004348B8">
        <w:rPr>
          <w:sz w:val="20"/>
          <w:lang w:val="lt-LT"/>
        </w:rPr>
        <w:t>rankenos padėties</w:t>
      </w:r>
      <w:r w:rsidRPr="004348B8">
        <w:rPr>
          <w:spacing w:val="-2"/>
          <w:sz w:val="20"/>
          <w:lang w:val="lt-LT"/>
        </w:rPr>
        <w:t xml:space="preserve"> </w:t>
      </w:r>
      <w:r w:rsidRPr="004348B8">
        <w:rPr>
          <w:sz w:val="20"/>
          <w:lang w:val="lt-LT"/>
        </w:rPr>
        <w:t>indikacija;</w:t>
      </w:r>
    </w:p>
    <w:p w14:paraId="634272FB" w14:textId="77777777" w:rsidR="00B21B62" w:rsidRPr="004348B8" w:rsidRDefault="00000000">
      <w:pPr>
        <w:pStyle w:val="ListParagraph"/>
        <w:numPr>
          <w:ilvl w:val="3"/>
          <w:numId w:val="24"/>
        </w:numPr>
        <w:tabs>
          <w:tab w:val="left" w:pos="2976"/>
          <w:tab w:val="left" w:pos="2977"/>
        </w:tabs>
        <w:spacing w:line="244" w:lineRule="exact"/>
        <w:ind w:left="2976"/>
        <w:rPr>
          <w:sz w:val="20"/>
          <w:lang w:val="lt-LT"/>
        </w:rPr>
      </w:pPr>
      <w:r w:rsidRPr="004348B8">
        <w:rPr>
          <w:sz w:val="20"/>
          <w:lang w:val="lt-LT"/>
        </w:rPr>
        <w:t>apsaugos laipsnis -</w:t>
      </w:r>
      <w:r w:rsidRPr="004348B8">
        <w:rPr>
          <w:spacing w:val="-2"/>
          <w:sz w:val="20"/>
          <w:lang w:val="lt-LT"/>
        </w:rPr>
        <w:t xml:space="preserve"> </w:t>
      </w:r>
      <w:r w:rsidRPr="004348B8">
        <w:rPr>
          <w:sz w:val="20"/>
          <w:lang w:val="lt-LT"/>
        </w:rPr>
        <w:t>IP65.</w:t>
      </w:r>
    </w:p>
    <w:p w14:paraId="0741E4EC" w14:textId="77777777" w:rsidR="00B21B62" w:rsidRPr="004348B8" w:rsidRDefault="00000000">
      <w:pPr>
        <w:pStyle w:val="ListParagraph"/>
        <w:numPr>
          <w:ilvl w:val="3"/>
          <w:numId w:val="24"/>
        </w:numPr>
        <w:tabs>
          <w:tab w:val="left" w:pos="2976"/>
          <w:tab w:val="left" w:pos="2977"/>
        </w:tabs>
        <w:ind w:left="2976"/>
        <w:rPr>
          <w:sz w:val="20"/>
          <w:lang w:val="lt-LT"/>
        </w:rPr>
      </w:pPr>
      <w:r w:rsidRPr="004348B8">
        <w:rPr>
          <w:sz w:val="20"/>
          <w:lang w:val="lt-LT"/>
        </w:rPr>
        <w:t>Jungikliai turi veikti šiais kampais: -0 - 30° - 45° -60°</w:t>
      </w:r>
      <w:r w:rsidRPr="004348B8">
        <w:rPr>
          <w:spacing w:val="-13"/>
          <w:sz w:val="20"/>
          <w:lang w:val="lt-LT"/>
        </w:rPr>
        <w:t xml:space="preserve"> </w:t>
      </w:r>
      <w:r w:rsidRPr="004348B8">
        <w:rPr>
          <w:sz w:val="20"/>
          <w:lang w:val="lt-LT"/>
        </w:rPr>
        <w:t>-90°.</w:t>
      </w:r>
    </w:p>
    <w:p w14:paraId="05F7EE21" w14:textId="77777777" w:rsidR="00B21B62" w:rsidRPr="004348B8" w:rsidRDefault="00000000">
      <w:pPr>
        <w:pStyle w:val="ListParagraph"/>
        <w:numPr>
          <w:ilvl w:val="3"/>
          <w:numId w:val="24"/>
        </w:numPr>
        <w:tabs>
          <w:tab w:val="left" w:pos="2976"/>
          <w:tab w:val="left" w:pos="2977"/>
        </w:tabs>
        <w:ind w:left="2976"/>
        <w:rPr>
          <w:sz w:val="20"/>
          <w:lang w:val="lt-LT"/>
        </w:rPr>
      </w:pPr>
      <w:r w:rsidRPr="004348B8">
        <w:rPr>
          <w:sz w:val="20"/>
          <w:lang w:val="lt-LT"/>
        </w:rPr>
        <w:t>Išgraviruotas padėties indikatorius turi aiškiai rodyti jungiklio</w:t>
      </w:r>
      <w:r w:rsidRPr="004348B8">
        <w:rPr>
          <w:spacing w:val="-9"/>
          <w:sz w:val="20"/>
          <w:lang w:val="lt-LT"/>
        </w:rPr>
        <w:t xml:space="preserve"> </w:t>
      </w:r>
      <w:r w:rsidRPr="004348B8">
        <w:rPr>
          <w:sz w:val="20"/>
          <w:lang w:val="lt-LT"/>
        </w:rPr>
        <w:t>padėtį.</w:t>
      </w:r>
    </w:p>
    <w:p w14:paraId="13772AE7" w14:textId="77777777" w:rsidR="00B21B62" w:rsidRPr="004348B8" w:rsidRDefault="00B21B62">
      <w:pPr>
        <w:pStyle w:val="BodyText"/>
        <w:spacing w:before="10"/>
        <w:rPr>
          <w:sz w:val="19"/>
          <w:lang w:val="lt-LT"/>
        </w:rPr>
      </w:pPr>
    </w:p>
    <w:p w14:paraId="5DB59B42" w14:textId="77777777" w:rsidR="00B21B62" w:rsidRPr="004348B8" w:rsidRDefault="00000000">
      <w:pPr>
        <w:pStyle w:val="ListParagraph"/>
        <w:numPr>
          <w:ilvl w:val="2"/>
          <w:numId w:val="24"/>
        </w:numPr>
        <w:tabs>
          <w:tab w:val="left" w:pos="2782"/>
        </w:tabs>
        <w:spacing w:line="230" w:lineRule="exact"/>
        <w:ind w:left="2781" w:hanging="721"/>
        <w:rPr>
          <w:sz w:val="20"/>
          <w:lang w:val="lt-LT"/>
        </w:rPr>
      </w:pPr>
      <w:bookmarkStart w:id="163" w:name="5.14.27_Užraktai"/>
      <w:bookmarkEnd w:id="163"/>
      <w:r w:rsidRPr="004348B8">
        <w:rPr>
          <w:sz w:val="20"/>
          <w:lang w:val="lt-LT"/>
        </w:rPr>
        <w:t>Užraktai</w:t>
      </w:r>
    </w:p>
    <w:p w14:paraId="1B122DC9" w14:textId="77777777" w:rsidR="00B21B62" w:rsidRPr="004348B8" w:rsidRDefault="00000000">
      <w:pPr>
        <w:pStyle w:val="BodyText"/>
        <w:ind w:left="1701" w:firstLine="284"/>
        <w:rPr>
          <w:lang w:val="lt-LT"/>
        </w:rPr>
      </w:pPr>
      <w:r w:rsidRPr="004348B8">
        <w:rPr>
          <w:lang w:val="lt-LT"/>
        </w:rPr>
        <w:t>Kur yra numatomas užraktas, jis turi būti cilindrinio tipo ir su raktu. Kur užraktas numatytas tam tikrai įrenginių grupei (pvz., spintai), raktas turi būti pritaikomas visai grupei.</w:t>
      </w:r>
    </w:p>
    <w:p w14:paraId="237346B2" w14:textId="77777777" w:rsidR="00B21B62" w:rsidRPr="004348B8" w:rsidRDefault="00000000">
      <w:pPr>
        <w:pStyle w:val="BodyText"/>
        <w:spacing w:before="1"/>
        <w:ind w:left="1701" w:firstLine="284"/>
        <w:rPr>
          <w:lang w:val="lt-LT"/>
        </w:rPr>
      </w:pPr>
      <w:r w:rsidRPr="004348B8">
        <w:rPr>
          <w:lang w:val="lt-LT"/>
        </w:rPr>
        <w:t>Pagrindinių užraktų grupėms turi būti numatytas pagrindinis raktas. Raktai turi būti aiškiai ir nuolatinai sužymėti taip, kad juos būtų galima lengvai atpažinti.</w:t>
      </w:r>
    </w:p>
    <w:p w14:paraId="186BE9DE" w14:textId="77777777" w:rsidR="00B21B62" w:rsidRPr="004348B8" w:rsidRDefault="00000000">
      <w:pPr>
        <w:pStyle w:val="BodyText"/>
        <w:spacing w:line="230" w:lineRule="exact"/>
        <w:ind w:left="1985"/>
        <w:rPr>
          <w:lang w:val="lt-LT"/>
        </w:rPr>
      </w:pPr>
      <w:r w:rsidRPr="004348B8">
        <w:rPr>
          <w:lang w:val="lt-LT"/>
        </w:rPr>
        <w:t>Visi raktai turi būti numatomi saugoti vienoje metalinėje raktų dėžėje, pritvirtintoje prie sienos.</w:t>
      </w:r>
    </w:p>
    <w:p w14:paraId="7EF79CE5" w14:textId="77777777" w:rsidR="00B21B62" w:rsidRPr="004348B8" w:rsidRDefault="00B21B62">
      <w:pPr>
        <w:pStyle w:val="BodyText"/>
        <w:spacing w:before="11"/>
        <w:rPr>
          <w:sz w:val="19"/>
          <w:lang w:val="lt-LT"/>
        </w:rPr>
      </w:pPr>
    </w:p>
    <w:p w14:paraId="7C4B06AE" w14:textId="77777777" w:rsidR="00B21B62" w:rsidRPr="004348B8" w:rsidRDefault="00000000">
      <w:pPr>
        <w:numPr>
          <w:ilvl w:val="1"/>
          <w:numId w:val="37"/>
        </w:numPr>
        <w:tabs>
          <w:tab w:val="left" w:pos="2997"/>
          <w:tab w:val="left" w:pos="2998"/>
        </w:tabs>
        <w:ind w:left="2997" w:hanging="937"/>
        <w:jc w:val="both"/>
        <w:rPr>
          <w:b/>
          <w:sz w:val="20"/>
          <w:lang w:val="lt-LT"/>
        </w:rPr>
      </w:pPr>
      <w:bookmarkStart w:id="164" w:name="5.15._Elektros_matavimo_indikatoriai"/>
      <w:bookmarkEnd w:id="164"/>
      <w:r w:rsidRPr="004348B8">
        <w:rPr>
          <w:b/>
          <w:sz w:val="20"/>
          <w:lang w:val="lt-LT"/>
        </w:rPr>
        <w:t>Elektros matavimo</w:t>
      </w:r>
      <w:r w:rsidRPr="004348B8">
        <w:rPr>
          <w:b/>
          <w:spacing w:val="-3"/>
          <w:sz w:val="20"/>
          <w:lang w:val="lt-LT"/>
        </w:rPr>
        <w:t xml:space="preserve"> </w:t>
      </w:r>
      <w:r w:rsidRPr="004348B8">
        <w:rPr>
          <w:b/>
          <w:sz w:val="20"/>
          <w:lang w:val="lt-LT"/>
        </w:rPr>
        <w:t>indikatoriai</w:t>
      </w:r>
    </w:p>
    <w:p w14:paraId="654C4D66" w14:textId="77777777" w:rsidR="00B21B62" w:rsidRPr="004348B8" w:rsidRDefault="00B21B62">
      <w:pPr>
        <w:pStyle w:val="BodyText"/>
        <w:spacing w:before="1"/>
        <w:rPr>
          <w:b/>
          <w:lang w:val="lt-LT"/>
        </w:rPr>
      </w:pPr>
    </w:p>
    <w:p w14:paraId="3B423C90" w14:textId="77777777" w:rsidR="00B21B62" w:rsidRPr="004348B8" w:rsidRDefault="00000000">
      <w:pPr>
        <w:pStyle w:val="ListParagraph"/>
        <w:numPr>
          <w:ilvl w:val="2"/>
          <w:numId w:val="19"/>
        </w:numPr>
        <w:tabs>
          <w:tab w:val="left" w:pos="2831"/>
          <w:tab w:val="left" w:pos="2832"/>
        </w:tabs>
        <w:spacing w:line="230" w:lineRule="exact"/>
        <w:rPr>
          <w:b/>
          <w:sz w:val="20"/>
          <w:lang w:val="lt-LT"/>
        </w:rPr>
      </w:pPr>
      <w:bookmarkStart w:id="165" w:name="5.15.1__Bendroji_informacija"/>
      <w:bookmarkEnd w:id="165"/>
      <w:r w:rsidRPr="004348B8">
        <w:rPr>
          <w:b/>
          <w:sz w:val="20"/>
          <w:lang w:val="lt-LT"/>
        </w:rPr>
        <w:t>Bendroji</w:t>
      </w:r>
      <w:r w:rsidRPr="004348B8">
        <w:rPr>
          <w:b/>
          <w:spacing w:val="-2"/>
          <w:sz w:val="20"/>
          <w:lang w:val="lt-LT"/>
        </w:rPr>
        <w:t xml:space="preserve"> </w:t>
      </w:r>
      <w:r w:rsidRPr="004348B8">
        <w:rPr>
          <w:b/>
          <w:sz w:val="20"/>
          <w:lang w:val="lt-LT"/>
        </w:rPr>
        <w:t>informacija</w:t>
      </w:r>
    </w:p>
    <w:p w14:paraId="771A3979" w14:textId="77777777" w:rsidR="00B21B62" w:rsidRPr="004348B8" w:rsidRDefault="00000000">
      <w:pPr>
        <w:pStyle w:val="BodyText"/>
        <w:ind w:left="1701" w:firstLine="284"/>
        <w:rPr>
          <w:lang w:val="lt-LT"/>
        </w:rPr>
      </w:pPr>
      <w:r w:rsidRPr="004348B8">
        <w:rPr>
          <w:lang w:val="lt-LT"/>
        </w:rPr>
        <w:t>Visi elektros matavimo indikatoriai turi būti tiesiogiai nuskaitomi, montuojami plokštėje, tikslumo klasė 0,5 nuo visos skalės. Jie neturi būti veikiami temperatūros svyravimų.</w:t>
      </w:r>
    </w:p>
    <w:p w14:paraId="441BDD01" w14:textId="77777777" w:rsidR="00B21B62" w:rsidRPr="004348B8" w:rsidRDefault="00000000">
      <w:pPr>
        <w:pStyle w:val="BodyText"/>
        <w:spacing w:before="1"/>
        <w:ind w:left="1701" w:firstLine="284"/>
        <w:rPr>
          <w:lang w:val="lt-LT"/>
        </w:rPr>
      </w:pPr>
      <w:r w:rsidRPr="004348B8">
        <w:rPr>
          <w:lang w:val="lt-LT"/>
        </w:rPr>
        <w:t>Kiekvienas matavimo indikatorius turi turėti nulinio nustatymo rankenėlę (sraigtą), kurio padėtis turi būti tokia, kad būtų galima reguliuoti, nenuimant dangčio.</w:t>
      </w:r>
    </w:p>
    <w:p w14:paraId="7BFA478D" w14:textId="77777777" w:rsidR="00B21B62" w:rsidRPr="004348B8" w:rsidRDefault="00000000">
      <w:pPr>
        <w:pStyle w:val="BodyText"/>
        <w:spacing w:line="230" w:lineRule="exact"/>
        <w:ind w:left="1985"/>
        <w:rPr>
          <w:lang w:val="lt-LT"/>
        </w:rPr>
      </w:pPr>
      <w:r w:rsidRPr="004348B8">
        <w:rPr>
          <w:lang w:val="lt-LT"/>
        </w:rPr>
        <w:t>Diapazonai pasirenkami taip, kad rodytų 50 - 75 proc. visos skalės.</w:t>
      </w:r>
    </w:p>
    <w:p w14:paraId="4B97E468" w14:textId="77777777" w:rsidR="00B21B62" w:rsidRPr="004348B8" w:rsidRDefault="00B21B62">
      <w:pPr>
        <w:pStyle w:val="BodyText"/>
        <w:spacing w:before="11"/>
        <w:rPr>
          <w:sz w:val="19"/>
          <w:lang w:val="lt-LT"/>
        </w:rPr>
      </w:pPr>
    </w:p>
    <w:p w14:paraId="1D22511C" w14:textId="77777777" w:rsidR="00B21B62" w:rsidRPr="004348B8" w:rsidRDefault="00000000">
      <w:pPr>
        <w:numPr>
          <w:ilvl w:val="2"/>
          <w:numId w:val="19"/>
        </w:numPr>
        <w:tabs>
          <w:tab w:val="left" w:pos="2833"/>
        </w:tabs>
        <w:ind w:left="2832" w:hanging="772"/>
        <w:jc w:val="both"/>
        <w:rPr>
          <w:b/>
          <w:sz w:val="20"/>
          <w:lang w:val="lt-LT"/>
        </w:rPr>
      </w:pPr>
      <w:bookmarkStart w:id="166" w:name="5.15.2__Ampermetrai"/>
      <w:bookmarkEnd w:id="166"/>
      <w:proofErr w:type="spellStart"/>
      <w:r w:rsidRPr="004348B8">
        <w:rPr>
          <w:b/>
          <w:sz w:val="20"/>
          <w:lang w:val="lt-LT"/>
        </w:rPr>
        <w:t>Ampermetrai</w:t>
      </w:r>
      <w:proofErr w:type="spellEnd"/>
    </w:p>
    <w:p w14:paraId="488E6528" w14:textId="77777777" w:rsidR="00B21B62" w:rsidRPr="004348B8" w:rsidRDefault="00000000">
      <w:pPr>
        <w:pStyle w:val="BodyText"/>
        <w:ind w:left="1701" w:right="116" w:firstLine="284"/>
        <w:jc w:val="both"/>
        <w:rPr>
          <w:lang w:val="lt-LT"/>
        </w:rPr>
      </w:pPr>
      <w:proofErr w:type="spellStart"/>
      <w:r w:rsidRPr="004348B8">
        <w:rPr>
          <w:lang w:val="lt-LT"/>
        </w:rPr>
        <w:t>Ampermetrai</w:t>
      </w:r>
      <w:proofErr w:type="spellEnd"/>
      <w:r w:rsidRPr="004348B8">
        <w:rPr>
          <w:lang w:val="lt-LT"/>
        </w:rPr>
        <w:t xml:space="preserve"> turi būti valdomi judančios plokštelės spyruokle ir turi atlaikyti perkrovas avarijos atveju. Kiekvienas </w:t>
      </w:r>
      <w:proofErr w:type="spellStart"/>
      <w:r w:rsidRPr="004348B8">
        <w:rPr>
          <w:lang w:val="lt-LT"/>
        </w:rPr>
        <w:t>ampermetras</w:t>
      </w:r>
      <w:proofErr w:type="spellEnd"/>
      <w:r w:rsidRPr="004348B8">
        <w:rPr>
          <w:lang w:val="lt-LT"/>
        </w:rPr>
        <w:t xml:space="preserve"> turi turėti atskirą piko indikatorių, registruojantį pilną apkrovą. Jis turi turėti atstatymo į pradinę padėtį galimybę.</w:t>
      </w:r>
    </w:p>
    <w:p w14:paraId="19CB7C09" w14:textId="77777777" w:rsidR="00B21B62" w:rsidRPr="004348B8" w:rsidRDefault="00000000">
      <w:pPr>
        <w:pStyle w:val="BodyText"/>
        <w:ind w:left="1986"/>
        <w:jc w:val="both"/>
        <w:rPr>
          <w:lang w:val="lt-LT"/>
        </w:rPr>
      </w:pPr>
      <w:r w:rsidRPr="004348B8">
        <w:rPr>
          <w:lang w:val="lt-LT"/>
        </w:rPr>
        <w:t>Įėjimo srovė, prijungus prie srovės transformatoriaus, turi būti 0 – 5A.</w:t>
      </w:r>
    </w:p>
    <w:p w14:paraId="2E622A34" w14:textId="77777777" w:rsidR="00B21B62" w:rsidRPr="004348B8" w:rsidRDefault="00B21B62">
      <w:pPr>
        <w:pStyle w:val="BodyText"/>
        <w:rPr>
          <w:lang w:val="lt-LT"/>
        </w:rPr>
      </w:pPr>
    </w:p>
    <w:p w14:paraId="06F9EAEE" w14:textId="77777777" w:rsidR="00B21B62" w:rsidRPr="004348B8" w:rsidRDefault="00000000">
      <w:pPr>
        <w:numPr>
          <w:ilvl w:val="2"/>
          <w:numId w:val="19"/>
        </w:numPr>
        <w:tabs>
          <w:tab w:val="left" w:pos="2832"/>
        </w:tabs>
        <w:jc w:val="both"/>
        <w:rPr>
          <w:b/>
          <w:sz w:val="20"/>
          <w:lang w:val="lt-LT"/>
        </w:rPr>
      </w:pPr>
      <w:bookmarkStart w:id="167" w:name="5.15.3__Voltmetrai"/>
      <w:bookmarkEnd w:id="167"/>
      <w:r w:rsidRPr="004348B8">
        <w:rPr>
          <w:b/>
          <w:sz w:val="20"/>
          <w:lang w:val="lt-LT"/>
        </w:rPr>
        <w:t>Voltmetrai</w:t>
      </w:r>
    </w:p>
    <w:p w14:paraId="3CB65E5D" w14:textId="77777777" w:rsidR="00B21B62" w:rsidRPr="004348B8" w:rsidRDefault="00000000">
      <w:pPr>
        <w:pStyle w:val="BodyText"/>
        <w:spacing w:before="1"/>
        <w:ind w:left="1986"/>
        <w:jc w:val="both"/>
        <w:rPr>
          <w:lang w:val="lt-LT"/>
        </w:rPr>
      </w:pPr>
      <w:r w:rsidRPr="004348B8">
        <w:rPr>
          <w:lang w:val="lt-LT"/>
        </w:rPr>
        <w:t xml:space="preserve">Voltmetrai turi būti reguliuojami judančios plokštelės spyruokle ir turėti tinkamus </w:t>
      </w:r>
      <w:proofErr w:type="spellStart"/>
      <w:r w:rsidRPr="004348B8">
        <w:rPr>
          <w:lang w:val="lt-LT"/>
        </w:rPr>
        <w:t>rezistorius</w:t>
      </w:r>
      <w:proofErr w:type="spellEnd"/>
      <w:r w:rsidRPr="004348B8">
        <w:rPr>
          <w:lang w:val="lt-LT"/>
        </w:rPr>
        <w:t>.</w:t>
      </w:r>
    </w:p>
    <w:p w14:paraId="3B4EEE93" w14:textId="77777777" w:rsidR="00B21B62" w:rsidRPr="004348B8" w:rsidRDefault="00B21B62">
      <w:pPr>
        <w:pStyle w:val="BodyText"/>
        <w:spacing w:before="11"/>
        <w:rPr>
          <w:sz w:val="19"/>
          <w:lang w:val="lt-LT"/>
        </w:rPr>
      </w:pPr>
    </w:p>
    <w:p w14:paraId="5E23609B" w14:textId="77777777" w:rsidR="00B21B62" w:rsidRPr="004348B8" w:rsidRDefault="00000000">
      <w:pPr>
        <w:numPr>
          <w:ilvl w:val="2"/>
          <w:numId w:val="19"/>
        </w:numPr>
        <w:tabs>
          <w:tab w:val="left" w:pos="2832"/>
        </w:tabs>
        <w:jc w:val="both"/>
        <w:rPr>
          <w:b/>
          <w:sz w:val="20"/>
          <w:lang w:val="lt-LT"/>
        </w:rPr>
      </w:pPr>
      <w:bookmarkStart w:id="168" w:name="5.15.4__kWh_ir_kVAr_skaitikliai"/>
      <w:bookmarkEnd w:id="168"/>
      <w:r w:rsidRPr="004348B8">
        <w:rPr>
          <w:b/>
          <w:sz w:val="20"/>
          <w:lang w:val="lt-LT"/>
        </w:rPr>
        <w:t xml:space="preserve">kWh ir </w:t>
      </w:r>
      <w:proofErr w:type="spellStart"/>
      <w:r w:rsidRPr="004348B8">
        <w:rPr>
          <w:b/>
          <w:sz w:val="20"/>
          <w:lang w:val="lt-LT"/>
        </w:rPr>
        <w:t>kVAr</w:t>
      </w:r>
      <w:proofErr w:type="spellEnd"/>
      <w:r w:rsidRPr="004348B8">
        <w:rPr>
          <w:b/>
          <w:spacing w:val="-3"/>
          <w:sz w:val="20"/>
          <w:lang w:val="lt-LT"/>
        </w:rPr>
        <w:t xml:space="preserve"> </w:t>
      </w:r>
      <w:r w:rsidRPr="004348B8">
        <w:rPr>
          <w:b/>
          <w:sz w:val="20"/>
          <w:lang w:val="lt-LT"/>
        </w:rPr>
        <w:t>skaitikliai</w:t>
      </w:r>
    </w:p>
    <w:p w14:paraId="0E3E0708" w14:textId="77777777" w:rsidR="00B21B62" w:rsidRPr="004348B8" w:rsidRDefault="00000000">
      <w:pPr>
        <w:pStyle w:val="BodyText"/>
        <w:ind w:left="1701" w:right="117" w:firstLine="284"/>
        <w:jc w:val="both"/>
        <w:rPr>
          <w:lang w:val="lt-LT"/>
        </w:rPr>
      </w:pPr>
      <w:r w:rsidRPr="004348B8">
        <w:rPr>
          <w:lang w:val="lt-LT"/>
        </w:rPr>
        <w:t xml:space="preserve">Skaitikliai turi būti tinkami darbui su trifaziu ir srovės įėjimu (0 - 5 A) </w:t>
      </w:r>
      <w:proofErr w:type="spellStart"/>
      <w:r w:rsidRPr="004348B8">
        <w:rPr>
          <w:lang w:val="lt-LT"/>
        </w:rPr>
        <w:t>keturlaidžiu</w:t>
      </w:r>
      <w:proofErr w:type="spellEnd"/>
      <w:r w:rsidRPr="004348B8">
        <w:rPr>
          <w:lang w:val="lt-LT"/>
        </w:rPr>
        <w:t xml:space="preserve"> su 50 Hz įėjimo nebalansuota apkrova. Skaitikliai turi turėti vieną skaičiavimo įrenginį, neatstatomi į nulinę padėtį, tikslumas ± 0,5 proc.</w:t>
      </w:r>
    </w:p>
    <w:p w14:paraId="7CA086E2" w14:textId="77777777" w:rsidR="00B21B62" w:rsidRPr="004348B8" w:rsidRDefault="00B21B62">
      <w:pPr>
        <w:pStyle w:val="BodyText"/>
        <w:rPr>
          <w:lang w:val="lt-LT"/>
        </w:rPr>
      </w:pPr>
    </w:p>
    <w:p w14:paraId="35638928" w14:textId="77777777" w:rsidR="00B21B62" w:rsidRPr="004348B8" w:rsidRDefault="00000000">
      <w:pPr>
        <w:numPr>
          <w:ilvl w:val="1"/>
          <w:numId w:val="37"/>
        </w:numPr>
        <w:tabs>
          <w:tab w:val="left" w:pos="2997"/>
          <w:tab w:val="left" w:pos="2998"/>
        </w:tabs>
        <w:spacing w:before="1" w:line="230" w:lineRule="exact"/>
        <w:ind w:left="2997" w:hanging="937"/>
        <w:rPr>
          <w:b/>
          <w:sz w:val="20"/>
          <w:lang w:val="lt-LT"/>
        </w:rPr>
      </w:pPr>
      <w:bookmarkStart w:id="169" w:name="5.16._Matavimo_grandinės"/>
      <w:bookmarkEnd w:id="169"/>
      <w:r w:rsidRPr="004348B8">
        <w:rPr>
          <w:b/>
          <w:sz w:val="20"/>
          <w:lang w:val="lt-LT"/>
        </w:rPr>
        <w:t>Matavimo</w:t>
      </w:r>
      <w:r w:rsidRPr="004348B8">
        <w:rPr>
          <w:b/>
          <w:spacing w:val="-2"/>
          <w:sz w:val="20"/>
          <w:lang w:val="lt-LT"/>
        </w:rPr>
        <w:t xml:space="preserve"> </w:t>
      </w:r>
      <w:r w:rsidRPr="004348B8">
        <w:rPr>
          <w:b/>
          <w:sz w:val="20"/>
          <w:lang w:val="lt-LT"/>
        </w:rPr>
        <w:t>grandinės</w:t>
      </w:r>
    </w:p>
    <w:p w14:paraId="4691A384" w14:textId="77777777" w:rsidR="00B21B62" w:rsidRPr="004348B8" w:rsidRDefault="00000000">
      <w:pPr>
        <w:pStyle w:val="BodyText"/>
        <w:ind w:left="1701" w:firstLine="284"/>
        <w:rPr>
          <w:lang w:val="lt-LT"/>
        </w:rPr>
      </w:pPr>
      <w:r w:rsidRPr="004348B8">
        <w:rPr>
          <w:lang w:val="lt-LT"/>
        </w:rPr>
        <w:t>Sistemose turi būti įtampos stabilizatoriai, kad būtų užtikrinta reikiama įtampa tarp kiekvienos fazės ir neutralių ir tarp fazių.</w:t>
      </w:r>
    </w:p>
    <w:p w14:paraId="5C3ACC94" w14:textId="77777777" w:rsidR="00B21B62" w:rsidRPr="004348B8" w:rsidRDefault="00000000">
      <w:pPr>
        <w:pStyle w:val="BodyText"/>
        <w:ind w:left="1701" w:firstLine="284"/>
        <w:rPr>
          <w:lang w:val="lt-LT"/>
        </w:rPr>
      </w:pPr>
      <w:r w:rsidRPr="004348B8">
        <w:rPr>
          <w:lang w:val="lt-LT"/>
        </w:rPr>
        <w:t>Maksimali</w:t>
      </w:r>
      <w:r w:rsidRPr="004348B8">
        <w:rPr>
          <w:spacing w:val="-13"/>
          <w:lang w:val="lt-LT"/>
        </w:rPr>
        <w:t xml:space="preserve"> </w:t>
      </w:r>
      <w:r w:rsidRPr="004348B8">
        <w:rPr>
          <w:lang w:val="lt-LT"/>
        </w:rPr>
        <w:t>paklaida</w:t>
      </w:r>
      <w:r w:rsidRPr="004348B8">
        <w:rPr>
          <w:spacing w:val="-13"/>
          <w:lang w:val="lt-LT"/>
        </w:rPr>
        <w:t xml:space="preserve"> </w:t>
      </w:r>
      <w:r w:rsidRPr="004348B8">
        <w:rPr>
          <w:lang w:val="lt-LT"/>
        </w:rPr>
        <w:t>bet</w:t>
      </w:r>
      <w:r w:rsidRPr="004348B8">
        <w:rPr>
          <w:spacing w:val="-13"/>
          <w:lang w:val="lt-LT"/>
        </w:rPr>
        <w:t xml:space="preserve"> </w:t>
      </w:r>
      <w:r w:rsidRPr="004348B8">
        <w:rPr>
          <w:lang w:val="lt-LT"/>
        </w:rPr>
        <w:t>kuriam</w:t>
      </w:r>
      <w:r w:rsidRPr="004348B8">
        <w:rPr>
          <w:spacing w:val="-13"/>
          <w:lang w:val="lt-LT"/>
        </w:rPr>
        <w:t xml:space="preserve"> </w:t>
      </w:r>
      <w:r w:rsidRPr="004348B8">
        <w:rPr>
          <w:lang w:val="lt-LT"/>
        </w:rPr>
        <w:t>matavimo</w:t>
      </w:r>
      <w:r w:rsidRPr="004348B8">
        <w:rPr>
          <w:spacing w:val="-11"/>
          <w:lang w:val="lt-LT"/>
        </w:rPr>
        <w:t xml:space="preserve"> </w:t>
      </w:r>
      <w:r w:rsidRPr="004348B8">
        <w:rPr>
          <w:lang w:val="lt-LT"/>
        </w:rPr>
        <w:t>signalui</w:t>
      </w:r>
      <w:r w:rsidRPr="004348B8">
        <w:rPr>
          <w:spacing w:val="-14"/>
          <w:lang w:val="lt-LT"/>
        </w:rPr>
        <w:t xml:space="preserve"> </w:t>
      </w:r>
      <w:r w:rsidRPr="004348B8">
        <w:rPr>
          <w:lang w:val="lt-LT"/>
        </w:rPr>
        <w:t>yra</w:t>
      </w:r>
      <w:r w:rsidRPr="004348B8">
        <w:rPr>
          <w:spacing w:val="-14"/>
          <w:lang w:val="lt-LT"/>
        </w:rPr>
        <w:t xml:space="preserve"> </w:t>
      </w:r>
      <w:r w:rsidRPr="004348B8">
        <w:rPr>
          <w:lang w:val="lt-LT"/>
        </w:rPr>
        <w:t>2</w:t>
      </w:r>
      <w:r w:rsidRPr="004348B8">
        <w:rPr>
          <w:spacing w:val="-13"/>
          <w:lang w:val="lt-LT"/>
        </w:rPr>
        <w:t xml:space="preserve"> </w:t>
      </w:r>
      <w:r w:rsidRPr="004348B8">
        <w:rPr>
          <w:lang w:val="lt-LT"/>
        </w:rPr>
        <w:t>proc.</w:t>
      </w:r>
      <w:r w:rsidRPr="004348B8">
        <w:rPr>
          <w:spacing w:val="-13"/>
          <w:lang w:val="lt-LT"/>
        </w:rPr>
        <w:t xml:space="preserve"> </w:t>
      </w:r>
      <w:r w:rsidRPr="004348B8">
        <w:rPr>
          <w:lang w:val="lt-LT"/>
        </w:rPr>
        <w:t>nuo</w:t>
      </w:r>
      <w:r w:rsidRPr="004348B8">
        <w:rPr>
          <w:spacing w:val="-13"/>
          <w:lang w:val="lt-LT"/>
        </w:rPr>
        <w:t xml:space="preserve"> </w:t>
      </w:r>
      <w:r w:rsidRPr="004348B8">
        <w:rPr>
          <w:lang w:val="lt-LT"/>
        </w:rPr>
        <w:t>faktinio</w:t>
      </w:r>
      <w:r w:rsidRPr="004348B8">
        <w:rPr>
          <w:spacing w:val="-13"/>
          <w:lang w:val="lt-LT"/>
        </w:rPr>
        <w:t xml:space="preserve"> </w:t>
      </w:r>
      <w:r w:rsidRPr="004348B8">
        <w:rPr>
          <w:lang w:val="lt-LT"/>
        </w:rPr>
        <w:t>dydžio.</w:t>
      </w:r>
      <w:r w:rsidRPr="004348B8">
        <w:rPr>
          <w:spacing w:val="-14"/>
          <w:lang w:val="lt-LT"/>
        </w:rPr>
        <w:t xml:space="preserve"> </w:t>
      </w:r>
      <w:r w:rsidRPr="004348B8">
        <w:rPr>
          <w:lang w:val="lt-LT"/>
        </w:rPr>
        <w:t>Matavimams</w:t>
      </w:r>
      <w:r w:rsidRPr="004348B8">
        <w:rPr>
          <w:spacing w:val="-14"/>
          <w:lang w:val="lt-LT"/>
        </w:rPr>
        <w:t xml:space="preserve"> </w:t>
      </w:r>
      <w:r w:rsidRPr="004348B8">
        <w:rPr>
          <w:lang w:val="lt-LT"/>
        </w:rPr>
        <w:t>turi</w:t>
      </w:r>
      <w:r w:rsidRPr="004348B8">
        <w:rPr>
          <w:spacing w:val="-13"/>
          <w:lang w:val="lt-LT"/>
        </w:rPr>
        <w:t xml:space="preserve"> </w:t>
      </w:r>
      <w:r w:rsidRPr="004348B8">
        <w:rPr>
          <w:lang w:val="lt-LT"/>
        </w:rPr>
        <w:t>būti</w:t>
      </w:r>
      <w:r w:rsidRPr="004348B8">
        <w:rPr>
          <w:spacing w:val="-13"/>
          <w:lang w:val="lt-LT"/>
        </w:rPr>
        <w:t xml:space="preserve"> </w:t>
      </w:r>
      <w:r w:rsidRPr="004348B8">
        <w:rPr>
          <w:lang w:val="lt-LT"/>
        </w:rPr>
        <w:t xml:space="preserve">naudojamas standartinis </w:t>
      </w:r>
      <w:proofErr w:type="spellStart"/>
      <w:r w:rsidRPr="004348B8">
        <w:rPr>
          <w:lang w:val="lt-LT"/>
        </w:rPr>
        <w:t>srovinis</w:t>
      </w:r>
      <w:proofErr w:type="spellEnd"/>
      <w:r w:rsidRPr="004348B8">
        <w:rPr>
          <w:lang w:val="lt-LT"/>
        </w:rPr>
        <w:t xml:space="preserve"> įėjimo/išėjimo signalas 4 - 20</w:t>
      </w:r>
      <w:r w:rsidRPr="004348B8">
        <w:rPr>
          <w:spacing w:val="-3"/>
          <w:lang w:val="lt-LT"/>
        </w:rPr>
        <w:t xml:space="preserve"> </w:t>
      </w:r>
      <w:proofErr w:type="spellStart"/>
      <w:r w:rsidRPr="004348B8">
        <w:rPr>
          <w:lang w:val="lt-LT"/>
        </w:rPr>
        <w:t>mA</w:t>
      </w:r>
      <w:proofErr w:type="spellEnd"/>
      <w:r w:rsidRPr="004348B8">
        <w:rPr>
          <w:lang w:val="lt-LT"/>
        </w:rPr>
        <w:t>.</w:t>
      </w:r>
    </w:p>
    <w:p w14:paraId="56C72A7F" w14:textId="77777777" w:rsidR="00B21B62" w:rsidRPr="004348B8" w:rsidRDefault="00000000">
      <w:pPr>
        <w:pStyle w:val="BodyText"/>
        <w:ind w:left="1701" w:firstLine="284"/>
        <w:rPr>
          <w:lang w:val="lt-LT"/>
        </w:rPr>
      </w:pPr>
      <w:r w:rsidRPr="004348B8">
        <w:rPr>
          <w:lang w:val="lt-LT"/>
        </w:rPr>
        <w:t>220 V AC įtampa turi būti naudojama darbo baro skaičiavimui, įjungimui/išjungimui, atidarymui/uždarymui ir veikimui/sustabdymui.</w:t>
      </w:r>
    </w:p>
    <w:p w14:paraId="31B63715" w14:textId="77777777" w:rsidR="00B21B62" w:rsidRPr="004348B8" w:rsidRDefault="00000000">
      <w:pPr>
        <w:pStyle w:val="BodyText"/>
        <w:spacing w:line="230" w:lineRule="exact"/>
        <w:ind w:left="1985"/>
        <w:rPr>
          <w:lang w:val="lt-LT"/>
        </w:rPr>
      </w:pPr>
      <w:proofErr w:type="spellStart"/>
      <w:r w:rsidRPr="004348B8">
        <w:rPr>
          <w:lang w:val="lt-LT"/>
        </w:rPr>
        <w:t>Sumatoriui</w:t>
      </w:r>
      <w:proofErr w:type="spellEnd"/>
      <w:r w:rsidRPr="004348B8">
        <w:rPr>
          <w:lang w:val="lt-LT"/>
        </w:rPr>
        <w:t xml:space="preserve"> naudojamas standartinis 24 V DC/25 </w:t>
      </w:r>
      <w:proofErr w:type="spellStart"/>
      <w:r w:rsidRPr="004348B8">
        <w:rPr>
          <w:lang w:val="lt-LT"/>
        </w:rPr>
        <w:t>ms</w:t>
      </w:r>
      <w:proofErr w:type="spellEnd"/>
      <w:r w:rsidRPr="004348B8">
        <w:rPr>
          <w:lang w:val="lt-LT"/>
        </w:rPr>
        <w:t xml:space="preserve"> impulsinis išėjimo/įėjimo signalas.</w:t>
      </w:r>
    </w:p>
    <w:p w14:paraId="366BFE84" w14:textId="77777777" w:rsidR="00B21B62" w:rsidRPr="004348B8" w:rsidRDefault="00B21B62">
      <w:pPr>
        <w:pStyle w:val="BodyText"/>
        <w:spacing w:before="1"/>
        <w:rPr>
          <w:lang w:val="lt-LT"/>
        </w:rPr>
      </w:pPr>
    </w:p>
    <w:p w14:paraId="680FD848" w14:textId="77777777" w:rsidR="00B21B62" w:rsidRPr="004348B8" w:rsidRDefault="00000000">
      <w:pPr>
        <w:numPr>
          <w:ilvl w:val="0"/>
          <w:numId w:val="37"/>
        </w:numPr>
        <w:tabs>
          <w:tab w:val="left" w:pos="2997"/>
          <w:tab w:val="left" w:pos="2998"/>
        </w:tabs>
        <w:ind w:left="2997" w:hanging="1297"/>
        <w:jc w:val="left"/>
        <w:rPr>
          <w:b/>
          <w:sz w:val="20"/>
          <w:lang w:val="lt-LT"/>
        </w:rPr>
      </w:pPr>
      <w:bookmarkStart w:id="170" w:name="6._Bendrieji_priežiūros_ir_valdymo_siste"/>
      <w:bookmarkEnd w:id="170"/>
      <w:r w:rsidRPr="004348B8">
        <w:rPr>
          <w:b/>
          <w:sz w:val="20"/>
          <w:lang w:val="lt-LT"/>
        </w:rPr>
        <w:t>Bendrieji priežiūros ir valdymo sistemos</w:t>
      </w:r>
      <w:r w:rsidRPr="004348B8">
        <w:rPr>
          <w:b/>
          <w:spacing w:val="-5"/>
          <w:sz w:val="20"/>
          <w:lang w:val="lt-LT"/>
        </w:rPr>
        <w:t xml:space="preserve"> </w:t>
      </w:r>
      <w:r w:rsidRPr="004348B8">
        <w:rPr>
          <w:b/>
          <w:sz w:val="20"/>
          <w:lang w:val="lt-LT"/>
        </w:rPr>
        <w:t>reikalavimai</w:t>
      </w:r>
    </w:p>
    <w:p w14:paraId="42E92330" w14:textId="77777777" w:rsidR="00B21B62" w:rsidRPr="004348B8" w:rsidRDefault="00B21B62">
      <w:pPr>
        <w:pStyle w:val="BodyText"/>
        <w:rPr>
          <w:b/>
          <w:lang w:val="lt-LT"/>
        </w:rPr>
      </w:pPr>
    </w:p>
    <w:p w14:paraId="04F7CAE6" w14:textId="77777777" w:rsidR="00B21B62" w:rsidRPr="004348B8" w:rsidRDefault="00000000">
      <w:pPr>
        <w:pStyle w:val="ListParagraph"/>
        <w:numPr>
          <w:ilvl w:val="1"/>
          <w:numId w:val="37"/>
        </w:numPr>
        <w:tabs>
          <w:tab w:val="left" w:pos="2422"/>
        </w:tabs>
        <w:spacing w:line="230" w:lineRule="exact"/>
        <w:ind w:hanging="361"/>
        <w:rPr>
          <w:b/>
          <w:sz w:val="20"/>
          <w:lang w:val="lt-LT"/>
        </w:rPr>
      </w:pPr>
      <w:bookmarkStart w:id="171" w:name="6.1._Bendroji_informacija"/>
      <w:bookmarkEnd w:id="171"/>
      <w:r w:rsidRPr="004348B8">
        <w:rPr>
          <w:b/>
          <w:sz w:val="20"/>
          <w:lang w:val="lt-LT"/>
        </w:rPr>
        <w:t>Bendroji</w:t>
      </w:r>
      <w:r w:rsidRPr="004348B8">
        <w:rPr>
          <w:b/>
          <w:spacing w:val="-2"/>
          <w:sz w:val="20"/>
          <w:lang w:val="lt-LT"/>
        </w:rPr>
        <w:t xml:space="preserve"> </w:t>
      </w:r>
      <w:r w:rsidRPr="004348B8">
        <w:rPr>
          <w:b/>
          <w:sz w:val="20"/>
          <w:lang w:val="lt-LT"/>
        </w:rPr>
        <w:t>informacija</w:t>
      </w:r>
    </w:p>
    <w:p w14:paraId="312F8098" w14:textId="77777777" w:rsidR="00B21B62" w:rsidRPr="004348B8" w:rsidRDefault="00000000">
      <w:pPr>
        <w:pStyle w:val="BodyText"/>
        <w:ind w:left="1701" w:right="118" w:firstLine="284"/>
        <w:jc w:val="right"/>
        <w:rPr>
          <w:lang w:val="lt-LT"/>
        </w:rPr>
      </w:pPr>
      <w:r w:rsidRPr="004348B8">
        <w:rPr>
          <w:lang w:val="lt-LT"/>
        </w:rPr>
        <w:t>Šiuose reikalavimuose Projektuotojui pateikiamos bendros žinios apie techninę įrangą, medžiagas ir programas (programinę įrangą), reikalingas numatomai priežiūros, valdymo ir informacijos perdavimo sistemai (BMS), kad būtų gautas Užsakovo norimas rezultatas dėl tinkamos įrangos parinkimo, instaliavimo ir perdavimo kartu su BMS sistema. Reikalinga suprojektuoti, kad visų įrenginių darbo parametrai būtų pateikiami kompiuterio ekrane ir valdymo stende.</w:t>
      </w:r>
    </w:p>
    <w:p w14:paraId="0665130D" w14:textId="77777777" w:rsidR="00B21B62" w:rsidRPr="004348B8" w:rsidRDefault="00000000">
      <w:pPr>
        <w:pStyle w:val="BodyText"/>
        <w:ind w:left="1701" w:right="42"/>
        <w:rPr>
          <w:lang w:val="lt-LT"/>
        </w:rPr>
      </w:pPr>
      <w:r w:rsidRPr="004348B8">
        <w:rPr>
          <w:lang w:val="lt-LT"/>
        </w:rPr>
        <w:t>Įrenginių valdymas ir darbo parametrų reguliavimas turi būti galimas kompiuterio pagalba ir iš valdymo stendo (čia turi būti įrengtas PLV ekranas su klaviatūra).</w:t>
      </w:r>
    </w:p>
    <w:p w14:paraId="6E98864D" w14:textId="77777777" w:rsidR="00B21B62" w:rsidRPr="004348B8" w:rsidRDefault="00000000">
      <w:pPr>
        <w:pStyle w:val="BodyText"/>
        <w:spacing w:line="230" w:lineRule="exact"/>
        <w:ind w:left="1985"/>
        <w:rPr>
          <w:lang w:val="lt-LT"/>
        </w:rPr>
      </w:pPr>
      <w:r w:rsidRPr="004348B8">
        <w:rPr>
          <w:lang w:val="lt-LT"/>
        </w:rPr>
        <w:t>Reikalinga numatyti visus tiektinus elementus valdymui, monitoringui ir ryšio užtikrinimui, kuriuos apima:</w:t>
      </w:r>
    </w:p>
    <w:p w14:paraId="6C653B18" w14:textId="77777777" w:rsidR="00B21B62" w:rsidRPr="004348B8" w:rsidRDefault="00000000">
      <w:pPr>
        <w:pStyle w:val="ListParagraph"/>
        <w:numPr>
          <w:ilvl w:val="0"/>
          <w:numId w:val="18"/>
        </w:numPr>
        <w:tabs>
          <w:tab w:val="left" w:pos="2268"/>
          <w:tab w:val="left" w:pos="2269"/>
        </w:tabs>
        <w:spacing w:before="1"/>
        <w:ind w:left="2268"/>
        <w:rPr>
          <w:sz w:val="20"/>
          <w:lang w:val="lt-LT"/>
        </w:rPr>
      </w:pPr>
      <w:r w:rsidRPr="004348B8">
        <w:rPr>
          <w:sz w:val="20"/>
          <w:lang w:val="lt-LT"/>
        </w:rPr>
        <w:t>BMS</w:t>
      </w:r>
      <w:r w:rsidRPr="004348B8">
        <w:rPr>
          <w:spacing w:val="-1"/>
          <w:sz w:val="20"/>
          <w:lang w:val="lt-LT"/>
        </w:rPr>
        <w:t xml:space="preserve"> </w:t>
      </w:r>
      <w:r w:rsidRPr="004348B8">
        <w:rPr>
          <w:sz w:val="20"/>
          <w:lang w:val="lt-LT"/>
        </w:rPr>
        <w:t>sistema;</w:t>
      </w:r>
    </w:p>
    <w:p w14:paraId="02990321" w14:textId="77777777" w:rsidR="00B21B62" w:rsidRPr="004348B8" w:rsidRDefault="00000000">
      <w:pPr>
        <w:pStyle w:val="ListParagraph"/>
        <w:numPr>
          <w:ilvl w:val="0"/>
          <w:numId w:val="18"/>
        </w:numPr>
        <w:tabs>
          <w:tab w:val="left" w:pos="2268"/>
          <w:tab w:val="left" w:pos="2269"/>
        </w:tabs>
        <w:spacing w:line="230" w:lineRule="exact"/>
        <w:ind w:left="2268"/>
        <w:rPr>
          <w:sz w:val="20"/>
          <w:lang w:val="lt-LT"/>
        </w:rPr>
      </w:pPr>
      <w:r w:rsidRPr="004348B8">
        <w:rPr>
          <w:sz w:val="20"/>
          <w:lang w:val="lt-LT"/>
        </w:rPr>
        <w:t>Programuojami loginiai valdikliai</w:t>
      </w:r>
      <w:r w:rsidRPr="004348B8">
        <w:rPr>
          <w:spacing w:val="-5"/>
          <w:sz w:val="20"/>
          <w:lang w:val="lt-LT"/>
        </w:rPr>
        <w:t xml:space="preserve"> </w:t>
      </w:r>
      <w:r w:rsidRPr="004348B8">
        <w:rPr>
          <w:sz w:val="20"/>
          <w:lang w:val="lt-LT"/>
        </w:rPr>
        <w:t>(PLV);</w:t>
      </w:r>
    </w:p>
    <w:p w14:paraId="4319C2C2" w14:textId="77777777" w:rsidR="00B21B62" w:rsidRPr="004348B8" w:rsidRDefault="00000000">
      <w:pPr>
        <w:pStyle w:val="ListParagraph"/>
        <w:numPr>
          <w:ilvl w:val="0"/>
          <w:numId w:val="18"/>
        </w:numPr>
        <w:tabs>
          <w:tab w:val="left" w:pos="2268"/>
          <w:tab w:val="left" w:pos="2269"/>
        </w:tabs>
        <w:spacing w:line="230" w:lineRule="exact"/>
        <w:ind w:left="2268"/>
        <w:rPr>
          <w:sz w:val="20"/>
          <w:lang w:val="lt-LT"/>
        </w:rPr>
      </w:pPr>
      <w:r w:rsidRPr="004348B8">
        <w:rPr>
          <w:sz w:val="20"/>
          <w:lang w:val="lt-LT"/>
        </w:rPr>
        <w:t>Nepertraukiamo maitinimo</w:t>
      </w:r>
      <w:r w:rsidRPr="004348B8">
        <w:rPr>
          <w:spacing w:val="-2"/>
          <w:sz w:val="20"/>
          <w:lang w:val="lt-LT"/>
        </w:rPr>
        <w:t xml:space="preserve"> </w:t>
      </w:r>
      <w:r w:rsidRPr="004348B8">
        <w:rPr>
          <w:sz w:val="20"/>
          <w:lang w:val="lt-LT"/>
        </w:rPr>
        <w:t>blokas;</w:t>
      </w:r>
    </w:p>
    <w:p w14:paraId="4E51680A" w14:textId="77777777" w:rsidR="00B21B62" w:rsidRPr="004348B8" w:rsidRDefault="00B21B62">
      <w:pPr>
        <w:spacing w:line="230" w:lineRule="exact"/>
        <w:rPr>
          <w:sz w:val="20"/>
          <w:lang w:val="lt-LT"/>
        </w:rPr>
        <w:sectPr w:rsidR="00B21B62" w:rsidRPr="004348B8">
          <w:pgSz w:w="11910" w:h="16840"/>
          <w:pgMar w:top="820" w:right="560" w:bottom="280" w:left="0" w:header="613" w:footer="0" w:gutter="0"/>
          <w:cols w:space="1296"/>
        </w:sectPr>
      </w:pPr>
    </w:p>
    <w:p w14:paraId="24113721" w14:textId="77777777" w:rsidR="00B21B62" w:rsidRPr="004348B8" w:rsidRDefault="00B21B62">
      <w:pPr>
        <w:pStyle w:val="BodyText"/>
        <w:rPr>
          <w:lang w:val="lt-LT"/>
        </w:rPr>
      </w:pPr>
    </w:p>
    <w:p w14:paraId="437CAB41" w14:textId="77777777" w:rsidR="00B21B62" w:rsidRPr="004348B8" w:rsidRDefault="00B21B62">
      <w:pPr>
        <w:pStyle w:val="BodyText"/>
        <w:rPr>
          <w:lang w:val="lt-LT"/>
        </w:rPr>
      </w:pPr>
    </w:p>
    <w:p w14:paraId="20C2B448" w14:textId="77777777" w:rsidR="00B21B62" w:rsidRPr="004348B8" w:rsidRDefault="00B21B62">
      <w:pPr>
        <w:pStyle w:val="BodyText"/>
        <w:spacing w:before="4"/>
        <w:rPr>
          <w:sz w:val="17"/>
          <w:lang w:val="lt-LT"/>
        </w:rPr>
      </w:pPr>
    </w:p>
    <w:p w14:paraId="688AF590" w14:textId="77777777" w:rsidR="00B21B62" w:rsidRPr="004348B8" w:rsidRDefault="00000000">
      <w:pPr>
        <w:pStyle w:val="ListParagraph"/>
        <w:numPr>
          <w:ilvl w:val="0"/>
          <w:numId w:val="18"/>
        </w:numPr>
        <w:tabs>
          <w:tab w:val="left" w:pos="2269"/>
          <w:tab w:val="left" w:pos="2270"/>
        </w:tabs>
        <w:spacing w:before="92"/>
        <w:ind w:right="5549" w:hanging="285"/>
        <w:rPr>
          <w:sz w:val="20"/>
          <w:lang w:val="lt-LT"/>
        </w:rPr>
      </w:pPr>
      <w:r w:rsidRPr="004348B8">
        <w:rPr>
          <w:lang w:val="lt-LT"/>
        </w:rPr>
        <w:tab/>
      </w:r>
      <w:r w:rsidRPr="004348B8">
        <w:rPr>
          <w:sz w:val="20"/>
          <w:lang w:val="lt-LT"/>
        </w:rPr>
        <w:t>Kontrolinis valdymo blokas (KVB); Įrenginių darbas turi būti pilnai</w:t>
      </w:r>
      <w:r w:rsidRPr="004348B8">
        <w:rPr>
          <w:spacing w:val="-22"/>
          <w:sz w:val="20"/>
          <w:lang w:val="lt-LT"/>
        </w:rPr>
        <w:t xml:space="preserve"> </w:t>
      </w:r>
      <w:r w:rsidRPr="004348B8">
        <w:rPr>
          <w:sz w:val="20"/>
          <w:lang w:val="lt-LT"/>
        </w:rPr>
        <w:t>automatizuotas.</w:t>
      </w:r>
    </w:p>
    <w:p w14:paraId="35FB7320" w14:textId="77777777" w:rsidR="00B21B62" w:rsidRPr="004348B8" w:rsidRDefault="00B21B62">
      <w:pPr>
        <w:pStyle w:val="BodyText"/>
        <w:rPr>
          <w:lang w:val="lt-LT"/>
        </w:rPr>
      </w:pPr>
    </w:p>
    <w:p w14:paraId="0A7C55FD" w14:textId="77777777" w:rsidR="00B21B62" w:rsidRPr="004348B8" w:rsidRDefault="00000000">
      <w:pPr>
        <w:numPr>
          <w:ilvl w:val="1"/>
          <w:numId w:val="37"/>
        </w:numPr>
        <w:tabs>
          <w:tab w:val="left" w:pos="2422"/>
        </w:tabs>
        <w:ind w:hanging="361"/>
        <w:jc w:val="both"/>
        <w:rPr>
          <w:b/>
          <w:sz w:val="20"/>
          <w:lang w:val="lt-LT"/>
        </w:rPr>
      </w:pPr>
      <w:bookmarkStart w:id="172" w:name="6.2._Sistemos_konfiguracija"/>
      <w:bookmarkEnd w:id="172"/>
      <w:r w:rsidRPr="004348B8">
        <w:rPr>
          <w:b/>
          <w:sz w:val="20"/>
          <w:lang w:val="lt-LT"/>
        </w:rPr>
        <w:t>Sistemos</w:t>
      </w:r>
      <w:r w:rsidRPr="004348B8">
        <w:rPr>
          <w:b/>
          <w:spacing w:val="-1"/>
          <w:sz w:val="20"/>
          <w:lang w:val="lt-LT"/>
        </w:rPr>
        <w:t xml:space="preserve"> </w:t>
      </w:r>
      <w:proofErr w:type="spellStart"/>
      <w:r w:rsidRPr="004348B8">
        <w:rPr>
          <w:b/>
          <w:sz w:val="20"/>
          <w:lang w:val="lt-LT"/>
        </w:rPr>
        <w:t>konfiguracija</w:t>
      </w:r>
      <w:proofErr w:type="spellEnd"/>
    </w:p>
    <w:p w14:paraId="5EFB89B3" w14:textId="77777777" w:rsidR="00B21B62" w:rsidRPr="004348B8" w:rsidRDefault="00000000">
      <w:pPr>
        <w:pStyle w:val="BodyText"/>
        <w:spacing w:before="1"/>
        <w:ind w:left="1701" w:right="117" w:firstLine="284"/>
        <w:jc w:val="both"/>
        <w:rPr>
          <w:lang w:val="lt-LT"/>
        </w:rPr>
      </w:pPr>
      <w:r w:rsidRPr="004348B8">
        <w:rPr>
          <w:lang w:val="lt-LT"/>
        </w:rPr>
        <w:t>Pagrindinis BMS sistemos elementas yra centrinė valdymo stotis, kuri palaiko ryšį su vietinėmis valdymo stotimis atskiroms</w:t>
      </w:r>
      <w:r w:rsidRPr="004348B8">
        <w:rPr>
          <w:spacing w:val="-14"/>
          <w:lang w:val="lt-LT"/>
        </w:rPr>
        <w:t xml:space="preserve"> </w:t>
      </w:r>
      <w:r w:rsidRPr="004348B8">
        <w:rPr>
          <w:lang w:val="lt-LT"/>
        </w:rPr>
        <w:t>proceso</w:t>
      </w:r>
      <w:r w:rsidRPr="004348B8">
        <w:rPr>
          <w:spacing w:val="-12"/>
          <w:lang w:val="lt-LT"/>
        </w:rPr>
        <w:t xml:space="preserve"> </w:t>
      </w:r>
      <w:r w:rsidRPr="004348B8">
        <w:rPr>
          <w:lang w:val="lt-LT"/>
        </w:rPr>
        <w:t>dalims.</w:t>
      </w:r>
      <w:r w:rsidRPr="004348B8">
        <w:rPr>
          <w:spacing w:val="-13"/>
          <w:lang w:val="lt-LT"/>
        </w:rPr>
        <w:t xml:space="preserve"> </w:t>
      </w:r>
      <w:r w:rsidRPr="004348B8">
        <w:rPr>
          <w:lang w:val="lt-LT"/>
        </w:rPr>
        <w:t>Atskirų</w:t>
      </w:r>
      <w:r w:rsidRPr="004348B8">
        <w:rPr>
          <w:spacing w:val="-11"/>
          <w:lang w:val="lt-LT"/>
        </w:rPr>
        <w:t xml:space="preserve"> </w:t>
      </w:r>
      <w:r w:rsidRPr="004348B8">
        <w:rPr>
          <w:lang w:val="lt-LT"/>
        </w:rPr>
        <w:t>procesų</w:t>
      </w:r>
      <w:r w:rsidRPr="004348B8">
        <w:rPr>
          <w:spacing w:val="-13"/>
          <w:lang w:val="lt-LT"/>
        </w:rPr>
        <w:t xml:space="preserve"> </w:t>
      </w:r>
      <w:r w:rsidRPr="004348B8">
        <w:rPr>
          <w:lang w:val="lt-LT"/>
        </w:rPr>
        <w:t>valdymas</w:t>
      </w:r>
      <w:r w:rsidRPr="004348B8">
        <w:rPr>
          <w:spacing w:val="-11"/>
          <w:lang w:val="lt-LT"/>
        </w:rPr>
        <w:t xml:space="preserve"> </w:t>
      </w:r>
      <w:r w:rsidRPr="004348B8">
        <w:rPr>
          <w:lang w:val="lt-LT"/>
        </w:rPr>
        <w:t>vykdomas</w:t>
      </w:r>
      <w:r w:rsidRPr="004348B8">
        <w:rPr>
          <w:spacing w:val="-12"/>
          <w:lang w:val="lt-LT"/>
        </w:rPr>
        <w:t xml:space="preserve"> </w:t>
      </w:r>
      <w:r w:rsidRPr="004348B8">
        <w:rPr>
          <w:lang w:val="lt-LT"/>
        </w:rPr>
        <w:t>nepriklausomai</w:t>
      </w:r>
      <w:r w:rsidRPr="004348B8">
        <w:rPr>
          <w:spacing w:val="-12"/>
          <w:lang w:val="lt-LT"/>
        </w:rPr>
        <w:t xml:space="preserve"> </w:t>
      </w:r>
      <w:r w:rsidRPr="004348B8">
        <w:rPr>
          <w:lang w:val="lt-LT"/>
        </w:rPr>
        <w:t>atitinkamose</w:t>
      </w:r>
      <w:r w:rsidRPr="004348B8">
        <w:rPr>
          <w:spacing w:val="-14"/>
          <w:lang w:val="lt-LT"/>
        </w:rPr>
        <w:t xml:space="preserve"> </w:t>
      </w:r>
      <w:r w:rsidRPr="004348B8">
        <w:rPr>
          <w:lang w:val="lt-LT"/>
        </w:rPr>
        <w:t>vietinėse</w:t>
      </w:r>
      <w:r w:rsidRPr="004348B8">
        <w:rPr>
          <w:spacing w:val="-12"/>
          <w:lang w:val="lt-LT"/>
        </w:rPr>
        <w:t xml:space="preserve"> </w:t>
      </w:r>
      <w:r w:rsidRPr="004348B8">
        <w:rPr>
          <w:lang w:val="lt-LT"/>
        </w:rPr>
        <w:t>valdymo</w:t>
      </w:r>
      <w:r w:rsidRPr="004348B8">
        <w:rPr>
          <w:spacing w:val="-12"/>
          <w:lang w:val="lt-LT"/>
        </w:rPr>
        <w:t xml:space="preserve"> </w:t>
      </w:r>
      <w:r w:rsidRPr="004348B8">
        <w:rPr>
          <w:lang w:val="lt-LT"/>
        </w:rPr>
        <w:t>stotyse, tuo tarpu pagrindinė valdymo stotis atlieka duomenų apdorojimo ir vartotojo sąsajos</w:t>
      </w:r>
      <w:r w:rsidRPr="004348B8">
        <w:rPr>
          <w:spacing w:val="-12"/>
          <w:lang w:val="lt-LT"/>
        </w:rPr>
        <w:t xml:space="preserve"> </w:t>
      </w:r>
      <w:r w:rsidRPr="004348B8">
        <w:rPr>
          <w:lang w:val="lt-LT"/>
        </w:rPr>
        <w:t>funkcijas.</w:t>
      </w:r>
    </w:p>
    <w:p w14:paraId="72DE7A1B" w14:textId="77777777" w:rsidR="00B21B62" w:rsidRPr="004348B8" w:rsidRDefault="00000000">
      <w:pPr>
        <w:pStyle w:val="BodyText"/>
        <w:ind w:left="1701" w:right="117" w:firstLine="284"/>
        <w:jc w:val="both"/>
        <w:rPr>
          <w:lang w:val="lt-LT"/>
        </w:rPr>
      </w:pPr>
      <w:r w:rsidRPr="004348B8">
        <w:rPr>
          <w:lang w:val="lt-LT"/>
        </w:rPr>
        <w:t>Visos</w:t>
      </w:r>
      <w:r w:rsidRPr="004348B8">
        <w:rPr>
          <w:spacing w:val="-10"/>
          <w:lang w:val="lt-LT"/>
        </w:rPr>
        <w:t xml:space="preserve"> </w:t>
      </w:r>
      <w:r w:rsidRPr="004348B8">
        <w:rPr>
          <w:lang w:val="lt-LT"/>
        </w:rPr>
        <w:t>vietinio</w:t>
      </w:r>
      <w:r w:rsidRPr="004348B8">
        <w:rPr>
          <w:spacing w:val="-10"/>
          <w:lang w:val="lt-LT"/>
        </w:rPr>
        <w:t xml:space="preserve"> </w:t>
      </w:r>
      <w:r w:rsidRPr="004348B8">
        <w:rPr>
          <w:lang w:val="lt-LT"/>
        </w:rPr>
        <w:t>valdymo</w:t>
      </w:r>
      <w:r w:rsidRPr="004348B8">
        <w:rPr>
          <w:spacing w:val="-9"/>
          <w:lang w:val="lt-LT"/>
        </w:rPr>
        <w:t xml:space="preserve"> </w:t>
      </w:r>
      <w:r w:rsidRPr="004348B8">
        <w:rPr>
          <w:lang w:val="lt-LT"/>
        </w:rPr>
        <w:t>stotys</w:t>
      </w:r>
      <w:r w:rsidRPr="004348B8">
        <w:rPr>
          <w:spacing w:val="-9"/>
          <w:lang w:val="lt-LT"/>
        </w:rPr>
        <w:t xml:space="preserve"> </w:t>
      </w:r>
      <w:r w:rsidRPr="004348B8">
        <w:rPr>
          <w:lang w:val="lt-LT"/>
        </w:rPr>
        <w:t>turi</w:t>
      </w:r>
      <w:r w:rsidRPr="004348B8">
        <w:rPr>
          <w:spacing w:val="-10"/>
          <w:lang w:val="lt-LT"/>
        </w:rPr>
        <w:t xml:space="preserve"> </w:t>
      </w:r>
      <w:r w:rsidRPr="004348B8">
        <w:rPr>
          <w:lang w:val="lt-LT"/>
        </w:rPr>
        <w:t>būti</w:t>
      </w:r>
      <w:r w:rsidRPr="004348B8">
        <w:rPr>
          <w:spacing w:val="-10"/>
          <w:lang w:val="lt-LT"/>
        </w:rPr>
        <w:t xml:space="preserve"> </w:t>
      </w:r>
      <w:r w:rsidRPr="004348B8">
        <w:rPr>
          <w:lang w:val="lt-LT"/>
        </w:rPr>
        <w:t>sujungtos</w:t>
      </w:r>
      <w:r w:rsidRPr="004348B8">
        <w:rPr>
          <w:spacing w:val="-9"/>
          <w:lang w:val="lt-LT"/>
        </w:rPr>
        <w:t xml:space="preserve"> </w:t>
      </w:r>
      <w:r w:rsidRPr="004348B8">
        <w:rPr>
          <w:lang w:val="lt-LT"/>
        </w:rPr>
        <w:t>į</w:t>
      </w:r>
      <w:r w:rsidRPr="004348B8">
        <w:rPr>
          <w:spacing w:val="-9"/>
          <w:lang w:val="lt-LT"/>
        </w:rPr>
        <w:t xml:space="preserve"> </w:t>
      </w:r>
      <w:r w:rsidRPr="004348B8">
        <w:rPr>
          <w:lang w:val="lt-LT"/>
        </w:rPr>
        <w:t>tinklą,</w:t>
      </w:r>
      <w:r w:rsidRPr="004348B8">
        <w:rPr>
          <w:spacing w:val="-10"/>
          <w:lang w:val="lt-LT"/>
        </w:rPr>
        <w:t xml:space="preserve"> </w:t>
      </w:r>
      <w:r w:rsidRPr="004348B8">
        <w:rPr>
          <w:lang w:val="lt-LT"/>
        </w:rPr>
        <w:t>užtikrinant</w:t>
      </w:r>
      <w:r w:rsidRPr="004348B8">
        <w:rPr>
          <w:spacing w:val="-9"/>
          <w:lang w:val="lt-LT"/>
        </w:rPr>
        <w:t xml:space="preserve"> </w:t>
      </w:r>
      <w:r w:rsidRPr="004348B8">
        <w:rPr>
          <w:lang w:val="lt-LT"/>
        </w:rPr>
        <w:t>duomenų</w:t>
      </w:r>
      <w:r w:rsidRPr="004348B8">
        <w:rPr>
          <w:spacing w:val="-10"/>
          <w:lang w:val="lt-LT"/>
        </w:rPr>
        <w:t xml:space="preserve"> </w:t>
      </w:r>
      <w:r w:rsidRPr="004348B8">
        <w:rPr>
          <w:lang w:val="lt-LT"/>
        </w:rPr>
        <w:t>perdavimą</w:t>
      </w:r>
      <w:r w:rsidRPr="004348B8">
        <w:rPr>
          <w:spacing w:val="-11"/>
          <w:lang w:val="lt-LT"/>
        </w:rPr>
        <w:t xml:space="preserve"> </w:t>
      </w:r>
      <w:r w:rsidRPr="004348B8">
        <w:rPr>
          <w:lang w:val="lt-LT"/>
        </w:rPr>
        <w:t>iš</w:t>
      </w:r>
      <w:r w:rsidRPr="004348B8">
        <w:rPr>
          <w:spacing w:val="-8"/>
          <w:lang w:val="lt-LT"/>
        </w:rPr>
        <w:t xml:space="preserve"> </w:t>
      </w:r>
      <w:r w:rsidRPr="004348B8">
        <w:rPr>
          <w:lang w:val="lt-LT"/>
        </w:rPr>
        <w:t>vienos</w:t>
      </w:r>
      <w:r w:rsidRPr="004348B8">
        <w:rPr>
          <w:spacing w:val="-10"/>
          <w:lang w:val="lt-LT"/>
        </w:rPr>
        <w:t xml:space="preserve"> </w:t>
      </w:r>
      <w:r w:rsidRPr="004348B8">
        <w:rPr>
          <w:lang w:val="lt-LT"/>
        </w:rPr>
        <w:t>vietinės</w:t>
      </w:r>
      <w:r w:rsidRPr="004348B8">
        <w:rPr>
          <w:spacing w:val="-8"/>
          <w:lang w:val="lt-LT"/>
        </w:rPr>
        <w:t xml:space="preserve"> </w:t>
      </w:r>
      <w:r w:rsidRPr="004348B8">
        <w:rPr>
          <w:lang w:val="lt-LT"/>
        </w:rPr>
        <w:t>valdymo stoties į kitą, nepriklausomai nuo centrinės valdymo stoties. Tuo atveju, kai vietinės valdymo stoties prijungimas prie tinklo nėra galimas, turi būti sumontuotos nuotolinio duomenų perdavimo priemonės (GSM ar GPRS</w:t>
      </w:r>
      <w:r w:rsidRPr="004348B8">
        <w:rPr>
          <w:spacing w:val="-28"/>
          <w:lang w:val="lt-LT"/>
        </w:rPr>
        <w:t xml:space="preserve"> </w:t>
      </w:r>
      <w:r w:rsidRPr="004348B8">
        <w:rPr>
          <w:lang w:val="lt-LT"/>
        </w:rPr>
        <w:t>ryšiu).</w:t>
      </w:r>
    </w:p>
    <w:p w14:paraId="5BFF5518" w14:textId="77777777" w:rsidR="00B21B62" w:rsidRPr="004348B8" w:rsidRDefault="00000000">
      <w:pPr>
        <w:pStyle w:val="BodyText"/>
        <w:ind w:left="1701" w:right="118" w:firstLine="284"/>
        <w:jc w:val="both"/>
        <w:rPr>
          <w:lang w:val="lt-LT"/>
        </w:rPr>
      </w:pPr>
      <w:r w:rsidRPr="004348B8">
        <w:rPr>
          <w:lang w:val="lt-LT"/>
        </w:rPr>
        <w:t>Vietinės valdymo stotys gali būti konfigūruojamos iš centrinės valdymo stoties (nuotoliniu būdu) arba lokaliai. Kiekviena vietinė valdymo stotis turi turėti operatoriaus pultą, suteikiantį galimybę peržiūrėti vietinės valdymo stoties parametrus ir juos pakeisti net ir tuo atveju, kai centrinė valdymo stotis neveikia.</w:t>
      </w:r>
    </w:p>
    <w:p w14:paraId="6D705A26" w14:textId="77777777" w:rsidR="00B21B62" w:rsidRPr="004348B8" w:rsidRDefault="00000000">
      <w:pPr>
        <w:pStyle w:val="BodyText"/>
        <w:spacing w:before="1"/>
        <w:ind w:left="1701" w:right="117" w:firstLine="284"/>
        <w:jc w:val="both"/>
        <w:rPr>
          <w:lang w:val="lt-LT"/>
        </w:rPr>
      </w:pPr>
      <w:r w:rsidRPr="004348B8">
        <w:rPr>
          <w:lang w:val="lt-LT"/>
        </w:rPr>
        <w:t>Turi būti numatytas vietinis automatinis valdiklių valdymas, kai reikia, su darbuotojų pagalba įrangos pastatymo vietoje,</w:t>
      </w:r>
      <w:r w:rsidRPr="004348B8">
        <w:rPr>
          <w:spacing w:val="-14"/>
          <w:lang w:val="lt-LT"/>
        </w:rPr>
        <w:t xml:space="preserve"> </w:t>
      </w:r>
      <w:r w:rsidRPr="004348B8">
        <w:rPr>
          <w:lang w:val="lt-LT"/>
        </w:rPr>
        <w:t>per</w:t>
      </w:r>
      <w:r w:rsidRPr="004348B8">
        <w:rPr>
          <w:spacing w:val="-13"/>
          <w:lang w:val="lt-LT"/>
        </w:rPr>
        <w:t xml:space="preserve"> </w:t>
      </w:r>
      <w:r w:rsidRPr="004348B8">
        <w:rPr>
          <w:lang w:val="lt-LT"/>
        </w:rPr>
        <w:t>vietinį</w:t>
      </w:r>
      <w:r w:rsidRPr="004348B8">
        <w:rPr>
          <w:spacing w:val="-13"/>
          <w:lang w:val="lt-LT"/>
        </w:rPr>
        <w:t xml:space="preserve"> </w:t>
      </w:r>
      <w:r w:rsidRPr="004348B8">
        <w:rPr>
          <w:lang w:val="lt-LT"/>
        </w:rPr>
        <w:t>operatoriaus</w:t>
      </w:r>
      <w:r w:rsidRPr="004348B8">
        <w:rPr>
          <w:spacing w:val="-13"/>
          <w:lang w:val="lt-LT"/>
        </w:rPr>
        <w:t xml:space="preserve"> </w:t>
      </w:r>
      <w:r w:rsidRPr="004348B8">
        <w:rPr>
          <w:lang w:val="lt-LT"/>
        </w:rPr>
        <w:t>pultą</w:t>
      </w:r>
      <w:r w:rsidRPr="004348B8">
        <w:rPr>
          <w:spacing w:val="-13"/>
          <w:lang w:val="lt-LT"/>
        </w:rPr>
        <w:t xml:space="preserve"> </w:t>
      </w:r>
      <w:r w:rsidRPr="004348B8">
        <w:rPr>
          <w:lang w:val="lt-LT"/>
        </w:rPr>
        <w:t>(OP).</w:t>
      </w:r>
      <w:r w:rsidRPr="004348B8">
        <w:rPr>
          <w:spacing w:val="-12"/>
          <w:lang w:val="lt-LT"/>
        </w:rPr>
        <w:t xml:space="preserve"> </w:t>
      </w:r>
      <w:r w:rsidRPr="004348B8">
        <w:rPr>
          <w:lang w:val="lt-LT"/>
        </w:rPr>
        <w:t>Taip</w:t>
      </w:r>
      <w:r w:rsidRPr="004348B8">
        <w:rPr>
          <w:spacing w:val="-12"/>
          <w:lang w:val="lt-LT"/>
        </w:rPr>
        <w:t xml:space="preserve"> </w:t>
      </w:r>
      <w:r w:rsidRPr="004348B8">
        <w:rPr>
          <w:lang w:val="lt-LT"/>
        </w:rPr>
        <w:t>pat</w:t>
      </w:r>
      <w:r w:rsidRPr="004348B8">
        <w:rPr>
          <w:spacing w:val="-13"/>
          <w:lang w:val="lt-LT"/>
        </w:rPr>
        <w:t xml:space="preserve"> </w:t>
      </w:r>
      <w:r w:rsidRPr="004348B8">
        <w:rPr>
          <w:lang w:val="lt-LT"/>
        </w:rPr>
        <w:t>turi</w:t>
      </w:r>
      <w:r w:rsidRPr="004348B8">
        <w:rPr>
          <w:spacing w:val="-14"/>
          <w:lang w:val="lt-LT"/>
        </w:rPr>
        <w:t xml:space="preserve"> </w:t>
      </w:r>
      <w:r w:rsidRPr="004348B8">
        <w:rPr>
          <w:lang w:val="lt-LT"/>
        </w:rPr>
        <w:t>būti</w:t>
      </w:r>
      <w:r w:rsidRPr="004348B8">
        <w:rPr>
          <w:spacing w:val="-13"/>
          <w:lang w:val="lt-LT"/>
        </w:rPr>
        <w:t xml:space="preserve"> </w:t>
      </w:r>
      <w:r w:rsidRPr="004348B8">
        <w:rPr>
          <w:lang w:val="lt-LT"/>
        </w:rPr>
        <w:t>numatytas</w:t>
      </w:r>
      <w:r w:rsidRPr="004348B8">
        <w:rPr>
          <w:spacing w:val="-14"/>
          <w:lang w:val="lt-LT"/>
        </w:rPr>
        <w:t xml:space="preserve"> </w:t>
      </w:r>
      <w:r w:rsidRPr="004348B8">
        <w:rPr>
          <w:lang w:val="lt-LT"/>
        </w:rPr>
        <w:t>rankinis</w:t>
      </w:r>
      <w:r w:rsidRPr="004348B8">
        <w:rPr>
          <w:spacing w:val="-13"/>
          <w:lang w:val="lt-LT"/>
        </w:rPr>
        <w:t xml:space="preserve"> </w:t>
      </w:r>
      <w:r w:rsidRPr="004348B8">
        <w:rPr>
          <w:lang w:val="lt-LT"/>
        </w:rPr>
        <w:t>valdymas</w:t>
      </w:r>
      <w:r w:rsidRPr="004348B8">
        <w:rPr>
          <w:spacing w:val="-14"/>
          <w:lang w:val="lt-LT"/>
        </w:rPr>
        <w:t xml:space="preserve"> </w:t>
      </w:r>
      <w:r w:rsidRPr="004348B8">
        <w:rPr>
          <w:lang w:val="lt-LT"/>
        </w:rPr>
        <w:t>sugedus</w:t>
      </w:r>
      <w:r w:rsidRPr="004348B8">
        <w:rPr>
          <w:spacing w:val="-14"/>
          <w:lang w:val="lt-LT"/>
        </w:rPr>
        <w:t xml:space="preserve"> </w:t>
      </w:r>
      <w:r w:rsidRPr="004348B8">
        <w:rPr>
          <w:lang w:val="lt-LT"/>
        </w:rPr>
        <w:t>automatinio</w:t>
      </w:r>
      <w:r w:rsidRPr="004348B8">
        <w:rPr>
          <w:spacing w:val="-12"/>
          <w:lang w:val="lt-LT"/>
        </w:rPr>
        <w:t xml:space="preserve"> </w:t>
      </w:r>
      <w:r w:rsidRPr="004348B8">
        <w:rPr>
          <w:lang w:val="lt-LT"/>
        </w:rPr>
        <w:t>valdymo sistemai</w:t>
      </w:r>
    </w:p>
    <w:p w14:paraId="0A3F5B3E" w14:textId="77777777" w:rsidR="00B21B62" w:rsidRPr="004348B8" w:rsidRDefault="00000000">
      <w:pPr>
        <w:pStyle w:val="BodyText"/>
        <w:ind w:left="1701" w:right="116" w:firstLine="284"/>
        <w:jc w:val="both"/>
        <w:rPr>
          <w:lang w:val="lt-LT"/>
        </w:rPr>
      </w:pPr>
      <w:r w:rsidRPr="004348B8">
        <w:rPr>
          <w:lang w:val="lt-LT"/>
        </w:rPr>
        <w:t>Sistemoje turi būti meniu bazė, kuria būtų galima naudotis ekrane. Operatoriui turi būti leista parinkti variantus ir atsakymus</w:t>
      </w:r>
      <w:r w:rsidRPr="004348B8">
        <w:rPr>
          <w:spacing w:val="-15"/>
          <w:lang w:val="lt-LT"/>
        </w:rPr>
        <w:t xml:space="preserve"> </w:t>
      </w:r>
      <w:r w:rsidRPr="004348B8">
        <w:rPr>
          <w:lang w:val="lt-LT"/>
        </w:rPr>
        <w:t>vykdant</w:t>
      </w:r>
      <w:r w:rsidRPr="004348B8">
        <w:rPr>
          <w:spacing w:val="-15"/>
          <w:lang w:val="lt-LT"/>
        </w:rPr>
        <w:t xml:space="preserve"> </w:t>
      </w:r>
      <w:r w:rsidRPr="004348B8">
        <w:rPr>
          <w:lang w:val="lt-LT"/>
        </w:rPr>
        <w:t>programą.</w:t>
      </w:r>
      <w:r w:rsidRPr="004348B8">
        <w:rPr>
          <w:spacing w:val="-15"/>
          <w:lang w:val="lt-LT"/>
        </w:rPr>
        <w:t xml:space="preserve"> </w:t>
      </w:r>
      <w:r w:rsidRPr="004348B8">
        <w:rPr>
          <w:lang w:val="lt-LT"/>
        </w:rPr>
        <w:t>Visos</w:t>
      </w:r>
      <w:r w:rsidRPr="004348B8">
        <w:rPr>
          <w:spacing w:val="-13"/>
          <w:lang w:val="lt-LT"/>
        </w:rPr>
        <w:t xml:space="preserve"> </w:t>
      </w:r>
      <w:r w:rsidRPr="004348B8">
        <w:rPr>
          <w:lang w:val="lt-LT"/>
        </w:rPr>
        <w:t>valdymo</w:t>
      </w:r>
      <w:r w:rsidRPr="004348B8">
        <w:rPr>
          <w:spacing w:val="-14"/>
          <w:lang w:val="lt-LT"/>
        </w:rPr>
        <w:t xml:space="preserve"> </w:t>
      </w:r>
      <w:r w:rsidRPr="004348B8">
        <w:rPr>
          <w:lang w:val="lt-LT"/>
        </w:rPr>
        <w:t>programos</w:t>
      </w:r>
      <w:r w:rsidRPr="004348B8">
        <w:rPr>
          <w:spacing w:val="-14"/>
          <w:lang w:val="lt-LT"/>
        </w:rPr>
        <w:t xml:space="preserve"> </w:t>
      </w:r>
      <w:r w:rsidRPr="004348B8">
        <w:rPr>
          <w:lang w:val="lt-LT"/>
        </w:rPr>
        <w:t>turi</w:t>
      </w:r>
      <w:r w:rsidRPr="004348B8">
        <w:rPr>
          <w:spacing w:val="-13"/>
          <w:lang w:val="lt-LT"/>
        </w:rPr>
        <w:t xml:space="preserve"> </w:t>
      </w:r>
      <w:r w:rsidRPr="004348B8">
        <w:rPr>
          <w:lang w:val="lt-LT"/>
        </w:rPr>
        <w:t>būti</w:t>
      </w:r>
      <w:r w:rsidRPr="004348B8">
        <w:rPr>
          <w:spacing w:val="-14"/>
          <w:lang w:val="lt-LT"/>
        </w:rPr>
        <w:t xml:space="preserve"> </w:t>
      </w:r>
      <w:r w:rsidRPr="004348B8">
        <w:rPr>
          <w:lang w:val="lt-LT"/>
        </w:rPr>
        <w:t>lietuvių</w:t>
      </w:r>
      <w:r w:rsidRPr="004348B8">
        <w:rPr>
          <w:spacing w:val="-13"/>
          <w:lang w:val="lt-LT"/>
        </w:rPr>
        <w:t xml:space="preserve"> </w:t>
      </w:r>
      <w:r w:rsidRPr="004348B8">
        <w:rPr>
          <w:lang w:val="lt-LT"/>
        </w:rPr>
        <w:t>kalba.</w:t>
      </w:r>
      <w:r w:rsidRPr="004348B8">
        <w:rPr>
          <w:spacing w:val="-15"/>
          <w:lang w:val="lt-LT"/>
        </w:rPr>
        <w:t xml:space="preserve"> </w:t>
      </w:r>
      <w:r w:rsidRPr="004348B8">
        <w:rPr>
          <w:lang w:val="lt-LT"/>
        </w:rPr>
        <w:t>Visa</w:t>
      </w:r>
      <w:r w:rsidRPr="004348B8">
        <w:rPr>
          <w:spacing w:val="-14"/>
          <w:lang w:val="lt-LT"/>
        </w:rPr>
        <w:t xml:space="preserve"> </w:t>
      </w:r>
      <w:r w:rsidRPr="004348B8">
        <w:rPr>
          <w:lang w:val="lt-LT"/>
        </w:rPr>
        <w:t>kompiuterinė</w:t>
      </w:r>
      <w:r w:rsidRPr="004348B8">
        <w:rPr>
          <w:spacing w:val="-14"/>
          <w:lang w:val="lt-LT"/>
        </w:rPr>
        <w:t xml:space="preserve"> </w:t>
      </w:r>
      <w:r w:rsidRPr="004348B8">
        <w:rPr>
          <w:lang w:val="lt-LT"/>
        </w:rPr>
        <w:t>ir</w:t>
      </w:r>
      <w:r w:rsidRPr="004348B8">
        <w:rPr>
          <w:spacing w:val="-14"/>
          <w:lang w:val="lt-LT"/>
        </w:rPr>
        <w:t xml:space="preserve"> </w:t>
      </w:r>
      <w:r w:rsidRPr="004348B8">
        <w:rPr>
          <w:lang w:val="lt-LT"/>
        </w:rPr>
        <w:t>programinė</w:t>
      </w:r>
      <w:r w:rsidRPr="004348B8">
        <w:rPr>
          <w:spacing w:val="-14"/>
          <w:lang w:val="lt-LT"/>
        </w:rPr>
        <w:t xml:space="preserve"> </w:t>
      </w:r>
      <w:r w:rsidRPr="004348B8">
        <w:rPr>
          <w:lang w:val="lt-LT"/>
        </w:rPr>
        <w:t>įranga turi turėti nurodytų funkcijų aprašymą ir užtikrinti patikimą informacijos perdavimą tarp visų sistemos</w:t>
      </w:r>
      <w:r w:rsidRPr="004348B8">
        <w:rPr>
          <w:spacing w:val="-32"/>
          <w:lang w:val="lt-LT"/>
        </w:rPr>
        <w:t xml:space="preserve"> </w:t>
      </w:r>
      <w:r w:rsidRPr="004348B8">
        <w:rPr>
          <w:lang w:val="lt-LT"/>
        </w:rPr>
        <w:t>įrenginių.</w:t>
      </w:r>
    </w:p>
    <w:p w14:paraId="3B9C21AE" w14:textId="77777777" w:rsidR="00B21B62" w:rsidRPr="004348B8" w:rsidRDefault="00B21B62">
      <w:pPr>
        <w:pStyle w:val="BodyText"/>
        <w:spacing w:before="11"/>
        <w:rPr>
          <w:sz w:val="19"/>
          <w:lang w:val="lt-LT"/>
        </w:rPr>
      </w:pPr>
    </w:p>
    <w:p w14:paraId="6FC4E6FA" w14:textId="77777777" w:rsidR="00B21B62" w:rsidRPr="004348B8" w:rsidRDefault="00000000">
      <w:pPr>
        <w:numPr>
          <w:ilvl w:val="1"/>
          <w:numId w:val="37"/>
        </w:numPr>
        <w:tabs>
          <w:tab w:val="left" w:pos="2422"/>
        </w:tabs>
        <w:ind w:hanging="361"/>
        <w:rPr>
          <w:b/>
          <w:sz w:val="20"/>
          <w:lang w:val="lt-LT"/>
        </w:rPr>
      </w:pPr>
      <w:bookmarkStart w:id="173" w:name="6.3._Apsauga_nuo_viršįtampio"/>
      <w:bookmarkEnd w:id="173"/>
      <w:r w:rsidRPr="004348B8">
        <w:rPr>
          <w:b/>
          <w:sz w:val="20"/>
          <w:lang w:val="lt-LT"/>
        </w:rPr>
        <w:t>Apsauga nuo</w:t>
      </w:r>
      <w:r w:rsidRPr="004348B8">
        <w:rPr>
          <w:b/>
          <w:spacing w:val="-3"/>
          <w:sz w:val="20"/>
          <w:lang w:val="lt-LT"/>
        </w:rPr>
        <w:t xml:space="preserve"> </w:t>
      </w:r>
      <w:r w:rsidRPr="004348B8">
        <w:rPr>
          <w:b/>
          <w:sz w:val="20"/>
          <w:lang w:val="lt-LT"/>
        </w:rPr>
        <w:t>viršįtampio</w:t>
      </w:r>
    </w:p>
    <w:p w14:paraId="6FDDEBB2" w14:textId="77777777" w:rsidR="00B21B62" w:rsidRPr="004348B8" w:rsidRDefault="00000000">
      <w:pPr>
        <w:pStyle w:val="BodyText"/>
        <w:ind w:left="1701" w:firstLine="284"/>
        <w:rPr>
          <w:lang w:val="lt-LT"/>
        </w:rPr>
      </w:pPr>
      <w:r w:rsidRPr="004348B8">
        <w:rPr>
          <w:lang w:val="lt-LT"/>
        </w:rPr>
        <w:t>Objektuose ir centrinėje dispečerinėje turi būti instaliuoti apsaugos nuo viršįtampio blokai, skirti serijinėms ryšių linijoms, signalų linijoms, kur signalai ateina iš išorinių pastatų, ir 220V AC maitinimo linijoms (kur reikia).</w:t>
      </w:r>
    </w:p>
    <w:p w14:paraId="2FA7F4A4" w14:textId="77777777" w:rsidR="00B21B62" w:rsidRPr="004348B8" w:rsidRDefault="00000000">
      <w:pPr>
        <w:pStyle w:val="BodyText"/>
        <w:spacing w:line="230" w:lineRule="exact"/>
        <w:ind w:left="1985"/>
        <w:rPr>
          <w:lang w:val="lt-LT"/>
        </w:rPr>
      </w:pPr>
      <w:r w:rsidRPr="004348B8">
        <w:rPr>
          <w:lang w:val="lt-LT"/>
        </w:rPr>
        <w:t>Nominali</w:t>
      </w:r>
      <w:r w:rsidRPr="004348B8">
        <w:rPr>
          <w:spacing w:val="-13"/>
          <w:lang w:val="lt-LT"/>
        </w:rPr>
        <w:t xml:space="preserve"> </w:t>
      </w:r>
      <w:r w:rsidRPr="004348B8">
        <w:rPr>
          <w:lang w:val="lt-LT"/>
        </w:rPr>
        <w:t>iškrovimo</w:t>
      </w:r>
      <w:r w:rsidRPr="004348B8">
        <w:rPr>
          <w:spacing w:val="-13"/>
          <w:lang w:val="lt-LT"/>
        </w:rPr>
        <w:t xml:space="preserve"> </w:t>
      </w:r>
      <w:r w:rsidRPr="004348B8">
        <w:rPr>
          <w:lang w:val="lt-LT"/>
        </w:rPr>
        <w:t>srovė</w:t>
      </w:r>
      <w:r w:rsidRPr="004348B8">
        <w:rPr>
          <w:spacing w:val="-13"/>
          <w:lang w:val="lt-LT"/>
        </w:rPr>
        <w:t xml:space="preserve"> </w:t>
      </w:r>
      <w:r w:rsidRPr="004348B8">
        <w:rPr>
          <w:lang w:val="lt-LT"/>
        </w:rPr>
        <w:t>ryšių</w:t>
      </w:r>
      <w:r w:rsidRPr="004348B8">
        <w:rPr>
          <w:spacing w:val="-12"/>
          <w:lang w:val="lt-LT"/>
        </w:rPr>
        <w:t xml:space="preserve"> </w:t>
      </w:r>
      <w:r w:rsidRPr="004348B8">
        <w:rPr>
          <w:lang w:val="lt-LT"/>
        </w:rPr>
        <w:t>linijose</w:t>
      </w:r>
      <w:r w:rsidRPr="004348B8">
        <w:rPr>
          <w:spacing w:val="-14"/>
          <w:lang w:val="lt-LT"/>
        </w:rPr>
        <w:t xml:space="preserve"> </w:t>
      </w:r>
      <w:r w:rsidRPr="004348B8">
        <w:rPr>
          <w:lang w:val="lt-LT"/>
        </w:rPr>
        <w:t>-</w:t>
      </w:r>
      <w:r w:rsidRPr="004348B8">
        <w:rPr>
          <w:spacing w:val="-13"/>
          <w:lang w:val="lt-LT"/>
        </w:rPr>
        <w:t xml:space="preserve"> </w:t>
      </w:r>
      <w:r w:rsidRPr="004348B8">
        <w:rPr>
          <w:lang w:val="lt-LT"/>
        </w:rPr>
        <w:t>10</w:t>
      </w:r>
      <w:r w:rsidRPr="004348B8">
        <w:rPr>
          <w:spacing w:val="-13"/>
          <w:lang w:val="lt-LT"/>
        </w:rPr>
        <w:t xml:space="preserve"> </w:t>
      </w:r>
      <w:proofErr w:type="spellStart"/>
      <w:r w:rsidRPr="004348B8">
        <w:rPr>
          <w:lang w:val="lt-LT"/>
        </w:rPr>
        <w:t>kA</w:t>
      </w:r>
      <w:proofErr w:type="spellEnd"/>
      <w:r w:rsidRPr="004348B8">
        <w:rPr>
          <w:lang w:val="lt-LT"/>
        </w:rPr>
        <w:t>,</w:t>
      </w:r>
      <w:r w:rsidRPr="004348B8">
        <w:rPr>
          <w:spacing w:val="-13"/>
          <w:lang w:val="lt-LT"/>
        </w:rPr>
        <w:t xml:space="preserve"> </w:t>
      </w:r>
      <w:r w:rsidRPr="004348B8">
        <w:rPr>
          <w:lang w:val="lt-LT"/>
        </w:rPr>
        <w:t>signalų</w:t>
      </w:r>
      <w:r w:rsidRPr="004348B8">
        <w:rPr>
          <w:spacing w:val="-12"/>
          <w:lang w:val="lt-LT"/>
        </w:rPr>
        <w:t xml:space="preserve"> </w:t>
      </w:r>
      <w:r w:rsidRPr="004348B8">
        <w:rPr>
          <w:lang w:val="lt-LT"/>
        </w:rPr>
        <w:t>linijoms</w:t>
      </w:r>
      <w:r w:rsidRPr="004348B8">
        <w:rPr>
          <w:spacing w:val="-14"/>
          <w:lang w:val="lt-LT"/>
        </w:rPr>
        <w:t xml:space="preserve"> </w:t>
      </w:r>
      <w:r w:rsidRPr="004348B8">
        <w:rPr>
          <w:lang w:val="lt-LT"/>
        </w:rPr>
        <w:t>-</w:t>
      </w:r>
      <w:r w:rsidRPr="004348B8">
        <w:rPr>
          <w:spacing w:val="-13"/>
          <w:lang w:val="lt-LT"/>
        </w:rPr>
        <w:t xml:space="preserve"> </w:t>
      </w:r>
      <w:r w:rsidRPr="004348B8">
        <w:rPr>
          <w:lang w:val="lt-LT"/>
        </w:rPr>
        <w:t>2.5</w:t>
      </w:r>
      <w:r w:rsidRPr="004348B8">
        <w:rPr>
          <w:spacing w:val="-13"/>
          <w:lang w:val="lt-LT"/>
        </w:rPr>
        <w:t xml:space="preserve"> </w:t>
      </w:r>
      <w:proofErr w:type="spellStart"/>
      <w:r w:rsidRPr="004348B8">
        <w:rPr>
          <w:lang w:val="lt-LT"/>
        </w:rPr>
        <w:t>kA</w:t>
      </w:r>
      <w:proofErr w:type="spellEnd"/>
      <w:r w:rsidRPr="004348B8">
        <w:rPr>
          <w:lang w:val="lt-LT"/>
        </w:rPr>
        <w:t>.</w:t>
      </w:r>
      <w:r w:rsidRPr="004348B8">
        <w:rPr>
          <w:spacing w:val="-13"/>
          <w:lang w:val="lt-LT"/>
        </w:rPr>
        <w:t xml:space="preserve"> </w:t>
      </w:r>
      <w:r w:rsidRPr="004348B8">
        <w:rPr>
          <w:lang w:val="lt-LT"/>
        </w:rPr>
        <w:t>Inercijos</w:t>
      </w:r>
      <w:r w:rsidRPr="004348B8">
        <w:rPr>
          <w:spacing w:val="-14"/>
          <w:lang w:val="lt-LT"/>
        </w:rPr>
        <w:t xml:space="preserve"> </w:t>
      </w:r>
      <w:r w:rsidRPr="004348B8">
        <w:rPr>
          <w:lang w:val="lt-LT"/>
        </w:rPr>
        <w:t>laikas</w:t>
      </w:r>
      <w:r w:rsidRPr="004348B8">
        <w:rPr>
          <w:spacing w:val="-14"/>
          <w:lang w:val="lt-LT"/>
        </w:rPr>
        <w:t xml:space="preserve"> </w:t>
      </w:r>
      <w:r w:rsidRPr="004348B8">
        <w:rPr>
          <w:lang w:val="lt-LT"/>
        </w:rPr>
        <w:t>(normali/įprasta)</w:t>
      </w:r>
      <w:r w:rsidRPr="004348B8">
        <w:rPr>
          <w:spacing w:val="25"/>
          <w:lang w:val="lt-LT"/>
        </w:rPr>
        <w:t xml:space="preserve"> </w:t>
      </w:r>
      <w:r w:rsidRPr="004348B8">
        <w:rPr>
          <w:lang w:val="lt-LT"/>
        </w:rPr>
        <w:t>1</w:t>
      </w:r>
      <w:r w:rsidRPr="004348B8">
        <w:rPr>
          <w:spacing w:val="-12"/>
          <w:lang w:val="lt-LT"/>
        </w:rPr>
        <w:t xml:space="preserve"> </w:t>
      </w:r>
      <w:proofErr w:type="spellStart"/>
      <w:r w:rsidRPr="004348B8">
        <w:rPr>
          <w:lang w:val="lt-LT"/>
        </w:rPr>
        <w:t>ns</w:t>
      </w:r>
      <w:proofErr w:type="spellEnd"/>
      <w:r w:rsidRPr="004348B8">
        <w:rPr>
          <w:lang w:val="lt-LT"/>
        </w:rPr>
        <w:t>/100</w:t>
      </w:r>
    </w:p>
    <w:p w14:paraId="5960FD7C" w14:textId="77777777" w:rsidR="00B21B62" w:rsidRPr="004348B8" w:rsidRDefault="00000000">
      <w:pPr>
        <w:pStyle w:val="BodyText"/>
        <w:spacing w:before="1"/>
        <w:ind w:left="1701"/>
        <w:rPr>
          <w:lang w:val="lt-LT"/>
        </w:rPr>
      </w:pPr>
      <w:proofErr w:type="spellStart"/>
      <w:r w:rsidRPr="004348B8">
        <w:rPr>
          <w:lang w:val="lt-LT"/>
        </w:rPr>
        <w:t>ns</w:t>
      </w:r>
      <w:proofErr w:type="spellEnd"/>
      <w:r w:rsidRPr="004348B8">
        <w:rPr>
          <w:lang w:val="lt-LT"/>
        </w:rPr>
        <w:t>.</w:t>
      </w:r>
    </w:p>
    <w:p w14:paraId="78E969F1" w14:textId="77777777" w:rsidR="00B21B62" w:rsidRPr="004348B8" w:rsidRDefault="00B21B62">
      <w:pPr>
        <w:pStyle w:val="BodyText"/>
        <w:spacing w:before="11"/>
        <w:rPr>
          <w:sz w:val="19"/>
          <w:lang w:val="lt-LT"/>
        </w:rPr>
      </w:pPr>
    </w:p>
    <w:p w14:paraId="2D9231F8" w14:textId="77777777" w:rsidR="00B21B62" w:rsidRPr="004348B8" w:rsidRDefault="00000000">
      <w:pPr>
        <w:numPr>
          <w:ilvl w:val="1"/>
          <w:numId w:val="37"/>
        </w:numPr>
        <w:tabs>
          <w:tab w:val="left" w:pos="2422"/>
        </w:tabs>
        <w:ind w:hanging="361"/>
        <w:rPr>
          <w:b/>
          <w:sz w:val="20"/>
          <w:lang w:val="lt-LT"/>
        </w:rPr>
      </w:pPr>
      <w:bookmarkStart w:id="174" w:name="6.4._Diagnostika"/>
      <w:bookmarkEnd w:id="174"/>
      <w:r w:rsidRPr="004348B8">
        <w:rPr>
          <w:b/>
          <w:sz w:val="20"/>
          <w:lang w:val="lt-LT"/>
        </w:rPr>
        <w:t>Diagnostika</w:t>
      </w:r>
    </w:p>
    <w:p w14:paraId="5C93D4D4" w14:textId="77777777" w:rsidR="00B21B62" w:rsidRPr="004348B8" w:rsidRDefault="00000000">
      <w:pPr>
        <w:pStyle w:val="BodyText"/>
        <w:spacing w:before="1"/>
        <w:ind w:left="1701" w:right="118" w:firstLine="284"/>
        <w:jc w:val="both"/>
        <w:rPr>
          <w:lang w:val="lt-LT"/>
        </w:rPr>
      </w:pPr>
      <w:r w:rsidRPr="004348B8">
        <w:rPr>
          <w:lang w:val="lt-LT"/>
        </w:rPr>
        <w:t>BMS sistemoje turi būti numatytos diagnostikos priemonės ir valdymo funkcijos, padedančios valdyti bei palaikyti sistemą ir nustatyti gedimus.</w:t>
      </w:r>
    </w:p>
    <w:p w14:paraId="2E58ABC6" w14:textId="77777777" w:rsidR="00B21B62" w:rsidRPr="004348B8" w:rsidRDefault="00B21B62">
      <w:pPr>
        <w:pStyle w:val="BodyText"/>
        <w:rPr>
          <w:lang w:val="lt-LT"/>
        </w:rPr>
      </w:pPr>
    </w:p>
    <w:p w14:paraId="1AC28DD8" w14:textId="77777777" w:rsidR="00B21B62" w:rsidRPr="004348B8" w:rsidRDefault="00000000">
      <w:pPr>
        <w:numPr>
          <w:ilvl w:val="1"/>
          <w:numId w:val="37"/>
        </w:numPr>
        <w:tabs>
          <w:tab w:val="left" w:pos="2422"/>
        </w:tabs>
        <w:spacing w:line="230" w:lineRule="exact"/>
        <w:ind w:hanging="361"/>
        <w:rPr>
          <w:b/>
          <w:sz w:val="20"/>
          <w:lang w:val="lt-LT"/>
        </w:rPr>
      </w:pPr>
      <w:bookmarkStart w:id="175" w:name="6.5._Vandens_nuotėkis"/>
      <w:bookmarkEnd w:id="175"/>
      <w:r w:rsidRPr="004348B8">
        <w:rPr>
          <w:b/>
          <w:sz w:val="20"/>
          <w:lang w:val="lt-LT"/>
        </w:rPr>
        <w:t>Vandens</w:t>
      </w:r>
      <w:r w:rsidRPr="004348B8">
        <w:rPr>
          <w:b/>
          <w:spacing w:val="-2"/>
          <w:sz w:val="20"/>
          <w:lang w:val="lt-LT"/>
        </w:rPr>
        <w:t xml:space="preserve"> </w:t>
      </w:r>
      <w:r w:rsidRPr="004348B8">
        <w:rPr>
          <w:b/>
          <w:sz w:val="20"/>
          <w:lang w:val="lt-LT"/>
        </w:rPr>
        <w:t>nuotėkis</w:t>
      </w:r>
    </w:p>
    <w:p w14:paraId="34C852D0" w14:textId="77777777" w:rsidR="00B21B62" w:rsidRPr="004348B8" w:rsidRDefault="00000000">
      <w:pPr>
        <w:pStyle w:val="BodyText"/>
        <w:ind w:left="1701"/>
        <w:rPr>
          <w:lang w:val="lt-LT"/>
        </w:rPr>
      </w:pPr>
      <w:r w:rsidRPr="004348B8">
        <w:rPr>
          <w:lang w:val="lt-LT"/>
        </w:rPr>
        <w:t>BMS sistemoje turi būti suprogramuota vandens nuotėkio sistema (BREEAM WAT03 kriterijus), kuri identifikuotų didelį vandens nuotėkį.</w:t>
      </w:r>
    </w:p>
    <w:p w14:paraId="041DCA03" w14:textId="77777777" w:rsidR="00B21B62" w:rsidRPr="004348B8" w:rsidRDefault="00B21B62">
      <w:pPr>
        <w:pStyle w:val="BodyText"/>
        <w:rPr>
          <w:lang w:val="lt-LT"/>
        </w:rPr>
      </w:pPr>
    </w:p>
    <w:p w14:paraId="05DB7D68" w14:textId="77777777" w:rsidR="00B21B62" w:rsidRPr="004348B8" w:rsidRDefault="00000000">
      <w:pPr>
        <w:numPr>
          <w:ilvl w:val="0"/>
          <w:numId w:val="37"/>
        </w:numPr>
        <w:tabs>
          <w:tab w:val="left" w:pos="3160"/>
          <w:tab w:val="left" w:pos="3161"/>
        </w:tabs>
        <w:ind w:left="3160" w:hanging="427"/>
        <w:jc w:val="left"/>
        <w:rPr>
          <w:b/>
          <w:sz w:val="20"/>
          <w:lang w:val="lt-LT"/>
        </w:rPr>
      </w:pPr>
      <w:bookmarkStart w:id="176" w:name="7._PROJEKTAVIMO_TECHNINĖS_UŽDUOTIES_SPEC"/>
      <w:bookmarkEnd w:id="176"/>
      <w:r w:rsidRPr="004348B8">
        <w:rPr>
          <w:b/>
          <w:sz w:val="20"/>
          <w:lang w:val="lt-LT"/>
        </w:rPr>
        <w:t>PROJEKTAVIMO TECHNINĖS UŽDUOTIES SPECIALIEJI</w:t>
      </w:r>
      <w:r w:rsidRPr="004348B8">
        <w:rPr>
          <w:b/>
          <w:spacing w:val="-5"/>
          <w:sz w:val="20"/>
          <w:lang w:val="lt-LT"/>
        </w:rPr>
        <w:t xml:space="preserve"> </w:t>
      </w:r>
      <w:r w:rsidRPr="004348B8">
        <w:rPr>
          <w:b/>
          <w:sz w:val="20"/>
          <w:lang w:val="lt-LT"/>
        </w:rPr>
        <w:t>REIKALAVIMAI</w:t>
      </w:r>
    </w:p>
    <w:p w14:paraId="5066A79E" w14:textId="77777777" w:rsidR="00B21B62" w:rsidRPr="004348B8" w:rsidRDefault="00B21B62">
      <w:pPr>
        <w:pStyle w:val="BodyText"/>
        <w:rPr>
          <w:b/>
          <w:lang w:val="lt-LT"/>
        </w:rPr>
      </w:pPr>
    </w:p>
    <w:p w14:paraId="0D393204" w14:textId="77777777" w:rsidR="00B21B62" w:rsidRPr="004348B8" w:rsidRDefault="00000000">
      <w:pPr>
        <w:pStyle w:val="ListParagraph"/>
        <w:numPr>
          <w:ilvl w:val="1"/>
          <w:numId w:val="17"/>
        </w:numPr>
        <w:tabs>
          <w:tab w:val="left" w:pos="2422"/>
        </w:tabs>
        <w:spacing w:before="1"/>
        <w:ind w:hanging="361"/>
        <w:rPr>
          <w:b/>
          <w:sz w:val="20"/>
          <w:lang w:val="lt-LT"/>
        </w:rPr>
      </w:pPr>
      <w:bookmarkStart w:id="177" w:name="7.1._Reikalavimai_architektūrai,_konstru"/>
      <w:bookmarkEnd w:id="177"/>
      <w:r w:rsidRPr="004348B8">
        <w:rPr>
          <w:b/>
          <w:sz w:val="20"/>
          <w:lang w:val="lt-LT"/>
        </w:rPr>
        <w:t>Reikalavimai architektūrai, konstrukcijoms ir inžinerinėms</w:t>
      </w:r>
      <w:r w:rsidRPr="004348B8">
        <w:rPr>
          <w:b/>
          <w:spacing w:val="-5"/>
          <w:sz w:val="20"/>
          <w:lang w:val="lt-LT"/>
        </w:rPr>
        <w:t xml:space="preserve"> </w:t>
      </w:r>
      <w:r w:rsidRPr="004348B8">
        <w:rPr>
          <w:b/>
          <w:sz w:val="20"/>
          <w:lang w:val="lt-LT"/>
        </w:rPr>
        <w:t>dalims</w:t>
      </w:r>
    </w:p>
    <w:p w14:paraId="66408038" w14:textId="77777777" w:rsidR="00B21B62" w:rsidRPr="004348B8" w:rsidRDefault="00B21B62">
      <w:pPr>
        <w:pStyle w:val="BodyText"/>
        <w:spacing w:before="11"/>
        <w:rPr>
          <w:b/>
          <w:sz w:val="19"/>
          <w:lang w:val="lt-LT"/>
        </w:rPr>
      </w:pPr>
    </w:p>
    <w:p w14:paraId="5383CA18" w14:textId="77777777" w:rsidR="00B21B62" w:rsidRPr="004348B8" w:rsidRDefault="00000000">
      <w:pPr>
        <w:pStyle w:val="ListParagraph"/>
        <w:numPr>
          <w:ilvl w:val="2"/>
          <w:numId w:val="17"/>
        </w:numPr>
        <w:tabs>
          <w:tab w:val="left" w:pos="2782"/>
        </w:tabs>
        <w:ind w:left="2781"/>
        <w:jc w:val="both"/>
        <w:rPr>
          <w:sz w:val="20"/>
          <w:lang w:val="lt-LT"/>
        </w:rPr>
      </w:pPr>
      <w:bookmarkStart w:id="178" w:name="7.1.1_Sklype_įrengiami_autotransporto_pr"/>
      <w:bookmarkEnd w:id="178"/>
      <w:r w:rsidRPr="004348B8">
        <w:rPr>
          <w:sz w:val="20"/>
          <w:lang w:val="lt-LT"/>
        </w:rPr>
        <w:t>Sklype įrengiami autotransporto privažiavimo keliai, stovėjimo aikštelės, pėsčiųjų</w:t>
      </w:r>
      <w:r w:rsidRPr="004348B8">
        <w:rPr>
          <w:spacing w:val="-10"/>
          <w:sz w:val="20"/>
          <w:lang w:val="lt-LT"/>
        </w:rPr>
        <w:t xml:space="preserve"> </w:t>
      </w:r>
      <w:r w:rsidRPr="004348B8">
        <w:rPr>
          <w:sz w:val="20"/>
          <w:lang w:val="lt-LT"/>
        </w:rPr>
        <w:t>takai</w:t>
      </w:r>
    </w:p>
    <w:p w14:paraId="01ECEE30" w14:textId="77777777" w:rsidR="00B21B62" w:rsidRPr="004348B8" w:rsidRDefault="00000000">
      <w:pPr>
        <w:pStyle w:val="BodyText"/>
        <w:ind w:left="1701" w:right="116" w:firstLine="312"/>
        <w:jc w:val="both"/>
        <w:rPr>
          <w:lang w:val="lt-LT"/>
        </w:rPr>
      </w:pPr>
      <w:r w:rsidRPr="004348B8">
        <w:rPr>
          <w:lang w:val="lt-LT"/>
        </w:rPr>
        <w:t>Sklype projektuojami autotransporto privažiavimo keliai pagal STR 2.06.04:2014 „Gatvės ir vietinės reikšmės keliai. Bendrieji reikalavimai“ ir kitus galiojančius reglamentus atsižvelgiant į autotransporto priemonių tipą, srautą, apkrovas ir kitus parametrus.</w:t>
      </w:r>
    </w:p>
    <w:p w14:paraId="797A5763" w14:textId="77777777" w:rsidR="00B21B62" w:rsidRPr="004348B8" w:rsidRDefault="00000000">
      <w:pPr>
        <w:pStyle w:val="BodyText"/>
        <w:spacing w:before="1"/>
        <w:ind w:left="1701" w:right="118" w:firstLine="680"/>
        <w:jc w:val="both"/>
        <w:rPr>
          <w:lang w:val="lt-LT"/>
        </w:rPr>
      </w:pPr>
      <w:r w:rsidRPr="004348B8">
        <w:rPr>
          <w:lang w:val="lt-LT"/>
        </w:rPr>
        <w:t xml:space="preserve">Pėsčiųjų takai projektuojami visu pastato perimetru bei prieigose, rengiami tik šiaurinėje ir pietinėje sklypo dalyse nuo </w:t>
      </w:r>
      <w:proofErr w:type="spellStart"/>
      <w:r w:rsidRPr="004348B8">
        <w:rPr>
          <w:lang w:val="lt-LT"/>
        </w:rPr>
        <w:t>parkingo</w:t>
      </w:r>
      <w:proofErr w:type="spellEnd"/>
      <w:r w:rsidRPr="004348B8">
        <w:rPr>
          <w:lang w:val="lt-LT"/>
        </w:rPr>
        <w:t xml:space="preserve"> aikštelių, taip pat </w:t>
      </w:r>
      <w:proofErr w:type="spellStart"/>
      <w:r w:rsidRPr="004348B8">
        <w:rPr>
          <w:lang w:val="lt-LT"/>
        </w:rPr>
        <w:t>parkingo</w:t>
      </w:r>
      <w:proofErr w:type="spellEnd"/>
      <w:r w:rsidRPr="004348B8">
        <w:rPr>
          <w:lang w:val="lt-LT"/>
        </w:rPr>
        <w:t xml:space="preserve"> aikštelėse.</w:t>
      </w:r>
    </w:p>
    <w:p w14:paraId="65777AC2" w14:textId="77777777" w:rsidR="00B21B62" w:rsidRPr="004348B8" w:rsidRDefault="00000000">
      <w:pPr>
        <w:pStyle w:val="BodyText"/>
        <w:ind w:left="1701" w:right="117" w:firstLine="680"/>
        <w:jc w:val="both"/>
        <w:rPr>
          <w:lang w:val="lt-LT"/>
        </w:rPr>
      </w:pPr>
      <w:r w:rsidRPr="004348B8">
        <w:rPr>
          <w:lang w:val="lt-LT"/>
        </w:rPr>
        <w:t>Lauko sritys turi sudaryti kokybiškos aplinkos įspūdį. Numatytas projektas turi užtikrinti paprastą ir lengvą eksploataciją. Prieigos sąlygos turi būti pritaikytos neįgaliųjų vežimėlių naudotojui. Prie pagrindinio įėjimo turi būti numatyta vieta organizacijos iškabai. Visa įėjimo zona turėtų būti gerai apšviesta. Turi būti suprojektuotas derantis ir pastato architektūrą išryškinantis apšvietimas, teritorijos ir automobilių stovėjimo aikštelių apšvietimas.</w:t>
      </w:r>
    </w:p>
    <w:p w14:paraId="33AD56BE" w14:textId="77777777" w:rsidR="00B21B62" w:rsidRPr="004348B8" w:rsidRDefault="00B21B62">
      <w:pPr>
        <w:pStyle w:val="BodyText"/>
        <w:spacing w:before="11"/>
        <w:rPr>
          <w:sz w:val="19"/>
          <w:lang w:val="lt-LT"/>
        </w:rPr>
      </w:pPr>
    </w:p>
    <w:p w14:paraId="1BE590F1" w14:textId="77777777" w:rsidR="00B21B62" w:rsidRPr="004348B8" w:rsidRDefault="00000000">
      <w:pPr>
        <w:pStyle w:val="ListParagraph"/>
        <w:numPr>
          <w:ilvl w:val="2"/>
          <w:numId w:val="17"/>
        </w:numPr>
        <w:tabs>
          <w:tab w:val="left" w:pos="2782"/>
        </w:tabs>
        <w:ind w:left="2781"/>
        <w:jc w:val="both"/>
        <w:rPr>
          <w:sz w:val="20"/>
          <w:lang w:val="lt-LT"/>
        </w:rPr>
      </w:pPr>
      <w:bookmarkStart w:id="179" w:name="7.1.2_Atliekų_surinkimas_ir_tvarkymas"/>
      <w:bookmarkEnd w:id="179"/>
      <w:r w:rsidRPr="004348B8">
        <w:rPr>
          <w:sz w:val="20"/>
          <w:lang w:val="lt-LT"/>
        </w:rPr>
        <w:t>Atliekų surinkimas ir</w:t>
      </w:r>
      <w:r w:rsidRPr="004348B8">
        <w:rPr>
          <w:spacing w:val="-2"/>
          <w:sz w:val="20"/>
          <w:lang w:val="lt-LT"/>
        </w:rPr>
        <w:t xml:space="preserve"> </w:t>
      </w:r>
      <w:r w:rsidRPr="004348B8">
        <w:rPr>
          <w:sz w:val="20"/>
          <w:lang w:val="lt-LT"/>
        </w:rPr>
        <w:t>tvarkymas</w:t>
      </w:r>
    </w:p>
    <w:p w14:paraId="50F61FD4" w14:textId="77777777" w:rsidR="00B21B62" w:rsidRPr="004348B8" w:rsidRDefault="00000000">
      <w:pPr>
        <w:pStyle w:val="BodyText"/>
        <w:ind w:left="1701" w:right="117" w:firstLine="312"/>
        <w:jc w:val="both"/>
        <w:rPr>
          <w:lang w:val="lt-LT"/>
        </w:rPr>
      </w:pPr>
      <w:r w:rsidRPr="004348B8">
        <w:rPr>
          <w:lang w:val="lt-LT"/>
        </w:rPr>
        <w:t>Visos atliekos turi būti rūšiuojamos, o atliekų patalpos įrengimo dydis, išdėstymas ir įranga turi būti suprojektuota šiam tikslui. Tam turi būti įrengiami būtini konteineriai, presai ir smulkintuvai.</w:t>
      </w:r>
    </w:p>
    <w:p w14:paraId="0D2FDD4A" w14:textId="77777777" w:rsidR="00B21B62" w:rsidRPr="004348B8" w:rsidRDefault="00000000">
      <w:pPr>
        <w:pStyle w:val="BodyText"/>
        <w:ind w:left="1701" w:right="117" w:firstLine="312"/>
        <w:jc w:val="both"/>
        <w:rPr>
          <w:lang w:val="lt-LT"/>
        </w:rPr>
      </w:pPr>
      <w:r w:rsidRPr="004348B8">
        <w:rPr>
          <w:lang w:val="lt-LT"/>
        </w:rPr>
        <w:t>Turi būti numatyta (centralizuota ir vietinė) galimybė tvarkyti atliekas, mažiausiai 7 rūšių atliekoms (stiklas, popierius, kartonas, metalas, elektros ir elektronikos prietaisų atliekos, pavojingos atliekos (dažai ir t.t.) ir organinės atliekos). Visi konteineriai ir jų vietos turi būti sužymėtos atliekų rūšių ženklais.</w:t>
      </w:r>
    </w:p>
    <w:p w14:paraId="00490820" w14:textId="77777777" w:rsidR="00B21B62" w:rsidRPr="004348B8" w:rsidRDefault="00000000">
      <w:pPr>
        <w:pStyle w:val="BodyText"/>
        <w:ind w:left="2013"/>
        <w:jc w:val="both"/>
        <w:rPr>
          <w:lang w:val="lt-LT"/>
        </w:rPr>
      </w:pPr>
      <w:r w:rsidRPr="004348B8">
        <w:rPr>
          <w:lang w:val="lt-LT"/>
        </w:rPr>
        <w:t>Turi būti numatytas kompostavimo įrenginys maisto atliekoms su vandens įvadu.</w:t>
      </w:r>
    </w:p>
    <w:p w14:paraId="0CC9557F" w14:textId="77777777" w:rsidR="00B21B62" w:rsidRPr="004348B8" w:rsidRDefault="00000000">
      <w:pPr>
        <w:pStyle w:val="BodyText"/>
        <w:spacing w:before="1"/>
        <w:ind w:left="1701" w:right="119" w:firstLine="312"/>
        <w:jc w:val="both"/>
        <w:rPr>
          <w:lang w:val="lt-LT"/>
        </w:rPr>
      </w:pPr>
      <w:r w:rsidRPr="004348B8">
        <w:rPr>
          <w:lang w:val="lt-LT"/>
        </w:rPr>
        <w:t>Atliekų</w:t>
      </w:r>
      <w:r w:rsidRPr="004348B8">
        <w:rPr>
          <w:spacing w:val="-12"/>
          <w:lang w:val="lt-LT"/>
        </w:rPr>
        <w:t xml:space="preserve"> </w:t>
      </w:r>
      <w:proofErr w:type="spellStart"/>
      <w:r w:rsidRPr="004348B8">
        <w:rPr>
          <w:lang w:val="lt-LT"/>
        </w:rPr>
        <w:t>rušiavimo</w:t>
      </w:r>
      <w:proofErr w:type="spellEnd"/>
      <w:r w:rsidRPr="004348B8">
        <w:rPr>
          <w:spacing w:val="-11"/>
          <w:lang w:val="lt-LT"/>
        </w:rPr>
        <w:t xml:space="preserve"> </w:t>
      </w:r>
      <w:r w:rsidRPr="004348B8">
        <w:rPr>
          <w:lang w:val="lt-LT"/>
        </w:rPr>
        <w:t>ir</w:t>
      </w:r>
      <w:r w:rsidRPr="004348B8">
        <w:rPr>
          <w:spacing w:val="-11"/>
          <w:lang w:val="lt-LT"/>
        </w:rPr>
        <w:t xml:space="preserve"> </w:t>
      </w:r>
      <w:r w:rsidRPr="004348B8">
        <w:rPr>
          <w:lang w:val="lt-LT"/>
        </w:rPr>
        <w:t>laikymo</w:t>
      </w:r>
      <w:r w:rsidRPr="004348B8">
        <w:rPr>
          <w:spacing w:val="-12"/>
          <w:lang w:val="lt-LT"/>
        </w:rPr>
        <w:t xml:space="preserve"> </w:t>
      </w:r>
      <w:r w:rsidRPr="004348B8">
        <w:rPr>
          <w:lang w:val="lt-LT"/>
        </w:rPr>
        <w:t>vieta</w:t>
      </w:r>
      <w:r w:rsidRPr="004348B8">
        <w:rPr>
          <w:spacing w:val="-10"/>
          <w:lang w:val="lt-LT"/>
        </w:rPr>
        <w:t xml:space="preserve"> </w:t>
      </w:r>
      <w:r w:rsidRPr="004348B8">
        <w:rPr>
          <w:lang w:val="lt-LT"/>
        </w:rPr>
        <w:t>turi</w:t>
      </w:r>
      <w:r w:rsidRPr="004348B8">
        <w:rPr>
          <w:spacing w:val="-12"/>
          <w:lang w:val="lt-LT"/>
        </w:rPr>
        <w:t xml:space="preserve"> </w:t>
      </w:r>
      <w:r w:rsidRPr="004348B8">
        <w:rPr>
          <w:lang w:val="lt-LT"/>
        </w:rPr>
        <w:t>būti</w:t>
      </w:r>
      <w:r w:rsidRPr="004348B8">
        <w:rPr>
          <w:spacing w:val="-11"/>
          <w:lang w:val="lt-LT"/>
        </w:rPr>
        <w:t xml:space="preserve"> </w:t>
      </w:r>
      <w:r w:rsidRPr="004348B8">
        <w:rPr>
          <w:lang w:val="lt-LT"/>
        </w:rPr>
        <w:t>lengvai</w:t>
      </w:r>
      <w:r w:rsidRPr="004348B8">
        <w:rPr>
          <w:spacing w:val="-12"/>
          <w:lang w:val="lt-LT"/>
        </w:rPr>
        <w:t xml:space="preserve"> </w:t>
      </w:r>
      <w:r w:rsidRPr="004348B8">
        <w:rPr>
          <w:lang w:val="lt-LT"/>
        </w:rPr>
        <w:t>pasiekiama</w:t>
      </w:r>
      <w:r w:rsidRPr="004348B8">
        <w:rPr>
          <w:spacing w:val="-10"/>
          <w:lang w:val="lt-LT"/>
        </w:rPr>
        <w:t xml:space="preserve"> </w:t>
      </w:r>
      <w:r w:rsidRPr="004348B8">
        <w:rPr>
          <w:lang w:val="lt-LT"/>
        </w:rPr>
        <w:t>atliekas</w:t>
      </w:r>
      <w:r w:rsidRPr="004348B8">
        <w:rPr>
          <w:spacing w:val="-11"/>
          <w:lang w:val="lt-LT"/>
        </w:rPr>
        <w:t xml:space="preserve"> </w:t>
      </w:r>
      <w:r w:rsidRPr="004348B8">
        <w:rPr>
          <w:lang w:val="lt-LT"/>
        </w:rPr>
        <w:t>aptarnaujančiai</w:t>
      </w:r>
      <w:r w:rsidRPr="004348B8">
        <w:rPr>
          <w:spacing w:val="-12"/>
          <w:lang w:val="lt-LT"/>
        </w:rPr>
        <w:t xml:space="preserve"> </w:t>
      </w:r>
      <w:r w:rsidRPr="004348B8">
        <w:rPr>
          <w:lang w:val="lt-LT"/>
        </w:rPr>
        <w:t>bendrovei,</w:t>
      </w:r>
      <w:r w:rsidRPr="004348B8">
        <w:rPr>
          <w:spacing w:val="-11"/>
          <w:lang w:val="lt-LT"/>
        </w:rPr>
        <w:t xml:space="preserve"> </w:t>
      </w:r>
      <w:r w:rsidRPr="004348B8">
        <w:rPr>
          <w:lang w:val="lt-LT"/>
        </w:rPr>
        <w:t>jos</w:t>
      </w:r>
      <w:r w:rsidRPr="004348B8">
        <w:rPr>
          <w:spacing w:val="-11"/>
          <w:lang w:val="lt-LT"/>
        </w:rPr>
        <w:t xml:space="preserve"> </w:t>
      </w:r>
      <w:r w:rsidRPr="004348B8">
        <w:rPr>
          <w:lang w:val="lt-LT"/>
        </w:rPr>
        <w:t>dydis</w:t>
      </w:r>
      <w:r w:rsidRPr="004348B8">
        <w:rPr>
          <w:spacing w:val="-11"/>
          <w:lang w:val="lt-LT"/>
        </w:rPr>
        <w:t xml:space="preserve"> </w:t>
      </w:r>
      <w:r w:rsidRPr="004348B8">
        <w:rPr>
          <w:lang w:val="lt-LT"/>
        </w:rPr>
        <w:t>turi</w:t>
      </w:r>
      <w:r w:rsidRPr="004348B8">
        <w:rPr>
          <w:spacing w:val="-12"/>
          <w:lang w:val="lt-LT"/>
        </w:rPr>
        <w:t xml:space="preserve"> </w:t>
      </w:r>
      <w:r w:rsidRPr="004348B8">
        <w:rPr>
          <w:lang w:val="lt-LT"/>
        </w:rPr>
        <w:t>būti ne mažiau kaip 20,00</w:t>
      </w:r>
      <w:r w:rsidRPr="004348B8">
        <w:rPr>
          <w:spacing w:val="-4"/>
          <w:lang w:val="lt-LT"/>
        </w:rPr>
        <w:t xml:space="preserve"> </w:t>
      </w:r>
      <w:r w:rsidRPr="004348B8">
        <w:rPr>
          <w:lang w:val="lt-LT"/>
        </w:rPr>
        <w:t>m2.</w:t>
      </w:r>
    </w:p>
    <w:p w14:paraId="22E1A083" w14:textId="77777777" w:rsidR="00B21B62" w:rsidRPr="004348B8" w:rsidRDefault="00B21B62">
      <w:pPr>
        <w:pStyle w:val="BodyText"/>
        <w:rPr>
          <w:lang w:val="lt-LT"/>
        </w:rPr>
      </w:pPr>
    </w:p>
    <w:p w14:paraId="44D78C5C" w14:textId="77777777" w:rsidR="00B21B62" w:rsidRPr="004348B8" w:rsidRDefault="00000000">
      <w:pPr>
        <w:pStyle w:val="ListParagraph"/>
        <w:numPr>
          <w:ilvl w:val="2"/>
          <w:numId w:val="17"/>
        </w:numPr>
        <w:tabs>
          <w:tab w:val="left" w:pos="2781"/>
          <w:tab w:val="left" w:pos="2782"/>
        </w:tabs>
        <w:ind w:left="2381" w:right="5229" w:hanging="321"/>
        <w:rPr>
          <w:sz w:val="20"/>
          <w:lang w:val="lt-LT"/>
        </w:rPr>
      </w:pPr>
      <w:bookmarkStart w:id="180" w:name="7.1.3_Sklypo_aptvėrimas_ir_apsaugos_prie"/>
      <w:bookmarkEnd w:id="180"/>
      <w:r w:rsidRPr="004348B8">
        <w:rPr>
          <w:sz w:val="20"/>
          <w:lang w:val="lt-LT"/>
        </w:rPr>
        <w:t>Sklypo aptvėrimas ir apsaugos priemonės Patekimo į teritoriją, patalpas</w:t>
      </w:r>
      <w:r w:rsidRPr="004348B8">
        <w:rPr>
          <w:spacing w:val="-8"/>
          <w:sz w:val="20"/>
          <w:lang w:val="lt-LT"/>
        </w:rPr>
        <w:t xml:space="preserve"> </w:t>
      </w:r>
      <w:r w:rsidRPr="004348B8">
        <w:rPr>
          <w:sz w:val="20"/>
          <w:lang w:val="lt-LT"/>
        </w:rPr>
        <w:t>kontrolė:</w:t>
      </w:r>
    </w:p>
    <w:p w14:paraId="1C307AA8" w14:textId="77777777" w:rsidR="00B21B62" w:rsidRPr="004348B8" w:rsidRDefault="00B21B62">
      <w:pPr>
        <w:rPr>
          <w:sz w:val="20"/>
          <w:lang w:val="lt-LT"/>
        </w:rPr>
        <w:sectPr w:rsidR="00B21B62" w:rsidRPr="004348B8">
          <w:pgSz w:w="11910" w:h="16840"/>
          <w:pgMar w:top="820" w:right="560" w:bottom="280" w:left="0" w:header="613" w:footer="0" w:gutter="0"/>
          <w:cols w:space="1296"/>
        </w:sectPr>
      </w:pPr>
    </w:p>
    <w:p w14:paraId="0ADE36EE" w14:textId="77777777" w:rsidR="00B21B62" w:rsidRPr="004348B8" w:rsidRDefault="00B21B62">
      <w:pPr>
        <w:pStyle w:val="BodyText"/>
        <w:rPr>
          <w:lang w:val="lt-LT"/>
        </w:rPr>
      </w:pPr>
    </w:p>
    <w:p w14:paraId="09EE0F46" w14:textId="77777777" w:rsidR="00B21B62" w:rsidRPr="004348B8" w:rsidRDefault="00B21B62">
      <w:pPr>
        <w:pStyle w:val="BodyText"/>
        <w:rPr>
          <w:lang w:val="lt-LT"/>
        </w:rPr>
      </w:pPr>
    </w:p>
    <w:p w14:paraId="0CCC967F" w14:textId="77777777" w:rsidR="00B21B62" w:rsidRPr="004348B8" w:rsidRDefault="00B21B62">
      <w:pPr>
        <w:pStyle w:val="BodyText"/>
        <w:spacing w:before="7"/>
        <w:rPr>
          <w:sz w:val="16"/>
          <w:lang w:val="lt-LT"/>
        </w:rPr>
      </w:pPr>
    </w:p>
    <w:p w14:paraId="1FB6441B" w14:textId="77777777" w:rsidR="00B21B62" w:rsidRPr="004348B8" w:rsidRDefault="00000000">
      <w:pPr>
        <w:pStyle w:val="ListParagraph"/>
        <w:numPr>
          <w:ilvl w:val="3"/>
          <w:numId w:val="17"/>
        </w:numPr>
        <w:tabs>
          <w:tab w:val="left" w:pos="2989"/>
          <w:tab w:val="left" w:pos="2990"/>
        </w:tabs>
        <w:spacing w:before="101"/>
        <w:ind w:right="118" w:hanging="360"/>
        <w:rPr>
          <w:sz w:val="20"/>
          <w:lang w:val="lt-LT"/>
        </w:rPr>
      </w:pPr>
      <w:r w:rsidRPr="004348B8">
        <w:rPr>
          <w:sz w:val="20"/>
          <w:lang w:val="lt-LT"/>
        </w:rPr>
        <w:t>Patekimas į pastatą tik pro apsaugos postą numatant turniketus ir įnešamų į pastatą daiktų ir asmenų kontrolės patikros mazgą. Apsaugos postai projektuojami pagal patvirtintus</w:t>
      </w:r>
      <w:r w:rsidRPr="004348B8">
        <w:rPr>
          <w:spacing w:val="-18"/>
          <w:sz w:val="20"/>
          <w:lang w:val="lt-LT"/>
        </w:rPr>
        <w:t xml:space="preserve"> </w:t>
      </w:r>
      <w:r w:rsidRPr="004348B8">
        <w:rPr>
          <w:sz w:val="20"/>
          <w:lang w:val="lt-LT"/>
        </w:rPr>
        <w:t>reikalavimus;</w:t>
      </w:r>
    </w:p>
    <w:p w14:paraId="2E5F7B9A" w14:textId="77777777" w:rsidR="00B21B62" w:rsidRPr="004348B8" w:rsidRDefault="00000000">
      <w:pPr>
        <w:pStyle w:val="ListParagraph"/>
        <w:numPr>
          <w:ilvl w:val="3"/>
          <w:numId w:val="17"/>
        </w:numPr>
        <w:tabs>
          <w:tab w:val="left" w:pos="2988"/>
          <w:tab w:val="left" w:pos="2989"/>
        </w:tabs>
        <w:spacing w:line="244" w:lineRule="exact"/>
        <w:ind w:left="2988" w:hanging="361"/>
        <w:rPr>
          <w:sz w:val="20"/>
          <w:lang w:val="lt-LT"/>
        </w:rPr>
      </w:pPr>
      <w:r w:rsidRPr="004348B8">
        <w:rPr>
          <w:sz w:val="20"/>
          <w:lang w:val="lt-LT"/>
        </w:rPr>
        <w:t>Pajamų išlaidų kasos klientams numatomi atskiri</w:t>
      </w:r>
      <w:r w:rsidRPr="004348B8">
        <w:rPr>
          <w:spacing w:val="-7"/>
          <w:sz w:val="20"/>
          <w:lang w:val="lt-LT"/>
        </w:rPr>
        <w:t xml:space="preserve"> </w:t>
      </w:r>
      <w:r w:rsidRPr="004348B8">
        <w:rPr>
          <w:sz w:val="20"/>
          <w:lang w:val="lt-LT"/>
        </w:rPr>
        <w:t>varteliai;</w:t>
      </w:r>
    </w:p>
    <w:p w14:paraId="20159AD7" w14:textId="77777777" w:rsidR="00B21B62" w:rsidRPr="004348B8" w:rsidRDefault="00000000">
      <w:pPr>
        <w:pStyle w:val="ListParagraph"/>
        <w:numPr>
          <w:ilvl w:val="3"/>
          <w:numId w:val="17"/>
        </w:numPr>
        <w:tabs>
          <w:tab w:val="left" w:pos="2988"/>
          <w:tab w:val="left" w:pos="2989"/>
        </w:tabs>
        <w:ind w:left="2988" w:hanging="361"/>
        <w:rPr>
          <w:sz w:val="20"/>
          <w:lang w:val="lt-LT"/>
        </w:rPr>
      </w:pPr>
      <w:r w:rsidRPr="004348B8">
        <w:rPr>
          <w:sz w:val="20"/>
          <w:lang w:val="lt-LT"/>
        </w:rPr>
        <w:t>Įvažiavimo į teritoriją apsaugai ir transporto priemonių kontrolei numatomi</w:t>
      </w:r>
      <w:r w:rsidRPr="004348B8">
        <w:rPr>
          <w:spacing w:val="-16"/>
          <w:sz w:val="20"/>
          <w:lang w:val="lt-LT"/>
        </w:rPr>
        <w:t xml:space="preserve"> </w:t>
      </w:r>
      <w:r w:rsidRPr="004348B8">
        <w:rPr>
          <w:sz w:val="20"/>
          <w:lang w:val="lt-LT"/>
        </w:rPr>
        <w:t>vartai;</w:t>
      </w:r>
    </w:p>
    <w:p w14:paraId="77E1E00D" w14:textId="77777777" w:rsidR="00B21B62" w:rsidRPr="004348B8" w:rsidRDefault="00000000">
      <w:pPr>
        <w:pStyle w:val="ListParagraph"/>
        <w:numPr>
          <w:ilvl w:val="3"/>
          <w:numId w:val="17"/>
        </w:numPr>
        <w:tabs>
          <w:tab w:val="left" w:pos="2988"/>
          <w:tab w:val="left" w:pos="2989"/>
        </w:tabs>
        <w:spacing w:line="244" w:lineRule="exact"/>
        <w:ind w:left="2988" w:hanging="361"/>
        <w:rPr>
          <w:sz w:val="20"/>
          <w:lang w:val="lt-LT"/>
        </w:rPr>
      </w:pPr>
      <w:r w:rsidRPr="004348B8">
        <w:rPr>
          <w:sz w:val="20"/>
          <w:lang w:val="lt-LT"/>
        </w:rPr>
        <w:t>Siektina, kad pėsčiųjų ir transporto srautų sankirtų Užsakovo teritorijoje būtų kaip galima</w:t>
      </w:r>
      <w:r w:rsidRPr="004348B8">
        <w:rPr>
          <w:spacing w:val="-28"/>
          <w:sz w:val="20"/>
          <w:lang w:val="lt-LT"/>
        </w:rPr>
        <w:t xml:space="preserve"> </w:t>
      </w:r>
      <w:r w:rsidRPr="004348B8">
        <w:rPr>
          <w:sz w:val="20"/>
          <w:lang w:val="lt-LT"/>
        </w:rPr>
        <w:t>mažiau;</w:t>
      </w:r>
    </w:p>
    <w:p w14:paraId="2F5D4A89" w14:textId="77777777" w:rsidR="00B21B62" w:rsidRPr="004348B8" w:rsidRDefault="00000000">
      <w:pPr>
        <w:pStyle w:val="ListParagraph"/>
        <w:numPr>
          <w:ilvl w:val="3"/>
          <w:numId w:val="17"/>
        </w:numPr>
        <w:tabs>
          <w:tab w:val="left" w:pos="2988"/>
          <w:tab w:val="left" w:pos="2989"/>
        </w:tabs>
        <w:spacing w:line="244" w:lineRule="exact"/>
        <w:ind w:left="2988" w:hanging="361"/>
        <w:rPr>
          <w:sz w:val="20"/>
          <w:lang w:val="lt-LT"/>
        </w:rPr>
      </w:pPr>
      <w:r w:rsidRPr="004348B8">
        <w:rPr>
          <w:sz w:val="20"/>
          <w:lang w:val="lt-LT"/>
        </w:rPr>
        <w:t>Pilnai integruotos apsaugos sistemos valdomos iš centrinio apsaugos posto su dubliuotais</w:t>
      </w:r>
      <w:r w:rsidRPr="004348B8">
        <w:rPr>
          <w:spacing w:val="-27"/>
          <w:sz w:val="20"/>
          <w:lang w:val="lt-LT"/>
        </w:rPr>
        <w:t xml:space="preserve"> </w:t>
      </w:r>
      <w:r w:rsidRPr="004348B8">
        <w:rPr>
          <w:sz w:val="20"/>
          <w:lang w:val="lt-LT"/>
        </w:rPr>
        <w:t>signalais;</w:t>
      </w:r>
    </w:p>
    <w:p w14:paraId="29012E55" w14:textId="77777777" w:rsidR="00B21B62" w:rsidRPr="004348B8" w:rsidRDefault="00000000">
      <w:pPr>
        <w:pStyle w:val="ListParagraph"/>
        <w:numPr>
          <w:ilvl w:val="3"/>
          <w:numId w:val="17"/>
        </w:numPr>
        <w:tabs>
          <w:tab w:val="left" w:pos="2988"/>
          <w:tab w:val="left" w:pos="2989"/>
        </w:tabs>
        <w:ind w:left="2988" w:right="116" w:hanging="360"/>
        <w:rPr>
          <w:sz w:val="20"/>
          <w:lang w:val="lt-LT"/>
        </w:rPr>
      </w:pPr>
      <w:r w:rsidRPr="004348B8">
        <w:rPr>
          <w:sz w:val="20"/>
          <w:lang w:val="lt-LT"/>
        </w:rPr>
        <w:t>Sistemų aprūpinimas 1 kategorijos elektros energija. Reikalavimai nustatyti Užsakovo patalpų saugos nuo nesankcionuoto patekimo reikalavimų</w:t>
      </w:r>
      <w:r w:rsidRPr="004348B8">
        <w:rPr>
          <w:spacing w:val="-5"/>
          <w:sz w:val="20"/>
          <w:lang w:val="lt-LT"/>
        </w:rPr>
        <w:t xml:space="preserve"> </w:t>
      </w:r>
      <w:r w:rsidRPr="004348B8">
        <w:rPr>
          <w:sz w:val="20"/>
          <w:lang w:val="lt-LT"/>
        </w:rPr>
        <w:t>apraše:</w:t>
      </w:r>
    </w:p>
    <w:p w14:paraId="2D5B2E13" w14:textId="77777777" w:rsidR="00B21B62" w:rsidRPr="004348B8" w:rsidRDefault="00000000">
      <w:pPr>
        <w:pStyle w:val="ListParagraph"/>
        <w:numPr>
          <w:ilvl w:val="4"/>
          <w:numId w:val="17"/>
        </w:numPr>
        <w:tabs>
          <w:tab w:val="left" w:pos="3403"/>
        </w:tabs>
        <w:ind w:right="117" w:hanging="360"/>
        <w:jc w:val="both"/>
        <w:rPr>
          <w:sz w:val="20"/>
          <w:lang w:val="lt-LT"/>
        </w:rPr>
      </w:pPr>
      <w:r w:rsidRPr="004348B8">
        <w:rPr>
          <w:sz w:val="20"/>
          <w:lang w:val="lt-LT"/>
        </w:rPr>
        <w:t>Apsauginė signalizacija, pagal saugumo zonas - vieno, dviejų arba trijų ruožų, (magnetiniai kontaktai, judesio davikliai, stiklo dūžio davikliai, seisminiai davikliai, teritorijos perimetro apsauga ir t.t.) atitinkant</w:t>
      </w:r>
      <w:r w:rsidRPr="004348B8">
        <w:rPr>
          <w:spacing w:val="-4"/>
          <w:sz w:val="20"/>
          <w:lang w:val="lt-LT"/>
        </w:rPr>
        <w:t xml:space="preserve"> </w:t>
      </w:r>
      <w:r w:rsidRPr="004348B8">
        <w:rPr>
          <w:sz w:val="20"/>
          <w:lang w:val="lt-LT"/>
        </w:rPr>
        <w:t>standartus/reikalavimus;</w:t>
      </w:r>
    </w:p>
    <w:p w14:paraId="1E03556A" w14:textId="77777777" w:rsidR="00B21B62" w:rsidRPr="004348B8" w:rsidRDefault="00000000">
      <w:pPr>
        <w:pStyle w:val="ListParagraph"/>
        <w:numPr>
          <w:ilvl w:val="4"/>
          <w:numId w:val="17"/>
        </w:numPr>
        <w:tabs>
          <w:tab w:val="left" w:pos="3403"/>
        </w:tabs>
        <w:ind w:right="117" w:hanging="360"/>
        <w:jc w:val="both"/>
        <w:rPr>
          <w:sz w:val="20"/>
          <w:lang w:val="lt-LT"/>
        </w:rPr>
      </w:pPr>
      <w:r w:rsidRPr="004348B8">
        <w:rPr>
          <w:sz w:val="20"/>
          <w:lang w:val="lt-LT"/>
        </w:rPr>
        <w:t>Pavojaus signalizacija (pavojaus mygtukai, pedalai arba kiti) pagal galiojančius standartus/reikalavimus;</w:t>
      </w:r>
    </w:p>
    <w:p w14:paraId="00F07411" w14:textId="77777777" w:rsidR="00B21B62" w:rsidRPr="004348B8" w:rsidRDefault="00000000">
      <w:pPr>
        <w:pStyle w:val="ListParagraph"/>
        <w:numPr>
          <w:ilvl w:val="4"/>
          <w:numId w:val="17"/>
        </w:numPr>
        <w:tabs>
          <w:tab w:val="left" w:pos="3403"/>
        </w:tabs>
        <w:ind w:right="117" w:hanging="360"/>
        <w:jc w:val="both"/>
        <w:rPr>
          <w:sz w:val="20"/>
          <w:lang w:val="lt-LT"/>
        </w:rPr>
      </w:pPr>
      <w:r w:rsidRPr="004348B8">
        <w:rPr>
          <w:sz w:val="20"/>
          <w:lang w:val="lt-LT"/>
        </w:rPr>
        <w:t xml:space="preserve">Apsauginė vaizdo stebėjimo sistema, </w:t>
      </w:r>
      <w:proofErr w:type="spellStart"/>
      <w:r w:rsidRPr="004348B8">
        <w:rPr>
          <w:sz w:val="20"/>
          <w:lang w:val="lt-LT"/>
        </w:rPr>
        <w:t>t.y</w:t>
      </w:r>
      <w:proofErr w:type="spellEnd"/>
      <w:r w:rsidRPr="004348B8">
        <w:rPr>
          <w:sz w:val="20"/>
          <w:lang w:val="lt-LT"/>
        </w:rPr>
        <w:t>. vaizdo kameros, vaizdo monitoriai, tinklo komutatoriai, tinklo</w:t>
      </w:r>
      <w:r w:rsidRPr="004348B8">
        <w:rPr>
          <w:spacing w:val="-16"/>
          <w:sz w:val="20"/>
          <w:lang w:val="lt-LT"/>
        </w:rPr>
        <w:t xml:space="preserve"> </w:t>
      </w:r>
      <w:r w:rsidRPr="004348B8">
        <w:rPr>
          <w:sz w:val="20"/>
          <w:lang w:val="lt-LT"/>
        </w:rPr>
        <w:t>ryšio</w:t>
      </w:r>
      <w:r w:rsidRPr="004348B8">
        <w:rPr>
          <w:spacing w:val="-14"/>
          <w:sz w:val="20"/>
          <w:lang w:val="lt-LT"/>
        </w:rPr>
        <w:t xml:space="preserve"> </w:t>
      </w:r>
      <w:r w:rsidRPr="004348B8">
        <w:rPr>
          <w:sz w:val="20"/>
          <w:lang w:val="lt-LT"/>
        </w:rPr>
        <w:t>linijos</w:t>
      </w:r>
      <w:r w:rsidRPr="004348B8">
        <w:rPr>
          <w:spacing w:val="-15"/>
          <w:sz w:val="20"/>
          <w:lang w:val="lt-LT"/>
        </w:rPr>
        <w:t xml:space="preserve"> </w:t>
      </w:r>
      <w:r w:rsidRPr="004348B8">
        <w:rPr>
          <w:sz w:val="20"/>
          <w:lang w:val="lt-LT"/>
        </w:rPr>
        <w:t>(kameros</w:t>
      </w:r>
      <w:r w:rsidRPr="004348B8">
        <w:rPr>
          <w:spacing w:val="-16"/>
          <w:sz w:val="20"/>
          <w:lang w:val="lt-LT"/>
        </w:rPr>
        <w:t xml:space="preserve"> </w:t>
      </w:r>
      <w:r w:rsidRPr="004348B8">
        <w:rPr>
          <w:sz w:val="20"/>
          <w:lang w:val="lt-LT"/>
        </w:rPr>
        <w:t>–</w:t>
      </w:r>
      <w:r w:rsidRPr="004348B8">
        <w:rPr>
          <w:spacing w:val="-16"/>
          <w:sz w:val="20"/>
          <w:lang w:val="lt-LT"/>
        </w:rPr>
        <w:t xml:space="preserve"> </w:t>
      </w:r>
      <w:r w:rsidRPr="004348B8">
        <w:rPr>
          <w:sz w:val="20"/>
          <w:lang w:val="lt-LT"/>
        </w:rPr>
        <w:t>teritorijos</w:t>
      </w:r>
      <w:r w:rsidRPr="004348B8">
        <w:rPr>
          <w:spacing w:val="-15"/>
          <w:sz w:val="20"/>
          <w:lang w:val="lt-LT"/>
        </w:rPr>
        <w:t xml:space="preserve"> </w:t>
      </w:r>
      <w:r w:rsidRPr="004348B8">
        <w:rPr>
          <w:sz w:val="20"/>
          <w:lang w:val="lt-LT"/>
        </w:rPr>
        <w:t>ir</w:t>
      </w:r>
      <w:r w:rsidRPr="004348B8">
        <w:rPr>
          <w:spacing w:val="-15"/>
          <w:sz w:val="20"/>
          <w:lang w:val="lt-LT"/>
        </w:rPr>
        <w:t xml:space="preserve"> </w:t>
      </w:r>
      <w:r w:rsidRPr="004348B8">
        <w:rPr>
          <w:sz w:val="20"/>
          <w:lang w:val="lt-LT"/>
        </w:rPr>
        <w:t>pastato</w:t>
      </w:r>
      <w:r w:rsidRPr="004348B8">
        <w:rPr>
          <w:spacing w:val="-14"/>
          <w:sz w:val="20"/>
          <w:lang w:val="lt-LT"/>
        </w:rPr>
        <w:t xml:space="preserve"> </w:t>
      </w:r>
      <w:r w:rsidRPr="004348B8">
        <w:rPr>
          <w:sz w:val="20"/>
          <w:lang w:val="lt-LT"/>
        </w:rPr>
        <w:t>perimetras,</w:t>
      </w:r>
      <w:r w:rsidRPr="004348B8">
        <w:rPr>
          <w:spacing w:val="-15"/>
          <w:sz w:val="20"/>
          <w:lang w:val="lt-LT"/>
        </w:rPr>
        <w:t xml:space="preserve"> </w:t>
      </w:r>
      <w:r w:rsidRPr="004348B8">
        <w:rPr>
          <w:sz w:val="20"/>
          <w:lang w:val="lt-LT"/>
        </w:rPr>
        <w:t>visi</w:t>
      </w:r>
      <w:r w:rsidRPr="004348B8">
        <w:rPr>
          <w:spacing w:val="-16"/>
          <w:sz w:val="20"/>
          <w:lang w:val="lt-LT"/>
        </w:rPr>
        <w:t xml:space="preserve"> </w:t>
      </w:r>
      <w:r w:rsidRPr="004348B8">
        <w:rPr>
          <w:sz w:val="20"/>
          <w:lang w:val="lt-LT"/>
        </w:rPr>
        <w:t>įėjimai/išėjimai,</w:t>
      </w:r>
      <w:r w:rsidRPr="004348B8">
        <w:rPr>
          <w:spacing w:val="-15"/>
          <w:sz w:val="20"/>
          <w:lang w:val="lt-LT"/>
        </w:rPr>
        <w:t xml:space="preserve"> </w:t>
      </w:r>
      <w:r w:rsidRPr="004348B8">
        <w:rPr>
          <w:sz w:val="20"/>
          <w:lang w:val="lt-LT"/>
        </w:rPr>
        <w:t>apsaugos</w:t>
      </w:r>
      <w:r w:rsidRPr="004348B8">
        <w:rPr>
          <w:spacing w:val="-16"/>
          <w:sz w:val="20"/>
          <w:lang w:val="lt-LT"/>
        </w:rPr>
        <w:t xml:space="preserve"> </w:t>
      </w:r>
      <w:r w:rsidRPr="004348B8">
        <w:rPr>
          <w:sz w:val="20"/>
          <w:lang w:val="lt-LT"/>
        </w:rPr>
        <w:t>postai ir jų prieigos, patekimas į zonas, ypač saugomos zonos ir t.t.) pagal galiojančius standartus/reikalavimus;</w:t>
      </w:r>
    </w:p>
    <w:p w14:paraId="23A15844" w14:textId="77777777" w:rsidR="00B21B62" w:rsidRPr="004348B8" w:rsidRDefault="00000000">
      <w:pPr>
        <w:pStyle w:val="ListParagraph"/>
        <w:numPr>
          <w:ilvl w:val="4"/>
          <w:numId w:val="17"/>
        </w:numPr>
        <w:tabs>
          <w:tab w:val="left" w:pos="3403"/>
        </w:tabs>
        <w:ind w:hanging="361"/>
        <w:jc w:val="both"/>
        <w:rPr>
          <w:sz w:val="20"/>
          <w:lang w:val="lt-LT"/>
        </w:rPr>
      </w:pPr>
      <w:r w:rsidRPr="004348B8">
        <w:rPr>
          <w:sz w:val="20"/>
          <w:lang w:val="lt-LT"/>
        </w:rPr>
        <w:t xml:space="preserve">Priešgaisrinė </w:t>
      </w:r>
      <w:proofErr w:type="spellStart"/>
      <w:r w:rsidRPr="004348B8">
        <w:rPr>
          <w:sz w:val="20"/>
          <w:lang w:val="lt-LT"/>
        </w:rPr>
        <w:t>adresinė</w:t>
      </w:r>
      <w:proofErr w:type="spellEnd"/>
      <w:r w:rsidRPr="004348B8">
        <w:rPr>
          <w:sz w:val="20"/>
          <w:lang w:val="lt-LT"/>
        </w:rPr>
        <w:t xml:space="preserve"> signalizacija pagal galiojančius</w:t>
      </w:r>
      <w:r w:rsidRPr="004348B8">
        <w:rPr>
          <w:spacing w:val="-7"/>
          <w:sz w:val="20"/>
          <w:lang w:val="lt-LT"/>
        </w:rPr>
        <w:t xml:space="preserve"> </w:t>
      </w:r>
      <w:r w:rsidRPr="004348B8">
        <w:rPr>
          <w:sz w:val="20"/>
          <w:lang w:val="lt-LT"/>
        </w:rPr>
        <w:t>standartus/reikalavimus;</w:t>
      </w:r>
    </w:p>
    <w:p w14:paraId="7FC3E2FF" w14:textId="77777777" w:rsidR="00B21B62" w:rsidRPr="004348B8" w:rsidRDefault="00000000">
      <w:pPr>
        <w:pStyle w:val="ListParagraph"/>
        <w:numPr>
          <w:ilvl w:val="4"/>
          <w:numId w:val="17"/>
        </w:numPr>
        <w:tabs>
          <w:tab w:val="left" w:pos="3402"/>
        </w:tabs>
        <w:spacing w:line="230" w:lineRule="exact"/>
        <w:ind w:left="3401" w:hanging="360"/>
        <w:jc w:val="both"/>
        <w:rPr>
          <w:sz w:val="20"/>
          <w:lang w:val="lt-LT"/>
        </w:rPr>
      </w:pPr>
      <w:r w:rsidRPr="004348B8">
        <w:rPr>
          <w:sz w:val="20"/>
          <w:lang w:val="lt-LT"/>
        </w:rPr>
        <w:t>Automatinio gaisro gesinimo sistema (pagal patalpas) pagal galiojančius</w:t>
      </w:r>
      <w:r w:rsidRPr="004348B8">
        <w:rPr>
          <w:spacing w:val="-35"/>
          <w:sz w:val="20"/>
          <w:lang w:val="lt-LT"/>
        </w:rPr>
        <w:t xml:space="preserve"> </w:t>
      </w:r>
      <w:r w:rsidRPr="004348B8">
        <w:rPr>
          <w:sz w:val="20"/>
          <w:lang w:val="lt-LT"/>
        </w:rPr>
        <w:t>standartus/reikalavimus;</w:t>
      </w:r>
    </w:p>
    <w:p w14:paraId="18E8421E" w14:textId="77777777" w:rsidR="00B21B62" w:rsidRPr="004348B8" w:rsidRDefault="00000000">
      <w:pPr>
        <w:pStyle w:val="ListParagraph"/>
        <w:numPr>
          <w:ilvl w:val="4"/>
          <w:numId w:val="17"/>
        </w:numPr>
        <w:tabs>
          <w:tab w:val="left" w:pos="3402"/>
        </w:tabs>
        <w:ind w:left="3401" w:right="117" w:hanging="360"/>
        <w:jc w:val="both"/>
        <w:rPr>
          <w:sz w:val="20"/>
          <w:lang w:val="lt-LT"/>
        </w:rPr>
      </w:pPr>
      <w:r w:rsidRPr="004348B8">
        <w:rPr>
          <w:sz w:val="20"/>
          <w:lang w:val="lt-LT"/>
        </w:rPr>
        <w:t xml:space="preserve">Patekimo valdymo sistema (visos durys iš laiptinių ir bendro naudojimo patalpų įskaitant evakuacinius išėjimus, visos lauko durys ir vartai įėjimui į pastatą ir Užsakovo patalpas, visos durys atskiriančios skirtingus erdvės naudotojus, ypač saugomos zonos patalpų durys, dokumentų saugojimo patalpa, UPS ir </w:t>
      </w:r>
      <w:proofErr w:type="spellStart"/>
      <w:r w:rsidRPr="004348B8">
        <w:rPr>
          <w:sz w:val="20"/>
          <w:lang w:val="lt-LT"/>
        </w:rPr>
        <w:t>dyzelgeneratoriaus</w:t>
      </w:r>
      <w:proofErr w:type="spellEnd"/>
      <w:r w:rsidRPr="004348B8">
        <w:rPr>
          <w:sz w:val="20"/>
          <w:lang w:val="lt-LT"/>
        </w:rPr>
        <w:t xml:space="preserve"> patalpa, techninės patalpos, apsaugos postai, ypač saugomoje zonoje kombinuota su biometrinių požymių atpažinimo sistema) patekimui į patalpas, atskirti tarnautojų srautus tarp padalinių, atitinkanti LST EN</w:t>
      </w:r>
      <w:r w:rsidRPr="004348B8">
        <w:rPr>
          <w:spacing w:val="-11"/>
          <w:sz w:val="20"/>
          <w:lang w:val="lt-LT"/>
        </w:rPr>
        <w:t xml:space="preserve"> </w:t>
      </w:r>
      <w:r w:rsidRPr="004348B8">
        <w:rPr>
          <w:sz w:val="20"/>
          <w:lang w:val="lt-LT"/>
        </w:rPr>
        <w:t>50133-7;</w:t>
      </w:r>
    </w:p>
    <w:p w14:paraId="213D434E" w14:textId="77777777" w:rsidR="00B21B62" w:rsidRPr="004348B8" w:rsidRDefault="00000000">
      <w:pPr>
        <w:pStyle w:val="ListParagraph"/>
        <w:numPr>
          <w:ilvl w:val="4"/>
          <w:numId w:val="17"/>
        </w:numPr>
        <w:tabs>
          <w:tab w:val="left" w:pos="3402"/>
        </w:tabs>
        <w:ind w:left="3401" w:hanging="361"/>
        <w:jc w:val="both"/>
        <w:rPr>
          <w:sz w:val="20"/>
          <w:lang w:val="lt-LT"/>
        </w:rPr>
      </w:pPr>
      <w:r w:rsidRPr="004348B8">
        <w:rPr>
          <w:sz w:val="20"/>
          <w:lang w:val="lt-LT"/>
        </w:rPr>
        <w:t>Automobilių valstybinių numerių atpažinimo sistema, patekimui į</w:t>
      </w:r>
      <w:r w:rsidRPr="004348B8">
        <w:rPr>
          <w:spacing w:val="-10"/>
          <w:sz w:val="20"/>
          <w:lang w:val="lt-LT"/>
        </w:rPr>
        <w:t xml:space="preserve"> </w:t>
      </w:r>
      <w:proofErr w:type="spellStart"/>
      <w:r w:rsidRPr="004348B8">
        <w:rPr>
          <w:sz w:val="20"/>
          <w:lang w:val="lt-LT"/>
        </w:rPr>
        <w:t>parkingą</w:t>
      </w:r>
      <w:proofErr w:type="spellEnd"/>
      <w:r w:rsidRPr="004348B8">
        <w:rPr>
          <w:sz w:val="20"/>
          <w:lang w:val="lt-LT"/>
        </w:rPr>
        <w:t>;</w:t>
      </w:r>
    </w:p>
    <w:p w14:paraId="464BC8F9" w14:textId="77777777" w:rsidR="00B21B62" w:rsidRPr="004348B8" w:rsidRDefault="00000000">
      <w:pPr>
        <w:pStyle w:val="ListParagraph"/>
        <w:numPr>
          <w:ilvl w:val="4"/>
          <w:numId w:val="17"/>
        </w:numPr>
        <w:tabs>
          <w:tab w:val="left" w:pos="3402"/>
        </w:tabs>
        <w:spacing w:before="1"/>
        <w:ind w:left="3401" w:hanging="361"/>
        <w:jc w:val="both"/>
        <w:rPr>
          <w:sz w:val="20"/>
          <w:lang w:val="lt-LT"/>
        </w:rPr>
      </w:pPr>
      <w:proofErr w:type="spellStart"/>
      <w:r w:rsidRPr="004348B8">
        <w:rPr>
          <w:sz w:val="20"/>
          <w:lang w:val="lt-LT"/>
        </w:rPr>
        <w:t>Telefonspynės</w:t>
      </w:r>
      <w:proofErr w:type="spellEnd"/>
      <w:r w:rsidRPr="004348B8">
        <w:rPr>
          <w:sz w:val="20"/>
          <w:lang w:val="lt-LT"/>
        </w:rPr>
        <w:t>, pasikalbėjimo</w:t>
      </w:r>
      <w:r w:rsidRPr="004348B8">
        <w:rPr>
          <w:spacing w:val="-4"/>
          <w:sz w:val="20"/>
          <w:lang w:val="lt-LT"/>
        </w:rPr>
        <w:t xml:space="preserve"> </w:t>
      </w:r>
      <w:r w:rsidRPr="004348B8">
        <w:rPr>
          <w:sz w:val="20"/>
          <w:lang w:val="lt-LT"/>
        </w:rPr>
        <w:t>įranga;</w:t>
      </w:r>
    </w:p>
    <w:p w14:paraId="6469D6CA" w14:textId="77777777" w:rsidR="00B21B62" w:rsidRPr="004348B8" w:rsidRDefault="00000000">
      <w:pPr>
        <w:pStyle w:val="ListParagraph"/>
        <w:numPr>
          <w:ilvl w:val="4"/>
          <w:numId w:val="17"/>
        </w:numPr>
        <w:tabs>
          <w:tab w:val="left" w:pos="3402"/>
        </w:tabs>
        <w:spacing w:line="230" w:lineRule="exact"/>
        <w:ind w:left="3401" w:hanging="361"/>
        <w:jc w:val="both"/>
        <w:rPr>
          <w:sz w:val="20"/>
          <w:lang w:val="lt-LT"/>
        </w:rPr>
      </w:pPr>
      <w:r w:rsidRPr="004348B8">
        <w:rPr>
          <w:sz w:val="20"/>
          <w:lang w:val="lt-LT"/>
        </w:rPr>
        <w:t>Apsauginės</w:t>
      </w:r>
      <w:r w:rsidRPr="004348B8">
        <w:rPr>
          <w:spacing w:val="-2"/>
          <w:sz w:val="20"/>
          <w:lang w:val="lt-LT"/>
        </w:rPr>
        <w:t xml:space="preserve"> </w:t>
      </w:r>
      <w:r w:rsidRPr="004348B8">
        <w:rPr>
          <w:sz w:val="20"/>
          <w:lang w:val="lt-LT"/>
        </w:rPr>
        <w:t>žaliuzės;</w:t>
      </w:r>
    </w:p>
    <w:p w14:paraId="4B61F785" w14:textId="77777777" w:rsidR="00B21B62" w:rsidRPr="004348B8" w:rsidRDefault="00000000">
      <w:pPr>
        <w:pStyle w:val="ListParagraph"/>
        <w:numPr>
          <w:ilvl w:val="4"/>
          <w:numId w:val="17"/>
        </w:numPr>
        <w:tabs>
          <w:tab w:val="left" w:pos="3401"/>
        </w:tabs>
        <w:spacing w:line="230" w:lineRule="exact"/>
        <w:ind w:left="3400" w:hanging="360"/>
        <w:jc w:val="both"/>
        <w:rPr>
          <w:sz w:val="20"/>
          <w:lang w:val="lt-LT"/>
        </w:rPr>
      </w:pPr>
      <w:proofErr w:type="spellStart"/>
      <w:r w:rsidRPr="004348B8">
        <w:rPr>
          <w:sz w:val="20"/>
          <w:lang w:val="lt-LT"/>
        </w:rPr>
        <w:t>Sertifikuoti,saugūs</w:t>
      </w:r>
      <w:proofErr w:type="spellEnd"/>
      <w:r w:rsidRPr="004348B8">
        <w:rPr>
          <w:sz w:val="20"/>
          <w:lang w:val="lt-LT"/>
        </w:rPr>
        <w:t xml:space="preserve"> užraktai su „</w:t>
      </w:r>
      <w:proofErr w:type="spellStart"/>
      <w:r w:rsidRPr="004348B8">
        <w:rPr>
          <w:sz w:val="20"/>
          <w:lang w:val="lt-LT"/>
        </w:rPr>
        <w:t>master</w:t>
      </w:r>
      <w:proofErr w:type="spellEnd"/>
      <w:r w:rsidRPr="004348B8">
        <w:rPr>
          <w:spacing w:val="-5"/>
          <w:sz w:val="20"/>
          <w:lang w:val="lt-LT"/>
        </w:rPr>
        <w:t xml:space="preserve"> </w:t>
      </w:r>
      <w:proofErr w:type="spellStart"/>
      <w:r w:rsidRPr="004348B8">
        <w:rPr>
          <w:sz w:val="20"/>
          <w:lang w:val="lt-LT"/>
        </w:rPr>
        <w:t>key</w:t>
      </w:r>
      <w:proofErr w:type="spellEnd"/>
      <w:r w:rsidRPr="004348B8">
        <w:rPr>
          <w:sz w:val="20"/>
          <w:lang w:val="lt-LT"/>
        </w:rPr>
        <w:t>“</w:t>
      </w:r>
    </w:p>
    <w:p w14:paraId="086197FD" w14:textId="77777777" w:rsidR="00B21B62" w:rsidRPr="004348B8" w:rsidRDefault="00B21B62">
      <w:pPr>
        <w:pStyle w:val="BodyText"/>
        <w:spacing w:before="1"/>
        <w:rPr>
          <w:lang w:val="lt-LT"/>
        </w:rPr>
      </w:pPr>
    </w:p>
    <w:p w14:paraId="23108341" w14:textId="77777777" w:rsidR="00B21B62" w:rsidRPr="004348B8" w:rsidRDefault="00000000">
      <w:pPr>
        <w:pStyle w:val="ListParagraph"/>
        <w:numPr>
          <w:ilvl w:val="2"/>
          <w:numId w:val="17"/>
        </w:numPr>
        <w:tabs>
          <w:tab w:val="left" w:pos="2780"/>
        </w:tabs>
        <w:ind w:left="2011" w:right="3678" w:firstLine="48"/>
        <w:jc w:val="both"/>
        <w:rPr>
          <w:sz w:val="20"/>
          <w:lang w:val="lt-LT"/>
        </w:rPr>
      </w:pPr>
      <w:bookmarkStart w:id="181" w:name="7.1.4_Teritorijos_vertikalus_planavimas,"/>
      <w:bookmarkEnd w:id="181"/>
      <w:r w:rsidRPr="004348B8">
        <w:rPr>
          <w:sz w:val="20"/>
          <w:lang w:val="lt-LT"/>
        </w:rPr>
        <w:t>Teritorijos vertikalus planavimas, lietaus vandens nuvedimas Sklypo teritorijos esamas vertikalus planavimas</w:t>
      </w:r>
      <w:r w:rsidRPr="004348B8">
        <w:rPr>
          <w:spacing w:val="-8"/>
          <w:sz w:val="20"/>
          <w:lang w:val="lt-LT"/>
        </w:rPr>
        <w:t xml:space="preserve"> </w:t>
      </w:r>
      <w:r w:rsidRPr="004348B8">
        <w:rPr>
          <w:sz w:val="20"/>
          <w:lang w:val="lt-LT"/>
        </w:rPr>
        <w:t>nekeičiamas.</w:t>
      </w:r>
    </w:p>
    <w:p w14:paraId="4B880CE2" w14:textId="77777777" w:rsidR="00B21B62" w:rsidRPr="004348B8" w:rsidRDefault="00000000">
      <w:pPr>
        <w:pStyle w:val="BodyText"/>
        <w:ind w:left="1699" w:right="119" w:firstLine="312"/>
        <w:jc w:val="both"/>
        <w:rPr>
          <w:lang w:val="lt-LT"/>
        </w:rPr>
      </w:pPr>
      <w:r w:rsidRPr="004348B8">
        <w:rPr>
          <w:lang w:val="lt-LT"/>
        </w:rPr>
        <w:t xml:space="preserve">Rekonstruojamose Užsakovo pastatuose visa esama lietaus </w:t>
      </w:r>
      <w:proofErr w:type="spellStart"/>
      <w:r w:rsidRPr="004348B8">
        <w:rPr>
          <w:lang w:val="lt-LT"/>
        </w:rPr>
        <w:t>nuotekynė</w:t>
      </w:r>
      <w:proofErr w:type="spellEnd"/>
      <w:r w:rsidRPr="004348B8">
        <w:rPr>
          <w:lang w:val="lt-LT"/>
        </w:rPr>
        <w:t xml:space="preserve"> turi būti projektuojama nauja arba renovuojama. Stovai, lietaus </w:t>
      </w:r>
      <w:proofErr w:type="spellStart"/>
      <w:r w:rsidRPr="004348B8">
        <w:rPr>
          <w:lang w:val="lt-LT"/>
        </w:rPr>
        <w:t>nuotekynės</w:t>
      </w:r>
      <w:proofErr w:type="spellEnd"/>
      <w:r w:rsidRPr="004348B8">
        <w:rPr>
          <w:lang w:val="lt-LT"/>
        </w:rPr>
        <w:t xml:space="preserve"> įlajos, magistralinis tinklas gali būti paliekami esamose vietose pakeičiant vamzdžius į slėginius. Lietaus tinklo </w:t>
      </w:r>
      <w:proofErr w:type="spellStart"/>
      <w:r w:rsidRPr="004348B8">
        <w:rPr>
          <w:lang w:val="lt-LT"/>
        </w:rPr>
        <w:t>nuotekynė</w:t>
      </w:r>
      <w:proofErr w:type="spellEnd"/>
      <w:r w:rsidRPr="004348B8">
        <w:rPr>
          <w:lang w:val="lt-LT"/>
        </w:rPr>
        <w:t xml:space="preserve"> turi būti projektuojama pastato viduje, numatant esamų vamzdžių keitimą naujais. Projektuojant lauko lietaus </w:t>
      </w:r>
      <w:proofErr w:type="spellStart"/>
      <w:r w:rsidRPr="004348B8">
        <w:rPr>
          <w:lang w:val="lt-LT"/>
        </w:rPr>
        <w:t>nuotekynės</w:t>
      </w:r>
      <w:proofErr w:type="spellEnd"/>
      <w:r w:rsidRPr="004348B8">
        <w:rPr>
          <w:lang w:val="lt-LT"/>
        </w:rPr>
        <w:t xml:space="preserve"> tinklus būtina įvertinti jų faktinę kokybę ir reikalui esant numatyti jų renovaciją. Projektuojant būtina įvertinti visus (esamus ir naujus) vandeniui nelaidžius plotus, atlikti hidraulinius skaičiavimus, reikalui esant įrengti požemines akumuliacines talpas (rezervuarus).</w:t>
      </w:r>
    </w:p>
    <w:p w14:paraId="3D6323C0" w14:textId="77777777" w:rsidR="00B21B62" w:rsidRPr="004348B8" w:rsidRDefault="00B21B62">
      <w:pPr>
        <w:pStyle w:val="BodyText"/>
        <w:spacing w:before="11"/>
        <w:rPr>
          <w:sz w:val="19"/>
          <w:lang w:val="lt-LT"/>
        </w:rPr>
      </w:pPr>
    </w:p>
    <w:p w14:paraId="1F5F5AF0" w14:textId="77777777" w:rsidR="00B21B62" w:rsidRPr="004348B8" w:rsidRDefault="00000000">
      <w:pPr>
        <w:pStyle w:val="ListParagraph"/>
        <w:numPr>
          <w:ilvl w:val="2"/>
          <w:numId w:val="17"/>
        </w:numPr>
        <w:tabs>
          <w:tab w:val="left" w:pos="2780"/>
        </w:tabs>
        <w:jc w:val="both"/>
        <w:rPr>
          <w:sz w:val="20"/>
          <w:lang w:val="lt-LT"/>
        </w:rPr>
      </w:pPr>
      <w:bookmarkStart w:id="182" w:name="7.1.5_Sklypo_ir_pastatų_apšvietimas"/>
      <w:bookmarkEnd w:id="182"/>
      <w:r w:rsidRPr="004348B8">
        <w:rPr>
          <w:sz w:val="20"/>
          <w:lang w:val="lt-LT"/>
        </w:rPr>
        <w:t>Sklypo ir pastatų apšvietimas</w:t>
      </w:r>
    </w:p>
    <w:p w14:paraId="28306907" w14:textId="77777777" w:rsidR="00B21B62" w:rsidRPr="004348B8" w:rsidRDefault="00000000">
      <w:pPr>
        <w:pStyle w:val="BodyText"/>
        <w:ind w:left="1699" w:right="118" w:firstLine="680"/>
        <w:jc w:val="right"/>
        <w:rPr>
          <w:lang w:val="lt-LT"/>
        </w:rPr>
      </w:pPr>
      <w:r w:rsidRPr="004348B8">
        <w:rPr>
          <w:lang w:val="lt-LT"/>
        </w:rPr>
        <w:t>Turi būti suprojektuotas derantis ir pastato architektūrą išryškinantis naktinis apšvietimas,</w:t>
      </w:r>
      <w:r w:rsidRPr="004348B8">
        <w:rPr>
          <w:spacing w:val="2"/>
          <w:lang w:val="lt-LT"/>
        </w:rPr>
        <w:t xml:space="preserve"> </w:t>
      </w:r>
      <w:r w:rsidRPr="004348B8">
        <w:rPr>
          <w:lang w:val="lt-LT"/>
        </w:rPr>
        <w:t>teritorijos</w:t>
      </w:r>
      <w:r w:rsidRPr="004348B8">
        <w:rPr>
          <w:spacing w:val="6"/>
          <w:lang w:val="lt-LT"/>
        </w:rPr>
        <w:t xml:space="preserve"> </w:t>
      </w:r>
      <w:r w:rsidRPr="004348B8">
        <w:rPr>
          <w:lang w:val="lt-LT"/>
        </w:rPr>
        <w:t>ir automobilių stovėjimo aikštelių apšvietimas. Šviestuvus ir prožektorius kokybiškam teritorijos,</w:t>
      </w:r>
      <w:r w:rsidRPr="004348B8">
        <w:rPr>
          <w:spacing w:val="15"/>
          <w:lang w:val="lt-LT"/>
        </w:rPr>
        <w:t xml:space="preserve"> </w:t>
      </w:r>
      <w:r w:rsidRPr="004348B8">
        <w:rPr>
          <w:lang w:val="lt-LT"/>
        </w:rPr>
        <w:t>privažiavimo</w:t>
      </w:r>
      <w:r w:rsidRPr="004348B8">
        <w:rPr>
          <w:spacing w:val="29"/>
          <w:lang w:val="lt-LT"/>
        </w:rPr>
        <w:t xml:space="preserve"> </w:t>
      </w:r>
      <w:r w:rsidRPr="004348B8">
        <w:rPr>
          <w:lang w:val="lt-LT"/>
        </w:rPr>
        <w:t>kelių apšvietimui</w:t>
      </w:r>
      <w:r w:rsidRPr="004348B8">
        <w:rPr>
          <w:spacing w:val="-8"/>
          <w:lang w:val="lt-LT"/>
        </w:rPr>
        <w:t xml:space="preserve"> </w:t>
      </w:r>
      <w:r w:rsidRPr="004348B8">
        <w:rPr>
          <w:lang w:val="lt-LT"/>
        </w:rPr>
        <w:t>projektuoti</w:t>
      </w:r>
      <w:r w:rsidRPr="004348B8">
        <w:rPr>
          <w:spacing w:val="-8"/>
          <w:lang w:val="lt-LT"/>
        </w:rPr>
        <w:t xml:space="preserve"> </w:t>
      </w:r>
      <w:r w:rsidRPr="004348B8">
        <w:rPr>
          <w:lang w:val="lt-LT"/>
        </w:rPr>
        <w:t>su</w:t>
      </w:r>
      <w:r w:rsidRPr="004348B8">
        <w:rPr>
          <w:spacing w:val="-7"/>
          <w:lang w:val="lt-LT"/>
        </w:rPr>
        <w:t xml:space="preserve"> </w:t>
      </w:r>
      <w:r w:rsidRPr="004348B8">
        <w:rPr>
          <w:lang w:val="lt-LT"/>
        </w:rPr>
        <w:t>reikiamo</w:t>
      </w:r>
      <w:r w:rsidRPr="004348B8">
        <w:rPr>
          <w:spacing w:val="-7"/>
          <w:lang w:val="lt-LT"/>
        </w:rPr>
        <w:t xml:space="preserve"> </w:t>
      </w:r>
      <w:r w:rsidRPr="004348B8">
        <w:rPr>
          <w:lang w:val="lt-LT"/>
        </w:rPr>
        <w:t>modelio</w:t>
      </w:r>
      <w:r w:rsidRPr="004348B8">
        <w:rPr>
          <w:spacing w:val="-8"/>
          <w:lang w:val="lt-LT"/>
        </w:rPr>
        <w:t xml:space="preserve"> </w:t>
      </w:r>
      <w:r w:rsidRPr="004348B8">
        <w:rPr>
          <w:lang w:val="lt-LT"/>
        </w:rPr>
        <w:t>energiją</w:t>
      </w:r>
      <w:r w:rsidRPr="004348B8">
        <w:rPr>
          <w:spacing w:val="-8"/>
          <w:lang w:val="lt-LT"/>
        </w:rPr>
        <w:t xml:space="preserve"> </w:t>
      </w:r>
      <w:r w:rsidRPr="004348B8">
        <w:rPr>
          <w:lang w:val="lt-LT"/>
        </w:rPr>
        <w:t>taupančiomis,</w:t>
      </w:r>
      <w:r w:rsidRPr="004348B8">
        <w:rPr>
          <w:spacing w:val="-6"/>
          <w:lang w:val="lt-LT"/>
        </w:rPr>
        <w:t xml:space="preserve"> </w:t>
      </w:r>
      <w:r w:rsidRPr="004348B8">
        <w:rPr>
          <w:lang w:val="lt-LT"/>
        </w:rPr>
        <w:t>ekonomiškomis,</w:t>
      </w:r>
      <w:r w:rsidRPr="004348B8">
        <w:rPr>
          <w:spacing w:val="-7"/>
          <w:lang w:val="lt-LT"/>
        </w:rPr>
        <w:t xml:space="preserve"> </w:t>
      </w:r>
      <w:r w:rsidRPr="004348B8">
        <w:rPr>
          <w:lang w:val="lt-LT"/>
        </w:rPr>
        <w:t>šiuolaikiškomis</w:t>
      </w:r>
      <w:r w:rsidRPr="004348B8">
        <w:rPr>
          <w:spacing w:val="-7"/>
          <w:lang w:val="lt-LT"/>
        </w:rPr>
        <w:t xml:space="preserve"> </w:t>
      </w:r>
      <w:r w:rsidRPr="004348B8">
        <w:rPr>
          <w:lang w:val="lt-LT"/>
        </w:rPr>
        <w:t>lempomis</w:t>
      </w:r>
      <w:r w:rsidRPr="004348B8">
        <w:rPr>
          <w:spacing w:val="-8"/>
          <w:lang w:val="lt-LT"/>
        </w:rPr>
        <w:t xml:space="preserve"> </w:t>
      </w:r>
      <w:r w:rsidRPr="004348B8">
        <w:rPr>
          <w:lang w:val="lt-LT"/>
        </w:rPr>
        <w:t>(LED). Lauko</w:t>
      </w:r>
      <w:r w:rsidRPr="004348B8">
        <w:rPr>
          <w:spacing w:val="21"/>
          <w:lang w:val="lt-LT"/>
        </w:rPr>
        <w:t xml:space="preserve"> </w:t>
      </w:r>
      <w:r w:rsidRPr="004348B8">
        <w:rPr>
          <w:lang w:val="lt-LT"/>
        </w:rPr>
        <w:t>apšvietimas</w:t>
      </w:r>
      <w:r w:rsidRPr="004348B8">
        <w:rPr>
          <w:spacing w:val="22"/>
          <w:lang w:val="lt-LT"/>
        </w:rPr>
        <w:t xml:space="preserve"> </w:t>
      </w:r>
      <w:r w:rsidRPr="004348B8">
        <w:rPr>
          <w:lang w:val="lt-LT"/>
        </w:rPr>
        <w:t>turi</w:t>
      </w:r>
      <w:r w:rsidRPr="004348B8">
        <w:rPr>
          <w:spacing w:val="21"/>
          <w:lang w:val="lt-LT"/>
        </w:rPr>
        <w:t xml:space="preserve"> </w:t>
      </w:r>
      <w:r w:rsidRPr="004348B8">
        <w:rPr>
          <w:lang w:val="lt-LT"/>
        </w:rPr>
        <w:t>atitikti</w:t>
      </w:r>
      <w:r w:rsidRPr="004348B8">
        <w:rPr>
          <w:spacing w:val="22"/>
          <w:lang w:val="lt-LT"/>
        </w:rPr>
        <w:t xml:space="preserve"> </w:t>
      </w:r>
      <w:r w:rsidRPr="004348B8">
        <w:rPr>
          <w:lang w:val="lt-LT"/>
        </w:rPr>
        <w:t>gerosios</w:t>
      </w:r>
      <w:r w:rsidRPr="004348B8">
        <w:rPr>
          <w:spacing w:val="21"/>
          <w:lang w:val="lt-LT"/>
        </w:rPr>
        <w:t xml:space="preserve"> </w:t>
      </w:r>
      <w:r w:rsidRPr="004348B8">
        <w:rPr>
          <w:lang w:val="lt-LT"/>
        </w:rPr>
        <w:t>praktikos</w:t>
      </w:r>
      <w:r w:rsidRPr="004348B8">
        <w:rPr>
          <w:spacing w:val="21"/>
          <w:lang w:val="lt-LT"/>
        </w:rPr>
        <w:t xml:space="preserve"> </w:t>
      </w:r>
      <w:r w:rsidRPr="004348B8">
        <w:rPr>
          <w:lang w:val="lt-LT"/>
        </w:rPr>
        <w:t>šviesos</w:t>
      </w:r>
      <w:r w:rsidRPr="004348B8">
        <w:rPr>
          <w:spacing w:val="21"/>
          <w:lang w:val="lt-LT"/>
        </w:rPr>
        <w:t xml:space="preserve"> </w:t>
      </w:r>
      <w:r w:rsidRPr="004348B8">
        <w:rPr>
          <w:lang w:val="lt-LT"/>
        </w:rPr>
        <w:t>komforto</w:t>
      </w:r>
      <w:r w:rsidRPr="004348B8">
        <w:rPr>
          <w:spacing w:val="22"/>
          <w:lang w:val="lt-LT"/>
        </w:rPr>
        <w:t xml:space="preserve"> </w:t>
      </w:r>
      <w:r w:rsidRPr="004348B8">
        <w:rPr>
          <w:lang w:val="lt-LT"/>
        </w:rPr>
        <w:t>rodiklius</w:t>
      </w:r>
      <w:r w:rsidRPr="004348B8">
        <w:rPr>
          <w:spacing w:val="20"/>
          <w:lang w:val="lt-LT"/>
        </w:rPr>
        <w:t xml:space="preserve"> </w:t>
      </w:r>
      <w:r w:rsidRPr="004348B8">
        <w:rPr>
          <w:lang w:val="lt-LT"/>
        </w:rPr>
        <w:t>(apšvieta,</w:t>
      </w:r>
      <w:r w:rsidRPr="004348B8">
        <w:rPr>
          <w:spacing w:val="23"/>
          <w:lang w:val="lt-LT"/>
        </w:rPr>
        <w:t xml:space="preserve"> </w:t>
      </w:r>
      <w:r w:rsidRPr="004348B8">
        <w:rPr>
          <w:lang w:val="lt-LT"/>
        </w:rPr>
        <w:t>tolygumas,</w:t>
      </w:r>
      <w:r w:rsidRPr="004348B8">
        <w:rPr>
          <w:spacing w:val="21"/>
          <w:lang w:val="lt-LT"/>
        </w:rPr>
        <w:t xml:space="preserve"> </w:t>
      </w:r>
      <w:r w:rsidRPr="004348B8">
        <w:rPr>
          <w:lang w:val="lt-LT"/>
        </w:rPr>
        <w:t>akinimo indeksas,</w:t>
      </w:r>
      <w:r w:rsidRPr="004348B8">
        <w:rPr>
          <w:spacing w:val="24"/>
          <w:lang w:val="lt-LT"/>
        </w:rPr>
        <w:t xml:space="preserve"> </w:t>
      </w:r>
      <w:r w:rsidRPr="004348B8">
        <w:rPr>
          <w:lang w:val="lt-LT"/>
        </w:rPr>
        <w:t>Ra),</w:t>
      </w:r>
      <w:r w:rsidRPr="004348B8">
        <w:rPr>
          <w:spacing w:val="24"/>
          <w:lang w:val="lt-LT"/>
        </w:rPr>
        <w:t xml:space="preserve"> </w:t>
      </w:r>
      <w:r w:rsidRPr="004348B8">
        <w:rPr>
          <w:lang w:val="lt-LT"/>
        </w:rPr>
        <w:t>nustatytus</w:t>
      </w:r>
      <w:r w:rsidRPr="004348B8">
        <w:rPr>
          <w:spacing w:val="23"/>
          <w:lang w:val="lt-LT"/>
        </w:rPr>
        <w:t xml:space="preserve"> </w:t>
      </w:r>
      <w:r w:rsidRPr="004348B8">
        <w:rPr>
          <w:lang w:val="lt-LT"/>
        </w:rPr>
        <w:t>standarte</w:t>
      </w:r>
      <w:r w:rsidRPr="004348B8">
        <w:rPr>
          <w:spacing w:val="24"/>
          <w:lang w:val="lt-LT"/>
        </w:rPr>
        <w:t xml:space="preserve"> </w:t>
      </w:r>
      <w:r w:rsidRPr="004348B8">
        <w:rPr>
          <w:lang w:val="lt-LT"/>
        </w:rPr>
        <w:t>LST</w:t>
      </w:r>
      <w:r w:rsidRPr="004348B8">
        <w:rPr>
          <w:spacing w:val="23"/>
          <w:lang w:val="lt-LT"/>
        </w:rPr>
        <w:t xml:space="preserve"> </w:t>
      </w:r>
      <w:r w:rsidRPr="004348B8">
        <w:rPr>
          <w:lang w:val="lt-LT"/>
        </w:rPr>
        <w:t>EN</w:t>
      </w:r>
      <w:r w:rsidRPr="004348B8">
        <w:rPr>
          <w:spacing w:val="24"/>
          <w:lang w:val="lt-LT"/>
        </w:rPr>
        <w:t xml:space="preserve"> </w:t>
      </w:r>
      <w:r w:rsidRPr="004348B8">
        <w:rPr>
          <w:lang w:val="lt-LT"/>
        </w:rPr>
        <w:t>12464-2.</w:t>
      </w:r>
      <w:r w:rsidRPr="004348B8">
        <w:rPr>
          <w:spacing w:val="26"/>
          <w:lang w:val="lt-LT"/>
        </w:rPr>
        <w:t xml:space="preserve"> </w:t>
      </w:r>
      <w:r w:rsidRPr="004348B8">
        <w:rPr>
          <w:lang w:val="lt-LT"/>
        </w:rPr>
        <w:t>Taip</w:t>
      </w:r>
      <w:r w:rsidRPr="004348B8">
        <w:rPr>
          <w:spacing w:val="25"/>
          <w:lang w:val="lt-LT"/>
        </w:rPr>
        <w:t xml:space="preserve"> </w:t>
      </w:r>
      <w:r w:rsidRPr="004348B8">
        <w:rPr>
          <w:lang w:val="lt-LT"/>
        </w:rPr>
        <w:t>pat</w:t>
      </w:r>
      <w:r w:rsidRPr="004348B8">
        <w:rPr>
          <w:spacing w:val="24"/>
          <w:lang w:val="lt-LT"/>
        </w:rPr>
        <w:t xml:space="preserve"> </w:t>
      </w:r>
      <w:r w:rsidRPr="004348B8">
        <w:rPr>
          <w:lang w:val="lt-LT"/>
        </w:rPr>
        <w:t>lauko</w:t>
      </w:r>
      <w:r w:rsidRPr="004348B8">
        <w:rPr>
          <w:spacing w:val="25"/>
          <w:lang w:val="lt-LT"/>
        </w:rPr>
        <w:t xml:space="preserve"> </w:t>
      </w:r>
      <w:r w:rsidRPr="004348B8">
        <w:rPr>
          <w:lang w:val="lt-LT"/>
        </w:rPr>
        <w:t>šviestuvų</w:t>
      </w:r>
      <w:r w:rsidRPr="004348B8">
        <w:rPr>
          <w:spacing w:val="24"/>
          <w:lang w:val="lt-LT"/>
        </w:rPr>
        <w:t xml:space="preserve"> </w:t>
      </w:r>
      <w:r w:rsidRPr="004348B8">
        <w:rPr>
          <w:lang w:val="lt-LT"/>
        </w:rPr>
        <w:t>skleidžiama</w:t>
      </w:r>
      <w:r w:rsidRPr="004348B8">
        <w:rPr>
          <w:spacing w:val="24"/>
          <w:lang w:val="lt-LT"/>
        </w:rPr>
        <w:t xml:space="preserve"> </w:t>
      </w:r>
      <w:r w:rsidRPr="004348B8">
        <w:rPr>
          <w:lang w:val="lt-LT"/>
        </w:rPr>
        <w:t>šviesa</w:t>
      </w:r>
      <w:r w:rsidRPr="004348B8">
        <w:rPr>
          <w:spacing w:val="23"/>
          <w:lang w:val="lt-LT"/>
        </w:rPr>
        <w:t xml:space="preserve"> </w:t>
      </w:r>
      <w:r w:rsidRPr="004348B8">
        <w:rPr>
          <w:lang w:val="lt-LT"/>
        </w:rPr>
        <w:t>atitiktų</w:t>
      </w:r>
      <w:r w:rsidRPr="004348B8">
        <w:rPr>
          <w:spacing w:val="25"/>
          <w:lang w:val="lt-LT"/>
        </w:rPr>
        <w:t xml:space="preserve"> </w:t>
      </w:r>
      <w:r w:rsidRPr="004348B8">
        <w:rPr>
          <w:lang w:val="lt-LT"/>
        </w:rPr>
        <w:t>gerosios praktikos</w:t>
      </w:r>
      <w:r w:rsidRPr="004348B8">
        <w:rPr>
          <w:spacing w:val="-9"/>
          <w:lang w:val="lt-LT"/>
        </w:rPr>
        <w:t xml:space="preserve"> </w:t>
      </w:r>
      <w:r w:rsidRPr="004348B8">
        <w:rPr>
          <w:lang w:val="lt-LT"/>
        </w:rPr>
        <w:t>šviesos</w:t>
      </w:r>
      <w:r w:rsidRPr="004348B8">
        <w:rPr>
          <w:spacing w:val="-8"/>
          <w:lang w:val="lt-LT"/>
        </w:rPr>
        <w:t xml:space="preserve"> </w:t>
      </w:r>
      <w:r w:rsidRPr="004348B8">
        <w:rPr>
          <w:lang w:val="lt-LT"/>
        </w:rPr>
        <w:t>taršos</w:t>
      </w:r>
      <w:r w:rsidRPr="004348B8">
        <w:rPr>
          <w:spacing w:val="-8"/>
          <w:lang w:val="lt-LT"/>
        </w:rPr>
        <w:t xml:space="preserve"> </w:t>
      </w:r>
      <w:r w:rsidRPr="004348B8">
        <w:rPr>
          <w:lang w:val="lt-LT"/>
        </w:rPr>
        <w:t>rodiklius</w:t>
      </w:r>
      <w:r w:rsidRPr="004348B8">
        <w:rPr>
          <w:spacing w:val="-8"/>
          <w:lang w:val="lt-LT"/>
        </w:rPr>
        <w:t xml:space="preserve"> </w:t>
      </w:r>
      <w:r w:rsidRPr="004348B8">
        <w:rPr>
          <w:lang w:val="lt-LT"/>
        </w:rPr>
        <w:t>(apšvieta</w:t>
      </w:r>
      <w:r w:rsidRPr="004348B8">
        <w:rPr>
          <w:spacing w:val="-7"/>
          <w:lang w:val="lt-LT"/>
        </w:rPr>
        <w:t xml:space="preserve"> </w:t>
      </w:r>
      <w:r w:rsidRPr="004348B8">
        <w:rPr>
          <w:lang w:val="lt-LT"/>
        </w:rPr>
        <w:t>ant</w:t>
      </w:r>
      <w:r w:rsidRPr="004348B8">
        <w:rPr>
          <w:spacing w:val="-8"/>
          <w:lang w:val="lt-LT"/>
        </w:rPr>
        <w:t xml:space="preserve"> </w:t>
      </w:r>
      <w:r w:rsidRPr="004348B8">
        <w:rPr>
          <w:lang w:val="lt-LT"/>
        </w:rPr>
        <w:t>kaimyninių</w:t>
      </w:r>
      <w:r w:rsidRPr="004348B8">
        <w:rPr>
          <w:spacing w:val="-8"/>
          <w:lang w:val="lt-LT"/>
        </w:rPr>
        <w:t xml:space="preserve"> </w:t>
      </w:r>
      <w:r w:rsidRPr="004348B8">
        <w:rPr>
          <w:lang w:val="lt-LT"/>
        </w:rPr>
        <w:t>pastatų,</w:t>
      </w:r>
      <w:r w:rsidRPr="004348B8">
        <w:rPr>
          <w:spacing w:val="-7"/>
          <w:lang w:val="lt-LT"/>
        </w:rPr>
        <w:t xml:space="preserve"> </w:t>
      </w:r>
      <w:r w:rsidRPr="004348B8">
        <w:rPr>
          <w:lang w:val="lt-LT"/>
        </w:rPr>
        <w:t>skaistis,</w:t>
      </w:r>
      <w:r w:rsidRPr="004348B8">
        <w:rPr>
          <w:spacing w:val="-6"/>
          <w:lang w:val="lt-LT"/>
        </w:rPr>
        <w:t xml:space="preserve"> </w:t>
      </w:r>
      <w:r w:rsidRPr="004348B8">
        <w:rPr>
          <w:lang w:val="lt-LT"/>
        </w:rPr>
        <w:t>šviesos</w:t>
      </w:r>
      <w:r w:rsidRPr="004348B8">
        <w:rPr>
          <w:spacing w:val="-6"/>
          <w:lang w:val="lt-LT"/>
        </w:rPr>
        <w:t xml:space="preserve"> </w:t>
      </w:r>
      <w:r w:rsidRPr="004348B8">
        <w:rPr>
          <w:lang w:val="lt-LT"/>
        </w:rPr>
        <w:t>intensyvumas),</w:t>
      </w:r>
      <w:r w:rsidRPr="004348B8">
        <w:rPr>
          <w:spacing w:val="-8"/>
          <w:lang w:val="lt-LT"/>
        </w:rPr>
        <w:t xml:space="preserve"> </w:t>
      </w:r>
      <w:r w:rsidRPr="004348B8">
        <w:rPr>
          <w:lang w:val="lt-LT"/>
        </w:rPr>
        <w:t>nustatytus</w:t>
      </w:r>
      <w:r w:rsidRPr="004348B8">
        <w:rPr>
          <w:spacing w:val="-8"/>
          <w:lang w:val="lt-LT"/>
        </w:rPr>
        <w:t xml:space="preserve"> </w:t>
      </w:r>
      <w:r w:rsidRPr="004348B8">
        <w:rPr>
          <w:lang w:val="lt-LT"/>
        </w:rPr>
        <w:t>standarte LST</w:t>
      </w:r>
      <w:r w:rsidRPr="004348B8">
        <w:rPr>
          <w:spacing w:val="-12"/>
          <w:lang w:val="lt-LT"/>
        </w:rPr>
        <w:t xml:space="preserve"> </w:t>
      </w:r>
      <w:r w:rsidRPr="004348B8">
        <w:rPr>
          <w:lang w:val="lt-LT"/>
        </w:rPr>
        <w:t>EN</w:t>
      </w:r>
      <w:r w:rsidRPr="004348B8">
        <w:rPr>
          <w:spacing w:val="-11"/>
          <w:lang w:val="lt-LT"/>
        </w:rPr>
        <w:t xml:space="preserve"> </w:t>
      </w:r>
      <w:r w:rsidRPr="004348B8">
        <w:rPr>
          <w:lang w:val="lt-LT"/>
        </w:rPr>
        <w:t>12464-2.</w:t>
      </w:r>
      <w:r w:rsidRPr="004348B8">
        <w:rPr>
          <w:spacing w:val="-11"/>
          <w:lang w:val="lt-LT"/>
        </w:rPr>
        <w:t xml:space="preserve"> </w:t>
      </w:r>
      <w:r w:rsidRPr="004348B8">
        <w:rPr>
          <w:lang w:val="lt-LT"/>
        </w:rPr>
        <w:t>Projektuoti</w:t>
      </w:r>
      <w:r w:rsidRPr="004348B8">
        <w:rPr>
          <w:spacing w:val="-13"/>
          <w:lang w:val="lt-LT"/>
        </w:rPr>
        <w:t xml:space="preserve"> </w:t>
      </w:r>
      <w:r w:rsidRPr="004348B8">
        <w:rPr>
          <w:lang w:val="lt-LT"/>
        </w:rPr>
        <w:t>tik</w:t>
      </w:r>
      <w:r w:rsidRPr="004348B8">
        <w:rPr>
          <w:spacing w:val="-11"/>
          <w:lang w:val="lt-LT"/>
        </w:rPr>
        <w:t xml:space="preserve"> </w:t>
      </w:r>
      <w:r w:rsidRPr="004348B8">
        <w:rPr>
          <w:lang w:val="lt-LT"/>
        </w:rPr>
        <w:t>tokius</w:t>
      </w:r>
      <w:r w:rsidRPr="004348B8">
        <w:rPr>
          <w:spacing w:val="-11"/>
          <w:lang w:val="lt-LT"/>
        </w:rPr>
        <w:t xml:space="preserve"> </w:t>
      </w:r>
      <w:r w:rsidRPr="004348B8">
        <w:rPr>
          <w:lang w:val="lt-LT"/>
        </w:rPr>
        <w:t>šviestuvus,</w:t>
      </w:r>
      <w:r w:rsidRPr="004348B8">
        <w:rPr>
          <w:spacing w:val="-12"/>
          <w:lang w:val="lt-LT"/>
        </w:rPr>
        <w:t xml:space="preserve"> </w:t>
      </w:r>
      <w:r w:rsidRPr="004348B8">
        <w:rPr>
          <w:lang w:val="lt-LT"/>
        </w:rPr>
        <w:t>kurių</w:t>
      </w:r>
      <w:r w:rsidRPr="004348B8">
        <w:rPr>
          <w:spacing w:val="-11"/>
          <w:lang w:val="lt-LT"/>
        </w:rPr>
        <w:t xml:space="preserve"> </w:t>
      </w:r>
      <w:r w:rsidRPr="004348B8">
        <w:rPr>
          <w:lang w:val="lt-LT"/>
        </w:rPr>
        <w:t>lempas</w:t>
      </w:r>
      <w:r w:rsidRPr="004348B8">
        <w:rPr>
          <w:spacing w:val="-13"/>
          <w:lang w:val="lt-LT"/>
        </w:rPr>
        <w:t xml:space="preserve"> </w:t>
      </w:r>
      <w:r w:rsidRPr="004348B8">
        <w:rPr>
          <w:lang w:val="lt-LT"/>
        </w:rPr>
        <w:t>galima</w:t>
      </w:r>
      <w:r w:rsidRPr="004348B8">
        <w:rPr>
          <w:spacing w:val="-12"/>
          <w:lang w:val="lt-LT"/>
        </w:rPr>
        <w:t xml:space="preserve"> </w:t>
      </w:r>
      <w:r w:rsidRPr="004348B8">
        <w:rPr>
          <w:lang w:val="lt-LT"/>
        </w:rPr>
        <w:t>įsigyti</w:t>
      </w:r>
      <w:r w:rsidRPr="004348B8">
        <w:rPr>
          <w:spacing w:val="-12"/>
          <w:lang w:val="lt-LT"/>
        </w:rPr>
        <w:t xml:space="preserve"> </w:t>
      </w:r>
      <w:r w:rsidRPr="004348B8">
        <w:rPr>
          <w:lang w:val="lt-LT"/>
        </w:rPr>
        <w:t>Lietuvos</w:t>
      </w:r>
      <w:r w:rsidRPr="004348B8">
        <w:rPr>
          <w:spacing w:val="-13"/>
          <w:lang w:val="lt-LT"/>
        </w:rPr>
        <w:t xml:space="preserve"> </w:t>
      </w:r>
      <w:r w:rsidRPr="004348B8">
        <w:rPr>
          <w:lang w:val="lt-LT"/>
        </w:rPr>
        <w:t>Respublikoje.</w:t>
      </w:r>
      <w:r w:rsidRPr="004348B8">
        <w:rPr>
          <w:spacing w:val="-12"/>
          <w:lang w:val="lt-LT"/>
        </w:rPr>
        <w:t xml:space="preserve"> </w:t>
      </w:r>
      <w:r w:rsidRPr="004348B8">
        <w:rPr>
          <w:lang w:val="lt-LT"/>
        </w:rPr>
        <w:t>Lauko</w:t>
      </w:r>
      <w:r w:rsidRPr="004348B8">
        <w:rPr>
          <w:spacing w:val="-11"/>
          <w:lang w:val="lt-LT"/>
        </w:rPr>
        <w:t xml:space="preserve"> </w:t>
      </w:r>
      <w:r w:rsidRPr="004348B8">
        <w:rPr>
          <w:lang w:val="lt-LT"/>
        </w:rPr>
        <w:t>teritorijos ir</w:t>
      </w:r>
      <w:r w:rsidRPr="004348B8">
        <w:rPr>
          <w:spacing w:val="31"/>
          <w:lang w:val="lt-LT"/>
        </w:rPr>
        <w:t xml:space="preserve"> </w:t>
      </w:r>
      <w:r w:rsidRPr="004348B8">
        <w:rPr>
          <w:lang w:val="lt-LT"/>
        </w:rPr>
        <w:t>lauko</w:t>
      </w:r>
      <w:r w:rsidRPr="004348B8">
        <w:rPr>
          <w:spacing w:val="30"/>
          <w:lang w:val="lt-LT"/>
        </w:rPr>
        <w:t xml:space="preserve"> </w:t>
      </w:r>
      <w:r w:rsidRPr="004348B8">
        <w:rPr>
          <w:lang w:val="lt-LT"/>
        </w:rPr>
        <w:t>parkavimo</w:t>
      </w:r>
      <w:r w:rsidRPr="004348B8">
        <w:rPr>
          <w:spacing w:val="30"/>
          <w:lang w:val="lt-LT"/>
        </w:rPr>
        <w:t xml:space="preserve"> </w:t>
      </w:r>
      <w:r w:rsidRPr="004348B8">
        <w:rPr>
          <w:lang w:val="lt-LT"/>
        </w:rPr>
        <w:t>plotų</w:t>
      </w:r>
      <w:r w:rsidRPr="004348B8">
        <w:rPr>
          <w:spacing w:val="31"/>
          <w:lang w:val="lt-LT"/>
        </w:rPr>
        <w:t xml:space="preserve"> </w:t>
      </w:r>
      <w:r w:rsidRPr="004348B8">
        <w:rPr>
          <w:lang w:val="lt-LT"/>
        </w:rPr>
        <w:t>apšvietimo</w:t>
      </w:r>
      <w:r w:rsidRPr="004348B8">
        <w:rPr>
          <w:spacing w:val="31"/>
          <w:lang w:val="lt-LT"/>
        </w:rPr>
        <w:t xml:space="preserve"> </w:t>
      </w:r>
      <w:r w:rsidRPr="004348B8">
        <w:rPr>
          <w:lang w:val="lt-LT"/>
        </w:rPr>
        <w:t>stulpuose</w:t>
      </w:r>
      <w:r w:rsidRPr="004348B8">
        <w:rPr>
          <w:spacing w:val="30"/>
          <w:lang w:val="lt-LT"/>
        </w:rPr>
        <w:t xml:space="preserve"> </w:t>
      </w:r>
      <w:r w:rsidRPr="004348B8">
        <w:rPr>
          <w:lang w:val="lt-LT"/>
        </w:rPr>
        <w:t>numatytu</w:t>
      </w:r>
      <w:r w:rsidRPr="004348B8">
        <w:rPr>
          <w:spacing w:val="30"/>
          <w:lang w:val="lt-LT"/>
        </w:rPr>
        <w:t xml:space="preserve"> </w:t>
      </w:r>
      <w:r w:rsidRPr="004348B8">
        <w:rPr>
          <w:lang w:val="lt-LT"/>
        </w:rPr>
        <w:t>atskirus</w:t>
      </w:r>
      <w:r w:rsidRPr="004348B8">
        <w:rPr>
          <w:spacing w:val="29"/>
          <w:lang w:val="lt-LT"/>
        </w:rPr>
        <w:t xml:space="preserve"> </w:t>
      </w:r>
      <w:r w:rsidRPr="004348B8">
        <w:rPr>
          <w:lang w:val="lt-LT"/>
        </w:rPr>
        <w:t>rezervinius</w:t>
      </w:r>
      <w:r w:rsidRPr="004348B8">
        <w:rPr>
          <w:spacing w:val="32"/>
          <w:lang w:val="lt-LT"/>
        </w:rPr>
        <w:t xml:space="preserve"> </w:t>
      </w:r>
      <w:r w:rsidRPr="004348B8">
        <w:rPr>
          <w:lang w:val="lt-LT"/>
        </w:rPr>
        <w:t>elektros</w:t>
      </w:r>
      <w:r w:rsidRPr="004348B8">
        <w:rPr>
          <w:spacing w:val="29"/>
          <w:lang w:val="lt-LT"/>
        </w:rPr>
        <w:t xml:space="preserve"> </w:t>
      </w:r>
      <w:r w:rsidRPr="004348B8">
        <w:rPr>
          <w:lang w:val="lt-LT"/>
        </w:rPr>
        <w:t>įvadus</w:t>
      </w:r>
      <w:r w:rsidRPr="004348B8">
        <w:rPr>
          <w:spacing w:val="29"/>
          <w:lang w:val="lt-LT"/>
        </w:rPr>
        <w:t xml:space="preserve"> </w:t>
      </w:r>
      <w:r w:rsidRPr="004348B8">
        <w:rPr>
          <w:lang w:val="lt-LT"/>
        </w:rPr>
        <w:t>po</w:t>
      </w:r>
      <w:r w:rsidRPr="004348B8">
        <w:rPr>
          <w:spacing w:val="30"/>
          <w:lang w:val="lt-LT"/>
        </w:rPr>
        <w:t xml:space="preserve"> </w:t>
      </w:r>
      <w:r w:rsidRPr="004348B8">
        <w:rPr>
          <w:lang w:val="lt-LT"/>
        </w:rPr>
        <w:t>2</w:t>
      </w:r>
      <w:r w:rsidRPr="004348B8">
        <w:rPr>
          <w:spacing w:val="30"/>
          <w:lang w:val="lt-LT"/>
        </w:rPr>
        <w:t xml:space="preserve"> </w:t>
      </w:r>
      <w:r w:rsidRPr="004348B8">
        <w:rPr>
          <w:lang w:val="lt-LT"/>
        </w:rPr>
        <w:t>kW</w:t>
      </w:r>
      <w:r w:rsidRPr="004348B8">
        <w:rPr>
          <w:spacing w:val="30"/>
          <w:lang w:val="lt-LT"/>
        </w:rPr>
        <w:t xml:space="preserve"> </w:t>
      </w:r>
      <w:r w:rsidRPr="004348B8">
        <w:rPr>
          <w:lang w:val="lt-LT"/>
        </w:rPr>
        <w:t>papuošimų</w:t>
      </w:r>
    </w:p>
    <w:p w14:paraId="643A0217" w14:textId="77777777" w:rsidR="00B21B62" w:rsidRPr="004348B8" w:rsidRDefault="00000000">
      <w:pPr>
        <w:pStyle w:val="BodyText"/>
        <w:spacing w:before="1"/>
        <w:ind w:left="1699"/>
        <w:jc w:val="both"/>
        <w:rPr>
          <w:lang w:val="lt-LT"/>
        </w:rPr>
      </w:pPr>
      <w:r w:rsidRPr="004348B8">
        <w:rPr>
          <w:lang w:val="lt-LT"/>
        </w:rPr>
        <w:t>pajungimui, kurių valdymas būtų pajungtas į BMS atskirai nuo pačio apšvietimo stulpo valdymo.</w:t>
      </w:r>
    </w:p>
    <w:p w14:paraId="206F1050" w14:textId="77777777" w:rsidR="00B21B62" w:rsidRPr="004348B8" w:rsidRDefault="00000000">
      <w:pPr>
        <w:pStyle w:val="BodyText"/>
        <w:ind w:left="1699" w:right="119" w:firstLine="680"/>
        <w:jc w:val="both"/>
        <w:rPr>
          <w:lang w:val="lt-LT"/>
        </w:rPr>
      </w:pPr>
      <w:r w:rsidRPr="004348B8">
        <w:rPr>
          <w:lang w:val="lt-LT"/>
        </w:rPr>
        <w:t>Lauko apšvietimo valdymas automatinis per BMS (pagal natūralų apšvietimą ir laiką) bei rankinis (įrengtas apsaugos poste). Turi būti numatyta galimybė valdyti atskiras šviestuvų grupes. Grupavimo schemą būtina suderinti su Užsakovu. Visa įėjimo zona turėtų būti gerai apšviesta. Pageidautinas fasado apšvietimas aplink visą pastatą.</w:t>
      </w:r>
    </w:p>
    <w:p w14:paraId="5FD18C60" w14:textId="77777777" w:rsidR="00B21B62" w:rsidRPr="004348B8" w:rsidRDefault="00000000">
      <w:pPr>
        <w:pStyle w:val="BodyText"/>
        <w:spacing w:line="230" w:lineRule="exact"/>
        <w:ind w:left="2379"/>
        <w:jc w:val="both"/>
        <w:rPr>
          <w:lang w:val="lt-LT"/>
        </w:rPr>
      </w:pPr>
      <w:r w:rsidRPr="004348B8">
        <w:rPr>
          <w:lang w:val="lt-LT"/>
        </w:rPr>
        <w:t>Šviestuvai turi būti numatomi kartu su valdymo bloku įgalinančiu veikti 4-iais iš anksto apibrėžtais režimais:</w:t>
      </w:r>
    </w:p>
    <w:p w14:paraId="05032B60" w14:textId="77777777" w:rsidR="00B21B62" w:rsidRPr="004348B8" w:rsidRDefault="00000000">
      <w:pPr>
        <w:pStyle w:val="ListParagraph"/>
        <w:numPr>
          <w:ilvl w:val="3"/>
          <w:numId w:val="17"/>
        </w:numPr>
        <w:tabs>
          <w:tab w:val="left" w:pos="2988"/>
        </w:tabs>
        <w:spacing w:line="245" w:lineRule="exact"/>
        <w:ind w:left="2987" w:hanging="361"/>
        <w:jc w:val="both"/>
        <w:rPr>
          <w:sz w:val="20"/>
          <w:lang w:val="lt-LT"/>
        </w:rPr>
      </w:pPr>
      <w:r w:rsidRPr="004348B8">
        <w:rPr>
          <w:sz w:val="20"/>
          <w:lang w:val="lt-LT"/>
        </w:rPr>
        <w:t>100% šviesos</w:t>
      </w:r>
      <w:r w:rsidRPr="004348B8">
        <w:rPr>
          <w:spacing w:val="-2"/>
          <w:sz w:val="20"/>
          <w:lang w:val="lt-LT"/>
        </w:rPr>
        <w:t xml:space="preserve"> </w:t>
      </w:r>
      <w:r w:rsidRPr="004348B8">
        <w:rPr>
          <w:sz w:val="20"/>
          <w:lang w:val="lt-LT"/>
        </w:rPr>
        <w:t>srautas;</w:t>
      </w:r>
    </w:p>
    <w:p w14:paraId="65A3B5F3" w14:textId="77777777" w:rsidR="00B21B62" w:rsidRPr="004348B8" w:rsidRDefault="00000000">
      <w:pPr>
        <w:pStyle w:val="ListParagraph"/>
        <w:numPr>
          <w:ilvl w:val="3"/>
          <w:numId w:val="17"/>
        </w:numPr>
        <w:tabs>
          <w:tab w:val="left" w:pos="2987"/>
        </w:tabs>
        <w:ind w:left="2986" w:hanging="361"/>
        <w:jc w:val="both"/>
        <w:rPr>
          <w:sz w:val="20"/>
          <w:lang w:val="lt-LT"/>
        </w:rPr>
      </w:pPr>
      <w:r w:rsidRPr="004348B8">
        <w:rPr>
          <w:sz w:val="20"/>
          <w:lang w:val="lt-LT"/>
        </w:rPr>
        <w:t>sumažintas šviesos</w:t>
      </w:r>
      <w:r w:rsidRPr="004348B8">
        <w:rPr>
          <w:spacing w:val="-1"/>
          <w:sz w:val="20"/>
          <w:lang w:val="lt-LT"/>
        </w:rPr>
        <w:t xml:space="preserve"> </w:t>
      </w:r>
      <w:r w:rsidRPr="004348B8">
        <w:rPr>
          <w:sz w:val="20"/>
          <w:lang w:val="lt-LT"/>
        </w:rPr>
        <w:t>srautas;</w:t>
      </w:r>
    </w:p>
    <w:p w14:paraId="54880E55" w14:textId="77777777" w:rsidR="00B21B62" w:rsidRPr="004348B8" w:rsidRDefault="00000000">
      <w:pPr>
        <w:pStyle w:val="ListParagraph"/>
        <w:numPr>
          <w:ilvl w:val="3"/>
          <w:numId w:val="17"/>
        </w:numPr>
        <w:tabs>
          <w:tab w:val="left" w:pos="2987"/>
        </w:tabs>
        <w:ind w:left="2986" w:right="119" w:hanging="360"/>
        <w:jc w:val="both"/>
        <w:rPr>
          <w:sz w:val="20"/>
          <w:lang w:val="lt-LT"/>
        </w:rPr>
      </w:pPr>
      <w:r w:rsidRPr="004348B8">
        <w:rPr>
          <w:sz w:val="20"/>
          <w:lang w:val="lt-LT"/>
        </w:rPr>
        <w:t xml:space="preserve">režimas su „virtualaus vidurnakčio“ funkcija 6h: pradeda šviesti 100% pajėgumu, sumažina šviesos </w:t>
      </w:r>
      <w:proofErr w:type="spellStart"/>
      <w:r w:rsidRPr="004348B8">
        <w:rPr>
          <w:sz w:val="20"/>
          <w:lang w:val="lt-LT"/>
        </w:rPr>
        <w:t>srauta</w:t>
      </w:r>
      <w:proofErr w:type="spellEnd"/>
      <w:r w:rsidRPr="004348B8">
        <w:rPr>
          <w:sz w:val="20"/>
          <w:lang w:val="lt-LT"/>
        </w:rPr>
        <w:t xml:space="preserve"> 30-čia procentų likus 2h iki vidurnakčio ir 4h po vidurnakčio. Likusį tamsųjį paros </w:t>
      </w:r>
      <w:proofErr w:type="spellStart"/>
      <w:r w:rsidRPr="004348B8">
        <w:rPr>
          <w:sz w:val="20"/>
          <w:lang w:val="lt-LT"/>
        </w:rPr>
        <w:t>perioda</w:t>
      </w:r>
      <w:proofErr w:type="spellEnd"/>
      <w:r w:rsidRPr="004348B8">
        <w:rPr>
          <w:sz w:val="20"/>
          <w:lang w:val="lt-LT"/>
        </w:rPr>
        <w:t xml:space="preserve"> šviestuvas </w:t>
      </w:r>
      <w:proofErr w:type="spellStart"/>
      <w:r w:rsidRPr="004348B8">
        <w:rPr>
          <w:sz w:val="20"/>
          <w:lang w:val="lt-LT"/>
        </w:rPr>
        <w:t>šviecia</w:t>
      </w:r>
      <w:proofErr w:type="spellEnd"/>
      <w:r w:rsidRPr="004348B8">
        <w:rPr>
          <w:sz w:val="20"/>
          <w:lang w:val="lt-LT"/>
        </w:rPr>
        <w:t xml:space="preserve"> 90%</w:t>
      </w:r>
      <w:r w:rsidRPr="004348B8">
        <w:rPr>
          <w:spacing w:val="-2"/>
          <w:sz w:val="20"/>
          <w:lang w:val="lt-LT"/>
        </w:rPr>
        <w:t xml:space="preserve"> </w:t>
      </w:r>
      <w:r w:rsidRPr="004348B8">
        <w:rPr>
          <w:sz w:val="20"/>
          <w:lang w:val="lt-LT"/>
        </w:rPr>
        <w:t>pajėgumu;</w:t>
      </w:r>
    </w:p>
    <w:p w14:paraId="029AB1AB" w14:textId="77777777" w:rsidR="00B21B62" w:rsidRPr="004348B8" w:rsidRDefault="00000000">
      <w:pPr>
        <w:pStyle w:val="ListParagraph"/>
        <w:numPr>
          <w:ilvl w:val="3"/>
          <w:numId w:val="17"/>
        </w:numPr>
        <w:tabs>
          <w:tab w:val="left" w:pos="2987"/>
        </w:tabs>
        <w:ind w:left="2986" w:right="119" w:hanging="360"/>
        <w:jc w:val="both"/>
        <w:rPr>
          <w:sz w:val="20"/>
          <w:lang w:val="lt-LT"/>
        </w:rPr>
      </w:pPr>
      <w:r w:rsidRPr="004348B8">
        <w:rPr>
          <w:sz w:val="20"/>
          <w:lang w:val="lt-LT"/>
        </w:rPr>
        <w:t>Režimas su „virtualaus vidurnakčio“ funkcija 8h: pradeda šviesti 100% pajėgumu, sumažina šviesos srautą 30-čia procentu likus 2h iki vidurnakčio ir 6h po vidurnakčio. Likusį tamsųjį paros</w:t>
      </w:r>
      <w:r w:rsidRPr="004348B8">
        <w:rPr>
          <w:spacing w:val="7"/>
          <w:sz w:val="20"/>
          <w:lang w:val="lt-LT"/>
        </w:rPr>
        <w:t xml:space="preserve"> </w:t>
      </w:r>
      <w:r w:rsidRPr="004348B8">
        <w:rPr>
          <w:sz w:val="20"/>
          <w:lang w:val="lt-LT"/>
        </w:rPr>
        <w:t>periodą</w:t>
      </w:r>
    </w:p>
    <w:p w14:paraId="039E97FC" w14:textId="77777777" w:rsidR="00B21B62" w:rsidRPr="004348B8" w:rsidRDefault="00B21B62">
      <w:pPr>
        <w:jc w:val="both"/>
        <w:rPr>
          <w:sz w:val="20"/>
          <w:lang w:val="lt-LT"/>
        </w:rPr>
        <w:sectPr w:rsidR="00B21B62" w:rsidRPr="004348B8">
          <w:pgSz w:w="11910" w:h="16840"/>
          <w:pgMar w:top="820" w:right="560" w:bottom="280" w:left="0" w:header="613" w:footer="0" w:gutter="0"/>
          <w:cols w:space="1296"/>
        </w:sectPr>
      </w:pPr>
    </w:p>
    <w:p w14:paraId="76394E20" w14:textId="77777777" w:rsidR="00B21B62" w:rsidRPr="004348B8" w:rsidRDefault="00B21B62">
      <w:pPr>
        <w:pStyle w:val="BodyText"/>
        <w:rPr>
          <w:lang w:val="lt-LT"/>
        </w:rPr>
      </w:pPr>
    </w:p>
    <w:p w14:paraId="0F771F93" w14:textId="77777777" w:rsidR="00B21B62" w:rsidRPr="004348B8" w:rsidRDefault="00B21B62">
      <w:pPr>
        <w:pStyle w:val="BodyText"/>
        <w:rPr>
          <w:lang w:val="lt-LT"/>
        </w:rPr>
      </w:pPr>
    </w:p>
    <w:p w14:paraId="6802FBA1" w14:textId="77777777" w:rsidR="00B21B62" w:rsidRPr="004348B8" w:rsidRDefault="00B21B62">
      <w:pPr>
        <w:pStyle w:val="BodyText"/>
        <w:spacing w:before="4"/>
        <w:rPr>
          <w:sz w:val="17"/>
          <w:lang w:val="lt-LT"/>
        </w:rPr>
      </w:pPr>
    </w:p>
    <w:p w14:paraId="557C364A" w14:textId="77777777" w:rsidR="00B21B62" w:rsidRPr="004348B8" w:rsidRDefault="00000000">
      <w:pPr>
        <w:pStyle w:val="BodyText"/>
        <w:spacing w:before="92"/>
        <w:ind w:left="2989"/>
        <w:rPr>
          <w:lang w:val="lt-LT"/>
        </w:rPr>
      </w:pPr>
      <w:r w:rsidRPr="004348B8">
        <w:rPr>
          <w:lang w:val="lt-LT"/>
        </w:rPr>
        <w:t xml:space="preserve">šviestuvas </w:t>
      </w:r>
      <w:proofErr w:type="spellStart"/>
      <w:r w:rsidRPr="004348B8">
        <w:rPr>
          <w:lang w:val="lt-LT"/>
        </w:rPr>
        <w:t>šviecia</w:t>
      </w:r>
      <w:proofErr w:type="spellEnd"/>
      <w:r w:rsidRPr="004348B8">
        <w:rPr>
          <w:lang w:val="lt-LT"/>
        </w:rPr>
        <w:t xml:space="preserve"> 90% pajėgumu.</w:t>
      </w:r>
    </w:p>
    <w:p w14:paraId="193B96D1" w14:textId="77777777" w:rsidR="00B21B62" w:rsidRPr="004348B8" w:rsidRDefault="00000000">
      <w:pPr>
        <w:pStyle w:val="BodyText"/>
        <w:spacing w:before="1" w:line="230" w:lineRule="exact"/>
        <w:ind w:left="2381"/>
        <w:rPr>
          <w:lang w:val="lt-LT"/>
        </w:rPr>
      </w:pPr>
      <w:r w:rsidRPr="004348B8">
        <w:rPr>
          <w:lang w:val="lt-LT"/>
        </w:rPr>
        <w:t>Kiti reikalavimai:</w:t>
      </w:r>
    </w:p>
    <w:p w14:paraId="1E1592EA" w14:textId="77777777" w:rsidR="00B21B62" w:rsidRPr="004348B8" w:rsidRDefault="00000000">
      <w:pPr>
        <w:pStyle w:val="ListParagraph"/>
        <w:numPr>
          <w:ilvl w:val="3"/>
          <w:numId w:val="17"/>
        </w:numPr>
        <w:tabs>
          <w:tab w:val="left" w:pos="2989"/>
          <w:tab w:val="left" w:pos="2990"/>
        </w:tabs>
        <w:ind w:right="116" w:hanging="360"/>
        <w:rPr>
          <w:sz w:val="20"/>
          <w:lang w:val="lt-LT"/>
        </w:rPr>
      </w:pPr>
      <w:r w:rsidRPr="004348B8">
        <w:rPr>
          <w:sz w:val="20"/>
          <w:lang w:val="lt-LT"/>
        </w:rPr>
        <w:t xml:space="preserve">Aukščiau minėtus režimus turi būti galima pasirinkti </w:t>
      </w:r>
      <w:proofErr w:type="spellStart"/>
      <w:r w:rsidRPr="004348B8">
        <w:rPr>
          <w:sz w:val="20"/>
          <w:lang w:val="lt-LT"/>
        </w:rPr>
        <w:t>mikroperjungėjo</w:t>
      </w:r>
      <w:proofErr w:type="spellEnd"/>
      <w:r w:rsidRPr="004348B8">
        <w:rPr>
          <w:sz w:val="20"/>
          <w:lang w:val="lt-LT"/>
        </w:rPr>
        <w:t xml:space="preserve"> pagalba, perjungimą vykdant mechaniškai;</w:t>
      </w:r>
    </w:p>
    <w:p w14:paraId="3CB1DD52" w14:textId="77777777" w:rsidR="00B21B62" w:rsidRPr="004348B8" w:rsidRDefault="00000000">
      <w:pPr>
        <w:pStyle w:val="ListParagraph"/>
        <w:numPr>
          <w:ilvl w:val="3"/>
          <w:numId w:val="17"/>
        </w:numPr>
        <w:tabs>
          <w:tab w:val="left" w:pos="2988"/>
          <w:tab w:val="left" w:pos="2989"/>
        </w:tabs>
        <w:ind w:left="2988" w:right="117" w:hanging="360"/>
        <w:rPr>
          <w:sz w:val="20"/>
          <w:lang w:val="lt-LT"/>
        </w:rPr>
      </w:pPr>
      <w:r w:rsidRPr="004348B8">
        <w:rPr>
          <w:sz w:val="20"/>
          <w:lang w:val="lt-LT"/>
        </w:rPr>
        <w:t>Režimus galima suprogramuoti individualiai pagal Užsakovo poreikius, keičiant tiek laiko intervalus, tiek apšvietimo</w:t>
      </w:r>
      <w:r w:rsidRPr="004348B8">
        <w:rPr>
          <w:spacing w:val="-1"/>
          <w:sz w:val="20"/>
          <w:lang w:val="lt-LT"/>
        </w:rPr>
        <w:t xml:space="preserve"> </w:t>
      </w:r>
      <w:r w:rsidRPr="004348B8">
        <w:rPr>
          <w:sz w:val="20"/>
          <w:lang w:val="lt-LT"/>
        </w:rPr>
        <w:t>intensyvumą;</w:t>
      </w:r>
    </w:p>
    <w:p w14:paraId="0E84631E" w14:textId="77777777" w:rsidR="00B21B62" w:rsidRPr="004348B8" w:rsidRDefault="00000000">
      <w:pPr>
        <w:pStyle w:val="ListParagraph"/>
        <w:numPr>
          <w:ilvl w:val="3"/>
          <w:numId w:val="17"/>
        </w:numPr>
        <w:tabs>
          <w:tab w:val="left" w:pos="2988"/>
          <w:tab w:val="left" w:pos="2989"/>
        </w:tabs>
        <w:spacing w:line="244" w:lineRule="exact"/>
        <w:ind w:left="2988" w:hanging="361"/>
        <w:rPr>
          <w:sz w:val="20"/>
          <w:lang w:val="lt-LT"/>
        </w:rPr>
      </w:pPr>
      <w:r w:rsidRPr="004348B8">
        <w:rPr>
          <w:sz w:val="20"/>
          <w:lang w:val="lt-LT"/>
        </w:rPr>
        <w:t>Individualiai</w:t>
      </w:r>
      <w:r w:rsidRPr="004348B8">
        <w:rPr>
          <w:spacing w:val="-4"/>
          <w:sz w:val="20"/>
          <w:lang w:val="lt-LT"/>
        </w:rPr>
        <w:t xml:space="preserve"> </w:t>
      </w:r>
      <w:r w:rsidRPr="004348B8">
        <w:rPr>
          <w:sz w:val="20"/>
          <w:lang w:val="lt-LT"/>
        </w:rPr>
        <w:t>suprogramuoti</w:t>
      </w:r>
      <w:r w:rsidRPr="004348B8">
        <w:rPr>
          <w:spacing w:val="-5"/>
          <w:sz w:val="20"/>
          <w:lang w:val="lt-LT"/>
        </w:rPr>
        <w:t xml:space="preserve"> </w:t>
      </w:r>
      <w:r w:rsidRPr="004348B8">
        <w:rPr>
          <w:sz w:val="20"/>
          <w:lang w:val="lt-LT"/>
        </w:rPr>
        <w:t>režimai</w:t>
      </w:r>
      <w:r w:rsidRPr="004348B8">
        <w:rPr>
          <w:spacing w:val="-3"/>
          <w:sz w:val="20"/>
          <w:lang w:val="lt-LT"/>
        </w:rPr>
        <w:t xml:space="preserve"> </w:t>
      </w:r>
      <w:r w:rsidRPr="004348B8">
        <w:rPr>
          <w:sz w:val="20"/>
          <w:lang w:val="lt-LT"/>
        </w:rPr>
        <w:t>turi</w:t>
      </w:r>
      <w:r w:rsidRPr="004348B8">
        <w:rPr>
          <w:spacing w:val="-4"/>
          <w:sz w:val="20"/>
          <w:lang w:val="lt-LT"/>
        </w:rPr>
        <w:t xml:space="preserve"> </w:t>
      </w:r>
      <w:r w:rsidRPr="004348B8">
        <w:rPr>
          <w:sz w:val="20"/>
          <w:lang w:val="lt-LT"/>
        </w:rPr>
        <w:t>turėti</w:t>
      </w:r>
      <w:r w:rsidRPr="004348B8">
        <w:rPr>
          <w:spacing w:val="-3"/>
          <w:sz w:val="20"/>
          <w:lang w:val="lt-LT"/>
        </w:rPr>
        <w:t xml:space="preserve"> </w:t>
      </w:r>
      <w:r w:rsidRPr="004348B8">
        <w:rPr>
          <w:sz w:val="20"/>
          <w:lang w:val="lt-LT"/>
        </w:rPr>
        <w:t>galimybę</w:t>
      </w:r>
      <w:r w:rsidRPr="004348B8">
        <w:rPr>
          <w:spacing w:val="-4"/>
          <w:sz w:val="20"/>
          <w:lang w:val="lt-LT"/>
        </w:rPr>
        <w:t xml:space="preserve"> </w:t>
      </w:r>
      <w:r w:rsidRPr="004348B8">
        <w:rPr>
          <w:sz w:val="20"/>
          <w:lang w:val="lt-LT"/>
        </w:rPr>
        <w:t>būti</w:t>
      </w:r>
      <w:r w:rsidRPr="004348B8">
        <w:rPr>
          <w:spacing w:val="-3"/>
          <w:sz w:val="20"/>
          <w:lang w:val="lt-LT"/>
        </w:rPr>
        <w:t xml:space="preserve"> </w:t>
      </w:r>
      <w:r w:rsidRPr="004348B8">
        <w:rPr>
          <w:sz w:val="20"/>
          <w:lang w:val="lt-LT"/>
        </w:rPr>
        <w:t>perprogramuojami</w:t>
      </w:r>
      <w:r w:rsidRPr="004348B8">
        <w:rPr>
          <w:spacing w:val="-4"/>
          <w:sz w:val="20"/>
          <w:lang w:val="lt-LT"/>
        </w:rPr>
        <w:t xml:space="preserve"> </w:t>
      </w:r>
      <w:r w:rsidRPr="004348B8">
        <w:rPr>
          <w:sz w:val="20"/>
          <w:lang w:val="lt-LT"/>
        </w:rPr>
        <w:t>USB</w:t>
      </w:r>
      <w:r w:rsidRPr="004348B8">
        <w:rPr>
          <w:spacing w:val="-4"/>
          <w:sz w:val="20"/>
          <w:lang w:val="lt-LT"/>
        </w:rPr>
        <w:t xml:space="preserve"> </w:t>
      </w:r>
      <w:r w:rsidRPr="004348B8">
        <w:rPr>
          <w:sz w:val="20"/>
          <w:lang w:val="lt-LT"/>
        </w:rPr>
        <w:t>sąsajos</w:t>
      </w:r>
      <w:r w:rsidRPr="004348B8">
        <w:rPr>
          <w:spacing w:val="-3"/>
          <w:sz w:val="20"/>
          <w:lang w:val="lt-LT"/>
        </w:rPr>
        <w:t xml:space="preserve"> </w:t>
      </w:r>
      <w:r w:rsidRPr="004348B8">
        <w:rPr>
          <w:sz w:val="20"/>
          <w:lang w:val="lt-LT"/>
        </w:rPr>
        <w:t>pagalba;</w:t>
      </w:r>
    </w:p>
    <w:p w14:paraId="07DB1E97" w14:textId="77777777" w:rsidR="00B21B62" w:rsidRPr="004348B8" w:rsidRDefault="00000000">
      <w:pPr>
        <w:pStyle w:val="ListParagraph"/>
        <w:numPr>
          <w:ilvl w:val="3"/>
          <w:numId w:val="17"/>
        </w:numPr>
        <w:tabs>
          <w:tab w:val="left" w:pos="2988"/>
          <w:tab w:val="left" w:pos="2989"/>
        </w:tabs>
        <w:spacing w:line="244" w:lineRule="exact"/>
        <w:ind w:left="2988" w:hanging="361"/>
        <w:rPr>
          <w:sz w:val="20"/>
          <w:lang w:val="lt-LT"/>
        </w:rPr>
      </w:pPr>
      <w:r w:rsidRPr="004348B8">
        <w:rPr>
          <w:sz w:val="20"/>
          <w:lang w:val="lt-LT"/>
        </w:rPr>
        <w:t>Lauko</w:t>
      </w:r>
      <w:r w:rsidRPr="004348B8">
        <w:rPr>
          <w:spacing w:val="20"/>
          <w:sz w:val="20"/>
          <w:lang w:val="lt-LT"/>
        </w:rPr>
        <w:t xml:space="preserve"> </w:t>
      </w:r>
      <w:r w:rsidRPr="004348B8">
        <w:rPr>
          <w:sz w:val="20"/>
          <w:lang w:val="lt-LT"/>
        </w:rPr>
        <w:t>apšvietimas</w:t>
      </w:r>
      <w:r w:rsidRPr="004348B8">
        <w:rPr>
          <w:spacing w:val="21"/>
          <w:sz w:val="20"/>
          <w:lang w:val="lt-LT"/>
        </w:rPr>
        <w:t xml:space="preserve"> </w:t>
      </w:r>
      <w:r w:rsidRPr="004348B8">
        <w:rPr>
          <w:sz w:val="20"/>
          <w:lang w:val="lt-LT"/>
        </w:rPr>
        <w:t>turi</w:t>
      </w:r>
      <w:r w:rsidRPr="004348B8">
        <w:rPr>
          <w:spacing w:val="21"/>
          <w:sz w:val="20"/>
          <w:lang w:val="lt-LT"/>
        </w:rPr>
        <w:t xml:space="preserve"> </w:t>
      </w:r>
      <w:r w:rsidRPr="004348B8">
        <w:rPr>
          <w:sz w:val="20"/>
          <w:lang w:val="lt-LT"/>
        </w:rPr>
        <w:t>būti</w:t>
      </w:r>
      <w:r w:rsidRPr="004348B8">
        <w:rPr>
          <w:spacing w:val="20"/>
          <w:sz w:val="20"/>
          <w:lang w:val="lt-LT"/>
        </w:rPr>
        <w:t xml:space="preserve"> </w:t>
      </w:r>
      <w:r w:rsidRPr="004348B8">
        <w:rPr>
          <w:sz w:val="20"/>
          <w:lang w:val="lt-LT"/>
        </w:rPr>
        <w:t>išjungtas</w:t>
      </w:r>
      <w:r w:rsidRPr="004348B8">
        <w:rPr>
          <w:spacing w:val="21"/>
          <w:sz w:val="20"/>
          <w:lang w:val="lt-LT"/>
        </w:rPr>
        <w:t xml:space="preserve"> </w:t>
      </w:r>
      <w:r w:rsidRPr="004348B8">
        <w:rPr>
          <w:sz w:val="20"/>
          <w:lang w:val="lt-LT"/>
        </w:rPr>
        <w:t>(ar</w:t>
      </w:r>
      <w:r w:rsidRPr="004348B8">
        <w:rPr>
          <w:spacing w:val="21"/>
          <w:sz w:val="20"/>
          <w:lang w:val="lt-LT"/>
        </w:rPr>
        <w:t xml:space="preserve"> </w:t>
      </w:r>
      <w:r w:rsidRPr="004348B8">
        <w:rPr>
          <w:sz w:val="20"/>
          <w:lang w:val="lt-LT"/>
        </w:rPr>
        <w:t>sumažintas</w:t>
      </w:r>
      <w:r w:rsidRPr="004348B8">
        <w:rPr>
          <w:spacing w:val="22"/>
          <w:sz w:val="20"/>
          <w:lang w:val="lt-LT"/>
        </w:rPr>
        <w:t xml:space="preserve"> </w:t>
      </w:r>
      <w:r w:rsidRPr="004348B8">
        <w:rPr>
          <w:sz w:val="20"/>
          <w:lang w:val="lt-LT"/>
        </w:rPr>
        <w:t>iki</w:t>
      </w:r>
      <w:r w:rsidRPr="004348B8">
        <w:rPr>
          <w:spacing w:val="20"/>
          <w:sz w:val="20"/>
          <w:lang w:val="lt-LT"/>
        </w:rPr>
        <w:t xml:space="preserve"> </w:t>
      </w:r>
      <w:r w:rsidRPr="004348B8">
        <w:rPr>
          <w:sz w:val="20"/>
          <w:lang w:val="lt-LT"/>
        </w:rPr>
        <w:t>leistinų</w:t>
      </w:r>
      <w:r w:rsidRPr="004348B8">
        <w:rPr>
          <w:spacing w:val="22"/>
          <w:sz w:val="20"/>
          <w:lang w:val="lt-LT"/>
        </w:rPr>
        <w:t xml:space="preserve"> </w:t>
      </w:r>
      <w:r w:rsidRPr="004348B8">
        <w:rPr>
          <w:sz w:val="20"/>
          <w:lang w:val="lt-LT"/>
        </w:rPr>
        <w:t>LST</w:t>
      </w:r>
      <w:r w:rsidRPr="004348B8">
        <w:rPr>
          <w:spacing w:val="21"/>
          <w:sz w:val="20"/>
          <w:lang w:val="lt-LT"/>
        </w:rPr>
        <w:t xml:space="preserve"> </w:t>
      </w:r>
      <w:r w:rsidRPr="004348B8">
        <w:rPr>
          <w:sz w:val="20"/>
          <w:lang w:val="lt-LT"/>
        </w:rPr>
        <w:t>EN</w:t>
      </w:r>
      <w:r w:rsidRPr="004348B8">
        <w:rPr>
          <w:spacing w:val="21"/>
          <w:sz w:val="20"/>
          <w:lang w:val="lt-LT"/>
        </w:rPr>
        <w:t xml:space="preserve"> </w:t>
      </w:r>
      <w:r w:rsidRPr="004348B8">
        <w:rPr>
          <w:sz w:val="20"/>
          <w:lang w:val="lt-LT"/>
        </w:rPr>
        <w:t>12464-2</w:t>
      </w:r>
      <w:r w:rsidRPr="004348B8">
        <w:rPr>
          <w:spacing w:val="21"/>
          <w:sz w:val="20"/>
          <w:lang w:val="lt-LT"/>
        </w:rPr>
        <w:t xml:space="preserve"> </w:t>
      </w:r>
      <w:r w:rsidRPr="004348B8">
        <w:rPr>
          <w:sz w:val="20"/>
          <w:lang w:val="lt-LT"/>
        </w:rPr>
        <w:t>standarto</w:t>
      </w:r>
      <w:r w:rsidRPr="004348B8">
        <w:rPr>
          <w:spacing w:val="21"/>
          <w:sz w:val="20"/>
          <w:lang w:val="lt-LT"/>
        </w:rPr>
        <w:t xml:space="preserve"> </w:t>
      </w:r>
      <w:r w:rsidRPr="004348B8">
        <w:rPr>
          <w:sz w:val="20"/>
          <w:lang w:val="lt-LT"/>
        </w:rPr>
        <w:t>normų)</w:t>
      </w:r>
    </w:p>
    <w:p w14:paraId="7C312C2B" w14:textId="77777777" w:rsidR="00B21B62" w:rsidRPr="004348B8" w:rsidRDefault="00000000">
      <w:pPr>
        <w:pStyle w:val="BodyText"/>
        <w:spacing w:line="229" w:lineRule="exact"/>
        <w:ind w:left="2988"/>
        <w:rPr>
          <w:lang w:val="lt-LT"/>
        </w:rPr>
      </w:pPr>
      <w:r w:rsidRPr="004348B8">
        <w:rPr>
          <w:lang w:val="lt-LT"/>
        </w:rPr>
        <w:t>23:00-07:00 laikotarpiu.</w:t>
      </w:r>
    </w:p>
    <w:p w14:paraId="057858FF" w14:textId="77777777" w:rsidR="00B21B62" w:rsidRPr="004348B8" w:rsidRDefault="00B21B62">
      <w:pPr>
        <w:pStyle w:val="BodyText"/>
        <w:spacing w:before="1"/>
        <w:rPr>
          <w:lang w:val="lt-LT"/>
        </w:rPr>
      </w:pPr>
    </w:p>
    <w:p w14:paraId="74FAED59" w14:textId="77777777" w:rsidR="00B21B62" w:rsidRPr="004348B8" w:rsidRDefault="00000000">
      <w:pPr>
        <w:numPr>
          <w:ilvl w:val="1"/>
          <w:numId w:val="17"/>
        </w:numPr>
        <w:tabs>
          <w:tab w:val="left" w:pos="2421"/>
        </w:tabs>
        <w:ind w:left="2420" w:hanging="361"/>
        <w:rPr>
          <w:b/>
          <w:sz w:val="20"/>
          <w:lang w:val="lt-LT"/>
        </w:rPr>
      </w:pPr>
      <w:bookmarkStart w:id="183" w:name="7.2._Reikalavimai_architektūrai"/>
      <w:bookmarkEnd w:id="183"/>
      <w:r w:rsidRPr="004348B8">
        <w:rPr>
          <w:b/>
          <w:sz w:val="20"/>
          <w:lang w:val="lt-LT"/>
        </w:rPr>
        <w:t>Reikalavimai</w:t>
      </w:r>
      <w:r w:rsidRPr="004348B8">
        <w:rPr>
          <w:b/>
          <w:spacing w:val="-3"/>
          <w:sz w:val="20"/>
          <w:lang w:val="lt-LT"/>
        </w:rPr>
        <w:t xml:space="preserve"> </w:t>
      </w:r>
      <w:r w:rsidRPr="004348B8">
        <w:rPr>
          <w:b/>
          <w:sz w:val="20"/>
          <w:lang w:val="lt-LT"/>
        </w:rPr>
        <w:t>architektūrai</w:t>
      </w:r>
    </w:p>
    <w:p w14:paraId="597070CF" w14:textId="77777777" w:rsidR="00B21B62" w:rsidRPr="004348B8" w:rsidRDefault="00B21B62">
      <w:pPr>
        <w:pStyle w:val="BodyText"/>
        <w:spacing w:before="11"/>
        <w:rPr>
          <w:b/>
          <w:sz w:val="19"/>
          <w:lang w:val="lt-LT"/>
        </w:rPr>
      </w:pPr>
    </w:p>
    <w:p w14:paraId="49A48A3E" w14:textId="77777777" w:rsidR="00B21B62" w:rsidRPr="004348B8" w:rsidRDefault="00000000">
      <w:pPr>
        <w:pStyle w:val="ListParagraph"/>
        <w:numPr>
          <w:ilvl w:val="2"/>
          <w:numId w:val="17"/>
        </w:numPr>
        <w:tabs>
          <w:tab w:val="left" w:pos="2780"/>
          <w:tab w:val="left" w:pos="2781"/>
        </w:tabs>
        <w:ind w:left="2780"/>
        <w:rPr>
          <w:sz w:val="20"/>
          <w:lang w:val="lt-LT"/>
        </w:rPr>
      </w:pPr>
      <w:bookmarkStart w:id="184" w:name="7.2.1_Bendrieji_reikalavimai"/>
      <w:bookmarkEnd w:id="184"/>
      <w:r w:rsidRPr="004348B8">
        <w:rPr>
          <w:sz w:val="20"/>
          <w:lang w:val="lt-LT"/>
        </w:rPr>
        <w:t>Bendrieji</w:t>
      </w:r>
      <w:r w:rsidRPr="004348B8">
        <w:rPr>
          <w:spacing w:val="-2"/>
          <w:sz w:val="20"/>
          <w:lang w:val="lt-LT"/>
        </w:rPr>
        <w:t xml:space="preserve"> </w:t>
      </w:r>
      <w:r w:rsidRPr="004348B8">
        <w:rPr>
          <w:sz w:val="20"/>
          <w:lang w:val="lt-LT"/>
        </w:rPr>
        <w:t>reikalavimai</w:t>
      </w:r>
    </w:p>
    <w:p w14:paraId="48584C95" w14:textId="77777777" w:rsidR="00B21B62" w:rsidRPr="004348B8" w:rsidRDefault="00000000">
      <w:pPr>
        <w:pStyle w:val="BodyText"/>
        <w:ind w:left="1701" w:right="98" w:firstLine="567"/>
        <w:rPr>
          <w:lang w:val="lt-LT"/>
        </w:rPr>
      </w:pPr>
      <w:r w:rsidRPr="004348B8">
        <w:rPr>
          <w:lang w:val="lt-LT"/>
        </w:rPr>
        <w:t>Projektuotojas užtikrina ekonomiškus ir ekologiškus sprendimus dėl energijos valdymo, oro vėdinimo kokybės ir valdymo, šviesos ir šilumos sąlygų, atliekų tvarkymo ir kitų sprendinių.</w:t>
      </w:r>
    </w:p>
    <w:p w14:paraId="7E7EC4B8" w14:textId="77777777" w:rsidR="00B21B62" w:rsidRPr="004348B8" w:rsidRDefault="00000000">
      <w:pPr>
        <w:pStyle w:val="BodyText"/>
        <w:spacing w:line="229" w:lineRule="exact"/>
        <w:ind w:left="2268"/>
        <w:rPr>
          <w:lang w:val="lt-LT"/>
        </w:rPr>
      </w:pPr>
      <w:r w:rsidRPr="004348B8">
        <w:rPr>
          <w:lang w:val="lt-LT"/>
        </w:rPr>
        <w:t>Projektuotojas privalo parengti aplinkos apsaugos programą, kuri turi būti orientuota į šias sritis:</w:t>
      </w:r>
    </w:p>
    <w:p w14:paraId="604DC9D1" w14:textId="77777777" w:rsidR="00B21B62" w:rsidRPr="004348B8" w:rsidRDefault="00000000">
      <w:pPr>
        <w:pStyle w:val="ListParagraph"/>
        <w:numPr>
          <w:ilvl w:val="3"/>
          <w:numId w:val="17"/>
        </w:numPr>
        <w:tabs>
          <w:tab w:val="left" w:pos="2988"/>
          <w:tab w:val="left" w:pos="2989"/>
        </w:tabs>
        <w:spacing w:line="245" w:lineRule="exact"/>
        <w:ind w:left="2988" w:hanging="361"/>
        <w:rPr>
          <w:sz w:val="20"/>
          <w:lang w:val="lt-LT"/>
        </w:rPr>
      </w:pPr>
      <w:r w:rsidRPr="004348B8">
        <w:rPr>
          <w:sz w:val="20"/>
          <w:lang w:val="lt-LT"/>
        </w:rPr>
        <w:t>Ekologiškų statybinių medžiagų naudojimas (ekologinio ar lygiaverčio</w:t>
      </w:r>
      <w:r w:rsidRPr="004348B8">
        <w:rPr>
          <w:spacing w:val="-7"/>
          <w:sz w:val="20"/>
          <w:lang w:val="lt-LT"/>
        </w:rPr>
        <w:t xml:space="preserve"> </w:t>
      </w:r>
      <w:r w:rsidRPr="004348B8">
        <w:rPr>
          <w:sz w:val="20"/>
          <w:lang w:val="lt-LT"/>
        </w:rPr>
        <w:t>ženklo);</w:t>
      </w:r>
    </w:p>
    <w:p w14:paraId="23444440" w14:textId="77777777" w:rsidR="00B21B62" w:rsidRPr="004348B8" w:rsidRDefault="00000000">
      <w:pPr>
        <w:pStyle w:val="ListParagraph"/>
        <w:numPr>
          <w:ilvl w:val="3"/>
          <w:numId w:val="17"/>
        </w:numPr>
        <w:tabs>
          <w:tab w:val="left" w:pos="2988"/>
          <w:tab w:val="left" w:pos="2989"/>
        </w:tabs>
        <w:ind w:left="2988" w:hanging="361"/>
        <w:rPr>
          <w:sz w:val="20"/>
          <w:lang w:val="lt-LT"/>
        </w:rPr>
      </w:pPr>
      <w:r w:rsidRPr="004348B8">
        <w:rPr>
          <w:sz w:val="20"/>
          <w:lang w:val="lt-LT"/>
        </w:rPr>
        <w:t>Parinkimas tokių medžiagų, kurios būtų ilgaamžės ir reikalautų mažai techninės</w:t>
      </w:r>
      <w:r w:rsidRPr="004348B8">
        <w:rPr>
          <w:spacing w:val="-16"/>
          <w:sz w:val="20"/>
          <w:lang w:val="lt-LT"/>
        </w:rPr>
        <w:t xml:space="preserve"> </w:t>
      </w:r>
      <w:r w:rsidRPr="004348B8">
        <w:rPr>
          <w:sz w:val="20"/>
          <w:lang w:val="lt-LT"/>
        </w:rPr>
        <w:t>priežiūros;</w:t>
      </w:r>
    </w:p>
    <w:p w14:paraId="0CFAFF41" w14:textId="77777777" w:rsidR="00B21B62" w:rsidRPr="004348B8" w:rsidRDefault="00000000">
      <w:pPr>
        <w:pStyle w:val="ListParagraph"/>
        <w:numPr>
          <w:ilvl w:val="3"/>
          <w:numId w:val="17"/>
        </w:numPr>
        <w:tabs>
          <w:tab w:val="left" w:pos="2988"/>
          <w:tab w:val="left" w:pos="2989"/>
        </w:tabs>
        <w:spacing w:line="244" w:lineRule="exact"/>
        <w:ind w:left="2988" w:hanging="361"/>
        <w:rPr>
          <w:sz w:val="20"/>
          <w:lang w:val="lt-LT"/>
        </w:rPr>
      </w:pPr>
      <w:r w:rsidRPr="004348B8">
        <w:rPr>
          <w:sz w:val="20"/>
          <w:lang w:val="lt-LT"/>
        </w:rPr>
        <w:t>Techninių sprendimų, kurie būtų energetiškai efektyvūs,</w:t>
      </w:r>
      <w:r w:rsidRPr="004348B8">
        <w:rPr>
          <w:spacing w:val="-6"/>
          <w:sz w:val="20"/>
          <w:lang w:val="lt-LT"/>
        </w:rPr>
        <w:t xml:space="preserve"> </w:t>
      </w:r>
      <w:r w:rsidRPr="004348B8">
        <w:rPr>
          <w:sz w:val="20"/>
          <w:lang w:val="lt-LT"/>
        </w:rPr>
        <w:t>parinkimas;</w:t>
      </w:r>
    </w:p>
    <w:p w14:paraId="141F1657" w14:textId="77777777" w:rsidR="00B21B62" w:rsidRPr="004348B8" w:rsidRDefault="00000000">
      <w:pPr>
        <w:pStyle w:val="ListParagraph"/>
        <w:numPr>
          <w:ilvl w:val="3"/>
          <w:numId w:val="17"/>
        </w:numPr>
        <w:tabs>
          <w:tab w:val="left" w:pos="2988"/>
          <w:tab w:val="left" w:pos="2989"/>
        </w:tabs>
        <w:spacing w:line="244" w:lineRule="exact"/>
        <w:ind w:left="2988" w:hanging="361"/>
        <w:rPr>
          <w:sz w:val="20"/>
          <w:lang w:val="lt-LT"/>
        </w:rPr>
      </w:pPr>
      <w:r w:rsidRPr="004348B8">
        <w:rPr>
          <w:sz w:val="20"/>
          <w:lang w:val="lt-LT"/>
        </w:rPr>
        <w:t>Atliekų tvarkymas;</w:t>
      </w:r>
    </w:p>
    <w:p w14:paraId="07A8C427" w14:textId="77777777" w:rsidR="00B21B62" w:rsidRPr="004348B8" w:rsidRDefault="00000000">
      <w:pPr>
        <w:pStyle w:val="ListParagraph"/>
        <w:numPr>
          <w:ilvl w:val="3"/>
          <w:numId w:val="17"/>
        </w:numPr>
        <w:tabs>
          <w:tab w:val="left" w:pos="2988"/>
          <w:tab w:val="left" w:pos="2989"/>
        </w:tabs>
        <w:ind w:left="2988" w:hanging="361"/>
        <w:rPr>
          <w:sz w:val="20"/>
          <w:lang w:val="lt-LT"/>
        </w:rPr>
      </w:pPr>
      <w:r w:rsidRPr="004348B8">
        <w:rPr>
          <w:sz w:val="20"/>
          <w:lang w:val="lt-LT"/>
        </w:rPr>
        <w:t>Perdirbimas;</w:t>
      </w:r>
    </w:p>
    <w:p w14:paraId="7079B6A6" w14:textId="77777777" w:rsidR="00B21B62" w:rsidRPr="004348B8" w:rsidRDefault="00000000">
      <w:pPr>
        <w:pStyle w:val="ListParagraph"/>
        <w:numPr>
          <w:ilvl w:val="3"/>
          <w:numId w:val="17"/>
        </w:numPr>
        <w:tabs>
          <w:tab w:val="left" w:pos="2988"/>
          <w:tab w:val="left" w:pos="2989"/>
        </w:tabs>
        <w:spacing w:line="244" w:lineRule="exact"/>
        <w:ind w:left="2988" w:hanging="361"/>
        <w:rPr>
          <w:sz w:val="20"/>
          <w:lang w:val="lt-LT"/>
        </w:rPr>
      </w:pPr>
      <w:r w:rsidRPr="004348B8">
        <w:rPr>
          <w:sz w:val="20"/>
          <w:lang w:val="lt-LT"/>
        </w:rPr>
        <w:t>Galimybės antriniam</w:t>
      </w:r>
      <w:r w:rsidRPr="004348B8">
        <w:rPr>
          <w:spacing w:val="-1"/>
          <w:sz w:val="20"/>
          <w:lang w:val="lt-LT"/>
        </w:rPr>
        <w:t xml:space="preserve"> </w:t>
      </w:r>
      <w:r w:rsidRPr="004348B8">
        <w:rPr>
          <w:sz w:val="20"/>
          <w:lang w:val="lt-LT"/>
        </w:rPr>
        <w:t>panaudojimui;</w:t>
      </w:r>
    </w:p>
    <w:p w14:paraId="0860FE23" w14:textId="77777777" w:rsidR="00B21B62" w:rsidRPr="004348B8" w:rsidRDefault="00000000">
      <w:pPr>
        <w:pStyle w:val="ListParagraph"/>
        <w:numPr>
          <w:ilvl w:val="3"/>
          <w:numId w:val="17"/>
        </w:numPr>
        <w:tabs>
          <w:tab w:val="left" w:pos="2987"/>
          <w:tab w:val="left" w:pos="2988"/>
        </w:tabs>
        <w:spacing w:line="244" w:lineRule="exact"/>
        <w:ind w:left="2988" w:hanging="360"/>
        <w:rPr>
          <w:sz w:val="20"/>
          <w:lang w:val="lt-LT"/>
        </w:rPr>
      </w:pPr>
      <w:r w:rsidRPr="004348B8">
        <w:rPr>
          <w:sz w:val="20"/>
          <w:lang w:val="lt-LT"/>
        </w:rPr>
        <w:t>Pastato ir sklypo išvalymas ir</w:t>
      </w:r>
      <w:r w:rsidRPr="004348B8">
        <w:rPr>
          <w:spacing w:val="-3"/>
          <w:sz w:val="20"/>
          <w:lang w:val="lt-LT"/>
        </w:rPr>
        <w:t xml:space="preserve"> </w:t>
      </w:r>
      <w:r w:rsidRPr="004348B8">
        <w:rPr>
          <w:sz w:val="20"/>
          <w:lang w:val="lt-LT"/>
        </w:rPr>
        <w:t>sutvarkymas.</w:t>
      </w:r>
    </w:p>
    <w:p w14:paraId="0C0233B3" w14:textId="77777777" w:rsidR="00B21B62" w:rsidRPr="004348B8" w:rsidRDefault="00000000">
      <w:pPr>
        <w:pStyle w:val="BodyText"/>
        <w:ind w:left="1700" w:firstLine="567"/>
        <w:rPr>
          <w:lang w:val="lt-LT"/>
        </w:rPr>
      </w:pPr>
      <w:r w:rsidRPr="004348B8">
        <w:rPr>
          <w:lang w:val="lt-LT"/>
        </w:rPr>
        <w:t>Medžiagos turi būti patvarios ir parinktos remiantis pripažintais principais ir rekomendacijomis. Reikia vengti sprendimų, lemiančių dulkių surinkimą ir sunkų valymą.</w:t>
      </w:r>
    </w:p>
    <w:p w14:paraId="4B86093B" w14:textId="77777777" w:rsidR="00B21B62" w:rsidRPr="004348B8" w:rsidRDefault="00B21B62">
      <w:pPr>
        <w:pStyle w:val="BodyText"/>
        <w:rPr>
          <w:lang w:val="lt-LT"/>
        </w:rPr>
      </w:pPr>
    </w:p>
    <w:p w14:paraId="701D06E7" w14:textId="77777777" w:rsidR="00B21B62" w:rsidRPr="004348B8" w:rsidRDefault="00000000">
      <w:pPr>
        <w:pStyle w:val="ListParagraph"/>
        <w:numPr>
          <w:ilvl w:val="2"/>
          <w:numId w:val="17"/>
        </w:numPr>
        <w:tabs>
          <w:tab w:val="left" w:pos="2781"/>
        </w:tabs>
        <w:spacing w:line="230" w:lineRule="exact"/>
        <w:ind w:left="2780"/>
        <w:jc w:val="both"/>
        <w:rPr>
          <w:sz w:val="20"/>
          <w:lang w:val="lt-LT"/>
        </w:rPr>
      </w:pPr>
      <w:bookmarkStart w:id="185" w:name="7.2.2_Pastatų_fasadai"/>
      <w:bookmarkEnd w:id="185"/>
      <w:r w:rsidRPr="004348B8">
        <w:rPr>
          <w:sz w:val="20"/>
          <w:lang w:val="lt-LT"/>
        </w:rPr>
        <w:t>Pastatų fasadai</w:t>
      </w:r>
    </w:p>
    <w:p w14:paraId="249ED065" w14:textId="77777777" w:rsidR="00B21B62" w:rsidRPr="004348B8" w:rsidRDefault="00000000">
      <w:pPr>
        <w:pStyle w:val="BodyText"/>
        <w:ind w:left="1700" w:right="117" w:firstLine="680"/>
        <w:jc w:val="both"/>
        <w:rPr>
          <w:lang w:val="lt-LT"/>
        </w:rPr>
      </w:pPr>
      <w:r w:rsidRPr="004348B8">
        <w:rPr>
          <w:lang w:val="lt-LT"/>
        </w:rPr>
        <w:t xml:space="preserve">Fotovoltinės saulės jėgainės </w:t>
      </w:r>
      <w:proofErr w:type="spellStart"/>
      <w:r w:rsidRPr="004348B8">
        <w:rPr>
          <w:lang w:val="lt-LT"/>
        </w:rPr>
        <w:t>inverteriai</w:t>
      </w:r>
      <w:proofErr w:type="spellEnd"/>
      <w:r w:rsidRPr="004348B8">
        <w:rPr>
          <w:lang w:val="lt-LT"/>
        </w:rPr>
        <w:t xml:space="preserve"> privalo sinchronizuotis į bendrą elektros energijos tinklą. Valdymas ir techniniai matavimai turi būti per BMS.</w:t>
      </w:r>
    </w:p>
    <w:p w14:paraId="7BAD6B8F" w14:textId="77777777" w:rsidR="00B21B62" w:rsidRPr="004348B8" w:rsidRDefault="00000000">
      <w:pPr>
        <w:pStyle w:val="BodyText"/>
        <w:spacing w:before="1"/>
        <w:ind w:left="1700" w:right="117" w:firstLine="680"/>
        <w:jc w:val="both"/>
        <w:rPr>
          <w:lang w:val="lt-LT"/>
        </w:rPr>
      </w:pPr>
      <w:r w:rsidRPr="004348B8">
        <w:rPr>
          <w:lang w:val="lt-LT"/>
        </w:rPr>
        <w:t xml:space="preserve">Turi būti numatyta saulės kontrolė fasado sistemoje. Patalpose dirbsiantys darbuotojai turi turėti galimybę valdyti greta esančius </w:t>
      </w:r>
      <w:proofErr w:type="spellStart"/>
      <w:r w:rsidRPr="004348B8">
        <w:rPr>
          <w:lang w:val="lt-LT"/>
        </w:rPr>
        <w:t>roletus</w:t>
      </w:r>
      <w:proofErr w:type="spellEnd"/>
      <w:r w:rsidRPr="004348B8">
        <w:rPr>
          <w:lang w:val="lt-LT"/>
        </w:rPr>
        <w:t xml:space="preserve">, priklausomai nuo poreikio (dėl saulės atspindžių). </w:t>
      </w:r>
      <w:proofErr w:type="spellStart"/>
      <w:r w:rsidRPr="004348B8">
        <w:rPr>
          <w:lang w:val="lt-LT"/>
        </w:rPr>
        <w:t>Roletų</w:t>
      </w:r>
      <w:proofErr w:type="spellEnd"/>
      <w:r w:rsidRPr="004348B8">
        <w:rPr>
          <w:lang w:val="lt-LT"/>
        </w:rPr>
        <w:t xml:space="preserve"> ar kiti įrenginiai, kurie skirti saulės apšvietimo kontrolei turi būti integruoti į BMS. </w:t>
      </w:r>
      <w:proofErr w:type="spellStart"/>
      <w:r w:rsidRPr="004348B8">
        <w:rPr>
          <w:lang w:val="lt-LT"/>
        </w:rPr>
        <w:t>Roletai</w:t>
      </w:r>
      <w:proofErr w:type="spellEnd"/>
      <w:r w:rsidRPr="004348B8">
        <w:rPr>
          <w:lang w:val="lt-LT"/>
        </w:rPr>
        <w:t xml:space="preserve"> gali būti integruoti į fasadą. Padidinto saugumo zonose esančios apsauginės žaliuzės turi atitikti Užsakovo specialios paskirties objektų reikalavimus.</w:t>
      </w:r>
    </w:p>
    <w:p w14:paraId="470447FB" w14:textId="77777777" w:rsidR="00B21B62" w:rsidRPr="004348B8" w:rsidRDefault="00000000">
      <w:pPr>
        <w:pStyle w:val="BodyText"/>
        <w:spacing w:line="229" w:lineRule="exact"/>
        <w:ind w:left="2380"/>
        <w:jc w:val="both"/>
        <w:rPr>
          <w:lang w:val="lt-LT"/>
        </w:rPr>
      </w:pPr>
      <w:r w:rsidRPr="004348B8">
        <w:rPr>
          <w:lang w:val="lt-LT"/>
        </w:rPr>
        <w:t>Išoriniai fasadai turi būti suprojektuoti taip, kad jie būti lengvai ir efektyviai valomi.</w:t>
      </w:r>
    </w:p>
    <w:p w14:paraId="0A4A4BEB" w14:textId="77777777" w:rsidR="00B21B62" w:rsidRPr="004348B8" w:rsidRDefault="00000000">
      <w:pPr>
        <w:pStyle w:val="BodyText"/>
        <w:spacing w:before="1"/>
        <w:ind w:left="1700" w:right="118" w:firstLine="680"/>
        <w:jc w:val="both"/>
        <w:rPr>
          <w:lang w:val="lt-LT"/>
        </w:rPr>
      </w:pPr>
      <w:r w:rsidRPr="004348B8">
        <w:rPr>
          <w:lang w:val="lt-LT"/>
        </w:rPr>
        <w:t>Išorinėms sienoms taikoma apsaugos klasė B2. Projektuotojas turės derinti išorinių sienų konstrukcinį mazgą su Užsakovu. Šis reikalavimas yra taikomas tik toms sienoms, kurios yra žemiau nei 4 m virš žemės lygio, kur yra galimybė įlipti ir patekti į vidų.</w:t>
      </w:r>
    </w:p>
    <w:p w14:paraId="5F4F20C7" w14:textId="77777777" w:rsidR="00B21B62" w:rsidRPr="004348B8" w:rsidRDefault="00000000">
      <w:pPr>
        <w:pStyle w:val="BodyText"/>
        <w:ind w:left="2380"/>
        <w:jc w:val="both"/>
        <w:rPr>
          <w:lang w:val="lt-LT"/>
        </w:rPr>
      </w:pPr>
      <w:r w:rsidRPr="004348B8">
        <w:rPr>
          <w:lang w:val="lt-LT"/>
        </w:rPr>
        <w:t>Fasadai turi būti suprojektuoti minimizuojant šalčio tiltelių skaičių ir užtikrinant aukštą pastato sandarumo lygį.</w:t>
      </w:r>
    </w:p>
    <w:p w14:paraId="79A96B26" w14:textId="77777777" w:rsidR="00B21B62" w:rsidRPr="004348B8" w:rsidRDefault="00B21B62">
      <w:pPr>
        <w:pStyle w:val="BodyText"/>
        <w:spacing w:before="11"/>
        <w:rPr>
          <w:sz w:val="19"/>
          <w:lang w:val="lt-LT"/>
        </w:rPr>
      </w:pPr>
    </w:p>
    <w:p w14:paraId="7380907B" w14:textId="77777777" w:rsidR="00B21B62" w:rsidRPr="004348B8" w:rsidRDefault="00000000">
      <w:pPr>
        <w:pStyle w:val="ListParagraph"/>
        <w:numPr>
          <w:ilvl w:val="2"/>
          <w:numId w:val="17"/>
        </w:numPr>
        <w:tabs>
          <w:tab w:val="left" w:pos="2781"/>
        </w:tabs>
        <w:ind w:left="2780"/>
        <w:jc w:val="both"/>
        <w:rPr>
          <w:sz w:val="20"/>
          <w:lang w:val="lt-LT"/>
        </w:rPr>
      </w:pPr>
      <w:bookmarkStart w:id="186" w:name="7.2.3_Langai_ir_vitrinos"/>
      <w:bookmarkEnd w:id="186"/>
      <w:r w:rsidRPr="004348B8">
        <w:rPr>
          <w:sz w:val="20"/>
          <w:lang w:val="lt-LT"/>
        </w:rPr>
        <w:t>Langai ir</w:t>
      </w:r>
      <w:r w:rsidRPr="004348B8">
        <w:rPr>
          <w:spacing w:val="-3"/>
          <w:sz w:val="20"/>
          <w:lang w:val="lt-LT"/>
        </w:rPr>
        <w:t xml:space="preserve"> </w:t>
      </w:r>
      <w:r w:rsidRPr="004348B8">
        <w:rPr>
          <w:sz w:val="20"/>
          <w:lang w:val="lt-LT"/>
        </w:rPr>
        <w:t>vitrinos</w:t>
      </w:r>
    </w:p>
    <w:p w14:paraId="047C1E42" w14:textId="0E2FF8D6" w:rsidR="00B21B62" w:rsidRPr="00C242D5" w:rsidRDefault="00C242D5">
      <w:pPr>
        <w:pStyle w:val="BodyText"/>
        <w:ind w:left="1701" w:right="117" w:firstLine="680"/>
        <w:jc w:val="both"/>
        <w:rPr>
          <w:lang w:val="it-IT"/>
        </w:rPr>
      </w:pPr>
      <w:r w:rsidRPr="00C242D5">
        <w:rPr>
          <w:lang w:val="lt-LT"/>
        </w:rPr>
        <w:t xml:space="preserve">Turi būti suprojektuota langų keitimas naujais. </w:t>
      </w:r>
      <w:r w:rsidRPr="00C242D5">
        <w:rPr>
          <w:lang w:val="it-IT"/>
        </w:rPr>
        <w:t>Langai gali būti varstomi, atidaromi tiek, kiek tai suderinama su A+ klasės energetinio efektyvumo reikalavimu. Visuose varstomuose, atidaromuose languose turi būti numatyti magnetiniai kontaktai lango būsenos (atidaryta, uždaryta) stebėsenai. Stiklo langai, vitrinos ir durys turi būti neutralios išvaizdos, gero šviesos pralaidumo ir gero saulės poveikio mažinimo. Šilumos laidumo koeficientas turėtų būti ne didesnis nei 0.7 W / m² K. Fiziniai stiklo, langų apsaugos reikalavimai – B1 atsparumo. Jie turi būti sertifikuoti notifikuotose laboratorijose ir paženklinti CE ženklu. Langai ir vitrinos turi būti ypatingai apsaugoti nuo išmontavimo iš išorės, atsparūs aštrių daiktų smūgiams. Reikalavimai yra taikomi tik langams ir vitrinoms, esantiems žemiau nei 4 m virš žemės lygio, tiems kurie suteikia galimybę įlipti į pastato vidų. Visuose varstomuose/atidaromuose languose (esančiuose žemiau nei 4 m virš žemės lygio) turi būti rakinamos rankenos ir spynos. Išoriniai rėmai turi būti apsaugoti nuo įsilaužimo galimybių. Jei yra naudojami varžtai – jie turi būti „vienos krypties varžtai”. Langai ir kitos skaidrios atitvaros turi būti projektuojamos siekiant išvengti šalčio tiltelių ir siekiant užtikrinti aukštą sandarumo lygį. Visi langai ir skaidrios atitvaros darbo kambariuose, susitikimo kambariuose privalo turėti akinimo kontrolės priemones. Tokios priemonės gali būti: lauko mechaninės ar automatinės žaliuzės, vidinės horizontalios žaliuzės, vidiniai roletai (kurių šviesos praleisties koeficientas 0.04-0.1 (4%-10%)).</w:t>
      </w:r>
    </w:p>
    <w:p w14:paraId="28A1769E" w14:textId="77777777" w:rsidR="00B21B62" w:rsidRPr="004348B8" w:rsidRDefault="00B21B62">
      <w:pPr>
        <w:jc w:val="both"/>
        <w:rPr>
          <w:lang w:val="lt-LT"/>
        </w:rPr>
        <w:sectPr w:rsidR="00B21B62" w:rsidRPr="004348B8">
          <w:pgSz w:w="11910" w:h="16840"/>
          <w:pgMar w:top="820" w:right="560" w:bottom="280" w:left="0" w:header="613" w:footer="0" w:gutter="0"/>
          <w:cols w:space="1296"/>
        </w:sectPr>
      </w:pPr>
    </w:p>
    <w:p w14:paraId="5550509D" w14:textId="77777777" w:rsidR="00B21B62" w:rsidRPr="004348B8" w:rsidRDefault="00B21B62">
      <w:pPr>
        <w:pStyle w:val="BodyText"/>
        <w:rPr>
          <w:lang w:val="lt-LT"/>
        </w:rPr>
      </w:pPr>
    </w:p>
    <w:p w14:paraId="05317274" w14:textId="77777777" w:rsidR="00B21B62" w:rsidRPr="004348B8" w:rsidRDefault="00B21B62">
      <w:pPr>
        <w:pStyle w:val="BodyText"/>
        <w:rPr>
          <w:lang w:val="lt-LT"/>
        </w:rPr>
      </w:pPr>
    </w:p>
    <w:p w14:paraId="55007054" w14:textId="77777777" w:rsidR="00B21B62" w:rsidRPr="004348B8" w:rsidRDefault="00B21B62">
      <w:pPr>
        <w:pStyle w:val="BodyText"/>
        <w:spacing w:before="4"/>
        <w:rPr>
          <w:sz w:val="17"/>
          <w:lang w:val="lt-LT"/>
        </w:rPr>
      </w:pPr>
    </w:p>
    <w:p w14:paraId="0CE23C75" w14:textId="77777777" w:rsidR="00B21B62" w:rsidRPr="004348B8" w:rsidRDefault="00000000">
      <w:pPr>
        <w:pStyle w:val="ListParagraph"/>
        <w:numPr>
          <w:ilvl w:val="2"/>
          <w:numId w:val="17"/>
        </w:numPr>
        <w:tabs>
          <w:tab w:val="left" w:pos="2782"/>
        </w:tabs>
        <w:spacing w:before="92"/>
        <w:ind w:left="2781"/>
        <w:jc w:val="both"/>
        <w:rPr>
          <w:sz w:val="20"/>
          <w:lang w:val="lt-LT"/>
        </w:rPr>
      </w:pPr>
      <w:bookmarkStart w:id="187" w:name="7.2.4_Įėjimo_durys"/>
      <w:bookmarkEnd w:id="187"/>
      <w:r w:rsidRPr="004348B8">
        <w:rPr>
          <w:sz w:val="20"/>
          <w:lang w:val="lt-LT"/>
        </w:rPr>
        <w:t>Įėjimo</w:t>
      </w:r>
      <w:r w:rsidRPr="004348B8">
        <w:rPr>
          <w:spacing w:val="-2"/>
          <w:sz w:val="20"/>
          <w:lang w:val="lt-LT"/>
        </w:rPr>
        <w:t xml:space="preserve"> </w:t>
      </w:r>
      <w:r w:rsidRPr="004348B8">
        <w:rPr>
          <w:sz w:val="20"/>
          <w:lang w:val="lt-LT"/>
        </w:rPr>
        <w:t>durys</w:t>
      </w:r>
    </w:p>
    <w:p w14:paraId="5E36043B" w14:textId="77777777" w:rsidR="00B21B62" w:rsidRPr="004348B8" w:rsidRDefault="00000000">
      <w:pPr>
        <w:pStyle w:val="BodyText"/>
        <w:spacing w:before="1"/>
        <w:ind w:left="2013"/>
        <w:jc w:val="both"/>
        <w:rPr>
          <w:lang w:val="lt-LT"/>
        </w:rPr>
      </w:pPr>
      <w:r w:rsidRPr="004348B8">
        <w:rPr>
          <w:lang w:val="lt-LT"/>
        </w:rPr>
        <w:t>Metalinės durys įrengiamos kur nurodyta, pagal saugumo, priešgaisrinius ir kt. reikalavimus.</w:t>
      </w:r>
    </w:p>
    <w:p w14:paraId="594D4052" w14:textId="77777777" w:rsidR="00B21B62" w:rsidRPr="004348B8" w:rsidRDefault="00000000">
      <w:pPr>
        <w:pStyle w:val="BodyText"/>
        <w:ind w:left="1701" w:right="118" w:firstLine="312"/>
        <w:jc w:val="both"/>
        <w:rPr>
          <w:lang w:val="lt-LT"/>
        </w:rPr>
      </w:pPr>
      <w:r w:rsidRPr="004348B8">
        <w:rPr>
          <w:lang w:val="lt-LT"/>
        </w:rPr>
        <w:t>Metalinės</w:t>
      </w:r>
      <w:r w:rsidRPr="004348B8">
        <w:rPr>
          <w:spacing w:val="-9"/>
          <w:lang w:val="lt-LT"/>
        </w:rPr>
        <w:t xml:space="preserve"> </w:t>
      </w:r>
      <w:r w:rsidRPr="004348B8">
        <w:rPr>
          <w:lang w:val="lt-LT"/>
        </w:rPr>
        <w:t>durys</w:t>
      </w:r>
      <w:r w:rsidRPr="004348B8">
        <w:rPr>
          <w:spacing w:val="-8"/>
          <w:lang w:val="lt-LT"/>
        </w:rPr>
        <w:t xml:space="preserve"> </w:t>
      </w:r>
      <w:r w:rsidRPr="004348B8">
        <w:rPr>
          <w:lang w:val="lt-LT"/>
        </w:rPr>
        <w:t>turi</w:t>
      </w:r>
      <w:r w:rsidRPr="004348B8">
        <w:rPr>
          <w:spacing w:val="-9"/>
          <w:lang w:val="lt-LT"/>
        </w:rPr>
        <w:t xml:space="preserve"> </w:t>
      </w:r>
      <w:r w:rsidRPr="004348B8">
        <w:rPr>
          <w:lang w:val="lt-LT"/>
        </w:rPr>
        <w:t>būti</w:t>
      </w:r>
      <w:r w:rsidRPr="004348B8">
        <w:rPr>
          <w:spacing w:val="-8"/>
          <w:lang w:val="lt-LT"/>
        </w:rPr>
        <w:t xml:space="preserve"> </w:t>
      </w:r>
      <w:r w:rsidRPr="004348B8">
        <w:rPr>
          <w:lang w:val="lt-LT"/>
        </w:rPr>
        <w:t>aklinos</w:t>
      </w:r>
      <w:r w:rsidRPr="004348B8">
        <w:rPr>
          <w:spacing w:val="-7"/>
          <w:lang w:val="lt-LT"/>
        </w:rPr>
        <w:t xml:space="preserve"> </w:t>
      </w:r>
      <w:r w:rsidRPr="004348B8">
        <w:rPr>
          <w:lang w:val="lt-LT"/>
        </w:rPr>
        <w:t>iš</w:t>
      </w:r>
      <w:r w:rsidRPr="004348B8">
        <w:rPr>
          <w:spacing w:val="-9"/>
          <w:lang w:val="lt-LT"/>
        </w:rPr>
        <w:t xml:space="preserve"> </w:t>
      </w:r>
      <w:r w:rsidRPr="004348B8">
        <w:rPr>
          <w:lang w:val="lt-LT"/>
        </w:rPr>
        <w:t>termiškai</w:t>
      </w:r>
      <w:r w:rsidRPr="004348B8">
        <w:rPr>
          <w:spacing w:val="-9"/>
          <w:lang w:val="lt-LT"/>
        </w:rPr>
        <w:t xml:space="preserve"> </w:t>
      </w:r>
      <w:r w:rsidRPr="004348B8">
        <w:rPr>
          <w:lang w:val="lt-LT"/>
        </w:rPr>
        <w:t>dažytos</w:t>
      </w:r>
      <w:r w:rsidRPr="004348B8">
        <w:rPr>
          <w:spacing w:val="-9"/>
          <w:lang w:val="lt-LT"/>
        </w:rPr>
        <w:t xml:space="preserve"> </w:t>
      </w:r>
      <w:r w:rsidRPr="004348B8">
        <w:rPr>
          <w:lang w:val="lt-LT"/>
        </w:rPr>
        <w:t>plieno</w:t>
      </w:r>
      <w:r w:rsidRPr="004348B8">
        <w:rPr>
          <w:spacing w:val="-8"/>
          <w:lang w:val="lt-LT"/>
        </w:rPr>
        <w:t xml:space="preserve"> </w:t>
      </w:r>
      <w:r w:rsidRPr="004348B8">
        <w:rPr>
          <w:lang w:val="lt-LT"/>
        </w:rPr>
        <w:t>skardos,</w:t>
      </w:r>
      <w:r w:rsidRPr="004348B8">
        <w:rPr>
          <w:spacing w:val="-9"/>
          <w:lang w:val="lt-LT"/>
        </w:rPr>
        <w:t xml:space="preserve"> </w:t>
      </w:r>
      <w:r w:rsidRPr="004348B8">
        <w:rPr>
          <w:lang w:val="lt-LT"/>
        </w:rPr>
        <w:t>su</w:t>
      </w:r>
      <w:r w:rsidRPr="004348B8">
        <w:rPr>
          <w:spacing w:val="-9"/>
          <w:lang w:val="lt-LT"/>
        </w:rPr>
        <w:t xml:space="preserve"> </w:t>
      </w:r>
      <w:r w:rsidRPr="004348B8">
        <w:rPr>
          <w:lang w:val="lt-LT"/>
        </w:rPr>
        <w:t>plieniniu</w:t>
      </w:r>
      <w:r w:rsidRPr="004348B8">
        <w:rPr>
          <w:spacing w:val="-9"/>
          <w:lang w:val="lt-LT"/>
        </w:rPr>
        <w:t xml:space="preserve"> </w:t>
      </w:r>
      <w:r w:rsidRPr="004348B8">
        <w:rPr>
          <w:lang w:val="lt-LT"/>
        </w:rPr>
        <w:t>rėmu,</w:t>
      </w:r>
      <w:r w:rsidRPr="004348B8">
        <w:rPr>
          <w:spacing w:val="-7"/>
          <w:lang w:val="lt-LT"/>
        </w:rPr>
        <w:t xml:space="preserve"> </w:t>
      </w:r>
      <w:r w:rsidRPr="004348B8">
        <w:rPr>
          <w:lang w:val="lt-LT"/>
        </w:rPr>
        <w:t>su</w:t>
      </w:r>
      <w:r w:rsidRPr="004348B8">
        <w:rPr>
          <w:spacing w:val="-9"/>
          <w:lang w:val="lt-LT"/>
        </w:rPr>
        <w:t xml:space="preserve"> </w:t>
      </w:r>
      <w:r w:rsidRPr="004348B8">
        <w:rPr>
          <w:lang w:val="lt-LT"/>
        </w:rPr>
        <w:t>priešgaisriniu</w:t>
      </w:r>
      <w:r w:rsidRPr="004348B8">
        <w:rPr>
          <w:spacing w:val="-8"/>
          <w:lang w:val="lt-LT"/>
        </w:rPr>
        <w:t xml:space="preserve"> </w:t>
      </w:r>
      <w:r w:rsidRPr="004348B8">
        <w:rPr>
          <w:lang w:val="lt-LT"/>
        </w:rPr>
        <w:t>užpildu,</w:t>
      </w:r>
      <w:r w:rsidRPr="004348B8">
        <w:rPr>
          <w:spacing w:val="-8"/>
          <w:lang w:val="lt-LT"/>
        </w:rPr>
        <w:t xml:space="preserve"> </w:t>
      </w:r>
      <w:r w:rsidRPr="004348B8">
        <w:rPr>
          <w:lang w:val="lt-LT"/>
        </w:rPr>
        <w:t>su rankenomis ir užraktais. Paviršius gamyklinio</w:t>
      </w:r>
      <w:r w:rsidRPr="004348B8">
        <w:rPr>
          <w:spacing w:val="-2"/>
          <w:lang w:val="lt-LT"/>
        </w:rPr>
        <w:t xml:space="preserve"> </w:t>
      </w:r>
      <w:r w:rsidRPr="004348B8">
        <w:rPr>
          <w:lang w:val="lt-LT"/>
        </w:rPr>
        <w:t>dažymo.</w:t>
      </w:r>
    </w:p>
    <w:p w14:paraId="03A9716B" w14:textId="77777777" w:rsidR="00B21B62" w:rsidRPr="004348B8" w:rsidRDefault="00000000">
      <w:pPr>
        <w:pStyle w:val="BodyText"/>
        <w:spacing w:line="229" w:lineRule="exact"/>
        <w:ind w:left="2013"/>
        <w:jc w:val="both"/>
        <w:rPr>
          <w:lang w:val="lt-LT"/>
        </w:rPr>
      </w:pPr>
      <w:r w:rsidRPr="004348B8">
        <w:rPr>
          <w:lang w:val="lt-LT"/>
        </w:rPr>
        <w:t>Parinkti durų tipai turi būti suderinti su Užsakovu.</w:t>
      </w:r>
    </w:p>
    <w:p w14:paraId="1670D15E" w14:textId="77777777" w:rsidR="00B21B62" w:rsidRPr="004348B8" w:rsidRDefault="00000000">
      <w:pPr>
        <w:pStyle w:val="BodyText"/>
        <w:ind w:left="1701" w:right="117" w:firstLine="312"/>
        <w:jc w:val="both"/>
        <w:rPr>
          <w:lang w:val="lt-LT"/>
        </w:rPr>
      </w:pPr>
      <w:r w:rsidRPr="004348B8">
        <w:rPr>
          <w:lang w:val="lt-LT"/>
        </w:rPr>
        <w:t xml:space="preserve">Visos plieninės durys, įskaitant priešgaisrines duris, turi būti pagamintos su plieno profilio įrėminimu. Durys su </w:t>
      </w:r>
      <w:proofErr w:type="spellStart"/>
      <w:r w:rsidRPr="004348B8">
        <w:rPr>
          <w:lang w:val="lt-LT"/>
        </w:rPr>
        <w:t>užlanka</w:t>
      </w:r>
      <w:proofErr w:type="spellEnd"/>
      <w:r w:rsidRPr="004348B8">
        <w:rPr>
          <w:spacing w:val="-7"/>
          <w:lang w:val="lt-LT"/>
        </w:rPr>
        <w:t xml:space="preserve"> </w:t>
      </w:r>
      <w:r w:rsidRPr="004348B8">
        <w:rPr>
          <w:lang w:val="lt-LT"/>
        </w:rPr>
        <w:t>padengtos</w:t>
      </w:r>
      <w:r w:rsidRPr="004348B8">
        <w:rPr>
          <w:spacing w:val="-6"/>
          <w:lang w:val="lt-LT"/>
        </w:rPr>
        <w:t xml:space="preserve"> </w:t>
      </w:r>
      <w:r w:rsidRPr="004348B8">
        <w:rPr>
          <w:lang w:val="lt-LT"/>
        </w:rPr>
        <w:t>1,2</w:t>
      </w:r>
      <w:r w:rsidRPr="004348B8">
        <w:rPr>
          <w:spacing w:val="-5"/>
          <w:lang w:val="lt-LT"/>
        </w:rPr>
        <w:t xml:space="preserve"> </w:t>
      </w:r>
      <w:r w:rsidRPr="004348B8">
        <w:rPr>
          <w:lang w:val="lt-LT"/>
        </w:rPr>
        <w:t>mm,</w:t>
      </w:r>
      <w:r w:rsidRPr="004348B8">
        <w:rPr>
          <w:spacing w:val="-5"/>
          <w:lang w:val="lt-LT"/>
        </w:rPr>
        <w:t xml:space="preserve"> </w:t>
      </w:r>
      <w:r w:rsidRPr="004348B8">
        <w:rPr>
          <w:lang w:val="lt-LT"/>
        </w:rPr>
        <w:t>o</w:t>
      </w:r>
      <w:r w:rsidRPr="004348B8">
        <w:rPr>
          <w:spacing w:val="-6"/>
          <w:lang w:val="lt-LT"/>
        </w:rPr>
        <w:t xml:space="preserve"> </w:t>
      </w:r>
      <w:r w:rsidRPr="004348B8">
        <w:rPr>
          <w:lang w:val="lt-LT"/>
        </w:rPr>
        <w:t>priešgaisrinės</w:t>
      </w:r>
      <w:r w:rsidRPr="004348B8">
        <w:rPr>
          <w:spacing w:val="-7"/>
          <w:lang w:val="lt-LT"/>
        </w:rPr>
        <w:t xml:space="preserve"> </w:t>
      </w:r>
      <w:r w:rsidRPr="004348B8">
        <w:rPr>
          <w:lang w:val="lt-LT"/>
        </w:rPr>
        <w:t>durys</w:t>
      </w:r>
      <w:r w:rsidRPr="004348B8">
        <w:rPr>
          <w:spacing w:val="-6"/>
          <w:lang w:val="lt-LT"/>
        </w:rPr>
        <w:t xml:space="preserve"> </w:t>
      </w:r>
      <w:r w:rsidRPr="004348B8">
        <w:rPr>
          <w:lang w:val="lt-LT"/>
        </w:rPr>
        <w:t>1,5</w:t>
      </w:r>
      <w:r w:rsidRPr="004348B8">
        <w:rPr>
          <w:spacing w:val="-5"/>
          <w:lang w:val="lt-LT"/>
        </w:rPr>
        <w:t xml:space="preserve"> </w:t>
      </w:r>
      <w:r w:rsidRPr="004348B8">
        <w:rPr>
          <w:lang w:val="lt-LT"/>
        </w:rPr>
        <w:t>mm</w:t>
      </w:r>
      <w:r w:rsidRPr="004348B8">
        <w:rPr>
          <w:spacing w:val="-7"/>
          <w:lang w:val="lt-LT"/>
        </w:rPr>
        <w:t xml:space="preserve"> </w:t>
      </w:r>
      <w:r w:rsidRPr="004348B8">
        <w:rPr>
          <w:lang w:val="lt-LT"/>
        </w:rPr>
        <w:t>cinkuota</w:t>
      </w:r>
      <w:r w:rsidRPr="004348B8">
        <w:rPr>
          <w:spacing w:val="-6"/>
          <w:lang w:val="lt-LT"/>
        </w:rPr>
        <w:t xml:space="preserve"> </w:t>
      </w:r>
      <w:r w:rsidRPr="004348B8">
        <w:rPr>
          <w:lang w:val="lt-LT"/>
        </w:rPr>
        <w:t>ir</w:t>
      </w:r>
      <w:r w:rsidRPr="004348B8">
        <w:rPr>
          <w:spacing w:val="-6"/>
          <w:lang w:val="lt-LT"/>
        </w:rPr>
        <w:t xml:space="preserve"> </w:t>
      </w:r>
      <w:r w:rsidRPr="004348B8">
        <w:rPr>
          <w:lang w:val="lt-LT"/>
        </w:rPr>
        <w:t>dažyta</w:t>
      </w:r>
      <w:r w:rsidRPr="004348B8">
        <w:rPr>
          <w:spacing w:val="-6"/>
          <w:lang w:val="lt-LT"/>
        </w:rPr>
        <w:t xml:space="preserve"> </w:t>
      </w:r>
      <w:r w:rsidRPr="004348B8">
        <w:rPr>
          <w:lang w:val="lt-LT"/>
        </w:rPr>
        <w:t>plieno</w:t>
      </w:r>
      <w:r w:rsidRPr="004348B8">
        <w:rPr>
          <w:spacing w:val="-5"/>
          <w:lang w:val="lt-LT"/>
        </w:rPr>
        <w:t xml:space="preserve"> </w:t>
      </w:r>
      <w:r w:rsidRPr="004348B8">
        <w:rPr>
          <w:lang w:val="lt-LT"/>
        </w:rPr>
        <w:t>plokšte.</w:t>
      </w:r>
      <w:r w:rsidRPr="004348B8">
        <w:rPr>
          <w:spacing w:val="-4"/>
          <w:lang w:val="lt-LT"/>
        </w:rPr>
        <w:t xml:space="preserve"> </w:t>
      </w:r>
      <w:r w:rsidRPr="004348B8">
        <w:rPr>
          <w:lang w:val="lt-LT"/>
        </w:rPr>
        <w:t>Priešgaisrinių</w:t>
      </w:r>
      <w:r w:rsidRPr="004348B8">
        <w:rPr>
          <w:spacing w:val="-6"/>
          <w:lang w:val="lt-LT"/>
        </w:rPr>
        <w:t xml:space="preserve"> </w:t>
      </w:r>
      <w:r w:rsidRPr="004348B8">
        <w:rPr>
          <w:lang w:val="lt-LT"/>
        </w:rPr>
        <w:t>durų</w:t>
      </w:r>
      <w:r w:rsidRPr="004348B8">
        <w:rPr>
          <w:spacing w:val="-5"/>
          <w:lang w:val="lt-LT"/>
        </w:rPr>
        <w:t xml:space="preserve"> </w:t>
      </w:r>
      <w:r w:rsidRPr="004348B8">
        <w:rPr>
          <w:lang w:val="lt-LT"/>
        </w:rPr>
        <w:t>ir</w:t>
      </w:r>
      <w:r w:rsidRPr="004348B8">
        <w:rPr>
          <w:spacing w:val="-5"/>
          <w:lang w:val="lt-LT"/>
        </w:rPr>
        <w:t xml:space="preserve"> </w:t>
      </w:r>
      <w:r w:rsidRPr="004348B8">
        <w:rPr>
          <w:lang w:val="lt-LT"/>
        </w:rPr>
        <w:t>garsą izoliuojančių durų varčios turi būti užpildytos akmens vata. Kitos durys užpildytos mineraline</w:t>
      </w:r>
      <w:r w:rsidRPr="004348B8">
        <w:rPr>
          <w:spacing w:val="-21"/>
          <w:lang w:val="lt-LT"/>
        </w:rPr>
        <w:t xml:space="preserve"> </w:t>
      </w:r>
      <w:r w:rsidRPr="004348B8">
        <w:rPr>
          <w:lang w:val="lt-LT"/>
        </w:rPr>
        <w:t>vata.</w:t>
      </w:r>
    </w:p>
    <w:p w14:paraId="011CBF2C" w14:textId="77777777" w:rsidR="00B21B62" w:rsidRPr="004348B8" w:rsidRDefault="00000000">
      <w:pPr>
        <w:pStyle w:val="BodyText"/>
        <w:ind w:left="1701" w:right="117" w:firstLine="312"/>
        <w:jc w:val="both"/>
        <w:rPr>
          <w:lang w:val="lt-LT"/>
        </w:rPr>
      </w:pPr>
      <w:r w:rsidRPr="004348B8">
        <w:rPr>
          <w:lang w:val="lt-LT"/>
        </w:rPr>
        <w:t xml:space="preserve">Priešgaisrinės durys turi turėti jungtį, užpildytą mineraline vata ir nedegiais </w:t>
      </w:r>
      <w:proofErr w:type="spellStart"/>
      <w:r w:rsidRPr="004348B8">
        <w:rPr>
          <w:lang w:val="lt-LT"/>
        </w:rPr>
        <w:t>sandarintojais</w:t>
      </w:r>
      <w:proofErr w:type="spellEnd"/>
      <w:r w:rsidRPr="004348B8">
        <w:rPr>
          <w:lang w:val="lt-LT"/>
        </w:rPr>
        <w:t>, leistinais naudoti ir iš abiejų pusių uždengtais 1,5 mm cinkuota ir dažyta plieno juosta.</w:t>
      </w:r>
    </w:p>
    <w:p w14:paraId="46DE9B0E" w14:textId="77777777" w:rsidR="00B21B62" w:rsidRPr="004348B8" w:rsidRDefault="00000000">
      <w:pPr>
        <w:pStyle w:val="BodyText"/>
        <w:spacing w:before="1"/>
        <w:ind w:left="1701" w:right="117" w:firstLine="312"/>
        <w:jc w:val="both"/>
        <w:rPr>
          <w:lang w:val="lt-LT"/>
        </w:rPr>
      </w:pPr>
      <w:r w:rsidRPr="004348B8">
        <w:rPr>
          <w:lang w:val="lt-LT"/>
        </w:rPr>
        <w:t>Priešgaisrinių durų vyriai yra privirinti spyruokliniai vyriai. Priešgaisrinės durys turi būti su slenksčiu, savaiminio durų varstymo mechanizmais.</w:t>
      </w:r>
    </w:p>
    <w:p w14:paraId="64EF3809" w14:textId="77777777" w:rsidR="00B21B62" w:rsidRPr="004348B8" w:rsidRDefault="00000000">
      <w:pPr>
        <w:pStyle w:val="BodyText"/>
        <w:ind w:left="1701" w:right="117" w:firstLine="312"/>
        <w:jc w:val="both"/>
        <w:rPr>
          <w:lang w:val="lt-LT"/>
        </w:rPr>
      </w:pPr>
      <w:r w:rsidRPr="004348B8">
        <w:rPr>
          <w:lang w:val="lt-LT"/>
        </w:rPr>
        <w:t>Priešgaisrinės durys turi būti sandariai uždaromos, o jungtis turi būti padaryta taip, kad nesusilpnintų pateiktos atsparumo vertės, jei durys buvo priskirtos atitinkamai klasei.</w:t>
      </w:r>
    </w:p>
    <w:p w14:paraId="48458F4E" w14:textId="77777777" w:rsidR="00B21B62" w:rsidRPr="004348B8" w:rsidRDefault="00000000">
      <w:pPr>
        <w:pStyle w:val="BodyText"/>
        <w:ind w:left="1622" w:right="116" w:firstLine="312"/>
        <w:jc w:val="right"/>
        <w:rPr>
          <w:lang w:val="lt-LT"/>
        </w:rPr>
      </w:pPr>
      <w:r w:rsidRPr="004348B8">
        <w:rPr>
          <w:lang w:val="lt-LT"/>
        </w:rPr>
        <w:t>Priešgaisrinės durys turi turėti etiketę, ant kurios pažymima durų atsparumo ugniai laikas ir durų klasė, o taip pat institucijos ar organizacijos pavadinimas, kuri išdavė patvirtinimą. Gamintojo pavadinimas taip pat turi būti nurodomas.</w:t>
      </w:r>
    </w:p>
    <w:p w14:paraId="2F977B9A" w14:textId="77777777" w:rsidR="00B21B62" w:rsidRPr="004348B8" w:rsidRDefault="00000000">
      <w:pPr>
        <w:pStyle w:val="BodyText"/>
        <w:spacing w:before="1"/>
        <w:ind w:left="1701" w:right="116" w:firstLine="312"/>
        <w:jc w:val="both"/>
        <w:rPr>
          <w:lang w:val="lt-LT"/>
        </w:rPr>
      </w:pPr>
      <w:r w:rsidRPr="004348B8">
        <w:rPr>
          <w:lang w:val="lt-LT"/>
        </w:rPr>
        <w:t>Priešgaisrinės durys avariniam išėjimui turi būti atidaromos iš vidaus be rakto su specialia rankena. Jei evakuacinis išėjimas yra dvipusis, durų užrakinti negalima.</w:t>
      </w:r>
    </w:p>
    <w:p w14:paraId="616D9BBC" w14:textId="77777777" w:rsidR="00B21B62" w:rsidRPr="004348B8" w:rsidRDefault="00000000">
      <w:pPr>
        <w:pStyle w:val="BodyText"/>
        <w:spacing w:line="230" w:lineRule="exact"/>
        <w:ind w:left="2013"/>
        <w:jc w:val="both"/>
        <w:rPr>
          <w:lang w:val="lt-LT"/>
        </w:rPr>
      </w:pPr>
      <w:r w:rsidRPr="004348B8">
        <w:rPr>
          <w:lang w:val="lt-LT"/>
        </w:rPr>
        <w:t>Priešgaisrinės durys visuomet turi turėti slenkstį.</w:t>
      </w:r>
    </w:p>
    <w:p w14:paraId="44FC5E81" w14:textId="77777777" w:rsidR="00B21B62" w:rsidRPr="004348B8" w:rsidRDefault="00000000">
      <w:pPr>
        <w:pStyle w:val="BodyText"/>
        <w:ind w:left="1701" w:right="117" w:firstLine="312"/>
        <w:jc w:val="both"/>
        <w:rPr>
          <w:lang w:val="lt-LT"/>
        </w:rPr>
      </w:pPr>
      <w:r w:rsidRPr="004348B8">
        <w:rPr>
          <w:lang w:val="lt-LT"/>
        </w:rPr>
        <w:t>Vartų</w:t>
      </w:r>
      <w:r w:rsidRPr="004348B8">
        <w:rPr>
          <w:spacing w:val="-9"/>
          <w:lang w:val="lt-LT"/>
        </w:rPr>
        <w:t xml:space="preserve"> </w:t>
      </w:r>
      <w:r w:rsidRPr="004348B8">
        <w:rPr>
          <w:lang w:val="lt-LT"/>
        </w:rPr>
        <w:t>konstrukcija:</w:t>
      </w:r>
      <w:r w:rsidRPr="004348B8">
        <w:rPr>
          <w:spacing w:val="-8"/>
          <w:lang w:val="lt-LT"/>
        </w:rPr>
        <w:t xml:space="preserve"> </w:t>
      </w:r>
      <w:proofErr w:type="spellStart"/>
      <w:r w:rsidRPr="004348B8">
        <w:rPr>
          <w:lang w:val="lt-LT"/>
        </w:rPr>
        <w:t>sekcijiniai</w:t>
      </w:r>
      <w:proofErr w:type="spellEnd"/>
      <w:r w:rsidRPr="004348B8">
        <w:rPr>
          <w:lang w:val="lt-LT"/>
        </w:rPr>
        <w:t>,</w:t>
      </w:r>
      <w:r w:rsidRPr="004348B8">
        <w:rPr>
          <w:spacing w:val="-9"/>
          <w:lang w:val="lt-LT"/>
        </w:rPr>
        <w:t xml:space="preserve"> </w:t>
      </w:r>
      <w:r w:rsidRPr="004348B8">
        <w:rPr>
          <w:lang w:val="lt-LT"/>
        </w:rPr>
        <w:t>pagaminti</w:t>
      </w:r>
      <w:r w:rsidRPr="004348B8">
        <w:rPr>
          <w:spacing w:val="-9"/>
          <w:lang w:val="lt-LT"/>
        </w:rPr>
        <w:t xml:space="preserve"> </w:t>
      </w:r>
      <w:r w:rsidRPr="004348B8">
        <w:rPr>
          <w:lang w:val="lt-LT"/>
        </w:rPr>
        <w:t>iš</w:t>
      </w:r>
      <w:r w:rsidRPr="004348B8">
        <w:rPr>
          <w:spacing w:val="-9"/>
          <w:lang w:val="lt-LT"/>
        </w:rPr>
        <w:t xml:space="preserve"> </w:t>
      </w:r>
      <w:r w:rsidRPr="004348B8">
        <w:rPr>
          <w:lang w:val="lt-LT"/>
        </w:rPr>
        <w:t>horizontaliomis</w:t>
      </w:r>
      <w:r w:rsidRPr="004348B8">
        <w:rPr>
          <w:spacing w:val="-10"/>
          <w:lang w:val="lt-LT"/>
        </w:rPr>
        <w:t xml:space="preserve"> </w:t>
      </w:r>
      <w:r w:rsidRPr="004348B8">
        <w:rPr>
          <w:lang w:val="lt-LT"/>
        </w:rPr>
        <w:t>juostomis</w:t>
      </w:r>
      <w:r w:rsidRPr="004348B8">
        <w:rPr>
          <w:spacing w:val="-10"/>
          <w:lang w:val="lt-LT"/>
        </w:rPr>
        <w:t xml:space="preserve"> </w:t>
      </w:r>
      <w:r w:rsidRPr="004348B8">
        <w:rPr>
          <w:lang w:val="lt-LT"/>
        </w:rPr>
        <w:t>profiliuotų</w:t>
      </w:r>
      <w:r w:rsidRPr="004348B8">
        <w:rPr>
          <w:spacing w:val="-8"/>
          <w:lang w:val="lt-LT"/>
        </w:rPr>
        <w:t xml:space="preserve"> </w:t>
      </w:r>
      <w:r w:rsidRPr="004348B8">
        <w:rPr>
          <w:lang w:val="lt-LT"/>
        </w:rPr>
        <w:t>sekcijų</w:t>
      </w:r>
      <w:r w:rsidRPr="004348B8">
        <w:rPr>
          <w:spacing w:val="-10"/>
          <w:lang w:val="lt-LT"/>
        </w:rPr>
        <w:t xml:space="preserve"> </w:t>
      </w:r>
      <w:r w:rsidRPr="004348B8">
        <w:rPr>
          <w:lang w:val="lt-LT"/>
        </w:rPr>
        <w:t>sumontuojamų</w:t>
      </w:r>
      <w:r w:rsidRPr="004348B8">
        <w:rPr>
          <w:spacing w:val="-10"/>
          <w:lang w:val="lt-LT"/>
        </w:rPr>
        <w:t xml:space="preserve"> </w:t>
      </w:r>
      <w:r w:rsidRPr="004348B8">
        <w:rPr>
          <w:lang w:val="lt-LT"/>
        </w:rPr>
        <w:t>vienos</w:t>
      </w:r>
      <w:r w:rsidRPr="004348B8">
        <w:rPr>
          <w:spacing w:val="-9"/>
          <w:lang w:val="lt-LT"/>
        </w:rPr>
        <w:t xml:space="preserve"> </w:t>
      </w:r>
      <w:r w:rsidRPr="004348B8">
        <w:rPr>
          <w:lang w:val="lt-LT"/>
        </w:rPr>
        <w:t>ant kitų</w:t>
      </w:r>
      <w:r w:rsidRPr="004348B8">
        <w:rPr>
          <w:spacing w:val="-12"/>
          <w:lang w:val="lt-LT"/>
        </w:rPr>
        <w:t xml:space="preserve"> </w:t>
      </w:r>
      <w:r w:rsidRPr="004348B8">
        <w:rPr>
          <w:lang w:val="lt-LT"/>
        </w:rPr>
        <w:t>vertikaliose</w:t>
      </w:r>
      <w:r w:rsidRPr="004348B8">
        <w:rPr>
          <w:spacing w:val="-12"/>
          <w:lang w:val="lt-LT"/>
        </w:rPr>
        <w:t xml:space="preserve"> </w:t>
      </w:r>
      <w:r w:rsidRPr="004348B8">
        <w:rPr>
          <w:lang w:val="lt-LT"/>
        </w:rPr>
        <w:t>kreipiančiosiose;</w:t>
      </w:r>
      <w:r w:rsidRPr="004348B8">
        <w:rPr>
          <w:spacing w:val="-13"/>
          <w:lang w:val="lt-LT"/>
        </w:rPr>
        <w:t xml:space="preserve"> </w:t>
      </w:r>
      <w:r w:rsidRPr="004348B8">
        <w:rPr>
          <w:lang w:val="lt-LT"/>
        </w:rPr>
        <w:t>užsandarinti</w:t>
      </w:r>
      <w:r w:rsidRPr="004348B8">
        <w:rPr>
          <w:spacing w:val="-12"/>
          <w:lang w:val="lt-LT"/>
        </w:rPr>
        <w:t xml:space="preserve"> </w:t>
      </w:r>
      <w:r w:rsidRPr="004348B8">
        <w:rPr>
          <w:lang w:val="lt-LT"/>
        </w:rPr>
        <w:t>iš</w:t>
      </w:r>
      <w:r w:rsidRPr="004348B8">
        <w:rPr>
          <w:spacing w:val="-11"/>
          <w:lang w:val="lt-LT"/>
        </w:rPr>
        <w:t xml:space="preserve"> </w:t>
      </w:r>
      <w:r w:rsidRPr="004348B8">
        <w:rPr>
          <w:lang w:val="lt-LT"/>
        </w:rPr>
        <w:t>visų</w:t>
      </w:r>
      <w:r w:rsidRPr="004348B8">
        <w:rPr>
          <w:spacing w:val="-13"/>
          <w:lang w:val="lt-LT"/>
        </w:rPr>
        <w:t xml:space="preserve"> </w:t>
      </w:r>
      <w:r w:rsidRPr="004348B8">
        <w:rPr>
          <w:lang w:val="lt-LT"/>
        </w:rPr>
        <w:t>keturių</w:t>
      </w:r>
      <w:r w:rsidRPr="004348B8">
        <w:rPr>
          <w:spacing w:val="-11"/>
          <w:lang w:val="lt-LT"/>
        </w:rPr>
        <w:t xml:space="preserve"> </w:t>
      </w:r>
      <w:r w:rsidRPr="004348B8">
        <w:rPr>
          <w:lang w:val="lt-LT"/>
        </w:rPr>
        <w:t>pusių</w:t>
      </w:r>
      <w:r w:rsidRPr="004348B8">
        <w:rPr>
          <w:spacing w:val="-13"/>
          <w:lang w:val="lt-LT"/>
        </w:rPr>
        <w:t xml:space="preserve"> </w:t>
      </w:r>
      <w:r w:rsidRPr="004348B8">
        <w:rPr>
          <w:lang w:val="lt-LT"/>
        </w:rPr>
        <w:t>bei</w:t>
      </w:r>
      <w:r w:rsidRPr="004348B8">
        <w:rPr>
          <w:spacing w:val="-12"/>
          <w:lang w:val="lt-LT"/>
        </w:rPr>
        <w:t xml:space="preserve"> </w:t>
      </w:r>
      <w:r w:rsidRPr="004348B8">
        <w:rPr>
          <w:lang w:val="lt-LT"/>
        </w:rPr>
        <w:t>tarp</w:t>
      </w:r>
      <w:r w:rsidRPr="004348B8">
        <w:rPr>
          <w:spacing w:val="-11"/>
          <w:lang w:val="lt-LT"/>
        </w:rPr>
        <w:t xml:space="preserve"> </w:t>
      </w:r>
      <w:r w:rsidRPr="004348B8">
        <w:rPr>
          <w:lang w:val="lt-LT"/>
        </w:rPr>
        <w:t>sekcijų</w:t>
      </w:r>
      <w:r w:rsidRPr="004348B8">
        <w:rPr>
          <w:spacing w:val="-12"/>
          <w:lang w:val="lt-LT"/>
        </w:rPr>
        <w:t xml:space="preserve"> </w:t>
      </w:r>
      <w:r w:rsidRPr="004348B8">
        <w:rPr>
          <w:lang w:val="lt-LT"/>
        </w:rPr>
        <w:t>sandarinami</w:t>
      </w:r>
      <w:r w:rsidRPr="004348B8">
        <w:rPr>
          <w:spacing w:val="-13"/>
          <w:lang w:val="lt-LT"/>
        </w:rPr>
        <w:t xml:space="preserve"> </w:t>
      </w:r>
      <w:r w:rsidRPr="004348B8">
        <w:rPr>
          <w:lang w:val="lt-LT"/>
        </w:rPr>
        <w:t>guminėmis</w:t>
      </w:r>
      <w:r w:rsidRPr="004348B8">
        <w:rPr>
          <w:spacing w:val="-11"/>
          <w:lang w:val="lt-LT"/>
        </w:rPr>
        <w:t xml:space="preserve"> </w:t>
      </w:r>
      <w:r w:rsidRPr="004348B8">
        <w:rPr>
          <w:lang w:val="lt-LT"/>
        </w:rPr>
        <w:t>tarpinėmis;. Sekcijų sujungimų šarnyrai turi būti sukonstruoti taip, kad nesusidarytų šalčio</w:t>
      </w:r>
      <w:r w:rsidRPr="004348B8">
        <w:rPr>
          <w:spacing w:val="-10"/>
          <w:lang w:val="lt-LT"/>
        </w:rPr>
        <w:t xml:space="preserve"> </w:t>
      </w:r>
      <w:r w:rsidRPr="004348B8">
        <w:rPr>
          <w:lang w:val="lt-LT"/>
        </w:rPr>
        <w:t>tiltelis.</w:t>
      </w:r>
    </w:p>
    <w:p w14:paraId="20C24139" w14:textId="77777777" w:rsidR="00B21B62" w:rsidRPr="004348B8" w:rsidRDefault="00000000">
      <w:pPr>
        <w:pStyle w:val="BodyText"/>
        <w:ind w:left="1701" w:right="116" w:firstLine="311"/>
        <w:jc w:val="both"/>
        <w:rPr>
          <w:lang w:val="lt-LT"/>
        </w:rPr>
      </w:pPr>
      <w:r w:rsidRPr="004348B8">
        <w:rPr>
          <w:lang w:val="lt-LT"/>
        </w:rPr>
        <w:t>Vartų</w:t>
      </w:r>
      <w:r w:rsidRPr="004348B8">
        <w:rPr>
          <w:spacing w:val="-7"/>
          <w:lang w:val="lt-LT"/>
        </w:rPr>
        <w:t xml:space="preserve"> </w:t>
      </w:r>
      <w:r w:rsidRPr="004348B8">
        <w:rPr>
          <w:lang w:val="lt-LT"/>
        </w:rPr>
        <w:t>pakėlimas</w:t>
      </w:r>
      <w:r w:rsidRPr="004348B8">
        <w:rPr>
          <w:spacing w:val="-8"/>
          <w:lang w:val="lt-LT"/>
        </w:rPr>
        <w:t xml:space="preserve"> </w:t>
      </w:r>
      <w:r w:rsidRPr="004348B8">
        <w:rPr>
          <w:lang w:val="lt-LT"/>
        </w:rPr>
        <w:t>ir</w:t>
      </w:r>
      <w:r w:rsidRPr="004348B8">
        <w:rPr>
          <w:spacing w:val="-6"/>
          <w:lang w:val="lt-LT"/>
        </w:rPr>
        <w:t xml:space="preserve"> </w:t>
      </w:r>
      <w:r w:rsidRPr="004348B8">
        <w:rPr>
          <w:lang w:val="lt-LT"/>
        </w:rPr>
        <w:t>nuleidimas</w:t>
      </w:r>
      <w:r w:rsidRPr="004348B8">
        <w:rPr>
          <w:spacing w:val="-8"/>
          <w:lang w:val="lt-LT"/>
        </w:rPr>
        <w:t xml:space="preserve"> </w:t>
      </w:r>
      <w:r w:rsidRPr="004348B8">
        <w:rPr>
          <w:lang w:val="lt-LT"/>
        </w:rPr>
        <w:t>–</w:t>
      </w:r>
      <w:r w:rsidRPr="004348B8">
        <w:rPr>
          <w:spacing w:val="-6"/>
          <w:lang w:val="lt-LT"/>
        </w:rPr>
        <w:t xml:space="preserve"> </w:t>
      </w:r>
      <w:r w:rsidRPr="004348B8">
        <w:rPr>
          <w:lang w:val="lt-LT"/>
        </w:rPr>
        <w:t>su</w:t>
      </w:r>
      <w:r w:rsidRPr="004348B8">
        <w:rPr>
          <w:spacing w:val="-7"/>
          <w:lang w:val="lt-LT"/>
        </w:rPr>
        <w:t xml:space="preserve"> </w:t>
      </w:r>
      <w:r w:rsidRPr="004348B8">
        <w:rPr>
          <w:lang w:val="lt-LT"/>
        </w:rPr>
        <w:t>el.</w:t>
      </w:r>
      <w:r w:rsidRPr="004348B8">
        <w:rPr>
          <w:spacing w:val="-8"/>
          <w:lang w:val="lt-LT"/>
        </w:rPr>
        <w:t xml:space="preserve"> </w:t>
      </w:r>
      <w:r w:rsidRPr="004348B8">
        <w:rPr>
          <w:lang w:val="lt-LT"/>
        </w:rPr>
        <w:t>pavara.</w:t>
      </w:r>
      <w:r w:rsidRPr="004348B8">
        <w:rPr>
          <w:spacing w:val="-8"/>
          <w:lang w:val="lt-LT"/>
        </w:rPr>
        <w:t xml:space="preserve"> </w:t>
      </w:r>
      <w:r w:rsidRPr="004348B8">
        <w:rPr>
          <w:lang w:val="lt-LT"/>
        </w:rPr>
        <w:t>Valdymas</w:t>
      </w:r>
      <w:r w:rsidRPr="004348B8">
        <w:rPr>
          <w:spacing w:val="-8"/>
          <w:lang w:val="lt-LT"/>
        </w:rPr>
        <w:t xml:space="preserve"> </w:t>
      </w:r>
      <w:r w:rsidRPr="004348B8">
        <w:rPr>
          <w:lang w:val="lt-LT"/>
        </w:rPr>
        <w:t>patalpos</w:t>
      </w:r>
      <w:r w:rsidRPr="004348B8">
        <w:rPr>
          <w:spacing w:val="-9"/>
          <w:lang w:val="lt-LT"/>
        </w:rPr>
        <w:t xml:space="preserve"> </w:t>
      </w:r>
      <w:r w:rsidRPr="004348B8">
        <w:rPr>
          <w:lang w:val="lt-LT"/>
        </w:rPr>
        <w:t>viduje</w:t>
      </w:r>
      <w:r w:rsidRPr="004348B8">
        <w:rPr>
          <w:spacing w:val="-7"/>
          <w:lang w:val="lt-LT"/>
        </w:rPr>
        <w:t xml:space="preserve"> </w:t>
      </w:r>
      <w:r w:rsidRPr="004348B8">
        <w:rPr>
          <w:lang w:val="lt-LT"/>
        </w:rPr>
        <w:t>iš</w:t>
      </w:r>
      <w:r w:rsidRPr="004348B8">
        <w:rPr>
          <w:spacing w:val="-8"/>
          <w:lang w:val="lt-LT"/>
        </w:rPr>
        <w:t xml:space="preserve"> </w:t>
      </w:r>
      <w:r w:rsidRPr="004348B8">
        <w:rPr>
          <w:lang w:val="lt-LT"/>
        </w:rPr>
        <w:t>pultelio</w:t>
      </w:r>
      <w:r w:rsidRPr="004348B8">
        <w:rPr>
          <w:spacing w:val="-7"/>
          <w:lang w:val="lt-LT"/>
        </w:rPr>
        <w:t xml:space="preserve"> </w:t>
      </w:r>
      <w:r w:rsidRPr="004348B8">
        <w:rPr>
          <w:lang w:val="lt-LT"/>
        </w:rPr>
        <w:t>šalia</w:t>
      </w:r>
      <w:r w:rsidRPr="004348B8">
        <w:rPr>
          <w:spacing w:val="-7"/>
          <w:lang w:val="lt-LT"/>
        </w:rPr>
        <w:t xml:space="preserve"> </w:t>
      </w:r>
      <w:r w:rsidRPr="004348B8">
        <w:rPr>
          <w:lang w:val="lt-LT"/>
        </w:rPr>
        <w:t>vartų</w:t>
      </w:r>
      <w:r w:rsidRPr="004348B8">
        <w:rPr>
          <w:spacing w:val="-7"/>
          <w:lang w:val="lt-LT"/>
        </w:rPr>
        <w:t xml:space="preserve"> </w:t>
      </w:r>
      <w:r w:rsidRPr="004348B8">
        <w:rPr>
          <w:lang w:val="lt-LT"/>
        </w:rPr>
        <w:t>ant</w:t>
      </w:r>
      <w:r w:rsidRPr="004348B8">
        <w:rPr>
          <w:spacing w:val="-9"/>
          <w:lang w:val="lt-LT"/>
        </w:rPr>
        <w:t xml:space="preserve"> </w:t>
      </w:r>
      <w:r w:rsidRPr="004348B8">
        <w:rPr>
          <w:lang w:val="lt-LT"/>
        </w:rPr>
        <w:t>sienos</w:t>
      </w:r>
      <w:r w:rsidRPr="004348B8">
        <w:rPr>
          <w:spacing w:val="-8"/>
          <w:lang w:val="lt-LT"/>
        </w:rPr>
        <w:t xml:space="preserve"> </w:t>
      </w:r>
      <w:r w:rsidRPr="004348B8">
        <w:rPr>
          <w:lang w:val="lt-LT"/>
        </w:rPr>
        <w:t>ir</w:t>
      </w:r>
      <w:r w:rsidRPr="004348B8">
        <w:rPr>
          <w:spacing w:val="-6"/>
          <w:lang w:val="lt-LT"/>
        </w:rPr>
        <w:t xml:space="preserve"> </w:t>
      </w:r>
      <w:r w:rsidRPr="004348B8">
        <w:rPr>
          <w:lang w:val="lt-LT"/>
        </w:rPr>
        <w:t>centrinio apsaugos posto. Turi būti numatytas avarinis atidarymas rankomis patalpos viduje nesant el. srovės. Vartai turi būti pilnos</w:t>
      </w:r>
      <w:r w:rsidRPr="004348B8">
        <w:rPr>
          <w:spacing w:val="-2"/>
          <w:lang w:val="lt-LT"/>
        </w:rPr>
        <w:t xml:space="preserve"> </w:t>
      </w:r>
      <w:r w:rsidRPr="004348B8">
        <w:rPr>
          <w:lang w:val="lt-LT"/>
        </w:rPr>
        <w:t>komplektacijos.</w:t>
      </w:r>
    </w:p>
    <w:p w14:paraId="574CF0B0" w14:textId="77777777" w:rsidR="00B21B62" w:rsidRPr="004348B8" w:rsidRDefault="00000000">
      <w:pPr>
        <w:pStyle w:val="BodyText"/>
        <w:ind w:left="1701" w:right="116" w:firstLine="312"/>
        <w:jc w:val="both"/>
        <w:rPr>
          <w:lang w:val="lt-LT"/>
        </w:rPr>
      </w:pPr>
      <w:r w:rsidRPr="004348B8">
        <w:rPr>
          <w:lang w:val="lt-LT"/>
        </w:rPr>
        <w:t>Elektriniai pakeliami pastatų vartai turi būti su nukreipiančiosiomis, užtikrinančiomis sklandų vartų atidarymą. Valdymas</w:t>
      </w:r>
      <w:r w:rsidRPr="004348B8">
        <w:rPr>
          <w:spacing w:val="-9"/>
          <w:lang w:val="lt-LT"/>
        </w:rPr>
        <w:t xml:space="preserve"> </w:t>
      </w:r>
      <w:r w:rsidRPr="004348B8">
        <w:rPr>
          <w:lang w:val="lt-LT"/>
        </w:rPr>
        <w:t>iš</w:t>
      </w:r>
      <w:r w:rsidRPr="004348B8">
        <w:rPr>
          <w:spacing w:val="-9"/>
          <w:lang w:val="lt-LT"/>
        </w:rPr>
        <w:t xml:space="preserve"> </w:t>
      </w:r>
      <w:r w:rsidRPr="004348B8">
        <w:rPr>
          <w:lang w:val="lt-LT"/>
        </w:rPr>
        <w:t>centrinio</w:t>
      </w:r>
      <w:r w:rsidRPr="004348B8">
        <w:rPr>
          <w:spacing w:val="-9"/>
          <w:lang w:val="lt-LT"/>
        </w:rPr>
        <w:t xml:space="preserve"> </w:t>
      </w:r>
      <w:r w:rsidRPr="004348B8">
        <w:rPr>
          <w:lang w:val="lt-LT"/>
        </w:rPr>
        <w:t>apsaugos</w:t>
      </w:r>
      <w:r w:rsidRPr="004348B8">
        <w:rPr>
          <w:spacing w:val="-9"/>
          <w:lang w:val="lt-LT"/>
        </w:rPr>
        <w:t xml:space="preserve"> </w:t>
      </w:r>
      <w:r w:rsidRPr="004348B8">
        <w:rPr>
          <w:lang w:val="lt-LT"/>
        </w:rPr>
        <w:t>posto.</w:t>
      </w:r>
      <w:r w:rsidRPr="004348B8">
        <w:rPr>
          <w:spacing w:val="-9"/>
          <w:lang w:val="lt-LT"/>
        </w:rPr>
        <w:t xml:space="preserve"> </w:t>
      </w:r>
      <w:r w:rsidRPr="004348B8">
        <w:rPr>
          <w:lang w:val="lt-LT"/>
        </w:rPr>
        <w:t>Turi</w:t>
      </w:r>
      <w:r w:rsidRPr="004348B8">
        <w:rPr>
          <w:spacing w:val="-11"/>
          <w:lang w:val="lt-LT"/>
        </w:rPr>
        <w:t xml:space="preserve"> </w:t>
      </w:r>
      <w:r w:rsidRPr="004348B8">
        <w:rPr>
          <w:lang w:val="lt-LT"/>
        </w:rPr>
        <w:t>būti</w:t>
      </w:r>
      <w:r w:rsidRPr="004348B8">
        <w:rPr>
          <w:spacing w:val="-9"/>
          <w:lang w:val="lt-LT"/>
        </w:rPr>
        <w:t xml:space="preserve"> </w:t>
      </w:r>
      <w:r w:rsidRPr="004348B8">
        <w:rPr>
          <w:lang w:val="lt-LT"/>
        </w:rPr>
        <w:t>numatytas</w:t>
      </w:r>
      <w:r w:rsidRPr="004348B8">
        <w:rPr>
          <w:spacing w:val="-10"/>
          <w:lang w:val="lt-LT"/>
        </w:rPr>
        <w:t xml:space="preserve"> </w:t>
      </w:r>
      <w:r w:rsidRPr="004348B8">
        <w:rPr>
          <w:lang w:val="lt-LT"/>
        </w:rPr>
        <w:t>vartų</w:t>
      </w:r>
      <w:r w:rsidRPr="004348B8">
        <w:rPr>
          <w:spacing w:val="-9"/>
          <w:lang w:val="lt-LT"/>
        </w:rPr>
        <w:t xml:space="preserve"> </w:t>
      </w:r>
      <w:r w:rsidRPr="004348B8">
        <w:rPr>
          <w:lang w:val="lt-LT"/>
        </w:rPr>
        <w:t>atidarymas</w:t>
      </w:r>
      <w:r w:rsidRPr="004348B8">
        <w:rPr>
          <w:spacing w:val="-9"/>
          <w:lang w:val="lt-LT"/>
        </w:rPr>
        <w:t xml:space="preserve"> </w:t>
      </w:r>
      <w:r w:rsidRPr="004348B8">
        <w:rPr>
          <w:lang w:val="lt-LT"/>
        </w:rPr>
        <w:t>iš</w:t>
      </w:r>
      <w:r w:rsidRPr="004348B8">
        <w:rPr>
          <w:spacing w:val="-9"/>
          <w:lang w:val="lt-LT"/>
        </w:rPr>
        <w:t xml:space="preserve"> </w:t>
      </w:r>
      <w:r w:rsidRPr="004348B8">
        <w:rPr>
          <w:lang w:val="lt-LT"/>
        </w:rPr>
        <w:t>teritorijos</w:t>
      </w:r>
      <w:r w:rsidRPr="004348B8">
        <w:rPr>
          <w:spacing w:val="-10"/>
          <w:lang w:val="lt-LT"/>
        </w:rPr>
        <w:t xml:space="preserve"> </w:t>
      </w:r>
      <w:r w:rsidRPr="004348B8">
        <w:rPr>
          <w:lang w:val="lt-LT"/>
        </w:rPr>
        <w:t>vidinės</w:t>
      </w:r>
      <w:r w:rsidRPr="004348B8">
        <w:rPr>
          <w:spacing w:val="-9"/>
          <w:lang w:val="lt-LT"/>
        </w:rPr>
        <w:t xml:space="preserve"> </w:t>
      </w:r>
      <w:r w:rsidRPr="004348B8">
        <w:rPr>
          <w:lang w:val="lt-LT"/>
        </w:rPr>
        <w:t>pusės,</w:t>
      </w:r>
      <w:r w:rsidRPr="004348B8">
        <w:rPr>
          <w:spacing w:val="-9"/>
          <w:lang w:val="lt-LT"/>
        </w:rPr>
        <w:t xml:space="preserve"> </w:t>
      </w:r>
      <w:r w:rsidRPr="004348B8">
        <w:rPr>
          <w:lang w:val="lt-LT"/>
        </w:rPr>
        <w:t>naudojant</w:t>
      </w:r>
      <w:r w:rsidRPr="004348B8">
        <w:rPr>
          <w:spacing w:val="-9"/>
          <w:lang w:val="lt-LT"/>
        </w:rPr>
        <w:t xml:space="preserve"> </w:t>
      </w:r>
      <w:r w:rsidRPr="004348B8">
        <w:rPr>
          <w:lang w:val="lt-LT"/>
        </w:rPr>
        <w:t>raktą, iš vidaus vartai atidaromo/uždaromo jungiklio paspaudimu. Turi būti užtikrintas tolygus durų konstrukcijos judėjimas pasikėlimo/nusileidimo metu. Turi būti avarinis atidarymas rankomis nesant el. srovės. Vartai turi būti pilnos komplektacijos.</w:t>
      </w:r>
    </w:p>
    <w:p w14:paraId="3DBA66A1" w14:textId="77777777" w:rsidR="00B21B62" w:rsidRPr="004348B8" w:rsidRDefault="00000000">
      <w:pPr>
        <w:pStyle w:val="BodyText"/>
        <w:spacing w:line="230" w:lineRule="exact"/>
        <w:ind w:left="2013"/>
        <w:jc w:val="both"/>
        <w:rPr>
          <w:lang w:val="lt-LT"/>
        </w:rPr>
      </w:pPr>
      <w:r w:rsidRPr="004348B8">
        <w:rPr>
          <w:lang w:val="lt-LT"/>
        </w:rPr>
        <w:t>Visos išorinės durys turi turėti automatinio užsidarymo mechanizmus. Papildomai taikomos šios nuostatos:</w:t>
      </w:r>
    </w:p>
    <w:p w14:paraId="33000E66" w14:textId="77777777" w:rsidR="00B21B62" w:rsidRPr="004348B8" w:rsidRDefault="00000000">
      <w:pPr>
        <w:pStyle w:val="ListParagraph"/>
        <w:numPr>
          <w:ilvl w:val="3"/>
          <w:numId w:val="17"/>
        </w:numPr>
        <w:tabs>
          <w:tab w:val="left" w:pos="3120"/>
          <w:tab w:val="left" w:pos="3121"/>
        </w:tabs>
        <w:ind w:left="3120" w:right="117" w:hanging="568"/>
        <w:rPr>
          <w:sz w:val="20"/>
          <w:lang w:val="lt-LT"/>
        </w:rPr>
      </w:pPr>
      <w:r w:rsidRPr="004348B8">
        <w:rPr>
          <w:sz w:val="20"/>
          <w:lang w:val="lt-LT"/>
        </w:rPr>
        <w:t>Darbuotojų</w:t>
      </w:r>
      <w:r w:rsidRPr="004348B8">
        <w:rPr>
          <w:spacing w:val="-5"/>
          <w:sz w:val="20"/>
          <w:lang w:val="lt-LT"/>
        </w:rPr>
        <w:t xml:space="preserve"> </w:t>
      </w:r>
      <w:r w:rsidRPr="004348B8">
        <w:rPr>
          <w:sz w:val="20"/>
          <w:lang w:val="lt-LT"/>
        </w:rPr>
        <w:t>įėjimo</w:t>
      </w:r>
      <w:r w:rsidRPr="004348B8">
        <w:rPr>
          <w:spacing w:val="-5"/>
          <w:sz w:val="20"/>
          <w:lang w:val="lt-LT"/>
        </w:rPr>
        <w:t xml:space="preserve"> </w:t>
      </w:r>
      <w:r w:rsidRPr="004348B8">
        <w:rPr>
          <w:sz w:val="20"/>
          <w:lang w:val="lt-LT"/>
        </w:rPr>
        <w:t>/</w:t>
      </w:r>
      <w:r w:rsidRPr="004348B8">
        <w:rPr>
          <w:spacing w:val="-5"/>
          <w:sz w:val="20"/>
          <w:lang w:val="lt-LT"/>
        </w:rPr>
        <w:t xml:space="preserve"> </w:t>
      </w:r>
      <w:r w:rsidRPr="004348B8">
        <w:rPr>
          <w:sz w:val="20"/>
          <w:lang w:val="lt-LT"/>
        </w:rPr>
        <w:t>klientų</w:t>
      </w:r>
      <w:r w:rsidRPr="004348B8">
        <w:rPr>
          <w:spacing w:val="-5"/>
          <w:sz w:val="20"/>
          <w:lang w:val="lt-LT"/>
        </w:rPr>
        <w:t xml:space="preserve"> </w:t>
      </w:r>
      <w:r w:rsidRPr="004348B8">
        <w:rPr>
          <w:sz w:val="20"/>
          <w:lang w:val="lt-LT"/>
        </w:rPr>
        <w:t>įėjimo</w:t>
      </w:r>
      <w:r w:rsidRPr="004348B8">
        <w:rPr>
          <w:spacing w:val="-5"/>
          <w:sz w:val="20"/>
          <w:lang w:val="lt-LT"/>
        </w:rPr>
        <w:t xml:space="preserve"> </w:t>
      </w:r>
      <w:r w:rsidRPr="004348B8">
        <w:rPr>
          <w:sz w:val="20"/>
          <w:lang w:val="lt-LT"/>
        </w:rPr>
        <w:t>durys</w:t>
      </w:r>
      <w:r w:rsidRPr="004348B8">
        <w:rPr>
          <w:spacing w:val="-4"/>
          <w:sz w:val="20"/>
          <w:lang w:val="lt-LT"/>
        </w:rPr>
        <w:t xml:space="preserve"> </w:t>
      </w:r>
      <w:r w:rsidRPr="004348B8">
        <w:rPr>
          <w:sz w:val="20"/>
          <w:lang w:val="lt-LT"/>
        </w:rPr>
        <w:t>(išorinė</w:t>
      </w:r>
      <w:r w:rsidRPr="004348B8">
        <w:rPr>
          <w:spacing w:val="-6"/>
          <w:sz w:val="20"/>
          <w:lang w:val="lt-LT"/>
        </w:rPr>
        <w:t xml:space="preserve"> </w:t>
      </w:r>
      <w:r w:rsidRPr="004348B8">
        <w:rPr>
          <w:sz w:val="20"/>
          <w:lang w:val="lt-LT"/>
        </w:rPr>
        <w:t>durų</w:t>
      </w:r>
      <w:r w:rsidRPr="004348B8">
        <w:rPr>
          <w:spacing w:val="-5"/>
          <w:sz w:val="20"/>
          <w:lang w:val="lt-LT"/>
        </w:rPr>
        <w:t xml:space="preserve"> </w:t>
      </w:r>
      <w:r w:rsidRPr="004348B8">
        <w:rPr>
          <w:sz w:val="20"/>
          <w:lang w:val="lt-LT"/>
        </w:rPr>
        <w:t>dalis)</w:t>
      </w:r>
      <w:r w:rsidRPr="004348B8">
        <w:rPr>
          <w:spacing w:val="-5"/>
          <w:sz w:val="20"/>
          <w:lang w:val="lt-LT"/>
        </w:rPr>
        <w:t xml:space="preserve"> </w:t>
      </w:r>
      <w:r w:rsidRPr="004348B8">
        <w:rPr>
          <w:sz w:val="20"/>
          <w:lang w:val="lt-LT"/>
        </w:rPr>
        <w:t>turi</w:t>
      </w:r>
      <w:r w:rsidRPr="004348B8">
        <w:rPr>
          <w:spacing w:val="-5"/>
          <w:sz w:val="20"/>
          <w:lang w:val="lt-LT"/>
        </w:rPr>
        <w:t xml:space="preserve"> </w:t>
      </w:r>
      <w:r w:rsidRPr="004348B8">
        <w:rPr>
          <w:sz w:val="20"/>
          <w:lang w:val="lt-LT"/>
        </w:rPr>
        <w:t>atitikti</w:t>
      </w:r>
      <w:r w:rsidRPr="004348B8">
        <w:rPr>
          <w:spacing w:val="-5"/>
          <w:sz w:val="20"/>
          <w:lang w:val="lt-LT"/>
        </w:rPr>
        <w:t xml:space="preserve"> </w:t>
      </w:r>
      <w:r w:rsidRPr="004348B8">
        <w:rPr>
          <w:sz w:val="20"/>
          <w:lang w:val="lt-LT"/>
        </w:rPr>
        <w:t>tuos</w:t>
      </w:r>
      <w:r w:rsidRPr="004348B8">
        <w:rPr>
          <w:spacing w:val="-4"/>
          <w:sz w:val="20"/>
          <w:lang w:val="lt-LT"/>
        </w:rPr>
        <w:t xml:space="preserve"> </w:t>
      </w:r>
      <w:r w:rsidRPr="004348B8">
        <w:rPr>
          <w:sz w:val="20"/>
          <w:lang w:val="lt-LT"/>
        </w:rPr>
        <w:t>pačius</w:t>
      </w:r>
      <w:r w:rsidRPr="004348B8">
        <w:rPr>
          <w:spacing w:val="-5"/>
          <w:sz w:val="20"/>
          <w:lang w:val="lt-LT"/>
        </w:rPr>
        <w:t xml:space="preserve"> </w:t>
      </w:r>
      <w:r w:rsidRPr="004348B8">
        <w:rPr>
          <w:sz w:val="20"/>
          <w:lang w:val="lt-LT"/>
        </w:rPr>
        <w:t>reikalavimus</w:t>
      </w:r>
      <w:r w:rsidRPr="004348B8">
        <w:rPr>
          <w:spacing w:val="-5"/>
          <w:sz w:val="20"/>
          <w:lang w:val="lt-LT"/>
        </w:rPr>
        <w:t xml:space="preserve"> </w:t>
      </w:r>
      <w:r w:rsidRPr="004348B8">
        <w:rPr>
          <w:sz w:val="20"/>
          <w:lang w:val="lt-LT"/>
        </w:rPr>
        <w:t>kaip ir lauko</w:t>
      </w:r>
      <w:r w:rsidRPr="004348B8">
        <w:rPr>
          <w:spacing w:val="-2"/>
          <w:sz w:val="20"/>
          <w:lang w:val="lt-LT"/>
        </w:rPr>
        <w:t xml:space="preserve"> </w:t>
      </w:r>
      <w:r w:rsidRPr="004348B8">
        <w:rPr>
          <w:sz w:val="20"/>
          <w:lang w:val="lt-LT"/>
        </w:rPr>
        <w:t>durys;</w:t>
      </w:r>
    </w:p>
    <w:p w14:paraId="243525B7" w14:textId="77777777" w:rsidR="00B21B62" w:rsidRPr="004348B8" w:rsidRDefault="00000000">
      <w:pPr>
        <w:pStyle w:val="ListParagraph"/>
        <w:numPr>
          <w:ilvl w:val="3"/>
          <w:numId w:val="17"/>
        </w:numPr>
        <w:tabs>
          <w:tab w:val="left" w:pos="3119"/>
          <w:tab w:val="left" w:pos="3120"/>
        </w:tabs>
        <w:ind w:left="3119" w:right="116" w:hanging="568"/>
        <w:rPr>
          <w:sz w:val="20"/>
          <w:lang w:val="lt-LT"/>
        </w:rPr>
      </w:pPr>
      <w:r w:rsidRPr="004348B8">
        <w:rPr>
          <w:sz w:val="20"/>
          <w:lang w:val="lt-LT"/>
        </w:rPr>
        <w:t>Durys į biurus gali būti atidaromos arba slankiojančios, durys - technikos kambarius gali būti kompaktiškos;</w:t>
      </w:r>
    </w:p>
    <w:p w14:paraId="25F49BF9" w14:textId="77777777" w:rsidR="00B21B62" w:rsidRPr="004348B8" w:rsidRDefault="00000000">
      <w:pPr>
        <w:pStyle w:val="ListParagraph"/>
        <w:numPr>
          <w:ilvl w:val="3"/>
          <w:numId w:val="17"/>
        </w:numPr>
        <w:tabs>
          <w:tab w:val="left" w:pos="3119"/>
          <w:tab w:val="left" w:pos="3120"/>
        </w:tabs>
        <w:spacing w:line="252" w:lineRule="auto"/>
        <w:ind w:left="3119" w:right="116" w:hanging="568"/>
        <w:rPr>
          <w:sz w:val="20"/>
          <w:lang w:val="lt-LT"/>
        </w:rPr>
      </w:pPr>
      <w:r w:rsidRPr="004348B8">
        <w:rPr>
          <w:sz w:val="20"/>
          <w:lang w:val="lt-LT"/>
        </w:rPr>
        <w:t>Techninių patalpų durys – B2 klasės saugumo, pagal Lietuvos STR (vietiniai Lietuvos standartai) 2 arba 3 klasė, atsidarančios į išorę. Užraktai: B2, 2</w:t>
      </w:r>
      <w:r w:rsidRPr="004348B8">
        <w:rPr>
          <w:spacing w:val="-10"/>
          <w:sz w:val="20"/>
          <w:lang w:val="lt-LT"/>
        </w:rPr>
        <w:t xml:space="preserve"> </w:t>
      </w:r>
      <w:r w:rsidRPr="004348B8">
        <w:rPr>
          <w:sz w:val="20"/>
          <w:lang w:val="lt-LT"/>
        </w:rPr>
        <w:t>spynos;</w:t>
      </w:r>
    </w:p>
    <w:p w14:paraId="341065AA" w14:textId="77777777" w:rsidR="00B21B62" w:rsidRPr="004348B8" w:rsidRDefault="00000000">
      <w:pPr>
        <w:pStyle w:val="ListParagraph"/>
        <w:numPr>
          <w:ilvl w:val="3"/>
          <w:numId w:val="17"/>
        </w:numPr>
        <w:tabs>
          <w:tab w:val="left" w:pos="3119"/>
          <w:tab w:val="left" w:pos="3120"/>
        </w:tabs>
        <w:spacing w:line="235" w:lineRule="exact"/>
        <w:ind w:left="3119" w:hanging="569"/>
        <w:rPr>
          <w:sz w:val="20"/>
          <w:lang w:val="lt-LT"/>
        </w:rPr>
      </w:pPr>
      <w:r w:rsidRPr="004348B8">
        <w:rPr>
          <w:sz w:val="20"/>
          <w:lang w:val="lt-LT"/>
        </w:rPr>
        <w:t>Komutacinių patalpų durys turi turėti vieną visoms durims tinkantį</w:t>
      </w:r>
      <w:r w:rsidRPr="004348B8">
        <w:rPr>
          <w:spacing w:val="-13"/>
          <w:sz w:val="20"/>
          <w:lang w:val="lt-LT"/>
        </w:rPr>
        <w:t xml:space="preserve"> </w:t>
      </w:r>
      <w:r w:rsidRPr="004348B8">
        <w:rPr>
          <w:sz w:val="20"/>
          <w:lang w:val="lt-LT"/>
        </w:rPr>
        <w:t>raktą;</w:t>
      </w:r>
    </w:p>
    <w:p w14:paraId="74190C29" w14:textId="77777777" w:rsidR="00B21B62" w:rsidRPr="004348B8" w:rsidRDefault="00000000">
      <w:pPr>
        <w:pStyle w:val="ListParagraph"/>
        <w:numPr>
          <w:ilvl w:val="3"/>
          <w:numId w:val="17"/>
        </w:numPr>
        <w:tabs>
          <w:tab w:val="left" w:pos="3119"/>
          <w:tab w:val="left" w:pos="3120"/>
        </w:tabs>
        <w:spacing w:line="244" w:lineRule="exact"/>
        <w:ind w:left="3119" w:hanging="569"/>
        <w:rPr>
          <w:sz w:val="20"/>
          <w:lang w:val="lt-LT"/>
        </w:rPr>
      </w:pPr>
      <w:r w:rsidRPr="004348B8">
        <w:rPr>
          <w:sz w:val="20"/>
          <w:lang w:val="lt-LT"/>
        </w:rPr>
        <w:t>Durų paviršius, staktos, rėmai stiklo durims: turi būti aptarta su</w:t>
      </w:r>
      <w:r w:rsidRPr="004348B8">
        <w:rPr>
          <w:spacing w:val="-15"/>
          <w:sz w:val="20"/>
          <w:lang w:val="lt-LT"/>
        </w:rPr>
        <w:t xml:space="preserve"> </w:t>
      </w:r>
      <w:r w:rsidRPr="004348B8">
        <w:rPr>
          <w:sz w:val="20"/>
          <w:lang w:val="lt-LT"/>
        </w:rPr>
        <w:t>Užsakovu;</w:t>
      </w:r>
    </w:p>
    <w:p w14:paraId="7FF48630" w14:textId="77777777" w:rsidR="00B21B62" w:rsidRPr="004348B8" w:rsidRDefault="00000000">
      <w:pPr>
        <w:pStyle w:val="ListParagraph"/>
        <w:numPr>
          <w:ilvl w:val="3"/>
          <w:numId w:val="17"/>
        </w:numPr>
        <w:tabs>
          <w:tab w:val="left" w:pos="3119"/>
          <w:tab w:val="left" w:pos="3120"/>
        </w:tabs>
        <w:spacing w:line="245" w:lineRule="exact"/>
        <w:ind w:left="3119" w:hanging="569"/>
        <w:rPr>
          <w:sz w:val="20"/>
          <w:lang w:val="lt-LT"/>
        </w:rPr>
      </w:pPr>
      <w:r w:rsidRPr="004348B8">
        <w:rPr>
          <w:sz w:val="20"/>
          <w:lang w:val="lt-LT"/>
        </w:rPr>
        <w:t>Tualeto durys turi būti kompaktiškos, durys be slenksčio ar slenksčio su</w:t>
      </w:r>
      <w:r w:rsidRPr="004348B8">
        <w:rPr>
          <w:spacing w:val="-14"/>
          <w:sz w:val="20"/>
          <w:lang w:val="lt-LT"/>
        </w:rPr>
        <w:t xml:space="preserve"> </w:t>
      </w:r>
      <w:r w:rsidRPr="004348B8">
        <w:rPr>
          <w:sz w:val="20"/>
          <w:lang w:val="lt-LT"/>
        </w:rPr>
        <w:t>tarpu;</w:t>
      </w:r>
    </w:p>
    <w:p w14:paraId="62CCE508" w14:textId="77777777" w:rsidR="00B21B62" w:rsidRPr="004348B8" w:rsidRDefault="00000000">
      <w:pPr>
        <w:pStyle w:val="BodyText"/>
        <w:ind w:left="1701" w:right="116" w:firstLine="312"/>
        <w:jc w:val="both"/>
        <w:rPr>
          <w:lang w:val="lt-LT"/>
        </w:rPr>
      </w:pPr>
      <w:r w:rsidRPr="004348B8">
        <w:rPr>
          <w:lang w:val="lt-LT"/>
        </w:rPr>
        <w:t xml:space="preserve">Durų rankenos ir ženklai turi būti projektuojami iš </w:t>
      </w:r>
      <w:proofErr w:type="spellStart"/>
      <w:r w:rsidRPr="004348B8">
        <w:rPr>
          <w:lang w:val="lt-LT"/>
        </w:rPr>
        <w:t>nerūdyjančio</w:t>
      </w:r>
      <w:proofErr w:type="spellEnd"/>
      <w:r w:rsidRPr="004348B8">
        <w:rPr>
          <w:lang w:val="lt-LT"/>
        </w:rPr>
        <w:t xml:space="preserve"> plieno. Naudojama įranga turi būti suderinta su Užsakovu. Durys paprastai turi būti su cilindrinėmis spynomis ir vieningo užrakto sistema. Uždarymo sistema turi būti patentuota.</w:t>
      </w:r>
      <w:r w:rsidRPr="004348B8">
        <w:rPr>
          <w:spacing w:val="-8"/>
          <w:lang w:val="lt-LT"/>
        </w:rPr>
        <w:t xml:space="preserve"> </w:t>
      </w:r>
      <w:r w:rsidRPr="004348B8">
        <w:rPr>
          <w:lang w:val="lt-LT"/>
        </w:rPr>
        <w:t>Turi</w:t>
      </w:r>
      <w:r w:rsidRPr="004348B8">
        <w:rPr>
          <w:spacing w:val="-8"/>
          <w:lang w:val="lt-LT"/>
        </w:rPr>
        <w:t xml:space="preserve"> </w:t>
      </w:r>
      <w:r w:rsidRPr="004348B8">
        <w:rPr>
          <w:lang w:val="lt-LT"/>
        </w:rPr>
        <w:t>būti</w:t>
      </w:r>
      <w:r w:rsidRPr="004348B8">
        <w:rPr>
          <w:spacing w:val="-7"/>
          <w:lang w:val="lt-LT"/>
        </w:rPr>
        <w:t xml:space="preserve"> </w:t>
      </w:r>
      <w:r w:rsidRPr="004348B8">
        <w:rPr>
          <w:lang w:val="lt-LT"/>
        </w:rPr>
        <w:t>išsamiai</w:t>
      </w:r>
      <w:r w:rsidRPr="004348B8">
        <w:rPr>
          <w:spacing w:val="-8"/>
          <w:lang w:val="lt-LT"/>
        </w:rPr>
        <w:t xml:space="preserve"> </w:t>
      </w:r>
      <w:r w:rsidRPr="004348B8">
        <w:rPr>
          <w:lang w:val="lt-LT"/>
        </w:rPr>
        <w:t>paaiškinta</w:t>
      </w:r>
      <w:r w:rsidRPr="004348B8">
        <w:rPr>
          <w:spacing w:val="-7"/>
          <w:lang w:val="lt-LT"/>
        </w:rPr>
        <w:t xml:space="preserve"> </w:t>
      </w:r>
      <w:r w:rsidRPr="004348B8">
        <w:rPr>
          <w:lang w:val="lt-LT"/>
        </w:rPr>
        <w:t>jos</w:t>
      </w:r>
      <w:r w:rsidRPr="004348B8">
        <w:rPr>
          <w:spacing w:val="-7"/>
          <w:lang w:val="lt-LT"/>
        </w:rPr>
        <w:t xml:space="preserve"> </w:t>
      </w:r>
      <w:r w:rsidRPr="004348B8">
        <w:rPr>
          <w:lang w:val="lt-LT"/>
        </w:rPr>
        <w:t>apimtis</w:t>
      </w:r>
      <w:r w:rsidRPr="004348B8">
        <w:rPr>
          <w:spacing w:val="-7"/>
          <w:lang w:val="lt-LT"/>
        </w:rPr>
        <w:t xml:space="preserve"> </w:t>
      </w:r>
      <w:r w:rsidRPr="004348B8">
        <w:rPr>
          <w:lang w:val="lt-LT"/>
        </w:rPr>
        <w:t>ir</w:t>
      </w:r>
      <w:r w:rsidRPr="004348B8">
        <w:rPr>
          <w:spacing w:val="-7"/>
          <w:lang w:val="lt-LT"/>
        </w:rPr>
        <w:t xml:space="preserve"> </w:t>
      </w:r>
      <w:r w:rsidRPr="004348B8">
        <w:rPr>
          <w:lang w:val="lt-LT"/>
        </w:rPr>
        <w:t>tipas,</w:t>
      </w:r>
      <w:r w:rsidRPr="004348B8">
        <w:rPr>
          <w:spacing w:val="-8"/>
          <w:lang w:val="lt-LT"/>
        </w:rPr>
        <w:t xml:space="preserve"> </w:t>
      </w:r>
      <w:r w:rsidRPr="004348B8">
        <w:rPr>
          <w:lang w:val="lt-LT"/>
        </w:rPr>
        <w:t>taip</w:t>
      </w:r>
      <w:r w:rsidRPr="004348B8">
        <w:rPr>
          <w:spacing w:val="-7"/>
          <w:lang w:val="lt-LT"/>
        </w:rPr>
        <w:t xml:space="preserve"> </w:t>
      </w:r>
      <w:r w:rsidRPr="004348B8">
        <w:rPr>
          <w:lang w:val="lt-LT"/>
        </w:rPr>
        <w:t>pat</w:t>
      </w:r>
      <w:r w:rsidRPr="004348B8">
        <w:rPr>
          <w:spacing w:val="-8"/>
          <w:lang w:val="lt-LT"/>
        </w:rPr>
        <w:t xml:space="preserve"> </w:t>
      </w:r>
      <w:r w:rsidRPr="004348B8">
        <w:rPr>
          <w:lang w:val="lt-LT"/>
        </w:rPr>
        <w:t>prieigos</w:t>
      </w:r>
      <w:r w:rsidRPr="004348B8">
        <w:rPr>
          <w:spacing w:val="-7"/>
          <w:lang w:val="lt-LT"/>
        </w:rPr>
        <w:t xml:space="preserve"> </w:t>
      </w:r>
      <w:r w:rsidRPr="004348B8">
        <w:rPr>
          <w:lang w:val="lt-LT"/>
        </w:rPr>
        <w:t>sistemų</w:t>
      </w:r>
      <w:r w:rsidRPr="004348B8">
        <w:rPr>
          <w:spacing w:val="-7"/>
          <w:lang w:val="lt-LT"/>
        </w:rPr>
        <w:t xml:space="preserve"> </w:t>
      </w:r>
      <w:r w:rsidRPr="004348B8">
        <w:rPr>
          <w:lang w:val="lt-LT"/>
        </w:rPr>
        <w:t>koordinavimas</w:t>
      </w:r>
      <w:r w:rsidRPr="004348B8">
        <w:rPr>
          <w:spacing w:val="-8"/>
          <w:lang w:val="lt-LT"/>
        </w:rPr>
        <w:t xml:space="preserve"> </w:t>
      </w:r>
      <w:r w:rsidRPr="004348B8">
        <w:rPr>
          <w:lang w:val="lt-LT"/>
        </w:rPr>
        <w:t>susijusiose</w:t>
      </w:r>
      <w:r w:rsidRPr="004348B8">
        <w:rPr>
          <w:spacing w:val="-8"/>
          <w:lang w:val="lt-LT"/>
        </w:rPr>
        <w:t xml:space="preserve"> </w:t>
      </w:r>
      <w:r w:rsidRPr="004348B8">
        <w:rPr>
          <w:lang w:val="lt-LT"/>
        </w:rPr>
        <w:t>zonose. Vidaus durys, kurios turi būti rakinamos, turi būti su užrakto sistema minimaliai 2 lygio pagal Lietuvos STR (vietiniai Lietuvos standartai). Visos šarvo durys turi turėti patvirtintą užrakto sistemą pagal saugos reikalavimus, atitinkančius B1 klasę. Tualeto durys yra pažymėtos tualeto ženklu, raudona /</w:t>
      </w:r>
      <w:r w:rsidRPr="004348B8">
        <w:rPr>
          <w:spacing w:val="-8"/>
          <w:lang w:val="lt-LT"/>
        </w:rPr>
        <w:t xml:space="preserve"> </w:t>
      </w:r>
      <w:r w:rsidRPr="004348B8">
        <w:rPr>
          <w:lang w:val="lt-LT"/>
        </w:rPr>
        <w:t>balta.</w:t>
      </w:r>
    </w:p>
    <w:p w14:paraId="697B5F03" w14:textId="77777777" w:rsidR="00B21B62" w:rsidRPr="004348B8" w:rsidRDefault="00000000">
      <w:pPr>
        <w:pStyle w:val="BodyText"/>
        <w:ind w:left="1701" w:right="118" w:firstLine="312"/>
        <w:jc w:val="both"/>
        <w:rPr>
          <w:lang w:val="lt-LT"/>
        </w:rPr>
      </w:pPr>
      <w:r w:rsidRPr="004348B8">
        <w:rPr>
          <w:lang w:val="lt-LT"/>
        </w:rPr>
        <w:t>Durų ir kolonų kampai, ten kur vyksta transporto judėjimas, turi būti apsaugomi sumontuojant smūgius amortizuojančias apsaugines konstrukcijas.</w:t>
      </w:r>
    </w:p>
    <w:p w14:paraId="3CF8E0A3" w14:textId="77777777" w:rsidR="00B21B62" w:rsidRPr="004348B8" w:rsidRDefault="00000000">
      <w:pPr>
        <w:pStyle w:val="BodyText"/>
        <w:ind w:left="1700" w:right="118" w:firstLine="312"/>
        <w:jc w:val="both"/>
        <w:rPr>
          <w:lang w:val="lt-LT"/>
        </w:rPr>
      </w:pPr>
      <w:r w:rsidRPr="004348B8">
        <w:rPr>
          <w:lang w:val="lt-LT"/>
        </w:rPr>
        <w:t xml:space="preserve">Grynųjų pinigų departamento patalpose, vietose, kuriose numatomas pinigų pervežimas specialiais vežimėliais, siekiant apsaugoti sienų kampus nuo apgadinimo, turi būti numatytos </w:t>
      </w:r>
      <w:proofErr w:type="spellStart"/>
      <w:r w:rsidRPr="004348B8">
        <w:rPr>
          <w:lang w:val="lt-LT"/>
        </w:rPr>
        <w:t>nerūdyjančio</w:t>
      </w:r>
      <w:proofErr w:type="spellEnd"/>
      <w:r w:rsidRPr="004348B8">
        <w:rPr>
          <w:lang w:val="lt-LT"/>
        </w:rPr>
        <w:t xml:space="preserve"> plieno plokštės.</w:t>
      </w:r>
    </w:p>
    <w:p w14:paraId="32CEB24B" w14:textId="77777777" w:rsidR="00B21B62" w:rsidRPr="004348B8" w:rsidRDefault="00000000">
      <w:pPr>
        <w:pStyle w:val="BodyText"/>
        <w:ind w:left="1700" w:right="120" w:firstLine="312"/>
        <w:jc w:val="both"/>
        <w:rPr>
          <w:lang w:val="lt-LT"/>
        </w:rPr>
      </w:pPr>
      <w:r w:rsidRPr="004348B8">
        <w:rPr>
          <w:lang w:val="lt-LT"/>
        </w:rPr>
        <w:t>Visų praėjimų minimalūs pločiai ir aukščiai turi būti suderinti su Užsakovo atstovu ir atitikti galiojančių statybos techninių reglamentų bei priešgaisrinius reikalavimus.</w:t>
      </w:r>
    </w:p>
    <w:p w14:paraId="3E9AC25C" w14:textId="77777777" w:rsidR="00B21B62" w:rsidRPr="004348B8" w:rsidRDefault="00000000">
      <w:pPr>
        <w:pStyle w:val="BodyText"/>
        <w:ind w:left="1700" w:right="117" w:firstLine="312"/>
        <w:jc w:val="both"/>
        <w:rPr>
          <w:lang w:val="lt-LT"/>
        </w:rPr>
      </w:pPr>
      <w:r w:rsidRPr="004348B8">
        <w:rPr>
          <w:lang w:val="lt-LT"/>
        </w:rPr>
        <w:t xml:space="preserve">Visi mechaniniai sujungimai, kaip pvz. veržlės, varžtai, vinys, kaiščiai ir pan., turi būti pagaminti iš </w:t>
      </w:r>
      <w:proofErr w:type="spellStart"/>
      <w:r w:rsidRPr="004348B8">
        <w:rPr>
          <w:lang w:val="lt-LT"/>
        </w:rPr>
        <w:t>nerūdyjančio</w:t>
      </w:r>
      <w:proofErr w:type="spellEnd"/>
      <w:r w:rsidRPr="004348B8">
        <w:rPr>
          <w:lang w:val="lt-LT"/>
        </w:rPr>
        <w:t xml:space="preserve"> plieno. Plieninių elementų neleidžiama naudoti apdirbtiems paviršiams (chromuotiems, padengtiems kadmiu ir pan.).</w:t>
      </w:r>
    </w:p>
    <w:p w14:paraId="521F1877" w14:textId="77777777" w:rsidR="00B21B62" w:rsidRPr="004348B8" w:rsidRDefault="00000000">
      <w:pPr>
        <w:pStyle w:val="BodyText"/>
        <w:ind w:left="1700" w:right="117" w:firstLine="312"/>
        <w:jc w:val="both"/>
        <w:rPr>
          <w:lang w:val="lt-LT"/>
        </w:rPr>
      </w:pPr>
      <w:r w:rsidRPr="004348B8">
        <w:rPr>
          <w:lang w:val="lt-LT"/>
        </w:rPr>
        <w:t>Sandarinimo medžiagos, naudojamos tiksliam sujungimų sumontavimui, turi būti tinkamos suplanuotam panaudojimui. Jų sudėtyje negali būti agresyvių komponentų ir jos turi būti suderinamos su konstrukcinėmis medžiagomis (įskaitant spalvą). Sandarinimo medžiagos turi būti atsparios senėjimui, jei jas veikia išorės atmosferos poveikiai – atsparios jiems.</w:t>
      </w:r>
    </w:p>
    <w:p w14:paraId="0DFA6D4B" w14:textId="77777777" w:rsidR="00B21B62" w:rsidRPr="004348B8" w:rsidRDefault="00B21B62">
      <w:pPr>
        <w:pStyle w:val="BodyText"/>
        <w:rPr>
          <w:lang w:val="lt-LT"/>
        </w:rPr>
      </w:pPr>
    </w:p>
    <w:p w14:paraId="5B3F847A" w14:textId="77777777" w:rsidR="00B21B62" w:rsidRPr="004348B8" w:rsidRDefault="00000000">
      <w:pPr>
        <w:pStyle w:val="BodyText"/>
        <w:ind w:right="118"/>
        <w:jc w:val="right"/>
        <w:rPr>
          <w:lang w:val="lt-LT"/>
        </w:rPr>
      </w:pPr>
      <w:r w:rsidRPr="004348B8">
        <w:rPr>
          <w:lang w:val="lt-LT"/>
        </w:rPr>
        <w:t xml:space="preserve">Priešais tambūrus turi būti projektuojamos </w:t>
      </w:r>
      <w:proofErr w:type="spellStart"/>
      <w:r w:rsidRPr="004348B8">
        <w:rPr>
          <w:lang w:val="lt-LT"/>
        </w:rPr>
        <w:t>nerūdyjančio</w:t>
      </w:r>
      <w:proofErr w:type="spellEnd"/>
      <w:r w:rsidRPr="004348B8">
        <w:rPr>
          <w:lang w:val="lt-LT"/>
        </w:rPr>
        <w:t xml:space="preserve"> plieno kojų valymo grotelės su įgilinta vonele, su trapu,</w:t>
      </w:r>
    </w:p>
    <w:p w14:paraId="2ECA18EF" w14:textId="77777777" w:rsidR="00B21B62" w:rsidRPr="004348B8" w:rsidRDefault="00B21B62">
      <w:pPr>
        <w:jc w:val="right"/>
        <w:rPr>
          <w:lang w:val="lt-LT"/>
        </w:rPr>
        <w:sectPr w:rsidR="00B21B62" w:rsidRPr="004348B8">
          <w:pgSz w:w="11910" w:h="16840"/>
          <w:pgMar w:top="820" w:right="560" w:bottom="280" w:left="0" w:header="613" w:footer="0" w:gutter="0"/>
          <w:cols w:space="1296"/>
        </w:sectPr>
      </w:pPr>
    </w:p>
    <w:p w14:paraId="1A2B4FC9" w14:textId="77777777" w:rsidR="00B21B62" w:rsidRPr="004348B8" w:rsidRDefault="00B21B62">
      <w:pPr>
        <w:pStyle w:val="BodyText"/>
        <w:rPr>
          <w:lang w:val="lt-LT"/>
        </w:rPr>
      </w:pPr>
    </w:p>
    <w:p w14:paraId="0AA08606" w14:textId="77777777" w:rsidR="00B21B62" w:rsidRPr="004348B8" w:rsidRDefault="00B21B62">
      <w:pPr>
        <w:pStyle w:val="BodyText"/>
        <w:rPr>
          <w:lang w:val="lt-LT"/>
        </w:rPr>
      </w:pPr>
    </w:p>
    <w:p w14:paraId="4B4249E7" w14:textId="77777777" w:rsidR="00B21B62" w:rsidRPr="004348B8" w:rsidRDefault="00B21B62">
      <w:pPr>
        <w:pStyle w:val="BodyText"/>
        <w:spacing w:before="4"/>
        <w:rPr>
          <w:sz w:val="17"/>
          <w:lang w:val="lt-LT"/>
        </w:rPr>
      </w:pPr>
    </w:p>
    <w:p w14:paraId="491A05D3" w14:textId="77777777" w:rsidR="00B21B62" w:rsidRPr="004348B8" w:rsidRDefault="00000000">
      <w:pPr>
        <w:pStyle w:val="BodyText"/>
        <w:spacing w:before="92"/>
        <w:ind w:left="1701"/>
        <w:rPr>
          <w:lang w:val="lt-LT"/>
        </w:rPr>
      </w:pPr>
      <w:r w:rsidRPr="004348B8">
        <w:rPr>
          <w:lang w:val="lt-LT"/>
        </w:rPr>
        <w:t>pajungiamu į lietaus kanalizaciją. Tambūruose, per visą grindų plotą turi būti numatomos įgilintos kojų valymo grotelės</w:t>
      </w:r>
    </w:p>
    <w:p w14:paraId="065E4081" w14:textId="77777777" w:rsidR="00B21B62" w:rsidRPr="004348B8" w:rsidRDefault="00000000">
      <w:pPr>
        <w:pStyle w:val="ListParagraph"/>
        <w:numPr>
          <w:ilvl w:val="0"/>
          <w:numId w:val="74"/>
        </w:numPr>
        <w:tabs>
          <w:tab w:val="left" w:pos="1841"/>
        </w:tabs>
        <w:spacing w:before="1"/>
        <w:ind w:left="1840" w:hanging="140"/>
        <w:rPr>
          <w:sz w:val="20"/>
          <w:lang w:val="lt-LT"/>
        </w:rPr>
      </w:pPr>
      <w:r w:rsidRPr="004348B8">
        <w:rPr>
          <w:sz w:val="20"/>
          <w:lang w:val="lt-LT"/>
        </w:rPr>
        <w:t>kilimėliai,</w:t>
      </w:r>
      <w:r w:rsidRPr="004348B8">
        <w:rPr>
          <w:spacing w:val="-16"/>
          <w:sz w:val="20"/>
          <w:lang w:val="lt-LT"/>
        </w:rPr>
        <w:t xml:space="preserve"> </w:t>
      </w:r>
      <w:r w:rsidRPr="004348B8">
        <w:rPr>
          <w:sz w:val="20"/>
          <w:lang w:val="lt-LT"/>
        </w:rPr>
        <w:t>pagaminti</w:t>
      </w:r>
      <w:r w:rsidRPr="004348B8">
        <w:rPr>
          <w:spacing w:val="-17"/>
          <w:sz w:val="20"/>
          <w:lang w:val="lt-LT"/>
        </w:rPr>
        <w:t xml:space="preserve"> </w:t>
      </w:r>
      <w:r w:rsidRPr="004348B8">
        <w:rPr>
          <w:sz w:val="20"/>
          <w:lang w:val="lt-LT"/>
        </w:rPr>
        <w:t>iš</w:t>
      </w:r>
      <w:r w:rsidRPr="004348B8">
        <w:rPr>
          <w:spacing w:val="-15"/>
          <w:sz w:val="20"/>
          <w:lang w:val="lt-LT"/>
        </w:rPr>
        <w:t xml:space="preserve"> </w:t>
      </w:r>
      <w:r w:rsidRPr="004348B8">
        <w:rPr>
          <w:sz w:val="20"/>
          <w:lang w:val="lt-LT"/>
        </w:rPr>
        <w:t>specialios</w:t>
      </w:r>
      <w:r w:rsidRPr="004348B8">
        <w:rPr>
          <w:spacing w:val="-16"/>
          <w:sz w:val="20"/>
          <w:lang w:val="lt-LT"/>
        </w:rPr>
        <w:t xml:space="preserve"> </w:t>
      </w:r>
      <w:proofErr w:type="spellStart"/>
      <w:r w:rsidRPr="004348B8">
        <w:rPr>
          <w:sz w:val="20"/>
          <w:lang w:val="lt-LT"/>
        </w:rPr>
        <w:t>termoplastinės</w:t>
      </w:r>
      <w:proofErr w:type="spellEnd"/>
      <w:r w:rsidRPr="004348B8">
        <w:rPr>
          <w:spacing w:val="-16"/>
          <w:sz w:val="20"/>
          <w:lang w:val="lt-LT"/>
        </w:rPr>
        <w:t xml:space="preserve"> </w:t>
      </w:r>
      <w:r w:rsidRPr="004348B8">
        <w:rPr>
          <w:sz w:val="20"/>
          <w:lang w:val="lt-LT"/>
        </w:rPr>
        <w:t>gumos,</w:t>
      </w:r>
      <w:r w:rsidRPr="004348B8">
        <w:rPr>
          <w:spacing w:val="-16"/>
          <w:sz w:val="20"/>
          <w:lang w:val="lt-LT"/>
        </w:rPr>
        <w:t xml:space="preserve"> </w:t>
      </w:r>
      <w:r w:rsidRPr="004348B8">
        <w:rPr>
          <w:sz w:val="20"/>
          <w:lang w:val="lt-LT"/>
        </w:rPr>
        <w:t>ypatingai</w:t>
      </w:r>
      <w:r w:rsidRPr="004348B8">
        <w:rPr>
          <w:spacing w:val="-17"/>
          <w:sz w:val="20"/>
          <w:lang w:val="lt-LT"/>
        </w:rPr>
        <w:t xml:space="preserve"> </w:t>
      </w:r>
      <w:r w:rsidRPr="004348B8">
        <w:rPr>
          <w:sz w:val="20"/>
          <w:lang w:val="lt-LT"/>
        </w:rPr>
        <w:t>atsparūs</w:t>
      </w:r>
      <w:r w:rsidRPr="004348B8">
        <w:rPr>
          <w:spacing w:val="-16"/>
          <w:sz w:val="20"/>
          <w:lang w:val="lt-LT"/>
        </w:rPr>
        <w:t xml:space="preserve"> </w:t>
      </w:r>
      <w:proofErr w:type="spellStart"/>
      <w:r w:rsidRPr="004348B8">
        <w:rPr>
          <w:sz w:val="20"/>
          <w:lang w:val="lt-LT"/>
        </w:rPr>
        <w:t>nusidevėjimui</w:t>
      </w:r>
      <w:proofErr w:type="spellEnd"/>
      <w:r w:rsidRPr="004348B8">
        <w:rPr>
          <w:sz w:val="20"/>
          <w:lang w:val="lt-LT"/>
        </w:rPr>
        <w:t>,</w:t>
      </w:r>
      <w:r w:rsidRPr="004348B8">
        <w:rPr>
          <w:spacing w:val="-16"/>
          <w:sz w:val="20"/>
          <w:lang w:val="lt-LT"/>
        </w:rPr>
        <w:t xml:space="preserve"> </w:t>
      </w:r>
      <w:r w:rsidRPr="004348B8">
        <w:rPr>
          <w:sz w:val="20"/>
          <w:lang w:val="lt-LT"/>
        </w:rPr>
        <w:t>atmosferiniams</w:t>
      </w:r>
      <w:r w:rsidRPr="004348B8">
        <w:rPr>
          <w:spacing w:val="-16"/>
          <w:sz w:val="20"/>
          <w:lang w:val="lt-LT"/>
        </w:rPr>
        <w:t xml:space="preserve"> </w:t>
      </w:r>
      <w:r w:rsidRPr="004348B8">
        <w:rPr>
          <w:sz w:val="20"/>
          <w:lang w:val="lt-LT"/>
        </w:rPr>
        <w:t>veiksniams</w:t>
      </w:r>
    </w:p>
    <w:p w14:paraId="68DD47F6" w14:textId="77777777" w:rsidR="00B21B62" w:rsidRPr="004348B8" w:rsidRDefault="00000000">
      <w:pPr>
        <w:pStyle w:val="BodyText"/>
        <w:ind w:left="1701"/>
        <w:rPr>
          <w:lang w:val="lt-LT"/>
        </w:rPr>
      </w:pPr>
      <w:r w:rsidRPr="004348B8">
        <w:rPr>
          <w:lang w:val="lt-LT"/>
        </w:rPr>
        <w:t>ir pan.</w:t>
      </w:r>
    </w:p>
    <w:p w14:paraId="0C1EA3ED" w14:textId="77777777" w:rsidR="00B21B62" w:rsidRPr="004348B8" w:rsidRDefault="00000000">
      <w:pPr>
        <w:pStyle w:val="BodyText"/>
        <w:ind w:left="1701" w:firstLine="680"/>
        <w:rPr>
          <w:lang w:val="lt-LT"/>
        </w:rPr>
      </w:pPr>
      <w:r w:rsidRPr="004348B8">
        <w:rPr>
          <w:lang w:val="lt-LT"/>
        </w:rPr>
        <w:t>Prie visų įėjimo durų numatomi pajungimai, įeigos kontrolei pajungti (papildoma įranga – metalo detektoriai, skaneriai ir kt. tik patekimo į Užsakovo teritoriją apsaugos poste).</w:t>
      </w:r>
    </w:p>
    <w:p w14:paraId="0E8382BC" w14:textId="77777777" w:rsidR="00B21B62" w:rsidRPr="004348B8" w:rsidRDefault="00B21B62">
      <w:pPr>
        <w:pStyle w:val="BodyText"/>
        <w:rPr>
          <w:lang w:val="lt-LT"/>
        </w:rPr>
      </w:pPr>
    </w:p>
    <w:p w14:paraId="663B0C49" w14:textId="77777777" w:rsidR="00B21B62" w:rsidRPr="004348B8" w:rsidRDefault="00000000">
      <w:pPr>
        <w:pStyle w:val="ListParagraph"/>
        <w:numPr>
          <w:ilvl w:val="2"/>
          <w:numId w:val="17"/>
        </w:numPr>
        <w:tabs>
          <w:tab w:val="left" w:pos="2781"/>
          <w:tab w:val="left" w:pos="2782"/>
        </w:tabs>
        <w:ind w:left="2781"/>
        <w:rPr>
          <w:sz w:val="20"/>
          <w:lang w:val="lt-LT"/>
        </w:rPr>
      </w:pPr>
      <w:bookmarkStart w:id="188" w:name="7.2.5_Pastatų_(patalpų)_funkcinio_ryšio_"/>
      <w:bookmarkEnd w:id="188"/>
      <w:r w:rsidRPr="004348B8">
        <w:rPr>
          <w:sz w:val="20"/>
          <w:lang w:val="lt-LT"/>
        </w:rPr>
        <w:t>Pastatų (patalpų) funkcinio ryšio ir zonavimo</w:t>
      </w:r>
      <w:r w:rsidRPr="004348B8">
        <w:rPr>
          <w:spacing w:val="-1"/>
          <w:sz w:val="20"/>
          <w:lang w:val="lt-LT"/>
        </w:rPr>
        <w:t xml:space="preserve"> </w:t>
      </w:r>
      <w:r w:rsidRPr="004348B8">
        <w:rPr>
          <w:sz w:val="20"/>
          <w:lang w:val="lt-LT"/>
        </w:rPr>
        <w:t>sprendiniai</w:t>
      </w:r>
    </w:p>
    <w:p w14:paraId="66FFB47E" w14:textId="30B38031" w:rsidR="00B21B62" w:rsidRPr="004348B8" w:rsidRDefault="00DB13D6">
      <w:pPr>
        <w:pStyle w:val="BodyText"/>
        <w:ind w:left="1701" w:right="118" w:firstLine="680"/>
        <w:jc w:val="both"/>
        <w:rPr>
          <w:lang w:val="lt-LT"/>
        </w:rPr>
      </w:pPr>
      <w:r w:rsidRPr="00DB13D6">
        <w:rPr>
          <w:lang w:val="lt-LT"/>
        </w:rPr>
        <w:t xml:space="preserve">Projektuotojas turi parengti architektūrinius brėžinius su patalpų suplanavimo sprendimais atsižvelgdamas į erdves. Patalpų dydis ir išdėstymas turi būti pritaikytas Užsakovo reikalavimams ir poreikiams. Užsakovas turi dalyvauti rengiant patalpų interjero dizainą. Darbo vietų komunikacijų instaliacija kur įmanoma turi būti numatyta po įrengtomis pakeltomis grindimis. Kitai infrastruktūrai reikalingas duomenų tinklas gali būti atvestas kitais būdais. Komunikacijų šachtos turi būti numatomos vertikaliai nepertraukiamai nuo rūsio iki viršutinio aukšto. Komunikacijų kambariai turi būti kiekviename aukšte jų vieta ir užimamas plotas turi būti patvirtinta Užsakovo. Patalpose turi būti užtikrintas geras natūralus apšvietimas, oro kokybė ir ventiliacija, užtikrinanti geras darbo sąlygas darbuotojams. Dalinai atvirose erdvėse esanti techninė įranga (šildymas, šaldymas, vėdinimas, drėkinimas, apšvietimas, elektros instaliacija, visų inžinerinių įrenginių valdymo ir aplinkos parametrų matavimo įranga) turi būti suprojektuota taip, kad Užsakovas ateityje siekdamas pertvarkyti dalinai atviras erdves į uždaro tipo erdves patirtų kaip galima mažesnius pertvarkymo kaštus. Patalpų suplanavimas turėtų skatinti bendradarbiavimą tarp darbuotojų ir suteiktų galimybes neformaliems susirinkimams; patalpos turi įkvėpti tiek darbui, tiek bendravimui. Patalpos turi būti pasiekiamos žmonėms su vežimėliais, neįgaliems, silpnaregiams. Technologijos turi remtis Lietuvos STR nurodymais. Projektuotojas privalo suprojektuoti saugias dviračių parkavimo vietas (50 – </w:t>
      </w:r>
      <w:proofErr w:type="spellStart"/>
      <w:r w:rsidRPr="00DB13D6">
        <w:rPr>
          <w:lang w:val="lt-LT"/>
        </w:rPr>
        <w:t>čiai</w:t>
      </w:r>
      <w:proofErr w:type="spellEnd"/>
      <w:r w:rsidRPr="00DB13D6">
        <w:rPr>
          <w:lang w:val="lt-LT"/>
        </w:rPr>
        <w:t xml:space="preserve"> dviračių), elektrinių </w:t>
      </w:r>
      <w:proofErr w:type="spellStart"/>
      <w:r w:rsidRPr="00DB13D6">
        <w:rPr>
          <w:lang w:val="lt-LT"/>
        </w:rPr>
        <w:t>paspirtukų</w:t>
      </w:r>
      <w:proofErr w:type="spellEnd"/>
      <w:r w:rsidRPr="00DB13D6">
        <w:rPr>
          <w:lang w:val="lt-LT"/>
        </w:rPr>
        <w:t xml:space="preserve"> parkavimo įkrovimo vietas ( 50 – </w:t>
      </w:r>
      <w:proofErr w:type="spellStart"/>
      <w:r w:rsidRPr="00DB13D6">
        <w:rPr>
          <w:lang w:val="lt-LT"/>
        </w:rPr>
        <w:t>čiai</w:t>
      </w:r>
      <w:proofErr w:type="spellEnd"/>
      <w:r w:rsidRPr="00DB13D6">
        <w:rPr>
          <w:lang w:val="lt-LT"/>
        </w:rPr>
        <w:t xml:space="preserve"> elektrinių </w:t>
      </w:r>
      <w:proofErr w:type="spellStart"/>
      <w:r w:rsidRPr="00DB13D6">
        <w:rPr>
          <w:lang w:val="lt-LT"/>
        </w:rPr>
        <w:t>paspirtukų</w:t>
      </w:r>
      <w:proofErr w:type="spellEnd"/>
      <w:r w:rsidRPr="00DB13D6">
        <w:rPr>
          <w:lang w:val="lt-LT"/>
        </w:rPr>
        <w:t xml:space="preserve">). Dviračių takas turi sujungti dviračių saugyklą su miesto dviračių taku. Projektuotojas privalo suprojektuoti saugią automobilių požeminę ir antžeminę parkavimo aikštelę. </w:t>
      </w:r>
      <w:proofErr w:type="spellStart"/>
      <w:r w:rsidRPr="00DB13D6">
        <w:t>Elektromobiliams</w:t>
      </w:r>
      <w:proofErr w:type="spellEnd"/>
      <w:r w:rsidRPr="00DB13D6">
        <w:t xml:space="preserve"> </w:t>
      </w:r>
      <w:proofErr w:type="spellStart"/>
      <w:r w:rsidRPr="00DB13D6">
        <w:t>turi</w:t>
      </w:r>
      <w:proofErr w:type="spellEnd"/>
      <w:r w:rsidRPr="00DB13D6">
        <w:t xml:space="preserve"> </w:t>
      </w:r>
      <w:proofErr w:type="spellStart"/>
      <w:r w:rsidRPr="00DB13D6">
        <w:t>būti</w:t>
      </w:r>
      <w:proofErr w:type="spellEnd"/>
      <w:r w:rsidRPr="00DB13D6">
        <w:t xml:space="preserve"> </w:t>
      </w:r>
      <w:proofErr w:type="spellStart"/>
      <w:r w:rsidRPr="00DB13D6">
        <w:t>numatoma</w:t>
      </w:r>
      <w:proofErr w:type="spellEnd"/>
      <w:r w:rsidRPr="00DB13D6">
        <w:t xml:space="preserve"> 20 proc. </w:t>
      </w:r>
      <w:proofErr w:type="spellStart"/>
      <w:r w:rsidRPr="00DB13D6">
        <w:t>parkavimo</w:t>
      </w:r>
      <w:proofErr w:type="spellEnd"/>
      <w:r w:rsidRPr="00DB13D6">
        <w:t xml:space="preserve"> vietų.</w:t>
      </w:r>
    </w:p>
    <w:p w14:paraId="4A798BF4" w14:textId="77777777" w:rsidR="00B21B62" w:rsidRPr="004348B8" w:rsidRDefault="00B21B62">
      <w:pPr>
        <w:pStyle w:val="BodyText"/>
        <w:spacing w:before="4"/>
        <w:rPr>
          <w:sz w:val="17"/>
          <w:lang w:val="lt-LT"/>
        </w:rPr>
      </w:pPr>
    </w:p>
    <w:p w14:paraId="33FADBD8" w14:textId="77777777" w:rsidR="00B21B62" w:rsidRPr="004348B8" w:rsidRDefault="00000000">
      <w:pPr>
        <w:numPr>
          <w:ilvl w:val="1"/>
          <w:numId w:val="17"/>
        </w:numPr>
        <w:tabs>
          <w:tab w:val="left" w:pos="2422"/>
        </w:tabs>
        <w:spacing w:before="92"/>
        <w:ind w:hanging="361"/>
        <w:rPr>
          <w:b/>
          <w:sz w:val="20"/>
          <w:lang w:val="lt-LT"/>
        </w:rPr>
      </w:pPr>
      <w:bookmarkStart w:id="189" w:name="7.3._Grynųjų_pinigų_departamentas"/>
      <w:bookmarkEnd w:id="189"/>
      <w:r w:rsidRPr="004348B8">
        <w:rPr>
          <w:b/>
          <w:sz w:val="20"/>
          <w:lang w:val="lt-LT"/>
        </w:rPr>
        <w:t>Grynųjų pinigų</w:t>
      </w:r>
      <w:r w:rsidRPr="004348B8">
        <w:rPr>
          <w:b/>
          <w:spacing w:val="-1"/>
          <w:sz w:val="20"/>
          <w:lang w:val="lt-LT"/>
        </w:rPr>
        <w:t xml:space="preserve"> </w:t>
      </w:r>
      <w:r w:rsidRPr="004348B8">
        <w:rPr>
          <w:b/>
          <w:sz w:val="20"/>
          <w:lang w:val="lt-LT"/>
        </w:rPr>
        <w:t>departamentas</w:t>
      </w:r>
    </w:p>
    <w:p w14:paraId="39D0BCE5" w14:textId="77777777" w:rsidR="00B21B62" w:rsidRPr="004348B8" w:rsidRDefault="00B21B62">
      <w:pPr>
        <w:pStyle w:val="BodyText"/>
        <w:spacing w:before="1"/>
        <w:rPr>
          <w:b/>
          <w:lang w:val="lt-LT"/>
        </w:rPr>
      </w:pPr>
    </w:p>
    <w:p w14:paraId="17EB655A" w14:textId="77777777" w:rsidR="00B21B62" w:rsidRPr="004348B8" w:rsidRDefault="00000000">
      <w:pPr>
        <w:pStyle w:val="ListParagraph"/>
        <w:numPr>
          <w:ilvl w:val="2"/>
          <w:numId w:val="17"/>
        </w:numPr>
        <w:tabs>
          <w:tab w:val="left" w:pos="3119"/>
          <w:tab w:val="left" w:pos="3120"/>
        </w:tabs>
        <w:ind w:left="1701" w:right="117" w:firstLine="360"/>
        <w:jc w:val="both"/>
        <w:rPr>
          <w:sz w:val="20"/>
          <w:lang w:val="lt-LT"/>
        </w:rPr>
      </w:pPr>
      <w:bookmarkStart w:id="190" w:name="7.3.1_Projektuotojas_turi_suprojektuoti_"/>
      <w:bookmarkEnd w:id="190"/>
      <w:r w:rsidRPr="004348B8">
        <w:rPr>
          <w:sz w:val="20"/>
          <w:lang w:val="lt-LT"/>
        </w:rPr>
        <w:t>Projektuotojas turi suprojektuoti susidėvėjusių inžinerinių sistemų (vėdinimo, oro kondicionavimo, elektros</w:t>
      </w:r>
      <w:r w:rsidRPr="004348B8">
        <w:rPr>
          <w:spacing w:val="-10"/>
          <w:sz w:val="20"/>
          <w:lang w:val="lt-LT"/>
        </w:rPr>
        <w:t xml:space="preserve"> </w:t>
      </w:r>
      <w:r w:rsidRPr="004348B8">
        <w:rPr>
          <w:sz w:val="20"/>
          <w:lang w:val="lt-LT"/>
        </w:rPr>
        <w:t>instaliacijos)</w:t>
      </w:r>
      <w:r w:rsidRPr="004348B8">
        <w:rPr>
          <w:spacing w:val="-8"/>
          <w:sz w:val="20"/>
          <w:lang w:val="lt-LT"/>
        </w:rPr>
        <w:t xml:space="preserve"> </w:t>
      </w:r>
      <w:r w:rsidRPr="004348B8">
        <w:rPr>
          <w:sz w:val="20"/>
          <w:lang w:val="lt-LT"/>
        </w:rPr>
        <w:t>įrengimo/pakeitimo</w:t>
      </w:r>
      <w:r w:rsidRPr="004348B8">
        <w:rPr>
          <w:spacing w:val="-9"/>
          <w:sz w:val="20"/>
          <w:lang w:val="lt-LT"/>
        </w:rPr>
        <w:t xml:space="preserve"> </w:t>
      </w:r>
      <w:r w:rsidRPr="004348B8">
        <w:rPr>
          <w:sz w:val="20"/>
          <w:lang w:val="lt-LT"/>
        </w:rPr>
        <w:t>naujomis,</w:t>
      </w:r>
      <w:r w:rsidRPr="004348B8">
        <w:rPr>
          <w:spacing w:val="-9"/>
          <w:sz w:val="20"/>
          <w:lang w:val="lt-LT"/>
        </w:rPr>
        <w:t xml:space="preserve"> </w:t>
      </w:r>
      <w:r w:rsidRPr="004348B8">
        <w:rPr>
          <w:sz w:val="20"/>
          <w:lang w:val="lt-LT"/>
        </w:rPr>
        <w:t>oro</w:t>
      </w:r>
      <w:r w:rsidRPr="004348B8">
        <w:rPr>
          <w:spacing w:val="-8"/>
          <w:sz w:val="20"/>
          <w:lang w:val="lt-LT"/>
        </w:rPr>
        <w:t xml:space="preserve"> </w:t>
      </w:r>
      <w:r w:rsidRPr="004348B8">
        <w:rPr>
          <w:sz w:val="20"/>
          <w:lang w:val="lt-LT"/>
        </w:rPr>
        <w:t>vėdinimo</w:t>
      </w:r>
      <w:r w:rsidRPr="004348B8">
        <w:rPr>
          <w:spacing w:val="-8"/>
          <w:sz w:val="20"/>
          <w:lang w:val="lt-LT"/>
        </w:rPr>
        <w:t xml:space="preserve"> </w:t>
      </w:r>
      <w:r w:rsidRPr="004348B8">
        <w:rPr>
          <w:sz w:val="20"/>
          <w:lang w:val="lt-LT"/>
        </w:rPr>
        <w:t>sistemų</w:t>
      </w:r>
      <w:r w:rsidRPr="004348B8">
        <w:rPr>
          <w:spacing w:val="-8"/>
          <w:sz w:val="20"/>
          <w:lang w:val="lt-LT"/>
        </w:rPr>
        <w:t xml:space="preserve"> </w:t>
      </w:r>
      <w:r w:rsidRPr="004348B8">
        <w:rPr>
          <w:sz w:val="20"/>
          <w:lang w:val="lt-LT"/>
        </w:rPr>
        <w:t>atnaujinimą</w:t>
      </w:r>
      <w:r w:rsidRPr="004348B8">
        <w:rPr>
          <w:spacing w:val="-10"/>
          <w:sz w:val="20"/>
          <w:lang w:val="lt-LT"/>
        </w:rPr>
        <w:t xml:space="preserve"> </w:t>
      </w:r>
      <w:r w:rsidRPr="004348B8">
        <w:rPr>
          <w:sz w:val="20"/>
          <w:lang w:val="lt-LT"/>
        </w:rPr>
        <w:t>trijose</w:t>
      </w:r>
      <w:r w:rsidRPr="004348B8">
        <w:rPr>
          <w:spacing w:val="-9"/>
          <w:sz w:val="20"/>
          <w:lang w:val="lt-LT"/>
        </w:rPr>
        <w:t xml:space="preserve"> </w:t>
      </w:r>
      <w:r w:rsidRPr="004348B8">
        <w:rPr>
          <w:sz w:val="20"/>
          <w:lang w:val="lt-LT"/>
        </w:rPr>
        <w:t>viena</w:t>
      </w:r>
      <w:r w:rsidRPr="004348B8">
        <w:rPr>
          <w:spacing w:val="-9"/>
          <w:sz w:val="20"/>
          <w:lang w:val="lt-LT"/>
        </w:rPr>
        <w:t xml:space="preserve"> </w:t>
      </w:r>
      <w:r w:rsidRPr="004348B8">
        <w:rPr>
          <w:sz w:val="20"/>
          <w:lang w:val="lt-LT"/>
        </w:rPr>
        <w:t>virš</w:t>
      </w:r>
      <w:r w:rsidRPr="004348B8">
        <w:rPr>
          <w:spacing w:val="-10"/>
          <w:sz w:val="20"/>
          <w:lang w:val="lt-LT"/>
        </w:rPr>
        <w:t xml:space="preserve"> </w:t>
      </w:r>
      <w:r w:rsidRPr="004348B8">
        <w:rPr>
          <w:sz w:val="20"/>
          <w:lang w:val="lt-LT"/>
        </w:rPr>
        <w:t>kitos</w:t>
      </w:r>
      <w:r w:rsidRPr="004348B8">
        <w:rPr>
          <w:spacing w:val="-8"/>
          <w:sz w:val="20"/>
          <w:lang w:val="lt-LT"/>
        </w:rPr>
        <w:t xml:space="preserve"> </w:t>
      </w:r>
      <w:r w:rsidRPr="004348B8">
        <w:rPr>
          <w:sz w:val="20"/>
          <w:lang w:val="lt-LT"/>
        </w:rPr>
        <w:t>esančiose pinigų saugyklose. Pinigų saugyklose (trijose viena virš kitos ir vienoje atskiroje), kuriose saugomi pinigai ir kitos vertybės,</w:t>
      </w:r>
      <w:r w:rsidRPr="004348B8">
        <w:rPr>
          <w:spacing w:val="-10"/>
          <w:sz w:val="20"/>
          <w:lang w:val="lt-LT"/>
        </w:rPr>
        <w:t xml:space="preserve"> </w:t>
      </w:r>
      <w:r w:rsidRPr="004348B8">
        <w:rPr>
          <w:sz w:val="20"/>
          <w:lang w:val="lt-LT"/>
        </w:rPr>
        <w:t>turi</w:t>
      </w:r>
      <w:r w:rsidRPr="004348B8">
        <w:rPr>
          <w:spacing w:val="-11"/>
          <w:sz w:val="20"/>
          <w:lang w:val="lt-LT"/>
        </w:rPr>
        <w:t xml:space="preserve"> </w:t>
      </w:r>
      <w:r w:rsidRPr="004348B8">
        <w:rPr>
          <w:sz w:val="20"/>
          <w:lang w:val="lt-LT"/>
        </w:rPr>
        <w:t>būti</w:t>
      </w:r>
      <w:r w:rsidRPr="004348B8">
        <w:rPr>
          <w:spacing w:val="-11"/>
          <w:sz w:val="20"/>
          <w:lang w:val="lt-LT"/>
        </w:rPr>
        <w:t xml:space="preserve"> </w:t>
      </w:r>
      <w:r w:rsidRPr="004348B8">
        <w:rPr>
          <w:sz w:val="20"/>
          <w:lang w:val="lt-LT"/>
        </w:rPr>
        <w:t>optimali</w:t>
      </w:r>
      <w:r w:rsidRPr="004348B8">
        <w:rPr>
          <w:spacing w:val="-11"/>
          <w:sz w:val="20"/>
          <w:lang w:val="lt-LT"/>
        </w:rPr>
        <w:t xml:space="preserve"> </w:t>
      </w:r>
      <w:r w:rsidRPr="004348B8">
        <w:rPr>
          <w:sz w:val="20"/>
          <w:lang w:val="lt-LT"/>
        </w:rPr>
        <w:t>temperatūra</w:t>
      </w:r>
      <w:r w:rsidRPr="004348B8">
        <w:rPr>
          <w:spacing w:val="-11"/>
          <w:sz w:val="20"/>
          <w:lang w:val="lt-LT"/>
        </w:rPr>
        <w:t xml:space="preserve"> </w:t>
      </w:r>
      <w:r w:rsidRPr="004348B8">
        <w:rPr>
          <w:sz w:val="20"/>
          <w:lang w:val="lt-LT"/>
        </w:rPr>
        <w:t>(18–23°C)</w:t>
      </w:r>
      <w:r w:rsidRPr="004348B8">
        <w:rPr>
          <w:spacing w:val="-10"/>
          <w:sz w:val="20"/>
          <w:lang w:val="lt-LT"/>
        </w:rPr>
        <w:t xml:space="preserve"> </w:t>
      </w:r>
      <w:r w:rsidRPr="004348B8">
        <w:rPr>
          <w:sz w:val="20"/>
          <w:lang w:val="lt-LT"/>
        </w:rPr>
        <w:t>ir</w:t>
      </w:r>
      <w:r w:rsidRPr="004348B8">
        <w:rPr>
          <w:spacing w:val="-11"/>
          <w:sz w:val="20"/>
          <w:lang w:val="lt-LT"/>
        </w:rPr>
        <w:t xml:space="preserve"> </w:t>
      </w:r>
      <w:r w:rsidRPr="004348B8">
        <w:rPr>
          <w:sz w:val="20"/>
          <w:lang w:val="lt-LT"/>
        </w:rPr>
        <w:t>santykinė</w:t>
      </w:r>
      <w:r w:rsidRPr="004348B8">
        <w:rPr>
          <w:spacing w:val="-10"/>
          <w:sz w:val="20"/>
          <w:lang w:val="lt-LT"/>
        </w:rPr>
        <w:t xml:space="preserve"> </w:t>
      </w:r>
      <w:r w:rsidRPr="004348B8">
        <w:rPr>
          <w:sz w:val="20"/>
          <w:lang w:val="lt-LT"/>
        </w:rPr>
        <w:t>oro</w:t>
      </w:r>
      <w:r w:rsidRPr="004348B8">
        <w:rPr>
          <w:spacing w:val="-11"/>
          <w:sz w:val="20"/>
          <w:lang w:val="lt-LT"/>
        </w:rPr>
        <w:t xml:space="preserve"> </w:t>
      </w:r>
      <w:r w:rsidRPr="004348B8">
        <w:rPr>
          <w:sz w:val="20"/>
          <w:lang w:val="lt-LT"/>
        </w:rPr>
        <w:t>drėgmė</w:t>
      </w:r>
      <w:r w:rsidRPr="004348B8">
        <w:rPr>
          <w:spacing w:val="-11"/>
          <w:sz w:val="20"/>
          <w:lang w:val="lt-LT"/>
        </w:rPr>
        <w:t xml:space="preserve"> </w:t>
      </w:r>
      <w:r w:rsidRPr="004348B8">
        <w:rPr>
          <w:sz w:val="20"/>
          <w:lang w:val="lt-LT"/>
        </w:rPr>
        <w:t>(50±5%).</w:t>
      </w:r>
      <w:r w:rsidRPr="004348B8">
        <w:rPr>
          <w:spacing w:val="-11"/>
          <w:sz w:val="20"/>
          <w:lang w:val="lt-LT"/>
        </w:rPr>
        <w:t xml:space="preserve"> </w:t>
      </w:r>
      <w:r w:rsidRPr="004348B8">
        <w:rPr>
          <w:sz w:val="20"/>
          <w:lang w:val="lt-LT"/>
        </w:rPr>
        <w:t>Saugyklai,</w:t>
      </w:r>
      <w:r w:rsidRPr="004348B8">
        <w:rPr>
          <w:spacing w:val="-10"/>
          <w:sz w:val="20"/>
          <w:lang w:val="lt-LT"/>
        </w:rPr>
        <w:t xml:space="preserve"> </w:t>
      </w:r>
      <w:r w:rsidRPr="004348B8">
        <w:rPr>
          <w:sz w:val="20"/>
          <w:lang w:val="lt-LT"/>
        </w:rPr>
        <w:t>esančiai</w:t>
      </w:r>
      <w:r w:rsidRPr="004348B8">
        <w:rPr>
          <w:spacing w:val="-11"/>
          <w:sz w:val="20"/>
          <w:lang w:val="lt-LT"/>
        </w:rPr>
        <w:t xml:space="preserve"> </w:t>
      </w:r>
      <w:r w:rsidRPr="004348B8">
        <w:rPr>
          <w:sz w:val="20"/>
          <w:lang w:val="lt-LT"/>
        </w:rPr>
        <w:t>toliau</w:t>
      </w:r>
      <w:r w:rsidRPr="004348B8">
        <w:rPr>
          <w:spacing w:val="-10"/>
          <w:sz w:val="20"/>
          <w:lang w:val="lt-LT"/>
        </w:rPr>
        <w:t xml:space="preserve"> </w:t>
      </w:r>
      <w:r w:rsidRPr="004348B8">
        <w:rPr>
          <w:sz w:val="20"/>
          <w:lang w:val="lt-LT"/>
        </w:rPr>
        <w:t>nuo</w:t>
      </w:r>
      <w:r w:rsidRPr="004348B8">
        <w:rPr>
          <w:spacing w:val="-10"/>
          <w:sz w:val="20"/>
          <w:lang w:val="lt-LT"/>
        </w:rPr>
        <w:t xml:space="preserve"> </w:t>
      </w:r>
      <w:r w:rsidRPr="004348B8">
        <w:rPr>
          <w:sz w:val="20"/>
          <w:lang w:val="lt-LT"/>
        </w:rPr>
        <w:t xml:space="preserve">trijų vienoje vertikalėje esančių saugyklų, mašinų įvažiavimo šliuzui iš garažų vidinio kiemo pusės suprojektuoti atsiveriančius vartus. Vartų </w:t>
      </w:r>
      <w:proofErr w:type="spellStart"/>
      <w:r w:rsidRPr="004348B8">
        <w:rPr>
          <w:sz w:val="20"/>
          <w:lang w:val="lt-LT"/>
        </w:rPr>
        <w:t>gabaritiniai</w:t>
      </w:r>
      <w:proofErr w:type="spellEnd"/>
      <w:r w:rsidRPr="004348B8">
        <w:rPr>
          <w:sz w:val="20"/>
          <w:lang w:val="lt-LT"/>
        </w:rPr>
        <w:t xml:space="preserve"> matmenys ne mažesni kaip plotis x aukštis (3200 x 3400) mm, atsparumo įsilaužimui</w:t>
      </w:r>
      <w:r w:rsidRPr="004348B8">
        <w:rPr>
          <w:spacing w:val="-7"/>
          <w:sz w:val="20"/>
          <w:lang w:val="lt-LT"/>
        </w:rPr>
        <w:t xml:space="preserve"> </w:t>
      </w:r>
      <w:r w:rsidRPr="004348B8">
        <w:rPr>
          <w:sz w:val="20"/>
          <w:lang w:val="lt-LT"/>
        </w:rPr>
        <w:t>klasė</w:t>
      </w:r>
      <w:r w:rsidRPr="004348B8">
        <w:rPr>
          <w:spacing w:val="-6"/>
          <w:sz w:val="20"/>
          <w:lang w:val="lt-LT"/>
        </w:rPr>
        <w:t xml:space="preserve"> </w:t>
      </w:r>
      <w:r w:rsidRPr="004348B8">
        <w:rPr>
          <w:sz w:val="20"/>
          <w:lang w:val="lt-LT"/>
        </w:rPr>
        <w:t>ne</w:t>
      </w:r>
      <w:r w:rsidRPr="004348B8">
        <w:rPr>
          <w:spacing w:val="-6"/>
          <w:sz w:val="20"/>
          <w:lang w:val="lt-LT"/>
        </w:rPr>
        <w:t xml:space="preserve"> </w:t>
      </w:r>
      <w:r w:rsidRPr="004348B8">
        <w:rPr>
          <w:sz w:val="20"/>
          <w:lang w:val="lt-LT"/>
        </w:rPr>
        <w:t>žemesnė</w:t>
      </w:r>
      <w:r w:rsidRPr="004348B8">
        <w:rPr>
          <w:spacing w:val="-8"/>
          <w:sz w:val="20"/>
          <w:lang w:val="lt-LT"/>
        </w:rPr>
        <w:t xml:space="preserve"> </w:t>
      </w:r>
      <w:r w:rsidRPr="004348B8">
        <w:rPr>
          <w:sz w:val="20"/>
          <w:lang w:val="lt-LT"/>
        </w:rPr>
        <w:t>kaip</w:t>
      </w:r>
      <w:r w:rsidRPr="004348B8">
        <w:rPr>
          <w:spacing w:val="-6"/>
          <w:sz w:val="20"/>
          <w:lang w:val="lt-LT"/>
        </w:rPr>
        <w:t xml:space="preserve"> </w:t>
      </w:r>
      <w:r w:rsidRPr="004348B8">
        <w:rPr>
          <w:sz w:val="20"/>
          <w:lang w:val="lt-LT"/>
        </w:rPr>
        <w:t>4</w:t>
      </w:r>
      <w:r w:rsidRPr="004348B8">
        <w:rPr>
          <w:spacing w:val="-6"/>
          <w:sz w:val="20"/>
          <w:lang w:val="lt-LT"/>
        </w:rPr>
        <w:t xml:space="preserve"> </w:t>
      </w:r>
      <w:r w:rsidRPr="004348B8">
        <w:rPr>
          <w:sz w:val="20"/>
          <w:lang w:val="lt-LT"/>
        </w:rPr>
        <w:t>pagal</w:t>
      </w:r>
      <w:r w:rsidRPr="004348B8">
        <w:rPr>
          <w:spacing w:val="-7"/>
          <w:sz w:val="20"/>
          <w:lang w:val="lt-LT"/>
        </w:rPr>
        <w:t xml:space="preserve"> </w:t>
      </w:r>
      <w:r w:rsidRPr="004348B8">
        <w:rPr>
          <w:sz w:val="20"/>
          <w:lang w:val="lt-LT"/>
        </w:rPr>
        <w:t>LST</w:t>
      </w:r>
      <w:r w:rsidRPr="004348B8">
        <w:rPr>
          <w:spacing w:val="-6"/>
          <w:sz w:val="20"/>
          <w:lang w:val="lt-LT"/>
        </w:rPr>
        <w:t xml:space="preserve"> </w:t>
      </w:r>
      <w:r w:rsidRPr="004348B8">
        <w:rPr>
          <w:sz w:val="20"/>
          <w:lang w:val="lt-LT"/>
        </w:rPr>
        <w:t>EN1627:2011.Numatomas</w:t>
      </w:r>
      <w:r w:rsidRPr="004348B8">
        <w:rPr>
          <w:spacing w:val="-7"/>
          <w:sz w:val="20"/>
          <w:lang w:val="lt-LT"/>
        </w:rPr>
        <w:t xml:space="preserve"> </w:t>
      </w:r>
      <w:r w:rsidRPr="004348B8">
        <w:rPr>
          <w:sz w:val="20"/>
          <w:lang w:val="lt-LT"/>
        </w:rPr>
        <w:t>vartų</w:t>
      </w:r>
      <w:r w:rsidRPr="004348B8">
        <w:rPr>
          <w:spacing w:val="-6"/>
          <w:sz w:val="20"/>
          <w:lang w:val="lt-LT"/>
        </w:rPr>
        <w:t xml:space="preserve"> </w:t>
      </w:r>
      <w:r w:rsidRPr="004348B8">
        <w:rPr>
          <w:sz w:val="20"/>
          <w:lang w:val="lt-LT"/>
        </w:rPr>
        <w:t>valdymas</w:t>
      </w:r>
      <w:r w:rsidRPr="004348B8">
        <w:rPr>
          <w:spacing w:val="-7"/>
          <w:sz w:val="20"/>
          <w:lang w:val="lt-LT"/>
        </w:rPr>
        <w:t xml:space="preserve"> </w:t>
      </w:r>
      <w:r w:rsidRPr="004348B8">
        <w:rPr>
          <w:sz w:val="20"/>
          <w:lang w:val="lt-LT"/>
        </w:rPr>
        <w:t>turi</w:t>
      </w:r>
      <w:r w:rsidRPr="004348B8">
        <w:rPr>
          <w:spacing w:val="-7"/>
          <w:sz w:val="20"/>
          <w:lang w:val="lt-LT"/>
        </w:rPr>
        <w:t xml:space="preserve"> </w:t>
      </w:r>
      <w:r w:rsidRPr="004348B8">
        <w:rPr>
          <w:sz w:val="20"/>
          <w:lang w:val="lt-LT"/>
        </w:rPr>
        <w:t>būti</w:t>
      </w:r>
      <w:r w:rsidRPr="004348B8">
        <w:rPr>
          <w:spacing w:val="-6"/>
          <w:sz w:val="20"/>
          <w:lang w:val="lt-LT"/>
        </w:rPr>
        <w:t xml:space="preserve"> </w:t>
      </w:r>
      <w:r w:rsidRPr="004348B8">
        <w:rPr>
          <w:sz w:val="20"/>
          <w:lang w:val="lt-LT"/>
        </w:rPr>
        <w:t>iš</w:t>
      </w:r>
      <w:r w:rsidRPr="004348B8">
        <w:rPr>
          <w:spacing w:val="-6"/>
          <w:sz w:val="20"/>
          <w:lang w:val="lt-LT"/>
        </w:rPr>
        <w:t xml:space="preserve"> </w:t>
      </w:r>
      <w:r w:rsidRPr="004348B8">
        <w:rPr>
          <w:sz w:val="20"/>
          <w:lang w:val="lt-LT"/>
        </w:rPr>
        <w:t>šiuo</w:t>
      </w:r>
      <w:r w:rsidRPr="004348B8">
        <w:rPr>
          <w:spacing w:val="-6"/>
          <w:sz w:val="20"/>
          <w:lang w:val="lt-LT"/>
        </w:rPr>
        <w:t xml:space="preserve"> </w:t>
      </w:r>
      <w:r w:rsidRPr="004348B8">
        <w:rPr>
          <w:sz w:val="20"/>
          <w:lang w:val="lt-LT"/>
        </w:rPr>
        <w:t>metu</w:t>
      </w:r>
      <w:r w:rsidRPr="004348B8">
        <w:rPr>
          <w:spacing w:val="-5"/>
          <w:sz w:val="20"/>
          <w:lang w:val="lt-LT"/>
        </w:rPr>
        <w:t xml:space="preserve"> </w:t>
      </w:r>
      <w:r w:rsidRPr="004348B8">
        <w:rPr>
          <w:sz w:val="20"/>
          <w:lang w:val="lt-LT"/>
        </w:rPr>
        <w:t xml:space="preserve">esančio 2 apsaugos posto </w:t>
      </w:r>
      <w:proofErr w:type="spellStart"/>
      <w:r w:rsidRPr="004348B8">
        <w:rPr>
          <w:sz w:val="20"/>
          <w:lang w:val="lt-LT"/>
        </w:rPr>
        <w:t>mygtukais.Vartų</w:t>
      </w:r>
      <w:proofErr w:type="spellEnd"/>
      <w:r w:rsidRPr="004348B8">
        <w:rPr>
          <w:sz w:val="20"/>
          <w:lang w:val="lt-LT"/>
        </w:rPr>
        <w:t xml:space="preserve"> uždarymo, atidarymo padėtis turi būti kontroliuojama apsauginės signalizacijos sistema, stebėjimas vykdomas numatant vaizdo</w:t>
      </w:r>
      <w:r w:rsidRPr="004348B8">
        <w:rPr>
          <w:spacing w:val="-6"/>
          <w:sz w:val="20"/>
          <w:lang w:val="lt-LT"/>
        </w:rPr>
        <w:t xml:space="preserve"> </w:t>
      </w:r>
      <w:r w:rsidRPr="004348B8">
        <w:rPr>
          <w:sz w:val="20"/>
          <w:lang w:val="lt-LT"/>
        </w:rPr>
        <w:t>kameras.</w:t>
      </w:r>
    </w:p>
    <w:p w14:paraId="3C9BDE19" w14:textId="1687D8C5" w:rsidR="00B21B62" w:rsidRPr="004348B8" w:rsidRDefault="00F3565D">
      <w:pPr>
        <w:pStyle w:val="ListParagraph"/>
        <w:numPr>
          <w:ilvl w:val="2"/>
          <w:numId w:val="17"/>
        </w:numPr>
        <w:tabs>
          <w:tab w:val="left" w:pos="3119"/>
          <w:tab w:val="left" w:pos="3120"/>
        </w:tabs>
        <w:ind w:left="1701" w:right="116" w:firstLine="360"/>
        <w:jc w:val="both"/>
        <w:rPr>
          <w:sz w:val="20"/>
          <w:lang w:val="lt-LT"/>
        </w:rPr>
      </w:pPr>
      <w:bookmarkStart w:id="191" w:name="7.3.2_Banknotų_tvarkymo_patalpa_iš_antro"/>
      <w:bookmarkEnd w:id="191"/>
      <w:r w:rsidRPr="00F3565D">
        <w:rPr>
          <w:sz w:val="20"/>
          <w:lang w:val="lt-LT"/>
        </w:rPr>
        <w:t xml:space="preserve">Banknotų tvarkymo patalpa iš antro aukšto turi būti perkelta į pirmo aukšto patalpas priešais pirmame aukšte esančią saugyklą. Patalpoje turi būti suprojektuotas tualetas. Nauja banknotų tvarkymo patalpa turi būti įrengta pagal Lietuvos banko specialios paskirties objektų reikalavimus. Banknotų tvarkymo patalpoje turi būti trifazis elektros maitinimas BPS M7 (2 vnt., po 8 kW), NOTAPACK10 (1 vnt., 10 kW) pajungimui. Turi būti numatytas vienfazis elektros maitinimas kitos banknotų tvarkymo įrangos pajungimui (ne mažiau kaip 20 taškų). Turi būti numatytas įrenginio BC40 M trifazis maitinimas (1 vnt., po 8 kW). Šioje patalpoje turi būti suprojektuotas tualetas. Prie banknotų tvarkymo patalpos turi būti suprojektuota techninė BPS M7 kompresorių patalpa, kurioje turi būti numatyti keturi 7 trifazio elektros maitinimo taškai (po 10 kW) (16 A) kompresorių pajungimui. Kompresorių patalpa turi būti sujungta su banknotų tvarkymo patalpa penkiais instaliuotais po banknotų tvarkymo patalpos grindimis 150 mm vidinio diametro vamzdžiais, skirtais suspausto oro vamzdžių, sujungiančių kompresorius ir BPS M7, ir NOTAPACK 10 ir kompresorių valdymo kabelių instaliavimui. Kompresorių patalpoje turi būti numatytas pakankamas vėdinimas, užtikrinantis ne didesnę kaip 25°C darbinę temperatūrą (dviejų kompresorių suminis galingumas iki 17 kW). Ne toliau kaip 50 metrų nuo banknotų tvarkymo patalpos turi būti suprojektuota patalpa sunaikintų banknotų </w:t>
      </w:r>
      <w:proofErr w:type="spellStart"/>
      <w:r w:rsidRPr="00F3565D">
        <w:rPr>
          <w:sz w:val="20"/>
          <w:lang w:val="lt-LT"/>
        </w:rPr>
        <w:t>briketavimo</w:t>
      </w:r>
      <w:proofErr w:type="spellEnd"/>
      <w:r w:rsidRPr="00F3565D">
        <w:rPr>
          <w:sz w:val="20"/>
          <w:lang w:val="lt-LT"/>
        </w:rPr>
        <w:t xml:space="preserve"> įrenginiui OBS 125 HS ir susmulkintų pinigų šiukšlių konteineriui (ne mažiau kaip 3,5*7,5 metro patalpa. Suprojektuota iš šios patalpos šiukšlių išvežimo priemonės (pvz. keltuvas). </w:t>
      </w:r>
      <w:proofErr w:type="spellStart"/>
      <w:r w:rsidRPr="00F3565D">
        <w:rPr>
          <w:sz w:val="20"/>
          <w:lang w:val="lt-LT"/>
        </w:rPr>
        <w:t>Briketavimo</w:t>
      </w:r>
      <w:proofErr w:type="spellEnd"/>
      <w:r w:rsidRPr="00F3565D">
        <w:rPr>
          <w:sz w:val="20"/>
          <w:lang w:val="lt-LT"/>
        </w:rPr>
        <w:t xml:space="preserve"> patalpoje turi būti suprojektuotas pakankamas vėdinimas, užtikrinantis ne didesnę kaip 25° C darbinę temperatūrą. </w:t>
      </w:r>
      <w:proofErr w:type="spellStart"/>
      <w:r w:rsidRPr="00F3565D">
        <w:rPr>
          <w:sz w:val="20"/>
          <w:lang w:val="lt-LT"/>
        </w:rPr>
        <w:t>Briketavimo</w:t>
      </w:r>
      <w:proofErr w:type="spellEnd"/>
      <w:r w:rsidRPr="00F3565D">
        <w:rPr>
          <w:sz w:val="20"/>
          <w:lang w:val="lt-LT"/>
        </w:rPr>
        <w:t xml:space="preserve"> patalpoje turi būti suprojektuoti du trifazio elektros maitinimo pajungimo taškai (32 kW ir 8 kW galingumo). Dviejų BPS M7 sujungimui su esamu </w:t>
      </w:r>
      <w:proofErr w:type="spellStart"/>
      <w:r w:rsidRPr="00F3565D">
        <w:rPr>
          <w:sz w:val="20"/>
          <w:lang w:val="lt-LT"/>
        </w:rPr>
        <w:t>briketavimo</w:t>
      </w:r>
      <w:proofErr w:type="spellEnd"/>
      <w:r w:rsidRPr="00F3565D">
        <w:rPr>
          <w:sz w:val="20"/>
          <w:lang w:val="lt-LT"/>
        </w:rPr>
        <w:t xml:space="preserve"> įrenginiu OBS 125HS turi būti numatomi po patalpų grindimis du 80 mm vidinio diametro vamzdžiai (ant jų jungiamas BPS M7 naikinimo modulis), apjungiami į vieną 100 mm vidinio diametro vamzdį ir sujungiama su </w:t>
      </w:r>
      <w:proofErr w:type="spellStart"/>
      <w:r w:rsidRPr="00F3565D">
        <w:rPr>
          <w:sz w:val="20"/>
          <w:lang w:val="lt-LT"/>
        </w:rPr>
        <w:t>briketavimo</w:t>
      </w:r>
      <w:proofErr w:type="spellEnd"/>
      <w:r w:rsidRPr="00F3565D">
        <w:rPr>
          <w:sz w:val="20"/>
          <w:lang w:val="lt-LT"/>
        </w:rPr>
        <w:t xml:space="preserve"> įrenginiu OBS 125HS. Vamzdžiai turi būti tiesūs, maksimaliai stengiantis išvengti kampų, 100 mm vidinio diametro vamzdžio ilgis ne daugiau kaip 50 metrų. Turi būti numatyta OBS 125HS patogaus transportavimo iš senų patalpų į naujas patalpas galimybė bei įrangos transportavimo ateityje galimybė (įrangos pakeitimo atveju)</w:t>
      </w:r>
      <w:r w:rsidR="00000000" w:rsidRPr="004348B8">
        <w:rPr>
          <w:sz w:val="20"/>
          <w:lang w:val="lt-LT"/>
        </w:rPr>
        <w:t>.</w:t>
      </w:r>
    </w:p>
    <w:p w14:paraId="42A44BF5" w14:textId="4663D4C8" w:rsidR="00B21B62" w:rsidRPr="004348B8" w:rsidRDefault="00F3565D">
      <w:pPr>
        <w:pStyle w:val="ListParagraph"/>
        <w:numPr>
          <w:ilvl w:val="2"/>
          <w:numId w:val="17"/>
        </w:numPr>
        <w:tabs>
          <w:tab w:val="left" w:pos="3119"/>
          <w:tab w:val="left" w:pos="3120"/>
        </w:tabs>
        <w:spacing w:before="2"/>
        <w:ind w:left="1701" w:right="117" w:firstLine="360"/>
        <w:jc w:val="both"/>
        <w:rPr>
          <w:sz w:val="20"/>
          <w:lang w:val="lt-LT"/>
        </w:rPr>
      </w:pPr>
      <w:bookmarkStart w:id="192" w:name="7.3.3_Monetų_tvarkymo_patalpa_iš_antro_a"/>
      <w:bookmarkEnd w:id="192"/>
      <w:r w:rsidRPr="00F3565D">
        <w:rPr>
          <w:sz w:val="20"/>
          <w:lang w:val="lt-LT"/>
        </w:rPr>
        <w:t xml:space="preserve">Monetų tvarkymo patalpa iš antro aukšto turi būti perkelta į pirmo aukšto patalpas priešais pirmame aukšte esančią saugyklą šalia banknotų tvarkymo patalpos. Monetų tvarkymo patalpoje turi būti suprojektuotos triukšmą mažinančios priemonės. Ši patalpa turi būti įrengta pagal Lietuvos banko specialios paskirties objektų reikalavimus. Patalpoje turi būti suprojektuotas tualetas. Turi būti numatyti vienas trifazio elektros maitinimo taškas (12 KW) pakavimo sistemos NGZ 8010 pajungimui, trifazio elektros maitinimo taškas (10 KW) monetų naikinimo sistemos COINEX pajungimui, penki vienfazio maitinimo taškai monetų apdorojimo sistemos NGZ Q12 pajungimui, 12 </w:t>
      </w:r>
      <w:r w:rsidRPr="00F3565D">
        <w:rPr>
          <w:sz w:val="20"/>
          <w:lang w:val="lt-LT"/>
        </w:rPr>
        <w:lastRenderedPageBreak/>
        <w:t>vienfazio maitinimo taškų monetų pakavimo linijos pajungimui.</w:t>
      </w:r>
    </w:p>
    <w:p w14:paraId="3402DEE8" w14:textId="55F2E4CB" w:rsidR="00B21B62" w:rsidRPr="00F3565D" w:rsidRDefault="00F3565D">
      <w:pPr>
        <w:pStyle w:val="ListParagraph"/>
        <w:numPr>
          <w:ilvl w:val="2"/>
          <w:numId w:val="17"/>
        </w:numPr>
        <w:tabs>
          <w:tab w:val="left" w:pos="3169"/>
          <w:tab w:val="left" w:pos="3170"/>
        </w:tabs>
        <w:ind w:left="1700" w:right="117" w:firstLine="360"/>
        <w:jc w:val="both"/>
        <w:rPr>
          <w:sz w:val="20"/>
          <w:lang w:val="lt-LT"/>
        </w:rPr>
      </w:pPr>
      <w:r w:rsidRPr="00F3565D">
        <w:rPr>
          <w:sz w:val="20"/>
          <w:lang w:val="lt-LT"/>
        </w:rPr>
        <w:t>Bankų kasinio aptarnavimo patalpoje įrengtas pinigų perdavimo šliuzas ir įstatytos šarvuotos dvigubos, atsidarančios durys. Kad būtų galima tiesiai iš aptarnavimo patalpos patekti į pinigų apsikeitimo patalpą. Cokoliniame aukšte esančias patalpas panaudoti medžiagų sandėliui</w:t>
      </w:r>
      <w:r w:rsidR="00000000" w:rsidRPr="00F3565D">
        <w:rPr>
          <w:sz w:val="20"/>
          <w:lang w:val="lt-LT"/>
        </w:rPr>
        <w:t>.</w:t>
      </w:r>
    </w:p>
    <w:p w14:paraId="4E1453CA" w14:textId="77777777" w:rsidR="00B21B62" w:rsidRPr="004348B8" w:rsidRDefault="00000000">
      <w:pPr>
        <w:pStyle w:val="ListParagraph"/>
        <w:numPr>
          <w:ilvl w:val="2"/>
          <w:numId w:val="17"/>
        </w:numPr>
        <w:tabs>
          <w:tab w:val="left" w:pos="3170"/>
          <w:tab w:val="left" w:pos="3171"/>
        </w:tabs>
        <w:spacing w:before="92"/>
        <w:ind w:left="1701" w:right="117" w:firstLine="360"/>
        <w:jc w:val="both"/>
        <w:rPr>
          <w:sz w:val="20"/>
          <w:lang w:val="lt-LT"/>
        </w:rPr>
      </w:pPr>
      <w:bookmarkStart w:id="193" w:name="7.3.5__Pinigų_ekspertizės_laboratorijos_"/>
      <w:bookmarkStart w:id="194" w:name="1"/>
      <w:bookmarkStart w:id="195" w:name="2"/>
      <w:bookmarkStart w:id="196" w:name="3"/>
      <w:bookmarkStart w:id="197" w:name="4"/>
      <w:bookmarkStart w:id="198" w:name="4.1"/>
      <w:bookmarkStart w:id="199" w:name="4.2"/>
      <w:bookmarkStart w:id="200" w:name="4.2.1"/>
      <w:bookmarkStart w:id="201" w:name="4.2.2"/>
      <w:bookmarkStart w:id="202" w:name="4.2.3"/>
      <w:bookmarkStart w:id="203" w:name="4.2.4"/>
      <w:bookmarkStart w:id="204" w:name="4.2.5"/>
      <w:bookmarkStart w:id="205" w:name="4.2.6"/>
      <w:bookmarkStart w:id="206" w:name="4.2.6.1"/>
      <w:bookmarkStart w:id="207" w:name="4.2.6.2"/>
      <w:bookmarkStart w:id="208" w:name="4.2.6.3"/>
      <w:bookmarkStart w:id="209" w:name="4.2.6.4"/>
      <w:bookmarkStart w:id="210" w:name="4.2.6.5"/>
      <w:bookmarkStart w:id="211" w:name="4.2.6.6"/>
      <w:bookmarkStart w:id="212" w:name="4.2.6.7"/>
      <w:bookmarkStart w:id="213" w:name="4.2.6.8"/>
      <w:bookmarkStart w:id="214" w:name="4.2.6.9"/>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4348B8">
        <w:rPr>
          <w:sz w:val="20"/>
          <w:lang w:val="lt-LT"/>
        </w:rPr>
        <w:t>Pinigų ekspertizės laboratorijos patalpa su ten esančia traukos spinta turi būti perkelta į kitas antrojo aukšto patalpas, suprojektuojant pinigų ekspertizės patalpas ir padirbtiems pinigams saugoti patalpas pagal Lietuvos</w:t>
      </w:r>
      <w:bookmarkStart w:id="215" w:name="7.3.6_Visa_Banknotų,_monetų_tvarkymo,_pi"/>
      <w:bookmarkEnd w:id="215"/>
      <w:r w:rsidRPr="004348B8">
        <w:rPr>
          <w:sz w:val="20"/>
          <w:lang w:val="lt-LT"/>
        </w:rPr>
        <w:t xml:space="preserve"> banko specialios paskirties objektų</w:t>
      </w:r>
      <w:r w:rsidRPr="004348B8">
        <w:rPr>
          <w:spacing w:val="-2"/>
          <w:sz w:val="20"/>
          <w:lang w:val="lt-LT"/>
        </w:rPr>
        <w:t xml:space="preserve"> </w:t>
      </w:r>
      <w:r w:rsidRPr="004348B8">
        <w:rPr>
          <w:sz w:val="20"/>
          <w:lang w:val="lt-LT"/>
        </w:rPr>
        <w:t>reikalavimus.</w:t>
      </w:r>
    </w:p>
    <w:p w14:paraId="7CDF5667" w14:textId="77777777" w:rsidR="00B21B62" w:rsidRPr="004348B8" w:rsidRDefault="00000000">
      <w:pPr>
        <w:pStyle w:val="ListParagraph"/>
        <w:numPr>
          <w:ilvl w:val="2"/>
          <w:numId w:val="17"/>
        </w:numPr>
        <w:tabs>
          <w:tab w:val="left" w:pos="3119"/>
          <w:tab w:val="left" w:pos="3120"/>
        </w:tabs>
        <w:ind w:left="1701" w:right="118" w:firstLine="360"/>
        <w:jc w:val="both"/>
        <w:rPr>
          <w:sz w:val="20"/>
          <w:lang w:val="lt-LT"/>
        </w:rPr>
      </w:pPr>
      <w:r w:rsidRPr="004348B8">
        <w:rPr>
          <w:sz w:val="20"/>
          <w:lang w:val="lt-LT"/>
        </w:rPr>
        <w:t>Visa Banknotų, monetų tvarkymo, pinigų ekspertizės įranga, liftai prie saugyklų, inkasavimo ir</w:t>
      </w:r>
      <w:bookmarkStart w:id="216" w:name="7.3.7_Turi_būti_numatomas_krovininio_lif"/>
      <w:bookmarkEnd w:id="216"/>
      <w:r w:rsidRPr="004348B8">
        <w:rPr>
          <w:sz w:val="20"/>
          <w:lang w:val="lt-LT"/>
        </w:rPr>
        <w:t xml:space="preserve"> inkasavimo automobilių parkavimo vartai, turi būti pajungta prie I kategorijos el.</w:t>
      </w:r>
      <w:r w:rsidRPr="004348B8">
        <w:rPr>
          <w:spacing w:val="-12"/>
          <w:sz w:val="20"/>
          <w:lang w:val="lt-LT"/>
        </w:rPr>
        <w:t xml:space="preserve"> </w:t>
      </w:r>
      <w:r w:rsidRPr="004348B8">
        <w:rPr>
          <w:sz w:val="20"/>
          <w:lang w:val="lt-LT"/>
        </w:rPr>
        <w:t>tinklo.</w:t>
      </w:r>
    </w:p>
    <w:p w14:paraId="1F02AE72" w14:textId="77777777" w:rsidR="00B21B62" w:rsidRPr="004348B8" w:rsidRDefault="00000000">
      <w:pPr>
        <w:pStyle w:val="ListParagraph"/>
        <w:numPr>
          <w:ilvl w:val="2"/>
          <w:numId w:val="17"/>
        </w:numPr>
        <w:tabs>
          <w:tab w:val="left" w:pos="3119"/>
          <w:tab w:val="left" w:pos="3120"/>
        </w:tabs>
        <w:ind w:left="1701" w:right="116" w:firstLine="360"/>
        <w:jc w:val="both"/>
        <w:rPr>
          <w:sz w:val="20"/>
          <w:lang w:val="lt-LT"/>
        </w:rPr>
      </w:pPr>
      <w:r w:rsidRPr="004348B8">
        <w:rPr>
          <w:sz w:val="20"/>
          <w:lang w:val="lt-LT"/>
        </w:rPr>
        <w:t>Turi būti numatomas krovininio lifto, esančio toliau nuo trijų aukštų saugyklos keitimas nauju krovininiu liftu, ne mažesnės kaip 2000 kg keliamosios galios, stojančio cokoliniame ir pirmame aukštuose, užtaisant antro aukšto grindyse esančią lifto</w:t>
      </w:r>
      <w:r w:rsidRPr="004348B8">
        <w:rPr>
          <w:spacing w:val="-1"/>
          <w:sz w:val="20"/>
          <w:lang w:val="lt-LT"/>
        </w:rPr>
        <w:t xml:space="preserve"> </w:t>
      </w:r>
      <w:r w:rsidRPr="004348B8">
        <w:rPr>
          <w:sz w:val="20"/>
          <w:lang w:val="lt-LT"/>
        </w:rPr>
        <w:t>šachtą.</w:t>
      </w:r>
    </w:p>
    <w:p w14:paraId="44EB1D29" w14:textId="77777777" w:rsidR="00B21B62" w:rsidRPr="004348B8" w:rsidRDefault="00000000">
      <w:pPr>
        <w:pStyle w:val="ListParagraph"/>
        <w:numPr>
          <w:ilvl w:val="2"/>
          <w:numId w:val="17"/>
        </w:numPr>
        <w:tabs>
          <w:tab w:val="left" w:pos="3119"/>
          <w:tab w:val="left" w:pos="3120"/>
        </w:tabs>
        <w:ind w:left="1701" w:right="116" w:firstLine="360"/>
        <w:jc w:val="both"/>
        <w:rPr>
          <w:sz w:val="20"/>
          <w:lang w:val="lt-LT"/>
        </w:rPr>
      </w:pPr>
      <w:bookmarkStart w:id="217" w:name="7.3.8_Numatyti_administracinių_patalpų,_"/>
      <w:bookmarkEnd w:id="217"/>
      <w:r w:rsidRPr="004348B8">
        <w:rPr>
          <w:sz w:val="20"/>
          <w:lang w:val="lt-LT"/>
        </w:rPr>
        <w:t>Numatyti</w:t>
      </w:r>
      <w:r w:rsidRPr="004348B8">
        <w:rPr>
          <w:spacing w:val="-14"/>
          <w:sz w:val="20"/>
          <w:lang w:val="lt-LT"/>
        </w:rPr>
        <w:t xml:space="preserve"> </w:t>
      </w:r>
      <w:r w:rsidRPr="004348B8">
        <w:rPr>
          <w:sz w:val="20"/>
          <w:lang w:val="lt-LT"/>
        </w:rPr>
        <w:t>administracinių</w:t>
      </w:r>
      <w:r w:rsidRPr="004348B8">
        <w:rPr>
          <w:spacing w:val="-14"/>
          <w:sz w:val="20"/>
          <w:lang w:val="lt-LT"/>
        </w:rPr>
        <w:t xml:space="preserve"> </w:t>
      </w:r>
      <w:r w:rsidRPr="004348B8">
        <w:rPr>
          <w:sz w:val="20"/>
          <w:lang w:val="lt-LT"/>
        </w:rPr>
        <w:t>patalpų,</w:t>
      </w:r>
      <w:r w:rsidRPr="004348B8">
        <w:rPr>
          <w:spacing w:val="-14"/>
          <w:sz w:val="20"/>
          <w:lang w:val="lt-LT"/>
        </w:rPr>
        <w:t xml:space="preserve"> </w:t>
      </w:r>
      <w:r w:rsidRPr="004348B8">
        <w:rPr>
          <w:sz w:val="20"/>
          <w:lang w:val="lt-LT"/>
        </w:rPr>
        <w:t>esančių</w:t>
      </w:r>
      <w:r w:rsidRPr="004348B8">
        <w:rPr>
          <w:spacing w:val="-13"/>
          <w:sz w:val="20"/>
          <w:lang w:val="lt-LT"/>
        </w:rPr>
        <w:t xml:space="preserve"> </w:t>
      </w:r>
      <w:r w:rsidRPr="004348B8">
        <w:rPr>
          <w:sz w:val="20"/>
          <w:lang w:val="lt-LT"/>
        </w:rPr>
        <w:t>antrajame</w:t>
      </w:r>
      <w:r w:rsidRPr="004348B8">
        <w:rPr>
          <w:spacing w:val="-13"/>
          <w:sz w:val="20"/>
          <w:lang w:val="lt-LT"/>
        </w:rPr>
        <w:t xml:space="preserve"> </w:t>
      </w:r>
      <w:r w:rsidRPr="004348B8">
        <w:rPr>
          <w:sz w:val="20"/>
          <w:lang w:val="lt-LT"/>
        </w:rPr>
        <w:t>aukšte</w:t>
      </w:r>
      <w:r w:rsidRPr="004348B8">
        <w:rPr>
          <w:spacing w:val="-14"/>
          <w:sz w:val="20"/>
          <w:lang w:val="lt-LT"/>
        </w:rPr>
        <w:t xml:space="preserve"> </w:t>
      </w:r>
      <w:r w:rsidRPr="004348B8">
        <w:rPr>
          <w:sz w:val="20"/>
          <w:lang w:val="lt-LT"/>
        </w:rPr>
        <w:t>nuo</w:t>
      </w:r>
      <w:r w:rsidRPr="004348B8">
        <w:rPr>
          <w:spacing w:val="-14"/>
          <w:sz w:val="20"/>
          <w:lang w:val="lt-LT"/>
        </w:rPr>
        <w:t xml:space="preserve"> </w:t>
      </w:r>
      <w:r w:rsidRPr="004348B8">
        <w:rPr>
          <w:sz w:val="20"/>
          <w:lang w:val="lt-LT"/>
        </w:rPr>
        <w:t>įėjimo</w:t>
      </w:r>
      <w:r w:rsidRPr="004348B8">
        <w:rPr>
          <w:spacing w:val="-13"/>
          <w:sz w:val="20"/>
          <w:lang w:val="lt-LT"/>
        </w:rPr>
        <w:t xml:space="preserve"> </w:t>
      </w:r>
      <w:r w:rsidRPr="004348B8">
        <w:rPr>
          <w:sz w:val="20"/>
          <w:lang w:val="lt-LT"/>
        </w:rPr>
        <w:t>į</w:t>
      </w:r>
      <w:r w:rsidRPr="004348B8">
        <w:rPr>
          <w:spacing w:val="-14"/>
          <w:sz w:val="20"/>
          <w:lang w:val="lt-LT"/>
        </w:rPr>
        <w:t xml:space="preserve"> </w:t>
      </w:r>
      <w:r w:rsidRPr="004348B8">
        <w:rPr>
          <w:sz w:val="20"/>
          <w:lang w:val="lt-LT"/>
        </w:rPr>
        <w:t>Grynųjų</w:t>
      </w:r>
      <w:r w:rsidRPr="004348B8">
        <w:rPr>
          <w:spacing w:val="-14"/>
          <w:sz w:val="20"/>
          <w:lang w:val="lt-LT"/>
        </w:rPr>
        <w:t xml:space="preserve"> </w:t>
      </w:r>
      <w:r w:rsidRPr="004348B8">
        <w:rPr>
          <w:sz w:val="20"/>
          <w:lang w:val="lt-LT"/>
        </w:rPr>
        <w:t>pinigų</w:t>
      </w:r>
      <w:r w:rsidRPr="004348B8">
        <w:rPr>
          <w:spacing w:val="-14"/>
          <w:sz w:val="20"/>
          <w:lang w:val="lt-LT"/>
        </w:rPr>
        <w:t xml:space="preserve"> </w:t>
      </w:r>
      <w:r w:rsidRPr="004348B8">
        <w:rPr>
          <w:sz w:val="20"/>
          <w:lang w:val="lt-LT"/>
        </w:rPr>
        <w:t>departamento patalpas iki dabar esančių monetų perskaičiavimo patalpų koridoriaus bei po jomis esančių cokolinio aukšto patalpų remontą. Priėjimas prie kompiuterinio tinklo spintų turi būti projektuojamas perkelti iš Grynųjų pinigų departamento zonos į Užsakovo bendrąsias</w:t>
      </w:r>
      <w:r w:rsidRPr="004348B8">
        <w:rPr>
          <w:spacing w:val="-6"/>
          <w:sz w:val="20"/>
          <w:lang w:val="lt-LT"/>
        </w:rPr>
        <w:t xml:space="preserve"> </w:t>
      </w:r>
      <w:r w:rsidRPr="004348B8">
        <w:rPr>
          <w:sz w:val="20"/>
          <w:lang w:val="lt-LT"/>
        </w:rPr>
        <w:t>patalpas.</w:t>
      </w:r>
    </w:p>
    <w:p w14:paraId="0ACA8E42" w14:textId="77777777" w:rsidR="00B21B62" w:rsidRPr="004348B8" w:rsidRDefault="00000000">
      <w:pPr>
        <w:pStyle w:val="ListParagraph"/>
        <w:numPr>
          <w:ilvl w:val="2"/>
          <w:numId w:val="17"/>
        </w:numPr>
        <w:tabs>
          <w:tab w:val="left" w:pos="3119"/>
          <w:tab w:val="left" w:pos="3120"/>
        </w:tabs>
        <w:spacing w:before="1" w:line="230" w:lineRule="exact"/>
        <w:ind w:left="3119" w:hanging="1059"/>
        <w:jc w:val="both"/>
        <w:rPr>
          <w:sz w:val="20"/>
          <w:lang w:val="lt-LT"/>
        </w:rPr>
      </w:pPr>
      <w:bookmarkStart w:id="218" w:name="7.3.9_Projektuotojas_turi_suprojektuoti_"/>
      <w:bookmarkStart w:id="219" w:name="7.3.10_Suprojektuoti_koridoriaus,_esanči"/>
      <w:bookmarkEnd w:id="218"/>
      <w:bookmarkEnd w:id="219"/>
      <w:r w:rsidRPr="004348B8">
        <w:rPr>
          <w:sz w:val="20"/>
          <w:lang w:val="lt-LT"/>
        </w:rPr>
        <w:t>Projektuotojas turi suprojektuoti pinigų pakavimo medžiagų sandėlį – ne mažiau kaip 30</w:t>
      </w:r>
      <w:r w:rsidRPr="004348B8">
        <w:rPr>
          <w:spacing w:val="-25"/>
          <w:sz w:val="20"/>
          <w:lang w:val="lt-LT"/>
        </w:rPr>
        <w:t xml:space="preserve"> </w:t>
      </w:r>
      <w:proofErr w:type="spellStart"/>
      <w:r w:rsidRPr="004348B8">
        <w:rPr>
          <w:sz w:val="20"/>
          <w:lang w:val="lt-LT"/>
        </w:rPr>
        <w:t>kv.m</w:t>
      </w:r>
      <w:proofErr w:type="spellEnd"/>
      <w:r w:rsidRPr="004348B8">
        <w:rPr>
          <w:sz w:val="20"/>
          <w:lang w:val="lt-LT"/>
        </w:rPr>
        <w:t>.</w:t>
      </w:r>
    </w:p>
    <w:p w14:paraId="17C01DB8" w14:textId="77777777" w:rsidR="00B21B62" w:rsidRPr="004348B8" w:rsidRDefault="00000000">
      <w:pPr>
        <w:pStyle w:val="ListParagraph"/>
        <w:numPr>
          <w:ilvl w:val="2"/>
          <w:numId w:val="17"/>
        </w:numPr>
        <w:tabs>
          <w:tab w:val="left" w:pos="3119"/>
          <w:tab w:val="left" w:pos="3120"/>
        </w:tabs>
        <w:ind w:left="1700" w:right="118" w:firstLine="360"/>
        <w:jc w:val="both"/>
        <w:rPr>
          <w:sz w:val="20"/>
          <w:lang w:val="lt-LT"/>
        </w:rPr>
      </w:pPr>
      <w:r w:rsidRPr="004348B8">
        <w:rPr>
          <w:sz w:val="20"/>
          <w:lang w:val="lt-LT"/>
        </w:rPr>
        <w:t>Suprojektuoti koridoriaus, esančio prie dabartinių monetų tvarkymo patalpų atskyrimą saugiomis</w:t>
      </w:r>
      <w:bookmarkStart w:id="220" w:name="7.3.11_Antrajame_aukšte_Grynųjų_pinigų_s"/>
      <w:bookmarkEnd w:id="220"/>
      <w:r w:rsidRPr="004348B8">
        <w:rPr>
          <w:sz w:val="20"/>
          <w:lang w:val="lt-LT"/>
        </w:rPr>
        <w:t xml:space="preserve"> durimis, kurios turi būti išmontuojamos iš to paties koridoriaus ir sumontuojamos naujoje</w:t>
      </w:r>
      <w:r w:rsidRPr="004348B8">
        <w:rPr>
          <w:spacing w:val="-18"/>
          <w:sz w:val="20"/>
          <w:lang w:val="lt-LT"/>
        </w:rPr>
        <w:t xml:space="preserve"> </w:t>
      </w:r>
      <w:r w:rsidRPr="004348B8">
        <w:rPr>
          <w:sz w:val="20"/>
          <w:lang w:val="lt-LT"/>
        </w:rPr>
        <w:t>vietoje.</w:t>
      </w:r>
    </w:p>
    <w:p w14:paraId="4040E7F9" w14:textId="44503EEE" w:rsidR="00B21B62" w:rsidRPr="004348B8" w:rsidRDefault="00F3565D">
      <w:pPr>
        <w:pStyle w:val="ListParagraph"/>
        <w:numPr>
          <w:ilvl w:val="2"/>
          <w:numId w:val="17"/>
        </w:numPr>
        <w:tabs>
          <w:tab w:val="left" w:pos="3119"/>
          <w:tab w:val="left" w:pos="3120"/>
        </w:tabs>
        <w:ind w:left="1700" w:right="205" w:firstLine="360"/>
        <w:jc w:val="both"/>
        <w:rPr>
          <w:sz w:val="20"/>
          <w:lang w:val="lt-LT"/>
        </w:rPr>
      </w:pPr>
      <w:r w:rsidRPr="00F3565D">
        <w:rPr>
          <w:sz w:val="20"/>
          <w:lang w:val="lt-LT"/>
        </w:rPr>
        <w:t>Šalia gyventojų aptarnavimo kasų Grynųjų pinigų saugumo zonoje turi būti suprojektuota siuntų formavimo patalpa, suprojektuojant į ją pinigų su vežimėliu įvežimą</w:t>
      </w:r>
      <w:r>
        <w:rPr>
          <w:sz w:val="20"/>
          <w:lang w:val="lt-LT"/>
        </w:rPr>
        <w:t>.</w:t>
      </w:r>
    </w:p>
    <w:p w14:paraId="151003EA" w14:textId="691CA431" w:rsidR="00B21B62" w:rsidRPr="004348B8" w:rsidRDefault="00F3565D">
      <w:pPr>
        <w:pStyle w:val="ListParagraph"/>
        <w:numPr>
          <w:ilvl w:val="2"/>
          <w:numId w:val="17"/>
        </w:numPr>
        <w:tabs>
          <w:tab w:val="left" w:pos="3118"/>
          <w:tab w:val="left" w:pos="3120"/>
        </w:tabs>
        <w:ind w:left="1700" w:right="116" w:firstLine="360"/>
        <w:jc w:val="both"/>
        <w:rPr>
          <w:sz w:val="20"/>
          <w:lang w:val="lt-LT"/>
        </w:rPr>
      </w:pPr>
      <w:r w:rsidRPr="00F3565D">
        <w:rPr>
          <w:sz w:val="20"/>
          <w:lang w:val="lt-LT"/>
        </w:rPr>
        <w:t>Suprojektuoti įvažiavimą su apsisukimu automobiliui su jūriniu konteineriu į inkasavimo bokso patalpas, suprojektuojant esamo apsaugos posto nugriovimą. Suprojektuoti uždarą patalpą/pinigų įvežimo boksą, esantį viename lygyje su pirmojo aukšto saugykla. Įvažiavimui į uždarą inkasavimo boksą suprojektuoti pakeliamus vartus pagal Lietuvos banko specialios paskirties objektų reikalavimus. Viduje uždaro inkasavimo bokso patalpas skirti į dvi dalis suprojektuojant saugius vartus. Inkasavimo bokse suprojektuoti grynųjų pinigų perdavimą/paėmimą šliuzo principu. Taip pat suprojektuoti apsaugos darbuotojo patalpą, pasiekiamą tik per vidaus pastato patalpas ir turinčią saugų pasikalbėjimo įrangą ir dokumentų priėmimo langelį, dokumentų patikrai ir inkasavimo proceso kontrolei .</w:t>
      </w:r>
    </w:p>
    <w:p w14:paraId="2272F449" w14:textId="77777777" w:rsidR="00B21B62" w:rsidRPr="004348B8" w:rsidRDefault="00000000">
      <w:pPr>
        <w:pStyle w:val="ListParagraph"/>
        <w:numPr>
          <w:ilvl w:val="2"/>
          <w:numId w:val="17"/>
        </w:numPr>
        <w:tabs>
          <w:tab w:val="left" w:pos="3118"/>
          <w:tab w:val="left" w:pos="3120"/>
        </w:tabs>
        <w:ind w:left="1700" w:right="119" w:firstLine="360"/>
        <w:jc w:val="both"/>
        <w:rPr>
          <w:sz w:val="20"/>
          <w:lang w:val="lt-LT"/>
        </w:rPr>
      </w:pPr>
      <w:bookmarkStart w:id="221" w:name="7.3.13_Numatyti_esamos_drenažinės_siurbl"/>
      <w:bookmarkEnd w:id="221"/>
      <w:r w:rsidRPr="004348B8">
        <w:rPr>
          <w:sz w:val="20"/>
          <w:lang w:val="lt-LT"/>
        </w:rPr>
        <w:t>Numatyti esamos drenažinės siurblinės rekonstrukciją, kad padidėtų lietaus vandens (ypač liūčių periodu) debito pralaidumas į miesto nuotekų tinklus. Numatyti esamų drenažinių siurblių keitimą, įskaitant valdymo</w:t>
      </w:r>
      <w:bookmarkStart w:id="222" w:name="7.3.14_Papildomi_minimalūs_reikalavimai_"/>
      <w:bookmarkEnd w:id="222"/>
      <w:r w:rsidRPr="004348B8">
        <w:rPr>
          <w:sz w:val="20"/>
          <w:lang w:val="lt-LT"/>
        </w:rPr>
        <w:t xml:space="preserve"> automatiką.</w:t>
      </w:r>
    </w:p>
    <w:p w14:paraId="2F126AEA" w14:textId="77777777" w:rsidR="00B21B62" w:rsidRPr="004348B8" w:rsidRDefault="00000000">
      <w:pPr>
        <w:pStyle w:val="ListParagraph"/>
        <w:numPr>
          <w:ilvl w:val="2"/>
          <w:numId w:val="17"/>
        </w:numPr>
        <w:tabs>
          <w:tab w:val="left" w:pos="3118"/>
          <w:tab w:val="left" w:pos="3119"/>
        </w:tabs>
        <w:spacing w:line="230" w:lineRule="exact"/>
        <w:ind w:left="3118" w:hanging="1059"/>
        <w:jc w:val="both"/>
        <w:rPr>
          <w:sz w:val="20"/>
          <w:lang w:val="lt-LT"/>
        </w:rPr>
      </w:pPr>
      <w:r w:rsidRPr="004348B8">
        <w:rPr>
          <w:sz w:val="20"/>
          <w:lang w:val="lt-LT"/>
        </w:rPr>
        <w:t>Papildomi minimalūs reikalavimai pertvarkomai Grynųjų pinigų departamento</w:t>
      </w:r>
      <w:r w:rsidRPr="004348B8">
        <w:rPr>
          <w:spacing w:val="-12"/>
          <w:sz w:val="20"/>
          <w:lang w:val="lt-LT"/>
        </w:rPr>
        <w:t xml:space="preserve"> </w:t>
      </w:r>
      <w:r w:rsidRPr="004348B8">
        <w:rPr>
          <w:sz w:val="20"/>
          <w:lang w:val="lt-LT"/>
        </w:rPr>
        <w:t>zonai:</w:t>
      </w:r>
    </w:p>
    <w:p w14:paraId="709C570A" w14:textId="77777777" w:rsidR="00B21B62" w:rsidRPr="004348B8" w:rsidRDefault="00000000">
      <w:pPr>
        <w:pStyle w:val="ListParagraph"/>
        <w:numPr>
          <w:ilvl w:val="0"/>
          <w:numId w:val="16"/>
        </w:numPr>
        <w:tabs>
          <w:tab w:val="left" w:pos="3119"/>
        </w:tabs>
        <w:ind w:right="118" w:firstLine="992"/>
        <w:jc w:val="both"/>
        <w:rPr>
          <w:sz w:val="20"/>
          <w:lang w:val="lt-LT"/>
        </w:rPr>
      </w:pPr>
      <w:r w:rsidRPr="004348B8">
        <w:rPr>
          <w:sz w:val="20"/>
          <w:lang w:val="lt-LT"/>
        </w:rPr>
        <w:t>Vietose, kuriose įrengti įvažiavimai, vedantys į kasų mazgo patalpas, būtina numatyti specialiąsias transporto</w:t>
      </w:r>
      <w:r w:rsidRPr="004348B8">
        <w:rPr>
          <w:spacing w:val="-8"/>
          <w:sz w:val="20"/>
          <w:lang w:val="lt-LT"/>
        </w:rPr>
        <w:t xml:space="preserve"> </w:t>
      </w:r>
      <w:r w:rsidRPr="004348B8">
        <w:rPr>
          <w:sz w:val="20"/>
          <w:lang w:val="lt-LT"/>
        </w:rPr>
        <w:t>priemonių</w:t>
      </w:r>
      <w:r w:rsidRPr="004348B8">
        <w:rPr>
          <w:spacing w:val="-8"/>
          <w:sz w:val="20"/>
          <w:lang w:val="lt-LT"/>
        </w:rPr>
        <w:t xml:space="preserve"> </w:t>
      </w:r>
      <w:r w:rsidRPr="004348B8">
        <w:rPr>
          <w:sz w:val="20"/>
          <w:lang w:val="lt-LT"/>
        </w:rPr>
        <w:t>greitį</w:t>
      </w:r>
      <w:r w:rsidRPr="004348B8">
        <w:rPr>
          <w:spacing w:val="-8"/>
          <w:sz w:val="20"/>
          <w:lang w:val="lt-LT"/>
        </w:rPr>
        <w:t xml:space="preserve"> </w:t>
      </w:r>
      <w:r w:rsidRPr="004348B8">
        <w:rPr>
          <w:sz w:val="20"/>
          <w:lang w:val="lt-LT"/>
        </w:rPr>
        <w:t>ribojančias</w:t>
      </w:r>
      <w:r w:rsidRPr="004348B8">
        <w:rPr>
          <w:spacing w:val="-8"/>
          <w:sz w:val="20"/>
          <w:lang w:val="lt-LT"/>
        </w:rPr>
        <w:t xml:space="preserve"> </w:t>
      </w:r>
      <w:r w:rsidRPr="004348B8">
        <w:rPr>
          <w:sz w:val="20"/>
          <w:lang w:val="lt-LT"/>
        </w:rPr>
        <w:t>priemones</w:t>
      </w:r>
      <w:r w:rsidRPr="004348B8">
        <w:rPr>
          <w:spacing w:val="-7"/>
          <w:sz w:val="20"/>
          <w:lang w:val="lt-LT"/>
        </w:rPr>
        <w:t xml:space="preserve"> </w:t>
      </w:r>
      <w:r w:rsidRPr="004348B8">
        <w:rPr>
          <w:sz w:val="20"/>
          <w:lang w:val="lt-LT"/>
        </w:rPr>
        <w:t>(pakeliami</w:t>
      </w:r>
      <w:r w:rsidRPr="004348B8">
        <w:rPr>
          <w:spacing w:val="-8"/>
          <w:sz w:val="20"/>
          <w:lang w:val="lt-LT"/>
        </w:rPr>
        <w:t xml:space="preserve"> </w:t>
      </w:r>
      <w:r w:rsidRPr="004348B8">
        <w:rPr>
          <w:sz w:val="20"/>
          <w:lang w:val="lt-LT"/>
        </w:rPr>
        <w:t>kelio</w:t>
      </w:r>
      <w:r w:rsidRPr="004348B8">
        <w:rPr>
          <w:spacing w:val="-7"/>
          <w:sz w:val="20"/>
          <w:lang w:val="lt-LT"/>
        </w:rPr>
        <w:t xml:space="preserve"> </w:t>
      </w:r>
      <w:r w:rsidRPr="004348B8">
        <w:rPr>
          <w:sz w:val="20"/>
          <w:lang w:val="lt-LT"/>
        </w:rPr>
        <w:t>užtvarai,</w:t>
      </w:r>
      <w:r w:rsidRPr="004348B8">
        <w:rPr>
          <w:spacing w:val="-7"/>
          <w:sz w:val="20"/>
          <w:lang w:val="lt-LT"/>
        </w:rPr>
        <w:t xml:space="preserve"> </w:t>
      </w:r>
      <w:r w:rsidRPr="004348B8">
        <w:rPr>
          <w:sz w:val="20"/>
          <w:lang w:val="lt-LT"/>
        </w:rPr>
        <w:t>stulpeliai</w:t>
      </w:r>
      <w:r w:rsidRPr="004348B8">
        <w:rPr>
          <w:spacing w:val="-8"/>
          <w:sz w:val="20"/>
          <w:lang w:val="lt-LT"/>
        </w:rPr>
        <w:t xml:space="preserve"> </w:t>
      </w:r>
      <w:r w:rsidRPr="004348B8">
        <w:rPr>
          <w:sz w:val="20"/>
          <w:lang w:val="lt-LT"/>
        </w:rPr>
        <w:t>„STOPPY“</w:t>
      </w:r>
      <w:r w:rsidRPr="004348B8">
        <w:rPr>
          <w:spacing w:val="-8"/>
          <w:sz w:val="20"/>
          <w:lang w:val="lt-LT"/>
        </w:rPr>
        <w:t xml:space="preserve"> </w:t>
      </w:r>
      <w:r w:rsidRPr="004348B8">
        <w:rPr>
          <w:sz w:val="20"/>
          <w:lang w:val="lt-LT"/>
        </w:rPr>
        <w:t>tipo</w:t>
      </w:r>
      <w:r w:rsidRPr="004348B8">
        <w:rPr>
          <w:spacing w:val="-6"/>
          <w:sz w:val="20"/>
          <w:lang w:val="lt-LT"/>
        </w:rPr>
        <w:t xml:space="preserve"> </w:t>
      </w:r>
      <w:r w:rsidRPr="004348B8">
        <w:rPr>
          <w:sz w:val="20"/>
          <w:lang w:val="lt-LT"/>
        </w:rPr>
        <w:t>arba</w:t>
      </w:r>
      <w:r w:rsidRPr="004348B8">
        <w:rPr>
          <w:spacing w:val="-8"/>
          <w:sz w:val="20"/>
          <w:lang w:val="lt-LT"/>
        </w:rPr>
        <w:t xml:space="preserve"> </w:t>
      </w:r>
      <w:r w:rsidRPr="004348B8">
        <w:rPr>
          <w:sz w:val="20"/>
          <w:lang w:val="lt-LT"/>
        </w:rPr>
        <w:t>analogiški), numatyti šliuzo principu veikiančius</w:t>
      </w:r>
      <w:r w:rsidRPr="004348B8">
        <w:rPr>
          <w:spacing w:val="-5"/>
          <w:sz w:val="20"/>
          <w:lang w:val="lt-LT"/>
        </w:rPr>
        <w:t xml:space="preserve"> </w:t>
      </w:r>
      <w:r w:rsidRPr="004348B8">
        <w:rPr>
          <w:sz w:val="20"/>
          <w:lang w:val="lt-LT"/>
        </w:rPr>
        <w:t>vartus;</w:t>
      </w:r>
    </w:p>
    <w:p w14:paraId="38C41823" w14:textId="77777777" w:rsidR="00B21B62" w:rsidRPr="004348B8" w:rsidRDefault="00000000">
      <w:pPr>
        <w:pStyle w:val="ListParagraph"/>
        <w:numPr>
          <w:ilvl w:val="0"/>
          <w:numId w:val="16"/>
        </w:numPr>
        <w:tabs>
          <w:tab w:val="left" w:pos="3119"/>
        </w:tabs>
        <w:ind w:left="3118" w:hanging="427"/>
        <w:jc w:val="both"/>
        <w:rPr>
          <w:sz w:val="20"/>
          <w:lang w:val="lt-LT"/>
        </w:rPr>
      </w:pPr>
      <w:r w:rsidRPr="004348B8">
        <w:rPr>
          <w:sz w:val="20"/>
          <w:lang w:val="lt-LT"/>
        </w:rPr>
        <w:t>Įėjimų ir atsarginių (evakuacinių) išėjimų skaičius turi būti</w:t>
      </w:r>
      <w:r w:rsidRPr="004348B8">
        <w:rPr>
          <w:spacing w:val="-10"/>
          <w:sz w:val="20"/>
          <w:lang w:val="lt-LT"/>
        </w:rPr>
        <w:t xml:space="preserve"> </w:t>
      </w:r>
      <w:r w:rsidRPr="004348B8">
        <w:rPr>
          <w:sz w:val="20"/>
          <w:lang w:val="lt-LT"/>
        </w:rPr>
        <w:t>minimalus;</w:t>
      </w:r>
    </w:p>
    <w:p w14:paraId="55DEDA25" w14:textId="77777777" w:rsidR="00B21B62" w:rsidRPr="004348B8" w:rsidRDefault="00000000">
      <w:pPr>
        <w:pStyle w:val="ListParagraph"/>
        <w:numPr>
          <w:ilvl w:val="0"/>
          <w:numId w:val="16"/>
        </w:numPr>
        <w:tabs>
          <w:tab w:val="left" w:pos="3119"/>
        </w:tabs>
        <w:spacing w:before="1"/>
        <w:ind w:left="3118" w:hanging="427"/>
        <w:jc w:val="both"/>
        <w:rPr>
          <w:sz w:val="20"/>
          <w:lang w:val="lt-LT"/>
        </w:rPr>
      </w:pPr>
      <w:r w:rsidRPr="004348B8">
        <w:rPr>
          <w:sz w:val="20"/>
          <w:lang w:val="lt-LT"/>
        </w:rPr>
        <w:t>Tranzitiniai evakuaciniai maršrutai per kasų mazgo patalpas</w:t>
      </w:r>
      <w:r w:rsidRPr="004348B8">
        <w:rPr>
          <w:spacing w:val="-11"/>
          <w:sz w:val="20"/>
          <w:lang w:val="lt-LT"/>
        </w:rPr>
        <w:t xml:space="preserve"> </w:t>
      </w:r>
      <w:r w:rsidRPr="004348B8">
        <w:rPr>
          <w:sz w:val="20"/>
          <w:lang w:val="lt-LT"/>
        </w:rPr>
        <w:t>draudžiami;</w:t>
      </w:r>
    </w:p>
    <w:p w14:paraId="616398B4" w14:textId="77777777" w:rsidR="00B21B62" w:rsidRPr="00F3565D" w:rsidRDefault="00000000">
      <w:pPr>
        <w:pStyle w:val="ListParagraph"/>
        <w:numPr>
          <w:ilvl w:val="0"/>
          <w:numId w:val="16"/>
        </w:numPr>
        <w:tabs>
          <w:tab w:val="left" w:pos="3119"/>
        </w:tabs>
        <w:ind w:left="1699" w:right="118" w:firstLine="992"/>
        <w:jc w:val="both"/>
        <w:rPr>
          <w:sz w:val="20"/>
          <w:lang w:val="lt-LT"/>
        </w:rPr>
      </w:pPr>
      <w:r w:rsidRPr="004348B8">
        <w:rPr>
          <w:sz w:val="20"/>
          <w:lang w:val="lt-LT"/>
        </w:rPr>
        <w:t>Inžinieriniai tinklai, įrengimai suprojektuoti taip, kad jų priežiūra ir aptarnavimas nereikalautų</w:t>
      </w:r>
      <w:bookmarkStart w:id="223" w:name="7.3.15_Projektuotojas_turės_vykdyti_plan"/>
      <w:bookmarkEnd w:id="223"/>
      <w:r w:rsidRPr="004348B8">
        <w:rPr>
          <w:sz w:val="20"/>
          <w:lang w:val="lt-LT"/>
        </w:rPr>
        <w:t xml:space="preserve"> (</w:t>
      </w:r>
      <w:r w:rsidRPr="00F3565D">
        <w:rPr>
          <w:sz w:val="20"/>
          <w:lang w:val="lt-LT"/>
        </w:rPr>
        <w:t>minimalus poreikis) fiziškai patekti į Grynųjų pinigų departamento</w:t>
      </w:r>
      <w:r w:rsidRPr="00F3565D">
        <w:rPr>
          <w:spacing w:val="-10"/>
          <w:sz w:val="20"/>
          <w:lang w:val="lt-LT"/>
        </w:rPr>
        <w:t xml:space="preserve"> </w:t>
      </w:r>
      <w:r w:rsidRPr="00F3565D">
        <w:rPr>
          <w:sz w:val="20"/>
          <w:lang w:val="lt-LT"/>
        </w:rPr>
        <w:t>zoną.</w:t>
      </w:r>
    </w:p>
    <w:p w14:paraId="44E6145F" w14:textId="77777777" w:rsidR="00B21B62" w:rsidRPr="00F3565D" w:rsidRDefault="00000000">
      <w:pPr>
        <w:pStyle w:val="ListParagraph"/>
        <w:numPr>
          <w:ilvl w:val="2"/>
          <w:numId w:val="17"/>
        </w:numPr>
        <w:tabs>
          <w:tab w:val="left" w:pos="3119"/>
        </w:tabs>
        <w:ind w:left="1699" w:right="119" w:firstLine="359"/>
        <w:jc w:val="both"/>
        <w:rPr>
          <w:rFonts w:ascii="Verdana" w:hAnsi="Verdana"/>
          <w:sz w:val="20"/>
          <w:lang w:val="lt-LT"/>
        </w:rPr>
      </w:pPr>
      <w:r w:rsidRPr="00F3565D">
        <w:rPr>
          <w:sz w:val="20"/>
          <w:lang w:val="lt-LT"/>
        </w:rPr>
        <w:t>Projektuotojas</w:t>
      </w:r>
      <w:r w:rsidRPr="00F3565D">
        <w:rPr>
          <w:spacing w:val="-16"/>
          <w:sz w:val="20"/>
          <w:lang w:val="lt-LT"/>
        </w:rPr>
        <w:t xml:space="preserve"> </w:t>
      </w:r>
      <w:r w:rsidRPr="00F3565D">
        <w:rPr>
          <w:sz w:val="20"/>
          <w:lang w:val="lt-LT"/>
        </w:rPr>
        <w:t>turės</w:t>
      </w:r>
      <w:r w:rsidRPr="00F3565D">
        <w:rPr>
          <w:spacing w:val="-14"/>
          <w:sz w:val="20"/>
          <w:lang w:val="lt-LT"/>
        </w:rPr>
        <w:t xml:space="preserve"> </w:t>
      </w:r>
      <w:r w:rsidRPr="00F3565D">
        <w:rPr>
          <w:sz w:val="20"/>
          <w:lang w:val="lt-LT"/>
        </w:rPr>
        <w:t>vykdyti</w:t>
      </w:r>
      <w:r w:rsidRPr="00F3565D">
        <w:rPr>
          <w:spacing w:val="-13"/>
          <w:sz w:val="20"/>
          <w:lang w:val="lt-LT"/>
        </w:rPr>
        <w:t xml:space="preserve"> </w:t>
      </w:r>
      <w:r w:rsidRPr="00F3565D">
        <w:rPr>
          <w:sz w:val="20"/>
          <w:lang w:val="lt-LT"/>
        </w:rPr>
        <w:t>planavimą,</w:t>
      </w:r>
      <w:r w:rsidRPr="00F3565D">
        <w:rPr>
          <w:spacing w:val="-13"/>
          <w:sz w:val="20"/>
          <w:lang w:val="lt-LT"/>
        </w:rPr>
        <w:t xml:space="preserve"> </w:t>
      </w:r>
      <w:r w:rsidRPr="00F3565D">
        <w:rPr>
          <w:sz w:val="20"/>
          <w:lang w:val="lt-LT"/>
        </w:rPr>
        <w:t>maketavimą,</w:t>
      </w:r>
      <w:r w:rsidRPr="00F3565D">
        <w:rPr>
          <w:spacing w:val="-14"/>
          <w:sz w:val="20"/>
          <w:lang w:val="lt-LT"/>
        </w:rPr>
        <w:t xml:space="preserve"> </w:t>
      </w:r>
      <w:r w:rsidRPr="00F3565D">
        <w:rPr>
          <w:sz w:val="20"/>
          <w:lang w:val="lt-LT"/>
        </w:rPr>
        <w:t>dalinai</w:t>
      </w:r>
      <w:r w:rsidRPr="00F3565D">
        <w:rPr>
          <w:spacing w:val="-14"/>
          <w:sz w:val="20"/>
          <w:lang w:val="lt-LT"/>
        </w:rPr>
        <w:t xml:space="preserve"> </w:t>
      </w:r>
      <w:r w:rsidRPr="00F3565D">
        <w:rPr>
          <w:sz w:val="20"/>
          <w:lang w:val="lt-LT"/>
        </w:rPr>
        <w:t>atvirų</w:t>
      </w:r>
      <w:r w:rsidRPr="00F3565D">
        <w:rPr>
          <w:spacing w:val="-13"/>
          <w:sz w:val="20"/>
          <w:lang w:val="lt-LT"/>
        </w:rPr>
        <w:t xml:space="preserve"> </w:t>
      </w:r>
      <w:r w:rsidRPr="00F3565D">
        <w:rPr>
          <w:sz w:val="20"/>
          <w:lang w:val="lt-LT"/>
        </w:rPr>
        <w:t>darbo</w:t>
      </w:r>
      <w:r w:rsidRPr="00F3565D">
        <w:rPr>
          <w:spacing w:val="-13"/>
          <w:sz w:val="20"/>
          <w:lang w:val="lt-LT"/>
        </w:rPr>
        <w:t xml:space="preserve"> </w:t>
      </w:r>
      <w:r w:rsidRPr="00F3565D">
        <w:rPr>
          <w:sz w:val="20"/>
          <w:lang w:val="lt-LT"/>
        </w:rPr>
        <w:t>erdvių</w:t>
      </w:r>
      <w:r w:rsidRPr="00F3565D">
        <w:rPr>
          <w:spacing w:val="-14"/>
          <w:sz w:val="20"/>
          <w:lang w:val="lt-LT"/>
        </w:rPr>
        <w:t xml:space="preserve"> </w:t>
      </w:r>
      <w:r w:rsidRPr="00F3565D">
        <w:rPr>
          <w:sz w:val="20"/>
          <w:lang w:val="lt-LT"/>
        </w:rPr>
        <w:t>ir</w:t>
      </w:r>
      <w:r w:rsidRPr="00F3565D">
        <w:rPr>
          <w:spacing w:val="-13"/>
          <w:sz w:val="20"/>
          <w:lang w:val="lt-LT"/>
        </w:rPr>
        <w:t xml:space="preserve"> </w:t>
      </w:r>
      <w:r w:rsidRPr="00F3565D">
        <w:rPr>
          <w:sz w:val="20"/>
          <w:lang w:val="lt-LT"/>
        </w:rPr>
        <w:t>kabinetų</w:t>
      </w:r>
      <w:r w:rsidRPr="00F3565D">
        <w:rPr>
          <w:spacing w:val="-13"/>
          <w:sz w:val="20"/>
          <w:lang w:val="lt-LT"/>
        </w:rPr>
        <w:t xml:space="preserve"> </w:t>
      </w:r>
      <w:r w:rsidRPr="00F3565D">
        <w:rPr>
          <w:sz w:val="20"/>
          <w:lang w:val="lt-LT"/>
        </w:rPr>
        <w:t>išdėstymo programą ir kt., laikantis aukščiau minėtų principų, nurodymų ir šių reikalavimų. Tai turi vykti glaudžiai</w:t>
      </w:r>
      <w:bookmarkStart w:id="224" w:name="7.3.16_Reikalavimai_kamerų_išdėstymui_ir"/>
      <w:bookmarkEnd w:id="224"/>
      <w:r w:rsidRPr="00F3565D">
        <w:rPr>
          <w:sz w:val="20"/>
          <w:lang w:val="lt-LT"/>
        </w:rPr>
        <w:t xml:space="preserve"> bendradarbiaujant su Užsakovu bei gaunant Užsakovo</w:t>
      </w:r>
      <w:r w:rsidRPr="00F3565D">
        <w:rPr>
          <w:spacing w:val="-10"/>
          <w:sz w:val="20"/>
          <w:lang w:val="lt-LT"/>
        </w:rPr>
        <w:t xml:space="preserve"> </w:t>
      </w:r>
      <w:r w:rsidRPr="00F3565D">
        <w:rPr>
          <w:sz w:val="20"/>
          <w:lang w:val="lt-LT"/>
        </w:rPr>
        <w:t>patvirtinimą.</w:t>
      </w:r>
    </w:p>
    <w:p w14:paraId="49A85854" w14:textId="77777777" w:rsidR="00B21B62" w:rsidRPr="00F3565D" w:rsidRDefault="00000000">
      <w:pPr>
        <w:pStyle w:val="ListParagraph"/>
        <w:numPr>
          <w:ilvl w:val="2"/>
          <w:numId w:val="17"/>
        </w:numPr>
        <w:tabs>
          <w:tab w:val="left" w:pos="3119"/>
        </w:tabs>
        <w:ind w:left="3118" w:hanging="1060"/>
        <w:jc w:val="both"/>
        <w:rPr>
          <w:rFonts w:ascii="Verdana" w:hAnsi="Verdana"/>
          <w:sz w:val="20"/>
          <w:lang w:val="lt-LT"/>
        </w:rPr>
      </w:pPr>
      <w:r w:rsidRPr="00F3565D">
        <w:rPr>
          <w:sz w:val="20"/>
          <w:lang w:val="lt-LT"/>
        </w:rPr>
        <w:t>Reikalavimai</w:t>
      </w:r>
      <w:r w:rsidRPr="00F3565D">
        <w:rPr>
          <w:spacing w:val="35"/>
          <w:sz w:val="20"/>
          <w:lang w:val="lt-LT"/>
        </w:rPr>
        <w:t xml:space="preserve"> </w:t>
      </w:r>
      <w:r w:rsidRPr="00F3565D">
        <w:rPr>
          <w:sz w:val="20"/>
          <w:lang w:val="lt-LT"/>
        </w:rPr>
        <w:t>kamerų</w:t>
      </w:r>
      <w:r w:rsidRPr="00F3565D">
        <w:rPr>
          <w:spacing w:val="38"/>
          <w:sz w:val="20"/>
          <w:lang w:val="lt-LT"/>
        </w:rPr>
        <w:t xml:space="preserve"> </w:t>
      </w:r>
      <w:r w:rsidRPr="00F3565D">
        <w:rPr>
          <w:sz w:val="20"/>
          <w:lang w:val="lt-LT"/>
        </w:rPr>
        <w:t>išdėstymui</w:t>
      </w:r>
      <w:r w:rsidRPr="00F3565D">
        <w:rPr>
          <w:spacing w:val="37"/>
          <w:sz w:val="20"/>
          <w:lang w:val="lt-LT"/>
        </w:rPr>
        <w:t xml:space="preserve"> </w:t>
      </w:r>
      <w:r w:rsidRPr="00F3565D">
        <w:rPr>
          <w:sz w:val="20"/>
          <w:lang w:val="lt-LT"/>
        </w:rPr>
        <w:t>ir</w:t>
      </w:r>
      <w:r w:rsidRPr="00F3565D">
        <w:rPr>
          <w:spacing w:val="37"/>
          <w:sz w:val="20"/>
          <w:lang w:val="lt-LT"/>
        </w:rPr>
        <w:t xml:space="preserve"> </w:t>
      </w:r>
      <w:r w:rsidRPr="00F3565D">
        <w:rPr>
          <w:sz w:val="20"/>
          <w:lang w:val="lt-LT"/>
        </w:rPr>
        <w:t>kamerų</w:t>
      </w:r>
      <w:r w:rsidRPr="00F3565D">
        <w:rPr>
          <w:spacing w:val="38"/>
          <w:sz w:val="20"/>
          <w:lang w:val="lt-LT"/>
        </w:rPr>
        <w:t xml:space="preserve"> </w:t>
      </w:r>
      <w:r w:rsidRPr="00F3565D">
        <w:rPr>
          <w:sz w:val="20"/>
          <w:lang w:val="lt-LT"/>
        </w:rPr>
        <w:t>skaičius</w:t>
      </w:r>
      <w:r w:rsidRPr="00F3565D">
        <w:rPr>
          <w:spacing w:val="37"/>
          <w:sz w:val="20"/>
          <w:lang w:val="lt-LT"/>
        </w:rPr>
        <w:t xml:space="preserve"> </w:t>
      </w:r>
      <w:r w:rsidRPr="00F3565D">
        <w:rPr>
          <w:sz w:val="20"/>
          <w:lang w:val="lt-LT"/>
        </w:rPr>
        <w:t>Grynųjų</w:t>
      </w:r>
      <w:r w:rsidRPr="00F3565D">
        <w:rPr>
          <w:spacing w:val="37"/>
          <w:sz w:val="20"/>
          <w:lang w:val="lt-LT"/>
        </w:rPr>
        <w:t xml:space="preserve"> </w:t>
      </w:r>
      <w:r w:rsidRPr="00F3565D">
        <w:rPr>
          <w:sz w:val="20"/>
          <w:lang w:val="lt-LT"/>
        </w:rPr>
        <w:t>pinigų</w:t>
      </w:r>
      <w:r w:rsidRPr="00F3565D">
        <w:rPr>
          <w:spacing w:val="37"/>
          <w:sz w:val="20"/>
          <w:lang w:val="lt-LT"/>
        </w:rPr>
        <w:t xml:space="preserve"> </w:t>
      </w:r>
      <w:r w:rsidRPr="00F3565D">
        <w:rPr>
          <w:sz w:val="20"/>
          <w:lang w:val="lt-LT"/>
        </w:rPr>
        <w:t>departamento</w:t>
      </w:r>
      <w:r w:rsidRPr="00F3565D">
        <w:rPr>
          <w:spacing w:val="37"/>
          <w:sz w:val="20"/>
          <w:lang w:val="lt-LT"/>
        </w:rPr>
        <w:t xml:space="preserve"> </w:t>
      </w:r>
      <w:r w:rsidRPr="00F3565D">
        <w:rPr>
          <w:sz w:val="20"/>
          <w:lang w:val="lt-LT"/>
        </w:rPr>
        <w:t>patalpose</w:t>
      </w:r>
      <w:r w:rsidRPr="00F3565D">
        <w:rPr>
          <w:spacing w:val="38"/>
          <w:sz w:val="20"/>
          <w:lang w:val="lt-LT"/>
        </w:rPr>
        <w:t xml:space="preserve"> </w:t>
      </w:r>
      <w:r w:rsidRPr="00F3565D">
        <w:rPr>
          <w:sz w:val="20"/>
          <w:lang w:val="lt-LT"/>
        </w:rPr>
        <w:t>bus</w:t>
      </w:r>
    </w:p>
    <w:p w14:paraId="5A5163DC" w14:textId="77777777" w:rsidR="00B21B62" w:rsidRPr="004348B8" w:rsidRDefault="00000000">
      <w:pPr>
        <w:pStyle w:val="BodyText"/>
        <w:spacing w:before="1" w:line="230" w:lineRule="exact"/>
        <w:ind w:left="1699"/>
        <w:jc w:val="both"/>
        <w:rPr>
          <w:lang w:val="lt-LT"/>
        </w:rPr>
      </w:pPr>
      <w:r w:rsidRPr="00F3565D">
        <w:rPr>
          <w:lang w:val="lt-LT"/>
        </w:rPr>
        <w:t>pateikti projekta</w:t>
      </w:r>
      <w:bookmarkStart w:id="225" w:name="7.3.17_Užsakovo_keliamas_tikslas_Projekt"/>
      <w:bookmarkEnd w:id="225"/>
      <w:r w:rsidRPr="00F3565D">
        <w:rPr>
          <w:lang w:val="lt-LT"/>
        </w:rPr>
        <w:t>vimo</w:t>
      </w:r>
      <w:r w:rsidRPr="004348B8">
        <w:rPr>
          <w:lang w:val="lt-LT"/>
        </w:rPr>
        <w:t xml:space="preserve"> metu.</w:t>
      </w:r>
    </w:p>
    <w:p w14:paraId="7F70C47D" w14:textId="3B8E58C5" w:rsidR="00B21B62" w:rsidRPr="004348B8" w:rsidRDefault="00F3565D">
      <w:pPr>
        <w:pStyle w:val="ListParagraph"/>
        <w:numPr>
          <w:ilvl w:val="2"/>
          <w:numId w:val="17"/>
        </w:numPr>
        <w:tabs>
          <w:tab w:val="left" w:pos="3118"/>
          <w:tab w:val="left" w:pos="3119"/>
        </w:tabs>
        <w:ind w:left="1699" w:right="119" w:firstLine="360"/>
        <w:jc w:val="both"/>
        <w:rPr>
          <w:sz w:val="20"/>
          <w:lang w:val="lt-LT"/>
        </w:rPr>
      </w:pPr>
      <w:r w:rsidRPr="00F3565D">
        <w:rPr>
          <w:sz w:val="20"/>
          <w:lang w:val="lt-LT"/>
        </w:rPr>
        <w:t>Užsakovo keliamas tikslas Projektuotojui yra, kad visų reikalingų numatyti darbų projektavimas būtų vykdomas siekiant kaip galima mažiau paveikti su grynųjų pinigų tvarkymu susijusias Užsakovo funkcijas. Visi projektiniai sprendiniai, galintys paveikti su grynųjų pinigų tvarkymu susijusias Užsakovo funkcijas turi būti derinami su Užsakovu projektavimo eigoje. Projektuotojas turi suprojektuoti pastatų rekonstrukciją taip, kad 8 grynųjų pinigų judėjimas tarp trijų aukštų grynųjų pinigų saugyklos ir atskiros grynųjų pinigų saugyklos vyktų nestabdant statybos darbų</w:t>
      </w:r>
      <w:r w:rsidR="00000000" w:rsidRPr="004348B8">
        <w:rPr>
          <w:sz w:val="20"/>
          <w:lang w:val="lt-LT"/>
        </w:rPr>
        <w:t>.</w:t>
      </w:r>
    </w:p>
    <w:p w14:paraId="242ED9E3" w14:textId="1D3E62F8" w:rsidR="00B21B62" w:rsidRPr="004348B8" w:rsidRDefault="00F3565D">
      <w:pPr>
        <w:pStyle w:val="ListParagraph"/>
        <w:numPr>
          <w:ilvl w:val="2"/>
          <w:numId w:val="17"/>
        </w:numPr>
        <w:tabs>
          <w:tab w:val="left" w:pos="3118"/>
          <w:tab w:val="left" w:pos="3119"/>
        </w:tabs>
        <w:ind w:left="1699" w:right="117" w:firstLine="360"/>
        <w:jc w:val="both"/>
        <w:rPr>
          <w:sz w:val="20"/>
          <w:lang w:val="lt-LT"/>
        </w:rPr>
      </w:pPr>
      <w:r w:rsidRPr="00F3565D">
        <w:rPr>
          <w:sz w:val="20"/>
          <w:lang w:val="lt-LT"/>
        </w:rPr>
        <w:t>Grynųjų pinigų tvarkymo saugi zona iš 1B2/</w:t>
      </w:r>
      <w:proofErr w:type="spellStart"/>
      <w:r w:rsidRPr="00F3565D">
        <w:rPr>
          <w:sz w:val="20"/>
          <w:lang w:val="lt-LT"/>
        </w:rPr>
        <w:t>pb</w:t>
      </w:r>
      <w:proofErr w:type="spellEnd"/>
      <w:r w:rsidRPr="00F3565D">
        <w:rPr>
          <w:sz w:val="20"/>
          <w:lang w:val="lt-LT"/>
        </w:rPr>
        <w:t xml:space="preserve"> pastato turi tęstis 7B1/</w:t>
      </w:r>
      <w:proofErr w:type="spellStart"/>
      <w:r w:rsidRPr="00F3565D">
        <w:rPr>
          <w:sz w:val="20"/>
          <w:lang w:val="lt-LT"/>
        </w:rPr>
        <w:t>pb</w:t>
      </w:r>
      <w:proofErr w:type="spellEnd"/>
      <w:r w:rsidRPr="00F3565D">
        <w:rPr>
          <w:sz w:val="20"/>
          <w:lang w:val="lt-LT"/>
        </w:rPr>
        <w:t xml:space="preserve"> pastato antrajame aukšte nuo šiaurinės pusės iki lifto į atskiros saugyklos </w:t>
      </w:r>
      <w:proofErr w:type="spellStart"/>
      <w:r w:rsidRPr="00F3565D">
        <w:rPr>
          <w:sz w:val="20"/>
          <w:lang w:val="lt-LT"/>
        </w:rPr>
        <w:t>priesaugyklį</w:t>
      </w:r>
      <w:proofErr w:type="spellEnd"/>
      <w:r w:rsidRPr="00F3565D">
        <w:rPr>
          <w:sz w:val="20"/>
          <w:lang w:val="lt-LT"/>
        </w:rPr>
        <w:t xml:space="preserve"> ir praėjimo zona bei patalpos 7B1/</w:t>
      </w:r>
      <w:proofErr w:type="spellStart"/>
      <w:r w:rsidRPr="00F3565D">
        <w:rPr>
          <w:sz w:val="20"/>
          <w:lang w:val="lt-LT"/>
        </w:rPr>
        <w:t>pb</w:t>
      </w:r>
      <w:proofErr w:type="spellEnd"/>
      <w:r w:rsidRPr="00F3565D">
        <w:rPr>
          <w:sz w:val="20"/>
          <w:lang w:val="lt-LT"/>
        </w:rPr>
        <w:t xml:space="preserve"> pastato antrajame aukšte įskaitant lifto šachtą į atskiros saugyklos </w:t>
      </w:r>
      <w:proofErr w:type="spellStart"/>
      <w:r w:rsidRPr="00F3565D">
        <w:rPr>
          <w:sz w:val="20"/>
          <w:lang w:val="lt-LT"/>
        </w:rPr>
        <w:t>priesaugyklį</w:t>
      </w:r>
      <w:proofErr w:type="spellEnd"/>
      <w:r w:rsidRPr="00F3565D">
        <w:rPr>
          <w:sz w:val="20"/>
          <w:lang w:val="lt-LT"/>
        </w:rPr>
        <w:t xml:space="preserve"> turi atitikti Lietuvos banko nustatytus apsaugos reikalavimus</w:t>
      </w:r>
      <w:r w:rsidR="00000000" w:rsidRPr="004348B8">
        <w:rPr>
          <w:sz w:val="20"/>
          <w:lang w:val="lt-LT"/>
        </w:rPr>
        <w:t>.</w:t>
      </w:r>
    </w:p>
    <w:p w14:paraId="3469914A" w14:textId="77777777" w:rsidR="00B21B62" w:rsidRPr="004348B8" w:rsidRDefault="00B21B62">
      <w:pPr>
        <w:pStyle w:val="BodyText"/>
        <w:rPr>
          <w:lang w:val="lt-LT"/>
        </w:rPr>
      </w:pPr>
    </w:p>
    <w:p w14:paraId="50F783B9" w14:textId="77777777" w:rsidR="00B21B62" w:rsidRPr="004348B8" w:rsidRDefault="00000000">
      <w:pPr>
        <w:numPr>
          <w:ilvl w:val="1"/>
          <w:numId w:val="17"/>
        </w:numPr>
        <w:tabs>
          <w:tab w:val="left" w:pos="2420"/>
        </w:tabs>
        <w:spacing w:before="1"/>
        <w:ind w:left="2419" w:hanging="361"/>
        <w:jc w:val="both"/>
        <w:rPr>
          <w:b/>
          <w:sz w:val="20"/>
          <w:lang w:val="lt-LT"/>
        </w:rPr>
      </w:pPr>
      <w:bookmarkStart w:id="226" w:name="7.4._Pastato_ativarų_elementų_(sienų,_pe"/>
      <w:bookmarkEnd w:id="226"/>
      <w:r w:rsidRPr="004348B8">
        <w:rPr>
          <w:b/>
          <w:sz w:val="20"/>
          <w:lang w:val="lt-LT"/>
        </w:rPr>
        <w:t xml:space="preserve">Pastato </w:t>
      </w:r>
      <w:proofErr w:type="spellStart"/>
      <w:r w:rsidRPr="004348B8">
        <w:rPr>
          <w:b/>
          <w:sz w:val="20"/>
          <w:lang w:val="lt-LT"/>
        </w:rPr>
        <w:t>ativarų</w:t>
      </w:r>
      <w:proofErr w:type="spellEnd"/>
      <w:r w:rsidRPr="004348B8">
        <w:rPr>
          <w:b/>
          <w:sz w:val="20"/>
          <w:lang w:val="lt-LT"/>
        </w:rPr>
        <w:t xml:space="preserve"> elementų (sienų, pertvarų, stogo, grindų) tipai,</w:t>
      </w:r>
      <w:r w:rsidRPr="004348B8">
        <w:rPr>
          <w:b/>
          <w:spacing w:val="-10"/>
          <w:sz w:val="20"/>
          <w:lang w:val="lt-LT"/>
        </w:rPr>
        <w:t xml:space="preserve"> </w:t>
      </w:r>
      <w:r w:rsidRPr="004348B8">
        <w:rPr>
          <w:b/>
          <w:sz w:val="20"/>
          <w:lang w:val="lt-LT"/>
        </w:rPr>
        <w:t>medžiagos</w:t>
      </w:r>
    </w:p>
    <w:p w14:paraId="428520C1" w14:textId="77777777" w:rsidR="00B21B62" w:rsidRPr="004348B8" w:rsidRDefault="00B21B62">
      <w:pPr>
        <w:pStyle w:val="BodyText"/>
        <w:spacing w:before="11"/>
        <w:rPr>
          <w:b/>
          <w:sz w:val="19"/>
          <w:lang w:val="lt-LT"/>
        </w:rPr>
      </w:pPr>
    </w:p>
    <w:p w14:paraId="08467012" w14:textId="77777777" w:rsidR="00B21B62" w:rsidRPr="004348B8" w:rsidRDefault="00000000">
      <w:pPr>
        <w:pStyle w:val="ListParagraph"/>
        <w:numPr>
          <w:ilvl w:val="2"/>
          <w:numId w:val="17"/>
        </w:numPr>
        <w:tabs>
          <w:tab w:val="left" w:pos="2779"/>
          <w:tab w:val="left" w:pos="2780"/>
        </w:tabs>
        <w:rPr>
          <w:sz w:val="20"/>
          <w:lang w:val="lt-LT"/>
        </w:rPr>
      </w:pPr>
      <w:bookmarkStart w:id="227" w:name="7.4.1_Patalpų_aukštis"/>
      <w:bookmarkEnd w:id="227"/>
      <w:r w:rsidRPr="004348B8">
        <w:rPr>
          <w:sz w:val="20"/>
          <w:lang w:val="lt-LT"/>
        </w:rPr>
        <w:t>Patalpų aukštis</w:t>
      </w:r>
    </w:p>
    <w:p w14:paraId="114621DB" w14:textId="77777777" w:rsidR="00B21B62" w:rsidRPr="004348B8" w:rsidRDefault="00000000">
      <w:pPr>
        <w:pStyle w:val="BodyText"/>
        <w:spacing w:line="230" w:lineRule="exact"/>
        <w:ind w:left="2408"/>
        <w:rPr>
          <w:lang w:val="lt-LT"/>
        </w:rPr>
      </w:pPr>
      <w:r w:rsidRPr="004348B8">
        <w:rPr>
          <w:lang w:val="lt-LT"/>
        </w:rPr>
        <w:t>Techninių sprendimų pasirinkimas ir lubų sprendimai turi užtikrinti maksimalų laisvą aukštį iki lubų.</w:t>
      </w:r>
    </w:p>
    <w:p w14:paraId="4A8D94B1" w14:textId="77777777" w:rsidR="00B21B62" w:rsidRPr="004348B8" w:rsidRDefault="00000000">
      <w:pPr>
        <w:pStyle w:val="BodyText"/>
        <w:ind w:left="1699" w:right="34" w:firstLine="709"/>
        <w:rPr>
          <w:lang w:val="lt-LT"/>
        </w:rPr>
      </w:pPr>
      <w:r w:rsidRPr="004348B8">
        <w:rPr>
          <w:lang w:val="lt-LT"/>
        </w:rPr>
        <w:t>Viduje švarus (nuo pakeltų grindų apdailos iki lubų apdailos) aukštis turi būti bent 3,0 m biuro patalpose, kur tai įmanoma.</w:t>
      </w:r>
    </w:p>
    <w:p w14:paraId="348E24BE" w14:textId="77777777" w:rsidR="00B21B62" w:rsidRPr="004348B8" w:rsidRDefault="00B21B62">
      <w:pPr>
        <w:pStyle w:val="BodyText"/>
        <w:rPr>
          <w:lang w:val="lt-LT"/>
        </w:rPr>
      </w:pPr>
    </w:p>
    <w:p w14:paraId="4C2449B7" w14:textId="77777777" w:rsidR="00B21B62" w:rsidRPr="004348B8" w:rsidRDefault="00000000">
      <w:pPr>
        <w:pStyle w:val="ListParagraph"/>
        <w:numPr>
          <w:ilvl w:val="2"/>
          <w:numId w:val="17"/>
        </w:numPr>
        <w:tabs>
          <w:tab w:val="left" w:pos="2780"/>
        </w:tabs>
        <w:jc w:val="both"/>
        <w:rPr>
          <w:sz w:val="20"/>
          <w:lang w:val="lt-LT"/>
        </w:rPr>
      </w:pPr>
      <w:bookmarkStart w:id="228" w:name="7.4.2_Nuolydžiai_ir_įdubimai_(nišos)"/>
      <w:bookmarkEnd w:id="228"/>
      <w:r w:rsidRPr="004348B8">
        <w:rPr>
          <w:sz w:val="20"/>
          <w:lang w:val="lt-LT"/>
        </w:rPr>
        <w:t>Nuolydžiai ir įdubimai</w:t>
      </w:r>
      <w:r w:rsidRPr="004348B8">
        <w:rPr>
          <w:spacing w:val="-4"/>
          <w:sz w:val="20"/>
          <w:lang w:val="lt-LT"/>
        </w:rPr>
        <w:t xml:space="preserve"> </w:t>
      </w:r>
      <w:r w:rsidRPr="004348B8">
        <w:rPr>
          <w:sz w:val="20"/>
          <w:lang w:val="lt-LT"/>
        </w:rPr>
        <w:t>(nišos)</w:t>
      </w:r>
    </w:p>
    <w:p w14:paraId="272CD044" w14:textId="77777777" w:rsidR="00B21B62" w:rsidRPr="004348B8" w:rsidRDefault="00000000">
      <w:pPr>
        <w:pStyle w:val="BodyText"/>
        <w:spacing w:before="1"/>
        <w:ind w:left="1699" w:right="118" w:firstLine="680"/>
        <w:jc w:val="both"/>
        <w:rPr>
          <w:lang w:val="lt-LT"/>
        </w:rPr>
      </w:pPr>
      <w:r w:rsidRPr="004348B8">
        <w:rPr>
          <w:lang w:val="lt-LT"/>
        </w:rPr>
        <w:t>Teisingi nuolydžiai patalpose, kurios turi būti reguliariai plaunamos yra labai svarbūs, siekiant išvengti bet kokio atvirkščio nuolydžio net jeigu darbų atlikimas būtų netikslus. Rekomenduojama, kad visi išorės laipteliai turi turėti apie 1,5 cm/m nuolydį, siekiant išvengti bet kokio ledo susiformavimo.</w:t>
      </w:r>
    </w:p>
    <w:p w14:paraId="7D3E91EC" w14:textId="77777777" w:rsidR="00B21B62" w:rsidRPr="004348B8" w:rsidRDefault="00000000">
      <w:pPr>
        <w:pStyle w:val="BodyText"/>
        <w:ind w:left="1699" w:right="121" w:firstLine="680"/>
        <w:jc w:val="both"/>
        <w:rPr>
          <w:lang w:val="lt-LT"/>
        </w:rPr>
      </w:pPr>
      <w:r w:rsidRPr="004348B8">
        <w:rPr>
          <w:lang w:val="lt-LT"/>
        </w:rPr>
        <w:t>Elektros skydinės arba techninių patalpų grindys, ant kurių bus patalpinti elektros įrengimai, turi būti pakelti keliais centimetrais, siekiant juos apsaugoti nuo bet kokių potvynių iš greta esančių patalpų.</w:t>
      </w:r>
    </w:p>
    <w:p w14:paraId="6471070A" w14:textId="77777777" w:rsidR="00B21B62" w:rsidRPr="004348B8" w:rsidRDefault="00000000">
      <w:pPr>
        <w:pStyle w:val="BodyText"/>
        <w:ind w:left="1699" w:right="118" w:firstLine="680"/>
        <w:jc w:val="both"/>
        <w:rPr>
          <w:lang w:val="lt-LT"/>
        </w:rPr>
      </w:pPr>
      <w:r w:rsidRPr="004348B8">
        <w:rPr>
          <w:lang w:val="lt-LT"/>
        </w:rPr>
        <w:lastRenderedPageBreak/>
        <w:t>Liftų</w:t>
      </w:r>
      <w:r w:rsidRPr="004348B8">
        <w:rPr>
          <w:spacing w:val="-14"/>
          <w:lang w:val="lt-LT"/>
        </w:rPr>
        <w:t xml:space="preserve"> </w:t>
      </w:r>
      <w:r w:rsidRPr="004348B8">
        <w:rPr>
          <w:lang w:val="lt-LT"/>
        </w:rPr>
        <w:t>šachtose</w:t>
      </w:r>
      <w:r w:rsidRPr="004348B8">
        <w:rPr>
          <w:spacing w:val="-15"/>
          <w:lang w:val="lt-LT"/>
        </w:rPr>
        <w:t xml:space="preserve"> </w:t>
      </w:r>
      <w:r w:rsidRPr="004348B8">
        <w:rPr>
          <w:lang w:val="lt-LT"/>
        </w:rPr>
        <w:t>turi</w:t>
      </w:r>
      <w:r w:rsidRPr="004348B8">
        <w:rPr>
          <w:spacing w:val="-17"/>
          <w:lang w:val="lt-LT"/>
        </w:rPr>
        <w:t xml:space="preserve"> </w:t>
      </w:r>
      <w:r w:rsidRPr="004348B8">
        <w:rPr>
          <w:lang w:val="lt-LT"/>
        </w:rPr>
        <w:t>būti</w:t>
      </w:r>
      <w:r w:rsidRPr="004348B8">
        <w:rPr>
          <w:spacing w:val="-16"/>
          <w:lang w:val="lt-LT"/>
        </w:rPr>
        <w:t xml:space="preserve"> </w:t>
      </w:r>
      <w:r w:rsidRPr="004348B8">
        <w:rPr>
          <w:lang w:val="lt-LT"/>
        </w:rPr>
        <w:t>numatyti</w:t>
      </w:r>
      <w:r w:rsidRPr="004348B8">
        <w:rPr>
          <w:spacing w:val="-16"/>
          <w:lang w:val="lt-LT"/>
        </w:rPr>
        <w:t xml:space="preserve"> </w:t>
      </w:r>
      <w:r w:rsidRPr="004348B8">
        <w:rPr>
          <w:lang w:val="lt-LT"/>
        </w:rPr>
        <w:t>siurbimo</w:t>
      </w:r>
      <w:r w:rsidRPr="004348B8">
        <w:rPr>
          <w:spacing w:val="-14"/>
          <w:lang w:val="lt-LT"/>
        </w:rPr>
        <w:t xml:space="preserve"> </w:t>
      </w:r>
      <w:r w:rsidRPr="004348B8">
        <w:rPr>
          <w:lang w:val="lt-LT"/>
        </w:rPr>
        <w:t>įrengimai</w:t>
      </w:r>
      <w:r w:rsidRPr="004348B8">
        <w:rPr>
          <w:spacing w:val="-15"/>
          <w:lang w:val="lt-LT"/>
        </w:rPr>
        <w:t xml:space="preserve"> </w:t>
      </w:r>
      <w:r w:rsidRPr="004348B8">
        <w:rPr>
          <w:lang w:val="lt-LT"/>
        </w:rPr>
        <w:t>duobėse,</w:t>
      </w:r>
      <w:r w:rsidRPr="004348B8">
        <w:rPr>
          <w:spacing w:val="-16"/>
          <w:lang w:val="lt-LT"/>
        </w:rPr>
        <w:t xml:space="preserve"> </w:t>
      </w:r>
      <w:r w:rsidRPr="004348B8">
        <w:rPr>
          <w:lang w:val="lt-LT"/>
        </w:rPr>
        <w:t>kad</w:t>
      </w:r>
      <w:r w:rsidRPr="004348B8">
        <w:rPr>
          <w:spacing w:val="-16"/>
          <w:lang w:val="lt-LT"/>
        </w:rPr>
        <w:t xml:space="preserve"> </w:t>
      </w:r>
      <w:r w:rsidRPr="004348B8">
        <w:rPr>
          <w:lang w:val="lt-LT"/>
        </w:rPr>
        <w:t>būtų</w:t>
      </w:r>
      <w:r w:rsidRPr="004348B8">
        <w:rPr>
          <w:spacing w:val="-15"/>
          <w:lang w:val="lt-LT"/>
        </w:rPr>
        <w:t xml:space="preserve"> </w:t>
      </w:r>
      <w:r w:rsidRPr="004348B8">
        <w:rPr>
          <w:lang w:val="lt-LT"/>
        </w:rPr>
        <w:t>galima</w:t>
      </w:r>
      <w:r w:rsidRPr="004348B8">
        <w:rPr>
          <w:spacing w:val="-15"/>
          <w:lang w:val="lt-LT"/>
        </w:rPr>
        <w:t xml:space="preserve"> </w:t>
      </w:r>
      <w:r w:rsidRPr="004348B8">
        <w:rPr>
          <w:lang w:val="lt-LT"/>
        </w:rPr>
        <w:t>išsiurbti</w:t>
      </w:r>
      <w:r w:rsidRPr="004348B8">
        <w:rPr>
          <w:spacing w:val="-16"/>
          <w:lang w:val="lt-LT"/>
        </w:rPr>
        <w:t xml:space="preserve"> </w:t>
      </w:r>
      <w:r w:rsidRPr="004348B8">
        <w:rPr>
          <w:lang w:val="lt-LT"/>
        </w:rPr>
        <w:t>besikaupiančius</w:t>
      </w:r>
      <w:r w:rsidRPr="004348B8">
        <w:rPr>
          <w:spacing w:val="-15"/>
          <w:lang w:val="lt-LT"/>
        </w:rPr>
        <w:t xml:space="preserve"> </w:t>
      </w:r>
      <w:r w:rsidRPr="004348B8">
        <w:rPr>
          <w:lang w:val="lt-LT"/>
        </w:rPr>
        <w:t>skysčius iš šachtų, įvykus nenumatytam</w:t>
      </w:r>
      <w:r w:rsidRPr="004348B8">
        <w:rPr>
          <w:spacing w:val="-2"/>
          <w:lang w:val="lt-LT"/>
        </w:rPr>
        <w:t xml:space="preserve"> </w:t>
      </w:r>
      <w:r w:rsidRPr="004348B8">
        <w:rPr>
          <w:lang w:val="lt-LT"/>
        </w:rPr>
        <w:t>atvejui.</w:t>
      </w:r>
    </w:p>
    <w:p w14:paraId="0F06956E" w14:textId="77777777" w:rsidR="00B21B62" w:rsidRPr="004348B8" w:rsidRDefault="00000000">
      <w:pPr>
        <w:pStyle w:val="ListParagraph"/>
        <w:numPr>
          <w:ilvl w:val="2"/>
          <w:numId w:val="17"/>
        </w:numPr>
        <w:tabs>
          <w:tab w:val="left" w:pos="2781"/>
          <w:tab w:val="left" w:pos="2782"/>
        </w:tabs>
        <w:spacing w:before="92"/>
        <w:ind w:left="2781"/>
        <w:rPr>
          <w:sz w:val="20"/>
          <w:lang w:val="lt-LT"/>
        </w:rPr>
      </w:pPr>
      <w:bookmarkStart w:id="229" w:name="7.4.3_Stogas"/>
      <w:bookmarkEnd w:id="229"/>
      <w:r w:rsidRPr="004348B8">
        <w:rPr>
          <w:sz w:val="20"/>
          <w:lang w:val="lt-LT"/>
        </w:rPr>
        <w:t>Stogas</w:t>
      </w:r>
    </w:p>
    <w:p w14:paraId="0A9F5490" w14:textId="77777777" w:rsidR="00B21B62" w:rsidRPr="004348B8" w:rsidRDefault="00000000">
      <w:pPr>
        <w:pStyle w:val="BodyText"/>
        <w:spacing w:before="1"/>
        <w:ind w:left="1701" w:firstLine="680"/>
        <w:rPr>
          <w:lang w:val="lt-LT"/>
        </w:rPr>
      </w:pPr>
      <w:r w:rsidRPr="004348B8">
        <w:rPr>
          <w:lang w:val="lt-LT"/>
        </w:rPr>
        <w:t>Projektuotojas yra atsakingas už tinkamų stogo sprendinių parinkimą ir eksploatavimo ilgaamžiškumą, kiek tai yra susiję su projektavimu.</w:t>
      </w:r>
    </w:p>
    <w:p w14:paraId="1D7BC340" w14:textId="77777777" w:rsidR="00B21B62" w:rsidRPr="004348B8" w:rsidRDefault="00000000">
      <w:pPr>
        <w:pStyle w:val="BodyText"/>
        <w:spacing w:line="230" w:lineRule="exact"/>
        <w:ind w:left="2382"/>
        <w:rPr>
          <w:lang w:val="lt-LT"/>
        </w:rPr>
      </w:pPr>
      <w:r w:rsidRPr="004348B8">
        <w:rPr>
          <w:lang w:val="lt-LT"/>
        </w:rPr>
        <w:t>Reikalavimai PVC membraninei dangai (jei būtų numatoma):</w:t>
      </w:r>
    </w:p>
    <w:p w14:paraId="2FFE24CD" w14:textId="77777777" w:rsidR="00B21B62" w:rsidRPr="004348B8" w:rsidRDefault="00000000">
      <w:pPr>
        <w:pStyle w:val="ListParagraph"/>
        <w:numPr>
          <w:ilvl w:val="3"/>
          <w:numId w:val="17"/>
        </w:numPr>
        <w:tabs>
          <w:tab w:val="left" w:pos="2989"/>
          <w:tab w:val="left" w:pos="2990"/>
        </w:tabs>
        <w:spacing w:line="244" w:lineRule="exact"/>
        <w:ind w:hanging="361"/>
        <w:rPr>
          <w:sz w:val="20"/>
          <w:lang w:val="lt-LT"/>
        </w:rPr>
      </w:pPr>
      <w:r w:rsidRPr="004348B8">
        <w:rPr>
          <w:sz w:val="20"/>
          <w:lang w:val="lt-LT"/>
        </w:rPr>
        <w:t>Dangos storis ne mažesnis kaip</w:t>
      </w:r>
      <w:r w:rsidRPr="004348B8">
        <w:rPr>
          <w:spacing w:val="-2"/>
          <w:sz w:val="20"/>
          <w:lang w:val="lt-LT"/>
        </w:rPr>
        <w:t xml:space="preserve"> </w:t>
      </w:r>
      <w:r w:rsidRPr="004348B8">
        <w:rPr>
          <w:sz w:val="20"/>
          <w:lang w:val="lt-LT"/>
        </w:rPr>
        <w:t>1,8mm;</w:t>
      </w:r>
    </w:p>
    <w:p w14:paraId="43D688F1" w14:textId="77777777" w:rsidR="00B21B62" w:rsidRPr="004348B8" w:rsidRDefault="00000000">
      <w:pPr>
        <w:pStyle w:val="ListParagraph"/>
        <w:numPr>
          <w:ilvl w:val="3"/>
          <w:numId w:val="17"/>
        </w:numPr>
        <w:tabs>
          <w:tab w:val="left" w:pos="2988"/>
          <w:tab w:val="left" w:pos="2990"/>
        </w:tabs>
        <w:spacing w:line="244" w:lineRule="exact"/>
        <w:ind w:hanging="361"/>
        <w:rPr>
          <w:sz w:val="20"/>
          <w:lang w:val="lt-LT"/>
        </w:rPr>
      </w:pPr>
      <w:r w:rsidRPr="004348B8">
        <w:rPr>
          <w:sz w:val="20"/>
          <w:lang w:val="lt-LT"/>
        </w:rPr>
        <w:t>Tempiamasis stipris ≥ 1000</w:t>
      </w:r>
      <w:r w:rsidRPr="004348B8">
        <w:rPr>
          <w:spacing w:val="-3"/>
          <w:sz w:val="20"/>
          <w:lang w:val="lt-LT"/>
        </w:rPr>
        <w:t xml:space="preserve"> </w:t>
      </w:r>
      <w:r w:rsidRPr="004348B8">
        <w:rPr>
          <w:sz w:val="20"/>
          <w:lang w:val="lt-LT"/>
        </w:rPr>
        <w:t>N/5cm;</w:t>
      </w:r>
    </w:p>
    <w:p w14:paraId="18504F6F" w14:textId="77777777" w:rsidR="00B21B62" w:rsidRPr="004348B8" w:rsidRDefault="00000000">
      <w:pPr>
        <w:pStyle w:val="ListParagraph"/>
        <w:numPr>
          <w:ilvl w:val="3"/>
          <w:numId w:val="17"/>
        </w:numPr>
        <w:tabs>
          <w:tab w:val="left" w:pos="2988"/>
          <w:tab w:val="left" w:pos="2989"/>
        </w:tabs>
        <w:ind w:left="2988" w:hanging="361"/>
        <w:rPr>
          <w:sz w:val="20"/>
          <w:lang w:val="lt-LT"/>
        </w:rPr>
      </w:pPr>
      <w:r w:rsidRPr="004348B8">
        <w:rPr>
          <w:sz w:val="20"/>
          <w:lang w:val="lt-LT"/>
        </w:rPr>
        <w:t>Prailgėjimas lūžio taške ≥</w:t>
      </w:r>
      <w:r w:rsidRPr="004348B8">
        <w:rPr>
          <w:spacing w:val="-2"/>
          <w:sz w:val="20"/>
          <w:lang w:val="lt-LT"/>
        </w:rPr>
        <w:t xml:space="preserve"> </w:t>
      </w:r>
      <w:r w:rsidRPr="004348B8">
        <w:rPr>
          <w:sz w:val="20"/>
          <w:lang w:val="lt-LT"/>
        </w:rPr>
        <w:t>15%;</w:t>
      </w:r>
    </w:p>
    <w:p w14:paraId="5C040C8C" w14:textId="77777777" w:rsidR="00B21B62" w:rsidRPr="004348B8" w:rsidRDefault="00000000">
      <w:pPr>
        <w:pStyle w:val="ListParagraph"/>
        <w:numPr>
          <w:ilvl w:val="3"/>
          <w:numId w:val="17"/>
        </w:numPr>
        <w:tabs>
          <w:tab w:val="left" w:pos="2988"/>
          <w:tab w:val="left" w:pos="2989"/>
        </w:tabs>
        <w:spacing w:line="244" w:lineRule="exact"/>
        <w:ind w:left="2988" w:hanging="361"/>
        <w:rPr>
          <w:sz w:val="20"/>
          <w:lang w:val="lt-LT"/>
        </w:rPr>
      </w:pPr>
      <w:r w:rsidRPr="004348B8">
        <w:rPr>
          <w:sz w:val="20"/>
          <w:lang w:val="lt-LT"/>
        </w:rPr>
        <w:t>Atsparumas smūgiams &gt;</w:t>
      </w:r>
      <w:r w:rsidRPr="004348B8">
        <w:rPr>
          <w:spacing w:val="-3"/>
          <w:sz w:val="20"/>
          <w:lang w:val="lt-LT"/>
        </w:rPr>
        <w:t xml:space="preserve"> </w:t>
      </w:r>
      <w:r w:rsidRPr="004348B8">
        <w:rPr>
          <w:sz w:val="20"/>
          <w:lang w:val="lt-LT"/>
        </w:rPr>
        <w:t>20kg;</w:t>
      </w:r>
    </w:p>
    <w:p w14:paraId="22622BAE" w14:textId="77777777" w:rsidR="00B21B62" w:rsidRPr="004348B8" w:rsidRDefault="00000000">
      <w:pPr>
        <w:pStyle w:val="ListParagraph"/>
        <w:numPr>
          <w:ilvl w:val="3"/>
          <w:numId w:val="17"/>
        </w:numPr>
        <w:tabs>
          <w:tab w:val="left" w:pos="2988"/>
          <w:tab w:val="left" w:pos="2989"/>
        </w:tabs>
        <w:spacing w:line="244" w:lineRule="exact"/>
        <w:ind w:left="2988" w:hanging="361"/>
        <w:rPr>
          <w:sz w:val="20"/>
          <w:lang w:val="lt-LT"/>
        </w:rPr>
      </w:pPr>
      <w:r w:rsidRPr="004348B8">
        <w:rPr>
          <w:sz w:val="20"/>
          <w:lang w:val="lt-LT"/>
        </w:rPr>
        <w:t>Lenkimo našumas esant ne mažiau -25</w:t>
      </w:r>
      <w:r w:rsidRPr="004348B8">
        <w:rPr>
          <w:spacing w:val="-3"/>
          <w:sz w:val="20"/>
          <w:lang w:val="lt-LT"/>
        </w:rPr>
        <w:t xml:space="preserve"> </w:t>
      </w:r>
      <w:r w:rsidRPr="004348B8">
        <w:rPr>
          <w:sz w:val="20"/>
          <w:lang w:val="lt-LT"/>
        </w:rPr>
        <w:t>°C;</w:t>
      </w:r>
    </w:p>
    <w:p w14:paraId="2B327D5E" w14:textId="77777777" w:rsidR="00B21B62" w:rsidRPr="004348B8" w:rsidRDefault="00000000">
      <w:pPr>
        <w:pStyle w:val="ListParagraph"/>
        <w:numPr>
          <w:ilvl w:val="3"/>
          <w:numId w:val="17"/>
        </w:numPr>
        <w:tabs>
          <w:tab w:val="left" w:pos="2988"/>
          <w:tab w:val="left" w:pos="2989"/>
        </w:tabs>
        <w:spacing w:line="244" w:lineRule="exact"/>
        <w:ind w:left="2988" w:hanging="361"/>
        <w:rPr>
          <w:sz w:val="20"/>
          <w:lang w:val="lt-LT"/>
        </w:rPr>
      </w:pPr>
      <w:r w:rsidRPr="004348B8">
        <w:rPr>
          <w:sz w:val="20"/>
          <w:lang w:val="lt-LT"/>
        </w:rPr>
        <w:t xml:space="preserve">Atsparumas drėgmei pagal EN 1928 </w:t>
      </w:r>
      <w:proofErr w:type="spellStart"/>
      <w:r w:rsidRPr="004348B8">
        <w:rPr>
          <w:sz w:val="20"/>
          <w:lang w:val="lt-LT"/>
        </w:rPr>
        <w:t>met</w:t>
      </w:r>
      <w:proofErr w:type="spellEnd"/>
      <w:r w:rsidRPr="004348B8">
        <w:rPr>
          <w:sz w:val="20"/>
          <w:lang w:val="lt-LT"/>
        </w:rPr>
        <w:t>.</w:t>
      </w:r>
      <w:r w:rsidRPr="004348B8">
        <w:rPr>
          <w:spacing w:val="-6"/>
          <w:sz w:val="20"/>
          <w:lang w:val="lt-LT"/>
        </w:rPr>
        <w:t xml:space="preserve"> </w:t>
      </w:r>
      <w:r w:rsidRPr="004348B8">
        <w:rPr>
          <w:sz w:val="20"/>
          <w:lang w:val="lt-LT"/>
        </w:rPr>
        <w:t>B;</w:t>
      </w:r>
    </w:p>
    <w:p w14:paraId="4B0039BE" w14:textId="77777777" w:rsidR="00B21B62" w:rsidRPr="004348B8" w:rsidRDefault="00000000">
      <w:pPr>
        <w:pStyle w:val="ListParagraph"/>
        <w:numPr>
          <w:ilvl w:val="3"/>
          <w:numId w:val="17"/>
        </w:numPr>
        <w:tabs>
          <w:tab w:val="left" w:pos="2988"/>
          <w:tab w:val="left" w:pos="2989"/>
        </w:tabs>
        <w:spacing w:line="244" w:lineRule="exact"/>
        <w:ind w:left="2988" w:hanging="361"/>
        <w:rPr>
          <w:sz w:val="20"/>
          <w:lang w:val="lt-LT"/>
        </w:rPr>
      </w:pPr>
      <w:r w:rsidRPr="004348B8">
        <w:rPr>
          <w:sz w:val="20"/>
          <w:lang w:val="lt-LT"/>
        </w:rPr>
        <w:t>Matmenų stabilumas ≤ 0,5% pagal EN</w:t>
      </w:r>
      <w:r w:rsidRPr="004348B8">
        <w:rPr>
          <w:spacing w:val="-8"/>
          <w:sz w:val="20"/>
          <w:lang w:val="lt-LT"/>
        </w:rPr>
        <w:t xml:space="preserve"> </w:t>
      </w:r>
      <w:r w:rsidRPr="004348B8">
        <w:rPr>
          <w:sz w:val="20"/>
          <w:lang w:val="lt-LT"/>
        </w:rPr>
        <w:t>1107-2;</w:t>
      </w:r>
    </w:p>
    <w:p w14:paraId="62B40982" w14:textId="77777777" w:rsidR="00B21B62" w:rsidRPr="004348B8" w:rsidRDefault="00000000">
      <w:pPr>
        <w:pStyle w:val="ListParagraph"/>
        <w:numPr>
          <w:ilvl w:val="3"/>
          <w:numId w:val="17"/>
        </w:numPr>
        <w:tabs>
          <w:tab w:val="left" w:pos="2988"/>
          <w:tab w:val="left" w:pos="2989"/>
        </w:tabs>
        <w:ind w:left="2988" w:hanging="361"/>
        <w:rPr>
          <w:sz w:val="20"/>
          <w:lang w:val="lt-LT"/>
        </w:rPr>
      </w:pPr>
      <w:r w:rsidRPr="004348B8">
        <w:rPr>
          <w:sz w:val="20"/>
          <w:lang w:val="lt-LT"/>
        </w:rPr>
        <w:t>Atsparumas atmosferiniam poveikiui ne blogiau nei 0 klasė pagal EN</w:t>
      </w:r>
      <w:r w:rsidRPr="004348B8">
        <w:rPr>
          <w:spacing w:val="-15"/>
          <w:sz w:val="20"/>
          <w:lang w:val="lt-LT"/>
        </w:rPr>
        <w:t xml:space="preserve"> </w:t>
      </w:r>
      <w:r w:rsidRPr="004348B8">
        <w:rPr>
          <w:sz w:val="20"/>
          <w:lang w:val="lt-LT"/>
        </w:rPr>
        <w:t>1297;</w:t>
      </w:r>
    </w:p>
    <w:p w14:paraId="2FDDB81D" w14:textId="77777777" w:rsidR="00B21B62" w:rsidRPr="004348B8" w:rsidRDefault="00000000">
      <w:pPr>
        <w:pStyle w:val="ListParagraph"/>
        <w:numPr>
          <w:ilvl w:val="3"/>
          <w:numId w:val="17"/>
        </w:numPr>
        <w:tabs>
          <w:tab w:val="left" w:pos="2988"/>
          <w:tab w:val="left" w:pos="2989"/>
        </w:tabs>
        <w:spacing w:line="244" w:lineRule="exact"/>
        <w:ind w:left="2988" w:hanging="361"/>
        <w:rPr>
          <w:sz w:val="20"/>
          <w:lang w:val="lt-LT"/>
        </w:rPr>
      </w:pPr>
      <w:r w:rsidRPr="004348B8">
        <w:rPr>
          <w:sz w:val="20"/>
          <w:lang w:val="lt-LT"/>
        </w:rPr>
        <w:t>Atsparumas plyšimui ≥ 200 N pagal EN</w:t>
      </w:r>
      <w:r w:rsidRPr="004348B8">
        <w:rPr>
          <w:spacing w:val="-10"/>
          <w:sz w:val="20"/>
          <w:lang w:val="lt-LT"/>
        </w:rPr>
        <w:t xml:space="preserve"> </w:t>
      </w:r>
      <w:r w:rsidRPr="004348B8">
        <w:rPr>
          <w:sz w:val="20"/>
          <w:lang w:val="lt-LT"/>
        </w:rPr>
        <w:t>12310-2;</w:t>
      </w:r>
    </w:p>
    <w:p w14:paraId="67ECFBFC" w14:textId="77777777" w:rsidR="00B21B62" w:rsidRPr="004348B8" w:rsidRDefault="00000000">
      <w:pPr>
        <w:pStyle w:val="ListParagraph"/>
        <w:numPr>
          <w:ilvl w:val="3"/>
          <w:numId w:val="17"/>
        </w:numPr>
        <w:tabs>
          <w:tab w:val="left" w:pos="2987"/>
          <w:tab w:val="left" w:pos="2988"/>
        </w:tabs>
        <w:spacing w:line="244" w:lineRule="exact"/>
        <w:ind w:left="2987" w:hanging="361"/>
        <w:rPr>
          <w:sz w:val="20"/>
          <w:lang w:val="lt-LT"/>
        </w:rPr>
      </w:pPr>
      <w:r w:rsidRPr="004348B8">
        <w:rPr>
          <w:sz w:val="20"/>
          <w:lang w:val="lt-LT"/>
        </w:rPr>
        <w:t>Be jokio pratekėjimo pagal EN</w:t>
      </w:r>
      <w:r w:rsidRPr="004348B8">
        <w:rPr>
          <w:spacing w:val="-5"/>
          <w:sz w:val="20"/>
          <w:lang w:val="lt-LT"/>
        </w:rPr>
        <w:t xml:space="preserve"> </w:t>
      </w:r>
      <w:r w:rsidRPr="004348B8">
        <w:rPr>
          <w:sz w:val="20"/>
          <w:lang w:val="lt-LT"/>
        </w:rPr>
        <w:t>13948.</w:t>
      </w:r>
    </w:p>
    <w:p w14:paraId="098BEF62" w14:textId="77777777" w:rsidR="00B21B62" w:rsidRPr="004348B8" w:rsidRDefault="00000000">
      <w:pPr>
        <w:pStyle w:val="BodyText"/>
        <w:ind w:left="1700" w:right="328" w:firstLine="680"/>
        <w:rPr>
          <w:lang w:val="lt-LT"/>
        </w:rPr>
      </w:pPr>
      <w:r w:rsidRPr="004348B8">
        <w:rPr>
          <w:lang w:val="lt-LT"/>
        </w:rPr>
        <w:t>Vietoje parapetų, erkerių apskardinimui turi būti numatoma RHEINZINK arba lygiavertė aukštos kokybės cinko danga (spalva, išvaizda, išdėstymo būdas derinami su Užsakovu).</w:t>
      </w:r>
    </w:p>
    <w:p w14:paraId="586B273E" w14:textId="77777777" w:rsidR="00B21B62" w:rsidRPr="004348B8" w:rsidRDefault="00000000">
      <w:pPr>
        <w:pStyle w:val="BodyText"/>
        <w:spacing w:line="230" w:lineRule="exact"/>
        <w:ind w:left="2380"/>
        <w:rPr>
          <w:lang w:val="lt-LT"/>
        </w:rPr>
      </w:pPr>
      <w:r w:rsidRPr="004348B8">
        <w:rPr>
          <w:lang w:val="lt-LT"/>
        </w:rPr>
        <w:t>Reikalavimai cinko dangai:</w:t>
      </w:r>
    </w:p>
    <w:p w14:paraId="21CD488C" w14:textId="77777777" w:rsidR="00B21B62" w:rsidRPr="004348B8" w:rsidRDefault="00000000">
      <w:pPr>
        <w:pStyle w:val="ListParagraph"/>
        <w:numPr>
          <w:ilvl w:val="3"/>
          <w:numId w:val="17"/>
        </w:numPr>
        <w:tabs>
          <w:tab w:val="left" w:pos="2987"/>
          <w:tab w:val="left" w:pos="2988"/>
        </w:tabs>
        <w:spacing w:before="1" w:line="244" w:lineRule="exact"/>
        <w:ind w:left="2987" w:hanging="361"/>
        <w:rPr>
          <w:sz w:val="20"/>
          <w:lang w:val="lt-LT"/>
        </w:rPr>
      </w:pPr>
      <w:r w:rsidRPr="004348B8">
        <w:rPr>
          <w:sz w:val="20"/>
          <w:lang w:val="lt-LT"/>
        </w:rPr>
        <w:t>Storis ne mažiau kaip</w:t>
      </w:r>
      <w:r w:rsidRPr="004348B8">
        <w:rPr>
          <w:spacing w:val="-5"/>
          <w:sz w:val="20"/>
          <w:lang w:val="lt-LT"/>
        </w:rPr>
        <w:t xml:space="preserve"> </w:t>
      </w:r>
      <w:r w:rsidRPr="004348B8">
        <w:rPr>
          <w:sz w:val="20"/>
          <w:lang w:val="lt-LT"/>
        </w:rPr>
        <w:t>0,8mm</w:t>
      </w:r>
    </w:p>
    <w:p w14:paraId="5B64E039" w14:textId="77777777" w:rsidR="00B21B62" w:rsidRPr="004348B8" w:rsidRDefault="00000000">
      <w:pPr>
        <w:pStyle w:val="ListParagraph"/>
        <w:numPr>
          <w:ilvl w:val="3"/>
          <w:numId w:val="17"/>
        </w:numPr>
        <w:tabs>
          <w:tab w:val="left" w:pos="2987"/>
          <w:tab w:val="left" w:pos="2988"/>
        </w:tabs>
        <w:ind w:left="2987" w:right="118" w:hanging="361"/>
        <w:rPr>
          <w:sz w:val="20"/>
          <w:lang w:val="lt-LT"/>
        </w:rPr>
      </w:pPr>
      <w:r w:rsidRPr="004348B8">
        <w:rPr>
          <w:sz w:val="20"/>
          <w:lang w:val="lt-LT"/>
        </w:rPr>
        <w:t>Cheminė</w:t>
      </w:r>
      <w:r w:rsidRPr="004348B8">
        <w:rPr>
          <w:spacing w:val="-6"/>
          <w:sz w:val="20"/>
          <w:lang w:val="lt-LT"/>
        </w:rPr>
        <w:t xml:space="preserve"> </w:t>
      </w:r>
      <w:r w:rsidRPr="004348B8">
        <w:rPr>
          <w:sz w:val="20"/>
          <w:lang w:val="lt-LT"/>
        </w:rPr>
        <w:t>sudėtis</w:t>
      </w:r>
      <w:r w:rsidRPr="004348B8">
        <w:rPr>
          <w:spacing w:val="-6"/>
          <w:sz w:val="20"/>
          <w:lang w:val="lt-LT"/>
        </w:rPr>
        <w:t xml:space="preserve"> </w:t>
      </w:r>
      <w:r w:rsidRPr="004348B8">
        <w:rPr>
          <w:sz w:val="20"/>
          <w:lang w:val="lt-LT"/>
        </w:rPr>
        <w:t>ne</w:t>
      </w:r>
      <w:r w:rsidRPr="004348B8">
        <w:rPr>
          <w:spacing w:val="-5"/>
          <w:sz w:val="20"/>
          <w:lang w:val="lt-LT"/>
        </w:rPr>
        <w:t xml:space="preserve"> </w:t>
      </w:r>
      <w:r w:rsidRPr="004348B8">
        <w:rPr>
          <w:sz w:val="20"/>
          <w:lang w:val="lt-LT"/>
        </w:rPr>
        <w:t>mažiau</w:t>
      </w:r>
      <w:r w:rsidRPr="004348B8">
        <w:rPr>
          <w:spacing w:val="-6"/>
          <w:sz w:val="20"/>
          <w:lang w:val="lt-LT"/>
        </w:rPr>
        <w:t xml:space="preserve"> </w:t>
      </w:r>
      <w:r w:rsidRPr="004348B8">
        <w:rPr>
          <w:sz w:val="20"/>
          <w:lang w:val="lt-LT"/>
        </w:rPr>
        <w:t>99,995%</w:t>
      </w:r>
      <w:r w:rsidRPr="004348B8">
        <w:rPr>
          <w:spacing w:val="-5"/>
          <w:sz w:val="20"/>
          <w:lang w:val="lt-LT"/>
        </w:rPr>
        <w:t xml:space="preserve"> </w:t>
      </w:r>
      <w:proofErr w:type="spellStart"/>
      <w:r w:rsidRPr="004348B8">
        <w:rPr>
          <w:sz w:val="20"/>
          <w:lang w:val="lt-LT"/>
        </w:rPr>
        <w:t>Zn</w:t>
      </w:r>
      <w:proofErr w:type="spellEnd"/>
      <w:r w:rsidRPr="004348B8">
        <w:rPr>
          <w:spacing w:val="-5"/>
          <w:sz w:val="20"/>
          <w:lang w:val="lt-LT"/>
        </w:rPr>
        <w:t xml:space="preserve"> </w:t>
      </w:r>
      <w:r w:rsidRPr="004348B8">
        <w:rPr>
          <w:sz w:val="20"/>
          <w:lang w:val="lt-LT"/>
        </w:rPr>
        <w:t>(Z1</w:t>
      </w:r>
      <w:r w:rsidRPr="004348B8">
        <w:rPr>
          <w:spacing w:val="-5"/>
          <w:sz w:val="20"/>
          <w:lang w:val="lt-LT"/>
        </w:rPr>
        <w:t xml:space="preserve"> </w:t>
      </w:r>
      <w:r w:rsidRPr="004348B8">
        <w:rPr>
          <w:sz w:val="20"/>
          <w:lang w:val="lt-LT"/>
        </w:rPr>
        <w:t>pagal</w:t>
      </w:r>
      <w:r w:rsidRPr="004348B8">
        <w:rPr>
          <w:spacing w:val="-6"/>
          <w:sz w:val="20"/>
          <w:lang w:val="lt-LT"/>
        </w:rPr>
        <w:t xml:space="preserve"> </w:t>
      </w:r>
      <w:r w:rsidRPr="004348B8">
        <w:rPr>
          <w:sz w:val="20"/>
          <w:lang w:val="lt-LT"/>
        </w:rPr>
        <w:t>DIN</w:t>
      </w:r>
      <w:r w:rsidRPr="004348B8">
        <w:rPr>
          <w:spacing w:val="-4"/>
          <w:sz w:val="20"/>
          <w:lang w:val="lt-LT"/>
        </w:rPr>
        <w:t xml:space="preserve"> </w:t>
      </w:r>
      <w:r w:rsidRPr="004348B8">
        <w:rPr>
          <w:sz w:val="20"/>
          <w:lang w:val="lt-LT"/>
        </w:rPr>
        <w:t>EN</w:t>
      </w:r>
      <w:r w:rsidRPr="004348B8">
        <w:rPr>
          <w:spacing w:val="-6"/>
          <w:sz w:val="20"/>
          <w:lang w:val="lt-LT"/>
        </w:rPr>
        <w:t xml:space="preserve"> </w:t>
      </w:r>
      <w:r w:rsidRPr="004348B8">
        <w:rPr>
          <w:sz w:val="20"/>
          <w:lang w:val="lt-LT"/>
        </w:rPr>
        <w:t>1179),</w:t>
      </w:r>
      <w:r w:rsidRPr="004348B8">
        <w:rPr>
          <w:spacing w:val="-4"/>
          <w:sz w:val="20"/>
          <w:lang w:val="lt-LT"/>
        </w:rPr>
        <w:t xml:space="preserve"> </w:t>
      </w:r>
      <w:proofErr w:type="spellStart"/>
      <w:r w:rsidRPr="004348B8">
        <w:rPr>
          <w:sz w:val="20"/>
          <w:lang w:val="lt-LT"/>
        </w:rPr>
        <w:t>Cu</w:t>
      </w:r>
      <w:proofErr w:type="spellEnd"/>
      <w:r w:rsidRPr="004348B8">
        <w:rPr>
          <w:sz w:val="20"/>
          <w:lang w:val="lt-LT"/>
        </w:rPr>
        <w:t>:</w:t>
      </w:r>
      <w:r w:rsidRPr="004348B8">
        <w:rPr>
          <w:spacing w:val="-6"/>
          <w:sz w:val="20"/>
          <w:lang w:val="lt-LT"/>
        </w:rPr>
        <w:t xml:space="preserve"> </w:t>
      </w:r>
      <w:r w:rsidRPr="004348B8">
        <w:rPr>
          <w:sz w:val="20"/>
          <w:lang w:val="lt-LT"/>
        </w:rPr>
        <w:t>0,1-0,18%,</w:t>
      </w:r>
      <w:r w:rsidRPr="004348B8">
        <w:rPr>
          <w:spacing w:val="-4"/>
          <w:sz w:val="20"/>
          <w:lang w:val="lt-LT"/>
        </w:rPr>
        <w:t xml:space="preserve"> </w:t>
      </w:r>
      <w:proofErr w:type="spellStart"/>
      <w:r w:rsidRPr="004348B8">
        <w:rPr>
          <w:sz w:val="20"/>
          <w:lang w:val="lt-LT"/>
        </w:rPr>
        <w:t>Ti</w:t>
      </w:r>
      <w:proofErr w:type="spellEnd"/>
      <w:r w:rsidRPr="004348B8">
        <w:rPr>
          <w:sz w:val="20"/>
          <w:lang w:val="lt-LT"/>
        </w:rPr>
        <w:t>:</w:t>
      </w:r>
      <w:r w:rsidRPr="004348B8">
        <w:rPr>
          <w:spacing w:val="-6"/>
          <w:sz w:val="20"/>
          <w:lang w:val="lt-LT"/>
        </w:rPr>
        <w:t xml:space="preserve"> </w:t>
      </w:r>
      <w:r w:rsidRPr="004348B8">
        <w:rPr>
          <w:sz w:val="20"/>
          <w:lang w:val="lt-LT"/>
        </w:rPr>
        <w:t>0,07-</w:t>
      </w:r>
      <w:r w:rsidRPr="004348B8">
        <w:rPr>
          <w:spacing w:val="-6"/>
          <w:sz w:val="20"/>
          <w:lang w:val="lt-LT"/>
        </w:rPr>
        <w:t xml:space="preserve"> </w:t>
      </w:r>
      <w:r w:rsidRPr="004348B8">
        <w:rPr>
          <w:sz w:val="20"/>
          <w:lang w:val="lt-LT"/>
        </w:rPr>
        <w:t>0,12%,</w:t>
      </w:r>
      <w:r w:rsidRPr="004348B8">
        <w:rPr>
          <w:spacing w:val="-4"/>
          <w:sz w:val="20"/>
          <w:lang w:val="lt-LT"/>
        </w:rPr>
        <w:t xml:space="preserve"> </w:t>
      </w:r>
      <w:r w:rsidRPr="004348B8">
        <w:rPr>
          <w:sz w:val="20"/>
          <w:lang w:val="lt-LT"/>
        </w:rPr>
        <w:t>Al: max.0,015%</w:t>
      </w:r>
    </w:p>
    <w:p w14:paraId="47FAE1D8" w14:textId="77777777" w:rsidR="00B21B62" w:rsidRPr="004348B8" w:rsidRDefault="00000000">
      <w:pPr>
        <w:pStyle w:val="ListParagraph"/>
        <w:numPr>
          <w:ilvl w:val="3"/>
          <w:numId w:val="17"/>
        </w:numPr>
        <w:tabs>
          <w:tab w:val="left" w:pos="2987"/>
          <w:tab w:val="left" w:pos="2988"/>
        </w:tabs>
        <w:ind w:left="2987" w:right="118" w:hanging="360"/>
        <w:rPr>
          <w:sz w:val="20"/>
          <w:lang w:val="lt-LT"/>
        </w:rPr>
      </w:pPr>
      <w:r w:rsidRPr="004348B8">
        <w:rPr>
          <w:sz w:val="20"/>
          <w:lang w:val="lt-LT"/>
        </w:rPr>
        <w:t>Pagrindinių</w:t>
      </w:r>
      <w:r w:rsidRPr="004348B8">
        <w:rPr>
          <w:spacing w:val="-13"/>
          <w:sz w:val="20"/>
          <w:lang w:val="lt-LT"/>
        </w:rPr>
        <w:t xml:space="preserve"> </w:t>
      </w:r>
      <w:r w:rsidRPr="004348B8">
        <w:rPr>
          <w:sz w:val="20"/>
          <w:lang w:val="lt-LT"/>
        </w:rPr>
        <w:t>matmenų</w:t>
      </w:r>
      <w:r w:rsidRPr="004348B8">
        <w:rPr>
          <w:spacing w:val="-12"/>
          <w:sz w:val="20"/>
          <w:lang w:val="lt-LT"/>
        </w:rPr>
        <w:t xml:space="preserve"> </w:t>
      </w:r>
      <w:r w:rsidRPr="004348B8">
        <w:rPr>
          <w:sz w:val="20"/>
          <w:lang w:val="lt-LT"/>
        </w:rPr>
        <w:t>nuokrypiai:</w:t>
      </w:r>
      <w:r w:rsidRPr="004348B8">
        <w:rPr>
          <w:spacing w:val="-12"/>
          <w:sz w:val="20"/>
          <w:lang w:val="lt-LT"/>
        </w:rPr>
        <w:t xml:space="preserve"> </w:t>
      </w:r>
      <w:r w:rsidRPr="004348B8">
        <w:rPr>
          <w:sz w:val="20"/>
          <w:lang w:val="lt-LT"/>
        </w:rPr>
        <w:t>lakštų</w:t>
      </w:r>
      <w:r w:rsidRPr="004348B8">
        <w:rPr>
          <w:spacing w:val="-12"/>
          <w:sz w:val="20"/>
          <w:lang w:val="lt-LT"/>
        </w:rPr>
        <w:t xml:space="preserve"> </w:t>
      </w:r>
      <w:r w:rsidRPr="004348B8">
        <w:rPr>
          <w:sz w:val="20"/>
          <w:lang w:val="lt-LT"/>
        </w:rPr>
        <w:t>ir</w:t>
      </w:r>
      <w:r w:rsidRPr="004348B8">
        <w:rPr>
          <w:spacing w:val="-11"/>
          <w:sz w:val="20"/>
          <w:lang w:val="lt-LT"/>
        </w:rPr>
        <w:t xml:space="preserve"> </w:t>
      </w:r>
      <w:r w:rsidRPr="004348B8">
        <w:rPr>
          <w:sz w:val="20"/>
          <w:lang w:val="lt-LT"/>
        </w:rPr>
        <w:t>juostų</w:t>
      </w:r>
      <w:r w:rsidRPr="004348B8">
        <w:rPr>
          <w:spacing w:val="-13"/>
          <w:sz w:val="20"/>
          <w:lang w:val="lt-LT"/>
        </w:rPr>
        <w:t xml:space="preserve"> </w:t>
      </w:r>
      <w:r w:rsidRPr="004348B8">
        <w:rPr>
          <w:sz w:val="20"/>
          <w:lang w:val="lt-LT"/>
        </w:rPr>
        <w:t>storis</w:t>
      </w:r>
      <w:r w:rsidRPr="004348B8">
        <w:rPr>
          <w:spacing w:val="-12"/>
          <w:sz w:val="20"/>
          <w:lang w:val="lt-LT"/>
        </w:rPr>
        <w:t xml:space="preserve"> </w:t>
      </w:r>
      <w:r w:rsidRPr="004348B8">
        <w:rPr>
          <w:sz w:val="20"/>
          <w:lang w:val="lt-LT"/>
        </w:rPr>
        <w:t>ne</w:t>
      </w:r>
      <w:r w:rsidRPr="004348B8">
        <w:rPr>
          <w:spacing w:val="-13"/>
          <w:sz w:val="20"/>
          <w:lang w:val="lt-LT"/>
        </w:rPr>
        <w:t xml:space="preserve"> </w:t>
      </w:r>
      <w:r w:rsidRPr="004348B8">
        <w:rPr>
          <w:sz w:val="20"/>
          <w:lang w:val="lt-LT"/>
        </w:rPr>
        <w:t>daugiau</w:t>
      </w:r>
      <w:r w:rsidRPr="004348B8">
        <w:rPr>
          <w:spacing w:val="-12"/>
          <w:sz w:val="20"/>
          <w:lang w:val="lt-LT"/>
        </w:rPr>
        <w:t xml:space="preserve"> </w:t>
      </w:r>
      <w:r w:rsidRPr="004348B8">
        <w:rPr>
          <w:sz w:val="20"/>
          <w:lang w:val="lt-LT"/>
        </w:rPr>
        <w:t>kaip</w:t>
      </w:r>
      <w:r w:rsidRPr="004348B8">
        <w:rPr>
          <w:spacing w:val="-13"/>
          <w:sz w:val="20"/>
          <w:lang w:val="lt-LT"/>
        </w:rPr>
        <w:t xml:space="preserve"> </w:t>
      </w:r>
      <w:r w:rsidRPr="004348B8">
        <w:rPr>
          <w:sz w:val="20"/>
          <w:lang w:val="lt-LT"/>
        </w:rPr>
        <w:t>0,020</w:t>
      </w:r>
      <w:r w:rsidRPr="004348B8">
        <w:rPr>
          <w:spacing w:val="-12"/>
          <w:sz w:val="20"/>
          <w:lang w:val="lt-LT"/>
        </w:rPr>
        <w:t xml:space="preserve"> </w:t>
      </w:r>
      <w:r w:rsidRPr="004348B8">
        <w:rPr>
          <w:sz w:val="20"/>
          <w:lang w:val="lt-LT"/>
        </w:rPr>
        <w:t>mm,</w:t>
      </w:r>
      <w:r w:rsidRPr="004348B8">
        <w:rPr>
          <w:spacing w:val="-11"/>
          <w:sz w:val="20"/>
          <w:lang w:val="lt-LT"/>
        </w:rPr>
        <w:t xml:space="preserve"> </w:t>
      </w:r>
      <w:r w:rsidRPr="004348B8">
        <w:rPr>
          <w:sz w:val="20"/>
          <w:lang w:val="lt-LT"/>
        </w:rPr>
        <w:t>lakštų</w:t>
      </w:r>
      <w:r w:rsidRPr="004348B8">
        <w:rPr>
          <w:spacing w:val="-12"/>
          <w:sz w:val="20"/>
          <w:lang w:val="lt-LT"/>
        </w:rPr>
        <w:t xml:space="preserve"> </w:t>
      </w:r>
      <w:r w:rsidRPr="004348B8">
        <w:rPr>
          <w:sz w:val="20"/>
          <w:lang w:val="lt-LT"/>
        </w:rPr>
        <w:t>ir</w:t>
      </w:r>
      <w:r w:rsidRPr="004348B8">
        <w:rPr>
          <w:spacing w:val="-11"/>
          <w:sz w:val="20"/>
          <w:lang w:val="lt-LT"/>
        </w:rPr>
        <w:t xml:space="preserve"> </w:t>
      </w:r>
      <w:r w:rsidRPr="004348B8">
        <w:rPr>
          <w:sz w:val="20"/>
          <w:lang w:val="lt-LT"/>
        </w:rPr>
        <w:t>juostų</w:t>
      </w:r>
      <w:r w:rsidRPr="004348B8">
        <w:rPr>
          <w:spacing w:val="-13"/>
          <w:sz w:val="20"/>
          <w:lang w:val="lt-LT"/>
        </w:rPr>
        <w:t xml:space="preserve"> </w:t>
      </w:r>
      <w:r w:rsidRPr="004348B8">
        <w:rPr>
          <w:sz w:val="20"/>
          <w:lang w:val="lt-LT"/>
        </w:rPr>
        <w:t>plotis ne daugiau kaip 2/-0 mm, lakštų ilgis ne daugiau kaip +2/-0</w:t>
      </w:r>
      <w:r w:rsidRPr="004348B8">
        <w:rPr>
          <w:spacing w:val="-9"/>
          <w:sz w:val="20"/>
          <w:lang w:val="lt-LT"/>
        </w:rPr>
        <w:t xml:space="preserve"> </w:t>
      </w:r>
      <w:r w:rsidRPr="004348B8">
        <w:rPr>
          <w:sz w:val="20"/>
          <w:lang w:val="lt-LT"/>
        </w:rPr>
        <w:t>mm</w:t>
      </w:r>
    </w:p>
    <w:p w14:paraId="7EB6EDF6" w14:textId="77777777" w:rsidR="00B21B62" w:rsidRPr="004348B8" w:rsidRDefault="00000000">
      <w:pPr>
        <w:pStyle w:val="ListParagraph"/>
        <w:numPr>
          <w:ilvl w:val="3"/>
          <w:numId w:val="17"/>
        </w:numPr>
        <w:tabs>
          <w:tab w:val="left" w:pos="2987"/>
          <w:tab w:val="left" w:pos="2988"/>
        </w:tabs>
        <w:spacing w:line="244" w:lineRule="exact"/>
        <w:ind w:left="2987" w:hanging="361"/>
        <w:rPr>
          <w:sz w:val="20"/>
          <w:lang w:val="lt-LT"/>
        </w:rPr>
      </w:pPr>
      <w:r w:rsidRPr="004348B8">
        <w:rPr>
          <w:sz w:val="20"/>
          <w:lang w:val="lt-LT"/>
        </w:rPr>
        <w:t>0,2%-sąlyginė takumo riba (Rp0,2) –</w:t>
      </w:r>
      <w:r w:rsidRPr="004348B8">
        <w:rPr>
          <w:spacing w:val="-6"/>
          <w:sz w:val="20"/>
          <w:lang w:val="lt-LT"/>
        </w:rPr>
        <w:t xml:space="preserve"> </w:t>
      </w:r>
      <w:r w:rsidRPr="004348B8">
        <w:rPr>
          <w:sz w:val="20"/>
          <w:lang w:val="lt-LT"/>
        </w:rPr>
        <w:t>Min110N/mm2</w:t>
      </w:r>
    </w:p>
    <w:p w14:paraId="4AD3F60B" w14:textId="77777777" w:rsidR="00B21B62" w:rsidRPr="004348B8" w:rsidRDefault="00000000">
      <w:pPr>
        <w:pStyle w:val="ListParagraph"/>
        <w:numPr>
          <w:ilvl w:val="3"/>
          <w:numId w:val="17"/>
        </w:numPr>
        <w:tabs>
          <w:tab w:val="left" w:pos="2987"/>
          <w:tab w:val="left" w:pos="2988"/>
        </w:tabs>
        <w:spacing w:line="244" w:lineRule="exact"/>
        <w:ind w:left="2987" w:hanging="361"/>
        <w:rPr>
          <w:sz w:val="20"/>
          <w:lang w:val="lt-LT"/>
        </w:rPr>
      </w:pPr>
      <w:r w:rsidRPr="004348B8">
        <w:rPr>
          <w:sz w:val="20"/>
          <w:lang w:val="lt-LT"/>
        </w:rPr>
        <w:t>Stiprumas tempimui (</w:t>
      </w:r>
      <w:proofErr w:type="spellStart"/>
      <w:r w:rsidRPr="004348B8">
        <w:rPr>
          <w:sz w:val="20"/>
          <w:lang w:val="lt-LT"/>
        </w:rPr>
        <w:t>Rm</w:t>
      </w:r>
      <w:proofErr w:type="spellEnd"/>
      <w:r w:rsidRPr="004348B8">
        <w:rPr>
          <w:sz w:val="20"/>
          <w:lang w:val="lt-LT"/>
        </w:rPr>
        <w:t>) Min</w:t>
      </w:r>
      <w:r w:rsidRPr="004348B8">
        <w:rPr>
          <w:spacing w:val="-5"/>
          <w:sz w:val="20"/>
          <w:lang w:val="lt-LT"/>
        </w:rPr>
        <w:t xml:space="preserve"> </w:t>
      </w:r>
      <w:r w:rsidRPr="004348B8">
        <w:rPr>
          <w:sz w:val="20"/>
          <w:lang w:val="lt-LT"/>
        </w:rPr>
        <w:t>150N/mm2</w:t>
      </w:r>
    </w:p>
    <w:p w14:paraId="4092F19E" w14:textId="77777777" w:rsidR="00B21B62" w:rsidRPr="004348B8" w:rsidRDefault="00000000">
      <w:pPr>
        <w:pStyle w:val="ListParagraph"/>
        <w:numPr>
          <w:ilvl w:val="3"/>
          <w:numId w:val="17"/>
        </w:numPr>
        <w:tabs>
          <w:tab w:val="left" w:pos="2987"/>
          <w:tab w:val="left" w:pos="2988"/>
        </w:tabs>
        <w:spacing w:line="244" w:lineRule="exact"/>
        <w:ind w:left="2987" w:hanging="361"/>
        <w:rPr>
          <w:sz w:val="20"/>
          <w:lang w:val="lt-LT"/>
        </w:rPr>
      </w:pPr>
      <w:r w:rsidRPr="004348B8">
        <w:rPr>
          <w:sz w:val="20"/>
          <w:lang w:val="lt-LT"/>
        </w:rPr>
        <w:t>Sąlyginis pailgėjimas nutrūkstant (A50) Min.</w:t>
      </w:r>
      <w:r w:rsidRPr="004348B8">
        <w:rPr>
          <w:spacing w:val="-5"/>
          <w:sz w:val="20"/>
          <w:lang w:val="lt-LT"/>
        </w:rPr>
        <w:t xml:space="preserve"> </w:t>
      </w:r>
      <w:r w:rsidRPr="004348B8">
        <w:rPr>
          <w:sz w:val="20"/>
          <w:lang w:val="lt-LT"/>
        </w:rPr>
        <w:t>40%</w:t>
      </w:r>
    </w:p>
    <w:p w14:paraId="604C0A45" w14:textId="77777777" w:rsidR="00B21B62" w:rsidRPr="004348B8" w:rsidRDefault="00000000">
      <w:pPr>
        <w:pStyle w:val="ListParagraph"/>
        <w:numPr>
          <w:ilvl w:val="3"/>
          <w:numId w:val="17"/>
        </w:numPr>
        <w:tabs>
          <w:tab w:val="left" w:pos="2987"/>
          <w:tab w:val="left" w:pos="2988"/>
        </w:tabs>
        <w:spacing w:line="244" w:lineRule="exact"/>
        <w:ind w:left="2987" w:hanging="361"/>
        <w:rPr>
          <w:sz w:val="20"/>
          <w:lang w:val="lt-LT"/>
        </w:rPr>
      </w:pPr>
      <w:r w:rsidRPr="004348B8">
        <w:rPr>
          <w:sz w:val="20"/>
          <w:lang w:val="lt-LT"/>
        </w:rPr>
        <w:t xml:space="preserve">Kietumas pagal </w:t>
      </w:r>
      <w:proofErr w:type="spellStart"/>
      <w:r w:rsidRPr="004348B8">
        <w:rPr>
          <w:sz w:val="20"/>
          <w:lang w:val="lt-LT"/>
        </w:rPr>
        <w:t>Vikerso</w:t>
      </w:r>
      <w:proofErr w:type="spellEnd"/>
      <w:r w:rsidRPr="004348B8">
        <w:rPr>
          <w:sz w:val="20"/>
          <w:lang w:val="lt-LT"/>
        </w:rPr>
        <w:t xml:space="preserve"> skalę (HV3) Min.</w:t>
      </w:r>
      <w:r w:rsidRPr="004348B8">
        <w:rPr>
          <w:spacing w:val="-5"/>
          <w:sz w:val="20"/>
          <w:lang w:val="lt-LT"/>
        </w:rPr>
        <w:t xml:space="preserve"> </w:t>
      </w:r>
      <w:r w:rsidRPr="004348B8">
        <w:rPr>
          <w:sz w:val="20"/>
          <w:lang w:val="lt-LT"/>
        </w:rPr>
        <w:t>45</w:t>
      </w:r>
    </w:p>
    <w:p w14:paraId="6032EB08" w14:textId="77777777" w:rsidR="00B21B62" w:rsidRPr="004348B8" w:rsidRDefault="00000000">
      <w:pPr>
        <w:pStyle w:val="ListParagraph"/>
        <w:numPr>
          <w:ilvl w:val="3"/>
          <w:numId w:val="17"/>
        </w:numPr>
        <w:tabs>
          <w:tab w:val="left" w:pos="2987"/>
          <w:tab w:val="left" w:pos="2988"/>
        </w:tabs>
        <w:spacing w:line="244" w:lineRule="exact"/>
        <w:ind w:left="2987" w:hanging="361"/>
        <w:rPr>
          <w:sz w:val="20"/>
          <w:lang w:val="lt-LT"/>
        </w:rPr>
      </w:pPr>
      <w:r w:rsidRPr="004348B8">
        <w:rPr>
          <w:sz w:val="20"/>
          <w:lang w:val="lt-LT"/>
        </w:rPr>
        <w:t>Bandymas sulenkiant - be trūkimų lenkiamoje</w:t>
      </w:r>
      <w:r w:rsidRPr="004348B8">
        <w:rPr>
          <w:spacing w:val="-5"/>
          <w:sz w:val="20"/>
          <w:lang w:val="lt-LT"/>
        </w:rPr>
        <w:t xml:space="preserve"> </w:t>
      </w:r>
      <w:r w:rsidRPr="004348B8">
        <w:rPr>
          <w:sz w:val="20"/>
          <w:lang w:val="lt-LT"/>
        </w:rPr>
        <w:t>briaunoje</w:t>
      </w:r>
    </w:p>
    <w:p w14:paraId="1C6F7650" w14:textId="77777777" w:rsidR="00B21B62" w:rsidRPr="004348B8" w:rsidRDefault="00000000">
      <w:pPr>
        <w:pStyle w:val="ListParagraph"/>
        <w:numPr>
          <w:ilvl w:val="3"/>
          <w:numId w:val="17"/>
        </w:numPr>
        <w:tabs>
          <w:tab w:val="left" w:pos="2987"/>
          <w:tab w:val="left" w:pos="2988"/>
        </w:tabs>
        <w:ind w:left="2987" w:hanging="361"/>
        <w:rPr>
          <w:sz w:val="20"/>
          <w:lang w:val="lt-LT"/>
        </w:rPr>
      </w:pPr>
      <w:r w:rsidRPr="004348B8">
        <w:rPr>
          <w:sz w:val="20"/>
          <w:lang w:val="lt-LT"/>
        </w:rPr>
        <w:t>Ištiesinimas po sulenkimo - jokių trūkimų</w:t>
      </w:r>
      <w:r w:rsidRPr="004348B8">
        <w:rPr>
          <w:spacing w:val="-3"/>
          <w:sz w:val="20"/>
          <w:lang w:val="lt-LT"/>
        </w:rPr>
        <w:t xml:space="preserve"> </w:t>
      </w:r>
      <w:r w:rsidRPr="004348B8">
        <w:rPr>
          <w:sz w:val="20"/>
          <w:lang w:val="lt-LT"/>
        </w:rPr>
        <w:t>atlenkiant</w:t>
      </w:r>
    </w:p>
    <w:p w14:paraId="7B1A9DD2" w14:textId="77777777" w:rsidR="00B21B62" w:rsidRPr="004348B8" w:rsidRDefault="00000000">
      <w:pPr>
        <w:pStyle w:val="ListParagraph"/>
        <w:numPr>
          <w:ilvl w:val="3"/>
          <w:numId w:val="17"/>
        </w:numPr>
        <w:tabs>
          <w:tab w:val="left" w:pos="2987"/>
          <w:tab w:val="left" w:pos="2988"/>
        </w:tabs>
        <w:spacing w:line="244" w:lineRule="exact"/>
        <w:ind w:left="2987" w:hanging="361"/>
        <w:rPr>
          <w:sz w:val="20"/>
          <w:lang w:val="lt-LT"/>
        </w:rPr>
      </w:pPr>
      <w:r w:rsidRPr="004348B8">
        <w:rPr>
          <w:sz w:val="20"/>
          <w:lang w:val="lt-LT"/>
        </w:rPr>
        <w:t>Lenkimo ir tempimo bandymas – ne prasčiau nei D min. 0,7</w:t>
      </w:r>
      <w:r w:rsidRPr="004348B8">
        <w:rPr>
          <w:spacing w:val="-12"/>
          <w:sz w:val="20"/>
          <w:lang w:val="lt-LT"/>
        </w:rPr>
        <w:t xml:space="preserve"> </w:t>
      </w:r>
      <w:r w:rsidRPr="004348B8">
        <w:rPr>
          <w:sz w:val="20"/>
          <w:lang w:val="lt-LT"/>
        </w:rPr>
        <w:t>1)</w:t>
      </w:r>
    </w:p>
    <w:p w14:paraId="47257B6C" w14:textId="77777777" w:rsidR="00B21B62" w:rsidRPr="004348B8" w:rsidRDefault="00000000">
      <w:pPr>
        <w:pStyle w:val="ListParagraph"/>
        <w:numPr>
          <w:ilvl w:val="3"/>
          <w:numId w:val="17"/>
        </w:numPr>
        <w:tabs>
          <w:tab w:val="left" w:pos="2987"/>
          <w:tab w:val="left" w:pos="2988"/>
        </w:tabs>
        <w:spacing w:line="244" w:lineRule="exact"/>
        <w:ind w:left="2987" w:hanging="361"/>
        <w:rPr>
          <w:sz w:val="20"/>
          <w:lang w:val="lt-LT"/>
        </w:rPr>
      </w:pPr>
      <w:r w:rsidRPr="004348B8">
        <w:rPr>
          <w:sz w:val="20"/>
          <w:lang w:val="lt-LT"/>
        </w:rPr>
        <w:t xml:space="preserve">Ištempimas pagal </w:t>
      </w:r>
      <w:proofErr w:type="spellStart"/>
      <w:r w:rsidRPr="004348B8">
        <w:rPr>
          <w:sz w:val="20"/>
          <w:lang w:val="lt-LT"/>
        </w:rPr>
        <w:t>Erichseno</w:t>
      </w:r>
      <w:proofErr w:type="spellEnd"/>
      <w:r w:rsidRPr="004348B8">
        <w:rPr>
          <w:sz w:val="20"/>
          <w:lang w:val="lt-LT"/>
        </w:rPr>
        <w:t xml:space="preserve"> metodą Min. 8,0</w:t>
      </w:r>
      <w:r w:rsidRPr="004348B8">
        <w:rPr>
          <w:spacing w:val="-9"/>
          <w:sz w:val="20"/>
          <w:lang w:val="lt-LT"/>
        </w:rPr>
        <w:t xml:space="preserve"> </w:t>
      </w:r>
      <w:r w:rsidRPr="004348B8">
        <w:rPr>
          <w:sz w:val="20"/>
          <w:lang w:val="lt-LT"/>
        </w:rPr>
        <w:t>mm</w:t>
      </w:r>
    </w:p>
    <w:p w14:paraId="03FCBB13" w14:textId="77777777" w:rsidR="00B21B62" w:rsidRPr="004348B8" w:rsidRDefault="00000000">
      <w:pPr>
        <w:pStyle w:val="ListParagraph"/>
        <w:numPr>
          <w:ilvl w:val="3"/>
          <w:numId w:val="17"/>
        </w:numPr>
        <w:tabs>
          <w:tab w:val="left" w:pos="2986"/>
          <w:tab w:val="left" w:pos="2988"/>
        </w:tabs>
        <w:ind w:left="2987" w:hanging="361"/>
        <w:rPr>
          <w:sz w:val="20"/>
          <w:lang w:val="lt-LT"/>
        </w:rPr>
      </w:pPr>
      <w:r w:rsidRPr="004348B8">
        <w:rPr>
          <w:sz w:val="20"/>
          <w:lang w:val="lt-LT"/>
        </w:rPr>
        <w:t xml:space="preserve">Liekamosios deformacijos po ilgalaikės apkrovos (Rp0,1) </w:t>
      </w:r>
      <w:proofErr w:type="spellStart"/>
      <w:r w:rsidRPr="004348B8">
        <w:rPr>
          <w:sz w:val="20"/>
          <w:lang w:val="lt-LT"/>
        </w:rPr>
        <w:t>max</w:t>
      </w:r>
      <w:proofErr w:type="spellEnd"/>
      <w:r w:rsidRPr="004348B8">
        <w:rPr>
          <w:sz w:val="20"/>
          <w:lang w:val="lt-LT"/>
        </w:rPr>
        <w:t>. 0,1</w:t>
      </w:r>
      <w:r w:rsidRPr="004348B8">
        <w:rPr>
          <w:spacing w:val="-10"/>
          <w:sz w:val="20"/>
          <w:lang w:val="lt-LT"/>
        </w:rPr>
        <w:t xml:space="preserve"> </w:t>
      </w:r>
      <w:r w:rsidRPr="004348B8">
        <w:rPr>
          <w:sz w:val="20"/>
          <w:lang w:val="lt-LT"/>
        </w:rPr>
        <w:t>%</w:t>
      </w:r>
    </w:p>
    <w:p w14:paraId="11A17D68" w14:textId="77777777" w:rsidR="00B21B62" w:rsidRPr="004348B8" w:rsidRDefault="00000000">
      <w:pPr>
        <w:pStyle w:val="ListParagraph"/>
        <w:numPr>
          <w:ilvl w:val="3"/>
          <w:numId w:val="17"/>
        </w:numPr>
        <w:tabs>
          <w:tab w:val="left" w:pos="2986"/>
          <w:tab w:val="left" w:pos="2987"/>
        </w:tabs>
        <w:spacing w:line="244" w:lineRule="exact"/>
        <w:ind w:left="2986" w:hanging="361"/>
        <w:rPr>
          <w:sz w:val="20"/>
          <w:lang w:val="lt-LT"/>
        </w:rPr>
      </w:pPr>
      <w:r w:rsidRPr="004348B8">
        <w:rPr>
          <w:sz w:val="20"/>
          <w:lang w:val="lt-LT"/>
        </w:rPr>
        <w:t xml:space="preserve">Kreivė (lankas) </w:t>
      </w:r>
      <w:proofErr w:type="spellStart"/>
      <w:r w:rsidRPr="004348B8">
        <w:rPr>
          <w:sz w:val="20"/>
          <w:lang w:val="lt-LT"/>
        </w:rPr>
        <w:t>Max</w:t>
      </w:r>
      <w:proofErr w:type="spellEnd"/>
      <w:r w:rsidRPr="004348B8">
        <w:rPr>
          <w:sz w:val="20"/>
          <w:lang w:val="lt-LT"/>
        </w:rPr>
        <w:t>. 1,0</w:t>
      </w:r>
      <w:r w:rsidRPr="004348B8">
        <w:rPr>
          <w:spacing w:val="-2"/>
          <w:sz w:val="20"/>
          <w:lang w:val="lt-LT"/>
        </w:rPr>
        <w:t xml:space="preserve"> </w:t>
      </w:r>
      <w:r w:rsidRPr="004348B8">
        <w:rPr>
          <w:sz w:val="20"/>
          <w:lang w:val="lt-LT"/>
        </w:rPr>
        <w:t>mm/m</w:t>
      </w:r>
    </w:p>
    <w:p w14:paraId="7B54A66A" w14:textId="77777777" w:rsidR="00B21B62" w:rsidRPr="004348B8" w:rsidRDefault="00000000">
      <w:pPr>
        <w:pStyle w:val="ListParagraph"/>
        <w:numPr>
          <w:ilvl w:val="3"/>
          <w:numId w:val="17"/>
        </w:numPr>
        <w:tabs>
          <w:tab w:val="left" w:pos="2986"/>
          <w:tab w:val="left" w:pos="2987"/>
        </w:tabs>
        <w:spacing w:line="244" w:lineRule="exact"/>
        <w:ind w:left="2986" w:hanging="361"/>
        <w:rPr>
          <w:sz w:val="20"/>
          <w:lang w:val="lt-LT"/>
        </w:rPr>
      </w:pPr>
      <w:r w:rsidRPr="004348B8">
        <w:rPr>
          <w:sz w:val="20"/>
          <w:lang w:val="lt-LT"/>
        </w:rPr>
        <w:t xml:space="preserve">Plokštumos nelygumai </w:t>
      </w:r>
      <w:proofErr w:type="spellStart"/>
      <w:r w:rsidRPr="004348B8">
        <w:rPr>
          <w:sz w:val="20"/>
          <w:lang w:val="lt-LT"/>
        </w:rPr>
        <w:t>Max</w:t>
      </w:r>
      <w:proofErr w:type="spellEnd"/>
      <w:r w:rsidRPr="004348B8">
        <w:rPr>
          <w:sz w:val="20"/>
          <w:lang w:val="lt-LT"/>
        </w:rPr>
        <w:t>. 1,5 mm bangos</w:t>
      </w:r>
      <w:r w:rsidRPr="004348B8">
        <w:rPr>
          <w:spacing w:val="-9"/>
          <w:sz w:val="20"/>
          <w:lang w:val="lt-LT"/>
        </w:rPr>
        <w:t xml:space="preserve"> </w:t>
      </w:r>
      <w:r w:rsidRPr="004348B8">
        <w:rPr>
          <w:sz w:val="20"/>
          <w:lang w:val="lt-LT"/>
        </w:rPr>
        <w:t>aukščio</w:t>
      </w:r>
    </w:p>
    <w:p w14:paraId="79813414" w14:textId="77777777" w:rsidR="00B21B62" w:rsidRPr="004348B8" w:rsidRDefault="00000000">
      <w:pPr>
        <w:pStyle w:val="ListParagraph"/>
        <w:numPr>
          <w:ilvl w:val="3"/>
          <w:numId w:val="17"/>
        </w:numPr>
        <w:tabs>
          <w:tab w:val="left" w:pos="2986"/>
          <w:tab w:val="left" w:pos="2987"/>
        </w:tabs>
        <w:spacing w:line="244" w:lineRule="exact"/>
        <w:ind w:left="2986" w:hanging="361"/>
        <w:rPr>
          <w:sz w:val="20"/>
          <w:lang w:val="lt-LT"/>
        </w:rPr>
      </w:pPr>
      <w:r w:rsidRPr="004348B8">
        <w:rPr>
          <w:sz w:val="20"/>
          <w:lang w:val="lt-LT"/>
        </w:rPr>
        <w:t>Turi būti sertifikuota pagal ISO</w:t>
      </w:r>
      <w:r w:rsidRPr="004348B8">
        <w:rPr>
          <w:spacing w:val="-8"/>
          <w:sz w:val="20"/>
          <w:lang w:val="lt-LT"/>
        </w:rPr>
        <w:t xml:space="preserve"> </w:t>
      </w:r>
      <w:r w:rsidRPr="004348B8">
        <w:rPr>
          <w:sz w:val="20"/>
          <w:lang w:val="lt-LT"/>
        </w:rPr>
        <w:t>9001</w:t>
      </w:r>
    </w:p>
    <w:p w14:paraId="6CB7E1F8" w14:textId="77777777" w:rsidR="00B21B62" w:rsidRPr="004348B8" w:rsidRDefault="00000000">
      <w:pPr>
        <w:pStyle w:val="BodyText"/>
        <w:ind w:left="1699" w:right="119" w:firstLine="680"/>
        <w:jc w:val="both"/>
        <w:rPr>
          <w:lang w:val="lt-LT"/>
        </w:rPr>
      </w:pPr>
      <w:r w:rsidRPr="004348B8">
        <w:rPr>
          <w:lang w:val="lt-LT"/>
        </w:rPr>
        <w:t>Stogo sistema privalo būti suprojektuota su visomis reikalingomis stogo detalėmis (parapetais, lietaus nuvedimo sistemos detalėmis, stogo saugos elementais ir t.t.)</w:t>
      </w:r>
    </w:p>
    <w:p w14:paraId="6564C6ED" w14:textId="77777777" w:rsidR="00B21B62" w:rsidRPr="004348B8" w:rsidRDefault="00000000">
      <w:pPr>
        <w:pStyle w:val="BodyText"/>
        <w:ind w:left="1699" w:right="119" w:firstLine="680"/>
        <w:jc w:val="both"/>
        <w:rPr>
          <w:lang w:val="lt-LT"/>
        </w:rPr>
      </w:pPr>
      <w:r w:rsidRPr="004348B8">
        <w:rPr>
          <w:lang w:val="lt-LT"/>
        </w:rPr>
        <w:t>Stogo konstrukcijos viršutinė danga kartu su garo, šilumos izoliacija, atitinkančia statybos techninius reglamentus turi būti numatoma derinant su Užsakovu.</w:t>
      </w:r>
    </w:p>
    <w:p w14:paraId="66305839" w14:textId="77777777" w:rsidR="00B21B62" w:rsidRPr="004348B8" w:rsidRDefault="00000000">
      <w:pPr>
        <w:pStyle w:val="BodyText"/>
        <w:spacing w:line="230" w:lineRule="exact"/>
        <w:ind w:left="2379"/>
        <w:jc w:val="both"/>
        <w:rPr>
          <w:lang w:val="lt-LT"/>
        </w:rPr>
      </w:pPr>
      <w:r w:rsidRPr="004348B8">
        <w:rPr>
          <w:lang w:val="lt-LT"/>
        </w:rPr>
        <w:t xml:space="preserve">Įvairūs tvirtinimo elementai, numatomi stogo konstrukcijoje, turi būti </w:t>
      </w:r>
      <w:proofErr w:type="spellStart"/>
      <w:r w:rsidRPr="004348B8">
        <w:rPr>
          <w:lang w:val="lt-LT"/>
        </w:rPr>
        <w:t>nerūdyjančio</w:t>
      </w:r>
      <w:proofErr w:type="spellEnd"/>
      <w:r w:rsidRPr="004348B8">
        <w:rPr>
          <w:lang w:val="lt-LT"/>
        </w:rPr>
        <w:t xml:space="preserve"> plieno arba cinkuoti.</w:t>
      </w:r>
    </w:p>
    <w:p w14:paraId="67B572A6" w14:textId="77777777" w:rsidR="00B21B62" w:rsidRPr="004348B8" w:rsidRDefault="00000000">
      <w:pPr>
        <w:pStyle w:val="BodyText"/>
        <w:ind w:left="1698" w:right="119" w:firstLine="680"/>
        <w:jc w:val="both"/>
        <w:rPr>
          <w:lang w:val="lt-LT"/>
        </w:rPr>
      </w:pPr>
      <w:r w:rsidRPr="004348B8">
        <w:rPr>
          <w:lang w:val="lt-LT"/>
        </w:rPr>
        <w:t>Stogo skaičiuojamoji apkrova - pagal Lietuvos Respublikos galiojančius reikalavimus. Atskirai nurodytose vietose</w:t>
      </w:r>
      <w:r w:rsidRPr="004348B8">
        <w:rPr>
          <w:spacing w:val="-14"/>
          <w:lang w:val="lt-LT"/>
        </w:rPr>
        <w:t xml:space="preserve"> </w:t>
      </w:r>
      <w:r w:rsidRPr="004348B8">
        <w:rPr>
          <w:lang w:val="lt-LT"/>
        </w:rPr>
        <w:t>numatomos</w:t>
      </w:r>
      <w:r w:rsidRPr="004348B8">
        <w:rPr>
          <w:spacing w:val="-12"/>
          <w:lang w:val="lt-LT"/>
        </w:rPr>
        <w:t xml:space="preserve"> </w:t>
      </w:r>
      <w:r w:rsidRPr="004348B8">
        <w:rPr>
          <w:lang w:val="lt-LT"/>
        </w:rPr>
        <w:t>konstrukcijos</w:t>
      </w:r>
      <w:r w:rsidRPr="004348B8">
        <w:rPr>
          <w:spacing w:val="-12"/>
          <w:lang w:val="lt-LT"/>
        </w:rPr>
        <w:t xml:space="preserve"> </w:t>
      </w:r>
      <w:r w:rsidRPr="004348B8">
        <w:rPr>
          <w:lang w:val="lt-LT"/>
        </w:rPr>
        <w:t>pastato</w:t>
      </w:r>
      <w:r w:rsidRPr="004348B8">
        <w:rPr>
          <w:spacing w:val="-11"/>
          <w:lang w:val="lt-LT"/>
        </w:rPr>
        <w:t xml:space="preserve"> </w:t>
      </w:r>
      <w:r w:rsidRPr="004348B8">
        <w:rPr>
          <w:lang w:val="lt-LT"/>
        </w:rPr>
        <w:t>iškabos</w:t>
      </w:r>
      <w:r w:rsidRPr="004348B8">
        <w:rPr>
          <w:spacing w:val="-12"/>
          <w:lang w:val="lt-LT"/>
        </w:rPr>
        <w:t xml:space="preserve"> </w:t>
      </w:r>
      <w:r w:rsidRPr="004348B8">
        <w:rPr>
          <w:lang w:val="lt-LT"/>
        </w:rPr>
        <w:t>(pavadinimo)</w:t>
      </w:r>
      <w:r w:rsidRPr="004348B8">
        <w:rPr>
          <w:spacing w:val="-12"/>
          <w:lang w:val="lt-LT"/>
        </w:rPr>
        <w:t xml:space="preserve"> </w:t>
      </w:r>
      <w:r w:rsidRPr="004348B8">
        <w:rPr>
          <w:lang w:val="lt-LT"/>
        </w:rPr>
        <w:t>tvirtinimui.</w:t>
      </w:r>
      <w:r w:rsidRPr="004348B8">
        <w:rPr>
          <w:spacing w:val="-11"/>
          <w:lang w:val="lt-LT"/>
        </w:rPr>
        <w:t xml:space="preserve"> </w:t>
      </w:r>
      <w:r w:rsidRPr="004348B8">
        <w:rPr>
          <w:lang w:val="lt-LT"/>
        </w:rPr>
        <w:t>Iškabos</w:t>
      </w:r>
      <w:r w:rsidRPr="004348B8">
        <w:rPr>
          <w:spacing w:val="-12"/>
          <w:lang w:val="lt-LT"/>
        </w:rPr>
        <w:t xml:space="preserve"> </w:t>
      </w:r>
      <w:r w:rsidRPr="004348B8">
        <w:rPr>
          <w:lang w:val="lt-LT"/>
        </w:rPr>
        <w:t>tipas,</w:t>
      </w:r>
      <w:r w:rsidRPr="004348B8">
        <w:rPr>
          <w:spacing w:val="-11"/>
          <w:lang w:val="lt-LT"/>
        </w:rPr>
        <w:t xml:space="preserve"> </w:t>
      </w:r>
      <w:r w:rsidRPr="004348B8">
        <w:rPr>
          <w:lang w:val="lt-LT"/>
        </w:rPr>
        <w:t>medžiagiškumas,</w:t>
      </w:r>
      <w:r w:rsidRPr="004348B8">
        <w:rPr>
          <w:spacing w:val="-12"/>
          <w:lang w:val="lt-LT"/>
        </w:rPr>
        <w:t xml:space="preserve"> </w:t>
      </w:r>
      <w:r w:rsidRPr="004348B8">
        <w:rPr>
          <w:lang w:val="lt-LT"/>
        </w:rPr>
        <w:t>apšvietimas derinamas su</w:t>
      </w:r>
      <w:r w:rsidRPr="004348B8">
        <w:rPr>
          <w:spacing w:val="-4"/>
          <w:lang w:val="lt-LT"/>
        </w:rPr>
        <w:t xml:space="preserve"> </w:t>
      </w:r>
      <w:r w:rsidRPr="004348B8">
        <w:rPr>
          <w:lang w:val="lt-LT"/>
        </w:rPr>
        <w:t>Užsakovu.</w:t>
      </w:r>
    </w:p>
    <w:p w14:paraId="36FC3262" w14:textId="77777777" w:rsidR="00B21B62" w:rsidRPr="004348B8" w:rsidRDefault="00000000">
      <w:pPr>
        <w:pStyle w:val="BodyText"/>
        <w:ind w:left="1699" w:right="119" w:firstLine="680"/>
        <w:jc w:val="both"/>
        <w:rPr>
          <w:lang w:val="lt-LT"/>
        </w:rPr>
      </w:pPr>
      <w:r w:rsidRPr="004348B8">
        <w:rPr>
          <w:lang w:val="lt-LT"/>
        </w:rPr>
        <w:t>Pačioje konstrukcijoje turi būti užtikrinti pirminiai nuolydžiai. Jei yra vietų, kur tokio nuolydžio suformuoti neįmanoma – turi būti rastas kompensacinis sprendimas.</w:t>
      </w:r>
    </w:p>
    <w:p w14:paraId="0425988C" w14:textId="77777777" w:rsidR="00B21B62" w:rsidRPr="004348B8" w:rsidRDefault="00000000">
      <w:pPr>
        <w:pStyle w:val="BodyText"/>
        <w:ind w:left="1698" w:right="120" w:firstLine="680"/>
        <w:jc w:val="both"/>
        <w:rPr>
          <w:lang w:val="lt-LT"/>
        </w:rPr>
      </w:pPr>
      <w:r w:rsidRPr="004348B8">
        <w:rPr>
          <w:lang w:val="lt-LT"/>
        </w:rPr>
        <w:t>Stogai privalo būti projektuojami apšiltinti šilumos izoliacine medžiaga. Garų barjerai turi būti išdėstyti, remiantis statybos techniniame reglamente numatytais reikalavimais, visose stogo konstrukcijose. Projektuojama stogo danga ir lietaus nuvedimas. Jei reikalinga dūmų ventiliacijos angų turi būti numatyta tiek, kiek reikalauja įstatyme numatytos taisyklės. Ant stogo dangos numatomi takeliai inžinerinių įrenginių aptarnavimui.</w:t>
      </w:r>
    </w:p>
    <w:p w14:paraId="3159D627" w14:textId="77777777" w:rsidR="00B21B62" w:rsidRPr="004348B8" w:rsidRDefault="00000000">
      <w:pPr>
        <w:pStyle w:val="BodyText"/>
        <w:spacing w:before="1" w:line="230" w:lineRule="exact"/>
        <w:ind w:left="2379"/>
        <w:jc w:val="both"/>
        <w:rPr>
          <w:lang w:val="lt-LT"/>
        </w:rPr>
      </w:pPr>
      <w:r w:rsidRPr="004348B8">
        <w:rPr>
          <w:lang w:val="lt-LT"/>
        </w:rPr>
        <w:t>Patekimas ant stogo turi būti galima tik iš patalpų vidaus.</w:t>
      </w:r>
    </w:p>
    <w:p w14:paraId="5E795ED9" w14:textId="77777777" w:rsidR="00B21B62" w:rsidRPr="004348B8" w:rsidRDefault="00000000">
      <w:pPr>
        <w:pStyle w:val="BodyText"/>
        <w:ind w:left="1698" w:right="119" w:firstLine="680"/>
        <w:jc w:val="both"/>
        <w:rPr>
          <w:lang w:val="lt-LT"/>
        </w:rPr>
      </w:pPr>
      <w:r w:rsidRPr="004348B8">
        <w:rPr>
          <w:lang w:val="lt-LT"/>
        </w:rPr>
        <w:t xml:space="preserve">Projektuotojas privalo suprojektuoti visų terasų ir plokščių stogų hidroizoliaciją, nesvarbu ar jie pasiekiami ar ne, ir apsaugoti apželdintas ir pėsčiųjų teritorijas, numatyti lietaus vandens surinkėjus bei numatyti visus sprendinius, reikalingus bendrai viso pastato apsaugai nuo vandens. </w:t>
      </w:r>
      <w:proofErr w:type="spellStart"/>
      <w:r w:rsidRPr="004348B8">
        <w:rPr>
          <w:lang w:val="lt-LT"/>
        </w:rPr>
        <w:t>Hidroizoliuojanti</w:t>
      </w:r>
      <w:proofErr w:type="spellEnd"/>
      <w:r w:rsidRPr="004348B8">
        <w:rPr>
          <w:lang w:val="lt-LT"/>
        </w:rPr>
        <w:t xml:space="preserve"> sistema, o taip pat vandens surinkimas su teisingu nuolydžiu, turi būti numatytas ant visų techninių patalpų grindų, kad išsiliedamas vanduo nepadarytų žalos.</w:t>
      </w:r>
    </w:p>
    <w:p w14:paraId="71388C03" w14:textId="77777777" w:rsidR="00B21B62" w:rsidRPr="004348B8" w:rsidRDefault="00B21B62">
      <w:pPr>
        <w:pStyle w:val="BodyText"/>
        <w:spacing w:before="11"/>
        <w:rPr>
          <w:sz w:val="19"/>
          <w:lang w:val="lt-LT"/>
        </w:rPr>
      </w:pPr>
    </w:p>
    <w:p w14:paraId="21603F7C" w14:textId="77777777" w:rsidR="00B21B62" w:rsidRPr="004348B8" w:rsidRDefault="00000000">
      <w:pPr>
        <w:pStyle w:val="ListParagraph"/>
        <w:numPr>
          <w:ilvl w:val="2"/>
          <w:numId w:val="17"/>
        </w:numPr>
        <w:tabs>
          <w:tab w:val="left" w:pos="2778"/>
          <w:tab w:val="left" w:pos="2779"/>
        </w:tabs>
        <w:ind w:left="2778"/>
        <w:rPr>
          <w:sz w:val="20"/>
          <w:lang w:val="lt-LT"/>
        </w:rPr>
      </w:pPr>
      <w:bookmarkStart w:id="230" w:name="7.4.4_Išorės_sienos"/>
      <w:bookmarkEnd w:id="230"/>
      <w:r w:rsidRPr="004348B8">
        <w:rPr>
          <w:sz w:val="20"/>
          <w:lang w:val="lt-LT"/>
        </w:rPr>
        <w:t>Išorės</w:t>
      </w:r>
      <w:r w:rsidRPr="004348B8">
        <w:rPr>
          <w:spacing w:val="-1"/>
          <w:sz w:val="20"/>
          <w:lang w:val="lt-LT"/>
        </w:rPr>
        <w:t xml:space="preserve"> </w:t>
      </w:r>
      <w:r w:rsidRPr="004348B8">
        <w:rPr>
          <w:sz w:val="20"/>
          <w:lang w:val="lt-LT"/>
        </w:rPr>
        <w:t>sienos</w:t>
      </w:r>
    </w:p>
    <w:p w14:paraId="04703D36" w14:textId="77777777" w:rsidR="00B21B62" w:rsidRPr="004348B8" w:rsidRDefault="00000000">
      <w:pPr>
        <w:pStyle w:val="BodyText"/>
        <w:ind w:left="1698" w:firstLine="680"/>
        <w:rPr>
          <w:lang w:val="lt-LT"/>
        </w:rPr>
      </w:pPr>
      <w:r w:rsidRPr="004348B8">
        <w:rPr>
          <w:lang w:val="lt-LT"/>
        </w:rPr>
        <w:t>Fasadų apdailai numatomos naudoti medžiagos turi atitikti ilgaamžiškumo bei atsparumo drėgmei ir šalčiui reikalavimus keliamus tokio tipo apdailos medžiagoms.</w:t>
      </w:r>
    </w:p>
    <w:p w14:paraId="60E8E6D4" w14:textId="77777777" w:rsidR="00B21B62" w:rsidRPr="004348B8" w:rsidRDefault="00000000">
      <w:pPr>
        <w:pStyle w:val="BodyText"/>
        <w:ind w:left="1698" w:firstLine="680"/>
        <w:rPr>
          <w:lang w:val="lt-LT"/>
        </w:rPr>
      </w:pPr>
      <w:r w:rsidRPr="004348B8">
        <w:rPr>
          <w:lang w:val="lt-LT"/>
        </w:rPr>
        <w:t>Bet kuriuo atveju pastatų fasadai turi būti projektuojami taip, kad parenkamos apdailos medžiagos ir architektūriniai fasadų sprendimai atitiktų galiojantiems gaisrinės saugos reikalavimams.</w:t>
      </w:r>
    </w:p>
    <w:p w14:paraId="61EC4548" w14:textId="77777777" w:rsidR="00B21B62" w:rsidRPr="004348B8" w:rsidRDefault="00B21B62">
      <w:pPr>
        <w:rPr>
          <w:lang w:val="lt-LT"/>
        </w:rPr>
        <w:sectPr w:rsidR="00B21B62" w:rsidRPr="004348B8">
          <w:pgSz w:w="11910" w:h="16840"/>
          <w:pgMar w:top="820" w:right="560" w:bottom="280" w:left="0" w:header="613" w:footer="0" w:gutter="0"/>
          <w:cols w:space="1296"/>
        </w:sectPr>
      </w:pPr>
    </w:p>
    <w:p w14:paraId="402AB512" w14:textId="77777777" w:rsidR="00B21B62" w:rsidRPr="004348B8" w:rsidRDefault="00B21B62">
      <w:pPr>
        <w:pStyle w:val="BodyText"/>
        <w:rPr>
          <w:lang w:val="lt-LT"/>
        </w:rPr>
      </w:pPr>
    </w:p>
    <w:p w14:paraId="41714C2E" w14:textId="77777777" w:rsidR="00B21B62" w:rsidRPr="004348B8" w:rsidRDefault="00B21B62">
      <w:pPr>
        <w:pStyle w:val="BodyText"/>
        <w:rPr>
          <w:lang w:val="lt-LT"/>
        </w:rPr>
      </w:pPr>
    </w:p>
    <w:p w14:paraId="328455FB" w14:textId="77777777" w:rsidR="00B21B62" w:rsidRPr="004348B8" w:rsidRDefault="00B21B62">
      <w:pPr>
        <w:pStyle w:val="BodyText"/>
        <w:spacing w:before="4"/>
        <w:rPr>
          <w:sz w:val="17"/>
          <w:lang w:val="lt-LT"/>
        </w:rPr>
      </w:pPr>
    </w:p>
    <w:p w14:paraId="19E34CC9" w14:textId="77777777" w:rsidR="00B21B62" w:rsidRPr="004348B8" w:rsidRDefault="00000000">
      <w:pPr>
        <w:pStyle w:val="BodyText"/>
        <w:spacing w:before="92"/>
        <w:ind w:left="1701" w:right="118" w:firstLine="680"/>
        <w:jc w:val="both"/>
        <w:rPr>
          <w:lang w:val="lt-LT"/>
        </w:rPr>
      </w:pPr>
      <w:r w:rsidRPr="004348B8">
        <w:rPr>
          <w:lang w:val="lt-LT"/>
        </w:rPr>
        <w:t>Projektuojant ir skaičiuojant pastato atitvarų šilumos perdavimo koeficientus būtina atsižvelgti į Užsakovo reikalavimą turėti ne mažesnį nei A+ klasės energetinio efektyvumo pastatus.</w:t>
      </w:r>
    </w:p>
    <w:p w14:paraId="40058340" w14:textId="77777777" w:rsidR="00B21B62" w:rsidRPr="004348B8" w:rsidRDefault="00000000">
      <w:pPr>
        <w:pStyle w:val="BodyText"/>
        <w:spacing w:before="1"/>
        <w:ind w:left="1701" w:right="116" w:firstLine="680"/>
        <w:jc w:val="both"/>
        <w:rPr>
          <w:lang w:val="lt-LT"/>
        </w:rPr>
      </w:pPr>
      <w:r w:rsidRPr="004348B8">
        <w:rPr>
          <w:lang w:val="lt-LT"/>
        </w:rPr>
        <w:t xml:space="preserve">Visos skaidrios išorinės sienos ir sienos greta įvažiavimo turi būti apsaugotos nuo greta pastato esančio transporto priemonių (automobilių, sunkiųjų transporto priemonių, dviračių) eismo specialiais architektūriniais sprendimais, pvz. stulpeliais, </w:t>
      </w:r>
      <w:proofErr w:type="spellStart"/>
      <w:r w:rsidRPr="004348B8">
        <w:rPr>
          <w:lang w:val="lt-LT"/>
        </w:rPr>
        <w:t>borteliais</w:t>
      </w:r>
      <w:proofErr w:type="spellEnd"/>
      <w:r w:rsidRPr="004348B8">
        <w:rPr>
          <w:lang w:val="lt-LT"/>
        </w:rPr>
        <w:t xml:space="preserve">, </w:t>
      </w:r>
      <w:proofErr w:type="spellStart"/>
      <w:r w:rsidRPr="004348B8">
        <w:rPr>
          <w:lang w:val="lt-LT"/>
        </w:rPr>
        <w:t>atmušėjais</w:t>
      </w:r>
      <w:proofErr w:type="spellEnd"/>
      <w:r w:rsidRPr="004348B8">
        <w:rPr>
          <w:lang w:val="lt-LT"/>
        </w:rPr>
        <w:t>.</w:t>
      </w:r>
    </w:p>
    <w:p w14:paraId="2E890BFD" w14:textId="77777777" w:rsidR="00B21B62" w:rsidRPr="004348B8" w:rsidRDefault="00B21B62">
      <w:pPr>
        <w:pStyle w:val="BodyText"/>
        <w:rPr>
          <w:lang w:val="lt-LT"/>
        </w:rPr>
      </w:pPr>
    </w:p>
    <w:p w14:paraId="5A9DA54D" w14:textId="77777777" w:rsidR="00B21B62" w:rsidRPr="004348B8" w:rsidRDefault="00000000">
      <w:pPr>
        <w:pStyle w:val="ListParagraph"/>
        <w:numPr>
          <w:ilvl w:val="2"/>
          <w:numId w:val="17"/>
        </w:numPr>
        <w:tabs>
          <w:tab w:val="left" w:pos="2782"/>
        </w:tabs>
        <w:ind w:left="2781"/>
        <w:jc w:val="both"/>
        <w:rPr>
          <w:sz w:val="20"/>
          <w:lang w:val="lt-LT"/>
        </w:rPr>
      </w:pPr>
      <w:bookmarkStart w:id="231" w:name="7.4.5_Vidinės_sienos_ir_pertvaros"/>
      <w:bookmarkEnd w:id="231"/>
      <w:r w:rsidRPr="004348B8">
        <w:rPr>
          <w:sz w:val="20"/>
          <w:lang w:val="lt-LT"/>
        </w:rPr>
        <w:t>Vidinės sienos ir</w:t>
      </w:r>
      <w:r w:rsidRPr="004348B8">
        <w:rPr>
          <w:spacing w:val="-3"/>
          <w:sz w:val="20"/>
          <w:lang w:val="lt-LT"/>
        </w:rPr>
        <w:t xml:space="preserve"> </w:t>
      </w:r>
      <w:r w:rsidRPr="004348B8">
        <w:rPr>
          <w:sz w:val="20"/>
          <w:lang w:val="lt-LT"/>
        </w:rPr>
        <w:t>pertvaros</w:t>
      </w:r>
    </w:p>
    <w:p w14:paraId="6CDB643F" w14:textId="77777777" w:rsidR="00B21B62" w:rsidRPr="004348B8" w:rsidRDefault="00000000">
      <w:pPr>
        <w:pStyle w:val="BodyText"/>
        <w:ind w:left="1701" w:right="117" w:firstLine="680"/>
        <w:jc w:val="both"/>
        <w:rPr>
          <w:lang w:val="lt-LT"/>
        </w:rPr>
      </w:pPr>
      <w:r w:rsidRPr="004348B8">
        <w:rPr>
          <w:lang w:val="lt-LT"/>
        </w:rPr>
        <w:t>Vidinės sienos ir pertvaros turi būti projektuojamos taip, kad atitiktų pagrindinę funkcinę paskirtį, tai yra: užtikrintų tinkamą ir saugų erdvių skirstymą pastate, užtikrintų reikalaujamą garso izoliaciją tarp patalpų ir dalinai atvirose erdvėse bei užtikrintų reikalingą apsaugą nuo ugnies plitimo pastatuose.</w:t>
      </w:r>
    </w:p>
    <w:p w14:paraId="37A1A698" w14:textId="77777777" w:rsidR="00B21B62" w:rsidRPr="004348B8" w:rsidRDefault="00000000">
      <w:pPr>
        <w:pStyle w:val="BodyText"/>
        <w:ind w:left="1701" w:right="117" w:firstLine="680"/>
        <w:jc w:val="both"/>
        <w:rPr>
          <w:lang w:val="lt-LT"/>
        </w:rPr>
      </w:pPr>
      <w:r w:rsidRPr="004348B8">
        <w:rPr>
          <w:lang w:val="lt-LT"/>
        </w:rPr>
        <w:t>Biuro patalpos turi būti suprojektuotos taip, kad jas būtų nesunku pertvarkyti ir pakeisti interjerą nepatiriant didelių išlaidų ar peržengiant patalpų techninių savybių. Pertvaros tarp patalpų turi būti projektuojamos nuo grindų iki lubų.</w:t>
      </w:r>
    </w:p>
    <w:p w14:paraId="4F80E9AA" w14:textId="77777777" w:rsidR="00B21B62" w:rsidRPr="004348B8" w:rsidRDefault="00000000">
      <w:pPr>
        <w:pStyle w:val="BodyText"/>
        <w:spacing w:before="1" w:line="230" w:lineRule="exact"/>
        <w:ind w:left="2382"/>
        <w:rPr>
          <w:lang w:val="lt-LT"/>
        </w:rPr>
      </w:pPr>
      <w:r w:rsidRPr="004348B8">
        <w:rPr>
          <w:lang w:val="lt-LT"/>
        </w:rPr>
        <w:t>Svarbu, kad dizainas ir jo sprendimai padėtų sukurti gerą darbo aplinką, švarią, šviesią ir malonią atmosferą</w:t>
      </w:r>
    </w:p>
    <w:p w14:paraId="1F90ED6F" w14:textId="77777777" w:rsidR="00B21B62" w:rsidRPr="004348B8" w:rsidRDefault="00000000">
      <w:pPr>
        <w:pStyle w:val="BodyText"/>
        <w:spacing w:line="230" w:lineRule="exact"/>
        <w:ind w:left="1701"/>
        <w:rPr>
          <w:lang w:val="lt-LT"/>
        </w:rPr>
      </w:pPr>
      <w:r w:rsidRPr="004348B8">
        <w:rPr>
          <w:lang w:val="lt-LT"/>
        </w:rPr>
        <w:t>darbuotojams.</w:t>
      </w:r>
    </w:p>
    <w:p w14:paraId="15F18A87" w14:textId="77777777" w:rsidR="00B21B62" w:rsidRPr="004348B8" w:rsidRDefault="00000000">
      <w:pPr>
        <w:pStyle w:val="BodyText"/>
        <w:ind w:left="1701" w:right="116" w:firstLine="680"/>
        <w:jc w:val="both"/>
        <w:rPr>
          <w:lang w:val="lt-LT"/>
        </w:rPr>
      </w:pPr>
      <w:r w:rsidRPr="004348B8">
        <w:rPr>
          <w:lang w:val="lt-LT"/>
        </w:rPr>
        <w:t>Turi būti numatytos garso apsaugos, galimai nuo perdangos iki perdangos ir durų, koridoriaus sienų garso izoliacija.</w:t>
      </w:r>
    </w:p>
    <w:p w14:paraId="6E5C104B" w14:textId="77777777" w:rsidR="00B21B62" w:rsidRPr="004348B8" w:rsidRDefault="00000000">
      <w:pPr>
        <w:pStyle w:val="BodyText"/>
        <w:ind w:left="1701" w:right="117" w:firstLine="680"/>
        <w:jc w:val="both"/>
        <w:rPr>
          <w:lang w:val="lt-LT"/>
        </w:rPr>
      </w:pPr>
      <w:r w:rsidRPr="004348B8">
        <w:rPr>
          <w:lang w:val="lt-LT"/>
        </w:rPr>
        <w:t>Užsakovas turi turėti laisvę pasirinkti sandarias pertvaras, stiklo sienas ar jų kombinacijas koridoriuose, praėjimų zonose.</w:t>
      </w:r>
    </w:p>
    <w:p w14:paraId="5CE9F060" w14:textId="77777777" w:rsidR="00B21B62" w:rsidRPr="004348B8" w:rsidRDefault="00000000">
      <w:pPr>
        <w:pStyle w:val="BodyText"/>
        <w:spacing w:before="1"/>
        <w:ind w:left="1701" w:right="118" w:firstLine="680"/>
        <w:jc w:val="both"/>
        <w:rPr>
          <w:lang w:val="lt-LT"/>
        </w:rPr>
      </w:pPr>
      <w:r w:rsidRPr="004348B8">
        <w:rPr>
          <w:lang w:val="lt-LT"/>
        </w:rPr>
        <w:t>Administracinės patalpos – norint suformuoti dalinai uždaro tipo erdves naudojamos mobilios akustinės pertvaros, kurios pasikeitus erdvių išdėstymo poreikiams gali būti naudojamos kitomis konfigūracijomis.</w:t>
      </w:r>
    </w:p>
    <w:p w14:paraId="15B778B5" w14:textId="77777777" w:rsidR="00B21B62" w:rsidRPr="004348B8" w:rsidRDefault="00000000">
      <w:pPr>
        <w:pStyle w:val="BodyText"/>
        <w:ind w:left="1701" w:right="117" w:firstLine="680"/>
        <w:jc w:val="both"/>
        <w:rPr>
          <w:lang w:val="lt-LT"/>
        </w:rPr>
      </w:pPr>
      <w:r w:rsidRPr="004348B8">
        <w:rPr>
          <w:lang w:val="lt-LT"/>
        </w:rPr>
        <w:t xml:space="preserve">Sanitariniai mazgai – sienos tinkuotos arba vandeniui atsparaus gipso kartono. Dažytos vandeniui atspariais dažais, klijuotos keraminėmis arba akmens masės plytelėmis arba </w:t>
      </w:r>
      <w:proofErr w:type="spellStart"/>
      <w:r w:rsidRPr="004348B8">
        <w:rPr>
          <w:lang w:val="lt-LT"/>
        </w:rPr>
        <w:t>terazzo</w:t>
      </w:r>
      <w:proofErr w:type="spellEnd"/>
      <w:r w:rsidRPr="004348B8">
        <w:rPr>
          <w:lang w:val="lt-LT"/>
        </w:rPr>
        <w:t xml:space="preserve"> plytelėmis. Virtuvėlės, tualetas ir dušas turi būti</w:t>
      </w:r>
      <w:r w:rsidRPr="004348B8">
        <w:rPr>
          <w:spacing w:val="-8"/>
          <w:lang w:val="lt-LT"/>
        </w:rPr>
        <w:t xml:space="preserve"> </w:t>
      </w:r>
      <w:r w:rsidRPr="004348B8">
        <w:rPr>
          <w:lang w:val="lt-LT"/>
        </w:rPr>
        <w:t>dalinai</w:t>
      </w:r>
      <w:r w:rsidRPr="004348B8">
        <w:rPr>
          <w:spacing w:val="-6"/>
          <w:lang w:val="lt-LT"/>
        </w:rPr>
        <w:t xml:space="preserve"> </w:t>
      </w:r>
      <w:r w:rsidRPr="004348B8">
        <w:rPr>
          <w:lang w:val="lt-LT"/>
        </w:rPr>
        <w:t>arba</w:t>
      </w:r>
      <w:r w:rsidRPr="004348B8">
        <w:rPr>
          <w:spacing w:val="-6"/>
          <w:lang w:val="lt-LT"/>
        </w:rPr>
        <w:t xml:space="preserve"> </w:t>
      </w:r>
      <w:r w:rsidRPr="004348B8">
        <w:rPr>
          <w:lang w:val="lt-LT"/>
        </w:rPr>
        <w:t>pilnai</w:t>
      </w:r>
      <w:r w:rsidRPr="004348B8">
        <w:rPr>
          <w:spacing w:val="-6"/>
          <w:lang w:val="lt-LT"/>
        </w:rPr>
        <w:t xml:space="preserve"> </w:t>
      </w:r>
      <w:r w:rsidRPr="004348B8">
        <w:rPr>
          <w:lang w:val="lt-LT"/>
        </w:rPr>
        <w:t>išklijuotas</w:t>
      </w:r>
      <w:r w:rsidRPr="004348B8">
        <w:rPr>
          <w:spacing w:val="-5"/>
          <w:lang w:val="lt-LT"/>
        </w:rPr>
        <w:t xml:space="preserve"> </w:t>
      </w:r>
      <w:r w:rsidRPr="004348B8">
        <w:rPr>
          <w:lang w:val="lt-LT"/>
        </w:rPr>
        <w:t>aukštos</w:t>
      </w:r>
      <w:r w:rsidRPr="004348B8">
        <w:rPr>
          <w:spacing w:val="-7"/>
          <w:lang w:val="lt-LT"/>
        </w:rPr>
        <w:t xml:space="preserve"> </w:t>
      </w:r>
      <w:r w:rsidRPr="004348B8">
        <w:rPr>
          <w:lang w:val="lt-LT"/>
        </w:rPr>
        <w:t>kokybės</w:t>
      </w:r>
      <w:r w:rsidRPr="004348B8">
        <w:rPr>
          <w:spacing w:val="-7"/>
          <w:lang w:val="lt-LT"/>
        </w:rPr>
        <w:t xml:space="preserve"> </w:t>
      </w:r>
      <w:r w:rsidRPr="004348B8">
        <w:rPr>
          <w:lang w:val="lt-LT"/>
        </w:rPr>
        <w:t>keraminėmis</w:t>
      </w:r>
      <w:r w:rsidRPr="004348B8">
        <w:rPr>
          <w:spacing w:val="-5"/>
          <w:lang w:val="lt-LT"/>
        </w:rPr>
        <w:t xml:space="preserve"> </w:t>
      </w:r>
      <w:r w:rsidRPr="004348B8">
        <w:rPr>
          <w:lang w:val="lt-LT"/>
        </w:rPr>
        <w:t>arba</w:t>
      </w:r>
      <w:r w:rsidRPr="004348B8">
        <w:rPr>
          <w:spacing w:val="-6"/>
          <w:lang w:val="lt-LT"/>
        </w:rPr>
        <w:t xml:space="preserve"> </w:t>
      </w:r>
      <w:r w:rsidRPr="004348B8">
        <w:rPr>
          <w:lang w:val="lt-LT"/>
        </w:rPr>
        <w:t>akmens</w:t>
      </w:r>
      <w:r w:rsidRPr="004348B8">
        <w:rPr>
          <w:spacing w:val="-5"/>
          <w:lang w:val="lt-LT"/>
        </w:rPr>
        <w:t xml:space="preserve"> </w:t>
      </w:r>
      <w:r w:rsidRPr="004348B8">
        <w:rPr>
          <w:lang w:val="lt-LT"/>
        </w:rPr>
        <w:t>masės</w:t>
      </w:r>
      <w:r w:rsidRPr="004348B8">
        <w:rPr>
          <w:spacing w:val="-7"/>
          <w:lang w:val="lt-LT"/>
        </w:rPr>
        <w:t xml:space="preserve"> </w:t>
      </w:r>
      <w:r w:rsidRPr="004348B8">
        <w:rPr>
          <w:lang w:val="lt-LT"/>
        </w:rPr>
        <w:t>plytelėmis</w:t>
      </w:r>
      <w:r w:rsidRPr="004348B8">
        <w:rPr>
          <w:spacing w:val="-5"/>
          <w:lang w:val="lt-LT"/>
        </w:rPr>
        <w:t xml:space="preserve"> </w:t>
      </w:r>
      <w:r w:rsidRPr="004348B8">
        <w:rPr>
          <w:lang w:val="lt-LT"/>
        </w:rPr>
        <w:t>arba</w:t>
      </w:r>
      <w:r w:rsidRPr="004348B8">
        <w:rPr>
          <w:spacing w:val="-8"/>
          <w:lang w:val="lt-LT"/>
        </w:rPr>
        <w:t xml:space="preserve"> </w:t>
      </w:r>
      <w:proofErr w:type="spellStart"/>
      <w:r w:rsidRPr="004348B8">
        <w:rPr>
          <w:lang w:val="lt-LT"/>
        </w:rPr>
        <w:t>terazzo</w:t>
      </w:r>
      <w:proofErr w:type="spellEnd"/>
      <w:r w:rsidRPr="004348B8">
        <w:rPr>
          <w:spacing w:val="-6"/>
          <w:lang w:val="lt-LT"/>
        </w:rPr>
        <w:t xml:space="preserve"> </w:t>
      </w:r>
      <w:r w:rsidRPr="004348B8">
        <w:rPr>
          <w:lang w:val="lt-LT"/>
        </w:rPr>
        <w:t>plytelėmis. Po plytelių danga įrengiama</w:t>
      </w:r>
      <w:r w:rsidRPr="004348B8">
        <w:rPr>
          <w:spacing w:val="-4"/>
          <w:lang w:val="lt-LT"/>
        </w:rPr>
        <w:t xml:space="preserve"> </w:t>
      </w:r>
      <w:r w:rsidRPr="004348B8">
        <w:rPr>
          <w:lang w:val="lt-LT"/>
        </w:rPr>
        <w:t>hidroizoliacija.</w:t>
      </w:r>
    </w:p>
    <w:p w14:paraId="3A9E6576" w14:textId="77777777" w:rsidR="00B21B62" w:rsidRPr="004348B8" w:rsidRDefault="00000000">
      <w:pPr>
        <w:pStyle w:val="BodyText"/>
        <w:ind w:left="1701" w:right="117" w:firstLine="680"/>
        <w:jc w:val="both"/>
        <w:rPr>
          <w:lang w:val="lt-LT"/>
        </w:rPr>
      </w:pPr>
      <w:r w:rsidRPr="004348B8">
        <w:rPr>
          <w:lang w:val="lt-LT"/>
        </w:rPr>
        <w:t>Techninės paskirties patalpos – aukštos kokybės betonas arba tinkuotos, smūgiams atsparaus gipso kartono, dažytos</w:t>
      </w:r>
      <w:r w:rsidRPr="004348B8">
        <w:rPr>
          <w:spacing w:val="-8"/>
          <w:lang w:val="lt-LT"/>
        </w:rPr>
        <w:t xml:space="preserve"> </w:t>
      </w:r>
      <w:r w:rsidRPr="004348B8">
        <w:rPr>
          <w:lang w:val="lt-LT"/>
        </w:rPr>
        <w:t>plaunamais,</w:t>
      </w:r>
      <w:r w:rsidRPr="004348B8">
        <w:rPr>
          <w:spacing w:val="-6"/>
          <w:lang w:val="lt-LT"/>
        </w:rPr>
        <w:t xml:space="preserve"> </w:t>
      </w:r>
      <w:r w:rsidRPr="004348B8">
        <w:rPr>
          <w:lang w:val="lt-LT"/>
        </w:rPr>
        <w:t>trinčiai</w:t>
      </w:r>
      <w:r w:rsidRPr="004348B8">
        <w:rPr>
          <w:spacing w:val="-7"/>
          <w:lang w:val="lt-LT"/>
        </w:rPr>
        <w:t xml:space="preserve"> </w:t>
      </w:r>
      <w:r w:rsidRPr="004348B8">
        <w:rPr>
          <w:lang w:val="lt-LT"/>
        </w:rPr>
        <w:t>atspariais</w:t>
      </w:r>
      <w:r w:rsidRPr="004348B8">
        <w:rPr>
          <w:spacing w:val="-8"/>
          <w:lang w:val="lt-LT"/>
        </w:rPr>
        <w:t xml:space="preserve"> </w:t>
      </w:r>
      <w:r w:rsidRPr="004348B8">
        <w:rPr>
          <w:lang w:val="lt-LT"/>
        </w:rPr>
        <w:t>dažais.</w:t>
      </w:r>
      <w:r w:rsidRPr="004348B8">
        <w:rPr>
          <w:spacing w:val="-6"/>
          <w:lang w:val="lt-LT"/>
        </w:rPr>
        <w:t xml:space="preserve"> </w:t>
      </w:r>
      <w:r w:rsidRPr="004348B8">
        <w:rPr>
          <w:lang w:val="lt-LT"/>
        </w:rPr>
        <w:t>Techninėse</w:t>
      </w:r>
      <w:r w:rsidRPr="004348B8">
        <w:rPr>
          <w:spacing w:val="-7"/>
          <w:lang w:val="lt-LT"/>
        </w:rPr>
        <w:t xml:space="preserve"> </w:t>
      </w:r>
      <w:r w:rsidRPr="004348B8">
        <w:rPr>
          <w:lang w:val="lt-LT"/>
        </w:rPr>
        <w:t>patalpose</w:t>
      </w:r>
      <w:r w:rsidRPr="004348B8">
        <w:rPr>
          <w:spacing w:val="-8"/>
          <w:lang w:val="lt-LT"/>
        </w:rPr>
        <w:t xml:space="preserve"> </w:t>
      </w:r>
      <w:r w:rsidRPr="004348B8">
        <w:rPr>
          <w:lang w:val="lt-LT"/>
        </w:rPr>
        <w:t>bei</w:t>
      </w:r>
      <w:r w:rsidRPr="004348B8">
        <w:rPr>
          <w:spacing w:val="-8"/>
          <w:lang w:val="lt-LT"/>
        </w:rPr>
        <w:t xml:space="preserve"> </w:t>
      </w:r>
      <w:r w:rsidRPr="004348B8">
        <w:rPr>
          <w:lang w:val="lt-LT"/>
        </w:rPr>
        <w:t>patalpose,</w:t>
      </w:r>
      <w:r w:rsidRPr="004348B8">
        <w:rPr>
          <w:spacing w:val="-7"/>
          <w:lang w:val="lt-LT"/>
        </w:rPr>
        <w:t xml:space="preserve"> </w:t>
      </w:r>
      <w:r w:rsidRPr="004348B8">
        <w:rPr>
          <w:lang w:val="lt-LT"/>
        </w:rPr>
        <w:t>kuriose</w:t>
      </w:r>
      <w:r w:rsidRPr="004348B8">
        <w:rPr>
          <w:spacing w:val="-7"/>
          <w:lang w:val="lt-LT"/>
        </w:rPr>
        <w:t xml:space="preserve"> </w:t>
      </w:r>
      <w:r w:rsidRPr="004348B8">
        <w:rPr>
          <w:lang w:val="lt-LT"/>
        </w:rPr>
        <w:t>galimas</w:t>
      </w:r>
      <w:r w:rsidRPr="004348B8">
        <w:rPr>
          <w:spacing w:val="-7"/>
          <w:lang w:val="lt-LT"/>
        </w:rPr>
        <w:t xml:space="preserve"> </w:t>
      </w:r>
      <w:r w:rsidRPr="004348B8">
        <w:rPr>
          <w:lang w:val="lt-LT"/>
        </w:rPr>
        <w:t>krovinių</w:t>
      </w:r>
      <w:r w:rsidRPr="004348B8">
        <w:rPr>
          <w:spacing w:val="-7"/>
          <w:lang w:val="lt-LT"/>
        </w:rPr>
        <w:t xml:space="preserve"> </w:t>
      </w:r>
      <w:r w:rsidRPr="004348B8">
        <w:rPr>
          <w:lang w:val="lt-LT"/>
        </w:rPr>
        <w:t>pervežimas spec.</w:t>
      </w:r>
      <w:r w:rsidRPr="004348B8">
        <w:rPr>
          <w:spacing w:val="-13"/>
          <w:lang w:val="lt-LT"/>
        </w:rPr>
        <w:t xml:space="preserve"> </w:t>
      </w:r>
      <w:r w:rsidRPr="004348B8">
        <w:rPr>
          <w:lang w:val="lt-LT"/>
        </w:rPr>
        <w:t>vežimėliais</w:t>
      </w:r>
      <w:r w:rsidRPr="004348B8">
        <w:rPr>
          <w:spacing w:val="-11"/>
          <w:lang w:val="lt-LT"/>
        </w:rPr>
        <w:t xml:space="preserve"> </w:t>
      </w:r>
      <w:r w:rsidRPr="004348B8">
        <w:rPr>
          <w:lang w:val="lt-LT"/>
        </w:rPr>
        <w:t>(pinigų</w:t>
      </w:r>
      <w:r w:rsidRPr="004348B8">
        <w:rPr>
          <w:spacing w:val="-11"/>
          <w:lang w:val="lt-LT"/>
        </w:rPr>
        <w:t xml:space="preserve"> </w:t>
      </w:r>
      <w:r w:rsidRPr="004348B8">
        <w:rPr>
          <w:lang w:val="lt-LT"/>
        </w:rPr>
        <w:t>tvarkymo</w:t>
      </w:r>
      <w:r w:rsidRPr="004348B8">
        <w:rPr>
          <w:spacing w:val="-11"/>
          <w:lang w:val="lt-LT"/>
        </w:rPr>
        <w:t xml:space="preserve"> </w:t>
      </w:r>
      <w:r w:rsidRPr="004348B8">
        <w:rPr>
          <w:lang w:val="lt-LT"/>
        </w:rPr>
        <w:t>centro</w:t>
      </w:r>
      <w:r w:rsidRPr="004348B8">
        <w:rPr>
          <w:spacing w:val="-12"/>
          <w:lang w:val="lt-LT"/>
        </w:rPr>
        <w:t xml:space="preserve"> </w:t>
      </w:r>
      <w:r w:rsidRPr="004348B8">
        <w:rPr>
          <w:lang w:val="lt-LT"/>
        </w:rPr>
        <w:t>patalpos,</w:t>
      </w:r>
      <w:r w:rsidRPr="004348B8">
        <w:rPr>
          <w:spacing w:val="-11"/>
          <w:lang w:val="lt-LT"/>
        </w:rPr>
        <w:t xml:space="preserve"> </w:t>
      </w:r>
      <w:r w:rsidRPr="004348B8">
        <w:rPr>
          <w:lang w:val="lt-LT"/>
        </w:rPr>
        <w:t>-</w:t>
      </w:r>
      <w:r w:rsidRPr="004348B8">
        <w:rPr>
          <w:spacing w:val="-12"/>
          <w:lang w:val="lt-LT"/>
        </w:rPr>
        <w:t xml:space="preserve"> </w:t>
      </w:r>
      <w:r w:rsidRPr="004348B8">
        <w:rPr>
          <w:lang w:val="lt-LT"/>
        </w:rPr>
        <w:t>ir</w:t>
      </w:r>
      <w:r w:rsidRPr="004348B8">
        <w:rPr>
          <w:spacing w:val="-12"/>
          <w:lang w:val="lt-LT"/>
        </w:rPr>
        <w:t xml:space="preserve"> </w:t>
      </w:r>
      <w:r w:rsidRPr="004348B8">
        <w:rPr>
          <w:lang w:val="lt-LT"/>
        </w:rPr>
        <w:t>pan.)</w:t>
      </w:r>
      <w:r w:rsidRPr="004348B8">
        <w:rPr>
          <w:spacing w:val="-12"/>
          <w:lang w:val="lt-LT"/>
        </w:rPr>
        <w:t xml:space="preserve"> </w:t>
      </w:r>
      <w:r w:rsidRPr="004348B8">
        <w:rPr>
          <w:lang w:val="lt-LT"/>
        </w:rPr>
        <w:t>ant</w:t>
      </w:r>
      <w:r w:rsidRPr="004348B8">
        <w:rPr>
          <w:spacing w:val="-12"/>
          <w:lang w:val="lt-LT"/>
        </w:rPr>
        <w:t xml:space="preserve"> </w:t>
      </w:r>
      <w:r w:rsidRPr="004348B8">
        <w:rPr>
          <w:lang w:val="lt-LT"/>
        </w:rPr>
        <w:t>sienų</w:t>
      </w:r>
      <w:r w:rsidRPr="004348B8">
        <w:rPr>
          <w:spacing w:val="-12"/>
          <w:lang w:val="lt-LT"/>
        </w:rPr>
        <w:t xml:space="preserve"> </w:t>
      </w:r>
      <w:r w:rsidRPr="004348B8">
        <w:rPr>
          <w:lang w:val="lt-LT"/>
        </w:rPr>
        <w:t>kampų</w:t>
      </w:r>
      <w:r w:rsidRPr="004348B8">
        <w:rPr>
          <w:spacing w:val="-12"/>
          <w:lang w:val="lt-LT"/>
        </w:rPr>
        <w:t xml:space="preserve"> </w:t>
      </w:r>
      <w:r w:rsidRPr="004348B8">
        <w:rPr>
          <w:lang w:val="lt-LT"/>
        </w:rPr>
        <w:t>numatyti</w:t>
      </w:r>
      <w:r w:rsidRPr="004348B8">
        <w:rPr>
          <w:spacing w:val="-12"/>
          <w:lang w:val="lt-LT"/>
        </w:rPr>
        <w:t xml:space="preserve"> </w:t>
      </w:r>
      <w:proofErr w:type="spellStart"/>
      <w:r w:rsidRPr="004348B8">
        <w:rPr>
          <w:lang w:val="lt-LT"/>
        </w:rPr>
        <w:t>nerūdyjančio</w:t>
      </w:r>
      <w:proofErr w:type="spellEnd"/>
      <w:r w:rsidRPr="004348B8">
        <w:rPr>
          <w:spacing w:val="-12"/>
          <w:lang w:val="lt-LT"/>
        </w:rPr>
        <w:t xml:space="preserve"> </w:t>
      </w:r>
      <w:r w:rsidRPr="004348B8">
        <w:rPr>
          <w:lang w:val="lt-LT"/>
        </w:rPr>
        <w:t>plieno</w:t>
      </w:r>
      <w:r w:rsidRPr="004348B8">
        <w:rPr>
          <w:spacing w:val="-12"/>
          <w:lang w:val="lt-LT"/>
        </w:rPr>
        <w:t xml:space="preserve"> </w:t>
      </w:r>
      <w:r w:rsidRPr="004348B8">
        <w:rPr>
          <w:lang w:val="lt-LT"/>
        </w:rPr>
        <w:t>kampuočius (iki tam tikro aukščio), kad būtų apsaugoti sienų kampai nuo</w:t>
      </w:r>
      <w:r w:rsidRPr="004348B8">
        <w:rPr>
          <w:spacing w:val="-10"/>
          <w:lang w:val="lt-LT"/>
        </w:rPr>
        <w:t xml:space="preserve"> </w:t>
      </w:r>
      <w:r w:rsidRPr="004348B8">
        <w:rPr>
          <w:lang w:val="lt-LT"/>
        </w:rPr>
        <w:t>pažeidimų.</w:t>
      </w:r>
    </w:p>
    <w:p w14:paraId="69A73210" w14:textId="77777777" w:rsidR="00B21B62" w:rsidRPr="004348B8" w:rsidRDefault="00000000">
      <w:pPr>
        <w:pStyle w:val="BodyText"/>
        <w:ind w:left="2381"/>
        <w:jc w:val="both"/>
        <w:rPr>
          <w:lang w:val="lt-LT"/>
        </w:rPr>
      </w:pPr>
      <w:r w:rsidRPr="004348B8">
        <w:rPr>
          <w:lang w:val="lt-LT"/>
        </w:rPr>
        <w:t>Laiptinės – tinkuotos arba smūgiams atsparaus gipso kartono, dažytos plaunamais, trinčiai atspariais dažais.</w:t>
      </w:r>
    </w:p>
    <w:p w14:paraId="4E38739E" w14:textId="77777777" w:rsidR="00B21B62" w:rsidRPr="004348B8" w:rsidRDefault="00000000">
      <w:pPr>
        <w:pStyle w:val="BodyText"/>
        <w:ind w:left="1701" w:right="116" w:firstLine="680"/>
        <w:jc w:val="both"/>
        <w:rPr>
          <w:lang w:val="lt-LT"/>
        </w:rPr>
      </w:pPr>
      <w:r w:rsidRPr="004348B8">
        <w:rPr>
          <w:lang w:val="lt-LT"/>
        </w:rPr>
        <w:t>Biuro erdvių plotų pertvaroms ir tylos kambariams yra taikomi tokie pat reikalavimai kaip ir standartinės sistemos sienoms (taikoma tiek masyvioms, tiek stiklinėms).</w:t>
      </w:r>
    </w:p>
    <w:p w14:paraId="66B84C23" w14:textId="77777777" w:rsidR="00B21B62" w:rsidRPr="004348B8" w:rsidRDefault="00000000">
      <w:pPr>
        <w:pStyle w:val="BodyText"/>
        <w:spacing w:line="230" w:lineRule="exact"/>
        <w:ind w:left="2382"/>
        <w:jc w:val="both"/>
        <w:rPr>
          <w:lang w:val="lt-LT"/>
        </w:rPr>
      </w:pPr>
      <w:r w:rsidRPr="004348B8">
        <w:rPr>
          <w:lang w:val="lt-LT"/>
        </w:rPr>
        <w:t>Gipso kartono sienos turi būti projektuojamos vadovaujantis gamintojo patvirtintais sprendiniais (tipiniais</w:t>
      </w:r>
    </w:p>
    <w:p w14:paraId="474DCF74" w14:textId="77777777" w:rsidR="00B21B62" w:rsidRPr="004348B8" w:rsidRDefault="00000000">
      <w:pPr>
        <w:pStyle w:val="BodyText"/>
        <w:spacing w:before="1" w:line="230" w:lineRule="exact"/>
        <w:ind w:left="1701"/>
        <w:jc w:val="both"/>
        <w:rPr>
          <w:lang w:val="lt-LT"/>
        </w:rPr>
      </w:pPr>
      <w:r w:rsidRPr="004348B8">
        <w:rPr>
          <w:lang w:val="lt-LT"/>
        </w:rPr>
        <w:t>mazgais), laikantis STR reikalavimų, užtikrinant akustinius bei priešgaisrinius reikalavimus.</w:t>
      </w:r>
    </w:p>
    <w:p w14:paraId="0F1C6ED5" w14:textId="77777777" w:rsidR="00B21B62" w:rsidRPr="004348B8" w:rsidRDefault="00000000">
      <w:pPr>
        <w:pStyle w:val="BodyText"/>
        <w:ind w:left="1701" w:right="117" w:firstLine="680"/>
        <w:jc w:val="both"/>
        <w:rPr>
          <w:lang w:val="lt-LT"/>
        </w:rPr>
      </w:pPr>
      <w:r w:rsidRPr="004348B8">
        <w:rPr>
          <w:lang w:val="lt-LT"/>
        </w:rPr>
        <w:t>Sienos</w:t>
      </w:r>
      <w:r w:rsidRPr="004348B8">
        <w:rPr>
          <w:spacing w:val="-7"/>
          <w:lang w:val="lt-LT"/>
        </w:rPr>
        <w:t xml:space="preserve"> </w:t>
      </w:r>
      <w:r w:rsidRPr="004348B8">
        <w:rPr>
          <w:lang w:val="lt-LT"/>
        </w:rPr>
        <w:t>turi</w:t>
      </w:r>
      <w:r w:rsidRPr="004348B8">
        <w:rPr>
          <w:spacing w:val="-7"/>
          <w:lang w:val="lt-LT"/>
        </w:rPr>
        <w:t xml:space="preserve"> </w:t>
      </w:r>
      <w:r w:rsidRPr="004348B8">
        <w:rPr>
          <w:lang w:val="lt-LT"/>
        </w:rPr>
        <w:t>būti</w:t>
      </w:r>
      <w:r w:rsidRPr="004348B8">
        <w:rPr>
          <w:spacing w:val="-7"/>
          <w:lang w:val="lt-LT"/>
        </w:rPr>
        <w:t xml:space="preserve"> </w:t>
      </w:r>
      <w:r w:rsidRPr="004348B8">
        <w:rPr>
          <w:lang w:val="lt-LT"/>
        </w:rPr>
        <w:t>suprojektuotos</w:t>
      </w:r>
      <w:r w:rsidRPr="004348B8">
        <w:rPr>
          <w:spacing w:val="-7"/>
          <w:lang w:val="lt-LT"/>
        </w:rPr>
        <w:t xml:space="preserve"> </w:t>
      </w:r>
      <w:r w:rsidRPr="004348B8">
        <w:rPr>
          <w:lang w:val="lt-LT"/>
        </w:rPr>
        <w:t>tokiu</w:t>
      </w:r>
      <w:r w:rsidRPr="004348B8">
        <w:rPr>
          <w:spacing w:val="-7"/>
          <w:lang w:val="lt-LT"/>
        </w:rPr>
        <w:t xml:space="preserve"> </w:t>
      </w:r>
      <w:r w:rsidRPr="004348B8">
        <w:rPr>
          <w:lang w:val="lt-LT"/>
        </w:rPr>
        <w:t>būdu,</w:t>
      </w:r>
      <w:r w:rsidRPr="004348B8">
        <w:rPr>
          <w:spacing w:val="-7"/>
          <w:lang w:val="lt-LT"/>
        </w:rPr>
        <w:t xml:space="preserve"> </w:t>
      </w:r>
      <w:r w:rsidRPr="004348B8">
        <w:rPr>
          <w:lang w:val="lt-LT"/>
        </w:rPr>
        <w:t>kad</w:t>
      </w:r>
      <w:r w:rsidRPr="004348B8">
        <w:rPr>
          <w:spacing w:val="-6"/>
          <w:lang w:val="lt-LT"/>
        </w:rPr>
        <w:t xml:space="preserve"> </w:t>
      </w:r>
      <w:r w:rsidRPr="004348B8">
        <w:rPr>
          <w:lang w:val="lt-LT"/>
        </w:rPr>
        <w:t>jos</w:t>
      </w:r>
      <w:r w:rsidRPr="004348B8">
        <w:rPr>
          <w:spacing w:val="-7"/>
          <w:lang w:val="lt-LT"/>
        </w:rPr>
        <w:t xml:space="preserve"> </w:t>
      </w:r>
      <w:r w:rsidRPr="004348B8">
        <w:rPr>
          <w:lang w:val="lt-LT"/>
        </w:rPr>
        <w:t>būtų</w:t>
      </w:r>
      <w:r w:rsidRPr="004348B8">
        <w:rPr>
          <w:spacing w:val="-7"/>
          <w:lang w:val="lt-LT"/>
        </w:rPr>
        <w:t xml:space="preserve"> </w:t>
      </w:r>
      <w:r w:rsidRPr="004348B8">
        <w:rPr>
          <w:lang w:val="lt-LT"/>
        </w:rPr>
        <w:t>tinkamos</w:t>
      </w:r>
      <w:r w:rsidRPr="004348B8">
        <w:rPr>
          <w:spacing w:val="-7"/>
          <w:lang w:val="lt-LT"/>
        </w:rPr>
        <w:t xml:space="preserve"> </w:t>
      </w:r>
      <w:r w:rsidRPr="004348B8">
        <w:rPr>
          <w:lang w:val="lt-LT"/>
        </w:rPr>
        <w:t>lentynų</w:t>
      </w:r>
      <w:r w:rsidRPr="004348B8">
        <w:rPr>
          <w:spacing w:val="-7"/>
          <w:lang w:val="lt-LT"/>
        </w:rPr>
        <w:t xml:space="preserve"> </w:t>
      </w:r>
      <w:r w:rsidRPr="004348B8">
        <w:rPr>
          <w:lang w:val="lt-LT"/>
        </w:rPr>
        <w:t>tvirtinimui</w:t>
      </w:r>
      <w:r w:rsidRPr="004348B8">
        <w:rPr>
          <w:spacing w:val="-7"/>
          <w:lang w:val="lt-LT"/>
        </w:rPr>
        <w:t xml:space="preserve"> </w:t>
      </w:r>
      <w:r w:rsidRPr="004348B8">
        <w:rPr>
          <w:lang w:val="lt-LT"/>
        </w:rPr>
        <w:t>prie</w:t>
      </w:r>
      <w:r w:rsidRPr="004348B8">
        <w:rPr>
          <w:spacing w:val="-7"/>
          <w:lang w:val="lt-LT"/>
        </w:rPr>
        <w:t xml:space="preserve"> </w:t>
      </w:r>
      <w:r w:rsidRPr="004348B8">
        <w:rPr>
          <w:lang w:val="lt-LT"/>
        </w:rPr>
        <w:t>sienų.</w:t>
      </w:r>
      <w:r w:rsidRPr="004348B8">
        <w:rPr>
          <w:spacing w:val="-8"/>
          <w:lang w:val="lt-LT"/>
        </w:rPr>
        <w:t xml:space="preserve"> </w:t>
      </w:r>
      <w:r w:rsidRPr="004348B8">
        <w:rPr>
          <w:lang w:val="lt-LT"/>
        </w:rPr>
        <w:t>Lentynų</w:t>
      </w:r>
      <w:r w:rsidRPr="004348B8">
        <w:rPr>
          <w:spacing w:val="-6"/>
          <w:lang w:val="lt-LT"/>
        </w:rPr>
        <w:t xml:space="preserve"> </w:t>
      </w:r>
      <w:r w:rsidRPr="004348B8">
        <w:rPr>
          <w:lang w:val="lt-LT"/>
        </w:rPr>
        <w:t>vietos bei numatomos apkrovos turi būti suderintos su Užsakovu projekto rengimo</w:t>
      </w:r>
      <w:r w:rsidRPr="004348B8">
        <w:rPr>
          <w:spacing w:val="-13"/>
          <w:lang w:val="lt-LT"/>
        </w:rPr>
        <w:t xml:space="preserve"> </w:t>
      </w:r>
      <w:r w:rsidRPr="004348B8">
        <w:rPr>
          <w:lang w:val="lt-LT"/>
        </w:rPr>
        <w:t>metu.</w:t>
      </w:r>
    </w:p>
    <w:p w14:paraId="50D4A51D" w14:textId="77777777" w:rsidR="00B21B62" w:rsidRPr="004348B8" w:rsidRDefault="00000000">
      <w:pPr>
        <w:pStyle w:val="BodyText"/>
        <w:spacing w:line="230" w:lineRule="exact"/>
        <w:ind w:left="2382"/>
        <w:jc w:val="both"/>
        <w:rPr>
          <w:lang w:val="lt-LT"/>
        </w:rPr>
      </w:pPr>
      <w:r w:rsidRPr="004348B8">
        <w:rPr>
          <w:lang w:val="lt-LT"/>
        </w:rPr>
        <w:t>Kur reikalinga dėl gaisro saugos reikalavimų, privaloma numatyti specialų saugų arba ugniai atsparų stiklą.</w:t>
      </w:r>
    </w:p>
    <w:p w14:paraId="08CF2B2C" w14:textId="77777777" w:rsidR="00B21B62" w:rsidRPr="004348B8" w:rsidRDefault="00000000">
      <w:pPr>
        <w:pStyle w:val="BodyText"/>
        <w:ind w:left="1701" w:right="116" w:firstLine="680"/>
        <w:jc w:val="both"/>
        <w:rPr>
          <w:lang w:val="lt-LT"/>
        </w:rPr>
      </w:pPr>
      <w:r w:rsidRPr="004348B8">
        <w:rPr>
          <w:lang w:val="lt-LT"/>
        </w:rPr>
        <w:t>Drėgnos patalpos yra tualetai, dušo kambariai, virtuvėlės, valytojų kambariai, techninės patalpos ir pan. Dušo kambariai</w:t>
      </w:r>
      <w:r w:rsidRPr="004348B8">
        <w:rPr>
          <w:spacing w:val="-13"/>
          <w:lang w:val="lt-LT"/>
        </w:rPr>
        <w:t xml:space="preserve"> </w:t>
      </w:r>
      <w:r w:rsidRPr="004348B8">
        <w:rPr>
          <w:lang w:val="lt-LT"/>
        </w:rPr>
        <w:t>turi</w:t>
      </w:r>
      <w:r w:rsidRPr="004348B8">
        <w:rPr>
          <w:spacing w:val="-13"/>
          <w:lang w:val="lt-LT"/>
        </w:rPr>
        <w:t xml:space="preserve"> </w:t>
      </w:r>
      <w:r w:rsidRPr="004348B8">
        <w:rPr>
          <w:lang w:val="lt-LT"/>
        </w:rPr>
        <w:t>būti</w:t>
      </w:r>
      <w:r w:rsidRPr="004348B8">
        <w:rPr>
          <w:spacing w:val="-13"/>
          <w:lang w:val="lt-LT"/>
        </w:rPr>
        <w:t xml:space="preserve"> </w:t>
      </w:r>
      <w:r w:rsidRPr="004348B8">
        <w:rPr>
          <w:lang w:val="lt-LT"/>
        </w:rPr>
        <w:t>projektuojami</w:t>
      </w:r>
      <w:r w:rsidRPr="004348B8">
        <w:rPr>
          <w:spacing w:val="-12"/>
          <w:lang w:val="lt-LT"/>
        </w:rPr>
        <w:t xml:space="preserve"> </w:t>
      </w:r>
      <w:r w:rsidRPr="004348B8">
        <w:rPr>
          <w:lang w:val="lt-LT"/>
        </w:rPr>
        <w:t>vadovaujantis</w:t>
      </w:r>
      <w:r w:rsidRPr="004348B8">
        <w:rPr>
          <w:spacing w:val="-11"/>
          <w:lang w:val="lt-LT"/>
        </w:rPr>
        <w:t xml:space="preserve"> </w:t>
      </w:r>
      <w:r w:rsidRPr="004348B8">
        <w:rPr>
          <w:lang w:val="lt-LT"/>
        </w:rPr>
        <w:t>STR</w:t>
      </w:r>
      <w:r w:rsidRPr="004348B8">
        <w:rPr>
          <w:spacing w:val="-14"/>
          <w:lang w:val="lt-LT"/>
        </w:rPr>
        <w:t xml:space="preserve"> </w:t>
      </w:r>
      <w:r w:rsidRPr="004348B8">
        <w:rPr>
          <w:lang w:val="lt-LT"/>
        </w:rPr>
        <w:t>drėgnoms</w:t>
      </w:r>
      <w:r w:rsidRPr="004348B8">
        <w:rPr>
          <w:spacing w:val="-13"/>
          <w:lang w:val="lt-LT"/>
        </w:rPr>
        <w:t xml:space="preserve"> </w:t>
      </w:r>
      <w:r w:rsidRPr="004348B8">
        <w:rPr>
          <w:lang w:val="lt-LT"/>
        </w:rPr>
        <w:t>patalpoms</w:t>
      </w:r>
      <w:r w:rsidRPr="004348B8">
        <w:rPr>
          <w:spacing w:val="-13"/>
          <w:lang w:val="lt-LT"/>
        </w:rPr>
        <w:t xml:space="preserve"> </w:t>
      </w:r>
      <w:r w:rsidRPr="004348B8">
        <w:rPr>
          <w:lang w:val="lt-LT"/>
        </w:rPr>
        <w:t>keliamais</w:t>
      </w:r>
      <w:r w:rsidRPr="004348B8">
        <w:rPr>
          <w:spacing w:val="-11"/>
          <w:lang w:val="lt-LT"/>
        </w:rPr>
        <w:t xml:space="preserve"> </w:t>
      </w:r>
      <w:r w:rsidRPr="004348B8">
        <w:rPr>
          <w:lang w:val="lt-LT"/>
        </w:rPr>
        <w:t>reikalavimais.</w:t>
      </w:r>
      <w:r w:rsidRPr="004348B8">
        <w:rPr>
          <w:spacing w:val="-12"/>
          <w:lang w:val="lt-LT"/>
        </w:rPr>
        <w:t xml:space="preserve"> </w:t>
      </w:r>
      <w:r w:rsidRPr="004348B8">
        <w:rPr>
          <w:lang w:val="lt-LT"/>
        </w:rPr>
        <w:t>Veidrodžiai</w:t>
      </w:r>
      <w:r w:rsidRPr="004348B8">
        <w:rPr>
          <w:spacing w:val="-12"/>
          <w:lang w:val="lt-LT"/>
        </w:rPr>
        <w:t xml:space="preserve"> </w:t>
      </w:r>
      <w:r w:rsidRPr="004348B8">
        <w:rPr>
          <w:lang w:val="lt-LT"/>
        </w:rPr>
        <w:t>turi</w:t>
      </w:r>
      <w:r w:rsidRPr="004348B8">
        <w:rPr>
          <w:spacing w:val="-14"/>
          <w:lang w:val="lt-LT"/>
        </w:rPr>
        <w:t xml:space="preserve"> </w:t>
      </w:r>
      <w:r w:rsidRPr="004348B8">
        <w:rPr>
          <w:lang w:val="lt-LT"/>
        </w:rPr>
        <w:t>būti įleisti</w:t>
      </w:r>
      <w:r w:rsidRPr="004348B8">
        <w:rPr>
          <w:spacing w:val="-13"/>
          <w:lang w:val="lt-LT"/>
        </w:rPr>
        <w:t xml:space="preserve"> </w:t>
      </w:r>
      <w:r w:rsidRPr="004348B8">
        <w:rPr>
          <w:lang w:val="lt-LT"/>
        </w:rPr>
        <w:t>tarp</w:t>
      </w:r>
      <w:r w:rsidRPr="004348B8">
        <w:rPr>
          <w:spacing w:val="-12"/>
          <w:lang w:val="lt-LT"/>
        </w:rPr>
        <w:t xml:space="preserve"> </w:t>
      </w:r>
      <w:r w:rsidRPr="004348B8">
        <w:rPr>
          <w:lang w:val="lt-LT"/>
        </w:rPr>
        <w:t>plytelių.</w:t>
      </w:r>
      <w:r w:rsidRPr="004348B8">
        <w:rPr>
          <w:spacing w:val="-12"/>
          <w:lang w:val="lt-LT"/>
        </w:rPr>
        <w:t xml:space="preserve"> </w:t>
      </w:r>
      <w:r w:rsidRPr="004348B8">
        <w:rPr>
          <w:lang w:val="lt-LT"/>
        </w:rPr>
        <w:t>Sienų</w:t>
      </w:r>
      <w:r w:rsidRPr="004348B8">
        <w:rPr>
          <w:spacing w:val="-13"/>
          <w:lang w:val="lt-LT"/>
        </w:rPr>
        <w:t xml:space="preserve"> </w:t>
      </w:r>
      <w:r w:rsidRPr="004348B8">
        <w:rPr>
          <w:lang w:val="lt-LT"/>
        </w:rPr>
        <w:t>zonos</w:t>
      </w:r>
      <w:r w:rsidRPr="004348B8">
        <w:rPr>
          <w:spacing w:val="-13"/>
          <w:lang w:val="lt-LT"/>
        </w:rPr>
        <w:t xml:space="preserve"> </w:t>
      </w:r>
      <w:r w:rsidRPr="004348B8">
        <w:rPr>
          <w:lang w:val="lt-LT"/>
        </w:rPr>
        <w:t>aplink</w:t>
      </w:r>
      <w:r w:rsidRPr="004348B8">
        <w:rPr>
          <w:spacing w:val="-12"/>
          <w:lang w:val="lt-LT"/>
        </w:rPr>
        <w:t xml:space="preserve"> </w:t>
      </w:r>
      <w:r w:rsidRPr="004348B8">
        <w:rPr>
          <w:lang w:val="lt-LT"/>
        </w:rPr>
        <w:t>mini</w:t>
      </w:r>
      <w:r w:rsidRPr="004348B8">
        <w:rPr>
          <w:spacing w:val="-14"/>
          <w:lang w:val="lt-LT"/>
        </w:rPr>
        <w:t xml:space="preserve"> </w:t>
      </w:r>
      <w:r w:rsidRPr="004348B8">
        <w:rPr>
          <w:lang w:val="lt-LT"/>
        </w:rPr>
        <w:t>virtuves</w:t>
      </w:r>
      <w:r w:rsidRPr="004348B8">
        <w:rPr>
          <w:spacing w:val="-14"/>
          <w:lang w:val="lt-LT"/>
        </w:rPr>
        <w:t xml:space="preserve"> </w:t>
      </w:r>
      <w:r w:rsidRPr="004348B8">
        <w:rPr>
          <w:lang w:val="lt-LT"/>
        </w:rPr>
        <w:t>turi</w:t>
      </w:r>
      <w:r w:rsidRPr="004348B8">
        <w:rPr>
          <w:spacing w:val="-14"/>
          <w:lang w:val="lt-LT"/>
        </w:rPr>
        <w:t xml:space="preserve"> </w:t>
      </w:r>
      <w:r w:rsidRPr="004348B8">
        <w:rPr>
          <w:lang w:val="lt-LT"/>
        </w:rPr>
        <w:t>būti</w:t>
      </w:r>
      <w:r w:rsidRPr="004348B8">
        <w:rPr>
          <w:spacing w:val="-13"/>
          <w:lang w:val="lt-LT"/>
        </w:rPr>
        <w:t xml:space="preserve"> </w:t>
      </w:r>
      <w:r w:rsidRPr="004348B8">
        <w:rPr>
          <w:lang w:val="lt-LT"/>
        </w:rPr>
        <w:t>atsparios</w:t>
      </w:r>
      <w:r w:rsidRPr="004348B8">
        <w:rPr>
          <w:spacing w:val="-13"/>
          <w:lang w:val="lt-LT"/>
        </w:rPr>
        <w:t xml:space="preserve"> </w:t>
      </w:r>
      <w:r w:rsidRPr="004348B8">
        <w:rPr>
          <w:lang w:val="lt-LT"/>
        </w:rPr>
        <w:t>vandeniui</w:t>
      </w:r>
      <w:r w:rsidRPr="004348B8">
        <w:rPr>
          <w:spacing w:val="-13"/>
          <w:lang w:val="lt-LT"/>
        </w:rPr>
        <w:t xml:space="preserve"> </w:t>
      </w:r>
      <w:r w:rsidRPr="004348B8">
        <w:rPr>
          <w:lang w:val="lt-LT"/>
        </w:rPr>
        <w:t>ir</w:t>
      </w:r>
      <w:r w:rsidRPr="004348B8">
        <w:rPr>
          <w:spacing w:val="-13"/>
          <w:lang w:val="lt-LT"/>
        </w:rPr>
        <w:t xml:space="preserve"> </w:t>
      </w:r>
      <w:r w:rsidRPr="004348B8">
        <w:rPr>
          <w:lang w:val="lt-LT"/>
        </w:rPr>
        <w:t>padengtos</w:t>
      </w:r>
      <w:r w:rsidRPr="004348B8">
        <w:rPr>
          <w:spacing w:val="-14"/>
          <w:lang w:val="lt-LT"/>
        </w:rPr>
        <w:t xml:space="preserve"> </w:t>
      </w:r>
      <w:r w:rsidRPr="004348B8">
        <w:rPr>
          <w:lang w:val="lt-LT"/>
        </w:rPr>
        <w:t>hidroizoliacija</w:t>
      </w:r>
      <w:r w:rsidRPr="004348B8">
        <w:rPr>
          <w:spacing w:val="-13"/>
          <w:lang w:val="lt-LT"/>
        </w:rPr>
        <w:t xml:space="preserve"> </w:t>
      </w:r>
      <w:r w:rsidRPr="004348B8">
        <w:rPr>
          <w:lang w:val="lt-LT"/>
        </w:rPr>
        <w:t>bei</w:t>
      </w:r>
      <w:r w:rsidRPr="004348B8">
        <w:rPr>
          <w:spacing w:val="-13"/>
          <w:lang w:val="lt-LT"/>
        </w:rPr>
        <w:t xml:space="preserve"> </w:t>
      </w:r>
      <w:r w:rsidRPr="004348B8">
        <w:rPr>
          <w:lang w:val="lt-LT"/>
        </w:rPr>
        <w:t>dažytos plaunamais, trinčiai atspariais</w:t>
      </w:r>
      <w:r w:rsidRPr="004348B8">
        <w:rPr>
          <w:spacing w:val="-3"/>
          <w:lang w:val="lt-LT"/>
        </w:rPr>
        <w:t xml:space="preserve"> </w:t>
      </w:r>
      <w:r w:rsidRPr="004348B8">
        <w:rPr>
          <w:lang w:val="lt-LT"/>
        </w:rPr>
        <w:t>dažais.</w:t>
      </w:r>
    </w:p>
    <w:p w14:paraId="0EB7DE1A" w14:textId="77777777" w:rsidR="00B21B62" w:rsidRPr="004348B8" w:rsidRDefault="00000000">
      <w:pPr>
        <w:pStyle w:val="BodyText"/>
        <w:spacing w:before="1"/>
        <w:ind w:left="1701" w:right="118" w:firstLine="680"/>
        <w:jc w:val="both"/>
        <w:rPr>
          <w:lang w:val="lt-LT"/>
        </w:rPr>
      </w:pPr>
      <w:r w:rsidRPr="004348B8">
        <w:rPr>
          <w:lang w:val="lt-LT"/>
        </w:rPr>
        <w:t>Sienos juosiančios patalpas, kurioms keliami padidinti reikalavimai: serverinės, saugyklos, riboto patekimo patalpos, sandėliavimo patalpos, pagalbinės techninės įrangos patalpos, taip pat ir didelio atsparumo ugniasienės turi būti kieto mūro arba betono sienos nuo grindų iki lubų.</w:t>
      </w:r>
    </w:p>
    <w:p w14:paraId="3ED037E1" w14:textId="77777777" w:rsidR="00B21B62" w:rsidRPr="004348B8" w:rsidRDefault="00000000">
      <w:pPr>
        <w:pStyle w:val="BodyText"/>
        <w:ind w:left="1701" w:right="116" w:firstLine="680"/>
        <w:jc w:val="both"/>
        <w:rPr>
          <w:lang w:val="lt-LT"/>
        </w:rPr>
      </w:pPr>
      <w:r w:rsidRPr="004348B8">
        <w:rPr>
          <w:lang w:val="lt-LT"/>
        </w:rPr>
        <w:t xml:space="preserve">Sienų išoriniai kampai bei durų ir langų nišų kampai prieš dažant turi būti numatomi sustiprinti, kad netrupėtų nuo galimų smūgių. Koridoriuose, kur planuojami naudoti vežimėliai, sienos turi būti su papildoma nuo dėvėjimosi ir pažeidimų apsaugančia sistema palei visą sienos apačią iki 90 cm aukščio nuo grindų lygio, o kampai iki to paties aukščio papildomai apsaugoti </w:t>
      </w:r>
      <w:proofErr w:type="spellStart"/>
      <w:r w:rsidRPr="004348B8">
        <w:rPr>
          <w:lang w:val="lt-LT"/>
        </w:rPr>
        <w:t>nerūdyjančio</w:t>
      </w:r>
      <w:proofErr w:type="spellEnd"/>
      <w:r w:rsidRPr="004348B8">
        <w:rPr>
          <w:lang w:val="lt-LT"/>
        </w:rPr>
        <w:t xml:space="preserve"> plieno kampais.</w:t>
      </w:r>
    </w:p>
    <w:p w14:paraId="54FC8190" w14:textId="77777777" w:rsidR="00B21B62" w:rsidRPr="004348B8" w:rsidRDefault="00000000">
      <w:pPr>
        <w:pStyle w:val="BodyText"/>
        <w:spacing w:line="229" w:lineRule="exact"/>
        <w:ind w:left="2382"/>
        <w:jc w:val="both"/>
        <w:rPr>
          <w:lang w:val="lt-LT"/>
        </w:rPr>
      </w:pPr>
      <w:r w:rsidRPr="004348B8">
        <w:rPr>
          <w:lang w:val="lt-LT"/>
        </w:rPr>
        <w:t>Visos vidinės sienos turi užtikrinti BREEAM HEA 05 nustatytus akustinio komforto norminius rodiklius:</w:t>
      </w:r>
    </w:p>
    <w:p w14:paraId="76034E72" w14:textId="77777777" w:rsidR="00B21B62" w:rsidRPr="004348B8" w:rsidRDefault="00000000">
      <w:pPr>
        <w:pStyle w:val="ListParagraph"/>
        <w:numPr>
          <w:ilvl w:val="3"/>
          <w:numId w:val="17"/>
        </w:numPr>
        <w:tabs>
          <w:tab w:val="left" w:pos="3103"/>
        </w:tabs>
        <w:spacing w:before="1"/>
        <w:ind w:left="3102" w:hanging="361"/>
        <w:jc w:val="both"/>
        <w:rPr>
          <w:sz w:val="20"/>
          <w:lang w:val="lt-LT"/>
        </w:rPr>
      </w:pPr>
      <w:r w:rsidRPr="004348B8">
        <w:rPr>
          <w:sz w:val="20"/>
          <w:lang w:val="lt-LT"/>
        </w:rPr>
        <w:t xml:space="preserve">Triukšmo lygis pagal BREEAM HEA 05 lentelės </w:t>
      </w:r>
      <w:proofErr w:type="spellStart"/>
      <w:r w:rsidRPr="004348B8">
        <w:rPr>
          <w:sz w:val="20"/>
          <w:lang w:val="lt-LT"/>
        </w:rPr>
        <w:t>nr.</w:t>
      </w:r>
      <w:proofErr w:type="spellEnd"/>
      <w:r w:rsidRPr="004348B8">
        <w:rPr>
          <w:spacing w:val="-7"/>
          <w:sz w:val="20"/>
          <w:lang w:val="lt-LT"/>
        </w:rPr>
        <w:t xml:space="preserve"> </w:t>
      </w:r>
      <w:r w:rsidRPr="004348B8">
        <w:rPr>
          <w:sz w:val="20"/>
          <w:lang w:val="lt-LT"/>
        </w:rPr>
        <w:t>20;</w:t>
      </w:r>
    </w:p>
    <w:p w14:paraId="77E56325" w14:textId="77777777" w:rsidR="00B21B62" w:rsidRPr="004348B8" w:rsidRDefault="00000000">
      <w:pPr>
        <w:pStyle w:val="ListParagraph"/>
        <w:numPr>
          <w:ilvl w:val="3"/>
          <w:numId w:val="17"/>
        </w:numPr>
        <w:tabs>
          <w:tab w:val="left" w:pos="3103"/>
        </w:tabs>
        <w:ind w:left="3102" w:right="117" w:hanging="360"/>
        <w:jc w:val="both"/>
        <w:rPr>
          <w:sz w:val="20"/>
          <w:lang w:val="lt-LT"/>
        </w:rPr>
      </w:pPr>
      <w:r w:rsidRPr="004348B8">
        <w:rPr>
          <w:sz w:val="20"/>
          <w:lang w:val="lt-LT"/>
        </w:rPr>
        <w:t xml:space="preserve">Triukšmo lygis tarp triukšmui jautrių </w:t>
      </w:r>
      <w:proofErr w:type="spellStart"/>
      <w:r w:rsidRPr="004348B8">
        <w:rPr>
          <w:sz w:val="20"/>
          <w:lang w:val="lt-LT"/>
        </w:rPr>
        <w:t>kamabrių</w:t>
      </w:r>
      <w:proofErr w:type="spellEnd"/>
      <w:r w:rsidRPr="004348B8">
        <w:rPr>
          <w:sz w:val="20"/>
          <w:lang w:val="lt-LT"/>
        </w:rPr>
        <w:t xml:space="preserve"> ir kitų erdvių turi atitikti privatumo indeksą </w:t>
      </w:r>
      <w:proofErr w:type="spellStart"/>
      <w:r w:rsidRPr="004348B8">
        <w:rPr>
          <w:sz w:val="20"/>
          <w:lang w:val="lt-LT"/>
        </w:rPr>
        <w:t>Dw</w:t>
      </w:r>
      <w:proofErr w:type="spellEnd"/>
      <w:r w:rsidRPr="004348B8">
        <w:rPr>
          <w:sz w:val="20"/>
          <w:lang w:val="lt-LT"/>
        </w:rPr>
        <w:t xml:space="preserve"> + </w:t>
      </w:r>
      <w:proofErr w:type="spellStart"/>
      <w:r w:rsidRPr="004348B8">
        <w:rPr>
          <w:sz w:val="20"/>
          <w:lang w:val="lt-LT"/>
        </w:rPr>
        <w:t>LAeqT</w:t>
      </w:r>
      <w:proofErr w:type="spellEnd"/>
      <w:r w:rsidRPr="004348B8">
        <w:rPr>
          <w:sz w:val="20"/>
          <w:lang w:val="lt-LT"/>
        </w:rPr>
        <w:t xml:space="preserve"> &gt; 75 (</w:t>
      </w:r>
      <w:proofErr w:type="spellStart"/>
      <w:r w:rsidRPr="004348B8">
        <w:rPr>
          <w:sz w:val="20"/>
          <w:lang w:val="lt-LT"/>
        </w:rPr>
        <w:t>Dw</w:t>
      </w:r>
      <w:proofErr w:type="spellEnd"/>
      <w:r w:rsidRPr="004348B8">
        <w:rPr>
          <w:sz w:val="20"/>
          <w:lang w:val="lt-LT"/>
        </w:rPr>
        <w:t xml:space="preserve"> – įvertintas triukšmo lygis tarp dviejų kambarių; </w:t>
      </w:r>
      <w:proofErr w:type="spellStart"/>
      <w:r w:rsidRPr="004348B8">
        <w:rPr>
          <w:sz w:val="20"/>
          <w:lang w:val="lt-LT"/>
        </w:rPr>
        <w:t>LAeqT</w:t>
      </w:r>
      <w:proofErr w:type="spellEnd"/>
      <w:r w:rsidRPr="004348B8">
        <w:rPr>
          <w:sz w:val="20"/>
          <w:lang w:val="lt-LT"/>
        </w:rPr>
        <w:t xml:space="preserve"> – išmatuotas patalpų aplinkos triukšmo lygis triukšmui jautriame</w:t>
      </w:r>
      <w:r w:rsidRPr="004348B8">
        <w:rPr>
          <w:spacing w:val="-5"/>
          <w:sz w:val="20"/>
          <w:lang w:val="lt-LT"/>
        </w:rPr>
        <w:t xml:space="preserve"> </w:t>
      </w:r>
      <w:r w:rsidRPr="004348B8">
        <w:rPr>
          <w:sz w:val="20"/>
          <w:lang w:val="lt-LT"/>
        </w:rPr>
        <w:t>kambaryje).</w:t>
      </w:r>
    </w:p>
    <w:p w14:paraId="36198CD6" w14:textId="77777777" w:rsidR="00B21B62" w:rsidRPr="004348B8" w:rsidRDefault="00000000">
      <w:pPr>
        <w:pStyle w:val="BodyText"/>
        <w:ind w:left="1701" w:right="117" w:firstLine="680"/>
        <w:jc w:val="both"/>
        <w:rPr>
          <w:lang w:val="lt-LT"/>
        </w:rPr>
      </w:pPr>
      <w:r w:rsidRPr="004348B8">
        <w:rPr>
          <w:lang w:val="lt-LT"/>
        </w:rPr>
        <w:t xml:space="preserve">Visos sienų apdailos medžiagos privalo neturėti arba turėti leistiną (pagal BREEAM HEA 02) </w:t>
      </w:r>
      <w:proofErr w:type="spellStart"/>
      <w:r w:rsidRPr="004348B8">
        <w:rPr>
          <w:lang w:val="lt-LT"/>
        </w:rPr>
        <w:t>formaldehidų</w:t>
      </w:r>
      <w:proofErr w:type="spellEnd"/>
      <w:r w:rsidRPr="004348B8">
        <w:rPr>
          <w:lang w:val="lt-LT"/>
        </w:rPr>
        <w:t xml:space="preserve"> ir lakiųjų organinių junginių kiekį. Tai turi būti patvirtinta specifikacija.</w:t>
      </w:r>
    </w:p>
    <w:p w14:paraId="0D3CB41A" w14:textId="77777777" w:rsidR="00B21B62" w:rsidRPr="004348B8" w:rsidRDefault="00000000">
      <w:pPr>
        <w:pStyle w:val="BodyText"/>
        <w:spacing w:line="226" w:lineRule="exact"/>
        <w:ind w:left="2382"/>
        <w:jc w:val="both"/>
        <w:rPr>
          <w:lang w:val="lt-LT"/>
        </w:rPr>
      </w:pPr>
      <w:r w:rsidRPr="004348B8">
        <w:rPr>
          <w:u w:val="single"/>
          <w:lang w:val="lt-LT"/>
        </w:rPr>
        <w:t>Reikalavimai gipso kartono pertvarų karkasui:</w:t>
      </w:r>
    </w:p>
    <w:p w14:paraId="6CD6126C" w14:textId="77777777" w:rsidR="00B21B62" w:rsidRPr="004348B8" w:rsidRDefault="00000000">
      <w:pPr>
        <w:pStyle w:val="ListParagraph"/>
        <w:numPr>
          <w:ilvl w:val="0"/>
          <w:numId w:val="15"/>
        </w:numPr>
        <w:tabs>
          <w:tab w:val="left" w:pos="2779"/>
          <w:tab w:val="left" w:pos="2780"/>
        </w:tabs>
        <w:ind w:right="116"/>
        <w:rPr>
          <w:sz w:val="20"/>
          <w:lang w:val="lt-LT"/>
        </w:rPr>
      </w:pPr>
      <w:r w:rsidRPr="004348B8">
        <w:rPr>
          <w:sz w:val="20"/>
          <w:lang w:val="lt-LT"/>
        </w:rPr>
        <w:t>Pertvarų karkasas surenkamas iš šalto formavimo UW ir CW formos profilių, nominalus profilių skardos storis ne mažiau 0,6</w:t>
      </w:r>
      <w:r w:rsidRPr="004348B8">
        <w:rPr>
          <w:spacing w:val="-3"/>
          <w:sz w:val="20"/>
          <w:lang w:val="lt-LT"/>
        </w:rPr>
        <w:t xml:space="preserve"> </w:t>
      </w:r>
      <w:r w:rsidRPr="004348B8">
        <w:rPr>
          <w:sz w:val="20"/>
          <w:lang w:val="lt-LT"/>
        </w:rPr>
        <w:t>mm.;</w:t>
      </w:r>
    </w:p>
    <w:p w14:paraId="6B8DB64A" w14:textId="77777777" w:rsidR="00B21B62" w:rsidRPr="004348B8" w:rsidRDefault="00000000">
      <w:pPr>
        <w:pStyle w:val="ListParagraph"/>
        <w:numPr>
          <w:ilvl w:val="0"/>
          <w:numId w:val="15"/>
        </w:numPr>
        <w:tabs>
          <w:tab w:val="left" w:pos="2778"/>
          <w:tab w:val="left" w:pos="2779"/>
        </w:tabs>
        <w:ind w:left="2778" w:right="116"/>
        <w:rPr>
          <w:sz w:val="20"/>
          <w:lang w:val="lt-LT"/>
        </w:rPr>
      </w:pPr>
      <w:r w:rsidRPr="004348B8">
        <w:rPr>
          <w:sz w:val="20"/>
          <w:lang w:val="lt-LT"/>
        </w:rPr>
        <w:t>CW profilių nugarėlėje ne mažiau nei kas 50 cm turi būti „H“ formos perforaciniai įspaudai, kuriuos statybos vietoje galima atverti ir per juos perkišti mažesnius vamzdžius, kabelius ir</w:t>
      </w:r>
      <w:r w:rsidRPr="004348B8">
        <w:rPr>
          <w:spacing w:val="-20"/>
          <w:sz w:val="20"/>
          <w:lang w:val="lt-LT"/>
        </w:rPr>
        <w:t xml:space="preserve"> </w:t>
      </w:r>
      <w:r w:rsidRPr="004348B8">
        <w:rPr>
          <w:sz w:val="20"/>
          <w:lang w:val="lt-LT"/>
        </w:rPr>
        <w:t>laidus;</w:t>
      </w:r>
    </w:p>
    <w:p w14:paraId="369714DE" w14:textId="77777777" w:rsidR="00B21B62" w:rsidRPr="004348B8" w:rsidRDefault="00000000">
      <w:pPr>
        <w:pStyle w:val="ListParagraph"/>
        <w:numPr>
          <w:ilvl w:val="0"/>
          <w:numId w:val="15"/>
        </w:numPr>
        <w:tabs>
          <w:tab w:val="left" w:pos="2778"/>
          <w:tab w:val="left" w:pos="2779"/>
        </w:tabs>
        <w:spacing w:line="244" w:lineRule="exact"/>
        <w:ind w:left="2778"/>
        <w:rPr>
          <w:sz w:val="20"/>
          <w:lang w:val="lt-LT"/>
        </w:rPr>
      </w:pPr>
      <w:r w:rsidRPr="004348B8">
        <w:rPr>
          <w:sz w:val="20"/>
          <w:lang w:val="lt-LT"/>
        </w:rPr>
        <w:t>Profilių</w:t>
      </w:r>
      <w:r w:rsidRPr="004348B8">
        <w:rPr>
          <w:spacing w:val="4"/>
          <w:sz w:val="20"/>
          <w:lang w:val="lt-LT"/>
        </w:rPr>
        <w:t xml:space="preserve"> </w:t>
      </w:r>
      <w:r w:rsidRPr="004348B8">
        <w:rPr>
          <w:sz w:val="20"/>
          <w:lang w:val="lt-LT"/>
        </w:rPr>
        <w:t>skirtingas</w:t>
      </w:r>
      <w:r w:rsidRPr="004348B8">
        <w:rPr>
          <w:spacing w:val="4"/>
          <w:sz w:val="20"/>
          <w:lang w:val="lt-LT"/>
        </w:rPr>
        <w:t xml:space="preserve"> </w:t>
      </w:r>
      <w:r w:rsidRPr="004348B8">
        <w:rPr>
          <w:sz w:val="20"/>
          <w:lang w:val="lt-LT"/>
        </w:rPr>
        <w:t>šoninių</w:t>
      </w:r>
      <w:r w:rsidRPr="004348B8">
        <w:rPr>
          <w:spacing w:val="5"/>
          <w:sz w:val="20"/>
          <w:lang w:val="lt-LT"/>
        </w:rPr>
        <w:t xml:space="preserve"> </w:t>
      </w:r>
      <w:r w:rsidRPr="004348B8">
        <w:rPr>
          <w:sz w:val="20"/>
          <w:lang w:val="lt-LT"/>
        </w:rPr>
        <w:t>dalių</w:t>
      </w:r>
      <w:r w:rsidRPr="004348B8">
        <w:rPr>
          <w:spacing w:val="6"/>
          <w:sz w:val="20"/>
          <w:lang w:val="lt-LT"/>
        </w:rPr>
        <w:t xml:space="preserve"> </w:t>
      </w:r>
      <w:r w:rsidRPr="004348B8">
        <w:rPr>
          <w:sz w:val="20"/>
          <w:lang w:val="lt-LT"/>
        </w:rPr>
        <w:t>ilgis</w:t>
      </w:r>
      <w:r w:rsidRPr="004348B8">
        <w:rPr>
          <w:spacing w:val="3"/>
          <w:sz w:val="20"/>
          <w:lang w:val="lt-LT"/>
        </w:rPr>
        <w:t xml:space="preserve"> </w:t>
      </w:r>
      <w:r w:rsidRPr="004348B8">
        <w:rPr>
          <w:sz w:val="20"/>
          <w:lang w:val="lt-LT"/>
        </w:rPr>
        <w:t>(skirtumas</w:t>
      </w:r>
      <w:r w:rsidRPr="004348B8">
        <w:rPr>
          <w:spacing w:val="4"/>
          <w:sz w:val="20"/>
          <w:lang w:val="lt-LT"/>
        </w:rPr>
        <w:t xml:space="preserve"> </w:t>
      </w:r>
      <w:r w:rsidRPr="004348B8">
        <w:rPr>
          <w:sz w:val="20"/>
          <w:lang w:val="lt-LT"/>
        </w:rPr>
        <w:t>maždaug</w:t>
      </w:r>
      <w:r w:rsidRPr="004348B8">
        <w:rPr>
          <w:spacing w:val="3"/>
          <w:sz w:val="20"/>
          <w:lang w:val="lt-LT"/>
        </w:rPr>
        <w:t xml:space="preserve"> </w:t>
      </w:r>
      <w:r w:rsidRPr="004348B8">
        <w:rPr>
          <w:sz w:val="20"/>
          <w:lang w:val="lt-LT"/>
        </w:rPr>
        <w:t>2</w:t>
      </w:r>
      <w:r w:rsidRPr="004348B8">
        <w:rPr>
          <w:spacing w:val="5"/>
          <w:sz w:val="20"/>
          <w:lang w:val="lt-LT"/>
        </w:rPr>
        <w:t xml:space="preserve"> </w:t>
      </w:r>
      <w:r w:rsidRPr="004348B8">
        <w:rPr>
          <w:sz w:val="20"/>
          <w:lang w:val="lt-LT"/>
        </w:rPr>
        <w:t>mm),</w:t>
      </w:r>
      <w:r w:rsidRPr="004348B8">
        <w:rPr>
          <w:spacing w:val="4"/>
          <w:sz w:val="20"/>
          <w:lang w:val="lt-LT"/>
        </w:rPr>
        <w:t xml:space="preserve"> </w:t>
      </w:r>
      <w:r w:rsidRPr="004348B8">
        <w:rPr>
          <w:sz w:val="20"/>
          <w:lang w:val="lt-LT"/>
        </w:rPr>
        <w:t>tam,</w:t>
      </w:r>
      <w:r w:rsidRPr="004348B8">
        <w:rPr>
          <w:spacing w:val="2"/>
          <w:sz w:val="20"/>
          <w:lang w:val="lt-LT"/>
        </w:rPr>
        <w:t xml:space="preserve"> </w:t>
      </w:r>
      <w:r w:rsidRPr="004348B8">
        <w:rPr>
          <w:sz w:val="20"/>
          <w:lang w:val="lt-LT"/>
        </w:rPr>
        <w:t>kad</w:t>
      </w:r>
      <w:r w:rsidRPr="004348B8">
        <w:rPr>
          <w:spacing w:val="5"/>
          <w:sz w:val="20"/>
          <w:lang w:val="lt-LT"/>
        </w:rPr>
        <w:t xml:space="preserve"> </w:t>
      </w:r>
      <w:r w:rsidRPr="004348B8">
        <w:rPr>
          <w:sz w:val="20"/>
          <w:lang w:val="lt-LT"/>
        </w:rPr>
        <w:t>profilius</w:t>
      </w:r>
      <w:r w:rsidRPr="004348B8">
        <w:rPr>
          <w:spacing w:val="4"/>
          <w:sz w:val="20"/>
          <w:lang w:val="lt-LT"/>
        </w:rPr>
        <w:t xml:space="preserve"> </w:t>
      </w:r>
      <w:r w:rsidRPr="004348B8">
        <w:rPr>
          <w:sz w:val="20"/>
          <w:lang w:val="lt-LT"/>
        </w:rPr>
        <w:t>būtų</w:t>
      </w:r>
      <w:r w:rsidRPr="004348B8">
        <w:rPr>
          <w:spacing w:val="5"/>
          <w:sz w:val="20"/>
          <w:lang w:val="lt-LT"/>
        </w:rPr>
        <w:t xml:space="preserve"> </w:t>
      </w:r>
      <w:r w:rsidRPr="004348B8">
        <w:rPr>
          <w:sz w:val="20"/>
          <w:lang w:val="lt-LT"/>
        </w:rPr>
        <w:t>galima</w:t>
      </w:r>
      <w:r w:rsidRPr="004348B8">
        <w:rPr>
          <w:spacing w:val="4"/>
          <w:sz w:val="20"/>
          <w:lang w:val="lt-LT"/>
        </w:rPr>
        <w:t xml:space="preserve"> </w:t>
      </w:r>
      <w:r w:rsidRPr="004348B8">
        <w:rPr>
          <w:sz w:val="20"/>
          <w:lang w:val="lt-LT"/>
        </w:rPr>
        <w:t>jungti</w:t>
      </w:r>
      <w:r w:rsidRPr="004348B8">
        <w:rPr>
          <w:spacing w:val="5"/>
          <w:sz w:val="20"/>
          <w:lang w:val="lt-LT"/>
        </w:rPr>
        <w:t xml:space="preserve"> </w:t>
      </w:r>
      <w:r w:rsidRPr="004348B8">
        <w:rPr>
          <w:sz w:val="20"/>
          <w:lang w:val="lt-LT"/>
        </w:rPr>
        <w:t>–</w:t>
      </w:r>
    </w:p>
    <w:p w14:paraId="5D085659" w14:textId="77777777" w:rsidR="00B21B62" w:rsidRPr="004348B8" w:rsidRDefault="00B21B62">
      <w:pPr>
        <w:spacing w:line="244" w:lineRule="exact"/>
        <w:rPr>
          <w:sz w:val="20"/>
          <w:lang w:val="lt-LT"/>
        </w:rPr>
        <w:sectPr w:rsidR="00B21B62" w:rsidRPr="004348B8">
          <w:pgSz w:w="11910" w:h="16840"/>
          <w:pgMar w:top="820" w:right="560" w:bottom="280" w:left="0" w:header="613" w:footer="0" w:gutter="0"/>
          <w:cols w:space="1296"/>
        </w:sectPr>
      </w:pPr>
    </w:p>
    <w:p w14:paraId="23E57C09" w14:textId="77777777" w:rsidR="00B21B62" w:rsidRPr="004348B8" w:rsidRDefault="00B21B62">
      <w:pPr>
        <w:pStyle w:val="BodyText"/>
        <w:rPr>
          <w:lang w:val="lt-LT"/>
        </w:rPr>
      </w:pPr>
    </w:p>
    <w:p w14:paraId="35D427BB" w14:textId="77777777" w:rsidR="00B21B62" w:rsidRPr="004348B8" w:rsidRDefault="00B21B62">
      <w:pPr>
        <w:pStyle w:val="BodyText"/>
        <w:rPr>
          <w:lang w:val="lt-LT"/>
        </w:rPr>
      </w:pPr>
    </w:p>
    <w:p w14:paraId="27050F32" w14:textId="77777777" w:rsidR="00B21B62" w:rsidRPr="004348B8" w:rsidRDefault="00B21B62">
      <w:pPr>
        <w:pStyle w:val="BodyText"/>
        <w:spacing w:before="4"/>
        <w:rPr>
          <w:sz w:val="17"/>
          <w:lang w:val="lt-LT"/>
        </w:rPr>
      </w:pPr>
    </w:p>
    <w:p w14:paraId="0824B7FA" w14:textId="77777777" w:rsidR="00B21B62" w:rsidRPr="004348B8" w:rsidRDefault="00000000">
      <w:pPr>
        <w:pStyle w:val="BodyText"/>
        <w:spacing w:before="92"/>
        <w:ind w:left="2779"/>
        <w:jc w:val="both"/>
        <w:rPr>
          <w:lang w:val="lt-LT"/>
        </w:rPr>
      </w:pPr>
      <w:r w:rsidRPr="004348B8">
        <w:rPr>
          <w:lang w:val="lt-LT"/>
        </w:rPr>
        <w:t>sudėti vieną į kitą;</w:t>
      </w:r>
    </w:p>
    <w:p w14:paraId="03B297E3" w14:textId="77777777" w:rsidR="00B21B62" w:rsidRPr="004348B8" w:rsidRDefault="00000000">
      <w:pPr>
        <w:pStyle w:val="ListParagraph"/>
        <w:numPr>
          <w:ilvl w:val="0"/>
          <w:numId w:val="15"/>
        </w:numPr>
        <w:tabs>
          <w:tab w:val="left" w:pos="2779"/>
        </w:tabs>
        <w:spacing w:before="1" w:line="244" w:lineRule="exact"/>
        <w:jc w:val="both"/>
        <w:rPr>
          <w:sz w:val="20"/>
          <w:lang w:val="lt-LT"/>
        </w:rPr>
      </w:pPr>
      <w:r w:rsidRPr="004348B8">
        <w:rPr>
          <w:sz w:val="20"/>
          <w:lang w:val="lt-LT"/>
        </w:rPr>
        <w:t>Profiliai turi atitikti EN</w:t>
      </w:r>
      <w:r w:rsidRPr="004348B8">
        <w:rPr>
          <w:spacing w:val="-4"/>
          <w:sz w:val="20"/>
          <w:lang w:val="lt-LT"/>
        </w:rPr>
        <w:t xml:space="preserve"> </w:t>
      </w:r>
      <w:r w:rsidRPr="004348B8">
        <w:rPr>
          <w:sz w:val="20"/>
          <w:lang w:val="lt-LT"/>
        </w:rPr>
        <w:t>14195.</w:t>
      </w:r>
    </w:p>
    <w:p w14:paraId="75799D6D" w14:textId="77777777" w:rsidR="00B21B62" w:rsidRPr="004348B8" w:rsidRDefault="00000000">
      <w:pPr>
        <w:pStyle w:val="BodyText"/>
        <w:ind w:left="1701" w:right="118" w:firstLine="680"/>
        <w:jc w:val="both"/>
        <w:rPr>
          <w:lang w:val="lt-LT"/>
        </w:rPr>
      </w:pPr>
      <w:r w:rsidRPr="004348B8">
        <w:rPr>
          <w:lang w:val="lt-LT"/>
        </w:rPr>
        <w:t>Jeigu yra galimybė inžinerinius tinklus (vandentiekį, nuotekas ir pan.) planuoti šalia patalpas skiriančių pertvarų.</w:t>
      </w:r>
      <w:r w:rsidRPr="004348B8">
        <w:rPr>
          <w:spacing w:val="-10"/>
          <w:lang w:val="lt-LT"/>
        </w:rPr>
        <w:t xml:space="preserve"> </w:t>
      </w:r>
      <w:r w:rsidRPr="004348B8">
        <w:rPr>
          <w:lang w:val="lt-LT"/>
        </w:rPr>
        <w:t>Inžinerinių</w:t>
      </w:r>
      <w:r w:rsidRPr="004348B8">
        <w:rPr>
          <w:spacing w:val="-8"/>
          <w:lang w:val="lt-LT"/>
        </w:rPr>
        <w:t xml:space="preserve"> </w:t>
      </w:r>
      <w:r w:rsidRPr="004348B8">
        <w:rPr>
          <w:lang w:val="lt-LT"/>
        </w:rPr>
        <w:t>tinklų</w:t>
      </w:r>
      <w:r w:rsidRPr="004348B8">
        <w:rPr>
          <w:spacing w:val="-9"/>
          <w:lang w:val="lt-LT"/>
        </w:rPr>
        <w:t xml:space="preserve"> </w:t>
      </w:r>
      <w:r w:rsidRPr="004348B8">
        <w:rPr>
          <w:lang w:val="lt-LT"/>
        </w:rPr>
        <w:t>uždengimui</w:t>
      </w:r>
      <w:r w:rsidRPr="004348B8">
        <w:rPr>
          <w:spacing w:val="-8"/>
          <w:lang w:val="lt-LT"/>
        </w:rPr>
        <w:t xml:space="preserve"> </w:t>
      </w:r>
      <w:r w:rsidRPr="004348B8">
        <w:rPr>
          <w:lang w:val="lt-LT"/>
        </w:rPr>
        <w:t>turi</w:t>
      </w:r>
      <w:r w:rsidRPr="004348B8">
        <w:rPr>
          <w:spacing w:val="-10"/>
          <w:lang w:val="lt-LT"/>
        </w:rPr>
        <w:t xml:space="preserve"> </w:t>
      </w:r>
      <w:r w:rsidRPr="004348B8">
        <w:rPr>
          <w:lang w:val="lt-LT"/>
        </w:rPr>
        <w:t>būti</w:t>
      </w:r>
      <w:r w:rsidRPr="004348B8">
        <w:rPr>
          <w:spacing w:val="-8"/>
          <w:lang w:val="lt-LT"/>
        </w:rPr>
        <w:t xml:space="preserve"> </w:t>
      </w:r>
      <w:r w:rsidRPr="004348B8">
        <w:rPr>
          <w:lang w:val="lt-LT"/>
        </w:rPr>
        <w:t>numatyta</w:t>
      </w:r>
      <w:r w:rsidRPr="004348B8">
        <w:rPr>
          <w:spacing w:val="-10"/>
          <w:lang w:val="lt-LT"/>
        </w:rPr>
        <w:t xml:space="preserve"> </w:t>
      </w:r>
      <w:r w:rsidRPr="004348B8">
        <w:rPr>
          <w:lang w:val="lt-LT"/>
        </w:rPr>
        <w:t>papildoma</w:t>
      </w:r>
      <w:r w:rsidRPr="004348B8">
        <w:rPr>
          <w:spacing w:val="-9"/>
          <w:lang w:val="lt-LT"/>
        </w:rPr>
        <w:t xml:space="preserve"> </w:t>
      </w:r>
      <w:r w:rsidRPr="004348B8">
        <w:rPr>
          <w:lang w:val="lt-LT"/>
        </w:rPr>
        <w:t>metalinio</w:t>
      </w:r>
      <w:r w:rsidRPr="004348B8">
        <w:rPr>
          <w:spacing w:val="-9"/>
          <w:lang w:val="lt-LT"/>
        </w:rPr>
        <w:t xml:space="preserve"> </w:t>
      </w:r>
      <w:r w:rsidRPr="004348B8">
        <w:rPr>
          <w:lang w:val="lt-LT"/>
        </w:rPr>
        <w:t>karkaso</w:t>
      </w:r>
      <w:r w:rsidRPr="004348B8">
        <w:rPr>
          <w:spacing w:val="-9"/>
          <w:lang w:val="lt-LT"/>
        </w:rPr>
        <w:t xml:space="preserve"> </w:t>
      </w:r>
      <w:r w:rsidRPr="004348B8">
        <w:rPr>
          <w:lang w:val="lt-LT"/>
        </w:rPr>
        <w:t>konstrukcija</w:t>
      </w:r>
      <w:r w:rsidRPr="004348B8">
        <w:rPr>
          <w:spacing w:val="-9"/>
          <w:lang w:val="lt-LT"/>
        </w:rPr>
        <w:t xml:space="preserve"> </w:t>
      </w:r>
      <w:r w:rsidRPr="004348B8">
        <w:rPr>
          <w:lang w:val="lt-LT"/>
        </w:rPr>
        <w:t>(pvz.</w:t>
      </w:r>
      <w:r w:rsidRPr="004348B8">
        <w:rPr>
          <w:spacing w:val="-9"/>
          <w:lang w:val="lt-LT"/>
        </w:rPr>
        <w:t xml:space="preserve"> </w:t>
      </w:r>
      <w:proofErr w:type="spellStart"/>
      <w:r w:rsidRPr="004348B8">
        <w:rPr>
          <w:lang w:val="lt-LT"/>
        </w:rPr>
        <w:t>Knauf</w:t>
      </w:r>
      <w:proofErr w:type="spellEnd"/>
      <w:r w:rsidRPr="004348B8">
        <w:rPr>
          <w:spacing w:val="-10"/>
          <w:lang w:val="lt-LT"/>
        </w:rPr>
        <w:t xml:space="preserve"> </w:t>
      </w:r>
      <w:r w:rsidRPr="004348B8">
        <w:rPr>
          <w:lang w:val="lt-LT"/>
        </w:rPr>
        <w:t>W623 arba lygiavertė) tam, kad būtų užtikrinti geresni pertvarų garso izoliacijos</w:t>
      </w:r>
      <w:r w:rsidRPr="004348B8">
        <w:rPr>
          <w:spacing w:val="-16"/>
          <w:lang w:val="lt-LT"/>
        </w:rPr>
        <w:t xml:space="preserve"> </w:t>
      </w:r>
      <w:r w:rsidRPr="004348B8">
        <w:rPr>
          <w:lang w:val="lt-LT"/>
        </w:rPr>
        <w:t>reikalavimai.</w:t>
      </w:r>
    </w:p>
    <w:p w14:paraId="5599671E" w14:textId="77777777" w:rsidR="00B21B62" w:rsidRPr="004348B8" w:rsidRDefault="00000000">
      <w:pPr>
        <w:pStyle w:val="BodyText"/>
        <w:ind w:left="1701" w:right="117" w:firstLine="680"/>
        <w:jc w:val="both"/>
        <w:rPr>
          <w:lang w:val="lt-LT"/>
        </w:rPr>
      </w:pPr>
      <w:r w:rsidRPr="004348B8">
        <w:rPr>
          <w:lang w:val="lt-LT"/>
        </w:rPr>
        <w:t>Administracinėse ir kitose patalpose turi būti numatomos rėminių modulinių pertvarų sistemos - gaminių kokybė</w:t>
      </w:r>
      <w:r w:rsidRPr="004348B8">
        <w:rPr>
          <w:spacing w:val="-7"/>
          <w:lang w:val="lt-LT"/>
        </w:rPr>
        <w:t xml:space="preserve"> </w:t>
      </w:r>
      <w:r w:rsidRPr="004348B8">
        <w:rPr>
          <w:lang w:val="lt-LT"/>
        </w:rPr>
        <w:t>turi</w:t>
      </w:r>
      <w:r w:rsidRPr="004348B8">
        <w:rPr>
          <w:spacing w:val="-5"/>
          <w:lang w:val="lt-LT"/>
        </w:rPr>
        <w:t xml:space="preserve"> </w:t>
      </w:r>
      <w:r w:rsidRPr="004348B8">
        <w:rPr>
          <w:lang w:val="lt-LT"/>
        </w:rPr>
        <w:t>būti</w:t>
      </w:r>
      <w:r w:rsidRPr="004348B8">
        <w:rPr>
          <w:spacing w:val="-5"/>
          <w:lang w:val="lt-LT"/>
        </w:rPr>
        <w:t xml:space="preserve"> </w:t>
      </w:r>
      <w:r w:rsidRPr="004348B8">
        <w:rPr>
          <w:lang w:val="lt-LT"/>
        </w:rPr>
        <w:t>patvirtinta</w:t>
      </w:r>
      <w:r w:rsidRPr="004348B8">
        <w:rPr>
          <w:spacing w:val="-6"/>
          <w:lang w:val="lt-LT"/>
        </w:rPr>
        <w:t xml:space="preserve"> </w:t>
      </w:r>
      <w:r w:rsidRPr="004348B8">
        <w:rPr>
          <w:lang w:val="lt-LT"/>
        </w:rPr>
        <w:t>ES</w:t>
      </w:r>
      <w:r w:rsidRPr="004348B8">
        <w:rPr>
          <w:spacing w:val="-5"/>
          <w:lang w:val="lt-LT"/>
        </w:rPr>
        <w:t xml:space="preserve"> </w:t>
      </w:r>
      <w:r w:rsidRPr="004348B8">
        <w:rPr>
          <w:lang w:val="lt-LT"/>
        </w:rPr>
        <w:t>reikalaujamais</w:t>
      </w:r>
      <w:r w:rsidRPr="004348B8">
        <w:rPr>
          <w:spacing w:val="-5"/>
          <w:lang w:val="lt-LT"/>
        </w:rPr>
        <w:t xml:space="preserve"> </w:t>
      </w:r>
      <w:r w:rsidRPr="004348B8">
        <w:rPr>
          <w:lang w:val="lt-LT"/>
        </w:rPr>
        <w:t>bandymais</w:t>
      </w:r>
      <w:r w:rsidRPr="004348B8">
        <w:rPr>
          <w:spacing w:val="-5"/>
          <w:lang w:val="lt-LT"/>
        </w:rPr>
        <w:t xml:space="preserve"> </w:t>
      </w:r>
      <w:r w:rsidRPr="004348B8">
        <w:rPr>
          <w:lang w:val="lt-LT"/>
        </w:rPr>
        <w:t>ir</w:t>
      </w:r>
      <w:r w:rsidRPr="004348B8">
        <w:rPr>
          <w:spacing w:val="-4"/>
          <w:lang w:val="lt-LT"/>
        </w:rPr>
        <w:t xml:space="preserve"> </w:t>
      </w:r>
      <w:r w:rsidRPr="004348B8">
        <w:rPr>
          <w:lang w:val="lt-LT"/>
        </w:rPr>
        <w:t>sertifikatais.</w:t>
      </w:r>
      <w:r w:rsidRPr="004348B8">
        <w:rPr>
          <w:spacing w:val="-5"/>
          <w:lang w:val="lt-LT"/>
        </w:rPr>
        <w:t xml:space="preserve"> </w:t>
      </w:r>
      <w:r w:rsidRPr="004348B8">
        <w:rPr>
          <w:lang w:val="lt-LT"/>
        </w:rPr>
        <w:t>Dažomų</w:t>
      </w:r>
      <w:r w:rsidRPr="004348B8">
        <w:rPr>
          <w:spacing w:val="-4"/>
          <w:lang w:val="lt-LT"/>
        </w:rPr>
        <w:t xml:space="preserve"> </w:t>
      </w:r>
      <w:r w:rsidRPr="004348B8">
        <w:rPr>
          <w:lang w:val="lt-LT"/>
        </w:rPr>
        <w:t>metalinių</w:t>
      </w:r>
      <w:r w:rsidRPr="004348B8">
        <w:rPr>
          <w:spacing w:val="-5"/>
          <w:lang w:val="lt-LT"/>
        </w:rPr>
        <w:t xml:space="preserve"> </w:t>
      </w:r>
      <w:r w:rsidRPr="004348B8">
        <w:rPr>
          <w:lang w:val="lt-LT"/>
        </w:rPr>
        <w:t>paviršių</w:t>
      </w:r>
      <w:r w:rsidRPr="004348B8">
        <w:rPr>
          <w:spacing w:val="-5"/>
          <w:lang w:val="lt-LT"/>
        </w:rPr>
        <w:t xml:space="preserve"> </w:t>
      </w:r>
      <w:r w:rsidRPr="004348B8">
        <w:rPr>
          <w:lang w:val="lt-LT"/>
        </w:rPr>
        <w:t>spalva</w:t>
      </w:r>
      <w:r w:rsidRPr="004348B8">
        <w:rPr>
          <w:spacing w:val="-6"/>
          <w:lang w:val="lt-LT"/>
        </w:rPr>
        <w:t xml:space="preserve"> </w:t>
      </w:r>
      <w:r w:rsidRPr="004348B8">
        <w:rPr>
          <w:lang w:val="lt-LT"/>
        </w:rPr>
        <w:t>pagal</w:t>
      </w:r>
      <w:r w:rsidRPr="004348B8">
        <w:rPr>
          <w:spacing w:val="-5"/>
          <w:lang w:val="lt-LT"/>
        </w:rPr>
        <w:t xml:space="preserve"> </w:t>
      </w:r>
      <w:r w:rsidRPr="004348B8">
        <w:rPr>
          <w:lang w:val="lt-LT"/>
        </w:rPr>
        <w:t xml:space="preserve">RAL, aklinų laminuotų ar faneruotų plokštumų paviršių spalva, tekstūra ir pan., visų durų furnitūra, visi jungimosi mazgai, pertvarų sudalijimai ir pan. turi būti suderinti su projekto architektūrinės dalies vadovu ir Užsakovu. Durų furnitūra – </w:t>
      </w:r>
      <w:proofErr w:type="spellStart"/>
      <w:r w:rsidRPr="004348B8">
        <w:rPr>
          <w:lang w:val="lt-LT"/>
        </w:rPr>
        <w:t>nerūdyjančio</w:t>
      </w:r>
      <w:proofErr w:type="spellEnd"/>
      <w:r w:rsidRPr="004348B8">
        <w:rPr>
          <w:spacing w:val="-2"/>
          <w:lang w:val="lt-LT"/>
        </w:rPr>
        <w:t xml:space="preserve"> </w:t>
      </w:r>
      <w:r w:rsidRPr="004348B8">
        <w:rPr>
          <w:lang w:val="lt-LT"/>
        </w:rPr>
        <w:t>plieno.</w:t>
      </w:r>
    </w:p>
    <w:p w14:paraId="7915C1F0" w14:textId="77777777" w:rsidR="00B21B62" w:rsidRPr="004348B8" w:rsidRDefault="00000000">
      <w:pPr>
        <w:pStyle w:val="BodyText"/>
        <w:spacing w:line="230" w:lineRule="exact"/>
        <w:ind w:left="2382"/>
        <w:jc w:val="both"/>
        <w:rPr>
          <w:lang w:val="lt-LT"/>
        </w:rPr>
      </w:pPr>
      <w:r w:rsidRPr="004348B8">
        <w:rPr>
          <w:u w:val="single"/>
          <w:lang w:val="lt-LT"/>
        </w:rPr>
        <w:t>Reikalavimai modulinėms pertvaroms:</w:t>
      </w:r>
    </w:p>
    <w:p w14:paraId="52BDFE6F" w14:textId="77777777" w:rsidR="00B21B62" w:rsidRPr="004348B8" w:rsidRDefault="00000000">
      <w:pPr>
        <w:pStyle w:val="ListParagraph"/>
        <w:numPr>
          <w:ilvl w:val="0"/>
          <w:numId w:val="15"/>
        </w:numPr>
        <w:tabs>
          <w:tab w:val="left" w:pos="2780"/>
        </w:tabs>
        <w:ind w:right="117"/>
        <w:jc w:val="both"/>
        <w:rPr>
          <w:sz w:val="20"/>
          <w:lang w:val="lt-LT"/>
        </w:rPr>
      </w:pPr>
      <w:r w:rsidRPr="004348B8">
        <w:rPr>
          <w:sz w:val="20"/>
          <w:lang w:val="lt-LT"/>
        </w:rPr>
        <w:t>Rėminės modulinės pertvaros turi būti modernios, leidžiančios kurti funkcionalią, individualius poreikius tenkinančią</w:t>
      </w:r>
      <w:r w:rsidRPr="004348B8">
        <w:rPr>
          <w:spacing w:val="-1"/>
          <w:sz w:val="20"/>
          <w:lang w:val="lt-LT"/>
        </w:rPr>
        <w:t xml:space="preserve"> </w:t>
      </w:r>
      <w:r w:rsidRPr="004348B8">
        <w:rPr>
          <w:sz w:val="20"/>
          <w:lang w:val="lt-LT"/>
        </w:rPr>
        <w:t>aplinką;</w:t>
      </w:r>
    </w:p>
    <w:p w14:paraId="5DD6D80A" w14:textId="77777777" w:rsidR="00B21B62" w:rsidRPr="004348B8" w:rsidRDefault="00000000">
      <w:pPr>
        <w:pStyle w:val="ListParagraph"/>
        <w:numPr>
          <w:ilvl w:val="0"/>
          <w:numId w:val="15"/>
        </w:numPr>
        <w:tabs>
          <w:tab w:val="left" w:pos="2780"/>
        </w:tabs>
        <w:ind w:right="119"/>
        <w:jc w:val="both"/>
        <w:rPr>
          <w:sz w:val="20"/>
          <w:lang w:val="lt-LT"/>
        </w:rPr>
      </w:pPr>
      <w:r w:rsidRPr="004348B8">
        <w:rPr>
          <w:sz w:val="20"/>
          <w:lang w:val="lt-LT"/>
        </w:rPr>
        <w:t>Greitai ir nesudėtingai sumontuojamos konstrukcijos, o, esant poreikiui, demontuojamos ar transformuojamos, kada reikia pakeisti patalpų</w:t>
      </w:r>
      <w:r w:rsidRPr="004348B8">
        <w:rPr>
          <w:spacing w:val="-6"/>
          <w:sz w:val="20"/>
          <w:lang w:val="lt-LT"/>
        </w:rPr>
        <w:t xml:space="preserve"> </w:t>
      </w:r>
      <w:r w:rsidRPr="004348B8">
        <w:rPr>
          <w:sz w:val="20"/>
          <w:lang w:val="lt-LT"/>
        </w:rPr>
        <w:t>išplanavimą;</w:t>
      </w:r>
    </w:p>
    <w:p w14:paraId="162AF12B" w14:textId="77777777" w:rsidR="00B21B62" w:rsidRPr="004348B8" w:rsidRDefault="00000000">
      <w:pPr>
        <w:pStyle w:val="ListParagraph"/>
        <w:numPr>
          <w:ilvl w:val="0"/>
          <w:numId w:val="15"/>
        </w:numPr>
        <w:tabs>
          <w:tab w:val="left" w:pos="2780"/>
        </w:tabs>
        <w:ind w:right="117"/>
        <w:jc w:val="both"/>
        <w:rPr>
          <w:sz w:val="20"/>
          <w:lang w:val="lt-LT"/>
        </w:rPr>
      </w:pPr>
      <w:r w:rsidRPr="004348B8">
        <w:rPr>
          <w:sz w:val="20"/>
          <w:lang w:val="lt-LT"/>
        </w:rPr>
        <w:t>Pertvaros tvirtinamos prie įrengtų pastato konstrukcijų (sienų, lubų, grindų). Kai erdvių nereikia atskirti aklinai – pertvaros turi turėti galimybę būti montuojamos ne iki lubų, arba kaip darbo vietų kilnojami atskyrimai;</w:t>
      </w:r>
    </w:p>
    <w:p w14:paraId="0872C9EE" w14:textId="77777777" w:rsidR="00B21B62" w:rsidRPr="004348B8" w:rsidRDefault="00000000">
      <w:pPr>
        <w:pStyle w:val="ListParagraph"/>
        <w:numPr>
          <w:ilvl w:val="0"/>
          <w:numId w:val="15"/>
        </w:numPr>
        <w:tabs>
          <w:tab w:val="left" w:pos="2780"/>
        </w:tabs>
        <w:ind w:right="117"/>
        <w:jc w:val="both"/>
        <w:rPr>
          <w:sz w:val="20"/>
          <w:lang w:val="lt-LT"/>
        </w:rPr>
      </w:pPr>
      <w:r w:rsidRPr="004348B8">
        <w:rPr>
          <w:sz w:val="20"/>
          <w:lang w:val="lt-LT"/>
        </w:rPr>
        <w:t xml:space="preserve">Konstrukcinė modulinių pertvarų dalis turi būti pagaminta iš aliuminio, dažyto milteliniu būdu ar </w:t>
      </w:r>
      <w:proofErr w:type="spellStart"/>
      <w:r w:rsidRPr="004348B8">
        <w:rPr>
          <w:sz w:val="20"/>
          <w:lang w:val="lt-LT"/>
        </w:rPr>
        <w:t>anoduoto</w:t>
      </w:r>
      <w:proofErr w:type="spellEnd"/>
      <w:r w:rsidRPr="004348B8">
        <w:rPr>
          <w:sz w:val="20"/>
          <w:lang w:val="lt-LT"/>
        </w:rPr>
        <w:t>;</w:t>
      </w:r>
    </w:p>
    <w:p w14:paraId="36B951A1" w14:textId="77777777" w:rsidR="00B21B62" w:rsidRPr="004348B8" w:rsidRDefault="00000000">
      <w:pPr>
        <w:pStyle w:val="ListParagraph"/>
        <w:numPr>
          <w:ilvl w:val="0"/>
          <w:numId w:val="15"/>
        </w:numPr>
        <w:tabs>
          <w:tab w:val="left" w:pos="2780"/>
        </w:tabs>
        <w:ind w:right="117"/>
        <w:jc w:val="both"/>
        <w:rPr>
          <w:sz w:val="20"/>
          <w:lang w:val="lt-LT"/>
        </w:rPr>
      </w:pPr>
      <w:r w:rsidRPr="004348B8">
        <w:rPr>
          <w:sz w:val="20"/>
          <w:lang w:val="lt-LT"/>
        </w:rPr>
        <w:t>Priklausomai nuo patalpų poreikių pertvaroms turi būti galimybė naudoti aklinas, stiklo ar kombinuotus užpildus;</w:t>
      </w:r>
    </w:p>
    <w:p w14:paraId="7E7D60BB" w14:textId="77777777" w:rsidR="00B21B62" w:rsidRPr="004348B8" w:rsidRDefault="00000000">
      <w:pPr>
        <w:pStyle w:val="ListParagraph"/>
        <w:numPr>
          <w:ilvl w:val="0"/>
          <w:numId w:val="15"/>
        </w:numPr>
        <w:tabs>
          <w:tab w:val="left" w:pos="2780"/>
        </w:tabs>
        <w:ind w:right="117"/>
        <w:jc w:val="both"/>
        <w:rPr>
          <w:sz w:val="20"/>
          <w:lang w:val="lt-LT"/>
        </w:rPr>
      </w:pPr>
      <w:r w:rsidRPr="004348B8">
        <w:rPr>
          <w:sz w:val="20"/>
          <w:lang w:val="lt-LT"/>
        </w:rPr>
        <w:t>Modulinės pertvaros atitinkamoms – erdvėms perskirti turi būti montuojamos ant bėgelių lubose su fiksacija grindyse, sustumiamos, slankiojančių mechanizmų ilgaamžiškumas 10 000 sustūmimo ciklų. Pertvarų įskaitant fiksavimo konstrukciją (jungtis su lubomis ir grindimis) garso izoliacija, ne mažesnė kaip 44</w:t>
      </w:r>
      <w:r w:rsidRPr="004348B8">
        <w:rPr>
          <w:spacing w:val="-3"/>
          <w:sz w:val="20"/>
          <w:lang w:val="lt-LT"/>
        </w:rPr>
        <w:t xml:space="preserve"> </w:t>
      </w:r>
      <w:proofErr w:type="spellStart"/>
      <w:r w:rsidRPr="004348B8">
        <w:rPr>
          <w:sz w:val="20"/>
          <w:lang w:val="lt-LT"/>
        </w:rPr>
        <w:t>dB</w:t>
      </w:r>
      <w:proofErr w:type="spellEnd"/>
      <w:r w:rsidRPr="004348B8">
        <w:rPr>
          <w:sz w:val="20"/>
          <w:lang w:val="lt-LT"/>
        </w:rPr>
        <w:t>.</w:t>
      </w:r>
    </w:p>
    <w:p w14:paraId="2AF4DE92" w14:textId="77777777" w:rsidR="00B21B62" w:rsidRPr="004348B8" w:rsidRDefault="00B21B62">
      <w:pPr>
        <w:pStyle w:val="BodyText"/>
        <w:spacing w:before="8"/>
        <w:rPr>
          <w:sz w:val="19"/>
          <w:lang w:val="lt-LT"/>
        </w:rPr>
      </w:pPr>
    </w:p>
    <w:p w14:paraId="0F0B4B9A" w14:textId="77777777" w:rsidR="00B21B62" w:rsidRPr="004348B8" w:rsidRDefault="00000000">
      <w:pPr>
        <w:pStyle w:val="BodyText"/>
        <w:spacing w:line="230" w:lineRule="exact"/>
        <w:ind w:left="2382"/>
        <w:jc w:val="both"/>
        <w:rPr>
          <w:lang w:val="lt-LT"/>
        </w:rPr>
      </w:pPr>
      <w:r w:rsidRPr="004348B8">
        <w:rPr>
          <w:u w:val="single"/>
          <w:lang w:val="lt-LT"/>
        </w:rPr>
        <w:t>Reikalavimai aklinoms modulinėms pertvaroms:</w:t>
      </w:r>
    </w:p>
    <w:p w14:paraId="3F600E24" w14:textId="77777777" w:rsidR="00B21B62" w:rsidRPr="004348B8" w:rsidRDefault="00000000">
      <w:pPr>
        <w:pStyle w:val="ListParagraph"/>
        <w:numPr>
          <w:ilvl w:val="0"/>
          <w:numId w:val="15"/>
        </w:numPr>
        <w:tabs>
          <w:tab w:val="left" w:pos="2780"/>
        </w:tabs>
        <w:ind w:left="2778" w:right="117"/>
        <w:jc w:val="both"/>
        <w:rPr>
          <w:sz w:val="20"/>
          <w:lang w:val="lt-LT"/>
        </w:rPr>
      </w:pPr>
      <w:r w:rsidRPr="004348B8">
        <w:rPr>
          <w:sz w:val="20"/>
          <w:lang w:val="lt-LT"/>
        </w:rPr>
        <w:t>Įrengiamos naudojant standartines laminuotas MDP plokštes, priešgaisrines - ugnies plitimą stabdančias MDP arba</w:t>
      </w:r>
      <w:r w:rsidRPr="004348B8">
        <w:rPr>
          <w:spacing w:val="-2"/>
          <w:sz w:val="20"/>
          <w:lang w:val="lt-LT"/>
        </w:rPr>
        <w:t xml:space="preserve"> </w:t>
      </w:r>
      <w:r w:rsidRPr="004348B8">
        <w:rPr>
          <w:sz w:val="20"/>
          <w:lang w:val="lt-LT"/>
        </w:rPr>
        <w:t>GKP;</w:t>
      </w:r>
    </w:p>
    <w:p w14:paraId="630B4195" w14:textId="77777777" w:rsidR="00B21B62" w:rsidRPr="004348B8" w:rsidRDefault="00000000">
      <w:pPr>
        <w:pStyle w:val="ListParagraph"/>
        <w:numPr>
          <w:ilvl w:val="0"/>
          <w:numId w:val="15"/>
        </w:numPr>
        <w:tabs>
          <w:tab w:val="left" w:pos="2779"/>
        </w:tabs>
        <w:ind w:left="2778" w:right="116"/>
        <w:jc w:val="both"/>
        <w:rPr>
          <w:sz w:val="20"/>
          <w:lang w:val="lt-LT"/>
        </w:rPr>
      </w:pPr>
      <w:r w:rsidRPr="004348B8">
        <w:rPr>
          <w:sz w:val="20"/>
          <w:lang w:val="lt-LT"/>
        </w:rPr>
        <w:t>Plokščių danga turi būti atspari trinčiai bei drėgmei, pralaidi orui, o kokybę turi užtikrinti Lietuvos standartus atitinkantys</w:t>
      </w:r>
      <w:r w:rsidRPr="004348B8">
        <w:rPr>
          <w:spacing w:val="-2"/>
          <w:sz w:val="20"/>
          <w:lang w:val="lt-LT"/>
        </w:rPr>
        <w:t xml:space="preserve"> </w:t>
      </w:r>
      <w:r w:rsidRPr="004348B8">
        <w:rPr>
          <w:sz w:val="20"/>
          <w:lang w:val="lt-LT"/>
        </w:rPr>
        <w:t>sertifikatai;</w:t>
      </w:r>
    </w:p>
    <w:p w14:paraId="41DFEE69" w14:textId="77777777" w:rsidR="00B21B62" w:rsidRPr="004348B8" w:rsidRDefault="00000000">
      <w:pPr>
        <w:pStyle w:val="ListParagraph"/>
        <w:numPr>
          <w:ilvl w:val="0"/>
          <w:numId w:val="15"/>
        </w:numPr>
        <w:tabs>
          <w:tab w:val="left" w:pos="2779"/>
        </w:tabs>
        <w:ind w:left="2778"/>
        <w:jc w:val="both"/>
        <w:rPr>
          <w:sz w:val="20"/>
          <w:lang w:val="lt-LT"/>
        </w:rPr>
      </w:pPr>
      <w:r w:rsidRPr="004348B8">
        <w:rPr>
          <w:sz w:val="20"/>
          <w:lang w:val="lt-LT"/>
        </w:rPr>
        <w:t>Į pertvarų konstrukciją, tarp plokščių, turi būti montuojama mineralinė</w:t>
      </w:r>
      <w:r w:rsidRPr="004348B8">
        <w:rPr>
          <w:spacing w:val="-14"/>
          <w:sz w:val="20"/>
          <w:lang w:val="lt-LT"/>
        </w:rPr>
        <w:t xml:space="preserve"> </w:t>
      </w:r>
      <w:r w:rsidRPr="004348B8">
        <w:rPr>
          <w:sz w:val="20"/>
          <w:lang w:val="lt-LT"/>
        </w:rPr>
        <w:t>vata.</w:t>
      </w:r>
    </w:p>
    <w:p w14:paraId="46CA0098" w14:textId="77777777" w:rsidR="00B21B62" w:rsidRPr="004348B8" w:rsidRDefault="00B21B62">
      <w:pPr>
        <w:pStyle w:val="BodyText"/>
        <w:spacing w:before="9"/>
        <w:rPr>
          <w:sz w:val="19"/>
          <w:lang w:val="lt-LT"/>
        </w:rPr>
      </w:pPr>
    </w:p>
    <w:p w14:paraId="4E85A7E0" w14:textId="77777777" w:rsidR="00B21B62" w:rsidRPr="004348B8" w:rsidRDefault="00000000">
      <w:pPr>
        <w:pStyle w:val="BodyText"/>
        <w:ind w:left="2382"/>
        <w:jc w:val="both"/>
        <w:rPr>
          <w:lang w:val="lt-LT"/>
        </w:rPr>
      </w:pPr>
      <w:r w:rsidRPr="004348B8">
        <w:rPr>
          <w:u w:val="single"/>
          <w:lang w:val="lt-LT"/>
        </w:rPr>
        <w:t>Reikalavimai įstiklintoms modulinėms pertvaroms:</w:t>
      </w:r>
    </w:p>
    <w:p w14:paraId="78862259" w14:textId="77777777" w:rsidR="00B21B62" w:rsidRPr="004348B8" w:rsidRDefault="00000000">
      <w:pPr>
        <w:pStyle w:val="ListParagraph"/>
        <w:numPr>
          <w:ilvl w:val="0"/>
          <w:numId w:val="15"/>
        </w:numPr>
        <w:tabs>
          <w:tab w:val="left" w:pos="2780"/>
        </w:tabs>
        <w:spacing w:before="1"/>
        <w:ind w:right="116"/>
        <w:jc w:val="both"/>
        <w:rPr>
          <w:sz w:val="20"/>
          <w:lang w:val="lt-LT"/>
        </w:rPr>
      </w:pPr>
      <w:r w:rsidRPr="004348B8">
        <w:rPr>
          <w:sz w:val="20"/>
          <w:lang w:val="lt-LT"/>
        </w:rPr>
        <w:t>Turi</w:t>
      </w:r>
      <w:r w:rsidRPr="004348B8">
        <w:rPr>
          <w:spacing w:val="-8"/>
          <w:sz w:val="20"/>
          <w:lang w:val="lt-LT"/>
        </w:rPr>
        <w:t xml:space="preserve"> </w:t>
      </w:r>
      <w:r w:rsidRPr="004348B8">
        <w:rPr>
          <w:sz w:val="20"/>
          <w:lang w:val="lt-LT"/>
        </w:rPr>
        <w:t>būti</w:t>
      </w:r>
      <w:r w:rsidRPr="004348B8">
        <w:rPr>
          <w:spacing w:val="-7"/>
          <w:sz w:val="20"/>
          <w:lang w:val="lt-LT"/>
        </w:rPr>
        <w:t xml:space="preserve"> </w:t>
      </w:r>
      <w:r w:rsidRPr="004348B8">
        <w:rPr>
          <w:sz w:val="20"/>
          <w:lang w:val="lt-LT"/>
        </w:rPr>
        <w:t>naudojamas</w:t>
      </w:r>
      <w:r w:rsidRPr="004348B8">
        <w:rPr>
          <w:spacing w:val="-7"/>
          <w:sz w:val="20"/>
          <w:lang w:val="lt-LT"/>
        </w:rPr>
        <w:t xml:space="preserve"> </w:t>
      </w:r>
      <w:r w:rsidRPr="004348B8">
        <w:rPr>
          <w:sz w:val="20"/>
          <w:lang w:val="lt-LT"/>
        </w:rPr>
        <w:t>dvigubas</w:t>
      </w:r>
      <w:r w:rsidRPr="004348B8">
        <w:rPr>
          <w:spacing w:val="-7"/>
          <w:sz w:val="20"/>
          <w:lang w:val="lt-LT"/>
        </w:rPr>
        <w:t xml:space="preserve"> </w:t>
      </w:r>
      <w:r w:rsidRPr="004348B8">
        <w:rPr>
          <w:sz w:val="20"/>
          <w:lang w:val="lt-LT"/>
        </w:rPr>
        <w:t>8-12</w:t>
      </w:r>
      <w:r w:rsidRPr="004348B8">
        <w:rPr>
          <w:spacing w:val="-5"/>
          <w:sz w:val="20"/>
          <w:lang w:val="lt-LT"/>
        </w:rPr>
        <w:t xml:space="preserve"> </w:t>
      </w:r>
      <w:r w:rsidRPr="004348B8">
        <w:rPr>
          <w:sz w:val="20"/>
          <w:lang w:val="lt-LT"/>
        </w:rPr>
        <w:t>mm</w:t>
      </w:r>
      <w:r w:rsidRPr="004348B8">
        <w:rPr>
          <w:spacing w:val="-7"/>
          <w:sz w:val="20"/>
          <w:lang w:val="lt-LT"/>
        </w:rPr>
        <w:t xml:space="preserve"> </w:t>
      </w:r>
      <w:r w:rsidRPr="004348B8">
        <w:rPr>
          <w:sz w:val="20"/>
          <w:lang w:val="lt-LT"/>
        </w:rPr>
        <w:t>storio</w:t>
      </w:r>
      <w:r w:rsidRPr="004348B8">
        <w:rPr>
          <w:spacing w:val="-6"/>
          <w:sz w:val="20"/>
          <w:lang w:val="lt-LT"/>
        </w:rPr>
        <w:t xml:space="preserve"> </w:t>
      </w:r>
      <w:r w:rsidRPr="004348B8">
        <w:rPr>
          <w:sz w:val="20"/>
          <w:lang w:val="lt-LT"/>
        </w:rPr>
        <w:t>saugus</w:t>
      </w:r>
      <w:r w:rsidRPr="004348B8">
        <w:rPr>
          <w:spacing w:val="-7"/>
          <w:sz w:val="20"/>
          <w:lang w:val="lt-LT"/>
        </w:rPr>
        <w:t xml:space="preserve"> </w:t>
      </w:r>
      <w:r w:rsidRPr="004348B8">
        <w:rPr>
          <w:sz w:val="20"/>
          <w:lang w:val="lt-LT"/>
        </w:rPr>
        <w:t>(grūdintas</w:t>
      </w:r>
      <w:r w:rsidRPr="004348B8">
        <w:rPr>
          <w:spacing w:val="-7"/>
          <w:sz w:val="20"/>
          <w:lang w:val="lt-LT"/>
        </w:rPr>
        <w:t xml:space="preserve"> </w:t>
      </w:r>
      <w:r w:rsidRPr="004348B8">
        <w:rPr>
          <w:sz w:val="20"/>
          <w:lang w:val="lt-LT"/>
        </w:rPr>
        <w:t>ar</w:t>
      </w:r>
      <w:r w:rsidRPr="004348B8">
        <w:rPr>
          <w:spacing w:val="-5"/>
          <w:sz w:val="20"/>
          <w:lang w:val="lt-LT"/>
        </w:rPr>
        <w:t xml:space="preserve"> </w:t>
      </w:r>
      <w:r w:rsidRPr="004348B8">
        <w:rPr>
          <w:sz w:val="20"/>
          <w:lang w:val="lt-LT"/>
        </w:rPr>
        <w:t>laminuotas)</w:t>
      </w:r>
      <w:r w:rsidRPr="004348B8">
        <w:rPr>
          <w:spacing w:val="-6"/>
          <w:sz w:val="20"/>
          <w:lang w:val="lt-LT"/>
        </w:rPr>
        <w:t xml:space="preserve"> </w:t>
      </w:r>
      <w:r w:rsidRPr="004348B8">
        <w:rPr>
          <w:sz w:val="20"/>
          <w:lang w:val="lt-LT"/>
        </w:rPr>
        <w:t>stiklas</w:t>
      </w:r>
      <w:r w:rsidRPr="004348B8">
        <w:rPr>
          <w:spacing w:val="-7"/>
          <w:sz w:val="20"/>
          <w:lang w:val="lt-LT"/>
        </w:rPr>
        <w:t xml:space="preserve"> </w:t>
      </w:r>
      <w:r w:rsidRPr="004348B8">
        <w:rPr>
          <w:sz w:val="20"/>
          <w:lang w:val="lt-LT"/>
        </w:rPr>
        <w:t>(priklausomai</w:t>
      </w:r>
      <w:r w:rsidRPr="004348B8">
        <w:rPr>
          <w:spacing w:val="-8"/>
          <w:sz w:val="20"/>
          <w:lang w:val="lt-LT"/>
        </w:rPr>
        <w:t xml:space="preserve"> </w:t>
      </w:r>
      <w:r w:rsidRPr="004348B8">
        <w:rPr>
          <w:sz w:val="20"/>
          <w:lang w:val="lt-LT"/>
        </w:rPr>
        <w:t>nuo patalpų</w:t>
      </w:r>
      <w:r w:rsidRPr="004348B8">
        <w:rPr>
          <w:spacing w:val="-2"/>
          <w:sz w:val="20"/>
          <w:lang w:val="lt-LT"/>
        </w:rPr>
        <w:t xml:space="preserve"> </w:t>
      </w:r>
      <w:r w:rsidRPr="004348B8">
        <w:rPr>
          <w:sz w:val="20"/>
          <w:lang w:val="lt-LT"/>
        </w:rPr>
        <w:t>aukščio);</w:t>
      </w:r>
    </w:p>
    <w:p w14:paraId="4CE0B8B3" w14:textId="77777777" w:rsidR="00B21B62" w:rsidRPr="004348B8" w:rsidRDefault="00000000">
      <w:pPr>
        <w:pStyle w:val="ListParagraph"/>
        <w:numPr>
          <w:ilvl w:val="0"/>
          <w:numId w:val="15"/>
        </w:numPr>
        <w:tabs>
          <w:tab w:val="left" w:pos="2779"/>
        </w:tabs>
        <w:ind w:left="2778" w:right="118"/>
        <w:jc w:val="both"/>
        <w:rPr>
          <w:sz w:val="20"/>
          <w:lang w:val="lt-LT"/>
        </w:rPr>
      </w:pPr>
      <w:r w:rsidRPr="004348B8">
        <w:rPr>
          <w:sz w:val="20"/>
          <w:lang w:val="lt-LT"/>
        </w:rPr>
        <w:t>Įgyvendinant</w:t>
      </w:r>
      <w:r w:rsidRPr="004348B8">
        <w:rPr>
          <w:spacing w:val="-6"/>
          <w:sz w:val="20"/>
          <w:lang w:val="lt-LT"/>
        </w:rPr>
        <w:t xml:space="preserve"> </w:t>
      </w:r>
      <w:r w:rsidRPr="004348B8">
        <w:rPr>
          <w:sz w:val="20"/>
          <w:lang w:val="lt-LT"/>
        </w:rPr>
        <w:t>dizaino</w:t>
      </w:r>
      <w:r w:rsidRPr="004348B8">
        <w:rPr>
          <w:spacing w:val="-4"/>
          <w:sz w:val="20"/>
          <w:lang w:val="lt-LT"/>
        </w:rPr>
        <w:t xml:space="preserve"> </w:t>
      </w:r>
      <w:r w:rsidRPr="004348B8">
        <w:rPr>
          <w:sz w:val="20"/>
          <w:lang w:val="lt-LT"/>
        </w:rPr>
        <w:t>sprendimus,</w:t>
      </w:r>
      <w:r w:rsidRPr="004348B8">
        <w:rPr>
          <w:spacing w:val="-3"/>
          <w:sz w:val="20"/>
          <w:lang w:val="lt-LT"/>
        </w:rPr>
        <w:t xml:space="preserve"> </w:t>
      </w:r>
      <w:r w:rsidRPr="004348B8">
        <w:rPr>
          <w:sz w:val="20"/>
          <w:lang w:val="lt-LT"/>
        </w:rPr>
        <w:t>turi</w:t>
      </w:r>
      <w:r w:rsidRPr="004348B8">
        <w:rPr>
          <w:spacing w:val="-6"/>
          <w:sz w:val="20"/>
          <w:lang w:val="lt-LT"/>
        </w:rPr>
        <w:t xml:space="preserve"> </w:t>
      </w:r>
      <w:r w:rsidRPr="004348B8">
        <w:rPr>
          <w:sz w:val="20"/>
          <w:lang w:val="lt-LT"/>
        </w:rPr>
        <w:t>būti</w:t>
      </w:r>
      <w:r w:rsidRPr="004348B8">
        <w:rPr>
          <w:spacing w:val="-4"/>
          <w:sz w:val="20"/>
          <w:lang w:val="lt-LT"/>
        </w:rPr>
        <w:t xml:space="preserve"> </w:t>
      </w:r>
      <w:r w:rsidRPr="004348B8">
        <w:rPr>
          <w:sz w:val="20"/>
          <w:lang w:val="lt-LT"/>
        </w:rPr>
        <w:t>galimybė</w:t>
      </w:r>
      <w:r w:rsidRPr="004348B8">
        <w:rPr>
          <w:spacing w:val="-4"/>
          <w:sz w:val="20"/>
          <w:lang w:val="lt-LT"/>
        </w:rPr>
        <w:t xml:space="preserve"> </w:t>
      </w:r>
      <w:r w:rsidRPr="004348B8">
        <w:rPr>
          <w:sz w:val="20"/>
          <w:lang w:val="lt-LT"/>
        </w:rPr>
        <w:t>pasirinkti</w:t>
      </w:r>
      <w:r w:rsidRPr="004348B8">
        <w:rPr>
          <w:spacing w:val="-4"/>
          <w:sz w:val="20"/>
          <w:lang w:val="lt-LT"/>
        </w:rPr>
        <w:t xml:space="preserve"> </w:t>
      </w:r>
      <w:proofErr w:type="spellStart"/>
      <w:r w:rsidRPr="004348B8">
        <w:rPr>
          <w:sz w:val="20"/>
          <w:lang w:val="lt-LT"/>
        </w:rPr>
        <w:t>tonuotą</w:t>
      </w:r>
      <w:proofErr w:type="spellEnd"/>
      <w:r w:rsidRPr="004348B8">
        <w:rPr>
          <w:sz w:val="20"/>
          <w:lang w:val="lt-LT"/>
        </w:rPr>
        <w:t>,</w:t>
      </w:r>
      <w:r w:rsidRPr="004348B8">
        <w:rPr>
          <w:spacing w:val="-5"/>
          <w:sz w:val="20"/>
          <w:lang w:val="lt-LT"/>
        </w:rPr>
        <w:t xml:space="preserve"> </w:t>
      </w:r>
      <w:r w:rsidRPr="004348B8">
        <w:rPr>
          <w:sz w:val="20"/>
          <w:lang w:val="lt-LT"/>
        </w:rPr>
        <w:t>laminuotą</w:t>
      </w:r>
      <w:r w:rsidRPr="004348B8">
        <w:rPr>
          <w:spacing w:val="-4"/>
          <w:sz w:val="20"/>
          <w:lang w:val="lt-LT"/>
        </w:rPr>
        <w:t xml:space="preserve"> </w:t>
      </w:r>
      <w:r w:rsidRPr="004348B8">
        <w:rPr>
          <w:sz w:val="20"/>
          <w:lang w:val="lt-LT"/>
        </w:rPr>
        <w:t>stiklą</w:t>
      </w:r>
      <w:r w:rsidRPr="004348B8">
        <w:rPr>
          <w:spacing w:val="-4"/>
          <w:sz w:val="20"/>
          <w:lang w:val="lt-LT"/>
        </w:rPr>
        <w:t xml:space="preserve"> </w:t>
      </w:r>
      <w:r w:rsidRPr="004348B8">
        <w:rPr>
          <w:sz w:val="20"/>
          <w:lang w:val="lt-LT"/>
        </w:rPr>
        <w:t>ar</w:t>
      </w:r>
      <w:r w:rsidRPr="004348B8">
        <w:rPr>
          <w:spacing w:val="-5"/>
          <w:sz w:val="20"/>
          <w:lang w:val="lt-LT"/>
        </w:rPr>
        <w:t xml:space="preserve"> </w:t>
      </w:r>
      <w:r w:rsidRPr="004348B8">
        <w:rPr>
          <w:sz w:val="20"/>
          <w:lang w:val="lt-LT"/>
        </w:rPr>
        <w:t>kitaip</w:t>
      </w:r>
      <w:r w:rsidRPr="004348B8">
        <w:rPr>
          <w:spacing w:val="-2"/>
          <w:sz w:val="20"/>
          <w:lang w:val="lt-LT"/>
        </w:rPr>
        <w:t xml:space="preserve"> </w:t>
      </w:r>
      <w:r w:rsidRPr="004348B8">
        <w:rPr>
          <w:sz w:val="20"/>
          <w:lang w:val="lt-LT"/>
        </w:rPr>
        <w:t>apdirbtą stiklą;</w:t>
      </w:r>
    </w:p>
    <w:p w14:paraId="641A9B58" w14:textId="77777777" w:rsidR="00B21B62" w:rsidRPr="004348B8" w:rsidRDefault="00000000">
      <w:pPr>
        <w:pStyle w:val="ListParagraph"/>
        <w:numPr>
          <w:ilvl w:val="0"/>
          <w:numId w:val="15"/>
        </w:numPr>
        <w:tabs>
          <w:tab w:val="left" w:pos="2779"/>
        </w:tabs>
        <w:ind w:left="2778" w:right="118"/>
        <w:jc w:val="both"/>
        <w:rPr>
          <w:sz w:val="20"/>
          <w:lang w:val="lt-LT"/>
        </w:rPr>
      </w:pPr>
      <w:r w:rsidRPr="004348B8">
        <w:rPr>
          <w:sz w:val="20"/>
          <w:lang w:val="lt-LT"/>
        </w:rPr>
        <w:t xml:space="preserve">Durų moduliai pertvarose įrėminami konstruktyvo staktomis su tarpinėmis, turi būti galimas įvairių durų varčių įrengimas: skydinės aklinos, įstiklintos aliuminio rėmuose, berėmio stiklo, </w:t>
      </w:r>
      <w:proofErr w:type="spellStart"/>
      <w:r w:rsidRPr="004348B8">
        <w:rPr>
          <w:sz w:val="20"/>
          <w:lang w:val="lt-LT"/>
        </w:rPr>
        <w:t>vienvėrės</w:t>
      </w:r>
      <w:proofErr w:type="spellEnd"/>
      <w:r w:rsidRPr="004348B8">
        <w:rPr>
          <w:sz w:val="20"/>
          <w:lang w:val="lt-LT"/>
        </w:rPr>
        <w:t xml:space="preserve"> ar dvivėrės, varstomos ar slankiojančios</w:t>
      </w:r>
      <w:r w:rsidRPr="004348B8">
        <w:rPr>
          <w:spacing w:val="-2"/>
          <w:sz w:val="20"/>
          <w:lang w:val="lt-LT"/>
        </w:rPr>
        <w:t xml:space="preserve"> </w:t>
      </w:r>
      <w:r w:rsidRPr="004348B8">
        <w:rPr>
          <w:sz w:val="20"/>
          <w:lang w:val="lt-LT"/>
        </w:rPr>
        <w:t>durys;</w:t>
      </w:r>
    </w:p>
    <w:p w14:paraId="6BC66385" w14:textId="77777777" w:rsidR="00B21B62" w:rsidRPr="004348B8" w:rsidRDefault="00000000">
      <w:pPr>
        <w:pStyle w:val="ListParagraph"/>
        <w:numPr>
          <w:ilvl w:val="0"/>
          <w:numId w:val="15"/>
        </w:numPr>
        <w:tabs>
          <w:tab w:val="left" w:pos="2779"/>
        </w:tabs>
        <w:ind w:left="2778" w:right="119"/>
        <w:jc w:val="both"/>
        <w:rPr>
          <w:sz w:val="20"/>
          <w:lang w:val="lt-LT"/>
        </w:rPr>
      </w:pPr>
      <w:r w:rsidRPr="004348B8">
        <w:rPr>
          <w:sz w:val="20"/>
          <w:lang w:val="lt-LT"/>
        </w:rPr>
        <w:t>Skirtingus pertvarų modulius turi būti galimybė jungti ir kombinuoti tarpusavyje, derinti vertikalų ir horizontalų</w:t>
      </w:r>
      <w:r w:rsidRPr="004348B8">
        <w:rPr>
          <w:spacing w:val="-4"/>
          <w:sz w:val="20"/>
          <w:lang w:val="lt-LT"/>
        </w:rPr>
        <w:t xml:space="preserve"> </w:t>
      </w:r>
      <w:r w:rsidRPr="004348B8">
        <w:rPr>
          <w:sz w:val="20"/>
          <w:lang w:val="lt-LT"/>
        </w:rPr>
        <w:t>modulių</w:t>
      </w:r>
      <w:r w:rsidRPr="004348B8">
        <w:rPr>
          <w:spacing w:val="-4"/>
          <w:sz w:val="20"/>
          <w:lang w:val="lt-LT"/>
        </w:rPr>
        <w:t xml:space="preserve"> </w:t>
      </w:r>
      <w:r w:rsidRPr="004348B8">
        <w:rPr>
          <w:sz w:val="20"/>
          <w:lang w:val="lt-LT"/>
        </w:rPr>
        <w:t>sudalinimą,</w:t>
      </w:r>
      <w:r w:rsidRPr="004348B8">
        <w:rPr>
          <w:spacing w:val="-4"/>
          <w:sz w:val="20"/>
          <w:lang w:val="lt-LT"/>
        </w:rPr>
        <w:t xml:space="preserve"> </w:t>
      </w:r>
      <w:r w:rsidRPr="004348B8">
        <w:rPr>
          <w:sz w:val="20"/>
          <w:lang w:val="lt-LT"/>
        </w:rPr>
        <w:t>kuriant</w:t>
      </w:r>
      <w:r w:rsidRPr="004348B8">
        <w:rPr>
          <w:spacing w:val="-4"/>
          <w:sz w:val="20"/>
          <w:lang w:val="lt-LT"/>
        </w:rPr>
        <w:t xml:space="preserve"> </w:t>
      </w:r>
      <w:r w:rsidRPr="004348B8">
        <w:rPr>
          <w:sz w:val="20"/>
          <w:lang w:val="lt-LT"/>
        </w:rPr>
        <w:t>ne</w:t>
      </w:r>
      <w:r w:rsidRPr="004348B8">
        <w:rPr>
          <w:spacing w:val="-4"/>
          <w:sz w:val="20"/>
          <w:lang w:val="lt-LT"/>
        </w:rPr>
        <w:t xml:space="preserve"> </w:t>
      </w:r>
      <w:r w:rsidRPr="004348B8">
        <w:rPr>
          <w:sz w:val="20"/>
          <w:lang w:val="lt-LT"/>
        </w:rPr>
        <w:t>tik</w:t>
      </w:r>
      <w:r w:rsidRPr="004348B8">
        <w:rPr>
          <w:spacing w:val="-2"/>
          <w:sz w:val="20"/>
          <w:lang w:val="lt-LT"/>
        </w:rPr>
        <w:t xml:space="preserve"> </w:t>
      </w:r>
      <w:r w:rsidRPr="004348B8">
        <w:rPr>
          <w:sz w:val="20"/>
          <w:lang w:val="lt-LT"/>
        </w:rPr>
        <w:t>funkcionalų,</w:t>
      </w:r>
      <w:r w:rsidRPr="004348B8">
        <w:rPr>
          <w:spacing w:val="-2"/>
          <w:sz w:val="20"/>
          <w:lang w:val="lt-LT"/>
        </w:rPr>
        <w:t xml:space="preserve"> </w:t>
      </w:r>
      <w:r w:rsidRPr="004348B8">
        <w:rPr>
          <w:sz w:val="20"/>
          <w:lang w:val="lt-LT"/>
        </w:rPr>
        <w:t>bet</w:t>
      </w:r>
      <w:r w:rsidRPr="004348B8">
        <w:rPr>
          <w:spacing w:val="-4"/>
          <w:sz w:val="20"/>
          <w:lang w:val="lt-LT"/>
        </w:rPr>
        <w:t xml:space="preserve"> </w:t>
      </w:r>
      <w:r w:rsidRPr="004348B8">
        <w:rPr>
          <w:sz w:val="20"/>
          <w:lang w:val="lt-LT"/>
        </w:rPr>
        <w:t>ir</w:t>
      </w:r>
      <w:r w:rsidRPr="004348B8">
        <w:rPr>
          <w:spacing w:val="-3"/>
          <w:sz w:val="20"/>
          <w:lang w:val="lt-LT"/>
        </w:rPr>
        <w:t xml:space="preserve"> </w:t>
      </w:r>
      <w:r w:rsidRPr="004348B8">
        <w:rPr>
          <w:sz w:val="20"/>
          <w:lang w:val="lt-LT"/>
        </w:rPr>
        <w:t>estetišką,</w:t>
      </w:r>
      <w:r w:rsidRPr="004348B8">
        <w:rPr>
          <w:spacing w:val="-2"/>
          <w:sz w:val="20"/>
          <w:lang w:val="lt-LT"/>
        </w:rPr>
        <w:t xml:space="preserve"> </w:t>
      </w:r>
      <w:r w:rsidRPr="004348B8">
        <w:rPr>
          <w:sz w:val="20"/>
          <w:lang w:val="lt-LT"/>
        </w:rPr>
        <w:t>žaismingą</w:t>
      </w:r>
      <w:r w:rsidRPr="004348B8">
        <w:rPr>
          <w:spacing w:val="-4"/>
          <w:sz w:val="20"/>
          <w:lang w:val="lt-LT"/>
        </w:rPr>
        <w:t xml:space="preserve"> </w:t>
      </w:r>
      <w:r w:rsidRPr="004348B8">
        <w:rPr>
          <w:sz w:val="20"/>
          <w:lang w:val="lt-LT"/>
        </w:rPr>
        <w:t>patalpų</w:t>
      </w:r>
      <w:r w:rsidRPr="004348B8">
        <w:rPr>
          <w:spacing w:val="-2"/>
          <w:sz w:val="20"/>
          <w:lang w:val="lt-LT"/>
        </w:rPr>
        <w:t xml:space="preserve"> </w:t>
      </w:r>
      <w:r w:rsidRPr="004348B8">
        <w:rPr>
          <w:sz w:val="20"/>
          <w:lang w:val="lt-LT"/>
        </w:rPr>
        <w:t>interjerą.</w:t>
      </w:r>
    </w:p>
    <w:p w14:paraId="34E4DC61" w14:textId="77777777" w:rsidR="00B21B62" w:rsidRPr="004348B8" w:rsidRDefault="00B21B62">
      <w:pPr>
        <w:pStyle w:val="BodyText"/>
        <w:spacing w:before="8"/>
        <w:rPr>
          <w:sz w:val="19"/>
          <w:lang w:val="lt-LT"/>
        </w:rPr>
      </w:pPr>
    </w:p>
    <w:p w14:paraId="4AE740D7" w14:textId="77777777" w:rsidR="00B21B62" w:rsidRPr="004348B8" w:rsidRDefault="00000000">
      <w:pPr>
        <w:pStyle w:val="BodyText"/>
        <w:spacing w:before="1"/>
        <w:ind w:left="1701" w:right="116" w:firstLine="680"/>
        <w:jc w:val="both"/>
        <w:rPr>
          <w:lang w:val="lt-LT"/>
        </w:rPr>
      </w:pPr>
      <w:r w:rsidRPr="004348B8">
        <w:rPr>
          <w:lang w:val="lt-LT"/>
        </w:rPr>
        <w:t>Kaip</w:t>
      </w:r>
      <w:r w:rsidRPr="004348B8">
        <w:rPr>
          <w:spacing w:val="-12"/>
          <w:lang w:val="lt-LT"/>
        </w:rPr>
        <w:t xml:space="preserve"> </w:t>
      </w:r>
      <w:r w:rsidRPr="004348B8">
        <w:rPr>
          <w:lang w:val="lt-LT"/>
        </w:rPr>
        <w:t>pagrindinis</w:t>
      </w:r>
      <w:r w:rsidRPr="004348B8">
        <w:rPr>
          <w:spacing w:val="-10"/>
          <w:lang w:val="lt-LT"/>
        </w:rPr>
        <w:t xml:space="preserve"> </w:t>
      </w:r>
      <w:r w:rsidRPr="004348B8">
        <w:rPr>
          <w:lang w:val="lt-LT"/>
        </w:rPr>
        <w:t>sprendimas,</w:t>
      </w:r>
      <w:r w:rsidRPr="004348B8">
        <w:rPr>
          <w:spacing w:val="-11"/>
          <w:lang w:val="lt-LT"/>
        </w:rPr>
        <w:t xml:space="preserve"> </w:t>
      </w:r>
      <w:r w:rsidRPr="004348B8">
        <w:rPr>
          <w:lang w:val="lt-LT"/>
        </w:rPr>
        <w:t>turi</w:t>
      </w:r>
      <w:r w:rsidRPr="004348B8">
        <w:rPr>
          <w:spacing w:val="-13"/>
          <w:lang w:val="lt-LT"/>
        </w:rPr>
        <w:t xml:space="preserve"> </w:t>
      </w:r>
      <w:r w:rsidRPr="004348B8">
        <w:rPr>
          <w:lang w:val="lt-LT"/>
        </w:rPr>
        <w:t>būti</w:t>
      </w:r>
      <w:r w:rsidRPr="004348B8">
        <w:rPr>
          <w:spacing w:val="-11"/>
          <w:lang w:val="lt-LT"/>
        </w:rPr>
        <w:t xml:space="preserve"> </w:t>
      </w:r>
      <w:r w:rsidRPr="004348B8">
        <w:rPr>
          <w:lang w:val="lt-LT"/>
        </w:rPr>
        <w:t>numatomos</w:t>
      </w:r>
      <w:r w:rsidRPr="004348B8">
        <w:rPr>
          <w:spacing w:val="-11"/>
          <w:lang w:val="lt-LT"/>
        </w:rPr>
        <w:t xml:space="preserve"> </w:t>
      </w:r>
      <w:r w:rsidRPr="004348B8">
        <w:rPr>
          <w:lang w:val="lt-LT"/>
        </w:rPr>
        <w:t>rėminių</w:t>
      </w:r>
      <w:r w:rsidRPr="004348B8">
        <w:rPr>
          <w:spacing w:val="-12"/>
          <w:lang w:val="lt-LT"/>
        </w:rPr>
        <w:t xml:space="preserve"> </w:t>
      </w:r>
      <w:r w:rsidRPr="004348B8">
        <w:rPr>
          <w:lang w:val="lt-LT"/>
        </w:rPr>
        <w:t>modulinių</w:t>
      </w:r>
      <w:r w:rsidRPr="004348B8">
        <w:rPr>
          <w:spacing w:val="-11"/>
          <w:lang w:val="lt-LT"/>
        </w:rPr>
        <w:t xml:space="preserve"> </w:t>
      </w:r>
      <w:r w:rsidRPr="004348B8">
        <w:rPr>
          <w:lang w:val="lt-LT"/>
        </w:rPr>
        <w:t>įstiklintų</w:t>
      </w:r>
      <w:r w:rsidRPr="004348B8">
        <w:rPr>
          <w:spacing w:val="-11"/>
          <w:lang w:val="lt-LT"/>
        </w:rPr>
        <w:t xml:space="preserve"> </w:t>
      </w:r>
      <w:r w:rsidRPr="004348B8">
        <w:rPr>
          <w:lang w:val="lt-LT"/>
        </w:rPr>
        <w:t>pertvaros</w:t>
      </w:r>
      <w:r w:rsidRPr="004348B8">
        <w:rPr>
          <w:spacing w:val="-13"/>
          <w:lang w:val="lt-LT"/>
        </w:rPr>
        <w:t xml:space="preserve"> </w:t>
      </w:r>
      <w:r w:rsidRPr="004348B8">
        <w:rPr>
          <w:lang w:val="lt-LT"/>
        </w:rPr>
        <w:t>tipo</w:t>
      </w:r>
      <w:r w:rsidRPr="004348B8">
        <w:rPr>
          <w:spacing w:val="-10"/>
          <w:lang w:val="lt-LT"/>
        </w:rPr>
        <w:t xml:space="preserve"> </w:t>
      </w:r>
      <w:r w:rsidRPr="004348B8">
        <w:rPr>
          <w:lang w:val="lt-LT"/>
        </w:rPr>
        <w:t>–</w:t>
      </w:r>
      <w:r w:rsidRPr="004348B8">
        <w:rPr>
          <w:spacing w:val="-11"/>
          <w:lang w:val="lt-LT"/>
        </w:rPr>
        <w:t xml:space="preserve"> </w:t>
      </w:r>
      <w:r w:rsidRPr="004348B8">
        <w:rPr>
          <w:lang w:val="lt-LT"/>
        </w:rPr>
        <w:t>„</w:t>
      </w:r>
      <w:proofErr w:type="spellStart"/>
      <w:r w:rsidRPr="004348B8">
        <w:rPr>
          <w:lang w:val="lt-LT"/>
        </w:rPr>
        <w:t>Transparence</w:t>
      </w:r>
      <w:proofErr w:type="spellEnd"/>
      <w:r w:rsidRPr="004348B8">
        <w:rPr>
          <w:lang w:val="lt-LT"/>
        </w:rPr>
        <w:t xml:space="preserve">“ sistemos pertvaros arba kitų gamintojų lygiavertė serija pagal kokybines ir estetines savybes, kurios savo išvaizda primena „berėmes" konstrukcijas dėl stiklų sujungimams montuojamų nežymių, tačiau sandarumą ir garso izoliaciją užtikrinančių aliuminio ar skaidrių </w:t>
      </w:r>
      <w:proofErr w:type="spellStart"/>
      <w:r w:rsidRPr="004348B8">
        <w:rPr>
          <w:lang w:val="lt-LT"/>
        </w:rPr>
        <w:t>polikarbonatinių</w:t>
      </w:r>
      <w:proofErr w:type="spellEnd"/>
      <w:r w:rsidRPr="004348B8">
        <w:rPr>
          <w:spacing w:val="-6"/>
          <w:lang w:val="lt-LT"/>
        </w:rPr>
        <w:t xml:space="preserve"> </w:t>
      </w:r>
      <w:r w:rsidRPr="004348B8">
        <w:rPr>
          <w:lang w:val="lt-LT"/>
        </w:rPr>
        <w:t>profilių.</w:t>
      </w:r>
    </w:p>
    <w:p w14:paraId="24AF5C83" w14:textId="77777777" w:rsidR="00B21B62" w:rsidRPr="004348B8" w:rsidRDefault="00000000">
      <w:pPr>
        <w:pStyle w:val="BodyText"/>
        <w:ind w:left="1700" w:right="115" w:firstLine="680"/>
        <w:jc w:val="both"/>
        <w:rPr>
          <w:lang w:val="lt-LT"/>
        </w:rPr>
      </w:pPr>
      <w:r w:rsidRPr="004348B8">
        <w:rPr>
          <w:lang w:val="lt-LT"/>
        </w:rPr>
        <w:t>Dėl garso izoliacijos geresnių savybių turi būti numatomas dvigubas įstiklinimas - 10-12mm storio saugus (grūdintas</w:t>
      </w:r>
      <w:r w:rsidRPr="004348B8">
        <w:rPr>
          <w:spacing w:val="-13"/>
          <w:lang w:val="lt-LT"/>
        </w:rPr>
        <w:t xml:space="preserve"> </w:t>
      </w:r>
      <w:r w:rsidRPr="004348B8">
        <w:rPr>
          <w:lang w:val="lt-LT"/>
        </w:rPr>
        <w:t>ar</w:t>
      </w:r>
      <w:r w:rsidRPr="004348B8">
        <w:rPr>
          <w:spacing w:val="-12"/>
          <w:lang w:val="lt-LT"/>
        </w:rPr>
        <w:t xml:space="preserve"> </w:t>
      </w:r>
      <w:r w:rsidRPr="004348B8">
        <w:rPr>
          <w:lang w:val="lt-LT"/>
        </w:rPr>
        <w:t>laminuotas)</w:t>
      </w:r>
      <w:r w:rsidRPr="004348B8">
        <w:rPr>
          <w:spacing w:val="-12"/>
          <w:lang w:val="lt-LT"/>
        </w:rPr>
        <w:t xml:space="preserve"> </w:t>
      </w:r>
      <w:r w:rsidRPr="004348B8">
        <w:rPr>
          <w:lang w:val="lt-LT"/>
        </w:rPr>
        <w:t>stiklas,</w:t>
      </w:r>
      <w:r w:rsidRPr="004348B8">
        <w:rPr>
          <w:spacing w:val="-12"/>
          <w:lang w:val="lt-LT"/>
        </w:rPr>
        <w:t xml:space="preserve"> </w:t>
      </w:r>
      <w:r w:rsidRPr="004348B8">
        <w:rPr>
          <w:lang w:val="lt-LT"/>
        </w:rPr>
        <w:t>jose</w:t>
      </w:r>
      <w:r w:rsidRPr="004348B8">
        <w:rPr>
          <w:spacing w:val="-12"/>
          <w:lang w:val="lt-LT"/>
        </w:rPr>
        <w:t xml:space="preserve"> </w:t>
      </w:r>
      <w:r w:rsidRPr="004348B8">
        <w:rPr>
          <w:lang w:val="lt-LT"/>
        </w:rPr>
        <w:t>turi</w:t>
      </w:r>
      <w:r w:rsidRPr="004348B8">
        <w:rPr>
          <w:spacing w:val="-14"/>
          <w:lang w:val="lt-LT"/>
        </w:rPr>
        <w:t xml:space="preserve"> </w:t>
      </w:r>
      <w:r w:rsidRPr="004348B8">
        <w:rPr>
          <w:lang w:val="lt-LT"/>
        </w:rPr>
        <w:t>būti</w:t>
      </w:r>
      <w:r w:rsidRPr="004348B8">
        <w:rPr>
          <w:spacing w:val="-13"/>
          <w:lang w:val="lt-LT"/>
        </w:rPr>
        <w:t xml:space="preserve"> </w:t>
      </w:r>
      <w:r w:rsidRPr="004348B8">
        <w:rPr>
          <w:lang w:val="lt-LT"/>
        </w:rPr>
        <w:t>galimybė</w:t>
      </w:r>
      <w:r w:rsidRPr="004348B8">
        <w:rPr>
          <w:spacing w:val="-12"/>
          <w:lang w:val="lt-LT"/>
        </w:rPr>
        <w:t xml:space="preserve"> </w:t>
      </w:r>
      <w:r w:rsidRPr="004348B8">
        <w:rPr>
          <w:lang w:val="lt-LT"/>
        </w:rPr>
        <w:t>įrengti</w:t>
      </w:r>
      <w:r w:rsidRPr="004348B8">
        <w:rPr>
          <w:spacing w:val="-13"/>
          <w:lang w:val="lt-LT"/>
        </w:rPr>
        <w:t xml:space="preserve"> </w:t>
      </w:r>
      <w:r w:rsidRPr="004348B8">
        <w:rPr>
          <w:lang w:val="lt-LT"/>
        </w:rPr>
        <w:t>padidinto</w:t>
      </w:r>
      <w:r w:rsidRPr="004348B8">
        <w:rPr>
          <w:spacing w:val="-11"/>
          <w:lang w:val="lt-LT"/>
        </w:rPr>
        <w:t xml:space="preserve"> </w:t>
      </w:r>
      <w:r w:rsidRPr="004348B8">
        <w:rPr>
          <w:lang w:val="lt-LT"/>
        </w:rPr>
        <w:t>aukščio</w:t>
      </w:r>
      <w:r w:rsidRPr="004348B8">
        <w:rPr>
          <w:spacing w:val="-13"/>
          <w:lang w:val="lt-LT"/>
        </w:rPr>
        <w:t xml:space="preserve"> </w:t>
      </w:r>
      <w:r w:rsidRPr="004348B8">
        <w:rPr>
          <w:lang w:val="lt-LT"/>
        </w:rPr>
        <w:t>(per</w:t>
      </w:r>
      <w:r w:rsidRPr="004348B8">
        <w:rPr>
          <w:spacing w:val="-12"/>
          <w:lang w:val="lt-LT"/>
        </w:rPr>
        <w:t xml:space="preserve"> </w:t>
      </w:r>
      <w:r w:rsidRPr="004348B8">
        <w:rPr>
          <w:lang w:val="lt-LT"/>
        </w:rPr>
        <w:t>visą</w:t>
      </w:r>
      <w:r w:rsidRPr="004348B8">
        <w:rPr>
          <w:spacing w:val="-13"/>
          <w:lang w:val="lt-LT"/>
        </w:rPr>
        <w:t xml:space="preserve"> </w:t>
      </w:r>
      <w:r w:rsidRPr="004348B8">
        <w:rPr>
          <w:lang w:val="lt-LT"/>
        </w:rPr>
        <w:t>pertvaros</w:t>
      </w:r>
      <w:r w:rsidRPr="004348B8">
        <w:rPr>
          <w:spacing w:val="-13"/>
          <w:lang w:val="lt-LT"/>
        </w:rPr>
        <w:t xml:space="preserve"> </w:t>
      </w:r>
      <w:r w:rsidRPr="004348B8">
        <w:rPr>
          <w:lang w:val="lt-LT"/>
        </w:rPr>
        <w:t>aukštį)</w:t>
      </w:r>
      <w:r w:rsidRPr="004348B8">
        <w:rPr>
          <w:spacing w:val="-11"/>
          <w:lang w:val="lt-LT"/>
        </w:rPr>
        <w:t xml:space="preserve"> </w:t>
      </w:r>
      <w:r w:rsidRPr="004348B8">
        <w:rPr>
          <w:lang w:val="lt-LT"/>
        </w:rPr>
        <w:t>duris.</w:t>
      </w:r>
      <w:r w:rsidRPr="004348B8">
        <w:rPr>
          <w:spacing w:val="-14"/>
          <w:lang w:val="lt-LT"/>
        </w:rPr>
        <w:t xml:space="preserve"> </w:t>
      </w:r>
      <w:r w:rsidRPr="004348B8">
        <w:rPr>
          <w:lang w:val="lt-LT"/>
        </w:rPr>
        <w:t>Tokio tipo pertvaros turi turėti galimybę jungtis pagal poreikį su aklinomis pertvaromis. Turi būti įrengiamos 75-96mm mm storio</w:t>
      </w:r>
      <w:r w:rsidRPr="004348B8">
        <w:rPr>
          <w:spacing w:val="-11"/>
          <w:lang w:val="lt-LT"/>
        </w:rPr>
        <w:t xml:space="preserve"> </w:t>
      </w:r>
      <w:r w:rsidRPr="004348B8">
        <w:rPr>
          <w:lang w:val="lt-LT"/>
        </w:rPr>
        <w:t>pertvaros,</w:t>
      </w:r>
      <w:r w:rsidRPr="004348B8">
        <w:rPr>
          <w:spacing w:val="-9"/>
          <w:lang w:val="lt-LT"/>
        </w:rPr>
        <w:t xml:space="preserve"> </w:t>
      </w:r>
      <w:r w:rsidRPr="004348B8">
        <w:rPr>
          <w:lang w:val="lt-LT"/>
        </w:rPr>
        <w:t>su</w:t>
      </w:r>
      <w:r w:rsidRPr="004348B8">
        <w:rPr>
          <w:spacing w:val="-10"/>
          <w:lang w:val="lt-LT"/>
        </w:rPr>
        <w:t xml:space="preserve"> </w:t>
      </w:r>
      <w:r w:rsidRPr="004348B8">
        <w:rPr>
          <w:lang w:val="lt-LT"/>
        </w:rPr>
        <w:t>dvigubu</w:t>
      </w:r>
      <w:r w:rsidRPr="004348B8">
        <w:rPr>
          <w:spacing w:val="-9"/>
          <w:lang w:val="lt-LT"/>
        </w:rPr>
        <w:t xml:space="preserve"> </w:t>
      </w:r>
      <w:r w:rsidRPr="004348B8">
        <w:rPr>
          <w:lang w:val="lt-LT"/>
        </w:rPr>
        <w:t>10-12mm</w:t>
      </w:r>
      <w:r w:rsidRPr="004348B8">
        <w:rPr>
          <w:spacing w:val="-10"/>
          <w:lang w:val="lt-LT"/>
        </w:rPr>
        <w:t xml:space="preserve"> </w:t>
      </w:r>
      <w:r w:rsidRPr="004348B8">
        <w:rPr>
          <w:lang w:val="lt-LT"/>
        </w:rPr>
        <w:t>stiklu</w:t>
      </w:r>
      <w:r w:rsidRPr="004348B8">
        <w:rPr>
          <w:spacing w:val="-10"/>
          <w:lang w:val="lt-LT"/>
        </w:rPr>
        <w:t xml:space="preserve"> </w:t>
      </w:r>
      <w:r w:rsidRPr="004348B8">
        <w:rPr>
          <w:lang w:val="lt-LT"/>
        </w:rPr>
        <w:t>pertvaros</w:t>
      </w:r>
      <w:r w:rsidRPr="004348B8">
        <w:rPr>
          <w:spacing w:val="-9"/>
          <w:lang w:val="lt-LT"/>
        </w:rPr>
        <w:t xml:space="preserve"> </w:t>
      </w:r>
      <w:r w:rsidRPr="004348B8">
        <w:rPr>
          <w:lang w:val="lt-LT"/>
        </w:rPr>
        <w:t>šonuose,</w:t>
      </w:r>
      <w:r w:rsidRPr="004348B8">
        <w:rPr>
          <w:spacing w:val="-9"/>
          <w:lang w:val="lt-LT"/>
        </w:rPr>
        <w:t xml:space="preserve"> </w:t>
      </w:r>
      <w:r w:rsidRPr="004348B8">
        <w:rPr>
          <w:lang w:val="lt-LT"/>
        </w:rPr>
        <w:t>stiklas</w:t>
      </w:r>
      <w:r w:rsidRPr="004348B8">
        <w:rPr>
          <w:spacing w:val="-9"/>
          <w:lang w:val="lt-LT"/>
        </w:rPr>
        <w:t xml:space="preserve"> </w:t>
      </w:r>
      <w:r w:rsidRPr="004348B8">
        <w:rPr>
          <w:lang w:val="lt-LT"/>
        </w:rPr>
        <w:t>įleidžiamas</w:t>
      </w:r>
      <w:r w:rsidRPr="004348B8">
        <w:rPr>
          <w:spacing w:val="-10"/>
          <w:lang w:val="lt-LT"/>
        </w:rPr>
        <w:t xml:space="preserve"> </w:t>
      </w:r>
      <w:r w:rsidRPr="004348B8">
        <w:rPr>
          <w:lang w:val="lt-LT"/>
        </w:rPr>
        <w:t>į</w:t>
      </w:r>
      <w:r w:rsidRPr="004348B8">
        <w:rPr>
          <w:spacing w:val="-10"/>
          <w:lang w:val="lt-LT"/>
        </w:rPr>
        <w:t xml:space="preserve"> </w:t>
      </w:r>
      <w:r w:rsidRPr="004348B8">
        <w:rPr>
          <w:lang w:val="lt-LT"/>
        </w:rPr>
        <w:t>rėmą</w:t>
      </w:r>
      <w:r w:rsidRPr="004348B8">
        <w:rPr>
          <w:spacing w:val="-11"/>
          <w:lang w:val="lt-LT"/>
        </w:rPr>
        <w:t xml:space="preserve"> </w:t>
      </w:r>
      <w:r w:rsidRPr="004348B8">
        <w:rPr>
          <w:lang w:val="lt-LT"/>
        </w:rPr>
        <w:t>su</w:t>
      </w:r>
      <w:r w:rsidRPr="004348B8">
        <w:rPr>
          <w:spacing w:val="-9"/>
          <w:lang w:val="lt-LT"/>
        </w:rPr>
        <w:t xml:space="preserve"> </w:t>
      </w:r>
      <w:r w:rsidRPr="004348B8">
        <w:rPr>
          <w:lang w:val="lt-LT"/>
        </w:rPr>
        <w:t>tarpinėmis</w:t>
      </w:r>
      <w:r w:rsidRPr="004348B8">
        <w:rPr>
          <w:spacing w:val="-9"/>
          <w:lang w:val="lt-LT"/>
        </w:rPr>
        <w:t xml:space="preserve"> </w:t>
      </w:r>
      <w:r w:rsidRPr="004348B8">
        <w:rPr>
          <w:lang w:val="lt-LT"/>
        </w:rPr>
        <w:t>(rėmo</w:t>
      </w:r>
      <w:r w:rsidRPr="004348B8">
        <w:rPr>
          <w:spacing w:val="-10"/>
          <w:lang w:val="lt-LT"/>
        </w:rPr>
        <w:t xml:space="preserve"> </w:t>
      </w:r>
      <w:r w:rsidRPr="004348B8">
        <w:rPr>
          <w:lang w:val="lt-LT"/>
        </w:rPr>
        <w:t>plotis</w:t>
      </w:r>
      <w:r w:rsidRPr="004348B8">
        <w:rPr>
          <w:spacing w:val="-10"/>
          <w:lang w:val="lt-LT"/>
        </w:rPr>
        <w:t xml:space="preserve"> </w:t>
      </w:r>
      <w:r w:rsidRPr="004348B8">
        <w:rPr>
          <w:lang w:val="lt-LT"/>
        </w:rPr>
        <w:t>30- 35mm, turi būti galimas aukštis iki 3m (+2-4cm). Laboratorinė pertvaros garso izoliacija turėtų būti apie 42-46dB (dvigubi</w:t>
      </w:r>
      <w:r w:rsidRPr="004348B8">
        <w:rPr>
          <w:spacing w:val="-2"/>
          <w:lang w:val="lt-LT"/>
        </w:rPr>
        <w:t xml:space="preserve"> </w:t>
      </w:r>
      <w:r w:rsidRPr="004348B8">
        <w:rPr>
          <w:lang w:val="lt-LT"/>
        </w:rPr>
        <w:t>stiklai).</w:t>
      </w:r>
    </w:p>
    <w:p w14:paraId="767CD059" w14:textId="77777777" w:rsidR="00B21B62" w:rsidRPr="004348B8" w:rsidRDefault="00000000">
      <w:pPr>
        <w:pStyle w:val="BodyText"/>
        <w:ind w:left="1700" w:right="117" w:firstLine="680"/>
        <w:jc w:val="both"/>
        <w:rPr>
          <w:lang w:val="lt-LT"/>
        </w:rPr>
      </w:pPr>
      <w:r w:rsidRPr="004348B8">
        <w:rPr>
          <w:lang w:val="lt-LT"/>
        </w:rPr>
        <w:t>Rėminių modulinių pertvarų montavimui turi būti naudojamos tik metalinės jungimo/tvirtinimo detalės, kas užtikrina</w:t>
      </w:r>
      <w:r w:rsidRPr="004348B8">
        <w:rPr>
          <w:spacing w:val="-16"/>
          <w:lang w:val="lt-LT"/>
        </w:rPr>
        <w:t xml:space="preserve"> </w:t>
      </w:r>
      <w:r w:rsidRPr="004348B8">
        <w:rPr>
          <w:lang w:val="lt-LT"/>
        </w:rPr>
        <w:t>pertvarų</w:t>
      </w:r>
      <w:r w:rsidRPr="004348B8">
        <w:rPr>
          <w:spacing w:val="-15"/>
          <w:lang w:val="lt-LT"/>
        </w:rPr>
        <w:t xml:space="preserve"> </w:t>
      </w:r>
      <w:r w:rsidRPr="004348B8">
        <w:rPr>
          <w:lang w:val="lt-LT"/>
        </w:rPr>
        <w:t>tvirtumą</w:t>
      </w:r>
      <w:r w:rsidRPr="004348B8">
        <w:rPr>
          <w:spacing w:val="-15"/>
          <w:lang w:val="lt-LT"/>
        </w:rPr>
        <w:t xml:space="preserve"> </w:t>
      </w:r>
      <w:r w:rsidRPr="004348B8">
        <w:rPr>
          <w:lang w:val="lt-LT"/>
        </w:rPr>
        <w:t>ir</w:t>
      </w:r>
      <w:r w:rsidRPr="004348B8">
        <w:rPr>
          <w:spacing w:val="-16"/>
          <w:lang w:val="lt-LT"/>
        </w:rPr>
        <w:t xml:space="preserve"> </w:t>
      </w:r>
      <w:r w:rsidRPr="004348B8">
        <w:rPr>
          <w:lang w:val="lt-LT"/>
        </w:rPr>
        <w:t>stabilumą.</w:t>
      </w:r>
      <w:r w:rsidRPr="004348B8">
        <w:rPr>
          <w:spacing w:val="-16"/>
          <w:lang w:val="lt-LT"/>
        </w:rPr>
        <w:t xml:space="preserve"> </w:t>
      </w:r>
      <w:r w:rsidRPr="004348B8">
        <w:rPr>
          <w:lang w:val="lt-LT"/>
        </w:rPr>
        <w:t>Esant</w:t>
      </w:r>
      <w:r w:rsidRPr="004348B8">
        <w:rPr>
          <w:spacing w:val="-16"/>
          <w:lang w:val="lt-LT"/>
        </w:rPr>
        <w:t xml:space="preserve"> </w:t>
      </w:r>
      <w:r w:rsidRPr="004348B8">
        <w:rPr>
          <w:lang w:val="lt-LT"/>
        </w:rPr>
        <w:t>poreikiui,</w:t>
      </w:r>
      <w:r w:rsidRPr="004348B8">
        <w:rPr>
          <w:spacing w:val="-16"/>
          <w:lang w:val="lt-LT"/>
        </w:rPr>
        <w:t xml:space="preserve"> </w:t>
      </w:r>
      <w:r w:rsidRPr="004348B8">
        <w:rPr>
          <w:lang w:val="lt-LT"/>
        </w:rPr>
        <w:t>patalpose</w:t>
      </w:r>
      <w:r w:rsidRPr="004348B8">
        <w:rPr>
          <w:spacing w:val="-15"/>
          <w:lang w:val="lt-LT"/>
        </w:rPr>
        <w:t xml:space="preserve"> </w:t>
      </w:r>
      <w:r w:rsidRPr="004348B8">
        <w:rPr>
          <w:lang w:val="lt-LT"/>
        </w:rPr>
        <w:t>kur</w:t>
      </w:r>
      <w:r w:rsidRPr="004348B8">
        <w:rPr>
          <w:spacing w:val="-16"/>
          <w:lang w:val="lt-LT"/>
        </w:rPr>
        <w:t xml:space="preserve"> </w:t>
      </w:r>
      <w:r w:rsidRPr="004348B8">
        <w:rPr>
          <w:lang w:val="lt-LT"/>
        </w:rPr>
        <w:t>nekeliami</w:t>
      </w:r>
      <w:r w:rsidRPr="004348B8">
        <w:rPr>
          <w:spacing w:val="-16"/>
          <w:lang w:val="lt-LT"/>
        </w:rPr>
        <w:t xml:space="preserve"> </w:t>
      </w:r>
      <w:r w:rsidRPr="004348B8">
        <w:rPr>
          <w:lang w:val="lt-LT"/>
        </w:rPr>
        <w:t>geresnės</w:t>
      </w:r>
      <w:r w:rsidRPr="004348B8">
        <w:rPr>
          <w:spacing w:val="-16"/>
          <w:lang w:val="lt-LT"/>
        </w:rPr>
        <w:t xml:space="preserve"> </w:t>
      </w:r>
      <w:r w:rsidRPr="004348B8">
        <w:rPr>
          <w:lang w:val="lt-LT"/>
        </w:rPr>
        <w:t>garso</w:t>
      </w:r>
      <w:r w:rsidRPr="004348B8">
        <w:rPr>
          <w:spacing w:val="-15"/>
          <w:lang w:val="lt-LT"/>
        </w:rPr>
        <w:t xml:space="preserve"> </w:t>
      </w:r>
      <w:r w:rsidRPr="004348B8">
        <w:rPr>
          <w:lang w:val="lt-LT"/>
        </w:rPr>
        <w:t>izoliacijos</w:t>
      </w:r>
      <w:r w:rsidRPr="004348B8">
        <w:rPr>
          <w:spacing w:val="-15"/>
          <w:lang w:val="lt-LT"/>
        </w:rPr>
        <w:t xml:space="preserve"> </w:t>
      </w:r>
      <w:r w:rsidRPr="004348B8">
        <w:rPr>
          <w:lang w:val="lt-LT"/>
        </w:rPr>
        <w:t>reikalavimai, susiderinus su Užsakovu, gali būti montuojamas viengubas 10- 12mm stiklas pertvaros centre, tvirtinamas stačiakampiais apdailiniais profiliais. Aukštis turi būti iki 3m (+5-7cm). Laboratorinė tokios pertvaros garso izoliacija turi būti ne mažiau kaip 35dB. Pertvarų jungimo mazgų pasirinkimas: 2 – 4 pertvarų jungimo kampų profiliai turi</w:t>
      </w:r>
      <w:r w:rsidRPr="004348B8">
        <w:rPr>
          <w:spacing w:val="28"/>
          <w:lang w:val="lt-LT"/>
        </w:rPr>
        <w:t xml:space="preserve"> </w:t>
      </w:r>
      <w:r w:rsidRPr="004348B8">
        <w:rPr>
          <w:lang w:val="lt-LT"/>
        </w:rPr>
        <w:t>būti</w:t>
      </w:r>
    </w:p>
    <w:p w14:paraId="2D51E077" w14:textId="77777777" w:rsidR="00B21B62" w:rsidRPr="004348B8" w:rsidRDefault="00B21B62">
      <w:pPr>
        <w:jc w:val="both"/>
        <w:rPr>
          <w:lang w:val="lt-LT"/>
        </w:rPr>
        <w:sectPr w:rsidR="00B21B62" w:rsidRPr="004348B8">
          <w:pgSz w:w="11910" w:h="16840"/>
          <w:pgMar w:top="820" w:right="560" w:bottom="280" w:left="0" w:header="613" w:footer="0" w:gutter="0"/>
          <w:cols w:space="1296"/>
        </w:sectPr>
      </w:pPr>
    </w:p>
    <w:p w14:paraId="391D1211" w14:textId="77777777" w:rsidR="00B21B62" w:rsidRPr="004348B8" w:rsidRDefault="00B21B62">
      <w:pPr>
        <w:pStyle w:val="BodyText"/>
        <w:rPr>
          <w:lang w:val="lt-LT"/>
        </w:rPr>
      </w:pPr>
    </w:p>
    <w:p w14:paraId="2B4AF20A" w14:textId="77777777" w:rsidR="00B21B62" w:rsidRPr="004348B8" w:rsidRDefault="00B21B62">
      <w:pPr>
        <w:pStyle w:val="BodyText"/>
        <w:rPr>
          <w:lang w:val="lt-LT"/>
        </w:rPr>
      </w:pPr>
    </w:p>
    <w:p w14:paraId="753437A1" w14:textId="77777777" w:rsidR="00B21B62" w:rsidRPr="004348B8" w:rsidRDefault="00B21B62">
      <w:pPr>
        <w:pStyle w:val="BodyText"/>
        <w:spacing w:before="4"/>
        <w:rPr>
          <w:sz w:val="17"/>
          <w:lang w:val="lt-LT"/>
        </w:rPr>
      </w:pPr>
    </w:p>
    <w:p w14:paraId="6F471F0F" w14:textId="77777777" w:rsidR="00B21B62" w:rsidRPr="004348B8" w:rsidRDefault="00000000">
      <w:pPr>
        <w:pStyle w:val="BodyText"/>
        <w:spacing w:before="92"/>
        <w:ind w:left="1701" w:right="119"/>
        <w:jc w:val="both"/>
        <w:rPr>
          <w:lang w:val="lt-LT"/>
        </w:rPr>
      </w:pPr>
      <w:r w:rsidRPr="004348B8">
        <w:rPr>
          <w:lang w:val="lt-LT"/>
        </w:rPr>
        <w:t xml:space="preserve">stačiakampiai. Pertvarų jungimas, numatomas nežymiais aliuminio ar </w:t>
      </w:r>
      <w:proofErr w:type="spellStart"/>
      <w:r w:rsidRPr="004348B8">
        <w:rPr>
          <w:lang w:val="lt-LT"/>
        </w:rPr>
        <w:t>polikarbonato</w:t>
      </w:r>
      <w:proofErr w:type="spellEnd"/>
      <w:r w:rsidRPr="004348B8">
        <w:rPr>
          <w:lang w:val="lt-LT"/>
        </w:rPr>
        <w:t xml:space="preserve"> </w:t>
      </w:r>
      <w:proofErr w:type="spellStart"/>
      <w:r w:rsidRPr="004348B8">
        <w:rPr>
          <w:lang w:val="lt-LT"/>
        </w:rPr>
        <w:t>profiliukais</w:t>
      </w:r>
      <w:proofErr w:type="spellEnd"/>
      <w:r w:rsidRPr="004348B8">
        <w:rPr>
          <w:lang w:val="lt-LT"/>
        </w:rPr>
        <w:t>, konkrečiai patikslinti projekto vykdymo metu, derinama su projekto architektūrinės dalies vadovu.</w:t>
      </w:r>
    </w:p>
    <w:p w14:paraId="167F8128" w14:textId="77777777" w:rsidR="00B21B62" w:rsidRPr="004348B8" w:rsidRDefault="00000000">
      <w:pPr>
        <w:pStyle w:val="BodyText"/>
        <w:spacing w:before="1"/>
        <w:ind w:left="1701" w:right="116" w:firstLine="680"/>
        <w:jc w:val="both"/>
        <w:rPr>
          <w:lang w:val="lt-LT"/>
        </w:rPr>
      </w:pPr>
      <w:r w:rsidRPr="004348B8">
        <w:rPr>
          <w:lang w:val="lt-LT"/>
        </w:rPr>
        <w:t>Aklinos</w:t>
      </w:r>
      <w:r w:rsidRPr="004348B8">
        <w:rPr>
          <w:spacing w:val="-11"/>
          <w:lang w:val="lt-LT"/>
        </w:rPr>
        <w:t xml:space="preserve"> </w:t>
      </w:r>
      <w:r w:rsidRPr="004348B8">
        <w:rPr>
          <w:lang w:val="lt-LT"/>
        </w:rPr>
        <w:t>pertvaros</w:t>
      </w:r>
      <w:r w:rsidRPr="004348B8">
        <w:rPr>
          <w:spacing w:val="-11"/>
          <w:lang w:val="lt-LT"/>
        </w:rPr>
        <w:t xml:space="preserve"> </w:t>
      </w:r>
      <w:r w:rsidRPr="004348B8">
        <w:rPr>
          <w:lang w:val="lt-LT"/>
        </w:rPr>
        <w:t>turi</w:t>
      </w:r>
      <w:r w:rsidRPr="004348B8">
        <w:rPr>
          <w:spacing w:val="-11"/>
          <w:lang w:val="lt-LT"/>
        </w:rPr>
        <w:t xml:space="preserve"> </w:t>
      </w:r>
      <w:r w:rsidRPr="004348B8">
        <w:rPr>
          <w:lang w:val="lt-LT"/>
        </w:rPr>
        <w:t>turėti</w:t>
      </w:r>
      <w:r w:rsidRPr="004348B8">
        <w:rPr>
          <w:spacing w:val="-11"/>
          <w:lang w:val="lt-LT"/>
        </w:rPr>
        <w:t xml:space="preserve"> </w:t>
      </w:r>
      <w:r w:rsidRPr="004348B8">
        <w:rPr>
          <w:lang w:val="lt-LT"/>
        </w:rPr>
        <w:t>„be</w:t>
      </w:r>
      <w:r w:rsidRPr="004348B8">
        <w:rPr>
          <w:spacing w:val="-10"/>
          <w:lang w:val="lt-LT"/>
        </w:rPr>
        <w:t xml:space="preserve"> </w:t>
      </w:r>
      <w:r w:rsidRPr="004348B8">
        <w:rPr>
          <w:lang w:val="lt-LT"/>
        </w:rPr>
        <w:t>modulių</w:t>
      </w:r>
      <w:r w:rsidRPr="004348B8">
        <w:rPr>
          <w:spacing w:val="-10"/>
          <w:lang w:val="lt-LT"/>
        </w:rPr>
        <w:t xml:space="preserve"> </w:t>
      </w:r>
      <w:r w:rsidRPr="004348B8">
        <w:rPr>
          <w:lang w:val="lt-LT"/>
        </w:rPr>
        <w:t>sujungimų“</w:t>
      </w:r>
      <w:r w:rsidRPr="004348B8">
        <w:rPr>
          <w:spacing w:val="-10"/>
          <w:lang w:val="lt-LT"/>
        </w:rPr>
        <w:t xml:space="preserve"> </w:t>
      </w:r>
      <w:r w:rsidRPr="004348B8">
        <w:rPr>
          <w:lang w:val="lt-LT"/>
        </w:rPr>
        <w:t>galimybę.</w:t>
      </w:r>
      <w:r w:rsidRPr="004348B8">
        <w:rPr>
          <w:spacing w:val="-10"/>
          <w:lang w:val="lt-LT"/>
        </w:rPr>
        <w:t xml:space="preserve"> </w:t>
      </w:r>
      <w:r w:rsidRPr="004348B8">
        <w:rPr>
          <w:lang w:val="lt-LT"/>
        </w:rPr>
        <w:t>Tokiose</w:t>
      </w:r>
      <w:r w:rsidRPr="004348B8">
        <w:rPr>
          <w:spacing w:val="-10"/>
          <w:lang w:val="lt-LT"/>
        </w:rPr>
        <w:t xml:space="preserve"> </w:t>
      </w:r>
      <w:proofErr w:type="spellStart"/>
      <w:r w:rsidRPr="004348B8">
        <w:rPr>
          <w:lang w:val="lt-LT"/>
        </w:rPr>
        <w:t>pervarose</w:t>
      </w:r>
      <w:proofErr w:type="spellEnd"/>
      <w:r w:rsidRPr="004348B8">
        <w:rPr>
          <w:spacing w:val="-10"/>
          <w:lang w:val="lt-LT"/>
        </w:rPr>
        <w:t xml:space="preserve"> </w:t>
      </w:r>
      <w:r w:rsidRPr="004348B8">
        <w:rPr>
          <w:lang w:val="lt-LT"/>
        </w:rPr>
        <w:t>jungiamos</w:t>
      </w:r>
      <w:r w:rsidRPr="004348B8">
        <w:rPr>
          <w:spacing w:val="-10"/>
          <w:lang w:val="lt-LT"/>
        </w:rPr>
        <w:t xml:space="preserve"> </w:t>
      </w:r>
      <w:r w:rsidRPr="004348B8">
        <w:rPr>
          <w:lang w:val="lt-LT"/>
        </w:rPr>
        <w:t>laminuotos</w:t>
      </w:r>
      <w:r w:rsidRPr="004348B8">
        <w:rPr>
          <w:spacing w:val="-10"/>
          <w:lang w:val="lt-LT"/>
        </w:rPr>
        <w:t xml:space="preserve"> </w:t>
      </w:r>
      <w:r w:rsidRPr="004348B8">
        <w:rPr>
          <w:lang w:val="lt-LT"/>
        </w:rPr>
        <w:t>MDF plokštės</w:t>
      </w:r>
      <w:r w:rsidRPr="004348B8">
        <w:rPr>
          <w:spacing w:val="-15"/>
          <w:lang w:val="lt-LT"/>
        </w:rPr>
        <w:t xml:space="preserve"> </w:t>
      </w:r>
      <w:r w:rsidRPr="004348B8">
        <w:rPr>
          <w:lang w:val="lt-LT"/>
        </w:rPr>
        <w:t>spec.</w:t>
      </w:r>
      <w:r w:rsidRPr="004348B8">
        <w:rPr>
          <w:spacing w:val="-15"/>
          <w:lang w:val="lt-LT"/>
        </w:rPr>
        <w:t xml:space="preserve"> </w:t>
      </w:r>
      <w:r w:rsidRPr="004348B8">
        <w:rPr>
          <w:lang w:val="lt-LT"/>
        </w:rPr>
        <w:t>frezuotais</w:t>
      </w:r>
      <w:r w:rsidRPr="004348B8">
        <w:rPr>
          <w:spacing w:val="-14"/>
          <w:lang w:val="lt-LT"/>
        </w:rPr>
        <w:t xml:space="preserve"> </w:t>
      </w:r>
      <w:r w:rsidRPr="004348B8">
        <w:rPr>
          <w:lang w:val="lt-LT"/>
        </w:rPr>
        <w:t>apdailintais</w:t>
      </w:r>
      <w:r w:rsidRPr="004348B8">
        <w:rPr>
          <w:spacing w:val="-14"/>
          <w:lang w:val="lt-LT"/>
        </w:rPr>
        <w:t xml:space="preserve"> </w:t>
      </w:r>
      <w:r w:rsidRPr="004348B8">
        <w:rPr>
          <w:lang w:val="lt-LT"/>
        </w:rPr>
        <w:t>kraštais,</w:t>
      </w:r>
      <w:r w:rsidRPr="004348B8">
        <w:rPr>
          <w:spacing w:val="-15"/>
          <w:lang w:val="lt-LT"/>
        </w:rPr>
        <w:t xml:space="preserve"> </w:t>
      </w:r>
      <w:r w:rsidRPr="004348B8">
        <w:rPr>
          <w:lang w:val="lt-LT"/>
        </w:rPr>
        <w:t>vertikalūs</w:t>
      </w:r>
      <w:r w:rsidRPr="004348B8">
        <w:rPr>
          <w:spacing w:val="-15"/>
          <w:lang w:val="lt-LT"/>
        </w:rPr>
        <w:t xml:space="preserve"> </w:t>
      </w:r>
      <w:r w:rsidRPr="004348B8">
        <w:rPr>
          <w:lang w:val="lt-LT"/>
        </w:rPr>
        <w:t>modulių</w:t>
      </w:r>
      <w:r w:rsidRPr="004348B8">
        <w:rPr>
          <w:spacing w:val="-14"/>
          <w:lang w:val="lt-LT"/>
        </w:rPr>
        <w:t xml:space="preserve"> </w:t>
      </w:r>
      <w:r w:rsidRPr="004348B8">
        <w:rPr>
          <w:lang w:val="lt-LT"/>
        </w:rPr>
        <w:t>sujungimo</w:t>
      </w:r>
      <w:r w:rsidRPr="004348B8">
        <w:rPr>
          <w:spacing w:val="-14"/>
          <w:lang w:val="lt-LT"/>
        </w:rPr>
        <w:t xml:space="preserve"> </w:t>
      </w:r>
      <w:r w:rsidRPr="004348B8">
        <w:rPr>
          <w:lang w:val="lt-LT"/>
        </w:rPr>
        <w:t>profiliai</w:t>
      </w:r>
      <w:r w:rsidRPr="004348B8">
        <w:rPr>
          <w:spacing w:val="-14"/>
          <w:lang w:val="lt-LT"/>
        </w:rPr>
        <w:t xml:space="preserve"> </w:t>
      </w:r>
      <w:r w:rsidRPr="004348B8">
        <w:rPr>
          <w:lang w:val="lt-LT"/>
        </w:rPr>
        <w:t>paslėpti</w:t>
      </w:r>
      <w:r w:rsidRPr="004348B8">
        <w:rPr>
          <w:spacing w:val="-14"/>
          <w:lang w:val="lt-LT"/>
        </w:rPr>
        <w:t xml:space="preserve"> </w:t>
      </w:r>
      <w:r w:rsidRPr="004348B8">
        <w:rPr>
          <w:lang w:val="lt-LT"/>
        </w:rPr>
        <w:t>pertvaros</w:t>
      </w:r>
      <w:r w:rsidRPr="004348B8">
        <w:rPr>
          <w:spacing w:val="-15"/>
          <w:lang w:val="lt-LT"/>
        </w:rPr>
        <w:t xml:space="preserve"> </w:t>
      </w:r>
      <w:r w:rsidRPr="004348B8">
        <w:rPr>
          <w:lang w:val="lt-LT"/>
        </w:rPr>
        <w:t>viduje.</w:t>
      </w:r>
      <w:r w:rsidRPr="004348B8">
        <w:rPr>
          <w:spacing w:val="-16"/>
          <w:lang w:val="lt-LT"/>
        </w:rPr>
        <w:t xml:space="preserve"> </w:t>
      </w:r>
      <w:r w:rsidRPr="004348B8">
        <w:rPr>
          <w:lang w:val="lt-LT"/>
        </w:rPr>
        <w:t xml:space="preserve">Pertvaros storis apie 75mm, garso laboratorinė izoliacija ne mažiau kaip 45dB. Pasirinktas modulinių pertvarų gamintojas turi sudaryti sąlygas pasirinkti norimo tipo duris. </w:t>
      </w:r>
      <w:proofErr w:type="spellStart"/>
      <w:r w:rsidRPr="004348B8">
        <w:rPr>
          <w:lang w:val="lt-LT"/>
        </w:rPr>
        <w:t>T.y</w:t>
      </w:r>
      <w:proofErr w:type="spellEnd"/>
      <w:r w:rsidRPr="004348B8">
        <w:rPr>
          <w:lang w:val="lt-LT"/>
        </w:rPr>
        <w:t xml:space="preserve">. pertvarose pagal poreikį turi būti galimybė derinti įvairių tipų duris: Stiklinės durų varčios, pilno pertvaros aukščio varstomos/slankiojančios. Aklinos </w:t>
      </w:r>
      <w:proofErr w:type="spellStart"/>
      <w:r w:rsidRPr="004348B8">
        <w:rPr>
          <w:lang w:val="lt-LT"/>
        </w:rPr>
        <w:t>kietmedžio</w:t>
      </w:r>
      <w:proofErr w:type="spellEnd"/>
      <w:r w:rsidRPr="004348B8">
        <w:rPr>
          <w:lang w:val="lt-LT"/>
        </w:rPr>
        <w:t xml:space="preserve"> rėmo HPL laminuotos arba faneruotos durys: padidinto aukščio; varstomos/slankiojančios;</w:t>
      </w:r>
      <w:r w:rsidRPr="004348B8">
        <w:rPr>
          <w:spacing w:val="-9"/>
          <w:lang w:val="lt-LT"/>
        </w:rPr>
        <w:t xml:space="preserve"> </w:t>
      </w:r>
      <w:proofErr w:type="spellStart"/>
      <w:r w:rsidRPr="004348B8">
        <w:rPr>
          <w:lang w:val="lt-LT"/>
        </w:rPr>
        <w:t>vienvėrės</w:t>
      </w:r>
      <w:proofErr w:type="spellEnd"/>
      <w:r w:rsidRPr="004348B8">
        <w:rPr>
          <w:lang w:val="lt-LT"/>
        </w:rPr>
        <w:t>/dvivėrės.</w:t>
      </w:r>
    </w:p>
    <w:p w14:paraId="348A9501" w14:textId="77777777" w:rsidR="00B21B62" w:rsidRPr="004348B8" w:rsidRDefault="00000000">
      <w:pPr>
        <w:pStyle w:val="BodyText"/>
        <w:ind w:left="1701" w:right="116" w:firstLine="680"/>
        <w:jc w:val="both"/>
        <w:rPr>
          <w:lang w:val="lt-LT"/>
        </w:rPr>
      </w:pPr>
      <w:r w:rsidRPr="004348B8">
        <w:rPr>
          <w:lang w:val="lt-LT"/>
        </w:rPr>
        <w:t xml:space="preserve">Standartinės aliuminio rėme įstiklintos durys: numatomos padidinto aukščio; varstomos/slankiojančios; </w:t>
      </w:r>
      <w:proofErr w:type="spellStart"/>
      <w:r w:rsidRPr="004348B8">
        <w:rPr>
          <w:lang w:val="lt-LT"/>
        </w:rPr>
        <w:t>vienvėrės</w:t>
      </w:r>
      <w:proofErr w:type="spellEnd"/>
      <w:r w:rsidRPr="004348B8">
        <w:rPr>
          <w:lang w:val="lt-LT"/>
        </w:rPr>
        <w:t>/dvivėrės. Rėmo plotis apie 90-92mm; rėmo spalva turi atitikti pertvarų konstruktyvo spalvą, arba turėtų būti galimybė</w:t>
      </w:r>
      <w:r w:rsidRPr="004348B8">
        <w:rPr>
          <w:spacing w:val="-15"/>
          <w:lang w:val="lt-LT"/>
        </w:rPr>
        <w:t xml:space="preserve"> </w:t>
      </w:r>
      <w:r w:rsidRPr="004348B8">
        <w:rPr>
          <w:lang w:val="lt-LT"/>
        </w:rPr>
        <w:t>derinti</w:t>
      </w:r>
      <w:r w:rsidRPr="004348B8">
        <w:rPr>
          <w:spacing w:val="-16"/>
          <w:lang w:val="lt-LT"/>
        </w:rPr>
        <w:t xml:space="preserve"> </w:t>
      </w:r>
      <w:r w:rsidRPr="004348B8">
        <w:rPr>
          <w:lang w:val="lt-LT"/>
        </w:rPr>
        <w:t>kitą</w:t>
      </w:r>
      <w:r w:rsidRPr="004348B8">
        <w:rPr>
          <w:spacing w:val="-15"/>
          <w:lang w:val="lt-LT"/>
        </w:rPr>
        <w:t xml:space="preserve"> </w:t>
      </w:r>
      <w:r w:rsidRPr="004348B8">
        <w:rPr>
          <w:lang w:val="lt-LT"/>
        </w:rPr>
        <w:t>spalvą</w:t>
      </w:r>
      <w:r w:rsidRPr="004348B8">
        <w:rPr>
          <w:spacing w:val="-14"/>
          <w:lang w:val="lt-LT"/>
        </w:rPr>
        <w:t xml:space="preserve"> </w:t>
      </w:r>
      <w:r w:rsidRPr="004348B8">
        <w:rPr>
          <w:lang w:val="lt-LT"/>
        </w:rPr>
        <w:t>pagal</w:t>
      </w:r>
      <w:r w:rsidRPr="004348B8">
        <w:rPr>
          <w:spacing w:val="-16"/>
          <w:lang w:val="lt-LT"/>
        </w:rPr>
        <w:t xml:space="preserve"> </w:t>
      </w:r>
      <w:r w:rsidRPr="004348B8">
        <w:rPr>
          <w:lang w:val="lt-LT"/>
        </w:rPr>
        <w:t>RAL.</w:t>
      </w:r>
      <w:r w:rsidRPr="004348B8">
        <w:rPr>
          <w:spacing w:val="-16"/>
          <w:lang w:val="lt-LT"/>
        </w:rPr>
        <w:t xml:space="preserve"> </w:t>
      </w:r>
      <w:r w:rsidRPr="004348B8">
        <w:rPr>
          <w:lang w:val="lt-LT"/>
        </w:rPr>
        <w:t>Aliuminio</w:t>
      </w:r>
      <w:r w:rsidRPr="004348B8">
        <w:rPr>
          <w:spacing w:val="-13"/>
          <w:lang w:val="lt-LT"/>
        </w:rPr>
        <w:t xml:space="preserve"> </w:t>
      </w:r>
      <w:r w:rsidRPr="004348B8">
        <w:rPr>
          <w:lang w:val="lt-LT"/>
        </w:rPr>
        <w:t>rėme</w:t>
      </w:r>
      <w:r w:rsidRPr="004348B8">
        <w:rPr>
          <w:spacing w:val="-15"/>
          <w:lang w:val="lt-LT"/>
        </w:rPr>
        <w:t xml:space="preserve"> </w:t>
      </w:r>
      <w:r w:rsidRPr="004348B8">
        <w:rPr>
          <w:lang w:val="lt-LT"/>
        </w:rPr>
        <w:t>įstiklintos</w:t>
      </w:r>
      <w:r w:rsidRPr="004348B8">
        <w:rPr>
          <w:spacing w:val="-15"/>
          <w:lang w:val="lt-LT"/>
        </w:rPr>
        <w:t xml:space="preserve"> </w:t>
      </w:r>
      <w:r w:rsidRPr="004348B8">
        <w:rPr>
          <w:lang w:val="lt-LT"/>
        </w:rPr>
        <w:t>„</w:t>
      </w:r>
      <w:proofErr w:type="spellStart"/>
      <w:r w:rsidRPr="004348B8">
        <w:rPr>
          <w:lang w:val="lt-LT"/>
        </w:rPr>
        <w:t>Tertial</w:t>
      </w:r>
      <w:proofErr w:type="spellEnd"/>
      <w:r w:rsidRPr="004348B8">
        <w:rPr>
          <w:lang w:val="lt-LT"/>
        </w:rPr>
        <w:t>“</w:t>
      </w:r>
      <w:r w:rsidRPr="004348B8">
        <w:rPr>
          <w:spacing w:val="-15"/>
          <w:lang w:val="lt-LT"/>
        </w:rPr>
        <w:t xml:space="preserve"> </w:t>
      </w:r>
      <w:r w:rsidRPr="004348B8">
        <w:rPr>
          <w:lang w:val="lt-LT"/>
        </w:rPr>
        <w:t>tipo</w:t>
      </w:r>
      <w:r w:rsidRPr="004348B8">
        <w:rPr>
          <w:spacing w:val="-13"/>
          <w:lang w:val="lt-LT"/>
        </w:rPr>
        <w:t xml:space="preserve"> </w:t>
      </w:r>
      <w:r w:rsidRPr="004348B8">
        <w:rPr>
          <w:lang w:val="lt-LT"/>
        </w:rPr>
        <w:t>ar</w:t>
      </w:r>
      <w:r w:rsidRPr="004348B8">
        <w:rPr>
          <w:spacing w:val="-15"/>
          <w:lang w:val="lt-LT"/>
        </w:rPr>
        <w:t xml:space="preserve"> </w:t>
      </w:r>
      <w:r w:rsidRPr="004348B8">
        <w:rPr>
          <w:lang w:val="lt-LT"/>
        </w:rPr>
        <w:t>lygiavertės</w:t>
      </w:r>
      <w:r w:rsidRPr="004348B8">
        <w:rPr>
          <w:spacing w:val="-15"/>
          <w:lang w:val="lt-LT"/>
        </w:rPr>
        <w:t xml:space="preserve"> </w:t>
      </w:r>
      <w:r w:rsidRPr="004348B8">
        <w:rPr>
          <w:lang w:val="lt-LT"/>
        </w:rPr>
        <w:t>durys:</w:t>
      </w:r>
      <w:r w:rsidRPr="004348B8">
        <w:rPr>
          <w:spacing w:val="-15"/>
          <w:lang w:val="lt-LT"/>
        </w:rPr>
        <w:t xml:space="preserve"> </w:t>
      </w:r>
      <w:r w:rsidRPr="004348B8">
        <w:rPr>
          <w:lang w:val="lt-LT"/>
        </w:rPr>
        <w:t>padidinto</w:t>
      </w:r>
      <w:r w:rsidRPr="004348B8">
        <w:rPr>
          <w:spacing w:val="-14"/>
          <w:lang w:val="lt-LT"/>
        </w:rPr>
        <w:t xml:space="preserve"> </w:t>
      </w:r>
      <w:r w:rsidRPr="004348B8">
        <w:rPr>
          <w:lang w:val="lt-LT"/>
        </w:rPr>
        <w:t xml:space="preserve">aukščio; varstomos </w:t>
      </w:r>
      <w:proofErr w:type="spellStart"/>
      <w:r w:rsidRPr="004348B8">
        <w:rPr>
          <w:lang w:val="lt-LT"/>
        </w:rPr>
        <w:t>vienvėrės</w:t>
      </w:r>
      <w:proofErr w:type="spellEnd"/>
      <w:r w:rsidRPr="004348B8">
        <w:rPr>
          <w:lang w:val="lt-LT"/>
        </w:rPr>
        <w:t xml:space="preserve"> durys su spec. furnitūra. Siauras apie 40- 41mm storio rėmas; rėmo spalva turi atitikti pertvarų konstruktyvo spalvą, ar turėti galimybę suderinama kita spalva. Kaip pagrindinį variantą numatyti H’FLUSH 75 tipo arba lygiavertes duris. </w:t>
      </w:r>
      <w:proofErr w:type="spellStart"/>
      <w:r w:rsidRPr="004348B8">
        <w:rPr>
          <w:lang w:val="lt-LT"/>
        </w:rPr>
        <w:t>T.y</w:t>
      </w:r>
      <w:proofErr w:type="spellEnd"/>
      <w:r w:rsidRPr="004348B8">
        <w:rPr>
          <w:lang w:val="lt-LT"/>
        </w:rPr>
        <w:t xml:space="preserve">. specialiai pritaikytas 75mm storio pertvaroms, apgaubiančios staktą su paslėptais vyriais: pilno pertvaros aukščio; varstomos </w:t>
      </w:r>
      <w:proofErr w:type="spellStart"/>
      <w:r w:rsidRPr="004348B8">
        <w:rPr>
          <w:lang w:val="lt-LT"/>
        </w:rPr>
        <w:t>vienvėrės</w:t>
      </w:r>
      <w:proofErr w:type="spellEnd"/>
      <w:r w:rsidRPr="004348B8">
        <w:rPr>
          <w:lang w:val="lt-LT"/>
        </w:rPr>
        <w:t xml:space="preserve"> durys su spec. furnitūra. Aklinos </w:t>
      </w:r>
      <w:proofErr w:type="spellStart"/>
      <w:r w:rsidRPr="004348B8">
        <w:rPr>
          <w:lang w:val="lt-LT"/>
        </w:rPr>
        <w:t>H‘flush</w:t>
      </w:r>
      <w:proofErr w:type="spellEnd"/>
      <w:r w:rsidRPr="004348B8">
        <w:rPr>
          <w:lang w:val="lt-LT"/>
        </w:rPr>
        <w:t xml:space="preserve"> tipo arba lygiavertės durys: laboratorinė garso izoliacija 35-</w:t>
      </w:r>
      <w:r w:rsidRPr="004348B8">
        <w:rPr>
          <w:spacing w:val="-4"/>
          <w:lang w:val="lt-LT"/>
        </w:rPr>
        <w:t xml:space="preserve"> </w:t>
      </w:r>
      <w:r w:rsidRPr="004348B8">
        <w:rPr>
          <w:lang w:val="lt-LT"/>
        </w:rPr>
        <w:t>40dB.</w:t>
      </w:r>
    </w:p>
    <w:p w14:paraId="4383070D" w14:textId="77777777" w:rsidR="00B21B62" w:rsidRPr="004348B8" w:rsidRDefault="00000000">
      <w:pPr>
        <w:pStyle w:val="BodyText"/>
        <w:spacing w:before="1"/>
        <w:ind w:left="1701" w:right="118" w:firstLine="680"/>
        <w:jc w:val="both"/>
        <w:rPr>
          <w:lang w:val="lt-LT"/>
        </w:rPr>
      </w:pPr>
      <w:r w:rsidRPr="004348B8">
        <w:rPr>
          <w:lang w:val="lt-LT"/>
        </w:rPr>
        <w:t xml:space="preserve">Atsižvelgiant į poreikį, administracinėse ir kitose patalpose, kur bus reikalinga, turi būti numatytos specialios sienų dangos </w:t>
      </w:r>
      <w:proofErr w:type="spellStart"/>
      <w:r w:rsidRPr="004348B8">
        <w:rPr>
          <w:lang w:val="lt-LT"/>
        </w:rPr>
        <w:t>Vescom</w:t>
      </w:r>
      <w:proofErr w:type="spellEnd"/>
      <w:r w:rsidRPr="004348B8">
        <w:rPr>
          <w:lang w:val="lt-LT"/>
        </w:rPr>
        <w:t xml:space="preserve"> </w:t>
      </w:r>
      <w:proofErr w:type="spellStart"/>
      <w:r w:rsidRPr="004348B8">
        <w:rPr>
          <w:lang w:val="lt-LT"/>
        </w:rPr>
        <w:t>Walltalkers</w:t>
      </w:r>
      <w:proofErr w:type="spellEnd"/>
      <w:r w:rsidRPr="004348B8">
        <w:rPr>
          <w:lang w:val="lt-LT"/>
        </w:rPr>
        <w:t xml:space="preserve"> arba lygiavertės, skirtos projektoriaus vaizdui bei rašyti markeriu ar pritraukti magnetui. Tokios dangos gali būti numatomos tiek ant sienų, tiek modulinių pertvarų segmentuose.</w:t>
      </w:r>
    </w:p>
    <w:p w14:paraId="14B266B3" w14:textId="77777777" w:rsidR="00B21B62" w:rsidRPr="004348B8" w:rsidRDefault="00000000">
      <w:pPr>
        <w:pStyle w:val="BodyText"/>
        <w:ind w:left="1701" w:right="115" w:firstLine="680"/>
        <w:jc w:val="both"/>
        <w:rPr>
          <w:lang w:val="lt-LT"/>
        </w:rPr>
      </w:pPr>
      <w:r w:rsidRPr="004348B8">
        <w:rPr>
          <w:lang w:val="lt-LT"/>
        </w:rPr>
        <w:t>Jeigu bus numatytos gipso kartono ar kito tipo sienos, jos turi būti pilno aukščio ir pakankamo storio, užtikrinančios garso izoliaciją bei priešgaisrinius reikalavimus. Sienos turi būti dažytos siekiant, kad būtų lengvai prižiūrimos ir valomos. Sienų paviršiai turi būti dažomi plovimui ir trinčiai atspariais dažais, kad užtikrintų paviršiaus patvarumą ir jas būtų lengva prižiūrėti. Sienų išoriniai kampai bei durų ir langų nišų kampai prieš dažant turi būti sustiprinti, kad netrupėtų nuo galimų smūgių. Sienos ir pertvaros prie kurių projektuojamos sėdimos darbo vietos, iki 90cm nuo grindų lygio turi būti projektuojamos su apsauga nuo smūgių ir trinties.</w:t>
      </w:r>
    </w:p>
    <w:p w14:paraId="1B1AA6DD" w14:textId="77777777" w:rsidR="00B21B62" w:rsidRPr="004348B8" w:rsidRDefault="00000000">
      <w:pPr>
        <w:pStyle w:val="BodyText"/>
        <w:ind w:left="1702" w:right="116" w:firstLine="680"/>
        <w:jc w:val="both"/>
        <w:rPr>
          <w:lang w:val="lt-LT"/>
        </w:rPr>
      </w:pPr>
      <w:r w:rsidRPr="004348B8">
        <w:rPr>
          <w:lang w:val="lt-LT"/>
        </w:rPr>
        <w:t>Pagalbinių ir techninių patalpų sienų paviršius turi būti numatytas aukštos kokybės betonas arba dažytas arba padengtas</w:t>
      </w:r>
      <w:r w:rsidRPr="004348B8">
        <w:rPr>
          <w:spacing w:val="-17"/>
          <w:lang w:val="lt-LT"/>
        </w:rPr>
        <w:t xml:space="preserve"> </w:t>
      </w:r>
      <w:r w:rsidRPr="004348B8">
        <w:rPr>
          <w:lang w:val="lt-LT"/>
        </w:rPr>
        <w:t>dulkėjimą</w:t>
      </w:r>
      <w:r w:rsidRPr="004348B8">
        <w:rPr>
          <w:spacing w:val="-16"/>
          <w:lang w:val="lt-LT"/>
        </w:rPr>
        <w:t xml:space="preserve"> </w:t>
      </w:r>
      <w:r w:rsidRPr="004348B8">
        <w:rPr>
          <w:lang w:val="lt-LT"/>
        </w:rPr>
        <w:t>mažinančia</w:t>
      </w:r>
      <w:r w:rsidRPr="004348B8">
        <w:rPr>
          <w:spacing w:val="-15"/>
          <w:lang w:val="lt-LT"/>
        </w:rPr>
        <w:t xml:space="preserve"> </w:t>
      </w:r>
      <w:r w:rsidRPr="004348B8">
        <w:rPr>
          <w:lang w:val="lt-LT"/>
        </w:rPr>
        <w:t>danga.</w:t>
      </w:r>
      <w:r w:rsidRPr="004348B8">
        <w:rPr>
          <w:spacing w:val="-17"/>
          <w:lang w:val="lt-LT"/>
        </w:rPr>
        <w:t xml:space="preserve"> </w:t>
      </w:r>
      <w:r w:rsidRPr="004348B8">
        <w:rPr>
          <w:lang w:val="lt-LT"/>
        </w:rPr>
        <w:t>Pastato</w:t>
      </w:r>
      <w:r w:rsidRPr="004348B8">
        <w:rPr>
          <w:spacing w:val="-14"/>
          <w:lang w:val="lt-LT"/>
        </w:rPr>
        <w:t xml:space="preserve"> </w:t>
      </w:r>
      <w:r w:rsidRPr="004348B8">
        <w:rPr>
          <w:lang w:val="lt-LT"/>
        </w:rPr>
        <w:t>inžinerinių</w:t>
      </w:r>
      <w:r w:rsidRPr="004348B8">
        <w:rPr>
          <w:spacing w:val="-18"/>
          <w:lang w:val="lt-LT"/>
        </w:rPr>
        <w:t xml:space="preserve"> </w:t>
      </w:r>
      <w:r w:rsidRPr="004348B8">
        <w:rPr>
          <w:lang w:val="lt-LT"/>
        </w:rPr>
        <w:t>sistemų</w:t>
      </w:r>
      <w:r w:rsidRPr="004348B8">
        <w:rPr>
          <w:spacing w:val="-16"/>
          <w:lang w:val="lt-LT"/>
        </w:rPr>
        <w:t xml:space="preserve"> </w:t>
      </w:r>
      <w:r w:rsidRPr="004348B8">
        <w:rPr>
          <w:lang w:val="lt-LT"/>
        </w:rPr>
        <w:t>patalpos</w:t>
      </w:r>
      <w:r w:rsidRPr="004348B8">
        <w:rPr>
          <w:spacing w:val="-17"/>
          <w:lang w:val="lt-LT"/>
        </w:rPr>
        <w:t xml:space="preserve"> </w:t>
      </w:r>
      <w:r w:rsidRPr="004348B8">
        <w:rPr>
          <w:lang w:val="lt-LT"/>
        </w:rPr>
        <w:t>(vandens</w:t>
      </w:r>
      <w:r w:rsidRPr="004348B8">
        <w:rPr>
          <w:spacing w:val="-15"/>
          <w:lang w:val="lt-LT"/>
        </w:rPr>
        <w:t xml:space="preserve"> </w:t>
      </w:r>
      <w:r w:rsidRPr="004348B8">
        <w:rPr>
          <w:lang w:val="lt-LT"/>
        </w:rPr>
        <w:t>įvadas,</w:t>
      </w:r>
      <w:r w:rsidRPr="004348B8">
        <w:rPr>
          <w:spacing w:val="-17"/>
          <w:lang w:val="lt-LT"/>
        </w:rPr>
        <w:t xml:space="preserve"> </w:t>
      </w:r>
      <w:r w:rsidRPr="004348B8">
        <w:rPr>
          <w:lang w:val="lt-LT"/>
        </w:rPr>
        <w:t>elektros</w:t>
      </w:r>
      <w:r w:rsidRPr="004348B8">
        <w:rPr>
          <w:spacing w:val="-16"/>
          <w:lang w:val="lt-LT"/>
        </w:rPr>
        <w:t xml:space="preserve"> </w:t>
      </w:r>
      <w:r w:rsidRPr="004348B8">
        <w:rPr>
          <w:lang w:val="lt-LT"/>
        </w:rPr>
        <w:t>įvado</w:t>
      </w:r>
      <w:r w:rsidRPr="004348B8">
        <w:rPr>
          <w:spacing w:val="-17"/>
          <w:lang w:val="lt-LT"/>
        </w:rPr>
        <w:t xml:space="preserve"> </w:t>
      </w:r>
      <w:r w:rsidRPr="004348B8">
        <w:rPr>
          <w:lang w:val="lt-LT"/>
        </w:rPr>
        <w:t>ir</w:t>
      </w:r>
      <w:r w:rsidRPr="004348B8">
        <w:rPr>
          <w:spacing w:val="-16"/>
          <w:lang w:val="lt-LT"/>
        </w:rPr>
        <w:t xml:space="preserve"> </w:t>
      </w:r>
      <w:r w:rsidRPr="004348B8">
        <w:rPr>
          <w:lang w:val="lt-LT"/>
        </w:rPr>
        <w:t>apskaitos, oro kondicionavimo, šildymo, t.t.) įrengiamos su hidroizoliacija, jos aukštis ant sienų turi būti ne mažiau kaip 0,40 m. Drėgnų patalpų apsauginiai el. saugikliai turi būti numatyti patalpų</w:t>
      </w:r>
      <w:r w:rsidRPr="004348B8">
        <w:rPr>
          <w:spacing w:val="-12"/>
          <w:lang w:val="lt-LT"/>
        </w:rPr>
        <w:t xml:space="preserve"> </w:t>
      </w:r>
      <w:r w:rsidRPr="004348B8">
        <w:rPr>
          <w:lang w:val="lt-LT"/>
        </w:rPr>
        <w:t>išorėje.</w:t>
      </w:r>
    </w:p>
    <w:p w14:paraId="68802AD9" w14:textId="77777777" w:rsidR="00B21B62" w:rsidRPr="004348B8" w:rsidRDefault="00000000">
      <w:pPr>
        <w:pStyle w:val="BodyText"/>
        <w:ind w:left="1702" w:right="117" w:firstLine="680"/>
        <w:jc w:val="both"/>
        <w:rPr>
          <w:lang w:val="lt-LT"/>
        </w:rPr>
      </w:pPr>
      <w:r w:rsidRPr="004348B8">
        <w:rPr>
          <w:lang w:val="lt-LT"/>
        </w:rPr>
        <w:t xml:space="preserve">Patalpose, erdvėse kur bus reikalinga transformacijos galimybė turi būti numatomos </w:t>
      </w:r>
      <w:proofErr w:type="spellStart"/>
      <w:r w:rsidRPr="004348B8">
        <w:rPr>
          <w:lang w:val="lt-LT"/>
        </w:rPr>
        <w:t>Espero</w:t>
      </w:r>
      <w:proofErr w:type="spellEnd"/>
      <w:r w:rsidRPr="004348B8">
        <w:rPr>
          <w:lang w:val="lt-LT"/>
        </w:rPr>
        <w:t xml:space="preserve"> </w:t>
      </w:r>
      <w:proofErr w:type="spellStart"/>
      <w:r w:rsidRPr="004348B8">
        <w:rPr>
          <w:lang w:val="lt-LT"/>
        </w:rPr>
        <w:t>Sonico</w:t>
      </w:r>
      <w:proofErr w:type="spellEnd"/>
      <w:r w:rsidRPr="004348B8">
        <w:rPr>
          <w:lang w:val="lt-LT"/>
        </w:rPr>
        <w:t xml:space="preserve"> arba lygiavertės modulinės pertvaros su itin aukštomis garso izoliacijos savybėmis.</w:t>
      </w:r>
    </w:p>
    <w:p w14:paraId="17F8BA60" w14:textId="77777777" w:rsidR="00B21B62" w:rsidRPr="004348B8" w:rsidRDefault="00000000">
      <w:pPr>
        <w:pStyle w:val="BodyText"/>
        <w:spacing w:line="228" w:lineRule="exact"/>
        <w:ind w:left="2382"/>
        <w:jc w:val="both"/>
        <w:rPr>
          <w:lang w:val="lt-LT"/>
        </w:rPr>
      </w:pPr>
      <w:r w:rsidRPr="004348B8">
        <w:rPr>
          <w:u w:val="single"/>
          <w:lang w:val="lt-LT"/>
        </w:rPr>
        <w:t>Reikalavimai modulinėms transformuojamoms pertvaroms:</w:t>
      </w:r>
    </w:p>
    <w:p w14:paraId="3C12ABCC" w14:textId="77777777" w:rsidR="00B21B62" w:rsidRPr="004348B8" w:rsidRDefault="00000000">
      <w:pPr>
        <w:pStyle w:val="ListParagraph"/>
        <w:numPr>
          <w:ilvl w:val="0"/>
          <w:numId w:val="15"/>
        </w:numPr>
        <w:tabs>
          <w:tab w:val="left" w:pos="2780"/>
        </w:tabs>
        <w:spacing w:before="1"/>
        <w:ind w:hanging="359"/>
        <w:jc w:val="both"/>
        <w:rPr>
          <w:sz w:val="20"/>
          <w:lang w:val="lt-LT"/>
        </w:rPr>
      </w:pPr>
      <w:r w:rsidRPr="004348B8">
        <w:rPr>
          <w:sz w:val="20"/>
          <w:lang w:val="lt-LT"/>
        </w:rPr>
        <w:t>Universalios, tvirtos, estetiškos, turinčios aukštą akustinę garso</w:t>
      </w:r>
      <w:r w:rsidRPr="004348B8">
        <w:rPr>
          <w:spacing w:val="-7"/>
          <w:sz w:val="20"/>
          <w:lang w:val="lt-LT"/>
        </w:rPr>
        <w:t xml:space="preserve"> </w:t>
      </w:r>
      <w:r w:rsidRPr="004348B8">
        <w:rPr>
          <w:sz w:val="20"/>
          <w:lang w:val="lt-LT"/>
        </w:rPr>
        <w:t>izoliaciją;</w:t>
      </w:r>
    </w:p>
    <w:p w14:paraId="3355906B" w14:textId="77777777" w:rsidR="00B21B62" w:rsidRPr="004348B8" w:rsidRDefault="00000000">
      <w:pPr>
        <w:pStyle w:val="ListParagraph"/>
        <w:numPr>
          <w:ilvl w:val="0"/>
          <w:numId w:val="15"/>
        </w:numPr>
        <w:tabs>
          <w:tab w:val="left" w:pos="2778"/>
          <w:tab w:val="left" w:pos="2779"/>
        </w:tabs>
        <w:ind w:left="2778" w:right="119"/>
        <w:rPr>
          <w:sz w:val="20"/>
          <w:lang w:val="lt-LT"/>
        </w:rPr>
      </w:pPr>
      <w:r w:rsidRPr="004348B8">
        <w:rPr>
          <w:sz w:val="20"/>
          <w:lang w:val="lt-LT"/>
        </w:rPr>
        <w:t xml:space="preserve">Pertvarų panelės turi būti laikomos ant stabilaus atraminio aliuminio rėmo, pagaminto iš sunkiųjų aliuminio profilių (paviršius natūralus </w:t>
      </w:r>
      <w:proofErr w:type="spellStart"/>
      <w:r w:rsidRPr="004348B8">
        <w:rPr>
          <w:sz w:val="20"/>
          <w:lang w:val="lt-LT"/>
        </w:rPr>
        <w:t>anoduotas</w:t>
      </w:r>
      <w:proofErr w:type="spellEnd"/>
      <w:r w:rsidRPr="004348B8">
        <w:rPr>
          <w:sz w:val="20"/>
          <w:lang w:val="lt-LT"/>
        </w:rPr>
        <w:t xml:space="preserve"> aliuminis) su vidaus plieno</w:t>
      </w:r>
      <w:r w:rsidRPr="004348B8">
        <w:rPr>
          <w:spacing w:val="-17"/>
          <w:sz w:val="20"/>
          <w:lang w:val="lt-LT"/>
        </w:rPr>
        <w:t xml:space="preserve"> </w:t>
      </w:r>
      <w:r w:rsidRPr="004348B8">
        <w:rPr>
          <w:sz w:val="20"/>
          <w:lang w:val="lt-LT"/>
        </w:rPr>
        <w:t>sutvirtinimais;</w:t>
      </w:r>
    </w:p>
    <w:p w14:paraId="74923481" w14:textId="77777777" w:rsidR="00B21B62" w:rsidRPr="004348B8" w:rsidRDefault="00000000">
      <w:pPr>
        <w:pStyle w:val="ListParagraph"/>
        <w:numPr>
          <w:ilvl w:val="0"/>
          <w:numId w:val="15"/>
        </w:numPr>
        <w:tabs>
          <w:tab w:val="left" w:pos="2778"/>
          <w:tab w:val="left" w:pos="2779"/>
        </w:tabs>
        <w:ind w:left="2778" w:right="115"/>
        <w:rPr>
          <w:sz w:val="20"/>
          <w:lang w:val="lt-LT"/>
        </w:rPr>
      </w:pPr>
      <w:r w:rsidRPr="004348B8">
        <w:rPr>
          <w:sz w:val="20"/>
          <w:lang w:val="lt-LT"/>
        </w:rPr>
        <w:t>Garso izoliacinis įdėklas turi būti viduje  aliuminio  rėmo,  kad  būtų  lengva  ir  kartu  stipri  konstrukcija;</w:t>
      </w:r>
    </w:p>
    <w:p w14:paraId="27F53EB0" w14:textId="77777777" w:rsidR="00B21B62" w:rsidRPr="004348B8" w:rsidRDefault="00000000">
      <w:pPr>
        <w:pStyle w:val="ListParagraph"/>
        <w:numPr>
          <w:ilvl w:val="0"/>
          <w:numId w:val="15"/>
        </w:numPr>
        <w:tabs>
          <w:tab w:val="left" w:pos="2778"/>
          <w:tab w:val="left" w:pos="2779"/>
        </w:tabs>
        <w:ind w:left="2778" w:right="118"/>
        <w:rPr>
          <w:sz w:val="20"/>
          <w:lang w:val="lt-LT"/>
        </w:rPr>
      </w:pPr>
      <w:r w:rsidRPr="004348B8">
        <w:rPr>
          <w:sz w:val="20"/>
          <w:lang w:val="lt-LT"/>
        </w:rPr>
        <w:t>Skydų</w:t>
      </w:r>
      <w:r w:rsidRPr="004348B8">
        <w:rPr>
          <w:spacing w:val="-6"/>
          <w:sz w:val="20"/>
          <w:lang w:val="lt-LT"/>
        </w:rPr>
        <w:t xml:space="preserve"> </w:t>
      </w:r>
      <w:r w:rsidRPr="004348B8">
        <w:rPr>
          <w:sz w:val="20"/>
          <w:lang w:val="lt-LT"/>
        </w:rPr>
        <w:t>apdaila</w:t>
      </w:r>
      <w:r w:rsidRPr="004348B8">
        <w:rPr>
          <w:spacing w:val="-7"/>
          <w:sz w:val="20"/>
          <w:lang w:val="lt-LT"/>
        </w:rPr>
        <w:t xml:space="preserve"> </w:t>
      </w:r>
      <w:r w:rsidRPr="004348B8">
        <w:rPr>
          <w:sz w:val="20"/>
          <w:lang w:val="lt-LT"/>
        </w:rPr>
        <w:t>turi</w:t>
      </w:r>
      <w:r w:rsidRPr="004348B8">
        <w:rPr>
          <w:spacing w:val="-6"/>
          <w:sz w:val="20"/>
          <w:lang w:val="lt-LT"/>
        </w:rPr>
        <w:t xml:space="preserve"> </w:t>
      </w:r>
      <w:r w:rsidRPr="004348B8">
        <w:rPr>
          <w:sz w:val="20"/>
          <w:lang w:val="lt-LT"/>
        </w:rPr>
        <w:t>būti</w:t>
      </w:r>
      <w:r w:rsidRPr="004348B8">
        <w:rPr>
          <w:spacing w:val="-6"/>
          <w:sz w:val="20"/>
          <w:lang w:val="lt-LT"/>
        </w:rPr>
        <w:t xml:space="preserve"> </w:t>
      </w:r>
      <w:r w:rsidRPr="004348B8">
        <w:rPr>
          <w:sz w:val="20"/>
          <w:lang w:val="lt-LT"/>
        </w:rPr>
        <w:t>atspari</w:t>
      </w:r>
      <w:r w:rsidRPr="004348B8">
        <w:rPr>
          <w:spacing w:val="-8"/>
          <w:sz w:val="20"/>
          <w:lang w:val="lt-LT"/>
        </w:rPr>
        <w:t xml:space="preserve"> </w:t>
      </w:r>
      <w:r w:rsidRPr="004348B8">
        <w:rPr>
          <w:sz w:val="20"/>
          <w:lang w:val="lt-LT"/>
        </w:rPr>
        <w:t>smūgiams</w:t>
      </w:r>
      <w:r w:rsidRPr="004348B8">
        <w:rPr>
          <w:spacing w:val="-6"/>
          <w:sz w:val="20"/>
          <w:lang w:val="lt-LT"/>
        </w:rPr>
        <w:t xml:space="preserve"> </w:t>
      </w:r>
      <w:r w:rsidRPr="004348B8">
        <w:rPr>
          <w:sz w:val="20"/>
          <w:lang w:val="lt-LT"/>
        </w:rPr>
        <w:t>ir</w:t>
      </w:r>
      <w:r w:rsidRPr="004348B8">
        <w:rPr>
          <w:spacing w:val="-6"/>
          <w:sz w:val="20"/>
          <w:lang w:val="lt-LT"/>
        </w:rPr>
        <w:t xml:space="preserve"> </w:t>
      </w:r>
      <w:proofErr w:type="spellStart"/>
      <w:r w:rsidRPr="004348B8">
        <w:rPr>
          <w:sz w:val="20"/>
          <w:lang w:val="lt-LT"/>
        </w:rPr>
        <w:t>devėjimuisi</w:t>
      </w:r>
      <w:proofErr w:type="spellEnd"/>
      <w:r w:rsidRPr="004348B8">
        <w:rPr>
          <w:sz w:val="20"/>
          <w:lang w:val="lt-LT"/>
        </w:rPr>
        <w:t>,</w:t>
      </w:r>
      <w:r w:rsidRPr="004348B8">
        <w:rPr>
          <w:spacing w:val="-5"/>
          <w:sz w:val="20"/>
          <w:lang w:val="lt-LT"/>
        </w:rPr>
        <w:t xml:space="preserve"> </w:t>
      </w:r>
      <w:r w:rsidRPr="004348B8">
        <w:rPr>
          <w:sz w:val="20"/>
          <w:lang w:val="lt-LT"/>
        </w:rPr>
        <w:t>apdailos</w:t>
      </w:r>
      <w:r w:rsidRPr="004348B8">
        <w:rPr>
          <w:spacing w:val="-6"/>
          <w:sz w:val="20"/>
          <w:lang w:val="lt-LT"/>
        </w:rPr>
        <w:t xml:space="preserve"> </w:t>
      </w:r>
      <w:r w:rsidRPr="004348B8">
        <w:rPr>
          <w:sz w:val="20"/>
          <w:lang w:val="lt-LT"/>
        </w:rPr>
        <w:t>galimybės</w:t>
      </w:r>
      <w:r w:rsidRPr="004348B8">
        <w:rPr>
          <w:spacing w:val="-7"/>
          <w:sz w:val="20"/>
          <w:lang w:val="lt-LT"/>
        </w:rPr>
        <w:t xml:space="preserve"> </w:t>
      </w:r>
      <w:r w:rsidRPr="004348B8">
        <w:rPr>
          <w:sz w:val="20"/>
          <w:lang w:val="lt-LT"/>
        </w:rPr>
        <w:t>turi</w:t>
      </w:r>
      <w:r w:rsidRPr="004348B8">
        <w:rPr>
          <w:spacing w:val="-6"/>
          <w:sz w:val="20"/>
          <w:lang w:val="lt-LT"/>
        </w:rPr>
        <w:t xml:space="preserve"> </w:t>
      </w:r>
      <w:r w:rsidRPr="004348B8">
        <w:rPr>
          <w:sz w:val="20"/>
          <w:lang w:val="lt-LT"/>
        </w:rPr>
        <w:t>būti:</w:t>
      </w:r>
      <w:r w:rsidRPr="004348B8">
        <w:rPr>
          <w:spacing w:val="-6"/>
          <w:sz w:val="20"/>
          <w:lang w:val="lt-LT"/>
        </w:rPr>
        <w:t xml:space="preserve"> </w:t>
      </w:r>
      <w:r w:rsidRPr="004348B8">
        <w:rPr>
          <w:sz w:val="20"/>
          <w:lang w:val="lt-LT"/>
        </w:rPr>
        <w:t>dažymas</w:t>
      </w:r>
      <w:r w:rsidRPr="004348B8">
        <w:rPr>
          <w:spacing w:val="-7"/>
          <w:sz w:val="20"/>
          <w:lang w:val="lt-LT"/>
        </w:rPr>
        <w:t xml:space="preserve"> </w:t>
      </w:r>
      <w:r w:rsidRPr="004348B8">
        <w:rPr>
          <w:sz w:val="20"/>
          <w:lang w:val="lt-LT"/>
        </w:rPr>
        <w:t>pagal</w:t>
      </w:r>
      <w:r w:rsidRPr="004348B8">
        <w:rPr>
          <w:spacing w:val="-6"/>
          <w:sz w:val="20"/>
          <w:lang w:val="lt-LT"/>
        </w:rPr>
        <w:t xml:space="preserve"> </w:t>
      </w:r>
      <w:r w:rsidRPr="004348B8">
        <w:rPr>
          <w:sz w:val="20"/>
          <w:lang w:val="lt-LT"/>
        </w:rPr>
        <w:t xml:space="preserve">RAL </w:t>
      </w:r>
      <w:proofErr w:type="spellStart"/>
      <w:r w:rsidRPr="004348B8">
        <w:rPr>
          <w:sz w:val="20"/>
          <w:lang w:val="lt-LT"/>
        </w:rPr>
        <w:t>spalvyną</w:t>
      </w:r>
      <w:proofErr w:type="spellEnd"/>
      <w:r w:rsidRPr="004348B8">
        <w:rPr>
          <w:sz w:val="20"/>
          <w:lang w:val="lt-LT"/>
        </w:rPr>
        <w:t>, laminavimas pagal platų paviršių</w:t>
      </w:r>
      <w:r w:rsidRPr="004348B8">
        <w:rPr>
          <w:spacing w:val="-8"/>
          <w:sz w:val="20"/>
          <w:lang w:val="lt-LT"/>
        </w:rPr>
        <w:t xml:space="preserve"> </w:t>
      </w:r>
      <w:r w:rsidRPr="004348B8">
        <w:rPr>
          <w:sz w:val="20"/>
          <w:lang w:val="lt-LT"/>
        </w:rPr>
        <w:t>pasirinkimą;</w:t>
      </w:r>
    </w:p>
    <w:p w14:paraId="0672A94D" w14:textId="77777777" w:rsidR="00B21B62" w:rsidRPr="004348B8" w:rsidRDefault="00000000">
      <w:pPr>
        <w:pStyle w:val="ListParagraph"/>
        <w:numPr>
          <w:ilvl w:val="0"/>
          <w:numId w:val="15"/>
        </w:numPr>
        <w:tabs>
          <w:tab w:val="left" w:pos="2778"/>
          <w:tab w:val="left" w:pos="2779"/>
        </w:tabs>
        <w:ind w:left="2778" w:right="118"/>
        <w:rPr>
          <w:sz w:val="20"/>
          <w:lang w:val="lt-LT"/>
        </w:rPr>
      </w:pPr>
      <w:r w:rsidRPr="004348B8">
        <w:rPr>
          <w:sz w:val="20"/>
          <w:lang w:val="lt-LT"/>
        </w:rPr>
        <w:t>Plokštės turi būti valdomos paprastai ir greitai, su ketvirčio apsisukimo sistema, leidžiančia greitą transformavimą;</w:t>
      </w:r>
    </w:p>
    <w:p w14:paraId="77D5ADC2" w14:textId="77777777" w:rsidR="00B21B62" w:rsidRPr="004348B8" w:rsidRDefault="00000000">
      <w:pPr>
        <w:pStyle w:val="ListParagraph"/>
        <w:numPr>
          <w:ilvl w:val="0"/>
          <w:numId w:val="15"/>
        </w:numPr>
        <w:tabs>
          <w:tab w:val="left" w:pos="2778"/>
          <w:tab w:val="left" w:pos="2779"/>
        </w:tabs>
        <w:ind w:left="2778" w:right="117"/>
        <w:rPr>
          <w:sz w:val="20"/>
          <w:lang w:val="lt-LT"/>
        </w:rPr>
      </w:pPr>
      <w:r w:rsidRPr="004348B8">
        <w:rPr>
          <w:sz w:val="20"/>
          <w:lang w:val="lt-LT"/>
        </w:rPr>
        <w:t xml:space="preserve">Tarp skydelių turi būti įrengtas spyruoklinis mechanizmas, kuris garantuotų teisingą slėgį </w:t>
      </w:r>
      <w:proofErr w:type="spellStart"/>
      <w:r w:rsidRPr="004348B8">
        <w:rPr>
          <w:sz w:val="20"/>
          <w:lang w:val="lt-LT"/>
        </w:rPr>
        <w:t>tarpskydelių</w:t>
      </w:r>
      <w:proofErr w:type="spellEnd"/>
      <w:r w:rsidRPr="004348B8">
        <w:rPr>
          <w:sz w:val="20"/>
          <w:lang w:val="lt-LT"/>
        </w:rPr>
        <w:t>, užtikrintų išskleisto gaminio garso izoliaciją;</w:t>
      </w:r>
    </w:p>
    <w:p w14:paraId="5B77F3EB" w14:textId="77777777" w:rsidR="00B21B62" w:rsidRPr="004348B8" w:rsidRDefault="00000000">
      <w:pPr>
        <w:pStyle w:val="ListParagraph"/>
        <w:numPr>
          <w:ilvl w:val="0"/>
          <w:numId w:val="15"/>
        </w:numPr>
        <w:tabs>
          <w:tab w:val="left" w:pos="2778"/>
          <w:tab w:val="left" w:pos="2779"/>
        </w:tabs>
        <w:spacing w:line="244" w:lineRule="exact"/>
        <w:ind w:left="2778"/>
        <w:rPr>
          <w:sz w:val="20"/>
          <w:lang w:val="lt-LT"/>
        </w:rPr>
      </w:pPr>
      <w:r w:rsidRPr="004348B8">
        <w:rPr>
          <w:sz w:val="20"/>
          <w:lang w:val="lt-LT"/>
        </w:rPr>
        <w:t>Transformuojamose pertvarose turi būti įrengtos tos pačios sistemos</w:t>
      </w:r>
      <w:r w:rsidRPr="004348B8">
        <w:rPr>
          <w:spacing w:val="-11"/>
          <w:sz w:val="20"/>
          <w:lang w:val="lt-LT"/>
        </w:rPr>
        <w:t xml:space="preserve"> </w:t>
      </w:r>
      <w:r w:rsidRPr="004348B8">
        <w:rPr>
          <w:sz w:val="20"/>
          <w:lang w:val="lt-LT"/>
        </w:rPr>
        <w:t>durys.</w:t>
      </w:r>
    </w:p>
    <w:p w14:paraId="23D575BC" w14:textId="77777777" w:rsidR="00B21B62" w:rsidRPr="004348B8" w:rsidRDefault="00000000">
      <w:pPr>
        <w:pStyle w:val="BodyText"/>
        <w:tabs>
          <w:tab w:val="left" w:pos="4049"/>
          <w:tab w:val="left" w:pos="4939"/>
          <w:tab w:val="left" w:pos="5591"/>
          <w:tab w:val="left" w:pos="6521"/>
          <w:tab w:val="left" w:pos="7254"/>
          <w:tab w:val="left" w:pos="7756"/>
          <w:tab w:val="left" w:pos="8291"/>
          <w:tab w:val="left" w:pos="9159"/>
          <w:tab w:val="left" w:pos="9694"/>
          <w:tab w:val="left" w:pos="10551"/>
        </w:tabs>
        <w:ind w:left="1701" w:right="117" w:firstLine="680"/>
        <w:rPr>
          <w:lang w:val="lt-LT"/>
        </w:rPr>
      </w:pPr>
      <w:r w:rsidRPr="004348B8">
        <w:rPr>
          <w:lang w:val="lt-LT"/>
        </w:rPr>
        <w:t>Transformuojamų</w:t>
      </w:r>
      <w:r w:rsidRPr="004348B8">
        <w:rPr>
          <w:lang w:val="lt-LT"/>
        </w:rPr>
        <w:tab/>
        <w:t>pertvarų</w:t>
      </w:r>
      <w:r w:rsidRPr="004348B8">
        <w:rPr>
          <w:lang w:val="lt-LT"/>
        </w:rPr>
        <w:tab/>
        <w:t>tipas,</w:t>
      </w:r>
      <w:r w:rsidRPr="004348B8">
        <w:rPr>
          <w:lang w:val="lt-LT"/>
        </w:rPr>
        <w:tab/>
        <w:t>išvaizda,</w:t>
      </w:r>
      <w:r w:rsidRPr="004348B8">
        <w:rPr>
          <w:lang w:val="lt-LT"/>
        </w:rPr>
        <w:tab/>
        <w:t>spalva</w:t>
      </w:r>
      <w:r w:rsidRPr="004348B8">
        <w:rPr>
          <w:lang w:val="lt-LT"/>
        </w:rPr>
        <w:tab/>
        <w:t>turi</w:t>
      </w:r>
      <w:r w:rsidRPr="004348B8">
        <w:rPr>
          <w:lang w:val="lt-LT"/>
        </w:rPr>
        <w:tab/>
        <w:t>būti</w:t>
      </w:r>
      <w:r w:rsidRPr="004348B8">
        <w:rPr>
          <w:lang w:val="lt-LT"/>
        </w:rPr>
        <w:tab/>
        <w:t>taikoma</w:t>
      </w:r>
      <w:r w:rsidRPr="004348B8">
        <w:rPr>
          <w:lang w:val="lt-LT"/>
        </w:rPr>
        <w:tab/>
        <w:t>prie</w:t>
      </w:r>
      <w:r w:rsidRPr="004348B8">
        <w:rPr>
          <w:lang w:val="lt-LT"/>
        </w:rPr>
        <w:tab/>
        <w:t>bendros</w:t>
      </w:r>
      <w:r w:rsidRPr="004348B8">
        <w:rPr>
          <w:lang w:val="lt-LT"/>
        </w:rPr>
        <w:tab/>
      </w:r>
      <w:r w:rsidRPr="004348B8">
        <w:rPr>
          <w:spacing w:val="-3"/>
          <w:lang w:val="lt-LT"/>
        </w:rPr>
        <w:t xml:space="preserve">interjero </w:t>
      </w:r>
      <w:r w:rsidRPr="004348B8">
        <w:rPr>
          <w:lang w:val="lt-LT"/>
        </w:rPr>
        <w:t>koncepcijos, derinama su</w:t>
      </w:r>
      <w:r w:rsidRPr="004348B8">
        <w:rPr>
          <w:spacing w:val="-4"/>
          <w:lang w:val="lt-LT"/>
        </w:rPr>
        <w:t xml:space="preserve"> </w:t>
      </w:r>
      <w:r w:rsidRPr="004348B8">
        <w:rPr>
          <w:lang w:val="lt-LT"/>
        </w:rPr>
        <w:t>Užsakovu.</w:t>
      </w:r>
    </w:p>
    <w:p w14:paraId="4F126E56" w14:textId="77777777" w:rsidR="00B21B62" w:rsidRPr="004348B8" w:rsidRDefault="00B21B62">
      <w:pPr>
        <w:pStyle w:val="BodyText"/>
        <w:spacing w:before="9"/>
        <w:rPr>
          <w:sz w:val="19"/>
          <w:lang w:val="lt-LT"/>
        </w:rPr>
      </w:pPr>
    </w:p>
    <w:p w14:paraId="111FA632" w14:textId="77777777" w:rsidR="00B21B62" w:rsidRPr="004348B8" w:rsidRDefault="00000000">
      <w:pPr>
        <w:pStyle w:val="ListParagraph"/>
        <w:numPr>
          <w:ilvl w:val="2"/>
          <w:numId w:val="17"/>
        </w:numPr>
        <w:tabs>
          <w:tab w:val="left" w:pos="2782"/>
        </w:tabs>
        <w:spacing w:line="230" w:lineRule="exact"/>
        <w:ind w:left="2781"/>
        <w:jc w:val="both"/>
        <w:rPr>
          <w:sz w:val="20"/>
          <w:lang w:val="lt-LT"/>
        </w:rPr>
      </w:pPr>
      <w:bookmarkStart w:id="232" w:name="7.4.6_Grindys"/>
      <w:bookmarkEnd w:id="232"/>
      <w:r w:rsidRPr="004348B8">
        <w:rPr>
          <w:sz w:val="20"/>
          <w:lang w:val="lt-LT"/>
        </w:rPr>
        <w:t>Grindys</w:t>
      </w:r>
    </w:p>
    <w:p w14:paraId="0637948C" w14:textId="77777777" w:rsidR="00B21B62" w:rsidRPr="004348B8" w:rsidRDefault="00000000">
      <w:pPr>
        <w:pStyle w:val="BodyText"/>
        <w:ind w:left="1701" w:right="117" w:firstLine="709"/>
        <w:jc w:val="both"/>
        <w:rPr>
          <w:lang w:val="lt-LT"/>
        </w:rPr>
      </w:pPr>
      <w:r w:rsidRPr="004348B8">
        <w:rPr>
          <w:lang w:val="lt-LT"/>
        </w:rPr>
        <w:t>Grindų</w:t>
      </w:r>
      <w:r w:rsidRPr="004348B8">
        <w:rPr>
          <w:spacing w:val="-6"/>
          <w:lang w:val="lt-LT"/>
        </w:rPr>
        <w:t xml:space="preserve"> </w:t>
      </w:r>
      <w:r w:rsidRPr="004348B8">
        <w:rPr>
          <w:lang w:val="lt-LT"/>
        </w:rPr>
        <w:t>apkrovos</w:t>
      </w:r>
      <w:r w:rsidRPr="004348B8">
        <w:rPr>
          <w:spacing w:val="-7"/>
          <w:lang w:val="lt-LT"/>
        </w:rPr>
        <w:t xml:space="preserve"> </w:t>
      </w:r>
      <w:r w:rsidRPr="004348B8">
        <w:rPr>
          <w:lang w:val="lt-LT"/>
        </w:rPr>
        <w:t>parenkamos</w:t>
      </w:r>
      <w:r w:rsidRPr="004348B8">
        <w:rPr>
          <w:spacing w:val="-7"/>
          <w:lang w:val="lt-LT"/>
        </w:rPr>
        <w:t xml:space="preserve"> </w:t>
      </w:r>
      <w:r w:rsidRPr="004348B8">
        <w:rPr>
          <w:lang w:val="lt-LT"/>
        </w:rPr>
        <w:t>pagal</w:t>
      </w:r>
      <w:r w:rsidRPr="004348B8">
        <w:rPr>
          <w:spacing w:val="-6"/>
          <w:lang w:val="lt-LT"/>
        </w:rPr>
        <w:t xml:space="preserve"> </w:t>
      </w:r>
      <w:r w:rsidRPr="004348B8">
        <w:rPr>
          <w:lang w:val="lt-LT"/>
        </w:rPr>
        <w:t>STR</w:t>
      </w:r>
      <w:r w:rsidRPr="004348B8">
        <w:rPr>
          <w:spacing w:val="-7"/>
          <w:lang w:val="lt-LT"/>
        </w:rPr>
        <w:t xml:space="preserve"> </w:t>
      </w:r>
      <w:r w:rsidRPr="004348B8">
        <w:rPr>
          <w:lang w:val="lt-LT"/>
        </w:rPr>
        <w:t>2.05.04:2003</w:t>
      </w:r>
      <w:r w:rsidRPr="004348B8">
        <w:rPr>
          <w:spacing w:val="-5"/>
          <w:lang w:val="lt-LT"/>
        </w:rPr>
        <w:t xml:space="preserve"> </w:t>
      </w:r>
      <w:r w:rsidRPr="004348B8">
        <w:rPr>
          <w:lang w:val="lt-LT"/>
        </w:rPr>
        <w:t>“Poveikiai</w:t>
      </w:r>
      <w:r w:rsidRPr="004348B8">
        <w:rPr>
          <w:spacing w:val="-7"/>
          <w:lang w:val="lt-LT"/>
        </w:rPr>
        <w:t xml:space="preserve"> </w:t>
      </w:r>
      <w:r w:rsidRPr="004348B8">
        <w:rPr>
          <w:lang w:val="lt-LT"/>
        </w:rPr>
        <w:t>ir</w:t>
      </w:r>
      <w:r w:rsidRPr="004348B8">
        <w:rPr>
          <w:spacing w:val="-6"/>
          <w:lang w:val="lt-LT"/>
        </w:rPr>
        <w:t xml:space="preserve"> </w:t>
      </w:r>
      <w:r w:rsidRPr="004348B8">
        <w:rPr>
          <w:lang w:val="lt-LT"/>
        </w:rPr>
        <w:t>apkrovos”.</w:t>
      </w:r>
      <w:r w:rsidRPr="004348B8">
        <w:rPr>
          <w:spacing w:val="-6"/>
          <w:lang w:val="lt-LT"/>
        </w:rPr>
        <w:t xml:space="preserve"> </w:t>
      </w:r>
      <w:r w:rsidRPr="004348B8">
        <w:rPr>
          <w:lang w:val="lt-LT"/>
        </w:rPr>
        <w:t>Patalpos</w:t>
      </w:r>
      <w:r w:rsidRPr="004348B8">
        <w:rPr>
          <w:spacing w:val="-7"/>
          <w:lang w:val="lt-LT"/>
        </w:rPr>
        <w:t xml:space="preserve"> </w:t>
      </w:r>
      <w:r w:rsidRPr="004348B8">
        <w:rPr>
          <w:lang w:val="lt-LT"/>
        </w:rPr>
        <w:t>turi</w:t>
      </w:r>
      <w:r w:rsidRPr="004348B8">
        <w:rPr>
          <w:spacing w:val="-7"/>
          <w:lang w:val="lt-LT"/>
        </w:rPr>
        <w:t xml:space="preserve"> </w:t>
      </w:r>
      <w:r w:rsidRPr="004348B8">
        <w:rPr>
          <w:lang w:val="lt-LT"/>
        </w:rPr>
        <w:t>būti</w:t>
      </w:r>
      <w:r w:rsidRPr="004348B8">
        <w:rPr>
          <w:spacing w:val="-7"/>
          <w:lang w:val="lt-LT"/>
        </w:rPr>
        <w:t xml:space="preserve"> </w:t>
      </w:r>
      <w:r w:rsidRPr="004348B8">
        <w:rPr>
          <w:lang w:val="lt-LT"/>
        </w:rPr>
        <w:t xml:space="preserve">planuojamos ir suprojektuotos su vieta kompaktiškam archyvavimui kiekviename aukšte, su didžiausia apkrova 7,5 </w:t>
      </w:r>
      <w:proofErr w:type="spellStart"/>
      <w:r w:rsidRPr="004348B8">
        <w:rPr>
          <w:lang w:val="lt-LT"/>
        </w:rPr>
        <w:t>kN</w:t>
      </w:r>
      <w:proofErr w:type="spellEnd"/>
      <w:r w:rsidRPr="004348B8">
        <w:rPr>
          <w:lang w:val="lt-LT"/>
        </w:rPr>
        <w:t xml:space="preserve"> / m² pagal STR. Jos turi būti apriboto patekimo zonose pagal susitarimą su Užsakovu. Nepertraukiamo maitinimo šaltinio (UPS) patalpoje,</w:t>
      </w:r>
      <w:r w:rsidRPr="004348B8">
        <w:rPr>
          <w:spacing w:val="-6"/>
          <w:lang w:val="lt-LT"/>
        </w:rPr>
        <w:t xml:space="preserve"> </w:t>
      </w:r>
      <w:r w:rsidRPr="004348B8">
        <w:rPr>
          <w:lang w:val="lt-LT"/>
        </w:rPr>
        <w:t>generatoriaus</w:t>
      </w:r>
      <w:r w:rsidRPr="004348B8">
        <w:rPr>
          <w:spacing w:val="-6"/>
          <w:lang w:val="lt-LT"/>
        </w:rPr>
        <w:t xml:space="preserve"> </w:t>
      </w:r>
      <w:r w:rsidRPr="004348B8">
        <w:rPr>
          <w:lang w:val="lt-LT"/>
        </w:rPr>
        <w:t>patalpoje</w:t>
      </w:r>
      <w:r w:rsidRPr="004348B8">
        <w:rPr>
          <w:spacing w:val="-6"/>
          <w:lang w:val="lt-LT"/>
        </w:rPr>
        <w:t xml:space="preserve"> </w:t>
      </w:r>
      <w:r w:rsidRPr="004348B8">
        <w:rPr>
          <w:lang w:val="lt-LT"/>
        </w:rPr>
        <w:t>ir</w:t>
      </w:r>
      <w:r w:rsidRPr="004348B8">
        <w:rPr>
          <w:spacing w:val="-6"/>
          <w:lang w:val="lt-LT"/>
        </w:rPr>
        <w:t xml:space="preserve"> </w:t>
      </w:r>
      <w:r w:rsidRPr="004348B8">
        <w:rPr>
          <w:lang w:val="lt-LT"/>
        </w:rPr>
        <w:t>kitose</w:t>
      </w:r>
      <w:r w:rsidRPr="004348B8">
        <w:rPr>
          <w:spacing w:val="-5"/>
          <w:lang w:val="lt-LT"/>
        </w:rPr>
        <w:t xml:space="preserve"> </w:t>
      </w:r>
      <w:r w:rsidRPr="004348B8">
        <w:rPr>
          <w:lang w:val="lt-LT"/>
        </w:rPr>
        <w:t>techninėse</w:t>
      </w:r>
      <w:r w:rsidRPr="004348B8">
        <w:rPr>
          <w:spacing w:val="-6"/>
          <w:lang w:val="lt-LT"/>
        </w:rPr>
        <w:t xml:space="preserve"> </w:t>
      </w:r>
      <w:r w:rsidRPr="004348B8">
        <w:rPr>
          <w:lang w:val="lt-LT"/>
        </w:rPr>
        <w:t>patalpose,</w:t>
      </w:r>
      <w:r w:rsidRPr="004348B8">
        <w:rPr>
          <w:spacing w:val="-6"/>
          <w:lang w:val="lt-LT"/>
        </w:rPr>
        <w:t xml:space="preserve"> </w:t>
      </w:r>
      <w:r w:rsidRPr="004348B8">
        <w:rPr>
          <w:lang w:val="lt-LT"/>
        </w:rPr>
        <w:t>apkrovos</w:t>
      </w:r>
      <w:r w:rsidRPr="004348B8">
        <w:rPr>
          <w:spacing w:val="-6"/>
          <w:lang w:val="lt-LT"/>
        </w:rPr>
        <w:t xml:space="preserve"> </w:t>
      </w:r>
      <w:r w:rsidRPr="004348B8">
        <w:rPr>
          <w:lang w:val="lt-LT"/>
        </w:rPr>
        <w:t>tūri</w:t>
      </w:r>
      <w:r w:rsidRPr="004348B8">
        <w:rPr>
          <w:spacing w:val="-6"/>
          <w:lang w:val="lt-LT"/>
        </w:rPr>
        <w:t xml:space="preserve"> </w:t>
      </w:r>
      <w:r w:rsidRPr="004348B8">
        <w:rPr>
          <w:lang w:val="lt-LT"/>
        </w:rPr>
        <w:t>būti</w:t>
      </w:r>
      <w:r w:rsidRPr="004348B8">
        <w:rPr>
          <w:spacing w:val="-7"/>
          <w:lang w:val="lt-LT"/>
        </w:rPr>
        <w:t xml:space="preserve"> </w:t>
      </w:r>
      <w:r w:rsidRPr="004348B8">
        <w:rPr>
          <w:lang w:val="lt-LT"/>
        </w:rPr>
        <w:t>peržiūrimos</w:t>
      </w:r>
      <w:r w:rsidRPr="004348B8">
        <w:rPr>
          <w:spacing w:val="-5"/>
          <w:lang w:val="lt-LT"/>
        </w:rPr>
        <w:t xml:space="preserve"> </w:t>
      </w:r>
      <w:r w:rsidRPr="004348B8">
        <w:rPr>
          <w:lang w:val="lt-LT"/>
        </w:rPr>
        <w:t>ir</w:t>
      </w:r>
      <w:r w:rsidRPr="004348B8">
        <w:rPr>
          <w:spacing w:val="-6"/>
          <w:lang w:val="lt-LT"/>
        </w:rPr>
        <w:t xml:space="preserve"> </w:t>
      </w:r>
      <w:r w:rsidRPr="004348B8">
        <w:rPr>
          <w:lang w:val="lt-LT"/>
        </w:rPr>
        <w:t>nustatytos</w:t>
      </w:r>
      <w:r w:rsidRPr="004348B8">
        <w:rPr>
          <w:spacing w:val="-6"/>
          <w:lang w:val="lt-LT"/>
        </w:rPr>
        <w:t xml:space="preserve"> </w:t>
      </w:r>
      <w:r w:rsidRPr="004348B8">
        <w:rPr>
          <w:lang w:val="lt-LT"/>
        </w:rPr>
        <w:t>konkrečiai kiekvienu atveju dėl didelio jų skaičiaus ir bendros apkrovos. Visos konstrukcijos turi būti suprojektuotos atsižvelgiant į galimas apkrovas krovinių gabenimo ir įrengimo metu. Sustiprintos konstrukcijos grindys turės būti numatomos pagalbinėse, techninio aptarnavimo patalpose ir koridoriuose (vietose, kurios yra veikiamos monetų vežimėlių ir kitų sunkiasvorių krovinių sukuriamos</w:t>
      </w:r>
      <w:r w:rsidRPr="004348B8">
        <w:rPr>
          <w:spacing w:val="-2"/>
          <w:lang w:val="lt-LT"/>
        </w:rPr>
        <w:t xml:space="preserve"> </w:t>
      </w:r>
      <w:r w:rsidRPr="004348B8">
        <w:rPr>
          <w:lang w:val="lt-LT"/>
        </w:rPr>
        <w:t>apkrovos).</w:t>
      </w:r>
    </w:p>
    <w:p w14:paraId="1D4A842C" w14:textId="77777777" w:rsidR="00B21B62" w:rsidRPr="004348B8" w:rsidRDefault="00000000">
      <w:pPr>
        <w:pStyle w:val="BodyText"/>
        <w:ind w:left="1701" w:right="117" w:firstLine="426"/>
        <w:jc w:val="both"/>
        <w:rPr>
          <w:lang w:val="lt-LT"/>
        </w:rPr>
      </w:pPr>
      <w:r w:rsidRPr="004348B8">
        <w:rPr>
          <w:lang w:val="lt-LT"/>
        </w:rPr>
        <w:t>Administracinėse patalpose privalo būti numatomos pakeliamo tipo grindys, po kuriomis specialiuose kanaluose pravedamos</w:t>
      </w:r>
      <w:r w:rsidRPr="004348B8">
        <w:rPr>
          <w:spacing w:val="-14"/>
          <w:lang w:val="lt-LT"/>
        </w:rPr>
        <w:t xml:space="preserve"> </w:t>
      </w:r>
      <w:r w:rsidRPr="004348B8">
        <w:rPr>
          <w:lang w:val="lt-LT"/>
        </w:rPr>
        <w:t>reikiamos</w:t>
      </w:r>
      <w:r w:rsidRPr="004348B8">
        <w:rPr>
          <w:spacing w:val="-13"/>
          <w:lang w:val="lt-LT"/>
        </w:rPr>
        <w:t xml:space="preserve"> </w:t>
      </w:r>
      <w:r w:rsidRPr="004348B8">
        <w:rPr>
          <w:lang w:val="lt-LT"/>
        </w:rPr>
        <w:t>komunikacijos.</w:t>
      </w:r>
      <w:r w:rsidRPr="004348B8">
        <w:rPr>
          <w:spacing w:val="-12"/>
          <w:lang w:val="lt-LT"/>
        </w:rPr>
        <w:t xml:space="preserve"> </w:t>
      </w:r>
      <w:r w:rsidRPr="004348B8">
        <w:rPr>
          <w:lang w:val="lt-LT"/>
        </w:rPr>
        <w:t>Galutinė</w:t>
      </w:r>
      <w:r w:rsidRPr="004348B8">
        <w:rPr>
          <w:spacing w:val="-13"/>
          <w:lang w:val="lt-LT"/>
        </w:rPr>
        <w:t xml:space="preserve"> </w:t>
      </w:r>
      <w:r w:rsidRPr="004348B8">
        <w:rPr>
          <w:lang w:val="lt-LT"/>
        </w:rPr>
        <w:t>grindų</w:t>
      </w:r>
      <w:r w:rsidRPr="004348B8">
        <w:rPr>
          <w:spacing w:val="-12"/>
          <w:lang w:val="lt-LT"/>
        </w:rPr>
        <w:t xml:space="preserve"> </w:t>
      </w:r>
      <w:r w:rsidRPr="004348B8">
        <w:rPr>
          <w:lang w:val="lt-LT"/>
        </w:rPr>
        <w:t>danga</w:t>
      </w:r>
      <w:r w:rsidRPr="004348B8">
        <w:rPr>
          <w:spacing w:val="-12"/>
          <w:lang w:val="lt-LT"/>
        </w:rPr>
        <w:t xml:space="preserve"> </w:t>
      </w:r>
      <w:r w:rsidRPr="004348B8">
        <w:rPr>
          <w:lang w:val="lt-LT"/>
        </w:rPr>
        <w:t>–</w:t>
      </w:r>
      <w:r w:rsidRPr="004348B8">
        <w:rPr>
          <w:spacing w:val="-12"/>
          <w:lang w:val="lt-LT"/>
        </w:rPr>
        <w:t xml:space="preserve"> </w:t>
      </w:r>
      <w:r w:rsidRPr="004348B8">
        <w:rPr>
          <w:lang w:val="lt-LT"/>
        </w:rPr>
        <w:t>kiliminio</w:t>
      </w:r>
      <w:r w:rsidRPr="004348B8">
        <w:rPr>
          <w:spacing w:val="-11"/>
          <w:lang w:val="lt-LT"/>
        </w:rPr>
        <w:t xml:space="preserve"> </w:t>
      </w:r>
      <w:r w:rsidRPr="004348B8">
        <w:rPr>
          <w:lang w:val="lt-LT"/>
        </w:rPr>
        <w:t>tipo</w:t>
      </w:r>
      <w:r w:rsidRPr="004348B8">
        <w:rPr>
          <w:spacing w:val="-12"/>
          <w:lang w:val="lt-LT"/>
        </w:rPr>
        <w:t xml:space="preserve"> </w:t>
      </w:r>
      <w:r w:rsidRPr="004348B8">
        <w:rPr>
          <w:lang w:val="lt-LT"/>
        </w:rPr>
        <w:t>dangos</w:t>
      </w:r>
      <w:r w:rsidRPr="004348B8">
        <w:rPr>
          <w:spacing w:val="-13"/>
          <w:lang w:val="lt-LT"/>
        </w:rPr>
        <w:t xml:space="preserve"> </w:t>
      </w:r>
      <w:r w:rsidRPr="004348B8">
        <w:rPr>
          <w:lang w:val="lt-LT"/>
        </w:rPr>
        <w:t>(kiliminės</w:t>
      </w:r>
      <w:r w:rsidRPr="004348B8">
        <w:rPr>
          <w:spacing w:val="-14"/>
          <w:lang w:val="lt-LT"/>
        </w:rPr>
        <w:t xml:space="preserve"> </w:t>
      </w:r>
      <w:r w:rsidRPr="004348B8">
        <w:rPr>
          <w:lang w:val="lt-LT"/>
        </w:rPr>
        <w:t>plytelės)</w:t>
      </w:r>
      <w:r w:rsidRPr="004348B8">
        <w:rPr>
          <w:spacing w:val="-12"/>
          <w:lang w:val="lt-LT"/>
        </w:rPr>
        <w:t xml:space="preserve"> </w:t>
      </w:r>
      <w:r w:rsidRPr="004348B8">
        <w:rPr>
          <w:lang w:val="lt-LT"/>
        </w:rPr>
        <w:t>pasižyminčios ilgaamžiškumu, atsparumu dėvėjimuisi, lengvai valomos ir prižiūrimos. Neleidžiamas joks aukščių skirtumas tarp skirtingų patalpų. Grindjuostės – pagal pasirinktą dangos tipą (kiliminių</w:t>
      </w:r>
      <w:r w:rsidRPr="004348B8">
        <w:rPr>
          <w:spacing w:val="-11"/>
          <w:lang w:val="lt-LT"/>
        </w:rPr>
        <w:t xml:space="preserve"> </w:t>
      </w:r>
      <w:r w:rsidRPr="004348B8">
        <w:rPr>
          <w:lang w:val="lt-LT"/>
        </w:rPr>
        <w:t>plytelių).</w:t>
      </w:r>
    </w:p>
    <w:p w14:paraId="4EBD4022" w14:textId="77777777" w:rsidR="00B21B62" w:rsidRPr="004348B8" w:rsidRDefault="00B21B62">
      <w:pPr>
        <w:jc w:val="both"/>
        <w:rPr>
          <w:lang w:val="lt-LT"/>
        </w:rPr>
        <w:sectPr w:rsidR="00B21B62" w:rsidRPr="004348B8">
          <w:pgSz w:w="11910" w:h="16840"/>
          <w:pgMar w:top="820" w:right="560" w:bottom="280" w:left="0" w:header="613" w:footer="0" w:gutter="0"/>
          <w:cols w:space="1296"/>
        </w:sectPr>
      </w:pPr>
    </w:p>
    <w:p w14:paraId="4D524260" w14:textId="77777777" w:rsidR="00B21B62" w:rsidRPr="004348B8" w:rsidRDefault="00B21B62">
      <w:pPr>
        <w:pStyle w:val="BodyText"/>
        <w:rPr>
          <w:lang w:val="lt-LT"/>
        </w:rPr>
      </w:pPr>
    </w:p>
    <w:p w14:paraId="67C93789" w14:textId="77777777" w:rsidR="00B21B62" w:rsidRPr="004348B8" w:rsidRDefault="00B21B62">
      <w:pPr>
        <w:pStyle w:val="BodyText"/>
        <w:rPr>
          <w:lang w:val="lt-LT"/>
        </w:rPr>
      </w:pPr>
    </w:p>
    <w:p w14:paraId="2D647ABB" w14:textId="77777777" w:rsidR="00B21B62" w:rsidRPr="004348B8" w:rsidRDefault="00B21B62">
      <w:pPr>
        <w:pStyle w:val="BodyText"/>
        <w:spacing w:before="4"/>
        <w:rPr>
          <w:sz w:val="17"/>
          <w:lang w:val="lt-LT"/>
        </w:rPr>
      </w:pPr>
    </w:p>
    <w:p w14:paraId="02C52A5C" w14:textId="77777777" w:rsidR="00B21B62" w:rsidRPr="004348B8" w:rsidRDefault="00000000">
      <w:pPr>
        <w:pStyle w:val="BodyText"/>
        <w:spacing w:before="92"/>
        <w:ind w:left="1701" w:right="117" w:firstLine="426"/>
        <w:jc w:val="both"/>
        <w:rPr>
          <w:lang w:val="lt-LT"/>
        </w:rPr>
      </w:pPr>
      <w:r w:rsidRPr="004348B8">
        <w:rPr>
          <w:lang w:val="lt-LT"/>
        </w:rPr>
        <w:t xml:space="preserve">Sanitariniai mazgai – naudojamos pakeliamo tipo grindys, po kuriomis specialiuose kanaluose pravedamos reikiamos komunikacijos. Numatoma grindų hidroizoliacija. Galutinė grindų danga – keraminės, akmens masės ar </w:t>
      </w:r>
      <w:proofErr w:type="spellStart"/>
      <w:r w:rsidRPr="004348B8">
        <w:rPr>
          <w:lang w:val="lt-LT"/>
        </w:rPr>
        <w:t>terazzo</w:t>
      </w:r>
      <w:proofErr w:type="spellEnd"/>
      <w:r w:rsidRPr="004348B8">
        <w:rPr>
          <w:lang w:val="lt-LT"/>
        </w:rPr>
        <w:t xml:space="preserve"> plytelės arba </w:t>
      </w:r>
      <w:proofErr w:type="spellStart"/>
      <w:r w:rsidRPr="004348B8">
        <w:rPr>
          <w:lang w:val="lt-LT"/>
        </w:rPr>
        <w:t>poliuretaninės</w:t>
      </w:r>
      <w:proofErr w:type="spellEnd"/>
      <w:r w:rsidRPr="004348B8">
        <w:rPr>
          <w:lang w:val="lt-LT"/>
        </w:rPr>
        <w:t>, epoksidinės grindų dangos. Grindjuostės – pagal pasirinktą grindų dangos tipą.</w:t>
      </w:r>
    </w:p>
    <w:p w14:paraId="60F6B767" w14:textId="77777777" w:rsidR="00B21B62" w:rsidRPr="004348B8" w:rsidRDefault="00000000">
      <w:pPr>
        <w:pStyle w:val="BodyText"/>
        <w:ind w:left="1701" w:right="116" w:firstLine="426"/>
        <w:jc w:val="both"/>
        <w:rPr>
          <w:lang w:val="lt-LT"/>
        </w:rPr>
      </w:pPr>
      <w:r w:rsidRPr="004348B8">
        <w:rPr>
          <w:lang w:val="lt-LT"/>
        </w:rPr>
        <w:t>Techninės paskirties patalpos – aukštos kokybės paviršiaus betoninės grindys, apdirbtos specialiaisiais kietikliais, pasižyminčios ilgaamžiškumu, geromis mechaninėmis savybėmis bei lengvai prižiūrimos. Jei keliami papildomi estetiniai</w:t>
      </w:r>
      <w:r w:rsidRPr="004348B8">
        <w:rPr>
          <w:spacing w:val="-11"/>
          <w:lang w:val="lt-LT"/>
        </w:rPr>
        <w:t xml:space="preserve"> </w:t>
      </w:r>
      <w:r w:rsidRPr="004348B8">
        <w:rPr>
          <w:lang w:val="lt-LT"/>
        </w:rPr>
        <w:t>reikalavimai,</w:t>
      </w:r>
      <w:r w:rsidRPr="004348B8">
        <w:rPr>
          <w:spacing w:val="-10"/>
          <w:lang w:val="lt-LT"/>
        </w:rPr>
        <w:t xml:space="preserve"> </w:t>
      </w:r>
      <w:r w:rsidRPr="004348B8">
        <w:rPr>
          <w:lang w:val="lt-LT"/>
        </w:rPr>
        <w:t>galima</w:t>
      </w:r>
      <w:r w:rsidRPr="004348B8">
        <w:rPr>
          <w:spacing w:val="-13"/>
          <w:lang w:val="lt-LT"/>
        </w:rPr>
        <w:t xml:space="preserve"> </w:t>
      </w:r>
      <w:r w:rsidRPr="004348B8">
        <w:rPr>
          <w:lang w:val="lt-LT"/>
        </w:rPr>
        <w:t>įrengti</w:t>
      </w:r>
      <w:r w:rsidRPr="004348B8">
        <w:rPr>
          <w:spacing w:val="-10"/>
          <w:lang w:val="lt-LT"/>
        </w:rPr>
        <w:t xml:space="preserve"> </w:t>
      </w:r>
      <w:r w:rsidRPr="004348B8">
        <w:rPr>
          <w:lang w:val="lt-LT"/>
        </w:rPr>
        <w:t>epoksidines,</w:t>
      </w:r>
      <w:r w:rsidRPr="004348B8">
        <w:rPr>
          <w:spacing w:val="-11"/>
          <w:lang w:val="lt-LT"/>
        </w:rPr>
        <w:t xml:space="preserve"> </w:t>
      </w:r>
      <w:proofErr w:type="spellStart"/>
      <w:r w:rsidRPr="004348B8">
        <w:rPr>
          <w:lang w:val="lt-LT"/>
        </w:rPr>
        <w:t>poliuretanines</w:t>
      </w:r>
      <w:proofErr w:type="spellEnd"/>
      <w:r w:rsidRPr="004348B8">
        <w:rPr>
          <w:spacing w:val="-10"/>
          <w:lang w:val="lt-LT"/>
        </w:rPr>
        <w:t xml:space="preserve"> </w:t>
      </w:r>
      <w:r w:rsidRPr="004348B8">
        <w:rPr>
          <w:lang w:val="lt-LT"/>
        </w:rPr>
        <w:t>grindis.</w:t>
      </w:r>
      <w:r w:rsidRPr="004348B8">
        <w:rPr>
          <w:spacing w:val="-11"/>
          <w:lang w:val="lt-LT"/>
        </w:rPr>
        <w:t xml:space="preserve"> </w:t>
      </w:r>
      <w:r w:rsidRPr="004348B8">
        <w:rPr>
          <w:lang w:val="lt-LT"/>
        </w:rPr>
        <w:t>Grindjuostės</w:t>
      </w:r>
      <w:r w:rsidRPr="004348B8">
        <w:rPr>
          <w:spacing w:val="-10"/>
          <w:lang w:val="lt-LT"/>
        </w:rPr>
        <w:t xml:space="preserve"> </w:t>
      </w:r>
      <w:r w:rsidRPr="004348B8">
        <w:rPr>
          <w:lang w:val="lt-LT"/>
        </w:rPr>
        <w:t>–</w:t>
      </w:r>
      <w:r w:rsidRPr="004348B8">
        <w:rPr>
          <w:spacing w:val="-12"/>
          <w:lang w:val="lt-LT"/>
        </w:rPr>
        <w:t xml:space="preserve"> </w:t>
      </w:r>
      <w:r w:rsidRPr="004348B8">
        <w:rPr>
          <w:lang w:val="lt-LT"/>
        </w:rPr>
        <w:t>pagal</w:t>
      </w:r>
      <w:r w:rsidRPr="004348B8">
        <w:rPr>
          <w:spacing w:val="-11"/>
          <w:lang w:val="lt-LT"/>
        </w:rPr>
        <w:t xml:space="preserve"> </w:t>
      </w:r>
      <w:r w:rsidRPr="004348B8">
        <w:rPr>
          <w:lang w:val="lt-LT"/>
        </w:rPr>
        <w:t>pasirinktą</w:t>
      </w:r>
      <w:r w:rsidRPr="004348B8">
        <w:rPr>
          <w:spacing w:val="-11"/>
          <w:lang w:val="lt-LT"/>
        </w:rPr>
        <w:t xml:space="preserve"> </w:t>
      </w:r>
      <w:r w:rsidRPr="004348B8">
        <w:rPr>
          <w:lang w:val="lt-LT"/>
        </w:rPr>
        <w:t>grindų</w:t>
      </w:r>
      <w:r w:rsidRPr="004348B8">
        <w:rPr>
          <w:spacing w:val="-11"/>
          <w:lang w:val="lt-LT"/>
        </w:rPr>
        <w:t xml:space="preserve"> </w:t>
      </w:r>
      <w:r w:rsidRPr="004348B8">
        <w:rPr>
          <w:lang w:val="lt-LT"/>
        </w:rPr>
        <w:t>dangos tipą.</w:t>
      </w:r>
    </w:p>
    <w:p w14:paraId="73E6DC29" w14:textId="77777777" w:rsidR="00B21B62" w:rsidRPr="004348B8" w:rsidRDefault="00000000">
      <w:pPr>
        <w:pStyle w:val="BodyText"/>
        <w:spacing w:before="1"/>
        <w:ind w:left="1701" w:right="117" w:firstLine="426"/>
        <w:jc w:val="both"/>
        <w:rPr>
          <w:lang w:val="lt-LT"/>
        </w:rPr>
      </w:pPr>
      <w:r w:rsidRPr="004348B8">
        <w:rPr>
          <w:lang w:val="lt-LT"/>
        </w:rPr>
        <w:t xml:space="preserve">Laiptinės - turint aukštos kokybės </w:t>
      </w:r>
      <w:proofErr w:type="spellStart"/>
      <w:r w:rsidRPr="004348B8">
        <w:rPr>
          <w:lang w:val="lt-LT"/>
        </w:rPr>
        <w:t>laiptatakius</w:t>
      </w:r>
      <w:proofErr w:type="spellEnd"/>
      <w:r w:rsidRPr="004348B8">
        <w:rPr>
          <w:lang w:val="lt-LT"/>
        </w:rPr>
        <w:t xml:space="preserve">, galima betoną apdoroti poliuretanu arba </w:t>
      </w:r>
      <w:proofErr w:type="spellStart"/>
      <w:r w:rsidRPr="004348B8">
        <w:rPr>
          <w:lang w:val="lt-LT"/>
        </w:rPr>
        <w:t>epoksidu</w:t>
      </w:r>
      <w:proofErr w:type="spellEnd"/>
      <w:r w:rsidRPr="004348B8">
        <w:rPr>
          <w:lang w:val="lt-LT"/>
        </w:rPr>
        <w:t xml:space="preserve"> arba klijuoti akmens masės plyteles, granitą, marmurą. Grindjuostės – pagal pasirinktą grindų dangos tipą. Turėklai numatomi iš </w:t>
      </w:r>
      <w:proofErr w:type="spellStart"/>
      <w:r w:rsidRPr="004348B8">
        <w:rPr>
          <w:lang w:val="lt-LT"/>
        </w:rPr>
        <w:t>nerūdyjančio</w:t>
      </w:r>
      <w:proofErr w:type="spellEnd"/>
      <w:r w:rsidRPr="004348B8">
        <w:rPr>
          <w:lang w:val="lt-LT"/>
        </w:rPr>
        <w:t xml:space="preserve"> plieno.</w:t>
      </w:r>
    </w:p>
    <w:p w14:paraId="7A98F765" w14:textId="77777777" w:rsidR="00B21B62" w:rsidRPr="004348B8" w:rsidRDefault="00000000">
      <w:pPr>
        <w:pStyle w:val="BodyText"/>
        <w:ind w:left="1701" w:right="117" w:firstLine="426"/>
        <w:jc w:val="both"/>
        <w:rPr>
          <w:lang w:val="lt-LT"/>
        </w:rPr>
      </w:pPr>
      <w:r w:rsidRPr="004348B8">
        <w:rPr>
          <w:lang w:val="lt-LT"/>
        </w:rPr>
        <w:t>Grindų sprendimai turi būti suprojektuoti taip, kad jie būtų optimalūs, atsižvelgiant į patalpų paskirtį ir aplinkos valymą, įskaitant perėjimą prie horizontalių paviršių ir tarp skirtingų medžiagų ir komponentų.</w:t>
      </w:r>
    </w:p>
    <w:p w14:paraId="5957CA1D" w14:textId="77777777" w:rsidR="00B21B62" w:rsidRPr="004348B8" w:rsidRDefault="00000000">
      <w:pPr>
        <w:pStyle w:val="BodyText"/>
        <w:ind w:left="1701" w:right="116" w:firstLine="426"/>
        <w:jc w:val="both"/>
        <w:rPr>
          <w:lang w:val="lt-LT"/>
        </w:rPr>
      </w:pPr>
      <w:r w:rsidRPr="004348B8">
        <w:rPr>
          <w:lang w:val="lt-LT"/>
        </w:rPr>
        <w:t>Pilnas dangų sprendimas, įskaitant aktyvias dalis, turi užtikrinti būtinus garso reikalavimus ir būti suprojektuotas su minimalia galimybe garsui sklisti. Garso izoliacija turi būti pažymėta visuose dangų planuose. Visi gretimų grindų plotai</w:t>
      </w:r>
      <w:r w:rsidRPr="004348B8">
        <w:rPr>
          <w:spacing w:val="-13"/>
          <w:lang w:val="lt-LT"/>
        </w:rPr>
        <w:t xml:space="preserve"> </w:t>
      </w:r>
      <w:r w:rsidRPr="004348B8">
        <w:rPr>
          <w:lang w:val="lt-LT"/>
        </w:rPr>
        <w:t>turi</w:t>
      </w:r>
      <w:r w:rsidRPr="004348B8">
        <w:rPr>
          <w:spacing w:val="-13"/>
          <w:lang w:val="lt-LT"/>
        </w:rPr>
        <w:t xml:space="preserve"> </w:t>
      </w:r>
      <w:r w:rsidRPr="004348B8">
        <w:rPr>
          <w:lang w:val="lt-LT"/>
        </w:rPr>
        <w:t>būti</w:t>
      </w:r>
      <w:r w:rsidRPr="004348B8">
        <w:rPr>
          <w:spacing w:val="-14"/>
          <w:lang w:val="lt-LT"/>
        </w:rPr>
        <w:t xml:space="preserve"> </w:t>
      </w:r>
      <w:r w:rsidRPr="004348B8">
        <w:rPr>
          <w:lang w:val="lt-LT"/>
        </w:rPr>
        <w:t>plane.</w:t>
      </w:r>
      <w:r w:rsidRPr="004348B8">
        <w:rPr>
          <w:spacing w:val="-13"/>
          <w:lang w:val="lt-LT"/>
        </w:rPr>
        <w:t xml:space="preserve"> </w:t>
      </w:r>
      <w:r w:rsidRPr="004348B8">
        <w:rPr>
          <w:lang w:val="lt-LT"/>
        </w:rPr>
        <w:t>Nepaisant</w:t>
      </w:r>
      <w:r w:rsidRPr="004348B8">
        <w:rPr>
          <w:spacing w:val="-13"/>
          <w:lang w:val="lt-LT"/>
        </w:rPr>
        <w:t xml:space="preserve"> </w:t>
      </w:r>
      <w:r w:rsidRPr="004348B8">
        <w:rPr>
          <w:lang w:val="lt-LT"/>
        </w:rPr>
        <w:t>galimų</w:t>
      </w:r>
      <w:r w:rsidRPr="004348B8">
        <w:rPr>
          <w:spacing w:val="-12"/>
          <w:lang w:val="lt-LT"/>
        </w:rPr>
        <w:t xml:space="preserve"> </w:t>
      </w:r>
      <w:r w:rsidRPr="004348B8">
        <w:rPr>
          <w:lang w:val="lt-LT"/>
        </w:rPr>
        <w:t>skirtingų</w:t>
      </w:r>
      <w:r w:rsidRPr="004348B8">
        <w:rPr>
          <w:spacing w:val="-13"/>
          <w:lang w:val="lt-LT"/>
        </w:rPr>
        <w:t xml:space="preserve"> </w:t>
      </w:r>
      <w:r w:rsidRPr="004348B8">
        <w:rPr>
          <w:lang w:val="lt-LT"/>
        </w:rPr>
        <w:t>grindų</w:t>
      </w:r>
      <w:r w:rsidRPr="004348B8">
        <w:rPr>
          <w:spacing w:val="-12"/>
          <w:lang w:val="lt-LT"/>
        </w:rPr>
        <w:t xml:space="preserve"> </w:t>
      </w:r>
      <w:r w:rsidRPr="004348B8">
        <w:rPr>
          <w:lang w:val="lt-LT"/>
        </w:rPr>
        <w:t>medžiagų</w:t>
      </w:r>
      <w:r w:rsidRPr="004348B8">
        <w:rPr>
          <w:spacing w:val="-13"/>
          <w:lang w:val="lt-LT"/>
        </w:rPr>
        <w:t xml:space="preserve"> </w:t>
      </w:r>
      <w:r w:rsidRPr="004348B8">
        <w:rPr>
          <w:lang w:val="lt-LT"/>
        </w:rPr>
        <w:t>panaudojimo,</w:t>
      </w:r>
      <w:r w:rsidRPr="004348B8">
        <w:rPr>
          <w:spacing w:val="-14"/>
          <w:lang w:val="lt-LT"/>
        </w:rPr>
        <w:t xml:space="preserve"> </w:t>
      </w:r>
      <w:r w:rsidRPr="004348B8">
        <w:rPr>
          <w:lang w:val="lt-LT"/>
        </w:rPr>
        <w:t>jokių</w:t>
      </w:r>
      <w:r w:rsidRPr="004348B8">
        <w:rPr>
          <w:spacing w:val="-13"/>
          <w:lang w:val="lt-LT"/>
        </w:rPr>
        <w:t xml:space="preserve"> </w:t>
      </w:r>
      <w:r w:rsidRPr="004348B8">
        <w:rPr>
          <w:lang w:val="lt-LT"/>
        </w:rPr>
        <w:t>skirtumų</w:t>
      </w:r>
      <w:r w:rsidRPr="004348B8">
        <w:rPr>
          <w:spacing w:val="-11"/>
          <w:lang w:val="lt-LT"/>
        </w:rPr>
        <w:t xml:space="preserve"> </w:t>
      </w:r>
      <w:r w:rsidRPr="004348B8">
        <w:rPr>
          <w:lang w:val="lt-LT"/>
        </w:rPr>
        <w:t>ar</w:t>
      </w:r>
      <w:r w:rsidRPr="004348B8">
        <w:rPr>
          <w:spacing w:val="-15"/>
          <w:lang w:val="lt-LT"/>
        </w:rPr>
        <w:t xml:space="preserve"> </w:t>
      </w:r>
      <w:r w:rsidRPr="004348B8">
        <w:rPr>
          <w:lang w:val="lt-LT"/>
        </w:rPr>
        <w:t>nuokrypių</w:t>
      </w:r>
      <w:r w:rsidRPr="004348B8">
        <w:rPr>
          <w:spacing w:val="-13"/>
          <w:lang w:val="lt-LT"/>
        </w:rPr>
        <w:t xml:space="preserve"> </w:t>
      </w:r>
      <w:r w:rsidRPr="004348B8">
        <w:rPr>
          <w:lang w:val="lt-LT"/>
        </w:rPr>
        <w:t>tarp</w:t>
      </w:r>
      <w:r w:rsidRPr="004348B8">
        <w:rPr>
          <w:spacing w:val="-12"/>
          <w:lang w:val="lt-LT"/>
        </w:rPr>
        <w:t xml:space="preserve"> </w:t>
      </w:r>
      <w:r w:rsidRPr="004348B8">
        <w:rPr>
          <w:lang w:val="lt-LT"/>
        </w:rPr>
        <w:t>grindų aukščio neturi</w:t>
      </w:r>
      <w:r w:rsidRPr="004348B8">
        <w:rPr>
          <w:spacing w:val="-4"/>
          <w:lang w:val="lt-LT"/>
        </w:rPr>
        <w:t xml:space="preserve"> </w:t>
      </w:r>
      <w:r w:rsidRPr="004348B8">
        <w:rPr>
          <w:lang w:val="lt-LT"/>
        </w:rPr>
        <w:t>būti.</w:t>
      </w:r>
    </w:p>
    <w:p w14:paraId="17F18E15" w14:textId="77777777" w:rsidR="00B21B62" w:rsidRPr="004348B8" w:rsidRDefault="00000000">
      <w:pPr>
        <w:pStyle w:val="BodyText"/>
        <w:spacing w:before="1"/>
        <w:ind w:left="1701" w:right="117" w:firstLine="426"/>
        <w:jc w:val="both"/>
        <w:rPr>
          <w:lang w:val="lt-LT"/>
        </w:rPr>
      </w:pPr>
      <w:r w:rsidRPr="004348B8">
        <w:rPr>
          <w:lang w:val="lt-LT"/>
        </w:rPr>
        <w:t>Biuro</w:t>
      </w:r>
      <w:r w:rsidRPr="004348B8">
        <w:rPr>
          <w:spacing w:val="-11"/>
          <w:lang w:val="lt-LT"/>
        </w:rPr>
        <w:t xml:space="preserve"> </w:t>
      </w:r>
      <w:r w:rsidRPr="004348B8">
        <w:rPr>
          <w:lang w:val="lt-LT"/>
        </w:rPr>
        <w:t>patalpose,</w:t>
      </w:r>
      <w:r w:rsidRPr="004348B8">
        <w:rPr>
          <w:spacing w:val="-9"/>
          <w:lang w:val="lt-LT"/>
        </w:rPr>
        <w:t xml:space="preserve"> </w:t>
      </w:r>
      <w:r w:rsidRPr="004348B8">
        <w:rPr>
          <w:lang w:val="lt-LT"/>
        </w:rPr>
        <w:t>daugiausia,</w:t>
      </w:r>
      <w:r w:rsidRPr="004348B8">
        <w:rPr>
          <w:spacing w:val="-9"/>
          <w:lang w:val="lt-LT"/>
        </w:rPr>
        <w:t xml:space="preserve"> </w:t>
      </w:r>
      <w:r w:rsidRPr="004348B8">
        <w:rPr>
          <w:lang w:val="lt-LT"/>
        </w:rPr>
        <w:t>turėtų</w:t>
      </w:r>
      <w:r w:rsidRPr="004348B8">
        <w:rPr>
          <w:spacing w:val="-9"/>
          <w:lang w:val="lt-LT"/>
        </w:rPr>
        <w:t xml:space="preserve"> </w:t>
      </w:r>
      <w:r w:rsidRPr="004348B8">
        <w:rPr>
          <w:lang w:val="lt-LT"/>
        </w:rPr>
        <w:t>būti</w:t>
      </w:r>
      <w:r w:rsidRPr="004348B8">
        <w:rPr>
          <w:spacing w:val="-10"/>
          <w:lang w:val="lt-LT"/>
        </w:rPr>
        <w:t xml:space="preserve"> </w:t>
      </w:r>
      <w:r w:rsidRPr="004348B8">
        <w:rPr>
          <w:lang w:val="lt-LT"/>
        </w:rPr>
        <w:t>numatomos</w:t>
      </w:r>
      <w:r w:rsidRPr="004348B8">
        <w:rPr>
          <w:spacing w:val="-10"/>
          <w:lang w:val="lt-LT"/>
        </w:rPr>
        <w:t xml:space="preserve"> </w:t>
      </w:r>
      <w:r w:rsidRPr="004348B8">
        <w:rPr>
          <w:lang w:val="lt-LT"/>
        </w:rPr>
        <w:t>kiliminės</w:t>
      </w:r>
      <w:r w:rsidRPr="004348B8">
        <w:rPr>
          <w:spacing w:val="-9"/>
          <w:lang w:val="lt-LT"/>
        </w:rPr>
        <w:t xml:space="preserve"> </w:t>
      </w:r>
      <w:r w:rsidRPr="004348B8">
        <w:rPr>
          <w:lang w:val="lt-LT"/>
        </w:rPr>
        <w:t>plytelės.</w:t>
      </w:r>
      <w:r w:rsidRPr="004348B8">
        <w:rPr>
          <w:spacing w:val="-10"/>
          <w:lang w:val="lt-LT"/>
        </w:rPr>
        <w:t xml:space="preserve"> </w:t>
      </w:r>
      <w:r w:rsidRPr="004348B8">
        <w:rPr>
          <w:lang w:val="lt-LT"/>
        </w:rPr>
        <w:t>Alternatyvi</w:t>
      </w:r>
      <w:r w:rsidRPr="004348B8">
        <w:rPr>
          <w:spacing w:val="-11"/>
          <w:lang w:val="lt-LT"/>
        </w:rPr>
        <w:t xml:space="preserve"> </w:t>
      </w:r>
      <w:r w:rsidRPr="004348B8">
        <w:rPr>
          <w:lang w:val="lt-LT"/>
        </w:rPr>
        <w:t>danga</w:t>
      </w:r>
      <w:r w:rsidRPr="004348B8">
        <w:rPr>
          <w:spacing w:val="-10"/>
          <w:lang w:val="lt-LT"/>
        </w:rPr>
        <w:t xml:space="preserve"> </w:t>
      </w:r>
      <w:r w:rsidRPr="004348B8">
        <w:rPr>
          <w:lang w:val="lt-LT"/>
        </w:rPr>
        <w:t>kitose</w:t>
      </w:r>
      <w:r w:rsidRPr="004348B8">
        <w:rPr>
          <w:spacing w:val="-11"/>
          <w:lang w:val="lt-LT"/>
        </w:rPr>
        <w:t xml:space="preserve"> </w:t>
      </w:r>
      <w:r w:rsidRPr="004348B8">
        <w:rPr>
          <w:lang w:val="lt-LT"/>
        </w:rPr>
        <w:t>patalpose</w:t>
      </w:r>
      <w:r w:rsidRPr="004348B8">
        <w:rPr>
          <w:spacing w:val="-9"/>
          <w:lang w:val="lt-LT"/>
        </w:rPr>
        <w:t xml:space="preserve"> </w:t>
      </w:r>
      <w:r w:rsidRPr="004348B8">
        <w:rPr>
          <w:lang w:val="lt-LT"/>
        </w:rPr>
        <w:t>gali</w:t>
      </w:r>
      <w:r w:rsidRPr="004348B8">
        <w:rPr>
          <w:spacing w:val="-10"/>
          <w:lang w:val="lt-LT"/>
        </w:rPr>
        <w:t xml:space="preserve"> </w:t>
      </w:r>
      <w:r w:rsidRPr="004348B8">
        <w:rPr>
          <w:lang w:val="lt-LT"/>
        </w:rPr>
        <w:t>būti naudojama gavus Užsakovo</w:t>
      </w:r>
      <w:r w:rsidRPr="004348B8">
        <w:rPr>
          <w:spacing w:val="-4"/>
          <w:lang w:val="lt-LT"/>
        </w:rPr>
        <w:t xml:space="preserve"> </w:t>
      </w:r>
      <w:r w:rsidRPr="004348B8">
        <w:rPr>
          <w:lang w:val="lt-LT"/>
        </w:rPr>
        <w:t>pritarimą.</w:t>
      </w:r>
    </w:p>
    <w:p w14:paraId="28E48369" w14:textId="77777777" w:rsidR="00B21B62" w:rsidRPr="004348B8" w:rsidRDefault="00000000">
      <w:pPr>
        <w:pStyle w:val="BodyText"/>
        <w:ind w:left="1701" w:right="119" w:firstLine="426"/>
        <w:jc w:val="both"/>
        <w:rPr>
          <w:lang w:val="lt-LT"/>
        </w:rPr>
      </w:pPr>
      <w:r w:rsidRPr="004348B8">
        <w:rPr>
          <w:lang w:val="lt-LT"/>
        </w:rPr>
        <w:t>Įėjimo,</w:t>
      </w:r>
      <w:r w:rsidRPr="004348B8">
        <w:rPr>
          <w:spacing w:val="-16"/>
          <w:lang w:val="lt-LT"/>
        </w:rPr>
        <w:t xml:space="preserve"> </w:t>
      </w:r>
      <w:r w:rsidRPr="004348B8">
        <w:rPr>
          <w:lang w:val="lt-LT"/>
        </w:rPr>
        <w:t>priėmimo,</w:t>
      </w:r>
      <w:r w:rsidRPr="004348B8">
        <w:rPr>
          <w:spacing w:val="-16"/>
          <w:lang w:val="lt-LT"/>
        </w:rPr>
        <w:t xml:space="preserve"> </w:t>
      </w:r>
      <w:r w:rsidRPr="004348B8">
        <w:rPr>
          <w:lang w:val="lt-LT"/>
        </w:rPr>
        <w:t>laiptų</w:t>
      </w:r>
      <w:r w:rsidRPr="004348B8">
        <w:rPr>
          <w:spacing w:val="-16"/>
          <w:lang w:val="lt-LT"/>
        </w:rPr>
        <w:t xml:space="preserve"> </w:t>
      </w:r>
      <w:r w:rsidRPr="004348B8">
        <w:rPr>
          <w:lang w:val="lt-LT"/>
        </w:rPr>
        <w:t>ir</w:t>
      </w:r>
      <w:r w:rsidRPr="004348B8">
        <w:rPr>
          <w:spacing w:val="-15"/>
          <w:lang w:val="lt-LT"/>
        </w:rPr>
        <w:t xml:space="preserve"> </w:t>
      </w:r>
      <w:r w:rsidRPr="004348B8">
        <w:rPr>
          <w:lang w:val="lt-LT"/>
        </w:rPr>
        <w:t>pan.</w:t>
      </w:r>
      <w:r w:rsidRPr="004348B8">
        <w:rPr>
          <w:spacing w:val="-15"/>
          <w:lang w:val="lt-LT"/>
        </w:rPr>
        <w:t xml:space="preserve"> </w:t>
      </w:r>
      <w:r w:rsidRPr="004348B8">
        <w:rPr>
          <w:lang w:val="lt-LT"/>
        </w:rPr>
        <w:t>zonų,</w:t>
      </w:r>
      <w:r w:rsidRPr="004348B8">
        <w:rPr>
          <w:spacing w:val="-16"/>
          <w:lang w:val="lt-LT"/>
        </w:rPr>
        <w:t xml:space="preserve"> </w:t>
      </w:r>
      <w:r w:rsidRPr="004348B8">
        <w:rPr>
          <w:lang w:val="lt-LT"/>
        </w:rPr>
        <w:t>kuriose</w:t>
      </w:r>
      <w:r w:rsidRPr="004348B8">
        <w:rPr>
          <w:spacing w:val="-15"/>
          <w:lang w:val="lt-LT"/>
        </w:rPr>
        <w:t xml:space="preserve"> </w:t>
      </w:r>
      <w:r w:rsidRPr="004348B8">
        <w:rPr>
          <w:lang w:val="lt-LT"/>
        </w:rPr>
        <w:t>vyksta</w:t>
      </w:r>
      <w:r w:rsidRPr="004348B8">
        <w:rPr>
          <w:spacing w:val="-15"/>
          <w:lang w:val="lt-LT"/>
        </w:rPr>
        <w:t xml:space="preserve"> </w:t>
      </w:r>
      <w:r w:rsidRPr="004348B8">
        <w:rPr>
          <w:lang w:val="lt-LT"/>
        </w:rPr>
        <w:t>intensyvus</w:t>
      </w:r>
      <w:r w:rsidRPr="004348B8">
        <w:rPr>
          <w:spacing w:val="-15"/>
          <w:lang w:val="lt-LT"/>
        </w:rPr>
        <w:t xml:space="preserve"> </w:t>
      </w:r>
      <w:r w:rsidRPr="004348B8">
        <w:rPr>
          <w:lang w:val="lt-LT"/>
        </w:rPr>
        <w:t>judėjimas</w:t>
      </w:r>
      <w:r w:rsidRPr="004348B8">
        <w:rPr>
          <w:spacing w:val="-16"/>
          <w:lang w:val="lt-LT"/>
        </w:rPr>
        <w:t xml:space="preserve"> </w:t>
      </w:r>
      <w:r w:rsidRPr="004348B8">
        <w:rPr>
          <w:lang w:val="lt-LT"/>
        </w:rPr>
        <w:t>ir</w:t>
      </w:r>
      <w:r w:rsidRPr="004348B8">
        <w:rPr>
          <w:spacing w:val="-15"/>
          <w:lang w:val="lt-LT"/>
        </w:rPr>
        <w:t xml:space="preserve"> </w:t>
      </w:r>
      <w:r w:rsidRPr="004348B8">
        <w:rPr>
          <w:lang w:val="lt-LT"/>
        </w:rPr>
        <w:t>apkrovos,</w:t>
      </w:r>
      <w:r w:rsidRPr="004348B8">
        <w:rPr>
          <w:spacing w:val="-16"/>
          <w:lang w:val="lt-LT"/>
        </w:rPr>
        <w:t xml:space="preserve"> </w:t>
      </w:r>
      <w:r w:rsidRPr="004348B8">
        <w:rPr>
          <w:lang w:val="lt-LT"/>
        </w:rPr>
        <w:t>danga,</w:t>
      </w:r>
      <w:r w:rsidRPr="004348B8">
        <w:rPr>
          <w:spacing w:val="-15"/>
          <w:lang w:val="lt-LT"/>
        </w:rPr>
        <w:t xml:space="preserve"> </w:t>
      </w:r>
      <w:r w:rsidRPr="004348B8">
        <w:rPr>
          <w:lang w:val="lt-LT"/>
        </w:rPr>
        <w:t>turėtų</w:t>
      </w:r>
      <w:r w:rsidRPr="004348B8">
        <w:rPr>
          <w:spacing w:val="-15"/>
          <w:lang w:val="lt-LT"/>
        </w:rPr>
        <w:t xml:space="preserve"> </w:t>
      </w:r>
      <w:r w:rsidRPr="004348B8">
        <w:rPr>
          <w:lang w:val="lt-LT"/>
        </w:rPr>
        <w:t>būti</w:t>
      </w:r>
      <w:r w:rsidRPr="004348B8">
        <w:rPr>
          <w:spacing w:val="-17"/>
          <w:lang w:val="lt-LT"/>
        </w:rPr>
        <w:t xml:space="preserve"> </w:t>
      </w:r>
      <w:r w:rsidRPr="004348B8">
        <w:rPr>
          <w:lang w:val="lt-LT"/>
        </w:rPr>
        <w:t xml:space="preserve">natūralaus akmens, granito arba marmuro, </w:t>
      </w:r>
      <w:proofErr w:type="spellStart"/>
      <w:r w:rsidRPr="004348B8">
        <w:rPr>
          <w:lang w:val="lt-LT"/>
        </w:rPr>
        <w:t>terazzo</w:t>
      </w:r>
      <w:proofErr w:type="spellEnd"/>
      <w:r w:rsidRPr="004348B8">
        <w:rPr>
          <w:lang w:val="lt-LT"/>
        </w:rPr>
        <w:t xml:space="preserve"> plytelės patvirtinta Užsakovo. Tualetas ir dušas turi būti išklotas keraminėmis arba akmens masės ar </w:t>
      </w:r>
      <w:proofErr w:type="spellStart"/>
      <w:r w:rsidRPr="004348B8">
        <w:rPr>
          <w:lang w:val="lt-LT"/>
        </w:rPr>
        <w:t>terazzo</w:t>
      </w:r>
      <w:proofErr w:type="spellEnd"/>
      <w:r w:rsidRPr="004348B8">
        <w:rPr>
          <w:lang w:val="lt-LT"/>
        </w:rPr>
        <w:t xml:space="preserve"> plytelėmis, atspariomis</w:t>
      </w:r>
      <w:r w:rsidRPr="004348B8">
        <w:rPr>
          <w:spacing w:val="-6"/>
          <w:lang w:val="lt-LT"/>
        </w:rPr>
        <w:t xml:space="preserve"> </w:t>
      </w:r>
      <w:r w:rsidRPr="004348B8">
        <w:rPr>
          <w:lang w:val="lt-LT"/>
        </w:rPr>
        <w:t>slydimui.</w:t>
      </w:r>
    </w:p>
    <w:p w14:paraId="61922D6E" w14:textId="77777777" w:rsidR="00B21B62" w:rsidRPr="004348B8" w:rsidRDefault="00000000">
      <w:pPr>
        <w:pStyle w:val="BodyText"/>
        <w:ind w:left="1700" w:right="118" w:firstLine="426"/>
        <w:jc w:val="both"/>
        <w:rPr>
          <w:lang w:val="lt-LT"/>
        </w:rPr>
      </w:pPr>
      <w:r w:rsidRPr="004348B8">
        <w:rPr>
          <w:lang w:val="lt-LT"/>
        </w:rPr>
        <w:t xml:space="preserve">Grindjuostės numatomos pagal pasirinktos dangos tipą. Aukštesnio įrengimo standarto, bei intensyvaus judėjimo (koridoriai, laiptinės ir pan.) patalpose, grindjuostės turėtų būti - apsaugotos nuo spyrių ir </w:t>
      </w:r>
      <w:proofErr w:type="spellStart"/>
      <w:r w:rsidRPr="004348B8">
        <w:rPr>
          <w:lang w:val="lt-LT"/>
        </w:rPr>
        <w:t>pan.Visos</w:t>
      </w:r>
      <w:proofErr w:type="spellEnd"/>
      <w:r w:rsidRPr="004348B8">
        <w:rPr>
          <w:lang w:val="lt-LT"/>
        </w:rPr>
        <w:t xml:space="preserve"> grindų apdailos medžiagos privalo neturėti arba turėti leistiną (pagal BREEAM HEA 02) </w:t>
      </w:r>
      <w:proofErr w:type="spellStart"/>
      <w:r w:rsidRPr="004348B8">
        <w:rPr>
          <w:lang w:val="lt-LT"/>
        </w:rPr>
        <w:t>formaldehidų</w:t>
      </w:r>
      <w:proofErr w:type="spellEnd"/>
      <w:r w:rsidRPr="004348B8">
        <w:rPr>
          <w:lang w:val="lt-LT"/>
        </w:rPr>
        <w:t xml:space="preserve"> ir lakiųjų organinių junginių kiekį. Tai turi būti patvirtinta medžiagų specifikacijoje.</w:t>
      </w:r>
    </w:p>
    <w:p w14:paraId="3FE5D071" w14:textId="77777777" w:rsidR="00B21B62" w:rsidRPr="004348B8" w:rsidRDefault="00B21B62">
      <w:pPr>
        <w:pStyle w:val="BodyText"/>
        <w:rPr>
          <w:lang w:val="lt-LT"/>
        </w:rPr>
      </w:pPr>
    </w:p>
    <w:p w14:paraId="6E7A6613" w14:textId="77777777" w:rsidR="00B21B62" w:rsidRPr="004348B8" w:rsidRDefault="00000000">
      <w:pPr>
        <w:pStyle w:val="ListParagraph"/>
        <w:numPr>
          <w:ilvl w:val="2"/>
          <w:numId w:val="17"/>
        </w:numPr>
        <w:tabs>
          <w:tab w:val="left" w:pos="2781"/>
        </w:tabs>
        <w:ind w:left="2780"/>
        <w:jc w:val="both"/>
        <w:rPr>
          <w:sz w:val="20"/>
          <w:lang w:val="lt-LT"/>
        </w:rPr>
      </w:pPr>
      <w:bookmarkStart w:id="233" w:name="7.4.7_Posėdžių_salių_ir_biuro_patalpų_gr"/>
      <w:bookmarkEnd w:id="233"/>
      <w:r w:rsidRPr="004348B8">
        <w:rPr>
          <w:sz w:val="20"/>
          <w:lang w:val="lt-LT"/>
        </w:rPr>
        <w:t>Posėdžių salių ir biuro patalpų</w:t>
      </w:r>
      <w:r w:rsidRPr="004348B8">
        <w:rPr>
          <w:spacing w:val="-5"/>
          <w:sz w:val="20"/>
          <w:lang w:val="lt-LT"/>
        </w:rPr>
        <w:t xml:space="preserve"> </w:t>
      </w:r>
      <w:r w:rsidRPr="004348B8">
        <w:rPr>
          <w:sz w:val="20"/>
          <w:lang w:val="lt-LT"/>
        </w:rPr>
        <w:t>grindys</w:t>
      </w:r>
    </w:p>
    <w:p w14:paraId="68AADDBD" w14:textId="77777777" w:rsidR="00B21B62" w:rsidRPr="004348B8" w:rsidRDefault="00000000">
      <w:pPr>
        <w:pStyle w:val="BodyText"/>
        <w:spacing w:line="229" w:lineRule="exact"/>
        <w:ind w:left="2381"/>
        <w:jc w:val="both"/>
        <w:rPr>
          <w:lang w:val="lt-LT"/>
        </w:rPr>
      </w:pPr>
      <w:r w:rsidRPr="004348B8">
        <w:rPr>
          <w:lang w:val="lt-LT"/>
        </w:rPr>
        <w:t>Turi būti numatyta aukštos kokybės kiliminių plytelių danga, atspari nešvarumams, lengvai valoma.</w:t>
      </w:r>
    </w:p>
    <w:p w14:paraId="7E0978CB" w14:textId="77777777" w:rsidR="00B21B62" w:rsidRPr="004348B8" w:rsidRDefault="00000000">
      <w:pPr>
        <w:pStyle w:val="BodyText"/>
        <w:spacing w:line="229" w:lineRule="exact"/>
        <w:ind w:left="2382"/>
        <w:jc w:val="both"/>
        <w:rPr>
          <w:lang w:val="lt-LT"/>
        </w:rPr>
      </w:pPr>
      <w:r w:rsidRPr="004348B8">
        <w:rPr>
          <w:u w:val="single"/>
          <w:lang w:val="lt-LT"/>
        </w:rPr>
        <w:t>Reikalavimai kiliminei dangai:</w:t>
      </w:r>
    </w:p>
    <w:p w14:paraId="4C6BFB7B" w14:textId="77777777" w:rsidR="00B21B62" w:rsidRPr="004348B8" w:rsidRDefault="00000000">
      <w:pPr>
        <w:pStyle w:val="ListParagraph"/>
        <w:numPr>
          <w:ilvl w:val="3"/>
          <w:numId w:val="17"/>
        </w:numPr>
        <w:tabs>
          <w:tab w:val="left" w:pos="2780"/>
        </w:tabs>
        <w:spacing w:before="1"/>
        <w:ind w:left="2779" w:right="116" w:hanging="358"/>
        <w:jc w:val="both"/>
        <w:rPr>
          <w:sz w:val="20"/>
          <w:lang w:val="lt-LT"/>
        </w:rPr>
      </w:pPr>
      <w:r w:rsidRPr="004348B8">
        <w:rPr>
          <w:sz w:val="20"/>
          <w:lang w:val="lt-LT"/>
        </w:rPr>
        <w:t>Kiliminės</w:t>
      </w:r>
      <w:r w:rsidRPr="004348B8">
        <w:rPr>
          <w:spacing w:val="-12"/>
          <w:sz w:val="20"/>
          <w:lang w:val="lt-LT"/>
        </w:rPr>
        <w:t xml:space="preserve"> </w:t>
      </w:r>
      <w:r w:rsidRPr="004348B8">
        <w:rPr>
          <w:sz w:val="20"/>
          <w:lang w:val="lt-LT"/>
        </w:rPr>
        <w:t>dangos</w:t>
      </w:r>
      <w:r w:rsidRPr="004348B8">
        <w:rPr>
          <w:spacing w:val="-11"/>
          <w:sz w:val="20"/>
          <w:lang w:val="lt-LT"/>
        </w:rPr>
        <w:t xml:space="preserve"> </w:t>
      </w:r>
      <w:r w:rsidRPr="004348B8">
        <w:rPr>
          <w:sz w:val="20"/>
          <w:lang w:val="lt-LT"/>
        </w:rPr>
        <w:t>plytelės</w:t>
      </w:r>
      <w:r w:rsidRPr="004348B8">
        <w:rPr>
          <w:spacing w:val="-11"/>
          <w:sz w:val="20"/>
          <w:lang w:val="lt-LT"/>
        </w:rPr>
        <w:t xml:space="preserve"> </w:t>
      </w:r>
      <w:r w:rsidRPr="004348B8">
        <w:rPr>
          <w:sz w:val="20"/>
          <w:lang w:val="lt-LT"/>
        </w:rPr>
        <w:t>turi</w:t>
      </w:r>
      <w:r w:rsidRPr="004348B8">
        <w:rPr>
          <w:spacing w:val="-13"/>
          <w:sz w:val="20"/>
          <w:lang w:val="lt-LT"/>
        </w:rPr>
        <w:t xml:space="preserve"> </w:t>
      </w:r>
      <w:r w:rsidRPr="004348B8">
        <w:rPr>
          <w:sz w:val="20"/>
          <w:lang w:val="lt-LT"/>
        </w:rPr>
        <w:t>būti</w:t>
      </w:r>
      <w:r w:rsidRPr="004348B8">
        <w:rPr>
          <w:spacing w:val="-12"/>
          <w:sz w:val="20"/>
          <w:lang w:val="lt-LT"/>
        </w:rPr>
        <w:t xml:space="preserve"> </w:t>
      </w:r>
      <w:r w:rsidRPr="004348B8">
        <w:rPr>
          <w:sz w:val="20"/>
          <w:lang w:val="lt-LT"/>
        </w:rPr>
        <w:t>dažytos</w:t>
      </w:r>
      <w:r w:rsidRPr="004348B8">
        <w:rPr>
          <w:spacing w:val="-11"/>
          <w:sz w:val="20"/>
          <w:lang w:val="lt-LT"/>
        </w:rPr>
        <w:t xml:space="preserve"> </w:t>
      </w:r>
      <w:r w:rsidRPr="004348B8">
        <w:rPr>
          <w:sz w:val="20"/>
          <w:lang w:val="lt-LT"/>
        </w:rPr>
        <w:t>spausdinimo</w:t>
      </w:r>
      <w:r w:rsidRPr="004348B8">
        <w:rPr>
          <w:spacing w:val="-12"/>
          <w:sz w:val="20"/>
          <w:lang w:val="lt-LT"/>
        </w:rPr>
        <w:t xml:space="preserve"> </w:t>
      </w:r>
      <w:r w:rsidRPr="004348B8">
        <w:rPr>
          <w:sz w:val="20"/>
          <w:lang w:val="lt-LT"/>
        </w:rPr>
        <w:t>būdu,</w:t>
      </w:r>
      <w:r w:rsidRPr="004348B8">
        <w:rPr>
          <w:spacing w:val="-12"/>
          <w:sz w:val="20"/>
          <w:lang w:val="lt-LT"/>
        </w:rPr>
        <w:t xml:space="preserve"> </w:t>
      </w:r>
      <w:r w:rsidRPr="004348B8">
        <w:rPr>
          <w:sz w:val="20"/>
          <w:lang w:val="lt-LT"/>
        </w:rPr>
        <w:t>pasitelkiant</w:t>
      </w:r>
      <w:r w:rsidRPr="004348B8">
        <w:rPr>
          <w:spacing w:val="-13"/>
          <w:sz w:val="20"/>
          <w:lang w:val="lt-LT"/>
        </w:rPr>
        <w:t xml:space="preserve"> </w:t>
      </w:r>
      <w:r w:rsidRPr="004348B8">
        <w:rPr>
          <w:sz w:val="20"/>
          <w:lang w:val="lt-LT"/>
        </w:rPr>
        <w:t>aukšto</w:t>
      </w:r>
      <w:r w:rsidRPr="004348B8">
        <w:rPr>
          <w:spacing w:val="-11"/>
          <w:sz w:val="20"/>
          <w:lang w:val="lt-LT"/>
        </w:rPr>
        <w:t xml:space="preserve"> </w:t>
      </w:r>
      <w:r w:rsidRPr="004348B8">
        <w:rPr>
          <w:sz w:val="20"/>
          <w:lang w:val="lt-LT"/>
        </w:rPr>
        <w:t>slėgio</w:t>
      </w:r>
      <w:r w:rsidRPr="004348B8">
        <w:rPr>
          <w:spacing w:val="-11"/>
          <w:sz w:val="20"/>
          <w:lang w:val="lt-LT"/>
        </w:rPr>
        <w:t xml:space="preserve"> </w:t>
      </w:r>
      <w:r w:rsidRPr="004348B8">
        <w:rPr>
          <w:sz w:val="20"/>
          <w:lang w:val="lt-LT"/>
        </w:rPr>
        <w:t>technologijas,</w:t>
      </w:r>
      <w:r w:rsidRPr="004348B8">
        <w:rPr>
          <w:spacing w:val="-12"/>
          <w:sz w:val="20"/>
          <w:lang w:val="lt-LT"/>
        </w:rPr>
        <w:t xml:space="preserve"> </w:t>
      </w:r>
      <w:r w:rsidRPr="004348B8">
        <w:rPr>
          <w:sz w:val="20"/>
          <w:lang w:val="lt-LT"/>
        </w:rPr>
        <w:t xml:space="preserve">kas leidžia išgauti išskirtinį piešinį ir spalvas bei aukštą </w:t>
      </w:r>
      <w:proofErr w:type="spellStart"/>
      <w:r w:rsidRPr="004348B8">
        <w:rPr>
          <w:sz w:val="20"/>
          <w:lang w:val="lt-LT"/>
        </w:rPr>
        <w:t>kokybę.Kiliminės</w:t>
      </w:r>
      <w:proofErr w:type="spellEnd"/>
      <w:r w:rsidRPr="004348B8">
        <w:rPr>
          <w:sz w:val="20"/>
          <w:lang w:val="lt-LT"/>
        </w:rPr>
        <w:t xml:space="preserve"> dangos plytelių spalva ir raštas turi būti varijuojantys, kas leistų </w:t>
      </w:r>
      <w:proofErr w:type="spellStart"/>
      <w:r w:rsidRPr="004348B8">
        <w:rPr>
          <w:sz w:val="20"/>
          <w:lang w:val="lt-LT"/>
        </w:rPr>
        <w:t>sukurtį</w:t>
      </w:r>
      <w:proofErr w:type="spellEnd"/>
      <w:r w:rsidRPr="004348B8">
        <w:rPr>
          <w:sz w:val="20"/>
          <w:lang w:val="lt-LT"/>
        </w:rPr>
        <w:t xml:space="preserve"> realistiškesnį bendrą</w:t>
      </w:r>
      <w:r w:rsidRPr="004348B8">
        <w:rPr>
          <w:spacing w:val="-9"/>
          <w:sz w:val="20"/>
          <w:lang w:val="lt-LT"/>
        </w:rPr>
        <w:t xml:space="preserve"> </w:t>
      </w:r>
      <w:r w:rsidRPr="004348B8">
        <w:rPr>
          <w:sz w:val="20"/>
          <w:lang w:val="lt-LT"/>
        </w:rPr>
        <w:t>piešinį;</w:t>
      </w:r>
    </w:p>
    <w:p w14:paraId="659B81B6" w14:textId="77777777" w:rsidR="00B21B62" w:rsidRPr="004348B8" w:rsidRDefault="00000000">
      <w:pPr>
        <w:pStyle w:val="ListParagraph"/>
        <w:numPr>
          <w:ilvl w:val="3"/>
          <w:numId w:val="17"/>
        </w:numPr>
        <w:tabs>
          <w:tab w:val="left" w:pos="2779"/>
          <w:tab w:val="left" w:pos="2780"/>
        </w:tabs>
        <w:spacing w:line="245" w:lineRule="exact"/>
        <w:ind w:left="2779" w:hanging="359"/>
        <w:rPr>
          <w:sz w:val="20"/>
          <w:lang w:val="lt-LT"/>
        </w:rPr>
      </w:pPr>
      <w:r w:rsidRPr="004348B8">
        <w:rPr>
          <w:sz w:val="20"/>
          <w:lang w:val="lt-LT"/>
        </w:rPr>
        <w:t>Pluoštas turi būti pjautinis iš 100%</w:t>
      </w:r>
      <w:r w:rsidRPr="004348B8">
        <w:rPr>
          <w:spacing w:val="-6"/>
          <w:sz w:val="20"/>
          <w:lang w:val="lt-LT"/>
        </w:rPr>
        <w:t xml:space="preserve"> </w:t>
      </w:r>
      <w:r w:rsidRPr="004348B8">
        <w:rPr>
          <w:sz w:val="20"/>
          <w:lang w:val="lt-LT"/>
        </w:rPr>
        <w:t>poliamido;</w:t>
      </w:r>
    </w:p>
    <w:p w14:paraId="19CC0FC4" w14:textId="77777777" w:rsidR="00B21B62" w:rsidRPr="004348B8" w:rsidRDefault="00000000">
      <w:pPr>
        <w:pStyle w:val="ListParagraph"/>
        <w:numPr>
          <w:ilvl w:val="3"/>
          <w:numId w:val="17"/>
        </w:numPr>
        <w:tabs>
          <w:tab w:val="left" w:pos="2779"/>
          <w:tab w:val="left" w:pos="2780"/>
        </w:tabs>
        <w:spacing w:line="244" w:lineRule="exact"/>
        <w:ind w:left="2779" w:hanging="359"/>
        <w:rPr>
          <w:sz w:val="20"/>
          <w:lang w:val="lt-LT"/>
        </w:rPr>
      </w:pPr>
      <w:r w:rsidRPr="004348B8">
        <w:rPr>
          <w:sz w:val="20"/>
          <w:lang w:val="lt-LT"/>
        </w:rPr>
        <w:t>Antrinis pagrindas turi būti iš ekologiškų, perdirbtų</w:t>
      </w:r>
      <w:r w:rsidRPr="004348B8">
        <w:rPr>
          <w:spacing w:val="-9"/>
          <w:sz w:val="20"/>
          <w:lang w:val="lt-LT"/>
        </w:rPr>
        <w:t xml:space="preserve"> </w:t>
      </w:r>
      <w:r w:rsidRPr="004348B8">
        <w:rPr>
          <w:sz w:val="20"/>
          <w:lang w:val="lt-LT"/>
        </w:rPr>
        <w:t>žaliavų;</w:t>
      </w:r>
    </w:p>
    <w:p w14:paraId="44859437" w14:textId="77777777" w:rsidR="00B21B62" w:rsidRPr="004348B8" w:rsidRDefault="00000000">
      <w:pPr>
        <w:pStyle w:val="ListParagraph"/>
        <w:numPr>
          <w:ilvl w:val="3"/>
          <w:numId w:val="17"/>
        </w:numPr>
        <w:tabs>
          <w:tab w:val="left" w:pos="2778"/>
          <w:tab w:val="left" w:pos="2779"/>
        </w:tabs>
        <w:spacing w:line="244" w:lineRule="exact"/>
        <w:ind w:left="2778" w:hanging="358"/>
        <w:rPr>
          <w:sz w:val="20"/>
          <w:lang w:val="lt-LT"/>
        </w:rPr>
      </w:pPr>
      <w:r w:rsidRPr="004348B8">
        <w:rPr>
          <w:sz w:val="20"/>
          <w:lang w:val="lt-LT"/>
        </w:rPr>
        <w:t>Teorinis storis ne mažesnis nei</w:t>
      </w:r>
      <w:r w:rsidRPr="004348B8">
        <w:rPr>
          <w:spacing w:val="-4"/>
          <w:sz w:val="20"/>
          <w:lang w:val="lt-LT"/>
        </w:rPr>
        <w:t xml:space="preserve"> </w:t>
      </w:r>
      <w:r w:rsidRPr="004348B8">
        <w:rPr>
          <w:sz w:val="20"/>
          <w:lang w:val="lt-LT"/>
        </w:rPr>
        <w:t>5,6mm;</w:t>
      </w:r>
    </w:p>
    <w:p w14:paraId="5393DCCB" w14:textId="77777777" w:rsidR="00B21B62" w:rsidRPr="004348B8" w:rsidRDefault="00000000">
      <w:pPr>
        <w:pStyle w:val="ListParagraph"/>
        <w:numPr>
          <w:ilvl w:val="3"/>
          <w:numId w:val="17"/>
        </w:numPr>
        <w:tabs>
          <w:tab w:val="left" w:pos="2778"/>
          <w:tab w:val="left" w:pos="2779"/>
        </w:tabs>
        <w:spacing w:line="244" w:lineRule="exact"/>
        <w:ind w:left="2778" w:hanging="358"/>
        <w:rPr>
          <w:sz w:val="20"/>
          <w:lang w:val="lt-LT"/>
        </w:rPr>
      </w:pPr>
      <w:r w:rsidRPr="004348B8">
        <w:rPr>
          <w:sz w:val="20"/>
          <w:lang w:val="lt-LT"/>
        </w:rPr>
        <w:t>Paviršiaus pluošto svoris turi būti ne mažesnis nei 400</w:t>
      </w:r>
      <w:r w:rsidRPr="004348B8">
        <w:rPr>
          <w:spacing w:val="-9"/>
          <w:sz w:val="20"/>
          <w:lang w:val="lt-LT"/>
        </w:rPr>
        <w:t xml:space="preserve"> </w:t>
      </w:r>
      <w:r w:rsidRPr="004348B8">
        <w:rPr>
          <w:sz w:val="20"/>
          <w:lang w:val="lt-LT"/>
        </w:rPr>
        <w:t>g/m2;</w:t>
      </w:r>
    </w:p>
    <w:p w14:paraId="6A8A3747" w14:textId="77777777" w:rsidR="00B21B62" w:rsidRPr="004348B8" w:rsidRDefault="00000000">
      <w:pPr>
        <w:pStyle w:val="ListParagraph"/>
        <w:numPr>
          <w:ilvl w:val="3"/>
          <w:numId w:val="17"/>
        </w:numPr>
        <w:tabs>
          <w:tab w:val="left" w:pos="2778"/>
          <w:tab w:val="left" w:pos="2779"/>
        </w:tabs>
        <w:spacing w:line="244" w:lineRule="exact"/>
        <w:ind w:left="2778" w:hanging="358"/>
        <w:rPr>
          <w:sz w:val="20"/>
          <w:lang w:val="lt-LT"/>
        </w:rPr>
      </w:pPr>
      <w:r w:rsidRPr="004348B8">
        <w:rPr>
          <w:sz w:val="20"/>
          <w:lang w:val="lt-LT"/>
        </w:rPr>
        <w:t>Dėvėjimosi klasė ne blogesnė nei</w:t>
      </w:r>
      <w:r w:rsidRPr="004348B8">
        <w:rPr>
          <w:spacing w:val="-6"/>
          <w:sz w:val="20"/>
          <w:lang w:val="lt-LT"/>
        </w:rPr>
        <w:t xml:space="preserve"> </w:t>
      </w:r>
      <w:r w:rsidRPr="004348B8">
        <w:rPr>
          <w:sz w:val="20"/>
          <w:lang w:val="lt-LT"/>
        </w:rPr>
        <w:t>33;</w:t>
      </w:r>
    </w:p>
    <w:p w14:paraId="53778F56" w14:textId="77777777" w:rsidR="00B21B62" w:rsidRPr="004348B8" w:rsidRDefault="00000000">
      <w:pPr>
        <w:pStyle w:val="ListParagraph"/>
        <w:numPr>
          <w:ilvl w:val="3"/>
          <w:numId w:val="17"/>
        </w:numPr>
        <w:tabs>
          <w:tab w:val="left" w:pos="2778"/>
          <w:tab w:val="left" w:pos="2779"/>
        </w:tabs>
        <w:ind w:left="2778" w:hanging="359"/>
        <w:rPr>
          <w:sz w:val="20"/>
          <w:lang w:val="lt-LT"/>
        </w:rPr>
      </w:pPr>
      <w:r w:rsidRPr="004348B8">
        <w:rPr>
          <w:sz w:val="20"/>
          <w:lang w:val="lt-LT"/>
        </w:rPr>
        <w:t>Reakcijos į ugnį klasė ne blogesnė nei</w:t>
      </w:r>
      <w:r w:rsidRPr="004348B8">
        <w:rPr>
          <w:spacing w:val="-8"/>
          <w:sz w:val="20"/>
          <w:lang w:val="lt-LT"/>
        </w:rPr>
        <w:t xml:space="preserve"> </w:t>
      </w:r>
      <w:r w:rsidRPr="004348B8">
        <w:rPr>
          <w:sz w:val="20"/>
          <w:lang w:val="lt-LT"/>
        </w:rPr>
        <w:t>Bfl-s1;</w:t>
      </w:r>
    </w:p>
    <w:p w14:paraId="2CC2A957" w14:textId="77777777" w:rsidR="00B21B62" w:rsidRPr="004348B8" w:rsidRDefault="00000000">
      <w:pPr>
        <w:pStyle w:val="ListParagraph"/>
        <w:numPr>
          <w:ilvl w:val="3"/>
          <w:numId w:val="17"/>
        </w:numPr>
        <w:tabs>
          <w:tab w:val="left" w:pos="2778"/>
          <w:tab w:val="left" w:pos="2779"/>
        </w:tabs>
        <w:spacing w:line="244" w:lineRule="exact"/>
        <w:ind w:left="2778" w:hanging="359"/>
        <w:rPr>
          <w:sz w:val="20"/>
          <w:lang w:val="lt-LT"/>
        </w:rPr>
      </w:pPr>
      <w:r w:rsidRPr="004348B8">
        <w:rPr>
          <w:sz w:val="20"/>
          <w:lang w:val="lt-LT"/>
        </w:rPr>
        <w:t>Slidumo klasė ne blogesnė nei</w:t>
      </w:r>
      <w:r w:rsidRPr="004348B8">
        <w:rPr>
          <w:spacing w:val="-6"/>
          <w:sz w:val="20"/>
          <w:lang w:val="lt-LT"/>
        </w:rPr>
        <w:t xml:space="preserve"> </w:t>
      </w:r>
      <w:r w:rsidRPr="004348B8">
        <w:rPr>
          <w:sz w:val="20"/>
          <w:lang w:val="lt-LT"/>
        </w:rPr>
        <w:t>DS;</w:t>
      </w:r>
    </w:p>
    <w:p w14:paraId="42E732F1" w14:textId="77777777" w:rsidR="00B21B62" w:rsidRPr="004348B8" w:rsidRDefault="00000000">
      <w:pPr>
        <w:pStyle w:val="ListParagraph"/>
        <w:numPr>
          <w:ilvl w:val="3"/>
          <w:numId w:val="17"/>
        </w:numPr>
        <w:tabs>
          <w:tab w:val="left" w:pos="2778"/>
          <w:tab w:val="left" w:pos="2779"/>
        </w:tabs>
        <w:spacing w:line="244" w:lineRule="exact"/>
        <w:ind w:left="2778" w:hanging="359"/>
        <w:rPr>
          <w:sz w:val="20"/>
          <w:lang w:val="lt-LT"/>
        </w:rPr>
      </w:pPr>
      <w:proofErr w:type="spellStart"/>
      <w:r w:rsidRPr="004348B8">
        <w:rPr>
          <w:sz w:val="20"/>
          <w:lang w:val="lt-LT"/>
        </w:rPr>
        <w:t>Antistatiškumas</w:t>
      </w:r>
      <w:proofErr w:type="spellEnd"/>
      <w:r w:rsidRPr="004348B8">
        <w:rPr>
          <w:spacing w:val="-1"/>
          <w:sz w:val="20"/>
          <w:lang w:val="lt-LT"/>
        </w:rPr>
        <w:t xml:space="preserve"> </w:t>
      </w:r>
      <w:r w:rsidRPr="004348B8">
        <w:rPr>
          <w:sz w:val="20"/>
          <w:lang w:val="lt-LT"/>
        </w:rPr>
        <w:t>≤2KV;</w:t>
      </w:r>
    </w:p>
    <w:p w14:paraId="3A9A1434" w14:textId="77777777" w:rsidR="00B21B62" w:rsidRPr="004348B8" w:rsidRDefault="00000000">
      <w:pPr>
        <w:pStyle w:val="ListParagraph"/>
        <w:numPr>
          <w:ilvl w:val="3"/>
          <w:numId w:val="17"/>
        </w:numPr>
        <w:tabs>
          <w:tab w:val="left" w:pos="2777"/>
          <w:tab w:val="left" w:pos="2778"/>
        </w:tabs>
        <w:spacing w:line="244" w:lineRule="exact"/>
        <w:ind w:left="2777" w:hanging="358"/>
        <w:rPr>
          <w:sz w:val="20"/>
          <w:lang w:val="lt-LT"/>
        </w:rPr>
      </w:pPr>
      <w:r w:rsidRPr="004348B8">
        <w:rPr>
          <w:sz w:val="20"/>
          <w:lang w:val="lt-LT"/>
        </w:rPr>
        <w:t>Paviršiaus atsparumas ≤109</w:t>
      </w:r>
      <w:r w:rsidRPr="004348B8">
        <w:rPr>
          <w:spacing w:val="-3"/>
          <w:sz w:val="20"/>
          <w:lang w:val="lt-LT"/>
        </w:rPr>
        <w:t xml:space="preserve"> </w:t>
      </w:r>
      <w:r w:rsidRPr="004348B8">
        <w:rPr>
          <w:sz w:val="20"/>
          <w:lang w:val="lt-LT"/>
        </w:rPr>
        <w:t>Ω;</w:t>
      </w:r>
    </w:p>
    <w:p w14:paraId="4405E1C3" w14:textId="77777777" w:rsidR="00B21B62" w:rsidRPr="004348B8" w:rsidRDefault="00000000">
      <w:pPr>
        <w:pStyle w:val="ListParagraph"/>
        <w:numPr>
          <w:ilvl w:val="3"/>
          <w:numId w:val="17"/>
        </w:numPr>
        <w:tabs>
          <w:tab w:val="left" w:pos="2777"/>
          <w:tab w:val="left" w:pos="2778"/>
        </w:tabs>
        <w:spacing w:line="244" w:lineRule="exact"/>
        <w:ind w:left="2777" w:hanging="358"/>
        <w:rPr>
          <w:sz w:val="20"/>
          <w:lang w:val="lt-LT"/>
        </w:rPr>
      </w:pPr>
      <w:r w:rsidRPr="004348B8">
        <w:rPr>
          <w:sz w:val="20"/>
          <w:lang w:val="lt-LT"/>
        </w:rPr>
        <w:t>Smūgio garso sulaikymas</w:t>
      </w:r>
      <w:r w:rsidRPr="004348B8">
        <w:rPr>
          <w:spacing w:val="-4"/>
          <w:sz w:val="20"/>
          <w:lang w:val="lt-LT"/>
        </w:rPr>
        <w:t xml:space="preserve"> </w:t>
      </w:r>
      <w:r w:rsidRPr="004348B8">
        <w:rPr>
          <w:sz w:val="20"/>
          <w:lang w:val="lt-LT"/>
        </w:rPr>
        <w:t>24Db;</w:t>
      </w:r>
    </w:p>
    <w:p w14:paraId="30B2CBA2" w14:textId="77777777" w:rsidR="00B21B62" w:rsidRPr="004348B8" w:rsidRDefault="00000000">
      <w:pPr>
        <w:pStyle w:val="ListParagraph"/>
        <w:numPr>
          <w:ilvl w:val="3"/>
          <w:numId w:val="17"/>
        </w:numPr>
        <w:tabs>
          <w:tab w:val="left" w:pos="2777"/>
          <w:tab w:val="left" w:pos="2778"/>
        </w:tabs>
        <w:ind w:left="2777" w:hanging="358"/>
        <w:rPr>
          <w:sz w:val="20"/>
          <w:lang w:val="lt-LT"/>
        </w:rPr>
      </w:pPr>
      <w:r w:rsidRPr="004348B8">
        <w:rPr>
          <w:sz w:val="20"/>
          <w:lang w:val="lt-LT"/>
        </w:rPr>
        <w:t>Garso absorbcija ne mažesnė nei</w:t>
      </w:r>
      <w:r w:rsidRPr="004348B8">
        <w:rPr>
          <w:spacing w:val="-4"/>
          <w:sz w:val="20"/>
          <w:lang w:val="lt-LT"/>
        </w:rPr>
        <w:t xml:space="preserve"> </w:t>
      </w:r>
      <w:r w:rsidRPr="004348B8">
        <w:rPr>
          <w:sz w:val="20"/>
          <w:lang w:val="lt-LT"/>
        </w:rPr>
        <w:t>0,20;</w:t>
      </w:r>
    </w:p>
    <w:p w14:paraId="563ADEDE" w14:textId="77777777" w:rsidR="00B21B62" w:rsidRPr="004348B8" w:rsidRDefault="00000000">
      <w:pPr>
        <w:pStyle w:val="ListParagraph"/>
        <w:numPr>
          <w:ilvl w:val="3"/>
          <w:numId w:val="17"/>
        </w:numPr>
        <w:tabs>
          <w:tab w:val="left" w:pos="2777"/>
          <w:tab w:val="left" w:pos="2778"/>
        </w:tabs>
        <w:spacing w:line="244" w:lineRule="exact"/>
        <w:ind w:left="2777" w:hanging="358"/>
        <w:rPr>
          <w:sz w:val="20"/>
          <w:lang w:val="lt-LT"/>
        </w:rPr>
      </w:pPr>
      <w:r w:rsidRPr="004348B8">
        <w:rPr>
          <w:sz w:val="20"/>
          <w:lang w:val="lt-LT"/>
        </w:rPr>
        <w:t>Spalvos atsparumas šviesos poveikiui</w:t>
      </w:r>
      <w:r w:rsidRPr="004348B8">
        <w:rPr>
          <w:spacing w:val="-6"/>
          <w:sz w:val="20"/>
          <w:lang w:val="lt-LT"/>
        </w:rPr>
        <w:t xml:space="preserve"> </w:t>
      </w:r>
      <w:r w:rsidRPr="004348B8">
        <w:rPr>
          <w:sz w:val="20"/>
          <w:lang w:val="lt-LT"/>
        </w:rPr>
        <w:t>≥5;</w:t>
      </w:r>
    </w:p>
    <w:p w14:paraId="2B84BC66" w14:textId="77777777" w:rsidR="00B21B62" w:rsidRPr="004348B8" w:rsidRDefault="00000000">
      <w:pPr>
        <w:pStyle w:val="ListParagraph"/>
        <w:numPr>
          <w:ilvl w:val="3"/>
          <w:numId w:val="17"/>
        </w:numPr>
        <w:tabs>
          <w:tab w:val="left" w:pos="2777"/>
          <w:tab w:val="left" w:pos="2778"/>
        </w:tabs>
        <w:spacing w:line="244" w:lineRule="exact"/>
        <w:ind w:left="2777" w:hanging="358"/>
        <w:rPr>
          <w:sz w:val="20"/>
          <w:lang w:val="lt-LT"/>
        </w:rPr>
      </w:pPr>
      <w:r w:rsidRPr="004348B8">
        <w:rPr>
          <w:sz w:val="20"/>
          <w:lang w:val="lt-LT"/>
        </w:rPr>
        <w:t>Spalvos atsparumas trinčiai</w:t>
      </w:r>
      <w:r w:rsidRPr="004348B8">
        <w:rPr>
          <w:spacing w:val="-4"/>
          <w:sz w:val="20"/>
          <w:lang w:val="lt-LT"/>
        </w:rPr>
        <w:t xml:space="preserve"> </w:t>
      </w:r>
      <w:r w:rsidRPr="004348B8">
        <w:rPr>
          <w:sz w:val="20"/>
          <w:lang w:val="lt-LT"/>
        </w:rPr>
        <w:t>≥3;</w:t>
      </w:r>
    </w:p>
    <w:p w14:paraId="1E3C4F0D" w14:textId="77777777" w:rsidR="00B21B62" w:rsidRPr="004348B8" w:rsidRDefault="00000000">
      <w:pPr>
        <w:pStyle w:val="ListParagraph"/>
        <w:numPr>
          <w:ilvl w:val="3"/>
          <w:numId w:val="17"/>
        </w:numPr>
        <w:tabs>
          <w:tab w:val="left" w:pos="2777"/>
          <w:tab w:val="left" w:pos="2778"/>
        </w:tabs>
        <w:ind w:left="2777" w:hanging="358"/>
        <w:rPr>
          <w:sz w:val="20"/>
          <w:lang w:val="lt-LT"/>
        </w:rPr>
      </w:pPr>
      <w:r w:rsidRPr="004348B8">
        <w:rPr>
          <w:sz w:val="20"/>
          <w:lang w:val="lt-LT"/>
        </w:rPr>
        <w:t>Spalvos atsparumas vandeniui</w:t>
      </w:r>
      <w:r w:rsidRPr="004348B8">
        <w:rPr>
          <w:spacing w:val="-4"/>
          <w:sz w:val="20"/>
          <w:lang w:val="lt-LT"/>
        </w:rPr>
        <w:t xml:space="preserve"> </w:t>
      </w:r>
      <w:r w:rsidRPr="004348B8">
        <w:rPr>
          <w:sz w:val="20"/>
          <w:lang w:val="lt-LT"/>
        </w:rPr>
        <w:t>≥4;</w:t>
      </w:r>
    </w:p>
    <w:p w14:paraId="0AB16FD5" w14:textId="77777777" w:rsidR="00B21B62" w:rsidRPr="004348B8" w:rsidRDefault="00000000">
      <w:pPr>
        <w:pStyle w:val="ListParagraph"/>
        <w:numPr>
          <w:ilvl w:val="3"/>
          <w:numId w:val="17"/>
        </w:numPr>
        <w:tabs>
          <w:tab w:val="left" w:pos="2777"/>
          <w:tab w:val="left" w:pos="2778"/>
        </w:tabs>
        <w:ind w:left="2777" w:right="119" w:hanging="358"/>
        <w:rPr>
          <w:sz w:val="20"/>
          <w:lang w:val="lt-LT"/>
        </w:rPr>
      </w:pPr>
      <w:r w:rsidRPr="004348B8">
        <w:rPr>
          <w:sz w:val="20"/>
          <w:lang w:val="lt-LT"/>
        </w:rPr>
        <w:t>Kiliminės dangos plytelės privalo atitikti ES priimtoms normoms ISO 3018, ISO 2424, ISO 1307, ISO 8543, ISO 1765, EN 13501-1, EN 1815, ISO/DIS 10965, ISO 140-8, ISO 354, ISO 105-B02, X12,</w:t>
      </w:r>
      <w:r w:rsidRPr="004348B8">
        <w:rPr>
          <w:spacing w:val="-36"/>
          <w:sz w:val="20"/>
          <w:lang w:val="lt-LT"/>
        </w:rPr>
        <w:t xml:space="preserve"> </w:t>
      </w:r>
      <w:r w:rsidRPr="004348B8">
        <w:rPr>
          <w:sz w:val="20"/>
          <w:lang w:val="lt-LT"/>
        </w:rPr>
        <w:t>E01.</w:t>
      </w:r>
    </w:p>
    <w:p w14:paraId="541BE424" w14:textId="77777777" w:rsidR="00B21B62" w:rsidRPr="004348B8" w:rsidRDefault="00000000">
      <w:pPr>
        <w:pStyle w:val="BodyText"/>
        <w:spacing w:line="229" w:lineRule="exact"/>
        <w:ind w:left="1700"/>
        <w:rPr>
          <w:lang w:val="lt-LT"/>
        </w:rPr>
      </w:pPr>
      <w:r w:rsidRPr="004348B8">
        <w:rPr>
          <w:lang w:val="lt-LT"/>
        </w:rPr>
        <w:t>Kiliminės dangos tipas, spalva turi būti suderinta su Užsakovu.</w:t>
      </w:r>
    </w:p>
    <w:p w14:paraId="4D0C27E6" w14:textId="77777777" w:rsidR="00B21B62" w:rsidRPr="004348B8" w:rsidRDefault="00B21B62">
      <w:pPr>
        <w:pStyle w:val="BodyText"/>
        <w:spacing w:before="11"/>
        <w:rPr>
          <w:sz w:val="19"/>
          <w:lang w:val="lt-LT"/>
        </w:rPr>
      </w:pPr>
    </w:p>
    <w:p w14:paraId="66636ED4" w14:textId="77777777" w:rsidR="00B21B62" w:rsidRPr="004348B8" w:rsidRDefault="00000000">
      <w:pPr>
        <w:pStyle w:val="ListParagraph"/>
        <w:numPr>
          <w:ilvl w:val="2"/>
          <w:numId w:val="17"/>
        </w:numPr>
        <w:tabs>
          <w:tab w:val="left" w:pos="2780"/>
        </w:tabs>
        <w:jc w:val="both"/>
        <w:rPr>
          <w:sz w:val="20"/>
          <w:lang w:val="lt-LT"/>
        </w:rPr>
      </w:pPr>
      <w:bookmarkStart w:id="234" w:name="7.4.8_Sanitarinių_mazgų,_dušų,_valytojos"/>
      <w:bookmarkEnd w:id="234"/>
      <w:r w:rsidRPr="004348B8">
        <w:rPr>
          <w:sz w:val="20"/>
          <w:lang w:val="lt-LT"/>
        </w:rPr>
        <w:t>Sanitarinių mazgų, dušų, valytojos ir kt. patalpų</w:t>
      </w:r>
      <w:r w:rsidRPr="004348B8">
        <w:rPr>
          <w:spacing w:val="-6"/>
          <w:sz w:val="20"/>
          <w:lang w:val="lt-LT"/>
        </w:rPr>
        <w:t xml:space="preserve"> </w:t>
      </w:r>
      <w:r w:rsidRPr="004348B8">
        <w:rPr>
          <w:sz w:val="20"/>
          <w:lang w:val="lt-LT"/>
        </w:rPr>
        <w:t>grindys</w:t>
      </w:r>
    </w:p>
    <w:p w14:paraId="0F9FB7C6" w14:textId="77777777" w:rsidR="00B21B62" w:rsidRPr="004348B8" w:rsidRDefault="00000000">
      <w:pPr>
        <w:pStyle w:val="BodyText"/>
        <w:ind w:left="1699" w:right="118" w:firstLine="680"/>
        <w:jc w:val="both"/>
        <w:rPr>
          <w:lang w:val="lt-LT"/>
        </w:rPr>
      </w:pPr>
      <w:r w:rsidRPr="004348B8">
        <w:rPr>
          <w:lang w:val="lt-LT"/>
        </w:rPr>
        <w:t>Grindys cokolinio aukšto ir pirmo aukšto didžiuosiuose sanitariniuose mazguose turi būti projektuojamos su vandens nuleidimo trapais ir drenažu, kituose aukštuose – pagal poreikį. Grindys turi būti lengvai plaunamos ir, kur būtina,</w:t>
      </w:r>
      <w:r w:rsidRPr="004348B8">
        <w:rPr>
          <w:spacing w:val="-10"/>
          <w:lang w:val="lt-LT"/>
        </w:rPr>
        <w:t xml:space="preserve"> </w:t>
      </w:r>
      <w:r w:rsidRPr="004348B8">
        <w:rPr>
          <w:lang w:val="lt-LT"/>
        </w:rPr>
        <w:t>dezinfekuojamos.</w:t>
      </w:r>
      <w:r w:rsidRPr="004348B8">
        <w:rPr>
          <w:spacing w:val="-10"/>
          <w:lang w:val="lt-LT"/>
        </w:rPr>
        <w:t xml:space="preserve"> </w:t>
      </w:r>
      <w:r w:rsidRPr="004348B8">
        <w:rPr>
          <w:lang w:val="lt-LT"/>
        </w:rPr>
        <w:t>Patalpose</w:t>
      </w:r>
      <w:r w:rsidRPr="004348B8">
        <w:rPr>
          <w:spacing w:val="-10"/>
          <w:lang w:val="lt-LT"/>
        </w:rPr>
        <w:t xml:space="preserve"> </w:t>
      </w:r>
      <w:r w:rsidRPr="004348B8">
        <w:rPr>
          <w:lang w:val="lt-LT"/>
        </w:rPr>
        <w:t>turi</w:t>
      </w:r>
      <w:r w:rsidRPr="004348B8">
        <w:rPr>
          <w:spacing w:val="-10"/>
          <w:lang w:val="lt-LT"/>
        </w:rPr>
        <w:t xml:space="preserve"> </w:t>
      </w:r>
      <w:r w:rsidRPr="004348B8">
        <w:rPr>
          <w:lang w:val="lt-LT"/>
        </w:rPr>
        <w:t>būti</w:t>
      </w:r>
      <w:r w:rsidRPr="004348B8">
        <w:rPr>
          <w:spacing w:val="-11"/>
          <w:lang w:val="lt-LT"/>
        </w:rPr>
        <w:t xml:space="preserve"> </w:t>
      </w:r>
      <w:r w:rsidRPr="004348B8">
        <w:rPr>
          <w:lang w:val="lt-LT"/>
        </w:rPr>
        <w:t>numatyta</w:t>
      </w:r>
      <w:r w:rsidRPr="004348B8">
        <w:rPr>
          <w:spacing w:val="-10"/>
          <w:lang w:val="lt-LT"/>
        </w:rPr>
        <w:t xml:space="preserve"> </w:t>
      </w:r>
      <w:r w:rsidRPr="004348B8">
        <w:rPr>
          <w:lang w:val="lt-LT"/>
        </w:rPr>
        <w:t>vandeniui</w:t>
      </w:r>
      <w:r w:rsidRPr="004348B8">
        <w:rPr>
          <w:spacing w:val="-10"/>
          <w:lang w:val="lt-LT"/>
        </w:rPr>
        <w:t xml:space="preserve"> </w:t>
      </w:r>
      <w:r w:rsidRPr="004348B8">
        <w:rPr>
          <w:lang w:val="lt-LT"/>
        </w:rPr>
        <w:t>nepralaidi</w:t>
      </w:r>
      <w:r w:rsidRPr="004348B8">
        <w:rPr>
          <w:spacing w:val="-11"/>
          <w:lang w:val="lt-LT"/>
        </w:rPr>
        <w:t xml:space="preserve"> </w:t>
      </w:r>
      <w:r w:rsidRPr="004348B8">
        <w:rPr>
          <w:lang w:val="lt-LT"/>
        </w:rPr>
        <w:t>hidroizoliacija</w:t>
      </w:r>
      <w:r w:rsidRPr="004348B8">
        <w:rPr>
          <w:spacing w:val="-10"/>
          <w:lang w:val="lt-LT"/>
        </w:rPr>
        <w:t xml:space="preserve"> </w:t>
      </w:r>
      <w:r w:rsidRPr="004348B8">
        <w:rPr>
          <w:lang w:val="lt-LT"/>
        </w:rPr>
        <w:t>grindyse</w:t>
      </w:r>
      <w:r w:rsidRPr="004348B8">
        <w:rPr>
          <w:spacing w:val="-9"/>
          <w:lang w:val="lt-LT"/>
        </w:rPr>
        <w:t xml:space="preserve"> </w:t>
      </w:r>
      <w:r w:rsidRPr="004348B8">
        <w:rPr>
          <w:lang w:val="lt-LT"/>
        </w:rPr>
        <w:t>ir</w:t>
      </w:r>
      <w:r w:rsidRPr="004348B8">
        <w:rPr>
          <w:spacing w:val="-10"/>
          <w:lang w:val="lt-LT"/>
        </w:rPr>
        <w:t xml:space="preserve"> </w:t>
      </w:r>
      <w:r w:rsidRPr="004348B8">
        <w:rPr>
          <w:lang w:val="lt-LT"/>
        </w:rPr>
        <w:t>sienose.</w:t>
      </w:r>
      <w:r w:rsidRPr="004348B8">
        <w:rPr>
          <w:spacing w:val="-10"/>
          <w:lang w:val="lt-LT"/>
        </w:rPr>
        <w:t xml:space="preserve"> </w:t>
      </w:r>
      <w:r w:rsidRPr="004348B8">
        <w:rPr>
          <w:lang w:val="lt-LT"/>
        </w:rPr>
        <w:t>Grindyse įrengiama</w:t>
      </w:r>
      <w:r w:rsidRPr="004348B8">
        <w:rPr>
          <w:spacing w:val="-11"/>
          <w:lang w:val="lt-LT"/>
        </w:rPr>
        <w:t xml:space="preserve"> </w:t>
      </w:r>
      <w:r w:rsidRPr="004348B8">
        <w:rPr>
          <w:lang w:val="lt-LT"/>
        </w:rPr>
        <w:t>hidroizoliacija</w:t>
      </w:r>
      <w:r w:rsidRPr="004348B8">
        <w:rPr>
          <w:spacing w:val="-9"/>
          <w:lang w:val="lt-LT"/>
        </w:rPr>
        <w:t xml:space="preserve"> </w:t>
      </w:r>
      <w:r w:rsidRPr="004348B8">
        <w:rPr>
          <w:lang w:val="lt-LT"/>
        </w:rPr>
        <w:t>turi</w:t>
      </w:r>
      <w:r w:rsidRPr="004348B8">
        <w:rPr>
          <w:spacing w:val="-11"/>
          <w:lang w:val="lt-LT"/>
        </w:rPr>
        <w:t xml:space="preserve"> </w:t>
      </w:r>
      <w:r w:rsidRPr="004348B8">
        <w:rPr>
          <w:lang w:val="lt-LT"/>
        </w:rPr>
        <w:t>būti</w:t>
      </w:r>
      <w:r w:rsidRPr="004348B8">
        <w:rPr>
          <w:spacing w:val="-11"/>
          <w:lang w:val="lt-LT"/>
        </w:rPr>
        <w:t xml:space="preserve"> </w:t>
      </w:r>
      <w:r w:rsidRPr="004348B8">
        <w:rPr>
          <w:lang w:val="lt-LT"/>
        </w:rPr>
        <w:t>užleidžiama</w:t>
      </w:r>
      <w:r w:rsidRPr="004348B8">
        <w:rPr>
          <w:spacing w:val="-8"/>
          <w:lang w:val="lt-LT"/>
        </w:rPr>
        <w:t xml:space="preserve"> </w:t>
      </w:r>
      <w:r w:rsidRPr="004348B8">
        <w:rPr>
          <w:lang w:val="lt-LT"/>
        </w:rPr>
        <w:t>ant</w:t>
      </w:r>
      <w:r w:rsidRPr="004348B8">
        <w:rPr>
          <w:spacing w:val="-10"/>
          <w:lang w:val="lt-LT"/>
        </w:rPr>
        <w:t xml:space="preserve"> </w:t>
      </w:r>
      <w:r w:rsidRPr="004348B8">
        <w:rPr>
          <w:lang w:val="lt-LT"/>
        </w:rPr>
        <w:t>sienų</w:t>
      </w:r>
      <w:r w:rsidRPr="004348B8">
        <w:rPr>
          <w:spacing w:val="-10"/>
          <w:lang w:val="lt-LT"/>
        </w:rPr>
        <w:t xml:space="preserve"> </w:t>
      </w:r>
      <w:r w:rsidRPr="004348B8">
        <w:rPr>
          <w:lang w:val="lt-LT"/>
        </w:rPr>
        <w:t>ne</w:t>
      </w:r>
      <w:r w:rsidRPr="004348B8">
        <w:rPr>
          <w:spacing w:val="-9"/>
          <w:lang w:val="lt-LT"/>
        </w:rPr>
        <w:t xml:space="preserve"> </w:t>
      </w:r>
      <w:r w:rsidRPr="004348B8">
        <w:rPr>
          <w:lang w:val="lt-LT"/>
        </w:rPr>
        <w:t>mažiau</w:t>
      </w:r>
      <w:r w:rsidRPr="004348B8">
        <w:rPr>
          <w:spacing w:val="-10"/>
          <w:lang w:val="lt-LT"/>
        </w:rPr>
        <w:t xml:space="preserve"> </w:t>
      </w:r>
      <w:r w:rsidRPr="004348B8">
        <w:rPr>
          <w:lang w:val="lt-LT"/>
        </w:rPr>
        <w:t>kaip</w:t>
      </w:r>
      <w:r w:rsidRPr="004348B8">
        <w:rPr>
          <w:spacing w:val="-9"/>
          <w:lang w:val="lt-LT"/>
        </w:rPr>
        <w:t xml:space="preserve"> </w:t>
      </w:r>
      <w:r w:rsidRPr="004348B8">
        <w:rPr>
          <w:lang w:val="lt-LT"/>
        </w:rPr>
        <w:t>0,15</w:t>
      </w:r>
      <w:r w:rsidRPr="004348B8">
        <w:rPr>
          <w:spacing w:val="-10"/>
          <w:lang w:val="lt-LT"/>
        </w:rPr>
        <w:t xml:space="preserve"> </w:t>
      </w:r>
      <w:r w:rsidRPr="004348B8">
        <w:rPr>
          <w:lang w:val="lt-LT"/>
        </w:rPr>
        <w:t>m</w:t>
      </w:r>
      <w:r w:rsidRPr="004348B8">
        <w:rPr>
          <w:spacing w:val="-10"/>
          <w:lang w:val="lt-LT"/>
        </w:rPr>
        <w:t xml:space="preserve"> </w:t>
      </w:r>
      <w:r w:rsidRPr="004348B8">
        <w:rPr>
          <w:lang w:val="lt-LT"/>
        </w:rPr>
        <w:t>nuo</w:t>
      </w:r>
      <w:r w:rsidRPr="004348B8">
        <w:rPr>
          <w:spacing w:val="-10"/>
          <w:lang w:val="lt-LT"/>
        </w:rPr>
        <w:t xml:space="preserve"> </w:t>
      </w:r>
      <w:r w:rsidRPr="004348B8">
        <w:rPr>
          <w:lang w:val="lt-LT"/>
        </w:rPr>
        <w:t>grindų</w:t>
      </w:r>
      <w:r w:rsidRPr="004348B8">
        <w:rPr>
          <w:spacing w:val="-9"/>
          <w:lang w:val="lt-LT"/>
        </w:rPr>
        <w:t xml:space="preserve"> </w:t>
      </w:r>
      <w:r w:rsidRPr="004348B8">
        <w:rPr>
          <w:lang w:val="lt-LT"/>
        </w:rPr>
        <w:t>lygio.</w:t>
      </w:r>
      <w:r w:rsidRPr="004348B8">
        <w:rPr>
          <w:spacing w:val="-8"/>
          <w:lang w:val="lt-LT"/>
        </w:rPr>
        <w:t xml:space="preserve"> </w:t>
      </w:r>
      <w:r w:rsidRPr="004348B8">
        <w:rPr>
          <w:lang w:val="lt-LT"/>
        </w:rPr>
        <w:t>Jos</w:t>
      </w:r>
      <w:r w:rsidRPr="004348B8">
        <w:rPr>
          <w:spacing w:val="-9"/>
          <w:lang w:val="lt-LT"/>
        </w:rPr>
        <w:t xml:space="preserve"> </w:t>
      </w:r>
      <w:r w:rsidRPr="004348B8">
        <w:rPr>
          <w:lang w:val="lt-LT"/>
        </w:rPr>
        <w:t>turi</w:t>
      </w:r>
      <w:r w:rsidRPr="004348B8">
        <w:rPr>
          <w:spacing w:val="-11"/>
          <w:lang w:val="lt-LT"/>
        </w:rPr>
        <w:t xml:space="preserve"> </w:t>
      </w:r>
      <w:r w:rsidRPr="004348B8">
        <w:rPr>
          <w:lang w:val="lt-LT"/>
        </w:rPr>
        <w:t>būti</w:t>
      </w:r>
      <w:r w:rsidRPr="004348B8">
        <w:rPr>
          <w:spacing w:val="-10"/>
          <w:lang w:val="lt-LT"/>
        </w:rPr>
        <w:t xml:space="preserve"> </w:t>
      </w:r>
      <w:r w:rsidRPr="004348B8">
        <w:rPr>
          <w:lang w:val="lt-LT"/>
        </w:rPr>
        <w:t>iš</w:t>
      </w:r>
      <w:r w:rsidRPr="004348B8">
        <w:rPr>
          <w:spacing w:val="-9"/>
          <w:lang w:val="lt-LT"/>
        </w:rPr>
        <w:t xml:space="preserve"> </w:t>
      </w:r>
      <w:r w:rsidRPr="004348B8">
        <w:rPr>
          <w:lang w:val="lt-LT"/>
        </w:rPr>
        <w:t>drėgmei nelaidžių ir neabsorbuojančių, plaunamų netoksiškų medžiagų, užglaistytomis sandūromis. Ties jungtimis su sienomis danga turi būti užvesta pagal epoksidinių grindų įrengimo</w:t>
      </w:r>
      <w:r w:rsidRPr="004348B8">
        <w:rPr>
          <w:spacing w:val="-8"/>
          <w:lang w:val="lt-LT"/>
        </w:rPr>
        <w:t xml:space="preserve"> </w:t>
      </w:r>
      <w:r w:rsidRPr="004348B8">
        <w:rPr>
          <w:lang w:val="lt-LT"/>
        </w:rPr>
        <w:t>technologiją.</w:t>
      </w:r>
    </w:p>
    <w:p w14:paraId="7D59EAF6" w14:textId="77777777" w:rsidR="00B21B62" w:rsidRPr="004348B8" w:rsidRDefault="00B21B62">
      <w:pPr>
        <w:pStyle w:val="BodyText"/>
        <w:rPr>
          <w:lang w:val="lt-LT"/>
        </w:rPr>
      </w:pPr>
    </w:p>
    <w:p w14:paraId="7D97DCDE" w14:textId="77777777" w:rsidR="00B21B62" w:rsidRPr="004348B8" w:rsidRDefault="00000000">
      <w:pPr>
        <w:pStyle w:val="ListParagraph"/>
        <w:numPr>
          <w:ilvl w:val="2"/>
          <w:numId w:val="17"/>
        </w:numPr>
        <w:tabs>
          <w:tab w:val="left" w:pos="2780"/>
        </w:tabs>
        <w:jc w:val="both"/>
        <w:rPr>
          <w:sz w:val="20"/>
          <w:lang w:val="lt-LT"/>
        </w:rPr>
      </w:pPr>
      <w:bookmarkStart w:id="235" w:name="7.4.9_Pagalbinių_ir_techninių_patalpų_gr"/>
      <w:bookmarkEnd w:id="235"/>
      <w:r w:rsidRPr="004348B8">
        <w:rPr>
          <w:sz w:val="20"/>
          <w:lang w:val="lt-LT"/>
        </w:rPr>
        <w:t>Pagalbinių ir techninių patalpų</w:t>
      </w:r>
      <w:r w:rsidRPr="004348B8">
        <w:rPr>
          <w:spacing w:val="-2"/>
          <w:sz w:val="20"/>
          <w:lang w:val="lt-LT"/>
        </w:rPr>
        <w:t xml:space="preserve"> </w:t>
      </w:r>
      <w:r w:rsidRPr="004348B8">
        <w:rPr>
          <w:sz w:val="20"/>
          <w:lang w:val="lt-LT"/>
        </w:rPr>
        <w:t>grindys</w:t>
      </w:r>
    </w:p>
    <w:p w14:paraId="46013A71" w14:textId="77777777" w:rsidR="00B21B62" w:rsidRPr="004348B8" w:rsidRDefault="00000000">
      <w:pPr>
        <w:pStyle w:val="BodyText"/>
        <w:ind w:left="2380"/>
        <w:rPr>
          <w:lang w:val="lt-LT"/>
        </w:rPr>
      </w:pPr>
      <w:r w:rsidRPr="004348B8">
        <w:rPr>
          <w:lang w:val="lt-LT"/>
        </w:rPr>
        <w:t>Visos grindys gali būti numatomos klijuoti akmens masės plytelėmis, PVC danga, spec. kietikliais apdirbtos</w:t>
      </w:r>
    </w:p>
    <w:p w14:paraId="382BDC64" w14:textId="77777777" w:rsidR="00B21B62" w:rsidRPr="004348B8" w:rsidRDefault="00B21B62">
      <w:pPr>
        <w:rPr>
          <w:lang w:val="lt-LT"/>
        </w:rPr>
        <w:sectPr w:rsidR="00B21B62" w:rsidRPr="004348B8">
          <w:pgSz w:w="11910" w:h="16840"/>
          <w:pgMar w:top="820" w:right="560" w:bottom="280" w:left="0" w:header="613" w:footer="0" w:gutter="0"/>
          <w:cols w:space="1296"/>
        </w:sectPr>
      </w:pPr>
    </w:p>
    <w:p w14:paraId="05B2ABEB" w14:textId="77777777" w:rsidR="00B21B62" w:rsidRPr="004348B8" w:rsidRDefault="00B21B62">
      <w:pPr>
        <w:pStyle w:val="BodyText"/>
        <w:rPr>
          <w:lang w:val="lt-LT"/>
        </w:rPr>
      </w:pPr>
    </w:p>
    <w:p w14:paraId="327A03B4" w14:textId="77777777" w:rsidR="00B21B62" w:rsidRPr="004348B8" w:rsidRDefault="00B21B62">
      <w:pPr>
        <w:pStyle w:val="BodyText"/>
        <w:rPr>
          <w:lang w:val="lt-LT"/>
        </w:rPr>
      </w:pPr>
    </w:p>
    <w:p w14:paraId="0DECE61D" w14:textId="77777777" w:rsidR="00B21B62" w:rsidRPr="004348B8" w:rsidRDefault="00B21B62">
      <w:pPr>
        <w:pStyle w:val="BodyText"/>
        <w:spacing w:before="4"/>
        <w:rPr>
          <w:sz w:val="17"/>
          <w:lang w:val="lt-LT"/>
        </w:rPr>
      </w:pPr>
    </w:p>
    <w:p w14:paraId="54449238" w14:textId="77777777" w:rsidR="00B21B62" w:rsidRPr="004348B8" w:rsidRDefault="00000000">
      <w:pPr>
        <w:pStyle w:val="BodyText"/>
        <w:spacing w:before="92"/>
        <w:ind w:left="1701" w:right="116"/>
        <w:jc w:val="both"/>
        <w:rPr>
          <w:lang w:val="lt-LT"/>
        </w:rPr>
      </w:pPr>
      <w:r w:rsidRPr="004348B8">
        <w:rPr>
          <w:lang w:val="lt-LT"/>
        </w:rPr>
        <w:t>aukštos kokybės betoninės grindys arba epoksidinės grindys. Valymui palengvinti visos sandūros tarp sienos ir grindų turi</w:t>
      </w:r>
      <w:r w:rsidRPr="004348B8">
        <w:rPr>
          <w:spacing w:val="-13"/>
          <w:lang w:val="lt-LT"/>
        </w:rPr>
        <w:t xml:space="preserve"> </w:t>
      </w:r>
      <w:r w:rsidRPr="004348B8">
        <w:rPr>
          <w:lang w:val="lt-LT"/>
        </w:rPr>
        <w:t>būti</w:t>
      </w:r>
      <w:r w:rsidRPr="004348B8">
        <w:rPr>
          <w:spacing w:val="-12"/>
          <w:lang w:val="lt-LT"/>
        </w:rPr>
        <w:t xml:space="preserve"> </w:t>
      </w:r>
      <w:r w:rsidRPr="004348B8">
        <w:rPr>
          <w:lang w:val="lt-LT"/>
        </w:rPr>
        <w:t>lenktos</w:t>
      </w:r>
      <w:r w:rsidRPr="004348B8">
        <w:rPr>
          <w:spacing w:val="-13"/>
          <w:lang w:val="lt-LT"/>
        </w:rPr>
        <w:t xml:space="preserve"> </w:t>
      </w:r>
      <w:r w:rsidRPr="004348B8">
        <w:rPr>
          <w:lang w:val="lt-LT"/>
        </w:rPr>
        <w:t>formos.</w:t>
      </w:r>
      <w:r w:rsidRPr="004348B8">
        <w:rPr>
          <w:spacing w:val="-13"/>
          <w:lang w:val="lt-LT"/>
        </w:rPr>
        <w:t xml:space="preserve"> </w:t>
      </w:r>
      <w:r w:rsidRPr="004348B8">
        <w:rPr>
          <w:lang w:val="lt-LT"/>
        </w:rPr>
        <w:t>Patalpų,</w:t>
      </w:r>
      <w:r w:rsidRPr="004348B8">
        <w:rPr>
          <w:spacing w:val="-11"/>
          <w:lang w:val="lt-LT"/>
        </w:rPr>
        <w:t xml:space="preserve"> </w:t>
      </w:r>
      <w:r w:rsidRPr="004348B8">
        <w:rPr>
          <w:lang w:val="lt-LT"/>
        </w:rPr>
        <w:t>kuriose</w:t>
      </w:r>
      <w:r w:rsidRPr="004348B8">
        <w:rPr>
          <w:spacing w:val="-14"/>
          <w:lang w:val="lt-LT"/>
        </w:rPr>
        <w:t xml:space="preserve"> </w:t>
      </w:r>
      <w:r w:rsidRPr="004348B8">
        <w:rPr>
          <w:lang w:val="lt-LT"/>
        </w:rPr>
        <w:t>galimas</w:t>
      </w:r>
      <w:r w:rsidRPr="004348B8">
        <w:rPr>
          <w:spacing w:val="-12"/>
          <w:lang w:val="lt-LT"/>
        </w:rPr>
        <w:t xml:space="preserve"> </w:t>
      </w:r>
      <w:r w:rsidRPr="004348B8">
        <w:rPr>
          <w:lang w:val="lt-LT"/>
        </w:rPr>
        <w:t>vandens</w:t>
      </w:r>
      <w:r w:rsidRPr="004348B8">
        <w:rPr>
          <w:spacing w:val="-13"/>
          <w:lang w:val="lt-LT"/>
        </w:rPr>
        <w:t xml:space="preserve"> </w:t>
      </w:r>
      <w:r w:rsidRPr="004348B8">
        <w:rPr>
          <w:lang w:val="lt-LT"/>
        </w:rPr>
        <w:t>išsiliejimas,</w:t>
      </w:r>
      <w:r w:rsidRPr="004348B8">
        <w:rPr>
          <w:spacing w:val="-11"/>
          <w:lang w:val="lt-LT"/>
        </w:rPr>
        <w:t xml:space="preserve"> </w:t>
      </w:r>
      <w:r w:rsidRPr="004348B8">
        <w:rPr>
          <w:lang w:val="lt-LT"/>
        </w:rPr>
        <w:t>grindys</w:t>
      </w:r>
      <w:r w:rsidRPr="004348B8">
        <w:rPr>
          <w:spacing w:val="-13"/>
          <w:lang w:val="lt-LT"/>
        </w:rPr>
        <w:t xml:space="preserve"> </w:t>
      </w:r>
      <w:r w:rsidRPr="004348B8">
        <w:rPr>
          <w:lang w:val="lt-LT"/>
        </w:rPr>
        <w:t>turi</w:t>
      </w:r>
      <w:r w:rsidRPr="004348B8">
        <w:rPr>
          <w:spacing w:val="-14"/>
          <w:lang w:val="lt-LT"/>
        </w:rPr>
        <w:t xml:space="preserve"> </w:t>
      </w:r>
      <w:r w:rsidRPr="004348B8">
        <w:rPr>
          <w:lang w:val="lt-LT"/>
        </w:rPr>
        <w:t>būti</w:t>
      </w:r>
      <w:r w:rsidRPr="004348B8">
        <w:rPr>
          <w:spacing w:val="-12"/>
          <w:lang w:val="lt-LT"/>
        </w:rPr>
        <w:t xml:space="preserve"> </w:t>
      </w:r>
      <w:r w:rsidRPr="004348B8">
        <w:rPr>
          <w:lang w:val="lt-LT"/>
        </w:rPr>
        <w:t>numatytos</w:t>
      </w:r>
      <w:r w:rsidRPr="004348B8">
        <w:rPr>
          <w:spacing w:val="-13"/>
          <w:lang w:val="lt-LT"/>
        </w:rPr>
        <w:t xml:space="preserve"> </w:t>
      </w:r>
      <w:r w:rsidRPr="004348B8">
        <w:rPr>
          <w:lang w:val="lt-LT"/>
        </w:rPr>
        <w:t>su</w:t>
      </w:r>
      <w:r w:rsidRPr="004348B8">
        <w:rPr>
          <w:spacing w:val="-13"/>
          <w:lang w:val="lt-LT"/>
        </w:rPr>
        <w:t xml:space="preserve"> </w:t>
      </w:r>
      <w:r w:rsidRPr="004348B8">
        <w:rPr>
          <w:lang w:val="lt-LT"/>
        </w:rPr>
        <w:t>vandens</w:t>
      </w:r>
      <w:r w:rsidRPr="004348B8">
        <w:rPr>
          <w:spacing w:val="-12"/>
          <w:lang w:val="lt-LT"/>
        </w:rPr>
        <w:t xml:space="preserve"> </w:t>
      </w:r>
      <w:r w:rsidRPr="004348B8">
        <w:rPr>
          <w:lang w:val="lt-LT"/>
        </w:rPr>
        <w:t>nuleidimo trapais ir</w:t>
      </w:r>
      <w:r w:rsidRPr="004348B8">
        <w:rPr>
          <w:spacing w:val="-2"/>
          <w:lang w:val="lt-LT"/>
        </w:rPr>
        <w:t xml:space="preserve"> </w:t>
      </w:r>
      <w:r w:rsidRPr="004348B8">
        <w:rPr>
          <w:lang w:val="lt-LT"/>
        </w:rPr>
        <w:t>drenažu.</w:t>
      </w:r>
    </w:p>
    <w:p w14:paraId="65AA4436" w14:textId="77777777" w:rsidR="00B21B62" w:rsidRPr="004348B8" w:rsidRDefault="00B21B62">
      <w:pPr>
        <w:pStyle w:val="BodyText"/>
        <w:spacing w:before="1"/>
        <w:rPr>
          <w:lang w:val="lt-LT"/>
        </w:rPr>
      </w:pPr>
    </w:p>
    <w:p w14:paraId="5007AB9A" w14:textId="77777777" w:rsidR="00B21B62" w:rsidRPr="004348B8" w:rsidRDefault="00000000">
      <w:pPr>
        <w:pStyle w:val="ListParagraph"/>
        <w:numPr>
          <w:ilvl w:val="2"/>
          <w:numId w:val="17"/>
        </w:numPr>
        <w:tabs>
          <w:tab w:val="left" w:pos="2833"/>
        </w:tabs>
        <w:spacing w:line="230" w:lineRule="exact"/>
        <w:ind w:left="2832" w:hanging="772"/>
        <w:jc w:val="both"/>
        <w:rPr>
          <w:sz w:val="20"/>
          <w:lang w:val="lt-LT"/>
        </w:rPr>
      </w:pPr>
      <w:bookmarkStart w:id="236" w:name="7.4.10__Sandėlių_ir_saugyklų_grindys"/>
      <w:bookmarkEnd w:id="236"/>
      <w:r w:rsidRPr="004348B8">
        <w:rPr>
          <w:sz w:val="20"/>
          <w:lang w:val="lt-LT"/>
        </w:rPr>
        <w:t>Sandėlių ir saugyklų</w:t>
      </w:r>
      <w:r w:rsidRPr="004348B8">
        <w:rPr>
          <w:spacing w:val="-1"/>
          <w:sz w:val="20"/>
          <w:lang w:val="lt-LT"/>
        </w:rPr>
        <w:t xml:space="preserve"> </w:t>
      </w:r>
      <w:r w:rsidRPr="004348B8">
        <w:rPr>
          <w:sz w:val="20"/>
          <w:lang w:val="lt-LT"/>
        </w:rPr>
        <w:t>grindys</w:t>
      </w:r>
    </w:p>
    <w:p w14:paraId="514F0092" w14:textId="77777777" w:rsidR="00B21B62" w:rsidRPr="004348B8" w:rsidRDefault="00000000">
      <w:pPr>
        <w:pStyle w:val="BodyText"/>
        <w:ind w:left="1701" w:right="116" w:firstLine="680"/>
        <w:jc w:val="both"/>
        <w:rPr>
          <w:lang w:val="lt-LT"/>
        </w:rPr>
      </w:pPr>
      <w:r w:rsidRPr="004348B8">
        <w:rPr>
          <w:lang w:val="lt-LT"/>
        </w:rPr>
        <w:t>Grindys turi būti projektuojamos tokių savybių: lengvai valomos ir atsparios mechaniniam bei cheminiam poveikiui,</w:t>
      </w:r>
      <w:r w:rsidRPr="004348B8">
        <w:rPr>
          <w:spacing w:val="-7"/>
          <w:lang w:val="lt-LT"/>
        </w:rPr>
        <w:t xml:space="preserve"> </w:t>
      </w:r>
      <w:r w:rsidRPr="004348B8">
        <w:rPr>
          <w:lang w:val="lt-LT"/>
        </w:rPr>
        <w:t>medžiagos</w:t>
      </w:r>
      <w:r w:rsidRPr="004348B8">
        <w:rPr>
          <w:spacing w:val="-7"/>
          <w:lang w:val="lt-LT"/>
        </w:rPr>
        <w:t xml:space="preserve"> </w:t>
      </w:r>
      <w:r w:rsidRPr="004348B8">
        <w:rPr>
          <w:lang w:val="lt-LT"/>
        </w:rPr>
        <w:t>be</w:t>
      </w:r>
      <w:r w:rsidRPr="004348B8">
        <w:rPr>
          <w:spacing w:val="-6"/>
          <w:lang w:val="lt-LT"/>
        </w:rPr>
        <w:t xml:space="preserve"> </w:t>
      </w:r>
      <w:r w:rsidRPr="004348B8">
        <w:rPr>
          <w:lang w:val="lt-LT"/>
        </w:rPr>
        <w:t>siūlių</w:t>
      </w:r>
      <w:r w:rsidRPr="004348B8">
        <w:rPr>
          <w:spacing w:val="-7"/>
          <w:lang w:val="lt-LT"/>
        </w:rPr>
        <w:t xml:space="preserve"> </w:t>
      </w:r>
      <w:proofErr w:type="spellStart"/>
      <w:r w:rsidRPr="004348B8">
        <w:rPr>
          <w:lang w:val="lt-LT"/>
        </w:rPr>
        <w:t>pvz</w:t>
      </w:r>
      <w:proofErr w:type="spellEnd"/>
      <w:r w:rsidRPr="004348B8">
        <w:rPr>
          <w:lang w:val="lt-LT"/>
        </w:rPr>
        <w:t>:</w:t>
      </w:r>
      <w:r w:rsidRPr="004348B8">
        <w:rPr>
          <w:spacing w:val="-6"/>
          <w:lang w:val="lt-LT"/>
        </w:rPr>
        <w:t xml:space="preserve"> </w:t>
      </w:r>
      <w:r w:rsidRPr="004348B8">
        <w:rPr>
          <w:lang w:val="lt-LT"/>
        </w:rPr>
        <w:t>didelio</w:t>
      </w:r>
      <w:r w:rsidRPr="004348B8">
        <w:rPr>
          <w:spacing w:val="-6"/>
          <w:lang w:val="lt-LT"/>
        </w:rPr>
        <w:t xml:space="preserve"> </w:t>
      </w:r>
      <w:r w:rsidRPr="004348B8">
        <w:rPr>
          <w:lang w:val="lt-LT"/>
        </w:rPr>
        <w:t>mechaninio</w:t>
      </w:r>
      <w:r w:rsidRPr="004348B8">
        <w:rPr>
          <w:spacing w:val="-5"/>
          <w:lang w:val="lt-LT"/>
        </w:rPr>
        <w:t xml:space="preserve"> </w:t>
      </w:r>
      <w:r w:rsidRPr="004348B8">
        <w:rPr>
          <w:lang w:val="lt-LT"/>
        </w:rPr>
        <w:t>atsparumo</w:t>
      </w:r>
      <w:r w:rsidRPr="004348B8">
        <w:rPr>
          <w:spacing w:val="-6"/>
          <w:lang w:val="lt-LT"/>
        </w:rPr>
        <w:t xml:space="preserve"> </w:t>
      </w:r>
      <w:r w:rsidRPr="004348B8">
        <w:rPr>
          <w:lang w:val="lt-LT"/>
        </w:rPr>
        <w:t>betoninės</w:t>
      </w:r>
      <w:r w:rsidRPr="004348B8">
        <w:rPr>
          <w:spacing w:val="-7"/>
          <w:lang w:val="lt-LT"/>
        </w:rPr>
        <w:t xml:space="preserve"> </w:t>
      </w:r>
      <w:r w:rsidRPr="004348B8">
        <w:rPr>
          <w:lang w:val="lt-LT"/>
        </w:rPr>
        <w:t>dangos</w:t>
      </w:r>
      <w:r w:rsidRPr="004348B8">
        <w:rPr>
          <w:spacing w:val="-7"/>
          <w:lang w:val="lt-LT"/>
        </w:rPr>
        <w:t xml:space="preserve"> </w:t>
      </w:r>
      <w:r w:rsidRPr="004348B8">
        <w:rPr>
          <w:lang w:val="lt-LT"/>
        </w:rPr>
        <w:t>grindys,</w:t>
      </w:r>
      <w:r w:rsidRPr="004348B8">
        <w:rPr>
          <w:spacing w:val="-8"/>
          <w:lang w:val="lt-LT"/>
        </w:rPr>
        <w:t xml:space="preserve"> </w:t>
      </w:r>
      <w:r w:rsidRPr="004348B8">
        <w:rPr>
          <w:lang w:val="lt-LT"/>
        </w:rPr>
        <w:t>dengtos</w:t>
      </w:r>
      <w:r w:rsidRPr="004348B8">
        <w:rPr>
          <w:spacing w:val="-7"/>
          <w:lang w:val="lt-LT"/>
        </w:rPr>
        <w:t xml:space="preserve"> </w:t>
      </w:r>
      <w:r w:rsidRPr="004348B8">
        <w:rPr>
          <w:lang w:val="lt-LT"/>
        </w:rPr>
        <w:t>epoksidine</w:t>
      </w:r>
      <w:r w:rsidRPr="004348B8">
        <w:rPr>
          <w:spacing w:val="-7"/>
          <w:lang w:val="lt-LT"/>
        </w:rPr>
        <w:t xml:space="preserve"> </w:t>
      </w:r>
      <w:r w:rsidRPr="004348B8">
        <w:rPr>
          <w:lang w:val="lt-LT"/>
        </w:rPr>
        <w:t>danga ar panašaus atsparumo</w:t>
      </w:r>
      <w:r w:rsidRPr="004348B8">
        <w:rPr>
          <w:spacing w:val="-4"/>
          <w:lang w:val="lt-LT"/>
        </w:rPr>
        <w:t xml:space="preserve"> </w:t>
      </w:r>
      <w:r w:rsidRPr="004348B8">
        <w:rPr>
          <w:lang w:val="lt-LT"/>
        </w:rPr>
        <w:t>danga.</w:t>
      </w:r>
    </w:p>
    <w:p w14:paraId="5ED5C1C5" w14:textId="77777777" w:rsidR="00B21B62" w:rsidRPr="004348B8" w:rsidRDefault="00B21B62">
      <w:pPr>
        <w:pStyle w:val="BodyText"/>
        <w:rPr>
          <w:lang w:val="lt-LT"/>
        </w:rPr>
      </w:pPr>
    </w:p>
    <w:p w14:paraId="49778F83" w14:textId="77777777" w:rsidR="00B21B62" w:rsidRPr="004348B8" w:rsidRDefault="00000000">
      <w:pPr>
        <w:pStyle w:val="ListParagraph"/>
        <w:numPr>
          <w:ilvl w:val="2"/>
          <w:numId w:val="17"/>
        </w:numPr>
        <w:tabs>
          <w:tab w:val="left" w:pos="2833"/>
        </w:tabs>
        <w:ind w:left="2832" w:hanging="772"/>
        <w:jc w:val="both"/>
        <w:rPr>
          <w:sz w:val="20"/>
          <w:lang w:val="lt-LT"/>
        </w:rPr>
      </w:pPr>
      <w:bookmarkStart w:id="237" w:name="7.4.11__Lubos"/>
      <w:bookmarkEnd w:id="237"/>
      <w:r w:rsidRPr="004348B8">
        <w:rPr>
          <w:sz w:val="20"/>
          <w:lang w:val="lt-LT"/>
        </w:rPr>
        <w:t>Lubos</w:t>
      </w:r>
    </w:p>
    <w:p w14:paraId="0AC9727B" w14:textId="77777777" w:rsidR="00B21B62" w:rsidRPr="004348B8" w:rsidRDefault="00000000">
      <w:pPr>
        <w:pStyle w:val="BodyText"/>
        <w:spacing w:before="1"/>
        <w:ind w:left="1701" w:right="117" w:firstLine="680"/>
        <w:jc w:val="both"/>
        <w:rPr>
          <w:lang w:val="lt-LT"/>
        </w:rPr>
      </w:pPr>
      <w:r w:rsidRPr="004348B8">
        <w:rPr>
          <w:lang w:val="lt-LT"/>
        </w:rPr>
        <w:t>Tūri būti sukurtas vientisas lubų dizainas, įskaitant apšvietimo koncepciją ir perėjimą į išorės sienas ir vidines fiksuotas ir lanksčias pertvaras. Dėmesys turi būti skirtas estetiniam vaizdui su kiek įmanoma simetriškesniu profilių padalijimu. Visose pakabinamų lubų sistemose (jei tokios sistemos bus projektuojamos) turi nesimatyti lubų karkaso. Lubų sprendimai turėtų suteikti optimalią laisvę statyti pertvaras.</w:t>
      </w:r>
    </w:p>
    <w:p w14:paraId="6D397CA6" w14:textId="77777777" w:rsidR="00B21B62" w:rsidRPr="004348B8" w:rsidRDefault="00000000">
      <w:pPr>
        <w:pStyle w:val="BodyText"/>
        <w:spacing w:line="229" w:lineRule="exact"/>
        <w:ind w:left="2382"/>
        <w:jc w:val="both"/>
        <w:rPr>
          <w:lang w:val="lt-LT"/>
        </w:rPr>
      </w:pPr>
      <w:r w:rsidRPr="004348B8">
        <w:rPr>
          <w:lang w:val="lt-LT"/>
        </w:rPr>
        <w:t>Visos instaliacijos kertančios atitvaras turi būti užsandarintos laikantis priešgaisrinių reikalavimų.</w:t>
      </w:r>
    </w:p>
    <w:p w14:paraId="516FCD56" w14:textId="77777777" w:rsidR="00B21B62" w:rsidRPr="004348B8" w:rsidRDefault="00B21B62">
      <w:pPr>
        <w:pStyle w:val="BodyText"/>
        <w:spacing w:before="1"/>
        <w:rPr>
          <w:lang w:val="lt-LT"/>
        </w:rPr>
      </w:pPr>
    </w:p>
    <w:p w14:paraId="49253EC6" w14:textId="77777777" w:rsidR="00B21B62" w:rsidRPr="004348B8" w:rsidRDefault="00000000">
      <w:pPr>
        <w:pStyle w:val="ListParagraph"/>
        <w:numPr>
          <w:ilvl w:val="2"/>
          <w:numId w:val="17"/>
        </w:numPr>
        <w:tabs>
          <w:tab w:val="left" w:pos="2833"/>
        </w:tabs>
        <w:spacing w:line="230" w:lineRule="exact"/>
        <w:ind w:left="2832" w:hanging="772"/>
        <w:jc w:val="both"/>
        <w:rPr>
          <w:sz w:val="20"/>
          <w:lang w:val="lt-LT"/>
        </w:rPr>
      </w:pPr>
      <w:bookmarkStart w:id="238" w:name="7.4.12__Administracinių_patalpų,_greta_e"/>
      <w:bookmarkEnd w:id="238"/>
      <w:r w:rsidRPr="004348B8">
        <w:rPr>
          <w:sz w:val="20"/>
          <w:lang w:val="lt-LT"/>
        </w:rPr>
        <w:t>Administracinių patalpų, greta esančių koridorių, holų ir pan. patalpų</w:t>
      </w:r>
      <w:r w:rsidRPr="004348B8">
        <w:rPr>
          <w:spacing w:val="-8"/>
          <w:sz w:val="20"/>
          <w:lang w:val="lt-LT"/>
        </w:rPr>
        <w:t xml:space="preserve"> </w:t>
      </w:r>
      <w:r w:rsidRPr="004348B8">
        <w:rPr>
          <w:sz w:val="20"/>
          <w:lang w:val="lt-LT"/>
        </w:rPr>
        <w:t>lubos</w:t>
      </w:r>
    </w:p>
    <w:p w14:paraId="34E6064D" w14:textId="77777777" w:rsidR="00B21B62" w:rsidRPr="004348B8" w:rsidRDefault="00000000">
      <w:pPr>
        <w:pStyle w:val="BodyText"/>
        <w:ind w:left="1702" w:right="117" w:firstLine="680"/>
        <w:jc w:val="both"/>
        <w:rPr>
          <w:lang w:val="lt-LT"/>
        </w:rPr>
      </w:pPr>
      <w:r w:rsidRPr="004348B8">
        <w:rPr>
          <w:lang w:val="lt-LT"/>
        </w:rPr>
        <w:t>Administracinės patalpos – siekiant užtikrinti geras akustines savybes numatyti akustinių lubų sistemas. Po lubomis numatomos reikalingos komunikacijos. Siekiant užtikrinti nepriekaištingą komfortą dirbantiems darbuotojams svarstyti vėsinimą ir šildymą lubose įrengtais įrenginiais. Šio tipo patalpose gali būti numatomos dviejų tipų žemiau aprašytos pakabinamos lubos:</w:t>
      </w:r>
    </w:p>
    <w:p w14:paraId="778C7FAD" w14:textId="77777777" w:rsidR="00B21B62" w:rsidRPr="004348B8" w:rsidRDefault="00000000">
      <w:pPr>
        <w:pStyle w:val="ListParagraph"/>
        <w:numPr>
          <w:ilvl w:val="3"/>
          <w:numId w:val="17"/>
        </w:numPr>
        <w:tabs>
          <w:tab w:val="left" w:pos="2780"/>
        </w:tabs>
        <w:ind w:left="2779" w:right="117" w:hanging="358"/>
        <w:jc w:val="both"/>
        <w:rPr>
          <w:sz w:val="20"/>
          <w:lang w:val="lt-LT"/>
        </w:rPr>
      </w:pPr>
      <w:r w:rsidRPr="004348B8">
        <w:rPr>
          <w:sz w:val="20"/>
          <w:lang w:val="lt-LT"/>
        </w:rPr>
        <w:t xml:space="preserve">Pakabinamos surenkamos lubos. Plokštė pagaminta iš didelio tankio mineralinės vatos, padengta tipo </w:t>
      </w:r>
      <w:proofErr w:type="spellStart"/>
      <w:r w:rsidRPr="004348B8">
        <w:rPr>
          <w:sz w:val="20"/>
          <w:lang w:val="lt-LT"/>
        </w:rPr>
        <w:t>Akutex</w:t>
      </w:r>
      <w:proofErr w:type="spellEnd"/>
      <w:r w:rsidRPr="004348B8">
        <w:rPr>
          <w:sz w:val="20"/>
          <w:lang w:val="lt-LT"/>
        </w:rPr>
        <w:t xml:space="preserve"> T danga ar lygiaverte. Numatomos naudoti administracinių patalpų ir prie jų esančiose koridorių ar holų zonose. Įrengiant pakabinamas lubas naudoti tik pasirinkto lubų plokščių gamintojo laikančiąją konstrukciją ir jos</w:t>
      </w:r>
      <w:r w:rsidRPr="004348B8">
        <w:rPr>
          <w:spacing w:val="-3"/>
          <w:sz w:val="20"/>
          <w:lang w:val="lt-LT"/>
        </w:rPr>
        <w:t xml:space="preserve"> </w:t>
      </w:r>
      <w:r w:rsidRPr="004348B8">
        <w:rPr>
          <w:sz w:val="20"/>
          <w:lang w:val="lt-LT"/>
        </w:rPr>
        <w:t>priedus;</w:t>
      </w:r>
    </w:p>
    <w:p w14:paraId="640B0988" w14:textId="77777777" w:rsidR="00B21B62" w:rsidRPr="004348B8" w:rsidRDefault="00000000">
      <w:pPr>
        <w:pStyle w:val="ListParagraph"/>
        <w:numPr>
          <w:ilvl w:val="3"/>
          <w:numId w:val="17"/>
        </w:numPr>
        <w:tabs>
          <w:tab w:val="left" w:pos="2780"/>
        </w:tabs>
        <w:ind w:left="2779" w:right="116" w:hanging="358"/>
        <w:jc w:val="both"/>
        <w:rPr>
          <w:sz w:val="20"/>
          <w:lang w:val="lt-LT"/>
        </w:rPr>
      </w:pPr>
      <w:r w:rsidRPr="004348B8">
        <w:rPr>
          <w:sz w:val="20"/>
          <w:lang w:val="lt-LT"/>
        </w:rPr>
        <w:t>Pakabinamos</w:t>
      </w:r>
      <w:r w:rsidRPr="004348B8">
        <w:rPr>
          <w:spacing w:val="-9"/>
          <w:sz w:val="20"/>
          <w:lang w:val="lt-LT"/>
        </w:rPr>
        <w:t xml:space="preserve"> </w:t>
      </w:r>
      <w:r w:rsidRPr="004348B8">
        <w:rPr>
          <w:sz w:val="20"/>
          <w:lang w:val="lt-LT"/>
        </w:rPr>
        <w:t>lubos</w:t>
      </w:r>
      <w:r w:rsidRPr="004348B8">
        <w:rPr>
          <w:spacing w:val="-9"/>
          <w:sz w:val="20"/>
          <w:lang w:val="lt-LT"/>
        </w:rPr>
        <w:t xml:space="preserve"> </w:t>
      </w:r>
      <w:r w:rsidRPr="004348B8">
        <w:rPr>
          <w:sz w:val="20"/>
          <w:lang w:val="lt-LT"/>
        </w:rPr>
        <w:t>–</w:t>
      </w:r>
      <w:r w:rsidRPr="004348B8">
        <w:rPr>
          <w:spacing w:val="-8"/>
          <w:sz w:val="20"/>
          <w:lang w:val="lt-LT"/>
        </w:rPr>
        <w:t xml:space="preserve"> </w:t>
      </w:r>
      <w:r w:rsidRPr="004348B8">
        <w:rPr>
          <w:sz w:val="20"/>
          <w:lang w:val="lt-LT"/>
        </w:rPr>
        <w:t>kaip</w:t>
      </w:r>
      <w:r w:rsidRPr="004348B8">
        <w:rPr>
          <w:spacing w:val="-8"/>
          <w:sz w:val="20"/>
          <w:lang w:val="lt-LT"/>
        </w:rPr>
        <w:t xml:space="preserve"> </w:t>
      </w:r>
      <w:r w:rsidRPr="004348B8">
        <w:rPr>
          <w:sz w:val="20"/>
          <w:lang w:val="lt-LT"/>
        </w:rPr>
        <w:t>kabančios</w:t>
      </w:r>
      <w:r w:rsidRPr="004348B8">
        <w:rPr>
          <w:spacing w:val="-9"/>
          <w:sz w:val="20"/>
          <w:lang w:val="lt-LT"/>
        </w:rPr>
        <w:t xml:space="preserve"> </w:t>
      </w:r>
      <w:r w:rsidRPr="004348B8">
        <w:rPr>
          <w:sz w:val="20"/>
          <w:lang w:val="lt-LT"/>
        </w:rPr>
        <w:t>didelių</w:t>
      </w:r>
      <w:r w:rsidRPr="004348B8">
        <w:rPr>
          <w:spacing w:val="-9"/>
          <w:sz w:val="20"/>
          <w:lang w:val="lt-LT"/>
        </w:rPr>
        <w:t xml:space="preserve"> </w:t>
      </w:r>
      <w:r w:rsidRPr="004348B8">
        <w:rPr>
          <w:sz w:val="20"/>
          <w:lang w:val="lt-LT"/>
        </w:rPr>
        <w:t>išmatavimų,</w:t>
      </w:r>
      <w:r w:rsidRPr="004348B8">
        <w:rPr>
          <w:spacing w:val="-8"/>
          <w:sz w:val="20"/>
          <w:lang w:val="lt-LT"/>
        </w:rPr>
        <w:t xml:space="preserve"> </w:t>
      </w:r>
      <w:r w:rsidRPr="004348B8">
        <w:rPr>
          <w:sz w:val="20"/>
          <w:lang w:val="lt-LT"/>
        </w:rPr>
        <w:t>skirtingų</w:t>
      </w:r>
      <w:r w:rsidRPr="004348B8">
        <w:rPr>
          <w:spacing w:val="-8"/>
          <w:sz w:val="20"/>
          <w:lang w:val="lt-LT"/>
        </w:rPr>
        <w:t xml:space="preserve"> </w:t>
      </w:r>
      <w:r w:rsidRPr="004348B8">
        <w:rPr>
          <w:sz w:val="20"/>
          <w:lang w:val="lt-LT"/>
        </w:rPr>
        <w:t>formų</w:t>
      </w:r>
      <w:r w:rsidRPr="004348B8">
        <w:rPr>
          <w:spacing w:val="-9"/>
          <w:sz w:val="20"/>
          <w:lang w:val="lt-LT"/>
        </w:rPr>
        <w:t xml:space="preserve"> </w:t>
      </w:r>
      <w:r w:rsidRPr="004348B8">
        <w:rPr>
          <w:sz w:val="20"/>
          <w:lang w:val="lt-LT"/>
        </w:rPr>
        <w:t>akustinės</w:t>
      </w:r>
      <w:r w:rsidRPr="004348B8">
        <w:rPr>
          <w:spacing w:val="-9"/>
          <w:sz w:val="20"/>
          <w:lang w:val="lt-LT"/>
        </w:rPr>
        <w:t xml:space="preserve"> </w:t>
      </w:r>
      <w:r w:rsidRPr="004348B8">
        <w:rPr>
          <w:sz w:val="20"/>
          <w:lang w:val="lt-LT"/>
        </w:rPr>
        <w:t>plokštės</w:t>
      </w:r>
      <w:r w:rsidRPr="004348B8">
        <w:rPr>
          <w:spacing w:val="-8"/>
          <w:sz w:val="20"/>
          <w:lang w:val="lt-LT"/>
        </w:rPr>
        <w:t xml:space="preserve"> </w:t>
      </w:r>
      <w:r w:rsidRPr="004348B8">
        <w:rPr>
          <w:sz w:val="20"/>
          <w:lang w:val="lt-LT"/>
        </w:rPr>
        <w:t>tipo</w:t>
      </w:r>
      <w:r w:rsidRPr="004348B8">
        <w:rPr>
          <w:spacing w:val="-7"/>
          <w:sz w:val="20"/>
          <w:lang w:val="lt-LT"/>
        </w:rPr>
        <w:t xml:space="preserve"> </w:t>
      </w:r>
      <w:proofErr w:type="spellStart"/>
      <w:r w:rsidRPr="004348B8">
        <w:rPr>
          <w:sz w:val="20"/>
          <w:lang w:val="lt-LT"/>
        </w:rPr>
        <w:t>Ecophon</w:t>
      </w:r>
      <w:proofErr w:type="spellEnd"/>
      <w:r w:rsidRPr="004348B8">
        <w:rPr>
          <w:sz w:val="20"/>
          <w:lang w:val="lt-LT"/>
        </w:rPr>
        <w:t xml:space="preserve"> SOLO arba lygiavertės. Akustinė plokštė pagaminta iš didelio tankio mineralinės vatos, iš abiejų pusių padengta dažyta stiklo pluošto audinio (</w:t>
      </w:r>
      <w:proofErr w:type="spellStart"/>
      <w:r w:rsidRPr="004348B8">
        <w:rPr>
          <w:sz w:val="20"/>
          <w:lang w:val="lt-LT"/>
        </w:rPr>
        <w:t>Akutex</w:t>
      </w:r>
      <w:proofErr w:type="spellEnd"/>
      <w:r w:rsidRPr="004348B8">
        <w:rPr>
          <w:sz w:val="20"/>
          <w:lang w:val="lt-LT"/>
        </w:rPr>
        <w:t xml:space="preserve"> T) danga ar lygiaverte. Plokštė turi būti montuojama specialiais tipo </w:t>
      </w:r>
      <w:proofErr w:type="spellStart"/>
      <w:r w:rsidRPr="004348B8">
        <w:rPr>
          <w:sz w:val="20"/>
          <w:lang w:val="lt-LT"/>
        </w:rPr>
        <w:t>Ecophon</w:t>
      </w:r>
      <w:proofErr w:type="spellEnd"/>
      <w:r w:rsidRPr="004348B8">
        <w:rPr>
          <w:sz w:val="20"/>
          <w:lang w:val="lt-LT"/>
        </w:rPr>
        <w:t xml:space="preserve"> </w:t>
      </w:r>
      <w:proofErr w:type="spellStart"/>
      <w:r w:rsidRPr="004348B8">
        <w:rPr>
          <w:sz w:val="20"/>
          <w:lang w:val="lt-LT"/>
        </w:rPr>
        <w:t>Connect</w:t>
      </w:r>
      <w:proofErr w:type="spellEnd"/>
      <w:r w:rsidRPr="004348B8">
        <w:rPr>
          <w:sz w:val="20"/>
          <w:lang w:val="lt-LT"/>
        </w:rPr>
        <w:t xml:space="preserve"> </w:t>
      </w:r>
      <w:proofErr w:type="spellStart"/>
      <w:r w:rsidRPr="004348B8">
        <w:rPr>
          <w:sz w:val="20"/>
          <w:lang w:val="lt-LT"/>
        </w:rPr>
        <w:t>troseliais</w:t>
      </w:r>
      <w:proofErr w:type="spellEnd"/>
      <w:r w:rsidRPr="004348B8">
        <w:rPr>
          <w:sz w:val="20"/>
          <w:lang w:val="lt-LT"/>
        </w:rPr>
        <w:t xml:space="preserve"> arba </w:t>
      </w:r>
      <w:proofErr w:type="spellStart"/>
      <w:r w:rsidRPr="004348B8">
        <w:rPr>
          <w:sz w:val="20"/>
          <w:lang w:val="lt-LT"/>
        </w:rPr>
        <w:t>lygaverčiais</w:t>
      </w:r>
      <w:proofErr w:type="spellEnd"/>
      <w:r w:rsidRPr="004348B8">
        <w:rPr>
          <w:sz w:val="20"/>
          <w:lang w:val="lt-LT"/>
        </w:rPr>
        <w:t>, arba specialiais laikikliais. Gali būti numatomos holų per du aukštus zonose ir</w:t>
      </w:r>
      <w:r w:rsidRPr="004348B8">
        <w:rPr>
          <w:spacing w:val="-3"/>
          <w:sz w:val="20"/>
          <w:lang w:val="lt-LT"/>
        </w:rPr>
        <w:t xml:space="preserve"> </w:t>
      </w:r>
      <w:r w:rsidRPr="004348B8">
        <w:rPr>
          <w:sz w:val="20"/>
          <w:lang w:val="lt-LT"/>
        </w:rPr>
        <w:t>pan.</w:t>
      </w:r>
    </w:p>
    <w:p w14:paraId="16797FA6" w14:textId="77777777" w:rsidR="00B21B62" w:rsidRPr="004348B8" w:rsidRDefault="00000000">
      <w:pPr>
        <w:pStyle w:val="BodyText"/>
        <w:ind w:left="2422"/>
        <w:jc w:val="both"/>
        <w:rPr>
          <w:lang w:val="lt-LT"/>
        </w:rPr>
      </w:pPr>
      <w:r w:rsidRPr="004348B8">
        <w:rPr>
          <w:lang w:val="lt-LT"/>
        </w:rPr>
        <w:t xml:space="preserve">Pageidaujama, kad būtų numatomos tokios lubų sistemos, kurių </w:t>
      </w:r>
      <w:proofErr w:type="spellStart"/>
      <w:r w:rsidRPr="004348B8">
        <w:rPr>
          <w:lang w:val="lt-LT"/>
        </w:rPr>
        <w:t>karkasaso</w:t>
      </w:r>
      <w:proofErr w:type="spellEnd"/>
      <w:r w:rsidRPr="004348B8">
        <w:rPr>
          <w:lang w:val="lt-LT"/>
        </w:rPr>
        <w:t xml:space="preserve"> nesimatytų.</w:t>
      </w:r>
    </w:p>
    <w:p w14:paraId="4E22C398" w14:textId="77777777" w:rsidR="00B21B62" w:rsidRPr="004348B8" w:rsidRDefault="00B21B62">
      <w:pPr>
        <w:pStyle w:val="BodyText"/>
        <w:spacing w:before="11"/>
        <w:rPr>
          <w:sz w:val="19"/>
          <w:lang w:val="lt-LT"/>
        </w:rPr>
      </w:pPr>
    </w:p>
    <w:p w14:paraId="26B67237" w14:textId="77777777" w:rsidR="00B21B62" w:rsidRPr="004348B8" w:rsidRDefault="00000000">
      <w:pPr>
        <w:pStyle w:val="ListParagraph"/>
        <w:numPr>
          <w:ilvl w:val="2"/>
          <w:numId w:val="17"/>
        </w:numPr>
        <w:tabs>
          <w:tab w:val="left" w:pos="2833"/>
        </w:tabs>
        <w:ind w:left="2832" w:hanging="771"/>
        <w:jc w:val="both"/>
        <w:rPr>
          <w:sz w:val="20"/>
          <w:lang w:val="lt-LT"/>
        </w:rPr>
      </w:pPr>
      <w:bookmarkStart w:id="239" w:name="7.4.13__Tualetų,_dušų,_persirengimo_ir_p"/>
      <w:bookmarkEnd w:id="239"/>
      <w:r w:rsidRPr="004348B8">
        <w:rPr>
          <w:sz w:val="20"/>
          <w:lang w:val="lt-LT"/>
        </w:rPr>
        <w:t>Tualetų, dušų, persirengimo ir pan. patalpų bei tambūrų</w:t>
      </w:r>
      <w:r w:rsidRPr="004348B8">
        <w:rPr>
          <w:spacing w:val="-10"/>
          <w:sz w:val="20"/>
          <w:lang w:val="lt-LT"/>
        </w:rPr>
        <w:t xml:space="preserve"> </w:t>
      </w:r>
      <w:r w:rsidRPr="004348B8">
        <w:rPr>
          <w:sz w:val="20"/>
          <w:lang w:val="lt-LT"/>
        </w:rPr>
        <w:t>lubos</w:t>
      </w:r>
    </w:p>
    <w:p w14:paraId="40487335" w14:textId="77777777" w:rsidR="00B21B62" w:rsidRPr="004348B8" w:rsidRDefault="00000000">
      <w:pPr>
        <w:pStyle w:val="BodyText"/>
        <w:ind w:left="1702" w:right="118" w:firstLine="680"/>
        <w:jc w:val="both"/>
        <w:rPr>
          <w:lang w:val="lt-LT"/>
        </w:rPr>
      </w:pPr>
      <w:r w:rsidRPr="004348B8">
        <w:rPr>
          <w:lang w:val="lt-LT"/>
        </w:rPr>
        <w:t>Sanitariniuose mazguose gali būti projektuojamos pakabinamos modulinės lubos. Po lubomis numatomos reikalingos komunikacijos.</w:t>
      </w:r>
    </w:p>
    <w:p w14:paraId="3678A02E" w14:textId="77777777" w:rsidR="00B21B62" w:rsidRPr="004348B8" w:rsidRDefault="00B21B62">
      <w:pPr>
        <w:pStyle w:val="BodyText"/>
        <w:rPr>
          <w:lang w:val="lt-LT"/>
        </w:rPr>
      </w:pPr>
    </w:p>
    <w:p w14:paraId="4CA5DC14" w14:textId="77777777" w:rsidR="00B21B62" w:rsidRPr="004348B8" w:rsidRDefault="00000000">
      <w:pPr>
        <w:pStyle w:val="ListParagraph"/>
        <w:numPr>
          <w:ilvl w:val="2"/>
          <w:numId w:val="17"/>
        </w:numPr>
        <w:tabs>
          <w:tab w:val="left" w:pos="2833"/>
        </w:tabs>
        <w:spacing w:before="1" w:line="230" w:lineRule="exact"/>
        <w:ind w:left="2832" w:hanging="771"/>
        <w:jc w:val="both"/>
        <w:rPr>
          <w:sz w:val="20"/>
          <w:lang w:val="lt-LT"/>
        </w:rPr>
      </w:pPr>
      <w:bookmarkStart w:id="240" w:name="7.4.14__Pagalbinių,_techninių,_sandėliav"/>
      <w:bookmarkEnd w:id="240"/>
      <w:r w:rsidRPr="004348B8">
        <w:rPr>
          <w:sz w:val="20"/>
          <w:lang w:val="lt-LT"/>
        </w:rPr>
        <w:t>Pagalbinių, techninių, sandėliavimo patalpų</w:t>
      </w:r>
      <w:r w:rsidRPr="004348B8">
        <w:rPr>
          <w:spacing w:val="-2"/>
          <w:sz w:val="20"/>
          <w:lang w:val="lt-LT"/>
        </w:rPr>
        <w:t xml:space="preserve"> </w:t>
      </w:r>
      <w:r w:rsidRPr="004348B8">
        <w:rPr>
          <w:sz w:val="20"/>
          <w:lang w:val="lt-LT"/>
        </w:rPr>
        <w:t>lubos</w:t>
      </w:r>
    </w:p>
    <w:p w14:paraId="11F8BD2A" w14:textId="77777777" w:rsidR="00B21B62" w:rsidRPr="004348B8" w:rsidRDefault="00000000">
      <w:pPr>
        <w:pStyle w:val="BodyText"/>
        <w:ind w:left="1701" w:right="117" w:firstLine="312"/>
        <w:jc w:val="both"/>
        <w:rPr>
          <w:lang w:val="lt-LT"/>
        </w:rPr>
      </w:pPr>
      <w:r w:rsidRPr="004348B8">
        <w:rPr>
          <w:lang w:val="lt-LT"/>
        </w:rPr>
        <w:t>Techninės paskirties patalpos - aukštos kokybės apdailinis betonas, komunikacijos išlaikant techninį stilių gali būti vedamos</w:t>
      </w:r>
      <w:r w:rsidRPr="004348B8">
        <w:rPr>
          <w:spacing w:val="-6"/>
          <w:lang w:val="lt-LT"/>
        </w:rPr>
        <w:t xml:space="preserve"> </w:t>
      </w:r>
      <w:r w:rsidRPr="004348B8">
        <w:rPr>
          <w:lang w:val="lt-LT"/>
        </w:rPr>
        <w:t>atvirai</w:t>
      </w:r>
      <w:r w:rsidRPr="004348B8">
        <w:rPr>
          <w:spacing w:val="-6"/>
          <w:lang w:val="lt-LT"/>
        </w:rPr>
        <w:t xml:space="preserve"> </w:t>
      </w:r>
      <w:r w:rsidRPr="004348B8">
        <w:rPr>
          <w:lang w:val="lt-LT"/>
        </w:rPr>
        <w:t>lubomis,</w:t>
      </w:r>
      <w:r w:rsidRPr="004348B8">
        <w:rPr>
          <w:spacing w:val="-7"/>
          <w:lang w:val="lt-LT"/>
        </w:rPr>
        <w:t xml:space="preserve"> </w:t>
      </w:r>
      <w:r w:rsidRPr="004348B8">
        <w:rPr>
          <w:lang w:val="lt-LT"/>
        </w:rPr>
        <w:t>esant</w:t>
      </w:r>
      <w:r w:rsidRPr="004348B8">
        <w:rPr>
          <w:spacing w:val="-6"/>
          <w:lang w:val="lt-LT"/>
        </w:rPr>
        <w:t xml:space="preserve"> </w:t>
      </w:r>
      <w:r w:rsidRPr="004348B8">
        <w:rPr>
          <w:lang w:val="lt-LT"/>
        </w:rPr>
        <w:t>poreikiui,</w:t>
      </w:r>
      <w:r w:rsidRPr="004348B8">
        <w:rPr>
          <w:spacing w:val="-6"/>
          <w:lang w:val="lt-LT"/>
        </w:rPr>
        <w:t xml:space="preserve"> </w:t>
      </w:r>
      <w:r w:rsidRPr="004348B8">
        <w:rPr>
          <w:lang w:val="lt-LT"/>
        </w:rPr>
        <w:t>numatomos</w:t>
      </w:r>
      <w:r w:rsidRPr="004348B8">
        <w:rPr>
          <w:spacing w:val="-8"/>
          <w:lang w:val="lt-LT"/>
        </w:rPr>
        <w:t xml:space="preserve"> </w:t>
      </w:r>
      <w:r w:rsidRPr="004348B8">
        <w:rPr>
          <w:lang w:val="lt-LT"/>
        </w:rPr>
        <w:t>modulinės</w:t>
      </w:r>
      <w:r w:rsidRPr="004348B8">
        <w:rPr>
          <w:spacing w:val="-5"/>
          <w:lang w:val="lt-LT"/>
        </w:rPr>
        <w:t xml:space="preserve"> </w:t>
      </w:r>
      <w:r w:rsidRPr="004348B8">
        <w:rPr>
          <w:lang w:val="lt-LT"/>
        </w:rPr>
        <w:t>lubos.</w:t>
      </w:r>
      <w:r w:rsidRPr="004348B8">
        <w:rPr>
          <w:spacing w:val="-6"/>
          <w:lang w:val="lt-LT"/>
        </w:rPr>
        <w:t xml:space="preserve"> </w:t>
      </w:r>
      <w:r w:rsidRPr="004348B8">
        <w:rPr>
          <w:lang w:val="lt-LT"/>
        </w:rPr>
        <w:t>Jeigu</w:t>
      </w:r>
      <w:r w:rsidRPr="004348B8">
        <w:rPr>
          <w:spacing w:val="-6"/>
          <w:lang w:val="lt-LT"/>
        </w:rPr>
        <w:t xml:space="preserve"> </w:t>
      </w:r>
      <w:r w:rsidRPr="004348B8">
        <w:rPr>
          <w:lang w:val="lt-LT"/>
        </w:rPr>
        <w:t>paliekamos</w:t>
      </w:r>
      <w:r w:rsidRPr="004348B8">
        <w:rPr>
          <w:spacing w:val="-7"/>
          <w:lang w:val="lt-LT"/>
        </w:rPr>
        <w:t xml:space="preserve"> </w:t>
      </w:r>
      <w:r w:rsidRPr="004348B8">
        <w:rPr>
          <w:lang w:val="lt-LT"/>
        </w:rPr>
        <w:t>betoninės</w:t>
      </w:r>
      <w:r w:rsidRPr="004348B8">
        <w:rPr>
          <w:spacing w:val="-6"/>
          <w:lang w:val="lt-LT"/>
        </w:rPr>
        <w:t xml:space="preserve"> </w:t>
      </w:r>
      <w:r w:rsidRPr="004348B8">
        <w:rPr>
          <w:lang w:val="lt-LT"/>
        </w:rPr>
        <w:t>lubos,</w:t>
      </w:r>
      <w:r w:rsidRPr="004348B8">
        <w:rPr>
          <w:spacing w:val="-5"/>
          <w:lang w:val="lt-LT"/>
        </w:rPr>
        <w:t xml:space="preserve"> </w:t>
      </w:r>
      <w:r w:rsidRPr="004348B8">
        <w:rPr>
          <w:lang w:val="lt-LT"/>
        </w:rPr>
        <w:t>su</w:t>
      </w:r>
      <w:r w:rsidRPr="004348B8">
        <w:rPr>
          <w:spacing w:val="-7"/>
          <w:lang w:val="lt-LT"/>
        </w:rPr>
        <w:t xml:space="preserve"> </w:t>
      </w:r>
      <w:r w:rsidRPr="004348B8">
        <w:rPr>
          <w:lang w:val="lt-LT"/>
        </w:rPr>
        <w:t>Užsakovu turi būti suderinti reikalavimai betoninių paviršių</w:t>
      </w:r>
      <w:r w:rsidRPr="004348B8">
        <w:rPr>
          <w:spacing w:val="-10"/>
          <w:lang w:val="lt-LT"/>
        </w:rPr>
        <w:t xml:space="preserve"> </w:t>
      </w:r>
      <w:r w:rsidRPr="004348B8">
        <w:rPr>
          <w:lang w:val="lt-LT"/>
        </w:rPr>
        <w:t>kokybei.</w:t>
      </w:r>
    </w:p>
    <w:p w14:paraId="0E7DBC31" w14:textId="77777777" w:rsidR="00B21B62" w:rsidRPr="004348B8" w:rsidRDefault="00B21B62">
      <w:pPr>
        <w:pStyle w:val="BodyText"/>
        <w:rPr>
          <w:lang w:val="lt-LT"/>
        </w:rPr>
      </w:pPr>
    </w:p>
    <w:p w14:paraId="08A965AB" w14:textId="77777777" w:rsidR="00B21B62" w:rsidRPr="004348B8" w:rsidRDefault="00000000">
      <w:pPr>
        <w:pStyle w:val="ListParagraph"/>
        <w:numPr>
          <w:ilvl w:val="2"/>
          <w:numId w:val="17"/>
        </w:numPr>
        <w:tabs>
          <w:tab w:val="left" w:pos="2832"/>
          <w:tab w:val="left" w:pos="2833"/>
        </w:tabs>
        <w:spacing w:line="230" w:lineRule="exact"/>
        <w:ind w:left="2832" w:hanging="772"/>
        <w:rPr>
          <w:sz w:val="20"/>
          <w:lang w:val="lt-LT"/>
        </w:rPr>
      </w:pPr>
      <w:bookmarkStart w:id="241" w:name="7.4.15__Laiptinių,_koridorių_ir_kitų_ben"/>
      <w:bookmarkEnd w:id="241"/>
      <w:r w:rsidRPr="004348B8">
        <w:rPr>
          <w:sz w:val="20"/>
          <w:lang w:val="lt-LT"/>
        </w:rPr>
        <w:t>Laiptinių, koridorių ir kitų bendro naudojimo patalpų</w:t>
      </w:r>
      <w:r w:rsidRPr="004348B8">
        <w:rPr>
          <w:spacing w:val="-9"/>
          <w:sz w:val="20"/>
          <w:lang w:val="lt-LT"/>
        </w:rPr>
        <w:t xml:space="preserve"> </w:t>
      </w:r>
      <w:r w:rsidRPr="004348B8">
        <w:rPr>
          <w:sz w:val="20"/>
          <w:lang w:val="lt-LT"/>
        </w:rPr>
        <w:t>lubos</w:t>
      </w:r>
    </w:p>
    <w:p w14:paraId="65ADF7A2" w14:textId="77777777" w:rsidR="00B21B62" w:rsidRPr="004348B8" w:rsidRDefault="00000000">
      <w:pPr>
        <w:pStyle w:val="BodyText"/>
        <w:spacing w:before="1" w:line="237" w:lineRule="auto"/>
        <w:ind w:left="2382" w:right="176"/>
        <w:rPr>
          <w:lang w:val="lt-LT"/>
        </w:rPr>
      </w:pPr>
      <w:r w:rsidRPr="004348B8">
        <w:rPr>
          <w:lang w:val="lt-LT"/>
        </w:rPr>
        <w:t xml:space="preserve">Laiptinėje numatomos pakabinamos modulinės lubos, po lubomis projektuojamos reikalingos komunikacijos. </w:t>
      </w:r>
      <w:r w:rsidRPr="004348B8">
        <w:rPr>
          <w:u w:val="single"/>
          <w:lang w:val="lt-LT"/>
        </w:rPr>
        <w:t>Reikalavimai sienų (lubų) akustinėms panelėms:</w:t>
      </w:r>
    </w:p>
    <w:p w14:paraId="5E01E9A0" w14:textId="77777777" w:rsidR="00B21B62" w:rsidRPr="004348B8" w:rsidRDefault="00000000">
      <w:pPr>
        <w:pStyle w:val="ListParagraph"/>
        <w:numPr>
          <w:ilvl w:val="3"/>
          <w:numId w:val="17"/>
        </w:numPr>
        <w:tabs>
          <w:tab w:val="left" w:pos="2779"/>
          <w:tab w:val="left" w:pos="2780"/>
        </w:tabs>
        <w:spacing w:before="1" w:line="244" w:lineRule="exact"/>
        <w:ind w:left="2779" w:hanging="359"/>
        <w:rPr>
          <w:sz w:val="20"/>
          <w:lang w:val="lt-LT"/>
        </w:rPr>
      </w:pPr>
      <w:r w:rsidRPr="004348B8">
        <w:rPr>
          <w:sz w:val="20"/>
          <w:lang w:val="lt-LT"/>
        </w:rPr>
        <w:t>Perforuotos, akustinės/</w:t>
      </w:r>
      <w:proofErr w:type="spellStart"/>
      <w:r w:rsidRPr="004348B8">
        <w:rPr>
          <w:sz w:val="20"/>
          <w:lang w:val="lt-LT"/>
        </w:rPr>
        <w:t>klimakustinės</w:t>
      </w:r>
      <w:proofErr w:type="spellEnd"/>
      <w:r w:rsidRPr="004348B8">
        <w:rPr>
          <w:sz w:val="20"/>
          <w:lang w:val="lt-LT"/>
        </w:rPr>
        <w:t xml:space="preserve"> MDF laminuotos</w:t>
      </w:r>
      <w:r w:rsidRPr="004348B8">
        <w:rPr>
          <w:spacing w:val="-4"/>
          <w:sz w:val="20"/>
          <w:lang w:val="lt-LT"/>
        </w:rPr>
        <w:t xml:space="preserve"> </w:t>
      </w:r>
      <w:r w:rsidRPr="004348B8">
        <w:rPr>
          <w:sz w:val="20"/>
          <w:lang w:val="lt-LT"/>
        </w:rPr>
        <w:t>panelės;</w:t>
      </w:r>
    </w:p>
    <w:p w14:paraId="0A6C8EEC" w14:textId="77777777" w:rsidR="00B21B62" w:rsidRPr="004348B8" w:rsidRDefault="00000000">
      <w:pPr>
        <w:pStyle w:val="ListParagraph"/>
        <w:numPr>
          <w:ilvl w:val="3"/>
          <w:numId w:val="17"/>
        </w:numPr>
        <w:tabs>
          <w:tab w:val="left" w:pos="2778"/>
          <w:tab w:val="left" w:pos="2779"/>
        </w:tabs>
        <w:spacing w:line="244" w:lineRule="exact"/>
        <w:ind w:left="2778" w:hanging="358"/>
        <w:rPr>
          <w:sz w:val="20"/>
          <w:lang w:val="lt-LT"/>
        </w:rPr>
      </w:pPr>
      <w:r w:rsidRPr="004348B8">
        <w:rPr>
          <w:sz w:val="20"/>
          <w:lang w:val="lt-LT"/>
        </w:rPr>
        <w:t xml:space="preserve">Lubų įrengimas </w:t>
      </w:r>
      <w:proofErr w:type="spellStart"/>
      <w:r w:rsidRPr="004348B8">
        <w:rPr>
          <w:sz w:val="20"/>
          <w:lang w:val="lt-LT"/>
        </w:rPr>
        <w:t>nepertraukiams</w:t>
      </w:r>
      <w:proofErr w:type="spellEnd"/>
      <w:r w:rsidRPr="004348B8">
        <w:rPr>
          <w:sz w:val="20"/>
          <w:lang w:val="lt-LT"/>
        </w:rPr>
        <w:t>, jungiant ne mažesnes nei 406x12,8cm modulines</w:t>
      </w:r>
      <w:r w:rsidRPr="004348B8">
        <w:rPr>
          <w:spacing w:val="-17"/>
          <w:sz w:val="20"/>
          <w:lang w:val="lt-LT"/>
        </w:rPr>
        <w:t xml:space="preserve"> </w:t>
      </w:r>
      <w:r w:rsidRPr="004348B8">
        <w:rPr>
          <w:sz w:val="20"/>
          <w:lang w:val="lt-LT"/>
        </w:rPr>
        <w:t>juostas;</w:t>
      </w:r>
    </w:p>
    <w:p w14:paraId="01B3A784" w14:textId="77777777" w:rsidR="00B21B62" w:rsidRPr="004348B8" w:rsidRDefault="00000000">
      <w:pPr>
        <w:pStyle w:val="ListParagraph"/>
        <w:numPr>
          <w:ilvl w:val="3"/>
          <w:numId w:val="17"/>
        </w:numPr>
        <w:tabs>
          <w:tab w:val="left" w:pos="2778"/>
          <w:tab w:val="left" w:pos="2779"/>
        </w:tabs>
        <w:ind w:left="2778" w:hanging="358"/>
        <w:rPr>
          <w:sz w:val="20"/>
          <w:lang w:val="lt-LT"/>
        </w:rPr>
      </w:pPr>
      <w:r w:rsidRPr="004348B8">
        <w:rPr>
          <w:sz w:val="20"/>
          <w:lang w:val="lt-LT"/>
        </w:rPr>
        <w:t>Atsparumas ugniai ne mažesnis nei</w:t>
      </w:r>
      <w:r w:rsidRPr="004348B8">
        <w:rPr>
          <w:spacing w:val="-5"/>
          <w:sz w:val="20"/>
          <w:lang w:val="lt-LT"/>
        </w:rPr>
        <w:t xml:space="preserve"> </w:t>
      </w:r>
      <w:r w:rsidRPr="004348B8">
        <w:rPr>
          <w:sz w:val="20"/>
          <w:lang w:val="lt-LT"/>
        </w:rPr>
        <w:t>B-s2-d0;</w:t>
      </w:r>
    </w:p>
    <w:p w14:paraId="642E13C5" w14:textId="77777777" w:rsidR="00B21B62" w:rsidRPr="004348B8" w:rsidRDefault="00000000">
      <w:pPr>
        <w:pStyle w:val="ListParagraph"/>
        <w:numPr>
          <w:ilvl w:val="3"/>
          <w:numId w:val="17"/>
        </w:numPr>
        <w:tabs>
          <w:tab w:val="left" w:pos="2778"/>
          <w:tab w:val="left" w:pos="2779"/>
        </w:tabs>
        <w:spacing w:line="244" w:lineRule="exact"/>
        <w:ind w:left="2778" w:hanging="359"/>
        <w:rPr>
          <w:sz w:val="20"/>
          <w:lang w:val="lt-LT"/>
        </w:rPr>
      </w:pPr>
      <w:r w:rsidRPr="004348B8">
        <w:rPr>
          <w:sz w:val="20"/>
          <w:lang w:val="lt-LT"/>
        </w:rPr>
        <w:t>Didelės paviršių pasirinkimo</w:t>
      </w:r>
      <w:r w:rsidRPr="004348B8">
        <w:rPr>
          <w:spacing w:val="-4"/>
          <w:sz w:val="20"/>
          <w:lang w:val="lt-LT"/>
        </w:rPr>
        <w:t xml:space="preserve"> </w:t>
      </w:r>
      <w:r w:rsidRPr="004348B8">
        <w:rPr>
          <w:sz w:val="20"/>
          <w:lang w:val="lt-LT"/>
        </w:rPr>
        <w:t>galimybės;</w:t>
      </w:r>
    </w:p>
    <w:p w14:paraId="56B95BD6" w14:textId="77777777" w:rsidR="00B21B62" w:rsidRPr="004348B8" w:rsidRDefault="00000000">
      <w:pPr>
        <w:pStyle w:val="ListParagraph"/>
        <w:numPr>
          <w:ilvl w:val="3"/>
          <w:numId w:val="17"/>
        </w:numPr>
        <w:tabs>
          <w:tab w:val="left" w:pos="2778"/>
          <w:tab w:val="left" w:pos="2779"/>
        </w:tabs>
        <w:spacing w:line="244" w:lineRule="exact"/>
        <w:ind w:left="2778" w:hanging="359"/>
        <w:rPr>
          <w:sz w:val="20"/>
          <w:lang w:val="lt-LT"/>
        </w:rPr>
      </w:pPr>
      <w:r w:rsidRPr="004348B8">
        <w:rPr>
          <w:sz w:val="20"/>
          <w:lang w:val="lt-LT"/>
        </w:rPr>
        <w:t>Atsparumas karščiui pagal UNI EN 12722 ne blogesnis nei B</w:t>
      </w:r>
      <w:r w:rsidRPr="004348B8">
        <w:rPr>
          <w:spacing w:val="-28"/>
          <w:sz w:val="20"/>
          <w:lang w:val="lt-LT"/>
        </w:rPr>
        <w:t xml:space="preserve"> </w:t>
      </w:r>
      <w:r w:rsidRPr="004348B8">
        <w:rPr>
          <w:sz w:val="20"/>
          <w:lang w:val="lt-LT"/>
        </w:rPr>
        <w:t>klasė;</w:t>
      </w:r>
    </w:p>
    <w:p w14:paraId="20050779" w14:textId="77777777" w:rsidR="00B21B62" w:rsidRPr="004348B8" w:rsidRDefault="00000000">
      <w:pPr>
        <w:pStyle w:val="ListParagraph"/>
        <w:numPr>
          <w:ilvl w:val="3"/>
          <w:numId w:val="17"/>
        </w:numPr>
        <w:tabs>
          <w:tab w:val="left" w:pos="2778"/>
          <w:tab w:val="left" w:pos="2779"/>
        </w:tabs>
        <w:spacing w:line="244" w:lineRule="exact"/>
        <w:ind w:left="2778" w:hanging="359"/>
        <w:rPr>
          <w:sz w:val="20"/>
          <w:lang w:val="lt-LT"/>
        </w:rPr>
      </w:pPr>
      <w:r w:rsidRPr="004348B8">
        <w:rPr>
          <w:sz w:val="20"/>
          <w:lang w:val="lt-LT"/>
        </w:rPr>
        <w:t>Atsparumas drėgmei pagal UNI EN 12721 ne blogesnis nei B</w:t>
      </w:r>
      <w:r w:rsidRPr="004348B8">
        <w:rPr>
          <w:spacing w:val="-27"/>
          <w:sz w:val="20"/>
          <w:lang w:val="lt-LT"/>
        </w:rPr>
        <w:t xml:space="preserve"> </w:t>
      </w:r>
      <w:r w:rsidRPr="004348B8">
        <w:rPr>
          <w:sz w:val="20"/>
          <w:lang w:val="lt-LT"/>
        </w:rPr>
        <w:t>klasė;</w:t>
      </w:r>
    </w:p>
    <w:p w14:paraId="7BFC618E" w14:textId="77777777" w:rsidR="00B21B62" w:rsidRPr="004348B8" w:rsidRDefault="00000000">
      <w:pPr>
        <w:pStyle w:val="ListParagraph"/>
        <w:numPr>
          <w:ilvl w:val="3"/>
          <w:numId w:val="17"/>
        </w:numPr>
        <w:tabs>
          <w:tab w:val="left" w:pos="2778"/>
          <w:tab w:val="left" w:pos="2779"/>
        </w:tabs>
        <w:spacing w:line="244" w:lineRule="exact"/>
        <w:ind w:left="2778" w:hanging="359"/>
        <w:rPr>
          <w:sz w:val="20"/>
          <w:lang w:val="lt-LT"/>
        </w:rPr>
      </w:pPr>
      <w:r w:rsidRPr="004348B8">
        <w:rPr>
          <w:sz w:val="20"/>
          <w:lang w:val="lt-LT"/>
        </w:rPr>
        <w:t>Atsparumas temperatūrų skirtumams pagal UNI EN 12721 ne blogesnis nei 5</w:t>
      </w:r>
      <w:r w:rsidRPr="004348B8">
        <w:rPr>
          <w:spacing w:val="-14"/>
          <w:sz w:val="20"/>
          <w:lang w:val="lt-LT"/>
        </w:rPr>
        <w:t xml:space="preserve"> </w:t>
      </w:r>
      <w:r w:rsidRPr="004348B8">
        <w:rPr>
          <w:sz w:val="20"/>
          <w:lang w:val="lt-LT"/>
        </w:rPr>
        <w:t>lygis;</w:t>
      </w:r>
    </w:p>
    <w:p w14:paraId="1C37720F" w14:textId="77777777" w:rsidR="00B21B62" w:rsidRPr="004348B8" w:rsidRDefault="00000000">
      <w:pPr>
        <w:pStyle w:val="ListParagraph"/>
        <w:numPr>
          <w:ilvl w:val="3"/>
          <w:numId w:val="17"/>
        </w:numPr>
        <w:tabs>
          <w:tab w:val="left" w:pos="2778"/>
          <w:tab w:val="left" w:pos="2779"/>
        </w:tabs>
        <w:ind w:left="2778" w:hanging="359"/>
        <w:rPr>
          <w:sz w:val="20"/>
          <w:lang w:val="lt-LT"/>
        </w:rPr>
      </w:pPr>
      <w:r w:rsidRPr="004348B8">
        <w:rPr>
          <w:sz w:val="20"/>
          <w:lang w:val="lt-LT"/>
        </w:rPr>
        <w:t>Atsparumas nešvarumams pagal UNI 9300 ne blogesnis nei 5</w:t>
      </w:r>
      <w:r w:rsidRPr="004348B8">
        <w:rPr>
          <w:spacing w:val="-9"/>
          <w:sz w:val="20"/>
          <w:lang w:val="lt-LT"/>
        </w:rPr>
        <w:t xml:space="preserve"> </w:t>
      </w:r>
      <w:r w:rsidRPr="004348B8">
        <w:rPr>
          <w:sz w:val="20"/>
          <w:lang w:val="lt-LT"/>
        </w:rPr>
        <w:t>lygis;</w:t>
      </w:r>
    </w:p>
    <w:p w14:paraId="161F6B77" w14:textId="77777777" w:rsidR="00B21B62" w:rsidRPr="004348B8" w:rsidRDefault="00000000">
      <w:pPr>
        <w:pStyle w:val="ListParagraph"/>
        <w:numPr>
          <w:ilvl w:val="3"/>
          <w:numId w:val="17"/>
        </w:numPr>
        <w:tabs>
          <w:tab w:val="left" w:pos="2778"/>
          <w:tab w:val="left" w:pos="2779"/>
        </w:tabs>
        <w:spacing w:line="244" w:lineRule="exact"/>
        <w:ind w:left="2778" w:hanging="359"/>
        <w:rPr>
          <w:sz w:val="20"/>
          <w:lang w:val="lt-LT"/>
        </w:rPr>
      </w:pPr>
      <w:r w:rsidRPr="004348B8">
        <w:rPr>
          <w:sz w:val="20"/>
          <w:lang w:val="lt-LT"/>
        </w:rPr>
        <w:t>Paviršiaus atsparumas įvairiems produktams pagal UNI EN 12720 ne blogesnis nei B</w:t>
      </w:r>
      <w:r w:rsidRPr="004348B8">
        <w:rPr>
          <w:spacing w:val="-20"/>
          <w:sz w:val="20"/>
          <w:lang w:val="lt-LT"/>
        </w:rPr>
        <w:t xml:space="preserve"> </w:t>
      </w:r>
      <w:r w:rsidRPr="004348B8">
        <w:rPr>
          <w:sz w:val="20"/>
          <w:lang w:val="lt-LT"/>
        </w:rPr>
        <w:t>klasė;</w:t>
      </w:r>
    </w:p>
    <w:p w14:paraId="4E6A68AE" w14:textId="77777777" w:rsidR="00B21B62" w:rsidRPr="004348B8" w:rsidRDefault="00000000">
      <w:pPr>
        <w:pStyle w:val="ListParagraph"/>
        <w:numPr>
          <w:ilvl w:val="3"/>
          <w:numId w:val="17"/>
        </w:numPr>
        <w:tabs>
          <w:tab w:val="left" w:pos="2778"/>
          <w:tab w:val="left" w:pos="2779"/>
        </w:tabs>
        <w:spacing w:line="244" w:lineRule="exact"/>
        <w:ind w:left="2778" w:hanging="359"/>
        <w:rPr>
          <w:sz w:val="20"/>
          <w:lang w:val="lt-LT"/>
        </w:rPr>
      </w:pPr>
      <w:r w:rsidRPr="004348B8">
        <w:rPr>
          <w:sz w:val="20"/>
          <w:lang w:val="lt-LT"/>
        </w:rPr>
        <w:t>Atsparumas šviesai pagal UNI 9427 ne blogesnis nei 5</w:t>
      </w:r>
      <w:r w:rsidRPr="004348B8">
        <w:rPr>
          <w:spacing w:val="-11"/>
          <w:sz w:val="20"/>
          <w:lang w:val="lt-LT"/>
        </w:rPr>
        <w:t xml:space="preserve"> </w:t>
      </w:r>
      <w:r w:rsidRPr="004348B8">
        <w:rPr>
          <w:sz w:val="20"/>
          <w:lang w:val="lt-LT"/>
        </w:rPr>
        <w:t>lygis;</w:t>
      </w:r>
    </w:p>
    <w:p w14:paraId="633EBABE" w14:textId="77777777" w:rsidR="00B21B62" w:rsidRPr="004348B8" w:rsidRDefault="00000000">
      <w:pPr>
        <w:pStyle w:val="ListParagraph"/>
        <w:numPr>
          <w:ilvl w:val="3"/>
          <w:numId w:val="17"/>
        </w:numPr>
        <w:tabs>
          <w:tab w:val="left" w:pos="2778"/>
          <w:tab w:val="left" w:pos="2779"/>
        </w:tabs>
        <w:spacing w:line="244" w:lineRule="exact"/>
        <w:ind w:left="2778" w:hanging="359"/>
        <w:rPr>
          <w:sz w:val="20"/>
          <w:lang w:val="lt-LT"/>
        </w:rPr>
      </w:pPr>
      <w:r w:rsidRPr="004348B8">
        <w:rPr>
          <w:sz w:val="20"/>
          <w:lang w:val="lt-LT"/>
        </w:rPr>
        <w:t>Apdailos sukibimas su pagrindu pagal UNI 9240 ne mažiau 1,5</w:t>
      </w:r>
      <w:r w:rsidRPr="004348B8">
        <w:rPr>
          <w:spacing w:val="-12"/>
          <w:sz w:val="20"/>
          <w:lang w:val="lt-LT"/>
        </w:rPr>
        <w:t xml:space="preserve"> </w:t>
      </w:r>
      <w:r w:rsidRPr="004348B8">
        <w:rPr>
          <w:sz w:val="20"/>
          <w:lang w:val="lt-LT"/>
        </w:rPr>
        <w:t>N/mm2;</w:t>
      </w:r>
    </w:p>
    <w:p w14:paraId="788EFB90" w14:textId="77777777" w:rsidR="00B21B62" w:rsidRPr="004348B8" w:rsidRDefault="00000000">
      <w:pPr>
        <w:pStyle w:val="ListParagraph"/>
        <w:numPr>
          <w:ilvl w:val="3"/>
          <w:numId w:val="17"/>
        </w:numPr>
        <w:tabs>
          <w:tab w:val="left" w:pos="2777"/>
          <w:tab w:val="left" w:pos="2778"/>
        </w:tabs>
        <w:spacing w:line="244" w:lineRule="exact"/>
        <w:ind w:left="2777" w:hanging="358"/>
        <w:rPr>
          <w:sz w:val="20"/>
          <w:lang w:val="lt-LT"/>
        </w:rPr>
      </w:pPr>
      <w:r w:rsidRPr="004348B8">
        <w:rPr>
          <w:sz w:val="20"/>
          <w:lang w:val="lt-LT"/>
        </w:rPr>
        <w:t xml:space="preserve">Atsparumas </w:t>
      </w:r>
      <w:proofErr w:type="spellStart"/>
      <w:r w:rsidRPr="004348B8">
        <w:rPr>
          <w:sz w:val="20"/>
          <w:lang w:val="lt-LT"/>
        </w:rPr>
        <w:t>devėjimuisi</w:t>
      </w:r>
      <w:proofErr w:type="spellEnd"/>
      <w:r w:rsidRPr="004348B8">
        <w:rPr>
          <w:sz w:val="20"/>
          <w:lang w:val="lt-LT"/>
        </w:rPr>
        <w:t xml:space="preserve"> pagal UNI 9115 ne blogesnis nei 4</w:t>
      </w:r>
      <w:r w:rsidRPr="004348B8">
        <w:rPr>
          <w:spacing w:val="-29"/>
          <w:sz w:val="20"/>
          <w:lang w:val="lt-LT"/>
        </w:rPr>
        <w:t xml:space="preserve"> </w:t>
      </w:r>
      <w:r w:rsidRPr="004348B8">
        <w:rPr>
          <w:sz w:val="20"/>
          <w:lang w:val="lt-LT"/>
        </w:rPr>
        <w:t>lygis;</w:t>
      </w:r>
    </w:p>
    <w:p w14:paraId="2055BCC6" w14:textId="77777777" w:rsidR="00B21B62" w:rsidRPr="004348B8" w:rsidRDefault="00000000">
      <w:pPr>
        <w:pStyle w:val="ListParagraph"/>
        <w:numPr>
          <w:ilvl w:val="3"/>
          <w:numId w:val="17"/>
        </w:numPr>
        <w:tabs>
          <w:tab w:val="left" w:pos="2777"/>
          <w:tab w:val="left" w:pos="2778"/>
        </w:tabs>
        <w:ind w:left="2777" w:hanging="358"/>
        <w:rPr>
          <w:sz w:val="20"/>
          <w:lang w:val="lt-LT"/>
        </w:rPr>
      </w:pPr>
      <w:r w:rsidRPr="004348B8">
        <w:rPr>
          <w:sz w:val="20"/>
          <w:lang w:val="lt-LT"/>
        </w:rPr>
        <w:t>Atsparumas įbrėžimams pagal UNI 9428 ne blogesnis nei 4</w:t>
      </w:r>
      <w:r w:rsidRPr="004348B8">
        <w:rPr>
          <w:spacing w:val="-28"/>
          <w:sz w:val="20"/>
          <w:lang w:val="lt-LT"/>
        </w:rPr>
        <w:t xml:space="preserve"> </w:t>
      </w:r>
      <w:r w:rsidRPr="004348B8">
        <w:rPr>
          <w:sz w:val="20"/>
          <w:lang w:val="lt-LT"/>
        </w:rPr>
        <w:t>lygis;</w:t>
      </w:r>
    </w:p>
    <w:p w14:paraId="1437BC58" w14:textId="77777777" w:rsidR="00B21B62" w:rsidRPr="004348B8" w:rsidRDefault="00000000">
      <w:pPr>
        <w:pStyle w:val="ListParagraph"/>
        <w:numPr>
          <w:ilvl w:val="3"/>
          <w:numId w:val="17"/>
        </w:numPr>
        <w:tabs>
          <w:tab w:val="left" w:pos="2777"/>
          <w:tab w:val="left" w:pos="2778"/>
        </w:tabs>
        <w:ind w:left="2777" w:hanging="358"/>
        <w:rPr>
          <w:sz w:val="20"/>
          <w:lang w:val="lt-LT"/>
        </w:rPr>
      </w:pPr>
      <w:r w:rsidRPr="004348B8">
        <w:rPr>
          <w:sz w:val="20"/>
          <w:lang w:val="lt-LT"/>
        </w:rPr>
        <w:t>Akustiniai reikalavimai numatomi projekto akustinėje</w:t>
      </w:r>
      <w:r w:rsidRPr="004348B8">
        <w:rPr>
          <w:spacing w:val="-6"/>
          <w:sz w:val="20"/>
          <w:lang w:val="lt-LT"/>
        </w:rPr>
        <w:t xml:space="preserve"> </w:t>
      </w:r>
      <w:r w:rsidRPr="004348B8">
        <w:rPr>
          <w:sz w:val="20"/>
          <w:lang w:val="lt-LT"/>
        </w:rPr>
        <w:t>dalyje.</w:t>
      </w:r>
    </w:p>
    <w:p w14:paraId="3941293A" w14:textId="77777777" w:rsidR="00B21B62" w:rsidRPr="004348B8" w:rsidRDefault="00B21B62">
      <w:pPr>
        <w:rPr>
          <w:sz w:val="20"/>
          <w:lang w:val="lt-LT"/>
        </w:rPr>
        <w:sectPr w:rsidR="00B21B62" w:rsidRPr="004348B8">
          <w:pgSz w:w="11910" w:h="16840"/>
          <w:pgMar w:top="820" w:right="560" w:bottom="280" w:left="0" w:header="613" w:footer="0" w:gutter="0"/>
          <w:cols w:space="1296"/>
        </w:sectPr>
      </w:pPr>
    </w:p>
    <w:p w14:paraId="13D764D3" w14:textId="77777777" w:rsidR="00B21B62" w:rsidRPr="004348B8" w:rsidRDefault="00B21B62">
      <w:pPr>
        <w:pStyle w:val="BodyText"/>
        <w:rPr>
          <w:lang w:val="lt-LT"/>
        </w:rPr>
      </w:pPr>
    </w:p>
    <w:p w14:paraId="4943A275" w14:textId="77777777" w:rsidR="00B21B62" w:rsidRPr="004348B8" w:rsidRDefault="00B21B62">
      <w:pPr>
        <w:pStyle w:val="BodyText"/>
        <w:rPr>
          <w:lang w:val="lt-LT"/>
        </w:rPr>
      </w:pPr>
    </w:p>
    <w:p w14:paraId="42BC37FF" w14:textId="77777777" w:rsidR="00B21B62" w:rsidRPr="004348B8" w:rsidRDefault="00B21B62">
      <w:pPr>
        <w:pStyle w:val="BodyText"/>
        <w:spacing w:before="4"/>
        <w:rPr>
          <w:sz w:val="17"/>
          <w:lang w:val="lt-LT"/>
        </w:rPr>
      </w:pPr>
    </w:p>
    <w:p w14:paraId="49BD1524" w14:textId="77777777" w:rsidR="00B21B62" w:rsidRPr="004348B8" w:rsidRDefault="00000000">
      <w:pPr>
        <w:pStyle w:val="ListParagraph"/>
        <w:numPr>
          <w:ilvl w:val="2"/>
          <w:numId w:val="17"/>
        </w:numPr>
        <w:tabs>
          <w:tab w:val="left" w:pos="2832"/>
        </w:tabs>
        <w:spacing w:before="92"/>
        <w:ind w:left="2831" w:hanging="771"/>
        <w:jc w:val="both"/>
        <w:rPr>
          <w:sz w:val="20"/>
          <w:lang w:val="lt-LT"/>
        </w:rPr>
      </w:pPr>
      <w:bookmarkStart w:id="242" w:name="7.4.16__Kolonos"/>
      <w:bookmarkEnd w:id="242"/>
      <w:r w:rsidRPr="004348B8">
        <w:rPr>
          <w:sz w:val="20"/>
          <w:lang w:val="lt-LT"/>
        </w:rPr>
        <w:t>Kolonos</w:t>
      </w:r>
    </w:p>
    <w:p w14:paraId="75E0E84E" w14:textId="77777777" w:rsidR="00B21B62" w:rsidRPr="004348B8" w:rsidRDefault="00000000">
      <w:pPr>
        <w:pStyle w:val="BodyText"/>
        <w:spacing w:before="1"/>
        <w:ind w:left="2997"/>
        <w:rPr>
          <w:lang w:val="lt-LT"/>
        </w:rPr>
      </w:pPr>
      <w:bookmarkStart w:id="243" w:name="Visos_matomos_ir_bendrose_erdvėse_esanči"/>
      <w:bookmarkEnd w:id="243"/>
      <w:r w:rsidRPr="004348B8">
        <w:rPr>
          <w:lang w:val="lt-LT"/>
        </w:rPr>
        <w:t>Visos matomos ir bendrose erdvėse esančios kolonos turi būti atsparios mechaniniams poveikiams.</w:t>
      </w:r>
    </w:p>
    <w:p w14:paraId="503CFD8F" w14:textId="77777777" w:rsidR="00B21B62" w:rsidRPr="004348B8" w:rsidRDefault="00B21B62">
      <w:pPr>
        <w:pStyle w:val="BodyText"/>
        <w:spacing w:before="11"/>
        <w:rPr>
          <w:sz w:val="19"/>
          <w:lang w:val="lt-LT"/>
        </w:rPr>
      </w:pPr>
    </w:p>
    <w:p w14:paraId="4ED82F4A" w14:textId="77777777" w:rsidR="00B21B62" w:rsidRPr="004348B8" w:rsidRDefault="00000000">
      <w:pPr>
        <w:pStyle w:val="ListParagraph"/>
        <w:numPr>
          <w:ilvl w:val="2"/>
          <w:numId w:val="17"/>
        </w:numPr>
        <w:tabs>
          <w:tab w:val="left" w:pos="2832"/>
        </w:tabs>
        <w:ind w:left="2831" w:hanging="771"/>
        <w:jc w:val="both"/>
        <w:rPr>
          <w:sz w:val="20"/>
          <w:lang w:val="lt-LT"/>
        </w:rPr>
      </w:pPr>
      <w:bookmarkStart w:id="244" w:name="7.4.17__Užtvaros_ir_turėklai"/>
      <w:bookmarkEnd w:id="244"/>
      <w:r w:rsidRPr="004348B8">
        <w:rPr>
          <w:sz w:val="20"/>
          <w:lang w:val="lt-LT"/>
        </w:rPr>
        <w:t>Užtvaros ir</w:t>
      </w:r>
      <w:r w:rsidRPr="004348B8">
        <w:rPr>
          <w:spacing w:val="-2"/>
          <w:sz w:val="20"/>
          <w:lang w:val="lt-LT"/>
        </w:rPr>
        <w:t xml:space="preserve"> </w:t>
      </w:r>
      <w:r w:rsidRPr="004348B8">
        <w:rPr>
          <w:sz w:val="20"/>
          <w:lang w:val="lt-LT"/>
        </w:rPr>
        <w:t>turėklai</w:t>
      </w:r>
    </w:p>
    <w:p w14:paraId="569B09A4" w14:textId="77777777" w:rsidR="00B21B62" w:rsidRPr="004348B8" w:rsidRDefault="00000000">
      <w:pPr>
        <w:pStyle w:val="BodyText"/>
        <w:ind w:left="1701" w:right="118" w:firstLine="680"/>
        <w:jc w:val="both"/>
        <w:rPr>
          <w:lang w:val="lt-LT"/>
        </w:rPr>
      </w:pPr>
      <w:r w:rsidRPr="004348B8">
        <w:rPr>
          <w:lang w:val="lt-LT"/>
        </w:rPr>
        <w:t>Projekto rengimo stadijoje visoms užtvaroms bei turėklams turi būti atliekami konstrukciniai galimų apkrovų skaičiavimai, sutikslinami parametrai pagal interjero reikalavimus.</w:t>
      </w:r>
    </w:p>
    <w:p w14:paraId="14CDB7AA" w14:textId="77777777" w:rsidR="00B21B62" w:rsidRPr="004348B8" w:rsidRDefault="00000000">
      <w:pPr>
        <w:pStyle w:val="BodyText"/>
        <w:ind w:left="1701" w:right="117" w:firstLine="680"/>
        <w:jc w:val="both"/>
        <w:rPr>
          <w:lang w:val="lt-LT"/>
        </w:rPr>
      </w:pPr>
      <w:r w:rsidRPr="004348B8">
        <w:rPr>
          <w:lang w:val="lt-LT"/>
        </w:rPr>
        <w:t xml:space="preserve">Pagrindinėse vidaus laiptinėse atitvaroms numatyti </w:t>
      </w:r>
      <w:proofErr w:type="spellStart"/>
      <w:r w:rsidRPr="004348B8">
        <w:rPr>
          <w:lang w:val="lt-LT"/>
        </w:rPr>
        <w:t>nerūdyjančio</w:t>
      </w:r>
      <w:proofErr w:type="spellEnd"/>
      <w:r w:rsidRPr="004348B8">
        <w:rPr>
          <w:lang w:val="lt-LT"/>
        </w:rPr>
        <w:t xml:space="preserve"> plieno turėklus ( statramsčius, detales, inkarinius varžtus, dekoratyvines veržles). Statramsčių žingsnis ir geometrija, turėklo 3m fragmentas, varžtų galvutės geometrija derinama projektavimo metu, Užsakovui pateikus pavyzdį m 1:1 (</w:t>
      </w:r>
      <w:proofErr w:type="spellStart"/>
      <w:r w:rsidRPr="004348B8">
        <w:rPr>
          <w:lang w:val="lt-LT"/>
        </w:rPr>
        <w:t>nerūdyjantis</w:t>
      </w:r>
      <w:proofErr w:type="spellEnd"/>
      <w:r w:rsidRPr="004348B8">
        <w:rPr>
          <w:lang w:val="lt-LT"/>
        </w:rPr>
        <w:t xml:space="preserve"> plienas neblogesnių savybių nei</w:t>
      </w:r>
      <w:r w:rsidRPr="004348B8">
        <w:rPr>
          <w:spacing w:val="-10"/>
          <w:lang w:val="lt-LT"/>
        </w:rPr>
        <w:t xml:space="preserve"> </w:t>
      </w:r>
      <w:r w:rsidRPr="004348B8">
        <w:rPr>
          <w:lang w:val="lt-LT"/>
        </w:rPr>
        <w:t>AISI304).</w:t>
      </w:r>
      <w:r w:rsidRPr="004348B8">
        <w:rPr>
          <w:spacing w:val="-9"/>
          <w:lang w:val="lt-LT"/>
        </w:rPr>
        <w:t xml:space="preserve"> </w:t>
      </w:r>
      <w:r w:rsidRPr="004348B8">
        <w:rPr>
          <w:lang w:val="lt-LT"/>
        </w:rPr>
        <w:t>Dėl</w:t>
      </w:r>
      <w:r w:rsidRPr="004348B8">
        <w:rPr>
          <w:spacing w:val="-9"/>
          <w:lang w:val="lt-LT"/>
        </w:rPr>
        <w:t xml:space="preserve"> </w:t>
      </w:r>
      <w:r w:rsidRPr="004348B8">
        <w:rPr>
          <w:lang w:val="lt-LT"/>
        </w:rPr>
        <w:t>saugos</w:t>
      </w:r>
      <w:r w:rsidRPr="004348B8">
        <w:rPr>
          <w:spacing w:val="-8"/>
          <w:lang w:val="lt-LT"/>
        </w:rPr>
        <w:t xml:space="preserve"> </w:t>
      </w:r>
      <w:r w:rsidRPr="004348B8">
        <w:rPr>
          <w:lang w:val="lt-LT"/>
        </w:rPr>
        <w:t>reikalavimų</w:t>
      </w:r>
      <w:r w:rsidRPr="004348B8">
        <w:rPr>
          <w:spacing w:val="-9"/>
          <w:lang w:val="lt-LT"/>
        </w:rPr>
        <w:t xml:space="preserve"> </w:t>
      </w:r>
      <w:r w:rsidRPr="004348B8">
        <w:rPr>
          <w:lang w:val="lt-LT"/>
        </w:rPr>
        <w:t>anga</w:t>
      </w:r>
      <w:r w:rsidRPr="004348B8">
        <w:rPr>
          <w:spacing w:val="-9"/>
          <w:lang w:val="lt-LT"/>
        </w:rPr>
        <w:t xml:space="preserve"> </w:t>
      </w:r>
      <w:r w:rsidRPr="004348B8">
        <w:rPr>
          <w:lang w:val="lt-LT"/>
        </w:rPr>
        <w:t>po</w:t>
      </w:r>
      <w:r w:rsidRPr="004348B8">
        <w:rPr>
          <w:spacing w:val="-8"/>
          <w:lang w:val="lt-LT"/>
        </w:rPr>
        <w:t xml:space="preserve"> </w:t>
      </w:r>
      <w:r w:rsidRPr="004348B8">
        <w:rPr>
          <w:lang w:val="lt-LT"/>
        </w:rPr>
        <w:t>turėklu</w:t>
      </w:r>
      <w:r w:rsidRPr="004348B8">
        <w:rPr>
          <w:spacing w:val="-8"/>
          <w:lang w:val="lt-LT"/>
        </w:rPr>
        <w:t xml:space="preserve"> </w:t>
      </w:r>
      <w:r w:rsidRPr="004348B8">
        <w:rPr>
          <w:lang w:val="lt-LT"/>
        </w:rPr>
        <w:t>ir</w:t>
      </w:r>
      <w:r w:rsidRPr="004348B8">
        <w:rPr>
          <w:spacing w:val="-9"/>
          <w:lang w:val="lt-LT"/>
        </w:rPr>
        <w:t xml:space="preserve"> </w:t>
      </w:r>
      <w:r w:rsidRPr="004348B8">
        <w:rPr>
          <w:lang w:val="lt-LT"/>
        </w:rPr>
        <w:t>virš</w:t>
      </w:r>
      <w:r w:rsidRPr="004348B8">
        <w:rPr>
          <w:spacing w:val="-8"/>
          <w:lang w:val="lt-LT"/>
        </w:rPr>
        <w:t xml:space="preserve"> </w:t>
      </w:r>
      <w:r w:rsidRPr="004348B8">
        <w:rPr>
          <w:lang w:val="lt-LT"/>
        </w:rPr>
        <w:t>numatoma</w:t>
      </w:r>
      <w:r w:rsidRPr="004348B8">
        <w:rPr>
          <w:spacing w:val="-9"/>
          <w:lang w:val="lt-LT"/>
        </w:rPr>
        <w:t xml:space="preserve"> </w:t>
      </w:r>
      <w:r w:rsidRPr="004348B8">
        <w:rPr>
          <w:lang w:val="lt-LT"/>
        </w:rPr>
        <w:t>užpildyti</w:t>
      </w:r>
      <w:r w:rsidRPr="004348B8">
        <w:rPr>
          <w:spacing w:val="-10"/>
          <w:lang w:val="lt-LT"/>
        </w:rPr>
        <w:t xml:space="preserve"> </w:t>
      </w:r>
      <w:r w:rsidRPr="004348B8">
        <w:rPr>
          <w:lang w:val="lt-LT"/>
        </w:rPr>
        <w:t>saugiu,</w:t>
      </w:r>
      <w:r w:rsidRPr="004348B8">
        <w:rPr>
          <w:spacing w:val="-9"/>
          <w:lang w:val="lt-LT"/>
        </w:rPr>
        <w:t xml:space="preserve"> </w:t>
      </w:r>
      <w:proofErr w:type="spellStart"/>
      <w:r w:rsidRPr="004348B8">
        <w:rPr>
          <w:lang w:val="lt-LT"/>
        </w:rPr>
        <w:t>beskeveldriu</w:t>
      </w:r>
      <w:proofErr w:type="spellEnd"/>
      <w:r w:rsidRPr="004348B8">
        <w:rPr>
          <w:spacing w:val="-7"/>
          <w:lang w:val="lt-LT"/>
        </w:rPr>
        <w:t xml:space="preserve"> </w:t>
      </w:r>
      <w:r w:rsidRPr="004348B8">
        <w:rPr>
          <w:lang w:val="lt-LT"/>
        </w:rPr>
        <w:t>stiklu,</w:t>
      </w:r>
      <w:r w:rsidRPr="004348B8">
        <w:rPr>
          <w:spacing w:val="-9"/>
          <w:lang w:val="lt-LT"/>
        </w:rPr>
        <w:t xml:space="preserve"> </w:t>
      </w:r>
      <w:r w:rsidRPr="004348B8">
        <w:rPr>
          <w:lang w:val="lt-LT"/>
        </w:rPr>
        <w:t>ne</w:t>
      </w:r>
      <w:r w:rsidRPr="004348B8">
        <w:rPr>
          <w:spacing w:val="-9"/>
          <w:lang w:val="lt-LT"/>
        </w:rPr>
        <w:t xml:space="preserve"> </w:t>
      </w:r>
      <w:r w:rsidRPr="004348B8">
        <w:rPr>
          <w:lang w:val="lt-LT"/>
        </w:rPr>
        <w:t xml:space="preserve">mažiau kaip 12 mm. storio. Stiklas turi dengti laiptų pakopų maršų ir aikštelių šonus. Evakuacinėse laiptinėse </w:t>
      </w:r>
      <w:proofErr w:type="spellStart"/>
      <w:r w:rsidRPr="004348B8">
        <w:rPr>
          <w:lang w:val="lt-LT"/>
        </w:rPr>
        <w:t>nerūdyjančio</w:t>
      </w:r>
      <w:proofErr w:type="spellEnd"/>
      <w:r w:rsidRPr="004348B8">
        <w:rPr>
          <w:lang w:val="lt-LT"/>
        </w:rPr>
        <w:t xml:space="preserve"> plieno vamzdžio turėklai numatomi ne mažesnio kaip d=40mm diametro, statramsčiai – </w:t>
      </w:r>
      <w:proofErr w:type="spellStart"/>
      <w:r w:rsidRPr="004348B8">
        <w:rPr>
          <w:lang w:val="lt-LT"/>
        </w:rPr>
        <w:t>nerūdyjančio</w:t>
      </w:r>
      <w:proofErr w:type="spellEnd"/>
      <w:r w:rsidRPr="004348B8">
        <w:rPr>
          <w:lang w:val="lt-LT"/>
        </w:rPr>
        <w:t xml:space="preserve"> plieno profiliai ir/ar juostos (detalės, inkariniai varžtai, dekoratyvinės veržlės). Dėl saugos reikalavimų anga po turėklu numatoma užpildyti </w:t>
      </w:r>
      <w:proofErr w:type="spellStart"/>
      <w:r w:rsidRPr="004348B8">
        <w:rPr>
          <w:lang w:val="lt-LT"/>
        </w:rPr>
        <w:t>nerūdyjančio</w:t>
      </w:r>
      <w:proofErr w:type="spellEnd"/>
      <w:r w:rsidRPr="004348B8">
        <w:rPr>
          <w:lang w:val="lt-LT"/>
        </w:rPr>
        <w:t xml:space="preserve"> plieno strypais (</w:t>
      </w:r>
      <w:proofErr w:type="spellStart"/>
      <w:r w:rsidRPr="004348B8">
        <w:rPr>
          <w:lang w:val="lt-LT"/>
        </w:rPr>
        <w:t>nerūdyjantis</w:t>
      </w:r>
      <w:proofErr w:type="spellEnd"/>
      <w:r w:rsidRPr="004348B8">
        <w:rPr>
          <w:lang w:val="lt-LT"/>
        </w:rPr>
        <w:t xml:space="preserve"> plienas ne blogesnis nei</w:t>
      </w:r>
      <w:r w:rsidRPr="004348B8">
        <w:rPr>
          <w:spacing w:val="-13"/>
          <w:lang w:val="lt-LT"/>
        </w:rPr>
        <w:t xml:space="preserve"> </w:t>
      </w:r>
      <w:r w:rsidRPr="004348B8">
        <w:rPr>
          <w:lang w:val="lt-LT"/>
        </w:rPr>
        <w:t>AISI304).</w:t>
      </w:r>
    </w:p>
    <w:p w14:paraId="330BBB7E" w14:textId="77777777" w:rsidR="00B21B62" w:rsidRPr="004348B8" w:rsidRDefault="00000000">
      <w:pPr>
        <w:pStyle w:val="BodyText"/>
        <w:ind w:left="1701" w:right="118" w:firstLine="680"/>
        <w:jc w:val="both"/>
        <w:rPr>
          <w:lang w:val="lt-LT"/>
        </w:rPr>
      </w:pPr>
      <w:proofErr w:type="spellStart"/>
      <w:r w:rsidRPr="004348B8">
        <w:rPr>
          <w:lang w:val="lt-LT"/>
        </w:rPr>
        <w:t>Nerūdyjančio</w:t>
      </w:r>
      <w:proofErr w:type="spellEnd"/>
      <w:r w:rsidRPr="004348B8">
        <w:rPr>
          <w:lang w:val="lt-LT"/>
        </w:rPr>
        <w:t xml:space="preserve"> plieno detalės (</w:t>
      </w:r>
      <w:proofErr w:type="spellStart"/>
      <w:r w:rsidRPr="004348B8">
        <w:rPr>
          <w:lang w:val="lt-LT"/>
        </w:rPr>
        <w:t>nerūdyjantis</w:t>
      </w:r>
      <w:proofErr w:type="spellEnd"/>
      <w:r w:rsidRPr="004348B8">
        <w:rPr>
          <w:lang w:val="lt-LT"/>
        </w:rPr>
        <w:t xml:space="preserve"> plienas ne blogesnių savybių nei AISI304) porankio tvirtinimui prie sienos</w:t>
      </w:r>
      <w:r w:rsidRPr="004348B8">
        <w:rPr>
          <w:spacing w:val="-11"/>
          <w:lang w:val="lt-LT"/>
        </w:rPr>
        <w:t xml:space="preserve"> </w:t>
      </w:r>
      <w:r w:rsidRPr="004348B8">
        <w:rPr>
          <w:lang w:val="lt-LT"/>
        </w:rPr>
        <w:t>ar</w:t>
      </w:r>
      <w:r w:rsidRPr="004348B8">
        <w:rPr>
          <w:spacing w:val="-11"/>
          <w:lang w:val="lt-LT"/>
        </w:rPr>
        <w:t xml:space="preserve"> </w:t>
      </w:r>
      <w:r w:rsidRPr="004348B8">
        <w:rPr>
          <w:lang w:val="lt-LT"/>
        </w:rPr>
        <w:t>esant</w:t>
      </w:r>
      <w:r w:rsidRPr="004348B8">
        <w:rPr>
          <w:spacing w:val="-11"/>
          <w:lang w:val="lt-LT"/>
        </w:rPr>
        <w:t xml:space="preserve"> </w:t>
      </w:r>
      <w:r w:rsidRPr="004348B8">
        <w:rPr>
          <w:lang w:val="lt-LT"/>
        </w:rPr>
        <w:t>reikalui</w:t>
      </w:r>
      <w:r w:rsidRPr="004348B8">
        <w:rPr>
          <w:spacing w:val="-13"/>
          <w:lang w:val="lt-LT"/>
        </w:rPr>
        <w:t xml:space="preserve"> </w:t>
      </w:r>
      <w:r w:rsidRPr="004348B8">
        <w:rPr>
          <w:lang w:val="lt-LT"/>
        </w:rPr>
        <w:t>prie</w:t>
      </w:r>
      <w:r w:rsidRPr="004348B8">
        <w:rPr>
          <w:spacing w:val="-11"/>
          <w:lang w:val="lt-LT"/>
        </w:rPr>
        <w:t xml:space="preserve"> </w:t>
      </w:r>
      <w:r w:rsidRPr="004348B8">
        <w:rPr>
          <w:lang w:val="lt-LT"/>
        </w:rPr>
        <w:t>vitrinų,</w:t>
      </w:r>
      <w:r w:rsidRPr="004348B8">
        <w:rPr>
          <w:spacing w:val="-12"/>
          <w:lang w:val="lt-LT"/>
        </w:rPr>
        <w:t xml:space="preserve"> </w:t>
      </w:r>
      <w:r w:rsidRPr="004348B8">
        <w:rPr>
          <w:lang w:val="lt-LT"/>
        </w:rPr>
        <w:t>porankis</w:t>
      </w:r>
      <w:r w:rsidRPr="004348B8">
        <w:rPr>
          <w:spacing w:val="-10"/>
          <w:lang w:val="lt-LT"/>
        </w:rPr>
        <w:t xml:space="preserve"> </w:t>
      </w:r>
      <w:r w:rsidRPr="004348B8">
        <w:rPr>
          <w:lang w:val="lt-LT"/>
        </w:rPr>
        <w:t>iš</w:t>
      </w:r>
      <w:r w:rsidRPr="004348B8">
        <w:rPr>
          <w:spacing w:val="-11"/>
          <w:lang w:val="lt-LT"/>
        </w:rPr>
        <w:t xml:space="preserve"> </w:t>
      </w:r>
      <w:r w:rsidRPr="004348B8">
        <w:rPr>
          <w:lang w:val="lt-LT"/>
        </w:rPr>
        <w:t>apvalaus</w:t>
      </w:r>
      <w:r w:rsidRPr="004348B8">
        <w:rPr>
          <w:spacing w:val="-12"/>
          <w:lang w:val="lt-LT"/>
        </w:rPr>
        <w:t xml:space="preserve"> </w:t>
      </w:r>
      <w:proofErr w:type="spellStart"/>
      <w:r w:rsidRPr="004348B8">
        <w:rPr>
          <w:lang w:val="lt-LT"/>
        </w:rPr>
        <w:t>nerūdyjančio</w:t>
      </w:r>
      <w:proofErr w:type="spellEnd"/>
      <w:r w:rsidRPr="004348B8">
        <w:rPr>
          <w:spacing w:val="-12"/>
          <w:lang w:val="lt-LT"/>
        </w:rPr>
        <w:t xml:space="preserve"> </w:t>
      </w:r>
      <w:r w:rsidRPr="004348B8">
        <w:rPr>
          <w:lang w:val="lt-LT"/>
        </w:rPr>
        <w:t>plieno</w:t>
      </w:r>
      <w:r w:rsidRPr="004348B8">
        <w:rPr>
          <w:spacing w:val="-10"/>
          <w:lang w:val="lt-LT"/>
        </w:rPr>
        <w:t xml:space="preserve"> </w:t>
      </w:r>
      <w:r w:rsidRPr="004348B8">
        <w:rPr>
          <w:lang w:val="lt-LT"/>
        </w:rPr>
        <w:t>vamzdžio,</w:t>
      </w:r>
      <w:r w:rsidRPr="004348B8">
        <w:rPr>
          <w:spacing w:val="-12"/>
          <w:lang w:val="lt-LT"/>
        </w:rPr>
        <w:t xml:space="preserve"> </w:t>
      </w:r>
      <w:r w:rsidRPr="004348B8">
        <w:rPr>
          <w:lang w:val="lt-LT"/>
        </w:rPr>
        <w:t>ne</w:t>
      </w:r>
      <w:r w:rsidRPr="004348B8">
        <w:rPr>
          <w:spacing w:val="-12"/>
          <w:lang w:val="lt-LT"/>
        </w:rPr>
        <w:t xml:space="preserve"> </w:t>
      </w:r>
      <w:r w:rsidRPr="004348B8">
        <w:rPr>
          <w:lang w:val="lt-LT"/>
        </w:rPr>
        <w:t>mažesnio</w:t>
      </w:r>
      <w:r w:rsidRPr="004348B8">
        <w:rPr>
          <w:spacing w:val="-10"/>
          <w:lang w:val="lt-LT"/>
        </w:rPr>
        <w:t xml:space="preserve"> </w:t>
      </w:r>
      <w:r w:rsidRPr="004348B8">
        <w:rPr>
          <w:rFonts w:ascii="Symbol" w:hAnsi="Symbol"/>
          <w:lang w:val="lt-LT"/>
        </w:rPr>
        <w:t></w:t>
      </w:r>
      <w:r w:rsidRPr="004348B8">
        <w:rPr>
          <w:lang w:val="lt-LT"/>
        </w:rPr>
        <w:t>40mm.</w:t>
      </w:r>
      <w:r w:rsidRPr="004348B8">
        <w:rPr>
          <w:spacing w:val="-11"/>
          <w:lang w:val="lt-LT"/>
        </w:rPr>
        <w:t xml:space="preserve"> </w:t>
      </w:r>
      <w:r w:rsidRPr="004348B8">
        <w:rPr>
          <w:lang w:val="lt-LT"/>
        </w:rPr>
        <w:t>diametro. Tokio tipo turėklas numatomas tvirtinti prie sienos 90cm aukštyje nuo grindų ar laiptų</w:t>
      </w:r>
      <w:r w:rsidRPr="004348B8">
        <w:rPr>
          <w:spacing w:val="-15"/>
          <w:lang w:val="lt-LT"/>
        </w:rPr>
        <w:t xml:space="preserve"> </w:t>
      </w:r>
      <w:r w:rsidRPr="004348B8">
        <w:rPr>
          <w:lang w:val="lt-LT"/>
        </w:rPr>
        <w:t>aikštelės.</w:t>
      </w:r>
    </w:p>
    <w:p w14:paraId="6424963B" w14:textId="77777777" w:rsidR="00B21B62" w:rsidRPr="004348B8" w:rsidRDefault="00B21B62">
      <w:pPr>
        <w:pStyle w:val="BodyText"/>
        <w:rPr>
          <w:lang w:val="lt-LT"/>
        </w:rPr>
      </w:pPr>
    </w:p>
    <w:p w14:paraId="6AA43DE2" w14:textId="77777777" w:rsidR="00B21B62" w:rsidRPr="004348B8" w:rsidRDefault="00000000">
      <w:pPr>
        <w:pStyle w:val="ListParagraph"/>
        <w:numPr>
          <w:ilvl w:val="2"/>
          <w:numId w:val="17"/>
        </w:numPr>
        <w:tabs>
          <w:tab w:val="left" w:pos="2832"/>
        </w:tabs>
        <w:spacing w:before="1"/>
        <w:ind w:left="2831" w:hanging="772"/>
        <w:jc w:val="both"/>
        <w:rPr>
          <w:sz w:val="20"/>
          <w:lang w:val="lt-LT"/>
        </w:rPr>
      </w:pPr>
      <w:bookmarkStart w:id="245" w:name="7.4.18__Durys,_vartai._Durų_spynos,_užra"/>
      <w:bookmarkStart w:id="246" w:name="7.4.18.1__Durys_ir_vartai"/>
      <w:bookmarkEnd w:id="245"/>
      <w:bookmarkEnd w:id="246"/>
      <w:r w:rsidRPr="004348B8">
        <w:rPr>
          <w:sz w:val="20"/>
          <w:lang w:val="lt-LT"/>
        </w:rPr>
        <w:t>Durys, vartai. Durų spynos, užraktai, rankenos ir kita</w:t>
      </w:r>
      <w:r w:rsidRPr="004348B8">
        <w:rPr>
          <w:spacing w:val="-10"/>
          <w:sz w:val="20"/>
          <w:lang w:val="lt-LT"/>
        </w:rPr>
        <w:t xml:space="preserve"> </w:t>
      </w:r>
      <w:r w:rsidRPr="004348B8">
        <w:rPr>
          <w:sz w:val="20"/>
          <w:lang w:val="lt-LT"/>
        </w:rPr>
        <w:t>furnitūra</w:t>
      </w:r>
    </w:p>
    <w:p w14:paraId="39E6E8E2" w14:textId="77777777" w:rsidR="00B21B62" w:rsidRPr="004348B8" w:rsidRDefault="00000000">
      <w:pPr>
        <w:pStyle w:val="ListParagraph"/>
        <w:numPr>
          <w:ilvl w:val="3"/>
          <w:numId w:val="14"/>
        </w:numPr>
        <w:tabs>
          <w:tab w:val="left" w:pos="2832"/>
        </w:tabs>
        <w:ind w:hanging="772"/>
        <w:jc w:val="both"/>
        <w:rPr>
          <w:i/>
          <w:sz w:val="20"/>
          <w:lang w:val="lt-LT"/>
        </w:rPr>
      </w:pPr>
      <w:r w:rsidRPr="004348B8">
        <w:rPr>
          <w:i/>
          <w:sz w:val="20"/>
          <w:lang w:val="lt-LT"/>
        </w:rPr>
        <w:t>Durys ir</w:t>
      </w:r>
      <w:r w:rsidRPr="004348B8">
        <w:rPr>
          <w:i/>
          <w:spacing w:val="-1"/>
          <w:sz w:val="20"/>
          <w:lang w:val="lt-LT"/>
        </w:rPr>
        <w:t xml:space="preserve"> </w:t>
      </w:r>
      <w:r w:rsidRPr="004348B8">
        <w:rPr>
          <w:i/>
          <w:sz w:val="20"/>
          <w:lang w:val="lt-LT"/>
        </w:rPr>
        <w:t>vartai</w:t>
      </w:r>
    </w:p>
    <w:p w14:paraId="6A810183" w14:textId="77777777" w:rsidR="00B21B62" w:rsidRPr="004348B8" w:rsidRDefault="00000000">
      <w:pPr>
        <w:pStyle w:val="BodyText"/>
        <w:spacing w:before="1"/>
        <w:ind w:left="1700" w:right="118" w:firstLine="680"/>
        <w:jc w:val="both"/>
        <w:rPr>
          <w:lang w:val="lt-LT"/>
        </w:rPr>
      </w:pPr>
      <w:r w:rsidRPr="004348B8">
        <w:rPr>
          <w:lang w:val="lt-LT"/>
        </w:rPr>
        <w:t>Patalpose turi būti numatytos visos reikiamos durys ir vartai, jie turi būti numatyti su automatinio užrakinimo sistemomis ir atitikti čia nurodytas specifikacijas.</w:t>
      </w:r>
    </w:p>
    <w:p w14:paraId="7223EF81" w14:textId="77777777" w:rsidR="00B21B62" w:rsidRPr="004348B8" w:rsidRDefault="00000000">
      <w:pPr>
        <w:pStyle w:val="BodyText"/>
        <w:ind w:left="1700" w:right="118" w:firstLine="680"/>
        <w:jc w:val="both"/>
        <w:rPr>
          <w:lang w:val="lt-LT"/>
        </w:rPr>
      </w:pPr>
      <w:r w:rsidRPr="004348B8">
        <w:rPr>
          <w:lang w:val="lt-LT"/>
        </w:rPr>
        <w:t>Durys</w:t>
      </w:r>
      <w:r w:rsidRPr="004348B8">
        <w:rPr>
          <w:spacing w:val="-8"/>
          <w:lang w:val="lt-LT"/>
        </w:rPr>
        <w:t xml:space="preserve"> </w:t>
      </w:r>
      <w:r w:rsidRPr="004348B8">
        <w:rPr>
          <w:lang w:val="lt-LT"/>
        </w:rPr>
        <w:t>ir</w:t>
      </w:r>
      <w:r w:rsidRPr="004348B8">
        <w:rPr>
          <w:spacing w:val="-9"/>
          <w:lang w:val="lt-LT"/>
        </w:rPr>
        <w:t xml:space="preserve"> </w:t>
      </w:r>
      <w:r w:rsidRPr="004348B8">
        <w:rPr>
          <w:lang w:val="lt-LT"/>
        </w:rPr>
        <w:t>vartai</w:t>
      </w:r>
      <w:r w:rsidRPr="004348B8">
        <w:rPr>
          <w:spacing w:val="-10"/>
          <w:lang w:val="lt-LT"/>
        </w:rPr>
        <w:t xml:space="preserve"> </w:t>
      </w:r>
      <w:r w:rsidRPr="004348B8">
        <w:rPr>
          <w:lang w:val="lt-LT"/>
        </w:rPr>
        <w:t>turi</w:t>
      </w:r>
      <w:r w:rsidRPr="004348B8">
        <w:rPr>
          <w:spacing w:val="-9"/>
          <w:lang w:val="lt-LT"/>
        </w:rPr>
        <w:t xml:space="preserve"> </w:t>
      </w:r>
      <w:r w:rsidRPr="004348B8">
        <w:rPr>
          <w:lang w:val="lt-LT"/>
        </w:rPr>
        <w:t>būti</w:t>
      </w:r>
      <w:r w:rsidRPr="004348B8">
        <w:rPr>
          <w:spacing w:val="-9"/>
          <w:lang w:val="lt-LT"/>
        </w:rPr>
        <w:t xml:space="preserve"> </w:t>
      </w:r>
      <w:r w:rsidRPr="004348B8">
        <w:rPr>
          <w:lang w:val="lt-LT"/>
        </w:rPr>
        <w:t>tokios</w:t>
      </w:r>
      <w:r w:rsidRPr="004348B8">
        <w:rPr>
          <w:spacing w:val="-9"/>
          <w:lang w:val="lt-LT"/>
        </w:rPr>
        <w:t xml:space="preserve"> </w:t>
      </w:r>
      <w:r w:rsidRPr="004348B8">
        <w:rPr>
          <w:lang w:val="lt-LT"/>
        </w:rPr>
        <w:t>saugumo</w:t>
      </w:r>
      <w:r w:rsidRPr="004348B8">
        <w:rPr>
          <w:spacing w:val="-9"/>
          <w:lang w:val="lt-LT"/>
        </w:rPr>
        <w:t xml:space="preserve"> </w:t>
      </w:r>
      <w:r w:rsidRPr="004348B8">
        <w:rPr>
          <w:lang w:val="lt-LT"/>
        </w:rPr>
        <w:t>klasės,</w:t>
      </w:r>
      <w:r w:rsidRPr="004348B8">
        <w:rPr>
          <w:spacing w:val="-8"/>
          <w:lang w:val="lt-LT"/>
        </w:rPr>
        <w:t xml:space="preserve"> </w:t>
      </w:r>
      <w:r w:rsidRPr="004348B8">
        <w:rPr>
          <w:lang w:val="lt-LT"/>
        </w:rPr>
        <w:t>kokia</w:t>
      </w:r>
      <w:r w:rsidRPr="004348B8">
        <w:rPr>
          <w:spacing w:val="-8"/>
          <w:lang w:val="lt-LT"/>
        </w:rPr>
        <w:t xml:space="preserve"> </w:t>
      </w:r>
      <w:r w:rsidRPr="004348B8">
        <w:rPr>
          <w:lang w:val="lt-LT"/>
        </w:rPr>
        <w:t>yra</w:t>
      </w:r>
      <w:r w:rsidRPr="004348B8">
        <w:rPr>
          <w:spacing w:val="-8"/>
          <w:lang w:val="lt-LT"/>
        </w:rPr>
        <w:t xml:space="preserve"> </w:t>
      </w:r>
      <w:r w:rsidRPr="004348B8">
        <w:rPr>
          <w:lang w:val="lt-LT"/>
        </w:rPr>
        <w:t>nurodyta</w:t>
      </w:r>
      <w:r w:rsidRPr="004348B8">
        <w:rPr>
          <w:spacing w:val="-8"/>
          <w:lang w:val="lt-LT"/>
        </w:rPr>
        <w:t xml:space="preserve"> </w:t>
      </w:r>
      <w:r w:rsidRPr="004348B8">
        <w:rPr>
          <w:lang w:val="lt-LT"/>
        </w:rPr>
        <w:t>STR</w:t>
      </w:r>
      <w:r w:rsidRPr="004348B8">
        <w:rPr>
          <w:spacing w:val="-10"/>
          <w:lang w:val="lt-LT"/>
        </w:rPr>
        <w:t xml:space="preserve"> </w:t>
      </w:r>
      <w:r w:rsidRPr="004348B8">
        <w:rPr>
          <w:lang w:val="lt-LT"/>
        </w:rPr>
        <w:t>2.05.20:2006</w:t>
      </w:r>
      <w:r w:rsidRPr="004348B8">
        <w:rPr>
          <w:spacing w:val="-7"/>
          <w:lang w:val="lt-LT"/>
        </w:rPr>
        <w:t xml:space="preserve"> </w:t>
      </w:r>
      <w:r w:rsidRPr="004348B8">
        <w:rPr>
          <w:lang w:val="lt-LT"/>
        </w:rPr>
        <w:t>„Langai</w:t>
      </w:r>
      <w:r w:rsidRPr="004348B8">
        <w:rPr>
          <w:spacing w:val="-9"/>
          <w:lang w:val="lt-LT"/>
        </w:rPr>
        <w:t xml:space="preserve"> </w:t>
      </w:r>
      <w:r w:rsidRPr="004348B8">
        <w:rPr>
          <w:lang w:val="lt-LT"/>
        </w:rPr>
        <w:t>ir</w:t>
      </w:r>
      <w:r w:rsidRPr="004348B8">
        <w:rPr>
          <w:spacing w:val="-8"/>
          <w:lang w:val="lt-LT"/>
        </w:rPr>
        <w:t xml:space="preserve"> </w:t>
      </w:r>
      <w:r w:rsidRPr="004348B8">
        <w:rPr>
          <w:lang w:val="lt-LT"/>
        </w:rPr>
        <w:t>išorinės</w:t>
      </w:r>
      <w:r w:rsidRPr="004348B8">
        <w:rPr>
          <w:spacing w:val="-9"/>
          <w:lang w:val="lt-LT"/>
        </w:rPr>
        <w:t xml:space="preserve"> </w:t>
      </w:r>
      <w:r w:rsidRPr="004348B8">
        <w:rPr>
          <w:lang w:val="lt-LT"/>
        </w:rPr>
        <w:t xml:space="preserve">įėjimo durys“. Padidinto saugumo zonose esančios durys ir vartai turi </w:t>
      </w:r>
      <w:proofErr w:type="spellStart"/>
      <w:r w:rsidRPr="004348B8">
        <w:rPr>
          <w:lang w:val="lt-LT"/>
        </w:rPr>
        <w:t>atikti</w:t>
      </w:r>
      <w:proofErr w:type="spellEnd"/>
      <w:r w:rsidRPr="004348B8">
        <w:rPr>
          <w:lang w:val="lt-LT"/>
        </w:rPr>
        <w:t xml:space="preserve"> Užsakovo specialios paskirties objektų reikalavimus. Durys, vedančios į sandėliavimo vietas, technines patalpas, turi turėti ne mažesnio kaip 2 mm storio </w:t>
      </w:r>
      <w:proofErr w:type="spellStart"/>
      <w:r w:rsidRPr="004348B8">
        <w:rPr>
          <w:lang w:val="lt-LT"/>
        </w:rPr>
        <w:t>nerūdyjančio</w:t>
      </w:r>
      <w:proofErr w:type="spellEnd"/>
      <w:r w:rsidRPr="004348B8">
        <w:rPr>
          <w:lang w:val="lt-LT"/>
        </w:rPr>
        <w:t xml:space="preserve"> plieno plokšteles, saugojančias jas nuo</w:t>
      </w:r>
      <w:r w:rsidRPr="004348B8">
        <w:rPr>
          <w:spacing w:val="-6"/>
          <w:lang w:val="lt-LT"/>
        </w:rPr>
        <w:t xml:space="preserve"> </w:t>
      </w:r>
      <w:r w:rsidRPr="004348B8">
        <w:rPr>
          <w:lang w:val="lt-LT"/>
        </w:rPr>
        <w:t>nuspardymo.</w:t>
      </w:r>
    </w:p>
    <w:p w14:paraId="67A81DCC" w14:textId="77777777" w:rsidR="00B21B62" w:rsidRPr="004348B8" w:rsidRDefault="00000000">
      <w:pPr>
        <w:pStyle w:val="BodyText"/>
        <w:spacing w:line="230" w:lineRule="exact"/>
        <w:ind w:left="2381"/>
        <w:jc w:val="both"/>
        <w:rPr>
          <w:lang w:val="lt-LT"/>
        </w:rPr>
      </w:pPr>
      <w:r w:rsidRPr="004348B8">
        <w:rPr>
          <w:lang w:val="lt-LT"/>
        </w:rPr>
        <w:t>Papildomai, jie turi atitikti šiuos reikalavimus:</w:t>
      </w:r>
    </w:p>
    <w:p w14:paraId="378C17B7" w14:textId="77777777" w:rsidR="00B21B62" w:rsidRPr="004348B8" w:rsidRDefault="00000000">
      <w:pPr>
        <w:pStyle w:val="ListParagraph"/>
        <w:numPr>
          <w:ilvl w:val="4"/>
          <w:numId w:val="14"/>
        </w:numPr>
        <w:tabs>
          <w:tab w:val="left" w:pos="2779"/>
        </w:tabs>
        <w:ind w:right="118"/>
        <w:jc w:val="both"/>
        <w:rPr>
          <w:sz w:val="20"/>
          <w:lang w:val="lt-LT"/>
        </w:rPr>
      </w:pPr>
      <w:r w:rsidRPr="004348B8">
        <w:rPr>
          <w:sz w:val="20"/>
          <w:lang w:val="lt-LT"/>
        </w:rPr>
        <w:t>Pagrindinio įėjimo durys visuose pastatuose pageidaujamos sukamojo tipo automatinės durys, priklausomai nuo projekto ir klientų</w:t>
      </w:r>
      <w:r w:rsidRPr="004348B8">
        <w:rPr>
          <w:spacing w:val="-7"/>
          <w:sz w:val="20"/>
          <w:lang w:val="lt-LT"/>
        </w:rPr>
        <w:t xml:space="preserve"> </w:t>
      </w:r>
      <w:r w:rsidRPr="004348B8">
        <w:rPr>
          <w:sz w:val="20"/>
          <w:lang w:val="lt-LT"/>
        </w:rPr>
        <w:t>srautų.</w:t>
      </w:r>
    </w:p>
    <w:p w14:paraId="1476A3F2" w14:textId="77777777" w:rsidR="00B21B62" w:rsidRPr="004348B8" w:rsidRDefault="00000000">
      <w:pPr>
        <w:pStyle w:val="ListParagraph"/>
        <w:numPr>
          <w:ilvl w:val="4"/>
          <w:numId w:val="14"/>
        </w:numPr>
        <w:tabs>
          <w:tab w:val="left" w:pos="2779"/>
        </w:tabs>
        <w:spacing w:line="244" w:lineRule="exact"/>
        <w:ind w:hanging="359"/>
        <w:jc w:val="both"/>
        <w:rPr>
          <w:sz w:val="20"/>
          <w:lang w:val="lt-LT"/>
        </w:rPr>
      </w:pPr>
      <w:r w:rsidRPr="004348B8">
        <w:rPr>
          <w:sz w:val="20"/>
          <w:lang w:val="lt-LT"/>
        </w:rPr>
        <w:t>Pakrovimo doko durys / vartai yra parenkami pagal pastato pobūdį ir</w:t>
      </w:r>
      <w:r w:rsidRPr="004348B8">
        <w:rPr>
          <w:spacing w:val="-18"/>
          <w:sz w:val="20"/>
          <w:lang w:val="lt-LT"/>
        </w:rPr>
        <w:t xml:space="preserve"> </w:t>
      </w:r>
      <w:r w:rsidRPr="004348B8">
        <w:rPr>
          <w:sz w:val="20"/>
          <w:lang w:val="lt-LT"/>
        </w:rPr>
        <w:t>poreikius.</w:t>
      </w:r>
    </w:p>
    <w:p w14:paraId="267C33F0" w14:textId="77777777" w:rsidR="00B21B62" w:rsidRPr="004348B8" w:rsidRDefault="00000000">
      <w:pPr>
        <w:pStyle w:val="ListParagraph"/>
        <w:numPr>
          <w:ilvl w:val="4"/>
          <w:numId w:val="14"/>
        </w:numPr>
        <w:tabs>
          <w:tab w:val="left" w:pos="2778"/>
          <w:tab w:val="left" w:pos="2779"/>
        </w:tabs>
        <w:ind w:left="1700" w:right="117" w:firstLine="720"/>
        <w:jc w:val="right"/>
        <w:rPr>
          <w:sz w:val="20"/>
          <w:lang w:val="lt-LT"/>
        </w:rPr>
      </w:pPr>
      <w:r w:rsidRPr="004348B8">
        <w:rPr>
          <w:sz w:val="20"/>
          <w:lang w:val="lt-LT"/>
        </w:rPr>
        <w:t>Vartai,</w:t>
      </w:r>
      <w:r w:rsidRPr="004348B8">
        <w:rPr>
          <w:spacing w:val="-3"/>
          <w:sz w:val="20"/>
          <w:lang w:val="lt-LT"/>
        </w:rPr>
        <w:t xml:space="preserve"> </w:t>
      </w:r>
      <w:r w:rsidRPr="004348B8">
        <w:rPr>
          <w:sz w:val="20"/>
          <w:lang w:val="lt-LT"/>
        </w:rPr>
        <w:t>langai,</w:t>
      </w:r>
      <w:r w:rsidRPr="004348B8">
        <w:rPr>
          <w:spacing w:val="-5"/>
          <w:sz w:val="20"/>
          <w:lang w:val="lt-LT"/>
        </w:rPr>
        <w:t xml:space="preserve"> </w:t>
      </w:r>
      <w:r w:rsidRPr="004348B8">
        <w:rPr>
          <w:sz w:val="20"/>
          <w:lang w:val="lt-LT"/>
        </w:rPr>
        <w:t>durys</w:t>
      </w:r>
      <w:r w:rsidRPr="004348B8">
        <w:rPr>
          <w:spacing w:val="-3"/>
          <w:sz w:val="20"/>
          <w:lang w:val="lt-LT"/>
        </w:rPr>
        <w:t xml:space="preserve"> </w:t>
      </w:r>
      <w:r w:rsidRPr="004348B8">
        <w:rPr>
          <w:sz w:val="20"/>
          <w:lang w:val="lt-LT"/>
        </w:rPr>
        <w:t>ir</w:t>
      </w:r>
      <w:r w:rsidRPr="004348B8">
        <w:rPr>
          <w:spacing w:val="-3"/>
          <w:sz w:val="20"/>
          <w:lang w:val="lt-LT"/>
        </w:rPr>
        <w:t xml:space="preserve"> </w:t>
      </w:r>
      <w:r w:rsidRPr="004348B8">
        <w:rPr>
          <w:sz w:val="20"/>
          <w:lang w:val="lt-LT"/>
        </w:rPr>
        <w:t>kiti</w:t>
      </w:r>
      <w:r w:rsidRPr="004348B8">
        <w:rPr>
          <w:spacing w:val="-4"/>
          <w:sz w:val="20"/>
          <w:lang w:val="lt-LT"/>
        </w:rPr>
        <w:t xml:space="preserve"> </w:t>
      </w:r>
      <w:r w:rsidRPr="004348B8">
        <w:rPr>
          <w:sz w:val="20"/>
          <w:lang w:val="lt-LT"/>
        </w:rPr>
        <w:t>gaminiai</w:t>
      </w:r>
      <w:r w:rsidRPr="004348B8">
        <w:rPr>
          <w:spacing w:val="-4"/>
          <w:sz w:val="20"/>
          <w:lang w:val="lt-LT"/>
        </w:rPr>
        <w:t xml:space="preserve"> </w:t>
      </w:r>
      <w:r w:rsidRPr="004348B8">
        <w:rPr>
          <w:sz w:val="20"/>
          <w:lang w:val="lt-LT"/>
        </w:rPr>
        <w:t>projektuojami</w:t>
      </w:r>
      <w:r w:rsidRPr="004348B8">
        <w:rPr>
          <w:spacing w:val="-4"/>
          <w:sz w:val="20"/>
          <w:lang w:val="lt-LT"/>
        </w:rPr>
        <w:t xml:space="preserve"> </w:t>
      </w:r>
      <w:r w:rsidRPr="004348B8">
        <w:rPr>
          <w:sz w:val="20"/>
          <w:lang w:val="lt-LT"/>
        </w:rPr>
        <w:t>padidinto</w:t>
      </w:r>
      <w:r w:rsidRPr="004348B8">
        <w:rPr>
          <w:spacing w:val="-1"/>
          <w:sz w:val="20"/>
          <w:lang w:val="lt-LT"/>
        </w:rPr>
        <w:t xml:space="preserve"> </w:t>
      </w:r>
      <w:r w:rsidRPr="004348B8">
        <w:rPr>
          <w:sz w:val="20"/>
          <w:lang w:val="lt-LT"/>
        </w:rPr>
        <w:t>saugumo</w:t>
      </w:r>
      <w:r w:rsidRPr="004348B8">
        <w:rPr>
          <w:spacing w:val="-4"/>
          <w:sz w:val="20"/>
          <w:lang w:val="lt-LT"/>
        </w:rPr>
        <w:t xml:space="preserve"> </w:t>
      </w:r>
      <w:r w:rsidRPr="004348B8">
        <w:rPr>
          <w:sz w:val="20"/>
          <w:lang w:val="lt-LT"/>
        </w:rPr>
        <w:t>zonose</w:t>
      </w:r>
      <w:r w:rsidRPr="004348B8">
        <w:rPr>
          <w:spacing w:val="-4"/>
          <w:sz w:val="20"/>
          <w:lang w:val="lt-LT"/>
        </w:rPr>
        <w:t xml:space="preserve"> </w:t>
      </w:r>
      <w:r w:rsidRPr="004348B8">
        <w:rPr>
          <w:sz w:val="20"/>
          <w:lang w:val="lt-LT"/>
        </w:rPr>
        <w:t>yra</w:t>
      </w:r>
      <w:r w:rsidRPr="004348B8">
        <w:rPr>
          <w:spacing w:val="-4"/>
          <w:sz w:val="20"/>
          <w:lang w:val="lt-LT"/>
        </w:rPr>
        <w:t xml:space="preserve"> </w:t>
      </w:r>
      <w:r w:rsidRPr="004348B8">
        <w:rPr>
          <w:sz w:val="20"/>
          <w:lang w:val="lt-LT"/>
        </w:rPr>
        <w:t>derinami</w:t>
      </w:r>
      <w:r w:rsidRPr="004348B8">
        <w:rPr>
          <w:spacing w:val="-3"/>
          <w:sz w:val="20"/>
          <w:lang w:val="lt-LT"/>
        </w:rPr>
        <w:t xml:space="preserve"> </w:t>
      </w:r>
      <w:r w:rsidRPr="004348B8">
        <w:rPr>
          <w:sz w:val="20"/>
          <w:lang w:val="lt-LT"/>
        </w:rPr>
        <w:t>su</w:t>
      </w:r>
      <w:r w:rsidRPr="004348B8">
        <w:rPr>
          <w:spacing w:val="-4"/>
          <w:sz w:val="20"/>
          <w:lang w:val="lt-LT"/>
        </w:rPr>
        <w:t xml:space="preserve"> </w:t>
      </w:r>
      <w:r w:rsidRPr="004348B8">
        <w:rPr>
          <w:sz w:val="20"/>
          <w:lang w:val="lt-LT"/>
        </w:rPr>
        <w:t>Užsakovu. Priešgaisrinės</w:t>
      </w:r>
      <w:r w:rsidRPr="004348B8">
        <w:rPr>
          <w:spacing w:val="40"/>
          <w:sz w:val="20"/>
          <w:lang w:val="lt-LT"/>
        </w:rPr>
        <w:t xml:space="preserve"> </w:t>
      </w:r>
      <w:r w:rsidRPr="004348B8">
        <w:rPr>
          <w:sz w:val="20"/>
          <w:lang w:val="lt-LT"/>
        </w:rPr>
        <w:t>durys</w:t>
      </w:r>
      <w:r w:rsidRPr="004348B8">
        <w:rPr>
          <w:spacing w:val="43"/>
          <w:sz w:val="20"/>
          <w:lang w:val="lt-LT"/>
        </w:rPr>
        <w:t xml:space="preserve"> </w:t>
      </w:r>
      <w:r w:rsidRPr="004348B8">
        <w:rPr>
          <w:sz w:val="20"/>
          <w:lang w:val="lt-LT"/>
        </w:rPr>
        <w:t>avariniam</w:t>
      </w:r>
      <w:r w:rsidRPr="004348B8">
        <w:rPr>
          <w:spacing w:val="43"/>
          <w:sz w:val="20"/>
          <w:lang w:val="lt-LT"/>
        </w:rPr>
        <w:t xml:space="preserve"> </w:t>
      </w:r>
      <w:r w:rsidRPr="004348B8">
        <w:rPr>
          <w:sz w:val="20"/>
          <w:lang w:val="lt-LT"/>
        </w:rPr>
        <w:t>išėjimui</w:t>
      </w:r>
      <w:r w:rsidRPr="004348B8">
        <w:rPr>
          <w:spacing w:val="42"/>
          <w:sz w:val="20"/>
          <w:lang w:val="lt-LT"/>
        </w:rPr>
        <w:t xml:space="preserve"> </w:t>
      </w:r>
      <w:r w:rsidRPr="004348B8">
        <w:rPr>
          <w:sz w:val="20"/>
          <w:lang w:val="lt-LT"/>
        </w:rPr>
        <w:t>turi</w:t>
      </w:r>
      <w:r w:rsidRPr="004348B8">
        <w:rPr>
          <w:spacing w:val="42"/>
          <w:sz w:val="20"/>
          <w:lang w:val="lt-LT"/>
        </w:rPr>
        <w:t xml:space="preserve"> </w:t>
      </w:r>
      <w:r w:rsidRPr="004348B8">
        <w:rPr>
          <w:sz w:val="20"/>
          <w:lang w:val="lt-LT"/>
        </w:rPr>
        <w:t>būti</w:t>
      </w:r>
      <w:r w:rsidRPr="004348B8">
        <w:rPr>
          <w:spacing w:val="42"/>
          <w:sz w:val="20"/>
          <w:lang w:val="lt-LT"/>
        </w:rPr>
        <w:t xml:space="preserve"> </w:t>
      </w:r>
      <w:r w:rsidRPr="004348B8">
        <w:rPr>
          <w:sz w:val="20"/>
          <w:lang w:val="lt-LT"/>
        </w:rPr>
        <w:t>atidaromos</w:t>
      </w:r>
      <w:r w:rsidRPr="004348B8">
        <w:rPr>
          <w:spacing w:val="41"/>
          <w:sz w:val="20"/>
          <w:lang w:val="lt-LT"/>
        </w:rPr>
        <w:t xml:space="preserve"> </w:t>
      </w:r>
      <w:r w:rsidRPr="004348B8">
        <w:rPr>
          <w:sz w:val="20"/>
          <w:lang w:val="lt-LT"/>
        </w:rPr>
        <w:t>iš</w:t>
      </w:r>
      <w:r w:rsidRPr="004348B8">
        <w:rPr>
          <w:spacing w:val="42"/>
          <w:sz w:val="20"/>
          <w:lang w:val="lt-LT"/>
        </w:rPr>
        <w:t xml:space="preserve"> </w:t>
      </w:r>
      <w:r w:rsidRPr="004348B8">
        <w:rPr>
          <w:sz w:val="20"/>
          <w:lang w:val="lt-LT"/>
        </w:rPr>
        <w:t>vidaus</w:t>
      </w:r>
      <w:r w:rsidRPr="004348B8">
        <w:rPr>
          <w:spacing w:val="41"/>
          <w:sz w:val="20"/>
          <w:lang w:val="lt-LT"/>
        </w:rPr>
        <w:t xml:space="preserve"> </w:t>
      </w:r>
      <w:r w:rsidRPr="004348B8">
        <w:rPr>
          <w:sz w:val="20"/>
          <w:lang w:val="lt-LT"/>
        </w:rPr>
        <w:t>be</w:t>
      </w:r>
      <w:r w:rsidRPr="004348B8">
        <w:rPr>
          <w:spacing w:val="40"/>
          <w:sz w:val="20"/>
          <w:lang w:val="lt-LT"/>
        </w:rPr>
        <w:t xml:space="preserve"> </w:t>
      </w:r>
      <w:r w:rsidRPr="004348B8">
        <w:rPr>
          <w:sz w:val="20"/>
          <w:lang w:val="lt-LT"/>
        </w:rPr>
        <w:t>rakto</w:t>
      </w:r>
      <w:r w:rsidRPr="004348B8">
        <w:rPr>
          <w:spacing w:val="43"/>
          <w:sz w:val="20"/>
          <w:lang w:val="lt-LT"/>
        </w:rPr>
        <w:t xml:space="preserve"> </w:t>
      </w:r>
      <w:r w:rsidRPr="004348B8">
        <w:rPr>
          <w:sz w:val="20"/>
          <w:lang w:val="lt-LT"/>
        </w:rPr>
        <w:t>su</w:t>
      </w:r>
      <w:r w:rsidRPr="004348B8">
        <w:rPr>
          <w:spacing w:val="41"/>
          <w:sz w:val="20"/>
          <w:lang w:val="lt-LT"/>
        </w:rPr>
        <w:t xml:space="preserve"> </w:t>
      </w:r>
      <w:r w:rsidRPr="004348B8">
        <w:rPr>
          <w:sz w:val="20"/>
          <w:lang w:val="lt-LT"/>
        </w:rPr>
        <w:t>specialia</w:t>
      </w:r>
      <w:r w:rsidRPr="004348B8">
        <w:rPr>
          <w:spacing w:val="42"/>
          <w:sz w:val="20"/>
          <w:lang w:val="lt-LT"/>
        </w:rPr>
        <w:t xml:space="preserve"> </w:t>
      </w:r>
      <w:r w:rsidRPr="004348B8">
        <w:rPr>
          <w:sz w:val="20"/>
          <w:lang w:val="lt-LT"/>
        </w:rPr>
        <w:t>rankena.</w:t>
      </w:r>
      <w:r w:rsidRPr="004348B8">
        <w:rPr>
          <w:spacing w:val="43"/>
          <w:sz w:val="20"/>
          <w:lang w:val="lt-LT"/>
        </w:rPr>
        <w:t xml:space="preserve"> </w:t>
      </w:r>
      <w:r w:rsidRPr="004348B8">
        <w:rPr>
          <w:sz w:val="20"/>
          <w:lang w:val="lt-LT"/>
        </w:rPr>
        <w:t>Jei evakuacinis</w:t>
      </w:r>
      <w:r w:rsidRPr="004348B8">
        <w:rPr>
          <w:spacing w:val="42"/>
          <w:sz w:val="20"/>
          <w:lang w:val="lt-LT"/>
        </w:rPr>
        <w:t xml:space="preserve"> </w:t>
      </w:r>
      <w:r w:rsidRPr="004348B8">
        <w:rPr>
          <w:sz w:val="20"/>
          <w:lang w:val="lt-LT"/>
        </w:rPr>
        <w:t>išėjimas</w:t>
      </w:r>
      <w:r w:rsidRPr="004348B8">
        <w:rPr>
          <w:spacing w:val="44"/>
          <w:sz w:val="20"/>
          <w:lang w:val="lt-LT"/>
        </w:rPr>
        <w:t xml:space="preserve"> </w:t>
      </w:r>
      <w:r w:rsidRPr="004348B8">
        <w:rPr>
          <w:sz w:val="20"/>
          <w:lang w:val="lt-LT"/>
        </w:rPr>
        <w:t>yra</w:t>
      </w:r>
      <w:r w:rsidRPr="004348B8">
        <w:rPr>
          <w:spacing w:val="41"/>
          <w:sz w:val="20"/>
          <w:lang w:val="lt-LT"/>
        </w:rPr>
        <w:t xml:space="preserve"> </w:t>
      </w:r>
      <w:r w:rsidRPr="004348B8">
        <w:rPr>
          <w:sz w:val="20"/>
          <w:lang w:val="lt-LT"/>
        </w:rPr>
        <w:t>dvipusis,</w:t>
      </w:r>
      <w:r w:rsidRPr="004348B8">
        <w:rPr>
          <w:spacing w:val="43"/>
          <w:sz w:val="20"/>
          <w:lang w:val="lt-LT"/>
        </w:rPr>
        <w:t xml:space="preserve"> </w:t>
      </w:r>
      <w:r w:rsidRPr="004348B8">
        <w:rPr>
          <w:sz w:val="20"/>
          <w:lang w:val="lt-LT"/>
        </w:rPr>
        <w:t>durų</w:t>
      </w:r>
      <w:r w:rsidRPr="004348B8">
        <w:rPr>
          <w:spacing w:val="43"/>
          <w:sz w:val="20"/>
          <w:lang w:val="lt-LT"/>
        </w:rPr>
        <w:t xml:space="preserve"> </w:t>
      </w:r>
      <w:r w:rsidRPr="004348B8">
        <w:rPr>
          <w:sz w:val="20"/>
          <w:lang w:val="lt-LT"/>
        </w:rPr>
        <w:t>užrakinti</w:t>
      </w:r>
      <w:r w:rsidRPr="004348B8">
        <w:rPr>
          <w:spacing w:val="42"/>
          <w:sz w:val="20"/>
          <w:lang w:val="lt-LT"/>
        </w:rPr>
        <w:t xml:space="preserve"> </w:t>
      </w:r>
      <w:r w:rsidRPr="004348B8">
        <w:rPr>
          <w:sz w:val="20"/>
          <w:lang w:val="lt-LT"/>
        </w:rPr>
        <w:t>negalima.</w:t>
      </w:r>
      <w:r w:rsidRPr="004348B8">
        <w:rPr>
          <w:spacing w:val="43"/>
          <w:sz w:val="20"/>
          <w:lang w:val="lt-LT"/>
        </w:rPr>
        <w:t xml:space="preserve"> </w:t>
      </w:r>
      <w:r w:rsidRPr="004348B8">
        <w:rPr>
          <w:sz w:val="20"/>
          <w:lang w:val="lt-LT"/>
        </w:rPr>
        <w:t>Vidaus</w:t>
      </w:r>
      <w:r w:rsidRPr="004348B8">
        <w:rPr>
          <w:spacing w:val="43"/>
          <w:sz w:val="20"/>
          <w:lang w:val="lt-LT"/>
        </w:rPr>
        <w:t xml:space="preserve"> </w:t>
      </w:r>
      <w:r w:rsidRPr="004348B8">
        <w:rPr>
          <w:sz w:val="20"/>
          <w:lang w:val="lt-LT"/>
        </w:rPr>
        <w:t>durys</w:t>
      </w:r>
      <w:r w:rsidRPr="004348B8">
        <w:rPr>
          <w:spacing w:val="43"/>
          <w:sz w:val="20"/>
          <w:lang w:val="lt-LT"/>
        </w:rPr>
        <w:t xml:space="preserve"> </w:t>
      </w:r>
      <w:r w:rsidRPr="004348B8">
        <w:rPr>
          <w:sz w:val="20"/>
          <w:lang w:val="lt-LT"/>
        </w:rPr>
        <w:t>turi</w:t>
      </w:r>
      <w:r w:rsidRPr="004348B8">
        <w:rPr>
          <w:spacing w:val="42"/>
          <w:sz w:val="20"/>
          <w:lang w:val="lt-LT"/>
        </w:rPr>
        <w:t xml:space="preserve"> </w:t>
      </w:r>
      <w:r w:rsidRPr="004348B8">
        <w:rPr>
          <w:sz w:val="20"/>
          <w:lang w:val="lt-LT"/>
        </w:rPr>
        <w:t>būti</w:t>
      </w:r>
      <w:r w:rsidRPr="004348B8">
        <w:rPr>
          <w:spacing w:val="42"/>
          <w:sz w:val="20"/>
          <w:lang w:val="lt-LT"/>
        </w:rPr>
        <w:t xml:space="preserve"> </w:t>
      </w:r>
      <w:r w:rsidRPr="004348B8">
        <w:rPr>
          <w:sz w:val="20"/>
          <w:lang w:val="lt-LT"/>
        </w:rPr>
        <w:t>tvirtos,</w:t>
      </w:r>
      <w:r w:rsidRPr="004348B8">
        <w:rPr>
          <w:spacing w:val="42"/>
          <w:sz w:val="20"/>
          <w:lang w:val="lt-LT"/>
        </w:rPr>
        <w:t xml:space="preserve"> </w:t>
      </w:r>
      <w:r w:rsidRPr="004348B8">
        <w:rPr>
          <w:sz w:val="20"/>
          <w:lang w:val="lt-LT"/>
        </w:rPr>
        <w:t>lygaus</w:t>
      </w:r>
      <w:r w:rsidRPr="004348B8">
        <w:rPr>
          <w:spacing w:val="43"/>
          <w:sz w:val="20"/>
          <w:lang w:val="lt-LT"/>
        </w:rPr>
        <w:t xml:space="preserve"> </w:t>
      </w:r>
      <w:r w:rsidRPr="004348B8">
        <w:rPr>
          <w:sz w:val="20"/>
          <w:lang w:val="lt-LT"/>
        </w:rPr>
        <w:t>nesibraižančio</w:t>
      </w:r>
    </w:p>
    <w:p w14:paraId="05E13A6F" w14:textId="77777777" w:rsidR="00B21B62" w:rsidRPr="004348B8" w:rsidRDefault="00000000">
      <w:pPr>
        <w:pStyle w:val="BodyText"/>
        <w:spacing w:line="230" w:lineRule="exact"/>
        <w:ind w:left="1700"/>
        <w:rPr>
          <w:lang w:val="lt-LT"/>
        </w:rPr>
      </w:pPr>
      <w:r w:rsidRPr="004348B8">
        <w:rPr>
          <w:lang w:val="lt-LT"/>
        </w:rPr>
        <w:t>paviršiaus ir turi atitikti reikalavimus taikomus garso izoliacijai ir priešgaisrinei apsaugai.</w:t>
      </w:r>
    </w:p>
    <w:p w14:paraId="2C8B694D" w14:textId="77777777" w:rsidR="00B21B62" w:rsidRPr="004348B8" w:rsidRDefault="00000000">
      <w:pPr>
        <w:pStyle w:val="BodyText"/>
        <w:spacing w:line="230" w:lineRule="exact"/>
        <w:ind w:left="2381"/>
        <w:rPr>
          <w:lang w:val="lt-LT"/>
        </w:rPr>
      </w:pPr>
      <w:r w:rsidRPr="004348B8">
        <w:rPr>
          <w:lang w:val="lt-LT"/>
        </w:rPr>
        <w:t>Papildomai taikomos šios nuostatos:</w:t>
      </w:r>
    </w:p>
    <w:p w14:paraId="7B53728E" w14:textId="77777777" w:rsidR="00B21B62" w:rsidRPr="004348B8" w:rsidRDefault="00000000">
      <w:pPr>
        <w:pStyle w:val="ListParagraph"/>
        <w:numPr>
          <w:ilvl w:val="4"/>
          <w:numId w:val="14"/>
        </w:numPr>
        <w:tabs>
          <w:tab w:val="left" w:pos="2778"/>
          <w:tab w:val="left" w:pos="2779"/>
        </w:tabs>
        <w:spacing w:line="245" w:lineRule="exact"/>
        <w:ind w:hanging="359"/>
        <w:rPr>
          <w:sz w:val="20"/>
          <w:lang w:val="lt-LT"/>
        </w:rPr>
      </w:pPr>
      <w:r w:rsidRPr="004348B8">
        <w:rPr>
          <w:sz w:val="20"/>
          <w:lang w:val="lt-LT"/>
        </w:rPr>
        <w:t>Darbuotojų įėjimo durys (išorinė durų dalis) turi atitikti tuos pačius reikalavimus kaip ir lauko</w:t>
      </w:r>
      <w:r w:rsidRPr="004348B8">
        <w:rPr>
          <w:spacing w:val="-31"/>
          <w:sz w:val="20"/>
          <w:lang w:val="lt-LT"/>
        </w:rPr>
        <w:t xml:space="preserve"> </w:t>
      </w:r>
      <w:r w:rsidRPr="004348B8">
        <w:rPr>
          <w:sz w:val="20"/>
          <w:lang w:val="lt-LT"/>
        </w:rPr>
        <w:t>durys;</w:t>
      </w:r>
    </w:p>
    <w:p w14:paraId="4B5EABA5" w14:textId="77777777" w:rsidR="00B21B62" w:rsidRPr="004348B8" w:rsidRDefault="00000000">
      <w:pPr>
        <w:pStyle w:val="ListParagraph"/>
        <w:numPr>
          <w:ilvl w:val="4"/>
          <w:numId w:val="14"/>
        </w:numPr>
        <w:tabs>
          <w:tab w:val="left" w:pos="2777"/>
          <w:tab w:val="left" w:pos="2779"/>
        </w:tabs>
        <w:ind w:right="118"/>
        <w:rPr>
          <w:sz w:val="20"/>
          <w:lang w:val="lt-LT"/>
        </w:rPr>
      </w:pPr>
      <w:r w:rsidRPr="004348B8">
        <w:rPr>
          <w:sz w:val="20"/>
          <w:lang w:val="lt-LT"/>
        </w:rPr>
        <w:t>Durys į biurus gali būti atidaromos arba slankiojančios, durys į technikos kambarius gali būti kompaktiškos;</w:t>
      </w:r>
    </w:p>
    <w:p w14:paraId="09EBAEBD" w14:textId="77777777" w:rsidR="00B21B62" w:rsidRPr="004348B8" w:rsidRDefault="00000000">
      <w:pPr>
        <w:pStyle w:val="ListParagraph"/>
        <w:numPr>
          <w:ilvl w:val="4"/>
          <w:numId w:val="14"/>
        </w:numPr>
        <w:tabs>
          <w:tab w:val="left" w:pos="2777"/>
          <w:tab w:val="left" w:pos="2778"/>
        </w:tabs>
        <w:spacing w:line="252" w:lineRule="auto"/>
        <w:ind w:left="2777" w:right="119"/>
        <w:rPr>
          <w:sz w:val="20"/>
          <w:lang w:val="lt-LT"/>
        </w:rPr>
      </w:pPr>
      <w:r w:rsidRPr="004348B8">
        <w:rPr>
          <w:sz w:val="20"/>
          <w:lang w:val="lt-LT"/>
        </w:rPr>
        <w:t>Techninių</w:t>
      </w:r>
      <w:r w:rsidRPr="004348B8">
        <w:rPr>
          <w:spacing w:val="-7"/>
          <w:sz w:val="20"/>
          <w:lang w:val="lt-LT"/>
        </w:rPr>
        <w:t xml:space="preserve"> </w:t>
      </w:r>
      <w:r w:rsidRPr="004348B8">
        <w:rPr>
          <w:sz w:val="20"/>
          <w:lang w:val="lt-LT"/>
        </w:rPr>
        <w:t>patalpų</w:t>
      </w:r>
      <w:r w:rsidRPr="004348B8">
        <w:rPr>
          <w:spacing w:val="-6"/>
          <w:sz w:val="20"/>
          <w:lang w:val="lt-LT"/>
        </w:rPr>
        <w:t xml:space="preserve"> </w:t>
      </w:r>
      <w:r w:rsidRPr="004348B8">
        <w:rPr>
          <w:sz w:val="20"/>
          <w:lang w:val="lt-LT"/>
        </w:rPr>
        <w:t>durys</w:t>
      </w:r>
      <w:r w:rsidRPr="004348B8">
        <w:rPr>
          <w:spacing w:val="-6"/>
          <w:sz w:val="20"/>
          <w:lang w:val="lt-LT"/>
        </w:rPr>
        <w:t xml:space="preserve"> </w:t>
      </w:r>
      <w:r w:rsidRPr="004348B8">
        <w:rPr>
          <w:sz w:val="20"/>
          <w:lang w:val="lt-LT"/>
        </w:rPr>
        <w:t>–</w:t>
      </w:r>
      <w:r w:rsidRPr="004348B8">
        <w:rPr>
          <w:spacing w:val="-6"/>
          <w:sz w:val="20"/>
          <w:lang w:val="lt-LT"/>
        </w:rPr>
        <w:t xml:space="preserve"> </w:t>
      </w:r>
      <w:r w:rsidRPr="004348B8">
        <w:rPr>
          <w:sz w:val="20"/>
          <w:lang w:val="lt-LT"/>
        </w:rPr>
        <w:t>B2</w:t>
      </w:r>
      <w:r w:rsidRPr="004348B8">
        <w:rPr>
          <w:spacing w:val="-6"/>
          <w:sz w:val="20"/>
          <w:lang w:val="lt-LT"/>
        </w:rPr>
        <w:t xml:space="preserve"> </w:t>
      </w:r>
      <w:r w:rsidRPr="004348B8">
        <w:rPr>
          <w:sz w:val="20"/>
          <w:lang w:val="lt-LT"/>
        </w:rPr>
        <w:t>klasės</w:t>
      </w:r>
      <w:r w:rsidRPr="004348B8">
        <w:rPr>
          <w:spacing w:val="-6"/>
          <w:sz w:val="20"/>
          <w:lang w:val="lt-LT"/>
        </w:rPr>
        <w:t xml:space="preserve"> </w:t>
      </w:r>
      <w:r w:rsidRPr="004348B8">
        <w:rPr>
          <w:sz w:val="20"/>
          <w:lang w:val="lt-LT"/>
        </w:rPr>
        <w:t>saugumo,</w:t>
      </w:r>
      <w:r w:rsidRPr="004348B8">
        <w:rPr>
          <w:spacing w:val="-7"/>
          <w:sz w:val="20"/>
          <w:lang w:val="lt-LT"/>
        </w:rPr>
        <w:t xml:space="preserve"> </w:t>
      </w:r>
      <w:r w:rsidRPr="004348B8">
        <w:rPr>
          <w:sz w:val="20"/>
          <w:lang w:val="lt-LT"/>
        </w:rPr>
        <w:t>pagal</w:t>
      </w:r>
      <w:r w:rsidRPr="004348B8">
        <w:rPr>
          <w:spacing w:val="-7"/>
          <w:sz w:val="20"/>
          <w:lang w:val="lt-LT"/>
        </w:rPr>
        <w:t xml:space="preserve"> </w:t>
      </w:r>
      <w:r w:rsidRPr="004348B8">
        <w:rPr>
          <w:sz w:val="20"/>
          <w:lang w:val="lt-LT"/>
        </w:rPr>
        <w:t>Lietuvos</w:t>
      </w:r>
      <w:r w:rsidRPr="004348B8">
        <w:rPr>
          <w:spacing w:val="-6"/>
          <w:sz w:val="20"/>
          <w:lang w:val="lt-LT"/>
        </w:rPr>
        <w:t xml:space="preserve"> </w:t>
      </w:r>
      <w:r w:rsidRPr="004348B8">
        <w:rPr>
          <w:sz w:val="20"/>
          <w:lang w:val="lt-LT"/>
        </w:rPr>
        <w:t>STR</w:t>
      </w:r>
      <w:r w:rsidRPr="004348B8">
        <w:rPr>
          <w:spacing w:val="-7"/>
          <w:sz w:val="20"/>
          <w:lang w:val="lt-LT"/>
        </w:rPr>
        <w:t xml:space="preserve"> </w:t>
      </w:r>
      <w:r w:rsidRPr="004348B8">
        <w:rPr>
          <w:sz w:val="20"/>
          <w:lang w:val="lt-LT"/>
        </w:rPr>
        <w:t>(vietiniai</w:t>
      </w:r>
      <w:r w:rsidRPr="004348B8">
        <w:rPr>
          <w:spacing w:val="-6"/>
          <w:sz w:val="20"/>
          <w:lang w:val="lt-LT"/>
        </w:rPr>
        <w:t xml:space="preserve"> </w:t>
      </w:r>
      <w:r w:rsidRPr="004348B8">
        <w:rPr>
          <w:sz w:val="20"/>
          <w:lang w:val="lt-LT"/>
        </w:rPr>
        <w:t>Lietuvos</w:t>
      </w:r>
      <w:r w:rsidRPr="004348B8">
        <w:rPr>
          <w:spacing w:val="-6"/>
          <w:sz w:val="20"/>
          <w:lang w:val="lt-LT"/>
        </w:rPr>
        <w:t xml:space="preserve"> </w:t>
      </w:r>
      <w:r w:rsidRPr="004348B8">
        <w:rPr>
          <w:sz w:val="20"/>
          <w:lang w:val="lt-LT"/>
        </w:rPr>
        <w:t>standartai)</w:t>
      </w:r>
      <w:r w:rsidRPr="004348B8">
        <w:rPr>
          <w:spacing w:val="-6"/>
          <w:sz w:val="20"/>
          <w:lang w:val="lt-LT"/>
        </w:rPr>
        <w:t xml:space="preserve"> </w:t>
      </w:r>
      <w:r w:rsidRPr="004348B8">
        <w:rPr>
          <w:sz w:val="20"/>
          <w:lang w:val="lt-LT"/>
        </w:rPr>
        <w:t>2</w:t>
      </w:r>
      <w:r w:rsidRPr="004348B8">
        <w:rPr>
          <w:spacing w:val="-5"/>
          <w:sz w:val="20"/>
          <w:lang w:val="lt-LT"/>
        </w:rPr>
        <w:t xml:space="preserve"> </w:t>
      </w:r>
      <w:r w:rsidRPr="004348B8">
        <w:rPr>
          <w:sz w:val="20"/>
          <w:lang w:val="lt-LT"/>
        </w:rPr>
        <w:t>arba</w:t>
      </w:r>
      <w:r w:rsidRPr="004348B8">
        <w:rPr>
          <w:spacing w:val="-9"/>
          <w:sz w:val="20"/>
          <w:lang w:val="lt-LT"/>
        </w:rPr>
        <w:t xml:space="preserve"> </w:t>
      </w:r>
      <w:r w:rsidRPr="004348B8">
        <w:rPr>
          <w:sz w:val="20"/>
          <w:lang w:val="lt-LT"/>
        </w:rPr>
        <w:t>3 klasė, atsidarančios į išorę. Užraktai: B2, 2</w:t>
      </w:r>
      <w:r w:rsidRPr="004348B8">
        <w:rPr>
          <w:spacing w:val="-6"/>
          <w:sz w:val="20"/>
          <w:lang w:val="lt-LT"/>
        </w:rPr>
        <w:t xml:space="preserve"> </w:t>
      </w:r>
      <w:r w:rsidRPr="004348B8">
        <w:rPr>
          <w:sz w:val="20"/>
          <w:lang w:val="lt-LT"/>
        </w:rPr>
        <w:t>spynos;</w:t>
      </w:r>
    </w:p>
    <w:p w14:paraId="319B3B50" w14:textId="77777777" w:rsidR="00B21B62" w:rsidRPr="004348B8" w:rsidRDefault="00000000">
      <w:pPr>
        <w:pStyle w:val="ListParagraph"/>
        <w:numPr>
          <w:ilvl w:val="4"/>
          <w:numId w:val="14"/>
        </w:numPr>
        <w:tabs>
          <w:tab w:val="left" w:pos="2777"/>
          <w:tab w:val="left" w:pos="2778"/>
        </w:tabs>
        <w:spacing w:line="236" w:lineRule="exact"/>
        <w:ind w:left="2777"/>
        <w:rPr>
          <w:sz w:val="20"/>
          <w:lang w:val="lt-LT"/>
        </w:rPr>
      </w:pPr>
      <w:r w:rsidRPr="004348B8">
        <w:rPr>
          <w:sz w:val="20"/>
          <w:lang w:val="lt-LT"/>
        </w:rPr>
        <w:t>Komutacinių</w:t>
      </w:r>
      <w:r w:rsidRPr="004348B8">
        <w:rPr>
          <w:spacing w:val="-4"/>
          <w:sz w:val="20"/>
          <w:lang w:val="lt-LT"/>
        </w:rPr>
        <w:t xml:space="preserve"> </w:t>
      </w:r>
      <w:r w:rsidRPr="004348B8">
        <w:rPr>
          <w:sz w:val="20"/>
          <w:lang w:val="lt-LT"/>
        </w:rPr>
        <w:t>patalpų</w:t>
      </w:r>
      <w:r w:rsidRPr="004348B8">
        <w:rPr>
          <w:spacing w:val="-4"/>
          <w:sz w:val="20"/>
          <w:lang w:val="lt-LT"/>
        </w:rPr>
        <w:t xml:space="preserve"> </w:t>
      </w:r>
      <w:r w:rsidRPr="004348B8">
        <w:rPr>
          <w:sz w:val="20"/>
          <w:lang w:val="lt-LT"/>
        </w:rPr>
        <w:t>durys</w:t>
      </w:r>
      <w:r w:rsidRPr="004348B8">
        <w:rPr>
          <w:spacing w:val="-2"/>
          <w:sz w:val="20"/>
          <w:lang w:val="lt-LT"/>
        </w:rPr>
        <w:t xml:space="preserve"> </w:t>
      </w:r>
      <w:r w:rsidRPr="004348B8">
        <w:rPr>
          <w:sz w:val="20"/>
          <w:lang w:val="lt-LT"/>
        </w:rPr>
        <w:t>turi</w:t>
      </w:r>
      <w:r w:rsidRPr="004348B8">
        <w:rPr>
          <w:spacing w:val="-4"/>
          <w:sz w:val="20"/>
          <w:lang w:val="lt-LT"/>
        </w:rPr>
        <w:t xml:space="preserve"> </w:t>
      </w:r>
      <w:r w:rsidRPr="004348B8">
        <w:rPr>
          <w:sz w:val="20"/>
          <w:lang w:val="lt-LT"/>
        </w:rPr>
        <w:t>turėti</w:t>
      </w:r>
      <w:r w:rsidRPr="004348B8">
        <w:rPr>
          <w:spacing w:val="-4"/>
          <w:sz w:val="20"/>
          <w:lang w:val="lt-LT"/>
        </w:rPr>
        <w:t xml:space="preserve"> </w:t>
      </w:r>
      <w:r w:rsidRPr="004348B8">
        <w:rPr>
          <w:sz w:val="20"/>
          <w:lang w:val="lt-LT"/>
        </w:rPr>
        <w:t>vieną</w:t>
      </w:r>
      <w:r w:rsidRPr="004348B8">
        <w:rPr>
          <w:spacing w:val="-4"/>
          <w:sz w:val="20"/>
          <w:lang w:val="lt-LT"/>
        </w:rPr>
        <w:t xml:space="preserve"> </w:t>
      </w:r>
      <w:r w:rsidRPr="004348B8">
        <w:rPr>
          <w:sz w:val="20"/>
          <w:lang w:val="lt-LT"/>
        </w:rPr>
        <w:t>visoms</w:t>
      </w:r>
      <w:r w:rsidRPr="004348B8">
        <w:rPr>
          <w:spacing w:val="-2"/>
          <w:sz w:val="20"/>
          <w:lang w:val="lt-LT"/>
        </w:rPr>
        <w:t xml:space="preserve"> </w:t>
      </w:r>
      <w:r w:rsidRPr="004348B8">
        <w:rPr>
          <w:sz w:val="20"/>
          <w:lang w:val="lt-LT"/>
        </w:rPr>
        <w:t>tokių</w:t>
      </w:r>
      <w:r w:rsidRPr="004348B8">
        <w:rPr>
          <w:spacing w:val="-4"/>
          <w:sz w:val="20"/>
          <w:lang w:val="lt-LT"/>
        </w:rPr>
        <w:t xml:space="preserve"> </w:t>
      </w:r>
      <w:r w:rsidRPr="004348B8">
        <w:rPr>
          <w:sz w:val="20"/>
          <w:lang w:val="lt-LT"/>
        </w:rPr>
        <w:t>patalpų</w:t>
      </w:r>
      <w:r w:rsidRPr="004348B8">
        <w:rPr>
          <w:spacing w:val="-4"/>
          <w:sz w:val="20"/>
          <w:lang w:val="lt-LT"/>
        </w:rPr>
        <w:t xml:space="preserve"> </w:t>
      </w:r>
      <w:r w:rsidRPr="004348B8">
        <w:rPr>
          <w:sz w:val="20"/>
          <w:lang w:val="lt-LT"/>
        </w:rPr>
        <w:t>durims</w:t>
      </w:r>
      <w:r w:rsidRPr="004348B8">
        <w:rPr>
          <w:spacing w:val="-3"/>
          <w:sz w:val="20"/>
          <w:lang w:val="lt-LT"/>
        </w:rPr>
        <w:t xml:space="preserve"> </w:t>
      </w:r>
      <w:r w:rsidRPr="004348B8">
        <w:rPr>
          <w:sz w:val="20"/>
          <w:lang w:val="lt-LT"/>
        </w:rPr>
        <w:t>tinkantį</w:t>
      </w:r>
      <w:r w:rsidRPr="004348B8">
        <w:rPr>
          <w:spacing w:val="-5"/>
          <w:sz w:val="20"/>
          <w:lang w:val="lt-LT"/>
        </w:rPr>
        <w:t xml:space="preserve"> </w:t>
      </w:r>
      <w:r w:rsidRPr="004348B8">
        <w:rPr>
          <w:sz w:val="20"/>
          <w:lang w:val="lt-LT"/>
        </w:rPr>
        <w:t>raktą;</w:t>
      </w:r>
    </w:p>
    <w:p w14:paraId="2B3F3DD0" w14:textId="77777777" w:rsidR="00B21B62" w:rsidRPr="004348B8" w:rsidRDefault="00000000">
      <w:pPr>
        <w:pStyle w:val="ListParagraph"/>
        <w:numPr>
          <w:ilvl w:val="4"/>
          <w:numId w:val="14"/>
        </w:numPr>
        <w:tabs>
          <w:tab w:val="left" w:pos="2777"/>
          <w:tab w:val="left" w:pos="2778"/>
        </w:tabs>
        <w:spacing w:line="244" w:lineRule="exact"/>
        <w:ind w:left="2777"/>
        <w:rPr>
          <w:sz w:val="20"/>
          <w:lang w:val="lt-LT"/>
        </w:rPr>
      </w:pPr>
      <w:r w:rsidRPr="004348B8">
        <w:rPr>
          <w:sz w:val="20"/>
          <w:lang w:val="lt-LT"/>
        </w:rPr>
        <w:t>Durų</w:t>
      </w:r>
      <w:r w:rsidRPr="004348B8">
        <w:rPr>
          <w:spacing w:val="-4"/>
          <w:sz w:val="20"/>
          <w:lang w:val="lt-LT"/>
        </w:rPr>
        <w:t xml:space="preserve"> </w:t>
      </w:r>
      <w:r w:rsidRPr="004348B8">
        <w:rPr>
          <w:sz w:val="20"/>
          <w:lang w:val="lt-LT"/>
        </w:rPr>
        <w:t>dizainas,</w:t>
      </w:r>
      <w:r w:rsidRPr="004348B8">
        <w:rPr>
          <w:spacing w:val="-3"/>
          <w:sz w:val="20"/>
          <w:lang w:val="lt-LT"/>
        </w:rPr>
        <w:t xml:space="preserve"> </w:t>
      </w:r>
      <w:r w:rsidRPr="004348B8">
        <w:rPr>
          <w:sz w:val="20"/>
          <w:lang w:val="lt-LT"/>
        </w:rPr>
        <w:t>paviršius,</w:t>
      </w:r>
      <w:r w:rsidRPr="004348B8">
        <w:rPr>
          <w:spacing w:val="-3"/>
          <w:sz w:val="20"/>
          <w:lang w:val="lt-LT"/>
        </w:rPr>
        <w:t xml:space="preserve"> </w:t>
      </w:r>
      <w:r w:rsidRPr="004348B8">
        <w:rPr>
          <w:sz w:val="20"/>
          <w:lang w:val="lt-LT"/>
        </w:rPr>
        <w:t>staktos,</w:t>
      </w:r>
      <w:r w:rsidRPr="004348B8">
        <w:rPr>
          <w:spacing w:val="-4"/>
          <w:sz w:val="20"/>
          <w:lang w:val="lt-LT"/>
        </w:rPr>
        <w:t xml:space="preserve"> </w:t>
      </w:r>
      <w:r w:rsidRPr="004348B8">
        <w:rPr>
          <w:sz w:val="20"/>
          <w:lang w:val="lt-LT"/>
        </w:rPr>
        <w:t>rėmai</w:t>
      </w:r>
      <w:r w:rsidRPr="004348B8">
        <w:rPr>
          <w:spacing w:val="-4"/>
          <w:sz w:val="20"/>
          <w:lang w:val="lt-LT"/>
        </w:rPr>
        <w:t xml:space="preserve"> </w:t>
      </w:r>
      <w:r w:rsidRPr="004348B8">
        <w:rPr>
          <w:sz w:val="20"/>
          <w:lang w:val="lt-LT"/>
        </w:rPr>
        <w:t>stiklo</w:t>
      </w:r>
      <w:r w:rsidRPr="004348B8">
        <w:rPr>
          <w:spacing w:val="-3"/>
          <w:sz w:val="20"/>
          <w:lang w:val="lt-LT"/>
        </w:rPr>
        <w:t xml:space="preserve"> </w:t>
      </w:r>
      <w:r w:rsidRPr="004348B8">
        <w:rPr>
          <w:sz w:val="20"/>
          <w:lang w:val="lt-LT"/>
        </w:rPr>
        <w:t>durims</w:t>
      </w:r>
      <w:r w:rsidRPr="004348B8">
        <w:rPr>
          <w:spacing w:val="-4"/>
          <w:sz w:val="20"/>
          <w:lang w:val="lt-LT"/>
        </w:rPr>
        <w:t xml:space="preserve"> </w:t>
      </w:r>
      <w:r w:rsidRPr="004348B8">
        <w:rPr>
          <w:sz w:val="20"/>
          <w:lang w:val="lt-LT"/>
        </w:rPr>
        <w:t>turi</w:t>
      </w:r>
      <w:r w:rsidRPr="004348B8">
        <w:rPr>
          <w:spacing w:val="-3"/>
          <w:sz w:val="20"/>
          <w:lang w:val="lt-LT"/>
        </w:rPr>
        <w:t xml:space="preserve"> </w:t>
      </w:r>
      <w:r w:rsidRPr="004348B8">
        <w:rPr>
          <w:sz w:val="20"/>
          <w:lang w:val="lt-LT"/>
        </w:rPr>
        <w:t>būti</w:t>
      </w:r>
      <w:r w:rsidRPr="004348B8">
        <w:rPr>
          <w:spacing w:val="-4"/>
          <w:sz w:val="20"/>
          <w:lang w:val="lt-LT"/>
        </w:rPr>
        <w:t xml:space="preserve"> </w:t>
      </w:r>
      <w:r w:rsidRPr="004348B8">
        <w:rPr>
          <w:sz w:val="20"/>
          <w:lang w:val="lt-LT"/>
        </w:rPr>
        <w:t>suderinti</w:t>
      </w:r>
      <w:r w:rsidRPr="004348B8">
        <w:rPr>
          <w:spacing w:val="-3"/>
          <w:sz w:val="20"/>
          <w:lang w:val="lt-LT"/>
        </w:rPr>
        <w:t xml:space="preserve"> </w:t>
      </w:r>
      <w:r w:rsidRPr="004348B8">
        <w:rPr>
          <w:sz w:val="20"/>
          <w:lang w:val="lt-LT"/>
        </w:rPr>
        <w:t>su</w:t>
      </w:r>
      <w:r w:rsidRPr="004348B8">
        <w:rPr>
          <w:spacing w:val="-4"/>
          <w:sz w:val="20"/>
          <w:lang w:val="lt-LT"/>
        </w:rPr>
        <w:t xml:space="preserve"> </w:t>
      </w:r>
      <w:r w:rsidRPr="004348B8">
        <w:rPr>
          <w:sz w:val="20"/>
          <w:lang w:val="lt-LT"/>
        </w:rPr>
        <w:t>Užsakovu;</w:t>
      </w:r>
    </w:p>
    <w:p w14:paraId="34330E8F" w14:textId="77777777" w:rsidR="00B21B62" w:rsidRPr="004348B8" w:rsidRDefault="00000000">
      <w:pPr>
        <w:pStyle w:val="ListParagraph"/>
        <w:numPr>
          <w:ilvl w:val="4"/>
          <w:numId w:val="14"/>
        </w:numPr>
        <w:tabs>
          <w:tab w:val="left" w:pos="2777"/>
          <w:tab w:val="left" w:pos="2778"/>
        </w:tabs>
        <w:spacing w:line="243" w:lineRule="exact"/>
        <w:ind w:left="2777"/>
        <w:rPr>
          <w:sz w:val="20"/>
          <w:lang w:val="lt-LT"/>
        </w:rPr>
      </w:pPr>
      <w:r w:rsidRPr="004348B8">
        <w:rPr>
          <w:sz w:val="20"/>
          <w:lang w:val="lt-LT"/>
        </w:rPr>
        <w:t>Tualeto durys turi būti kompaktiškos, durys be slenksčio ar slenksčio su</w:t>
      </w:r>
      <w:r w:rsidRPr="004348B8">
        <w:rPr>
          <w:spacing w:val="-13"/>
          <w:sz w:val="20"/>
          <w:lang w:val="lt-LT"/>
        </w:rPr>
        <w:t xml:space="preserve"> </w:t>
      </w:r>
      <w:r w:rsidRPr="004348B8">
        <w:rPr>
          <w:sz w:val="20"/>
          <w:lang w:val="lt-LT"/>
        </w:rPr>
        <w:t>tarpu.</w:t>
      </w:r>
    </w:p>
    <w:p w14:paraId="25C24E0E" w14:textId="77777777" w:rsidR="00B21B62" w:rsidRPr="004348B8" w:rsidRDefault="00000000">
      <w:pPr>
        <w:pStyle w:val="BodyText"/>
        <w:spacing w:line="228" w:lineRule="exact"/>
        <w:ind w:left="2382"/>
        <w:rPr>
          <w:lang w:val="lt-LT"/>
        </w:rPr>
      </w:pPr>
      <w:r w:rsidRPr="004348B8">
        <w:rPr>
          <w:u w:val="single"/>
          <w:lang w:val="lt-LT"/>
        </w:rPr>
        <w:t>Reikalavimai vartams:</w:t>
      </w:r>
    </w:p>
    <w:p w14:paraId="2A393B37" w14:textId="77777777" w:rsidR="00B21B62" w:rsidRPr="004348B8" w:rsidRDefault="00000000">
      <w:pPr>
        <w:pStyle w:val="ListParagraph"/>
        <w:numPr>
          <w:ilvl w:val="4"/>
          <w:numId w:val="14"/>
        </w:numPr>
        <w:tabs>
          <w:tab w:val="left" w:pos="2779"/>
          <w:tab w:val="left" w:pos="2780"/>
        </w:tabs>
        <w:ind w:left="2779" w:right="117"/>
        <w:rPr>
          <w:sz w:val="20"/>
          <w:lang w:val="lt-LT"/>
        </w:rPr>
      </w:pPr>
      <w:r w:rsidRPr="004348B8">
        <w:rPr>
          <w:sz w:val="20"/>
          <w:lang w:val="lt-LT"/>
        </w:rPr>
        <w:t>Išoriniai</w:t>
      </w:r>
      <w:r w:rsidRPr="004348B8">
        <w:rPr>
          <w:spacing w:val="-9"/>
          <w:sz w:val="20"/>
          <w:lang w:val="lt-LT"/>
        </w:rPr>
        <w:t xml:space="preserve"> </w:t>
      </w:r>
      <w:r w:rsidRPr="004348B8">
        <w:rPr>
          <w:sz w:val="20"/>
          <w:lang w:val="lt-LT"/>
        </w:rPr>
        <w:t>greitaeigiai</w:t>
      </w:r>
      <w:r w:rsidRPr="004348B8">
        <w:rPr>
          <w:spacing w:val="-8"/>
          <w:sz w:val="20"/>
          <w:lang w:val="lt-LT"/>
        </w:rPr>
        <w:t xml:space="preserve"> </w:t>
      </w:r>
      <w:r w:rsidRPr="004348B8">
        <w:rPr>
          <w:sz w:val="20"/>
          <w:lang w:val="lt-LT"/>
        </w:rPr>
        <w:t>šilumą</w:t>
      </w:r>
      <w:r w:rsidRPr="004348B8">
        <w:rPr>
          <w:spacing w:val="-9"/>
          <w:sz w:val="20"/>
          <w:lang w:val="lt-LT"/>
        </w:rPr>
        <w:t xml:space="preserve"> </w:t>
      </w:r>
      <w:r w:rsidRPr="004348B8">
        <w:rPr>
          <w:sz w:val="20"/>
          <w:lang w:val="lt-LT"/>
        </w:rPr>
        <w:t>izoliuojantys</w:t>
      </w:r>
      <w:r w:rsidRPr="004348B8">
        <w:rPr>
          <w:spacing w:val="-8"/>
          <w:sz w:val="20"/>
          <w:lang w:val="lt-LT"/>
        </w:rPr>
        <w:t xml:space="preserve"> </w:t>
      </w:r>
      <w:r w:rsidRPr="004348B8">
        <w:rPr>
          <w:sz w:val="20"/>
          <w:lang w:val="lt-LT"/>
        </w:rPr>
        <w:t>ir</w:t>
      </w:r>
      <w:r w:rsidRPr="004348B8">
        <w:rPr>
          <w:spacing w:val="-8"/>
          <w:sz w:val="20"/>
          <w:lang w:val="lt-LT"/>
        </w:rPr>
        <w:t xml:space="preserve"> </w:t>
      </w:r>
      <w:r w:rsidRPr="004348B8">
        <w:rPr>
          <w:sz w:val="20"/>
          <w:lang w:val="lt-LT"/>
        </w:rPr>
        <w:t>nuo</w:t>
      </w:r>
      <w:r w:rsidRPr="004348B8">
        <w:rPr>
          <w:spacing w:val="-8"/>
          <w:sz w:val="20"/>
          <w:lang w:val="lt-LT"/>
        </w:rPr>
        <w:t xml:space="preserve"> </w:t>
      </w:r>
      <w:r w:rsidRPr="004348B8">
        <w:rPr>
          <w:sz w:val="20"/>
          <w:lang w:val="lt-LT"/>
        </w:rPr>
        <w:t>įsilaužimo</w:t>
      </w:r>
      <w:r w:rsidRPr="004348B8">
        <w:rPr>
          <w:spacing w:val="-6"/>
          <w:sz w:val="20"/>
          <w:lang w:val="lt-LT"/>
        </w:rPr>
        <w:t xml:space="preserve"> </w:t>
      </w:r>
      <w:r w:rsidRPr="004348B8">
        <w:rPr>
          <w:sz w:val="20"/>
          <w:lang w:val="lt-LT"/>
        </w:rPr>
        <w:t>apsaugantys</w:t>
      </w:r>
      <w:r w:rsidRPr="004348B8">
        <w:rPr>
          <w:spacing w:val="-9"/>
          <w:sz w:val="20"/>
          <w:lang w:val="lt-LT"/>
        </w:rPr>
        <w:t xml:space="preserve"> </w:t>
      </w:r>
      <w:r w:rsidRPr="004348B8">
        <w:rPr>
          <w:sz w:val="20"/>
          <w:lang w:val="lt-LT"/>
        </w:rPr>
        <w:t>segmentiniai</w:t>
      </w:r>
      <w:r w:rsidRPr="004348B8">
        <w:rPr>
          <w:spacing w:val="-9"/>
          <w:sz w:val="20"/>
          <w:lang w:val="lt-LT"/>
        </w:rPr>
        <w:t xml:space="preserve"> </w:t>
      </w:r>
      <w:r w:rsidRPr="004348B8">
        <w:rPr>
          <w:sz w:val="20"/>
          <w:lang w:val="lt-LT"/>
        </w:rPr>
        <w:t>vartai</w:t>
      </w:r>
      <w:r w:rsidRPr="004348B8">
        <w:rPr>
          <w:spacing w:val="-7"/>
          <w:sz w:val="20"/>
          <w:lang w:val="lt-LT"/>
        </w:rPr>
        <w:t xml:space="preserve"> </w:t>
      </w:r>
      <w:proofErr w:type="spellStart"/>
      <w:r w:rsidRPr="004348B8">
        <w:rPr>
          <w:sz w:val="20"/>
          <w:lang w:val="lt-LT"/>
        </w:rPr>
        <w:t>Hormann</w:t>
      </w:r>
      <w:proofErr w:type="spellEnd"/>
      <w:r w:rsidRPr="004348B8">
        <w:rPr>
          <w:spacing w:val="-7"/>
          <w:sz w:val="20"/>
          <w:lang w:val="lt-LT"/>
        </w:rPr>
        <w:t xml:space="preserve"> </w:t>
      </w:r>
      <w:r w:rsidRPr="004348B8">
        <w:rPr>
          <w:sz w:val="20"/>
          <w:lang w:val="lt-LT"/>
        </w:rPr>
        <w:t>arba lygiaverčiai;</w:t>
      </w:r>
    </w:p>
    <w:p w14:paraId="70A1756F" w14:textId="77777777" w:rsidR="00B21B62" w:rsidRPr="004348B8" w:rsidRDefault="00000000">
      <w:pPr>
        <w:pStyle w:val="ListParagraph"/>
        <w:numPr>
          <w:ilvl w:val="4"/>
          <w:numId w:val="14"/>
        </w:numPr>
        <w:tabs>
          <w:tab w:val="left" w:pos="2779"/>
          <w:tab w:val="left" w:pos="2780"/>
        </w:tabs>
        <w:spacing w:line="243" w:lineRule="exact"/>
        <w:ind w:left="2779" w:hanging="359"/>
        <w:rPr>
          <w:sz w:val="20"/>
          <w:lang w:val="lt-LT"/>
        </w:rPr>
      </w:pPr>
      <w:r w:rsidRPr="004348B8">
        <w:rPr>
          <w:sz w:val="20"/>
          <w:lang w:val="lt-LT"/>
        </w:rPr>
        <w:t>Turi būti ypatingai stabilūs plieniniai vartai, dvisieniai, izoliuojantys</w:t>
      </w:r>
      <w:r w:rsidRPr="004348B8">
        <w:rPr>
          <w:spacing w:val="-13"/>
          <w:sz w:val="20"/>
          <w:lang w:val="lt-LT"/>
        </w:rPr>
        <w:t xml:space="preserve"> </w:t>
      </w:r>
      <w:r w:rsidRPr="004348B8">
        <w:rPr>
          <w:sz w:val="20"/>
          <w:lang w:val="lt-LT"/>
        </w:rPr>
        <w:t>šilumą;</w:t>
      </w:r>
    </w:p>
    <w:p w14:paraId="7D2315F6" w14:textId="77777777" w:rsidR="00B21B62" w:rsidRPr="004348B8" w:rsidRDefault="00000000">
      <w:pPr>
        <w:pStyle w:val="ListParagraph"/>
        <w:numPr>
          <w:ilvl w:val="4"/>
          <w:numId w:val="14"/>
        </w:numPr>
        <w:tabs>
          <w:tab w:val="left" w:pos="2779"/>
          <w:tab w:val="left" w:pos="2780"/>
        </w:tabs>
        <w:ind w:left="2779" w:right="117"/>
        <w:rPr>
          <w:sz w:val="20"/>
          <w:lang w:val="lt-LT"/>
        </w:rPr>
      </w:pPr>
      <w:r w:rsidRPr="004348B8">
        <w:rPr>
          <w:sz w:val="20"/>
          <w:lang w:val="lt-LT"/>
        </w:rPr>
        <w:t>storis nemažiau kaip 43mm. Vartų atsidarymo greitis ne mažesnis kaip 1,0 m/s, užsidarymo greitis ne mažesnis kaip 0,4</w:t>
      </w:r>
      <w:r w:rsidRPr="004348B8">
        <w:rPr>
          <w:spacing w:val="-3"/>
          <w:sz w:val="20"/>
          <w:lang w:val="lt-LT"/>
        </w:rPr>
        <w:t xml:space="preserve"> </w:t>
      </w:r>
      <w:r w:rsidRPr="004348B8">
        <w:rPr>
          <w:sz w:val="20"/>
          <w:lang w:val="lt-LT"/>
        </w:rPr>
        <w:t>m/s;</w:t>
      </w:r>
    </w:p>
    <w:p w14:paraId="460E7B46" w14:textId="77777777" w:rsidR="00B21B62" w:rsidRPr="004348B8" w:rsidRDefault="00000000">
      <w:pPr>
        <w:pStyle w:val="ListParagraph"/>
        <w:numPr>
          <w:ilvl w:val="4"/>
          <w:numId w:val="14"/>
        </w:numPr>
        <w:tabs>
          <w:tab w:val="left" w:pos="2779"/>
          <w:tab w:val="left" w:pos="2780"/>
        </w:tabs>
        <w:ind w:left="2779" w:right="118"/>
        <w:rPr>
          <w:sz w:val="20"/>
          <w:lang w:val="lt-LT"/>
        </w:rPr>
      </w:pPr>
      <w:r w:rsidRPr="004348B8">
        <w:rPr>
          <w:sz w:val="20"/>
          <w:lang w:val="lt-LT"/>
        </w:rPr>
        <w:t>Valdymas turi būti numatomas su dažnio keitiklio įtaisu bei numatoma galimybė valdyti nuotoliniu būdu, tikslinama su Užsakovu projekto rengimo</w:t>
      </w:r>
      <w:r w:rsidRPr="004348B8">
        <w:rPr>
          <w:spacing w:val="-5"/>
          <w:sz w:val="20"/>
          <w:lang w:val="lt-LT"/>
        </w:rPr>
        <w:t xml:space="preserve"> </w:t>
      </w:r>
      <w:r w:rsidRPr="004348B8">
        <w:rPr>
          <w:sz w:val="20"/>
          <w:lang w:val="lt-LT"/>
        </w:rPr>
        <w:t>metu;</w:t>
      </w:r>
    </w:p>
    <w:p w14:paraId="349BFE7A" w14:textId="77777777" w:rsidR="00B21B62" w:rsidRPr="004348B8" w:rsidRDefault="00000000">
      <w:pPr>
        <w:pStyle w:val="ListParagraph"/>
        <w:numPr>
          <w:ilvl w:val="4"/>
          <w:numId w:val="14"/>
        </w:numPr>
        <w:tabs>
          <w:tab w:val="left" w:pos="2779"/>
          <w:tab w:val="left" w:pos="2780"/>
        </w:tabs>
        <w:ind w:left="2779" w:right="119"/>
        <w:rPr>
          <w:sz w:val="20"/>
          <w:lang w:val="lt-LT"/>
        </w:rPr>
      </w:pPr>
      <w:r w:rsidRPr="004348B8">
        <w:rPr>
          <w:sz w:val="20"/>
          <w:lang w:val="lt-LT"/>
        </w:rPr>
        <w:t xml:space="preserve">Taip pat turi būti numatomas avarinis atidarymas. Standartinis </w:t>
      </w:r>
      <w:proofErr w:type="spellStart"/>
      <w:r w:rsidRPr="004348B8">
        <w:rPr>
          <w:sz w:val="20"/>
          <w:lang w:val="lt-LT"/>
        </w:rPr>
        <w:t>pakiliimas</w:t>
      </w:r>
      <w:proofErr w:type="spellEnd"/>
      <w:r w:rsidRPr="004348B8">
        <w:rPr>
          <w:sz w:val="20"/>
          <w:lang w:val="lt-LT"/>
        </w:rPr>
        <w:t xml:space="preserve"> su minimalaus aukščio kreipiančiąja ar kitas pakilimo tipas tikslinami techninio darbo projekto rengimo</w:t>
      </w:r>
      <w:r w:rsidRPr="004348B8">
        <w:rPr>
          <w:spacing w:val="-15"/>
          <w:sz w:val="20"/>
          <w:lang w:val="lt-LT"/>
        </w:rPr>
        <w:t xml:space="preserve"> </w:t>
      </w:r>
      <w:r w:rsidRPr="004348B8">
        <w:rPr>
          <w:sz w:val="20"/>
          <w:lang w:val="lt-LT"/>
        </w:rPr>
        <w:t>metu;</w:t>
      </w:r>
    </w:p>
    <w:p w14:paraId="5F7E6430" w14:textId="77777777" w:rsidR="00B21B62" w:rsidRPr="004348B8" w:rsidRDefault="00000000">
      <w:pPr>
        <w:pStyle w:val="ListParagraph"/>
        <w:numPr>
          <w:ilvl w:val="4"/>
          <w:numId w:val="14"/>
        </w:numPr>
        <w:tabs>
          <w:tab w:val="left" w:pos="2779"/>
          <w:tab w:val="left" w:pos="2780"/>
        </w:tabs>
        <w:spacing w:line="244" w:lineRule="exact"/>
        <w:ind w:left="2779" w:hanging="359"/>
        <w:rPr>
          <w:sz w:val="20"/>
          <w:lang w:val="lt-LT"/>
        </w:rPr>
      </w:pPr>
      <w:r w:rsidRPr="004348B8">
        <w:rPr>
          <w:sz w:val="20"/>
          <w:lang w:val="lt-LT"/>
        </w:rPr>
        <w:t>Turi būti galimybė rinktis vartų plokštumų spalvą iš RAL</w:t>
      </w:r>
      <w:r w:rsidRPr="004348B8">
        <w:rPr>
          <w:spacing w:val="-11"/>
          <w:sz w:val="20"/>
          <w:lang w:val="lt-LT"/>
        </w:rPr>
        <w:t xml:space="preserve"> </w:t>
      </w:r>
      <w:r w:rsidRPr="004348B8">
        <w:rPr>
          <w:sz w:val="20"/>
          <w:lang w:val="lt-LT"/>
        </w:rPr>
        <w:t>paletės.</w:t>
      </w:r>
    </w:p>
    <w:p w14:paraId="0ED6656D" w14:textId="77777777" w:rsidR="00B21B62" w:rsidRPr="004348B8" w:rsidRDefault="00B21B62">
      <w:pPr>
        <w:pStyle w:val="BodyText"/>
        <w:spacing w:before="9"/>
        <w:rPr>
          <w:sz w:val="19"/>
          <w:lang w:val="lt-LT"/>
        </w:rPr>
      </w:pPr>
    </w:p>
    <w:p w14:paraId="51FDADDC" w14:textId="77777777" w:rsidR="00B21B62" w:rsidRPr="004348B8" w:rsidRDefault="00000000">
      <w:pPr>
        <w:pStyle w:val="ListParagraph"/>
        <w:numPr>
          <w:ilvl w:val="3"/>
          <w:numId w:val="14"/>
        </w:numPr>
        <w:tabs>
          <w:tab w:val="left" w:pos="2832"/>
        </w:tabs>
        <w:rPr>
          <w:i/>
          <w:sz w:val="20"/>
          <w:lang w:val="lt-LT"/>
        </w:rPr>
      </w:pPr>
      <w:bookmarkStart w:id="247" w:name="7.4.18.2__Užraktai_ir_detalės"/>
      <w:bookmarkEnd w:id="247"/>
      <w:r w:rsidRPr="004348B8">
        <w:rPr>
          <w:i/>
          <w:sz w:val="20"/>
          <w:lang w:val="lt-LT"/>
        </w:rPr>
        <w:t>Užraktai ir</w:t>
      </w:r>
      <w:r w:rsidRPr="004348B8">
        <w:rPr>
          <w:i/>
          <w:spacing w:val="-3"/>
          <w:sz w:val="20"/>
          <w:lang w:val="lt-LT"/>
        </w:rPr>
        <w:t xml:space="preserve"> </w:t>
      </w:r>
      <w:r w:rsidRPr="004348B8">
        <w:rPr>
          <w:i/>
          <w:sz w:val="20"/>
          <w:lang w:val="lt-LT"/>
        </w:rPr>
        <w:t>detalės</w:t>
      </w:r>
    </w:p>
    <w:p w14:paraId="0C03B1A8" w14:textId="77777777" w:rsidR="00B21B62" w:rsidRPr="004348B8" w:rsidRDefault="00000000">
      <w:pPr>
        <w:pStyle w:val="BodyText"/>
        <w:ind w:left="1701" w:firstLine="426"/>
        <w:rPr>
          <w:lang w:val="lt-LT"/>
        </w:rPr>
      </w:pPr>
      <w:r w:rsidRPr="004348B8">
        <w:rPr>
          <w:lang w:val="lt-LT"/>
        </w:rPr>
        <w:t xml:space="preserve">Durų rankenos ir ženklai turi būti numatomi iš </w:t>
      </w:r>
      <w:proofErr w:type="spellStart"/>
      <w:r w:rsidRPr="004348B8">
        <w:rPr>
          <w:lang w:val="lt-LT"/>
        </w:rPr>
        <w:t>nerūdyjančio</w:t>
      </w:r>
      <w:proofErr w:type="spellEnd"/>
      <w:r w:rsidRPr="004348B8">
        <w:rPr>
          <w:lang w:val="lt-LT"/>
        </w:rPr>
        <w:t xml:space="preserve"> plieno. Naudojama įranga turi būti suderinta su Užsakovu.</w:t>
      </w:r>
    </w:p>
    <w:p w14:paraId="04C3409E" w14:textId="77777777" w:rsidR="00B21B62" w:rsidRPr="004348B8" w:rsidRDefault="00000000">
      <w:pPr>
        <w:pStyle w:val="BodyText"/>
        <w:ind w:left="1701" w:right="98" w:firstLine="426"/>
        <w:rPr>
          <w:lang w:val="lt-LT"/>
        </w:rPr>
      </w:pPr>
      <w:r w:rsidRPr="004348B8">
        <w:rPr>
          <w:lang w:val="lt-LT"/>
        </w:rPr>
        <w:t>Durys turi būti su cilindrinėmis spynomis ir vieningo užrakto sistemos. Turi būti išsamiai paaiškinta jos apimtis ir tipas, taip pat prieigos sistemų koordinavimas susijusiose zonose .Rakinimo sistemos planas projektuojamas pagal</w:t>
      </w:r>
    </w:p>
    <w:p w14:paraId="5192A4EB" w14:textId="77777777" w:rsidR="00B21B62" w:rsidRPr="004348B8" w:rsidRDefault="00B21B62">
      <w:pPr>
        <w:rPr>
          <w:lang w:val="lt-LT"/>
        </w:rPr>
        <w:sectPr w:rsidR="00B21B62" w:rsidRPr="004348B8">
          <w:pgSz w:w="11910" w:h="16840"/>
          <w:pgMar w:top="820" w:right="560" w:bottom="280" w:left="0" w:header="613" w:footer="0" w:gutter="0"/>
          <w:cols w:space="1296"/>
        </w:sectPr>
      </w:pPr>
    </w:p>
    <w:p w14:paraId="01CDBC11" w14:textId="77777777" w:rsidR="00B21B62" w:rsidRPr="004348B8" w:rsidRDefault="00B21B62">
      <w:pPr>
        <w:pStyle w:val="BodyText"/>
        <w:rPr>
          <w:lang w:val="lt-LT"/>
        </w:rPr>
      </w:pPr>
    </w:p>
    <w:p w14:paraId="4CB492D8" w14:textId="77777777" w:rsidR="00B21B62" w:rsidRPr="004348B8" w:rsidRDefault="00B21B62">
      <w:pPr>
        <w:pStyle w:val="BodyText"/>
        <w:rPr>
          <w:lang w:val="lt-LT"/>
        </w:rPr>
      </w:pPr>
    </w:p>
    <w:p w14:paraId="46724AED" w14:textId="77777777" w:rsidR="00B21B62" w:rsidRPr="004348B8" w:rsidRDefault="00B21B62">
      <w:pPr>
        <w:pStyle w:val="BodyText"/>
        <w:spacing w:before="4"/>
        <w:rPr>
          <w:sz w:val="17"/>
          <w:lang w:val="lt-LT"/>
        </w:rPr>
      </w:pPr>
    </w:p>
    <w:p w14:paraId="29B14A81" w14:textId="77777777" w:rsidR="00B21B62" w:rsidRPr="004348B8" w:rsidRDefault="00000000">
      <w:pPr>
        <w:pStyle w:val="BodyText"/>
        <w:spacing w:before="92"/>
        <w:ind w:left="1701" w:right="117"/>
        <w:jc w:val="both"/>
        <w:rPr>
          <w:i/>
          <w:lang w:val="lt-LT"/>
        </w:rPr>
      </w:pPr>
      <w:r w:rsidRPr="004348B8">
        <w:rPr>
          <w:lang w:val="lt-LT"/>
        </w:rPr>
        <w:t xml:space="preserve">Užsakovo reikalavimus. Rakinimo sistema turi apimti visų tipų spynas ir cilindrus (mechaninės ir elektromechaninės spynos). Visos numatomos naudoti spynos turi turėti reikalingus sertifikatus. Spynų modelių parinkimas konkrečioms durims privalo būti derinamas su Užsakovu. </w:t>
      </w:r>
      <w:r w:rsidRPr="004348B8">
        <w:rPr>
          <w:i/>
          <w:lang w:val="lt-LT"/>
        </w:rPr>
        <w:t>Cilindrai (spynų šerdys), raktai:</w:t>
      </w:r>
    </w:p>
    <w:p w14:paraId="1183F9A1" w14:textId="77777777" w:rsidR="00B21B62" w:rsidRPr="004348B8" w:rsidRDefault="00000000">
      <w:pPr>
        <w:pStyle w:val="ListParagraph"/>
        <w:numPr>
          <w:ilvl w:val="0"/>
          <w:numId w:val="13"/>
        </w:numPr>
        <w:tabs>
          <w:tab w:val="left" w:pos="2422"/>
        </w:tabs>
        <w:spacing w:before="1"/>
        <w:ind w:hanging="361"/>
        <w:jc w:val="both"/>
        <w:rPr>
          <w:sz w:val="20"/>
          <w:lang w:val="lt-LT"/>
        </w:rPr>
      </w:pPr>
      <w:r w:rsidRPr="004348B8">
        <w:rPr>
          <w:sz w:val="20"/>
          <w:lang w:val="lt-LT"/>
        </w:rPr>
        <w:t>Sertifikuotas cilindro saugumo ir ilgalaikiškumo klasifikavimas pagal LST EN 1303</w:t>
      </w:r>
      <w:r w:rsidRPr="004348B8">
        <w:rPr>
          <w:spacing w:val="-15"/>
          <w:sz w:val="20"/>
          <w:lang w:val="lt-LT"/>
        </w:rPr>
        <w:t xml:space="preserve"> </w:t>
      </w:r>
      <w:r w:rsidRPr="004348B8">
        <w:rPr>
          <w:sz w:val="20"/>
          <w:lang w:val="lt-LT"/>
        </w:rPr>
        <w:t>standartą.</w:t>
      </w:r>
    </w:p>
    <w:p w14:paraId="0F0C42E6" w14:textId="77777777" w:rsidR="00B21B62" w:rsidRPr="004348B8" w:rsidRDefault="00000000">
      <w:pPr>
        <w:pStyle w:val="ListParagraph"/>
        <w:numPr>
          <w:ilvl w:val="0"/>
          <w:numId w:val="13"/>
        </w:numPr>
        <w:tabs>
          <w:tab w:val="left" w:pos="2422"/>
        </w:tabs>
        <w:spacing w:line="244" w:lineRule="exact"/>
        <w:ind w:hanging="361"/>
        <w:jc w:val="both"/>
        <w:rPr>
          <w:sz w:val="20"/>
          <w:lang w:val="lt-LT"/>
        </w:rPr>
      </w:pPr>
      <w:r w:rsidRPr="004348B8">
        <w:rPr>
          <w:sz w:val="20"/>
          <w:lang w:val="lt-LT"/>
        </w:rPr>
        <w:t>Vidaus</w:t>
      </w:r>
      <w:r w:rsidRPr="004348B8">
        <w:rPr>
          <w:spacing w:val="37"/>
          <w:sz w:val="20"/>
          <w:lang w:val="lt-LT"/>
        </w:rPr>
        <w:t xml:space="preserve"> </w:t>
      </w:r>
      <w:r w:rsidRPr="004348B8">
        <w:rPr>
          <w:sz w:val="20"/>
          <w:lang w:val="lt-LT"/>
        </w:rPr>
        <w:t>durys</w:t>
      </w:r>
      <w:r w:rsidRPr="004348B8">
        <w:rPr>
          <w:spacing w:val="38"/>
          <w:sz w:val="20"/>
          <w:lang w:val="lt-LT"/>
        </w:rPr>
        <w:t xml:space="preserve"> </w:t>
      </w:r>
      <w:r w:rsidRPr="004348B8">
        <w:rPr>
          <w:sz w:val="20"/>
          <w:lang w:val="lt-LT"/>
        </w:rPr>
        <w:t>–</w:t>
      </w:r>
      <w:r w:rsidRPr="004348B8">
        <w:rPr>
          <w:spacing w:val="38"/>
          <w:sz w:val="20"/>
          <w:lang w:val="lt-LT"/>
        </w:rPr>
        <w:t xml:space="preserve"> </w:t>
      </w:r>
      <w:r w:rsidRPr="004348B8">
        <w:rPr>
          <w:sz w:val="20"/>
          <w:lang w:val="lt-LT"/>
        </w:rPr>
        <w:t>1</w:t>
      </w:r>
      <w:r w:rsidRPr="004348B8">
        <w:rPr>
          <w:spacing w:val="39"/>
          <w:sz w:val="20"/>
          <w:lang w:val="lt-LT"/>
        </w:rPr>
        <w:t xml:space="preserve"> </w:t>
      </w:r>
      <w:r w:rsidRPr="004348B8">
        <w:rPr>
          <w:sz w:val="20"/>
          <w:lang w:val="lt-LT"/>
        </w:rPr>
        <w:t>saugumo</w:t>
      </w:r>
      <w:r w:rsidRPr="004348B8">
        <w:rPr>
          <w:spacing w:val="37"/>
          <w:sz w:val="20"/>
          <w:lang w:val="lt-LT"/>
        </w:rPr>
        <w:t xml:space="preserve"> </w:t>
      </w:r>
      <w:r w:rsidRPr="004348B8">
        <w:rPr>
          <w:sz w:val="20"/>
          <w:lang w:val="lt-LT"/>
        </w:rPr>
        <w:t>klasė</w:t>
      </w:r>
      <w:r w:rsidRPr="004348B8">
        <w:rPr>
          <w:spacing w:val="39"/>
          <w:sz w:val="20"/>
          <w:lang w:val="lt-LT"/>
        </w:rPr>
        <w:t xml:space="preserve"> </w:t>
      </w:r>
      <w:r w:rsidRPr="004348B8">
        <w:rPr>
          <w:sz w:val="20"/>
          <w:lang w:val="lt-LT"/>
        </w:rPr>
        <w:t>(žalvarinė</w:t>
      </w:r>
      <w:r w:rsidRPr="004348B8">
        <w:rPr>
          <w:spacing w:val="38"/>
          <w:sz w:val="20"/>
          <w:lang w:val="lt-LT"/>
        </w:rPr>
        <w:t xml:space="preserve"> </w:t>
      </w:r>
      <w:r w:rsidRPr="004348B8">
        <w:rPr>
          <w:sz w:val="20"/>
          <w:lang w:val="lt-LT"/>
        </w:rPr>
        <w:t>cilindro</w:t>
      </w:r>
      <w:r w:rsidRPr="004348B8">
        <w:rPr>
          <w:spacing w:val="39"/>
          <w:sz w:val="20"/>
          <w:lang w:val="lt-LT"/>
        </w:rPr>
        <w:t xml:space="preserve"> </w:t>
      </w:r>
      <w:r w:rsidRPr="004348B8">
        <w:rPr>
          <w:sz w:val="20"/>
          <w:lang w:val="lt-LT"/>
        </w:rPr>
        <w:t>apsauga).</w:t>
      </w:r>
      <w:r w:rsidRPr="004348B8">
        <w:rPr>
          <w:spacing w:val="38"/>
          <w:sz w:val="20"/>
          <w:lang w:val="lt-LT"/>
        </w:rPr>
        <w:t xml:space="preserve"> </w:t>
      </w:r>
      <w:r w:rsidRPr="004348B8">
        <w:rPr>
          <w:sz w:val="20"/>
          <w:lang w:val="lt-LT"/>
        </w:rPr>
        <w:t>Lauko</w:t>
      </w:r>
      <w:r w:rsidRPr="004348B8">
        <w:rPr>
          <w:spacing w:val="38"/>
          <w:sz w:val="20"/>
          <w:lang w:val="lt-LT"/>
        </w:rPr>
        <w:t xml:space="preserve"> </w:t>
      </w:r>
      <w:r w:rsidRPr="004348B8">
        <w:rPr>
          <w:sz w:val="20"/>
          <w:lang w:val="lt-LT"/>
        </w:rPr>
        <w:t>(išorės),</w:t>
      </w:r>
      <w:r w:rsidRPr="004348B8">
        <w:rPr>
          <w:spacing w:val="38"/>
          <w:sz w:val="20"/>
          <w:lang w:val="lt-LT"/>
        </w:rPr>
        <w:t xml:space="preserve"> </w:t>
      </w:r>
      <w:r w:rsidRPr="004348B8">
        <w:rPr>
          <w:sz w:val="20"/>
          <w:lang w:val="lt-LT"/>
        </w:rPr>
        <w:t>padidinto</w:t>
      </w:r>
      <w:r w:rsidRPr="004348B8">
        <w:rPr>
          <w:spacing w:val="39"/>
          <w:sz w:val="20"/>
          <w:lang w:val="lt-LT"/>
        </w:rPr>
        <w:t xml:space="preserve"> </w:t>
      </w:r>
      <w:r w:rsidRPr="004348B8">
        <w:rPr>
          <w:sz w:val="20"/>
          <w:lang w:val="lt-LT"/>
        </w:rPr>
        <w:t>saugumo,</w:t>
      </w:r>
      <w:r w:rsidRPr="004348B8">
        <w:rPr>
          <w:spacing w:val="37"/>
          <w:sz w:val="20"/>
          <w:lang w:val="lt-LT"/>
        </w:rPr>
        <w:t xml:space="preserve"> </w:t>
      </w:r>
      <w:r w:rsidRPr="004348B8">
        <w:rPr>
          <w:sz w:val="20"/>
          <w:lang w:val="lt-LT"/>
        </w:rPr>
        <w:t>spec.</w:t>
      </w:r>
    </w:p>
    <w:p w14:paraId="646F27E0" w14:textId="77777777" w:rsidR="00B21B62" w:rsidRPr="004348B8" w:rsidRDefault="00000000">
      <w:pPr>
        <w:pStyle w:val="BodyText"/>
        <w:spacing w:line="229" w:lineRule="exact"/>
        <w:ind w:left="2421"/>
        <w:jc w:val="both"/>
        <w:rPr>
          <w:lang w:val="lt-LT"/>
        </w:rPr>
      </w:pPr>
      <w:r w:rsidRPr="004348B8">
        <w:rPr>
          <w:lang w:val="lt-LT"/>
        </w:rPr>
        <w:t>paskirties durys – 2 (aukščiausia) saugumo klasė (grūdinto plieno cilindro apsauga).</w:t>
      </w:r>
    </w:p>
    <w:p w14:paraId="1759B0AB" w14:textId="77777777" w:rsidR="00B21B62" w:rsidRPr="004348B8" w:rsidRDefault="00000000">
      <w:pPr>
        <w:pStyle w:val="ListParagraph"/>
        <w:numPr>
          <w:ilvl w:val="0"/>
          <w:numId w:val="13"/>
        </w:numPr>
        <w:tabs>
          <w:tab w:val="left" w:pos="2421"/>
          <w:tab w:val="left" w:pos="2422"/>
        </w:tabs>
        <w:ind w:hanging="361"/>
        <w:rPr>
          <w:sz w:val="20"/>
          <w:lang w:val="lt-LT"/>
        </w:rPr>
      </w:pPr>
      <w:r w:rsidRPr="004348B8">
        <w:rPr>
          <w:sz w:val="20"/>
          <w:lang w:val="lt-LT"/>
        </w:rPr>
        <w:t>Sertifikuotas minimalus rakinimo ciklų skaičius - 100 000</w:t>
      </w:r>
      <w:r w:rsidRPr="004348B8">
        <w:rPr>
          <w:spacing w:val="-9"/>
          <w:sz w:val="20"/>
          <w:lang w:val="lt-LT"/>
        </w:rPr>
        <w:t xml:space="preserve"> </w:t>
      </w:r>
      <w:r w:rsidRPr="004348B8">
        <w:rPr>
          <w:sz w:val="20"/>
          <w:lang w:val="lt-LT"/>
        </w:rPr>
        <w:t>ciklų.</w:t>
      </w:r>
    </w:p>
    <w:p w14:paraId="66DB4000" w14:textId="77777777" w:rsidR="00B21B62" w:rsidRPr="004348B8" w:rsidRDefault="00000000">
      <w:pPr>
        <w:pStyle w:val="ListParagraph"/>
        <w:numPr>
          <w:ilvl w:val="0"/>
          <w:numId w:val="13"/>
        </w:numPr>
        <w:tabs>
          <w:tab w:val="left" w:pos="2421"/>
          <w:tab w:val="left" w:pos="2422"/>
        </w:tabs>
        <w:ind w:right="117"/>
        <w:rPr>
          <w:sz w:val="20"/>
          <w:lang w:val="lt-LT"/>
        </w:rPr>
      </w:pPr>
      <w:r w:rsidRPr="004348B8">
        <w:rPr>
          <w:sz w:val="20"/>
          <w:lang w:val="lt-LT"/>
        </w:rPr>
        <w:t>Patentuotas raktas, patentas galioja ne mažiau 10 metų. Raktų dublikatai gaminami tik su rakto arba rakinimo sistemos kortele pas įgaliotus gamintojo</w:t>
      </w:r>
      <w:r w:rsidRPr="004348B8">
        <w:rPr>
          <w:spacing w:val="-5"/>
          <w:sz w:val="20"/>
          <w:lang w:val="lt-LT"/>
        </w:rPr>
        <w:t xml:space="preserve"> </w:t>
      </w:r>
      <w:r w:rsidRPr="004348B8">
        <w:rPr>
          <w:sz w:val="20"/>
          <w:lang w:val="lt-LT"/>
        </w:rPr>
        <w:t>atstovus.</w:t>
      </w:r>
    </w:p>
    <w:p w14:paraId="04331C77" w14:textId="77777777" w:rsidR="00B21B62" w:rsidRPr="004348B8" w:rsidRDefault="00000000">
      <w:pPr>
        <w:pStyle w:val="ListParagraph"/>
        <w:numPr>
          <w:ilvl w:val="0"/>
          <w:numId w:val="13"/>
        </w:numPr>
        <w:tabs>
          <w:tab w:val="left" w:pos="2421"/>
          <w:tab w:val="left" w:pos="2422"/>
        </w:tabs>
        <w:spacing w:line="244" w:lineRule="exact"/>
        <w:ind w:hanging="361"/>
        <w:rPr>
          <w:sz w:val="20"/>
          <w:lang w:val="lt-LT"/>
        </w:rPr>
      </w:pPr>
      <w:r w:rsidRPr="004348B8">
        <w:rPr>
          <w:sz w:val="20"/>
          <w:lang w:val="lt-LT"/>
        </w:rPr>
        <w:t>Raktas – simetrinis, galimų kombinacijų skaičius ne mažiau 1</w:t>
      </w:r>
      <w:r w:rsidRPr="004348B8">
        <w:rPr>
          <w:spacing w:val="-8"/>
          <w:sz w:val="20"/>
          <w:lang w:val="lt-LT"/>
        </w:rPr>
        <w:t xml:space="preserve"> </w:t>
      </w:r>
      <w:r w:rsidRPr="004348B8">
        <w:rPr>
          <w:sz w:val="20"/>
          <w:lang w:val="lt-LT"/>
        </w:rPr>
        <w:t>mlrd.</w:t>
      </w:r>
    </w:p>
    <w:p w14:paraId="37D7BA40" w14:textId="77777777" w:rsidR="00B21B62" w:rsidRPr="004348B8" w:rsidRDefault="00000000">
      <w:pPr>
        <w:spacing w:line="230" w:lineRule="exact"/>
        <w:ind w:left="2061"/>
        <w:rPr>
          <w:i/>
          <w:sz w:val="20"/>
          <w:lang w:val="lt-LT"/>
        </w:rPr>
      </w:pPr>
      <w:r w:rsidRPr="004348B8">
        <w:rPr>
          <w:i/>
          <w:sz w:val="20"/>
          <w:lang w:val="lt-LT"/>
        </w:rPr>
        <w:t>Mechaniniai spynų korpusai:</w:t>
      </w:r>
    </w:p>
    <w:p w14:paraId="6A110BDA" w14:textId="77777777" w:rsidR="00B21B62" w:rsidRPr="004348B8" w:rsidRDefault="00000000">
      <w:pPr>
        <w:pStyle w:val="ListParagraph"/>
        <w:numPr>
          <w:ilvl w:val="0"/>
          <w:numId w:val="13"/>
        </w:numPr>
        <w:tabs>
          <w:tab w:val="left" w:pos="2422"/>
        </w:tabs>
        <w:spacing w:line="245" w:lineRule="exact"/>
        <w:ind w:hanging="361"/>
        <w:jc w:val="both"/>
        <w:rPr>
          <w:sz w:val="20"/>
          <w:lang w:val="lt-LT"/>
        </w:rPr>
      </w:pPr>
      <w:r w:rsidRPr="004348B8">
        <w:rPr>
          <w:sz w:val="20"/>
          <w:lang w:val="lt-LT"/>
        </w:rPr>
        <w:t>Mechaninių spynų korpusų klasifikavimas pagal LST EN 12209</w:t>
      </w:r>
      <w:r w:rsidRPr="004348B8">
        <w:rPr>
          <w:spacing w:val="-8"/>
          <w:sz w:val="20"/>
          <w:lang w:val="lt-LT"/>
        </w:rPr>
        <w:t xml:space="preserve"> </w:t>
      </w:r>
      <w:r w:rsidRPr="004348B8">
        <w:rPr>
          <w:sz w:val="20"/>
          <w:lang w:val="lt-LT"/>
        </w:rPr>
        <w:t>standartą.</w:t>
      </w:r>
    </w:p>
    <w:p w14:paraId="2B00ABE6" w14:textId="77777777" w:rsidR="00B21B62" w:rsidRPr="004348B8" w:rsidRDefault="00000000">
      <w:pPr>
        <w:pStyle w:val="ListParagraph"/>
        <w:numPr>
          <w:ilvl w:val="0"/>
          <w:numId w:val="13"/>
        </w:numPr>
        <w:tabs>
          <w:tab w:val="left" w:pos="2422"/>
        </w:tabs>
        <w:ind w:right="119"/>
        <w:jc w:val="both"/>
        <w:rPr>
          <w:sz w:val="20"/>
          <w:lang w:val="lt-LT"/>
        </w:rPr>
      </w:pPr>
      <w:r w:rsidRPr="004348B8">
        <w:rPr>
          <w:sz w:val="20"/>
          <w:lang w:val="lt-LT"/>
        </w:rPr>
        <w:t>Sertifikuotas</w:t>
      </w:r>
      <w:r w:rsidRPr="004348B8">
        <w:rPr>
          <w:spacing w:val="-6"/>
          <w:sz w:val="20"/>
          <w:lang w:val="lt-LT"/>
        </w:rPr>
        <w:t xml:space="preserve"> </w:t>
      </w:r>
      <w:r w:rsidRPr="004348B8">
        <w:rPr>
          <w:sz w:val="20"/>
          <w:lang w:val="lt-LT"/>
        </w:rPr>
        <w:t>spynų</w:t>
      </w:r>
      <w:r w:rsidRPr="004348B8">
        <w:rPr>
          <w:spacing w:val="-5"/>
          <w:sz w:val="20"/>
          <w:lang w:val="lt-LT"/>
        </w:rPr>
        <w:t xml:space="preserve"> </w:t>
      </w:r>
      <w:r w:rsidRPr="004348B8">
        <w:rPr>
          <w:sz w:val="20"/>
          <w:lang w:val="lt-LT"/>
        </w:rPr>
        <w:t>patikimumas</w:t>
      </w:r>
      <w:r w:rsidRPr="004348B8">
        <w:rPr>
          <w:spacing w:val="-4"/>
          <w:sz w:val="20"/>
          <w:lang w:val="lt-LT"/>
        </w:rPr>
        <w:t xml:space="preserve"> </w:t>
      </w:r>
      <w:r w:rsidRPr="004348B8">
        <w:rPr>
          <w:sz w:val="20"/>
          <w:lang w:val="lt-LT"/>
        </w:rPr>
        <w:t>(aukšta</w:t>
      </w:r>
      <w:r w:rsidRPr="004348B8">
        <w:rPr>
          <w:spacing w:val="-6"/>
          <w:sz w:val="20"/>
          <w:lang w:val="lt-LT"/>
        </w:rPr>
        <w:t xml:space="preserve"> </w:t>
      </w:r>
      <w:r w:rsidRPr="004348B8">
        <w:rPr>
          <w:sz w:val="20"/>
          <w:lang w:val="lt-LT"/>
        </w:rPr>
        <w:t>naudojimo</w:t>
      </w:r>
      <w:r w:rsidRPr="004348B8">
        <w:rPr>
          <w:spacing w:val="-5"/>
          <w:sz w:val="20"/>
          <w:lang w:val="lt-LT"/>
        </w:rPr>
        <w:t xml:space="preserve"> </w:t>
      </w:r>
      <w:r w:rsidRPr="004348B8">
        <w:rPr>
          <w:sz w:val="20"/>
          <w:lang w:val="lt-LT"/>
        </w:rPr>
        <w:t>kategorijos</w:t>
      </w:r>
      <w:r w:rsidRPr="004348B8">
        <w:rPr>
          <w:spacing w:val="-5"/>
          <w:sz w:val="20"/>
          <w:lang w:val="lt-LT"/>
        </w:rPr>
        <w:t xml:space="preserve"> </w:t>
      </w:r>
      <w:r w:rsidRPr="004348B8">
        <w:rPr>
          <w:sz w:val="20"/>
          <w:lang w:val="lt-LT"/>
        </w:rPr>
        <w:t>klasė)</w:t>
      </w:r>
      <w:r w:rsidRPr="004348B8">
        <w:rPr>
          <w:spacing w:val="-5"/>
          <w:sz w:val="20"/>
          <w:lang w:val="lt-LT"/>
        </w:rPr>
        <w:t xml:space="preserve"> </w:t>
      </w:r>
      <w:r w:rsidRPr="004348B8">
        <w:rPr>
          <w:sz w:val="20"/>
          <w:lang w:val="lt-LT"/>
        </w:rPr>
        <w:t>ir</w:t>
      </w:r>
      <w:r w:rsidRPr="004348B8">
        <w:rPr>
          <w:spacing w:val="-6"/>
          <w:sz w:val="20"/>
          <w:lang w:val="lt-LT"/>
        </w:rPr>
        <w:t xml:space="preserve"> </w:t>
      </w:r>
      <w:r w:rsidRPr="004348B8">
        <w:rPr>
          <w:sz w:val="20"/>
          <w:lang w:val="lt-LT"/>
        </w:rPr>
        <w:t>ilgaamžiškumas</w:t>
      </w:r>
      <w:r w:rsidRPr="004348B8">
        <w:rPr>
          <w:spacing w:val="-4"/>
          <w:sz w:val="20"/>
          <w:lang w:val="lt-LT"/>
        </w:rPr>
        <w:t xml:space="preserve"> </w:t>
      </w:r>
      <w:r w:rsidRPr="004348B8">
        <w:rPr>
          <w:sz w:val="20"/>
          <w:lang w:val="lt-LT"/>
        </w:rPr>
        <w:t>(ne</w:t>
      </w:r>
      <w:r w:rsidRPr="004348B8">
        <w:rPr>
          <w:spacing w:val="-4"/>
          <w:sz w:val="20"/>
          <w:lang w:val="lt-LT"/>
        </w:rPr>
        <w:t xml:space="preserve"> </w:t>
      </w:r>
      <w:r w:rsidRPr="004348B8">
        <w:rPr>
          <w:sz w:val="20"/>
          <w:lang w:val="lt-LT"/>
        </w:rPr>
        <w:t>mažiau</w:t>
      </w:r>
      <w:r w:rsidRPr="004348B8">
        <w:rPr>
          <w:spacing w:val="-5"/>
          <w:sz w:val="20"/>
          <w:lang w:val="lt-LT"/>
        </w:rPr>
        <w:t xml:space="preserve"> </w:t>
      </w:r>
      <w:r w:rsidRPr="004348B8">
        <w:rPr>
          <w:sz w:val="20"/>
          <w:lang w:val="lt-LT"/>
        </w:rPr>
        <w:t>kaip</w:t>
      </w:r>
      <w:r w:rsidRPr="004348B8">
        <w:rPr>
          <w:spacing w:val="-5"/>
          <w:sz w:val="20"/>
          <w:lang w:val="lt-LT"/>
        </w:rPr>
        <w:t xml:space="preserve"> </w:t>
      </w:r>
      <w:r w:rsidRPr="004348B8">
        <w:rPr>
          <w:sz w:val="20"/>
          <w:lang w:val="lt-LT"/>
        </w:rPr>
        <w:t>200 000 darbo</w:t>
      </w:r>
      <w:r w:rsidRPr="004348B8">
        <w:rPr>
          <w:spacing w:val="-1"/>
          <w:sz w:val="20"/>
          <w:lang w:val="lt-LT"/>
        </w:rPr>
        <w:t xml:space="preserve"> </w:t>
      </w:r>
      <w:r w:rsidRPr="004348B8">
        <w:rPr>
          <w:sz w:val="20"/>
          <w:lang w:val="lt-LT"/>
        </w:rPr>
        <w:t>ciklų)</w:t>
      </w:r>
    </w:p>
    <w:p w14:paraId="53CF5A24" w14:textId="77777777" w:rsidR="00B21B62" w:rsidRPr="004348B8" w:rsidRDefault="00000000">
      <w:pPr>
        <w:pStyle w:val="ListParagraph"/>
        <w:numPr>
          <w:ilvl w:val="0"/>
          <w:numId w:val="13"/>
        </w:numPr>
        <w:tabs>
          <w:tab w:val="left" w:pos="2422"/>
        </w:tabs>
        <w:ind w:right="118"/>
        <w:jc w:val="both"/>
        <w:rPr>
          <w:sz w:val="20"/>
          <w:lang w:val="lt-LT"/>
        </w:rPr>
      </w:pPr>
      <w:r w:rsidRPr="004348B8">
        <w:rPr>
          <w:sz w:val="20"/>
          <w:lang w:val="lt-LT"/>
        </w:rPr>
        <w:t>Vidaus durų spynos – ne mažesnė kaip 3 saugumo klasė, lauko (išorės) - ne mažesnė kaip 3 saugumo klasė, spec. paskirties, padidinto saugumo durų spynų korpusai – ne mažesnė kaip 5 saugumo klasė, WC durys – nėra saugumo</w:t>
      </w:r>
      <w:r w:rsidRPr="004348B8">
        <w:rPr>
          <w:spacing w:val="-3"/>
          <w:sz w:val="20"/>
          <w:lang w:val="lt-LT"/>
        </w:rPr>
        <w:t xml:space="preserve"> </w:t>
      </w:r>
      <w:r w:rsidRPr="004348B8">
        <w:rPr>
          <w:sz w:val="20"/>
          <w:lang w:val="lt-LT"/>
        </w:rPr>
        <w:t>reikalavimų.</w:t>
      </w:r>
    </w:p>
    <w:p w14:paraId="54C1EAC6" w14:textId="77777777" w:rsidR="00B21B62" w:rsidRPr="004348B8" w:rsidRDefault="00000000">
      <w:pPr>
        <w:pStyle w:val="BodyText"/>
        <w:spacing w:line="230" w:lineRule="exact"/>
        <w:ind w:left="2381"/>
        <w:jc w:val="both"/>
        <w:rPr>
          <w:lang w:val="lt-LT"/>
        </w:rPr>
      </w:pPr>
      <w:r w:rsidRPr="004348B8">
        <w:rPr>
          <w:lang w:val="lt-LT"/>
        </w:rPr>
        <w:t>Tualeto durys yra pažymėtos tualeto ženklu, turi turėti užimta/laisva indikaciją (raudona/balta).</w:t>
      </w:r>
    </w:p>
    <w:p w14:paraId="2E5883A6" w14:textId="77777777" w:rsidR="00B21B62" w:rsidRPr="004348B8" w:rsidRDefault="00000000">
      <w:pPr>
        <w:spacing w:line="230" w:lineRule="exact"/>
        <w:ind w:left="2381"/>
        <w:jc w:val="both"/>
        <w:rPr>
          <w:i/>
          <w:sz w:val="20"/>
          <w:lang w:val="lt-LT"/>
        </w:rPr>
      </w:pPr>
      <w:r w:rsidRPr="004348B8">
        <w:rPr>
          <w:i/>
          <w:sz w:val="20"/>
          <w:lang w:val="lt-LT"/>
        </w:rPr>
        <w:t xml:space="preserve">Durų </w:t>
      </w:r>
      <w:proofErr w:type="spellStart"/>
      <w:r w:rsidRPr="004348B8">
        <w:rPr>
          <w:i/>
          <w:sz w:val="20"/>
          <w:lang w:val="lt-LT"/>
        </w:rPr>
        <w:t>pritraukikliai</w:t>
      </w:r>
      <w:proofErr w:type="spellEnd"/>
      <w:r w:rsidRPr="004348B8">
        <w:rPr>
          <w:i/>
          <w:sz w:val="20"/>
          <w:lang w:val="lt-LT"/>
        </w:rPr>
        <w:t>:</w:t>
      </w:r>
    </w:p>
    <w:p w14:paraId="14BF495B" w14:textId="77777777" w:rsidR="00B21B62" w:rsidRPr="004348B8" w:rsidRDefault="00000000">
      <w:pPr>
        <w:pStyle w:val="ListParagraph"/>
        <w:numPr>
          <w:ilvl w:val="0"/>
          <w:numId w:val="13"/>
        </w:numPr>
        <w:tabs>
          <w:tab w:val="left" w:pos="2420"/>
          <w:tab w:val="left" w:pos="2421"/>
        </w:tabs>
        <w:spacing w:line="245" w:lineRule="exact"/>
        <w:ind w:left="2420" w:hanging="361"/>
        <w:rPr>
          <w:sz w:val="20"/>
          <w:lang w:val="lt-LT"/>
        </w:rPr>
      </w:pPr>
      <w:r w:rsidRPr="004348B8">
        <w:rPr>
          <w:sz w:val="20"/>
          <w:lang w:val="lt-LT"/>
        </w:rPr>
        <w:t xml:space="preserve">Reguliuojama </w:t>
      </w:r>
      <w:proofErr w:type="spellStart"/>
      <w:r w:rsidRPr="004348B8">
        <w:rPr>
          <w:sz w:val="20"/>
          <w:lang w:val="lt-LT"/>
        </w:rPr>
        <w:t>pritraukiklių</w:t>
      </w:r>
      <w:proofErr w:type="spellEnd"/>
      <w:r w:rsidRPr="004348B8">
        <w:rPr>
          <w:sz w:val="20"/>
          <w:lang w:val="lt-LT"/>
        </w:rPr>
        <w:t xml:space="preserve"> uždarymo jėga - 2 - 6 klasės pagal LST EN 1154</w:t>
      </w:r>
      <w:r w:rsidRPr="004348B8">
        <w:rPr>
          <w:spacing w:val="-16"/>
          <w:sz w:val="20"/>
          <w:lang w:val="lt-LT"/>
        </w:rPr>
        <w:t xml:space="preserve"> </w:t>
      </w:r>
      <w:r w:rsidRPr="004348B8">
        <w:rPr>
          <w:sz w:val="20"/>
          <w:lang w:val="lt-LT"/>
        </w:rPr>
        <w:t>standartą;</w:t>
      </w:r>
    </w:p>
    <w:p w14:paraId="096DD791" w14:textId="77777777" w:rsidR="00B21B62" w:rsidRPr="004348B8" w:rsidRDefault="00000000">
      <w:pPr>
        <w:pStyle w:val="ListParagraph"/>
        <w:numPr>
          <w:ilvl w:val="0"/>
          <w:numId w:val="13"/>
        </w:numPr>
        <w:tabs>
          <w:tab w:val="left" w:pos="2420"/>
          <w:tab w:val="left" w:pos="2421"/>
        </w:tabs>
        <w:spacing w:line="244" w:lineRule="exact"/>
        <w:ind w:left="2420" w:hanging="361"/>
        <w:rPr>
          <w:sz w:val="20"/>
          <w:lang w:val="lt-LT"/>
        </w:rPr>
      </w:pPr>
      <w:r w:rsidRPr="004348B8">
        <w:rPr>
          <w:sz w:val="20"/>
          <w:lang w:val="lt-LT"/>
        </w:rPr>
        <w:t>Atskirai reguliuojami uždarymo ir pritraukimo</w:t>
      </w:r>
      <w:r w:rsidRPr="004348B8">
        <w:rPr>
          <w:spacing w:val="-7"/>
          <w:sz w:val="20"/>
          <w:lang w:val="lt-LT"/>
        </w:rPr>
        <w:t xml:space="preserve"> </w:t>
      </w:r>
      <w:r w:rsidRPr="004348B8">
        <w:rPr>
          <w:sz w:val="20"/>
          <w:lang w:val="lt-LT"/>
        </w:rPr>
        <w:t>greičiai;</w:t>
      </w:r>
    </w:p>
    <w:p w14:paraId="55F38F4B" w14:textId="77777777" w:rsidR="00B21B62" w:rsidRPr="004348B8" w:rsidRDefault="00000000">
      <w:pPr>
        <w:pStyle w:val="ListParagraph"/>
        <w:numPr>
          <w:ilvl w:val="0"/>
          <w:numId w:val="13"/>
        </w:numPr>
        <w:tabs>
          <w:tab w:val="left" w:pos="2420"/>
          <w:tab w:val="left" w:pos="2421"/>
        </w:tabs>
        <w:spacing w:line="244" w:lineRule="exact"/>
        <w:ind w:left="2420" w:hanging="361"/>
        <w:rPr>
          <w:sz w:val="20"/>
          <w:lang w:val="lt-LT"/>
        </w:rPr>
      </w:pPr>
      <w:proofErr w:type="spellStart"/>
      <w:r w:rsidRPr="004348B8">
        <w:rPr>
          <w:sz w:val="20"/>
          <w:lang w:val="lt-LT"/>
        </w:rPr>
        <w:t>Pritraukikliai</w:t>
      </w:r>
      <w:proofErr w:type="spellEnd"/>
      <w:r w:rsidRPr="004348B8">
        <w:rPr>
          <w:sz w:val="20"/>
          <w:lang w:val="lt-LT"/>
        </w:rPr>
        <w:t xml:space="preserve"> privalomi su BC („</w:t>
      </w:r>
      <w:proofErr w:type="spellStart"/>
      <w:r w:rsidRPr="004348B8">
        <w:rPr>
          <w:sz w:val="20"/>
          <w:lang w:val="lt-LT"/>
        </w:rPr>
        <w:t>back-check</w:t>
      </w:r>
      <w:proofErr w:type="spellEnd"/>
      <w:r w:rsidRPr="004348B8">
        <w:rPr>
          <w:sz w:val="20"/>
          <w:lang w:val="lt-LT"/>
        </w:rPr>
        <w:t>“ arba</w:t>
      </w:r>
      <w:r w:rsidRPr="004348B8">
        <w:rPr>
          <w:spacing w:val="-7"/>
          <w:sz w:val="20"/>
          <w:lang w:val="lt-LT"/>
        </w:rPr>
        <w:t xml:space="preserve"> </w:t>
      </w:r>
      <w:r w:rsidRPr="004348B8">
        <w:rPr>
          <w:sz w:val="20"/>
          <w:lang w:val="lt-LT"/>
        </w:rPr>
        <w:t>„priešvėjinė“);</w:t>
      </w:r>
    </w:p>
    <w:p w14:paraId="7BCD243B" w14:textId="77777777" w:rsidR="00B21B62" w:rsidRPr="004348B8" w:rsidRDefault="00000000">
      <w:pPr>
        <w:pStyle w:val="ListParagraph"/>
        <w:numPr>
          <w:ilvl w:val="0"/>
          <w:numId w:val="13"/>
        </w:numPr>
        <w:tabs>
          <w:tab w:val="left" w:pos="2420"/>
          <w:tab w:val="left" w:pos="2421"/>
        </w:tabs>
        <w:ind w:left="2420" w:hanging="361"/>
        <w:rPr>
          <w:sz w:val="20"/>
          <w:lang w:val="lt-LT"/>
        </w:rPr>
      </w:pPr>
      <w:r w:rsidRPr="004348B8">
        <w:rPr>
          <w:sz w:val="20"/>
          <w:lang w:val="lt-LT"/>
        </w:rPr>
        <w:t xml:space="preserve">Durų </w:t>
      </w:r>
      <w:proofErr w:type="spellStart"/>
      <w:r w:rsidRPr="004348B8">
        <w:rPr>
          <w:sz w:val="20"/>
          <w:lang w:val="lt-LT"/>
        </w:rPr>
        <w:t>pritraukikliai</w:t>
      </w:r>
      <w:proofErr w:type="spellEnd"/>
      <w:r w:rsidRPr="004348B8">
        <w:rPr>
          <w:sz w:val="20"/>
          <w:lang w:val="lt-LT"/>
        </w:rPr>
        <w:t xml:space="preserve"> su slankiojančiu</w:t>
      </w:r>
      <w:r w:rsidRPr="004348B8">
        <w:rPr>
          <w:spacing w:val="-3"/>
          <w:sz w:val="20"/>
          <w:lang w:val="lt-LT"/>
        </w:rPr>
        <w:t xml:space="preserve"> </w:t>
      </w:r>
      <w:r w:rsidRPr="004348B8">
        <w:rPr>
          <w:sz w:val="20"/>
          <w:lang w:val="lt-LT"/>
        </w:rPr>
        <w:t>bėgeliu.</w:t>
      </w:r>
    </w:p>
    <w:p w14:paraId="07F3F288" w14:textId="77777777" w:rsidR="00B21B62" w:rsidRPr="004348B8" w:rsidRDefault="00000000">
      <w:pPr>
        <w:pStyle w:val="ListParagraph"/>
        <w:numPr>
          <w:ilvl w:val="0"/>
          <w:numId w:val="13"/>
        </w:numPr>
        <w:tabs>
          <w:tab w:val="left" w:pos="2420"/>
          <w:tab w:val="left" w:pos="2421"/>
        </w:tabs>
        <w:spacing w:line="244" w:lineRule="exact"/>
        <w:ind w:left="2420" w:hanging="361"/>
        <w:rPr>
          <w:sz w:val="20"/>
          <w:lang w:val="lt-LT"/>
        </w:rPr>
      </w:pPr>
      <w:proofErr w:type="spellStart"/>
      <w:r w:rsidRPr="004348B8">
        <w:rPr>
          <w:sz w:val="20"/>
          <w:lang w:val="lt-LT"/>
        </w:rPr>
        <w:t>Dvivėrese</w:t>
      </w:r>
      <w:proofErr w:type="spellEnd"/>
      <w:r w:rsidRPr="004348B8">
        <w:rPr>
          <w:sz w:val="20"/>
          <w:lang w:val="lt-LT"/>
        </w:rPr>
        <w:t xml:space="preserve"> duryse numatomas varčių</w:t>
      </w:r>
      <w:r w:rsidRPr="004348B8">
        <w:rPr>
          <w:spacing w:val="-4"/>
          <w:sz w:val="20"/>
          <w:lang w:val="lt-LT"/>
        </w:rPr>
        <w:t xml:space="preserve"> </w:t>
      </w:r>
      <w:r w:rsidRPr="004348B8">
        <w:rPr>
          <w:sz w:val="20"/>
          <w:lang w:val="lt-LT"/>
        </w:rPr>
        <w:t>koordinatorius.</w:t>
      </w:r>
    </w:p>
    <w:p w14:paraId="34AC1211" w14:textId="77777777" w:rsidR="00B21B62" w:rsidRPr="004348B8" w:rsidRDefault="00000000">
      <w:pPr>
        <w:pStyle w:val="BodyText"/>
        <w:ind w:left="1700" w:right="118" w:firstLine="730"/>
        <w:jc w:val="both"/>
        <w:rPr>
          <w:lang w:val="lt-LT"/>
        </w:rPr>
      </w:pPr>
      <w:proofErr w:type="spellStart"/>
      <w:r w:rsidRPr="004348B8">
        <w:rPr>
          <w:lang w:val="lt-LT"/>
        </w:rPr>
        <w:t>Assa</w:t>
      </w:r>
      <w:proofErr w:type="spellEnd"/>
      <w:r w:rsidRPr="004348B8">
        <w:rPr>
          <w:lang w:val="lt-LT"/>
        </w:rPr>
        <w:t xml:space="preserve"> </w:t>
      </w:r>
      <w:proofErr w:type="spellStart"/>
      <w:r w:rsidRPr="004348B8">
        <w:rPr>
          <w:lang w:val="lt-LT"/>
        </w:rPr>
        <w:t>Abloy</w:t>
      </w:r>
      <w:proofErr w:type="spellEnd"/>
      <w:r w:rsidRPr="004348B8">
        <w:rPr>
          <w:lang w:val="lt-LT"/>
        </w:rPr>
        <w:t xml:space="preserve"> arba lygiaverčiai gaminiai pagal kokybines ir estetines savybes turi turėti pritaikymo galimybes uždarymo ir atidarymo funkcijoms atlikti. Durų </w:t>
      </w:r>
      <w:proofErr w:type="spellStart"/>
      <w:r w:rsidRPr="004348B8">
        <w:rPr>
          <w:lang w:val="lt-LT"/>
        </w:rPr>
        <w:t>pritraukėjai</w:t>
      </w:r>
      <w:proofErr w:type="spellEnd"/>
      <w:r w:rsidRPr="004348B8">
        <w:rPr>
          <w:lang w:val="lt-LT"/>
        </w:rPr>
        <w:t xml:space="preserve"> turi būti numatomi su slankiojančiais bėgiais ir integruotu durų koordinatoriumi dvigubose duryse. Durų </w:t>
      </w:r>
      <w:proofErr w:type="spellStart"/>
      <w:r w:rsidRPr="004348B8">
        <w:rPr>
          <w:lang w:val="lt-LT"/>
        </w:rPr>
        <w:t>pritraukėjai</w:t>
      </w:r>
      <w:proofErr w:type="spellEnd"/>
      <w:r w:rsidRPr="004348B8">
        <w:rPr>
          <w:lang w:val="lt-LT"/>
        </w:rPr>
        <w:t xml:space="preserve"> turi būti numatomi priešgaisrinėse duryse, kad jos savaime atsidarytų ir žemiau išvardintose duryse:</w:t>
      </w:r>
    </w:p>
    <w:p w14:paraId="483DD4AA" w14:textId="77777777" w:rsidR="00B21B62" w:rsidRPr="004348B8" w:rsidRDefault="00000000">
      <w:pPr>
        <w:pStyle w:val="ListParagraph"/>
        <w:numPr>
          <w:ilvl w:val="1"/>
          <w:numId w:val="13"/>
        </w:numPr>
        <w:tabs>
          <w:tab w:val="left" w:pos="2778"/>
          <w:tab w:val="left" w:pos="2779"/>
        </w:tabs>
        <w:ind w:left="2778" w:hanging="359"/>
        <w:rPr>
          <w:sz w:val="20"/>
          <w:lang w:val="lt-LT"/>
        </w:rPr>
      </w:pPr>
      <w:r w:rsidRPr="004348B8">
        <w:rPr>
          <w:sz w:val="20"/>
          <w:lang w:val="lt-LT"/>
        </w:rPr>
        <w:t>Bendro kambario/pietų</w:t>
      </w:r>
      <w:r w:rsidRPr="004348B8">
        <w:rPr>
          <w:spacing w:val="-3"/>
          <w:sz w:val="20"/>
          <w:lang w:val="lt-LT"/>
        </w:rPr>
        <w:t xml:space="preserve"> </w:t>
      </w:r>
      <w:r w:rsidRPr="004348B8">
        <w:rPr>
          <w:sz w:val="20"/>
          <w:lang w:val="lt-LT"/>
        </w:rPr>
        <w:t>kambario;</w:t>
      </w:r>
    </w:p>
    <w:p w14:paraId="07146A55" w14:textId="77777777" w:rsidR="00B21B62" w:rsidRPr="004348B8" w:rsidRDefault="00000000">
      <w:pPr>
        <w:pStyle w:val="ListParagraph"/>
        <w:numPr>
          <w:ilvl w:val="1"/>
          <w:numId w:val="13"/>
        </w:numPr>
        <w:tabs>
          <w:tab w:val="left" w:pos="2778"/>
          <w:tab w:val="left" w:pos="2779"/>
        </w:tabs>
        <w:spacing w:line="244" w:lineRule="exact"/>
        <w:ind w:left="2778" w:hanging="359"/>
        <w:rPr>
          <w:sz w:val="20"/>
          <w:lang w:val="lt-LT"/>
        </w:rPr>
      </w:pPr>
      <w:r w:rsidRPr="004348B8">
        <w:rPr>
          <w:sz w:val="20"/>
          <w:lang w:val="lt-LT"/>
        </w:rPr>
        <w:t>Kopijavimo/spausdinimo</w:t>
      </w:r>
      <w:r w:rsidRPr="004348B8">
        <w:rPr>
          <w:spacing w:val="-2"/>
          <w:sz w:val="20"/>
          <w:lang w:val="lt-LT"/>
        </w:rPr>
        <w:t xml:space="preserve"> </w:t>
      </w:r>
      <w:r w:rsidRPr="004348B8">
        <w:rPr>
          <w:sz w:val="20"/>
          <w:lang w:val="lt-LT"/>
        </w:rPr>
        <w:t>kambario;</w:t>
      </w:r>
    </w:p>
    <w:p w14:paraId="353FF9EC" w14:textId="77777777" w:rsidR="00B21B62" w:rsidRPr="004348B8" w:rsidRDefault="00000000">
      <w:pPr>
        <w:pStyle w:val="ListParagraph"/>
        <w:numPr>
          <w:ilvl w:val="1"/>
          <w:numId w:val="13"/>
        </w:numPr>
        <w:tabs>
          <w:tab w:val="left" w:pos="2777"/>
          <w:tab w:val="left" w:pos="2778"/>
        </w:tabs>
        <w:spacing w:line="244" w:lineRule="exact"/>
        <w:ind w:left="2777"/>
        <w:rPr>
          <w:sz w:val="20"/>
          <w:lang w:val="lt-LT"/>
        </w:rPr>
      </w:pPr>
      <w:r w:rsidRPr="004348B8">
        <w:rPr>
          <w:sz w:val="20"/>
          <w:lang w:val="lt-LT"/>
        </w:rPr>
        <w:t>WC tualeto kambario su tiesioginiu patekimu į koridorių/bendrą</w:t>
      </w:r>
      <w:r w:rsidRPr="004348B8">
        <w:rPr>
          <w:spacing w:val="-6"/>
          <w:sz w:val="20"/>
          <w:lang w:val="lt-LT"/>
        </w:rPr>
        <w:t xml:space="preserve"> </w:t>
      </w:r>
      <w:r w:rsidRPr="004348B8">
        <w:rPr>
          <w:sz w:val="20"/>
          <w:lang w:val="lt-LT"/>
        </w:rPr>
        <w:t>erdvę;</w:t>
      </w:r>
    </w:p>
    <w:p w14:paraId="7263B1AA" w14:textId="77777777" w:rsidR="00B21B62" w:rsidRPr="004348B8" w:rsidRDefault="00000000">
      <w:pPr>
        <w:pStyle w:val="ListParagraph"/>
        <w:numPr>
          <w:ilvl w:val="1"/>
          <w:numId w:val="13"/>
        </w:numPr>
        <w:tabs>
          <w:tab w:val="left" w:pos="2777"/>
          <w:tab w:val="left" w:pos="2778"/>
        </w:tabs>
        <w:spacing w:line="244" w:lineRule="exact"/>
        <w:ind w:left="2777"/>
        <w:rPr>
          <w:sz w:val="20"/>
          <w:lang w:val="lt-LT"/>
        </w:rPr>
      </w:pPr>
      <w:r w:rsidRPr="004348B8">
        <w:rPr>
          <w:sz w:val="20"/>
          <w:lang w:val="lt-LT"/>
        </w:rPr>
        <w:t>Drabužinės;</w:t>
      </w:r>
    </w:p>
    <w:p w14:paraId="75A3CC47" w14:textId="77777777" w:rsidR="00B21B62" w:rsidRPr="004348B8" w:rsidRDefault="00000000">
      <w:pPr>
        <w:pStyle w:val="ListParagraph"/>
        <w:numPr>
          <w:ilvl w:val="1"/>
          <w:numId w:val="13"/>
        </w:numPr>
        <w:tabs>
          <w:tab w:val="left" w:pos="2777"/>
          <w:tab w:val="left" w:pos="2778"/>
        </w:tabs>
        <w:spacing w:line="244" w:lineRule="exact"/>
        <w:ind w:left="2777"/>
        <w:rPr>
          <w:sz w:val="20"/>
          <w:lang w:val="lt-LT"/>
        </w:rPr>
      </w:pPr>
      <w:r w:rsidRPr="004348B8">
        <w:rPr>
          <w:sz w:val="20"/>
          <w:lang w:val="lt-LT"/>
        </w:rPr>
        <w:t>Įėjimo į aukštus</w:t>
      </w:r>
      <w:r w:rsidRPr="004348B8">
        <w:rPr>
          <w:spacing w:val="-1"/>
          <w:sz w:val="20"/>
          <w:lang w:val="lt-LT"/>
        </w:rPr>
        <w:t xml:space="preserve"> </w:t>
      </w:r>
      <w:r w:rsidRPr="004348B8">
        <w:rPr>
          <w:sz w:val="20"/>
          <w:lang w:val="lt-LT"/>
        </w:rPr>
        <w:t>duryse;</w:t>
      </w:r>
    </w:p>
    <w:p w14:paraId="27E0B402" w14:textId="77777777" w:rsidR="00B21B62" w:rsidRPr="004348B8" w:rsidRDefault="00000000">
      <w:pPr>
        <w:pStyle w:val="ListParagraph"/>
        <w:numPr>
          <w:ilvl w:val="1"/>
          <w:numId w:val="13"/>
        </w:numPr>
        <w:tabs>
          <w:tab w:val="left" w:pos="2777"/>
          <w:tab w:val="left" w:pos="2778"/>
        </w:tabs>
        <w:spacing w:line="245" w:lineRule="exact"/>
        <w:ind w:left="2777"/>
        <w:rPr>
          <w:sz w:val="20"/>
          <w:lang w:val="lt-LT"/>
        </w:rPr>
      </w:pPr>
      <w:r w:rsidRPr="004348B8">
        <w:rPr>
          <w:sz w:val="20"/>
          <w:lang w:val="lt-LT"/>
        </w:rPr>
        <w:t>Duryse su įeigos</w:t>
      </w:r>
      <w:r w:rsidRPr="004348B8">
        <w:rPr>
          <w:spacing w:val="-1"/>
          <w:sz w:val="20"/>
          <w:lang w:val="lt-LT"/>
        </w:rPr>
        <w:t xml:space="preserve"> </w:t>
      </w:r>
      <w:r w:rsidRPr="004348B8">
        <w:rPr>
          <w:sz w:val="20"/>
          <w:lang w:val="lt-LT"/>
        </w:rPr>
        <w:t>kontrole.</w:t>
      </w:r>
    </w:p>
    <w:p w14:paraId="72668013" w14:textId="77777777" w:rsidR="00B21B62" w:rsidRPr="004348B8" w:rsidRDefault="00000000">
      <w:pPr>
        <w:pStyle w:val="BodyText"/>
        <w:spacing w:line="230" w:lineRule="exact"/>
        <w:ind w:left="2380"/>
        <w:rPr>
          <w:lang w:val="lt-LT"/>
        </w:rPr>
      </w:pPr>
      <w:r w:rsidRPr="004348B8">
        <w:rPr>
          <w:lang w:val="lt-LT"/>
        </w:rPr>
        <w:t xml:space="preserve">Durų </w:t>
      </w:r>
      <w:proofErr w:type="spellStart"/>
      <w:r w:rsidRPr="004348B8">
        <w:rPr>
          <w:lang w:val="lt-LT"/>
        </w:rPr>
        <w:t>atmušėjai</w:t>
      </w:r>
      <w:proofErr w:type="spellEnd"/>
      <w:r w:rsidRPr="004348B8">
        <w:rPr>
          <w:lang w:val="lt-LT"/>
        </w:rPr>
        <w:t xml:space="preserve"> turi būti įrengiami pagal poreikį ir pageidautina ant sienos.</w:t>
      </w:r>
    </w:p>
    <w:p w14:paraId="614C4074" w14:textId="77777777" w:rsidR="00B21B62" w:rsidRPr="004348B8" w:rsidRDefault="00000000">
      <w:pPr>
        <w:spacing w:line="230" w:lineRule="exact"/>
        <w:ind w:left="1699"/>
        <w:rPr>
          <w:i/>
          <w:sz w:val="20"/>
          <w:lang w:val="lt-LT"/>
        </w:rPr>
      </w:pPr>
      <w:r w:rsidRPr="004348B8">
        <w:rPr>
          <w:i/>
          <w:sz w:val="20"/>
          <w:lang w:val="lt-LT"/>
        </w:rPr>
        <w:t>Rankenos:</w:t>
      </w:r>
    </w:p>
    <w:p w14:paraId="45517D2E" w14:textId="77777777" w:rsidR="00B21B62" w:rsidRPr="004348B8" w:rsidRDefault="00000000">
      <w:pPr>
        <w:pStyle w:val="ListParagraph"/>
        <w:numPr>
          <w:ilvl w:val="1"/>
          <w:numId w:val="13"/>
        </w:numPr>
        <w:tabs>
          <w:tab w:val="left" w:pos="2833"/>
          <w:tab w:val="left" w:pos="2834"/>
        </w:tabs>
        <w:ind w:left="2833" w:hanging="425"/>
        <w:rPr>
          <w:sz w:val="20"/>
          <w:lang w:val="lt-LT"/>
        </w:rPr>
      </w:pPr>
      <w:r w:rsidRPr="004348B8">
        <w:rPr>
          <w:sz w:val="20"/>
          <w:lang w:val="lt-LT"/>
        </w:rPr>
        <w:t>Lauko duryse numatomos traukiamos rankenos su kiauryminiais tarpusavio tvirtinimo</w:t>
      </w:r>
      <w:r w:rsidRPr="004348B8">
        <w:rPr>
          <w:spacing w:val="-20"/>
          <w:sz w:val="20"/>
          <w:lang w:val="lt-LT"/>
        </w:rPr>
        <w:t xml:space="preserve"> </w:t>
      </w:r>
      <w:r w:rsidRPr="004348B8">
        <w:rPr>
          <w:sz w:val="20"/>
          <w:lang w:val="lt-LT"/>
        </w:rPr>
        <w:t>varžtais;</w:t>
      </w:r>
    </w:p>
    <w:p w14:paraId="623C1BC9" w14:textId="77777777" w:rsidR="00B21B62" w:rsidRPr="004348B8" w:rsidRDefault="00000000">
      <w:pPr>
        <w:pStyle w:val="ListParagraph"/>
        <w:numPr>
          <w:ilvl w:val="1"/>
          <w:numId w:val="13"/>
        </w:numPr>
        <w:tabs>
          <w:tab w:val="left" w:pos="2833"/>
          <w:tab w:val="left" w:pos="2834"/>
        </w:tabs>
        <w:ind w:right="120" w:hanging="11"/>
        <w:rPr>
          <w:sz w:val="20"/>
          <w:lang w:val="lt-LT"/>
        </w:rPr>
      </w:pPr>
      <w:r w:rsidRPr="004348B8">
        <w:rPr>
          <w:sz w:val="20"/>
          <w:lang w:val="lt-LT"/>
        </w:rPr>
        <w:t>Nulenkiamos rankenos su kiauryminiais tarpusavio tvirtinimo varžtais. Sertifikuota ne mažiau kaip 200 000 darbo</w:t>
      </w:r>
      <w:r w:rsidRPr="004348B8">
        <w:rPr>
          <w:spacing w:val="-1"/>
          <w:sz w:val="20"/>
          <w:lang w:val="lt-LT"/>
        </w:rPr>
        <w:t xml:space="preserve"> </w:t>
      </w:r>
      <w:r w:rsidRPr="004348B8">
        <w:rPr>
          <w:sz w:val="20"/>
          <w:lang w:val="lt-LT"/>
        </w:rPr>
        <w:t>ciklų.</w:t>
      </w:r>
    </w:p>
    <w:p w14:paraId="3702D233" w14:textId="77777777" w:rsidR="00B21B62" w:rsidRPr="004348B8" w:rsidRDefault="00B21B62">
      <w:pPr>
        <w:pStyle w:val="BodyText"/>
        <w:spacing w:before="10"/>
        <w:rPr>
          <w:sz w:val="19"/>
          <w:lang w:val="lt-LT"/>
        </w:rPr>
      </w:pPr>
    </w:p>
    <w:p w14:paraId="0246C2C0" w14:textId="77777777" w:rsidR="00B21B62" w:rsidRPr="004348B8" w:rsidRDefault="00000000">
      <w:pPr>
        <w:pStyle w:val="ListParagraph"/>
        <w:numPr>
          <w:ilvl w:val="3"/>
          <w:numId w:val="14"/>
        </w:numPr>
        <w:tabs>
          <w:tab w:val="left" w:pos="2831"/>
        </w:tabs>
        <w:ind w:left="2830" w:hanging="772"/>
        <w:jc w:val="both"/>
        <w:rPr>
          <w:i/>
          <w:sz w:val="20"/>
          <w:lang w:val="lt-LT"/>
        </w:rPr>
      </w:pPr>
      <w:bookmarkStart w:id="248" w:name="7.4.18.3__Elektriniai_užraktai"/>
      <w:bookmarkEnd w:id="248"/>
      <w:r w:rsidRPr="004348B8">
        <w:rPr>
          <w:i/>
          <w:sz w:val="20"/>
          <w:lang w:val="lt-LT"/>
        </w:rPr>
        <w:t>Elektriniai</w:t>
      </w:r>
      <w:r w:rsidRPr="004348B8">
        <w:rPr>
          <w:i/>
          <w:spacing w:val="-3"/>
          <w:sz w:val="20"/>
          <w:lang w:val="lt-LT"/>
        </w:rPr>
        <w:t xml:space="preserve"> </w:t>
      </w:r>
      <w:r w:rsidRPr="004348B8">
        <w:rPr>
          <w:i/>
          <w:sz w:val="20"/>
          <w:lang w:val="lt-LT"/>
        </w:rPr>
        <w:t>užraktai</w:t>
      </w:r>
    </w:p>
    <w:p w14:paraId="6FA9F984" w14:textId="77777777" w:rsidR="00B21B62" w:rsidRPr="004348B8" w:rsidRDefault="00000000">
      <w:pPr>
        <w:pStyle w:val="BodyText"/>
        <w:ind w:left="1699" w:right="119" w:firstLine="680"/>
        <w:jc w:val="both"/>
        <w:rPr>
          <w:lang w:val="lt-LT"/>
        </w:rPr>
      </w:pPr>
      <w:r w:rsidRPr="004348B8">
        <w:rPr>
          <w:lang w:val="lt-LT"/>
        </w:rPr>
        <w:t>Duryse su įeigos kontrole turi būti numatyta elektrinio užrakto sistema su atvirkštine funkcija (užrakina su įtampa).</w:t>
      </w:r>
      <w:r w:rsidRPr="004348B8">
        <w:rPr>
          <w:spacing w:val="-12"/>
          <w:lang w:val="lt-LT"/>
        </w:rPr>
        <w:t xml:space="preserve"> </w:t>
      </w:r>
      <w:r w:rsidRPr="004348B8">
        <w:rPr>
          <w:lang w:val="lt-LT"/>
        </w:rPr>
        <w:t>Elektriniai</w:t>
      </w:r>
      <w:r w:rsidRPr="004348B8">
        <w:rPr>
          <w:spacing w:val="-12"/>
          <w:lang w:val="lt-LT"/>
        </w:rPr>
        <w:t xml:space="preserve"> </w:t>
      </w:r>
      <w:r w:rsidRPr="004348B8">
        <w:rPr>
          <w:lang w:val="lt-LT"/>
        </w:rPr>
        <w:t>užraktai</w:t>
      </w:r>
      <w:r w:rsidRPr="004348B8">
        <w:rPr>
          <w:spacing w:val="-12"/>
          <w:lang w:val="lt-LT"/>
        </w:rPr>
        <w:t xml:space="preserve"> </w:t>
      </w:r>
      <w:r w:rsidRPr="004348B8">
        <w:rPr>
          <w:lang w:val="lt-LT"/>
        </w:rPr>
        <w:t>duryse</w:t>
      </w:r>
      <w:r w:rsidRPr="004348B8">
        <w:rPr>
          <w:spacing w:val="-12"/>
          <w:lang w:val="lt-LT"/>
        </w:rPr>
        <w:t xml:space="preserve"> </w:t>
      </w:r>
      <w:r w:rsidRPr="004348B8">
        <w:rPr>
          <w:lang w:val="lt-LT"/>
        </w:rPr>
        <w:t>evakuacijos</w:t>
      </w:r>
      <w:r w:rsidRPr="004348B8">
        <w:rPr>
          <w:spacing w:val="-12"/>
          <w:lang w:val="lt-LT"/>
        </w:rPr>
        <w:t xml:space="preserve"> </w:t>
      </w:r>
      <w:r w:rsidRPr="004348B8">
        <w:rPr>
          <w:lang w:val="lt-LT"/>
        </w:rPr>
        <w:t>maršrutuose</w:t>
      </w:r>
      <w:r w:rsidRPr="004348B8">
        <w:rPr>
          <w:spacing w:val="-11"/>
          <w:lang w:val="lt-LT"/>
        </w:rPr>
        <w:t xml:space="preserve"> </w:t>
      </w:r>
      <w:r w:rsidRPr="004348B8">
        <w:rPr>
          <w:lang w:val="lt-LT"/>
        </w:rPr>
        <w:t>turi</w:t>
      </w:r>
      <w:r w:rsidRPr="004348B8">
        <w:rPr>
          <w:spacing w:val="-12"/>
          <w:lang w:val="lt-LT"/>
        </w:rPr>
        <w:t xml:space="preserve"> </w:t>
      </w:r>
      <w:r w:rsidRPr="004348B8">
        <w:rPr>
          <w:lang w:val="lt-LT"/>
        </w:rPr>
        <w:t>būti</w:t>
      </w:r>
      <w:r w:rsidRPr="004348B8">
        <w:rPr>
          <w:spacing w:val="-12"/>
          <w:lang w:val="lt-LT"/>
        </w:rPr>
        <w:t xml:space="preserve"> </w:t>
      </w:r>
      <w:r w:rsidRPr="004348B8">
        <w:rPr>
          <w:lang w:val="lt-LT"/>
        </w:rPr>
        <w:t>prijungti</w:t>
      </w:r>
      <w:r w:rsidRPr="004348B8">
        <w:rPr>
          <w:spacing w:val="-13"/>
          <w:lang w:val="lt-LT"/>
        </w:rPr>
        <w:t xml:space="preserve"> </w:t>
      </w:r>
      <w:r w:rsidRPr="004348B8">
        <w:rPr>
          <w:lang w:val="lt-LT"/>
        </w:rPr>
        <w:t>prie</w:t>
      </w:r>
      <w:r w:rsidRPr="004348B8">
        <w:rPr>
          <w:spacing w:val="-12"/>
          <w:lang w:val="lt-LT"/>
        </w:rPr>
        <w:t xml:space="preserve"> </w:t>
      </w:r>
      <w:r w:rsidRPr="004348B8">
        <w:rPr>
          <w:lang w:val="lt-LT"/>
        </w:rPr>
        <w:t>gaisro</w:t>
      </w:r>
      <w:r w:rsidRPr="004348B8">
        <w:rPr>
          <w:spacing w:val="-12"/>
          <w:lang w:val="lt-LT"/>
        </w:rPr>
        <w:t xml:space="preserve"> </w:t>
      </w:r>
      <w:r w:rsidRPr="004348B8">
        <w:rPr>
          <w:lang w:val="lt-LT"/>
        </w:rPr>
        <w:t>signalizacijos</w:t>
      </w:r>
      <w:r w:rsidRPr="004348B8">
        <w:rPr>
          <w:spacing w:val="-11"/>
          <w:lang w:val="lt-LT"/>
        </w:rPr>
        <w:t xml:space="preserve"> </w:t>
      </w:r>
      <w:r w:rsidRPr="004348B8">
        <w:rPr>
          <w:lang w:val="lt-LT"/>
        </w:rPr>
        <w:t>užtikrinant,</w:t>
      </w:r>
      <w:r w:rsidRPr="004348B8">
        <w:rPr>
          <w:spacing w:val="-13"/>
          <w:lang w:val="lt-LT"/>
        </w:rPr>
        <w:t xml:space="preserve"> </w:t>
      </w:r>
      <w:r w:rsidRPr="004348B8">
        <w:rPr>
          <w:lang w:val="lt-LT"/>
        </w:rPr>
        <w:t>kad jos būtų atrakintoje pozicijoje evakuacijos</w:t>
      </w:r>
      <w:r w:rsidRPr="004348B8">
        <w:rPr>
          <w:spacing w:val="-3"/>
          <w:lang w:val="lt-LT"/>
        </w:rPr>
        <w:t xml:space="preserve"> </w:t>
      </w:r>
      <w:r w:rsidRPr="004348B8">
        <w:rPr>
          <w:lang w:val="lt-LT"/>
        </w:rPr>
        <w:t>metu.</w:t>
      </w:r>
    </w:p>
    <w:p w14:paraId="66D63EE1" w14:textId="77777777" w:rsidR="00B21B62" w:rsidRPr="004348B8" w:rsidRDefault="00B21B62">
      <w:pPr>
        <w:pStyle w:val="BodyText"/>
        <w:spacing w:before="1"/>
        <w:rPr>
          <w:lang w:val="lt-LT"/>
        </w:rPr>
      </w:pPr>
    </w:p>
    <w:p w14:paraId="44372D4E" w14:textId="77777777" w:rsidR="00B21B62" w:rsidRPr="004348B8" w:rsidRDefault="00000000">
      <w:pPr>
        <w:pStyle w:val="ListParagraph"/>
        <w:numPr>
          <w:ilvl w:val="3"/>
          <w:numId w:val="14"/>
        </w:numPr>
        <w:tabs>
          <w:tab w:val="left" w:pos="2831"/>
        </w:tabs>
        <w:spacing w:line="230" w:lineRule="exact"/>
        <w:ind w:left="2830" w:hanging="772"/>
        <w:jc w:val="both"/>
        <w:rPr>
          <w:i/>
          <w:sz w:val="20"/>
          <w:lang w:val="lt-LT"/>
        </w:rPr>
      </w:pPr>
      <w:bookmarkStart w:id="249" w:name="7.4.18.4__Elektromechaninės_spynos"/>
      <w:bookmarkEnd w:id="249"/>
      <w:r w:rsidRPr="004348B8">
        <w:rPr>
          <w:i/>
          <w:sz w:val="20"/>
          <w:lang w:val="lt-LT"/>
        </w:rPr>
        <w:t>Elektromechaninės</w:t>
      </w:r>
      <w:r w:rsidRPr="004348B8">
        <w:rPr>
          <w:i/>
          <w:spacing w:val="-2"/>
          <w:sz w:val="20"/>
          <w:lang w:val="lt-LT"/>
        </w:rPr>
        <w:t xml:space="preserve"> </w:t>
      </w:r>
      <w:r w:rsidRPr="004348B8">
        <w:rPr>
          <w:i/>
          <w:sz w:val="20"/>
          <w:lang w:val="lt-LT"/>
        </w:rPr>
        <w:t>spynos</w:t>
      </w:r>
    </w:p>
    <w:p w14:paraId="13D1F4F0" w14:textId="77777777" w:rsidR="00B21B62" w:rsidRPr="004348B8" w:rsidRDefault="00000000">
      <w:pPr>
        <w:pStyle w:val="ListParagraph"/>
        <w:numPr>
          <w:ilvl w:val="4"/>
          <w:numId w:val="14"/>
        </w:numPr>
        <w:tabs>
          <w:tab w:val="left" w:pos="2778"/>
        </w:tabs>
        <w:ind w:left="2777" w:right="119"/>
        <w:jc w:val="both"/>
        <w:rPr>
          <w:sz w:val="20"/>
          <w:lang w:val="lt-LT"/>
        </w:rPr>
      </w:pPr>
      <w:r w:rsidRPr="004348B8">
        <w:rPr>
          <w:sz w:val="20"/>
          <w:lang w:val="lt-LT"/>
        </w:rPr>
        <w:t>Duryse su praėjimo kontrole, kontroliuojamose evakuacinėse duryse numatomos elektromechaninės spynos. Ne žemesnės nei 5 saugumo klasės pagal LST EN 14846 (LST EN 12209)</w:t>
      </w:r>
      <w:r w:rsidRPr="004348B8">
        <w:rPr>
          <w:spacing w:val="-26"/>
          <w:sz w:val="20"/>
          <w:lang w:val="lt-LT"/>
        </w:rPr>
        <w:t xml:space="preserve"> </w:t>
      </w:r>
      <w:r w:rsidRPr="004348B8">
        <w:rPr>
          <w:sz w:val="20"/>
          <w:lang w:val="lt-LT"/>
        </w:rPr>
        <w:t>standartus.</w:t>
      </w:r>
    </w:p>
    <w:p w14:paraId="78AE485E" w14:textId="77777777" w:rsidR="00B21B62" w:rsidRPr="004348B8" w:rsidRDefault="00000000">
      <w:pPr>
        <w:pStyle w:val="ListParagraph"/>
        <w:numPr>
          <w:ilvl w:val="4"/>
          <w:numId w:val="14"/>
        </w:numPr>
        <w:tabs>
          <w:tab w:val="left" w:pos="2778"/>
        </w:tabs>
        <w:ind w:left="2777" w:right="118"/>
        <w:jc w:val="both"/>
        <w:rPr>
          <w:sz w:val="20"/>
          <w:lang w:val="lt-LT"/>
        </w:rPr>
      </w:pPr>
      <w:r w:rsidRPr="004348B8">
        <w:rPr>
          <w:sz w:val="20"/>
          <w:lang w:val="lt-LT"/>
        </w:rPr>
        <w:t xml:space="preserve">Spynos </w:t>
      </w:r>
      <w:proofErr w:type="spellStart"/>
      <w:r w:rsidRPr="004348B8">
        <w:rPr>
          <w:sz w:val="20"/>
          <w:lang w:val="lt-LT"/>
        </w:rPr>
        <w:t>atrakinimos</w:t>
      </w:r>
      <w:proofErr w:type="spellEnd"/>
      <w:r w:rsidRPr="004348B8">
        <w:rPr>
          <w:sz w:val="20"/>
          <w:lang w:val="lt-LT"/>
        </w:rPr>
        <w:t xml:space="preserve"> raktu nepriklausomai nuo spynos režimo ar durų padėties. Elektromechaninių spynų cilindrai įtraukti į objekto rakinimo</w:t>
      </w:r>
      <w:r w:rsidRPr="004348B8">
        <w:rPr>
          <w:spacing w:val="-6"/>
          <w:sz w:val="20"/>
          <w:lang w:val="lt-LT"/>
        </w:rPr>
        <w:t xml:space="preserve"> </w:t>
      </w:r>
      <w:r w:rsidRPr="004348B8">
        <w:rPr>
          <w:sz w:val="20"/>
          <w:lang w:val="lt-LT"/>
        </w:rPr>
        <w:t>sistemą;</w:t>
      </w:r>
    </w:p>
    <w:p w14:paraId="511B2C4B" w14:textId="77777777" w:rsidR="00B21B62" w:rsidRPr="004348B8" w:rsidRDefault="00000000">
      <w:pPr>
        <w:pStyle w:val="ListParagraph"/>
        <w:numPr>
          <w:ilvl w:val="4"/>
          <w:numId w:val="14"/>
        </w:numPr>
        <w:tabs>
          <w:tab w:val="left" w:pos="2778"/>
        </w:tabs>
        <w:ind w:left="2777" w:right="117"/>
        <w:jc w:val="both"/>
        <w:rPr>
          <w:sz w:val="20"/>
          <w:lang w:val="lt-LT"/>
        </w:rPr>
      </w:pPr>
      <w:r w:rsidRPr="004348B8">
        <w:rPr>
          <w:sz w:val="20"/>
          <w:lang w:val="lt-LT"/>
        </w:rPr>
        <w:t>Projektavimo metu numatomas elektromechaninės spynos veikimo tipas - nutraukus maitinimą spyna automatiškai atsirakina/atsiblokuoja (</w:t>
      </w:r>
      <w:proofErr w:type="spellStart"/>
      <w:r w:rsidRPr="004348B8">
        <w:rPr>
          <w:sz w:val="20"/>
          <w:lang w:val="lt-LT"/>
        </w:rPr>
        <w:t>fail-unlocked</w:t>
      </w:r>
      <w:proofErr w:type="spellEnd"/>
      <w:r w:rsidRPr="004348B8">
        <w:rPr>
          <w:sz w:val="20"/>
          <w:lang w:val="lt-LT"/>
        </w:rPr>
        <w:t>) arba automatiškai užsirakina/užsiblokuoja (</w:t>
      </w:r>
      <w:proofErr w:type="spellStart"/>
      <w:r w:rsidRPr="004348B8">
        <w:rPr>
          <w:sz w:val="20"/>
          <w:lang w:val="lt-LT"/>
        </w:rPr>
        <w:t>fail</w:t>
      </w:r>
      <w:proofErr w:type="spellEnd"/>
      <w:r w:rsidRPr="004348B8">
        <w:rPr>
          <w:sz w:val="20"/>
          <w:lang w:val="lt-LT"/>
        </w:rPr>
        <w:t xml:space="preserve">- </w:t>
      </w:r>
      <w:proofErr w:type="spellStart"/>
      <w:r w:rsidRPr="004348B8">
        <w:rPr>
          <w:sz w:val="20"/>
          <w:lang w:val="lt-LT"/>
        </w:rPr>
        <w:t>locked</w:t>
      </w:r>
      <w:proofErr w:type="spellEnd"/>
      <w:r w:rsidRPr="004348B8">
        <w:rPr>
          <w:sz w:val="20"/>
          <w:lang w:val="lt-LT"/>
        </w:rPr>
        <w:t>);</w:t>
      </w:r>
    </w:p>
    <w:p w14:paraId="1A7F13B0" w14:textId="77777777" w:rsidR="00B21B62" w:rsidRPr="004348B8" w:rsidRDefault="00000000">
      <w:pPr>
        <w:pStyle w:val="ListParagraph"/>
        <w:numPr>
          <w:ilvl w:val="4"/>
          <w:numId w:val="14"/>
        </w:numPr>
        <w:tabs>
          <w:tab w:val="left" w:pos="2777"/>
        </w:tabs>
        <w:spacing w:line="244" w:lineRule="exact"/>
        <w:ind w:left="2776"/>
        <w:jc w:val="both"/>
        <w:rPr>
          <w:sz w:val="20"/>
          <w:lang w:val="lt-LT"/>
        </w:rPr>
      </w:pPr>
      <w:r w:rsidRPr="004348B8">
        <w:rPr>
          <w:sz w:val="20"/>
          <w:lang w:val="lt-LT"/>
        </w:rPr>
        <w:t>Maitinimo įtampa 12-24 VDC, komplektuojamos su valdymo kabeliu ir kabelio</w:t>
      </w:r>
      <w:r w:rsidRPr="004348B8">
        <w:rPr>
          <w:spacing w:val="-11"/>
          <w:sz w:val="20"/>
          <w:lang w:val="lt-LT"/>
        </w:rPr>
        <w:t xml:space="preserve"> </w:t>
      </w:r>
      <w:r w:rsidRPr="004348B8">
        <w:rPr>
          <w:sz w:val="20"/>
          <w:lang w:val="lt-LT"/>
        </w:rPr>
        <w:t>šarvu;</w:t>
      </w:r>
    </w:p>
    <w:p w14:paraId="182303A2" w14:textId="77777777" w:rsidR="00B21B62" w:rsidRPr="004348B8" w:rsidRDefault="00000000">
      <w:pPr>
        <w:pStyle w:val="ListParagraph"/>
        <w:numPr>
          <w:ilvl w:val="4"/>
          <w:numId w:val="14"/>
        </w:numPr>
        <w:tabs>
          <w:tab w:val="left" w:pos="2777"/>
        </w:tabs>
        <w:spacing w:line="244" w:lineRule="exact"/>
        <w:ind w:left="2776"/>
        <w:jc w:val="both"/>
        <w:rPr>
          <w:sz w:val="20"/>
          <w:lang w:val="lt-LT"/>
        </w:rPr>
      </w:pPr>
      <w:r w:rsidRPr="004348B8">
        <w:rPr>
          <w:sz w:val="20"/>
          <w:lang w:val="lt-LT"/>
        </w:rPr>
        <w:t>Elektromechaninės spynos turi būti su šiomis indikacinėmis</w:t>
      </w:r>
      <w:r w:rsidRPr="004348B8">
        <w:rPr>
          <w:spacing w:val="-7"/>
          <w:sz w:val="20"/>
          <w:lang w:val="lt-LT"/>
        </w:rPr>
        <w:t xml:space="preserve"> </w:t>
      </w:r>
      <w:r w:rsidRPr="004348B8">
        <w:rPr>
          <w:sz w:val="20"/>
          <w:lang w:val="lt-LT"/>
        </w:rPr>
        <w:t>funkcijomis:</w:t>
      </w:r>
    </w:p>
    <w:p w14:paraId="124F1647" w14:textId="77777777" w:rsidR="00B21B62" w:rsidRPr="004348B8" w:rsidRDefault="00000000">
      <w:pPr>
        <w:pStyle w:val="ListParagraph"/>
        <w:numPr>
          <w:ilvl w:val="5"/>
          <w:numId w:val="14"/>
        </w:numPr>
        <w:tabs>
          <w:tab w:val="left" w:pos="3145"/>
        </w:tabs>
        <w:ind w:left="3144" w:hanging="255"/>
        <w:rPr>
          <w:sz w:val="20"/>
          <w:lang w:val="lt-LT"/>
        </w:rPr>
      </w:pPr>
      <w:r w:rsidRPr="004348B8">
        <w:rPr>
          <w:sz w:val="20"/>
          <w:lang w:val="lt-LT"/>
        </w:rPr>
        <w:t>spynos liežuvėlio padėties (užrakinta/atrakinta)</w:t>
      </w:r>
      <w:r w:rsidRPr="004348B8">
        <w:rPr>
          <w:spacing w:val="-1"/>
          <w:sz w:val="20"/>
          <w:lang w:val="lt-LT"/>
        </w:rPr>
        <w:t xml:space="preserve"> </w:t>
      </w:r>
      <w:r w:rsidRPr="004348B8">
        <w:rPr>
          <w:sz w:val="20"/>
          <w:lang w:val="lt-LT"/>
        </w:rPr>
        <w:t>indikacija;</w:t>
      </w:r>
    </w:p>
    <w:p w14:paraId="7F164CA6" w14:textId="77777777" w:rsidR="00B21B62" w:rsidRPr="004348B8" w:rsidRDefault="00000000">
      <w:pPr>
        <w:pStyle w:val="ListParagraph"/>
        <w:numPr>
          <w:ilvl w:val="5"/>
          <w:numId w:val="14"/>
        </w:numPr>
        <w:tabs>
          <w:tab w:val="left" w:pos="3145"/>
        </w:tabs>
        <w:spacing w:line="244" w:lineRule="exact"/>
        <w:ind w:left="3144" w:hanging="255"/>
        <w:rPr>
          <w:sz w:val="20"/>
          <w:lang w:val="lt-LT"/>
        </w:rPr>
      </w:pPr>
      <w:r w:rsidRPr="004348B8">
        <w:rPr>
          <w:sz w:val="20"/>
          <w:lang w:val="lt-LT"/>
        </w:rPr>
        <w:t>rankenos nuspaudimo indikacija (legalaus išėjimo</w:t>
      </w:r>
      <w:r w:rsidRPr="004348B8">
        <w:rPr>
          <w:spacing w:val="-2"/>
          <w:sz w:val="20"/>
          <w:lang w:val="lt-LT"/>
        </w:rPr>
        <w:t xml:space="preserve"> </w:t>
      </w:r>
      <w:r w:rsidRPr="004348B8">
        <w:rPr>
          <w:sz w:val="20"/>
          <w:lang w:val="lt-LT"/>
        </w:rPr>
        <w:t>funkcija);</w:t>
      </w:r>
    </w:p>
    <w:p w14:paraId="1587789D" w14:textId="77777777" w:rsidR="00B21B62" w:rsidRPr="004348B8" w:rsidRDefault="00000000">
      <w:pPr>
        <w:pStyle w:val="ListParagraph"/>
        <w:numPr>
          <w:ilvl w:val="5"/>
          <w:numId w:val="14"/>
        </w:numPr>
        <w:tabs>
          <w:tab w:val="left" w:pos="3145"/>
        </w:tabs>
        <w:ind w:right="4615" w:firstLine="907"/>
        <w:rPr>
          <w:sz w:val="20"/>
          <w:lang w:val="lt-LT"/>
        </w:rPr>
      </w:pPr>
      <w:r w:rsidRPr="004348B8">
        <w:rPr>
          <w:sz w:val="20"/>
          <w:lang w:val="lt-LT"/>
        </w:rPr>
        <w:t>durų padėties (uždaryta/atidaryta) indikacija. Modelis, dizainas turi būti derinami su</w:t>
      </w:r>
      <w:r w:rsidRPr="004348B8">
        <w:rPr>
          <w:spacing w:val="-12"/>
          <w:sz w:val="20"/>
          <w:lang w:val="lt-LT"/>
        </w:rPr>
        <w:t xml:space="preserve"> </w:t>
      </w:r>
      <w:r w:rsidRPr="004348B8">
        <w:rPr>
          <w:sz w:val="20"/>
          <w:lang w:val="lt-LT"/>
        </w:rPr>
        <w:t>Užsakovu.</w:t>
      </w:r>
    </w:p>
    <w:p w14:paraId="092ADFB4" w14:textId="77777777" w:rsidR="00B21B62" w:rsidRPr="004348B8" w:rsidRDefault="00B21B62">
      <w:pPr>
        <w:rPr>
          <w:sz w:val="20"/>
          <w:lang w:val="lt-LT"/>
        </w:rPr>
        <w:sectPr w:rsidR="00B21B62" w:rsidRPr="004348B8">
          <w:pgSz w:w="11910" w:h="16840"/>
          <w:pgMar w:top="820" w:right="560" w:bottom="280" w:left="0" w:header="613" w:footer="0" w:gutter="0"/>
          <w:cols w:space="1296"/>
        </w:sectPr>
      </w:pPr>
    </w:p>
    <w:p w14:paraId="4CD4A680" w14:textId="77777777" w:rsidR="00B21B62" w:rsidRPr="004348B8" w:rsidRDefault="00B21B62">
      <w:pPr>
        <w:pStyle w:val="BodyText"/>
        <w:rPr>
          <w:lang w:val="lt-LT"/>
        </w:rPr>
      </w:pPr>
    </w:p>
    <w:p w14:paraId="1504597D" w14:textId="77777777" w:rsidR="00B21B62" w:rsidRPr="004348B8" w:rsidRDefault="00B21B62">
      <w:pPr>
        <w:pStyle w:val="BodyText"/>
        <w:rPr>
          <w:lang w:val="lt-LT"/>
        </w:rPr>
      </w:pPr>
    </w:p>
    <w:p w14:paraId="62E9D3D8" w14:textId="77777777" w:rsidR="00B21B62" w:rsidRPr="004348B8" w:rsidRDefault="00B21B62">
      <w:pPr>
        <w:pStyle w:val="BodyText"/>
        <w:spacing w:before="4"/>
        <w:rPr>
          <w:sz w:val="17"/>
          <w:lang w:val="lt-LT"/>
        </w:rPr>
      </w:pPr>
    </w:p>
    <w:p w14:paraId="3F70F197" w14:textId="77777777" w:rsidR="00B21B62" w:rsidRPr="004348B8" w:rsidRDefault="00000000">
      <w:pPr>
        <w:spacing w:before="92"/>
        <w:ind w:left="1851"/>
        <w:jc w:val="both"/>
        <w:rPr>
          <w:i/>
          <w:sz w:val="20"/>
          <w:lang w:val="lt-LT"/>
        </w:rPr>
      </w:pPr>
      <w:r w:rsidRPr="004348B8">
        <w:rPr>
          <w:i/>
          <w:sz w:val="20"/>
          <w:lang w:val="lt-LT"/>
        </w:rPr>
        <w:t>Specialiosios paskirties durys su mechaninėmis ir elektromechaninėmis spynomis</w:t>
      </w:r>
    </w:p>
    <w:p w14:paraId="6AF10BD0" w14:textId="77777777" w:rsidR="00B21B62" w:rsidRPr="004348B8" w:rsidRDefault="00000000">
      <w:pPr>
        <w:pStyle w:val="ListParagraph"/>
        <w:numPr>
          <w:ilvl w:val="4"/>
          <w:numId w:val="14"/>
        </w:numPr>
        <w:tabs>
          <w:tab w:val="left" w:pos="2836"/>
        </w:tabs>
        <w:spacing w:before="1" w:line="244" w:lineRule="exact"/>
        <w:ind w:left="2835" w:hanging="425"/>
        <w:jc w:val="both"/>
        <w:rPr>
          <w:sz w:val="20"/>
          <w:lang w:val="lt-LT"/>
        </w:rPr>
      </w:pPr>
      <w:r w:rsidRPr="004348B8">
        <w:rPr>
          <w:sz w:val="20"/>
          <w:lang w:val="lt-LT"/>
        </w:rPr>
        <w:t>Metalinės</w:t>
      </w:r>
      <w:r w:rsidRPr="004348B8">
        <w:rPr>
          <w:spacing w:val="-3"/>
          <w:sz w:val="20"/>
          <w:lang w:val="lt-LT"/>
        </w:rPr>
        <w:t xml:space="preserve"> </w:t>
      </w:r>
      <w:r w:rsidRPr="004348B8">
        <w:rPr>
          <w:sz w:val="20"/>
          <w:lang w:val="lt-LT"/>
        </w:rPr>
        <w:t>konstrukcijos</w:t>
      </w:r>
      <w:r w:rsidRPr="004348B8">
        <w:rPr>
          <w:spacing w:val="-2"/>
          <w:sz w:val="20"/>
          <w:lang w:val="lt-LT"/>
        </w:rPr>
        <w:t xml:space="preserve"> </w:t>
      </w:r>
      <w:proofErr w:type="spellStart"/>
      <w:r w:rsidRPr="004348B8">
        <w:rPr>
          <w:sz w:val="20"/>
          <w:lang w:val="lt-LT"/>
        </w:rPr>
        <w:t>seifinės</w:t>
      </w:r>
      <w:proofErr w:type="spellEnd"/>
      <w:r w:rsidRPr="004348B8">
        <w:rPr>
          <w:spacing w:val="-2"/>
          <w:sz w:val="20"/>
          <w:lang w:val="lt-LT"/>
        </w:rPr>
        <w:t xml:space="preserve"> </w:t>
      </w:r>
      <w:r w:rsidRPr="004348B8">
        <w:rPr>
          <w:sz w:val="20"/>
          <w:lang w:val="lt-LT"/>
        </w:rPr>
        <w:t>durys,</w:t>
      </w:r>
      <w:r w:rsidRPr="004348B8">
        <w:rPr>
          <w:spacing w:val="-3"/>
          <w:sz w:val="20"/>
          <w:lang w:val="lt-LT"/>
        </w:rPr>
        <w:t xml:space="preserve"> </w:t>
      </w:r>
      <w:r w:rsidRPr="004348B8">
        <w:rPr>
          <w:sz w:val="20"/>
          <w:lang w:val="lt-LT"/>
        </w:rPr>
        <w:t>ne</w:t>
      </w:r>
      <w:r w:rsidRPr="004348B8">
        <w:rPr>
          <w:spacing w:val="-1"/>
          <w:sz w:val="20"/>
          <w:lang w:val="lt-LT"/>
        </w:rPr>
        <w:t xml:space="preserve"> </w:t>
      </w:r>
      <w:r w:rsidRPr="004348B8">
        <w:rPr>
          <w:sz w:val="20"/>
          <w:lang w:val="lt-LT"/>
        </w:rPr>
        <w:t>žemesnės</w:t>
      </w:r>
      <w:r w:rsidRPr="004348B8">
        <w:rPr>
          <w:spacing w:val="-3"/>
          <w:sz w:val="20"/>
          <w:lang w:val="lt-LT"/>
        </w:rPr>
        <w:t xml:space="preserve"> </w:t>
      </w:r>
      <w:r w:rsidRPr="004348B8">
        <w:rPr>
          <w:sz w:val="20"/>
          <w:lang w:val="lt-LT"/>
        </w:rPr>
        <w:t>nei</w:t>
      </w:r>
      <w:r w:rsidRPr="004348B8">
        <w:rPr>
          <w:spacing w:val="-4"/>
          <w:sz w:val="20"/>
          <w:lang w:val="lt-LT"/>
        </w:rPr>
        <w:t xml:space="preserve"> </w:t>
      </w:r>
      <w:r w:rsidRPr="004348B8">
        <w:rPr>
          <w:sz w:val="20"/>
          <w:lang w:val="lt-LT"/>
        </w:rPr>
        <w:t>4</w:t>
      </w:r>
      <w:r w:rsidRPr="004348B8">
        <w:rPr>
          <w:spacing w:val="-3"/>
          <w:sz w:val="20"/>
          <w:lang w:val="lt-LT"/>
        </w:rPr>
        <w:t xml:space="preserve"> </w:t>
      </w:r>
      <w:r w:rsidRPr="004348B8">
        <w:rPr>
          <w:sz w:val="20"/>
          <w:lang w:val="lt-LT"/>
        </w:rPr>
        <w:t>saugumo</w:t>
      </w:r>
      <w:r w:rsidRPr="004348B8">
        <w:rPr>
          <w:spacing w:val="-2"/>
          <w:sz w:val="20"/>
          <w:lang w:val="lt-LT"/>
        </w:rPr>
        <w:t xml:space="preserve"> </w:t>
      </w:r>
      <w:r w:rsidRPr="004348B8">
        <w:rPr>
          <w:sz w:val="20"/>
          <w:lang w:val="lt-LT"/>
        </w:rPr>
        <w:t>klasė</w:t>
      </w:r>
      <w:r w:rsidRPr="004348B8">
        <w:rPr>
          <w:spacing w:val="-3"/>
          <w:sz w:val="20"/>
          <w:lang w:val="lt-LT"/>
        </w:rPr>
        <w:t xml:space="preserve"> </w:t>
      </w:r>
      <w:r w:rsidRPr="004348B8">
        <w:rPr>
          <w:sz w:val="20"/>
          <w:lang w:val="lt-LT"/>
        </w:rPr>
        <w:t>pagal</w:t>
      </w:r>
      <w:r w:rsidRPr="004348B8">
        <w:rPr>
          <w:spacing w:val="-4"/>
          <w:sz w:val="20"/>
          <w:lang w:val="lt-LT"/>
        </w:rPr>
        <w:t xml:space="preserve"> </w:t>
      </w:r>
      <w:r w:rsidRPr="004348B8">
        <w:rPr>
          <w:sz w:val="20"/>
          <w:lang w:val="lt-LT"/>
        </w:rPr>
        <w:t>LST</w:t>
      </w:r>
      <w:r w:rsidRPr="004348B8">
        <w:rPr>
          <w:spacing w:val="-3"/>
          <w:sz w:val="20"/>
          <w:lang w:val="lt-LT"/>
        </w:rPr>
        <w:t xml:space="preserve"> </w:t>
      </w:r>
      <w:r w:rsidRPr="004348B8">
        <w:rPr>
          <w:sz w:val="20"/>
          <w:lang w:val="lt-LT"/>
        </w:rPr>
        <w:t>EN</w:t>
      </w:r>
      <w:r w:rsidRPr="004348B8">
        <w:rPr>
          <w:spacing w:val="-3"/>
          <w:sz w:val="20"/>
          <w:lang w:val="lt-LT"/>
        </w:rPr>
        <w:t xml:space="preserve"> </w:t>
      </w:r>
      <w:r w:rsidRPr="004348B8">
        <w:rPr>
          <w:sz w:val="20"/>
          <w:lang w:val="lt-LT"/>
        </w:rPr>
        <w:t>1627</w:t>
      </w:r>
      <w:r w:rsidRPr="004348B8">
        <w:rPr>
          <w:spacing w:val="-1"/>
          <w:sz w:val="20"/>
          <w:lang w:val="lt-LT"/>
        </w:rPr>
        <w:t xml:space="preserve"> </w:t>
      </w:r>
      <w:r w:rsidRPr="004348B8">
        <w:rPr>
          <w:sz w:val="20"/>
          <w:lang w:val="lt-LT"/>
        </w:rPr>
        <w:t>standartą.</w:t>
      </w:r>
    </w:p>
    <w:p w14:paraId="3C5F2239" w14:textId="77777777" w:rsidR="00B21B62" w:rsidRPr="004348B8" w:rsidRDefault="00000000">
      <w:pPr>
        <w:pStyle w:val="ListParagraph"/>
        <w:numPr>
          <w:ilvl w:val="4"/>
          <w:numId w:val="14"/>
        </w:numPr>
        <w:tabs>
          <w:tab w:val="left" w:pos="2836"/>
        </w:tabs>
        <w:ind w:left="2421" w:right="116" w:hanging="11"/>
        <w:jc w:val="both"/>
        <w:rPr>
          <w:sz w:val="20"/>
          <w:lang w:val="lt-LT"/>
        </w:rPr>
      </w:pPr>
      <w:r w:rsidRPr="004348B8">
        <w:rPr>
          <w:sz w:val="20"/>
          <w:lang w:val="lt-LT"/>
        </w:rPr>
        <w:t>Praėjimo kontrolei numatoma motorinė spyna ne žemesnės nei 5 saugumo klasės pagal LST EN 14846 standartą, be praėjimo kontrolės sistemos spyna ne žemesnės nei 5 saugumo klasės pagal LST EN 12209 standartą, su grūdinto plieno apsaugomis cilindrams. Duryse, kuriose įrengiama praėjimo kontrolės sistema spynos numatomos su sertifikuotais priedais - valdymo kabeliu, kabelio</w:t>
      </w:r>
      <w:r w:rsidRPr="004348B8">
        <w:rPr>
          <w:spacing w:val="-12"/>
          <w:sz w:val="20"/>
          <w:lang w:val="lt-LT"/>
        </w:rPr>
        <w:t xml:space="preserve"> </w:t>
      </w:r>
      <w:r w:rsidRPr="004348B8">
        <w:rPr>
          <w:sz w:val="20"/>
          <w:lang w:val="lt-LT"/>
        </w:rPr>
        <w:t>šarvu.</w:t>
      </w:r>
    </w:p>
    <w:p w14:paraId="28B0C1B2" w14:textId="77777777" w:rsidR="00B21B62" w:rsidRPr="004348B8" w:rsidRDefault="00000000">
      <w:pPr>
        <w:pStyle w:val="ListParagraph"/>
        <w:numPr>
          <w:ilvl w:val="4"/>
          <w:numId w:val="14"/>
        </w:numPr>
        <w:tabs>
          <w:tab w:val="left" w:pos="2836"/>
        </w:tabs>
        <w:ind w:left="2835" w:hanging="425"/>
        <w:jc w:val="both"/>
        <w:rPr>
          <w:sz w:val="20"/>
          <w:lang w:val="lt-LT"/>
        </w:rPr>
      </w:pPr>
      <w:r w:rsidRPr="004348B8">
        <w:rPr>
          <w:sz w:val="20"/>
          <w:lang w:val="lt-LT"/>
        </w:rPr>
        <w:t xml:space="preserve">Durų </w:t>
      </w:r>
      <w:proofErr w:type="spellStart"/>
      <w:r w:rsidRPr="004348B8">
        <w:rPr>
          <w:sz w:val="20"/>
          <w:lang w:val="lt-LT"/>
        </w:rPr>
        <w:t>pritraukiklis</w:t>
      </w:r>
      <w:proofErr w:type="spellEnd"/>
      <w:r w:rsidRPr="004348B8">
        <w:rPr>
          <w:sz w:val="20"/>
          <w:lang w:val="lt-LT"/>
        </w:rPr>
        <w:t xml:space="preserve"> reguliuojamas 2 - 6 klasės pagal LST EN 1154</w:t>
      </w:r>
      <w:r w:rsidRPr="004348B8">
        <w:rPr>
          <w:spacing w:val="-33"/>
          <w:sz w:val="20"/>
          <w:lang w:val="lt-LT"/>
        </w:rPr>
        <w:t xml:space="preserve"> </w:t>
      </w:r>
      <w:r w:rsidRPr="004348B8">
        <w:rPr>
          <w:sz w:val="20"/>
          <w:lang w:val="lt-LT"/>
        </w:rPr>
        <w:t>standartą.</w:t>
      </w:r>
    </w:p>
    <w:p w14:paraId="20038D1A" w14:textId="77777777" w:rsidR="00B21B62" w:rsidRPr="004348B8" w:rsidRDefault="00000000">
      <w:pPr>
        <w:pStyle w:val="ListParagraph"/>
        <w:numPr>
          <w:ilvl w:val="4"/>
          <w:numId w:val="14"/>
        </w:numPr>
        <w:tabs>
          <w:tab w:val="left" w:pos="2836"/>
        </w:tabs>
        <w:ind w:left="2835" w:hanging="426"/>
        <w:jc w:val="both"/>
        <w:rPr>
          <w:sz w:val="20"/>
          <w:lang w:val="lt-LT"/>
        </w:rPr>
      </w:pPr>
      <w:r w:rsidRPr="004348B8">
        <w:rPr>
          <w:sz w:val="20"/>
          <w:lang w:val="lt-LT"/>
        </w:rPr>
        <w:t>Papildoma mechaninė spyna –7 saugumo klasės pagal LST EN 12209</w:t>
      </w:r>
      <w:r w:rsidRPr="004348B8">
        <w:rPr>
          <w:spacing w:val="-33"/>
          <w:sz w:val="20"/>
          <w:lang w:val="lt-LT"/>
        </w:rPr>
        <w:t xml:space="preserve"> </w:t>
      </w:r>
      <w:r w:rsidRPr="004348B8">
        <w:rPr>
          <w:sz w:val="20"/>
          <w:lang w:val="lt-LT"/>
        </w:rPr>
        <w:t>standartą.</w:t>
      </w:r>
    </w:p>
    <w:p w14:paraId="4348E434" w14:textId="77777777" w:rsidR="00B21B62" w:rsidRPr="004348B8" w:rsidRDefault="00B21B62">
      <w:pPr>
        <w:pStyle w:val="BodyText"/>
        <w:spacing w:before="9"/>
        <w:rPr>
          <w:sz w:val="19"/>
          <w:lang w:val="lt-LT"/>
        </w:rPr>
      </w:pPr>
    </w:p>
    <w:p w14:paraId="5E677CD9" w14:textId="77777777" w:rsidR="00B21B62" w:rsidRPr="004348B8" w:rsidRDefault="00000000">
      <w:pPr>
        <w:pStyle w:val="ListParagraph"/>
        <w:numPr>
          <w:ilvl w:val="3"/>
          <w:numId w:val="14"/>
        </w:numPr>
        <w:tabs>
          <w:tab w:val="left" w:pos="2833"/>
        </w:tabs>
        <w:spacing w:before="1"/>
        <w:ind w:left="2832" w:hanging="772"/>
        <w:jc w:val="both"/>
        <w:rPr>
          <w:i/>
          <w:sz w:val="20"/>
          <w:lang w:val="lt-LT"/>
        </w:rPr>
      </w:pPr>
      <w:bookmarkStart w:id="250" w:name="7.4.18.5__Automatinės_durys"/>
      <w:bookmarkEnd w:id="250"/>
      <w:r w:rsidRPr="004348B8">
        <w:rPr>
          <w:i/>
          <w:sz w:val="20"/>
          <w:lang w:val="lt-LT"/>
        </w:rPr>
        <w:t>Automatinės</w:t>
      </w:r>
      <w:r w:rsidRPr="004348B8">
        <w:rPr>
          <w:i/>
          <w:spacing w:val="-2"/>
          <w:sz w:val="20"/>
          <w:lang w:val="lt-LT"/>
        </w:rPr>
        <w:t xml:space="preserve"> </w:t>
      </w:r>
      <w:r w:rsidRPr="004348B8">
        <w:rPr>
          <w:i/>
          <w:sz w:val="20"/>
          <w:lang w:val="lt-LT"/>
        </w:rPr>
        <w:t>durys</w:t>
      </w:r>
    </w:p>
    <w:p w14:paraId="432D887E" w14:textId="77777777" w:rsidR="00B21B62" w:rsidRPr="004348B8" w:rsidRDefault="00000000">
      <w:pPr>
        <w:pStyle w:val="BodyText"/>
        <w:ind w:left="1701" w:right="117" w:firstLine="680"/>
        <w:jc w:val="both"/>
        <w:rPr>
          <w:lang w:val="lt-LT"/>
        </w:rPr>
      </w:pPr>
      <w:r w:rsidRPr="004348B8">
        <w:rPr>
          <w:lang w:val="lt-LT"/>
        </w:rPr>
        <w:t>Durys turėtų atsidaryti automatiškai tyliai ir patikimai. Jos privalo turėti tam reikalingus pajėgumus. Automatinės durys privalo turėti pritaikymo galimybes uždarymui ir atidarymui, taip pat jos turi būti prijungtos prie prieigos kontrolės ir gaisro pavojaus signalo, taip pat pasyvaus ir aktyvaus impulso.</w:t>
      </w:r>
    </w:p>
    <w:p w14:paraId="44DA26AF" w14:textId="77777777" w:rsidR="00B21B62" w:rsidRPr="004348B8" w:rsidRDefault="00000000">
      <w:pPr>
        <w:pStyle w:val="BodyText"/>
        <w:ind w:left="2381"/>
        <w:jc w:val="both"/>
        <w:rPr>
          <w:lang w:val="lt-LT"/>
        </w:rPr>
      </w:pPr>
      <w:r w:rsidRPr="004348B8">
        <w:rPr>
          <w:lang w:val="lt-LT"/>
        </w:rPr>
        <w:t>Durys turi būti detaliai suprojektuotos ir aprašytos durų specifikacijų sąraše.</w:t>
      </w:r>
    </w:p>
    <w:p w14:paraId="000AEA69" w14:textId="77777777" w:rsidR="00B21B62" w:rsidRPr="004348B8" w:rsidRDefault="00B21B62">
      <w:pPr>
        <w:pStyle w:val="BodyText"/>
        <w:rPr>
          <w:lang w:val="lt-LT"/>
        </w:rPr>
      </w:pPr>
    </w:p>
    <w:p w14:paraId="3DCF61A9" w14:textId="77777777" w:rsidR="00B21B62" w:rsidRPr="004348B8" w:rsidRDefault="00000000">
      <w:pPr>
        <w:pStyle w:val="ListParagraph"/>
        <w:numPr>
          <w:ilvl w:val="2"/>
          <w:numId w:val="17"/>
        </w:numPr>
        <w:tabs>
          <w:tab w:val="left" w:pos="2831"/>
          <w:tab w:val="left" w:pos="2833"/>
        </w:tabs>
        <w:spacing w:line="230" w:lineRule="exact"/>
        <w:ind w:left="2832" w:hanging="772"/>
        <w:rPr>
          <w:sz w:val="20"/>
          <w:lang w:val="lt-LT"/>
        </w:rPr>
      </w:pPr>
      <w:bookmarkStart w:id="251" w:name="7.4.19__Patalpų_ženklinimas_ir_informaci"/>
      <w:bookmarkEnd w:id="251"/>
      <w:r w:rsidRPr="004348B8">
        <w:rPr>
          <w:sz w:val="20"/>
          <w:lang w:val="lt-LT"/>
        </w:rPr>
        <w:t>Patalpų ženklinimas ir informaciniai</w:t>
      </w:r>
      <w:r w:rsidRPr="004348B8">
        <w:rPr>
          <w:spacing w:val="-4"/>
          <w:sz w:val="20"/>
          <w:lang w:val="lt-LT"/>
        </w:rPr>
        <w:t xml:space="preserve"> </w:t>
      </w:r>
      <w:r w:rsidRPr="004348B8">
        <w:rPr>
          <w:sz w:val="20"/>
          <w:lang w:val="lt-LT"/>
        </w:rPr>
        <w:t>ženklai</w:t>
      </w:r>
    </w:p>
    <w:p w14:paraId="57E26DFB" w14:textId="77777777" w:rsidR="00B21B62" w:rsidRPr="004348B8" w:rsidRDefault="00000000">
      <w:pPr>
        <w:pStyle w:val="BodyText"/>
        <w:spacing w:line="230" w:lineRule="exact"/>
        <w:ind w:left="1701"/>
        <w:rPr>
          <w:lang w:val="lt-LT"/>
        </w:rPr>
      </w:pPr>
      <w:r w:rsidRPr="004348B8">
        <w:rPr>
          <w:lang w:val="lt-LT"/>
        </w:rPr>
        <w:t>Turi būti suprojektuoti ir numatyti visi vidaus ženklai, išorės ženklai įskaitant:</w:t>
      </w:r>
    </w:p>
    <w:p w14:paraId="24A218A4" w14:textId="77777777" w:rsidR="00B21B62" w:rsidRPr="004348B8" w:rsidRDefault="00000000">
      <w:pPr>
        <w:pStyle w:val="ListParagraph"/>
        <w:numPr>
          <w:ilvl w:val="4"/>
          <w:numId w:val="14"/>
        </w:numPr>
        <w:tabs>
          <w:tab w:val="left" w:pos="2779"/>
          <w:tab w:val="left" w:pos="2780"/>
        </w:tabs>
        <w:spacing w:before="1"/>
        <w:ind w:left="2779" w:hanging="359"/>
        <w:rPr>
          <w:sz w:val="20"/>
          <w:lang w:val="lt-LT"/>
        </w:rPr>
      </w:pPr>
      <w:r w:rsidRPr="004348B8">
        <w:rPr>
          <w:sz w:val="20"/>
          <w:lang w:val="lt-LT"/>
        </w:rPr>
        <w:t>Ant visų į viešąsias ir aptarnavimo patalpas vedančių durų,</w:t>
      </w:r>
      <w:r w:rsidRPr="004348B8">
        <w:rPr>
          <w:spacing w:val="-11"/>
          <w:sz w:val="20"/>
          <w:lang w:val="lt-LT"/>
        </w:rPr>
        <w:t xml:space="preserve"> </w:t>
      </w:r>
      <w:r w:rsidRPr="004348B8">
        <w:rPr>
          <w:sz w:val="20"/>
          <w:lang w:val="lt-LT"/>
        </w:rPr>
        <w:t>kabinetų;</w:t>
      </w:r>
    </w:p>
    <w:p w14:paraId="799818FA" w14:textId="77777777" w:rsidR="00B21B62" w:rsidRPr="004348B8" w:rsidRDefault="00000000">
      <w:pPr>
        <w:pStyle w:val="ListParagraph"/>
        <w:numPr>
          <w:ilvl w:val="4"/>
          <w:numId w:val="14"/>
        </w:numPr>
        <w:tabs>
          <w:tab w:val="left" w:pos="2779"/>
          <w:tab w:val="left" w:pos="2780"/>
        </w:tabs>
        <w:spacing w:line="244" w:lineRule="exact"/>
        <w:ind w:left="2779" w:hanging="359"/>
        <w:rPr>
          <w:sz w:val="20"/>
          <w:lang w:val="lt-LT"/>
        </w:rPr>
      </w:pPr>
      <w:r w:rsidRPr="004348B8">
        <w:rPr>
          <w:sz w:val="20"/>
          <w:lang w:val="lt-LT"/>
        </w:rPr>
        <w:t>Šviečiantys avarinio išėjimo</w:t>
      </w:r>
      <w:r w:rsidRPr="004348B8">
        <w:rPr>
          <w:spacing w:val="-3"/>
          <w:sz w:val="20"/>
          <w:lang w:val="lt-LT"/>
        </w:rPr>
        <w:t xml:space="preserve"> </w:t>
      </w:r>
      <w:r w:rsidRPr="004348B8">
        <w:rPr>
          <w:sz w:val="20"/>
          <w:lang w:val="lt-LT"/>
        </w:rPr>
        <w:t>ženklai;</w:t>
      </w:r>
    </w:p>
    <w:p w14:paraId="5B032102" w14:textId="77777777" w:rsidR="00B21B62" w:rsidRPr="004348B8" w:rsidRDefault="00000000">
      <w:pPr>
        <w:pStyle w:val="ListParagraph"/>
        <w:numPr>
          <w:ilvl w:val="4"/>
          <w:numId w:val="14"/>
        </w:numPr>
        <w:tabs>
          <w:tab w:val="left" w:pos="2779"/>
          <w:tab w:val="left" w:pos="2780"/>
        </w:tabs>
        <w:spacing w:line="244" w:lineRule="exact"/>
        <w:ind w:left="2779" w:hanging="359"/>
        <w:rPr>
          <w:sz w:val="20"/>
          <w:lang w:val="lt-LT"/>
        </w:rPr>
      </w:pPr>
      <w:r w:rsidRPr="004348B8">
        <w:rPr>
          <w:sz w:val="20"/>
          <w:lang w:val="lt-LT"/>
        </w:rPr>
        <w:t>Avarinį išėjimą parodantys orientaciniai ženklai visuose</w:t>
      </w:r>
      <w:r w:rsidRPr="004348B8">
        <w:rPr>
          <w:spacing w:val="-8"/>
          <w:sz w:val="20"/>
          <w:lang w:val="lt-LT"/>
        </w:rPr>
        <w:t xml:space="preserve"> </w:t>
      </w:r>
      <w:r w:rsidRPr="004348B8">
        <w:rPr>
          <w:sz w:val="20"/>
          <w:lang w:val="lt-LT"/>
        </w:rPr>
        <w:t>kambariuose;</w:t>
      </w:r>
    </w:p>
    <w:p w14:paraId="2216430A" w14:textId="77777777" w:rsidR="00B21B62" w:rsidRPr="004348B8" w:rsidRDefault="00000000">
      <w:pPr>
        <w:pStyle w:val="ListParagraph"/>
        <w:numPr>
          <w:ilvl w:val="4"/>
          <w:numId w:val="14"/>
        </w:numPr>
        <w:tabs>
          <w:tab w:val="left" w:pos="2779"/>
          <w:tab w:val="left" w:pos="2780"/>
        </w:tabs>
        <w:ind w:left="2779" w:hanging="359"/>
        <w:rPr>
          <w:sz w:val="20"/>
          <w:lang w:val="lt-LT"/>
        </w:rPr>
      </w:pPr>
      <w:r w:rsidRPr="004348B8">
        <w:rPr>
          <w:sz w:val="20"/>
          <w:lang w:val="lt-LT"/>
        </w:rPr>
        <w:t>Orientaciniai ženklai bei informaciniai skydai prie įėjimo, laiptinėse ir kitose</w:t>
      </w:r>
      <w:r w:rsidRPr="004348B8">
        <w:rPr>
          <w:spacing w:val="-15"/>
          <w:sz w:val="20"/>
          <w:lang w:val="lt-LT"/>
        </w:rPr>
        <w:t xml:space="preserve"> </w:t>
      </w:r>
      <w:r w:rsidRPr="004348B8">
        <w:rPr>
          <w:sz w:val="20"/>
          <w:lang w:val="lt-LT"/>
        </w:rPr>
        <w:t>zonose;</w:t>
      </w:r>
    </w:p>
    <w:p w14:paraId="4B168D08" w14:textId="77777777" w:rsidR="00B21B62" w:rsidRPr="004348B8" w:rsidRDefault="00000000">
      <w:pPr>
        <w:pStyle w:val="ListParagraph"/>
        <w:numPr>
          <w:ilvl w:val="4"/>
          <w:numId w:val="14"/>
        </w:numPr>
        <w:tabs>
          <w:tab w:val="left" w:pos="2779"/>
          <w:tab w:val="left" w:pos="2780"/>
        </w:tabs>
        <w:ind w:left="2779" w:right="116"/>
        <w:rPr>
          <w:sz w:val="20"/>
          <w:lang w:val="lt-LT"/>
        </w:rPr>
      </w:pPr>
      <w:r w:rsidRPr="004348B8">
        <w:rPr>
          <w:sz w:val="20"/>
          <w:lang w:val="lt-LT"/>
        </w:rPr>
        <w:t>Kiti</w:t>
      </w:r>
      <w:r w:rsidRPr="004348B8">
        <w:rPr>
          <w:spacing w:val="-12"/>
          <w:sz w:val="20"/>
          <w:lang w:val="lt-LT"/>
        </w:rPr>
        <w:t xml:space="preserve"> </w:t>
      </w:r>
      <w:r w:rsidRPr="004348B8">
        <w:rPr>
          <w:sz w:val="20"/>
          <w:lang w:val="lt-LT"/>
        </w:rPr>
        <w:t>ženklai,</w:t>
      </w:r>
      <w:r w:rsidRPr="004348B8">
        <w:rPr>
          <w:spacing w:val="-10"/>
          <w:sz w:val="20"/>
          <w:lang w:val="lt-LT"/>
        </w:rPr>
        <w:t xml:space="preserve"> </w:t>
      </w:r>
      <w:r w:rsidRPr="004348B8">
        <w:rPr>
          <w:sz w:val="20"/>
          <w:lang w:val="lt-LT"/>
        </w:rPr>
        <w:t>kurių</w:t>
      </w:r>
      <w:r w:rsidRPr="004348B8">
        <w:rPr>
          <w:spacing w:val="-10"/>
          <w:sz w:val="20"/>
          <w:lang w:val="lt-LT"/>
        </w:rPr>
        <w:t xml:space="preserve"> </w:t>
      </w:r>
      <w:r w:rsidRPr="004348B8">
        <w:rPr>
          <w:sz w:val="20"/>
          <w:lang w:val="lt-LT"/>
        </w:rPr>
        <w:t>reikalauja</w:t>
      </w:r>
      <w:r w:rsidRPr="004348B8">
        <w:rPr>
          <w:spacing w:val="-10"/>
          <w:sz w:val="20"/>
          <w:lang w:val="lt-LT"/>
        </w:rPr>
        <w:t xml:space="preserve"> </w:t>
      </w:r>
      <w:r w:rsidRPr="004348B8">
        <w:rPr>
          <w:sz w:val="20"/>
          <w:lang w:val="lt-LT"/>
        </w:rPr>
        <w:t>valdžios</w:t>
      </w:r>
      <w:r w:rsidRPr="004348B8">
        <w:rPr>
          <w:spacing w:val="-10"/>
          <w:sz w:val="20"/>
          <w:lang w:val="lt-LT"/>
        </w:rPr>
        <w:t xml:space="preserve"> </w:t>
      </w:r>
      <w:r w:rsidRPr="004348B8">
        <w:rPr>
          <w:sz w:val="20"/>
          <w:lang w:val="lt-LT"/>
        </w:rPr>
        <w:t>institucijos</w:t>
      </w:r>
      <w:r w:rsidRPr="004348B8">
        <w:rPr>
          <w:spacing w:val="-10"/>
          <w:sz w:val="20"/>
          <w:lang w:val="lt-LT"/>
        </w:rPr>
        <w:t xml:space="preserve"> </w:t>
      </w:r>
      <w:r w:rsidRPr="004348B8">
        <w:rPr>
          <w:sz w:val="20"/>
          <w:lang w:val="lt-LT"/>
        </w:rPr>
        <w:t>ir</w:t>
      </w:r>
      <w:r w:rsidRPr="004348B8">
        <w:rPr>
          <w:spacing w:val="-11"/>
          <w:sz w:val="20"/>
          <w:lang w:val="lt-LT"/>
        </w:rPr>
        <w:t xml:space="preserve"> </w:t>
      </w:r>
      <w:r w:rsidRPr="004348B8">
        <w:rPr>
          <w:sz w:val="20"/>
          <w:lang w:val="lt-LT"/>
        </w:rPr>
        <w:t>Užsakovas</w:t>
      </w:r>
      <w:r w:rsidRPr="004348B8">
        <w:rPr>
          <w:spacing w:val="-10"/>
          <w:sz w:val="20"/>
          <w:lang w:val="lt-LT"/>
        </w:rPr>
        <w:t xml:space="preserve"> </w:t>
      </w:r>
      <w:r w:rsidRPr="004348B8">
        <w:rPr>
          <w:sz w:val="20"/>
          <w:lang w:val="lt-LT"/>
        </w:rPr>
        <w:t>(pvz.</w:t>
      </w:r>
      <w:r w:rsidRPr="004348B8">
        <w:rPr>
          <w:spacing w:val="-10"/>
          <w:sz w:val="20"/>
          <w:lang w:val="lt-LT"/>
        </w:rPr>
        <w:t xml:space="preserve"> </w:t>
      </w:r>
      <w:r w:rsidRPr="004348B8">
        <w:rPr>
          <w:sz w:val="20"/>
          <w:lang w:val="lt-LT"/>
        </w:rPr>
        <w:t>evakuaciniai</w:t>
      </w:r>
      <w:r w:rsidRPr="004348B8">
        <w:rPr>
          <w:spacing w:val="-11"/>
          <w:sz w:val="20"/>
          <w:lang w:val="lt-LT"/>
        </w:rPr>
        <w:t xml:space="preserve"> </w:t>
      </w:r>
      <w:r w:rsidRPr="004348B8">
        <w:rPr>
          <w:sz w:val="20"/>
          <w:lang w:val="lt-LT"/>
        </w:rPr>
        <w:t>planai</w:t>
      </w:r>
      <w:r w:rsidRPr="004348B8">
        <w:rPr>
          <w:spacing w:val="-11"/>
          <w:sz w:val="20"/>
          <w:lang w:val="lt-LT"/>
        </w:rPr>
        <w:t xml:space="preserve"> </w:t>
      </w:r>
      <w:r w:rsidRPr="004348B8">
        <w:rPr>
          <w:sz w:val="20"/>
          <w:lang w:val="lt-LT"/>
        </w:rPr>
        <w:t>turi</w:t>
      </w:r>
      <w:r w:rsidRPr="004348B8">
        <w:rPr>
          <w:spacing w:val="-11"/>
          <w:sz w:val="20"/>
          <w:lang w:val="lt-LT"/>
        </w:rPr>
        <w:t xml:space="preserve"> </w:t>
      </w:r>
      <w:r w:rsidRPr="004348B8">
        <w:rPr>
          <w:sz w:val="20"/>
          <w:lang w:val="lt-LT"/>
        </w:rPr>
        <w:t>būti</w:t>
      </w:r>
      <w:r w:rsidRPr="004348B8">
        <w:rPr>
          <w:spacing w:val="-11"/>
          <w:sz w:val="20"/>
          <w:lang w:val="lt-LT"/>
        </w:rPr>
        <w:t xml:space="preserve"> </w:t>
      </w:r>
      <w:r w:rsidRPr="004348B8">
        <w:rPr>
          <w:sz w:val="20"/>
          <w:lang w:val="lt-LT"/>
        </w:rPr>
        <w:t xml:space="preserve">numatyti ant </w:t>
      </w:r>
      <w:proofErr w:type="spellStart"/>
      <w:r w:rsidRPr="004348B8">
        <w:rPr>
          <w:sz w:val="20"/>
          <w:lang w:val="lt-LT"/>
        </w:rPr>
        <w:t>nerūdyjančio</w:t>
      </w:r>
      <w:proofErr w:type="spellEnd"/>
      <w:r w:rsidRPr="004348B8">
        <w:rPr>
          <w:sz w:val="20"/>
          <w:lang w:val="lt-LT"/>
        </w:rPr>
        <w:t xml:space="preserve"> plieno lakštų).</w:t>
      </w:r>
    </w:p>
    <w:p w14:paraId="3B2D40CD" w14:textId="77777777" w:rsidR="00B21B62" w:rsidRPr="004348B8" w:rsidRDefault="00000000">
      <w:pPr>
        <w:pStyle w:val="ListParagraph"/>
        <w:numPr>
          <w:ilvl w:val="4"/>
          <w:numId w:val="14"/>
        </w:numPr>
        <w:tabs>
          <w:tab w:val="left" w:pos="2779"/>
          <w:tab w:val="left" w:pos="2780"/>
        </w:tabs>
        <w:spacing w:line="243" w:lineRule="exact"/>
        <w:ind w:left="2779" w:hanging="359"/>
        <w:rPr>
          <w:sz w:val="20"/>
          <w:lang w:val="lt-LT"/>
        </w:rPr>
      </w:pPr>
      <w:r w:rsidRPr="004348B8">
        <w:rPr>
          <w:sz w:val="20"/>
          <w:lang w:val="lt-LT"/>
        </w:rPr>
        <w:t>Šie elementai turi būti suderinti su Užsakovu bei projekto architektūrinės dalies</w:t>
      </w:r>
      <w:r w:rsidRPr="004348B8">
        <w:rPr>
          <w:spacing w:val="-18"/>
          <w:sz w:val="20"/>
          <w:lang w:val="lt-LT"/>
        </w:rPr>
        <w:t xml:space="preserve"> </w:t>
      </w:r>
      <w:r w:rsidRPr="004348B8">
        <w:rPr>
          <w:sz w:val="20"/>
          <w:lang w:val="lt-LT"/>
        </w:rPr>
        <w:t>vadovu.</w:t>
      </w:r>
    </w:p>
    <w:p w14:paraId="521BCA98" w14:textId="77777777" w:rsidR="00B21B62" w:rsidRPr="004348B8" w:rsidRDefault="00000000">
      <w:pPr>
        <w:pStyle w:val="BodyText"/>
        <w:spacing w:line="229" w:lineRule="exact"/>
        <w:ind w:left="2382"/>
        <w:rPr>
          <w:lang w:val="lt-LT"/>
        </w:rPr>
      </w:pPr>
      <w:r w:rsidRPr="004348B8">
        <w:rPr>
          <w:lang w:val="lt-LT"/>
        </w:rPr>
        <w:t xml:space="preserve">Orientacinės medžiagos ženklinimo sistemoms: </w:t>
      </w:r>
      <w:proofErr w:type="spellStart"/>
      <w:r w:rsidRPr="004348B8">
        <w:rPr>
          <w:lang w:val="lt-LT"/>
        </w:rPr>
        <w:t>nerūdyjantis</w:t>
      </w:r>
      <w:proofErr w:type="spellEnd"/>
      <w:r w:rsidRPr="004348B8">
        <w:rPr>
          <w:lang w:val="lt-LT"/>
        </w:rPr>
        <w:t xml:space="preserve"> plienas, stiklas, LED apšvietimo elementai.</w:t>
      </w:r>
    </w:p>
    <w:p w14:paraId="0F38060F" w14:textId="77777777" w:rsidR="00B21B62" w:rsidRPr="004348B8" w:rsidRDefault="00000000">
      <w:pPr>
        <w:pStyle w:val="BodyText"/>
        <w:ind w:left="1701"/>
        <w:rPr>
          <w:lang w:val="lt-LT"/>
        </w:rPr>
      </w:pPr>
      <w:r w:rsidRPr="004348B8">
        <w:rPr>
          <w:lang w:val="lt-LT"/>
        </w:rPr>
        <w:t xml:space="preserve">Grafinė informacija perteikiama aukštos kokybės spauda arba </w:t>
      </w:r>
      <w:proofErr w:type="spellStart"/>
      <w:r w:rsidRPr="004348B8">
        <w:rPr>
          <w:lang w:val="lt-LT"/>
        </w:rPr>
        <w:t>perforuojant</w:t>
      </w:r>
      <w:proofErr w:type="spellEnd"/>
      <w:r w:rsidRPr="004348B8">
        <w:rPr>
          <w:lang w:val="lt-LT"/>
        </w:rPr>
        <w:t>.</w:t>
      </w:r>
    </w:p>
    <w:p w14:paraId="734D22F2" w14:textId="77777777" w:rsidR="00B21B62" w:rsidRPr="004348B8" w:rsidRDefault="00000000">
      <w:pPr>
        <w:pStyle w:val="BodyText"/>
        <w:ind w:left="1701" w:firstLine="680"/>
        <w:rPr>
          <w:lang w:val="lt-LT"/>
        </w:rPr>
      </w:pPr>
      <w:r w:rsidRPr="004348B8">
        <w:rPr>
          <w:lang w:val="lt-LT"/>
        </w:rPr>
        <w:t>Turėtų</w:t>
      </w:r>
      <w:r w:rsidRPr="004348B8">
        <w:rPr>
          <w:spacing w:val="-12"/>
          <w:lang w:val="lt-LT"/>
        </w:rPr>
        <w:t xml:space="preserve"> </w:t>
      </w:r>
      <w:r w:rsidRPr="004348B8">
        <w:rPr>
          <w:lang w:val="lt-LT"/>
        </w:rPr>
        <w:t>būti</w:t>
      </w:r>
      <w:r w:rsidRPr="004348B8">
        <w:rPr>
          <w:spacing w:val="-12"/>
          <w:lang w:val="lt-LT"/>
        </w:rPr>
        <w:t xml:space="preserve"> </w:t>
      </w:r>
      <w:r w:rsidRPr="004348B8">
        <w:rPr>
          <w:lang w:val="lt-LT"/>
        </w:rPr>
        <w:t>daugiau</w:t>
      </w:r>
      <w:r w:rsidRPr="004348B8">
        <w:rPr>
          <w:spacing w:val="-12"/>
          <w:lang w:val="lt-LT"/>
        </w:rPr>
        <w:t xml:space="preserve"> </w:t>
      </w:r>
      <w:r w:rsidRPr="004348B8">
        <w:rPr>
          <w:lang w:val="lt-LT"/>
        </w:rPr>
        <w:t>nei</w:t>
      </w:r>
      <w:r w:rsidRPr="004348B8">
        <w:rPr>
          <w:spacing w:val="-13"/>
          <w:lang w:val="lt-LT"/>
        </w:rPr>
        <w:t xml:space="preserve"> </w:t>
      </w:r>
      <w:r w:rsidRPr="004348B8">
        <w:rPr>
          <w:lang w:val="lt-LT"/>
        </w:rPr>
        <w:t>vienas</w:t>
      </w:r>
      <w:r w:rsidRPr="004348B8">
        <w:rPr>
          <w:spacing w:val="-12"/>
          <w:lang w:val="lt-LT"/>
        </w:rPr>
        <w:t xml:space="preserve"> </w:t>
      </w:r>
      <w:r w:rsidRPr="004348B8">
        <w:rPr>
          <w:lang w:val="lt-LT"/>
        </w:rPr>
        <w:t>ženklų</w:t>
      </w:r>
      <w:r w:rsidRPr="004348B8">
        <w:rPr>
          <w:spacing w:val="-11"/>
          <w:lang w:val="lt-LT"/>
        </w:rPr>
        <w:t xml:space="preserve"> </w:t>
      </w:r>
      <w:r w:rsidRPr="004348B8">
        <w:rPr>
          <w:lang w:val="lt-LT"/>
        </w:rPr>
        <w:t>su</w:t>
      </w:r>
      <w:r w:rsidRPr="004348B8">
        <w:rPr>
          <w:spacing w:val="-12"/>
          <w:lang w:val="lt-LT"/>
        </w:rPr>
        <w:t xml:space="preserve"> </w:t>
      </w:r>
      <w:r w:rsidRPr="004348B8">
        <w:rPr>
          <w:lang w:val="lt-LT"/>
        </w:rPr>
        <w:t>Užsakovo</w:t>
      </w:r>
      <w:r w:rsidRPr="004348B8">
        <w:rPr>
          <w:spacing w:val="-12"/>
          <w:lang w:val="lt-LT"/>
        </w:rPr>
        <w:t xml:space="preserve"> </w:t>
      </w:r>
      <w:proofErr w:type="spellStart"/>
      <w:r w:rsidRPr="004348B8">
        <w:rPr>
          <w:lang w:val="lt-LT"/>
        </w:rPr>
        <w:t>logo</w:t>
      </w:r>
      <w:proofErr w:type="spellEnd"/>
      <w:r w:rsidRPr="004348B8">
        <w:rPr>
          <w:lang w:val="lt-LT"/>
        </w:rPr>
        <w:t>,</w:t>
      </w:r>
      <w:r w:rsidRPr="004348B8">
        <w:rPr>
          <w:spacing w:val="-11"/>
          <w:lang w:val="lt-LT"/>
        </w:rPr>
        <w:t xml:space="preserve"> </w:t>
      </w:r>
      <w:r w:rsidRPr="004348B8">
        <w:rPr>
          <w:lang w:val="lt-LT"/>
        </w:rPr>
        <w:t>kad</w:t>
      </w:r>
      <w:r w:rsidRPr="004348B8">
        <w:rPr>
          <w:spacing w:val="-12"/>
          <w:lang w:val="lt-LT"/>
        </w:rPr>
        <w:t xml:space="preserve"> </w:t>
      </w:r>
      <w:r w:rsidRPr="004348B8">
        <w:rPr>
          <w:lang w:val="lt-LT"/>
        </w:rPr>
        <w:t>jį</w:t>
      </w:r>
      <w:r w:rsidRPr="004348B8">
        <w:rPr>
          <w:spacing w:val="-13"/>
          <w:lang w:val="lt-LT"/>
        </w:rPr>
        <w:t xml:space="preserve"> </w:t>
      </w:r>
      <w:r w:rsidRPr="004348B8">
        <w:rPr>
          <w:lang w:val="lt-LT"/>
        </w:rPr>
        <w:t>reprezentuoti.</w:t>
      </w:r>
      <w:r w:rsidRPr="004348B8">
        <w:rPr>
          <w:spacing w:val="-11"/>
          <w:lang w:val="lt-LT"/>
        </w:rPr>
        <w:t xml:space="preserve"> </w:t>
      </w:r>
      <w:r w:rsidRPr="004348B8">
        <w:rPr>
          <w:lang w:val="lt-LT"/>
        </w:rPr>
        <w:t>Yra</w:t>
      </w:r>
      <w:r w:rsidRPr="004348B8">
        <w:rPr>
          <w:spacing w:val="-13"/>
          <w:lang w:val="lt-LT"/>
        </w:rPr>
        <w:t xml:space="preserve"> </w:t>
      </w:r>
      <w:r w:rsidRPr="004348B8">
        <w:rPr>
          <w:lang w:val="lt-LT"/>
        </w:rPr>
        <w:t>daroma</w:t>
      </w:r>
      <w:r w:rsidRPr="004348B8">
        <w:rPr>
          <w:spacing w:val="-12"/>
          <w:lang w:val="lt-LT"/>
        </w:rPr>
        <w:t xml:space="preserve"> </w:t>
      </w:r>
      <w:r w:rsidRPr="004348B8">
        <w:rPr>
          <w:lang w:val="lt-LT"/>
        </w:rPr>
        <w:t>prielaida,</w:t>
      </w:r>
      <w:r w:rsidRPr="004348B8">
        <w:rPr>
          <w:spacing w:val="-12"/>
          <w:lang w:val="lt-LT"/>
        </w:rPr>
        <w:t xml:space="preserve"> </w:t>
      </w:r>
      <w:r w:rsidRPr="004348B8">
        <w:rPr>
          <w:lang w:val="lt-LT"/>
        </w:rPr>
        <w:t>kad</w:t>
      </w:r>
      <w:r w:rsidRPr="004348B8">
        <w:rPr>
          <w:spacing w:val="-11"/>
          <w:lang w:val="lt-LT"/>
        </w:rPr>
        <w:t xml:space="preserve"> </w:t>
      </w:r>
      <w:r w:rsidRPr="004348B8">
        <w:rPr>
          <w:lang w:val="lt-LT"/>
        </w:rPr>
        <w:t>ženklas yra matomas iš pagrindinių susisiekimo arterijų. Ženklinimas turi būti patvirtintas atitinkamų</w:t>
      </w:r>
      <w:r w:rsidRPr="004348B8">
        <w:rPr>
          <w:spacing w:val="-17"/>
          <w:lang w:val="lt-LT"/>
        </w:rPr>
        <w:t xml:space="preserve"> </w:t>
      </w:r>
      <w:r w:rsidRPr="004348B8">
        <w:rPr>
          <w:lang w:val="lt-LT"/>
        </w:rPr>
        <w:t>institucijų.</w:t>
      </w:r>
    </w:p>
    <w:p w14:paraId="71429246" w14:textId="77777777" w:rsidR="00B21B62" w:rsidRPr="004348B8" w:rsidRDefault="00B21B62">
      <w:pPr>
        <w:pStyle w:val="BodyText"/>
        <w:spacing w:before="1"/>
        <w:rPr>
          <w:lang w:val="lt-LT"/>
        </w:rPr>
      </w:pPr>
    </w:p>
    <w:p w14:paraId="21F28B15" w14:textId="77777777" w:rsidR="00B21B62" w:rsidRPr="004348B8" w:rsidRDefault="00000000">
      <w:pPr>
        <w:pStyle w:val="ListParagraph"/>
        <w:numPr>
          <w:ilvl w:val="2"/>
          <w:numId w:val="17"/>
        </w:numPr>
        <w:tabs>
          <w:tab w:val="left" w:pos="2833"/>
        </w:tabs>
        <w:spacing w:line="230" w:lineRule="exact"/>
        <w:ind w:left="2832" w:hanging="772"/>
        <w:jc w:val="both"/>
        <w:rPr>
          <w:sz w:val="20"/>
          <w:lang w:val="lt-LT"/>
        </w:rPr>
      </w:pPr>
      <w:bookmarkStart w:id="252" w:name="7.4.20__Patalpų_apšvietimo,_lygiai_ir_ro"/>
      <w:bookmarkEnd w:id="252"/>
      <w:r w:rsidRPr="004348B8">
        <w:rPr>
          <w:sz w:val="20"/>
          <w:lang w:val="lt-LT"/>
        </w:rPr>
        <w:t>Patalpų apšvietimo, lygiai ir</w:t>
      </w:r>
      <w:r w:rsidRPr="004348B8">
        <w:rPr>
          <w:spacing w:val="-4"/>
          <w:sz w:val="20"/>
          <w:lang w:val="lt-LT"/>
        </w:rPr>
        <w:t xml:space="preserve"> </w:t>
      </w:r>
      <w:r w:rsidRPr="004348B8">
        <w:rPr>
          <w:sz w:val="20"/>
          <w:lang w:val="lt-LT"/>
        </w:rPr>
        <w:t>rodikliai</w:t>
      </w:r>
    </w:p>
    <w:p w14:paraId="70CE5DA6" w14:textId="77777777" w:rsidR="00B21B62" w:rsidRPr="004348B8" w:rsidRDefault="00000000">
      <w:pPr>
        <w:pStyle w:val="BodyText"/>
        <w:ind w:left="1701" w:right="115"/>
        <w:jc w:val="both"/>
        <w:rPr>
          <w:lang w:val="lt-LT"/>
        </w:rPr>
      </w:pPr>
      <w:r w:rsidRPr="004348B8">
        <w:rPr>
          <w:lang w:val="lt-LT"/>
        </w:rPr>
        <w:t>Užsakovo pastato patalpos tūrėtų būti suplanuotos taip, kad šviesiu paros metu patektų kuo daugiau natūralios šviesos ir kuo mažiau būtų naudojamas dirbtinis patalpų apšvietimas. Šviestuvai turi būti suprojektuoti taip, kad būtų lengva prižiūrėti, eksploatuoti, pakeisti bei išplėsti. Administracinės paskirties patalpose, poilsio zonose, techninėse patalpose, tualetuose, posėdžių salėse turėtų būti naudojami būvio ir šviesos srauto jutikliai apšvietimui valdyti.</w:t>
      </w:r>
    </w:p>
    <w:p w14:paraId="37EB8BE9" w14:textId="77777777" w:rsidR="00B21B62" w:rsidRPr="004348B8" w:rsidRDefault="00000000">
      <w:pPr>
        <w:pStyle w:val="BodyText"/>
        <w:ind w:left="1701" w:right="116" w:firstLine="680"/>
        <w:jc w:val="both"/>
        <w:rPr>
          <w:lang w:val="lt-LT"/>
        </w:rPr>
      </w:pPr>
      <w:r w:rsidRPr="004348B8">
        <w:rPr>
          <w:lang w:val="lt-LT"/>
        </w:rPr>
        <w:t>Turi būti numatyta valdymo sistema apšvietimo kontroliavimui visose patalpose naudojant BMS sistemą, kas leistų valdyti visą pastato apšvietimą iš BMS. Atskirose patalpose (pasitarimų kambariai ir pan.) turi būti numatyta galimybė</w:t>
      </w:r>
      <w:r w:rsidRPr="004348B8">
        <w:rPr>
          <w:spacing w:val="-16"/>
          <w:lang w:val="lt-LT"/>
        </w:rPr>
        <w:t xml:space="preserve"> </w:t>
      </w:r>
      <w:r w:rsidRPr="004348B8">
        <w:rPr>
          <w:lang w:val="lt-LT"/>
        </w:rPr>
        <w:t>prioriteto</w:t>
      </w:r>
      <w:r w:rsidRPr="004348B8">
        <w:rPr>
          <w:spacing w:val="-13"/>
          <w:lang w:val="lt-LT"/>
        </w:rPr>
        <w:t xml:space="preserve"> </w:t>
      </w:r>
      <w:r w:rsidRPr="004348B8">
        <w:rPr>
          <w:lang w:val="lt-LT"/>
        </w:rPr>
        <w:t>tvarka</w:t>
      </w:r>
      <w:r w:rsidRPr="004348B8">
        <w:rPr>
          <w:spacing w:val="-16"/>
          <w:lang w:val="lt-LT"/>
        </w:rPr>
        <w:t xml:space="preserve"> </w:t>
      </w:r>
      <w:r w:rsidRPr="004348B8">
        <w:rPr>
          <w:lang w:val="lt-LT"/>
        </w:rPr>
        <w:t>valdyti</w:t>
      </w:r>
      <w:r w:rsidRPr="004348B8">
        <w:rPr>
          <w:spacing w:val="-14"/>
          <w:lang w:val="lt-LT"/>
        </w:rPr>
        <w:t xml:space="preserve"> </w:t>
      </w:r>
      <w:r w:rsidRPr="004348B8">
        <w:rPr>
          <w:lang w:val="lt-LT"/>
        </w:rPr>
        <w:t>apšvietimą</w:t>
      </w:r>
      <w:r w:rsidRPr="004348B8">
        <w:rPr>
          <w:spacing w:val="-15"/>
          <w:lang w:val="lt-LT"/>
        </w:rPr>
        <w:t xml:space="preserve"> </w:t>
      </w:r>
      <w:r w:rsidRPr="004348B8">
        <w:rPr>
          <w:lang w:val="lt-LT"/>
        </w:rPr>
        <w:t>rankiniu</w:t>
      </w:r>
      <w:r w:rsidRPr="004348B8">
        <w:rPr>
          <w:spacing w:val="-15"/>
          <w:lang w:val="lt-LT"/>
        </w:rPr>
        <w:t xml:space="preserve"> </w:t>
      </w:r>
      <w:r w:rsidRPr="004348B8">
        <w:rPr>
          <w:lang w:val="lt-LT"/>
        </w:rPr>
        <w:t>būdu</w:t>
      </w:r>
      <w:r w:rsidRPr="004348B8">
        <w:rPr>
          <w:spacing w:val="-14"/>
          <w:lang w:val="lt-LT"/>
        </w:rPr>
        <w:t xml:space="preserve"> </w:t>
      </w:r>
      <w:r w:rsidRPr="004348B8">
        <w:rPr>
          <w:lang w:val="lt-LT"/>
        </w:rPr>
        <w:t>įrengiant</w:t>
      </w:r>
      <w:r w:rsidRPr="004348B8">
        <w:rPr>
          <w:spacing w:val="-16"/>
          <w:lang w:val="lt-LT"/>
        </w:rPr>
        <w:t xml:space="preserve"> </w:t>
      </w:r>
      <w:r w:rsidRPr="004348B8">
        <w:rPr>
          <w:lang w:val="lt-LT"/>
        </w:rPr>
        <w:t>valdymo</w:t>
      </w:r>
      <w:r w:rsidRPr="004348B8">
        <w:rPr>
          <w:spacing w:val="-15"/>
          <w:lang w:val="lt-LT"/>
        </w:rPr>
        <w:t xml:space="preserve"> </w:t>
      </w:r>
      <w:r w:rsidRPr="004348B8">
        <w:rPr>
          <w:lang w:val="lt-LT"/>
        </w:rPr>
        <w:t>paneles</w:t>
      </w:r>
      <w:r w:rsidRPr="004348B8">
        <w:rPr>
          <w:spacing w:val="-14"/>
          <w:lang w:val="lt-LT"/>
        </w:rPr>
        <w:t xml:space="preserve"> </w:t>
      </w:r>
      <w:r w:rsidRPr="004348B8">
        <w:rPr>
          <w:lang w:val="lt-LT"/>
        </w:rPr>
        <w:t>ar</w:t>
      </w:r>
      <w:r w:rsidRPr="004348B8">
        <w:rPr>
          <w:spacing w:val="-14"/>
          <w:lang w:val="lt-LT"/>
        </w:rPr>
        <w:t xml:space="preserve"> </w:t>
      </w:r>
      <w:r w:rsidRPr="004348B8">
        <w:rPr>
          <w:lang w:val="lt-LT"/>
        </w:rPr>
        <w:t>jungiklius</w:t>
      </w:r>
      <w:r w:rsidRPr="004348B8">
        <w:rPr>
          <w:spacing w:val="-15"/>
          <w:lang w:val="lt-LT"/>
        </w:rPr>
        <w:t xml:space="preserve"> </w:t>
      </w:r>
      <w:r w:rsidRPr="004348B8">
        <w:rPr>
          <w:lang w:val="lt-LT"/>
        </w:rPr>
        <w:t>apšvietimo</w:t>
      </w:r>
      <w:r w:rsidRPr="004348B8">
        <w:rPr>
          <w:spacing w:val="-14"/>
          <w:lang w:val="lt-LT"/>
        </w:rPr>
        <w:t xml:space="preserve"> </w:t>
      </w:r>
      <w:r w:rsidRPr="004348B8">
        <w:rPr>
          <w:lang w:val="lt-LT"/>
        </w:rPr>
        <w:t>valdymo zonose, prioritetai turi būti nustatomi naudojant BMS</w:t>
      </w:r>
      <w:r w:rsidRPr="004348B8">
        <w:rPr>
          <w:spacing w:val="-8"/>
          <w:lang w:val="lt-LT"/>
        </w:rPr>
        <w:t xml:space="preserve"> </w:t>
      </w:r>
      <w:r w:rsidRPr="004348B8">
        <w:rPr>
          <w:lang w:val="lt-LT"/>
        </w:rPr>
        <w:t>sistemą.</w:t>
      </w:r>
    </w:p>
    <w:p w14:paraId="626344FB" w14:textId="77777777" w:rsidR="00B21B62" w:rsidRPr="004348B8" w:rsidRDefault="00000000">
      <w:pPr>
        <w:pStyle w:val="BodyText"/>
        <w:spacing w:before="1"/>
        <w:ind w:left="1701" w:right="115" w:firstLine="680"/>
        <w:jc w:val="both"/>
        <w:rPr>
          <w:lang w:val="lt-LT"/>
        </w:rPr>
      </w:pPr>
      <w:r w:rsidRPr="004348B8">
        <w:rPr>
          <w:lang w:val="lt-LT"/>
        </w:rPr>
        <w:t>Posėdžių salėse apšvietimas turi būti su apšviestumo reguliavimo funkcija (</w:t>
      </w:r>
      <w:proofErr w:type="spellStart"/>
      <w:r w:rsidRPr="004348B8">
        <w:rPr>
          <w:lang w:val="lt-LT"/>
        </w:rPr>
        <w:t>dimeriuojamas</w:t>
      </w:r>
      <w:proofErr w:type="spellEnd"/>
      <w:r w:rsidRPr="004348B8">
        <w:rPr>
          <w:lang w:val="lt-LT"/>
        </w:rPr>
        <w:t>). Patalpose, kurios turi</w:t>
      </w:r>
      <w:r w:rsidRPr="004348B8">
        <w:rPr>
          <w:spacing w:val="-14"/>
          <w:lang w:val="lt-LT"/>
        </w:rPr>
        <w:t xml:space="preserve"> </w:t>
      </w:r>
      <w:r w:rsidRPr="004348B8">
        <w:rPr>
          <w:lang w:val="lt-LT"/>
        </w:rPr>
        <w:t>langus,</w:t>
      </w:r>
      <w:r w:rsidRPr="004348B8">
        <w:rPr>
          <w:spacing w:val="-14"/>
          <w:lang w:val="lt-LT"/>
        </w:rPr>
        <w:t xml:space="preserve"> </w:t>
      </w:r>
      <w:r w:rsidRPr="004348B8">
        <w:rPr>
          <w:lang w:val="lt-LT"/>
        </w:rPr>
        <w:t>dirbtinio</w:t>
      </w:r>
      <w:r w:rsidRPr="004348B8">
        <w:rPr>
          <w:spacing w:val="-14"/>
          <w:lang w:val="lt-LT"/>
        </w:rPr>
        <w:t xml:space="preserve"> </w:t>
      </w:r>
      <w:r w:rsidRPr="004348B8">
        <w:rPr>
          <w:lang w:val="lt-LT"/>
        </w:rPr>
        <w:t>apšvietimo</w:t>
      </w:r>
      <w:r w:rsidRPr="004348B8">
        <w:rPr>
          <w:spacing w:val="-13"/>
          <w:lang w:val="lt-LT"/>
        </w:rPr>
        <w:t xml:space="preserve"> </w:t>
      </w:r>
      <w:r w:rsidRPr="004348B8">
        <w:rPr>
          <w:lang w:val="lt-LT"/>
        </w:rPr>
        <w:t>kiekis</w:t>
      </w:r>
      <w:r w:rsidRPr="004348B8">
        <w:rPr>
          <w:spacing w:val="-13"/>
          <w:lang w:val="lt-LT"/>
        </w:rPr>
        <w:t xml:space="preserve"> </w:t>
      </w:r>
      <w:r w:rsidRPr="004348B8">
        <w:rPr>
          <w:lang w:val="lt-LT"/>
        </w:rPr>
        <w:t>turėtų</w:t>
      </w:r>
      <w:r w:rsidRPr="004348B8">
        <w:rPr>
          <w:spacing w:val="-13"/>
          <w:lang w:val="lt-LT"/>
        </w:rPr>
        <w:t xml:space="preserve"> </w:t>
      </w:r>
      <w:r w:rsidRPr="004348B8">
        <w:rPr>
          <w:lang w:val="lt-LT"/>
        </w:rPr>
        <w:t>būti</w:t>
      </w:r>
      <w:r w:rsidRPr="004348B8">
        <w:rPr>
          <w:spacing w:val="-13"/>
          <w:lang w:val="lt-LT"/>
        </w:rPr>
        <w:t xml:space="preserve"> </w:t>
      </w:r>
      <w:r w:rsidRPr="004348B8">
        <w:rPr>
          <w:lang w:val="lt-LT"/>
        </w:rPr>
        <w:t>reguliuojamas</w:t>
      </w:r>
      <w:r w:rsidRPr="004348B8">
        <w:rPr>
          <w:spacing w:val="-14"/>
          <w:lang w:val="lt-LT"/>
        </w:rPr>
        <w:t xml:space="preserve"> </w:t>
      </w:r>
      <w:r w:rsidRPr="004348B8">
        <w:rPr>
          <w:lang w:val="lt-LT"/>
        </w:rPr>
        <w:t>priklausomai</w:t>
      </w:r>
      <w:r w:rsidRPr="004348B8">
        <w:rPr>
          <w:spacing w:val="-13"/>
          <w:lang w:val="lt-LT"/>
        </w:rPr>
        <w:t xml:space="preserve"> </w:t>
      </w:r>
      <w:r w:rsidRPr="004348B8">
        <w:rPr>
          <w:lang w:val="lt-LT"/>
        </w:rPr>
        <w:t>nuo</w:t>
      </w:r>
      <w:r w:rsidRPr="004348B8">
        <w:rPr>
          <w:spacing w:val="-13"/>
          <w:lang w:val="lt-LT"/>
        </w:rPr>
        <w:t xml:space="preserve"> </w:t>
      </w:r>
      <w:r w:rsidRPr="004348B8">
        <w:rPr>
          <w:lang w:val="lt-LT"/>
        </w:rPr>
        <w:t>dienos</w:t>
      </w:r>
      <w:r w:rsidRPr="004348B8">
        <w:rPr>
          <w:spacing w:val="-14"/>
          <w:lang w:val="lt-LT"/>
        </w:rPr>
        <w:t xml:space="preserve"> </w:t>
      </w:r>
      <w:r w:rsidRPr="004348B8">
        <w:rPr>
          <w:lang w:val="lt-LT"/>
        </w:rPr>
        <w:t>šviesos.</w:t>
      </w:r>
      <w:r w:rsidRPr="004348B8">
        <w:rPr>
          <w:spacing w:val="-15"/>
          <w:lang w:val="lt-LT"/>
        </w:rPr>
        <w:t xml:space="preserve"> </w:t>
      </w:r>
      <w:r w:rsidRPr="004348B8">
        <w:rPr>
          <w:lang w:val="lt-LT"/>
        </w:rPr>
        <w:t>Visi</w:t>
      </w:r>
      <w:r w:rsidRPr="004348B8">
        <w:rPr>
          <w:spacing w:val="-13"/>
          <w:lang w:val="lt-LT"/>
        </w:rPr>
        <w:t xml:space="preserve"> </w:t>
      </w:r>
      <w:r w:rsidRPr="004348B8">
        <w:rPr>
          <w:lang w:val="lt-LT"/>
        </w:rPr>
        <w:t>apšvietimo</w:t>
      </w:r>
      <w:r w:rsidRPr="004348B8">
        <w:rPr>
          <w:spacing w:val="-13"/>
          <w:lang w:val="lt-LT"/>
        </w:rPr>
        <w:t xml:space="preserve"> </w:t>
      </w:r>
      <w:r w:rsidRPr="004348B8">
        <w:rPr>
          <w:lang w:val="lt-LT"/>
        </w:rPr>
        <w:t>būvio jutikliai turi būti nureguliuoti 0-30 min šviesos išsijungimui po paskutinio užfiksuoto būvio aptikimo. Detalus apšvietimo valdymo algoritmas turėtų būti atskirai suderintas su</w:t>
      </w:r>
      <w:r w:rsidRPr="004348B8">
        <w:rPr>
          <w:spacing w:val="-10"/>
          <w:lang w:val="lt-LT"/>
        </w:rPr>
        <w:t xml:space="preserve"> </w:t>
      </w:r>
      <w:r w:rsidRPr="004348B8">
        <w:rPr>
          <w:lang w:val="lt-LT"/>
        </w:rPr>
        <w:t>Užsakovu.</w:t>
      </w:r>
    </w:p>
    <w:p w14:paraId="155A3B23" w14:textId="77777777" w:rsidR="00B21B62" w:rsidRPr="004348B8" w:rsidRDefault="00000000">
      <w:pPr>
        <w:pStyle w:val="BodyText"/>
        <w:spacing w:line="229" w:lineRule="exact"/>
        <w:ind w:left="2382"/>
        <w:jc w:val="both"/>
        <w:rPr>
          <w:lang w:val="lt-LT"/>
        </w:rPr>
      </w:pPr>
      <w:r w:rsidRPr="004348B8">
        <w:rPr>
          <w:lang w:val="lt-LT"/>
        </w:rPr>
        <w:t>Apšvietimo sistema patalpose turi būti pritaikyta, parengta integracijai į BMS</w:t>
      </w:r>
    </w:p>
    <w:p w14:paraId="419B5B0C" w14:textId="77777777" w:rsidR="00B21B62" w:rsidRPr="004348B8" w:rsidRDefault="00000000">
      <w:pPr>
        <w:pStyle w:val="BodyText"/>
        <w:ind w:left="1701" w:right="117" w:firstLine="680"/>
        <w:jc w:val="both"/>
        <w:rPr>
          <w:lang w:val="lt-LT"/>
        </w:rPr>
      </w:pPr>
      <w:r w:rsidRPr="004348B8">
        <w:rPr>
          <w:lang w:val="lt-LT"/>
        </w:rPr>
        <w:t xml:space="preserve">Tiek išorėje, tiek ir viduje, nakties apšvietimas, kuris skleidžia apytiksliai 100 </w:t>
      </w:r>
      <w:proofErr w:type="spellStart"/>
      <w:r w:rsidRPr="004348B8">
        <w:rPr>
          <w:lang w:val="lt-LT"/>
        </w:rPr>
        <w:t>lux</w:t>
      </w:r>
      <w:proofErr w:type="spellEnd"/>
      <w:r w:rsidRPr="004348B8">
        <w:rPr>
          <w:lang w:val="lt-LT"/>
        </w:rPr>
        <w:t>, turi būti numatytas vaizdo kamerų stebėjimo, pėsčiųjų ir transporto judėjimo zonose. Visose apšvietimo grupėse elektros energijos suvartojimo apkrova turi neviršyti 50% apkrovos.</w:t>
      </w:r>
    </w:p>
    <w:p w14:paraId="0000B115" w14:textId="77777777" w:rsidR="00B21B62" w:rsidRPr="004348B8" w:rsidRDefault="00000000">
      <w:pPr>
        <w:pStyle w:val="BodyText"/>
        <w:ind w:left="1701" w:right="117" w:firstLine="680"/>
        <w:jc w:val="both"/>
        <w:rPr>
          <w:lang w:val="lt-LT"/>
        </w:rPr>
      </w:pPr>
      <w:r w:rsidRPr="004348B8">
        <w:rPr>
          <w:lang w:val="lt-LT"/>
        </w:rPr>
        <w:t xml:space="preserve">Projektuotojas turi parengti tokias patalpų apšvietimo </w:t>
      </w:r>
      <w:proofErr w:type="spellStart"/>
      <w:r w:rsidRPr="004348B8">
        <w:rPr>
          <w:lang w:val="lt-LT"/>
        </w:rPr>
        <w:t>liuksogramas</w:t>
      </w:r>
      <w:proofErr w:type="spellEnd"/>
      <w:r w:rsidRPr="004348B8">
        <w:rPr>
          <w:lang w:val="lt-LT"/>
        </w:rPr>
        <w:t>, kurias patvirtins Užsakovas. Apšvietimo sprendimai turėtų būti aptarti ir suderinti tarp Projektuotojo ir Užsakovo.</w:t>
      </w:r>
    </w:p>
    <w:p w14:paraId="35961E50" w14:textId="77777777" w:rsidR="00B21B62" w:rsidRPr="004348B8" w:rsidRDefault="00000000">
      <w:pPr>
        <w:pStyle w:val="BodyText"/>
        <w:spacing w:line="227" w:lineRule="exact"/>
        <w:ind w:left="2382"/>
        <w:jc w:val="both"/>
        <w:rPr>
          <w:lang w:val="lt-LT"/>
        </w:rPr>
      </w:pPr>
      <w:r w:rsidRPr="004348B8">
        <w:rPr>
          <w:u w:val="single"/>
          <w:lang w:val="lt-LT"/>
        </w:rPr>
        <w:t>Apšvietimo įranga:</w:t>
      </w:r>
    </w:p>
    <w:p w14:paraId="5B15B8EE" w14:textId="77777777" w:rsidR="00B21B62" w:rsidRPr="004348B8" w:rsidRDefault="00000000">
      <w:pPr>
        <w:pStyle w:val="ListParagraph"/>
        <w:numPr>
          <w:ilvl w:val="4"/>
          <w:numId w:val="14"/>
        </w:numPr>
        <w:tabs>
          <w:tab w:val="left" w:pos="2779"/>
          <w:tab w:val="left" w:pos="2780"/>
        </w:tabs>
        <w:spacing w:before="1" w:line="244" w:lineRule="exact"/>
        <w:ind w:left="2779" w:hanging="359"/>
        <w:rPr>
          <w:sz w:val="20"/>
          <w:lang w:val="lt-LT"/>
        </w:rPr>
      </w:pPr>
      <w:r w:rsidRPr="004348B8">
        <w:rPr>
          <w:sz w:val="20"/>
          <w:lang w:val="lt-LT"/>
        </w:rPr>
        <w:t>Visai apšvietimo įrangai turi būti naudojama LED arba optinio pluošto apšvietimo</w:t>
      </w:r>
      <w:r w:rsidRPr="004348B8">
        <w:rPr>
          <w:spacing w:val="-21"/>
          <w:sz w:val="20"/>
          <w:lang w:val="lt-LT"/>
        </w:rPr>
        <w:t xml:space="preserve"> </w:t>
      </w:r>
      <w:r w:rsidRPr="004348B8">
        <w:rPr>
          <w:sz w:val="20"/>
          <w:lang w:val="lt-LT"/>
        </w:rPr>
        <w:t>technologijos;</w:t>
      </w:r>
    </w:p>
    <w:p w14:paraId="6B64703B" w14:textId="77777777" w:rsidR="00B21B62" w:rsidRPr="004348B8" w:rsidRDefault="00000000">
      <w:pPr>
        <w:pStyle w:val="ListParagraph"/>
        <w:numPr>
          <w:ilvl w:val="4"/>
          <w:numId w:val="14"/>
        </w:numPr>
        <w:tabs>
          <w:tab w:val="left" w:pos="2778"/>
          <w:tab w:val="left" w:pos="2779"/>
        </w:tabs>
        <w:ind w:right="118"/>
        <w:rPr>
          <w:sz w:val="20"/>
          <w:lang w:val="lt-LT"/>
        </w:rPr>
      </w:pPr>
      <w:r w:rsidRPr="004348B8">
        <w:rPr>
          <w:sz w:val="20"/>
          <w:lang w:val="lt-LT"/>
        </w:rPr>
        <w:t>Visa apšvietimo įrangos skleidžiama šviesos spalva turi būti vieninga visame pastatų komplekse 2700- 3000k („šiltai“</w:t>
      </w:r>
      <w:r w:rsidRPr="004348B8">
        <w:rPr>
          <w:spacing w:val="-2"/>
          <w:sz w:val="20"/>
          <w:lang w:val="lt-LT"/>
        </w:rPr>
        <w:t xml:space="preserve"> </w:t>
      </w:r>
      <w:r w:rsidRPr="004348B8">
        <w:rPr>
          <w:sz w:val="20"/>
          <w:lang w:val="lt-LT"/>
        </w:rPr>
        <w:t>balta);</w:t>
      </w:r>
    </w:p>
    <w:p w14:paraId="0732653F" w14:textId="77777777" w:rsidR="00B21B62" w:rsidRPr="004348B8" w:rsidRDefault="00000000">
      <w:pPr>
        <w:pStyle w:val="ListParagraph"/>
        <w:numPr>
          <w:ilvl w:val="4"/>
          <w:numId w:val="14"/>
        </w:numPr>
        <w:tabs>
          <w:tab w:val="left" w:pos="2778"/>
          <w:tab w:val="left" w:pos="2779"/>
        </w:tabs>
        <w:ind w:right="118"/>
        <w:rPr>
          <w:sz w:val="20"/>
          <w:lang w:val="lt-LT"/>
        </w:rPr>
      </w:pPr>
      <w:r w:rsidRPr="004348B8">
        <w:rPr>
          <w:sz w:val="20"/>
          <w:lang w:val="lt-LT"/>
        </w:rPr>
        <w:t>Apšvietimo įrangos išdėstymas turi būti suderintas su kitų inžinierinių sistemų išdėstymu. Apšvietimo sistema neturėtų sukelti nepageidaujamų ar erzinančių garsų arba elektromagnetinių</w:t>
      </w:r>
      <w:r w:rsidRPr="004348B8">
        <w:rPr>
          <w:spacing w:val="-16"/>
          <w:sz w:val="20"/>
          <w:lang w:val="lt-LT"/>
        </w:rPr>
        <w:t xml:space="preserve"> </w:t>
      </w:r>
      <w:r w:rsidRPr="004348B8">
        <w:rPr>
          <w:sz w:val="20"/>
          <w:lang w:val="lt-LT"/>
        </w:rPr>
        <w:t>trukdžių;</w:t>
      </w:r>
    </w:p>
    <w:p w14:paraId="3362E540" w14:textId="77777777" w:rsidR="00B21B62" w:rsidRPr="004348B8" w:rsidRDefault="00000000">
      <w:pPr>
        <w:pStyle w:val="ListParagraph"/>
        <w:numPr>
          <w:ilvl w:val="4"/>
          <w:numId w:val="14"/>
        </w:numPr>
        <w:tabs>
          <w:tab w:val="left" w:pos="2778"/>
          <w:tab w:val="left" w:pos="2779"/>
        </w:tabs>
        <w:ind w:right="117"/>
        <w:rPr>
          <w:sz w:val="20"/>
          <w:lang w:val="lt-LT"/>
        </w:rPr>
      </w:pPr>
      <w:r w:rsidRPr="004348B8">
        <w:rPr>
          <w:sz w:val="20"/>
          <w:lang w:val="lt-LT"/>
        </w:rPr>
        <w:t>Visi</w:t>
      </w:r>
      <w:r w:rsidRPr="004348B8">
        <w:rPr>
          <w:spacing w:val="-11"/>
          <w:sz w:val="20"/>
          <w:lang w:val="lt-LT"/>
        </w:rPr>
        <w:t xml:space="preserve"> </w:t>
      </w:r>
      <w:r w:rsidRPr="004348B8">
        <w:rPr>
          <w:sz w:val="20"/>
          <w:lang w:val="lt-LT"/>
        </w:rPr>
        <w:t>judesio</w:t>
      </w:r>
      <w:r w:rsidRPr="004348B8">
        <w:rPr>
          <w:spacing w:val="-11"/>
          <w:sz w:val="20"/>
          <w:lang w:val="lt-LT"/>
        </w:rPr>
        <w:t xml:space="preserve"> </w:t>
      </w:r>
      <w:r w:rsidRPr="004348B8">
        <w:rPr>
          <w:sz w:val="20"/>
          <w:lang w:val="lt-LT"/>
        </w:rPr>
        <w:t>jutikliai</w:t>
      </w:r>
      <w:r w:rsidRPr="004348B8">
        <w:rPr>
          <w:spacing w:val="-11"/>
          <w:sz w:val="20"/>
          <w:lang w:val="lt-LT"/>
        </w:rPr>
        <w:t xml:space="preserve"> </w:t>
      </w:r>
      <w:r w:rsidRPr="004348B8">
        <w:rPr>
          <w:sz w:val="20"/>
          <w:lang w:val="lt-LT"/>
        </w:rPr>
        <w:t>turi</w:t>
      </w:r>
      <w:r w:rsidRPr="004348B8">
        <w:rPr>
          <w:spacing w:val="-11"/>
          <w:sz w:val="20"/>
          <w:lang w:val="lt-LT"/>
        </w:rPr>
        <w:t xml:space="preserve"> </w:t>
      </w:r>
      <w:r w:rsidRPr="004348B8">
        <w:rPr>
          <w:sz w:val="20"/>
          <w:lang w:val="lt-LT"/>
        </w:rPr>
        <w:t>būti</w:t>
      </w:r>
      <w:r w:rsidRPr="004348B8">
        <w:rPr>
          <w:spacing w:val="-12"/>
          <w:sz w:val="20"/>
          <w:lang w:val="lt-LT"/>
        </w:rPr>
        <w:t xml:space="preserve"> </w:t>
      </w:r>
      <w:r w:rsidRPr="004348B8">
        <w:rPr>
          <w:sz w:val="20"/>
          <w:lang w:val="lt-LT"/>
        </w:rPr>
        <w:t>reguliuojami</w:t>
      </w:r>
      <w:r w:rsidRPr="004348B8">
        <w:rPr>
          <w:spacing w:val="-11"/>
          <w:sz w:val="20"/>
          <w:lang w:val="lt-LT"/>
        </w:rPr>
        <w:t xml:space="preserve"> </w:t>
      </w:r>
      <w:r w:rsidRPr="004348B8">
        <w:rPr>
          <w:sz w:val="20"/>
          <w:lang w:val="lt-LT"/>
        </w:rPr>
        <w:t>0-30</w:t>
      </w:r>
      <w:r w:rsidRPr="004348B8">
        <w:rPr>
          <w:spacing w:val="-11"/>
          <w:sz w:val="20"/>
          <w:lang w:val="lt-LT"/>
        </w:rPr>
        <w:t xml:space="preserve"> </w:t>
      </w:r>
      <w:r w:rsidRPr="004348B8">
        <w:rPr>
          <w:sz w:val="20"/>
          <w:lang w:val="lt-LT"/>
        </w:rPr>
        <w:t>min</w:t>
      </w:r>
      <w:r w:rsidRPr="004348B8">
        <w:rPr>
          <w:spacing w:val="-10"/>
          <w:sz w:val="20"/>
          <w:lang w:val="lt-LT"/>
        </w:rPr>
        <w:t xml:space="preserve"> </w:t>
      </w:r>
      <w:r w:rsidRPr="004348B8">
        <w:rPr>
          <w:sz w:val="20"/>
          <w:lang w:val="lt-LT"/>
        </w:rPr>
        <w:t>šviesos</w:t>
      </w:r>
      <w:r w:rsidRPr="004348B8">
        <w:rPr>
          <w:spacing w:val="-12"/>
          <w:sz w:val="20"/>
          <w:lang w:val="lt-LT"/>
        </w:rPr>
        <w:t xml:space="preserve"> </w:t>
      </w:r>
      <w:r w:rsidRPr="004348B8">
        <w:rPr>
          <w:sz w:val="20"/>
          <w:lang w:val="lt-LT"/>
        </w:rPr>
        <w:t>išsijungimui</w:t>
      </w:r>
      <w:r w:rsidRPr="004348B8">
        <w:rPr>
          <w:spacing w:val="-12"/>
          <w:sz w:val="20"/>
          <w:lang w:val="lt-LT"/>
        </w:rPr>
        <w:t xml:space="preserve"> </w:t>
      </w:r>
      <w:r w:rsidRPr="004348B8">
        <w:rPr>
          <w:sz w:val="20"/>
          <w:lang w:val="lt-LT"/>
        </w:rPr>
        <w:t>po</w:t>
      </w:r>
      <w:r w:rsidRPr="004348B8">
        <w:rPr>
          <w:spacing w:val="-11"/>
          <w:sz w:val="20"/>
          <w:lang w:val="lt-LT"/>
        </w:rPr>
        <w:t xml:space="preserve"> </w:t>
      </w:r>
      <w:r w:rsidRPr="004348B8">
        <w:rPr>
          <w:sz w:val="20"/>
          <w:lang w:val="lt-LT"/>
        </w:rPr>
        <w:t>paskutinio</w:t>
      </w:r>
      <w:r w:rsidRPr="004348B8">
        <w:rPr>
          <w:spacing w:val="-10"/>
          <w:sz w:val="20"/>
          <w:lang w:val="lt-LT"/>
        </w:rPr>
        <w:t xml:space="preserve"> </w:t>
      </w:r>
      <w:r w:rsidRPr="004348B8">
        <w:rPr>
          <w:sz w:val="20"/>
          <w:lang w:val="lt-LT"/>
        </w:rPr>
        <w:t>užfiksuoto</w:t>
      </w:r>
      <w:r w:rsidRPr="004348B8">
        <w:rPr>
          <w:spacing w:val="-10"/>
          <w:sz w:val="20"/>
          <w:lang w:val="lt-LT"/>
        </w:rPr>
        <w:t xml:space="preserve"> </w:t>
      </w:r>
      <w:r w:rsidRPr="004348B8">
        <w:rPr>
          <w:sz w:val="20"/>
          <w:lang w:val="lt-LT"/>
        </w:rPr>
        <w:t>judesio. Detalus apšvietimo valdymo algoritmas turėtų būti atskirai suderintas su</w:t>
      </w:r>
      <w:r w:rsidRPr="004348B8">
        <w:rPr>
          <w:spacing w:val="-12"/>
          <w:sz w:val="20"/>
          <w:lang w:val="lt-LT"/>
        </w:rPr>
        <w:t xml:space="preserve"> </w:t>
      </w:r>
      <w:r w:rsidRPr="004348B8">
        <w:rPr>
          <w:sz w:val="20"/>
          <w:lang w:val="lt-LT"/>
        </w:rPr>
        <w:t>Užsakovu;</w:t>
      </w:r>
    </w:p>
    <w:p w14:paraId="74018709" w14:textId="77777777" w:rsidR="00B21B62" w:rsidRPr="004348B8" w:rsidRDefault="00000000">
      <w:pPr>
        <w:pStyle w:val="ListParagraph"/>
        <w:numPr>
          <w:ilvl w:val="4"/>
          <w:numId w:val="14"/>
        </w:numPr>
        <w:tabs>
          <w:tab w:val="left" w:pos="2778"/>
          <w:tab w:val="left" w:pos="2779"/>
        </w:tabs>
        <w:spacing w:line="244" w:lineRule="exact"/>
        <w:ind w:hanging="359"/>
        <w:rPr>
          <w:sz w:val="20"/>
          <w:lang w:val="lt-LT"/>
        </w:rPr>
      </w:pPr>
      <w:r w:rsidRPr="004348B8">
        <w:rPr>
          <w:sz w:val="20"/>
          <w:lang w:val="lt-LT"/>
        </w:rPr>
        <w:t>Visi</w:t>
      </w:r>
      <w:r w:rsidRPr="004348B8">
        <w:rPr>
          <w:spacing w:val="-3"/>
          <w:sz w:val="20"/>
          <w:lang w:val="lt-LT"/>
        </w:rPr>
        <w:t xml:space="preserve"> </w:t>
      </w:r>
      <w:r w:rsidRPr="004348B8">
        <w:rPr>
          <w:sz w:val="20"/>
          <w:lang w:val="lt-LT"/>
        </w:rPr>
        <w:t>šviestuvai</w:t>
      </w:r>
      <w:r w:rsidRPr="004348B8">
        <w:rPr>
          <w:spacing w:val="-3"/>
          <w:sz w:val="20"/>
          <w:lang w:val="lt-LT"/>
        </w:rPr>
        <w:t xml:space="preserve"> </w:t>
      </w:r>
      <w:r w:rsidRPr="004348B8">
        <w:rPr>
          <w:sz w:val="20"/>
          <w:lang w:val="lt-LT"/>
        </w:rPr>
        <w:t>ir</w:t>
      </w:r>
      <w:r w:rsidRPr="004348B8">
        <w:rPr>
          <w:spacing w:val="-3"/>
          <w:sz w:val="20"/>
          <w:lang w:val="lt-LT"/>
        </w:rPr>
        <w:t xml:space="preserve"> </w:t>
      </w:r>
      <w:r w:rsidRPr="004348B8">
        <w:rPr>
          <w:sz w:val="20"/>
          <w:lang w:val="lt-LT"/>
        </w:rPr>
        <w:t>komplekte</w:t>
      </w:r>
      <w:r w:rsidRPr="004348B8">
        <w:rPr>
          <w:spacing w:val="-1"/>
          <w:sz w:val="20"/>
          <w:lang w:val="lt-LT"/>
        </w:rPr>
        <w:t xml:space="preserve"> </w:t>
      </w:r>
      <w:r w:rsidRPr="004348B8">
        <w:rPr>
          <w:sz w:val="20"/>
          <w:lang w:val="lt-LT"/>
        </w:rPr>
        <w:t>esanti</w:t>
      </w:r>
      <w:r w:rsidRPr="004348B8">
        <w:rPr>
          <w:spacing w:val="-3"/>
          <w:sz w:val="20"/>
          <w:lang w:val="lt-LT"/>
        </w:rPr>
        <w:t xml:space="preserve"> </w:t>
      </w:r>
      <w:r w:rsidRPr="004348B8">
        <w:rPr>
          <w:sz w:val="20"/>
          <w:lang w:val="lt-LT"/>
        </w:rPr>
        <w:t>įranga</w:t>
      </w:r>
      <w:r w:rsidRPr="004348B8">
        <w:rPr>
          <w:spacing w:val="-2"/>
          <w:sz w:val="20"/>
          <w:lang w:val="lt-LT"/>
        </w:rPr>
        <w:t xml:space="preserve"> </w:t>
      </w:r>
      <w:r w:rsidRPr="004348B8">
        <w:rPr>
          <w:sz w:val="20"/>
          <w:lang w:val="lt-LT"/>
        </w:rPr>
        <w:t>(pvz.</w:t>
      </w:r>
      <w:r w:rsidRPr="004348B8">
        <w:rPr>
          <w:spacing w:val="-2"/>
          <w:sz w:val="20"/>
          <w:lang w:val="lt-LT"/>
        </w:rPr>
        <w:t xml:space="preserve"> </w:t>
      </w:r>
      <w:r w:rsidRPr="004348B8">
        <w:rPr>
          <w:sz w:val="20"/>
          <w:lang w:val="lt-LT"/>
        </w:rPr>
        <w:t>el.</w:t>
      </w:r>
      <w:r w:rsidRPr="004348B8">
        <w:rPr>
          <w:spacing w:val="-2"/>
          <w:sz w:val="20"/>
          <w:lang w:val="lt-LT"/>
        </w:rPr>
        <w:t xml:space="preserve"> </w:t>
      </w:r>
      <w:r w:rsidRPr="004348B8">
        <w:rPr>
          <w:sz w:val="20"/>
          <w:lang w:val="lt-LT"/>
        </w:rPr>
        <w:t>balastas)</w:t>
      </w:r>
      <w:r w:rsidRPr="004348B8">
        <w:rPr>
          <w:spacing w:val="-2"/>
          <w:sz w:val="20"/>
          <w:lang w:val="lt-LT"/>
        </w:rPr>
        <w:t xml:space="preserve"> </w:t>
      </w:r>
      <w:r w:rsidRPr="004348B8">
        <w:rPr>
          <w:sz w:val="20"/>
          <w:lang w:val="lt-LT"/>
        </w:rPr>
        <w:t>turi</w:t>
      </w:r>
      <w:r w:rsidRPr="004348B8">
        <w:rPr>
          <w:spacing w:val="-2"/>
          <w:sz w:val="20"/>
          <w:lang w:val="lt-LT"/>
        </w:rPr>
        <w:t xml:space="preserve"> </w:t>
      </w:r>
      <w:r w:rsidRPr="004348B8">
        <w:rPr>
          <w:sz w:val="20"/>
          <w:lang w:val="lt-LT"/>
        </w:rPr>
        <w:t>turėti</w:t>
      </w:r>
      <w:r w:rsidRPr="004348B8">
        <w:rPr>
          <w:spacing w:val="-3"/>
          <w:sz w:val="20"/>
          <w:lang w:val="lt-LT"/>
        </w:rPr>
        <w:t xml:space="preserve"> </w:t>
      </w:r>
      <w:r w:rsidRPr="004348B8">
        <w:rPr>
          <w:sz w:val="20"/>
          <w:lang w:val="lt-LT"/>
        </w:rPr>
        <w:t>ne</w:t>
      </w:r>
      <w:r w:rsidRPr="004348B8">
        <w:rPr>
          <w:spacing w:val="-2"/>
          <w:sz w:val="20"/>
          <w:lang w:val="lt-LT"/>
        </w:rPr>
        <w:t xml:space="preserve"> </w:t>
      </w:r>
      <w:r w:rsidRPr="004348B8">
        <w:rPr>
          <w:sz w:val="20"/>
          <w:lang w:val="lt-LT"/>
        </w:rPr>
        <w:t>mažesnę</w:t>
      </w:r>
      <w:r w:rsidRPr="004348B8">
        <w:rPr>
          <w:spacing w:val="-3"/>
          <w:sz w:val="20"/>
          <w:lang w:val="lt-LT"/>
        </w:rPr>
        <w:t xml:space="preserve"> </w:t>
      </w:r>
      <w:r w:rsidRPr="004348B8">
        <w:rPr>
          <w:sz w:val="20"/>
          <w:lang w:val="lt-LT"/>
        </w:rPr>
        <w:t>nei</w:t>
      </w:r>
      <w:r w:rsidRPr="004348B8">
        <w:rPr>
          <w:spacing w:val="-3"/>
          <w:sz w:val="20"/>
          <w:lang w:val="lt-LT"/>
        </w:rPr>
        <w:t xml:space="preserve"> </w:t>
      </w:r>
      <w:r w:rsidRPr="004348B8">
        <w:rPr>
          <w:sz w:val="20"/>
          <w:lang w:val="lt-LT"/>
        </w:rPr>
        <w:t>5</w:t>
      </w:r>
      <w:r w:rsidRPr="004348B8">
        <w:rPr>
          <w:spacing w:val="-3"/>
          <w:sz w:val="20"/>
          <w:lang w:val="lt-LT"/>
        </w:rPr>
        <w:t xml:space="preserve"> </w:t>
      </w:r>
      <w:r w:rsidRPr="004348B8">
        <w:rPr>
          <w:sz w:val="20"/>
          <w:lang w:val="lt-LT"/>
        </w:rPr>
        <w:t>metų</w:t>
      </w:r>
      <w:r w:rsidRPr="004348B8">
        <w:rPr>
          <w:spacing w:val="-2"/>
          <w:sz w:val="20"/>
          <w:lang w:val="lt-LT"/>
        </w:rPr>
        <w:t xml:space="preserve"> </w:t>
      </w:r>
      <w:r w:rsidRPr="004348B8">
        <w:rPr>
          <w:sz w:val="20"/>
          <w:lang w:val="lt-LT"/>
        </w:rPr>
        <w:t>garantiją;</w:t>
      </w:r>
    </w:p>
    <w:p w14:paraId="79A66CB6" w14:textId="77777777" w:rsidR="00B21B62" w:rsidRPr="004348B8" w:rsidRDefault="00000000">
      <w:pPr>
        <w:pStyle w:val="ListParagraph"/>
        <w:numPr>
          <w:ilvl w:val="4"/>
          <w:numId w:val="14"/>
        </w:numPr>
        <w:tabs>
          <w:tab w:val="left" w:pos="2778"/>
          <w:tab w:val="left" w:pos="2779"/>
        </w:tabs>
        <w:ind w:right="118"/>
        <w:rPr>
          <w:sz w:val="20"/>
          <w:lang w:val="lt-LT"/>
        </w:rPr>
      </w:pPr>
      <w:r w:rsidRPr="004348B8">
        <w:rPr>
          <w:sz w:val="20"/>
          <w:lang w:val="lt-LT"/>
        </w:rPr>
        <w:t>LED šviestuvo galimas šviesos srauto sumažėjimas per garantinį tarnavimo laiką ne daugiau kaip 30% deklaruoto šviesos srauto 50% pagamintų šviestuvų kiekio</w:t>
      </w:r>
      <w:r w:rsidRPr="004348B8">
        <w:rPr>
          <w:spacing w:val="-5"/>
          <w:sz w:val="20"/>
          <w:lang w:val="lt-LT"/>
        </w:rPr>
        <w:t xml:space="preserve"> </w:t>
      </w:r>
      <w:r w:rsidRPr="004348B8">
        <w:rPr>
          <w:sz w:val="20"/>
          <w:lang w:val="lt-LT"/>
        </w:rPr>
        <w:t>(L70B50);</w:t>
      </w:r>
    </w:p>
    <w:p w14:paraId="00A5797B" w14:textId="77777777" w:rsidR="00B21B62" w:rsidRPr="004348B8" w:rsidRDefault="00000000">
      <w:pPr>
        <w:pStyle w:val="ListParagraph"/>
        <w:numPr>
          <w:ilvl w:val="4"/>
          <w:numId w:val="14"/>
        </w:numPr>
        <w:tabs>
          <w:tab w:val="left" w:pos="2778"/>
          <w:tab w:val="left" w:pos="2779"/>
        </w:tabs>
        <w:spacing w:line="244" w:lineRule="exact"/>
        <w:ind w:hanging="359"/>
        <w:rPr>
          <w:sz w:val="20"/>
          <w:lang w:val="lt-LT"/>
        </w:rPr>
      </w:pPr>
      <w:r w:rsidRPr="004348B8">
        <w:rPr>
          <w:sz w:val="20"/>
          <w:lang w:val="lt-LT"/>
        </w:rPr>
        <w:t>Apšvietimo intensyvumas pasirenkamas pagal Užsakovo pageidavimus. Šveistuvai turi būti</w:t>
      </w:r>
      <w:r w:rsidRPr="004348B8">
        <w:rPr>
          <w:spacing w:val="-30"/>
          <w:sz w:val="20"/>
          <w:lang w:val="lt-LT"/>
        </w:rPr>
        <w:t xml:space="preserve"> </w:t>
      </w:r>
      <w:r w:rsidRPr="004348B8">
        <w:rPr>
          <w:sz w:val="20"/>
          <w:lang w:val="lt-LT"/>
        </w:rPr>
        <w:t>suprojektuoti</w:t>
      </w:r>
    </w:p>
    <w:p w14:paraId="673224CB" w14:textId="77777777" w:rsidR="00B21B62" w:rsidRPr="004348B8" w:rsidRDefault="00B21B62">
      <w:pPr>
        <w:spacing w:line="244" w:lineRule="exact"/>
        <w:rPr>
          <w:sz w:val="20"/>
          <w:lang w:val="lt-LT"/>
        </w:rPr>
        <w:sectPr w:rsidR="00B21B62" w:rsidRPr="004348B8">
          <w:pgSz w:w="11910" w:h="16840"/>
          <w:pgMar w:top="820" w:right="560" w:bottom="280" w:left="0" w:header="613" w:footer="0" w:gutter="0"/>
          <w:cols w:space="1296"/>
        </w:sectPr>
      </w:pPr>
    </w:p>
    <w:p w14:paraId="09BA7A09" w14:textId="77777777" w:rsidR="00B21B62" w:rsidRPr="004348B8" w:rsidRDefault="00B21B62">
      <w:pPr>
        <w:pStyle w:val="BodyText"/>
        <w:rPr>
          <w:lang w:val="lt-LT"/>
        </w:rPr>
      </w:pPr>
    </w:p>
    <w:p w14:paraId="51E854A1" w14:textId="77777777" w:rsidR="00B21B62" w:rsidRPr="004348B8" w:rsidRDefault="00B21B62">
      <w:pPr>
        <w:pStyle w:val="BodyText"/>
        <w:rPr>
          <w:lang w:val="lt-LT"/>
        </w:rPr>
      </w:pPr>
    </w:p>
    <w:p w14:paraId="59038884" w14:textId="77777777" w:rsidR="00B21B62" w:rsidRPr="004348B8" w:rsidRDefault="00B21B62">
      <w:pPr>
        <w:pStyle w:val="BodyText"/>
        <w:spacing w:before="4"/>
        <w:rPr>
          <w:sz w:val="17"/>
          <w:lang w:val="lt-LT"/>
        </w:rPr>
      </w:pPr>
    </w:p>
    <w:p w14:paraId="77991C99" w14:textId="77777777" w:rsidR="00B21B62" w:rsidRPr="004348B8" w:rsidRDefault="00000000">
      <w:pPr>
        <w:pStyle w:val="BodyText"/>
        <w:spacing w:before="92"/>
        <w:ind w:left="2779"/>
        <w:jc w:val="both"/>
        <w:rPr>
          <w:lang w:val="lt-LT"/>
        </w:rPr>
      </w:pPr>
      <w:r w:rsidRPr="004348B8">
        <w:rPr>
          <w:lang w:val="lt-LT"/>
        </w:rPr>
        <w:t>pagal suderintą projektą. Naudojamos skaičiavimo vertės, turi būti 20% mažesnės nei maksimali vertė;</w:t>
      </w:r>
    </w:p>
    <w:p w14:paraId="47EB01F5" w14:textId="77777777" w:rsidR="00B21B62" w:rsidRPr="004348B8" w:rsidRDefault="00000000">
      <w:pPr>
        <w:pStyle w:val="ListParagraph"/>
        <w:numPr>
          <w:ilvl w:val="4"/>
          <w:numId w:val="14"/>
        </w:numPr>
        <w:tabs>
          <w:tab w:val="left" w:pos="2780"/>
        </w:tabs>
        <w:spacing w:before="1"/>
        <w:ind w:left="2779" w:right="117"/>
        <w:jc w:val="both"/>
        <w:rPr>
          <w:sz w:val="20"/>
          <w:lang w:val="lt-LT"/>
        </w:rPr>
      </w:pPr>
      <w:r w:rsidRPr="004348B8">
        <w:rPr>
          <w:sz w:val="20"/>
          <w:lang w:val="lt-LT"/>
        </w:rPr>
        <w:t>Administracinėse patalpose bendrasis apšvietimas turi būti ne mažiau kaip 300 liuksų, o darbo vietose ne mažiau kaip 500 liuksų. Apšvietimas pagal patalpas ir darbo veiklos tipą neturi nukrypti nuo nurodytų Lietuvos higienos normų HN 98:2000 “Natūralus ir dirbtinis darbo vietų apšvietimas apšvietos ribinės vertės ir bendrieji matavimo reikalavimai” ir LST EN</w:t>
      </w:r>
      <w:r w:rsidRPr="004348B8">
        <w:rPr>
          <w:spacing w:val="-9"/>
          <w:sz w:val="20"/>
          <w:lang w:val="lt-LT"/>
        </w:rPr>
        <w:t xml:space="preserve"> </w:t>
      </w:r>
      <w:r w:rsidRPr="004348B8">
        <w:rPr>
          <w:sz w:val="20"/>
          <w:lang w:val="lt-LT"/>
        </w:rPr>
        <w:t>12464-1:2011;</w:t>
      </w:r>
    </w:p>
    <w:p w14:paraId="1DB6EEE5" w14:textId="77777777" w:rsidR="00B21B62" w:rsidRPr="004348B8" w:rsidRDefault="00000000">
      <w:pPr>
        <w:pStyle w:val="ListParagraph"/>
        <w:numPr>
          <w:ilvl w:val="4"/>
          <w:numId w:val="14"/>
        </w:numPr>
        <w:tabs>
          <w:tab w:val="left" w:pos="2780"/>
        </w:tabs>
        <w:ind w:left="2779" w:right="116"/>
        <w:jc w:val="both"/>
        <w:rPr>
          <w:sz w:val="20"/>
          <w:lang w:val="lt-LT"/>
        </w:rPr>
      </w:pPr>
      <w:r w:rsidRPr="004348B8">
        <w:rPr>
          <w:sz w:val="20"/>
          <w:lang w:val="lt-LT"/>
        </w:rPr>
        <w:t>Vidaus patalpų apšvietimas turi atitikti šiuos standarto LST EN 12464-1:2011 norminius rodiklius: tolygumą, akinimo indeksą (UGR), Ra (šviesos atkūrimo indeksą) ir apšvietą</w:t>
      </w:r>
      <w:r w:rsidRPr="004348B8">
        <w:rPr>
          <w:spacing w:val="-8"/>
          <w:sz w:val="20"/>
          <w:lang w:val="lt-LT"/>
        </w:rPr>
        <w:t xml:space="preserve"> </w:t>
      </w:r>
      <w:r w:rsidRPr="004348B8">
        <w:rPr>
          <w:sz w:val="20"/>
          <w:lang w:val="lt-LT"/>
        </w:rPr>
        <w:t>(lx);</w:t>
      </w:r>
    </w:p>
    <w:p w14:paraId="0DF78755" w14:textId="77777777" w:rsidR="00B21B62" w:rsidRPr="004348B8" w:rsidRDefault="00000000">
      <w:pPr>
        <w:pStyle w:val="ListParagraph"/>
        <w:numPr>
          <w:ilvl w:val="4"/>
          <w:numId w:val="14"/>
        </w:numPr>
        <w:tabs>
          <w:tab w:val="left" w:pos="2779"/>
        </w:tabs>
        <w:ind w:right="118"/>
        <w:jc w:val="both"/>
        <w:rPr>
          <w:sz w:val="20"/>
          <w:lang w:val="lt-LT"/>
        </w:rPr>
      </w:pPr>
      <w:r w:rsidRPr="004348B8">
        <w:rPr>
          <w:sz w:val="20"/>
          <w:lang w:val="lt-LT"/>
        </w:rPr>
        <w:t>Ypatingas dėmesys turi būti skiriamas išvengti kompiuterių monitoriams atspindžių ir blizgesio, sukeltų dienos bei dirbtinės</w:t>
      </w:r>
      <w:r w:rsidRPr="004348B8">
        <w:rPr>
          <w:spacing w:val="-4"/>
          <w:sz w:val="20"/>
          <w:lang w:val="lt-LT"/>
        </w:rPr>
        <w:t xml:space="preserve"> </w:t>
      </w:r>
      <w:r w:rsidRPr="004348B8">
        <w:rPr>
          <w:sz w:val="20"/>
          <w:lang w:val="lt-LT"/>
        </w:rPr>
        <w:t>šviesos.</w:t>
      </w:r>
    </w:p>
    <w:p w14:paraId="6C0F8DEF" w14:textId="77777777" w:rsidR="00B21B62" w:rsidRPr="004348B8" w:rsidRDefault="00B21B62">
      <w:pPr>
        <w:pStyle w:val="BodyText"/>
        <w:spacing w:before="10"/>
        <w:rPr>
          <w:sz w:val="19"/>
          <w:lang w:val="lt-LT"/>
        </w:rPr>
      </w:pPr>
    </w:p>
    <w:p w14:paraId="2BC503A9" w14:textId="77777777" w:rsidR="00B21B62" w:rsidRPr="004348B8" w:rsidRDefault="00000000">
      <w:pPr>
        <w:pStyle w:val="ListParagraph"/>
        <w:numPr>
          <w:ilvl w:val="2"/>
          <w:numId w:val="17"/>
        </w:numPr>
        <w:tabs>
          <w:tab w:val="left" w:pos="2831"/>
          <w:tab w:val="left" w:pos="2832"/>
        </w:tabs>
        <w:spacing w:line="230" w:lineRule="exact"/>
        <w:ind w:left="2831" w:hanging="771"/>
        <w:rPr>
          <w:sz w:val="20"/>
          <w:lang w:val="lt-LT"/>
        </w:rPr>
      </w:pPr>
      <w:bookmarkStart w:id="253" w:name="7.4.21__Avarinis_apšvietimas"/>
      <w:bookmarkEnd w:id="253"/>
      <w:r w:rsidRPr="004348B8">
        <w:rPr>
          <w:sz w:val="20"/>
          <w:lang w:val="lt-LT"/>
        </w:rPr>
        <w:t>Avarinis</w:t>
      </w:r>
      <w:r w:rsidRPr="004348B8">
        <w:rPr>
          <w:spacing w:val="-1"/>
          <w:sz w:val="20"/>
          <w:lang w:val="lt-LT"/>
        </w:rPr>
        <w:t xml:space="preserve"> </w:t>
      </w:r>
      <w:r w:rsidRPr="004348B8">
        <w:rPr>
          <w:sz w:val="20"/>
          <w:lang w:val="lt-LT"/>
        </w:rPr>
        <w:t>apšvietimas</w:t>
      </w:r>
    </w:p>
    <w:p w14:paraId="402A2B5C" w14:textId="77777777" w:rsidR="00B21B62" w:rsidRPr="004348B8" w:rsidRDefault="00000000">
      <w:pPr>
        <w:pStyle w:val="BodyText"/>
        <w:ind w:left="1701" w:firstLine="680"/>
        <w:rPr>
          <w:lang w:val="lt-LT"/>
        </w:rPr>
      </w:pPr>
      <w:r w:rsidRPr="004348B8">
        <w:rPr>
          <w:lang w:val="lt-LT"/>
        </w:rPr>
        <w:t>Pagal bendrus reikalavimus ir ypač atsižvelgiant į priešgaisrinius reikalavimus, turi būti suprojektuota avarinio apšvietimo sistema. Be to, turi būti laikomasi šių reikalavimų:</w:t>
      </w:r>
    </w:p>
    <w:p w14:paraId="2CCE2E68" w14:textId="77777777" w:rsidR="00B21B62" w:rsidRPr="004348B8" w:rsidRDefault="00000000">
      <w:pPr>
        <w:pStyle w:val="ListParagraph"/>
        <w:numPr>
          <w:ilvl w:val="4"/>
          <w:numId w:val="14"/>
        </w:numPr>
        <w:tabs>
          <w:tab w:val="left" w:pos="2778"/>
          <w:tab w:val="left" w:pos="2779"/>
        </w:tabs>
        <w:spacing w:before="1" w:line="244" w:lineRule="exact"/>
        <w:rPr>
          <w:sz w:val="20"/>
          <w:lang w:val="lt-LT"/>
        </w:rPr>
      </w:pPr>
      <w:r w:rsidRPr="004348B8">
        <w:rPr>
          <w:sz w:val="20"/>
          <w:lang w:val="lt-LT"/>
        </w:rPr>
        <w:t>Kelią apšviečiantis avarinis apšvietimas gali būti integruotas į įprastą</w:t>
      </w:r>
      <w:r w:rsidRPr="004348B8">
        <w:rPr>
          <w:spacing w:val="-10"/>
          <w:sz w:val="20"/>
          <w:lang w:val="lt-LT"/>
        </w:rPr>
        <w:t xml:space="preserve"> </w:t>
      </w:r>
      <w:r w:rsidRPr="004348B8">
        <w:rPr>
          <w:sz w:val="20"/>
          <w:lang w:val="lt-LT"/>
        </w:rPr>
        <w:t>apšvietimą;</w:t>
      </w:r>
    </w:p>
    <w:p w14:paraId="7CD71848" w14:textId="77777777" w:rsidR="00B21B62" w:rsidRPr="004348B8" w:rsidRDefault="00000000">
      <w:pPr>
        <w:pStyle w:val="ListParagraph"/>
        <w:numPr>
          <w:ilvl w:val="4"/>
          <w:numId w:val="14"/>
        </w:numPr>
        <w:tabs>
          <w:tab w:val="left" w:pos="2778"/>
          <w:tab w:val="left" w:pos="2779"/>
        </w:tabs>
        <w:spacing w:line="244" w:lineRule="exact"/>
        <w:rPr>
          <w:sz w:val="20"/>
          <w:lang w:val="lt-LT"/>
        </w:rPr>
      </w:pPr>
      <w:proofErr w:type="spellStart"/>
      <w:r w:rsidRPr="004348B8">
        <w:rPr>
          <w:sz w:val="20"/>
          <w:lang w:val="lt-LT"/>
        </w:rPr>
        <w:t>Gabaritiniai</w:t>
      </w:r>
      <w:proofErr w:type="spellEnd"/>
      <w:r w:rsidRPr="004348B8">
        <w:rPr>
          <w:sz w:val="20"/>
          <w:lang w:val="lt-LT"/>
        </w:rPr>
        <w:t>, žymintys šviestuvai turi būti LED</w:t>
      </w:r>
      <w:r w:rsidRPr="004348B8">
        <w:rPr>
          <w:spacing w:val="-6"/>
          <w:sz w:val="20"/>
          <w:lang w:val="lt-LT"/>
        </w:rPr>
        <w:t xml:space="preserve"> </w:t>
      </w:r>
      <w:r w:rsidRPr="004348B8">
        <w:rPr>
          <w:sz w:val="20"/>
          <w:lang w:val="lt-LT"/>
        </w:rPr>
        <w:t>technologijos;</w:t>
      </w:r>
    </w:p>
    <w:p w14:paraId="62CB6D74" w14:textId="77777777" w:rsidR="00B21B62" w:rsidRPr="004348B8" w:rsidRDefault="00000000">
      <w:pPr>
        <w:pStyle w:val="ListParagraph"/>
        <w:numPr>
          <w:ilvl w:val="4"/>
          <w:numId w:val="14"/>
        </w:numPr>
        <w:tabs>
          <w:tab w:val="left" w:pos="2779"/>
        </w:tabs>
        <w:ind w:right="117"/>
        <w:jc w:val="both"/>
        <w:rPr>
          <w:sz w:val="20"/>
          <w:lang w:val="lt-LT"/>
        </w:rPr>
      </w:pPr>
      <w:r w:rsidRPr="004348B8">
        <w:rPr>
          <w:sz w:val="20"/>
          <w:lang w:val="lt-LT"/>
        </w:rPr>
        <w:t>Avariniai</w:t>
      </w:r>
      <w:r w:rsidRPr="004348B8">
        <w:rPr>
          <w:spacing w:val="-11"/>
          <w:sz w:val="20"/>
          <w:lang w:val="lt-LT"/>
        </w:rPr>
        <w:t xml:space="preserve"> </w:t>
      </w:r>
      <w:r w:rsidRPr="004348B8">
        <w:rPr>
          <w:sz w:val="20"/>
          <w:lang w:val="lt-LT"/>
        </w:rPr>
        <w:t>šviestuvai</w:t>
      </w:r>
      <w:r w:rsidRPr="004348B8">
        <w:rPr>
          <w:spacing w:val="-10"/>
          <w:sz w:val="20"/>
          <w:lang w:val="lt-LT"/>
        </w:rPr>
        <w:t xml:space="preserve"> </w:t>
      </w:r>
      <w:r w:rsidRPr="004348B8">
        <w:rPr>
          <w:sz w:val="20"/>
          <w:lang w:val="lt-LT"/>
        </w:rPr>
        <w:t>arba</w:t>
      </w:r>
      <w:r w:rsidRPr="004348B8">
        <w:rPr>
          <w:spacing w:val="-10"/>
          <w:sz w:val="20"/>
          <w:lang w:val="lt-LT"/>
        </w:rPr>
        <w:t xml:space="preserve"> </w:t>
      </w:r>
      <w:r w:rsidRPr="004348B8">
        <w:rPr>
          <w:sz w:val="20"/>
          <w:lang w:val="lt-LT"/>
        </w:rPr>
        <w:t>šviestuvų</w:t>
      </w:r>
      <w:r w:rsidRPr="004348B8">
        <w:rPr>
          <w:spacing w:val="-8"/>
          <w:sz w:val="20"/>
          <w:lang w:val="lt-LT"/>
        </w:rPr>
        <w:t xml:space="preserve"> </w:t>
      </w:r>
      <w:r w:rsidRPr="004348B8">
        <w:rPr>
          <w:sz w:val="20"/>
          <w:lang w:val="lt-LT"/>
        </w:rPr>
        <w:t>sistema</w:t>
      </w:r>
      <w:r w:rsidRPr="004348B8">
        <w:rPr>
          <w:spacing w:val="-10"/>
          <w:sz w:val="20"/>
          <w:lang w:val="lt-LT"/>
        </w:rPr>
        <w:t xml:space="preserve"> </w:t>
      </w:r>
      <w:r w:rsidRPr="004348B8">
        <w:rPr>
          <w:sz w:val="20"/>
          <w:lang w:val="lt-LT"/>
        </w:rPr>
        <w:t>turi</w:t>
      </w:r>
      <w:r w:rsidRPr="004348B8">
        <w:rPr>
          <w:spacing w:val="-10"/>
          <w:sz w:val="20"/>
          <w:lang w:val="lt-LT"/>
        </w:rPr>
        <w:t xml:space="preserve"> </w:t>
      </w:r>
      <w:r w:rsidRPr="004348B8">
        <w:rPr>
          <w:sz w:val="20"/>
          <w:lang w:val="lt-LT"/>
        </w:rPr>
        <w:t>būti</w:t>
      </w:r>
      <w:r w:rsidRPr="004348B8">
        <w:rPr>
          <w:spacing w:val="-10"/>
          <w:sz w:val="20"/>
          <w:lang w:val="lt-LT"/>
        </w:rPr>
        <w:t xml:space="preserve"> </w:t>
      </w:r>
      <w:r w:rsidRPr="004348B8">
        <w:rPr>
          <w:sz w:val="20"/>
          <w:lang w:val="lt-LT"/>
        </w:rPr>
        <w:t>savarankiškos</w:t>
      </w:r>
      <w:r w:rsidRPr="004348B8">
        <w:rPr>
          <w:spacing w:val="-10"/>
          <w:sz w:val="20"/>
          <w:lang w:val="lt-LT"/>
        </w:rPr>
        <w:t xml:space="preserve"> </w:t>
      </w:r>
      <w:r w:rsidRPr="004348B8">
        <w:rPr>
          <w:sz w:val="20"/>
          <w:lang w:val="lt-LT"/>
        </w:rPr>
        <w:t>stebėsenos</w:t>
      </w:r>
      <w:r w:rsidRPr="004348B8">
        <w:rPr>
          <w:spacing w:val="-9"/>
          <w:sz w:val="20"/>
          <w:lang w:val="lt-LT"/>
        </w:rPr>
        <w:t xml:space="preserve"> </w:t>
      </w:r>
      <w:r w:rsidRPr="004348B8">
        <w:rPr>
          <w:sz w:val="20"/>
          <w:lang w:val="lt-LT"/>
        </w:rPr>
        <w:t>sistema,</w:t>
      </w:r>
      <w:r w:rsidRPr="004348B8">
        <w:rPr>
          <w:spacing w:val="-10"/>
          <w:sz w:val="20"/>
          <w:lang w:val="lt-LT"/>
        </w:rPr>
        <w:t xml:space="preserve"> </w:t>
      </w:r>
      <w:r w:rsidRPr="004348B8">
        <w:rPr>
          <w:sz w:val="20"/>
          <w:lang w:val="lt-LT"/>
        </w:rPr>
        <w:t>pati</w:t>
      </w:r>
      <w:r w:rsidRPr="004348B8">
        <w:rPr>
          <w:spacing w:val="-10"/>
          <w:sz w:val="20"/>
          <w:lang w:val="lt-LT"/>
        </w:rPr>
        <w:t xml:space="preserve"> </w:t>
      </w:r>
      <w:r w:rsidRPr="004348B8">
        <w:rPr>
          <w:sz w:val="20"/>
          <w:lang w:val="lt-LT"/>
        </w:rPr>
        <w:t xml:space="preserve">kontroliuojanti bateriją, įkrovimą, elektronikos ir šviesos šaltinį. </w:t>
      </w:r>
      <w:proofErr w:type="spellStart"/>
      <w:r w:rsidRPr="004348B8">
        <w:rPr>
          <w:sz w:val="20"/>
          <w:lang w:val="lt-LT"/>
        </w:rPr>
        <w:t>Alarmai</w:t>
      </w:r>
      <w:proofErr w:type="spellEnd"/>
      <w:r w:rsidRPr="004348B8">
        <w:rPr>
          <w:sz w:val="20"/>
          <w:lang w:val="lt-LT"/>
        </w:rPr>
        <w:t>, klaidų aptikimas turėtų būti aiškiai ir lengvai matomi.</w:t>
      </w:r>
    </w:p>
    <w:p w14:paraId="3132D92D" w14:textId="77777777" w:rsidR="00B21B62" w:rsidRPr="004348B8" w:rsidRDefault="00B21B62">
      <w:pPr>
        <w:pStyle w:val="BodyText"/>
        <w:spacing w:before="10"/>
        <w:rPr>
          <w:sz w:val="19"/>
          <w:lang w:val="lt-LT"/>
        </w:rPr>
      </w:pPr>
    </w:p>
    <w:p w14:paraId="06C26B9E" w14:textId="77777777" w:rsidR="00B21B62" w:rsidRPr="004348B8" w:rsidRDefault="00000000">
      <w:pPr>
        <w:pStyle w:val="ListParagraph"/>
        <w:numPr>
          <w:ilvl w:val="2"/>
          <w:numId w:val="17"/>
        </w:numPr>
        <w:tabs>
          <w:tab w:val="left" w:pos="2832"/>
        </w:tabs>
        <w:ind w:left="2831" w:hanging="772"/>
        <w:jc w:val="both"/>
        <w:rPr>
          <w:sz w:val="20"/>
          <w:lang w:val="lt-LT"/>
        </w:rPr>
      </w:pPr>
      <w:bookmarkStart w:id="254" w:name="7.4.22__Akustika"/>
      <w:bookmarkEnd w:id="254"/>
      <w:r w:rsidRPr="004348B8">
        <w:rPr>
          <w:sz w:val="20"/>
          <w:lang w:val="lt-LT"/>
        </w:rPr>
        <w:t>Akustika</w:t>
      </w:r>
    </w:p>
    <w:p w14:paraId="6BA73ED3" w14:textId="77777777" w:rsidR="00B21B62" w:rsidRPr="004348B8" w:rsidRDefault="00000000">
      <w:pPr>
        <w:pStyle w:val="BodyText"/>
        <w:spacing w:before="1"/>
        <w:ind w:left="1701" w:right="116" w:firstLine="312"/>
        <w:jc w:val="both"/>
        <w:rPr>
          <w:lang w:val="lt-LT"/>
        </w:rPr>
      </w:pPr>
      <w:r w:rsidRPr="004348B8">
        <w:rPr>
          <w:lang w:val="lt-LT"/>
        </w:rPr>
        <w:t xml:space="preserve">Projektuojant vadovautis statybos techniniu reglamentu STR 2.01.07:2003 ,,Pastatų vidaus ir išorės aplinkos apsauga nuo triukšmo”, Lietuvos higienos norma HN 33:2011 „Triukšmo ribiniai dydžiai gyvenamuosiuose ir visuomeninės paskirties pastatuose bei jų aplinkoje“ ir BREEAM International </w:t>
      </w:r>
      <w:proofErr w:type="spellStart"/>
      <w:r w:rsidRPr="004348B8">
        <w:rPr>
          <w:lang w:val="lt-LT"/>
        </w:rPr>
        <w:t>New</w:t>
      </w:r>
      <w:proofErr w:type="spellEnd"/>
      <w:r w:rsidRPr="004348B8">
        <w:rPr>
          <w:lang w:val="lt-LT"/>
        </w:rPr>
        <w:t xml:space="preserve"> </w:t>
      </w:r>
      <w:proofErr w:type="spellStart"/>
      <w:r w:rsidRPr="004348B8">
        <w:rPr>
          <w:lang w:val="lt-LT"/>
        </w:rPr>
        <w:t>Construction</w:t>
      </w:r>
      <w:proofErr w:type="spellEnd"/>
      <w:r w:rsidRPr="004348B8">
        <w:rPr>
          <w:lang w:val="lt-LT"/>
        </w:rPr>
        <w:t xml:space="preserve"> 2016, HEA05 (Acoustic </w:t>
      </w:r>
      <w:proofErr w:type="spellStart"/>
      <w:r w:rsidRPr="004348B8">
        <w:rPr>
          <w:lang w:val="lt-LT"/>
        </w:rPr>
        <w:t>performance</w:t>
      </w:r>
      <w:proofErr w:type="spellEnd"/>
      <w:r w:rsidRPr="004348B8">
        <w:rPr>
          <w:lang w:val="lt-LT"/>
        </w:rPr>
        <w:t>).</w:t>
      </w:r>
    </w:p>
    <w:p w14:paraId="0A2207DC" w14:textId="77777777" w:rsidR="00B21B62" w:rsidRPr="004348B8" w:rsidRDefault="00000000">
      <w:pPr>
        <w:pStyle w:val="BodyText"/>
        <w:ind w:left="1701" w:right="117" w:firstLine="680"/>
        <w:jc w:val="both"/>
        <w:rPr>
          <w:lang w:val="lt-LT"/>
        </w:rPr>
      </w:pPr>
      <w:r w:rsidRPr="004348B8">
        <w:rPr>
          <w:lang w:val="lt-LT"/>
        </w:rPr>
        <w:t>Reikalavimai sklindančio garso izoliacijai, perduodamo smūgio garso slėgiui, aidėjimo trukmei ir triukšmo lygiui viduje/išorėje sukeltam techninių įrenginių turi atitikti Lietuvos ir BREEAM standartus. Ne mažiau nei C klasė (vietinis Lietuvos reikalavimas) turėtų būti numatoma, nebent būtų nurodyta kitaip.</w:t>
      </w:r>
    </w:p>
    <w:p w14:paraId="56944947" w14:textId="77777777" w:rsidR="00B21B62" w:rsidRPr="004348B8" w:rsidRDefault="00000000">
      <w:pPr>
        <w:pStyle w:val="BodyText"/>
        <w:ind w:left="1701" w:right="117" w:firstLine="680"/>
        <w:jc w:val="both"/>
        <w:rPr>
          <w:lang w:val="lt-LT"/>
        </w:rPr>
      </w:pPr>
      <w:r w:rsidRPr="004348B8">
        <w:rPr>
          <w:lang w:val="lt-LT"/>
        </w:rPr>
        <w:t>Pastatą</w:t>
      </w:r>
      <w:r w:rsidRPr="004348B8">
        <w:rPr>
          <w:spacing w:val="-12"/>
          <w:lang w:val="lt-LT"/>
        </w:rPr>
        <w:t xml:space="preserve"> </w:t>
      </w:r>
      <w:r w:rsidRPr="004348B8">
        <w:rPr>
          <w:lang w:val="lt-LT"/>
        </w:rPr>
        <w:t>projektuojant,</w:t>
      </w:r>
      <w:r w:rsidRPr="004348B8">
        <w:rPr>
          <w:spacing w:val="-11"/>
          <w:lang w:val="lt-LT"/>
        </w:rPr>
        <w:t xml:space="preserve"> </w:t>
      </w:r>
      <w:r w:rsidRPr="004348B8">
        <w:rPr>
          <w:lang w:val="lt-LT"/>
        </w:rPr>
        <w:t>reikia</w:t>
      </w:r>
      <w:r w:rsidRPr="004348B8">
        <w:rPr>
          <w:spacing w:val="-12"/>
          <w:lang w:val="lt-LT"/>
        </w:rPr>
        <w:t xml:space="preserve"> </w:t>
      </w:r>
      <w:r w:rsidRPr="004348B8">
        <w:rPr>
          <w:lang w:val="lt-LT"/>
        </w:rPr>
        <w:t>vadovautis</w:t>
      </w:r>
      <w:r w:rsidRPr="004348B8">
        <w:rPr>
          <w:spacing w:val="-11"/>
          <w:lang w:val="lt-LT"/>
        </w:rPr>
        <w:t xml:space="preserve"> </w:t>
      </w:r>
      <w:r w:rsidRPr="004348B8">
        <w:rPr>
          <w:lang w:val="lt-LT"/>
        </w:rPr>
        <w:t>akustikos</w:t>
      </w:r>
      <w:r w:rsidRPr="004348B8">
        <w:rPr>
          <w:spacing w:val="-12"/>
          <w:lang w:val="lt-LT"/>
        </w:rPr>
        <w:t xml:space="preserve"> </w:t>
      </w:r>
      <w:r w:rsidRPr="004348B8">
        <w:rPr>
          <w:lang w:val="lt-LT"/>
        </w:rPr>
        <w:t>skaičiavimais</w:t>
      </w:r>
      <w:r w:rsidRPr="004348B8">
        <w:rPr>
          <w:spacing w:val="-11"/>
          <w:lang w:val="lt-LT"/>
        </w:rPr>
        <w:t xml:space="preserve"> </w:t>
      </w:r>
      <w:r w:rsidRPr="004348B8">
        <w:rPr>
          <w:lang w:val="lt-LT"/>
        </w:rPr>
        <w:t>Reglamento</w:t>
      </w:r>
      <w:r w:rsidRPr="004348B8">
        <w:rPr>
          <w:spacing w:val="-12"/>
          <w:lang w:val="lt-LT"/>
        </w:rPr>
        <w:t xml:space="preserve"> </w:t>
      </w:r>
      <w:r w:rsidRPr="004348B8">
        <w:rPr>
          <w:lang w:val="lt-LT"/>
        </w:rPr>
        <w:t>II</w:t>
      </w:r>
      <w:r w:rsidRPr="004348B8">
        <w:rPr>
          <w:spacing w:val="-12"/>
          <w:lang w:val="lt-LT"/>
        </w:rPr>
        <w:t xml:space="preserve"> </w:t>
      </w:r>
      <w:r w:rsidRPr="004348B8">
        <w:rPr>
          <w:lang w:val="lt-LT"/>
        </w:rPr>
        <w:t>skyriuje</w:t>
      </w:r>
      <w:r w:rsidRPr="004348B8">
        <w:rPr>
          <w:spacing w:val="-13"/>
          <w:lang w:val="lt-LT"/>
        </w:rPr>
        <w:t xml:space="preserve"> </w:t>
      </w:r>
      <w:r w:rsidRPr="004348B8">
        <w:rPr>
          <w:lang w:val="lt-LT"/>
        </w:rPr>
        <w:t>nurodytais</w:t>
      </w:r>
      <w:r w:rsidRPr="004348B8">
        <w:rPr>
          <w:spacing w:val="-11"/>
          <w:lang w:val="lt-LT"/>
        </w:rPr>
        <w:t xml:space="preserve"> </w:t>
      </w:r>
      <w:r w:rsidRPr="004348B8">
        <w:rPr>
          <w:lang w:val="lt-LT"/>
        </w:rPr>
        <w:t>atitinkamais darniaisiais standartais [12.27–12.31], numatant jo (jo dalių) būsimą garso klasę. Numatomos pastato (jo dalies) garso klasės visų rodiklių reikalavimai turi būti įvykdyti. Projektuotojas turi apsvarstyti akustiką ir pateikti pasiūlymus reverberacijos laikui (aidėjimo trukmei) ir akustiniams sprendimams posėdžių</w:t>
      </w:r>
      <w:r w:rsidRPr="004348B8">
        <w:rPr>
          <w:spacing w:val="-11"/>
          <w:lang w:val="lt-LT"/>
        </w:rPr>
        <w:t xml:space="preserve"> </w:t>
      </w:r>
      <w:r w:rsidRPr="004348B8">
        <w:rPr>
          <w:lang w:val="lt-LT"/>
        </w:rPr>
        <w:t>kambariuose.</w:t>
      </w:r>
    </w:p>
    <w:p w14:paraId="11CC1824" w14:textId="77777777" w:rsidR="00B21B62" w:rsidRPr="004348B8" w:rsidRDefault="00000000">
      <w:pPr>
        <w:pStyle w:val="BodyText"/>
        <w:spacing w:line="229" w:lineRule="exact"/>
        <w:ind w:left="2381"/>
        <w:jc w:val="both"/>
        <w:rPr>
          <w:lang w:val="lt-LT"/>
        </w:rPr>
      </w:pPr>
      <w:r w:rsidRPr="004348B8">
        <w:rPr>
          <w:lang w:val="lt-LT"/>
        </w:rPr>
        <w:t xml:space="preserve">Patalpos turi būti apsaugotos nuo išorinio triukšmo šaltinių. Eismo triukšmas neturi viršyti 37 </w:t>
      </w:r>
      <w:proofErr w:type="spellStart"/>
      <w:r w:rsidRPr="004348B8">
        <w:rPr>
          <w:lang w:val="lt-LT"/>
        </w:rPr>
        <w:t>dB</w:t>
      </w:r>
      <w:proofErr w:type="spellEnd"/>
      <w:r w:rsidRPr="004348B8">
        <w:rPr>
          <w:lang w:val="lt-LT"/>
        </w:rPr>
        <w:t xml:space="preserve"> (A) biurų</w:t>
      </w:r>
    </w:p>
    <w:p w14:paraId="5DC6CD68" w14:textId="77777777" w:rsidR="00B21B62" w:rsidRPr="004348B8" w:rsidRDefault="00000000">
      <w:pPr>
        <w:pStyle w:val="BodyText"/>
        <w:spacing w:before="1" w:line="230" w:lineRule="exact"/>
        <w:ind w:left="1701"/>
        <w:rPr>
          <w:lang w:val="lt-LT"/>
        </w:rPr>
      </w:pPr>
      <w:r w:rsidRPr="004348B8">
        <w:rPr>
          <w:lang w:val="lt-LT"/>
        </w:rPr>
        <w:t>patalpose.</w:t>
      </w:r>
    </w:p>
    <w:p w14:paraId="2EC2EEB1" w14:textId="77777777" w:rsidR="00B21B62" w:rsidRPr="004348B8" w:rsidRDefault="00000000">
      <w:pPr>
        <w:pStyle w:val="BodyText"/>
        <w:ind w:left="1701" w:firstLine="680"/>
        <w:rPr>
          <w:lang w:val="lt-LT"/>
        </w:rPr>
      </w:pPr>
      <w:r w:rsidRPr="004348B8">
        <w:rPr>
          <w:lang w:val="lt-LT"/>
        </w:rPr>
        <w:t>Šių garso izoliavimo reikalavimų turėtų būti laikomasi tipinėse patalpose, išmatuota pagal Užsakovo reikalavimus (pagrįsta vietiniais Lietuvos ir BREEAM reikalavimais):</w:t>
      </w:r>
    </w:p>
    <w:p w14:paraId="074BC2F6" w14:textId="77777777" w:rsidR="00B21B62" w:rsidRPr="004348B8" w:rsidRDefault="00000000">
      <w:pPr>
        <w:pStyle w:val="ListParagraph"/>
        <w:numPr>
          <w:ilvl w:val="4"/>
          <w:numId w:val="14"/>
        </w:numPr>
        <w:tabs>
          <w:tab w:val="left" w:pos="2778"/>
          <w:tab w:val="left" w:pos="2779"/>
        </w:tabs>
        <w:spacing w:before="1" w:line="244" w:lineRule="exact"/>
        <w:ind w:left="2779"/>
        <w:rPr>
          <w:sz w:val="20"/>
          <w:lang w:val="lt-LT"/>
        </w:rPr>
      </w:pPr>
      <w:r w:rsidRPr="004348B8">
        <w:rPr>
          <w:sz w:val="20"/>
          <w:lang w:val="lt-LT"/>
        </w:rPr>
        <w:t>Biuras - biuras: 37</w:t>
      </w:r>
      <w:r w:rsidRPr="004348B8">
        <w:rPr>
          <w:spacing w:val="-5"/>
          <w:sz w:val="20"/>
          <w:lang w:val="lt-LT"/>
        </w:rPr>
        <w:t xml:space="preserve"> </w:t>
      </w:r>
      <w:proofErr w:type="spellStart"/>
      <w:r w:rsidRPr="004348B8">
        <w:rPr>
          <w:sz w:val="20"/>
          <w:lang w:val="lt-LT"/>
        </w:rPr>
        <w:t>dB</w:t>
      </w:r>
      <w:proofErr w:type="spellEnd"/>
      <w:r w:rsidRPr="004348B8">
        <w:rPr>
          <w:sz w:val="20"/>
          <w:lang w:val="lt-LT"/>
        </w:rPr>
        <w:t>;</w:t>
      </w:r>
    </w:p>
    <w:p w14:paraId="008315DD" w14:textId="77777777" w:rsidR="00B21B62" w:rsidRPr="004348B8" w:rsidRDefault="00000000">
      <w:pPr>
        <w:pStyle w:val="ListParagraph"/>
        <w:numPr>
          <w:ilvl w:val="4"/>
          <w:numId w:val="14"/>
        </w:numPr>
        <w:tabs>
          <w:tab w:val="left" w:pos="2778"/>
          <w:tab w:val="left" w:pos="2779"/>
        </w:tabs>
        <w:spacing w:line="244" w:lineRule="exact"/>
        <w:rPr>
          <w:sz w:val="20"/>
          <w:lang w:val="lt-LT"/>
        </w:rPr>
      </w:pPr>
      <w:r w:rsidRPr="004348B8">
        <w:rPr>
          <w:sz w:val="20"/>
          <w:lang w:val="lt-LT"/>
        </w:rPr>
        <w:t xml:space="preserve">Biuras - koridorius: 18 </w:t>
      </w:r>
      <w:proofErr w:type="spellStart"/>
      <w:r w:rsidRPr="004348B8">
        <w:rPr>
          <w:sz w:val="20"/>
          <w:lang w:val="lt-LT"/>
        </w:rPr>
        <w:t>dB</w:t>
      </w:r>
      <w:proofErr w:type="spellEnd"/>
      <w:r w:rsidRPr="004348B8">
        <w:rPr>
          <w:sz w:val="20"/>
          <w:lang w:val="lt-LT"/>
        </w:rPr>
        <w:t xml:space="preserve"> (su stiklo priekiu, pralaidumas žemiau</w:t>
      </w:r>
      <w:r w:rsidRPr="004348B8">
        <w:rPr>
          <w:spacing w:val="-33"/>
          <w:sz w:val="20"/>
          <w:lang w:val="lt-LT"/>
        </w:rPr>
        <w:t xml:space="preserve"> </w:t>
      </w:r>
      <w:r w:rsidRPr="004348B8">
        <w:rPr>
          <w:sz w:val="20"/>
          <w:lang w:val="lt-LT"/>
        </w:rPr>
        <w:t>ribos);</w:t>
      </w:r>
    </w:p>
    <w:p w14:paraId="3FEA5F21" w14:textId="77777777" w:rsidR="00B21B62" w:rsidRPr="004348B8" w:rsidRDefault="00000000">
      <w:pPr>
        <w:pStyle w:val="ListParagraph"/>
        <w:numPr>
          <w:ilvl w:val="4"/>
          <w:numId w:val="14"/>
        </w:numPr>
        <w:tabs>
          <w:tab w:val="left" w:pos="2778"/>
          <w:tab w:val="left" w:pos="2779"/>
        </w:tabs>
        <w:ind w:hanging="359"/>
        <w:rPr>
          <w:sz w:val="20"/>
          <w:lang w:val="lt-LT"/>
        </w:rPr>
      </w:pPr>
      <w:r w:rsidRPr="004348B8">
        <w:rPr>
          <w:sz w:val="20"/>
          <w:lang w:val="lt-LT"/>
        </w:rPr>
        <w:t>Biuras</w:t>
      </w:r>
      <w:r w:rsidRPr="004348B8">
        <w:rPr>
          <w:spacing w:val="-4"/>
          <w:sz w:val="20"/>
          <w:lang w:val="lt-LT"/>
        </w:rPr>
        <w:t xml:space="preserve"> </w:t>
      </w:r>
      <w:r w:rsidRPr="004348B8">
        <w:rPr>
          <w:sz w:val="20"/>
          <w:lang w:val="lt-LT"/>
        </w:rPr>
        <w:t>-</w:t>
      </w:r>
      <w:r w:rsidRPr="004348B8">
        <w:rPr>
          <w:spacing w:val="-3"/>
          <w:sz w:val="20"/>
          <w:lang w:val="lt-LT"/>
        </w:rPr>
        <w:t xml:space="preserve"> </w:t>
      </w:r>
      <w:r w:rsidRPr="004348B8">
        <w:rPr>
          <w:sz w:val="20"/>
          <w:lang w:val="lt-LT"/>
        </w:rPr>
        <w:t>koridorius:</w:t>
      </w:r>
      <w:r w:rsidRPr="004348B8">
        <w:rPr>
          <w:spacing w:val="-4"/>
          <w:sz w:val="20"/>
          <w:lang w:val="lt-LT"/>
        </w:rPr>
        <w:t xml:space="preserve"> </w:t>
      </w:r>
      <w:r w:rsidRPr="004348B8">
        <w:rPr>
          <w:sz w:val="20"/>
          <w:lang w:val="lt-LT"/>
        </w:rPr>
        <w:t>24</w:t>
      </w:r>
      <w:r w:rsidRPr="004348B8">
        <w:rPr>
          <w:spacing w:val="-3"/>
          <w:sz w:val="20"/>
          <w:lang w:val="lt-LT"/>
        </w:rPr>
        <w:t xml:space="preserve"> </w:t>
      </w:r>
      <w:proofErr w:type="spellStart"/>
      <w:r w:rsidRPr="004348B8">
        <w:rPr>
          <w:sz w:val="20"/>
          <w:lang w:val="lt-LT"/>
        </w:rPr>
        <w:t>dB</w:t>
      </w:r>
      <w:proofErr w:type="spellEnd"/>
      <w:r w:rsidRPr="004348B8">
        <w:rPr>
          <w:spacing w:val="-5"/>
          <w:sz w:val="20"/>
          <w:lang w:val="lt-LT"/>
        </w:rPr>
        <w:t xml:space="preserve"> </w:t>
      </w:r>
      <w:r w:rsidRPr="004348B8">
        <w:rPr>
          <w:sz w:val="20"/>
          <w:lang w:val="lt-LT"/>
        </w:rPr>
        <w:t>(priekinis</w:t>
      </w:r>
      <w:r w:rsidRPr="004348B8">
        <w:rPr>
          <w:spacing w:val="-2"/>
          <w:sz w:val="20"/>
          <w:lang w:val="lt-LT"/>
        </w:rPr>
        <w:t xml:space="preserve"> </w:t>
      </w:r>
      <w:r w:rsidRPr="004348B8">
        <w:rPr>
          <w:sz w:val="20"/>
          <w:lang w:val="lt-LT"/>
        </w:rPr>
        <w:t>stiklas</w:t>
      </w:r>
      <w:r w:rsidRPr="004348B8">
        <w:rPr>
          <w:spacing w:val="-3"/>
          <w:sz w:val="20"/>
          <w:lang w:val="lt-LT"/>
        </w:rPr>
        <w:t xml:space="preserve"> </w:t>
      </w:r>
      <w:r w:rsidRPr="004348B8">
        <w:rPr>
          <w:sz w:val="20"/>
          <w:lang w:val="lt-LT"/>
        </w:rPr>
        <w:t>/</w:t>
      </w:r>
      <w:r w:rsidRPr="004348B8">
        <w:rPr>
          <w:spacing w:val="-4"/>
          <w:sz w:val="20"/>
          <w:lang w:val="lt-LT"/>
        </w:rPr>
        <w:t xml:space="preserve"> </w:t>
      </w:r>
      <w:r w:rsidRPr="004348B8">
        <w:rPr>
          <w:sz w:val="20"/>
          <w:lang w:val="lt-LT"/>
        </w:rPr>
        <w:t>stiklas</w:t>
      </w:r>
      <w:r w:rsidRPr="004348B8">
        <w:rPr>
          <w:spacing w:val="-3"/>
          <w:sz w:val="20"/>
          <w:lang w:val="lt-LT"/>
        </w:rPr>
        <w:t xml:space="preserve"> </w:t>
      </w:r>
      <w:r w:rsidRPr="004348B8">
        <w:rPr>
          <w:sz w:val="20"/>
          <w:lang w:val="lt-LT"/>
        </w:rPr>
        <w:t>su</w:t>
      </w:r>
      <w:r w:rsidRPr="004348B8">
        <w:rPr>
          <w:spacing w:val="-3"/>
          <w:sz w:val="20"/>
          <w:lang w:val="lt-LT"/>
        </w:rPr>
        <w:t xml:space="preserve"> </w:t>
      </w:r>
      <w:r w:rsidRPr="004348B8">
        <w:rPr>
          <w:sz w:val="20"/>
          <w:lang w:val="lt-LT"/>
        </w:rPr>
        <w:t>garso</w:t>
      </w:r>
      <w:r w:rsidRPr="004348B8">
        <w:rPr>
          <w:spacing w:val="-3"/>
          <w:sz w:val="20"/>
          <w:lang w:val="lt-LT"/>
        </w:rPr>
        <w:t xml:space="preserve"> </w:t>
      </w:r>
      <w:r w:rsidRPr="004348B8">
        <w:rPr>
          <w:sz w:val="20"/>
          <w:lang w:val="lt-LT"/>
        </w:rPr>
        <w:t>izoliacija);</w:t>
      </w:r>
    </w:p>
    <w:p w14:paraId="1D505666" w14:textId="77777777" w:rsidR="00B21B62" w:rsidRPr="004348B8" w:rsidRDefault="00000000">
      <w:pPr>
        <w:pStyle w:val="ListParagraph"/>
        <w:numPr>
          <w:ilvl w:val="4"/>
          <w:numId w:val="14"/>
        </w:numPr>
        <w:tabs>
          <w:tab w:val="left" w:pos="2777"/>
          <w:tab w:val="left" w:pos="2778"/>
        </w:tabs>
        <w:spacing w:line="244" w:lineRule="exact"/>
        <w:rPr>
          <w:sz w:val="20"/>
          <w:lang w:val="lt-LT"/>
        </w:rPr>
      </w:pPr>
      <w:r w:rsidRPr="004348B8">
        <w:rPr>
          <w:sz w:val="20"/>
          <w:lang w:val="lt-LT"/>
        </w:rPr>
        <w:t>Tylos kambarys: kaip ir biuro, bet minimaliai 24</w:t>
      </w:r>
      <w:r w:rsidRPr="004348B8">
        <w:rPr>
          <w:spacing w:val="-10"/>
          <w:sz w:val="20"/>
          <w:lang w:val="lt-LT"/>
        </w:rPr>
        <w:t xml:space="preserve"> </w:t>
      </w:r>
      <w:proofErr w:type="spellStart"/>
      <w:r w:rsidRPr="004348B8">
        <w:rPr>
          <w:sz w:val="20"/>
          <w:lang w:val="lt-LT"/>
        </w:rPr>
        <w:t>dB</w:t>
      </w:r>
      <w:proofErr w:type="spellEnd"/>
      <w:r w:rsidRPr="004348B8">
        <w:rPr>
          <w:sz w:val="20"/>
          <w:lang w:val="lt-LT"/>
        </w:rPr>
        <w:t>;</w:t>
      </w:r>
    </w:p>
    <w:p w14:paraId="2E0F4B17" w14:textId="77777777" w:rsidR="00B21B62" w:rsidRPr="004348B8" w:rsidRDefault="00000000">
      <w:pPr>
        <w:pStyle w:val="ListParagraph"/>
        <w:numPr>
          <w:ilvl w:val="4"/>
          <w:numId w:val="14"/>
        </w:numPr>
        <w:tabs>
          <w:tab w:val="left" w:pos="2777"/>
          <w:tab w:val="left" w:pos="2778"/>
        </w:tabs>
        <w:spacing w:line="244" w:lineRule="exact"/>
        <w:rPr>
          <w:sz w:val="20"/>
          <w:lang w:val="lt-LT"/>
        </w:rPr>
      </w:pPr>
      <w:r w:rsidRPr="004348B8">
        <w:rPr>
          <w:sz w:val="20"/>
          <w:lang w:val="lt-LT"/>
        </w:rPr>
        <w:t xml:space="preserve">Posėdžių kambarys - koridorius: 42 </w:t>
      </w:r>
      <w:proofErr w:type="spellStart"/>
      <w:r w:rsidRPr="004348B8">
        <w:rPr>
          <w:sz w:val="20"/>
          <w:lang w:val="lt-LT"/>
        </w:rPr>
        <w:t>dB</w:t>
      </w:r>
      <w:proofErr w:type="spellEnd"/>
      <w:r w:rsidRPr="004348B8">
        <w:rPr>
          <w:sz w:val="20"/>
          <w:lang w:val="lt-LT"/>
        </w:rPr>
        <w:t>* (nuo durų iki</w:t>
      </w:r>
      <w:r w:rsidRPr="004348B8">
        <w:rPr>
          <w:spacing w:val="-11"/>
          <w:sz w:val="20"/>
          <w:lang w:val="lt-LT"/>
        </w:rPr>
        <w:t xml:space="preserve"> </w:t>
      </w:r>
      <w:r w:rsidRPr="004348B8">
        <w:rPr>
          <w:sz w:val="20"/>
          <w:lang w:val="lt-LT"/>
        </w:rPr>
        <w:t>durų);</w:t>
      </w:r>
    </w:p>
    <w:p w14:paraId="1BC08880" w14:textId="77777777" w:rsidR="00B21B62" w:rsidRPr="004348B8" w:rsidRDefault="00000000">
      <w:pPr>
        <w:pStyle w:val="ListParagraph"/>
        <w:numPr>
          <w:ilvl w:val="4"/>
          <w:numId w:val="14"/>
        </w:numPr>
        <w:tabs>
          <w:tab w:val="left" w:pos="2777"/>
          <w:tab w:val="left" w:pos="2778"/>
        </w:tabs>
        <w:spacing w:line="244" w:lineRule="exact"/>
        <w:rPr>
          <w:sz w:val="20"/>
          <w:lang w:val="lt-LT"/>
        </w:rPr>
      </w:pPr>
      <w:r w:rsidRPr="004348B8">
        <w:rPr>
          <w:sz w:val="20"/>
          <w:lang w:val="lt-LT"/>
        </w:rPr>
        <w:t xml:space="preserve">Stumdomos durys ir stiklo pertvaros: 18 </w:t>
      </w:r>
      <w:proofErr w:type="spellStart"/>
      <w:r w:rsidRPr="004348B8">
        <w:rPr>
          <w:sz w:val="20"/>
          <w:lang w:val="lt-LT"/>
        </w:rPr>
        <w:t>dB</w:t>
      </w:r>
      <w:proofErr w:type="spellEnd"/>
      <w:r w:rsidRPr="004348B8">
        <w:rPr>
          <w:spacing w:val="-9"/>
          <w:sz w:val="20"/>
          <w:lang w:val="lt-LT"/>
        </w:rPr>
        <w:t xml:space="preserve"> </w:t>
      </w:r>
      <w:r w:rsidRPr="004348B8">
        <w:rPr>
          <w:sz w:val="20"/>
          <w:lang w:val="lt-LT"/>
        </w:rPr>
        <w:t>(stiklas);</w:t>
      </w:r>
    </w:p>
    <w:p w14:paraId="4441537E" w14:textId="77777777" w:rsidR="00B21B62" w:rsidRPr="004348B8" w:rsidRDefault="00000000">
      <w:pPr>
        <w:pStyle w:val="ListParagraph"/>
        <w:numPr>
          <w:ilvl w:val="4"/>
          <w:numId w:val="14"/>
        </w:numPr>
        <w:tabs>
          <w:tab w:val="left" w:pos="2777"/>
          <w:tab w:val="left" w:pos="2778"/>
        </w:tabs>
        <w:spacing w:line="244" w:lineRule="exact"/>
        <w:rPr>
          <w:sz w:val="20"/>
          <w:lang w:val="lt-LT"/>
        </w:rPr>
      </w:pPr>
      <w:r w:rsidRPr="004348B8">
        <w:rPr>
          <w:sz w:val="20"/>
          <w:lang w:val="lt-LT"/>
        </w:rPr>
        <w:t xml:space="preserve">Posėdžių kambarys- koridorius: 32 </w:t>
      </w:r>
      <w:proofErr w:type="spellStart"/>
      <w:r w:rsidRPr="004348B8">
        <w:rPr>
          <w:sz w:val="20"/>
          <w:lang w:val="lt-LT"/>
        </w:rPr>
        <w:t>dB</w:t>
      </w:r>
      <w:proofErr w:type="spellEnd"/>
      <w:r w:rsidRPr="004348B8">
        <w:rPr>
          <w:sz w:val="20"/>
          <w:lang w:val="lt-LT"/>
        </w:rPr>
        <w:t xml:space="preserve"> (sienos su stiklu, stiklo</w:t>
      </w:r>
      <w:r w:rsidRPr="004348B8">
        <w:rPr>
          <w:spacing w:val="-8"/>
          <w:sz w:val="20"/>
          <w:lang w:val="lt-LT"/>
        </w:rPr>
        <w:t xml:space="preserve"> </w:t>
      </w:r>
      <w:r w:rsidRPr="004348B8">
        <w:rPr>
          <w:sz w:val="20"/>
          <w:lang w:val="lt-LT"/>
        </w:rPr>
        <w:t>priekis);</w:t>
      </w:r>
    </w:p>
    <w:p w14:paraId="192CDD12" w14:textId="77777777" w:rsidR="00B21B62" w:rsidRPr="004348B8" w:rsidRDefault="00000000">
      <w:pPr>
        <w:pStyle w:val="ListParagraph"/>
        <w:numPr>
          <w:ilvl w:val="4"/>
          <w:numId w:val="14"/>
        </w:numPr>
        <w:tabs>
          <w:tab w:val="left" w:pos="2777"/>
          <w:tab w:val="left" w:pos="2778"/>
        </w:tabs>
        <w:ind w:left="2777"/>
        <w:rPr>
          <w:sz w:val="20"/>
          <w:lang w:val="lt-LT"/>
        </w:rPr>
      </w:pPr>
      <w:r w:rsidRPr="004348B8">
        <w:rPr>
          <w:sz w:val="20"/>
          <w:lang w:val="lt-LT"/>
        </w:rPr>
        <w:t xml:space="preserve">Posėdžių kambarys - biuras: 44 </w:t>
      </w:r>
      <w:proofErr w:type="spellStart"/>
      <w:r w:rsidRPr="004348B8">
        <w:rPr>
          <w:sz w:val="20"/>
          <w:lang w:val="lt-LT"/>
        </w:rPr>
        <w:t>dB</w:t>
      </w:r>
      <w:proofErr w:type="spellEnd"/>
      <w:r w:rsidRPr="004348B8">
        <w:rPr>
          <w:sz w:val="20"/>
          <w:lang w:val="lt-LT"/>
        </w:rPr>
        <w:t xml:space="preserve"> (siena be durų – vieta arti</w:t>
      </w:r>
      <w:r w:rsidRPr="004348B8">
        <w:rPr>
          <w:spacing w:val="-15"/>
          <w:sz w:val="20"/>
          <w:lang w:val="lt-LT"/>
        </w:rPr>
        <w:t xml:space="preserve"> </w:t>
      </w:r>
      <w:r w:rsidRPr="004348B8">
        <w:rPr>
          <w:sz w:val="20"/>
          <w:lang w:val="lt-LT"/>
        </w:rPr>
        <w:t>sienos);</w:t>
      </w:r>
    </w:p>
    <w:p w14:paraId="6929BC46" w14:textId="77777777" w:rsidR="00B21B62" w:rsidRPr="004348B8" w:rsidRDefault="00000000">
      <w:pPr>
        <w:pStyle w:val="ListParagraph"/>
        <w:numPr>
          <w:ilvl w:val="4"/>
          <w:numId w:val="14"/>
        </w:numPr>
        <w:tabs>
          <w:tab w:val="left" w:pos="2777"/>
          <w:tab w:val="left" w:pos="2778"/>
        </w:tabs>
        <w:spacing w:line="244" w:lineRule="exact"/>
        <w:ind w:left="2777"/>
        <w:rPr>
          <w:sz w:val="20"/>
          <w:lang w:val="lt-LT"/>
        </w:rPr>
      </w:pPr>
      <w:r w:rsidRPr="004348B8">
        <w:rPr>
          <w:sz w:val="20"/>
          <w:lang w:val="lt-LT"/>
        </w:rPr>
        <w:t xml:space="preserve">Susirinkimas – Posėdžių kambarys: 44 </w:t>
      </w:r>
      <w:proofErr w:type="spellStart"/>
      <w:r w:rsidRPr="004348B8">
        <w:rPr>
          <w:sz w:val="20"/>
          <w:lang w:val="lt-LT"/>
        </w:rPr>
        <w:t>dB</w:t>
      </w:r>
      <w:proofErr w:type="spellEnd"/>
      <w:r w:rsidRPr="004348B8">
        <w:rPr>
          <w:sz w:val="20"/>
          <w:lang w:val="lt-LT"/>
        </w:rPr>
        <w:t xml:space="preserve"> (siena be durų – vieta arti</w:t>
      </w:r>
      <w:r w:rsidRPr="004348B8">
        <w:rPr>
          <w:spacing w:val="-17"/>
          <w:sz w:val="20"/>
          <w:lang w:val="lt-LT"/>
        </w:rPr>
        <w:t xml:space="preserve"> </w:t>
      </w:r>
      <w:r w:rsidRPr="004348B8">
        <w:rPr>
          <w:sz w:val="20"/>
          <w:lang w:val="lt-LT"/>
        </w:rPr>
        <w:t>sienos).</w:t>
      </w:r>
    </w:p>
    <w:p w14:paraId="0128C73D" w14:textId="77777777" w:rsidR="00B21B62" w:rsidRPr="004348B8" w:rsidRDefault="00000000">
      <w:pPr>
        <w:pStyle w:val="BodyText"/>
        <w:ind w:left="1700" w:right="118" w:firstLine="680"/>
        <w:jc w:val="both"/>
        <w:rPr>
          <w:lang w:val="lt-LT"/>
        </w:rPr>
      </w:pPr>
      <w:r w:rsidRPr="004348B8">
        <w:rPr>
          <w:lang w:val="lt-LT"/>
        </w:rPr>
        <w:t>* Sienų struktūra pagal garso reikalavimus. Vienų durų įrengimas (ne durų su užraktais) gali sumažinti garso reikalavimus sienai (kaip visumai). Garso izoliacijos reikalavimai kitoms patalpoms yra patikslinami pasikonsultavus su Užsakovu.</w:t>
      </w:r>
    </w:p>
    <w:p w14:paraId="147021AA" w14:textId="77777777" w:rsidR="00B21B62" w:rsidRPr="004348B8" w:rsidRDefault="00000000">
      <w:pPr>
        <w:pStyle w:val="BodyText"/>
        <w:ind w:left="2380"/>
        <w:jc w:val="both"/>
        <w:rPr>
          <w:lang w:val="lt-LT"/>
        </w:rPr>
      </w:pPr>
      <w:r w:rsidRPr="004348B8">
        <w:rPr>
          <w:lang w:val="lt-LT"/>
        </w:rPr>
        <w:t>Vidaus patalpos turi atitikti šiuos BREEAM nustatytus triukšmo lygius patalpose:</w:t>
      </w:r>
    </w:p>
    <w:p w14:paraId="2CC83A92" w14:textId="77777777" w:rsidR="00B21B62" w:rsidRPr="004348B8" w:rsidRDefault="00000000">
      <w:pPr>
        <w:pStyle w:val="ListParagraph"/>
        <w:numPr>
          <w:ilvl w:val="4"/>
          <w:numId w:val="14"/>
        </w:numPr>
        <w:tabs>
          <w:tab w:val="left" w:pos="2834"/>
          <w:tab w:val="left" w:pos="2835"/>
        </w:tabs>
        <w:spacing w:line="244" w:lineRule="exact"/>
        <w:ind w:left="2834" w:hanging="426"/>
        <w:rPr>
          <w:sz w:val="20"/>
          <w:lang w:val="lt-LT"/>
        </w:rPr>
      </w:pPr>
      <w:r w:rsidRPr="004348B8">
        <w:rPr>
          <w:sz w:val="20"/>
          <w:lang w:val="lt-LT"/>
        </w:rPr>
        <w:t>Darbo vietos (atviro išplanavimo): 40-50</w:t>
      </w:r>
      <w:r w:rsidRPr="004348B8">
        <w:rPr>
          <w:spacing w:val="-7"/>
          <w:sz w:val="20"/>
          <w:lang w:val="lt-LT"/>
        </w:rPr>
        <w:t xml:space="preserve"> </w:t>
      </w:r>
      <w:proofErr w:type="spellStart"/>
      <w:r w:rsidRPr="004348B8">
        <w:rPr>
          <w:sz w:val="20"/>
          <w:lang w:val="lt-LT"/>
        </w:rPr>
        <w:t>dB</w:t>
      </w:r>
      <w:proofErr w:type="spellEnd"/>
      <w:r w:rsidRPr="004348B8">
        <w:rPr>
          <w:sz w:val="20"/>
          <w:lang w:val="lt-LT"/>
        </w:rPr>
        <w:t>;</w:t>
      </w:r>
    </w:p>
    <w:p w14:paraId="187BC0C8" w14:textId="77777777" w:rsidR="00B21B62" w:rsidRPr="004348B8" w:rsidRDefault="00000000">
      <w:pPr>
        <w:pStyle w:val="ListParagraph"/>
        <w:numPr>
          <w:ilvl w:val="4"/>
          <w:numId w:val="14"/>
        </w:numPr>
        <w:tabs>
          <w:tab w:val="left" w:pos="2834"/>
          <w:tab w:val="left" w:pos="2835"/>
        </w:tabs>
        <w:spacing w:line="244" w:lineRule="exact"/>
        <w:ind w:left="2834" w:hanging="426"/>
        <w:rPr>
          <w:sz w:val="20"/>
          <w:lang w:val="lt-LT"/>
        </w:rPr>
      </w:pPr>
      <w:r w:rsidRPr="004348B8">
        <w:rPr>
          <w:sz w:val="20"/>
          <w:lang w:val="lt-LT"/>
        </w:rPr>
        <w:t>Darbo vietos (kabinetai): ≤40</w:t>
      </w:r>
      <w:r w:rsidRPr="004348B8">
        <w:rPr>
          <w:spacing w:val="-5"/>
          <w:sz w:val="20"/>
          <w:lang w:val="lt-LT"/>
        </w:rPr>
        <w:t xml:space="preserve"> </w:t>
      </w:r>
      <w:proofErr w:type="spellStart"/>
      <w:r w:rsidRPr="004348B8">
        <w:rPr>
          <w:sz w:val="20"/>
          <w:lang w:val="lt-LT"/>
        </w:rPr>
        <w:t>dB</w:t>
      </w:r>
      <w:proofErr w:type="spellEnd"/>
      <w:r w:rsidRPr="004348B8">
        <w:rPr>
          <w:sz w:val="20"/>
          <w:lang w:val="lt-LT"/>
        </w:rPr>
        <w:t>;</w:t>
      </w:r>
    </w:p>
    <w:p w14:paraId="5E9F6A4B" w14:textId="77777777" w:rsidR="00B21B62" w:rsidRPr="004348B8" w:rsidRDefault="00000000">
      <w:pPr>
        <w:pStyle w:val="ListParagraph"/>
        <w:numPr>
          <w:ilvl w:val="4"/>
          <w:numId w:val="14"/>
        </w:numPr>
        <w:tabs>
          <w:tab w:val="left" w:pos="2834"/>
          <w:tab w:val="left" w:pos="2835"/>
        </w:tabs>
        <w:spacing w:line="245" w:lineRule="exact"/>
        <w:ind w:left="2834" w:hanging="426"/>
        <w:rPr>
          <w:sz w:val="20"/>
          <w:lang w:val="lt-LT"/>
        </w:rPr>
      </w:pPr>
      <w:r w:rsidRPr="004348B8">
        <w:rPr>
          <w:sz w:val="20"/>
          <w:lang w:val="lt-LT"/>
        </w:rPr>
        <w:t>Posėdžių kambariai: 35-40</w:t>
      </w:r>
      <w:r w:rsidRPr="004348B8">
        <w:rPr>
          <w:spacing w:val="-4"/>
          <w:sz w:val="20"/>
          <w:lang w:val="lt-LT"/>
        </w:rPr>
        <w:t xml:space="preserve"> </w:t>
      </w:r>
      <w:proofErr w:type="spellStart"/>
      <w:r w:rsidRPr="004348B8">
        <w:rPr>
          <w:sz w:val="20"/>
          <w:lang w:val="lt-LT"/>
        </w:rPr>
        <w:t>dB</w:t>
      </w:r>
      <w:proofErr w:type="spellEnd"/>
      <w:r w:rsidRPr="004348B8">
        <w:rPr>
          <w:sz w:val="20"/>
          <w:lang w:val="lt-LT"/>
        </w:rPr>
        <w:t>.</w:t>
      </w:r>
    </w:p>
    <w:p w14:paraId="24BDB932" w14:textId="77777777" w:rsidR="00B21B62" w:rsidRPr="004348B8" w:rsidRDefault="00000000">
      <w:pPr>
        <w:pStyle w:val="BodyText"/>
        <w:ind w:left="1700" w:right="118" w:firstLine="680"/>
        <w:jc w:val="both"/>
        <w:rPr>
          <w:lang w:val="lt-LT"/>
        </w:rPr>
      </w:pPr>
      <w:r w:rsidRPr="004348B8">
        <w:rPr>
          <w:lang w:val="lt-LT"/>
        </w:rPr>
        <w:t xml:space="preserve">Užsakovas turi turėti laisvę pasirinkti sandarias pertvaras, stiklo fasadus/stiklo sienas ar jų kombinacijas koridoriuose/praėjimų zonose. Mobilios pertvaros tarp susirinkimų vietos / valgomojo turi turėti garso izoliacijos reikalavimus - 34 </w:t>
      </w:r>
      <w:proofErr w:type="spellStart"/>
      <w:r w:rsidRPr="004348B8">
        <w:rPr>
          <w:lang w:val="lt-LT"/>
        </w:rPr>
        <w:t>dB</w:t>
      </w:r>
      <w:proofErr w:type="spellEnd"/>
      <w:r w:rsidRPr="004348B8">
        <w:rPr>
          <w:lang w:val="lt-LT"/>
        </w:rPr>
        <w:t>.</w:t>
      </w:r>
    </w:p>
    <w:p w14:paraId="1D766B36" w14:textId="77777777" w:rsidR="00B21B62" w:rsidRPr="004348B8" w:rsidRDefault="00000000">
      <w:pPr>
        <w:pStyle w:val="BodyText"/>
        <w:spacing w:line="230" w:lineRule="exact"/>
        <w:ind w:left="2380"/>
        <w:jc w:val="both"/>
        <w:rPr>
          <w:lang w:val="lt-LT"/>
        </w:rPr>
      </w:pPr>
      <w:r w:rsidRPr="004348B8">
        <w:rPr>
          <w:lang w:val="lt-LT"/>
        </w:rPr>
        <w:t>Griežtesni garso izoliacijos reikalavimai mažesniam biurų kiekiui ir posėdžių kambariams pagal susitarimą:</w:t>
      </w:r>
    </w:p>
    <w:p w14:paraId="62FBCB5C" w14:textId="77777777" w:rsidR="00B21B62" w:rsidRPr="004348B8" w:rsidRDefault="00000000">
      <w:pPr>
        <w:pStyle w:val="ListParagraph"/>
        <w:numPr>
          <w:ilvl w:val="4"/>
          <w:numId w:val="14"/>
        </w:numPr>
        <w:tabs>
          <w:tab w:val="left" w:pos="2777"/>
          <w:tab w:val="left" w:pos="2778"/>
        </w:tabs>
        <w:spacing w:line="245" w:lineRule="exact"/>
        <w:rPr>
          <w:sz w:val="20"/>
          <w:lang w:val="lt-LT"/>
        </w:rPr>
      </w:pPr>
      <w:r w:rsidRPr="004348B8">
        <w:rPr>
          <w:sz w:val="20"/>
          <w:lang w:val="lt-LT"/>
        </w:rPr>
        <w:t xml:space="preserve">44 </w:t>
      </w:r>
      <w:proofErr w:type="spellStart"/>
      <w:r w:rsidRPr="004348B8">
        <w:rPr>
          <w:sz w:val="20"/>
          <w:lang w:val="lt-LT"/>
        </w:rPr>
        <w:t>dB</w:t>
      </w:r>
      <w:proofErr w:type="spellEnd"/>
      <w:r w:rsidRPr="004348B8">
        <w:rPr>
          <w:sz w:val="20"/>
          <w:lang w:val="lt-LT"/>
        </w:rPr>
        <w:t xml:space="preserve"> (biuras, nuo durų iki</w:t>
      </w:r>
      <w:r w:rsidRPr="004348B8">
        <w:rPr>
          <w:spacing w:val="-6"/>
          <w:sz w:val="20"/>
          <w:lang w:val="lt-LT"/>
        </w:rPr>
        <w:t xml:space="preserve"> </w:t>
      </w:r>
      <w:r w:rsidRPr="004348B8">
        <w:rPr>
          <w:sz w:val="20"/>
          <w:lang w:val="lt-LT"/>
        </w:rPr>
        <w:t>durų);</w:t>
      </w:r>
    </w:p>
    <w:p w14:paraId="70B572F8" w14:textId="77777777" w:rsidR="00B21B62" w:rsidRPr="004348B8" w:rsidRDefault="00000000">
      <w:pPr>
        <w:pStyle w:val="ListParagraph"/>
        <w:numPr>
          <w:ilvl w:val="4"/>
          <w:numId w:val="14"/>
        </w:numPr>
        <w:tabs>
          <w:tab w:val="left" w:pos="2777"/>
          <w:tab w:val="left" w:pos="2778"/>
        </w:tabs>
        <w:rPr>
          <w:sz w:val="20"/>
          <w:lang w:val="lt-LT"/>
        </w:rPr>
      </w:pPr>
      <w:r w:rsidRPr="004348B8">
        <w:rPr>
          <w:sz w:val="20"/>
          <w:lang w:val="lt-LT"/>
        </w:rPr>
        <w:t xml:space="preserve">32 </w:t>
      </w:r>
      <w:proofErr w:type="spellStart"/>
      <w:r w:rsidRPr="004348B8">
        <w:rPr>
          <w:sz w:val="20"/>
          <w:lang w:val="lt-LT"/>
        </w:rPr>
        <w:t>dB</w:t>
      </w:r>
      <w:proofErr w:type="spellEnd"/>
      <w:r w:rsidRPr="004348B8">
        <w:rPr>
          <w:sz w:val="20"/>
          <w:lang w:val="lt-LT"/>
        </w:rPr>
        <w:t xml:space="preserve"> (priekinis stiklas /</w:t>
      </w:r>
      <w:r w:rsidRPr="004348B8">
        <w:rPr>
          <w:spacing w:val="-5"/>
          <w:sz w:val="20"/>
          <w:lang w:val="lt-LT"/>
        </w:rPr>
        <w:t xml:space="preserve"> </w:t>
      </w:r>
      <w:r w:rsidRPr="004348B8">
        <w:rPr>
          <w:sz w:val="20"/>
          <w:lang w:val="lt-LT"/>
        </w:rPr>
        <w:t>stiklas);</w:t>
      </w:r>
    </w:p>
    <w:p w14:paraId="7C08792B" w14:textId="77777777" w:rsidR="00B21B62" w:rsidRPr="004348B8" w:rsidRDefault="00000000">
      <w:pPr>
        <w:pStyle w:val="ListParagraph"/>
        <w:numPr>
          <w:ilvl w:val="4"/>
          <w:numId w:val="14"/>
        </w:numPr>
        <w:tabs>
          <w:tab w:val="left" w:pos="2777"/>
          <w:tab w:val="left" w:pos="2778"/>
        </w:tabs>
        <w:spacing w:line="244" w:lineRule="exact"/>
        <w:rPr>
          <w:sz w:val="20"/>
          <w:lang w:val="lt-LT"/>
        </w:rPr>
      </w:pPr>
      <w:r w:rsidRPr="004348B8">
        <w:rPr>
          <w:sz w:val="20"/>
          <w:lang w:val="lt-LT"/>
        </w:rPr>
        <w:t xml:space="preserve">44 </w:t>
      </w:r>
      <w:proofErr w:type="spellStart"/>
      <w:r w:rsidRPr="004348B8">
        <w:rPr>
          <w:sz w:val="20"/>
          <w:lang w:val="lt-LT"/>
        </w:rPr>
        <w:t>dB</w:t>
      </w:r>
      <w:proofErr w:type="spellEnd"/>
      <w:r w:rsidRPr="004348B8">
        <w:rPr>
          <w:sz w:val="20"/>
          <w:lang w:val="lt-LT"/>
        </w:rPr>
        <w:t xml:space="preserve"> (posėdžių kambarys, nuo durų iki</w:t>
      </w:r>
      <w:r w:rsidRPr="004348B8">
        <w:rPr>
          <w:spacing w:val="-8"/>
          <w:sz w:val="20"/>
          <w:lang w:val="lt-LT"/>
        </w:rPr>
        <w:t xml:space="preserve"> </w:t>
      </w:r>
      <w:r w:rsidRPr="004348B8">
        <w:rPr>
          <w:sz w:val="20"/>
          <w:lang w:val="lt-LT"/>
        </w:rPr>
        <w:t>durų).</w:t>
      </w:r>
    </w:p>
    <w:p w14:paraId="6C1D682B" w14:textId="77777777" w:rsidR="00B21B62" w:rsidRPr="004348B8" w:rsidRDefault="00000000">
      <w:pPr>
        <w:pStyle w:val="BodyText"/>
        <w:spacing w:line="229" w:lineRule="exact"/>
        <w:ind w:left="2380"/>
        <w:rPr>
          <w:lang w:val="lt-LT"/>
        </w:rPr>
      </w:pPr>
      <w:r w:rsidRPr="004348B8">
        <w:rPr>
          <w:lang w:val="lt-LT"/>
        </w:rPr>
        <w:t>Nustatyti reikalavimai reverberacijai (apibrėžta pagal Užsakovo reikalavimus), vidutiniškai:</w:t>
      </w:r>
    </w:p>
    <w:p w14:paraId="3F323C12" w14:textId="77777777" w:rsidR="00B21B62" w:rsidRPr="004348B8" w:rsidRDefault="00000000">
      <w:pPr>
        <w:pStyle w:val="ListParagraph"/>
        <w:numPr>
          <w:ilvl w:val="4"/>
          <w:numId w:val="14"/>
        </w:numPr>
        <w:tabs>
          <w:tab w:val="left" w:pos="2777"/>
          <w:tab w:val="left" w:pos="2778"/>
        </w:tabs>
        <w:rPr>
          <w:sz w:val="20"/>
          <w:lang w:val="lt-LT"/>
        </w:rPr>
      </w:pPr>
      <w:r w:rsidRPr="004348B8">
        <w:rPr>
          <w:sz w:val="20"/>
          <w:lang w:val="lt-LT"/>
        </w:rPr>
        <w:t>Dideli posėdžių kambariai: 0.6</w:t>
      </w:r>
      <w:r w:rsidRPr="004348B8">
        <w:rPr>
          <w:spacing w:val="-3"/>
          <w:sz w:val="20"/>
          <w:lang w:val="lt-LT"/>
        </w:rPr>
        <w:t xml:space="preserve"> </w:t>
      </w:r>
      <w:r w:rsidRPr="004348B8">
        <w:rPr>
          <w:sz w:val="20"/>
          <w:lang w:val="lt-LT"/>
        </w:rPr>
        <w:t>sek;</w:t>
      </w:r>
    </w:p>
    <w:p w14:paraId="05376186" w14:textId="77777777" w:rsidR="00B21B62" w:rsidRPr="004348B8" w:rsidRDefault="00B21B62">
      <w:pPr>
        <w:rPr>
          <w:sz w:val="20"/>
          <w:lang w:val="lt-LT"/>
        </w:rPr>
        <w:sectPr w:rsidR="00B21B62" w:rsidRPr="004348B8">
          <w:pgSz w:w="11910" w:h="16840"/>
          <w:pgMar w:top="820" w:right="560" w:bottom="280" w:left="0" w:header="613" w:footer="0" w:gutter="0"/>
          <w:cols w:space="1296"/>
        </w:sectPr>
      </w:pPr>
    </w:p>
    <w:p w14:paraId="38A50322" w14:textId="77777777" w:rsidR="00B21B62" w:rsidRPr="004348B8" w:rsidRDefault="00B21B62">
      <w:pPr>
        <w:pStyle w:val="BodyText"/>
        <w:rPr>
          <w:lang w:val="lt-LT"/>
        </w:rPr>
      </w:pPr>
    </w:p>
    <w:p w14:paraId="2D7604B2" w14:textId="77777777" w:rsidR="00B21B62" w:rsidRPr="004348B8" w:rsidRDefault="00B21B62">
      <w:pPr>
        <w:pStyle w:val="BodyText"/>
        <w:rPr>
          <w:lang w:val="lt-LT"/>
        </w:rPr>
      </w:pPr>
    </w:p>
    <w:p w14:paraId="239EF63C" w14:textId="77777777" w:rsidR="00B21B62" w:rsidRPr="004348B8" w:rsidRDefault="00B21B62">
      <w:pPr>
        <w:pStyle w:val="BodyText"/>
        <w:spacing w:before="7"/>
        <w:rPr>
          <w:sz w:val="16"/>
          <w:lang w:val="lt-LT"/>
        </w:rPr>
      </w:pPr>
    </w:p>
    <w:p w14:paraId="24591FE9" w14:textId="77777777" w:rsidR="00B21B62" w:rsidRPr="004348B8" w:rsidRDefault="00000000">
      <w:pPr>
        <w:pStyle w:val="ListParagraph"/>
        <w:numPr>
          <w:ilvl w:val="4"/>
          <w:numId w:val="14"/>
        </w:numPr>
        <w:tabs>
          <w:tab w:val="left" w:pos="2779"/>
          <w:tab w:val="left" w:pos="2780"/>
        </w:tabs>
        <w:spacing w:before="101"/>
        <w:ind w:left="2779" w:hanging="359"/>
        <w:rPr>
          <w:sz w:val="20"/>
          <w:lang w:val="lt-LT"/>
        </w:rPr>
      </w:pPr>
      <w:r w:rsidRPr="004348B8">
        <w:rPr>
          <w:sz w:val="20"/>
          <w:lang w:val="lt-LT"/>
        </w:rPr>
        <w:t>Eiliniai posėdžių kambariai: 0.5</w:t>
      </w:r>
      <w:r w:rsidRPr="004348B8">
        <w:rPr>
          <w:spacing w:val="-1"/>
          <w:sz w:val="20"/>
          <w:lang w:val="lt-LT"/>
        </w:rPr>
        <w:t xml:space="preserve"> </w:t>
      </w:r>
      <w:r w:rsidRPr="004348B8">
        <w:rPr>
          <w:sz w:val="20"/>
          <w:lang w:val="lt-LT"/>
        </w:rPr>
        <w:t>sek;</w:t>
      </w:r>
    </w:p>
    <w:p w14:paraId="0A29E565" w14:textId="77777777" w:rsidR="00B21B62" w:rsidRPr="004348B8" w:rsidRDefault="00000000">
      <w:pPr>
        <w:pStyle w:val="ListParagraph"/>
        <w:numPr>
          <w:ilvl w:val="4"/>
          <w:numId w:val="14"/>
        </w:numPr>
        <w:tabs>
          <w:tab w:val="left" w:pos="2779"/>
          <w:tab w:val="left" w:pos="2780"/>
        </w:tabs>
        <w:spacing w:line="244" w:lineRule="exact"/>
        <w:ind w:left="2779" w:hanging="359"/>
        <w:rPr>
          <w:sz w:val="20"/>
          <w:lang w:val="lt-LT"/>
        </w:rPr>
      </w:pPr>
      <w:r w:rsidRPr="004348B8">
        <w:rPr>
          <w:sz w:val="20"/>
          <w:lang w:val="lt-LT"/>
        </w:rPr>
        <w:t>Biuro patalpos: 0.6</w:t>
      </w:r>
      <w:r w:rsidRPr="004348B8">
        <w:rPr>
          <w:spacing w:val="-3"/>
          <w:sz w:val="20"/>
          <w:lang w:val="lt-LT"/>
        </w:rPr>
        <w:t xml:space="preserve"> </w:t>
      </w:r>
      <w:r w:rsidRPr="004348B8">
        <w:rPr>
          <w:sz w:val="20"/>
          <w:lang w:val="lt-LT"/>
        </w:rPr>
        <w:t>sek;</w:t>
      </w:r>
    </w:p>
    <w:p w14:paraId="04520C91" w14:textId="77777777" w:rsidR="00B21B62" w:rsidRPr="004348B8" w:rsidRDefault="00000000">
      <w:pPr>
        <w:pStyle w:val="ListParagraph"/>
        <w:numPr>
          <w:ilvl w:val="4"/>
          <w:numId w:val="14"/>
        </w:numPr>
        <w:tabs>
          <w:tab w:val="left" w:pos="2779"/>
          <w:tab w:val="left" w:pos="2780"/>
        </w:tabs>
        <w:spacing w:line="244" w:lineRule="exact"/>
        <w:ind w:left="2779" w:hanging="359"/>
        <w:rPr>
          <w:sz w:val="20"/>
          <w:lang w:val="lt-LT"/>
        </w:rPr>
      </w:pPr>
      <w:r w:rsidRPr="004348B8">
        <w:rPr>
          <w:sz w:val="20"/>
          <w:lang w:val="lt-LT"/>
        </w:rPr>
        <w:t>Uždaras biuras / tylos kambariai: 0.5</w:t>
      </w:r>
      <w:r w:rsidRPr="004348B8">
        <w:rPr>
          <w:spacing w:val="-7"/>
          <w:sz w:val="20"/>
          <w:lang w:val="lt-LT"/>
        </w:rPr>
        <w:t xml:space="preserve"> </w:t>
      </w:r>
      <w:r w:rsidRPr="004348B8">
        <w:rPr>
          <w:sz w:val="20"/>
          <w:lang w:val="lt-LT"/>
        </w:rPr>
        <w:t>sek;</w:t>
      </w:r>
    </w:p>
    <w:p w14:paraId="5AB8C4FB" w14:textId="77777777" w:rsidR="00B21B62" w:rsidRPr="004348B8" w:rsidRDefault="00000000">
      <w:pPr>
        <w:pStyle w:val="ListParagraph"/>
        <w:numPr>
          <w:ilvl w:val="4"/>
          <w:numId w:val="14"/>
        </w:numPr>
        <w:tabs>
          <w:tab w:val="left" w:pos="2779"/>
          <w:tab w:val="left" w:pos="2780"/>
        </w:tabs>
        <w:spacing w:line="245" w:lineRule="exact"/>
        <w:ind w:left="2779" w:hanging="359"/>
        <w:rPr>
          <w:sz w:val="20"/>
          <w:lang w:val="lt-LT"/>
        </w:rPr>
      </w:pPr>
      <w:r w:rsidRPr="004348B8">
        <w:rPr>
          <w:sz w:val="20"/>
          <w:lang w:val="lt-LT"/>
        </w:rPr>
        <w:t>Kitos patalpos pagal susitarimą su</w:t>
      </w:r>
      <w:r w:rsidRPr="004348B8">
        <w:rPr>
          <w:spacing w:val="-6"/>
          <w:sz w:val="20"/>
          <w:lang w:val="lt-LT"/>
        </w:rPr>
        <w:t xml:space="preserve"> </w:t>
      </w:r>
      <w:r w:rsidRPr="004348B8">
        <w:rPr>
          <w:sz w:val="20"/>
          <w:lang w:val="lt-LT"/>
        </w:rPr>
        <w:t>Užsakovu.</w:t>
      </w:r>
    </w:p>
    <w:p w14:paraId="7D69B4C3" w14:textId="77777777" w:rsidR="00B21B62" w:rsidRPr="004348B8" w:rsidRDefault="00000000">
      <w:pPr>
        <w:pStyle w:val="BodyText"/>
        <w:ind w:left="2381"/>
        <w:rPr>
          <w:lang w:val="lt-LT"/>
        </w:rPr>
      </w:pPr>
      <w:r w:rsidRPr="004348B8">
        <w:rPr>
          <w:lang w:val="lt-LT"/>
        </w:rPr>
        <w:t>Garsui ir akustikai turi būti skiriamas ypatingas dėmesys posėdžių kambariuose.</w:t>
      </w:r>
    </w:p>
    <w:p w14:paraId="5B48860A" w14:textId="77777777" w:rsidR="00B21B62" w:rsidRPr="004348B8" w:rsidRDefault="00B21B62">
      <w:pPr>
        <w:pStyle w:val="BodyText"/>
        <w:spacing w:before="11"/>
        <w:rPr>
          <w:sz w:val="19"/>
          <w:lang w:val="lt-LT"/>
        </w:rPr>
      </w:pPr>
    </w:p>
    <w:p w14:paraId="084B0860" w14:textId="77777777" w:rsidR="00B21B62" w:rsidRPr="004348B8" w:rsidRDefault="00000000">
      <w:pPr>
        <w:pStyle w:val="ListParagraph"/>
        <w:numPr>
          <w:ilvl w:val="2"/>
          <w:numId w:val="17"/>
        </w:numPr>
        <w:tabs>
          <w:tab w:val="left" w:pos="2831"/>
          <w:tab w:val="left" w:pos="2833"/>
        </w:tabs>
        <w:ind w:left="2832" w:hanging="772"/>
        <w:rPr>
          <w:sz w:val="20"/>
          <w:lang w:val="lt-LT"/>
        </w:rPr>
      </w:pPr>
      <w:bookmarkStart w:id="255" w:name="7.4.23__Įrengimai"/>
      <w:bookmarkEnd w:id="255"/>
      <w:r w:rsidRPr="004348B8">
        <w:rPr>
          <w:sz w:val="20"/>
          <w:lang w:val="lt-LT"/>
        </w:rPr>
        <w:t>Įrengimai</w:t>
      </w:r>
    </w:p>
    <w:p w14:paraId="418CFD14" w14:textId="77777777" w:rsidR="00B21B62" w:rsidRPr="004348B8" w:rsidRDefault="00000000">
      <w:pPr>
        <w:pStyle w:val="BodyText"/>
        <w:ind w:left="1701" w:firstLine="680"/>
        <w:rPr>
          <w:lang w:val="lt-LT"/>
        </w:rPr>
      </w:pPr>
      <w:r w:rsidRPr="004348B8">
        <w:rPr>
          <w:lang w:val="lt-LT"/>
        </w:rPr>
        <w:t xml:space="preserve">Gaisriniai skydai – </w:t>
      </w:r>
      <w:proofErr w:type="spellStart"/>
      <w:r w:rsidRPr="004348B8">
        <w:rPr>
          <w:lang w:val="lt-LT"/>
        </w:rPr>
        <w:t>nerūdyjančio</w:t>
      </w:r>
      <w:proofErr w:type="spellEnd"/>
      <w:r w:rsidRPr="004348B8">
        <w:rPr>
          <w:lang w:val="lt-LT"/>
        </w:rPr>
        <w:t xml:space="preserve"> plieno apdailos, </w:t>
      </w:r>
      <w:proofErr w:type="spellStart"/>
      <w:r w:rsidRPr="004348B8">
        <w:rPr>
          <w:lang w:val="lt-LT"/>
        </w:rPr>
        <w:t>pagrindinai</w:t>
      </w:r>
      <w:proofErr w:type="spellEnd"/>
      <w:r w:rsidRPr="004348B8">
        <w:rPr>
          <w:lang w:val="lt-LT"/>
        </w:rPr>
        <w:t xml:space="preserve"> įleidžiami į sienas. Gesintuvai – </w:t>
      </w:r>
      <w:proofErr w:type="spellStart"/>
      <w:r w:rsidRPr="004348B8">
        <w:rPr>
          <w:lang w:val="lt-LT"/>
        </w:rPr>
        <w:t>nerūdyjančio</w:t>
      </w:r>
      <w:proofErr w:type="spellEnd"/>
      <w:r w:rsidRPr="004348B8">
        <w:rPr>
          <w:lang w:val="lt-LT"/>
        </w:rPr>
        <w:t xml:space="preserve"> plieno dėžėse. Jei standartai leidžia, gesintuvai turi būti įleisti ir patalpinti gaisrinių žarnų nišose.</w:t>
      </w:r>
    </w:p>
    <w:p w14:paraId="58D5B691" w14:textId="77777777" w:rsidR="00B21B62" w:rsidRPr="004348B8" w:rsidRDefault="00000000">
      <w:pPr>
        <w:pStyle w:val="BodyText"/>
        <w:spacing w:line="230" w:lineRule="exact"/>
        <w:ind w:left="2381"/>
        <w:rPr>
          <w:lang w:val="lt-LT"/>
        </w:rPr>
      </w:pPr>
      <w:r w:rsidRPr="004348B8">
        <w:rPr>
          <w:lang w:val="lt-LT"/>
        </w:rPr>
        <w:t>Pastato teritorijoje turi būti numatytos vietos ir įrenginiai vėliavoms iškelti.</w:t>
      </w:r>
    </w:p>
    <w:p w14:paraId="19C9AB66" w14:textId="77777777" w:rsidR="00B21B62" w:rsidRPr="004348B8" w:rsidRDefault="00B21B62">
      <w:pPr>
        <w:pStyle w:val="BodyText"/>
        <w:rPr>
          <w:lang w:val="lt-LT"/>
        </w:rPr>
      </w:pPr>
    </w:p>
    <w:p w14:paraId="68C12FE9" w14:textId="77777777" w:rsidR="00B21B62" w:rsidRPr="004348B8" w:rsidRDefault="00000000">
      <w:pPr>
        <w:pStyle w:val="ListParagraph"/>
        <w:numPr>
          <w:ilvl w:val="2"/>
          <w:numId w:val="17"/>
        </w:numPr>
        <w:tabs>
          <w:tab w:val="left" w:pos="2831"/>
          <w:tab w:val="left" w:pos="2832"/>
        </w:tabs>
        <w:ind w:left="2831" w:hanging="771"/>
        <w:rPr>
          <w:sz w:val="20"/>
          <w:lang w:val="lt-LT"/>
        </w:rPr>
      </w:pPr>
      <w:bookmarkStart w:id="256" w:name="7.4.24__Reikalavimai_interjero_projektam"/>
      <w:bookmarkEnd w:id="256"/>
      <w:r w:rsidRPr="004348B8">
        <w:rPr>
          <w:sz w:val="20"/>
          <w:lang w:val="lt-LT"/>
        </w:rPr>
        <w:t>Reikalavimai interjero projektams ir jų</w:t>
      </w:r>
      <w:r w:rsidRPr="004348B8">
        <w:rPr>
          <w:spacing w:val="-5"/>
          <w:sz w:val="20"/>
          <w:lang w:val="lt-LT"/>
        </w:rPr>
        <w:t xml:space="preserve"> </w:t>
      </w:r>
      <w:r w:rsidRPr="004348B8">
        <w:rPr>
          <w:sz w:val="20"/>
          <w:lang w:val="lt-LT"/>
        </w:rPr>
        <w:t>įrengimui</w:t>
      </w:r>
    </w:p>
    <w:p w14:paraId="5657DEE7" w14:textId="77777777" w:rsidR="00B21B62" w:rsidRPr="004348B8" w:rsidRDefault="00000000">
      <w:pPr>
        <w:pStyle w:val="BodyText"/>
        <w:spacing w:before="1"/>
        <w:ind w:left="1701" w:right="328" w:firstLine="680"/>
        <w:rPr>
          <w:lang w:val="lt-LT"/>
        </w:rPr>
      </w:pPr>
      <w:r w:rsidRPr="004348B8">
        <w:rPr>
          <w:lang w:val="lt-LT"/>
        </w:rPr>
        <w:t>Patalpos, kurioms privalo būti parengti interjero pritaikymo, naujai įrengiamo interjero projektai: visos, išskyrus pagalbines, technines patalpas bei saugyklas.</w:t>
      </w:r>
    </w:p>
    <w:p w14:paraId="040F14EB" w14:textId="77777777" w:rsidR="00B21B62" w:rsidRPr="004348B8" w:rsidRDefault="00B21B62">
      <w:pPr>
        <w:pStyle w:val="BodyText"/>
        <w:rPr>
          <w:lang w:val="lt-LT"/>
        </w:rPr>
      </w:pPr>
    </w:p>
    <w:p w14:paraId="51A23C68" w14:textId="77777777" w:rsidR="00B21B62" w:rsidRPr="004348B8" w:rsidRDefault="00000000">
      <w:pPr>
        <w:pStyle w:val="ListParagraph"/>
        <w:numPr>
          <w:ilvl w:val="2"/>
          <w:numId w:val="17"/>
        </w:numPr>
        <w:tabs>
          <w:tab w:val="left" w:pos="2831"/>
          <w:tab w:val="left" w:pos="2833"/>
        </w:tabs>
        <w:ind w:left="2832" w:hanging="772"/>
        <w:rPr>
          <w:sz w:val="20"/>
          <w:lang w:val="lt-LT"/>
        </w:rPr>
      </w:pPr>
      <w:bookmarkStart w:id="257" w:name="7.4.25__Kiti_reikalavimai"/>
      <w:bookmarkEnd w:id="257"/>
      <w:r w:rsidRPr="004348B8">
        <w:rPr>
          <w:sz w:val="20"/>
          <w:lang w:val="lt-LT"/>
        </w:rPr>
        <w:t>Kiti</w:t>
      </w:r>
      <w:r w:rsidRPr="004348B8">
        <w:rPr>
          <w:spacing w:val="-2"/>
          <w:sz w:val="20"/>
          <w:lang w:val="lt-LT"/>
        </w:rPr>
        <w:t xml:space="preserve"> </w:t>
      </w:r>
      <w:r w:rsidRPr="004348B8">
        <w:rPr>
          <w:sz w:val="20"/>
          <w:lang w:val="lt-LT"/>
        </w:rPr>
        <w:t>reikalavimai</w:t>
      </w:r>
    </w:p>
    <w:p w14:paraId="57F45518" w14:textId="77777777" w:rsidR="00B21B62" w:rsidRPr="004348B8" w:rsidRDefault="00B21B62">
      <w:pPr>
        <w:pStyle w:val="BodyText"/>
        <w:spacing w:before="11"/>
        <w:rPr>
          <w:sz w:val="19"/>
          <w:lang w:val="lt-LT"/>
        </w:rPr>
      </w:pPr>
    </w:p>
    <w:p w14:paraId="53716876" w14:textId="77777777" w:rsidR="00B21B62" w:rsidRPr="004348B8" w:rsidRDefault="00000000">
      <w:pPr>
        <w:pStyle w:val="ListParagraph"/>
        <w:numPr>
          <w:ilvl w:val="3"/>
          <w:numId w:val="12"/>
        </w:numPr>
        <w:tabs>
          <w:tab w:val="left" w:pos="2832"/>
        </w:tabs>
        <w:jc w:val="both"/>
        <w:rPr>
          <w:i/>
          <w:sz w:val="20"/>
          <w:lang w:val="lt-LT"/>
        </w:rPr>
      </w:pPr>
      <w:bookmarkStart w:id="258" w:name="7.4.25.1__Sanitariniai_prietaisai,_įreng"/>
      <w:bookmarkEnd w:id="258"/>
      <w:r w:rsidRPr="004348B8">
        <w:rPr>
          <w:i/>
          <w:sz w:val="20"/>
          <w:lang w:val="lt-LT"/>
        </w:rPr>
        <w:t>Sanitariniai prietaisai, įrengimai ir</w:t>
      </w:r>
      <w:r w:rsidRPr="004348B8">
        <w:rPr>
          <w:i/>
          <w:spacing w:val="-5"/>
          <w:sz w:val="20"/>
          <w:lang w:val="lt-LT"/>
        </w:rPr>
        <w:t xml:space="preserve"> </w:t>
      </w:r>
      <w:r w:rsidRPr="004348B8">
        <w:rPr>
          <w:i/>
          <w:sz w:val="20"/>
          <w:lang w:val="lt-LT"/>
        </w:rPr>
        <w:t>pan.</w:t>
      </w:r>
    </w:p>
    <w:p w14:paraId="40C1628A" w14:textId="77777777" w:rsidR="00B21B62" w:rsidRPr="004348B8" w:rsidRDefault="00000000">
      <w:pPr>
        <w:pStyle w:val="BodyText"/>
        <w:spacing w:before="1"/>
        <w:ind w:left="1701" w:right="117" w:firstLine="680"/>
        <w:jc w:val="both"/>
        <w:rPr>
          <w:lang w:val="lt-LT"/>
        </w:rPr>
      </w:pPr>
      <w:r w:rsidRPr="004348B8">
        <w:rPr>
          <w:lang w:val="lt-LT"/>
        </w:rPr>
        <w:t>Visi sanitariniai ir pan. prietaisai bei įrengimai jų kokybinės savybės ir estetika derinami techninio darbo projekto rengimo ir vykdymo metu su Užsakovu. Visų keramikinių sanitarinių prietaisų paviršiai turi būti padengti</w:t>
      </w:r>
    </w:p>
    <w:p w14:paraId="55EE22A5" w14:textId="77777777" w:rsidR="00B21B62" w:rsidRPr="004348B8" w:rsidRDefault="00000000">
      <w:pPr>
        <w:pStyle w:val="BodyText"/>
        <w:ind w:left="1701" w:right="116"/>
        <w:jc w:val="both"/>
        <w:rPr>
          <w:lang w:val="lt-LT"/>
        </w:rPr>
      </w:pPr>
      <w:r w:rsidRPr="004348B8">
        <w:rPr>
          <w:lang w:val="lt-LT"/>
        </w:rPr>
        <w:t>„LCC“‚</w:t>
      </w:r>
      <w:r w:rsidRPr="004348B8">
        <w:rPr>
          <w:spacing w:val="-10"/>
          <w:lang w:val="lt-LT"/>
        </w:rPr>
        <w:t xml:space="preserve"> </w:t>
      </w:r>
      <w:r w:rsidRPr="004348B8">
        <w:rPr>
          <w:lang w:val="lt-LT"/>
        </w:rPr>
        <w:t>„</w:t>
      </w:r>
      <w:proofErr w:type="spellStart"/>
      <w:r w:rsidRPr="004348B8">
        <w:rPr>
          <w:lang w:val="lt-LT"/>
        </w:rPr>
        <w:t>KeraTect</w:t>
      </w:r>
      <w:proofErr w:type="spellEnd"/>
      <w:r w:rsidRPr="004348B8">
        <w:rPr>
          <w:lang w:val="lt-LT"/>
        </w:rPr>
        <w:t>“</w:t>
      </w:r>
      <w:r w:rsidRPr="004348B8">
        <w:rPr>
          <w:spacing w:val="-9"/>
          <w:lang w:val="lt-LT"/>
        </w:rPr>
        <w:t xml:space="preserve"> </w:t>
      </w:r>
      <w:r w:rsidRPr="004348B8">
        <w:rPr>
          <w:lang w:val="lt-LT"/>
        </w:rPr>
        <w:t>ar</w:t>
      </w:r>
      <w:r w:rsidRPr="004348B8">
        <w:rPr>
          <w:spacing w:val="-10"/>
          <w:lang w:val="lt-LT"/>
        </w:rPr>
        <w:t xml:space="preserve"> </w:t>
      </w:r>
      <w:r w:rsidRPr="004348B8">
        <w:rPr>
          <w:lang w:val="lt-LT"/>
        </w:rPr>
        <w:t>lygiaverte</w:t>
      </w:r>
      <w:r w:rsidRPr="004348B8">
        <w:rPr>
          <w:spacing w:val="-9"/>
          <w:lang w:val="lt-LT"/>
        </w:rPr>
        <w:t xml:space="preserve"> </w:t>
      </w:r>
      <w:r w:rsidRPr="004348B8">
        <w:rPr>
          <w:lang w:val="lt-LT"/>
        </w:rPr>
        <w:t>glazūra.</w:t>
      </w:r>
      <w:r w:rsidRPr="004348B8">
        <w:rPr>
          <w:spacing w:val="-10"/>
          <w:lang w:val="lt-LT"/>
        </w:rPr>
        <w:t xml:space="preserve"> </w:t>
      </w:r>
      <w:r w:rsidRPr="004348B8">
        <w:rPr>
          <w:lang w:val="lt-LT"/>
        </w:rPr>
        <w:t>Tai</w:t>
      </w:r>
      <w:r w:rsidRPr="004348B8">
        <w:rPr>
          <w:spacing w:val="-11"/>
          <w:lang w:val="lt-LT"/>
        </w:rPr>
        <w:t xml:space="preserve"> </w:t>
      </w:r>
      <w:r w:rsidRPr="004348B8">
        <w:rPr>
          <w:lang w:val="lt-LT"/>
        </w:rPr>
        <w:t>dengimas</w:t>
      </w:r>
      <w:r w:rsidRPr="004348B8">
        <w:rPr>
          <w:spacing w:val="-10"/>
          <w:lang w:val="lt-LT"/>
        </w:rPr>
        <w:t xml:space="preserve"> </w:t>
      </w:r>
      <w:r w:rsidRPr="004348B8">
        <w:rPr>
          <w:lang w:val="lt-LT"/>
        </w:rPr>
        <w:t>papildomu</w:t>
      </w:r>
      <w:r w:rsidRPr="004348B8">
        <w:rPr>
          <w:spacing w:val="-10"/>
          <w:lang w:val="lt-LT"/>
        </w:rPr>
        <w:t xml:space="preserve"> </w:t>
      </w:r>
      <w:r w:rsidRPr="004348B8">
        <w:rPr>
          <w:lang w:val="lt-LT"/>
        </w:rPr>
        <w:t>specialių</w:t>
      </w:r>
      <w:r w:rsidRPr="004348B8">
        <w:rPr>
          <w:spacing w:val="-9"/>
          <w:lang w:val="lt-LT"/>
        </w:rPr>
        <w:t xml:space="preserve"> </w:t>
      </w:r>
      <w:r w:rsidRPr="004348B8">
        <w:rPr>
          <w:lang w:val="lt-LT"/>
        </w:rPr>
        <w:t>savybių</w:t>
      </w:r>
      <w:r w:rsidRPr="004348B8">
        <w:rPr>
          <w:spacing w:val="-11"/>
          <w:lang w:val="lt-LT"/>
        </w:rPr>
        <w:t xml:space="preserve"> </w:t>
      </w:r>
      <w:r w:rsidRPr="004348B8">
        <w:rPr>
          <w:lang w:val="lt-LT"/>
        </w:rPr>
        <w:t>glazūros</w:t>
      </w:r>
      <w:r w:rsidRPr="004348B8">
        <w:rPr>
          <w:spacing w:val="-9"/>
          <w:lang w:val="lt-LT"/>
        </w:rPr>
        <w:t xml:space="preserve"> </w:t>
      </w:r>
      <w:r w:rsidRPr="004348B8">
        <w:rPr>
          <w:lang w:val="lt-LT"/>
        </w:rPr>
        <w:t>sluoksniu,</w:t>
      </w:r>
      <w:r w:rsidRPr="004348B8">
        <w:rPr>
          <w:spacing w:val="-10"/>
          <w:lang w:val="lt-LT"/>
        </w:rPr>
        <w:t xml:space="preserve"> </w:t>
      </w:r>
      <w:r w:rsidRPr="004348B8">
        <w:rPr>
          <w:lang w:val="lt-LT"/>
        </w:rPr>
        <w:t>kuris</w:t>
      </w:r>
      <w:r w:rsidRPr="004348B8">
        <w:rPr>
          <w:spacing w:val="-11"/>
          <w:lang w:val="lt-LT"/>
        </w:rPr>
        <w:t xml:space="preserve"> </w:t>
      </w:r>
      <w:r w:rsidRPr="004348B8">
        <w:rPr>
          <w:lang w:val="lt-LT"/>
        </w:rPr>
        <w:t xml:space="preserve">užlygina pirmojo sluoksnio </w:t>
      </w:r>
      <w:proofErr w:type="spellStart"/>
      <w:r w:rsidRPr="004348B8">
        <w:rPr>
          <w:lang w:val="lt-LT"/>
        </w:rPr>
        <w:t>mikro</w:t>
      </w:r>
      <w:proofErr w:type="spellEnd"/>
      <w:r w:rsidRPr="004348B8">
        <w:rPr>
          <w:lang w:val="lt-LT"/>
        </w:rPr>
        <w:t xml:space="preserve"> nelygumus, tad įvairios nuosėdos negali prie jo tvirtai prikibti. Tokia danga yra lengviau valoma, yra dar ilgaamžiškesnė, be to, ji nėra nutrinama. Visi prietaisai turi atitikti šiuos minimalius vandens srauto parametrus:</w:t>
      </w:r>
    </w:p>
    <w:p w14:paraId="2BB3FDF7" w14:textId="77777777" w:rsidR="00B21B62" w:rsidRPr="004348B8" w:rsidRDefault="00000000">
      <w:pPr>
        <w:pStyle w:val="ListParagraph"/>
        <w:numPr>
          <w:ilvl w:val="4"/>
          <w:numId w:val="12"/>
        </w:numPr>
        <w:tabs>
          <w:tab w:val="left" w:pos="2778"/>
          <w:tab w:val="left" w:pos="2779"/>
        </w:tabs>
        <w:spacing w:line="244" w:lineRule="exact"/>
        <w:rPr>
          <w:sz w:val="20"/>
          <w:lang w:val="lt-LT"/>
        </w:rPr>
      </w:pPr>
      <w:proofErr w:type="spellStart"/>
      <w:r w:rsidRPr="004348B8">
        <w:rPr>
          <w:sz w:val="20"/>
          <w:lang w:val="lt-LT"/>
        </w:rPr>
        <w:t>Išpuodžiai</w:t>
      </w:r>
      <w:proofErr w:type="spellEnd"/>
      <w:r w:rsidRPr="004348B8">
        <w:rPr>
          <w:sz w:val="20"/>
          <w:lang w:val="lt-LT"/>
        </w:rPr>
        <w:t>: didelis nuleidimas 6l/nuleidimas, mažas - 3l/nuleidimas</w:t>
      </w:r>
      <w:r w:rsidRPr="004348B8">
        <w:rPr>
          <w:spacing w:val="-8"/>
          <w:sz w:val="20"/>
          <w:lang w:val="lt-LT"/>
        </w:rPr>
        <w:t xml:space="preserve"> </w:t>
      </w:r>
      <w:r w:rsidRPr="004348B8">
        <w:rPr>
          <w:sz w:val="20"/>
          <w:lang w:val="lt-LT"/>
        </w:rPr>
        <w:t>;</w:t>
      </w:r>
    </w:p>
    <w:p w14:paraId="3322C765" w14:textId="77777777" w:rsidR="00B21B62" w:rsidRPr="004348B8" w:rsidRDefault="00000000">
      <w:pPr>
        <w:pStyle w:val="ListParagraph"/>
        <w:numPr>
          <w:ilvl w:val="4"/>
          <w:numId w:val="12"/>
        </w:numPr>
        <w:tabs>
          <w:tab w:val="left" w:pos="2778"/>
          <w:tab w:val="left" w:pos="2779"/>
        </w:tabs>
        <w:spacing w:line="244" w:lineRule="exact"/>
        <w:rPr>
          <w:sz w:val="20"/>
          <w:lang w:val="lt-LT"/>
        </w:rPr>
      </w:pPr>
      <w:r w:rsidRPr="004348B8">
        <w:rPr>
          <w:sz w:val="20"/>
          <w:lang w:val="lt-LT"/>
        </w:rPr>
        <w:t>Pisuarai: 1.5</w:t>
      </w:r>
      <w:r w:rsidRPr="004348B8">
        <w:rPr>
          <w:spacing w:val="-2"/>
          <w:sz w:val="20"/>
          <w:lang w:val="lt-LT"/>
        </w:rPr>
        <w:t xml:space="preserve"> </w:t>
      </w:r>
      <w:r w:rsidRPr="004348B8">
        <w:rPr>
          <w:sz w:val="20"/>
          <w:lang w:val="lt-LT"/>
        </w:rPr>
        <w:t>l/nuleidimas;</w:t>
      </w:r>
    </w:p>
    <w:p w14:paraId="58483F4A" w14:textId="77777777" w:rsidR="00B21B62" w:rsidRPr="004348B8" w:rsidRDefault="00000000">
      <w:pPr>
        <w:pStyle w:val="ListParagraph"/>
        <w:numPr>
          <w:ilvl w:val="4"/>
          <w:numId w:val="12"/>
        </w:numPr>
        <w:tabs>
          <w:tab w:val="left" w:pos="2778"/>
          <w:tab w:val="left" w:pos="2779"/>
        </w:tabs>
        <w:spacing w:line="244" w:lineRule="exact"/>
        <w:ind w:hanging="359"/>
        <w:rPr>
          <w:sz w:val="20"/>
          <w:lang w:val="lt-LT"/>
        </w:rPr>
      </w:pPr>
      <w:r w:rsidRPr="004348B8">
        <w:rPr>
          <w:sz w:val="20"/>
          <w:lang w:val="lt-LT"/>
        </w:rPr>
        <w:t>Maišytuvai rankoms plauti: 4.5</w:t>
      </w:r>
      <w:r w:rsidRPr="004348B8">
        <w:rPr>
          <w:spacing w:val="-4"/>
          <w:sz w:val="20"/>
          <w:lang w:val="lt-LT"/>
        </w:rPr>
        <w:t xml:space="preserve"> </w:t>
      </w:r>
      <w:r w:rsidRPr="004348B8">
        <w:rPr>
          <w:sz w:val="20"/>
          <w:lang w:val="lt-LT"/>
        </w:rPr>
        <w:t>l/min;</w:t>
      </w:r>
    </w:p>
    <w:p w14:paraId="66B0CC4D" w14:textId="77777777" w:rsidR="00B21B62" w:rsidRPr="004348B8" w:rsidRDefault="00000000">
      <w:pPr>
        <w:pStyle w:val="ListParagraph"/>
        <w:numPr>
          <w:ilvl w:val="4"/>
          <w:numId w:val="12"/>
        </w:numPr>
        <w:tabs>
          <w:tab w:val="left" w:pos="2778"/>
          <w:tab w:val="left" w:pos="2779"/>
        </w:tabs>
        <w:spacing w:line="244" w:lineRule="exact"/>
        <w:ind w:hanging="359"/>
        <w:rPr>
          <w:sz w:val="20"/>
          <w:lang w:val="lt-LT"/>
        </w:rPr>
      </w:pPr>
      <w:r w:rsidRPr="004348B8">
        <w:rPr>
          <w:sz w:val="20"/>
          <w:lang w:val="lt-LT"/>
        </w:rPr>
        <w:t>Dušų galvutės:</w:t>
      </w:r>
      <w:r w:rsidRPr="004348B8">
        <w:rPr>
          <w:spacing w:val="-4"/>
          <w:sz w:val="20"/>
          <w:lang w:val="lt-LT"/>
        </w:rPr>
        <w:t xml:space="preserve"> </w:t>
      </w:r>
      <w:r w:rsidRPr="004348B8">
        <w:rPr>
          <w:sz w:val="20"/>
          <w:lang w:val="lt-LT"/>
        </w:rPr>
        <w:t>6l/min;</w:t>
      </w:r>
    </w:p>
    <w:p w14:paraId="279A9EAF" w14:textId="77777777" w:rsidR="00B21B62" w:rsidRPr="004348B8" w:rsidRDefault="00000000">
      <w:pPr>
        <w:pStyle w:val="ListParagraph"/>
        <w:numPr>
          <w:ilvl w:val="4"/>
          <w:numId w:val="12"/>
        </w:numPr>
        <w:tabs>
          <w:tab w:val="left" w:pos="2778"/>
          <w:tab w:val="left" w:pos="2779"/>
        </w:tabs>
        <w:spacing w:line="245" w:lineRule="exact"/>
        <w:ind w:hanging="359"/>
        <w:rPr>
          <w:sz w:val="20"/>
          <w:lang w:val="lt-LT"/>
        </w:rPr>
      </w:pPr>
      <w:r w:rsidRPr="004348B8">
        <w:rPr>
          <w:sz w:val="20"/>
          <w:lang w:val="lt-LT"/>
        </w:rPr>
        <w:t>Visuose</w:t>
      </w:r>
      <w:r w:rsidRPr="004348B8">
        <w:rPr>
          <w:spacing w:val="8"/>
          <w:sz w:val="20"/>
          <w:lang w:val="lt-LT"/>
        </w:rPr>
        <w:t xml:space="preserve"> </w:t>
      </w:r>
      <w:r w:rsidRPr="004348B8">
        <w:rPr>
          <w:sz w:val="20"/>
          <w:lang w:val="lt-LT"/>
        </w:rPr>
        <w:t>tualetuose</w:t>
      </w:r>
      <w:r w:rsidRPr="004348B8">
        <w:rPr>
          <w:spacing w:val="8"/>
          <w:sz w:val="20"/>
          <w:lang w:val="lt-LT"/>
        </w:rPr>
        <w:t xml:space="preserve"> </w:t>
      </w:r>
      <w:r w:rsidRPr="004348B8">
        <w:rPr>
          <w:sz w:val="20"/>
          <w:lang w:val="lt-LT"/>
        </w:rPr>
        <w:t>turi</w:t>
      </w:r>
      <w:r w:rsidRPr="004348B8">
        <w:rPr>
          <w:spacing w:val="6"/>
          <w:sz w:val="20"/>
          <w:lang w:val="lt-LT"/>
        </w:rPr>
        <w:t xml:space="preserve"> </w:t>
      </w:r>
      <w:r w:rsidRPr="004348B8">
        <w:rPr>
          <w:sz w:val="20"/>
          <w:lang w:val="lt-LT"/>
        </w:rPr>
        <w:t>būti</w:t>
      </w:r>
      <w:r w:rsidRPr="004348B8">
        <w:rPr>
          <w:spacing w:val="6"/>
          <w:sz w:val="20"/>
          <w:lang w:val="lt-LT"/>
        </w:rPr>
        <w:t xml:space="preserve"> </w:t>
      </w:r>
      <w:r w:rsidRPr="004348B8">
        <w:rPr>
          <w:sz w:val="20"/>
          <w:lang w:val="lt-LT"/>
        </w:rPr>
        <w:t>numatyti</w:t>
      </w:r>
      <w:r w:rsidRPr="004348B8">
        <w:rPr>
          <w:spacing w:val="6"/>
          <w:sz w:val="20"/>
          <w:lang w:val="lt-LT"/>
        </w:rPr>
        <w:t xml:space="preserve"> </w:t>
      </w:r>
      <w:r w:rsidRPr="004348B8">
        <w:rPr>
          <w:sz w:val="20"/>
          <w:lang w:val="lt-LT"/>
        </w:rPr>
        <w:t>prie</w:t>
      </w:r>
      <w:r w:rsidRPr="004348B8">
        <w:rPr>
          <w:spacing w:val="9"/>
          <w:sz w:val="20"/>
          <w:lang w:val="lt-LT"/>
        </w:rPr>
        <w:t xml:space="preserve"> </w:t>
      </w:r>
      <w:r w:rsidRPr="004348B8">
        <w:rPr>
          <w:sz w:val="20"/>
          <w:lang w:val="lt-LT"/>
        </w:rPr>
        <w:t>sienos</w:t>
      </w:r>
      <w:r w:rsidRPr="004348B8">
        <w:rPr>
          <w:spacing w:val="8"/>
          <w:sz w:val="20"/>
          <w:lang w:val="lt-LT"/>
        </w:rPr>
        <w:t xml:space="preserve"> </w:t>
      </w:r>
      <w:r w:rsidRPr="004348B8">
        <w:rPr>
          <w:sz w:val="20"/>
          <w:lang w:val="lt-LT"/>
        </w:rPr>
        <w:t>tvirtinami</w:t>
      </w:r>
      <w:r w:rsidRPr="004348B8">
        <w:rPr>
          <w:spacing w:val="6"/>
          <w:sz w:val="20"/>
          <w:lang w:val="lt-LT"/>
        </w:rPr>
        <w:t xml:space="preserve"> </w:t>
      </w:r>
      <w:r w:rsidRPr="004348B8">
        <w:rPr>
          <w:sz w:val="20"/>
          <w:lang w:val="lt-LT"/>
        </w:rPr>
        <w:t>pakabinami</w:t>
      </w:r>
      <w:r w:rsidRPr="004348B8">
        <w:rPr>
          <w:spacing w:val="8"/>
          <w:sz w:val="20"/>
          <w:lang w:val="lt-LT"/>
        </w:rPr>
        <w:t xml:space="preserve"> </w:t>
      </w:r>
      <w:r w:rsidRPr="004348B8">
        <w:rPr>
          <w:sz w:val="20"/>
          <w:lang w:val="lt-LT"/>
        </w:rPr>
        <w:t>baltos</w:t>
      </w:r>
      <w:r w:rsidRPr="004348B8">
        <w:rPr>
          <w:spacing w:val="7"/>
          <w:sz w:val="20"/>
          <w:lang w:val="lt-LT"/>
        </w:rPr>
        <w:t xml:space="preserve"> </w:t>
      </w:r>
      <w:proofErr w:type="spellStart"/>
      <w:r w:rsidRPr="004348B8">
        <w:rPr>
          <w:sz w:val="20"/>
          <w:lang w:val="lt-LT"/>
        </w:rPr>
        <w:t>spalvos,su</w:t>
      </w:r>
      <w:proofErr w:type="spellEnd"/>
      <w:r w:rsidRPr="004348B8">
        <w:rPr>
          <w:spacing w:val="8"/>
          <w:sz w:val="20"/>
          <w:lang w:val="lt-LT"/>
        </w:rPr>
        <w:t xml:space="preserve"> </w:t>
      </w:r>
      <w:r w:rsidRPr="004348B8">
        <w:rPr>
          <w:sz w:val="20"/>
          <w:lang w:val="lt-LT"/>
        </w:rPr>
        <w:t>„LCC“‚</w:t>
      </w:r>
    </w:p>
    <w:p w14:paraId="71C66AF3" w14:textId="77777777" w:rsidR="00B21B62" w:rsidRPr="004348B8" w:rsidRDefault="00000000">
      <w:pPr>
        <w:pStyle w:val="BodyText"/>
        <w:ind w:left="2778" w:right="117"/>
        <w:jc w:val="both"/>
        <w:rPr>
          <w:lang w:val="lt-LT"/>
        </w:rPr>
      </w:pPr>
      <w:r w:rsidRPr="004348B8">
        <w:rPr>
          <w:lang w:val="lt-LT"/>
        </w:rPr>
        <w:t>„</w:t>
      </w:r>
      <w:proofErr w:type="spellStart"/>
      <w:r w:rsidRPr="004348B8">
        <w:rPr>
          <w:lang w:val="lt-LT"/>
        </w:rPr>
        <w:t>KeraTec</w:t>
      </w:r>
      <w:proofErr w:type="spellEnd"/>
      <w:r w:rsidRPr="004348B8">
        <w:rPr>
          <w:lang w:val="lt-LT"/>
        </w:rPr>
        <w:t xml:space="preserve">“ ar lygiavertės glazūros padengimu unitazai minimalistinės formos, aukštos kokybės ir optimalios funkcijos, puikios kokybės dizaino. Tvirtinimas iš apačios, </w:t>
      </w:r>
      <w:proofErr w:type="spellStart"/>
      <w:r w:rsidRPr="004348B8">
        <w:rPr>
          <w:lang w:val="lt-LT"/>
        </w:rPr>
        <w:t>t.y</w:t>
      </w:r>
      <w:proofErr w:type="spellEnd"/>
      <w:r w:rsidRPr="004348B8">
        <w:rPr>
          <w:lang w:val="lt-LT"/>
        </w:rPr>
        <w:t>. tvirtinimo vietos nematomos iš išorės. Turi būti įrengti tipo GSI „</w:t>
      </w:r>
      <w:proofErr w:type="spellStart"/>
      <w:r w:rsidRPr="004348B8">
        <w:rPr>
          <w:lang w:val="lt-LT"/>
        </w:rPr>
        <w:t>Pura</w:t>
      </w:r>
      <w:proofErr w:type="spellEnd"/>
      <w:r w:rsidRPr="004348B8">
        <w:rPr>
          <w:lang w:val="lt-LT"/>
        </w:rPr>
        <w:t>“, „</w:t>
      </w:r>
      <w:proofErr w:type="spellStart"/>
      <w:r w:rsidRPr="004348B8">
        <w:rPr>
          <w:lang w:val="lt-LT"/>
        </w:rPr>
        <w:t>Laufen</w:t>
      </w:r>
      <w:proofErr w:type="spellEnd"/>
      <w:r w:rsidRPr="004348B8">
        <w:rPr>
          <w:lang w:val="lt-LT"/>
        </w:rPr>
        <w:t xml:space="preserve"> Pro A </w:t>
      </w:r>
      <w:proofErr w:type="spellStart"/>
      <w:r w:rsidRPr="004348B8">
        <w:rPr>
          <w:lang w:val="lt-LT"/>
        </w:rPr>
        <w:t>new</w:t>
      </w:r>
      <w:proofErr w:type="spellEnd"/>
      <w:r w:rsidRPr="004348B8">
        <w:rPr>
          <w:lang w:val="lt-LT"/>
        </w:rPr>
        <w:t>“ arba lygiaverčiai pagal kokybės savybes ir estetiką. Esant reikalui tualetuose, kuriuose gali būti mažai vietos įrengiami tų pačių produktų linija C („</w:t>
      </w:r>
      <w:proofErr w:type="spellStart"/>
      <w:r w:rsidRPr="004348B8">
        <w:rPr>
          <w:lang w:val="lt-LT"/>
        </w:rPr>
        <w:t>compact</w:t>
      </w:r>
      <w:proofErr w:type="spellEnd"/>
      <w:r w:rsidRPr="004348B8">
        <w:rPr>
          <w:lang w:val="lt-LT"/>
        </w:rPr>
        <w:t>”), kuri yra erdvės stokos sąlygojamų problemų sprendėja arba lygiaverčiai. WC sėdynės su dangčiu tvirtinamu iš viršaus, iš kieto plastiko su antibakterinėmis savybėmis, dangtis su lengvo nusileidimo</w:t>
      </w:r>
      <w:r w:rsidRPr="004348B8">
        <w:rPr>
          <w:spacing w:val="-14"/>
          <w:lang w:val="lt-LT"/>
        </w:rPr>
        <w:t xml:space="preserve"> </w:t>
      </w:r>
      <w:r w:rsidRPr="004348B8">
        <w:rPr>
          <w:lang w:val="lt-LT"/>
        </w:rPr>
        <w:t>funkcija</w:t>
      </w:r>
      <w:r w:rsidRPr="004348B8">
        <w:rPr>
          <w:spacing w:val="-15"/>
          <w:lang w:val="lt-LT"/>
        </w:rPr>
        <w:t xml:space="preserve"> </w:t>
      </w:r>
      <w:r w:rsidRPr="004348B8">
        <w:rPr>
          <w:lang w:val="lt-LT"/>
        </w:rPr>
        <w:t>bei</w:t>
      </w:r>
      <w:r w:rsidRPr="004348B8">
        <w:rPr>
          <w:spacing w:val="-14"/>
          <w:lang w:val="lt-LT"/>
        </w:rPr>
        <w:t xml:space="preserve"> </w:t>
      </w:r>
      <w:r w:rsidRPr="004348B8">
        <w:rPr>
          <w:lang w:val="lt-LT"/>
        </w:rPr>
        <w:t>su</w:t>
      </w:r>
      <w:r w:rsidRPr="004348B8">
        <w:rPr>
          <w:spacing w:val="-14"/>
          <w:lang w:val="lt-LT"/>
        </w:rPr>
        <w:t xml:space="preserve"> </w:t>
      </w:r>
      <w:proofErr w:type="spellStart"/>
      <w:r w:rsidRPr="004348B8">
        <w:rPr>
          <w:lang w:val="lt-LT"/>
        </w:rPr>
        <w:t>nerūdyjančio</w:t>
      </w:r>
      <w:proofErr w:type="spellEnd"/>
      <w:r w:rsidRPr="004348B8">
        <w:rPr>
          <w:spacing w:val="-13"/>
          <w:lang w:val="lt-LT"/>
        </w:rPr>
        <w:t xml:space="preserve"> </w:t>
      </w:r>
      <w:r w:rsidRPr="004348B8">
        <w:rPr>
          <w:lang w:val="lt-LT"/>
        </w:rPr>
        <w:t>plieno</w:t>
      </w:r>
      <w:r w:rsidRPr="004348B8">
        <w:rPr>
          <w:spacing w:val="-15"/>
          <w:lang w:val="lt-LT"/>
        </w:rPr>
        <w:t xml:space="preserve"> </w:t>
      </w:r>
      <w:r w:rsidRPr="004348B8">
        <w:rPr>
          <w:lang w:val="lt-LT"/>
        </w:rPr>
        <w:t>lankstais</w:t>
      </w:r>
      <w:r w:rsidRPr="004348B8">
        <w:rPr>
          <w:spacing w:val="-14"/>
          <w:lang w:val="lt-LT"/>
        </w:rPr>
        <w:t xml:space="preserve"> </w:t>
      </w:r>
      <w:r w:rsidRPr="004348B8">
        <w:rPr>
          <w:lang w:val="lt-LT"/>
        </w:rPr>
        <w:t>serijos</w:t>
      </w:r>
      <w:r w:rsidRPr="004348B8">
        <w:rPr>
          <w:spacing w:val="-14"/>
          <w:lang w:val="lt-LT"/>
        </w:rPr>
        <w:t xml:space="preserve"> </w:t>
      </w:r>
      <w:proofErr w:type="spellStart"/>
      <w:r w:rsidRPr="004348B8">
        <w:rPr>
          <w:lang w:val="lt-LT"/>
        </w:rPr>
        <w:t>Pura</w:t>
      </w:r>
      <w:proofErr w:type="spellEnd"/>
      <w:r w:rsidRPr="004348B8">
        <w:rPr>
          <w:lang w:val="lt-LT"/>
        </w:rPr>
        <w:t>,</w:t>
      </w:r>
      <w:r w:rsidRPr="004348B8">
        <w:rPr>
          <w:spacing w:val="-15"/>
          <w:lang w:val="lt-LT"/>
        </w:rPr>
        <w:t xml:space="preserve"> </w:t>
      </w:r>
      <w:r w:rsidRPr="004348B8">
        <w:rPr>
          <w:lang w:val="lt-LT"/>
        </w:rPr>
        <w:t>Pro</w:t>
      </w:r>
      <w:r w:rsidRPr="004348B8">
        <w:rPr>
          <w:spacing w:val="-12"/>
          <w:lang w:val="lt-LT"/>
        </w:rPr>
        <w:t xml:space="preserve"> </w:t>
      </w:r>
      <w:r w:rsidRPr="004348B8">
        <w:rPr>
          <w:lang w:val="lt-LT"/>
        </w:rPr>
        <w:t>arba</w:t>
      </w:r>
      <w:r w:rsidRPr="004348B8">
        <w:rPr>
          <w:spacing w:val="-14"/>
          <w:lang w:val="lt-LT"/>
        </w:rPr>
        <w:t xml:space="preserve"> </w:t>
      </w:r>
      <w:r w:rsidRPr="004348B8">
        <w:rPr>
          <w:lang w:val="lt-LT"/>
        </w:rPr>
        <w:t>lygiavertės</w:t>
      </w:r>
      <w:r w:rsidRPr="004348B8">
        <w:rPr>
          <w:spacing w:val="-15"/>
          <w:lang w:val="lt-LT"/>
        </w:rPr>
        <w:t xml:space="preserve"> </w:t>
      </w:r>
      <w:r w:rsidRPr="004348B8">
        <w:rPr>
          <w:lang w:val="lt-LT"/>
        </w:rPr>
        <w:t>pagal</w:t>
      </w:r>
      <w:r w:rsidRPr="004348B8">
        <w:rPr>
          <w:spacing w:val="-16"/>
          <w:lang w:val="lt-LT"/>
        </w:rPr>
        <w:t xml:space="preserve"> </w:t>
      </w:r>
      <w:r w:rsidRPr="004348B8">
        <w:rPr>
          <w:lang w:val="lt-LT"/>
        </w:rPr>
        <w:t>pasirinkto prietaiso</w:t>
      </w:r>
      <w:r w:rsidRPr="004348B8">
        <w:rPr>
          <w:spacing w:val="-2"/>
          <w:lang w:val="lt-LT"/>
        </w:rPr>
        <w:t xml:space="preserve"> </w:t>
      </w:r>
      <w:r w:rsidRPr="004348B8">
        <w:rPr>
          <w:lang w:val="lt-LT"/>
        </w:rPr>
        <w:t>seriją.</w:t>
      </w:r>
    </w:p>
    <w:p w14:paraId="6401E223" w14:textId="77777777" w:rsidR="00B21B62" w:rsidRPr="004348B8" w:rsidRDefault="00000000">
      <w:pPr>
        <w:pStyle w:val="ListParagraph"/>
        <w:numPr>
          <w:ilvl w:val="4"/>
          <w:numId w:val="12"/>
        </w:numPr>
        <w:tabs>
          <w:tab w:val="left" w:pos="2779"/>
        </w:tabs>
        <w:ind w:right="117"/>
        <w:jc w:val="both"/>
        <w:rPr>
          <w:sz w:val="20"/>
          <w:lang w:val="lt-LT"/>
        </w:rPr>
      </w:pPr>
      <w:r w:rsidRPr="004348B8">
        <w:rPr>
          <w:sz w:val="20"/>
          <w:lang w:val="lt-LT"/>
        </w:rPr>
        <w:t>Neįgaliųjų tualetuose (jų kiekis derinamas su Užsakovu) turi būti numatyti prie sienos tvirtinami pakabinami</w:t>
      </w:r>
      <w:r w:rsidRPr="004348B8">
        <w:rPr>
          <w:spacing w:val="-17"/>
          <w:sz w:val="20"/>
          <w:lang w:val="lt-LT"/>
        </w:rPr>
        <w:t xml:space="preserve"> </w:t>
      </w:r>
      <w:r w:rsidRPr="004348B8">
        <w:rPr>
          <w:sz w:val="20"/>
          <w:lang w:val="lt-LT"/>
        </w:rPr>
        <w:t>baltos</w:t>
      </w:r>
      <w:r w:rsidRPr="004348B8">
        <w:rPr>
          <w:spacing w:val="-14"/>
          <w:sz w:val="20"/>
          <w:lang w:val="lt-LT"/>
        </w:rPr>
        <w:t xml:space="preserve"> </w:t>
      </w:r>
      <w:r w:rsidRPr="004348B8">
        <w:rPr>
          <w:sz w:val="20"/>
          <w:lang w:val="lt-LT"/>
        </w:rPr>
        <w:t>spalvos,</w:t>
      </w:r>
      <w:r w:rsidRPr="004348B8">
        <w:rPr>
          <w:spacing w:val="-16"/>
          <w:sz w:val="20"/>
          <w:lang w:val="lt-LT"/>
        </w:rPr>
        <w:t xml:space="preserve"> </w:t>
      </w:r>
      <w:r w:rsidRPr="004348B8">
        <w:rPr>
          <w:sz w:val="20"/>
          <w:lang w:val="lt-LT"/>
        </w:rPr>
        <w:t>su</w:t>
      </w:r>
      <w:r w:rsidRPr="004348B8">
        <w:rPr>
          <w:spacing w:val="-15"/>
          <w:sz w:val="20"/>
          <w:lang w:val="lt-LT"/>
        </w:rPr>
        <w:t xml:space="preserve"> </w:t>
      </w:r>
      <w:r w:rsidRPr="004348B8">
        <w:rPr>
          <w:sz w:val="20"/>
          <w:lang w:val="lt-LT"/>
        </w:rPr>
        <w:t>„LCC“‘‚</w:t>
      </w:r>
      <w:r w:rsidRPr="004348B8">
        <w:rPr>
          <w:spacing w:val="-13"/>
          <w:sz w:val="20"/>
          <w:lang w:val="lt-LT"/>
        </w:rPr>
        <w:t xml:space="preserve"> </w:t>
      </w:r>
      <w:r w:rsidRPr="004348B8">
        <w:rPr>
          <w:sz w:val="20"/>
          <w:lang w:val="lt-LT"/>
        </w:rPr>
        <w:t>„</w:t>
      </w:r>
      <w:proofErr w:type="spellStart"/>
      <w:r w:rsidRPr="004348B8">
        <w:rPr>
          <w:sz w:val="20"/>
          <w:lang w:val="lt-LT"/>
        </w:rPr>
        <w:t>KeraTec</w:t>
      </w:r>
      <w:proofErr w:type="spellEnd"/>
      <w:r w:rsidRPr="004348B8">
        <w:rPr>
          <w:sz w:val="20"/>
          <w:lang w:val="lt-LT"/>
        </w:rPr>
        <w:t>“</w:t>
      </w:r>
      <w:r w:rsidRPr="004348B8">
        <w:rPr>
          <w:spacing w:val="-15"/>
          <w:sz w:val="20"/>
          <w:lang w:val="lt-LT"/>
        </w:rPr>
        <w:t xml:space="preserve"> </w:t>
      </w:r>
      <w:r w:rsidRPr="004348B8">
        <w:rPr>
          <w:sz w:val="20"/>
          <w:lang w:val="lt-LT"/>
        </w:rPr>
        <w:t>ar</w:t>
      </w:r>
      <w:r w:rsidRPr="004348B8">
        <w:rPr>
          <w:spacing w:val="-15"/>
          <w:sz w:val="20"/>
          <w:lang w:val="lt-LT"/>
        </w:rPr>
        <w:t xml:space="preserve"> </w:t>
      </w:r>
      <w:r w:rsidRPr="004348B8">
        <w:rPr>
          <w:sz w:val="20"/>
          <w:lang w:val="lt-LT"/>
        </w:rPr>
        <w:t>lygiavertės</w:t>
      </w:r>
      <w:r w:rsidRPr="004348B8">
        <w:rPr>
          <w:spacing w:val="-16"/>
          <w:sz w:val="20"/>
          <w:lang w:val="lt-LT"/>
        </w:rPr>
        <w:t xml:space="preserve"> </w:t>
      </w:r>
      <w:r w:rsidRPr="004348B8">
        <w:rPr>
          <w:sz w:val="20"/>
          <w:lang w:val="lt-LT"/>
        </w:rPr>
        <w:t>glazūros</w:t>
      </w:r>
      <w:r w:rsidRPr="004348B8">
        <w:rPr>
          <w:spacing w:val="-15"/>
          <w:sz w:val="20"/>
          <w:lang w:val="lt-LT"/>
        </w:rPr>
        <w:t xml:space="preserve"> </w:t>
      </w:r>
      <w:r w:rsidRPr="004348B8">
        <w:rPr>
          <w:sz w:val="20"/>
          <w:lang w:val="lt-LT"/>
        </w:rPr>
        <w:t>padengimu</w:t>
      </w:r>
      <w:r w:rsidRPr="004348B8">
        <w:rPr>
          <w:spacing w:val="-14"/>
          <w:sz w:val="20"/>
          <w:lang w:val="lt-LT"/>
        </w:rPr>
        <w:t xml:space="preserve"> </w:t>
      </w:r>
      <w:r w:rsidRPr="004348B8">
        <w:rPr>
          <w:sz w:val="20"/>
          <w:lang w:val="lt-LT"/>
        </w:rPr>
        <w:t>specialūs</w:t>
      </w:r>
      <w:r w:rsidRPr="004348B8">
        <w:rPr>
          <w:spacing w:val="-15"/>
          <w:sz w:val="20"/>
          <w:lang w:val="lt-LT"/>
        </w:rPr>
        <w:t xml:space="preserve"> </w:t>
      </w:r>
      <w:r w:rsidRPr="004348B8">
        <w:rPr>
          <w:sz w:val="20"/>
          <w:lang w:val="lt-LT"/>
        </w:rPr>
        <w:t>jiems</w:t>
      </w:r>
      <w:r w:rsidRPr="004348B8">
        <w:rPr>
          <w:spacing w:val="-14"/>
          <w:sz w:val="20"/>
          <w:lang w:val="lt-LT"/>
        </w:rPr>
        <w:t xml:space="preserve"> </w:t>
      </w:r>
      <w:r w:rsidRPr="004348B8">
        <w:rPr>
          <w:sz w:val="20"/>
          <w:lang w:val="lt-LT"/>
        </w:rPr>
        <w:t xml:space="preserve">skirti unitazai tipo </w:t>
      </w:r>
      <w:proofErr w:type="spellStart"/>
      <w:r w:rsidRPr="004348B8">
        <w:rPr>
          <w:sz w:val="20"/>
          <w:lang w:val="lt-LT"/>
        </w:rPr>
        <w:t>Laufen</w:t>
      </w:r>
      <w:proofErr w:type="spellEnd"/>
      <w:r w:rsidRPr="004348B8">
        <w:rPr>
          <w:sz w:val="20"/>
          <w:lang w:val="lt-LT"/>
        </w:rPr>
        <w:t xml:space="preserve"> Pro </w:t>
      </w:r>
      <w:proofErr w:type="spellStart"/>
      <w:r w:rsidRPr="004348B8">
        <w:rPr>
          <w:sz w:val="20"/>
          <w:lang w:val="lt-LT"/>
        </w:rPr>
        <w:t>Liberty</w:t>
      </w:r>
      <w:proofErr w:type="spellEnd"/>
      <w:r w:rsidRPr="004348B8">
        <w:rPr>
          <w:sz w:val="20"/>
          <w:lang w:val="lt-LT"/>
        </w:rPr>
        <w:t xml:space="preserve"> be vandens paskirstymo apvado („</w:t>
      </w:r>
      <w:proofErr w:type="spellStart"/>
      <w:r w:rsidRPr="004348B8">
        <w:rPr>
          <w:sz w:val="20"/>
          <w:lang w:val="lt-LT"/>
        </w:rPr>
        <w:t>Rimless</w:t>
      </w:r>
      <w:proofErr w:type="spellEnd"/>
      <w:r w:rsidRPr="004348B8">
        <w:rPr>
          <w:sz w:val="20"/>
          <w:lang w:val="lt-LT"/>
        </w:rPr>
        <w:t>“), nuplaunamas su 6/3l arba lygiaverčiai unitazai pagal kokybės savybes ir estetiką. Sėdynė su dangčiu turi būti baltos spalvos, atitinkanti unitazo seriją, dangtis su lengvo nusileidimo funkcija ir su sustiprintais lankstais bei padėtį fiksuojančiomis</w:t>
      </w:r>
      <w:r w:rsidRPr="004348B8">
        <w:rPr>
          <w:spacing w:val="-1"/>
          <w:sz w:val="20"/>
          <w:lang w:val="lt-LT"/>
        </w:rPr>
        <w:t xml:space="preserve"> </w:t>
      </w:r>
      <w:r w:rsidRPr="004348B8">
        <w:rPr>
          <w:sz w:val="20"/>
          <w:lang w:val="lt-LT"/>
        </w:rPr>
        <w:t>atramėlėmis.</w:t>
      </w:r>
    </w:p>
    <w:p w14:paraId="374D4E47" w14:textId="77777777" w:rsidR="00B21B62" w:rsidRPr="004348B8" w:rsidRDefault="00000000">
      <w:pPr>
        <w:pStyle w:val="ListParagraph"/>
        <w:numPr>
          <w:ilvl w:val="4"/>
          <w:numId w:val="12"/>
        </w:numPr>
        <w:tabs>
          <w:tab w:val="left" w:pos="2779"/>
        </w:tabs>
        <w:ind w:left="2777" w:right="118"/>
        <w:jc w:val="both"/>
        <w:rPr>
          <w:sz w:val="20"/>
          <w:lang w:val="lt-LT"/>
        </w:rPr>
      </w:pPr>
      <w:r w:rsidRPr="004348B8">
        <w:rPr>
          <w:sz w:val="20"/>
          <w:lang w:val="lt-LT"/>
        </w:rPr>
        <w:t xml:space="preserve">Pakabinamų unitazų tvirtinimui turi būti numatyti potinkiniai WC moduliai - rėmai tipo </w:t>
      </w:r>
      <w:proofErr w:type="spellStart"/>
      <w:r w:rsidRPr="004348B8">
        <w:rPr>
          <w:sz w:val="20"/>
          <w:lang w:val="lt-LT"/>
        </w:rPr>
        <w:t>Grohe</w:t>
      </w:r>
      <w:proofErr w:type="spellEnd"/>
      <w:r w:rsidRPr="004348B8">
        <w:rPr>
          <w:sz w:val="20"/>
          <w:lang w:val="lt-LT"/>
        </w:rPr>
        <w:t xml:space="preserve"> </w:t>
      </w:r>
      <w:proofErr w:type="spellStart"/>
      <w:r w:rsidRPr="004348B8">
        <w:rPr>
          <w:sz w:val="20"/>
          <w:lang w:val="lt-LT"/>
        </w:rPr>
        <w:t>Rapid</w:t>
      </w:r>
      <w:proofErr w:type="spellEnd"/>
      <w:r w:rsidRPr="004348B8">
        <w:rPr>
          <w:sz w:val="20"/>
          <w:lang w:val="lt-LT"/>
        </w:rPr>
        <w:t xml:space="preserve"> SL, </w:t>
      </w:r>
      <w:proofErr w:type="spellStart"/>
      <w:r w:rsidRPr="004348B8">
        <w:rPr>
          <w:sz w:val="20"/>
          <w:lang w:val="lt-LT"/>
        </w:rPr>
        <w:t>Geberit</w:t>
      </w:r>
      <w:proofErr w:type="spellEnd"/>
      <w:r w:rsidRPr="004348B8">
        <w:rPr>
          <w:sz w:val="20"/>
          <w:lang w:val="lt-LT"/>
        </w:rPr>
        <w:t>,</w:t>
      </w:r>
      <w:r w:rsidRPr="004348B8">
        <w:rPr>
          <w:spacing w:val="-6"/>
          <w:sz w:val="20"/>
          <w:lang w:val="lt-LT"/>
        </w:rPr>
        <w:t xml:space="preserve"> </w:t>
      </w:r>
      <w:proofErr w:type="spellStart"/>
      <w:r w:rsidRPr="004348B8">
        <w:rPr>
          <w:sz w:val="20"/>
          <w:lang w:val="lt-LT"/>
        </w:rPr>
        <w:t>Tece</w:t>
      </w:r>
      <w:proofErr w:type="spellEnd"/>
      <w:r w:rsidRPr="004348B8">
        <w:rPr>
          <w:spacing w:val="-4"/>
          <w:sz w:val="20"/>
          <w:lang w:val="lt-LT"/>
        </w:rPr>
        <w:t xml:space="preserve"> </w:t>
      </w:r>
      <w:r w:rsidRPr="004348B8">
        <w:rPr>
          <w:sz w:val="20"/>
          <w:lang w:val="lt-LT"/>
        </w:rPr>
        <w:t>ar</w:t>
      </w:r>
      <w:r w:rsidRPr="004348B8">
        <w:rPr>
          <w:spacing w:val="-5"/>
          <w:sz w:val="20"/>
          <w:lang w:val="lt-LT"/>
        </w:rPr>
        <w:t xml:space="preserve"> </w:t>
      </w:r>
      <w:r w:rsidRPr="004348B8">
        <w:rPr>
          <w:sz w:val="20"/>
          <w:lang w:val="lt-LT"/>
        </w:rPr>
        <w:t>lygiaverčiai</w:t>
      </w:r>
      <w:r w:rsidRPr="004348B8">
        <w:rPr>
          <w:spacing w:val="-6"/>
          <w:sz w:val="20"/>
          <w:lang w:val="lt-LT"/>
        </w:rPr>
        <w:t xml:space="preserve"> </w:t>
      </w:r>
      <w:r w:rsidRPr="004348B8">
        <w:rPr>
          <w:sz w:val="20"/>
          <w:lang w:val="lt-LT"/>
        </w:rPr>
        <w:t>pagal</w:t>
      </w:r>
      <w:r w:rsidRPr="004348B8">
        <w:rPr>
          <w:spacing w:val="-6"/>
          <w:sz w:val="20"/>
          <w:lang w:val="lt-LT"/>
        </w:rPr>
        <w:t xml:space="preserve"> </w:t>
      </w:r>
      <w:r w:rsidRPr="004348B8">
        <w:rPr>
          <w:sz w:val="20"/>
          <w:lang w:val="lt-LT"/>
        </w:rPr>
        <w:t>kokybę.</w:t>
      </w:r>
      <w:r w:rsidRPr="004348B8">
        <w:rPr>
          <w:spacing w:val="-5"/>
          <w:sz w:val="20"/>
          <w:lang w:val="lt-LT"/>
        </w:rPr>
        <w:t xml:space="preserve"> </w:t>
      </w:r>
      <w:r w:rsidRPr="004348B8">
        <w:rPr>
          <w:sz w:val="20"/>
          <w:lang w:val="lt-LT"/>
        </w:rPr>
        <w:t>Jie</w:t>
      </w:r>
      <w:r w:rsidRPr="004348B8">
        <w:rPr>
          <w:spacing w:val="-5"/>
          <w:sz w:val="20"/>
          <w:lang w:val="lt-LT"/>
        </w:rPr>
        <w:t xml:space="preserve"> </w:t>
      </w:r>
      <w:r w:rsidRPr="004348B8">
        <w:rPr>
          <w:sz w:val="20"/>
          <w:lang w:val="lt-LT"/>
        </w:rPr>
        <w:t>privalo</w:t>
      </w:r>
      <w:r w:rsidRPr="004348B8">
        <w:rPr>
          <w:spacing w:val="-4"/>
          <w:sz w:val="20"/>
          <w:lang w:val="lt-LT"/>
        </w:rPr>
        <w:t xml:space="preserve"> </w:t>
      </w:r>
      <w:r w:rsidRPr="004348B8">
        <w:rPr>
          <w:sz w:val="20"/>
          <w:lang w:val="lt-LT"/>
        </w:rPr>
        <w:t>turėti</w:t>
      </w:r>
      <w:r w:rsidRPr="004348B8">
        <w:rPr>
          <w:spacing w:val="-6"/>
          <w:sz w:val="20"/>
          <w:lang w:val="lt-LT"/>
        </w:rPr>
        <w:t xml:space="preserve"> </w:t>
      </w:r>
      <w:r w:rsidRPr="004348B8">
        <w:rPr>
          <w:sz w:val="20"/>
          <w:lang w:val="lt-LT"/>
        </w:rPr>
        <w:t>pneumatinius</w:t>
      </w:r>
      <w:r w:rsidRPr="004348B8">
        <w:rPr>
          <w:spacing w:val="-6"/>
          <w:sz w:val="20"/>
          <w:lang w:val="lt-LT"/>
        </w:rPr>
        <w:t xml:space="preserve"> </w:t>
      </w:r>
      <w:r w:rsidRPr="004348B8">
        <w:rPr>
          <w:sz w:val="20"/>
          <w:lang w:val="lt-LT"/>
        </w:rPr>
        <w:t>nuleidimo</w:t>
      </w:r>
      <w:r w:rsidRPr="004348B8">
        <w:rPr>
          <w:spacing w:val="-6"/>
          <w:sz w:val="20"/>
          <w:lang w:val="lt-LT"/>
        </w:rPr>
        <w:t xml:space="preserve"> </w:t>
      </w:r>
      <w:r w:rsidRPr="004348B8">
        <w:rPr>
          <w:sz w:val="20"/>
          <w:lang w:val="lt-LT"/>
        </w:rPr>
        <w:t>mechanizmus,</w:t>
      </w:r>
      <w:r w:rsidRPr="004348B8">
        <w:rPr>
          <w:spacing w:val="-5"/>
          <w:sz w:val="20"/>
          <w:lang w:val="lt-LT"/>
        </w:rPr>
        <w:t xml:space="preserve"> </w:t>
      </w:r>
      <w:r w:rsidRPr="004348B8">
        <w:rPr>
          <w:sz w:val="20"/>
          <w:lang w:val="lt-LT"/>
        </w:rPr>
        <w:t>kurie veikia tyliau, yra ilgaamžiškesni, turi atitikti DIN 4109 I triukšmo lygį, turi būti taupantys vandenį, pilnai surinkti ir sukomplektuoti gamykloje, 10 metų garantija visoms</w:t>
      </w:r>
      <w:r w:rsidRPr="004348B8">
        <w:rPr>
          <w:spacing w:val="-10"/>
          <w:sz w:val="20"/>
          <w:lang w:val="lt-LT"/>
        </w:rPr>
        <w:t xml:space="preserve"> </w:t>
      </w:r>
      <w:r w:rsidRPr="004348B8">
        <w:rPr>
          <w:sz w:val="20"/>
          <w:lang w:val="lt-LT"/>
        </w:rPr>
        <w:t>dalims.</w:t>
      </w:r>
    </w:p>
    <w:p w14:paraId="2BC0D369" w14:textId="77777777" w:rsidR="00B21B62" w:rsidRPr="004348B8" w:rsidRDefault="00000000">
      <w:pPr>
        <w:pStyle w:val="ListParagraph"/>
        <w:numPr>
          <w:ilvl w:val="4"/>
          <w:numId w:val="12"/>
        </w:numPr>
        <w:tabs>
          <w:tab w:val="left" w:pos="2778"/>
        </w:tabs>
        <w:ind w:left="2777" w:right="117"/>
        <w:jc w:val="both"/>
        <w:rPr>
          <w:sz w:val="20"/>
          <w:lang w:val="lt-LT"/>
        </w:rPr>
      </w:pPr>
      <w:r w:rsidRPr="004348B8">
        <w:rPr>
          <w:sz w:val="20"/>
          <w:lang w:val="lt-LT"/>
        </w:rPr>
        <w:t xml:space="preserve">Neįgaliųjų pakabinamų unitazų tvirtinimui turi būti numatyti potinkiniai WC moduliai - rėmai neįgaliesiems su specialiais tvirtinimais porankiams </w:t>
      </w:r>
      <w:proofErr w:type="spellStart"/>
      <w:r w:rsidRPr="004348B8">
        <w:rPr>
          <w:sz w:val="20"/>
          <w:lang w:val="lt-LT"/>
        </w:rPr>
        <w:t>Grohe</w:t>
      </w:r>
      <w:proofErr w:type="spellEnd"/>
      <w:r w:rsidRPr="004348B8">
        <w:rPr>
          <w:sz w:val="20"/>
          <w:lang w:val="lt-LT"/>
        </w:rPr>
        <w:t xml:space="preserve"> </w:t>
      </w:r>
      <w:proofErr w:type="spellStart"/>
      <w:r w:rsidRPr="004348B8">
        <w:rPr>
          <w:sz w:val="20"/>
          <w:lang w:val="lt-LT"/>
        </w:rPr>
        <w:t>Rapid</w:t>
      </w:r>
      <w:proofErr w:type="spellEnd"/>
      <w:r w:rsidRPr="004348B8">
        <w:rPr>
          <w:sz w:val="20"/>
          <w:lang w:val="lt-LT"/>
        </w:rPr>
        <w:t xml:space="preserve"> SL, </w:t>
      </w:r>
      <w:proofErr w:type="spellStart"/>
      <w:r w:rsidRPr="004348B8">
        <w:rPr>
          <w:sz w:val="20"/>
          <w:lang w:val="lt-LT"/>
        </w:rPr>
        <w:t>Geberit</w:t>
      </w:r>
      <w:proofErr w:type="spellEnd"/>
      <w:r w:rsidRPr="004348B8">
        <w:rPr>
          <w:sz w:val="20"/>
          <w:lang w:val="lt-LT"/>
        </w:rPr>
        <w:t xml:space="preserve">, </w:t>
      </w:r>
      <w:proofErr w:type="spellStart"/>
      <w:r w:rsidRPr="004348B8">
        <w:rPr>
          <w:sz w:val="20"/>
          <w:lang w:val="lt-LT"/>
        </w:rPr>
        <w:t>Tece</w:t>
      </w:r>
      <w:proofErr w:type="spellEnd"/>
      <w:r w:rsidRPr="004348B8">
        <w:rPr>
          <w:sz w:val="20"/>
          <w:lang w:val="lt-LT"/>
        </w:rPr>
        <w:t xml:space="preserve"> ar lygiaverčiai pagal kokybę. Jie privalo turėti pneumatinius nuleidimo mechanizmus, kurie veikia tyliau, yra ilgaamžiškesni, turi</w:t>
      </w:r>
      <w:r w:rsidRPr="004348B8">
        <w:rPr>
          <w:spacing w:val="-6"/>
          <w:sz w:val="20"/>
          <w:lang w:val="lt-LT"/>
        </w:rPr>
        <w:t xml:space="preserve"> </w:t>
      </w:r>
      <w:r w:rsidRPr="004348B8">
        <w:rPr>
          <w:sz w:val="20"/>
          <w:lang w:val="lt-LT"/>
        </w:rPr>
        <w:t>atitikti</w:t>
      </w:r>
      <w:r w:rsidRPr="004348B8">
        <w:rPr>
          <w:spacing w:val="-6"/>
          <w:sz w:val="20"/>
          <w:lang w:val="lt-LT"/>
        </w:rPr>
        <w:t xml:space="preserve"> </w:t>
      </w:r>
      <w:r w:rsidRPr="004348B8">
        <w:rPr>
          <w:sz w:val="20"/>
          <w:lang w:val="lt-LT"/>
        </w:rPr>
        <w:t>DIN</w:t>
      </w:r>
      <w:r w:rsidRPr="004348B8">
        <w:rPr>
          <w:spacing w:val="-6"/>
          <w:sz w:val="20"/>
          <w:lang w:val="lt-LT"/>
        </w:rPr>
        <w:t xml:space="preserve"> </w:t>
      </w:r>
      <w:r w:rsidRPr="004348B8">
        <w:rPr>
          <w:sz w:val="20"/>
          <w:lang w:val="lt-LT"/>
        </w:rPr>
        <w:t>4109</w:t>
      </w:r>
      <w:r w:rsidRPr="004348B8">
        <w:rPr>
          <w:spacing w:val="-5"/>
          <w:sz w:val="20"/>
          <w:lang w:val="lt-LT"/>
        </w:rPr>
        <w:t xml:space="preserve"> </w:t>
      </w:r>
      <w:r w:rsidRPr="004348B8">
        <w:rPr>
          <w:sz w:val="20"/>
          <w:lang w:val="lt-LT"/>
        </w:rPr>
        <w:t>I</w:t>
      </w:r>
      <w:r w:rsidRPr="004348B8">
        <w:rPr>
          <w:spacing w:val="-6"/>
          <w:sz w:val="20"/>
          <w:lang w:val="lt-LT"/>
        </w:rPr>
        <w:t xml:space="preserve"> </w:t>
      </w:r>
      <w:r w:rsidRPr="004348B8">
        <w:rPr>
          <w:sz w:val="20"/>
          <w:lang w:val="lt-LT"/>
        </w:rPr>
        <w:t>triukšmo</w:t>
      </w:r>
      <w:r w:rsidRPr="004348B8">
        <w:rPr>
          <w:spacing w:val="-5"/>
          <w:sz w:val="20"/>
          <w:lang w:val="lt-LT"/>
        </w:rPr>
        <w:t xml:space="preserve"> </w:t>
      </w:r>
      <w:r w:rsidRPr="004348B8">
        <w:rPr>
          <w:sz w:val="20"/>
          <w:lang w:val="lt-LT"/>
        </w:rPr>
        <w:t>lygį,</w:t>
      </w:r>
      <w:r w:rsidRPr="004348B8">
        <w:rPr>
          <w:spacing w:val="-6"/>
          <w:sz w:val="20"/>
          <w:lang w:val="lt-LT"/>
        </w:rPr>
        <w:t xml:space="preserve"> </w:t>
      </w:r>
      <w:r w:rsidRPr="004348B8">
        <w:rPr>
          <w:sz w:val="20"/>
          <w:lang w:val="lt-LT"/>
        </w:rPr>
        <w:t>būti</w:t>
      </w:r>
      <w:r w:rsidRPr="004348B8">
        <w:rPr>
          <w:spacing w:val="-6"/>
          <w:sz w:val="20"/>
          <w:lang w:val="lt-LT"/>
        </w:rPr>
        <w:t xml:space="preserve"> </w:t>
      </w:r>
      <w:r w:rsidRPr="004348B8">
        <w:rPr>
          <w:sz w:val="20"/>
          <w:lang w:val="lt-LT"/>
        </w:rPr>
        <w:t>taupantys</w:t>
      </w:r>
      <w:r w:rsidRPr="004348B8">
        <w:rPr>
          <w:spacing w:val="-7"/>
          <w:sz w:val="20"/>
          <w:lang w:val="lt-LT"/>
        </w:rPr>
        <w:t xml:space="preserve"> </w:t>
      </w:r>
      <w:r w:rsidRPr="004348B8">
        <w:rPr>
          <w:sz w:val="20"/>
          <w:lang w:val="lt-LT"/>
        </w:rPr>
        <w:t>vandenį,</w:t>
      </w:r>
      <w:r w:rsidRPr="004348B8">
        <w:rPr>
          <w:spacing w:val="-6"/>
          <w:sz w:val="20"/>
          <w:lang w:val="lt-LT"/>
        </w:rPr>
        <w:t xml:space="preserve"> </w:t>
      </w:r>
      <w:r w:rsidRPr="004348B8">
        <w:rPr>
          <w:sz w:val="20"/>
          <w:lang w:val="lt-LT"/>
        </w:rPr>
        <w:t>pilnai</w:t>
      </w:r>
      <w:r w:rsidRPr="004348B8">
        <w:rPr>
          <w:spacing w:val="-6"/>
          <w:sz w:val="20"/>
          <w:lang w:val="lt-LT"/>
        </w:rPr>
        <w:t xml:space="preserve"> </w:t>
      </w:r>
      <w:r w:rsidRPr="004348B8">
        <w:rPr>
          <w:sz w:val="20"/>
          <w:lang w:val="lt-LT"/>
        </w:rPr>
        <w:t>surinkti</w:t>
      </w:r>
      <w:r w:rsidRPr="004348B8">
        <w:rPr>
          <w:spacing w:val="-5"/>
          <w:sz w:val="20"/>
          <w:lang w:val="lt-LT"/>
        </w:rPr>
        <w:t xml:space="preserve"> </w:t>
      </w:r>
      <w:r w:rsidRPr="004348B8">
        <w:rPr>
          <w:sz w:val="20"/>
          <w:lang w:val="lt-LT"/>
        </w:rPr>
        <w:t>ir</w:t>
      </w:r>
      <w:r w:rsidRPr="004348B8">
        <w:rPr>
          <w:spacing w:val="-5"/>
          <w:sz w:val="20"/>
          <w:lang w:val="lt-LT"/>
        </w:rPr>
        <w:t xml:space="preserve"> </w:t>
      </w:r>
      <w:r w:rsidRPr="004348B8">
        <w:rPr>
          <w:sz w:val="20"/>
          <w:lang w:val="lt-LT"/>
        </w:rPr>
        <w:t>sukomplektuoti</w:t>
      </w:r>
      <w:r w:rsidRPr="004348B8">
        <w:rPr>
          <w:spacing w:val="-6"/>
          <w:sz w:val="20"/>
          <w:lang w:val="lt-LT"/>
        </w:rPr>
        <w:t xml:space="preserve"> </w:t>
      </w:r>
      <w:r w:rsidRPr="004348B8">
        <w:rPr>
          <w:sz w:val="20"/>
          <w:lang w:val="lt-LT"/>
        </w:rPr>
        <w:t>gamykloje, 10 metų garantija visoms</w:t>
      </w:r>
      <w:r w:rsidRPr="004348B8">
        <w:rPr>
          <w:spacing w:val="-4"/>
          <w:sz w:val="20"/>
          <w:lang w:val="lt-LT"/>
        </w:rPr>
        <w:t xml:space="preserve"> </w:t>
      </w:r>
      <w:r w:rsidRPr="004348B8">
        <w:rPr>
          <w:sz w:val="20"/>
          <w:lang w:val="lt-LT"/>
        </w:rPr>
        <w:t>dalims.</w:t>
      </w:r>
    </w:p>
    <w:p w14:paraId="1F7B1FEA" w14:textId="77777777" w:rsidR="00B21B62" w:rsidRPr="004348B8" w:rsidRDefault="00000000">
      <w:pPr>
        <w:pStyle w:val="ListParagraph"/>
        <w:numPr>
          <w:ilvl w:val="4"/>
          <w:numId w:val="12"/>
        </w:numPr>
        <w:tabs>
          <w:tab w:val="left" w:pos="2778"/>
        </w:tabs>
        <w:ind w:left="2777" w:right="119"/>
        <w:jc w:val="both"/>
        <w:rPr>
          <w:sz w:val="20"/>
          <w:lang w:val="lt-LT"/>
        </w:rPr>
      </w:pPr>
      <w:r w:rsidRPr="004348B8">
        <w:rPr>
          <w:sz w:val="20"/>
          <w:lang w:val="lt-LT"/>
        </w:rPr>
        <w:t>Turi būti numatomos vandens nuleidimo mygtukų plokštelės tipo „</w:t>
      </w:r>
      <w:proofErr w:type="spellStart"/>
      <w:r w:rsidRPr="004348B8">
        <w:rPr>
          <w:sz w:val="20"/>
          <w:lang w:val="lt-LT"/>
        </w:rPr>
        <w:t>Grohe</w:t>
      </w:r>
      <w:proofErr w:type="spellEnd"/>
      <w:r w:rsidRPr="004348B8">
        <w:rPr>
          <w:sz w:val="20"/>
          <w:lang w:val="lt-LT"/>
        </w:rPr>
        <w:t xml:space="preserve"> </w:t>
      </w:r>
      <w:proofErr w:type="spellStart"/>
      <w:r w:rsidRPr="004348B8">
        <w:rPr>
          <w:sz w:val="20"/>
          <w:lang w:val="lt-LT"/>
        </w:rPr>
        <w:t>Tectron</w:t>
      </w:r>
      <w:proofErr w:type="spellEnd"/>
      <w:r w:rsidRPr="004348B8">
        <w:rPr>
          <w:sz w:val="20"/>
          <w:lang w:val="lt-LT"/>
        </w:rPr>
        <w:t xml:space="preserve"> skatę“, </w:t>
      </w:r>
      <w:proofErr w:type="spellStart"/>
      <w:r w:rsidRPr="004348B8">
        <w:rPr>
          <w:sz w:val="20"/>
          <w:lang w:val="lt-LT"/>
        </w:rPr>
        <w:t>Geberit</w:t>
      </w:r>
      <w:proofErr w:type="spellEnd"/>
      <w:r w:rsidRPr="004348B8">
        <w:rPr>
          <w:sz w:val="20"/>
          <w:lang w:val="lt-LT"/>
        </w:rPr>
        <w:t xml:space="preserve">, </w:t>
      </w:r>
      <w:proofErr w:type="spellStart"/>
      <w:r w:rsidRPr="004348B8">
        <w:rPr>
          <w:sz w:val="20"/>
          <w:lang w:val="lt-LT"/>
        </w:rPr>
        <w:t>TECEplanus</w:t>
      </w:r>
      <w:proofErr w:type="spellEnd"/>
      <w:r w:rsidRPr="004348B8">
        <w:rPr>
          <w:sz w:val="20"/>
          <w:lang w:val="lt-LT"/>
        </w:rPr>
        <w:t xml:space="preserve"> ar lygiavertės pagal kokybę, su sensoriniu ir mechaniniu nuleidimu, </w:t>
      </w:r>
      <w:proofErr w:type="spellStart"/>
      <w:r w:rsidRPr="004348B8">
        <w:rPr>
          <w:sz w:val="20"/>
          <w:lang w:val="lt-LT"/>
        </w:rPr>
        <w:t>nerūdyjančio</w:t>
      </w:r>
      <w:proofErr w:type="spellEnd"/>
      <w:r w:rsidRPr="004348B8">
        <w:rPr>
          <w:sz w:val="20"/>
          <w:lang w:val="lt-LT"/>
        </w:rPr>
        <w:t xml:space="preserve"> plieno spalva, Bluetooth monitoringas, 230V, valdymo programos, tokios kaip 24/72 automatinis nuleidimas, vandens bėgimo laiko nustatymas, valymo režimas. Veikia prie min 0,5 bar</w:t>
      </w:r>
      <w:r w:rsidRPr="004348B8">
        <w:rPr>
          <w:spacing w:val="-15"/>
          <w:sz w:val="20"/>
          <w:lang w:val="lt-LT"/>
        </w:rPr>
        <w:t xml:space="preserve"> </w:t>
      </w:r>
      <w:r w:rsidRPr="004348B8">
        <w:rPr>
          <w:sz w:val="20"/>
          <w:lang w:val="lt-LT"/>
        </w:rPr>
        <w:t>slėgio.</w:t>
      </w:r>
    </w:p>
    <w:p w14:paraId="51841365" w14:textId="77777777" w:rsidR="00B21B62" w:rsidRPr="004348B8" w:rsidRDefault="00000000">
      <w:pPr>
        <w:pStyle w:val="ListParagraph"/>
        <w:numPr>
          <w:ilvl w:val="4"/>
          <w:numId w:val="12"/>
        </w:numPr>
        <w:tabs>
          <w:tab w:val="left" w:pos="2778"/>
        </w:tabs>
        <w:ind w:left="2777" w:right="117"/>
        <w:jc w:val="both"/>
        <w:rPr>
          <w:sz w:val="20"/>
          <w:lang w:val="lt-LT"/>
        </w:rPr>
      </w:pPr>
      <w:r w:rsidRPr="004348B8">
        <w:rPr>
          <w:sz w:val="20"/>
          <w:lang w:val="lt-LT"/>
        </w:rPr>
        <w:t>Pisuarai – turi būti numatomi vienviečiai, baltos spalvos su „LCC“‚ ,,</w:t>
      </w:r>
      <w:proofErr w:type="spellStart"/>
      <w:r w:rsidRPr="004348B8">
        <w:rPr>
          <w:sz w:val="20"/>
          <w:lang w:val="lt-LT"/>
        </w:rPr>
        <w:t>KeraTect</w:t>
      </w:r>
      <w:proofErr w:type="spellEnd"/>
      <w:r w:rsidRPr="004348B8">
        <w:rPr>
          <w:sz w:val="20"/>
          <w:lang w:val="lt-LT"/>
        </w:rPr>
        <w:t xml:space="preserve">" ar lygiavertės glazūros padengimu, GIS „Pure“, </w:t>
      </w:r>
      <w:proofErr w:type="spellStart"/>
      <w:r w:rsidRPr="004348B8">
        <w:rPr>
          <w:sz w:val="20"/>
          <w:lang w:val="lt-LT"/>
        </w:rPr>
        <w:t>Laufen</w:t>
      </w:r>
      <w:proofErr w:type="spellEnd"/>
      <w:r w:rsidRPr="004348B8">
        <w:rPr>
          <w:sz w:val="20"/>
          <w:lang w:val="lt-LT"/>
        </w:rPr>
        <w:t xml:space="preserve"> „</w:t>
      </w:r>
      <w:proofErr w:type="spellStart"/>
      <w:r w:rsidRPr="004348B8">
        <w:rPr>
          <w:sz w:val="20"/>
          <w:lang w:val="lt-LT"/>
        </w:rPr>
        <w:t>Caprino</w:t>
      </w:r>
      <w:proofErr w:type="spellEnd"/>
      <w:r w:rsidRPr="004348B8">
        <w:rPr>
          <w:sz w:val="20"/>
          <w:lang w:val="lt-LT"/>
        </w:rPr>
        <w:t>“ arba lygiaverčiai pagal estetiką ir savybes‚ skirti montuoti ant sienos, su paslėptu tvirtinimu ir integruota automatinio vandens nuplovimo sistema, vandens nubėgimui numatoma</w:t>
      </w:r>
      <w:r w:rsidRPr="004348B8">
        <w:rPr>
          <w:spacing w:val="-10"/>
          <w:sz w:val="20"/>
          <w:lang w:val="lt-LT"/>
        </w:rPr>
        <w:t xml:space="preserve"> </w:t>
      </w:r>
      <w:proofErr w:type="spellStart"/>
      <w:r w:rsidRPr="004348B8">
        <w:rPr>
          <w:sz w:val="20"/>
          <w:lang w:val="lt-LT"/>
        </w:rPr>
        <w:t>seansorika</w:t>
      </w:r>
      <w:proofErr w:type="spellEnd"/>
      <w:r w:rsidRPr="004348B8">
        <w:rPr>
          <w:spacing w:val="-9"/>
          <w:sz w:val="20"/>
          <w:lang w:val="lt-LT"/>
        </w:rPr>
        <w:t xml:space="preserve"> </w:t>
      </w:r>
      <w:r w:rsidRPr="004348B8">
        <w:rPr>
          <w:sz w:val="20"/>
          <w:lang w:val="lt-LT"/>
        </w:rPr>
        <w:t>infraraudonųjų</w:t>
      </w:r>
      <w:r w:rsidRPr="004348B8">
        <w:rPr>
          <w:spacing w:val="-7"/>
          <w:sz w:val="20"/>
          <w:lang w:val="lt-LT"/>
        </w:rPr>
        <w:t xml:space="preserve"> </w:t>
      </w:r>
      <w:r w:rsidRPr="004348B8">
        <w:rPr>
          <w:sz w:val="20"/>
          <w:lang w:val="lt-LT"/>
        </w:rPr>
        <w:t>spindulių</w:t>
      </w:r>
      <w:r w:rsidRPr="004348B8">
        <w:rPr>
          <w:spacing w:val="-8"/>
          <w:sz w:val="20"/>
          <w:lang w:val="lt-LT"/>
        </w:rPr>
        <w:t xml:space="preserve"> </w:t>
      </w:r>
      <w:r w:rsidRPr="004348B8">
        <w:rPr>
          <w:sz w:val="20"/>
          <w:lang w:val="lt-LT"/>
        </w:rPr>
        <w:t>kontrolė.</w:t>
      </w:r>
      <w:r w:rsidRPr="004348B8">
        <w:rPr>
          <w:spacing w:val="-10"/>
          <w:sz w:val="20"/>
          <w:lang w:val="lt-LT"/>
        </w:rPr>
        <w:t xml:space="preserve"> </w:t>
      </w:r>
      <w:r w:rsidRPr="004348B8">
        <w:rPr>
          <w:sz w:val="20"/>
          <w:lang w:val="lt-LT"/>
        </w:rPr>
        <w:t>Tam</w:t>
      </w:r>
      <w:r w:rsidRPr="004348B8">
        <w:rPr>
          <w:spacing w:val="-8"/>
          <w:sz w:val="20"/>
          <w:lang w:val="lt-LT"/>
        </w:rPr>
        <w:t xml:space="preserve"> </w:t>
      </w:r>
      <w:r w:rsidRPr="004348B8">
        <w:rPr>
          <w:sz w:val="20"/>
          <w:lang w:val="lt-LT"/>
        </w:rPr>
        <w:t>kiekvienas</w:t>
      </w:r>
      <w:r w:rsidRPr="004348B8">
        <w:rPr>
          <w:spacing w:val="-9"/>
          <w:sz w:val="20"/>
          <w:lang w:val="lt-LT"/>
        </w:rPr>
        <w:t xml:space="preserve"> </w:t>
      </w:r>
      <w:r w:rsidRPr="004348B8">
        <w:rPr>
          <w:sz w:val="20"/>
          <w:lang w:val="lt-LT"/>
        </w:rPr>
        <w:t>pisuaras</w:t>
      </w:r>
      <w:r w:rsidRPr="004348B8">
        <w:rPr>
          <w:spacing w:val="-10"/>
          <w:sz w:val="20"/>
          <w:lang w:val="lt-LT"/>
        </w:rPr>
        <w:t xml:space="preserve"> </w:t>
      </w:r>
      <w:r w:rsidRPr="004348B8">
        <w:rPr>
          <w:sz w:val="20"/>
          <w:lang w:val="lt-LT"/>
        </w:rPr>
        <w:t>privalo</w:t>
      </w:r>
      <w:r w:rsidRPr="004348B8">
        <w:rPr>
          <w:spacing w:val="-7"/>
          <w:sz w:val="20"/>
          <w:lang w:val="lt-LT"/>
        </w:rPr>
        <w:t xml:space="preserve"> </w:t>
      </w:r>
      <w:r w:rsidRPr="004348B8">
        <w:rPr>
          <w:sz w:val="20"/>
          <w:lang w:val="lt-LT"/>
        </w:rPr>
        <w:t>turėti</w:t>
      </w:r>
      <w:r w:rsidRPr="004348B8">
        <w:rPr>
          <w:spacing w:val="-9"/>
          <w:sz w:val="20"/>
          <w:lang w:val="lt-LT"/>
        </w:rPr>
        <w:t xml:space="preserve"> </w:t>
      </w:r>
      <w:r w:rsidRPr="004348B8">
        <w:rPr>
          <w:sz w:val="20"/>
          <w:lang w:val="lt-LT"/>
        </w:rPr>
        <w:t>Bluetooth</w:t>
      </w:r>
    </w:p>
    <w:p w14:paraId="52E8FD28" w14:textId="77777777" w:rsidR="00B21B62" w:rsidRPr="004348B8" w:rsidRDefault="00B21B62">
      <w:pPr>
        <w:jc w:val="both"/>
        <w:rPr>
          <w:sz w:val="20"/>
          <w:lang w:val="lt-LT"/>
        </w:rPr>
        <w:sectPr w:rsidR="00B21B62" w:rsidRPr="004348B8">
          <w:pgSz w:w="11910" w:h="16840"/>
          <w:pgMar w:top="820" w:right="560" w:bottom="280" w:left="0" w:header="613" w:footer="0" w:gutter="0"/>
          <w:cols w:space="1296"/>
        </w:sectPr>
      </w:pPr>
    </w:p>
    <w:p w14:paraId="4F44BDD9" w14:textId="77777777" w:rsidR="00B21B62" w:rsidRPr="004348B8" w:rsidRDefault="00B21B62">
      <w:pPr>
        <w:pStyle w:val="BodyText"/>
        <w:rPr>
          <w:lang w:val="lt-LT"/>
        </w:rPr>
      </w:pPr>
    </w:p>
    <w:p w14:paraId="1B341144" w14:textId="77777777" w:rsidR="00B21B62" w:rsidRPr="004348B8" w:rsidRDefault="00B21B62">
      <w:pPr>
        <w:pStyle w:val="BodyText"/>
        <w:rPr>
          <w:lang w:val="lt-LT"/>
        </w:rPr>
      </w:pPr>
    </w:p>
    <w:p w14:paraId="3787129A" w14:textId="77777777" w:rsidR="00B21B62" w:rsidRPr="004348B8" w:rsidRDefault="00B21B62">
      <w:pPr>
        <w:pStyle w:val="BodyText"/>
        <w:spacing w:before="4"/>
        <w:rPr>
          <w:sz w:val="17"/>
          <w:lang w:val="lt-LT"/>
        </w:rPr>
      </w:pPr>
    </w:p>
    <w:p w14:paraId="53E180ED" w14:textId="77777777" w:rsidR="00B21B62" w:rsidRPr="004348B8" w:rsidRDefault="00000000">
      <w:pPr>
        <w:pStyle w:val="BodyText"/>
        <w:spacing w:before="92"/>
        <w:ind w:left="2779" w:right="117"/>
        <w:jc w:val="both"/>
        <w:rPr>
          <w:lang w:val="lt-LT"/>
        </w:rPr>
      </w:pPr>
      <w:r w:rsidRPr="004348B8">
        <w:rPr>
          <w:lang w:val="lt-LT"/>
        </w:rPr>
        <w:t>monitoringą 230V, su pilna integruota elektronika ir turėti pilną montavimo komplektą. Papildomus montavimo reikalavimus pasitikslinti pagal gamintojo reikalavimus rengiant techninį darbo projektą.</w:t>
      </w:r>
    </w:p>
    <w:p w14:paraId="0D1BDBEB" w14:textId="77777777" w:rsidR="00B21B62" w:rsidRPr="004348B8" w:rsidRDefault="00000000">
      <w:pPr>
        <w:pStyle w:val="ListParagraph"/>
        <w:numPr>
          <w:ilvl w:val="4"/>
          <w:numId w:val="12"/>
        </w:numPr>
        <w:tabs>
          <w:tab w:val="left" w:pos="2780"/>
        </w:tabs>
        <w:ind w:left="2779" w:right="116"/>
        <w:jc w:val="both"/>
        <w:rPr>
          <w:sz w:val="20"/>
          <w:lang w:val="lt-LT"/>
        </w:rPr>
      </w:pPr>
      <w:r w:rsidRPr="004348B8">
        <w:rPr>
          <w:sz w:val="20"/>
          <w:lang w:val="lt-LT"/>
        </w:rPr>
        <w:t>Pisuarų</w:t>
      </w:r>
      <w:r w:rsidRPr="004348B8">
        <w:rPr>
          <w:spacing w:val="-10"/>
          <w:sz w:val="20"/>
          <w:lang w:val="lt-LT"/>
        </w:rPr>
        <w:t xml:space="preserve"> </w:t>
      </w:r>
      <w:r w:rsidRPr="004348B8">
        <w:rPr>
          <w:sz w:val="20"/>
          <w:lang w:val="lt-LT"/>
        </w:rPr>
        <w:t>tvirtinimui</w:t>
      </w:r>
      <w:r w:rsidRPr="004348B8">
        <w:rPr>
          <w:spacing w:val="-12"/>
          <w:sz w:val="20"/>
          <w:lang w:val="lt-LT"/>
        </w:rPr>
        <w:t xml:space="preserve"> </w:t>
      </w:r>
      <w:r w:rsidRPr="004348B8">
        <w:rPr>
          <w:sz w:val="20"/>
          <w:lang w:val="lt-LT"/>
        </w:rPr>
        <w:t>numatomi</w:t>
      </w:r>
      <w:r w:rsidRPr="004348B8">
        <w:rPr>
          <w:spacing w:val="-12"/>
          <w:sz w:val="20"/>
          <w:lang w:val="lt-LT"/>
        </w:rPr>
        <w:t xml:space="preserve"> </w:t>
      </w:r>
      <w:r w:rsidRPr="004348B8">
        <w:rPr>
          <w:sz w:val="20"/>
          <w:lang w:val="lt-LT"/>
        </w:rPr>
        <w:t>potinkiniai</w:t>
      </w:r>
      <w:r w:rsidRPr="004348B8">
        <w:rPr>
          <w:spacing w:val="-11"/>
          <w:sz w:val="20"/>
          <w:lang w:val="lt-LT"/>
        </w:rPr>
        <w:t xml:space="preserve"> </w:t>
      </w:r>
      <w:r w:rsidRPr="004348B8">
        <w:rPr>
          <w:sz w:val="20"/>
          <w:lang w:val="lt-LT"/>
        </w:rPr>
        <w:t>spec.</w:t>
      </w:r>
      <w:r w:rsidRPr="004348B8">
        <w:rPr>
          <w:spacing w:val="-9"/>
          <w:sz w:val="20"/>
          <w:lang w:val="lt-LT"/>
        </w:rPr>
        <w:t xml:space="preserve"> </w:t>
      </w:r>
      <w:r w:rsidRPr="004348B8">
        <w:rPr>
          <w:sz w:val="20"/>
          <w:lang w:val="lt-LT"/>
        </w:rPr>
        <w:t>moduliai</w:t>
      </w:r>
      <w:r w:rsidRPr="004348B8">
        <w:rPr>
          <w:spacing w:val="-11"/>
          <w:sz w:val="20"/>
          <w:lang w:val="lt-LT"/>
        </w:rPr>
        <w:t xml:space="preserve"> </w:t>
      </w:r>
      <w:r w:rsidRPr="004348B8">
        <w:rPr>
          <w:sz w:val="20"/>
          <w:lang w:val="lt-LT"/>
        </w:rPr>
        <w:t>-</w:t>
      </w:r>
      <w:r w:rsidRPr="004348B8">
        <w:rPr>
          <w:spacing w:val="-11"/>
          <w:sz w:val="20"/>
          <w:lang w:val="lt-LT"/>
        </w:rPr>
        <w:t xml:space="preserve"> </w:t>
      </w:r>
      <w:r w:rsidRPr="004348B8">
        <w:rPr>
          <w:sz w:val="20"/>
          <w:lang w:val="lt-LT"/>
        </w:rPr>
        <w:t>rėmai</w:t>
      </w:r>
      <w:r w:rsidRPr="004348B8">
        <w:rPr>
          <w:spacing w:val="-11"/>
          <w:sz w:val="20"/>
          <w:lang w:val="lt-LT"/>
        </w:rPr>
        <w:t xml:space="preserve"> </w:t>
      </w:r>
      <w:proofErr w:type="spellStart"/>
      <w:r w:rsidRPr="004348B8">
        <w:rPr>
          <w:sz w:val="20"/>
          <w:lang w:val="lt-LT"/>
        </w:rPr>
        <w:t>Grohe</w:t>
      </w:r>
      <w:proofErr w:type="spellEnd"/>
      <w:r w:rsidRPr="004348B8">
        <w:rPr>
          <w:sz w:val="20"/>
          <w:lang w:val="lt-LT"/>
        </w:rPr>
        <w:t>,</w:t>
      </w:r>
      <w:r w:rsidRPr="004348B8">
        <w:rPr>
          <w:spacing w:val="-11"/>
          <w:sz w:val="20"/>
          <w:lang w:val="lt-LT"/>
        </w:rPr>
        <w:t xml:space="preserve"> </w:t>
      </w:r>
      <w:proofErr w:type="spellStart"/>
      <w:r w:rsidRPr="004348B8">
        <w:rPr>
          <w:sz w:val="20"/>
          <w:lang w:val="lt-LT"/>
        </w:rPr>
        <w:t>Geberit</w:t>
      </w:r>
      <w:proofErr w:type="spellEnd"/>
      <w:r w:rsidRPr="004348B8">
        <w:rPr>
          <w:sz w:val="20"/>
          <w:lang w:val="lt-LT"/>
        </w:rPr>
        <w:t>,</w:t>
      </w:r>
      <w:r w:rsidRPr="004348B8">
        <w:rPr>
          <w:spacing w:val="-10"/>
          <w:sz w:val="20"/>
          <w:lang w:val="lt-LT"/>
        </w:rPr>
        <w:t xml:space="preserve"> </w:t>
      </w:r>
      <w:proofErr w:type="spellStart"/>
      <w:r w:rsidRPr="004348B8">
        <w:rPr>
          <w:sz w:val="20"/>
          <w:lang w:val="lt-LT"/>
        </w:rPr>
        <w:t>Tece</w:t>
      </w:r>
      <w:proofErr w:type="spellEnd"/>
      <w:r w:rsidRPr="004348B8">
        <w:rPr>
          <w:spacing w:val="-11"/>
          <w:sz w:val="20"/>
          <w:lang w:val="lt-LT"/>
        </w:rPr>
        <w:t xml:space="preserve"> </w:t>
      </w:r>
      <w:r w:rsidRPr="004348B8">
        <w:rPr>
          <w:sz w:val="20"/>
          <w:lang w:val="lt-LT"/>
        </w:rPr>
        <w:t>ar</w:t>
      </w:r>
      <w:r w:rsidRPr="004348B8">
        <w:rPr>
          <w:spacing w:val="-11"/>
          <w:sz w:val="20"/>
          <w:lang w:val="lt-LT"/>
        </w:rPr>
        <w:t xml:space="preserve"> </w:t>
      </w:r>
      <w:r w:rsidRPr="004348B8">
        <w:rPr>
          <w:sz w:val="20"/>
          <w:lang w:val="lt-LT"/>
        </w:rPr>
        <w:t>lygiaverčiai</w:t>
      </w:r>
      <w:r w:rsidRPr="004348B8">
        <w:rPr>
          <w:spacing w:val="-12"/>
          <w:sz w:val="20"/>
          <w:lang w:val="lt-LT"/>
        </w:rPr>
        <w:t xml:space="preserve"> </w:t>
      </w:r>
      <w:r w:rsidRPr="004348B8">
        <w:rPr>
          <w:sz w:val="20"/>
          <w:lang w:val="lt-LT"/>
        </w:rPr>
        <w:t>pagal kokybę su universalia montavimo dėže ir reikalingais tvirtinimais, pilnai surinkti ir sukomplektuoti gamykloje.</w:t>
      </w:r>
    </w:p>
    <w:p w14:paraId="00D0755B" w14:textId="77777777" w:rsidR="00B21B62" w:rsidRPr="004348B8" w:rsidRDefault="00000000">
      <w:pPr>
        <w:pStyle w:val="ListParagraph"/>
        <w:numPr>
          <w:ilvl w:val="4"/>
          <w:numId w:val="12"/>
        </w:numPr>
        <w:tabs>
          <w:tab w:val="left" w:pos="2779"/>
        </w:tabs>
        <w:ind w:right="118"/>
        <w:jc w:val="both"/>
        <w:rPr>
          <w:sz w:val="20"/>
          <w:lang w:val="lt-LT"/>
        </w:rPr>
      </w:pPr>
      <w:r w:rsidRPr="004348B8">
        <w:rPr>
          <w:sz w:val="20"/>
          <w:lang w:val="lt-LT"/>
        </w:rPr>
        <w:t xml:space="preserve">Pisuarų mygtukų plokštelės </w:t>
      </w:r>
      <w:proofErr w:type="spellStart"/>
      <w:r w:rsidRPr="004348B8">
        <w:rPr>
          <w:sz w:val="20"/>
          <w:lang w:val="lt-LT"/>
        </w:rPr>
        <w:t>Grohe</w:t>
      </w:r>
      <w:proofErr w:type="spellEnd"/>
      <w:r w:rsidRPr="004348B8">
        <w:rPr>
          <w:sz w:val="20"/>
          <w:lang w:val="lt-LT"/>
        </w:rPr>
        <w:t xml:space="preserve">, </w:t>
      </w:r>
      <w:proofErr w:type="spellStart"/>
      <w:r w:rsidRPr="004348B8">
        <w:rPr>
          <w:sz w:val="20"/>
          <w:lang w:val="lt-LT"/>
        </w:rPr>
        <w:t>Geberit</w:t>
      </w:r>
      <w:proofErr w:type="spellEnd"/>
      <w:r w:rsidRPr="004348B8">
        <w:rPr>
          <w:sz w:val="20"/>
          <w:lang w:val="lt-LT"/>
        </w:rPr>
        <w:t xml:space="preserve">, </w:t>
      </w:r>
      <w:proofErr w:type="spellStart"/>
      <w:r w:rsidRPr="004348B8">
        <w:rPr>
          <w:sz w:val="20"/>
          <w:lang w:val="lt-LT"/>
        </w:rPr>
        <w:t>Tece</w:t>
      </w:r>
      <w:proofErr w:type="spellEnd"/>
      <w:r w:rsidRPr="004348B8">
        <w:rPr>
          <w:sz w:val="20"/>
          <w:lang w:val="lt-LT"/>
        </w:rPr>
        <w:t xml:space="preserve"> ar lygiavertės </w:t>
      </w:r>
      <w:proofErr w:type="spellStart"/>
      <w:r w:rsidRPr="004348B8">
        <w:rPr>
          <w:sz w:val="20"/>
          <w:lang w:val="lt-LT"/>
        </w:rPr>
        <w:t>nerūdyjančio</w:t>
      </w:r>
      <w:proofErr w:type="spellEnd"/>
      <w:r w:rsidRPr="004348B8">
        <w:rPr>
          <w:sz w:val="20"/>
          <w:lang w:val="lt-LT"/>
        </w:rPr>
        <w:t xml:space="preserve"> plieno sp., 230V, Bluetooth monitoringas, valdymo programos - automatinis prasiplovimas po 24/72 val.; vandens </w:t>
      </w:r>
      <w:proofErr w:type="spellStart"/>
      <w:r w:rsidRPr="004348B8">
        <w:rPr>
          <w:sz w:val="20"/>
          <w:lang w:val="lt-LT"/>
        </w:rPr>
        <w:t>tekmės</w:t>
      </w:r>
      <w:proofErr w:type="spellEnd"/>
      <w:r w:rsidRPr="004348B8">
        <w:rPr>
          <w:sz w:val="20"/>
          <w:lang w:val="lt-LT"/>
        </w:rPr>
        <w:t xml:space="preserve"> laiko bei atstumo veikimo nustatymas. Jeigu pisuaru naudojasi keli žmonės iš eilės, sistema turi atpažinti pauzes ir automatiškai persireguliuoti į taupaus vandens nuleidimo režimą, pvz.: vietoj trijų sekundžių pisuaro vandens nuleidimas veikia tik vieną sekundę, o pasibaigus pauzei vieną kartą nuleidžiamas didesnis vandens</w:t>
      </w:r>
      <w:r w:rsidRPr="004348B8">
        <w:rPr>
          <w:spacing w:val="-2"/>
          <w:sz w:val="20"/>
          <w:lang w:val="lt-LT"/>
        </w:rPr>
        <w:t xml:space="preserve"> </w:t>
      </w:r>
      <w:r w:rsidRPr="004348B8">
        <w:rPr>
          <w:sz w:val="20"/>
          <w:lang w:val="lt-LT"/>
        </w:rPr>
        <w:t>kiekis.</w:t>
      </w:r>
    </w:p>
    <w:p w14:paraId="5832D343" w14:textId="77777777" w:rsidR="00B21B62" w:rsidRPr="004348B8" w:rsidRDefault="00000000">
      <w:pPr>
        <w:pStyle w:val="ListParagraph"/>
        <w:numPr>
          <w:ilvl w:val="4"/>
          <w:numId w:val="12"/>
        </w:numPr>
        <w:tabs>
          <w:tab w:val="left" w:pos="2779"/>
        </w:tabs>
        <w:ind w:right="117"/>
        <w:jc w:val="both"/>
        <w:rPr>
          <w:sz w:val="20"/>
          <w:lang w:val="lt-LT"/>
        </w:rPr>
      </w:pPr>
      <w:r w:rsidRPr="004348B8">
        <w:rPr>
          <w:sz w:val="20"/>
          <w:lang w:val="lt-LT"/>
        </w:rPr>
        <w:t xml:space="preserve">Kaip dominuojantys virš praustuvų numatomi sensoriniai maišytuvai iš sienos - </w:t>
      </w:r>
      <w:proofErr w:type="spellStart"/>
      <w:r w:rsidRPr="004348B8">
        <w:rPr>
          <w:sz w:val="20"/>
          <w:lang w:val="lt-LT"/>
        </w:rPr>
        <w:t>Grohe</w:t>
      </w:r>
      <w:proofErr w:type="spellEnd"/>
      <w:r w:rsidRPr="004348B8">
        <w:rPr>
          <w:sz w:val="20"/>
          <w:lang w:val="lt-LT"/>
        </w:rPr>
        <w:t xml:space="preserve"> </w:t>
      </w:r>
      <w:proofErr w:type="spellStart"/>
      <w:r w:rsidRPr="004348B8">
        <w:rPr>
          <w:sz w:val="20"/>
          <w:lang w:val="lt-LT"/>
        </w:rPr>
        <w:t>Essence</w:t>
      </w:r>
      <w:proofErr w:type="spellEnd"/>
      <w:r w:rsidRPr="004348B8">
        <w:rPr>
          <w:sz w:val="20"/>
          <w:lang w:val="lt-LT"/>
        </w:rPr>
        <w:t xml:space="preserve"> arba lygiaverčiai</w:t>
      </w:r>
      <w:r w:rsidRPr="004348B8">
        <w:rPr>
          <w:spacing w:val="-14"/>
          <w:sz w:val="20"/>
          <w:lang w:val="lt-LT"/>
        </w:rPr>
        <w:t xml:space="preserve"> </w:t>
      </w:r>
      <w:r w:rsidRPr="004348B8">
        <w:rPr>
          <w:sz w:val="20"/>
          <w:lang w:val="lt-LT"/>
        </w:rPr>
        <w:t>pagal</w:t>
      </w:r>
      <w:r w:rsidRPr="004348B8">
        <w:rPr>
          <w:spacing w:val="-13"/>
          <w:sz w:val="20"/>
          <w:lang w:val="lt-LT"/>
        </w:rPr>
        <w:t xml:space="preserve"> </w:t>
      </w:r>
      <w:r w:rsidRPr="004348B8">
        <w:rPr>
          <w:sz w:val="20"/>
          <w:lang w:val="lt-LT"/>
        </w:rPr>
        <w:t>kokybines</w:t>
      </w:r>
      <w:r w:rsidRPr="004348B8">
        <w:rPr>
          <w:spacing w:val="-14"/>
          <w:sz w:val="20"/>
          <w:lang w:val="lt-LT"/>
        </w:rPr>
        <w:t xml:space="preserve"> </w:t>
      </w:r>
      <w:r w:rsidRPr="004348B8">
        <w:rPr>
          <w:sz w:val="20"/>
          <w:lang w:val="lt-LT"/>
        </w:rPr>
        <w:t>savybes</w:t>
      </w:r>
      <w:r w:rsidRPr="004348B8">
        <w:rPr>
          <w:spacing w:val="-13"/>
          <w:sz w:val="20"/>
          <w:lang w:val="lt-LT"/>
        </w:rPr>
        <w:t xml:space="preserve"> </w:t>
      </w:r>
      <w:r w:rsidRPr="004348B8">
        <w:rPr>
          <w:sz w:val="20"/>
          <w:lang w:val="lt-LT"/>
        </w:rPr>
        <w:t>ir</w:t>
      </w:r>
      <w:r w:rsidRPr="004348B8">
        <w:rPr>
          <w:spacing w:val="-12"/>
          <w:sz w:val="20"/>
          <w:lang w:val="lt-LT"/>
        </w:rPr>
        <w:t xml:space="preserve"> </w:t>
      </w:r>
      <w:r w:rsidRPr="004348B8">
        <w:rPr>
          <w:sz w:val="20"/>
          <w:lang w:val="lt-LT"/>
        </w:rPr>
        <w:t>estetiką.</w:t>
      </w:r>
      <w:r w:rsidRPr="004348B8">
        <w:rPr>
          <w:spacing w:val="-13"/>
          <w:sz w:val="20"/>
          <w:lang w:val="lt-LT"/>
        </w:rPr>
        <w:t xml:space="preserve"> </w:t>
      </w:r>
      <w:r w:rsidRPr="004348B8">
        <w:rPr>
          <w:sz w:val="20"/>
          <w:lang w:val="lt-LT"/>
        </w:rPr>
        <w:t>Jie</w:t>
      </w:r>
      <w:r w:rsidRPr="004348B8">
        <w:rPr>
          <w:spacing w:val="-13"/>
          <w:sz w:val="20"/>
          <w:lang w:val="lt-LT"/>
        </w:rPr>
        <w:t xml:space="preserve"> </w:t>
      </w:r>
      <w:r w:rsidRPr="004348B8">
        <w:rPr>
          <w:sz w:val="20"/>
          <w:lang w:val="lt-LT"/>
        </w:rPr>
        <w:t>privalo</w:t>
      </w:r>
      <w:r w:rsidRPr="004348B8">
        <w:rPr>
          <w:spacing w:val="-13"/>
          <w:sz w:val="20"/>
          <w:lang w:val="lt-LT"/>
        </w:rPr>
        <w:t xml:space="preserve"> </w:t>
      </w:r>
      <w:r w:rsidRPr="004348B8">
        <w:rPr>
          <w:sz w:val="20"/>
          <w:lang w:val="lt-LT"/>
        </w:rPr>
        <w:t>turėti</w:t>
      </w:r>
      <w:r w:rsidRPr="004348B8">
        <w:rPr>
          <w:spacing w:val="-12"/>
          <w:sz w:val="20"/>
          <w:lang w:val="lt-LT"/>
        </w:rPr>
        <w:t xml:space="preserve"> </w:t>
      </w:r>
      <w:r w:rsidRPr="004348B8">
        <w:rPr>
          <w:sz w:val="20"/>
          <w:lang w:val="lt-LT"/>
        </w:rPr>
        <w:t>Bluetooth</w:t>
      </w:r>
      <w:r w:rsidRPr="004348B8">
        <w:rPr>
          <w:spacing w:val="-13"/>
          <w:sz w:val="20"/>
          <w:lang w:val="lt-LT"/>
        </w:rPr>
        <w:t xml:space="preserve"> </w:t>
      </w:r>
      <w:r w:rsidRPr="004348B8">
        <w:rPr>
          <w:sz w:val="20"/>
          <w:lang w:val="lt-LT"/>
        </w:rPr>
        <w:t>monitoringą,</w:t>
      </w:r>
      <w:r w:rsidRPr="004348B8">
        <w:rPr>
          <w:spacing w:val="-12"/>
          <w:sz w:val="20"/>
          <w:lang w:val="lt-LT"/>
        </w:rPr>
        <w:t xml:space="preserve"> </w:t>
      </w:r>
      <w:r w:rsidRPr="004348B8">
        <w:rPr>
          <w:sz w:val="20"/>
          <w:lang w:val="lt-LT"/>
        </w:rPr>
        <w:t>jiems</w:t>
      </w:r>
      <w:r w:rsidRPr="004348B8">
        <w:rPr>
          <w:spacing w:val="-13"/>
          <w:sz w:val="20"/>
          <w:lang w:val="lt-LT"/>
        </w:rPr>
        <w:t xml:space="preserve"> </w:t>
      </w:r>
      <w:r w:rsidRPr="004348B8">
        <w:rPr>
          <w:sz w:val="20"/>
          <w:lang w:val="lt-LT"/>
        </w:rPr>
        <w:t xml:space="preserve">reikalingas maitinimas 230V, vandens ribotuvas iki 6l/min; galimybė nustatyti automatinę </w:t>
      </w:r>
      <w:proofErr w:type="spellStart"/>
      <w:r w:rsidRPr="004348B8">
        <w:rPr>
          <w:sz w:val="20"/>
          <w:lang w:val="lt-LT"/>
        </w:rPr>
        <w:t>termodezinfekciją</w:t>
      </w:r>
      <w:proofErr w:type="spellEnd"/>
      <w:r w:rsidRPr="004348B8">
        <w:rPr>
          <w:sz w:val="20"/>
          <w:lang w:val="lt-LT"/>
        </w:rPr>
        <w:t xml:space="preserve"> bei prasiplovimą po 24 arba 72</w:t>
      </w:r>
      <w:r w:rsidRPr="004348B8">
        <w:rPr>
          <w:spacing w:val="-6"/>
          <w:sz w:val="20"/>
          <w:lang w:val="lt-LT"/>
        </w:rPr>
        <w:t xml:space="preserve"> </w:t>
      </w:r>
      <w:r w:rsidRPr="004348B8">
        <w:rPr>
          <w:sz w:val="20"/>
          <w:lang w:val="lt-LT"/>
        </w:rPr>
        <w:t>valandų.</w:t>
      </w:r>
    </w:p>
    <w:p w14:paraId="30DF9BD1" w14:textId="77777777" w:rsidR="00B21B62" w:rsidRPr="004348B8" w:rsidRDefault="00000000">
      <w:pPr>
        <w:pStyle w:val="ListParagraph"/>
        <w:numPr>
          <w:ilvl w:val="4"/>
          <w:numId w:val="12"/>
        </w:numPr>
        <w:tabs>
          <w:tab w:val="left" w:pos="2779"/>
        </w:tabs>
        <w:spacing w:line="244" w:lineRule="exact"/>
        <w:jc w:val="both"/>
        <w:rPr>
          <w:sz w:val="20"/>
          <w:lang w:val="lt-LT"/>
        </w:rPr>
      </w:pPr>
      <w:r w:rsidRPr="004348B8">
        <w:rPr>
          <w:sz w:val="20"/>
          <w:lang w:val="lt-LT"/>
        </w:rPr>
        <w:t>Sensoriniams maišytuvams iš sienos turi būti numatomos potinkinės</w:t>
      </w:r>
      <w:r w:rsidRPr="004348B8">
        <w:rPr>
          <w:spacing w:val="-11"/>
          <w:sz w:val="20"/>
          <w:lang w:val="lt-LT"/>
        </w:rPr>
        <w:t xml:space="preserve"> </w:t>
      </w:r>
      <w:r w:rsidRPr="004348B8">
        <w:rPr>
          <w:sz w:val="20"/>
          <w:lang w:val="lt-LT"/>
        </w:rPr>
        <w:t>dalys.</w:t>
      </w:r>
    </w:p>
    <w:p w14:paraId="0D696424" w14:textId="77777777" w:rsidR="00B21B62" w:rsidRPr="004348B8" w:rsidRDefault="00000000">
      <w:pPr>
        <w:pStyle w:val="ListParagraph"/>
        <w:numPr>
          <w:ilvl w:val="4"/>
          <w:numId w:val="12"/>
        </w:numPr>
        <w:tabs>
          <w:tab w:val="left" w:pos="2779"/>
        </w:tabs>
        <w:ind w:right="117"/>
        <w:jc w:val="both"/>
        <w:rPr>
          <w:sz w:val="20"/>
          <w:lang w:val="lt-LT"/>
        </w:rPr>
      </w:pPr>
      <w:r w:rsidRPr="004348B8">
        <w:rPr>
          <w:sz w:val="20"/>
          <w:lang w:val="lt-LT"/>
        </w:rPr>
        <w:t>Užsakovui pasirinkus nesensorinius maišytuvus neįgaliesiems, kaip alternatyva numatomi chromuoti maišytuvai</w:t>
      </w:r>
      <w:r w:rsidRPr="004348B8">
        <w:rPr>
          <w:spacing w:val="-11"/>
          <w:sz w:val="20"/>
          <w:lang w:val="lt-LT"/>
        </w:rPr>
        <w:t xml:space="preserve"> </w:t>
      </w:r>
      <w:proofErr w:type="spellStart"/>
      <w:r w:rsidRPr="004348B8">
        <w:rPr>
          <w:sz w:val="20"/>
          <w:lang w:val="lt-LT"/>
        </w:rPr>
        <w:t>Grohe</w:t>
      </w:r>
      <w:proofErr w:type="spellEnd"/>
      <w:r w:rsidRPr="004348B8">
        <w:rPr>
          <w:sz w:val="20"/>
          <w:lang w:val="lt-LT"/>
        </w:rPr>
        <w:t>,</w:t>
      </w:r>
      <w:r w:rsidRPr="004348B8">
        <w:rPr>
          <w:spacing w:val="-8"/>
          <w:sz w:val="20"/>
          <w:lang w:val="lt-LT"/>
        </w:rPr>
        <w:t xml:space="preserve"> </w:t>
      </w:r>
      <w:proofErr w:type="spellStart"/>
      <w:r w:rsidRPr="004348B8">
        <w:rPr>
          <w:sz w:val="20"/>
          <w:lang w:val="lt-LT"/>
        </w:rPr>
        <w:t>Laufen</w:t>
      </w:r>
      <w:proofErr w:type="spellEnd"/>
      <w:r w:rsidRPr="004348B8">
        <w:rPr>
          <w:spacing w:val="-9"/>
          <w:sz w:val="20"/>
          <w:lang w:val="lt-LT"/>
        </w:rPr>
        <w:t xml:space="preserve"> </w:t>
      </w:r>
      <w:r w:rsidRPr="004348B8">
        <w:rPr>
          <w:sz w:val="20"/>
          <w:lang w:val="lt-LT"/>
        </w:rPr>
        <w:t>Pro</w:t>
      </w:r>
      <w:r w:rsidRPr="004348B8">
        <w:rPr>
          <w:spacing w:val="-8"/>
          <w:sz w:val="20"/>
          <w:lang w:val="lt-LT"/>
        </w:rPr>
        <w:t xml:space="preserve"> </w:t>
      </w:r>
      <w:proofErr w:type="spellStart"/>
      <w:r w:rsidRPr="004348B8">
        <w:rPr>
          <w:sz w:val="20"/>
          <w:lang w:val="lt-LT"/>
        </w:rPr>
        <w:t>Liberty</w:t>
      </w:r>
      <w:proofErr w:type="spellEnd"/>
      <w:r w:rsidRPr="004348B8">
        <w:rPr>
          <w:spacing w:val="-7"/>
          <w:sz w:val="20"/>
          <w:lang w:val="lt-LT"/>
        </w:rPr>
        <w:t xml:space="preserve"> </w:t>
      </w:r>
      <w:r w:rsidRPr="004348B8">
        <w:rPr>
          <w:sz w:val="20"/>
          <w:lang w:val="lt-LT"/>
        </w:rPr>
        <w:t>ar</w:t>
      </w:r>
      <w:r w:rsidRPr="004348B8">
        <w:rPr>
          <w:spacing w:val="-8"/>
          <w:sz w:val="20"/>
          <w:lang w:val="lt-LT"/>
        </w:rPr>
        <w:t xml:space="preserve"> </w:t>
      </w:r>
      <w:r w:rsidRPr="004348B8">
        <w:rPr>
          <w:sz w:val="20"/>
          <w:lang w:val="lt-LT"/>
        </w:rPr>
        <w:t>lygiaverčiai</w:t>
      </w:r>
      <w:r w:rsidRPr="004348B8">
        <w:rPr>
          <w:spacing w:val="-8"/>
          <w:sz w:val="20"/>
          <w:lang w:val="lt-LT"/>
        </w:rPr>
        <w:t xml:space="preserve"> </w:t>
      </w:r>
      <w:r w:rsidRPr="004348B8">
        <w:rPr>
          <w:sz w:val="20"/>
          <w:lang w:val="lt-LT"/>
        </w:rPr>
        <w:t>pagal</w:t>
      </w:r>
      <w:r w:rsidRPr="004348B8">
        <w:rPr>
          <w:spacing w:val="-9"/>
          <w:sz w:val="20"/>
          <w:lang w:val="lt-LT"/>
        </w:rPr>
        <w:t xml:space="preserve"> </w:t>
      </w:r>
      <w:r w:rsidRPr="004348B8">
        <w:rPr>
          <w:sz w:val="20"/>
          <w:lang w:val="lt-LT"/>
        </w:rPr>
        <w:t>kokybines</w:t>
      </w:r>
      <w:r w:rsidRPr="004348B8">
        <w:rPr>
          <w:spacing w:val="-9"/>
          <w:sz w:val="20"/>
          <w:lang w:val="lt-LT"/>
        </w:rPr>
        <w:t xml:space="preserve"> </w:t>
      </w:r>
      <w:r w:rsidRPr="004348B8">
        <w:rPr>
          <w:sz w:val="20"/>
          <w:lang w:val="lt-LT"/>
        </w:rPr>
        <w:t>savybes</w:t>
      </w:r>
      <w:r w:rsidRPr="004348B8">
        <w:rPr>
          <w:spacing w:val="-9"/>
          <w:sz w:val="20"/>
          <w:lang w:val="lt-LT"/>
        </w:rPr>
        <w:t xml:space="preserve"> </w:t>
      </w:r>
      <w:r w:rsidRPr="004348B8">
        <w:rPr>
          <w:sz w:val="20"/>
          <w:lang w:val="lt-LT"/>
        </w:rPr>
        <w:t>ir</w:t>
      </w:r>
      <w:r w:rsidRPr="004348B8">
        <w:rPr>
          <w:spacing w:val="-8"/>
          <w:sz w:val="20"/>
          <w:lang w:val="lt-LT"/>
        </w:rPr>
        <w:t xml:space="preserve"> </w:t>
      </w:r>
      <w:r w:rsidRPr="004348B8">
        <w:rPr>
          <w:sz w:val="20"/>
          <w:lang w:val="lt-LT"/>
        </w:rPr>
        <w:t>estetiką,</w:t>
      </w:r>
      <w:r w:rsidRPr="004348B8">
        <w:rPr>
          <w:spacing w:val="-8"/>
          <w:sz w:val="20"/>
          <w:lang w:val="lt-LT"/>
        </w:rPr>
        <w:t xml:space="preserve"> </w:t>
      </w:r>
      <w:r w:rsidRPr="004348B8">
        <w:rPr>
          <w:sz w:val="20"/>
          <w:lang w:val="lt-LT"/>
        </w:rPr>
        <w:t>su</w:t>
      </w:r>
      <w:r w:rsidRPr="004348B8">
        <w:rPr>
          <w:spacing w:val="-9"/>
          <w:sz w:val="20"/>
          <w:lang w:val="lt-LT"/>
        </w:rPr>
        <w:t xml:space="preserve"> </w:t>
      </w:r>
      <w:r w:rsidRPr="004348B8">
        <w:rPr>
          <w:sz w:val="20"/>
          <w:lang w:val="lt-LT"/>
        </w:rPr>
        <w:t>reguliuojama svirtele neįgaliesiems be dugno vožtuvo, snapo ilgis apie 140</w:t>
      </w:r>
      <w:r w:rsidRPr="004348B8">
        <w:rPr>
          <w:spacing w:val="-8"/>
          <w:sz w:val="20"/>
          <w:lang w:val="lt-LT"/>
        </w:rPr>
        <w:t xml:space="preserve"> </w:t>
      </w:r>
      <w:r w:rsidRPr="004348B8">
        <w:rPr>
          <w:sz w:val="20"/>
          <w:lang w:val="lt-LT"/>
        </w:rPr>
        <w:t>mm.</w:t>
      </w:r>
    </w:p>
    <w:p w14:paraId="1F3369EF" w14:textId="77777777" w:rsidR="00B21B62" w:rsidRPr="004348B8" w:rsidRDefault="00000000">
      <w:pPr>
        <w:pStyle w:val="ListParagraph"/>
        <w:numPr>
          <w:ilvl w:val="4"/>
          <w:numId w:val="12"/>
        </w:numPr>
        <w:tabs>
          <w:tab w:val="left" w:pos="2779"/>
        </w:tabs>
        <w:ind w:right="117"/>
        <w:jc w:val="both"/>
        <w:rPr>
          <w:sz w:val="20"/>
          <w:lang w:val="lt-LT"/>
        </w:rPr>
      </w:pPr>
      <w:r w:rsidRPr="004348B8">
        <w:rPr>
          <w:sz w:val="20"/>
          <w:lang w:val="lt-LT"/>
        </w:rPr>
        <w:t xml:space="preserve">Neįgaliųjų tualetuose netoli unitazo numatomi higieniniai dušeliai tipo </w:t>
      </w:r>
      <w:proofErr w:type="spellStart"/>
      <w:r w:rsidRPr="004348B8">
        <w:rPr>
          <w:sz w:val="20"/>
          <w:lang w:val="lt-LT"/>
        </w:rPr>
        <w:t>Grohe</w:t>
      </w:r>
      <w:proofErr w:type="spellEnd"/>
      <w:r w:rsidRPr="004348B8">
        <w:rPr>
          <w:sz w:val="20"/>
          <w:lang w:val="lt-LT"/>
        </w:rPr>
        <w:t xml:space="preserve"> Sena </w:t>
      </w:r>
      <w:proofErr w:type="spellStart"/>
      <w:r w:rsidRPr="004348B8">
        <w:rPr>
          <w:sz w:val="20"/>
          <w:lang w:val="lt-LT"/>
        </w:rPr>
        <w:t>Trigger</w:t>
      </w:r>
      <w:proofErr w:type="spellEnd"/>
      <w:r w:rsidRPr="004348B8">
        <w:rPr>
          <w:sz w:val="20"/>
          <w:lang w:val="lt-LT"/>
        </w:rPr>
        <w:t xml:space="preserve"> </w:t>
      </w:r>
      <w:proofErr w:type="spellStart"/>
      <w:r w:rsidRPr="004348B8">
        <w:rPr>
          <w:sz w:val="20"/>
          <w:lang w:val="lt-LT"/>
        </w:rPr>
        <w:t>spray</w:t>
      </w:r>
      <w:proofErr w:type="spellEnd"/>
      <w:r w:rsidRPr="004348B8">
        <w:rPr>
          <w:sz w:val="20"/>
          <w:lang w:val="lt-LT"/>
        </w:rPr>
        <w:t xml:space="preserve"> arba lygiaverčiai pagal kokybines savybes ir estetiką. Higieninis dušelis turi būti metalinis, su apsauginiu vožtuvu laikiklyje, dušelio žarna turi atlaikyti iki 12 bar spaudimą. Turėti galimybę veikti ir prie 1,0 bar slėgio.</w:t>
      </w:r>
    </w:p>
    <w:p w14:paraId="1273B9CA" w14:textId="77777777" w:rsidR="00B21B62" w:rsidRPr="004348B8" w:rsidRDefault="00000000">
      <w:pPr>
        <w:pStyle w:val="ListParagraph"/>
        <w:numPr>
          <w:ilvl w:val="4"/>
          <w:numId w:val="12"/>
        </w:numPr>
        <w:tabs>
          <w:tab w:val="left" w:pos="2779"/>
        </w:tabs>
        <w:ind w:right="119"/>
        <w:jc w:val="both"/>
        <w:rPr>
          <w:sz w:val="20"/>
          <w:lang w:val="lt-LT"/>
        </w:rPr>
      </w:pPr>
      <w:r w:rsidRPr="004348B8">
        <w:rPr>
          <w:sz w:val="20"/>
          <w:lang w:val="lt-LT"/>
        </w:rPr>
        <w:t xml:space="preserve">Higieninių dušelių valdymui, šalia sienoje numatomi maišytuvai (virštinkinė dalis) </w:t>
      </w:r>
      <w:proofErr w:type="spellStart"/>
      <w:r w:rsidRPr="004348B8">
        <w:rPr>
          <w:sz w:val="20"/>
          <w:lang w:val="lt-LT"/>
        </w:rPr>
        <w:t>Grohe</w:t>
      </w:r>
      <w:proofErr w:type="spellEnd"/>
      <w:r w:rsidRPr="004348B8">
        <w:rPr>
          <w:sz w:val="20"/>
          <w:lang w:val="lt-LT"/>
        </w:rPr>
        <w:t xml:space="preserve"> </w:t>
      </w:r>
      <w:proofErr w:type="spellStart"/>
      <w:r w:rsidRPr="004348B8">
        <w:rPr>
          <w:sz w:val="20"/>
          <w:lang w:val="lt-LT"/>
        </w:rPr>
        <w:t>Eurosmart</w:t>
      </w:r>
      <w:proofErr w:type="spellEnd"/>
      <w:r w:rsidRPr="004348B8">
        <w:rPr>
          <w:sz w:val="20"/>
          <w:lang w:val="lt-LT"/>
        </w:rPr>
        <w:t xml:space="preserve"> Cosmopolitan arba lygiaverčiai pagal kokybines savybes ir</w:t>
      </w:r>
      <w:r w:rsidRPr="004348B8">
        <w:rPr>
          <w:spacing w:val="-10"/>
          <w:sz w:val="20"/>
          <w:lang w:val="lt-LT"/>
        </w:rPr>
        <w:t xml:space="preserve"> </w:t>
      </w:r>
      <w:r w:rsidRPr="004348B8">
        <w:rPr>
          <w:sz w:val="20"/>
          <w:lang w:val="lt-LT"/>
        </w:rPr>
        <w:t>estetiką.</w:t>
      </w:r>
    </w:p>
    <w:p w14:paraId="7CAB2430" w14:textId="77777777" w:rsidR="00B21B62" w:rsidRPr="004348B8" w:rsidRDefault="00000000">
      <w:pPr>
        <w:pStyle w:val="ListParagraph"/>
        <w:numPr>
          <w:ilvl w:val="4"/>
          <w:numId w:val="12"/>
        </w:numPr>
        <w:tabs>
          <w:tab w:val="left" w:pos="2779"/>
        </w:tabs>
        <w:ind w:right="118"/>
        <w:jc w:val="both"/>
        <w:rPr>
          <w:sz w:val="20"/>
          <w:lang w:val="lt-LT"/>
        </w:rPr>
      </w:pPr>
      <w:r w:rsidRPr="004348B8">
        <w:rPr>
          <w:sz w:val="20"/>
          <w:lang w:val="lt-LT"/>
        </w:rPr>
        <w:t>Higieninių</w:t>
      </w:r>
      <w:r w:rsidRPr="004348B8">
        <w:rPr>
          <w:spacing w:val="-12"/>
          <w:sz w:val="20"/>
          <w:lang w:val="lt-LT"/>
        </w:rPr>
        <w:t xml:space="preserve"> </w:t>
      </w:r>
      <w:r w:rsidRPr="004348B8">
        <w:rPr>
          <w:sz w:val="20"/>
          <w:lang w:val="lt-LT"/>
        </w:rPr>
        <w:t>dušelių</w:t>
      </w:r>
      <w:r w:rsidRPr="004348B8">
        <w:rPr>
          <w:spacing w:val="-11"/>
          <w:sz w:val="20"/>
          <w:lang w:val="lt-LT"/>
        </w:rPr>
        <w:t xml:space="preserve"> </w:t>
      </w:r>
      <w:r w:rsidRPr="004348B8">
        <w:rPr>
          <w:sz w:val="20"/>
          <w:lang w:val="lt-LT"/>
        </w:rPr>
        <w:t>virštinkinėms</w:t>
      </w:r>
      <w:r w:rsidRPr="004348B8">
        <w:rPr>
          <w:spacing w:val="-10"/>
          <w:sz w:val="20"/>
          <w:lang w:val="lt-LT"/>
        </w:rPr>
        <w:t xml:space="preserve"> </w:t>
      </w:r>
      <w:r w:rsidRPr="004348B8">
        <w:rPr>
          <w:sz w:val="20"/>
          <w:lang w:val="lt-LT"/>
        </w:rPr>
        <w:t>maišytuvo</w:t>
      </w:r>
      <w:r w:rsidRPr="004348B8">
        <w:rPr>
          <w:spacing w:val="-12"/>
          <w:sz w:val="20"/>
          <w:lang w:val="lt-LT"/>
        </w:rPr>
        <w:t xml:space="preserve"> </w:t>
      </w:r>
      <w:r w:rsidRPr="004348B8">
        <w:rPr>
          <w:sz w:val="20"/>
          <w:lang w:val="lt-LT"/>
        </w:rPr>
        <w:t>dalims</w:t>
      </w:r>
      <w:r w:rsidRPr="004348B8">
        <w:rPr>
          <w:spacing w:val="-12"/>
          <w:sz w:val="20"/>
          <w:lang w:val="lt-LT"/>
        </w:rPr>
        <w:t xml:space="preserve"> </w:t>
      </w:r>
      <w:r w:rsidRPr="004348B8">
        <w:rPr>
          <w:sz w:val="20"/>
          <w:lang w:val="lt-LT"/>
        </w:rPr>
        <w:t>numatomi</w:t>
      </w:r>
      <w:r w:rsidRPr="004348B8">
        <w:rPr>
          <w:spacing w:val="-11"/>
          <w:sz w:val="20"/>
          <w:lang w:val="lt-LT"/>
        </w:rPr>
        <w:t xml:space="preserve"> </w:t>
      </w:r>
      <w:r w:rsidRPr="004348B8">
        <w:rPr>
          <w:sz w:val="20"/>
          <w:lang w:val="lt-LT"/>
        </w:rPr>
        <w:t>potinkiniai</w:t>
      </w:r>
      <w:r w:rsidRPr="004348B8">
        <w:rPr>
          <w:spacing w:val="-13"/>
          <w:sz w:val="20"/>
          <w:lang w:val="lt-LT"/>
        </w:rPr>
        <w:t xml:space="preserve"> </w:t>
      </w:r>
      <w:r w:rsidRPr="004348B8">
        <w:rPr>
          <w:sz w:val="20"/>
          <w:lang w:val="lt-LT"/>
        </w:rPr>
        <w:t>maišytuvai</w:t>
      </w:r>
      <w:r w:rsidRPr="004348B8">
        <w:rPr>
          <w:spacing w:val="-12"/>
          <w:sz w:val="20"/>
          <w:lang w:val="lt-LT"/>
        </w:rPr>
        <w:t xml:space="preserve"> </w:t>
      </w:r>
      <w:r w:rsidRPr="004348B8">
        <w:rPr>
          <w:sz w:val="20"/>
          <w:lang w:val="lt-LT"/>
        </w:rPr>
        <w:t>(potinkinė</w:t>
      </w:r>
      <w:r w:rsidRPr="004348B8">
        <w:rPr>
          <w:spacing w:val="-13"/>
          <w:sz w:val="20"/>
          <w:lang w:val="lt-LT"/>
        </w:rPr>
        <w:t xml:space="preserve"> </w:t>
      </w:r>
      <w:r w:rsidRPr="004348B8">
        <w:rPr>
          <w:sz w:val="20"/>
          <w:lang w:val="lt-LT"/>
        </w:rPr>
        <w:t>dalis)</w:t>
      </w:r>
      <w:r w:rsidRPr="004348B8">
        <w:rPr>
          <w:spacing w:val="-11"/>
          <w:sz w:val="20"/>
          <w:lang w:val="lt-LT"/>
        </w:rPr>
        <w:t xml:space="preserve"> </w:t>
      </w:r>
      <w:r w:rsidRPr="004348B8">
        <w:rPr>
          <w:sz w:val="20"/>
          <w:lang w:val="lt-LT"/>
        </w:rPr>
        <w:t xml:space="preserve">tipo </w:t>
      </w:r>
      <w:proofErr w:type="spellStart"/>
      <w:r w:rsidRPr="004348B8">
        <w:rPr>
          <w:sz w:val="20"/>
          <w:lang w:val="lt-LT"/>
        </w:rPr>
        <w:t>Grohe</w:t>
      </w:r>
      <w:proofErr w:type="spellEnd"/>
      <w:r w:rsidRPr="004348B8">
        <w:rPr>
          <w:spacing w:val="-13"/>
          <w:sz w:val="20"/>
          <w:lang w:val="lt-LT"/>
        </w:rPr>
        <w:t xml:space="preserve"> </w:t>
      </w:r>
      <w:proofErr w:type="spellStart"/>
      <w:r w:rsidRPr="004348B8">
        <w:rPr>
          <w:sz w:val="20"/>
          <w:lang w:val="lt-LT"/>
        </w:rPr>
        <w:t>Rapido</w:t>
      </w:r>
      <w:proofErr w:type="spellEnd"/>
      <w:r w:rsidRPr="004348B8">
        <w:rPr>
          <w:spacing w:val="-12"/>
          <w:sz w:val="20"/>
          <w:lang w:val="lt-LT"/>
        </w:rPr>
        <w:t xml:space="preserve"> </w:t>
      </w:r>
      <w:r w:rsidRPr="004348B8">
        <w:rPr>
          <w:sz w:val="20"/>
          <w:lang w:val="lt-LT"/>
        </w:rPr>
        <w:t>E</w:t>
      </w:r>
      <w:r w:rsidRPr="004348B8">
        <w:rPr>
          <w:spacing w:val="-12"/>
          <w:sz w:val="20"/>
          <w:lang w:val="lt-LT"/>
        </w:rPr>
        <w:t xml:space="preserve"> </w:t>
      </w:r>
      <w:r w:rsidRPr="004348B8">
        <w:rPr>
          <w:sz w:val="20"/>
          <w:lang w:val="lt-LT"/>
        </w:rPr>
        <w:t>arba</w:t>
      </w:r>
      <w:r w:rsidRPr="004348B8">
        <w:rPr>
          <w:spacing w:val="-13"/>
          <w:sz w:val="20"/>
          <w:lang w:val="lt-LT"/>
        </w:rPr>
        <w:t xml:space="preserve"> </w:t>
      </w:r>
      <w:r w:rsidRPr="004348B8">
        <w:rPr>
          <w:sz w:val="20"/>
          <w:lang w:val="lt-LT"/>
        </w:rPr>
        <w:t>lygiavertės</w:t>
      </w:r>
      <w:r w:rsidRPr="004348B8">
        <w:rPr>
          <w:spacing w:val="-11"/>
          <w:sz w:val="20"/>
          <w:lang w:val="lt-LT"/>
        </w:rPr>
        <w:t xml:space="preserve"> </w:t>
      </w:r>
      <w:r w:rsidRPr="004348B8">
        <w:rPr>
          <w:sz w:val="20"/>
          <w:lang w:val="lt-LT"/>
        </w:rPr>
        <w:t>potinkinės</w:t>
      </w:r>
      <w:r w:rsidRPr="004348B8">
        <w:rPr>
          <w:spacing w:val="-14"/>
          <w:sz w:val="20"/>
          <w:lang w:val="lt-LT"/>
        </w:rPr>
        <w:t xml:space="preserve"> </w:t>
      </w:r>
      <w:r w:rsidRPr="004348B8">
        <w:rPr>
          <w:sz w:val="20"/>
          <w:lang w:val="lt-LT"/>
        </w:rPr>
        <w:t>dėžės</w:t>
      </w:r>
      <w:r w:rsidRPr="004348B8">
        <w:rPr>
          <w:spacing w:val="-14"/>
          <w:sz w:val="20"/>
          <w:lang w:val="lt-LT"/>
        </w:rPr>
        <w:t xml:space="preserve"> </w:t>
      </w:r>
      <w:r w:rsidRPr="004348B8">
        <w:rPr>
          <w:sz w:val="20"/>
          <w:lang w:val="lt-LT"/>
        </w:rPr>
        <w:t>pagal</w:t>
      </w:r>
      <w:r w:rsidRPr="004348B8">
        <w:rPr>
          <w:spacing w:val="-13"/>
          <w:sz w:val="20"/>
          <w:lang w:val="lt-LT"/>
        </w:rPr>
        <w:t xml:space="preserve"> </w:t>
      </w:r>
      <w:r w:rsidRPr="004348B8">
        <w:rPr>
          <w:sz w:val="20"/>
          <w:lang w:val="lt-LT"/>
        </w:rPr>
        <w:t>kokybines</w:t>
      </w:r>
      <w:r w:rsidRPr="004348B8">
        <w:rPr>
          <w:spacing w:val="-11"/>
          <w:sz w:val="20"/>
          <w:lang w:val="lt-LT"/>
        </w:rPr>
        <w:t xml:space="preserve"> </w:t>
      </w:r>
      <w:r w:rsidRPr="004348B8">
        <w:rPr>
          <w:sz w:val="20"/>
          <w:lang w:val="lt-LT"/>
        </w:rPr>
        <w:t>savybes</w:t>
      </w:r>
      <w:r w:rsidRPr="004348B8">
        <w:rPr>
          <w:spacing w:val="-12"/>
          <w:sz w:val="20"/>
          <w:lang w:val="lt-LT"/>
        </w:rPr>
        <w:t xml:space="preserve"> </w:t>
      </w:r>
      <w:r w:rsidRPr="004348B8">
        <w:rPr>
          <w:sz w:val="20"/>
          <w:lang w:val="lt-LT"/>
        </w:rPr>
        <w:t>tinkančios</w:t>
      </w:r>
      <w:r w:rsidRPr="004348B8">
        <w:rPr>
          <w:spacing w:val="-13"/>
          <w:sz w:val="20"/>
          <w:lang w:val="lt-LT"/>
        </w:rPr>
        <w:t xml:space="preserve"> </w:t>
      </w:r>
      <w:r w:rsidRPr="004348B8">
        <w:rPr>
          <w:sz w:val="20"/>
          <w:lang w:val="lt-LT"/>
        </w:rPr>
        <w:t>galutinai</w:t>
      </w:r>
      <w:r w:rsidRPr="004348B8">
        <w:rPr>
          <w:spacing w:val="-13"/>
          <w:sz w:val="20"/>
          <w:lang w:val="lt-LT"/>
        </w:rPr>
        <w:t xml:space="preserve"> </w:t>
      </w:r>
      <w:r w:rsidRPr="004348B8">
        <w:rPr>
          <w:sz w:val="20"/>
          <w:lang w:val="lt-LT"/>
        </w:rPr>
        <w:t>pasirinktai virštinkinio maišytuvo serijai. Tai turi būti potinkinės dėžės, kurių orientacinis gylis iki 70mm, turėti 10 metų garantiją, universali potinkinė dalis, maišo apie 25 l/min, atitinka DIN 4109 I triukšmo lygį, veikia prie min 1,0</w:t>
      </w:r>
      <w:r w:rsidRPr="004348B8">
        <w:rPr>
          <w:spacing w:val="-4"/>
          <w:sz w:val="20"/>
          <w:lang w:val="lt-LT"/>
        </w:rPr>
        <w:t xml:space="preserve"> </w:t>
      </w:r>
      <w:r w:rsidRPr="004348B8">
        <w:rPr>
          <w:sz w:val="20"/>
          <w:lang w:val="lt-LT"/>
        </w:rPr>
        <w:t>bar.</w:t>
      </w:r>
    </w:p>
    <w:p w14:paraId="4C985347" w14:textId="77777777" w:rsidR="00B21B62" w:rsidRPr="004348B8" w:rsidRDefault="00000000">
      <w:pPr>
        <w:pStyle w:val="ListParagraph"/>
        <w:numPr>
          <w:ilvl w:val="4"/>
          <w:numId w:val="12"/>
        </w:numPr>
        <w:tabs>
          <w:tab w:val="left" w:pos="2779"/>
        </w:tabs>
        <w:ind w:right="118"/>
        <w:jc w:val="both"/>
        <w:rPr>
          <w:sz w:val="20"/>
          <w:lang w:val="lt-LT"/>
        </w:rPr>
      </w:pPr>
      <w:r w:rsidRPr="004348B8">
        <w:rPr>
          <w:sz w:val="20"/>
          <w:lang w:val="lt-LT"/>
        </w:rPr>
        <w:t xml:space="preserve">Dušų patalpose numatomi potinkiniai chromuoti dušo maišytuvai, ovalios ar apvalios formos plokštelė su automatiniu sustojimu (virštinkinė dalis) - </w:t>
      </w:r>
      <w:proofErr w:type="spellStart"/>
      <w:r w:rsidRPr="004348B8">
        <w:rPr>
          <w:sz w:val="20"/>
          <w:lang w:val="lt-LT"/>
        </w:rPr>
        <w:t>Grohe</w:t>
      </w:r>
      <w:proofErr w:type="spellEnd"/>
      <w:r w:rsidRPr="004348B8">
        <w:rPr>
          <w:sz w:val="20"/>
          <w:lang w:val="lt-LT"/>
        </w:rPr>
        <w:t xml:space="preserve"> </w:t>
      </w:r>
      <w:proofErr w:type="spellStart"/>
      <w:r w:rsidRPr="004348B8">
        <w:rPr>
          <w:sz w:val="20"/>
          <w:lang w:val="lt-LT"/>
        </w:rPr>
        <w:t>Eurosmart</w:t>
      </w:r>
      <w:proofErr w:type="spellEnd"/>
      <w:r w:rsidRPr="004348B8">
        <w:rPr>
          <w:sz w:val="20"/>
          <w:lang w:val="lt-LT"/>
        </w:rPr>
        <w:t xml:space="preserve"> Cosmopolitan T arba lygiaverčiai pagal kokybines savybes ir estetiką. Privalo turėti galimybę naudotojui reguliuoti temperatūrą, turėti galimus automatinius sustojimus po 7, 15 arba 30 s. Jiems turi būti numatyti potinkiniai dušo maišytuvai su automatiniu sustojimu (potinkinė</w:t>
      </w:r>
      <w:r w:rsidRPr="004348B8">
        <w:rPr>
          <w:spacing w:val="-1"/>
          <w:sz w:val="20"/>
          <w:lang w:val="lt-LT"/>
        </w:rPr>
        <w:t xml:space="preserve"> </w:t>
      </w:r>
      <w:r w:rsidRPr="004348B8">
        <w:rPr>
          <w:sz w:val="20"/>
          <w:lang w:val="lt-LT"/>
        </w:rPr>
        <w:t>dalis).</w:t>
      </w:r>
    </w:p>
    <w:p w14:paraId="0ABF9ECB" w14:textId="77777777" w:rsidR="00B21B62" w:rsidRPr="004348B8" w:rsidRDefault="00000000">
      <w:pPr>
        <w:pStyle w:val="ListParagraph"/>
        <w:numPr>
          <w:ilvl w:val="4"/>
          <w:numId w:val="12"/>
        </w:numPr>
        <w:tabs>
          <w:tab w:val="left" w:pos="2779"/>
        </w:tabs>
        <w:ind w:right="118"/>
        <w:jc w:val="both"/>
        <w:rPr>
          <w:sz w:val="20"/>
          <w:lang w:val="lt-LT"/>
        </w:rPr>
      </w:pPr>
      <w:r w:rsidRPr="004348B8">
        <w:rPr>
          <w:sz w:val="20"/>
          <w:lang w:val="lt-LT"/>
        </w:rPr>
        <w:t xml:space="preserve">Numatomos chromuotos dušo galvos tipo – </w:t>
      </w:r>
      <w:proofErr w:type="spellStart"/>
      <w:r w:rsidRPr="004348B8">
        <w:rPr>
          <w:sz w:val="20"/>
          <w:lang w:val="lt-LT"/>
        </w:rPr>
        <w:t>Grohe</w:t>
      </w:r>
      <w:proofErr w:type="spellEnd"/>
      <w:r w:rsidRPr="004348B8">
        <w:rPr>
          <w:sz w:val="20"/>
          <w:lang w:val="lt-LT"/>
        </w:rPr>
        <w:t xml:space="preserve"> Sena 75 arba lygiavertės pagal kokybines savybes ir estetiką. Jos turi būti metalinės, su </w:t>
      </w:r>
      <w:proofErr w:type="spellStart"/>
      <w:r w:rsidRPr="004348B8">
        <w:rPr>
          <w:sz w:val="20"/>
          <w:lang w:val="lt-LT"/>
        </w:rPr>
        <w:t>antikalkine</w:t>
      </w:r>
      <w:proofErr w:type="spellEnd"/>
      <w:r w:rsidRPr="004348B8">
        <w:rPr>
          <w:spacing w:val="-3"/>
          <w:sz w:val="20"/>
          <w:lang w:val="lt-LT"/>
        </w:rPr>
        <w:t xml:space="preserve"> </w:t>
      </w:r>
      <w:r w:rsidRPr="004348B8">
        <w:rPr>
          <w:sz w:val="20"/>
          <w:lang w:val="lt-LT"/>
        </w:rPr>
        <w:t>sistema.</w:t>
      </w:r>
    </w:p>
    <w:p w14:paraId="743B769C" w14:textId="77777777" w:rsidR="00B21B62" w:rsidRPr="004348B8" w:rsidRDefault="00000000">
      <w:pPr>
        <w:pStyle w:val="ListParagraph"/>
        <w:numPr>
          <w:ilvl w:val="4"/>
          <w:numId w:val="12"/>
        </w:numPr>
        <w:tabs>
          <w:tab w:val="left" w:pos="2779"/>
        </w:tabs>
        <w:ind w:left="2777" w:right="117"/>
        <w:jc w:val="both"/>
        <w:rPr>
          <w:sz w:val="20"/>
          <w:lang w:val="lt-LT"/>
        </w:rPr>
      </w:pPr>
      <w:r w:rsidRPr="004348B8">
        <w:rPr>
          <w:sz w:val="20"/>
          <w:lang w:val="lt-LT"/>
        </w:rPr>
        <w:t xml:space="preserve">Neįgaliųjų tualetuose numatomi </w:t>
      </w:r>
      <w:proofErr w:type="spellStart"/>
      <w:r w:rsidRPr="004348B8">
        <w:rPr>
          <w:sz w:val="20"/>
          <w:lang w:val="lt-LT"/>
        </w:rPr>
        <w:t>nerūdyjančio</w:t>
      </w:r>
      <w:proofErr w:type="spellEnd"/>
      <w:r w:rsidRPr="004348B8">
        <w:rPr>
          <w:sz w:val="20"/>
          <w:lang w:val="lt-LT"/>
        </w:rPr>
        <w:t xml:space="preserve"> plieno tipo </w:t>
      </w:r>
      <w:proofErr w:type="spellStart"/>
      <w:r w:rsidRPr="004348B8">
        <w:rPr>
          <w:sz w:val="20"/>
          <w:lang w:val="lt-LT"/>
        </w:rPr>
        <w:t>Frankės</w:t>
      </w:r>
      <w:proofErr w:type="spellEnd"/>
      <w:r w:rsidRPr="004348B8">
        <w:rPr>
          <w:sz w:val="20"/>
          <w:lang w:val="lt-LT"/>
        </w:rPr>
        <w:t xml:space="preserve">, </w:t>
      </w:r>
      <w:proofErr w:type="spellStart"/>
      <w:r w:rsidRPr="004348B8">
        <w:rPr>
          <w:sz w:val="20"/>
          <w:lang w:val="lt-LT"/>
        </w:rPr>
        <w:t>Jika</w:t>
      </w:r>
      <w:proofErr w:type="spellEnd"/>
      <w:r w:rsidRPr="004348B8">
        <w:rPr>
          <w:sz w:val="20"/>
          <w:lang w:val="lt-LT"/>
        </w:rPr>
        <w:t xml:space="preserve"> serija – </w:t>
      </w:r>
      <w:proofErr w:type="spellStart"/>
      <w:r w:rsidRPr="004348B8">
        <w:rPr>
          <w:sz w:val="20"/>
          <w:lang w:val="lt-LT"/>
        </w:rPr>
        <w:t>Universum</w:t>
      </w:r>
      <w:proofErr w:type="spellEnd"/>
      <w:r w:rsidRPr="004348B8">
        <w:rPr>
          <w:sz w:val="20"/>
          <w:lang w:val="lt-LT"/>
        </w:rPr>
        <w:t xml:space="preserve"> arba lygiaverčiai pagal kokybines savybes ir estetiką, stacionarūs horizontalūs ranktūriai 300-600 mm, tvirtinami prie šoninių sienų, bei </w:t>
      </w:r>
      <w:proofErr w:type="spellStart"/>
      <w:r w:rsidRPr="004348B8">
        <w:rPr>
          <w:sz w:val="20"/>
          <w:lang w:val="lt-LT"/>
        </w:rPr>
        <w:t>nerūdyjančio</w:t>
      </w:r>
      <w:proofErr w:type="spellEnd"/>
      <w:r w:rsidRPr="004348B8">
        <w:rPr>
          <w:sz w:val="20"/>
          <w:lang w:val="lt-LT"/>
        </w:rPr>
        <w:t xml:space="preserve"> plieno atlenkiami ranktūriai (be atramų) 800-900mm tvirtinami reikiamuose aukščiuose prie sienų šalia unitazų su sieniniais fiksatoriais. Turi būti pagaminti iš aukštos kokybės AISI 430 </w:t>
      </w:r>
      <w:proofErr w:type="spellStart"/>
      <w:r w:rsidRPr="004348B8">
        <w:rPr>
          <w:sz w:val="20"/>
          <w:lang w:val="lt-LT"/>
        </w:rPr>
        <w:t>nerūdyjančio</w:t>
      </w:r>
      <w:proofErr w:type="spellEnd"/>
      <w:r w:rsidRPr="004348B8">
        <w:rPr>
          <w:sz w:val="20"/>
          <w:lang w:val="lt-LT"/>
        </w:rPr>
        <w:t xml:space="preserve"> plieno, skersmuo apie 28mm, metalo storis 1,5mm, turi atlaikyti 120kg</w:t>
      </w:r>
      <w:r w:rsidRPr="004348B8">
        <w:rPr>
          <w:spacing w:val="-2"/>
          <w:sz w:val="20"/>
          <w:lang w:val="lt-LT"/>
        </w:rPr>
        <w:t xml:space="preserve"> </w:t>
      </w:r>
      <w:r w:rsidRPr="004348B8">
        <w:rPr>
          <w:sz w:val="20"/>
          <w:lang w:val="lt-LT"/>
        </w:rPr>
        <w:t>apkrovą.</w:t>
      </w:r>
    </w:p>
    <w:p w14:paraId="28422699" w14:textId="77777777" w:rsidR="00B21B62" w:rsidRPr="004348B8" w:rsidRDefault="00000000">
      <w:pPr>
        <w:pStyle w:val="ListParagraph"/>
        <w:numPr>
          <w:ilvl w:val="4"/>
          <w:numId w:val="12"/>
        </w:numPr>
        <w:tabs>
          <w:tab w:val="left" w:pos="2778"/>
        </w:tabs>
        <w:ind w:left="2777" w:right="117"/>
        <w:jc w:val="both"/>
        <w:rPr>
          <w:sz w:val="20"/>
          <w:lang w:val="lt-LT"/>
        </w:rPr>
      </w:pPr>
      <w:r w:rsidRPr="004348B8">
        <w:rPr>
          <w:sz w:val="20"/>
          <w:lang w:val="lt-LT"/>
        </w:rPr>
        <w:t>Visuose tualetuose numatomi veidrodžiai, ne trumpesni kaip per praustuvų plotį, aukštis nuo grindų ne mažiau kaip 90cm. Patalpose, kuriose numatomi praustuvai iš liejamo dirbtinio akmens veidrodžiai per visą jų ilgį. Išmatavimai tikslinami TP vykdymo</w:t>
      </w:r>
      <w:r w:rsidRPr="004348B8">
        <w:rPr>
          <w:spacing w:val="-8"/>
          <w:sz w:val="20"/>
          <w:lang w:val="lt-LT"/>
        </w:rPr>
        <w:t xml:space="preserve"> </w:t>
      </w:r>
      <w:r w:rsidRPr="004348B8">
        <w:rPr>
          <w:sz w:val="20"/>
          <w:lang w:val="lt-LT"/>
        </w:rPr>
        <w:t>metu.</w:t>
      </w:r>
    </w:p>
    <w:p w14:paraId="0CCF9307" w14:textId="77777777" w:rsidR="00B21B62" w:rsidRPr="004348B8" w:rsidRDefault="00000000">
      <w:pPr>
        <w:pStyle w:val="ListParagraph"/>
        <w:numPr>
          <w:ilvl w:val="4"/>
          <w:numId w:val="12"/>
        </w:numPr>
        <w:tabs>
          <w:tab w:val="left" w:pos="2778"/>
        </w:tabs>
        <w:ind w:left="2777" w:right="118"/>
        <w:jc w:val="both"/>
        <w:rPr>
          <w:sz w:val="20"/>
          <w:lang w:val="lt-LT"/>
        </w:rPr>
      </w:pPr>
      <w:r w:rsidRPr="004348B8">
        <w:rPr>
          <w:sz w:val="20"/>
          <w:lang w:val="lt-LT"/>
        </w:rPr>
        <w:t xml:space="preserve">Visų tualetų, dušinių, ir pan. tipo patalpose visi aksesuarai: muilo </w:t>
      </w:r>
      <w:proofErr w:type="spellStart"/>
      <w:r w:rsidRPr="004348B8">
        <w:rPr>
          <w:sz w:val="20"/>
          <w:lang w:val="lt-LT"/>
        </w:rPr>
        <w:t>dispenseriai</w:t>
      </w:r>
      <w:proofErr w:type="spellEnd"/>
      <w:r w:rsidRPr="004348B8">
        <w:rPr>
          <w:sz w:val="20"/>
          <w:lang w:val="lt-LT"/>
        </w:rPr>
        <w:t xml:space="preserve">, šiukšlinės, </w:t>
      </w:r>
      <w:proofErr w:type="spellStart"/>
      <w:r w:rsidRPr="004348B8">
        <w:rPr>
          <w:sz w:val="20"/>
          <w:lang w:val="lt-LT"/>
        </w:rPr>
        <w:t>wc</w:t>
      </w:r>
      <w:proofErr w:type="spellEnd"/>
      <w:r w:rsidRPr="004348B8">
        <w:rPr>
          <w:sz w:val="20"/>
          <w:lang w:val="lt-LT"/>
        </w:rPr>
        <w:t xml:space="preserve"> šepečiai, tualetinio popieriaus laikikliai, </w:t>
      </w:r>
      <w:proofErr w:type="spellStart"/>
      <w:r w:rsidRPr="004348B8">
        <w:rPr>
          <w:sz w:val="20"/>
          <w:lang w:val="lt-LT"/>
        </w:rPr>
        <w:t>higeninių</w:t>
      </w:r>
      <w:proofErr w:type="spellEnd"/>
      <w:r w:rsidRPr="004348B8">
        <w:rPr>
          <w:sz w:val="20"/>
          <w:lang w:val="lt-LT"/>
        </w:rPr>
        <w:t xml:space="preserve"> maišelių laikikliai, popierinių rankšluosčių talpos, numatomos integruotos sienose kartu su šiukšlinėmis/ ir pan. Numatomi iš </w:t>
      </w:r>
      <w:proofErr w:type="spellStart"/>
      <w:r w:rsidRPr="004348B8">
        <w:rPr>
          <w:sz w:val="20"/>
          <w:lang w:val="lt-LT"/>
        </w:rPr>
        <w:t>nerūdyjančio</w:t>
      </w:r>
      <w:proofErr w:type="spellEnd"/>
      <w:r w:rsidRPr="004348B8">
        <w:rPr>
          <w:sz w:val="20"/>
          <w:lang w:val="lt-LT"/>
        </w:rPr>
        <w:t xml:space="preserve"> plieno firmos Franke serija Rodan arba lygiaverčiai pagal kokybines savybes ir</w:t>
      </w:r>
      <w:r w:rsidRPr="004348B8">
        <w:rPr>
          <w:spacing w:val="-7"/>
          <w:sz w:val="20"/>
          <w:lang w:val="lt-LT"/>
        </w:rPr>
        <w:t xml:space="preserve"> </w:t>
      </w:r>
      <w:r w:rsidRPr="004348B8">
        <w:rPr>
          <w:sz w:val="20"/>
          <w:lang w:val="lt-LT"/>
        </w:rPr>
        <w:t>estetiką.</w:t>
      </w:r>
    </w:p>
    <w:p w14:paraId="1248260C" w14:textId="77777777" w:rsidR="00B21B62" w:rsidRPr="004348B8" w:rsidRDefault="00000000">
      <w:pPr>
        <w:pStyle w:val="ListParagraph"/>
        <w:numPr>
          <w:ilvl w:val="4"/>
          <w:numId w:val="12"/>
        </w:numPr>
        <w:tabs>
          <w:tab w:val="left" w:pos="2778"/>
        </w:tabs>
        <w:ind w:left="2777" w:right="118"/>
        <w:jc w:val="both"/>
        <w:rPr>
          <w:sz w:val="20"/>
          <w:lang w:val="lt-LT"/>
        </w:rPr>
      </w:pPr>
      <w:r w:rsidRPr="004348B8">
        <w:rPr>
          <w:sz w:val="20"/>
          <w:lang w:val="lt-LT"/>
        </w:rPr>
        <w:t xml:space="preserve">Valymo inventoriaus ir pagalbinėse patalpose taip pat numatomos ir </w:t>
      </w:r>
      <w:proofErr w:type="spellStart"/>
      <w:r w:rsidRPr="004348B8">
        <w:rPr>
          <w:sz w:val="20"/>
          <w:lang w:val="lt-LT"/>
        </w:rPr>
        <w:t>nerūdyjančio</w:t>
      </w:r>
      <w:proofErr w:type="spellEnd"/>
      <w:r w:rsidRPr="004348B8">
        <w:rPr>
          <w:sz w:val="20"/>
          <w:lang w:val="lt-LT"/>
        </w:rPr>
        <w:t xml:space="preserve"> plieno plautuvės valytojoms</w:t>
      </w:r>
      <w:r w:rsidRPr="004348B8">
        <w:rPr>
          <w:spacing w:val="-10"/>
          <w:sz w:val="20"/>
          <w:lang w:val="lt-LT"/>
        </w:rPr>
        <w:t xml:space="preserve"> </w:t>
      </w:r>
      <w:r w:rsidRPr="004348B8">
        <w:rPr>
          <w:sz w:val="20"/>
          <w:lang w:val="lt-LT"/>
        </w:rPr>
        <w:t>„</w:t>
      </w:r>
      <w:proofErr w:type="spellStart"/>
      <w:r w:rsidRPr="004348B8">
        <w:rPr>
          <w:sz w:val="20"/>
          <w:lang w:val="lt-LT"/>
        </w:rPr>
        <w:t>Ifo</w:t>
      </w:r>
      <w:proofErr w:type="spellEnd"/>
      <w:r w:rsidRPr="004348B8">
        <w:rPr>
          <w:sz w:val="20"/>
          <w:lang w:val="lt-LT"/>
        </w:rPr>
        <w:t>“</w:t>
      </w:r>
      <w:r w:rsidRPr="004348B8">
        <w:rPr>
          <w:spacing w:val="-10"/>
          <w:sz w:val="20"/>
          <w:lang w:val="lt-LT"/>
        </w:rPr>
        <w:t xml:space="preserve"> </w:t>
      </w:r>
      <w:r w:rsidRPr="004348B8">
        <w:rPr>
          <w:sz w:val="20"/>
          <w:lang w:val="lt-LT"/>
        </w:rPr>
        <w:t>460*335</w:t>
      </w:r>
      <w:r w:rsidRPr="004348B8">
        <w:rPr>
          <w:spacing w:val="-8"/>
          <w:sz w:val="20"/>
          <w:lang w:val="lt-LT"/>
        </w:rPr>
        <w:t xml:space="preserve"> </w:t>
      </w:r>
      <w:r w:rsidRPr="004348B8">
        <w:rPr>
          <w:sz w:val="20"/>
          <w:lang w:val="lt-LT"/>
        </w:rPr>
        <w:t>su</w:t>
      </w:r>
      <w:r w:rsidRPr="004348B8">
        <w:rPr>
          <w:spacing w:val="-10"/>
          <w:sz w:val="20"/>
          <w:lang w:val="lt-LT"/>
        </w:rPr>
        <w:t xml:space="preserve"> </w:t>
      </w:r>
      <w:r w:rsidRPr="004348B8">
        <w:rPr>
          <w:sz w:val="20"/>
          <w:lang w:val="lt-LT"/>
        </w:rPr>
        <w:t>galine</w:t>
      </w:r>
      <w:r w:rsidRPr="004348B8">
        <w:rPr>
          <w:spacing w:val="-9"/>
          <w:sz w:val="20"/>
          <w:lang w:val="lt-LT"/>
        </w:rPr>
        <w:t xml:space="preserve"> </w:t>
      </w:r>
      <w:r w:rsidRPr="004348B8">
        <w:rPr>
          <w:sz w:val="20"/>
          <w:lang w:val="lt-LT"/>
        </w:rPr>
        <w:t>sienele</w:t>
      </w:r>
      <w:r w:rsidRPr="004348B8">
        <w:rPr>
          <w:spacing w:val="-9"/>
          <w:sz w:val="20"/>
          <w:lang w:val="lt-LT"/>
        </w:rPr>
        <w:t xml:space="preserve"> </w:t>
      </w:r>
      <w:r w:rsidRPr="004348B8">
        <w:rPr>
          <w:sz w:val="20"/>
          <w:lang w:val="lt-LT"/>
        </w:rPr>
        <w:t>ir</w:t>
      </w:r>
      <w:r w:rsidRPr="004348B8">
        <w:rPr>
          <w:spacing w:val="-9"/>
          <w:sz w:val="20"/>
          <w:lang w:val="lt-LT"/>
        </w:rPr>
        <w:t xml:space="preserve"> </w:t>
      </w:r>
      <w:r w:rsidRPr="004348B8">
        <w:rPr>
          <w:sz w:val="20"/>
          <w:lang w:val="lt-LT"/>
        </w:rPr>
        <w:t>grotelėmis</w:t>
      </w:r>
      <w:r w:rsidRPr="004348B8">
        <w:rPr>
          <w:spacing w:val="-9"/>
          <w:sz w:val="20"/>
          <w:lang w:val="lt-LT"/>
        </w:rPr>
        <w:t xml:space="preserve"> </w:t>
      </w:r>
      <w:r w:rsidRPr="004348B8">
        <w:rPr>
          <w:sz w:val="20"/>
          <w:lang w:val="lt-LT"/>
        </w:rPr>
        <w:t>pastatyti</w:t>
      </w:r>
      <w:r w:rsidRPr="004348B8">
        <w:rPr>
          <w:spacing w:val="-10"/>
          <w:sz w:val="20"/>
          <w:lang w:val="lt-LT"/>
        </w:rPr>
        <w:t xml:space="preserve"> </w:t>
      </w:r>
      <w:r w:rsidRPr="004348B8">
        <w:rPr>
          <w:sz w:val="20"/>
          <w:lang w:val="lt-LT"/>
        </w:rPr>
        <w:t>kibirui</w:t>
      </w:r>
      <w:r w:rsidRPr="004348B8">
        <w:rPr>
          <w:spacing w:val="-9"/>
          <w:sz w:val="20"/>
          <w:lang w:val="lt-LT"/>
        </w:rPr>
        <w:t xml:space="preserve"> </w:t>
      </w:r>
      <w:r w:rsidRPr="004348B8">
        <w:rPr>
          <w:sz w:val="20"/>
          <w:lang w:val="lt-LT"/>
        </w:rPr>
        <w:t>arba</w:t>
      </w:r>
      <w:r w:rsidRPr="004348B8">
        <w:rPr>
          <w:spacing w:val="-9"/>
          <w:sz w:val="20"/>
          <w:lang w:val="lt-LT"/>
        </w:rPr>
        <w:t xml:space="preserve"> </w:t>
      </w:r>
      <w:r w:rsidRPr="004348B8">
        <w:rPr>
          <w:sz w:val="20"/>
          <w:lang w:val="lt-LT"/>
        </w:rPr>
        <w:t>lygiavertės</w:t>
      </w:r>
      <w:r w:rsidRPr="004348B8">
        <w:rPr>
          <w:spacing w:val="-11"/>
          <w:sz w:val="20"/>
          <w:lang w:val="lt-LT"/>
        </w:rPr>
        <w:t xml:space="preserve"> </w:t>
      </w:r>
      <w:r w:rsidRPr="004348B8">
        <w:rPr>
          <w:sz w:val="20"/>
          <w:lang w:val="lt-LT"/>
        </w:rPr>
        <w:t>pagal</w:t>
      </w:r>
      <w:r w:rsidRPr="004348B8">
        <w:rPr>
          <w:spacing w:val="-11"/>
          <w:sz w:val="20"/>
          <w:lang w:val="lt-LT"/>
        </w:rPr>
        <w:t xml:space="preserve"> </w:t>
      </w:r>
      <w:r w:rsidRPr="004348B8">
        <w:rPr>
          <w:sz w:val="20"/>
          <w:lang w:val="lt-LT"/>
        </w:rPr>
        <w:t xml:space="preserve">kokybines savybes ir estetiką. </w:t>
      </w:r>
      <w:proofErr w:type="spellStart"/>
      <w:r w:rsidRPr="004348B8">
        <w:rPr>
          <w:sz w:val="20"/>
          <w:lang w:val="lt-LT"/>
        </w:rPr>
        <w:t>Komlektuoti</w:t>
      </w:r>
      <w:proofErr w:type="spellEnd"/>
      <w:r w:rsidRPr="004348B8">
        <w:rPr>
          <w:sz w:val="20"/>
          <w:lang w:val="lt-LT"/>
        </w:rPr>
        <w:t xml:space="preserve"> su reikalingais tvirtinimo varžtais, kampiniais ventiliais tipo </w:t>
      </w:r>
      <w:proofErr w:type="spellStart"/>
      <w:r w:rsidRPr="004348B8">
        <w:rPr>
          <w:sz w:val="20"/>
          <w:lang w:val="lt-LT"/>
        </w:rPr>
        <w:t>Schell</w:t>
      </w:r>
      <w:proofErr w:type="spellEnd"/>
      <w:r w:rsidRPr="004348B8">
        <w:rPr>
          <w:sz w:val="20"/>
          <w:lang w:val="lt-LT"/>
        </w:rPr>
        <w:t xml:space="preserve"> 1/2 x 3/8, buteliniais sifonais tipo </w:t>
      </w:r>
      <w:proofErr w:type="spellStart"/>
      <w:r w:rsidRPr="004348B8">
        <w:rPr>
          <w:sz w:val="20"/>
          <w:lang w:val="lt-LT"/>
        </w:rPr>
        <w:t>Viega</w:t>
      </w:r>
      <w:proofErr w:type="spellEnd"/>
      <w:r w:rsidRPr="004348B8">
        <w:rPr>
          <w:sz w:val="20"/>
          <w:lang w:val="lt-LT"/>
        </w:rPr>
        <w:t xml:space="preserve"> arba lygiaverčiais. Maišytuvai šio tipo plautuvėms kokybiški sieniniai su dušo žarnele galvute ir laikikliais tipo </w:t>
      </w:r>
      <w:proofErr w:type="spellStart"/>
      <w:r w:rsidRPr="004348B8">
        <w:rPr>
          <w:sz w:val="20"/>
          <w:lang w:val="lt-LT"/>
        </w:rPr>
        <w:t>Grohe</w:t>
      </w:r>
      <w:proofErr w:type="spellEnd"/>
      <w:r w:rsidRPr="004348B8">
        <w:rPr>
          <w:sz w:val="20"/>
          <w:lang w:val="lt-LT"/>
        </w:rPr>
        <w:t xml:space="preserve">, </w:t>
      </w:r>
      <w:proofErr w:type="spellStart"/>
      <w:r w:rsidRPr="004348B8">
        <w:rPr>
          <w:sz w:val="20"/>
          <w:lang w:val="lt-LT"/>
        </w:rPr>
        <w:t>Hansgrohe</w:t>
      </w:r>
      <w:proofErr w:type="spellEnd"/>
      <w:r w:rsidRPr="004348B8">
        <w:rPr>
          <w:sz w:val="20"/>
          <w:lang w:val="lt-LT"/>
        </w:rPr>
        <w:t xml:space="preserve"> arba lygiaverčiai pagal kokybines savybes ir estetiką.</w:t>
      </w:r>
    </w:p>
    <w:p w14:paraId="74E85E2B" w14:textId="77777777" w:rsidR="00B21B62" w:rsidRPr="004348B8" w:rsidRDefault="00B21B62">
      <w:pPr>
        <w:pStyle w:val="BodyText"/>
        <w:spacing w:before="7"/>
        <w:rPr>
          <w:sz w:val="19"/>
          <w:lang w:val="lt-LT"/>
        </w:rPr>
      </w:pPr>
    </w:p>
    <w:p w14:paraId="11718039" w14:textId="77777777" w:rsidR="00B21B62" w:rsidRPr="004348B8" w:rsidRDefault="00000000">
      <w:pPr>
        <w:pStyle w:val="ListParagraph"/>
        <w:numPr>
          <w:ilvl w:val="2"/>
          <w:numId w:val="17"/>
        </w:numPr>
        <w:tabs>
          <w:tab w:val="left" w:pos="2830"/>
          <w:tab w:val="left" w:pos="2831"/>
        </w:tabs>
        <w:spacing w:line="230" w:lineRule="exact"/>
        <w:ind w:left="2830" w:hanging="772"/>
        <w:rPr>
          <w:sz w:val="20"/>
          <w:lang w:val="lt-LT"/>
        </w:rPr>
      </w:pPr>
      <w:bookmarkStart w:id="259" w:name="7.4.26__Liftai"/>
      <w:bookmarkEnd w:id="259"/>
      <w:r w:rsidRPr="004348B8">
        <w:rPr>
          <w:sz w:val="20"/>
          <w:lang w:val="lt-LT"/>
        </w:rPr>
        <w:t>Liftai</w:t>
      </w:r>
    </w:p>
    <w:p w14:paraId="4A50D410" w14:textId="77777777" w:rsidR="00B21B62" w:rsidRPr="004348B8" w:rsidRDefault="00000000">
      <w:pPr>
        <w:pStyle w:val="BodyText"/>
        <w:ind w:left="1699" w:firstLine="680"/>
        <w:rPr>
          <w:lang w:val="lt-LT"/>
        </w:rPr>
      </w:pPr>
      <w:r w:rsidRPr="004348B8">
        <w:rPr>
          <w:lang w:val="lt-LT"/>
        </w:rPr>
        <w:t>Liftai – tai pilnai išbaigti elektros įrenginiai, sukomplektuoti, elektros spinta su valdymo įranga, apšvietimu (kabinos viduje), vėdinimu (kabinos viduje), aliarmo, ryšių sistemos blokais, jungiamaisiais laidais, kabeliais ir kt. Turi</w:t>
      </w:r>
    </w:p>
    <w:p w14:paraId="19E43CFC" w14:textId="77777777" w:rsidR="00B21B62" w:rsidRPr="004348B8" w:rsidRDefault="00B21B62">
      <w:pPr>
        <w:rPr>
          <w:lang w:val="lt-LT"/>
        </w:rPr>
        <w:sectPr w:rsidR="00B21B62" w:rsidRPr="004348B8">
          <w:pgSz w:w="11910" w:h="16840"/>
          <w:pgMar w:top="820" w:right="560" w:bottom="280" w:left="0" w:header="613" w:footer="0" w:gutter="0"/>
          <w:cols w:space="1296"/>
        </w:sectPr>
      </w:pPr>
    </w:p>
    <w:p w14:paraId="64045AD9" w14:textId="77777777" w:rsidR="00B21B62" w:rsidRPr="004348B8" w:rsidRDefault="00B21B62">
      <w:pPr>
        <w:pStyle w:val="BodyText"/>
        <w:rPr>
          <w:lang w:val="lt-LT"/>
        </w:rPr>
      </w:pPr>
    </w:p>
    <w:p w14:paraId="161E25BB" w14:textId="77777777" w:rsidR="00B21B62" w:rsidRPr="004348B8" w:rsidRDefault="00B21B62">
      <w:pPr>
        <w:pStyle w:val="BodyText"/>
        <w:rPr>
          <w:lang w:val="lt-LT"/>
        </w:rPr>
      </w:pPr>
    </w:p>
    <w:p w14:paraId="1D9A23D1" w14:textId="77777777" w:rsidR="00B21B62" w:rsidRPr="004348B8" w:rsidRDefault="00B21B62">
      <w:pPr>
        <w:pStyle w:val="BodyText"/>
        <w:spacing w:before="4"/>
        <w:rPr>
          <w:sz w:val="17"/>
          <w:lang w:val="lt-LT"/>
        </w:rPr>
      </w:pPr>
    </w:p>
    <w:p w14:paraId="3D5CDB33" w14:textId="77777777" w:rsidR="00B21B62" w:rsidRPr="004348B8" w:rsidRDefault="00000000">
      <w:pPr>
        <w:pStyle w:val="BodyText"/>
        <w:spacing w:before="92"/>
        <w:ind w:left="1701"/>
        <w:rPr>
          <w:lang w:val="lt-LT"/>
        </w:rPr>
      </w:pPr>
      <w:r w:rsidRPr="004348B8">
        <w:rPr>
          <w:lang w:val="lt-LT"/>
        </w:rPr>
        <w:t>būti numatytas 1-mos tiekimo patikimumo kategorijos elektros maitinimas į liftų mašinų patalpas. Liftų valdymas ir informacija</w:t>
      </w:r>
      <w:r w:rsidRPr="004348B8">
        <w:rPr>
          <w:spacing w:val="-15"/>
          <w:lang w:val="lt-LT"/>
        </w:rPr>
        <w:t xml:space="preserve"> </w:t>
      </w:r>
      <w:r w:rsidRPr="004348B8">
        <w:rPr>
          <w:lang w:val="lt-LT"/>
        </w:rPr>
        <w:t>apie</w:t>
      </w:r>
      <w:r w:rsidRPr="004348B8">
        <w:rPr>
          <w:spacing w:val="-15"/>
          <w:lang w:val="lt-LT"/>
        </w:rPr>
        <w:t xml:space="preserve"> </w:t>
      </w:r>
      <w:r w:rsidRPr="004348B8">
        <w:rPr>
          <w:lang w:val="lt-LT"/>
        </w:rPr>
        <w:t>būkle</w:t>
      </w:r>
      <w:r w:rsidRPr="004348B8">
        <w:rPr>
          <w:spacing w:val="-15"/>
          <w:lang w:val="lt-LT"/>
        </w:rPr>
        <w:t xml:space="preserve"> </w:t>
      </w:r>
      <w:r w:rsidRPr="004348B8">
        <w:rPr>
          <w:lang w:val="lt-LT"/>
        </w:rPr>
        <w:t>turi</w:t>
      </w:r>
      <w:r w:rsidRPr="004348B8">
        <w:rPr>
          <w:spacing w:val="-17"/>
          <w:lang w:val="lt-LT"/>
        </w:rPr>
        <w:t xml:space="preserve"> </w:t>
      </w:r>
      <w:r w:rsidRPr="004348B8">
        <w:rPr>
          <w:lang w:val="lt-LT"/>
        </w:rPr>
        <w:t>būti</w:t>
      </w:r>
      <w:r w:rsidRPr="004348B8">
        <w:rPr>
          <w:spacing w:val="-15"/>
          <w:lang w:val="lt-LT"/>
        </w:rPr>
        <w:t xml:space="preserve"> </w:t>
      </w:r>
      <w:r w:rsidRPr="004348B8">
        <w:rPr>
          <w:lang w:val="lt-LT"/>
        </w:rPr>
        <w:t>atvaizduojama</w:t>
      </w:r>
      <w:r w:rsidRPr="004348B8">
        <w:rPr>
          <w:spacing w:val="-15"/>
          <w:lang w:val="lt-LT"/>
        </w:rPr>
        <w:t xml:space="preserve"> </w:t>
      </w:r>
      <w:r w:rsidRPr="004348B8">
        <w:rPr>
          <w:lang w:val="lt-LT"/>
        </w:rPr>
        <w:t>ir</w:t>
      </w:r>
      <w:r w:rsidRPr="004348B8">
        <w:rPr>
          <w:spacing w:val="-15"/>
          <w:lang w:val="lt-LT"/>
        </w:rPr>
        <w:t xml:space="preserve"> </w:t>
      </w:r>
      <w:r w:rsidRPr="004348B8">
        <w:rPr>
          <w:lang w:val="lt-LT"/>
        </w:rPr>
        <w:t>valdoma</w:t>
      </w:r>
      <w:r w:rsidRPr="004348B8">
        <w:rPr>
          <w:spacing w:val="-15"/>
          <w:lang w:val="lt-LT"/>
        </w:rPr>
        <w:t xml:space="preserve"> </w:t>
      </w:r>
      <w:r w:rsidRPr="004348B8">
        <w:rPr>
          <w:lang w:val="lt-LT"/>
        </w:rPr>
        <w:t>centriniame</w:t>
      </w:r>
      <w:r w:rsidRPr="004348B8">
        <w:rPr>
          <w:spacing w:val="-16"/>
          <w:lang w:val="lt-LT"/>
        </w:rPr>
        <w:t xml:space="preserve"> </w:t>
      </w:r>
      <w:r w:rsidRPr="004348B8">
        <w:rPr>
          <w:lang w:val="lt-LT"/>
        </w:rPr>
        <w:t>valdymo</w:t>
      </w:r>
      <w:r w:rsidRPr="004348B8">
        <w:rPr>
          <w:spacing w:val="-14"/>
          <w:lang w:val="lt-LT"/>
        </w:rPr>
        <w:t xml:space="preserve"> </w:t>
      </w:r>
      <w:r w:rsidRPr="004348B8">
        <w:rPr>
          <w:lang w:val="lt-LT"/>
        </w:rPr>
        <w:t>pulte,</w:t>
      </w:r>
      <w:r w:rsidRPr="004348B8">
        <w:rPr>
          <w:spacing w:val="-15"/>
          <w:lang w:val="lt-LT"/>
        </w:rPr>
        <w:t xml:space="preserve"> </w:t>
      </w:r>
      <w:r w:rsidRPr="004348B8">
        <w:rPr>
          <w:lang w:val="lt-LT"/>
        </w:rPr>
        <w:t>pastato</w:t>
      </w:r>
      <w:r w:rsidRPr="004348B8">
        <w:rPr>
          <w:spacing w:val="-13"/>
          <w:lang w:val="lt-LT"/>
        </w:rPr>
        <w:t xml:space="preserve"> </w:t>
      </w:r>
      <w:r w:rsidRPr="004348B8">
        <w:rPr>
          <w:lang w:val="lt-LT"/>
        </w:rPr>
        <w:t>valdymo</w:t>
      </w:r>
      <w:r w:rsidRPr="004348B8">
        <w:rPr>
          <w:spacing w:val="-14"/>
          <w:lang w:val="lt-LT"/>
        </w:rPr>
        <w:t xml:space="preserve"> </w:t>
      </w:r>
      <w:r w:rsidRPr="004348B8">
        <w:rPr>
          <w:lang w:val="lt-LT"/>
        </w:rPr>
        <w:t>sistemoje</w:t>
      </w:r>
      <w:r w:rsidRPr="004348B8">
        <w:rPr>
          <w:spacing w:val="-15"/>
          <w:lang w:val="lt-LT"/>
        </w:rPr>
        <w:t xml:space="preserve"> </w:t>
      </w:r>
      <w:r w:rsidRPr="004348B8">
        <w:rPr>
          <w:lang w:val="lt-LT"/>
        </w:rPr>
        <w:t>(BMS).</w:t>
      </w:r>
    </w:p>
    <w:p w14:paraId="2E51F7F0" w14:textId="77777777" w:rsidR="00B21B62" w:rsidRPr="004348B8" w:rsidRDefault="00000000">
      <w:pPr>
        <w:pStyle w:val="BodyText"/>
        <w:spacing w:before="1" w:line="230" w:lineRule="exact"/>
        <w:ind w:left="2382"/>
        <w:rPr>
          <w:lang w:val="lt-LT"/>
        </w:rPr>
      </w:pPr>
      <w:r w:rsidRPr="004348B8">
        <w:rPr>
          <w:u w:val="single"/>
          <w:lang w:val="lt-LT"/>
        </w:rPr>
        <w:t>Reikalavimai keleiviniams liftams:</w:t>
      </w:r>
    </w:p>
    <w:p w14:paraId="19A185CF" w14:textId="77777777" w:rsidR="00B21B62" w:rsidRPr="004348B8" w:rsidRDefault="00000000">
      <w:pPr>
        <w:pStyle w:val="ListParagraph"/>
        <w:numPr>
          <w:ilvl w:val="4"/>
          <w:numId w:val="12"/>
        </w:numPr>
        <w:tabs>
          <w:tab w:val="left" w:pos="2779"/>
          <w:tab w:val="left" w:pos="2780"/>
        </w:tabs>
        <w:spacing w:line="245" w:lineRule="exact"/>
        <w:ind w:left="2779" w:hanging="359"/>
        <w:rPr>
          <w:sz w:val="20"/>
          <w:lang w:val="lt-LT"/>
        </w:rPr>
      </w:pPr>
      <w:r w:rsidRPr="004348B8">
        <w:rPr>
          <w:sz w:val="20"/>
          <w:lang w:val="lt-LT"/>
        </w:rPr>
        <w:t>Turi atitikti standartui LST</w:t>
      </w:r>
      <w:r w:rsidRPr="004348B8">
        <w:rPr>
          <w:spacing w:val="-5"/>
          <w:sz w:val="20"/>
          <w:lang w:val="lt-LT"/>
        </w:rPr>
        <w:t xml:space="preserve"> </w:t>
      </w:r>
      <w:r w:rsidRPr="004348B8">
        <w:rPr>
          <w:sz w:val="20"/>
          <w:lang w:val="lt-LT"/>
        </w:rPr>
        <w:t>EN81-20/50;</w:t>
      </w:r>
    </w:p>
    <w:p w14:paraId="649724F2" w14:textId="77777777" w:rsidR="00B21B62" w:rsidRPr="004348B8" w:rsidRDefault="00000000">
      <w:pPr>
        <w:pStyle w:val="ListParagraph"/>
        <w:numPr>
          <w:ilvl w:val="4"/>
          <w:numId w:val="12"/>
        </w:numPr>
        <w:tabs>
          <w:tab w:val="left" w:pos="2778"/>
          <w:tab w:val="left" w:pos="2779"/>
        </w:tabs>
        <w:ind w:right="118"/>
        <w:rPr>
          <w:sz w:val="20"/>
          <w:lang w:val="lt-LT"/>
        </w:rPr>
      </w:pPr>
      <w:r w:rsidRPr="004348B8">
        <w:rPr>
          <w:sz w:val="20"/>
          <w:lang w:val="lt-LT"/>
        </w:rPr>
        <w:t>Lifto</w:t>
      </w:r>
      <w:r w:rsidRPr="004348B8">
        <w:rPr>
          <w:spacing w:val="-9"/>
          <w:sz w:val="20"/>
          <w:lang w:val="lt-LT"/>
        </w:rPr>
        <w:t xml:space="preserve"> </w:t>
      </w:r>
      <w:r w:rsidRPr="004348B8">
        <w:rPr>
          <w:sz w:val="20"/>
          <w:lang w:val="lt-LT"/>
        </w:rPr>
        <w:t>sistemos</w:t>
      </w:r>
      <w:r w:rsidRPr="004348B8">
        <w:rPr>
          <w:spacing w:val="-9"/>
          <w:sz w:val="20"/>
          <w:lang w:val="lt-LT"/>
        </w:rPr>
        <w:t xml:space="preserve"> </w:t>
      </w:r>
      <w:r w:rsidRPr="004348B8">
        <w:rPr>
          <w:sz w:val="20"/>
          <w:lang w:val="lt-LT"/>
        </w:rPr>
        <w:t>pagrindinių</w:t>
      </w:r>
      <w:r w:rsidRPr="004348B8">
        <w:rPr>
          <w:spacing w:val="-8"/>
          <w:sz w:val="20"/>
          <w:lang w:val="lt-LT"/>
        </w:rPr>
        <w:t xml:space="preserve"> </w:t>
      </w:r>
      <w:r w:rsidRPr="004348B8">
        <w:rPr>
          <w:sz w:val="20"/>
          <w:lang w:val="lt-LT"/>
        </w:rPr>
        <w:t>mazgų</w:t>
      </w:r>
      <w:r w:rsidRPr="004348B8">
        <w:rPr>
          <w:spacing w:val="-9"/>
          <w:sz w:val="20"/>
          <w:lang w:val="lt-LT"/>
        </w:rPr>
        <w:t xml:space="preserve"> </w:t>
      </w:r>
      <w:r w:rsidRPr="004348B8">
        <w:rPr>
          <w:sz w:val="20"/>
          <w:lang w:val="lt-LT"/>
        </w:rPr>
        <w:t>tarnavimo</w:t>
      </w:r>
      <w:r w:rsidRPr="004348B8">
        <w:rPr>
          <w:spacing w:val="-9"/>
          <w:sz w:val="20"/>
          <w:lang w:val="lt-LT"/>
        </w:rPr>
        <w:t xml:space="preserve"> </w:t>
      </w:r>
      <w:r w:rsidRPr="004348B8">
        <w:rPr>
          <w:sz w:val="20"/>
          <w:lang w:val="lt-LT"/>
        </w:rPr>
        <w:t>resursas</w:t>
      </w:r>
      <w:r w:rsidRPr="004348B8">
        <w:rPr>
          <w:spacing w:val="-8"/>
          <w:sz w:val="20"/>
          <w:lang w:val="lt-LT"/>
        </w:rPr>
        <w:t xml:space="preserve"> </w:t>
      </w:r>
      <w:r w:rsidRPr="004348B8">
        <w:rPr>
          <w:sz w:val="20"/>
          <w:lang w:val="lt-LT"/>
        </w:rPr>
        <w:t>turi</w:t>
      </w:r>
      <w:r w:rsidRPr="004348B8">
        <w:rPr>
          <w:spacing w:val="-10"/>
          <w:sz w:val="20"/>
          <w:lang w:val="lt-LT"/>
        </w:rPr>
        <w:t xml:space="preserve"> </w:t>
      </w:r>
      <w:r w:rsidRPr="004348B8">
        <w:rPr>
          <w:sz w:val="20"/>
          <w:lang w:val="lt-LT"/>
        </w:rPr>
        <w:t>būti</w:t>
      </w:r>
      <w:r w:rsidRPr="004348B8">
        <w:rPr>
          <w:spacing w:val="-9"/>
          <w:sz w:val="20"/>
          <w:lang w:val="lt-LT"/>
        </w:rPr>
        <w:t xml:space="preserve"> </w:t>
      </w:r>
      <w:r w:rsidRPr="004348B8">
        <w:rPr>
          <w:sz w:val="20"/>
          <w:lang w:val="lt-LT"/>
        </w:rPr>
        <w:t>numatomas</w:t>
      </w:r>
      <w:r w:rsidRPr="004348B8">
        <w:rPr>
          <w:spacing w:val="-10"/>
          <w:sz w:val="20"/>
          <w:lang w:val="lt-LT"/>
        </w:rPr>
        <w:t xml:space="preserve"> </w:t>
      </w:r>
      <w:r w:rsidRPr="004348B8">
        <w:rPr>
          <w:sz w:val="20"/>
          <w:lang w:val="lt-LT"/>
        </w:rPr>
        <w:t>ne</w:t>
      </w:r>
      <w:r w:rsidRPr="004348B8">
        <w:rPr>
          <w:spacing w:val="-8"/>
          <w:sz w:val="20"/>
          <w:lang w:val="lt-LT"/>
        </w:rPr>
        <w:t xml:space="preserve"> </w:t>
      </w:r>
      <w:r w:rsidRPr="004348B8">
        <w:rPr>
          <w:sz w:val="20"/>
          <w:lang w:val="lt-LT"/>
        </w:rPr>
        <w:t>mažesnis</w:t>
      </w:r>
      <w:r w:rsidRPr="004348B8">
        <w:rPr>
          <w:spacing w:val="-10"/>
          <w:sz w:val="20"/>
          <w:lang w:val="lt-LT"/>
        </w:rPr>
        <w:t xml:space="preserve"> </w:t>
      </w:r>
      <w:r w:rsidRPr="004348B8">
        <w:rPr>
          <w:sz w:val="20"/>
          <w:lang w:val="lt-LT"/>
        </w:rPr>
        <w:t>kaip</w:t>
      </w:r>
      <w:r w:rsidRPr="004348B8">
        <w:rPr>
          <w:spacing w:val="-8"/>
          <w:sz w:val="20"/>
          <w:lang w:val="lt-LT"/>
        </w:rPr>
        <w:t xml:space="preserve"> </w:t>
      </w:r>
      <w:r w:rsidRPr="004348B8">
        <w:rPr>
          <w:sz w:val="20"/>
          <w:lang w:val="lt-LT"/>
        </w:rPr>
        <w:t>300.000</w:t>
      </w:r>
      <w:r w:rsidRPr="004348B8">
        <w:rPr>
          <w:spacing w:val="-9"/>
          <w:sz w:val="20"/>
          <w:lang w:val="lt-LT"/>
        </w:rPr>
        <w:t xml:space="preserve"> </w:t>
      </w:r>
      <w:r w:rsidRPr="004348B8">
        <w:rPr>
          <w:sz w:val="20"/>
          <w:lang w:val="lt-LT"/>
        </w:rPr>
        <w:t>startų per metus, ne trumpesniam kaip 20 metų</w:t>
      </w:r>
      <w:r w:rsidRPr="004348B8">
        <w:rPr>
          <w:spacing w:val="-4"/>
          <w:sz w:val="20"/>
          <w:lang w:val="lt-LT"/>
        </w:rPr>
        <w:t xml:space="preserve"> </w:t>
      </w:r>
      <w:r w:rsidRPr="004348B8">
        <w:rPr>
          <w:sz w:val="20"/>
          <w:lang w:val="lt-LT"/>
        </w:rPr>
        <w:t>laikotarpiui;</w:t>
      </w:r>
    </w:p>
    <w:p w14:paraId="15715473" w14:textId="77777777" w:rsidR="00B21B62" w:rsidRPr="004348B8" w:rsidRDefault="00000000">
      <w:pPr>
        <w:pStyle w:val="ListParagraph"/>
        <w:numPr>
          <w:ilvl w:val="4"/>
          <w:numId w:val="12"/>
        </w:numPr>
        <w:tabs>
          <w:tab w:val="left" w:pos="2778"/>
          <w:tab w:val="left" w:pos="2779"/>
        </w:tabs>
        <w:spacing w:line="244" w:lineRule="exact"/>
        <w:rPr>
          <w:sz w:val="20"/>
          <w:lang w:val="lt-LT"/>
        </w:rPr>
      </w:pPr>
      <w:r w:rsidRPr="004348B8">
        <w:rPr>
          <w:sz w:val="20"/>
          <w:lang w:val="lt-LT"/>
        </w:rPr>
        <w:t>Pavara turi būti elektrinė, be</w:t>
      </w:r>
      <w:r w:rsidRPr="004348B8">
        <w:rPr>
          <w:spacing w:val="-5"/>
          <w:sz w:val="20"/>
          <w:lang w:val="lt-LT"/>
        </w:rPr>
        <w:t xml:space="preserve"> </w:t>
      </w:r>
      <w:proofErr w:type="spellStart"/>
      <w:r w:rsidRPr="004348B8">
        <w:rPr>
          <w:sz w:val="20"/>
          <w:lang w:val="lt-LT"/>
        </w:rPr>
        <w:t>reduktorinė</w:t>
      </w:r>
      <w:proofErr w:type="spellEnd"/>
      <w:r w:rsidRPr="004348B8">
        <w:rPr>
          <w:sz w:val="20"/>
          <w:lang w:val="lt-LT"/>
        </w:rPr>
        <w:t>;</w:t>
      </w:r>
    </w:p>
    <w:p w14:paraId="37C16EE8" w14:textId="77777777" w:rsidR="00B21B62" w:rsidRPr="004348B8" w:rsidRDefault="00000000">
      <w:pPr>
        <w:pStyle w:val="ListParagraph"/>
        <w:numPr>
          <w:ilvl w:val="4"/>
          <w:numId w:val="12"/>
        </w:numPr>
        <w:tabs>
          <w:tab w:val="left" w:pos="2778"/>
          <w:tab w:val="left" w:pos="2779"/>
        </w:tabs>
        <w:spacing w:line="244" w:lineRule="exact"/>
        <w:ind w:hanging="359"/>
        <w:rPr>
          <w:sz w:val="20"/>
          <w:lang w:val="lt-LT"/>
        </w:rPr>
      </w:pPr>
      <w:r w:rsidRPr="004348B8">
        <w:rPr>
          <w:sz w:val="20"/>
          <w:lang w:val="lt-LT"/>
        </w:rPr>
        <w:t xml:space="preserve">Kabinos pakabinimas - 2:1 ant </w:t>
      </w:r>
      <w:proofErr w:type="spellStart"/>
      <w:r w:rsidRPr="004348B8">
        <w:rPr>
          <w:sz w:val="20"/>
          <w:lang w:val="lt-LT"/>
        </w:rPr>
        <w:t>poliuretaninių</w:t>
      </w:r>
      <w:proofErr w:type="spellEnd"/>
      <w:r w:rsidRPr="004348B8">
        <w:rPr>
          <w:spacing w:val="-5"/>
          <w:sz w:val="20"/>
          <w:lang w:val="lt-LT"/>
        </w:rPr>
        <w:t xml:space="preserve"> </w:t>
      </w:r>
      <w:r w:rsidRPr="004348B8">
        <w:rPr>
          <w:sz w:val="20"/>
          <w:lang w:val="lt-LT"/>
        </w:rPr>
        <w:t>diržų;</w:t>
      </w:r>
    </w:p>
    <w:p w14:paraId="12C89DCA" w14:textId="77777777" w:rsidR="00B21B62" w:rsidRPr="004348B8" w:rsidRDefault="00000000">
      <w:pPr>
        <w:pStyle w:val="ListParagraph"/>
        <w:numPr>
          <w:ilvl w:val="4"/>
          <w:numId w:val="12"/>
        </w:numPr>
        <w:tabs>
          <w:tab w:val="left" w:pos="2778"/>
          <w:tab w:val="left" w:pos="2779"/>
        </w:tabs>
        <w:spacing w:line="244" w:lineRule="exact"/>
        <w:ind w:hanging="359"/>
        <w:rPr>
          <w:sz w:val="20"/>
          <w:lang w:val="lt-LT"/>
        </w:rPr>
      </w:pPr>
      <w:r w:rsidRPr="004348B8">
        <w:rPr>
          <w:sz w:val="20"/>
          <w:lang w:val="lt-LT"/>
        </w:rPr>
        <w:t>Keliamoji galia - ne mažiau kaip 17 žmonių vienu</w:t>
      </w:r>
      <w:r w:rsidRPr="004348B8">
        <w:rPr>
          <w:spacing w:val="-5"/>
          <w:sz w:val="20"/>
          <w:lang w:val="lt-LT"/>
        </w:rPr>
        <w:t xml:space="preserve"> </w:t>
      </w:r>
      <w:r w:rsidRPr="004348B8">
        <w:rPr>
          <w:sz w:val="20"/>
          <w:lang w:val="lt-LT"/>
        </w:rPr>
        <w:t>metu;</w:t>
      </w:r>
    </w:p>
    <w:p w14:paraId="355A0A40" w14:textId="77777777" w:rsidR="00B21B62" w:rsidRPr="004348B8" w:rsidRDefault="00000000">
      <w:pPr>
        <w:pStyle w:val="ListParagraph"/>
        <w:numPr>
          <w:ilvl w:val="4"/>
          <w:numId w:val="12"/>
        </w:numPr>
        <w:tabs>
          <w:tab w:val="left" w:pos="2778"/>
          <w:tab w:val="left" w:pos="2779"/>
        </w:tabs>
        <w:spacing w:line="244" w:lineRule="exact"/>
        <w:ind w:hanging="359"/>
        <w:rPr>
          <w:sz w:val="20"/>
          <w:lang w:val="lt-LT"/>
        </w:rPr>
      </w:pPr>
      <w:proofErr w:type="spellStart"/>
      <w:r w:rsidRPr="004348B8">
        <w:rPr>
          <w:sz w:val="20"/>
          <w:lang w:val="lt-LT"/>
        </w:rPr>
        <w:t>Greitis,s</w:t>
      </w:r>
      <w:proofErr w:type="spellEnd"/>
      <w:r w:rsidRPr="004348B8">
        <w:rPr>
          <w:sz w:val="20"/>
          <w:lang w:val="lt-LT"/>
        </w:rPr>
        <w:t xml:space="preserve"> – ne mažiau kaip 1,0</w:t>
      </w:r>
      <w:r w:rsidRPr="004348B8">
        <w:rPr>
          <w:spacing w:val="-6"/>
          <w:sz w:val="20"/>
          <w:lang w:val="lt-LT"/>
        </w:rPr>
        <w:t xml:space="preserve"> </w:t>
      </w:r>
      <w:r w:rsidRPr="004348B8">
        <w:rPr>
          <w:sz w:val="20"/>
          <w:lang w:val="lt-LT"/>
        </w:rPr>
        <w:t>m/s;</w:t>
      </w:r>
    </w:p>
    <w:p w14:paraId="5A48181C" w14:textId="77777777" w:rsidR="00B21B62" w:rsidRPr="004348B8" w:rsidRDefault="00000000">
      <w:pPr>
        <w:pStyle w:val="ListParagraph"/>
        <w:numPr>
          <w:ilvl w:val="4"/>
          <w:numId w:val="12"/>
        </w:numPr>
        <w:tabs>
          <w:tab w:val="left" w:pos="2778"/>
          <w:tab w:val="left" w:pos="2779"/>
        </w:tabs>
        <w:spacing w:line="244" w:lineRule="exact"/>
        <w:ind w:hanging="359"/>
        <w:rPr>
          <w:sz w:val="20"/>
          <w:lang w:val="lt-LT"/>
        </w:rPr>
      </w:pPr>
      <w:r w:rsidRPr="004348B8">
        <w:rPr>
          <w:sz w:val="20"/>
          <w:lang w:val="lt-LT"/>
        </w:rPr>
        <w:t>Valdymas</w:t>
      </w:r>
      <w:r w:rsidRPr="004348B8">
        <w:rPr>
          <w:spacing w:val="-2"/>
          <w:sz w:val="20"/>
          <w:lang w:val="lt-LT"/>
        </w:rPr>
        <w:t xml:space="preserve"> </w:t>
      </w:r>
      <w:proofErr w:type="spellStart"/>
      <w:r w:rsidRPr="004348B8">
        <w:rPr>
          <w:sz w:val="20"/>
          <w:lang w:val="lt-LT"/>
        </w:rPr>
        <w:t>mikroprocesorinis</w:t>
      </w:r>
      <w:proofErr w:type="spellEnd"/>
      <w:r w:rsidRPr="004348B8">
        <w:rPr>
          <w:sz w:val="20"/>
          <w:lang w:val="lt-LT"/>
        </w:rPr>
        <w:t>;</w:t>
      </w:r>
    </w:p>
    <w:p w14:paraId="1AD1C25D" w14:textId="77777777" w:rsidR="00B21B62" w:rsidRPr="004348B8" w:rsidRDefault="00000000">
      <w:pPr>
        <w:pStyle w:val="ListParagraph"/>
        <w:numPr>
          <w:ilvl w:val="4"/>
          <w:numId w:val="12"/>
        </w:numPr>
        <w:tabs>
          <w:tab w:val="left" w:pos="2778"/>
          <w:tab w:val="left" w:pos="2779"/>
        </w:tabs>
        <w:ind w:hanging="359"/>
        <w:rPr>
          <w:sz w:val="20"/>
          <w:lang w:val="lt-LT"/>
        </w:rPr>
      </w:pPr>
      <w:r w:rsidRPr="004348B8">
        <w:rPr>
          <w:sz w:val="20"/>
          <w:lang w:val="lt-LT"/>
        </w:rPr>
        <w:t>Valdymo skydo įrengimo aukštas viršutiniame</w:t>
      </w:r>
      <w:r w:rsidRPr="004348B8">
        <w:rPr>
          <w:spacing w:val="-2"/>
          <w:sz w:val="20"/>
          <w:lang w:val="lt-LT"/>
        </w:rPr>
        <w:t xml:space="preserve"> </w:t>
      </w:r>
      <w:r w:rsidRPr="004348B8">
        <w:rPr>
          <w:sz w:val="20"/>
          <w:lang w:val="lt-LT"/>
        </w:rPr>
        <w:t>sustojime;</w:t>
      </w:r>
    </w:p>
    <w:p w14:paraId="7C1A3B9A" w14:textId="77777777" w:rsidR="00B21B62" w:rsidRPr="004348B8" w:rsidRDefault="00000000">
      <w:pPr>
        <w:pStyle w:val="ListParagraph"/>
        <w:numPr>
          <w:ilvl w:val="4"/>
          <w:numId w:val="12"/>
        </w:numPr>
        <w:tabs>
          <w:tab w:val="left" w:pos="2778"/>
          <w:tab w:val="left" w:pos="2779"/>
        </w:tabs>
        <w:spacing w:line="244" w:lineRule="exact"/>
        <w:ind w:hanging="359"/>
        <w:rPr>
          <w:sz w:val="20"/>
          <w:lang w:val="lt-LT"/>
        </w:rPr>
      </w:pPr>
      <w:r w:rsidRPr="004348B8">
        <w:rPr>
          <w:sz w:val="20"/>
          <w:lang w:val="lt-LT"/>
        </w:rPr>
        <w:t>Maitinimas 400V,</w:t>
      </w:r>
      <w:r w:rsidRPr="004348B8">
        <w:rPr>
          <w:spacing w:val="-3"/>
          <w:sz w:val="20"/>
          <w:lang w:val="lt-LT"/>
        </w:rPr>
        <w:t xml:space="preserve"> </w:t>
      </w:r>
      <w:r w:rsidRPr="004348B8">
        <w:rPr>
          <w:sz w:val="20"/>
          <w:lang w:val="lt-LT"/>
        </w:rPr>
        <w:t>50Hz;</w:t>
      </w:r>
    </w:p>
    <w:p w14:paraId="156D90A3" w14:textId="77777777" w:rsidR="00B21B62" w:rsidRPr="004348B8" w:rsidRDefault="00000000">
      <w:pPr>
        <w:pStyle w:val="ListParagraph"/>
        <w:numPr>
          <w:ilvl w:val="4"/>
          <w:numId w:val="12"/>
        </w:numPr>
        <w:tabs>
          <w:tab w:val="left" w:pos="2778"/>
          <w:tab w:val="left" w:pos="2779"/>
        </w:tabs>
        <w:ind w:right="119"/>
        <w:rPr>
          <w:sz w:val="20"/>
          <w:lang w:val="lt-LT"/>
        </w:rPr>
      </w:pPr>
      <w:r w:rsidRPr="004348B8">
        <w:rPr>
          <w:sz w:val="20"/>
          <w:lang w:val="lt-LT"/>
        </w:rPr>
        <w:t>Šachtos</w:t>
      </w:r>
      <w:r w:rsidRPr="004348B8">
        <w:rPr>
          <w:spacing w:val="-7"/>
          <w:sz w:val="20"/>
          <w:lang w:val="lt-LT"/>
        </w:rPr>
        <w:t xml:space="preserve"> </w:t>
      </w:r>
      <w:r w:rsidRPr="004348B8">
        <w:rPr>
          <w:sz w:val="20"/>
          <w:lang w:val="lt-LT"/>
        </w:rPr>
        <w:t>konstrukcija</w:t>
      </w:r>
      <w:r w:rsidRPr="004348B8">
        <w:rPr>
          <w:spacing w:val="-8"/>
          <w:sz w:val="20"/>
          <w:lang w:val="lt-LT"/>
        </w:rPr>
        <w:t xml:space="preserve"> </w:t>
      </w:r>
      <w:r w:rsidRPr="004348B8">
        <w:rPr>
          <w:sz w:val="20"/>
          <w:lang w:val="lt-LT"/>
        </w:rPr>
        <w:t>–</w:t>
      </w:r>
      <w:r w:rsidRPr="004348B8">
        <w:rPr>
          <w:spacing w:val="-6"/>
          <w:sz w:val="20"/>
          <w:lang w:val="lt-LT"/>
        </w:rPr>
        <w:t xml:space="preserve"> </w:t>
      </w:r>
      <w:r w:rsidRPr="004348B8">
        <w:rPr>
          <w:sz w:val="20"/>
          <w:lang w:val="lt-LT"/>
        </w:rPr>
        <w:t>metalo</w:t>
      </w:r>
      <w:r w:rsidRPr="004348B8">
        <w:rPr>
          <w:spacing w:val="-6"/>
          <w:sz w:val="20"/>
          <w:lang w:val="lt-LT"/>
        </w:rPr>
        <w:t xml:space="preserve"> </w:t>
      </w:r>
      <w:r w:rsidRPr="004348B8">
        <w:rPr>
          <w:sz w:val="20"/>
          <w:lang w:val="lt-LT"/>
        </w:rPr>
        <w:t>konstrukcijų</w:t>
      </w:r>
      <w:r w:rsidRPr="004348B8">
        <w:rPr>
          <w:spacing w:val="-7"/>
          <w:sz w:val="20"/>
          <w:lang w:val="lt-LT"/>
        </w:rPr>
        <w:t xml:space="preserve"> </w:t>
      </w:r>
      <w:r w:rsidRPr="004348B8">
        <w:rPr>
          <w:sz w:val="20"/>
          <w:lang w:val="lt-LT"/>
        </w:rPr>
        <w:t>karkasas,</w:t>
      </w:r>
      <w:r w:rsidRPr="004348B8">
        <w:rPr>
          <w:spacing w:val="-6"/>
          <w:sz w:val="20"/>
          <w:lang w:val="lt-LT"/>
        </w:rPr>
        <w:t xml:space="preserve"> </w:t>
      </w:r>
      <w:r w:rsidRPr="004348B8">
        <w:rPr>
          <w:sz w:val="20"/>
          <w:lang w:val="lt-LT"/>
        </w:rPr>
        <w:t>įstiklintas</w:t>
      </w:r>
      <w:r w:rsidRPr="004348B8">
        <w:rPr>
          <w:spacing w:val="-7"/>
          <w:sz w:val="20"/>
          <w:lang w:val="lt-LT"/>
        </w:rPr>
        <w:t xml:space="preserve"> </w:t>
      </w:r>
      <w:r w:rsidRPr="004348B8">
        <w:rPr>
          <w:sz w:val="20"/>
          <w:lang w:val="lt-LT"/>
        </w:rPr>
        <w:t>daugiasluoksniu</w:t>
      </w:r>
      <w:r w:rsidRPr="004348B8">
        <w:rPr>
          <w:spacing w:val="-6"/>
          <w:sz w:val="20"/>
          <w:lang w:val="lt-LT"/>
        </w:rPr>
        <w:t xml:space="preserve"> </w:t>
      </w:r>
      <w:proofErr w:type="spellStart"/>
      <w:r w:rsidRPr="004348B8">
        <w:rPr>
          <w:sz w:val="20"/>
          <w:lang w:val="lt-LT"/>
        </w:rPr>
        <w:t>beskeveldriu</w:t>
      </w:r>
      <w:proofErr w:type="spellEnd"/>
      <w:r w:rsidRPr="004348B8">
        <w:rPr>
          <w:spacing w:val="-7"/>
          <w:sz w:val="20"/>
          <w:lang w:val="lt-LT"/>
        </w:rPr>
        <w:t xml:space="preserve"> </w:t>
      </w:r>
      <w:r w:rsidRPr="004348B8">
        <w:rPr>
          <w:sz w:val="20"/>
          <w:lang w:val="lt-LT"/>
        </w:rPr>
        <w:t>stiklu</w:t>
      </w:r>
      <w:r w:rsidRPr="004348B8">
        <w:rPr>
          <w:spacing w:val="-7"/>
          <w:sz w:val="20"/>
          <w:lang w:val="lt-LT"/>
        </w:rPr>
        <w:t xml:space="preserve"> </w:t>
      </w:r>
      <w:r w:rsidRPr="004348B8">
        <w:rPr>
          <w:sz w:val="20"/>
          <w:lang w:val="lt-LT"/>
        </w:rPr>
        <w:t>pagal LST EN81-20/50</w:t>
      </w:r>
      <w:r w:rsidRPr="004348B8">
        <w:rPr>
          <w:spacing w:val="-2"/>
          <w:sz w:val="20"/>
          <w:lang w:val="lt-LT"/>
        </w:rPr>
        <w:t xml:space="preserve"> </w:t>
      </w:r>
      <w:r w:rsidRPr="004348B8">
        <w:rPr>
          <w:sz w:val="20"/>
          <w:lang w:val="lt-LT"/>
        </w:rPr>
        <w:t>nuostatas;</w:t>
      </w:r>
    </w:p>
    <w:p w14:paraId="27528346" w14:textId="77777777" w:rsidR="00B21B62" w:rsidRPr="004348B8" w:rsidRDefault="00000000">
      <w:pPr>
        <w:pStyle w:val="ListParagraph"/>
        <w:numPr>
          <w:ilvl w:val="4"/>
          <w:numId w:val="12"/>
        </w:numPr>
        <w:tabs>
          <w:tab w:val="left" w:pos="2778"/>
          <w:tab w:val="left" w:pos="2779"/>
        </w:tabs>
        <w:spacing w:line="244" w:lineRule="exact"/>
        <w:ind w:hanging="359"/>
        <w:rPr>
          <w:sz w:val="20"/>
          <w:lang w:val="lt-LT"/>
        </w:rPr>
      </w:pPr>
      <w:r w:rsidRPr="004348B8">
        <w:rPr>
          <w:sz w:val="20"/>
          <w:lang w:val="lt-LT"/>
        </w:rPr>
        <w:t>Be mašinų</w:t>
      </w:r>
      <w:r w:rsidRPr="004348B8">
        <w:rPr>
          <w:spacing w:val="-2"/>
          <w:sz w:val="20"/>
          <w:lang w:val="lt-LT"/>
        </w:rPr>
        <w:t xml:space="preserve"> </w:t>
      </w:r>
      <w:r w:rsidRPr="004348B8">
        <w:rPr>
          <w:sz w:val="20"/>
          <w:lang w:val="lt-LT"/>
        </w:rPr>
        <w:t>patalpos;</w:t>
      </w:r>
    </w:p>
    <w:p w14:paraId="2382E7E7" w14:textId="77777777" w:rsidR="00B21B62" w:rsidRPr="004348B8" w:rsidRDefault="00000000">
      <w:pPr>
        <w:pStyle w:val="ListParagraph"/>
        <w:numPr>
          <w:ilvl w:val="4"/>
          <w:numId w:val="12"/>
        </w:numPr>
        <w:tabs>
          <w:tab w:val="left" w:pos="2778"/>
          <w:tab w:val="left" w:pos="2779"/>
        </w:tabs>
        <w:ind w:right="118"/>
        <w:rPr>
          <w:sz w:val="20"/>
          <w:lang w:val="lt-LT"/>
        </w:rPr>
      </w:pPr>
      <w:r w:rsidRPr="004348B8">
        <w:rPr>
          <w:sz w:val="20"/>
          <w:lang w:val="lt-LT"/>
        </w:rPr>
        <w:t xml:space="preserve">Šachtos durys, kabinos šoninės sienos, kabinos galinė siena – saugus stiklas šlifuoto </w:t>
      </w:r>
      <w:proofErr w:type="spellStart"/>
      <w:r w:rsidRPr="004348B8">
        <w:rPr>
          <w:sz w:val="20"/>
          <w:lang w:val="lt-LT"/>
        </w:rPr>
        <w:t>nerūdyjančio</w:t>
      </w:r>
      <w:proofErr w:type="spellEnd"/>
      <w:r w:rsidRPr="004348B8">
        <w:rPr>
          <w:sz w:val="20"/>
          <w:lang w:val="lt-LT"/>
        </w:rPr>
        <w:t xml:space="preserve"> plieno rėmuose;</w:t>
      </w:r>
    </w:p>
    <w:p w14:paraId="700749BA" w14:textId="77777777" w:rsidR="00B21B62" w:rsidRPr="004348B8" w:rsidRDefault="00000000">
      <w:pPr>
        <w:pStyle w:val="ListParagraph"/>
        <w:numPr>
          <w:ilvl w:val="4"/>
          <w:numId w:val="12"/>
        </w:numPr>
        <w:tabs>
          <w:tab w:val="left" w:pos="2778"/>
          <w:tab w:val="left" w:pos="2779"/>
        </w:tabs>
        <w:spacing w:line="244" w:lineRule="exact"/>
        <w:ind w:hanging="359"/>
        <w:rPr>
          <w:sz w:val="20"/>
          <w:lang w:val="lt-LT"/>
        </w:rPr>
      </w:pPr>
      <w:r w:rsidRPr="004348B8">
        <w:rPr>
          <w:sz w:val="20"/>
          <w:lang w:val="lt-LT"/>
        </w:rPr>
        <w:t>Kabinos durų užraktas pagal LST</w:t>
      </w:r>
      <w:r w:rsidRPr="004348B8">
        <w:rPr>
          <w:spacing w:val="-8"/>
          <w:sz w:val="20"/>
          <w:lang w:val="lt-LT"/>
        </w:rPr>
        <w:t xml:space="preserve"> </w:t>
      </w:r>
      <w:r w:rsidRPr="004348B8">
        <w:rPr>
          <w:sz w:val="20"/>
          <w:lang w:val="lt-LT"/>
        </w:rPr>
        <w:t>EN81-20/50;</w:t>
      </w:r>
    </w:p>
    <w:p w14:paraId="62A46957" w14:textId="77777777" w:rsidR="00B21B62" w:rsidRPr="004348B8" w:rsidRDefault="00000000">
      <w:pPr>
        <w:pStyle w:val="ListParagraph"/>
        <w:numPr>
          <w:ilvl w:val="4"/>
          <w:numId w:val="12"/>
        </w:numPr>
        <w:tabs>
          <w:tab w:val="left" w:pos="2777"/>
          <w:tab w:val="left" w:pos="2778"/>
        </w:tabs>
        <w:ind w:left="2777"/>
        <w:rPr>
          <w:sz w:val="20"/>
          <w:lang w:val="lt-LT"/>
        </w:rPr>
      </w:pPr>
      <w:r w:rsidRPr="004348B8">
        <w:rPr>
          <w:sz w:val="20"/>
          <w:lang w:val="lt-LT"/>
        </w:rPr>
        <w:t>Durų pavara valdoma dažnio</w:t>
      </w:r>
      <w:r w:rsidRPr="004348B8">
        <w:rPr>
          <w:spacing w:val="-5"/>
          <w:sz w:val="20"/>
          <w:lang w:val="lt-LT"/>
        </w:rPr>
        <w:t xml:space="preserve"> </w:t>
      </w:r>
      <w:r w:rsidRPr="004348B8">
        <w:rPr>
          <w:sz w:val="20"/>
          <w:lang w:val="lt-LT"/>
        </w:rPr>
        <w:t>keitikliu;</w:t>
      </w:r>
    </w:p>
    <w:p w14:paraId="586A29B6" w14:textId="77777777" w:rsidR="00B21B62" w:rsidRPr="004348B8" w:rsidRDefault="00000000">
      <w:pPr>
        <w:pStyle w:val="ListParagraph"/>
        <w:numPr>
          <w:ilvl w:val="4"/>
          <w:numId w:val="12"/>
        </w:numPr>
        <w:tabs>
          <w:tab w:val="left" w:pos="2777"/>
          <w:tab w:val="left" w:pos="2778"/>
        </w:tabs>
        <w:spacing w:line="244" w:lineRule="exact"/>
        <w:ind w:left="2777"/>
        <w:rPr>
          <w:sz w:val="20"/>
          <w:lang w:val="lt-LT"/>
        </w:rPr>
      </w:pPr>
      <w:r w:rsidRPr="004348B8">
        <w:rPr>
          <w:sz w:val="20"/>
          <w:lang w:val="lt-LT"/>
        </w:rPr>
        <w:t xml:space="preserve">Kabinos lubos – lengvai atspindintis </w:t>
      </w:r>
      <w:proofErr w:type="spellStart"/>
      <w:r w:rsidRPr="004348B8">
        <w:rPr>
          <w:sz w:val="20"/>
          <w:lang w:val="lt-LT"/>
        </w:rPr>
        <w:t>nerūdyjantis</w:t>
      </w:r>
      <w:proofErr w:type="spellEnd"/>
      <w:r w:rsidRPr="004348B8">
        <w:rPr>
          <w:spacing w:val="-3"/>
          <w:sz w:val="20"/>
          <w:lang w:val="lt-LT"/>
        </w:rPr>
        <w:t xml:space="preserve"> </w:t>
      </w:r>
      <w:r w:rsidRPr="004348B8">
        <w:rPr>
          <w:sz w:val="20"/>
          <w:lang w:val="lt-LT"/>
        </w:rPr>
        <w:t>plienas;</w:t>
      </w:r>
    </w:p>
    <w:p w14:paraId="7BCF15A9" w14:textId="77777777" w:rsidR="00B21B62" w:rsidRPr="004348B8" w:rsidRDefault="00000000">
      <w:pPr>
        <w:pStyle w:val="ListParagraph"/>
        <w:numPr>
          <w:ilvl w:val="4"/>
          <w:numId w:val="12"/>
        </w:numPr>
        <w:tabs>
          <w:tab w:val="left" w:pos="2777"/>
          <w:tab w:val="left" w:pos="2778"/>
        </w:tabs>
        <w:spacing w:line="244" w:lineRule="exact"/>
        <w:ind w:left="2777"/>
        <w:rPr>
          <w:sz w:val="20"/>
          <w:lang w:val="lt-LT"/>
        </w:rPr>
      </w:pPr>
      <w:r w:rsidRPr="004348B8">
        <w:rPr>
          <w:sz w:val="20"/>
          <w:lang w:val="lt-LT"/>
        </w:rPr>
        <w:t>Apšvietimas lubose, LED</w:t>
      </w:r>
      <w:r w:rsidRPr="004348B8">
        <w:rPr>
          <w:spacing w:val="-2"/>
          <w:sz w:val="20"/>
          <w:lang w:val="lt-LT"/>
        </w:rPr>
        <w:t xml:space="preserve"> </w:t>
      </w:r>
      <w:r w:rsidRPr="004348B8">
        <w:rPr>
          <w:sz w:val="20"/>
          <w:lang w:val="lt-LT"/>
        </w:rPr>
        <w:t>šviestuvai;</w:t>
      </w:r>
    </w:p>
    <w:p w14:paraId="527EFFD6" w14:textId="77777777" w:rsidR="00B21B62" w:rsidRPr="004348B8" w:rsidRDefault="00000000">
      <w:pPr>
        <w:pStyle w:val="ListParagraph"/>
        <w:numPr>
          <w:ilvl w:val="4"/>
          <w:numId w:val="12"/>
        </w:numPr>
        <w:tabs>
          <w:tab w:val="left" w:pos="2777"/>
          <w:tab w:val="left" w:pos="2778"/>
        </w:tabs>
        <w:ind w:left="2777" w:right="120"/>
        <w:rPr>
          <w:sz w:val="20"/>
          <w:lang w:val="lt-LT"/>
        </w:rPr>
      </w:pPr>
      <w:r w:rsidRPr="004348B8">
        <w:rPr>
          <w:sz w:val="20"/>
          <w:lang w:val="lt-LT"/>
        </w:rPr>
        <w:t>Kabinos grindys – dirbtinis granitas (tiksli spalva parenkama projekto vykdymo metu, derinama su Užsakovu);</w:t>
      </w:r>
    </w:p>
    <w:p w14:paraId="6D298FED" w14:textId="77777777" w:rsidR="00B21B62" w:rsidRPr="004348B8" w:rsidRDefault="00000000">
      <w:pPr>
        <w:pStyle w:val="ListParagraph"/>
        <w:numPr>
          <w:ilvl w:val="4"/>
          <w:numId w:val="12"/>
        </w:numPr>
        <w:tabs>
          <w:tab w:val="left" w:pos="2777"/>
          <w:tab w:val="left" w:pos="2778"/>
        </w:tabs>
        <w:spacing w:line="244" w:lineRule="exact"/>
        <w:ind w:left="2777" w:hanging="359"/>
        <w:rPr>
          <w:sz w:val="20"/>
          <w:lang w:val="lt-LT"/>
        </w:rPr>
      </w:pPr>
      <w:r w:rsidRPr="004348B8">
        <w:rPr>
          <w:sz w:val="20"/>
          <w:lang w:val="lt-LT"/>
        </w:rPr>
        <w:t>Valdymo</w:t>
      </w:r>
      <w:r w:rsidRPr="004348B8">
        <w:rPr>
          <w:spacing w:val="-11"/>
          <w:sz w:val="20"/>
          <w:lang w:val="lt-LT"/>
        </w:rPr>
        <w:t xml:space="preserve"> </w:t>
      </w:r>
      <w:r w:rsidRPr="004348B8">
        <w:rPr>
          <w:sz w:val="20"/>
          <w:lang w:val="lt-LT"/>
        </w:rPr>
        <w:t>pultas</w:t>
      </w:r>
      <w:r w:rsidRPr="004348B8">
        <w:rPr>
          <w:spacing w:val="-10"/>
          <w:sz w:val="20"/>
          <w:lang w:val="lt-LT"/>
        </w:rPr>
        <w:t xml:space="preserve"> </w:t>
      </w:r>
      <w:r w:rsidRPr="004348B8">
        <w:rPr>
          <w:sz w:val="20"/>
          <w:lang w:val="lt-LT"/>
        </w:rPr>
        <w:t>kabinoje</w:t>
      </w:r>
      <w:r w:rsidRPr="004348B8">
        <w:rPr>
          <w:spacing w:val="-10"/>
          <w:sz w:val="20"/>
          <w:lang w:val="lt-LT"/>
        </w:rPr>
        <w:t xml:space="preserve"> </w:t>
      </w:r>
      <w:r w:rsidRPr="004348B8">
        <w:rPr>
          <w:sz w:val="20"/>
          <w:lang w:val="lt-LT"/>
        </w:rPr>
        <w:t>–</w:t>
      </w:r>
      <w:r w:rsidRPr="004348B8">
        <w:rPr>
          <w:spacing w:val="-10"/>
          <w:sz w:val="20"/>
          <w:lang w:val="lt-LT"/>
        </w:rPr>
        <w:t xml:space="preserve"> </w:t>
      </w:r>
      <w:r w:rsidRPr="004348B8">
        <w:rPr>
          <w:sz w:val="20"/>
          <w:lang w:val="lt-LT"/>
        </w:rPr>
        <w:t>šlifuoto</w:t>
      </w:r>
      <w:r w:rsidRPr="004348B8">
        <w:rPr>
          <w:spacing w:val="-11"/>
          <w:sz w:val="20"/>
          <w:lang w:val="lt-LT"/>
        </w:rPr>
        <w:t xml:space="preserve"> </w:t>
      </w:r>
      <w:proofErr w:type="spellStart"/>
      <w:r w:rsidRPr="004348B8">
        <w:rPr>
          <w:sz w:val="20"/>
          <w:lang w:val="lt-LT"/>
        </w:rPr>
        <w:t>nerūdyjančio</w:t>
      </w:r>
      <w:proofErr w:type="spellEnd"/>
      <w:r w:rsidRPr="004348B8">
        <w:rPr>
          <w:spacing w:val="-11"/>
          <w:sz w:val="20"/>
          <w:lang w:val="lt-LT"/>
        </w:rPr>
        <w:t xml:space="preserve"> </w:t>
      </w:r>
      <w:r w:rsidRPr="004348B8">
        <w:rPr>
          <w:sz w:val="20"/>
          <w:lang w:val="lt-LT"/>
        </w:rPr>
        <w:t>plieno</w:t>
      </w:r>
      <w:r w:rsidRPr="004348B8">
        <w:rPr>
          <w:spacing w:val="-10"/>
          <w:sz w:val="20"/>
          <w:lang w:val="lt-LT"/>
        </w:rPr>
        <w:t xml:space="preserve"> </w:t>
      </w:r>
      <w:r w:rsidRPr="004348B8">
        <w:rPr>
          <w:sz w:val="20"/>
          <w:lang w:val="lt-LT"/>
        </w:rPr>
        <w:t>plokštė</w:t>
      </w:r>
      <w:r w:rsidRPr="004348B8">
        <w:rPr>
          <w:spacing w:val="-10"/>
          <w:sz w:val="20"/>
          <w:lang w:val="lt-LT"/>
        </w:rPr>
        <w:t xml:space="preserve"> </w:t>
      </w:r>
      <w:r w:rsidRPr="004348B8">
        <w:rPr>
          <w:sz w:val="20"/>
          <w:lang w:val="lt-LT"/>
        </w:rPr>
        <w:t>su</w:t>
      </w:r>
      <w:r w:rsidRPr="004348B8">
        <w:rPr>
          <w:spacing w:val="-11"/>
          <w:sz w:val="20"/>
          <w:lang w:val="lt-LT"/>
        </w:rPr>
        <w:t xml:space="preserve"> </w:t>
      </w:r>
      <w:r w:rsidRPr="004348B8">
        <w:rPr>
          <w:sz w:val="20"/>
          <w:lang w:val="lt-LT"/>
        </w:rPr>
        <w:t>pagalbine</w:t>
      </w:r>
      <w:r w:rsidRPr="004348B8">
        <w:rPr>
          <w:spacing w:val="-10"/>
          <w:sz w:val="20"/>
          <w:lang w:val="lt-LT"/>
        </w:rPr>
        <w:t xml:space="preserve"> </w:t>
      </w:r>
      <w:r w:rsidRPr="004348B8">
        <w:rPr>
          <w:sz w:val="20"/>
          <w:lang w:val="lt-LT"/>
        </w:rPr>
        <w:t>elektromechanine</w:t>
      </w:r>
      <w:r w:rsidRPr="004348B8">
        <w:rPr>
          <w:spacing w:val="-12"/>
          <w:sz w:val="20"/>
          <w:lang w:val="lt-LT"/>
        </w:rPr>
        <w:t xml:space="preserve"> </w:t>
      </w:r>
      <w:r w:rsidRPr="004348B8">
        <w:rPr>
          <w:sz w:val="20"/>
          <w:lang w:val="lt-LT"/>
        </w:rPr>
        <w:t>klaviatūra;</w:t>
      </w:r>
    </w:p>
    <w:p w14:paraId="6E837978" w14:textId="77777777" w:rsidR="00B21B62" w:rsidRPr="004348B8" w:rsidRDefault="00000000">
      <w:pPr>
        <w:pStyle w:val="ListParagraph"/>
        <w:numPr>
          <w:ilvl w:val="4"/>
          <w:numId w:val="12"/>
        </w:numPr>
        <w:tabs>
          <w:tab w:val="left" w:pos="2777"/>
          <w:tab w:val="left" w:pos="2778"/>
        </w:tabs>
        <w:spacing w:line="244" w:lineRule="exact"/>
        <w:ind w:left="2777" w:hanging="359"/>
        <w:rPr>
          <w:sz w:val="20"/>
          <w:lang w:val="lt-LT"/>
        </w:rPr>
      </w:pPr>
      <w:r w:rsidRPr="004348B8">
        <w:rPr>
          <w:sz w:val="20"/>
          <w:lang w:val="lt-LT"/>
        </w:rPr>
        <w:t xml:space="preserve">Porankis – šlifuotas </w:t>
      </w:r>
      <w:proofErr w:type="spellStart"/>
      <w:r w:rsidRPr="004348B8">
        <w:rPr>
          <w:sz w:val="20"/>
          <w:lang w:val="lt-LT"/>
        </w:rPr>
        <w:t>nerūdyjantis</w:t>
      </w:r>
      <w:proofErr w:type="spellEnd"/>
      <w:r w:rsidRPr="004348B8">
        <w:rPr>
          <w:sz w:val="20"/>
          <w:lang w:val="lt-LT"/>
        </w:rPr>
        <w:t xml:space="preserve"> plienas, apvalus, ant stiklo</w:t>
      </w:r>
      <w:r w:rsidRPr="004348B8">
        <w:rPr>
          <w:spacing w:val="-6"/>
          <w:sz w:val="20"/>
          <w:lang w:val="lt-LT"/>
        </w:rPr>
        <w:t xml:space="preserve"> </w:t>
      </w:r>
      <w:r w:rsidRPr="004348B8">
        <w:rPr>
          <w:sz w:val="20"/>
          <w:lang w:val="lt-LT"/>
        </w:rPr>
        <w:t>sienų;</w:t>
      </w:r>
    </w:p>
    <w:p w14:paraId="44D7F2E5" w14:textId="77777777" w:rsidR="00B21B62" w:rsidRPr="004348B8" w:rsidRDefault="00000000">
      <w:pPr>
        <w:pStyle w:val="ListParagraph"/>
        <w:numPr>
          <w:ilvl w:val="4"/>
          <w:numId w:val="12"/>
        </w:numPr>
        <w:tabs>
          <w:tab w:val="left" w:pos="2777"/>
          <w:tab w:val="left" w:pos="2778"/>
        </w:tabs>
        <w:spacing w:line="244" w:lineRule="exact"/>
        <w:ind w:left="2777" w:hanging="359"/>
        <w:rPr>
          <w:sz w:val="20"/>
          <w:lang w:val="lt-LT"/>
        </w:rPr>
      </w:pPr>
      <w:r w:rsidRPr="004348B8">
        <w:rPr>
          <w:sz w:val="20"/>
          <w:lang w:val="lt-LT"/>
        </w:rPr>
        <w:t>Durų kontrolė – foto barjeru per visą durų</w:t>
      </w:r>
      <w:r w:rsidRPr="004348B8">
        <w:rPr>
          <w:spacing w:val="-7"/>
          <w:sz w:val="20"/>
          <w:lang w:val="lt-LT"/>
        </w:rPr>
        <w:t xml:space="preserve"> </w:t>
      </w:r>
      <w:r w:rsidRPr="004348B8">
        <w:rPr>
          <w:sz w:val="20"/>
          <w:lang w:val="lt-LT"/>
        </w:rPr>
        <w:t>aukštį;</w:t>
      </w:r>
    </w:p>
    <w:p w14:paraId="2B8E103D" w14:textId="77777777" w:rsidR="00B21B62" w:rsidRPr="004348B8" w:rsidRDefault="00000000">
      <w:pPr>
        <w:pStyle w:val="ListParagraph"/>
        <w:numPr>
          <w:ilvl w:val="4"/>
          <w:numId w:val="12"/>
        </w:numPr>
        <w:tabs>
          <w:tab w:val="left" w:pos="2777"/>
          <w:tab w:val="left" w:pos="2778"/>
        </w:tabs>
        <w:ind w:left="2777" w:right="119"/>
        <w:rPr>
          <w:sz w:val="20"/>
          <w:lang w:val="lt-LT"/>
        </w:rPr>
      </w:pPr>
      <w:r w:rsidRPr="004348B8">
        <w:rPr>
          <w:sz w:val="20"/>
          <w:lang w:val="lt-LT"/>
        </w:rPr>
        <w:t xml:space="preserve">Valdymo </w:t>
      </w:r>
      <w:proofErr w:type="spellStart"/>
      <w:r w:rsidRPr="004348B8">
        <w:rPr>
          <w:sz w:val="20"/>
          <w:lang w:val="lt-LT"/>
        </w:rPr>
        <w:t>tablo</w:t>
      </w:r>
      <w:proofErr w:type="spellEnd"/>
      <w:r w:rsidRPr="004348B8">
        <w:rPr>
          <w:sz w:val="20"/>
          <w:lang w:val="lt-LT"/>
        </w:rPr>
        <w:t xml:space="preserve"> aukštuose – Lietimui jautrūs PORT 1.1 terminalai, visuose sustojimuose, po 2 vnt. liftų grupei kiekviename aukšte, integruoti praėjimo kontrolės kortelių skaitytuvai, spalva pagal</w:t>
      </w:r>
      <w:r w:rsidRPr="004348B8">
        <w:rPr>
          <w:spacing w:val="-29"/>
          <w:sz w:val="20"/>
          <w:lang w:val="lt-LT"/>
        </w:rPr>
        <w:t xml:space="preserve"> </w:t>
      </w:r>
      <w:r w:rsidRPr="004348B8">
        <w:rPr>
          <w:sz w:val="20"/>
          <w:lang w:val="lt-LT"/>
        </w:rPr>
        <w:t>katalogą;</w:t>
      </w:r>
    </w:p>
    <w:p w14:paraId="0411ADDC" w14:textId="77777777" w:rsidR="00B21B62" w:rsidRPr="004348B8" w:rsidRDefault="00000000">
      <w:pPr>
        <w:pStyle w:val="ListParagraph"/>
        <w:numPr>
          <w:ilvl w:val="4"/>
          <w:numId w:val="12"/>
        </w:numPr>
        <w:tabs>
          <w:tab w:val="left" w:pos="2777"/>
          <w:tab w:val="left" w:pos="2778"/>
        </w:tabs>
        <w:spacing w:line="244" w:lineRule="exact"/>
        <w:ind w:left="2777" w:hanging="359"/>
        <w:rPr>
          <w:sz w:val="20"/>
          <w:lang w:val="lt-LT"/>
        </w:rPr>
      </w:pPr>
      <w:r w:rsidRPr="004348B8">
        <w:rPr>
          <w:sz w:val="20"/>
          <w:lang w:val="lt-LT"/>
        </w:rPr>
        <w:t>Perkrovos</w:t>
      </w:r>
      <w:r w:rsidRPr="004348B8">
        <w:rPr>
          <w:spacing w:val="-2"/>
          <w:sz w:val="20"/>
          <w:lang w:val="lt-LT"/>
        </w:rPr>
        <w:t xml:space="preserve"> </w:t>
      </w:r>
      <w:r w:rsidRPr="004348B8">
        <w:rPr>
          <w:sz w:val="20"/>
          <w:lang w:val="lt-LT"/>
        </w:rPr>
        <w:t>kontrolė;</w:t>
      </w:r>
    </w:p>
    <w:p w14:paraId="35477F27" w14:textId="77777777" w:rsidR="00B21B62" w:rsidRPr="004348B8" w:rsidRDefault="00000000">
      <w:pPr>
        <w:pStyle w:val="ListParagraph"/>
        <w:numPr>
          <w:ilvl w:val="4"/>
          <w:numId w:val="12"/>
        </w:numPr>
        <w:tabs>
          <w:tab w:val="left" w:pos="2777"/>
          <w:tab w:val="left" w:pos="2778"/>
        </w:tabs>
        <w:spacing w:line="244" w:lineRule="exact"/>
        <w:ind w:left="2777" w:hanging="359"/>
        <w:rPr>
          <w:sz w:val="20"/>
          <w:lang w:val="lt-LT"/>
        </w:rPr>
      </w:pPr>
      <w:r w:rsidRPr="004348B8">
        <w:rPr>
          <w:sz w:val="20"/>
          <w:lang w:val="lt-LT"/>
        </w:rPr>
        <w:t>Avarinis</w:t>
      </w:r>
      <w:r w:rsidRPr="004348B8">
        <w:rPr>
          <w:spacing w:val="-1"/>
          <w:sz w:val="20"/>
          <w:lang w:val="lt-LT"/>
        </w:rPr>
        <w:t xml:space="preserve"> </w:t>
      </w:r>
      <w:r w:rsidRPr="004348B8">
        <w:rPr>
          <w:sz w:val="20"/>
          <w:lang w:val="lt-LT"/>
        </w:rPr>
        <w:t>apšvietimas;</w:t>
      </w:r>
    </w:p>
    <w:p w14:paraId="12E5D7C8" w14:textId="77777777" w:rsidR="00B21B62" w:rsidRPr="004348B8" w:rsidRDefault="00000000">
      <w:pPr>
        <w:pStyle w:val="ListParagraph"/>
        <w:numPr>
          <w:ilvl w:val="4"/>
          <w:numId w:val="12"/>
        </w:numPr>
        <w:tabs>
          <w:tab w:val="left" w:pos="2777"/>
          <w:tab w:val="left" w:pos="2778"/>
        </w:tabs>
        <w:spacing w:line="244" w:lineRule="exact"/>
        <w:ind w:left="2777" w:hanging="359"/>
        <w:rPr>
          <w:sz w:val="20"/>
          <w:lang w:val="lt-LT"/>
        </w:rPr>
      </w:pPr>
      <w:r w:rsidRPr="004348B8">
        <w:rPr>
          <w:sz w:val="20"/>
          <w:lang w:val="lt-LT"/>
        </w:rPr>
        <w:t>Valdymas</w:t>
      </w:r>
      <w:r w:rsidRPr="004348B8">
        <w:rPr>
          <w:spacing w:val="-4"/>
          <w:sz w:val="20"/>
          <w:lang w:val="lt-LT"/>
        </w:rPr>
        <w:t xml:space="preserve"> </w:t>
      </w:r>
      <w:r w:rsidRPr="004348B8">
        <w:rPr>
          <w:sz w:val="20"/>
          <w:lang w:val="lt-LT"/>
        </w:rPr>
        <w:t>gaisro</w:t>
      </w:r>
      <w:r w:rsidRPr="004348B8">
        <w:rPr>
          <w:spacing w:val="-3"/>
          <w:sz w:val="20"/>
          <w:lang w:val="lt-LT"/>
        </w:rPr>
        <w:t xml:space="preserve"> </w:t>
      </w:r>
      <w:r w:rsidRPr="004348B8">
        <w:rPr>
          <w:sz w:val="20"/>
          <w:lang w:val="lt-LT"/>
        </w:rPr>
        <w:t>atveju</w:t>
      </w:r>
      <w:r w:rsidRPr="004348B8">
        <w:rPr>
          <w:spacing w:val="-3"/>
          <w:sz w:val="20"/>
          <w:lang w:val="lt-LT"/>
        </w:rPr>
        <w:t xml:space="preserve"> </w:t>
      </w:r>
      <w:r w:rsidRPr="004348B8">
        <w:rPr>
          <w:sz w:val="20"/>
          <w:lang w:val="lt-LT"/>
        </w:rPr>
        <w:t>pagal</w:t>
      </w:r>
      <w:r w:rsidRPr="004348B8">
        <w:rPr>
          <w:spacing w:val="-5"/>
          <w:sz w:val="20"/>
          <w:lang w:val="lt-LT"/>
        </w:rPr>
        <w:t xml:space="preserve"> </w:t>
      </w:r>
      <w:r w:rsidRPr="004348B8">
        <w:rPr>
          <w:sz w:val="20"/>
          <w:lang w:val="lt-LT"/>
        </w:rPr>
        <w:t>LST</w:t>
      </w:r>
      <w:r w:rsidRPr="004348B8">
        <w:rPr>
          <w:spacing w:val="-3"/>
          <w:sz w:val="20"/>
          <w:lang w:val="lt-LT"/>
        </w:rPr>
        <w:t xml:space="preserve"> </w:t>
      </w:r>
      <w:r w:rsidRPr="004348B8">
        <w:rPr>
          <w:sz w:val="20"/>
          <w:lang w:val="lt-LT"/>
        </w:rPr>
        <w:t>EN81-73,</w:t>
      </w:r>
      <w:r w:rsidRPr="004348B8">
        <w:rPr>
          <w:spacing w:val="-2"/>
          <w:sz w:val="20"/>
          <w:lang w:val="lt-LT"/>
        </w:rPr>
        <w:t xml:space="preserve"> </w:t>
      </w:r>
      <w:r w:rsidRPr="004348B8">
        <w:rPr>
          <w:sz w:val="20"/>
          <w:lang w:val="lt-LT"/>
        </w:rPr>
        <w:t>numatytas</w:t>
      </w:r>
      <w:r w:rsidRPr="004348B8">
        <w:rPr>
          <w:spacing w:val="-4"/>
          <w:sz w:val="20"/>
          <w:lang w:val="lt-LT"/>
        </w:rPr>
        <w:t xml:space="preserve"> </w:t>
      </w:r>
      <w:r w:rsidRPr="004348B8">
        <w:rPr>
          <w:sz w:val="20"/>
          <w:lang w:val="lt-LT"/>
        </w:rPr>
        <w:t>prijungimas</w:t>
      </w:r>
      <w:r w:rsidRPr="004348B8">
        <w:rPr>
          <w:spacing w:val="-3"/>
          <w:sz w:val="20"/>
          <w:lang w:val="lt-LT"/>
        </w:rPr>
        <w:t xml:space="preserve"> </w:t>
      </w:r>
      <w:r w:rsidRPr="004348B8">
        <w:rPr>
          <w:sz w:val="20"/>
          <w:lang w:val="lt-LT"/>
        </w:rPr>
        <w:t>prie</w:t>
      </w:r>
      <w:r w:rsidRPr="004348B8">
        <w:rPr>
          <w:spacing w:val="-5"/>
          <w:sz w:val="20"/>
          <w:lang w:val="lt-LT"/>
        </w:rPr>
        <w:t xml:space="preserve"> </w:t>
      </w:r>
      <w:r w:rsidRPr="004348B8">
        <w:rPr>
          <w:sz w:val="20"/>
          <w:lang w:val="lt-LT"/>
        </w:rPr>
        <w:t>pastato</w:t>
      </w:r>
      <w:r w:rsidRPr="004348B8">
        <w:rPr>
          <w:spacing w:val="-3"/>
          <w:sz w:val="20"/>
          <w:lang w:val="lt-LT"/>
        </w:rPr>
        <w:t xml:space="preserve"> </w:t>
      </w:r>
      <w:r w:rsidRPr="004348B8">
        <w:rPr>
          <w:sz w:val="20"/>
          <w:lang w:val="lt-LT"/>
        </w:rPr>
        <w:t>priešgaisrinės</w:t>
      </w:r>
      <w:r w:rsidRPr="004348B8">
        <w:rPr>
          <w:spacing w:val="-3"/>
          <w:sz w:val="20"/>
          <w:lang w:val="lt-LT"/>
        </w:rPr>
        <w:t xml:space="preserve"> </w:t>
      </w:r>
      <w:r w:rsidRPr="004348B8">
        <w:rPr>
          <w:sz w:val="20"/>
          <w:lang w:val="lt-LT"/>
        </w:rPr>
        <w:t>sistemos;</w:t>
      </w:r>
    </w:p>
    <w:p w14:paraId="1693DA9E" w14:textId="77777777" w:rsidR="00B21B62" w:rsidRPr="004348B8" w:rsidRDefault="00000000">
      <w:pPr>
        <w:pStyle w:val="ListParagraph"/>
        <w:numPr>
          <w:ilvl w:val="4"/>
          <w:numId w:val="12"/>
        </w:numPr>
        <w:tabs>
          <w:tab w:val="left" w:pos="2776"/>
          <w:tab w:val="left" w:pos="2777"/>
        </w:tabs>
        <w:ind w:left="2776"/>
        <w:rPr>
          <w:sz w:val="20"/>
          <w:lang w:val="lt-LT"/>
        </w:rPr>
      </w:pPr>
      <w:r w:rsidRPr="004348B8">
        <w:rPr>
          <w:sz w:val="20"/>
          <w:lang w:val="lt-LT"/>
        </w:rPr>
        <w:t>Dispečerinė</w:t>
      </w:r>
      <w:r w:rsidRPr="004348B8">
        <w:rPr>
          <w:spacing w:val="-2"/>
          <w:sz w:val="20"/>
          <w:lang w:val="lt-LT"/>
        </w:rPr>
        <w:t xml:space="preserve"> </w:t>
      </w:r>
      <w:r w:rsidRPr="004348B8">
        <w:rPr>
          <w:sz w:val="20"/>
          <w:lang w:val="lt-LT"/>
        </w:rPr>
        <w:t>sistema;</w:t>
      </w:r>
    </w:p>
    <w:p w14:paraId="41369366" w14:textId="77777777" w:rsidR="00B21B62" w:rsidRPr="004348B8" w:rsidRDefault="00000000">
      <w:pPr>
        <w:pStyle w:val="ListParagraph"/>
        <w:numPr>
          <w:ilvl w:val="4"/>
          <w:numId w:val="12"/>
        </w:numPr>
        <w:tabs>
          <w:tab w:val="left" w:pos="2776"/>
          <w:tab w:val="left" w:pos="2777"/>
        </w:tabs>
        <w:spacing w:line="244" w:lineRule="exact"/>
        <w:ind w:left="2776"/>
        <w:rPr>
          <w:sz w:val="20"/>
          <w:lang w:val="lt-LT"/>
        </w:rPr>
      </w:pPr>
      <w:r w:rsidRPr="004348B8">
        <w:rPr>
          <w:sz w:val="20"/>
          <w:lang w:val="lt-LT"/>
        </w:rPr>
        <w:t>Išankstinis durų</w:t>
      </w:r>
      <w:r w:rsidRPr="004348B8">
        <w:rPr>
          <w:spacing w:val="-1"/>
          <w:sz w:val="20"/>
          <w:lang w:val="lt-LT"/>
        </w:rPr>
        <w:t xml:space="preserve"> </w:t>
      </w:r>
      <w:r w:rsidRPr="004348B8">
        <w:rPr>
          <w:sz w:val="20"/>
          <w:lang w:val="lt-LT"/>
        </w:rPr>
        <w:t>atidarymas;</w:t>
      </w:r>
    </w:p>
    <w:p w14:paraId="65C18C24" w14:textId="77777777" w:rsidR="00B21B62" w:rsidRPr="004348B8" w:rsidRDefault="00000000">
      <w:pPr>
        <w:pStyle w:val="ListParagraph"/>
        <w:numPr>
          <w:ilvl w:val="4"/>
          <w:numId w:val="12"/>
        </w:numPr>
        <w:tabs>
          <w:tab w:val="left" w:pos="2776"/>
          <w:tab w:val="left" w:pos="2777"/>
        </w:tabs>
        <w:ind w:left="2776" w:right="120"/>
        <w:rPr>
          <w:sz w:val="20"/>
          <w:lang w:val="lt-LT"/>
        </w:rPr>
      </w:pPr>
      <w:r w:rsidRPr="004348B8">
        <w:rPr>
          <w:sz w:val="20"/>
          <w:lang w:val="lt-LT"/>
        </w:rPr>
        <w:t>Pritaikymas neįgaliesiems pagal LST EN81-70 (pranešimai balsu kabinoje ir aikštelėse, vizualinė ir akustinė lifto paskirties raidės indikacija, neįgaliųjų pervežimo režimo</w:t>
      </w:r>
      <w:r w:rsidRPr="004348B8">
        <w:rPr>
          <w:spacing w:val="-13"/>
          <w:sz w:val="20"/>
          <w:lang w:val="lt-LT"/>
        </w:rPr>
        <w:t xml:space="preserve"> </w:t>
      </w:r>
      <w:r w:rsidRPr="004348B8">
        <w:rPr>
          <w:sz w:val="20"/>
          <w:lang w:val="lt-LT"/>
        </w:rPr>
        <w:t>aktyvavimas);</w:t>
      </w:r>
    </w:p>
    <w:p w14:paraId="4D2A23FC" w14:textId="77777777" w:rsidR="00B21B62" w:rsidRPr="004348B8" w:rsidRDefault="00000000">
      <w:pPr>
        <w:pStyle w:val="ListParagraph"/>
        <w:numPr>
          <w:ilvl w:val="4"/>
          <w:numId w:val="12"/>
        </w:numPr>
        <w:tabs>
          <w:tab w:val="left" w:pos="2776"/>
          <w:tab w:val="left" w:pos="2777"/>
        </w:tabs>
        <w:spacing w:line="244" w:lineRule="exact"/>
        <w:ind w:left="2776" w:hanging="359"/>
        <w:rPr>
          <w:sz w:val="20"/>
          <w:lang w:val="lt-LT"/>
        </w:rPr>
      </w:pPr>
      <w:r w:rsidRPr="004348B8">
        <w:rPr>
          <w:sz w:val="20"/>
          <w:lang w:val="lt-LT"/>
        </w:rPr>
        <w:t>Lifto prioritetinis iškvietimas</w:t>
      </w:r>
      <w:r w:rsidRPr="004348B8">
        <w:rPr>
          <w:spacing w:val="-3"/>
          <w:sz w:val="20"/>
          <w:lang w:val="lt-LT"/>
        </w:rPr>
        <w:t xml:space="preserve"> </w:t>
      </w:r>
      <w:r w:rsidRPr="004348B8">
        <w:rPr>
          <w:sz w:val="20"/>
          <w:lang w:val="lt-LT"/>
        </w:rPr>
        <w:t>kortele;</w:t>
      </w:r>
    </w:p>
    <w:p w14:paraId="64B34B65" w14:textId="77777777" w:rsidR="00B21B62" w:rsidRPr="004348B8" w:rsidRDefault="00000000">
      <w:pPr>
        <w:pStyle w:val="ListParagraph"/>
        <w:numPr>
          <w:ilvl w:val="4"/>
          <w:numId w:val="12"/>
        </w:numPr>
        <w:tabs>
          <w:tab w:val="left" w:pos="2776"/>
          <w:tab w:val="left" w:pos="2777"/>
        </w:tabs>
        <w:spacing w:line="244" w:lineRule="exact"/>
        <w:ind w:left="2776" w:hanging="359"/>
        <w:rPr>
          <w:sz w:val="20"/>
          <w:lang w:val="lt-LT"/>
        </w:rPr>
      </w:pPr>
      <w:r w:rsidRPr="004348B8">
        <w:rPr>
          <w:sz w:val="20"/>
          <w:lang w:val="lt-LT"/>
        </w:rPr>
        <w:t>Praėjimo kontrolės administravimo techninė ir programinė</w:t>
      </w:r>
      <w:r w:rsidRPr="004348B8">
        <w:rPr>
          <w:spacing w:val="-8"/>
          <w:sz w:val="20"/>
          <w:lang w:val="lt-LT"/>
        </w:rPr>
        <w:t xml:space="preserve"> </w:t>
      </w:r>
      <w:r w:rsidRPr="004348B8">
        <w:rPr>
          <w:sz w:val="20"/>
          <w:lang w:val="lt-LT"/>
        </w:rPr>
        <w:t>įranga.</w:t>
      </w:r>
    </w:p>
    <w:p w14:paraId="4D603B28" w14:textId="77777777" w:rsidR="00B21B62" w:rsidRPr="004348B8" w:rsidRDefault="00B21B62">
      <w:pPr>
        <w:pStyle w:val="BodyText"/>
        <w:spacing w:before="10"/>
        <w:rPr>
          <w:sz w:val="19"/>
          <w:lang w:val="lt-LT"/>
        </w:rPr>
      </w:pPr>
    </w:p>
    <w:p w14:paraId="7FCA42B9" w14:textId="77777777" w:rsidR="00B21B62" w:rsidRPr="004348B8" w:rsidRDefault="00000000">
      <w:pPr>
        <w:numPr>
          <w:ilvl w:val="0"/>
          <w:numId w:val="37"/>
        </w:numPr>
        <w:tabs>
          <w:tab w:val="left" w:pos="2994"/>
          <w:tab w:val="left" w:pos="2995"/>
        </w:tabs>
        <w:ind w:left="2994" w:hanging="1297"/>
        <w:jc w:val="left"/>
        <w:rPr>
          <w:b/>
          <w:sz w:val="20"/>
          <w:lang w:val="lt-LT"/>
        </w:rPr>
      </w:pPr>
      <w:bookmarkStart w:id="260" w:name="8._REIKALAVIMAI_SUSISIEKIMUI"/>
      <w:bookmarkEnd w:id="260"/>
      <w:r w:rsidRPr="004348B8">
        <w:rPr>
          <w:b/>
          <w:sz w:val="20"/>
          <w:lang w:val="lt-LT"/>
        </w:rPr>
        <w:t>REIKALAVIMAI</w:t>
      </w:r>
      <w:r w:rsidRPr="004348B8">
        <w:rPr>
          <w:b/>
          <w:spacing w:val="-2"/>
          <w:sz w:val="20"/>
          <w:lang w:val="lt-LT"/>
        </w:rPr>
        <w:t xml:space="preserve"> </w:t>
      </w:r>
      <w:r w:rsidRPr="004348B8">
        <w:rPr>
          <w:b/>
          <w:sz w:val="20"/>
          <w:lang w:val="lt-LT"/>
        </w:rPr>
        <w:t>SUSISIEKIMUI</w:t>
      </w:r>
    </w:p>
    <w:p w14:paraId="0D6EA135" w14:textId="77777777" w:rsidR="00B21B62" w:rsidRPr="004348B8" w:rsidRDefault="00B21B62">
      <w:pPr>
        <w:pStyle w:val="BodyText"/>
        <w:rPr>
          <w:b/>
          <w:sz w:val="22"/>
          <w:lang w:val="lt-LT"/>
        </w:rPr>
      </w:pPr>
    </w:p>
    <w:p w14:paraId="682B143E" w14:textId="77777777" w:rsidR="00B21B62" w:rsidRPr="004348B8" w:rsidRDefault="00B21B62">
      <w:pPr>
        <w:pStyle w:val="BodyText"/>
        <w:spacing w:before="10"/>
        <w:rPr>
          <w:b/>
          <w:sz w:val="17"/>
          <w:lang w:val="lt-LT"/>
        </w:rPr>
      </w:pPr>
    </w:p>
    <w:p w14:paraId="57B46BE2" w14:textId="77777777" w:rsidR="00B21B62" w:rsidRPr="004348B8" w:rsidRDefault="00000000">
      <w:pPr>
        <w:pStyle w:val="ListParagraph"/>
        <w:numPr>
          <w:ilvl w:val="1"/>
          <w:numId w:val="37"/>
        </w:numPr>
        <w:tabs>
          <w:tab w:val="left" w:pos="2419"/>
        </w:tabs>
        <w:spacing w:before="1"/>
        <w:ind w:left="2418" w:hanging="361"/>
        <w:jc w:val="both"/>
        <w:rPr>
          <w:b/>
          <w:sz w:val="20"/>
          <w:lang w:val="lt-LT"/>
        </w:rPr>
      </w:pPr>
      <w:bookmarkStart w:id="261" w:name="8.1._Privažiavimo_keliai"/>
      <w:bookmarkEnd w:id="261"/>
      <w:r w:rsidRPr="004348B8">
        <w:rPr>
          <w:b/>
          <w:sz w:val="20"/>
          <w:lang w:val="lt-LT"/>
        </w:rPr>
        <w:t>Privažiavimo</w:t>
      </w:r>
      <w:r w:rsidRPr="004348B8">
        <w:rPr>
          <w:b/>
          <w:spacing w:val="-2"/>
          <w:sz w:val="20"/>
          <w:lang w:val="lt-LT"/>
        </w:rPr>
        <w:t xml:space="preserve"> </w:t>
      </w:r>
      <w:r w:rsidRPr="004348B8">
        <w:rPr>
          <w:b/>
          <w:sz w:val="20"/>
          <w:lang w:val="lt-LT"/>
        </w:rPr>
        <w:t>keliai</w:t>
      </w:r>
    </w:p>
    <w:p w14:paraId="3F9BA361" w14:textId="77777777" w:rsidR="00B21B62" w:rsidRPr="004348B8" w:rsidRDefault="00000000">
      <w:pPr>
        <w:pStyle w:val="BodyText"/>
        <w:ind w:left="1698" w:right="118" w:firstLine="312"/>
        <w:jc w:val="both"/>
        <w:rPr>
          <w:lang w:val="lt-LT"/>
        </w:rPr>
      </w:pPr>
      <w:r w:rsidRPr="004348B8">
        <w:rPr>
          <w:lang w:val="lt-LT"/>
        </w:rPr>
        <w:t xml:space="preserve">Naujai įrengiamų sklypo kelių dangos turi būti suprojektuotos ir įrengtos atsižvelgiant į numatomus </w:t>
      </w:r>
      <w:proofErr w:type="spellStart"/>
      <w:r w:rsidRPr="004348B8">
        <w:rPr>
          <w:lang w:val="lt-LT"/>
        </w:rPr>
        <w:t>trasporto</w:t>
      </w:r>
      <w:proofErr w:type="spellEnd"/>
      <w:r w:rsidRPr="004348B8">
        <w:rPr>
          <w:lang w:val="lt-LT"/>
        </w:rPr>
        <w:t xml:space="preserve"> priemonių tipus, srautus, apkrovas ir kitus parametrus pagal STR 2.06.04:2014 „Gatvės ir vietinės reikšmės keliai. Bendrieji reikalavimai“, ir kitus galiojančius reglamentus. Esami sklypo keliai turi būti įvertinami ir reikalui esant rekonstruojami, pritaikomi būsimiems transporto srautams. Naujai įrengiamos dangos turi būti pilnos konstrukcijos.</w:t>
      </w:r>
    </w:p>
    <w:p w14:paraId="50D797C1" w14:textId="77777777" w:rsidR="00B21B62" w:rsidRPr="004348B8" w:rsidRDefault="00B21B62">
      <w:pPr>
        <w:pStyle w:val="BodyText"/>
        <w:rPr>
          <w:lang w:val="lt-LT"/>
        </w:rPr>
      </w:pPr>
    </w:p>
    <w:p w14:paraId="79E5A6F1" w14:textId="77777777" w:rsidR="00B21B62" w:rsidRPr="004348B8" w:rsidRDefault="00000000">
      <w:pPr>
        <w:numPr>
          <w:ilvl w:val="1"/>
          <w:numId w:val="37"/>
        </w:numPr>
        <w:tabs>
          <w:tab w:val="left" w:pos="2419"/>
        </w:tabs>
        <w:ind w:left="2418" w:hanging="361"/>
        <w:jc w:val="both"/>
        <w:rPr>
          <w:b/>
          <w:sz w:val="20"/>
          <w:lang w:val="lt-LT"/>
        </w:rPr>
      </w:pPr>
      <w:bookmarkStart w:id="262" w:name="8.2._Judėjimo_saugumo_užtikrinimas,_keli"/>
      <w:bookmarkEnd w:id="262"/>
      <w:r w:rsidRPr="004348B8">
        <w:rPr>
          <w:b/>
          <w:sz w:val="20"/>
          <w:lang w:val="lt-LT"/>
        </w:rPr>
        <w:t>Judėjimo saugumo užtikrinimas, kelių ženklinimas, eismo reguliavimo</w:t>
      </w:r>
      <w:r w:rsidRPr="004348B8">
        <w:rPr>
          <w:b/>
          <w:spacing w:val="-5"/>
          <w:sz w:val="20"/>
          <w:lang w:val="lt-LT"/>
        </w:rPr>
        <w:t xml:space="preserve"> </w:t>
      </w:r>
      <w:r w:rsidRPr="004348B8">
        <w:rPr>
          <w:b/>
          <w:sz w:val="20"/>
          <w:lang w:val="lt-LT"/>
        </w:rPr>
        <w:t>ženklai</w:t>
      </w:r>
    </w:p>
    <w:p w14:paraId="7A4277F7" w14:textId="77777777" w:rsidR="00B21B62" w:rsidRPr="004348B8" w:rsidRDefault="00000000">
      <w:pPr>
        <w:pStyle w:val="BodyText"/>
        <w:spacing w:before="1"/>
        <w:ind w:left="1698" w:right="120" w:firstLine="312"/>
        <w:jc w:val="both"/>
        <w:rPr>
          <w:lang w:val="lt-LT"/>
        </w:rPr>
      </w:pPr>
      <w:r w:rsidRPr="004348B8">
        <w:rPr>
          <w:lang w:val="lt-LT"/>
        </w:rPr>
        <w:t>Būtinose vietose kelio ženklai turi būti parenkami ir įrenginėjami pagal „Kelio ženklų įrengimo ir vertikaliojo ženklinimo taisykles” (patvirtintos Lietuvos Respublikos susisiekimo ministro 2012m. sausio 31 d. Įsakymu Nr. 3-83) bei kitus galiojančius reglamentus.</w:t>
      </w:r>
    </w:p>
    <w:p w14:paraId="630127DA" w14:textId="77777777" w:rsidR="00B21B62" w:rsidRPr="004348B8" w:rsidRDefault="00000000">
      <w:pPr>
        <w:pStyle w:val="BodyText"/>
        <w:ind w:left="1698" w:right="120" w:firstLine="312"/>
        <w:jc w:val="both"/>
        <w:rPr>
          <w:lang w:val="lt-LT"/>
        </w:rPr>
      </w:pPr>
      <w:r w:rsidRPr="004348B8">
        <w:rPr>
          <w:lang w:val="lt-LT"/>
        </w:rPr>
        <w:t>Dangos horizontalus ženklinimas atliekamas pagal „Kelių horizontaliojo ženklinimo taisykles“ (patvirtintos Lietuvos</w:t>
      </w:r>
      <w:r w:rsidRPr="004348B8">
        <w:rPr>
          <w:spacing w:val="-13"/>
          <w:lang w:val="lt-LT"/>
        </w:rPr>
        <w:t xml:space="preserve"> </w:t>
      </w:r>
      <w:r w:rsidRPr="004348B8">
        <w:rPr>
          <w:lang w:val="lt-LT"/>
        </w:rPr>
        <w:t>Respublikos</w:t>
      </w:r>
      <w:r w:rsidRPr="004348B8">
        <w:rPr>
          <w:spacing w:val="-12"/>
          <w:lang w:val="lt-LT"/>
        </w:rPr>
        <w:t xml:space="preserve"> </w:t>
      </w:r>
      <w:r w:rsidRPr="004348B8">
        <w:rPr>
          <w:lang w:val="lt-LT"/>
        </w:rPr>
        <w:t>susisiekimo</w:t>
      </w:r>
      <w:r w:rsidRPr="004348B8">
        <w:rPr>
          <w:spacing w:val="-13"/>
          <w:lang w:val="lt-LT"/>
        </w:rPr>
        <w:t xml:space="preserve"> </w:t>
      </w:r>
      <w:r w:rsidRPr="004348B8">
        <w:rPr>
          <w:lang w:val="lt-LT"/>
        </w:rPr>
        <w:t>ministro</w:t>
      </w:r>
      <w:r w:rsidRPr="004348B8">
        <w:rPr>
          <w:spacing w:val="-12"/>
          <w:lang w:val="lt-LT"/>
        </w:rPr>
        <w:t xml:space="preserve"> </w:t>
      </w:r>
      <w:r w:rsidRPr="004348B8">
        <w:rPr>
          <w:lang w:val="lt-LT"/>
        </w:rPr>
        <w:t>2012m.</w:t>
      </w:r>
      <w:r w:rsidRPr="004348B8">
        <w:rPr>
          <w:spacing w:val="-14"/>
          <w:lang w:val="lt-LT"/>
        </w:rPr>
        <w:t xml:space="preserve"> </w:t>
      </w:r>
      <w:r w:rsidRPr="004348B8">
        <w:rPr>
          <w:lang w:val="lt-LT"/>
        </w:rPr>
        <w:t>sausio</w:t>
      </w:r>
      <w:r w:rsidRPr="004348B8">
        <w:rPr>
          <w:spacing w:val="-12"/>
          <w:lang w:val="lt-LT"/>
        </w:rPr>
        <w:t xml:space="preserve"> </w:t>
      </w:r>
      <w:r w:rsidRPr="004348B8">
        <w:rPr>
          <w:lang w:val="lt-LT"/>
        </w:rPr>
        <w:t>31</w:t>
      </w:r>
      <w:r w:rsidRPr="004348B8">
        <w:rPr>
          <w:spacing w:val="-13"/>
          <w:lang w:val="lt-LT"/>
        </w:rPr>
        <w:t xml:space="preserve"> </w:t>
      </w:r>
      <w:r w:rsidRPr="004348B8">
        <w:rPr>
          <w:lang w:val="lt-LT"/>
        </w:rPr>
        <w:t>d.</w:t>
      </w:r>
      <w:r w:rsidRPr="004348B8">
        <w:rPr>
          <w:spacing w:val="-13"/>
          <w:lang w:val="lt-LT"/>
        </w:rPr>
        <w:t xml:space="preserve"> </w:t>
      </w:r>
      <w:r w:rsidRPr="004348B8">
        <w:rPr>
          <w:lang w:val="lt-LT"/>
        </w:rPr>
        <w:t>Įsakymu</w:t>
      </w:r>
      <w:r w:rsidRPr="004348B8">
        <w:rPr>
          <w:spacing w:val="-12"/>
          <w:lang w:val="lt-LT"/>
        </w:rPr>
        <w:t xml:space="preserve"> </w:t>
      </w:r>
      <w:r w:rsidRPr="004348B8">
        <w:rPr>
          <w:lang w:val="lt-LT"/>
        </w:rPr>
        <w:t>Nr.</w:t>
      </w:r>
      <w:r w:rsidRPr="004348B8">
        <w:rPr>
          <w:spacing w:val="-14"/>
          <w:lang w:val="lt-LT"/>
        </w:rPr>
        <w:t xml:space="preserve"> </w:t>
      </w:r>
      <w:r w:rsidRPr="004348B8">
        <w:rPr>
          <w:lang w:val="lt-LT"/>
        </w:rPr>
        <w:t>3-82).</w:t>
      </w:r>
      <w:r w:rsidRPr="004348B8">
        <w:rPr>
          <w:spacing w:val="-13"/>
          <w:lang w:val="lt-LT"/>
        </w:rPr>
        <w:t xml:space="preserve"> </w:t>
      </w:r>
      <w:r w:rsidRPr="004348B8">
        <w:rPr>
          <w:lang w:val="lt-LT"/>
        </w:rPr>
        <w:t>Vilniaus</w:t>
      </w:r>
      <w:r w:rsidRPr="004348B8">
        <w:rPr>
          <w:spacing w:val="-13"/>
          <w:lang w:val="lt-LT"/>
        </w:rPr>
        <w:t xml:space="preserve"> </w:t>
      </w:r>
      <w:r w:rsidRPr="004348B8">
        <w:rPr>
          <w:lang w:val="lt-LT"/>
        </w:rPr>
        <w:t>mieste</w:t>
      </w:r>
      <w:r w:rsidRPr="004348B8">
        <w:rPr>
          <w:spacing w:val="-12"/>
          <w:lang w:val="lt-LT"/>
        </w:rPr>
        <w:t xml:space="preserve"> </w:t>
      </w:r>
      <w:r w:rsidRPr="004348B8">
        <w:rPr>
          <w:lang w:val="lt-LT"/>
        </w:rPr>
        <w:t>kelio</w:t>
      </w:r>
      <w:r w:rsidRPr="004348B8">
        <w:rPr>
          <w:spacing w:val="-12"/>
          <w:lang w:val="lt-LT"/>
        </w:rPr>
        <w:t xml:space="preserve"> </w:t>
      </w:r>
      <w:r w:rsidRPr="004348B8">
        <w:rPr>
          <w:lang w:val="lt-LT"/>
        </w:rPr>
        <w:t>ženklai,</w:t>
      </w:r>
      <w:r w:rsidRPr="004348B8">
        <w:rPr>
          <w:spacing w:val="-13"/>
          <w:lang w:val="lt-LT"/>
        </w:rPr>
        <w:t xml:space="preserve"> </w:t>
      </w:r>
      <w:r w:rsidRPr="004348B8">
        <w:rPr>
          <w:lang w:val="lt-LT"/>
        </w:rPr>
        <w:t>gatvių važiuojamosios</w:t>
      </w:r>
      <w:r w:rsidRPr="004348B8">
        <w:rPr>
          <w:spacing w:val="-17"/>
          <w:lang w:val="lt-LT"/>
        </w:rPr>
        <w:t xml:space="preserve"> </w:t>
      </w:r>
      <w:r w:rsidRPr="004348B8">
        <w:rPr>
          <w:lang w:val="lt-LT"/>
        </w:rPr>
        <w:t>dalies</w:t>
      </w:r>
      <w:r w:rsidRPr="004348B8">
        <w:rPr>
          <w:spacing w:val="-16"/>
          <w:lang w:val="lt-LT"/>
        </w:rPr>
        <w:t xml:space="preserve"> </w:t>
      </w:r>
      <w:r w:rsidRPr="004348B8">
        <w:rPr>
          <w:lang w:val="lt-LT"/>
        </w:rPr>
        <w:t>ženklinimas,</w:t>
      </w:r>
      <w:r w:rsidRPr="004348B8">
        <w:rPr>
          <w:spacing w:val="-17"/>
          <w:lang w:val="lt-LT"/>
        </w:rPr>
        <w:t xml:space="preserve"> </w:t>
      </w:r>
      <w:r w:rsidRPr="004348B8">
        <w:rPr>
          <w:lang w:val="lt-LT"/>
        </w:rPr>
        <w:t>dviračių</w:t>
      </w:r>
      <w:r w:rsidRPr="004348B8">
        <w:rPr>
          <w:spacing w:val="-17"/>
          <w:lang w:val="lt-LT"/>
        </w:rPr>
        <w:t xml:space="preserve"> </w:t>
      </w:r>
      <w:r w:rsidRPr="004348B8">
        <w:rPr>
          <w:lang w:val="lt-LT"/>
        </w:rPr>
        <w:t>trasų</w:t>
      </w:r>
      <w:r w:rsidRPr="004348B8">
        <w:rPr>
          <w:spacing w:val="-17"/>
          <w:lang w:val="lt-LT"/>
        </w:rPr>
        <w:t xml:space="preserve"> </w:t>
      </w:r>
      <w:r w:rsidRPr="004348B8">
        <w:rPr>
          <w:lang w:val="lt-LT"/>
        </w:rPr>
        <w:t>ant</w:t>
      </w:r>
      <w:r w:rsidRPr="004348B8">
        <w:rPr>
          <w:spacing w:val="-18"/>
          <w:lang w:val="lt-LT"/>
        </w:rPr>
        <w:t xml:space="preserve"> </w:t>
      </w:r>
      <w:r w:rsidRPr="004348B8">
        <w:rPr>
          <w:lang w:val="lt-LT"/>
        </w:rPr>
        <w:t>asfalto</w:t>
      </w:r>
      <w:r w:rsidRPr="004348B8">
        <w:rPr>
          <w:spacing w:val="-18"/>
          <w:lang w:val="lt-LT"/>
        </w:rPr>
        <w:t xml:space="preserve"> </w:t>
      </w:r>
      <w:r w:rsidRPr="004348B8">
        <w:rPr>
          <w:lang w:val="lt-LT"/>
        </w:rPr>
        <w:t>dangos</w:t>
      </w:r>
      <w:r w:rsidRPr="004348B8">
        <w:rPr>
          <w:spacing w:val="-17"/>
          <w:lang w:val="lt-LT"/>
        </w:rPr>
        <w:t xml:space="preserve"> </w:t>
      </w:r>
      <w:r w:rsidRPr="004348B8">
        <w:rPr>
          <w:lang w:val="lt-LT"/>
        </w:rPr>
        <w:t>horizontalus</w:t>
      </w:r>
      <w:r w:rsidRPr="004348B8">
        <w:rPr>
          <w:spacing w:val="-16"/>
          <w:lang w:val="lt-LT"/>
        </w:rPr>
        <w:t xml:space="preserve"> </w:t>
      </w:r>
      <w:r w:rsidRPr="004348B8">
        <w:rPr>
          <w:lang w:val="lt-LT"/>
        </w:rPr>
        <w:t>ženklinimas,</w:t>
      </w:r>
      <w:r w:rsidRPr="004348B8">
        <w:rPr>
          <w:spacing w:val="-17"/>
          <w:lang w:val="lt-LT"/>
        </w:rPr>
        <w:t xml:space="preserve"> </w:t>
      </w:r>
      <w:r w:rsidRPr="004348B8">
        <w:rPr>
          <w:lang w:val="lt-LT"/>
        </w:rPr>
        <w:t>neįgaliųjų</w:t>
      </w:r>
      <w:r w:rsidRPr="004348B8">
        <w:rPr>
          <w:spacing w:val="-18"/>
          <w:lang w:val="lt-LT"/>
        </w:rPr>
        <w:t xml:space="preserve"> </w:t>
      </w:r>
      <w:r w:rsidRPr="004348B8">
        <w:rPr>
          <w:lang w:val="lt-LT"/>
        </w:rPr>
        <w:t>automobiliams skirtų stovėjimo vietų horizontalus ženklinimas turi būti atliekamas pagal „Techninių eismo reguliavimo priemonių įrengimo ir jų priežiūros Vilniaus mieste tvarkos aprašą“ (patvirtintas Vilniaus miesto savivaldybės administracijos direktoriaus 2009 m. spalio 15 d. įsakymu</w:t>
      </w:r>
      <w:r w:rsidRPr="004348B8">
        <w:rPr>
          <w:spacing w:val="-8"/>
          <w:lang w:val="lt-LT"/>
        </w:rPr>
        <w:t xml:space="preserve"> </w:t>
      </w:r>
      <w:r w:rsidRPr="004348B8">
        <w:rPr>
          <w:lang w:val="lt-LT"/>
        </w:rPr>
        <w:t>Nr.30-1783).</w:t>
      </w:r>
    </w:p>
    <w:p w14:paraId="3E62D067" w14:textId="77777777" w:rsidR="00B21B62" w:rsidRPr="004348B8" w:rsidRDefault="00B21B62">
      <w:pPr>
        <w:jc w:val="both"/>
        <w:rPr>
          <w:lang w:val="lt-LT"/>
        </w:rPr>
        <w:sectPr w:rsidR="00B21B62" w:rsidRPr="004348B8">
          <w:pgSz w:w="11910" w:h="16840"/>
          <w:pgMar w:top="820" w:right="560" w:bottom="280" w:left="0" w:header="613" w:footer="0" w:gutter="0"/>
          <w:cols w:space="1296"/>
        </w:sectPr>
      </w:pPr>
    </w:p>
    <w:p w14:paraId="6FE1E312" w14:textId="77777777" w:rsidR="00B21B62" w:rsidRPr="004348B8" w:rsidRDefault="00B21B62">
      <w:pPr>
        <w:pStyle w:val="BodyText"/>
        <w:rPr>
          <w:lang w:val="lt-LT"/>
        </w:rPr>
      </w:pPr>
    </w:p>
    <w:p w14:paraId="47D119B5" w14:textId="77777777" w:rsidR="00B21B62" w:rsidRPr="004348B8" w:rsidRDefault="00B21B62">
      <w:pPr>
        <w:pStyle w:val="BodyText"/>
        <w:rPr>
          <w:lang w:val="lt-LT"/>
        </w:rPr>
      </w:pPr>
    </w:p>
    <w:p w14:paraId="3BD40B72" w14:textId="77777777" w:rsidR="00B21B62" w:rsidRPr="004348B8" w:rsidRDefault="00B21B62">
      <w:pPr>
        <w:pStyle w:val="BodyText"/>
        <w:spacing w:before="4"/>
        <w:rPr>
          <w:sz w:val="17"/>
          <w:lang w:val="lt-LT"/>
        </w:rPr>
      </w:pPr>
    </w:p>
    <w:p w14:paraId="50C7F452" w14:textId="77777777" w:rsidR="00B21B62" w:rsidRPr="004348B8" w:rsidRDefault="00000000">
      <w:pPr>
        <w:numPr>
          <w:ilvl w:val="0"/>
          <w:numId w:val="37"/>
        </w:numPr>
        <w:tabs>
          <w:tab w:val="left" w:pos="2997"/>
          <w:tab w:val="left" w:pos="2998"/>
        </w:tabs>
        <w:spacing w:before="92"/>
        <w:ind w:left="2997" w:hanging="1297"/>
        <w:jc w:val="left"/>
        <w:rPr>
          <w:b/>
          <w:sz w:val="20"/>
          <w:lang w:val="lt-LT"/>
        </w:rPr>
      </w:pPr>
      <w:bookmarkStart w:id="263" w:name="9._REIKALAVIMAI_INŽINERINIAMS_TINKLAMS,_"/>
      <w:bookmarkEnd w:id="263"/>
      <w:r w:rsidRPr="004348B8">
        <w:rPr>
          <w:b/>
          <w:sz w:val="20"/>
          <w:lang w:val="lt-LT"/>
        </w:rPr>
        <w:t>REIKALAVIMAI INŽINERINIAMS TINKLAMS,</w:t>
      </w:r>
      <w:r w:rsidRPr="004348B8">
        <w:rPr>
          <w:b/>
          <w:spacing w:val="-3"/>
          <w:sz w:val="20"/>
          <w:lang w:val="lt-LT"/>
        </w:rPr>
        <w:t xml:space="preserve"> </w:t>
      </w:r>
      <w:r w:rsidRPr="004348B8">
        <w:rPr>
          <w:b/>
          <w:sz w:val="20"/>
          <w:lang w:val="lt-LT"/>
        </w:rPr>
        <w:t>ĮRANGAI</w:t>
      </w:r>
    </w:p>
    <w:p w14:paraId="21F4DAD0" w14:textId="77777777" w:rsidR="00B21B62" w:rsidRPr="004348B8" w:rsidRDefault="00B21B62">
      <w:pPr>
        <w:pStyle w:val="BodyText"/>
        <w:spacing w:before="1"/>
        <w:rPr>
          <w:b/>
          <w:lang w:val="lt-LT"/>
        </w:rPr>
      </w:pPr>
    </w:p>
    <w:p w14:paraId="497B1C0D" w14:textId="77777777" w:rsidR="00B21B62" w:rsidRPr="004348B8" w:rsidRDefault="00000000">
      <w:pPr>
        <w:pStyle w:val="ListParagraph"/>
        <w:numPr>
          <w:ilvl w:val="1"/>
          <w:numId w:val="37"/>
        </w:numPr>
        <w:tabs>
          <w:tab w:val="left" w:pos="2422"/>
        </w:tabs>
        <w:spacing w:line="230" w:lineRule="exact"/>
        <w:ind w:hanging="361"/>
        <w:rPr>
          <w:b/>
          <w:sz w:val="20"/>
          <w:lang w:val="lt-LT"/>
        </w:rPr>
      </w:pPr>
      <w:bookmarkStart w:id="264" w:name="9.1._Vandentiekis_ir_nuotekų_šalinimas"/>
      <w:bookmarkEnd w:id="264"/>
      <w:r w:rsidRPr="004348B8">
        <w:rPr>
          <w:b/>
          <w:sz w:val="20"/>
          <w:lang w:val="lt-LT"/>
        </w:rPr>
        <w:t>Vandentiekis ir nuotekų</w:t>
      </w:r>
      <w:r w:rsidRPr="004348B8">
        <w:rPr>
          <w:b/>
          <w:spacing w:val="-1"/>
          <w:sz w:val="20"/>
          <w:lang w:val="lt-LT"/>
        </w:rPr>
        <w:t xml:space="preserve"> </w:t>
      </w:r>
      <w:r w:rsidRPr="004348B8">
        <w:rPr>
          <w:b/>
          <w:sz w:val="20"/>
          <w:lang w:val="lt-LT"/>
        </w:rPr>
        <w:t>šalinimas</w:t>
      </w:r>
    </w:p>
    <w:p w14:paraId="12F00B4C" w14:textId="77777777" w:rsidR="00B21B62" w:rsidRPr="004348B8" w:rsidRDefault="00000000">
      <w:pPr>
        <w:pStyle w:val="BodyText"/>
        <w:spacing w:line="230" w:lineRule="exact"/>
        <w:ind w:left="2013"/>
        <w:rPr>
          <w:lang w:val="lt-LT"/>
        </w:rPr>
      </w:pPr>
      <w:r w:rsidRPr="004348B8">
        <w:rPr>
          <w:lang w:val="lt-LT"/>
        </w:rPr>
        <w:t>Turi būti suprojektuotos šios vandentiekio ir nuotekų sistemos:</w:t>
      </w:r>
    </w:p>
    <w:p w14:paraId="1DEE1DA8" w14:textId="77777777" w:rsidR="00B21B62" w:rsidRPr="004348B8" w:rsidRDefault="00000000">
      <w:pPr>
        <w:pStyle w:val="ListParagraph"/>
        <w:numPr>
          <w:ilvl w:val="2"/>
          <w:numId w:val="37"/>
        </w:numPr>
        <w:tabs>
          <w:tab w:val="left" w:pos="2779"/>
          <w:tab w:val="left" w:pos="2780"/>
        </w:tabs>
        <w:spacing w:before="1" w:line="244" w:lineRule="exact"/>
        <w:ind w:left="2779" w:hanging="359"/>
        <w:rPr>
          <w:sz w:val="20"/>
          <w:lang w:val="lt-LT"/>
        </w:rPr>
      </w:pPr>
      <w:r w:rsidRPr="004348B8">
        <w:rPr>
          <w:sz w:val="20"/>
          <w:lang w:val="lt-LT"/>
        </w:rPr>
        <w:t>Buitinio vandentiekio</w:t>
      </w:r>
      <w:r w:rsidRPr="004348B8">
        <w:rPr>
          <w:spacing w:val="-3"/>
          <w:sz w:val="20"/>
          <w:lang w:val="lt-LT"/>
        </w:rPr>
        <w:t xml:space="preserve"> </w:t>
      </w:r>
      <w:r w:rsidRPr="004348B8">
        <w:rPr>
          <w:sz w:val="20"/>
          <w:lang w:val="lt-LT"/>
        </w:rPr>
        <w:t>sistema;</w:t>
      </w:r>
    </w:p>
    <w:p w14:paraId="52F46E9A" w14:textId="77777777" w:rsidR="00B21B62" w:rsidRPr="004348B8" w:rsidRDefault="00000000">
      <w:pPr>
        <w:pStyle w:val="ListParagraph"/>
        <w:numPr>
          <w:ilvl w:val="2"/>
          <w:numId w:val="37"/>
        </w:numPr>
        <w:tabs>
          <w:tab w:val="left" w:pos="2779"/>
          <w:tab w:val="left" w:pos="2780"/>
        </w:tabs>
        <w:spacing w:line="244" w:lineRule="exact"/>
        <w:ind w:left="2779" w:hanging="359"/>
        <w:rPr>
          <w:sz w:val="20"/>
          <w:lang w:val="lt-LT"/>
        </w:rPr>
      </w:pPr>
      <w:r w:rsidRPr="004348B8">
        <w:rPr>
          <w:sz w:val="20"/>
          <w:lang w:val="lt-LT"/>
        </w:rPr>
        <w:t>Gaisrinio vandentiekio</w:t>
      </w:r>
      <w:r w:rsidRPr="004348B8">
        <w:rPr>
          <w:spacing w:val="-3"/>
          <w:sz w:val="20"/>
          <w:lang w:val="lt-LT"/>
        </w:rPr>
        <w:t xml:space="preserve"> </w:t>
      </w:r>
      <w:r w:rsidRPr="004348B8">
        <w:rPr>
          <w:sz w:val="20"/>
          <w:lang w:val="lt-LT"/>
        </w:rPr>
        <w:t>sistema;</w:t>
      </w:r>
    </w:p>
    <w:p w14:paraId="0643E91C" w14:textId="77777777" w:rsidR="00B21B62" w:rsidRPr="004348B8" w:rsidRDefault="00000000">
      <w:pPr>
        <w:pStyle w:val="ListParagraph"/>
        <w:numPr>
          <w:ilvl w:val="2"/>
          <w:numId w:val="37"/>
        </w:numPr>
        <w:tabs>
          <w:tab w:val="left" w:pos="2779"/>
          <w:tab w:val="left" w:pos="2780"/>
        </w:tabs>
        <w:ind w:left="2779" w:hanging="359"/>
        <w:rPr>
          <w:sz w:val="20"/>
          <w:lang w:val="lt-LT"/>
        </w:rPr>
      </w:pPr>
      <w:r w:rsidRPr="004348B8">
        <w:rPr>
          <w:sz w:val="20"/>
          <w:lang w:val="lt-LT"/>
        </w:rPr>
        <w:t>Technologinio vandentiekio</w:t>
      </w:r>
      <w:r w:rsidRPr="004348B8">
        <w:rPr>
          <w:spacing w:val="-3"/>
          <w:sz w:val="20"/>
          <w:lang w:val="lt-LT"/>
        </w:rPr>
        <w:t xml:space="preserve"> </w:t>
      </w:r>
      <w:r w:rsidRPr="004348B8">
        <w:rPr>
          <w:sz w:val="20"/>
          <w:lang w:val="lt-LT"/>
        </w:rPr>
        <w:t>sistema;</w:t>
      </w:r>
    </w:p>
    <w:p w14:paraId="76527E82" w14:textId="77777777" w:rsidR="00B21B62" w:rsidRPr="004348B8" w:rsidRDefault="00000000">
      <w:pPr>
        <w:pStyle w:val="ListParagraph"/>
        <w:numPr>
          <w:ilvl w:val="2"/>
          <w:numId w:val="37"/>
        </w:numPr>
        <w:tabs>
          <w:tab w:val="left" w:pos="2779"/>
          <w:tab w:val="left" w:pos="2780"/>
        </w:tabs>
        <w:spacing w:line="244" w:lineRule="exact"/>
        <w:ind w:left="2779" w:hanging="359"/>
        <w:rPr>
          <w:sz w:val="20"/>
          <w:lang w:val="lt-LT"/>
        </w:rPr>
      </w:pPr>
      <w:r w:rsidRPr="004348B8">
        <w:rPr>
          <w:sz w:val="20"/>
          <w:lang w:val="lt-LT"/>
        </w:rPr>
        <w:t>Laistymo vandentiekio</w:t>
      </w:r>
      <w:r w:rsidRPr="004348B8">
        <w:rPr>
          <w:spacing w:val="-3"/>
          <w:sz w:val="20"/>
          <w:lang w:val="lt-LT"/>
        </w:rPr>
        <w:t xml:space="preserve"> </w:t>
      </w:r>
      <w:r w:rsidRPr="004348B8">
        <w:rPr>
          <w:sz w:val="20"/>
          <w:lang w:val="lt-LT"/>
        </w:rPr>
        <w:t>sistema;</w:t>
      </w:r>
    </w:p>
    <w:p w14:paraId="55CC28ED" w14:textId="77777777" w:rsidR="00B21B62" w:rsidRPr="004348B8" w:rsidRDefault="00000000">
      <w:pPr>
        <w:pStyle w:val="ListParagraph"/>
        <w:numPr>
          <w:ilvl w:val="2"/>
          <w:numId w:val="37"/>
        </w:numPr>
        <w:tabs>
          <w:tab w:val="left" w:pos="2779"/>
          <w:tab w:val="left" w:pos="2780"/>
        </w:tabs>
        <w:spacing w:line="244" w:lineRule="exact"/>
        <w:ind w:left="2779" w:hanging="359"/>
        <w:rPr>
          <w:sz w:val="20"/>
          <w:lang w:val="lt-LT"/>
        </w:rPr>
      </w:pPr>
      <w:r w:rsidRPr="004348B8">
        <w:rPr>
          <w:sz w:val="20"/>
          <w:lang w:val="lt-LT"/>
        </w:rPr>
        <w:t>Buitiniu nuotekų</w:t>
      </w:r>
      <w:r w:rsidRPr="004348B8">
        <w:rPr>
          <w:spacing w:val="-3"/>
          <w:sz w:val="20"/>
          <w:lang w:val="lt-LT"/>
        </w:rPr>
        <w:t xml:space="preserve"> </w:t>
      </w:r>
      <w:r w:rsidRPr="004348B8">
        <w:rPr>
          <w:sz w:val="20"/>
          <w:lang w:val="lt-LT"/>
        </w:rPr>
        <w:t>sistema;</w:t>
      </w:r>
    </w:p>
    <w:p w14:paraId="144AF4ED" w14:textId="77777777" w:rsidR="00B21B62" w:rsidRPr="004348B8" w:rsidRDefault="00000000">
      <w:pPr>
        <w:pStyle w:val="ListParagraph"/>
        <w:numPr>
          <w:ilvl w:val="2"/>
          <w:numId w:val="37"/>
        </w:numPr>
        <w:tabs>
          <w:tab w:val="left" w:pos="2778"/>
          <w:tab w:val="left" w:pos="2779"/>
        </w:tabs>
        <w:spacing w:line="244" w:lineRule="exact"/>
        <w:ind w:left="2778" w:hanging="358"/>
        <w:rPr>
          <w:sz w:val="20"/>
          <w:lang w:val="lt-LT"/>
        </w:rPr>
      </w:pPr>
      <w:r w:rsidRPr="004348B8">
        <w:rPr>
          <w:sz w:val="20"/>
          <w:lang w:val="lt-LT"/>
        </w:rPr>
        <w:t>Lietaus nuotekų sistema (nuo stogų, žalių zonų, kietų</w:t>
      </w:r>
      <w:r w:rsidRPr="004348B8">
        <w:rPr>
          <w:spacing w:val="-6"/>
          <w:sz w:val="20"/>
          <w:lang w:val="lt-LT"/>
        </w:rPr>
        <w:t xml:space="preserve"> </w:t>
      </w:r>
      <w:r w:rsidRPr="004348B8">
        <w:rPr>
          <w:sz w:val="20"/>
          <w:lang w:val="lt-LT"/>
        </w:rPr>
        <w:t>dangų).</w:t>
      </w:r>
    </w:p>
    <w:p w14:paraId="1AA2DFFF" w14:textId="77777777" w:rsidR="00B21B62" w:rsidRPr="004348B8" w:rsidRDefault="00000000">
      <w:pPr>
        <w:pStyle w:val="BodyText"/>
        <w:ind w:left="1701" w:firstLine="312"/>
        <w:rPr>
          <w:lang w:val="lt-LT"/>
        </w:rPr>
      </w:pPr>
      <w:r w:rsidRPr="004348B8">
        <w:rPr>
          <w:lang w:val="lt-LT"/>
        </w:rPr>
        <w:t>Vandentiekio sistemoje kontrolinę apskaitą numatyti kiekviename aukšte. Visi nuskaitomi matavimai turi būti perduodami į pastato valdymo sistemą BMS.</w:t>
      </w:r>
    </w:p>
    <w:p w14:paraId="75780071" w14:textId="77777777" w:rsidR="00B21B62" w:rsidRPr="004348B8" w:rsidRDefault="00000000">
      <w:pPr>
        <w:pStyle w:val="BodyText"/>
        <w:ind w:left="1701" w:right="328" w:firstLine="680"/>
        <w:rPr>
          <w:lang w:val="lt-LT"/>
        </w:rPr>
      </w:pPr>
      <w:r w:rsidRPr="004348B8">
        <w:rPr>
          <w:lang w:val="lt-LT"/>
        </w:rPr>
        <w:t>Suprojektuoti vandens nutekėjimą signalizuojančias sistemas kiekviename pastato aukšte. Visi avariniai signalai turi būti perduodami į BMS sistemą.</w:t>
      </w:r>
    </w:p>
    <w:p w14:paraId="17B5E1D8" w14:textId="77777777" w:rsidR="00B21B62" w:rsidRPr="004348B8" w:rsidRDefault="00000000">
      <w:pPr>
        <w:pStyle w:val="BodyText"/>
        <w:ind w:left="1701" w:right="116" w:firstLine="312"/>
        <w:jc w:val="both"/>
        <w:rPr>
          <w:lang w:val="lt-LT"/>
        </w:rPr>
      </w:pPr>
      <w:r w:rsidRPr="004348B8">
        <w:rPr>
          <w:lang w:val="lt-LT"/>
        </w:rPr>
        <w:t>Rekonstruojamuose pastatuose numatyti pakeisti vandentiekio (karšto, cirkuliacinio ir šalto) vamzdynus, uždaromąją armatūrą ir prietaisus, nuotekų vamzdynuose numatyti apsaugą nuo patalpų užliejimo, numatyti pakeisti nuotekų vamzdyną WC patalpose, numatyti pakeisti lietaus nuotekų nuo pastatų stogų surinkimo vamzdyną.</w:t>
      </w:r>
    </w:p>
    <w:p w14:paraId="37A5D96F" w14:textId="77777777" w:rsidR="00B21B62" w:rsidRPr="004348B8" w:rsidRDefault="00000000">
      <w:pPr>
        <w:pStyle w:val="BodyText"/>
        <w:ind w:left="1701" w:right="118" w:firstLine="312"/>
        <w:jc w:val="both"/>
        <w:rPr>
          <w:lang w:val="lt-LT"/>
        </w:rPr>
      </w:pPr>
      <w:r w:rsidRPr="004348B8">
        <w:rPr>
          <w:lang w:val="lt-LT"/>
        </w:rPr>
        <w:t>Numatyti rekonstruojamų pastatų vandens apskaitos mazgo pertvarkymą, atsižvelgiant į vidaus architektūrinius sprendinius, bei priešgaisrinius ir higieninius reikalavimus. Vandens apskaitos mazge numatyti vandens filtravimą. Rekonstruojamuose pastatuose numatyti naują karšto vandens gamybos ir tiekimo sistemą atsižvelgiant į vidaus architektūrinius sprendinius ir higieninius reikalavimus.</w:t>
      </w:r>
    </w:p>
    <w:p w14:paraId="7093597A" w14:textId="77777777" w:rsidR="00B21B62" w:rsidRPr="004348B8" w:rsidRDefault="00000000">
      <w:pPr>
        <w:pStyle w:val="BodyText"/>
        <w:spacing w:before="1" w:line="230" w:lineRule="exact"/>
        <w:ind w:left="2013"/>
        <w:jc w:val="both"/>
        <w:rPr>
          <w:lang w:val="lt-LT"/>
        </w:rPr>
      </w:pPr>
      <w:r w:rsidRPr="004348B8">
        <w:rPr>
          <w:lang w:val="lt-LT"/>
        </w:rPr>
        <w:t>4G/</w:t>
      </w:r>
      <w:proofErr w:type="spellStart"/>
      <w:r w:rsidRPr="004348B8">
        <w:rPr>
          <w:lang w:val="lt-LT"/>
        </w:rPr>
        <w:t>pb</w:t>
      </w:r>
      <w:proofErr w:type="spellEnd"/>
      <w:r w:rsidRPr="004348B8">
        <w:rPr>
          <w:lang w:val="lt-LT"/>
        </w:rPr>
        <w:t xml:space="preserve"> pastate, kuriame keičiama pastato paskirtis, suprojektuoti vandentiekio ir nuotekų sistemas.</w:t>
      </w:r>
    </w:p>
    <w:p w14:paraId="5FDC9B93" w14:textId="77777777" w:rsidR="00B21B62" w:rsidRPr="004348B8" w:rsidRDefault="00000000">
      <w:pPr>
        <w:pStyle w:val="BodyText"/>
        <w:ind w:left="1701" w:right="117" w:firstLine="312"/>
        <w:jc w:val="both"/>
        <w:rPr>
          <w:lang w:val="lt-LT"/>
        </w:rPr>
      </w:pPr>
      <w:r w:rsidRPr="004348B8">
        <w:rPr>
          <w:lang w:val="lt-LT"/>
        </w:rPr>
        <w:t>Vamzdžiai</w:t>
      </w:r>
      <w:r w:rsidRPr="004348B8">
        <w:rPr>
          <w:spacing w:val="-11"/>
          <w:lang w:val="lt-LT"/>
        </w:rPr>
        <w:t xml:space="preserve"> </w:t>
      </w:r>
      <w:r w:rsidRPr="004348B8">
        <w:rPr>
          <w:lang w:val="lt-LT"/>
        </w:rPr>
        <w:t>turi</w:t>
      </w:r>
      <w:r w:rsidRPr="004348B8">
        <w:rPr>
          <w:spacing w:val="-12"/>
          <w:lang w:val="lt-LT"/>
        </w:rPr>
        <w:t xml:space="preserve"> </w:t>
      </w:r>
      <w:r w:rsidRPr="004348B8">
        <w:rPr>
          <w:lang w:val="lt-LT"/>
        </w:rPr>
        <w:t>būti</w:t>
      </w:r>
      <w:r w:rsidRPr="004348B8">
        <w:rPr>
          <w:spacing w:val="-11"/>
          <w:lang w:val="lt-LT"/>
        </w:rPr>
        <w:t xml:space="preserve"> </w:t>
      </w:r>
      <w:r w:rsidRPr="004348B8">
        <w:rPr>
          <w:lang w:val="lt-LT"/>
        </w:rPr>
        <w:t>paslėpti.</w:t>
      </w:r>
      <w:r w:rsidRPr="004348B8">
        <w:rPr>
          <w:spacing w:val="-10"/>
          <w:lang w:val="lt-LT"/>
        </w:rPr>
        <w:t xml:space="preserve"> </w:t>
      </w:r>
      <w:r w:rsidRPr="004348B8">
        <w:rPr>
          <w:lang w:val="lt-LT"/>
        </w:rPr>
        <w:t>Paslėpti</w:t>
      </w:r>
      <w:r w:rsidRPr="004348B8">
        <w:rPr>
          <w:spacing w:val="-11"/>
          <w:lang w:val="lt-LT"/>
        </w:rPr>
        <w:t xml:space="preserve"> </w:t>
      </w:r>
      <w:r w:rsidRPr="004348B8">
        <w:rPr>
          <w:lang w:val="lt-LT"/>
        </w:rPr>
        <w:t>laidai</w:t>
      </w:r>
      <w:r w:rsidRPr="004348B8">
        <w:rPr>
          <w:spacing w:val="-11"/>
          <w:lang w:val="lt-LT"/>
        </w:rPr>
        <w:t xml:space="preserve"> </w:t>
      </w:r>
      <w:r w:rsidRPr="004348B8">
        <w:rPr>
          <w:lang w:val="lt-LT"/>
        </w:rPr>
        <w:t>turi</w:t>
      </w:r>
      <w:r w:rsidRPr="004348B8">
        <w:rPr>
          <w:spacing w:val="-11"/>
          <w:lang w:val="lt-LT"/>
        </w:rPr>
        <w:t xml:space="preserve"> </w:t>
      </w:r>
      <w:r w:rsidRPr="004348B8">
        <w:rPr>
          <w:lang w:val="lt-LT"/>
        </w:rPr>
        <w:t>būti</w:t>
      </w:r>
      <w:r w:rsidRPr="004348B8">
        <w:rPr>
          <w:spacing w:val="-11"/>
          <w:lang w:val="lt-LT"/>
        </w:rPr>
        <w:t xml:space="preserve"> </w:t>
      </w:r>
      <w:r w:rsidRPr="004348B8">
        <w:rPr>
          <w:lang w:val="lt-LT"/>
        </w:rPr>
        <w:t>patalpinti</w:t>
      </w:r>
      <w:r w:rsidRPr="004348B8">
        <w:rPr>
          <w:spacing w:val="-11"/>
          <w:lang w:val="lt-LT"/>
        </w:rPr>
        <w:t xml:space="preserve"> </w:t>
      </w:r>
      <w:r w:rsidRPr="004348B8">
        <w:rPr>
          <w:lang w:val="lt-LT"/>
        </w:rPr>
        <w:t>vamzdeliuose.</w:t>
      </w:r>
      <w:r w:rsidRPr="004348B8">
        <w:rPr>
          <w:spacing w:val="-10"/>
          <w:lang w:val="lt-LT"/>
        </w:rPr>
        <w:t xml:space="preserve"> </w:t>
      </w:r>
      <w:r w:rsidRPr="004348B8">
        <w:rPr>
          <w:lang w:val="lt-LT"/>
        </w:rPr>
        <w:t>Visos</w:t>
      </w:r>
      <w:r w:rsidRPr="004348B8">
        <w:rPr>
          <w:spacing w:val="-10"/>
          <w:lang w:val="lt-LT"/>
        </w:rPr>
        <w:t xml:space="preserve"> </w:t>
      </w:r>
      <w:r w:rsidRPr="004348B8">
        <w:rPr>
          <w:lang w:val="lt-LT"/>
        </w:rPr>
        <w:t>atviru</w:t>
      </w:r>
      <w:r w:rsidRPr="004348B8">
        <w:rPr>
          <w:spacing w:val="-11"/>
          <w:lang w:val="lt-LT"/>
        </w:rPr>
        <w:t xml:space="preserve"> </w:t>
      </w:r>
      <w:r w:rsidRPr="004348B8">
        <w:rPr>
          <w:lang w:val="lt-LT"/>
        </w:rPr>
        <w:t>būdu</w:t>
      </w:r>
      <w:r w:rsidRPr="004348B8">
        <w:rPr>
          <w:spacing w:val="-10"/>
          <w:lang w:val="lt-LT"/>
        </w:rPr>
        <w:t xml:space="preserve"> </w:t>
      </w:r>
      <w:r w:rsidRPr="004348B8">
        <w:rPr>
          <w:lang w:val="lt-LT"/>
        </w:rPr>
        <w:t>montuojamos</w:t>
      </w:r>
      <w:r w:rsidRPr="004348B8">
        <w:rPr>
          <w:spacing w:val="-10"/>
          <w:lang w:val="lt-LT"/>
        </w:rPr>
        <w:t xml:space="preserve"> </w:t>
      </w:r>
      <w:r w:rsidRPr="004348B8">
        <w:rPr>
          <w:lang w:val="lt-LT"/>
        </w:rPr>
        <w:t>linijos turi būti padengtos</w:t>
      </w:r>
      <w:r w:rsidRPr="004348B8">
        <w:rPr>
          <w:spacing w:val="-6"/>
          <w:lang w:val="lt-LT"/>
        </w:rPr>
        <w:t xml:space="preserve"> </w:t>
      </w:r>
      <w:r w:rsidRPr="004348B8">
        <w:rPr>
          <w:lang w:val="lt-LT"/>
        </w:rPr>
        <w:t>chromu/nikeliu.</w:t>
      </w:r>
    </w:p>
    <w:p w14:paraId="2D4932CA" w14:textId="77777777" w:rsidR="00B21B62" w:rsidRPr="004348B8" w:rsidRDefault="00000000">
      <w:pPr>
        <w:pStyle w:val="BodyText"/>
        <w:ind w:left="1701" w:right="119" w:firstLine="312"/>
        <w:jc w:val="both"/>
        <w:rPr>
          <w:lang w:val="lt-LT"/>
        </w:rPr>
      </w:pPr>
      <w:r w:rsidRPr="004348B8">
        <w:rPr>
          <w:lang w:val="lt-LT"/>
        </w:rPr>
        <w:t>Visuose</w:t>
      </w:r>
      <w:r w:rsidRPr="004348B8">
        <w:rPr>
          <w:spacing w:val="-16"/>
          <w:lang w:val="lt-LT"/>
        </w:rPr>
        <w:t xml:space="preserve"> </w:t>
      </w:r>
      <w:r w:rsidRPr="004348B8">
        <w:rPr>
          <w:lang w:val="lt-LT"/>
        </w:rPr>
        <w:t>pagrindiniuose</w:t>
      </w:r>
      <w:r w:rsidRPr="004348B8">
        <w:rPr>
          <w:spacing w:val="-15"/>
          <w:lang w:val="lt-LT"/>
        </w:rPr>
        <w:t xml:space="preserve"> </w:t>
      </w:r>
      <w:r w:rsidRPr="004348B8">
        <w:rPr>
          <w:lang w:val="lt-LT"/>
        </w:rPr>
        <w:t>maršrutuose,</w:t>
      </w:r>
      <w:r w:rsidRPr="004348B8">
        <w:rPr>
          <w:spacing w:val="-15"/>
          <w:lang w:val="lt-LT"/>
        </w:rPr>
        <w:t xml:space="preserve"> </w:t>
      </w:r>
      <w:r w:rsidRPr="004348B8">
        <w:rPr>
          <w:lang w:val="lt-LT"/>
        </w:rPr>
        <w:t>schemose</w:t>
      </w:r>
      <w:r w:rsidRPr="004348B8">
        <w:rPr>
          <w:spacing w:val="-14"/>
          <w:lang w:val="lt-LT"/>
        </w:rPr>
        <w:t xml:space="preserve"> </w:t>
      </w:r>
      <w:r w:rsidRPr="004348B8">
        <w:rPr>
          <w:lang w:val="lt-LT"/>
        </w:rPr>
        <w:t>ir</w:t>
      </w:r>
      <w:r w:rsidRPr="004348B8">
        <w:rPr>
          <w:spacing w:val="-15"/>
          <w:lang w:val="lt-LT"/>
        </w:rPr>
        <w:t xml:space="preserve"> </w:t>
      </w:r>
      <w:r w:rsidRPr="004348B8">
        <w:rPr>
          <w:lang w:val="lt-LT"/>
        </w:rPr>
        <w:t>vietose,</w:t>
      </w:r>
      <w:r w:rsidRPr="004348B8">
        <w:rPr>
          <w:spacing w:val="-15"/>
          <w:lang w:val="lt-LT"/>
        </w:rPr>
        <w:t xml:space="preserve"> </w:t>
      </w:r>
      <w:r w:rsidRPr="004348B8">
        <w:rPr>
          <w:lang w:val="lt-LT"/>
        </w:rPr>
        <w:t>esančiose</w:t>
      </w:r>
      <w:r w:rsidRPr="004348B8">
        <w:rPr>
          <w:spacing w:val="-15"/>
          <w:lang w:val="lt-LT"/>
        </w:rPr>
        <w:t xml:space="preserve"> </w:t>
      </w:r>
      <w:r w:rsidRPr="004348B8">
        <w:rPr>
          <w:lang w:val="lt-LT"/>
        </w:rPr>
        <w:t>prieš</w:t>
      </w:r>
      <w:r w:rsidRPr="004348B8">
        <w:rPr>
          <w:spacing w:val="-14"/>
          <w:lang w:val="lt-LT"/>
        </w:rPr>
        <w:t xml:space="preserve"> </w:t>
      </w:r>
      <w:r w:rsidRPr="004348B8">
        <w:rPr>
          <w:lang w:val="lt-LT"/>
        </w:rPr>
        <w:t>sanitarinius</w:t>
      </w:r>
      <w:r w:rsidRPr="004348B8">
        <w:rPr>
          <w:spacing w:val="-15"/>
          <w:lang w:val="lt-LT"/>
        </w:rPr>
        <w:t xml:space="preserve"> </w:t>
      </w:r>
      <w:r w:rsidRPr="004348B8">
        <w:rPr>
          <w:lang w:val="lt-LT"/>
        </w:rPr>
        <w:t>įrenginius</w:t>
      </w:r>
      <w:r w:rsidRPr="004348B8">
        <w:rPr>
          <w:spacing w:val="-14"/>
          <w:lang w:val="lt-LT"/>
        </w:rPr>
        <w:t xml:space="preserve"> </w:t>
      </w:r>
      <w:r w:rsidRPr="004348B8">
        <w:rPr>
          <w:lang w:val="lt-LT"/>
        </w:rPr>
        <w:t>turi</w:t>
      </w:r>
      <w:r w:rsidRPr="004348B8">
        <w:rPr>
          <w:spacing w:val="-14"/>
          <w:lang w:val="lt-LT"/>
        </w:rPr>
        <w:t xml:space="preserve"> </w:t>
      </w:r>
      <w:r w:rsidRPr="004348B8">
        <w:rPr>
          <w:lang w:val="lt-LT"/>
        </w:rPr>
        <w:t>būti</w:t>
      </w:r>
      <w:r w:rsidRPr="004348B8">
        <w:rPr>
          <w:spacing w:val="-16"/>
          <w:lang w:val="lt-LT"/>
        </w:rPr>
        <w:t xml:space="preserve"> </w:t>
      </w:r>
      <w:r w:rsidRPr="004348B8">
        <w:rPr>
          <w:lang w:val="lt-LT"/>
        </w:rPr>
        <w:t>sumontuoti uždarymo</w:t>
      </w:r>
      <w:r w:rsidRPr="004348B8">
        <w:rPr>
          <w:spacing w:val="-3"/>
          <w:lang w:val="lt-LT"/>
        </w:rPr>
        <w:t xml:space="preserve"> </w:t>
      </w:r>
      <w:r w:rsidRPr="004348B8">
        <w:rPr>
          <w:lang w:val="lt-LT"/>
        </w:rPr>
        <w:t>vožtuvai.</w:t>
      </w:r>
      <w:r w:rsidRPr="004348B8">
        <w:rPr>
          <w:spacing w:val="-3"/>
          <w:lang w:val="lt-LT"/>
        </w:rPr>
        <w:t xml:space="preserve"> </w:t>
      </w:r>
      <w:r w:rsidRPr="004348B8">
        <w:rPr>
          <w:lang w:val="lt-LT"/>
        </w:rPr>
        <w:t>38</w:t>
      </w:r>
      <w:r w:rsidRPr="004348B8">
        <w:rPr>
          <w:spacing w:val="-2"/>
          <w:lang w:val="lt-LT"/>
        </w:rPr>
        <w:t xml:space="preserve"> </w:t>
      </w:r>
      <w:r w:rsidRPr="004348B8">
        <w:rPr>
          <w:lang w:val="lt-LT"/>
        </w:rPr>
        <w:t>ºC</w:t>
      </w:r>
      <w:r w:rsidRPr="004348B8">
        <w:rPr>
          <w:spacing w:val="-4"/>
          <w:lang w:val="lt-LT"/>
        </w:rPr>
        <w:t xml:space="preserve"> </w:t>
      </w:r>
      <w:r w:rsidRPr="004348B8">
        <w:rPr>
          <w:lang w:val="lt-LT"/>
        </w:rPr>
        <w:t>karščio</w:t>
      </w:r>
      <w:r w:rsidRPr="004348B8">
        <w:rPr>
          <w:spacing w:val="-2"/>
          <w:lang w:val="lt-LT"/>
        </w:rPr>
        <w:t xml:space="preserve"> </w:t>
      </w:r>
      <w:r w:rsidRPr="004348B8">
        <w:rPr>
          <w:lang w:val="lt-LT"/>
        </w:rPr>
        <w:t>vanduo</w:t>
      </w:r>
      <w:r w:rsidRPr="004348B8">
        <w:rPr>
          <w:spacing w:val="-3"/>
          <w:lang w:val="lt-LT"/>
        </w:rPr>
        <w:t xml:space="preserve"> </w:t>
      </w:r>
      <w:r w:rsidRPr="004348B8">
        <w:rPr>
          <w:lang w:val="lt-LT"/>
        </w:rPr>
        <w:t>iš</w:t>
      </w:r>
      <w:r w:rsidRPr="004348B8">
        <w:rPr>
          <w:spacing w:val="-3"/>
          <w:lang w:val="lt-LT"/>
        </w:rPr>
        <w:t xml:space="preserve"> </w:t>
      </w:r>
      <w:r w:rsidRPr="004348B8">
        <w:rPr>
          <w:lang w:val="lt-LT"/>
        </w:rPr>
        <w:t>įrenginių</w:t>
      </w:r>
      <w:r w:rsidRPr="004348B8">
        <w:rPr>
          <w:spacing w:val="-2"/>
          <w:lang w:val="lt-LT"/>
        </w:rPr>
        <w:t xml:space="preserve"> </w:t>
      </w:r>
      <w:r w:rsidRPr="004348B8">
        <w:rPr>
          <w:lang w:val="lt-LT"/>
        </w:rPr>
        <w:t>turi</w:t>
      </w:r>
      <w:r w:rsidRPr="004348B8">
        <w:rPr>
          <w:spacing w:val="-3"/>
          <w:lang w:val="lt-LT"/>
        </w:rPr>
        <w:t xml:space="preserve"> </w:t>
      </w:r>
      <w:r w:rsidRPr="004348B8">
        <w:rPr>
          <w:lang w:val="lt-LT"/>
        </w:rPr>
        <w:t>pradėti</w:t>
      </w:r>
      <w:r w:rsidRPr="004348B8">
        <w:rPr>
          <w:spacing w:val="-3"/>
          <w:lang w:val="lt-LT"/>
        </w:rPr>
        <w:t xml:space="preserve"> </w:t>
      </w:r>
      <w:r w:rsidRPr="004348B8">
        <w:rPr>
          <w:lang w:val="lt-LT"/>
        </w:rPr>
        <w:t>bėgti</w:t>
      </w:r>
      <w:r w:rsidRPr="004348B8">
        <w:rPr>
          <w:spacing w:val="-4"/>
          <w:lang w:val="lt-LT"/>
        </w:rPr>
        <w:t xml:space="preserve"> </w:t>
      </w:r>
      <w:r w:rsidRPr="004348B8">
        <w:rPr>
          <w:lang w:val="lt-LT"/>
        </w:rPr>
        <w:t>ne</w:t>
      </w:r>
      <w:r w:rsidRPr="004348B8">
        <w:rPr>
          <w:spacing w:val="-3"/>
          <w:lang w:val="lt-LT"/>
        </w:rPr>
        <w:t xml:space="preserve"> </w:t>
      </w:r>
      <w:r w:rsidRPr="004348B8">
        <w:rPr>
          <w:lang w:val="lt-LT"/>
        </w:rPr>
        <w:t>ilgiau nei</w:t>
      </w:r>
      <w:r w:rsidRPr="004348B8">
        <w:rPr>
          <w:spacing w:val="-4"/>
          <w:lang w:val="lt-LT"/>
        </w:rPr>
        <w:t xml:space="preserve"> </w:t>
      </w:r>
      <w:r w:rsidRPr="004348B8">
        <w:rPr>
          <w:lang w:val="lt-LT"/>
        </w:rPr>
        <w:t>per</w:t>
      </w:r>
      <w:r w:rsidRPr="004348B8">
        <w:rPr>
          <w:spacing w:val="-2"/>
          <w:lang w:val="lt-LT"/>
        </w:rPr>
        <w:t xml:space="preserve"> </w:t>
      </w:r>
      <w:r w:rsidRPr="004348B8">
        <w:rPr>
          <w:lang w:val="lt-LT"/>
        </w:rPr>
        <w:t>10</w:t>
      </w:r>
      <w:r w:rsidRPr="004348B8">
        <w:rPr>
          <w:spacing w:val="-2"/>
          <w:lang w:val="lt-LT"/>
        </w:rPr>
        <w:t xml:space="preserve"> </w:t>
      </w:r>
      <w:r w:rsidRPr="004348B8">
        <w:rPr>
          <w:lang w:val="lt-LT"/>
        </w:rPr>
        <w:t>sekundžių</w:t>
      </w:r>
      <w:r w:rsidRPr="004348B8">
        <w:rPr>
          <w:spacing w:val="-3"/>
          <w:lang w:val="lt-LT"/>
        </w:rPr>
        <w:t xml:space="preserve"> </w:t>
      </w:r>
      <w:r w:rsidRPr="004348B8">
        <w:rPr>
          <w:lang w:val="lt-LT"/>
        </w:rPr>
        <w:t>po</w:t>
      </w:r>
      <w:r w:rsidRPr="004348B8">
        <w:rPr>
          <w:spacing w:val="-2"/>
          <w:lang w:val="lt-LT"/>
        </w:rPr>
        <w:t xml:space="preserve"> </w:t>
      </w:r>
      <w:r w:rsidRPr="004348B8">
        <w:rPr>
          <w:lang w:val="lt-LT"/>
        </w:rPr>
        <w:t>paleidimo.</w:t>
      </w:r>
    </w:p>
    <w:p w14:paraId="6C2E47CC" w14:textId="77777777" w:rsidR="00B21B62" w:rsidRPr="004348B8" w:rsidRDefault="00000000">
      <w:pPr>
        <w:pStyle w:val="BodyText"/>
        <w:spacing w:line="230" w:lineRule="exact"/>
        <w:ind w:left="2013"/>
        <w:jc w:val="both"/>
        <w:rPr>
          <w:lang w:val="lt-LT"/>
        </w:rPr>
      </w:pPr>
      <w:r w:rsidRPr="004348B8">
        <w:rPr>
          <w:lang w:val="lt-LT"/>
        </w:rPr>
        <w:t>Apskaitos prietaisas privalo būti sumontuotas kiekvienam aukšte ir prijungtas prie Pastato Valdymo Sistemos.</w:t>
      </w:r>
    </w:p>
    <w:p w14:paraId="468543D6" w14:textId="77777777" w:rsidR="00B21B62" w:rsidRPr="004348B8" w:rsidRDefault="00000000">
      <w:pPr>
        <w:pStyle w:val="BodyText"/>
        <w:spacing w:before="1" w:line="230" w:lineRule="exact"/>
        <w:ind w:left="2013"/>
        <w:jc w:val="both"/>
        <w:rPr>
          <w:lang w:val="lt-LT"/>
        </w:rPr>
      </w:pPr>
      <w:r w:rsidRPr="004348B8">
        <w:rPr>
          <w:lang w:val="lt-LT"/>
        </w:rPr>
        <w:t>Suprojektuoti nuotėkio aptikimo sistemą ant pagrindinio įvadinio apskaitos prietaiso. Sistema turi turėti galimybę</w:t>
      </w:r>
    </w:p>
    <w:p w14:paraId="018843C9" w14:textId="77777777" w:rsidR="00B21B62" w:rsidRPr="004348B8" w:rsidRDefault="00000000">
      <w:pPr>
        <w:pStyle w:val="BodyText"/>
        <w:spacing w:line="230" w:lineRule="exact"/>
        <w:ind w:left="1701"/>
        <w:rPr>
          <w:lang w:val="lt-LT"/>
        </w:rPr>
      </w:pPr>
      <w:r w:rsidRPr="004348B8">
        <w:rPr>
          <w:lang w:val="lt-LT"/>
        </w:rPr>
        <w:t>programavimui.</w:t>
      </w:r>
    </w:p>
    <w:p w14:paraId="639D1DBB" w14:textId="77777777" w:rsidR="00B21B62" w:rsidRPr="004348B8" w:rsidRDefault="00000000">
      <w:pPr>
        <w:pStyle w:val="BodyText"/>
        <w:ind w:left="1701" w:firstLine="312"/>
        <w:rPr>
          <w:lang w:val="lt-LT"/>
        </w:rPr>
      </w:pPr>
      <w:r w:rsidRPr="004348B8">
        <w:rPr>
          <w:lang w:val="lt-LT"/>
        </w:rPr>
        <w:t>Kiekviename</w:t>
      </w:r>
      <w:r w:rsidRPr="004348B8">
        <w:rPr>
          <w:spacing w:val="-10"/>
          <w:lang w:val="lt-LT"/>
        </w:rPr>
        <w:t xml:space="preserve"> </w:t>
      </w:r>
      <w:proofErr w:type="spellStart"/>
      <w:r w:rsidRPr="004348B8">
        <w:rPr>
          <w:lang w:val="lt-LT"/>
        </w:rPr>
        <w:t>tualte</w:t>
      </w:r>
      <w:proofErr w:type="spellEnd"/>
      <w:r w:rsidRPr="004348B8">
        <w:rPr>
          <w:spacing w:val="-9"/>
          <w:lang w:val="lt-LT"/>
        </w:rPr>
        <w:t xml:space="preserve"> </w:t>
      </w:r>
      <w:r w:rsidRPr="004348B8">
        <w:rPr>
          <w:lang w:val="lt-LT"/>
        </w:rPr>
        <w:t>ar</w:t>
      </w:r>
      <w:r w:rsidRPr="004348B8">
        <w:rPr>
          <w:spacing w:val="-10"/>
          <w:lang w:val="lt-LT"/>
        </w:rPr>
        <w:t xml:space="preserve"> </w:t>
      </w:r>
      <w:r w:rsidRPr="004348B8">
        <w:rPr>
          <w:lang w:val="lt-LT"/>
        </w:rPr>
        <w:t>tualetų</w:t>
      </w:r>
      <w:r w:rsidRPr="004348B8">
        <w:rPr>
          <w:spacing w:val="-11"/>
          <w:lang w:val="lt-LT"/>
        </w:rPr>
        <w:t xml:space="preserve"> </w:t>
      </w:r>
      <w:r w:rsidRPr="004348B8">
        <w:rPr>
          <w:lang w:val="lt-LT"/>
        </w:rPr>
        <w:t>bloke</w:t>
      </w:r>
      <w:r w:rsidRPr="004348B8">
        <w:rPr>
          <w:spacing w:val="-10"/>
          <w:lang w:val="lt-LT"/>
        </w:rPr>
        <w:t xml:space="preserve"> </w:t>
      </w:r>
      <w:r w:rsidRPr="004348B8">
        <w:rPr>
          <w:lang w:val="lt-LT"/>
        </w:rPr>
        <w:t>vanduo</w:t>
      </w:r>
      <w:r w:rsidRPr="004348B8">
        <w:rPr>
          <w:spacing w:val="-9"/>
          <w:lang w:val="lt-LT"/>
        </w:rPr>
        <w:t xml:space="preserve"> </w:t>
      </w:r>
      <w:r w:rsidRPr="004348B8">
        <w:rPr>
          <w:lang w:val="lt-LT"/>
        </w:rPr>
        <w:t>turi</w:t>
      </w:r>
      <w:r w:rsidRPr="004348B8">
        <w:rPr>
          <w:spacing w:val="-11"/>
          <w:lang w:val="lt-LT"/>
        </w:rPr>
        <w:t xml:space="preserve"> </w:t>
      </w:r>
      <w:r w:rsidRPr="004348B8">
        <w:rPr>
          <w:lang w:val="lt-LT"/>
        </w:rPr>
        <w:t>būti</w:t>
      </w:r>
      <w:r w:rsidRPr="004348B8">
        <w:rPr>
          <w:spacing w:val="-10"/>
          <w:lang w:val="lt-LT"/>
        </w:rPr>
        <w:t xml:space="preserve"> </w:t>
      </w:r>
      <w:r w:rsidRPr="004348B8">
        <w:rPr>
          <w:lang w:val="lt-LT"/>
        </w:rPr>
        <w:t>reguliuojamas</w:t>
      </w:r>
      <w:r w:rsidRPr="004348B8">
        <w:rPr>
          <w:spacing w:val="-10"/>
          <w:lang w:val="lt-LT"/>
        </w:rPr>
        <w:t xml:space="preserve"> </w:t>
      </w:r>
      <w:proofErr w:type="spellStart"/>
      <w:r w:rsidRPr="004348B8">
        <w:rPr>
          <w:lang w:val="lt-LT"/>
        </w:rPr>
        <w:t>solenoidiniais</w:t>
      </w:r>
      <w:proofErr w:type="spellEnd"/>
      <w:r w:rsidRPr="004348B8">
        <w:rPr>
          <w:spacing w:val="-10"/>
          <w:lang w:val="lt-LT"/>
        </w:rPr>
        <w:t xml:space="preserve"> </w:t>
      </w:r>
      <w:r w:rsidRPr="004348B8">
        <w:rPr>
          <w:lang w:val="lt-LT"/>
        </w:rPr>
        <w:t>vožtuvais,</w:t>
      </w:r>
      <w:r w:rsidRPr="004348B8">
        <w:rPr>
          <w:spacing w:val="-10"/>
          <w:lang w:val="lt-LT"/>
        </w:rPr>
        <w:t xml:space="preserve"> </w:t>
      </w:r>
      <w:r w:rsidRPr="004348B8">
        <w:rPr>
          <w:lang w:val="lt-LT"/>
        </w:rPr>
        <w:t>kurie</w:t>
      </w:r>
      <w:r w:rsidRPr="004348B8">
        <w:rPr>
          <w:spacing w:val="-10"/>
          <w:lang w:val="lt-LT"/>
        </w:rPr>
        <w:t xml:space="preserve"> </w:t>
      </w:r>
      <w:r w:rsidRPr="004348B8">
        <w:rPr>
          <w:lang w:val="lt-LT"/>
        </w:rPr>
        <w:t>gali</w:t>
      </w:r>
      <w:r w:rsidRPr="004348B8">
        <w:rPr>
          <w:spacing w:val="-11"/>
          <w:lang w:val="lt-LT"/>
        </w:rPr>
        <w:t xml:space="preserve"> </w:t>
      </w:r>
      <w:r w:rsidRPr="004348B8">
        <w:rPr>
          <w:lang w:val="lt-LT"/>
        </w:rPr>
        <w:t>būti</w:t>
      </w:r>
      <w:r w:rsidRPr="004348B8">
        <w:rPr>
          <w:spacing w:val="-10"/>
          <w:lang w:val="lt-LT"/>
        </w:rPr>
        <w:t xml:space="preserve"> </w:t>
      </w:r>
      <w:r w:rsidRPr="004348B8">
        <w:rPr>
          <w:lang w:val="lt-LT"/>
        </w:rPr>
        <w:t>prijungti prie apšvietimo jungiklio ar būvio</w:t>
      </w:r>
      <w:r w:rsidRPr="004348B8">
        <w:rPr>
          <w:spacing w:val="-3"/>
          <w:lang w:val="lt-LT"/>
        </w:rPr>
        <w:t xml:space="preserve"> </w:t>
      </w:r>
      <w:r w:rsidRPr="004348B8">
        <w:rPr>
          <w:lang w:val="lt-LT"/>
        </w:rPr>
        <w:t>daviklio.</w:t>
      </w:r>
    </w:p>
    <w:p w14:paraId="1D8A731E" w14:textId="77777777" w:rsidR="00B21B62" w:rsidRPr="004348B8" w:rsidRDefault="00B21B62">
      <w:pPr>
        <w:pStyle w:val="BodyText"/>
        <w:rPr>
          <w:lang w:val="lt-LT"/>
        </w:rPr>
      </w:pPr>
    </w:p>
    <w:p w14:paraId="636EFF37" w14:textId="77777777" w:rsidR="00B21B62" w:rsidRPr="004348B8" w:rsidRDefault="00000000">
      <w:pPr>
        <w:numPr>
          <w:ilvl w:val="1"/>
          <w:numId w:val="37"/>
        </w:numPr>
        <w:tabs>
          <w:tab w:val="left" w:pos="2422"/>
        </w:tabs>
        <w:spacing w:line="230" w:lineRule="exact"/>
        <w:ind w:hanging="361"/>
        <w:jc w:val="both"/>
        <w:rPr>
          <w:b/>
          <w:sz w:val="20"/>
          <w:lang w:val="lt-LT"/>
        </w:rPr>
      </w:pPr>
      <w:bookmarkStart w:id="265" w:name="9.2._Teritorijos_laistymas"/>
      <w:bookmarkEnd w:id="265"/>
      <w:r w:rsidRPr="004348B8">
        <w:rPr>
          <w:b/>
          <w:sz w:val="20"/>
          <w:lang w:val="lt-LT"/>
        </w:rPr>
        <w:t>Teritorijos</w:t>
      </w:r>
      <w:r w:rsidRPr="004348B8">
        <w:rPr>
          <w:b/>
          <w:spacing w:val="-9"/>
          <w:sz w:val="20"/>
          <w:lang w:val="lt-LT"/>
        </w:rPr>
        <w:t xml:space="preserve"> </w:t>
      </w:r>
      <w:r w:rsidRPr="004348B8">
        <w:rPr>
          <w:b/>
          <w:sz w:val="20"/>
          <w:lang w:val="lt-LT"/>
        </w:rPr>
        <w:t>laistymas</w:t>
      </w:r>
    </w:p>
    <w:p w14:paraId="3441DF76" w14:textId="77777777" w:rsidR="00B21B62" w:rsidRPr="004348B8" w:rsidRDefault="00000000">
      <w:pPr>
        <w:pStyle w:val="BodyText"/>
        <w:ind w:left="1701" w:right="117" w:firstLine="312"/>
        <w:jc w:val="both"/>
        <w:rPr>
          <w:lang w:val="lt-LT"/>
        </w:rPr>
      </w:pPr>
      <w:r w:rsidRPr="004348B8">
        <w:rPr>
          <w:lang w:val="lt-LT"/>
        </w:rPr>
        <w:t>Kietųjų</w:t>
      </w:r>
      <w:r w:rsidRPr="004348B8">
        <w:rPr>
          <w:spacing w:val="-15"/>
          <w:lang w:val="lt-LT"/>
        </w:rPr>
        <w:t xml:space="preserve"> </w:t>
      </w:r>
      <w:r w:rsidRPr="004348B8">
        <w:rPr>
          <w:lang w:val="lt-LT"/>
        </w:rPr>
        <w:t>dangų</w:t>
      </w:r>
      <w:r w:rsidRPr="004348B8">
        <w:rPr>
          <w:spacing w:val="-14"/>
          <w:lang w:val="lt-LT"/>
        </w:rPr>
        <w:t xml:space="preserve"> </w:t>
      </w:r>
      <w:r w:rsidRPr="004348B8">
        <w:rPr>
          <w:lang w:val="lt-LT"/>
        </w:rPr>
        <w:t>plovimui</w:t>
      </w:r>
      <w:r w:rsidRPr="004348B8">
        <w:rPr>
          <w:spacing w:val="-14"/>
          <w:lang w:val="lt-LT"/>
        </w:rPr>
        <w:t xml:space="preserve"> </w:t>
      </w:r>
      <w:r w:rsidRPr="004348B8">
        <w:rPr>
          <w:lang w:val="lt-LT"/>
        </w:rPr>
        <w:t>išorės</w:t>
      </w:r>
      <w:r w:rsidRPr="004348B8">
        <w:rPr>
          <w:spacing w:val="-15"/>
          <w:lang w:val="lt-LT"/>
        </w:rPr>
        <w:t xml:space="preserve"> </w:t>
      </w:r>
      <w:r w:rsidRPr="004348B8">
        <w:rPr>
          <w:lang w:val="lt-LT"/>
        </w:rPr>
        <w:t>sienose</w:t>
      </w:r>
      <w:r w:rsidRPr="004348B8">
        <w:rPr>
          <w:spacing w:val="-14"/>
          <w:lang w:val="lt-LT"/>
        </w:rPr>
        <w:t xml:space="preserve"> </w:t>
      </w:r>
      <w:r w:rsidRPr="004348B8">
        <w:rPr>
          <w:lang w:val="lt-LT"/>
        </w:rPr>
        <w:t>arba</w:t>
      </w:r>
      <w:r w:rsidRPr="004348B8">
        <w:rPr>
          <w:spacing w:val="-15"/>
          <w:lang w:val="lt-LT"/>
        </w:rPr>
        <w:t xml:space="preserve"> </w:t>
      </w:r>
      <w:r w:rsidRPr="004348B8">
        <w:rPr>
          <w:lang w:val="lt-LT"/>
        </w:rPr>
        <w:t>grunte</w:t>
      </w:r>
      <w:r w:rsidRPr="004348B8">
        <w:rPr>
          <w:spacing w:val="-14"/>
          <w:lang w:val="lt-LT"/>
        </w:rPr>
        <w:t xml:space="preserve"> </w:t>
      </w:r>
      <w:r w:rsidRPr="004348B8">
        <w:rPr>
          <w:lang w:val="lt-LT"/>
        </w:rPr>
        <w:t>įrengiamuose</w:t>
      </w:r>
      <w:r w:rsidRPr="004348B8">
        <w:rPr>
          <w:spacing w:val="-14"/>
          <w:lang w:val="lt-LT"/>
        </w:rPr>
        <w:t xml:space="preserve"> </w:t>
      </w:r>
      <w:r w:rsidRPr="004348B8">
        <w:rPr>
          <w:lang w:val="lt-LT"/>
        </w:rPr>
        <w:t>šulinėliuose</w:t>
      </w:r>
      <w:r w:rsidRPr="004348B8">
        <w:rPr>
          <w:spacing w:val="-14"/>
          <w:lang w:val="lt-LT"/>
        </w:rPr>
        <w:t xml:space="preserve"> </w:t>
      </w:r>
      <w:r w:rsidRPr="004348B8">
        <w:rPr>
          <w:lang w:val="lt-LT"/>
        </w:rPr>
        <w:t>numatyti</w:t>
      </w:r>
      <w:r w:rsidRPr="004348B8">
        <w:rPr>
          <w:spacing w:val="-14"/>
          <w:lang w:val="lt-LT"/>
        </w:rPr>
        <w:t xml:space="preserve"> </w:t>
      </w:r>
      <w:r w:rsidRPr="004348B8">
        <w:rPr>
          <w:lang w:val="lt-LT"/>
        </w:rPr>
        <w:t>įrengti</w:t>
      </w:r>
      <w:r w:rsidRPr="004348B8">
        <w:rPr>
          <w:spacing w:val="-14"/>
          <w:lang w:val="lt-LT"/>
        </w:rPr>
        <w:t xml:space="preserve"> </w:t>
      </w:r>
      <w:r w:rsidRPr="004348B8">
        <w:rPr>
          <w:lang w:val="lt-LT"/>
        </w:rPr>
        <w:t>laistymo</w:t>
      </w:r>
      <w:r w:rsidRPr="004348B8">
        <w:rPr>
          <w:spacing w:val="-14"/>
          <w:lang w:val="lt-LT"/>
        </w:rPr>
        <w:t xml:space="preserve"> </w:t>
      </w:r>
      <w:r w:rsidRPr="004348B8">
        <w:rPr>
          <w:lang w:val="lt-LT"/>
        </w:rPr>
        <w:t>čiaupus.</w:t>
      </w:r>
      <w:r w:rsidRPr="004348B8">
        <w:rPr>
          <w:spacing w:val="-15"/>
          <w:lang w:val="lt-LT"/>
        </w:rPr>
        <w:t xml:space="preserve"> </w:t>
      </w:r>
      <w:r w:rsidRPr="004348B8">
        <w:rPr>
          <w:lang w:val="lt-LT"/>
        </w:rPr>
        <w:t xml:space="preserve">Taip pat laistymo sistema numatoma įvairių paviršių plovimui bei augalų laistymui, numatoma automatinė vejos laistymo sistema. Šaltajam periodui laistymo sistemos </w:t>
      </w:r>
      <w:proofErr w:type="spellStart"/>
      <w:r w:rsidRPr="004348B8">
        <w:rPr>
          <w:lang w:val="lt-LT"/>
        </w:rPr>
        <w:t>ištuštinimos</w:t>
      </w:r>
      <w:proofErr w:type="spellEnd"/>
      <w:r w:rsidRPr="004348B8">
        <w:rPr>
          <w:lang w:val="lt-LT"/>
        </w:rPr>
        <w:t>. Sistemos ištuštinimas ir atjungimas prieš šaltąjį periodą numatomas automatinis, visa informacija perduodama į</w:t>
      </w:r>
      <w:r w:rsidRPr="004348B8">
        <w:rPr>
          <w:spacing w:val="-5"/>
          <w:lang w:val="lt-LT"/>
        </w:rPr>
        <w:t xml:space="preserve"> </w:t>
      </w:r>
      <w:r w:rsidRPr="004348B8">
        <w:rPr>
          <w:lang w:val="lt-LT"/>
        </w:rPr>
        <w:t>BMS.</w:t>
      </w:r>
    </w:p>
    <w:p w14:paraId="5E267CB8" w14:textId="77777777" w:rsidR="00B21B62" w:rsidRPr="004348B8" w:rsidRDefault="00B21B62">
      <w:pPr>
        <w:pStyle w:val="BodyText"/>
        <w:spacing w:before="1"/>
        <w:rPr>
          <w:lang w:val="lt-LT"/>
        </w:rPr>
      </w:pPr>
    </w:p>
    <w:p w14:paraId="058B8A4B" w14:textId="77777777" w:rsidR="00B21B62" w:rsidRPr="004348B8" w:rsidRDefault="00000000">
      <w:pPr>
        <w:numPr>
          <w:ilvl w:val="1"/>
          <w:numId w:val="37"/>
        </w:numPr>
        <w:tabs>
          <w:tab w:val="left" w:pos="2422"/>
        </w:tabs>
        <w:spacing w:line="230" w:lineRule="exact"/>
        <w:ind w:hanging="361"/>
        <w:jc w:val="both"/>
        <w:rPr>
          <w:b/>
          <w:sz w:val="20"/>
          <w:lang w:val="lt-LT"/>
        </w:rPr>
      </w:pPr>
      <w:bookmarkStart w:id="266" w:name="9.3._Gaisro_gesinimo_vandentiekis"/>
      <w:bookmarkEnd w:id="266"/>
      <w:r w:rsidRPr="004348B8">
        <w:rPr>
          <w:b/>
          <w:sz w:val="20"/>
          <w:lang w:val="lt-LT"/>
        </w:rPr>
        <w:t>Gaisro gesinimo</w:t>
      </w:r>
      <w:r w:rsidRPr="004348B8">
        <w:rPr>
          <w:b/>
          <w:spacing w:val="-3"/>
          <w:sz w:val="20"/>
          <w:lang w:val="lt-LT"/>
        </w:rPr>
        <w:t xml:space="preserve"> </w:t>
      </w:r>
      <w:r w:rsidRPr="004348B8">
        <w:rPr>
          <w:b/>
          <w:sz w:val="20"/>
          <w:lang w:val="lt-LT"/>
        </w:rPr>
        <w:t>vandentiekis</w:t>
      </w:r>
    </w:p>
    <w:p w14:paraId="554524DA" w14:textId="77777777" w:rsidR="00B21B62" w:rsidRPr="004348B8" w:rsidRDefault="00000000">
      <w:pPr>
        <w:pStyle w:val="BodyText"/>
        <w:ind w:left="1701" w:right="117" w:firstLine="312"/>
        <w:jc w:val="both"/>
        <w:rPr>
          <w:lang w:val="lt-LT"/>
        </w:rPr>
      </w:pPr>
      <w:r w:rsidRPr="004348B8">
        <w:rPr>
          <w:lang w:val="lt-LT"/>
        </w:rPr>
        <w:t>Pastate turi būti suprojektuota atskira priešgaisrinė vandentiekio sistema. Taip pat turi būti numatytos gaisrinės spintos su priešgaisrinėmis žarnomis.</w:t>
      </w:r>
    </w:p>
    <w:p w14:paraId="58A3B595" w14:textId="77777777" w:rsidR="00B21B62" w:rsidRPr="004348B8" w:rsidRDefault="00000000">
      <w:pPr>
        <w:pStyle w:val="BodyText"/>
        <w:spacing w:before="1"/>
        <w:ind w:left="1701" w:right="118" w:firstLine="312"/>
        <w:jc w:val="both"/>
        <w:rPr>
          <w:lang w:val="lt-LT"/>
        </w:rPr>
      </w:pPr>
      <w:r w:rsidRPr="004348B8">
        <w:rPr>
          <w:lang w:val="lt-LT"/>
        </w:rPr>
        <w:t>Gaisro gesinimo įranga turi būti lengvai prieinama ir turi būti aiškiai bei suprantamai pažymėta, naudojant standartinį ženklinimą. Kompiuterių patalpose taip pat turi būti suprojektuota gaisro gesinimo sistema valdoma ankstyvojo gaisro aptikimo sistema.</w:t>
      </w:r>
    </w:p>
    <w:p w14:paraId="1B79EEAC" w14:textId="77777777" w:rsidR="00B21B62" w:rsidRPr="004348B8" w:rsidRDefault="00000000">
      <w:pPr>
        <w:pStyle w:val="BodyText"/>
        <w:ind w:left="1701" w:right="117" w:firstLine="312"/>
        <w:jc w:val="both"/>
        <w:rPr>
          <w:lang w:val="lt-LT"/>
        </w:rPr>
      </w:pPr>
      <w:r w:rsidRPr="004348B8">
        <w:rPr>
          <w:lang w:val="lt-LT"/>
        </w:rPr>
        <w:t>Priešgaisrinio</w:t>
      </w:r>
      <w:r w:rsidRPr="004348B8">
        <w:rPr>
          <w:spacing w:val="-18"/>
          <w:lang w:val="lt-LT"/>
        </w:rPr>
        <w:t xml:space="preserve"> </w:t>
      </w:r>
      <w:r w:rsidRPr="004348B8">
        <w:rPr>
          <w:lang w:val="lt-LT"/>
        </w:rPr>
        <w:t>vandentiekio</w:t>
      </w:r>
      <w:r w:rsidRPr="004348B8">
        <w:rPr>
          <w:spacing w:val="-14"/>
          <w:lang w:val="lt-LT"/>
        </w:rPr>
        <w:t xml:space="preserve"> </w:t>
      </w:r>
      <w:r w:rsidRPr="004348B8">
        <w:rPr>
          <w:lang w:val="lt-LT"/>
        </w:rPr>
        <w:t>sistemos</w:t>
      </w:r>
      <w:r w:rsidRPr="004348B8">
        <w:rPr>
          <w:spacing w:val="-16"/>
          <w:lang w:val="lt-LT"/>
        </w:rPr>
        <w:t xml:space="preserve"> </w:t>
      </w:r>
      <w:r w:rsidRPr="004348B8">
        <w:rPr>
          <w:lang w:val="lt-LT"/>
        </w:rPr>
        <w:t>reikalaujamo</w:t>
      </w:r>
      <w:r w:rsidRPr="004348B8">
        <w:rPr>
          <w:spacing w:val="-16"/>
          <w:lang w:val="lt-LT"/>
        </w:rPr>
        <w:t xml:space="preserve"> </w:t>
      </w:r>
      <w:r w:rsidRPr="004348B8">
        <w:rPr>
          <w:lang w:val="lt-LT"/>
        </w:rPr>
        <w:t>vandens</w:t>
      </w:r>
      <w:r w:rsidRPr="004348B8">
        <w:rPr>
          <w:spacing w:val="-17"/>
          <w:lang w:val="lt-LT"/>
        </w:rPr>
        <w:t xml:space="preserve"> </w:t>
      </w:r>
      <w:r w:rsidRPr="004348B8">
        <w:rPr>
          <w:lang w:val="lt-LT"/>
        </w:rPr>
        <w:t>slėgio</w:t>
      </w:r>
      <w:r w:rsidRPr="004348B8">
        <w:rPr>
          <w:spacing w:val="-16"/>
          <w:lang w:val="lt-LT"/>
        </w:rPr>
        <w:t xml:space="preserve"> </w:t>
      </w:r>
      <w:r w:rsidRPr="004348B8">
        <w:rPr>
          <w:lang w:val="lt-LT"/>
        </w:rPr>
        <w:t>užtikrinimui,</w:t>
      </w:r>
      <w:r w:rsidRPr="004348B8">
        <w:rPr>
          <w:spacing w:val="-16"/>
          <w:lang w:val="lt-LT"/>
        </w:rPr>
        <w:t xml:space="preserve"> </w:t>
      </w:r>
      <w:r w:rsidRPr="004348B8">
        <w:rPr>
          <w:lang w:val="lt-LT"/>
        </w:rPr>
        <w:t>naudoti</w:t>
      </w:r>
      <w:r w:rsidRPr="004348B8">
        <w:rPr>
          <w:spacing w:val="-16"/>
          <w:lang w:val="lt-LT"/>
        </w:rPr>
        <w:t xml:space="preserve"> </w:t>
      </w:r>
      <w:r w:rsidRPr="004348B8">
        <w:rPr>
          <w:lang w:val="lt-LT"/>
        </w:rPr>
        <w:t>šalia</w:t>
      </w:r>
      <w:r w:rsidRPr="004348B8">
        <w:rPr>
          <w:spacing w:val="-15"/>
          <w:lang w:val="lt-LT"/>
        </w:rPr>
        <w:t xml:space="preserve"> </w:t>
      </w:r>
      <w:r w:rsidRPr="004348B8">
        <w:rPr>
          <w:lang w:val="lt-LT"/>
        </w:rPr>
        <w:t>Žirmūnų</w:t>
      </w:r>
      <w:r w:rsidRPr="004348B8">
        <w:rPr>
          <w:spacing w:val="-17"/>
          <w:lang w:val="lt-LT"/>
        </w:rPr>
        <w:t xml:space="preserve"> </w:t>
      </w:r>
      <w:r w:rsidRPr="004348B8">
        <w:rPr>
          <w:lang w:val="lt-LT"/>
        </w:rPr>
        <w:t>g.</w:t>
      </w:r>
      <w:r w:rsidRPr="004348B8">
        <w:rPr>
          <w:spacing w:val="-16"/>
          <w:lang w:val="lt-LT"/>
        </w:rPr>
        <w:t xml:space="preserve"> </w:t>
      </w:r>
      <w:r w:rsidRPr="004348B8">
        <w:rPr>
          <w:lang w:val="lt-LT"/>
        </w:rPr>
        <w:t>151,Vilnius pastato esantį aukšto slėgio miesto vandentiekio vamzdyną prisijungimui (nesant galimybei prisijungti ar gauti prisijungimo sąlygas įrengti slėgio pakėlimo</w:t>
      </w:r>
      <w:r w:rsidRPr="004348B8">
        <w:rPr>
          <w:spacing w:val="-7"/>
          <w:lang w:val="lt-LT"/>
        </w:rPr>
        <w:t xml:space="preserve"> </w:t>
      </w:r>
      <w:r w:rsidRPr="004348B8">
        <w:rPr>
          <w:lang w:val="lt-LT"/>
        </w:rPr>
        <w:t>siurblius.).</w:t>
      </w:r>
    </w:p>
    <w:p w14:paraId="2FC5F249" w14:textId="77777777" w:rsidR="00B21B62" w:rsidRPr="004348B8" w:rsidRDefault="00B21B62">
      <w:pPr>
        <w:pStyle w:val="BodyText"/>
        <w:rPr>
          <w:sz w:val="22"/>
          <w:lang w:val="lt-LT"/>
        </w:rPr>
      </w:pPr>
    </w:p>
    <w:p w14:paraId="57EC9E07" w14:textId="77777777" w:rsidR="00B21B62" w:rsidRPr="004348B8" w:rsidRDefault="00B21B62">
      <w:pPr>
        <w:pStyle w:val="BodyText"/>
        <w:rPr>
          <w:sz w:val="18"/>
          <w:lang w:val="lt-LT"/>
        </w:rPr>
      </w:pPr>
    </w:p>
    <w:p w14:paraId="2B7765A2" w14:textId="77777777" w:rsidR="00B21B62" w:rsidRPr="004348B8" w:rsidRDefault="00000000">
      <w:pPr>
        <w:numPr>
          <w:ilvl w:val="1"/>
          <w:numId w:val="37"/>
        </w:numPr>
        <w:tabs>
          <w:tab w:val="left" w:pos="2422"/>
        </w:tabs>
        <w:spacing w:line="229" w:lineRule="exact"/>
        <w:ind w:hanging="361"/>
        <w:jc w:val="both"/>
        <w:rPr>
          <w:sz w:val="20"/>
          <w:lang w:val="lt-LT"/>
        </w:rPr>
      </w:pPr>
      <w:bookmarkStart w:id="267" w:name="9.4._Automatinės_gaisro_gesinimo_sistemo"/>
      <w:bookmarkEnd w:id="267"/>
      <w:r w:rsidRPr="004348B8">
        <w:rPr>
          <w:b/>
          <w:sz w:val="20"/>
          <w:lang w:val="lt-LT"/>
        </w:rPr>
        <w:t>Automatinės gaisro gesinimo sistemos dirbančios FM200 dujomis</w:t>
      </w:r>
      <w:r w:rsidRPr="004348B8">
        <w:rPr>
          <w:b/>
          <w:spacing w:val="-6"/>
          <w:sz w:val="20"/>
          <w:lang w:val="lt-LT"/>
        </w:rPr>
        <w:t xml:space="preserve"> </w:t>
      </w:r>
      <w:r w:rsidRPr="004348B8">
        <w:rPr>
          <w:b/>
          <w:sz w:val="20"/>
          <w:lang w:val="lt-LT"/>
        </w:rPr>
        <w:t>demontavimas</w:t>
      </w:r>
      <w:r w:rsidRPr="004348B8">
        <w:rPr>
          <w:sz w:val="20"/>
          <w:lang w:val="lt-LT"/>
        </w:rPr>
        <w:t>.</w:t>
      </w:r>
    </w:p>
    <w:p w14:paraId="1E82D1B1" w14:textId="77777777" w:rsidR="00B21B62" w:rsidRPr="004348B8" w:rsidRDefault="00000000">
      <w:pPr>
        <w:pStyle w:val="BodyText"/>
        <w:spacing w:line="228" w:lineRule="exact"/>
        <w:ind w:left="2382"/>
        <w:jc w:val="both"/>
        <w:rPr>
          <w:lang w:val="lt-LT"/>
        </w:rPr>
      </w:pPr>
      <w:r w:rsidRPr="004348B8">
        <w:rPr>
          <w:u w:val="single"/>
          <w:lang w:val="lt-LT"/>
        </w:rPr>
        <w:t>Reikalavimai automatinės gaisro gesinimo sistemos dirbančios FM200 dujomis demontavimui:</w:t>
      </w:r>
    </w:p>
    <w:p w14:paraId="1BB344FA" w14:textId="77777777" w:rsidR="00B21B62" w:rsidRPr="004348B8" w:rsidRDefault="00000000">
      <w:pPr>
        <w:pStyle w:val="ListParagraph"/>
        <w:numPr>
          <w:ilvl w:val="2"/>
          <w:numId w:val="37"/>
        </w:numPr>
        <w:tabs>
          <w:tab w:val="left" w:pos="2780"/>
        </w:tabs>
        <w:ind w:left="2779" w:right="116" w:hanging="358"/>
        <w:jc w:val="both"/>
        <w:rPr>
          <w:sz w:val="20"/>
          <w:lang w:val="lt-LT"/>
        </w:rPr>
      </w:pPr>
      <w:r w:rsidRPr="004348B8">
        <w:rPr>
          <w:sz w:val="20"/>
          <w:lang w:val="lt-LT"/>
        </w:rPr>
        <w:t>numatyti sistemos elementų demontavimą: optinius dūmų detektorius (60 vnt.), pavojaus mygtukus (3 vnt.), dujinio gesinimo sistemos paleidimo mygtukus (11 vnt.), vidaus garso ir šviesos signalizatorius (12 vnt.), indikacines paneles (11 vnt.), valdiklį, elektromagnetinius vožtuvus Ø 40 (6 vnt.), Ø 50 (5 vnt.), atbulinius vožtuvus Ø 50 (6 vnt.), slėgio signalizatorius (9 vnt.), balioną su azotu 5l (2 vnt.), svarstykles (9 vnt.) balionus su FM 200 dujomis (kiekiai lentelėje), dujų purkštukus (29 vnt.),</w:t>
      </w:r>
      <w:r w:rsidRPr="004348B8">
        <w:rPr>
          <w:spacing w:val="-26"/>
          <w:sz w:val="20"/>
          <w:lang w:val="lt-LT"/>
        </w:rPr>
        <w:t xml:space="preserve"> </w:t>
      </w:r>
      <w:r w:rsidRPr="004348B8">
        <w:rPr>
          <w:sz w:val="20"/>
          <w:lang w:val="lt-LT"/>
        </w:rPr>
        <w:t>vamzdynus;</w:t>
      </w:r>
    </w:p>
    <w:p w14:paraId="4769DDD9" w14:textId="77777777" w:rsidR="00B21B62" w:rsidRPr="004348B8" w:rsidRDefault="00000000">
      <w:pPr>
        <w:pStyle w:val="ListParagraph"/>
        <w:numPr>
          <w:ilvl w:val="2"/>
          <w:numId w:val="37"/>
        </w:numPr>
        <w:tabs>
          <w:tab w:val="left" w:pos="2780"/>
        </w:tabs>
        <w:spacing w:line="244" w:lineRule="exact"/>
        <w:ind w:left="2779" w:hanging="359"/>
        <w:jc w:val="both"/>
        <w:rPr>
          <w:sz w:val="20"/>
          <w:lang w:val="lt-LT"/>
        </w:rPr>
      </w:pPr>
      <w:r w:rsidRPr="004348B8">
        <w:rPr>
          <w:sz w:val="20"/>
          <w:lang w:val="lt-LT"/>
        </w:rPr>
        <w:t>numatyti balionų su FM 200 ir FS dujomis utilizavimą, kurių kiekiai pateikiami šioje</w:t>
      </w:r>
      <w:r w:rsidRPr="004348B8">
        <w:rPr>
          <w:spacing w:val="-25"/>
          <w:sz w:val="20"/>
          <w:lang w:val="lt-LT"/>
        </w:rPr>
        <w:t xml:space="preserve"> </w:t>
      </w:r>
      <w:r w:rsidRPr="004348B8">
        <w:rPr>
          <w:sz w:val="20"/>
          <w:lang w:val="lt-LT"/>
        </w:rPr>
        <w:t>lentelėje:</w:t>
      </w:r>
    </w:p>
    <w:tbl>
      <w:tblPr>
        <w:tblW w:w="0" w:type="auto"/>
        <w:tblInd w:w="2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1776"/>
        <w:gridCol w:w="2033"/>
        <w:gridCol w:w="1906"/>
        <w:gridCol w:w="1744"/>
      </w:tblGrid>
      <w:tr w:rsidR="00B21B62" w:rsidRPr="004348B8" w14:paraId="70DAD02D" w14:textId="77777777">
        <w:trPr>
          <w:trHeight w:val="460"/>
        </w:trPr>
        <w:tc>
          <w:tcPr>
            <w:tcW w:w="956" w:type="dxa"/>
          </w:tcPr>
          <w:p w14:paraId="43709C0F" w14:textId="77777777" w:rsidR="00B21B62" w:rsidRPr="004348B8" w:rsidRDefault="00000000">
            <w:pPr>
              <w:pStyle w:val="TableParagraph"/>
              <w:rPr>
                <w:sz w:val="20"/>
                <w:lang w:val="lt-LT"/>
              </w:rPr>
            </w:pPr>
            <w:r w:rsidRPr="004348B8">
              <w:rPr>
                <w:sz w:val="20"/>
                <w:lang w:val="lt-LT"/>
              </w:rPr>
              <w:t>Eil. Nr.</w:t>
            </w:r>
          </w:p>
        </w:tc>
        <w:tc>
          <w:tcPr>
            <w:tcW w:w="1776" w:type="dxa"/>
          </w:tcPr>
          <w:p w14:paraId="521FB733" w14:textId="77777777" w:rsidR="00B21B62" w:rsidRPr="004348B8" w:rsidRDefault="00000000">
            <w:pPr>
              <w:pStyle w:val="TableParagraph"/>
              <w:tabs>
                <w:tab w:val="left" w:pos="1068"/>
              </w:tabs>
              <w:spacing w:line="230" w:lineRule="atLeast"/>
              <w:ind w:left="108" w:right="95"/>
              <w:rPr>
                <w:sz w:val="20"/>
                <w:lang w:val="lt-LT"/>
              </w:rPr>
            </w:pPr>
            <w:r w:rsidRPr="004348B8">
              <w:rPr>
                <w:sz w:val="20"/>
                <w:lang w:val="lt-LT"/>
              </w:rPr>
              <w:t>Tuščio</w:t>
            </w:r>
            <w:r w:rsidRPr="004348B8">
              <w:rPr>
                <w:sz w:val="20"/>
                <w:lang w:val="lt-LT"/>
              </w:rPr>
              <w:tab/>
            </w:r>
            <w:r w:rsidRPr="004348B8">
              <w:rPr>
                <w:spacing w:val="-3"/>
                <w:sz w:val="20"/>
                <w:lang w:val="lt-LT"/>
              </w:rPr>
              <w:t xml:space="preserve">baliono </w:t>
            </w:r>
            <w:r w:rsidRPr="004348B8">
              <w:rPr>
                <w:sz w:val="20"/>
                <w:lang w:val="lt-LT"/>
              </w:rPr>
              <w:t>svoris,</w:t>
            </w:r>
            <w:r w:rsidRPr="004348B8">
              <w:rPr>
                <w:spacing w:val="-2"/>
                <w:sz w:val="20"/>
                <w:lang w:val="lt-LT"/>
              </w:rPr>
              <w:t xml:space="preserve"> </w:t>
            </w:r>
            <w:r w:rsidRPr="004348B8">
              <w:rPr>
                <w:sz w:val="20"/>
                <w:lang w:val="lt-LT"/>
              </w:rPr>
              <w:t>kg</w:t>
            </w:r>
          </w:p>
        </w:tc>
        <w:tc>
          <w:tcPr>
            <w:tcW w:w="2033" w:type="dxa"/>
          </w:tcPr>
          <w:p w14:paraId="25C411DF" w14:textId="77777777" w:rsidR="00B21B62" w:rsidRPr="004348B8" w:rsidRDefault="00000000">
            <w:pPr>
              <w:pStyle w:val="TableParagraph"/>
              <w:ind w:left="108"/>
              <w:rPr>
                <w:sz w:val="20"/>
                <w:lang w:val="lt-LT"/>
              </w:rPr>
            </w:pPr>
            <w:r w:rsidRPr="004348B8">
              <w:rPr>
                <w:sz w:val="20"/>
                <w:lang w:val="lt-LT"/>
              </w:rPr>
              <w:t>Pilno baliono svoris,</w:t>
            </w:r>
          </w:p>
          <w:p w14:paraId="6DEE5287" w14:textId="77777777" w:rsidR="00B21B62" w:rsidRPr="004348B8" w:rsidRDefault="00000000">
            <w:pPr>
              <w:pStyle w:val="TableParagraph"/>
              <w:spacing w:line="210" w:lineRule="exact"/>
              <w:ind w:left="108"/>
              <w:rPr>
                <w:sz w:val="20"/>
                <w:lang w:val="lt-LT"/>
              </w:rPr>
            </w:pPr>
            <w:r w:rsidRPr="004348B8">
              <w:rPr>
                <w:sz w:val="20"/>
                <w:lang w:val="lt-LT"/>
              </w:rPr>
              <w:t>kg</w:t>
            </w:r>
          </w:p>
        </w:tc>
        <w:tc>
          <w:tcPr>
            <w:tcW w:w="1906" w:type="dxa"/>
          </w:tcPr>
          <w:p w14:paraId="6AE0FFEC" w14:textId="77777777" w:rsidR="00B21B62" w:rsidRPr="004348B8" w:rsidRDefault="00000000">
            <w:pPr>
              <w:pStyle w:val="TableParagraph"/>
              <w:tabs>
                <w:tab w:val="left" w:pos="799"/>
                <w:tab w:val="left" w:pos="1453"/>
              </w:tabs>
              <w:spacing w:line="230" w:lineRule="atLeast"/>
              <w:ind w:right="96" w:firstLine="50"/>
              <w:rPr>
                <w:sz w:val="20"/>
                <w:lang w:val="lt-LT"/>
              </w:rPr>
            </w:pPr>
            <w:r w:rsidRPr="004348B8">
              <w:rPr>
                <w:sz w:val="20"/>
                <w:lang w:val="lt-LT"/>
              </w:rPr>
              <w:t>FM</w:t>
            </w:r>
            <w:r w:rsidRPr="004348B8">
              <w:rPr>
                <w:sz w:val="20"/>
                <w:lang w:val="lt-LT"/>
              </w:rPr>
              <w:tab/>
              <w:t>200</w:t>
            </w:r>
            <w:r w:rsidRPr="004348B8">
              <w:rPr>
                <w:sz w:val="20"/>
                <w:lang w:val="lt-LT"/>
              </w:rPr>
              <w:tab/>
            </w:r>
            <w:r w:rsidRPr="004348B8">
              <w:rPr>
                <w:spacing w:val="-5"/>
                <w:sz w:val="20"/>
                <w:lang w:val="lt-LT"/>
              </w:rPr>
              <w:t xml:space="preserve">arba </w:t>
            </w:r>
            <w:r w:rsidRPr="004348B8">
              <w:rPr>
                <w:sz w:val="20"/>
                <w:lang w:val="lt-LT"/>
              </w:rPr>
              <w:t>FC49C2 kiekis,</w:t>
            </w:r>
            <w:r w:rsidRPr="004348B8">
              <w:rPr>
                <w:spacing w:val="-4"/>
                <w:sz w:val="20"/>
                <w:lang w:val="lt-LT"/>
              </w:rPr>
              <w:t xml:space="preserve"> </w:t>
            </w:r>
            <w:r w:rsidRPr="004348B8">
              <w:rPr>
                <w:sz w:val="20"/>
                <w:lang w:val="lt-LT"/>
              </w:rPr>
              <w:t>kg</w:t>
            </w:r>
          </w:p>
        </w:tc>
        <w:tc>
          <w:tcPr>
            <w:tcW w:w="1744" w:type="dxa"/>
          </w:tcPr>
          <w:p w14:paraId="54C6FCBD" w14:textId="77777777" w:rsidR="00B21B62" w:rsidRPr="004348B8" w:rsidRDefault="00000000">
            <w:pPr>
              <w:pStyle w:val="TableParagraph"/>
              <w:ind w:left="857"/>
              <w:rPr>
                <w:sz w:val="20"/>
                <w:lang w:val="lt-LT"/>
              </w:rPr>
            </w:pPr>
            <w:r w:rsidRPr="004348B8">
              <w:rPr>
                <w:sz w:val="20"/>
                <w:lang w:val="lt-LT"/>
              </w:rPr>
              <w:t>Pastabos</w:t>
            </w:r>
          </w:p>
        </w:tc>
      </w:tr>
      <w:tr w:rsidR="00B21B62" w:rsidRPr="004348B8" w14:paraId="3C75EC4B" w14:textId="77777777">
        <w:trPr>
          <w:trHeight w:val="230"/>
        </w:trPr>
        <w:tc>
          <w:tcPr>
            <w:tcW w:w="956" w:type="dxa"/>
          </w:tcPr>
          <w:p w14:paraId="15712F4F" w14:textId="77777777" w:rsidR="00B21B62" w:rsidRPr="004348B8" w:rsidRDefault="00000000">
            <w:pPr>
              <w:pStyle w:val="TableParagraph"/>
              <w:spacing w:line="210" w:lineRule="exact"/>
              <w:rPr>
                <w:sz w:val="20"/>
                <w:lang w:val="lt-LT"/>
              </w:rPr>
            </w:pPr>
            <w:r w:rsidRPr="004348B8">
              <w:rPr>
                <w:sz w:val="20"/>
                <w:lang w:val="lt-LT"/>
              </w:rPr>
              <w:t>1.</w:t>
            </w:r>
          </w:p>
        </w:tc>
        <w:tc>
          <w:tcPr>
            <w:tcW w:w="1776" w:type="dxa"/>
          </w:tcPr>
          <w:p w14:paraId="32309EF9" w14:textId="77777777" w:rsidR="00B21B62" w:rsidRPr="004348B8" w:rsidRDefault="00000000">
            <w:pPr>
              <w:pStyle w:val="TableParagraph"/>
              <w:spacing w:line="210" w:lineRule="exact"/>
              <w:ind w:left="108"/>
              <w:rPr>
                <w:sz w:val="20"/>
                <w:lang w:val="lt-LT"/>
              </w:rPr>
            </w:pPr>
            <w:r w:rsidRPr="004348B8">
              <w:rPr>
                <w:sz w:val="20"/>
                <w:lang w:val="lt-LT"/>
              </w:rPr>
              <w:t>90,00</w:t>
            </w:r>
          </w:p>
        </w:tc>
        <w:tc>
          <w:tcPr>
            <w:tcW w:w="2033" w:type="dxa"/>
          </w:tcPr>
          <w:p w14:paraId="0E4F95EB" w14:textId="77777777" w:rsidR="00B21B62" w:rsidRPr="004348B8" w:rsidRDefault="00000000">
            <w:pPr>
              <w:pStyle w:val="TableParagraph"/>
              <w:spacing w:line="210" w:lineRule="exact"/>
              <w:ind w:left="108"/>
              <w:rPr>
                <w:sz w:val="20"/>
                <w:lang w:val="lt-LT"/>
              </w:rPr>
            </w:pPr>
            <w:r w:rsidRPr="004348B8">
              <w:rPr>
                <w:sz w:val="20"/>
                <w:lang w:val="lt-LT"/>
              </w:rPr>
              <w:t>194,00</w:t>
            </w:r>
          </w:p>
        </w:tc>
        <w:tc>
          <w:tcPr>
            <w:tcW w:w="1906" w:type="dxa"/>
          </w:tcPr>
          <w:p w14:paraId="1E371B96" w14:textId="77777777" w:rsidR="00B21B62" w:rsidRPr="004348B8" w:rsidRDefault="00000000">
            <w:pPr>
              <w:pStyle w:val="TableParagraph"/>
              <w:spacing w:line="210" w:lineRule="exact"/>
              <w:rPr>
                <w:sz w:val="20"/>
                <w:lang w:val="lt-LT"/>
              </w:rPr>
            </w:pPr>
            <w:r w:rsidRPr="004348B8">
              <w:rPr>
                <w:sz w:val="20"/>
                <w:lang w:val="lt-LT"/>
              </w:rPr>
              <w:t>104,00</w:t>
            </w:r>
          </w:p>
        </w:tc>
        <w:tc>
          <w:tcPr>
            <w:tcW w:w="1744" w:type="dxa"/>
          </w:tcPr>
          <w:p w14:paraId="4329FA58" w14:textId="77777777" w:rsidR="00B21B62" w:rsidRPr="004348B8" w:rsidRDefault="00000000">
            <w:pPr>
              <w:pStyle w:val="TableParagraph"/>
              <w:spacing w:line="210" w:lineRule="exact"/>
              <w:rPr>
                <w:sz w:val="20"/>
                <w:lang w:val="lt-LT"/>
              </w:rPr>
            </w:pPr>
            <w:r w:rsidRPr="004348B8">
              <w:rPr>
                <w:sz w:val="20"/>
                <w:lang w:val="lt-LT"/>
              </w:rPr>
              <w:t>FM 200</w:t>
            </w:r>
          </w:p>
        </w:tc>
      </w:tr>
    </w:tbl>
    <w:p w14:paraId="12F6C96C" w14:textId="77777777" w:rsidR="00B21B62" w:rsidRPr="004348B8" w:rsidRDefault="00B21B62">
      <w:pPr>
        <w:spacing w:line="210" w:lineRule="exact"/>
        <w:rPr>
          <w:sz w:val="20"/>
          <w:lang w:val="lt-LT"/>
        </w:rPr>
        <w:sectPr w:rsidR="00B21B62" w:rsidRPr="004348B8">
          <w:pgSz w:w="11910" w:h="16840"/>
          <w:pgMar w:top="820" w:right="560" w:bottom="280" w:left="0" w:header="613" w:footer="0" w:gutter="0"/>
          <w:cols w:space="1296"/>
        </w:sectPr>
      </w:pPr>
    </w:p>
    <w:p w14:paraId="2099F559" w14:textId="77777777" w:rsidR="00B21B62" w:rsidRPr="004348B8" w:rsidRDefault="00B21B62">
      <w:pPr>
        <w:pStyle w:val="BodyText"/>
        <w:rPr>
          <w:lang w:val="lt-LT"/>
        </w:rPr>
      </w:pPr>
    </w:p>
    <w:p w14:paraId="4D662B40" w14:textId="77777777" w:rsidR="00B21B62" w:rsidRPr="004348B8" w:rsidRDefault="00B21B62">
      <w:pPr>
        <w:pStyle w:val="BodyText"/>
        <w:rPr>
          <w:lang w:val="lt-LT"/>
        </w:rPr>
      </w:pPr>
    </w:p>
    <w:p w14:paraId="639620DF" w14:textId="77777777" w:rsidR="00B21B62" w:rsidRPr="004348B8" w:rsidRDefault="00B21B62">
      <w:pPr>
        <w:pStyle w:val="BodyText"/>
        <w:spacing w:before="5"/>
        <w:rPr>
          <w:sz w:val="25"/>
          <w:lang w:val="lt-LT"/>
        </w:rPr>
      </w:pPr>
    </w:p>
    <w:tbl>
      <w:tblPr>
        <w:tblW w:w="0" w:type="auto"/>
        <w:tblInd w:w="2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1776"/>
        <w:gridCol w:w="2033"/>
        <w:gridCol w:w="1906"/>
        <w:gridCol w:w="1744"/>
      </w:tblGrid>
      <w:tr w:rsidR="00B21B62" w:rsidRPr="004348B8" w14:paraId="34A86D17" w14:textId="77777777">
        <w:trPr>
          <w:trHeight w:val="230"/>
        </w:trPr>
        <w:tc>
          <w:tcPr>
            <w:tcW w:w="956" w:type="dxa"/>
          </w:tcPr>
          <w:p w14:paraId="1177F710" w14:textId="77777777" w:rsidR="00B21B62" w:rsidRPr="004348B8" w:rsidRDefault="00000000">
            <w:pPr>
              <w:pStyle w:val="TableParagraph"/>
              <w:spacing w:line="210" w:lineRule="exact"/>
              <w:rPr>
                <w:sz w:val="20"/>
                <w:lang w:val="lt-LT"/>
              </w:rPr>
            </w:pPr>
            <w:r w:rsidRPr="004348B8">
              <w:rPr>
                <w:sz w:val="20"/>
                <w:lang w:val="lt-LT"/>
              </w:rPr>
              <w:t>2.</w:t>
            </w:r>
          </w:p>
        </w:tc>
        <w:tc>
          <w:tcPr>
            <w:tcW w:w="1776" w:type="dxa"/>
          </w:tcPr>
          <w:p w14:paraId="424DD171" w14:textId="77777777" w:rsidR="00B21B62" w:rsidRPr="004348B8" w:rsidRDefault="00000000">
            <w:pPr>
              <w:pStyle w:val="TableParagraph"/>
              <w:spacing w:line="210" w:lineRule="exact"/>
              <w:ind w:left="108"/>
              <w:rPr>
                <w:sz w:val="20"/>
                <w:lang w:val="lt-LT"/>
              </w:rPr>
            </w:pPr>
            <w:r w:rsidRPr="004348B8">
              <w:rPr>
                <w:sz w:val="20"/>
                <w:lang w:val="lt-LT"/>
              </w:rPr>
              <w:t>90,00</w:t>
            </w:r>
          </w:p>
        </w:tc>
        <w:tc>
          <w:tcPr>
            <w:tcW w:w="2033" w:type="dxa"/>
          </w:tcPr>
          <w:p w14:paraId="3E68B178" w14:textId="77777777" w:rsidR="00B21B62" w:rsidRPr="004348B8" w:rsidRDefault="00000000">
            <w:pPr>
              <w:pStyle w:val="TableParagraph"/>
              <w:spacing w:line="210" w:lineRule="exact"/>
              <w:ind w:left="108"/>
              <w:rPr>
                <w:sz w:val="20"/>
                <w:lang w:val="lt-LT"/>
              </w:rPr>
            </w:pPr>
            <w:r w:rsidRPr="004348B8">
              <w:rPr>
                <w:sz w:val="20"/>
                <w:lang w:val="lt-LT"/>
              </w:rPr>
              <w:t>194,00</w:t>
            </w:r>
          </w:p>
        </w:tc>
        <w:tc>
          <w:tcPr>
            <w:tcW w:w="1906" w:type="dxa"/>
          </w:tcPr>
          <w:p w14:paraId="516D2521" w14:textId="77777777" w:rsidR="00B21B62" w:rsidRPr="004348B8" w:rsidRDefault="00000000">
            <w:pPr>
              <w:pStyle w:val="TableParagraph"/>
              <w:spacing w:line="210" w:lineRule="exact"/>
              <w:rPr>
                <w:sz w:val="20"/>
                <w:lang w:val="lt-LT"/>
              </w:rPr>
            </w:pPr>
            <w:r w:rsidRPr="004348B8">
              <w:rPr>
                <w:sz w:val="20"/>
                <w:lang w:val="lt-LT"/>
              </w:rPr>
              <w:t>104,00</w:t>
            </w:r>
          </w:p>
        </w:tc>
        <w:tc>
          <w:tcPr>
            <w:tcW w:w="1744" w:type="dxa"/>
          </w:tcPr>
          <w:p w14:paraId="63364957" w14:textId="77777777" w:rsidR="00B21B62" w:rsidRPr="004348B8" w:rsidRDefault="00000000">
            <w:pPr>
              <w:pStyle w:val="TableParagraph"/>
              <w:spacing w:line="210" w:lineRule="exact"/>
              <w:rPr>
                <w:sz w:val="20"/>
                <w:lang w:val="lt-LT"/>
              </w:rPr>
            </w:pPr>
            <w:r w:rsidRPr="004348B8">
              <w:rPr>
                <w:sz w:val="20"/>
                <w:lang w:val="lt-LT"/>
              </w:rPr>
              <w:t>FM 200</w:t>
            </w:r>
          </w:p>
        </w:tc>
      </w:tr>
      <w:tr w:rsidR="00B21B62" w:rsidRPr="004348B8" w14:paraId="0F6264F5" w14:textId="77777777">
        <w:trPr>
          <w:trHeight w:val="230"/>
        </w:trPr>
        <w:tc>
          <w:tcPr>
            <w:tcW w:w="956" w:type="dxa"/>
          </w:tcPr>
          <w:p w14:paraId="3C6DE711" w14:textId="77777777" w:rsidR="00B21B62" w:rsidRPr="004348B8" w:rsidRDefault="00000000">
            <w:pPr>
              <w:pStyle w:val="TableParagraph"/>
              <w:spacing w:line="210" w:lineRule="exact"/>
              <w:rPr>
                <w:sz w:val="20"/>
                <w:lang w:val="lt-LT"/>
              </w:rPr>
            </w:pPr>
            <w:r w:rsidRPr="004348B8">
              <w:rPr>
                <w:sz w:val="20"/>
                <w:lang w:val="lt-LT"/>
              </w:rPr>
              <w:t>3.</w:t>
            </w:r>
          </w:p>
        </w:tc>
        <w:tc>
          <w:tcPr>
            <w:tcW w:w="1776" w:type="dxa"/>
          </w:tcPr>
          <w:p w14:paraId="5F465D9A" w14:textId="77777777" w:rsidR="00B21B62" w:rsidRPr="004348B8" w:rsidRDefault="00000000">
            <w:pPr>
              <w:pStyle w:val="TableParagraph"/>
              <w:spacing w:line="210" w:lineRule="exact"/>
              <w:ind w:left="108"/>
              <w:rPr>
                <w:sz w:val="20"/>
                <w:lang w:val="lt-LT"/>
              </w:rPr>
            </w:pPr>
            <w:r w:rsidRPr="004348B8">
              <w:rPr>
                <w:sz w:val="20"/>
                <w:lang w:val="lt-LT"/>
              </w:rPr>
              <w:t>89,50</w:t>
            </w:r>
          </w:p>
        </w:tc>
        <w:tc>
          <w:tcPr>
            <w:tcW w:w="2033" w:type="dxa"/>
          </w:tcPr>
          <w:p w14:paraId="2981C266" w14:textId="77777777" w:rsidR="00B21B62" w:rsidRPr="004348B8" w:rsidRDefault="00000000">
            <w:pPr>
              <w:pStyle w:val="TableParagraph"/>
              <w:spacing w:line="210" w:lineRule="exact"/>
              <w:ind w:left="108"/>
              <w:rPr>
                <w:sz w:val="20"/>
                <w:lang w:val="lt-LT"/>
              </w:rPr>
            </w:pPr>
            <w:r w:rsidRPr="004348B8">
              <w:rPr>
                <w:sz w:val="20"/>
                <w:lang w:val="lt-LT"/>
              </w:rPr>
              <w:t>198,50</w:t>
            </w:r>
          </w:p>
        </w:tc>
        <w:tc>
          <w:tcPr>
            <w:tcW w:w="1906" w:type="dxa"/>
          </w:tcPr>
          <w:p w14:paraId="720B9AA5" w14:textId="77777777" w:rsidR="00B21B62" w:rsidRPr="004348B8" w:rsidRDefault="00000000">
            <w:pPr>
              <w:pStyle w:val="TableParagraph"/>
              <w:spacing w:line="210" w:lineRule="exact"/>
              <w:rPr>
                <w:sz w:val="20"/>
                <w:lang w:val="lt-LT"/>
              </w:rPr>
            </w:pPr>
            <w:r w:rsidRPr="004348B8">
              <w:rPr>
                <w:sz w:val="20"/>
                <w:lang w:val="lt-LT"/>
              </w:rPr>
              <w:t>109,00</w:t>
            </w:r>
          </w:p>
        </w:tc>
        <w:tc>
          <w:tcPr>
            <w:tcW w:w="1744" w:type="dxa"/>
          </w:tcPr>
          <w:p w14:paraId="423892BE" w14:textId="77777777" w:rsidR="00B21B62" w:rsidRPr="004348B8" w:rsidRDefault="00000000">
            <w:pPr>
              <w:pStyle w:val="TableParagraph"/>
              <w:spacing w:line="210" w:lineRule="exact"/>
              <w:rPr>
                <w:sz w:val="20"/>
                <w:lang w:val="lt-LT"/>
              </w:rPr>
            </w:pPr>
            <w:r w:rsidRPr="004348B8">
              <w:rPr>
                <w:sz w:val="20"/>
                <w:lang w:val="lt-LT"/>
              </w:rPr>
              <w:t>FM 200</w:t>
            </w:r>
          </w:p>
        </w:tc>
      </w:tr>
      <w:tr w:rsidR="00B21B62" w:rsidRPr="004348B8" w14:paraId="5F73BA82" w14:textId="77777777">
        <w:trPr>
          <w:trHeight w:val="229"/>
        </w:trPr>
        <w:tc>
          <w:tcPr>
            <w:tcW w:w="956" w:type="dxa"/>
          </w:tcPr>
          <w:p w14:paraId="4CC7CDFD" w14:textId="77777777" w:rsidR="00B21B62" w:rsidRPr="004348B8" w:rsidRDefault="00000000">
            <w:pPr>
              <w:pStyle w:val="TableParagraph"/>
              <w:spacing w:line="210" w:lineRule="exact"/>
              <w:rPr>
                <w:sz w:val="20"/>
                <w:lang w:val="lt-LT"/>
              </w:rPr>
            </w:pPr>
            <w:r w:rsidRPr="004348B8">
              <w:rPr>
                <w:sz w:val="20"/>
                <w:lang w:val="lt-LT"/>
              </w:rPr>
              <w:t>4.</w:t>
            </w:r>
          </w:p>
        </w:tc>
        <w:tc>
          <w:tcPr>
            <w:tcW w:w="1776" w:type="dxa"/>
          </w:tcPr>
          <w:p w14:paraId="28364B96" w14:textId="77777777" w:rsidR="00B21B62" w:rsidRPr="004348B8" w:rsidRDefault="00000000">
            <w:pPr>
              <w:pStyle w:val="TableParagraph"/>
              <w:spacing w:line="210" w:lineRule="exact"/>
              <w:ind w:left="108"/>
              <w:rPr>
                <w:sz w:val="20"/>
                <w:lang w:val="lt-LT"/>
              </w:rPr>
            </w:pPr>
            <w:r w:rsidRPr="004348B8">
              <w:rPr>
                <w:sz w:val="20"/>
                <w:lang w:val="lt-LT"/>
              </w:rPr>
              <w:t>89,50,00</w:t>
            </w:r>
          </w:p>
        </w:tc>
        <w:tc>
          <w:tcPr>
            <w:tcW w:w="2033" w:type="dxa"/>
          </w:tcPr>
          <w:p w14:paraId="45FE89D1" w14:textId="77777777" w:rsidR="00B21B62" w:rsidRPr="004348B8" w:rsidRDefault="00000000">
            <w:pPr>
              <w:pStyle w:val="TableParagraph"/>
              <w:spacing w:line="210" w:lineRule="exact"/>
              <w:ind w:left="108"/>
              <w:rPr>
                <w:sz w:val="20"/>
                <w:lang w:val="lt-LT"/>
              </w:rPr>
            </w:pPr>
            <w:r w:rsidRPr="004348B8">
              <w:rPr>
                <w:sz w:val="20"/>
                <w:lang w:val="lt-LT"/>
              </w:rPr>
              <w:t>198,50</w:t>
            </w:r>
          </w:p>
        </w:tc>
        <w:tc>
          <w:tcPr>
            <w:tcW w:w="1906" w:type="dxa"/>
          </w:tcPr>
          <w:p w14:paraId="50F9E5F9" w14:textId="77777777" w:rsidR="00B21B62" w:rsidRPr="004348B8" w:rsidRDefault="00000000">
            <w:pPr>
              <w:pStyle w:val="TableParagraph"/>
              <w:spacing w:line="210" w:lineRule="exact"/>
              <w:rPr>
                <w:sz w:val="20"/>
                <w:lang w:val="lt-LT"/>
              </w:rPr>
            </w:pPr>
            <w:r w:rsidRPr="004348B8">
              <w:rPr>
                <w:sz w:val="20"/>
                <w:lang w:val="lt-LT"/>
              </w:rPr>
              <w:t>109,00</w:t>
            </w:r>
          </w:p>
        </w:tc>
        <w:tc>
          <w:tcPr>
            <w:tcW w:w="1744" w:type="dxa"/>
          </w:tcPr>
          <w:p w14:paraId="1DF87380" w14:textId="77777777" w:rsidR="00B21B62" w:rsidRPr="004348B8" w:rsidRDefault="00000000">
            <w:pPr>
              <w:pStyle w:val="TableParagraph"/>
              <w:spacing w:line="210" w:lineRule="exact"/>
              <w:rPr>
                <w:sz w:val="20"/>
                <w:lang w:val="lt-LT"/>
              </w:rPr>
            </w:pPr>
            <w:r w:rsidRPr="004348B8">
              <w:rPr>
                <w:sz w:val="20"/>
                <w:lang w:val="lt-LT"/>
              </w:rPr>
              <w:t>FM 200</w:t>
            </w:r>
          </w:p>
        </w:tc>
      </w:tr>
      <w:tr w:rsidR="00B21B62" w:rsidRPr="004348B8" w14:paraId="6BD606E5" w14:textId="77777777">
        <w:trPr>
          <w:trHeight w:val="228"/>
        </w:trPr>
        <w:tc>
          <w:tcPr>
            <w:tcW w:w="956" w:type="dxa"/>
          </w:tcPr>
          <w:p w14:paraId="75C6F23A" w14:textId="77777777" w:rsidR="00B21B62" w:rsidRPr="004348B8" w:rsidRDefault="00000000">
            <w:pPr>
              <w:pStyle w:val="TableParagraph"/>
              <w:spacing w:line="209" w:lineRule="exact"/>
              <w:rPr>
                <w:sz w:val="20"/>
                <w:lang w:val="lt-LT"/>
              </w:rPr>
            </w:pPr>
            <w:r w:rsidRPr="004348B8">
              <w:rPr>
                <w:sz w:val="20"/>
                <w:lang w:val="lt-LT"/>
              </w:rPr>
              <w:t>5.</w:t>
            </w:r>
          </w:p>
        </w:tc>
        <w:tc>
          <w:tcPr>
            <w:tcW w:w="1776" w:type="dxa"/>
          </w:tcPr>
          <w:p w14:paraId="6C479593" w14:textId="77777777" w:rsidR="00B21B62" w:rsidRPr="004348B8" w:rsidRDefault="00000000">
            <w:pPr>
              <w:pStyle w:val="TableParagraph"/>
              <w:spacing w:line="209" w:lineRule="exact"/>
              <w:ind w:left="108"/>
              <w:rPr>
                <w:sz w:val="20"/>
                <w:lang w:val="lt-LT"/>
              </w:rPr>
            </w:pPr>
            <w:r w:rsidRPr="004348B8">
              <w:rPr>
                <w:sz w:val="20"/>
                <w:lang w:val="lt-LT"/>
              </w:rPr>
              <w:t>121,00</w:t>
            </w:r>
          </w:p>
        </w:tc>
        <w:tc>
          <w:tcPr>
            <w:tcW w:w="2033" w:type="dxa"/>
          </w:tcPr>
          <w:p w14:paraId="11422802" w14:textId="77777777" w:rsidR="00B21B62" w:rsidRPr="004348B8" w:rsidRDefault="00000000">
            <w:pPr>
              <w:pStyle w:val="TableParagraph"/>
              <w:spacing w:line="209" w:lineRule="exact"/>
              <w:ind w:left="108"/>
              <w:rPr>
                <w:sz w:val="20"/>
                <w:lang w:val="lt-LT"/>
              </w:rPr>
            </w:pPr>
            <w:r w:rsidRPr="004348B8">
              <w:rPr>
                <w:sz w:val="20"/>
                <w:lang w:val="lt-LT"/>
              </w:rPr>
              <w:t>216,00</w:t>
            </w:r>
          </w:p>
        </w:tc>
        <w:tc>
          <w:tcPr>
            <w:tcW w:w="1906" w:type="dxa"/>
          </w:tcPr>
          <w:p w14:paraId="32059517" w14:textId="77777777" w:rsidR="00B21B62" w:rsidRPr="004348B8" w:rsidRDefault="00000000">
            <w:pPr>
              <w:pStyle w:val="TableParagraph"/>
              <w:spacing w:line="209" w:lineRule="exact"/>
              <w:rPr>
                <w:sz w:val="20"/>
                <w:lang w:val="lt-LT"/>
              </w:rPr>
            </w:pPr>
            <w:r w:rsidRPr="004348B8">
              <w:rPr>
                <w:sz w:val="20"/>
                <w:lang w:val="lt-LT"/>
              </w:rPr>
              <w:t>95,00</w:t>
            </w:r>
          </w:p>
        </w:tc>
        <w:tc>
          <w:tcPr>
            <w:tcW w:w="1744" w:type="dxa"/>
          </w:tcPr>
          <w:p w14:paraId="1B356E52" w14:textId="77777777" w:rsidR="00B21B62" w:rsidRPr="004348B8" w:rsidRDefault="00000000">
            <w:pPr>
              <w:pStyle w:val="TableParagraph"/>
              <w:spacing w:line="209" w:lineRule="exact"/>
              <w:rPr>
                <w:sz w:val="20"/>
                <w:lang w:val="lt-LT"/>
              </w:rPr>
            </w:pPr>
            <w:r w:rsidRPr="004348B8">
              <w:rPr>
                <w:sz w:val="20"/>
                <w:lang w:val="lt-LT"/>
              </w:rPr>
              <w:t>FM 200</w:t>
            </w:r>
          </w:p>
        </w:tc>
      </w:tr>
      <w:tr w:rsidR="00B21B62" w:rsidRPr="004348B8" w14:paraId="12EFB25B" w14:textId="77777777">
        <w:trPr>
          <w:trHeight w:val="229"/>
        </w:trPr>
        <w:tc>
          <w:tcPr>
            <w:tcW w:w="956" w:type="dxa"/>
          </w:tcPr>
          <w:p w14:paraId="0CD3677F" w14:textId="77777777" w:rsidR="00B21B62" w:rsidRPr="004348B8" w:rsidRDefault="00000000">
            <w:pPr>
              <w:pStyle w:val="TableParagraph"/>
              <w:spacing w:line="210" w:lineRule="exact"/>
              <w:rPr>
                <w:sz w:val="20"/>
                <w:lang w:val="lt-LT"/>
              </w:rPr>
            </w:pPr>
            <w:r w:rsidRPr="004348B8">
              <w:rPr>
                <w:sz w:val="20"/>
                <w:lang w:val="lt-LT"/>
              </w:rPr>
              <w:t>6.</w:t>
            </w:r>
          </w:p>
        </w:tc>
        <w:tc>
          <w:tcPr>
            <w:tcW w:w="1776" w:type="dxa"/>
          </w:tcPr>
          <w:p w14:paraId="2536209F" w14:textId="77777777" w:rsidR="00B21B62" w:rsidRPr="004348B8" w:rsidRDefault="00000000">
            <w:pPr>
              <w:pStyle w:val="TableParagraph"/>
              <w:spacing w:line="210" w:lineRule="exact"/>
              <w:ind w:left="108"/>
              <w:rPr>
                <w:sz w:val="20"/>
                <w:lang w:val="lt-LT"/>
              </w:rPr>
            </w:pPr>
            <w:r w:rsidRPr="004348B8">
              <w:rPr>
                <w:sz w:val="20"/>
                <w:lang w:val="lt-LT"/>
              </w:rPr>
              <w:t>122,50</w:t>
            </w:r>
          </w:p>
        </w:tc>
        <w:tc>
          <w:tcPr>
            <w:tcW w:w="2033" w:type="dxa"/>
          </w:tcPr>
          <w:p w14:paraId="288E310E" w14:textId="77777777" w:rsidR="00B21B62" w:rsidRPr="004348B8" w:rsidRDefault="00000000">
            <w:pPr>
              <w:pStyle w:val="TableParagraph"/>
              <w:spacing w:line="210" w:lineRule="exact"/>
              <w:ind w:left="108"/>
              <w:rPr>
                <w:sz w:val="20"/>
                <w:lang w:val="lt-LT"/>
              </w:rPr>
            </w:pPr>
            <w:r w:rsidRPr="004348B8">
              <w:rPr>
                <w:sz w:val="20"/>
                <w:lang w:val="lt-LT"/>
              </w:rPr>
              <w:t>217,50</w:t>
            </w:r>
          </w:p>
        </w:tc>
        <w:tc>
          <w:tcPr>
            <w:tcW w:w="1906" w:type="dxa"/>
          </w:tcPr>
          <w:p w14:paraId="71FCAFE3" w14:textId="77777777" w:rsidR="00B21B62" w:rsidRPr="004348B8" w:rsidRDefault="00000000">
            <w:pPr>
              <w:pStyle w:val="TableParagraph"/>
              <w:spacing w:line="210" w:lineRule="exact"/>
              <w:rPr>
                <w:sz w:val="20"/>
                <w:lang w:val="lt-LT"/>
              </w:rPr>
            </w:pPr>
            <w:r w:rsidRPr="004348B8">
              <w:rPr>
                <w:sz w:val="20"/>
                <w:lang w:val="lt-LT"/>
              </w:rPr>
              <w:t>95,00</w:t>
            </w:r>
          </w:p>
        </w:tc>
        <w:tc>
          <w:tcPr>
            <w:tcW w:w="1744" w:type="dxa"/>
          </w:tcPr>
          <w:p w14:paraId="05F49473" w14:textId="77777777" w:rsidR="00B21B62" w:rsidRPr="004348B8" w:rsidRDefault="00000000">
            <w:pPr>
              <w:pStyle w:val="TableParagraph"/>
              <w:spacing w:line="210" w:lineRule="exact"/>
              <w:rPr>
                <w:sz w:val="20"/>
                <w:lang w:val="lt-LT"/>
              </w:rPr>
            </w:pPr>
            <w:r w:rsidRPr="004348B8">
              <w:rPr>
                <w:sz w:val="20"/>
                <w:lang w:val="lt-LT"/>
              </w:rPr>
              <w:t>FM 200</w:t>
            </w:r>
          </w:p>
        </w:tc>
      </w:tr>
      <w:tr w:rsidR="00B21B62" w:rsidRPr="004348B8" w14:paraId="721ED009" w14:textId="77777777">
        <w:trPr>
          <w:trHeight w:val="230"/>
        </w:trPr>
        <w:tc>
          <w:tcPr>
            <w:tcW w:w="956" w:type="dxa"/>
          </w:tcPr>
          <w:p w14:paraId="109A17D7" w14:textId="77777777" w:rsidR="00B21B62" w:rsidRPr="004348B8" w:rsidRDefault="00000000">
            <w:pPr>
              <w:pStyle w:val="TableParagraph"/>
              <w:spacing w:line="210" w:lineRule="exact"/>
              <w:rPr>
                <w:sz w:val="20"/>
                <w:lang w:val="lt-LT"/>
              </w:rPr>
            </w:pPr>
            <w:r w:rsidRPr="004348B8">
              <w:rPr>
                <w:sz w:val="20"/>
                <w:lang w:val="lt-LT"/>
              </w:rPr>
              <w:t>7.</w:t>
            </w:r>
          </w:p>
        </w:tc>
        <w:tc>
          <w:tcPr>
            <w:tcW w:w="1776" w:type="dxa"/>
          </w:tcPr>
          <w:p w14:paraId="0291513A" w14:textId="77777777" w:rsidR="00B21B62" w:rsidRPr="004348B8" w:rsidRDefault="00000000">
            <w:pPr>
              <w:pStyle w:val="TableParagraph"/>
              <w:spacing w:line="210" w:lineRule="exact"/>
              <w:ind w:left="108"/>
              <w:rPr>
                <w:sz w:val="20"/>
                <w:lang w:val="lt-LT"/>
              </w:rPr>
            </w:pPr>
            <w:r w:rsidRPr="004348B8">
              <w:rPr>
                <w:sz w:val="20"/>
                <w:lang w:val="lt-LT"/>
              </w:rPr>
              <w:t>79,00</w:t>
            </w:r>
          </w:p>
        </w:tc>
        <w:tc>
          <w:tcPr>
            <w:tcW w:w="2033" w:type="dxa"/>
          </w:tcPr>
          <w:p w14:paraId="1BE5C170" w14:textId="77777777" w:rsidR="00B21B62" w:rsidRPr="004348B8" w:rsidRDefault="00000000">
            <w:pPr>
              <w:pStyle w:val="TableParagraph"/>
              <w:spacing w:line="210" w:lineRule="exact"/>
              <w:ind w:left="108"/>
              <w:rPr>
                <w:sz w:val="20"/>
                <w:lang w:val="lt-LT"/>
              </w:rPr>
            </w:pPr>
            <w:r w:rsidRPr="004348B8">
              <w:rPr>
                <w:sz w:val="20"/>
                <w:lang w:val="lt-LT"/>
              </w:rPr>
              <w:t>167,00</w:t>
            </w:r>
          </w:p>
        </w:tc>
        <w:tc>
          <w:tcPr>
            <w:tcW w:w="1906" w:type="dxa"/>
          </w:tcPr>
          <w:p w14:paraId="583AB556" w14:textId="77777777" w:rsidR="00B21B62" w:rsidRPr="004348B8" w:rsidRDefault="00000000">
            <w:pPr>
              <w:pStyle w:val="TableParagraph"/>
              <w:spacing w:line="210" w:lineRule="exact"/>
              <w:rPr>
                <w:sz w:val="20"/>
                <w:lang w:val="lt-LT"/>
              </w:rPr>
            </w:pPr>
            <w:r w:rsidRPr="004348B8">
              <w:rPr>
                <w:sz w:val="20"/>
                <w:lang w:val="lt-LT"/>
              </w:rPr>
              <w:t>88,00</w:t>
            </w:r>
          </w:p>
        </w:tc>
        <w:tc>
          <w:tcPr>
            <w:tcW w:w="1744" w:type="dxa"/>
          </w:tcPr>
          <w:p w14:paraId="5F4B984E" w14:textId="77777777" w:rsidR="00B21B62" w:rsidRPr="004348B8" w:rsidRDefault="00000000">
            <w:pPr>
              <w:pStyle w:val="TableParagraph"/>
              <w:spacing w:line="210" w:lineRule="exact"/>
              <w:rPr>
                <w:sz w:val="20"/>
                <w:lang w:val="lt-LT"/>
              </w:rPr>
            </w:pPr>
            <w:r w:rsidRPr="004348B8">
              <w:rPr>
                <w:sz w:val="20"/>
                <w:lang w:val="lt-LT"/>
              </w:rPr>
              <w:t>FM 200</w:t>
            </w:r>
          </w:p>
        </w:tc>
      </w:tr>
      <w:tr w:rsidR="00B21B62" w:rsidRPr="004348B8" w14:paraId="04994296" w14:textId="77777777">
        <w:trPr>
          <w:trHeight w:val="230"/>
        </w:trPr>
        <w:tc>
          <w:tcPr>
            <w:tcW w:w="956" w:type="dxa"/>
          </w:tcPr>
          <w:p w14:paraId="231FD219" w14:textId="77777777" w:rsidR="00B21B62" w:rsidRPr="004348B8" w:rsidRDefault="00000000">
            <w:pPr>
              <w:pStyle w:val="TableParagraph"/>
              <w:spacing w:line="210" w:lineRule="exact"/>
              <w:rPr>
                <w:sz w:val="20"/>
                <w:lang w:val="lt-LT"/>
              </w:rPr>
            </w:pPr>
            <w:r w:rsidRPr="004348B8">
              <w:rPr>
                <w:sz w:val="20"/>
                <w:lang w:val="lt-LT"/>
              </w:rPr>
              <w:t>8.</w:t>
            </w:r>
          </w:p>
        </w:tc>
        <w:tc>
          <w:tcPr>
            <w:tcW w:w="1776" w:type="dxa"/>
          </w:tcPr>
          <w:p w14:paraId="16CBC10E" w14:textId="77777777" w:rsidR="00B21B62" w:rsidRPr="004348B8" w:rsidRDefault="00000000">
            <w:pPr>
              <w:pStyle w:val="TableParagraph"/>
              <w:spacing w:line="210" w:lineRule="exact"/>
              <w:ind w:left="108"/>
              <w:rPr>
                <w:sz w:val="20"/>
                <w:lang w:val="lt-LT"/>
              </w:rPr>
            </w:pPr>
            <w:r w:rsidRPr="004348B8">
              <w:rPr>
                <w:sz w:val="20"/>
                <w:lang w:val="lt-LT"/>
              </w:rPr>
              <w:t>79,00</w:t>
            </w:r>
          </w:p>
        </w:tc>
        <w:tc>
          <w:tcPr>
            <w:tcW w:w="2033" w:type="dxa"/>
          </w:tcPr>
          <w:p w14:paraId="21BA03DD" w14:textId="77777777" w:rsidR="00B21B62" w:rsidRPr="004348B8" w:rsidRDefault="00000000">
            <w:pPr>
              <w:pStyle w:val="TableParagraph"/>
              <w:spacing w:line="210" w:lineRule="exact"/>
              <w:ind w:left="108"/>
              <w:rPr>
                <w:sz w:val="20"/>
                <w:lang w:val="lt-LT"/>
              </w:rPr>
            </w:pPr>
            <w:r w:rsidRPr="004348B8">
              <w:rPr>
                <w:sz w:val="20"/>
                <w:lang w:val="lt-LT"/>
              </w:rPr>
              <w:t>167,00</w:t>
            </w:r>
          </w:p>
        </w:tc>
        <w:tc>
          <w:tcPr>
            <w:tcW w:w="1906" w:type="dxa"/>
          </w:tcPr>
          <w:p w14:paraId="7832FD96" w14:textId="77777777" w:rsidR="00B21B62" w:rsidRPr="004348B8" w:rsidRDefault="00000000">
            <w:pPr>
              <w:pStyle w:val="TableParagraph"/>
              <w:spacing w:line="210" w:lineRule="exact"/>
              <w:rPr>
                <w:sz w:val="20"/>
                <w:lang w:val="lt-LT"/>
              </w:rPr>
            </w:pPr>
            <w:r w:rsidRPr="004348B8">
              <w:rPr>
                <w:sz w:val="20"/>
                <w:lang w:val="lt-LT"/>
              </w:rPr>
              <w:t>88,00</w:t>
            </w:r>
          </w:p>
        </w:tc>
        <w:tc>
          <w:tcPr>
            <w:tcW w:w="1744" w:type="dxa"/>
          </w:tcPr>
          <w:p w14:paraId="57376E8F" w14:textId="77777777" w:rsidR="00B21B62" w:rsidRPr="004348B8" w:rsidRDefault="00000000">
            <w:pPr>
              <w:pStyle w:val="TableParagraph"/>
              <w:spacing w:line="210" w:lineRule="exact"/>
              <w:rPr>
                <w:sz w:val="20"/>
                <w:lang w:val="lt-LT"/>
              </w:rPr>
            </w:pPr>
            <w:r w:rsidRPr="004348B8">
              <w:rPr>
                <w:sz w:val="20"/>
                <w:lang w:val="lt-LT"/>
              </w:rPr>
              <w:t>FM 200</w:t>
            </w:r>
          </w:p>
        </w:tc>
      </w:tr>
      <w:tr w:rsidR="00B21B62" w:rsidRPr="004348B8" w14:paraId="78203ADB" w14:textId="77777777">
        <w:trPr>
          <w:trHeight w:val="229"/>
        </w:trPr>
        <w:tc>
          <w:tcPr>
            <w:tcW w:w="956" w:type="dxa"/>
          </w:tcPr>
          <w:p w14:paraId="069C37C8" w14:textId="77777777" w:rsidR="00B21B62" w:rsidRPr="004348B8" w:rsidRDefault="00000000">
            <w:pPr>
              <w:pStyle w:val="TableParagraph"/>
              <w:spacing w:line="210" w:lineRule="exact"/>
              <w:rPr>
                <w:sz w:val="20"/>
                <w:lang w:val="lt-LT"/>
              </w:rPr>
            </w:pPr>
            <w:r w:rsidRPr="004348B8">
              <w:rPr>
                <w:sz w:val="20"/>
                <w:lang w:val="lt-LT"/>
              </w:rPr>
              <w:t>9.</w:t>
            </w:r>
          </w:p>
        </w:tc>
        <w:tc>
          <w:tcPr>
            <w:tcW w:w="1776" w:type="dxa"/>
          </w:tcPr>
          <w:p w14:paraId="3214AB7B" w14:textId="77777777" w:rsidR="00B21B62" w:rsidRPr="004348B8" w:rsidRDefault="00000000">
            <w:pPr>
              <w:pStyle w:val="TableParagraph"/>
              <w:spacing w:line="210" w:lineRule="exact"/>
              <w:ind w:left="108"/>
              <w:rPr>
                <w:sz w:val="20"/>
                <w:lang w:val="lt-LT"/>
              </w:rPr>
            </w:pPr>
            <w:r w:rsidRPr="004348B8">
              <w:rPr>
                <w:sz w:val="20"/>
                <w:lang w:val="lt-LT"/>
              </w:rPr>
              <w:t>81,00</w:t>
            </w:r>
          </w:p>
        </w:tc>
        <w:tc>
          <w:tcPr>
            <w:tcW w:w="2033" w:type="dxa"/>
          </w:tcPr>
          <w:p w14:paraId="5E034D85" w14:textId="77777777" w:rsidR="00B21B62" w:rsidRPr="004348B8" w:rsidRDefault="00000000">
            <w:pPr>
              <w:pStyle w:val="TableParagraph"/>
              <w:spacing w:line="210" w:lineRule="exact"/>
              <w:ind w:left="108"/>
              <w:rPr>
                <w:sz w:val="20"/>
                <w:lang w:val="lt-LT"/>
              </w:rPr>
            </w:pPr>
            <w:r w:rsidRPr="004348B8">
              <w:rPr>
                <w:sz w:val="20"/>
                <w:lang w:val="lt-LT"/>
              </w:rPr>
              <w:t>169,00</w:t>
            </w:r>
          </w:p>
        </w:tc>
        <w:tc>
          <w:tcPr>
            <w:tcW w:w="1906" w:type="dxa"/>
          </w:tcPr>
          <w:p w14:paraId="3FC1DE3A" w14:textId="77777777" w:rsidR="00B21B62" w:rsidRPr="004348B8" w:rsidRDefault="00000000">
            <w:pPr>
              <w:pStyle w:val="TableParagraph"/>
              <w:spacing w:line="210" w:lineRule="exact"/>
              <w:rPr>
                <w:sz w:val="20"/>
                <w:lang w:val="lt-LT"/>
              </w:rPr>
            </w:pPr>
            <w:r w:rsidRPr="004348B8">
              <w:rPr>
                <w:sz w:val="20"/>
                <w:lang w:val="lt-LT"/>
              </w:rPr>
              <w:t>88,00</w:t>
            </w:r>
          </w:p>
        </w:tc>
        <w:tc>
          <w:tcPr>
            <w:tcW w:w="1744" w:type="dxa"/>
          </w:tcPr>
          <w:p w14:paraId="0B773B07" w14:textId="77777777" w:rsidR="00B21B62" w:rsidRPr="004348B8" w:rsidRDefault="00000000">
            <w:pPr>
              <w:pStyle w:val="TableParagraph"/>
              <w:spacing w:line="210" w:lineRule="exact"/>
              <w:rPr>
                <w:sz w:val="20"/>
                <w:lang w:val="lt-LT"/>
              </w:rPr>
            </w:pPr>
            <w:r w:rsidRPr="004348B8">
              <w:rPr>
                <w:sz w:val="20"/>
                <w:lang w:val="lt-LT"/>
              </w:rPr>
              <w:t>FM 200</w:t>
            </w:r>
          </w:p>
        </w:tc>
      </w:tr>
      <w:tr w:rsidR="00B21B62" w:rsidRPr="004348B8" w14:paraId="6D934823" w14:textId="77777777">
        <w:trPr>
          <w:trHeight w:val="230"/>
        </w:trPr>
        <w:tc>
          <w:tcPr>
            <w:tcW w:w="956" w:type="dxa"/>
          </w:tcPr>
          <w:p w14:paraId="077ED00F" w14:textId="77777777" w:rsidR="00B21B62" w:rsidRPr="004348B8" w:rsidRDefault="00000000">
            <w:pPr>
              <w:pStyle w:val="TableParagraph"/>
              <w:spacing w:line="210" w:lineRule="exact"/>
              <w:rPr>
                <w:sz w:val="20"/>
                <w:lang w:val="lt-LT"/>
              </w:rPr>
            </w:pPr>
            <w:r w:rsidRPr="004348B8">
              <w:rPr>
                <w:sz w:val="20"/>
                <w:lang w:val="lt-LT"/>
              </w:rPr>
              <w:t>10.</w:t>
            </w:r>
          </w:p>
        </w:tc>
        <w:tc>
          <w:tcPr>
            <w:tcW w:w="1776" w:type="dxa"/>
          </w:tcPr>
          <w:p w14:paraId="27008387" w14:textId="77777777" w:rsidR="00B21B62" w:rsidRPr="004348B8" w:rsidRDefault="00000000">
            <w:pPr>
              <w:pStyle w:val="TableParagraph"/>
              <w:spacing w:line="210" w:lineRule="exact"/>
              <w:ind w:left="108"/>
              <w:rPr>
                <w:sz w:val="20"/>
                <w:lang w:val="lt-LT"/>
              </w:rPr>
            </w:pPr>
            <w:r w:rsidRPr="004348B8">
              <w:rPr>
                <w:sz w:val="20"/>
                <w:lang w:val="lt-LT"/>
              </w:rPr>
              <w:t>80,00</w:t>
            </w:r>
          </w:p>
        </w:tc>
        <w:tc>
          <w:tcPr>
            <w:tcW w:w="2033" w:type="dxa"/>
          </w:tcPr>
          <w:p w14:paraId="59C28EBC" w14:textId="77777777" w:rsidR="00B21B62" w:rsidRPr="004348B8" w:rsidRDefault="00000000">
            <w:pPr>
              <w:pStyle w:val="TableParagraph"/>
              <w:spacing w:line="210" w:lineRule="exact"/>
              <w:ind w:left="108"/>
              <w:rPr>
                <w:sz w:val="20"/>
                <w:lang w:val="lt-LT"/>
              </w:rPr>
            </w:pPr>
            <w:r w:rsidRPr="004348B8">
              <w:rPr>
                <w:sz w:val="20"/>
                <w:lang w:val="lt-LT"/>
              </w:rPr>
              <w:t>168,00</w:t>
            </w:r>
          </w:p>
        </w:tc>
        <w:tc>
          <w:tcPr>
            <w:tcW w:w="1906" w:type="dxa"/>
          </w:tcPr>
          <w:p w14:paraId="17EAA115" w14:textId="77777777" w:rsidR="00B21B62" w:rsidRPr="004348B8" w:rsidRDefault="00000000">
            <w:pPr>
              <w:pStyle w:val="TableParagraph"/>
              <w:spacing w:line="210" w:lineRule="exact"/>
              <w:rPr>
                <w:sz w:val="20"/>
                <w:lang w:val="lt-LT"/>
              </w:rPr>
            </w:pPr>
            <w:r w:rsidRPr="004348B8">
              <w:rPr>
                <w:sz w:val="20"/>
                <w:lang w:val="lt-LT"/>
              </w:rPr>
              <w:t>88,00</w:t>
            </w:r>
          </w:p>
        </w:tc>
        <w:tc>
          <w:tcPr>
            <w:tcW w:w="1744" w:type="dxa"/>
          </w:tcPr>
          <w:p w14:paraId="1F3273DA" w14:textId="77777777" w:rsidR="00B21B62" w:rsidRPr="004348B8" w:rsidRDefault="00000000">
            <w:pPr>
              <w:pStyle w:val="TableParagraph"/>
              <w:spacing w:line="210" w:lineRule="exact"/>
              <w:rPr>
                <w:sz w:val="20"/>
                <w:lang w:val="lt-LT"/>
              </w:rPr>
            </w:pPr>
            <w:r w:rsidRPr="004348B8">
              <w:rPr>
                <w:sz w:val="20"/>
                <w:lang w:val="lt-LT"/>
              </w:rPr>
              <w:t>FM 200</w:t>
            </w:r>
          </w:p>
        </w:tc>
      </w:tr>
      <w:tr w:rsidR="00B21B62" w:rsidRPr="004348B8" w14:paraId="46B74BB4" w14:textId="77777777">
        <w:trPr>
          <w:trHeight w:val="230"/>
        </w:trPr>
        <w:tc>
          <w:tcPr>
            <w:tcW w:w="956" w:type="dxa"/>
          </w:tcPr>
          <w:p w14:paraId="46434DAB" w14:textId="77777777" w:rsidR="00B21B62" w:rsidRPr="004348B8" w:rsidRDefault="00000000">
            <w:pPr>
              <w:pStyle w:val="TableParagraph"/>
              <w:spacing w:line="210" w:lineRule="exact"/>
              <w:rPr>
                <w:sz w:val="20"/>
                <w:lang w:val="lt-LT"/>
              </w:rPr>
            </w:pPr>
            <w:r w:rsidRPr="004348B8">
              <w:rPr>
                <w:sz w:val="20"/>
                <w:lang w:val="lt-LT"/>
              </w:rPr>
              <w:t>11.</w:t>
            </w:r>
          </w:p>
        </w:tc>
        <w:tc>
          <w:tcPr>
            <w:tcW w:w="1776" w:type="dxa"/>
          </w:tcPr>
          <w:p w14:paraId="1F0762C7" w14:textId="77777777" w:rsidR="00B21B62" w:rsidRPr="004348B8" w:rsidRDefault="00000000">
            <w:pPr>
              <w:pStyle w:val="TableParagraph"/>
              <w:spacing w:line="210" w:lineRule="exact"/>
              <w:ind w:left="108"/>
              <w:rPr>
                <w:sz w:val="20"/>
                <w:lang w:val="lt-LT"/>
              </w:rPr>
            </w:pPr>
            <w:r w:rsidRPr="004348B8">
              <w:rPr>
                <w:sz w:val="20"/>
                <w:lang w:val="lt-LT"/>
              </w:rPr>
              <w:t>72,00</w:t>
            </w:r>
          </w:p>
        </w:tc>
        <w:tc>
          <w:tcPr>
            <w:tcW w:w="2033" w:type="dxa"/>
          </w:tcPr>
          <w:p w14:paraId="796534F8" w14:textId="77777777" w:rsidR="00B21B62" w:rsidRPr="004348B8" w:rsidRDefault="00000000">
            <w:pPr>
              <w:pStyle w:val="TableParagraph"/>
              <w:spacing w:line="210" w:lineRule="exact"/>
              <w:ind w:left="108"/>
              <w:rPr>
                <w:sz w:val="20"/>
                <w:lang w:val="lt-LT"/>
              </w:rPr>
            </w:pPr>
            <w:r w:rsidRPr="004348B8">
              <w:rPr>
                <w:sz w:val="20"/>
                <w:lang w:val="lt-LT"/>
              </w:rPr>
              <w:t>132,50</w:t>
            </w:r>
          </w:p>
        </w:tc>
        <w:tc>
          <w:tcPr>
            <w:tcW w:w="1906" w:type="dxa"/>
          </w:tcPr>
          <w:p w14:paraId="3AAE15A4" w14:textId="77777777" w:rsidR="00B21B62" w:rsidRPr="004348B8" w:rsidRDefault="00000000">
            <w:pPr>
              <w:pStyle w:val="TableParagraph"/>
              <w:spacing w:line="210" w:lineRule="exact"/>
              <w:rPr>
                <w:sz w:val="20"/>
                <w:lang w:val="lt-LT"/>
              </w:rPr>
            </w:pPr>
            <w:r w:rsidRPr="004348B8">
              <w:rPr>
                <w:sz w:val="20"/>
                <w:lang w:val="lt-LT"/>
              </w:rPr>
              <w:t>60,50</w:t>
            </w:r>
          </w:p>
        </w:tc>
        <w:tc>
          <w:tcPr>
            <w:tcW w:w="1744" w:type="dxa"/>
          </w:tcPr>
          <w:p w14:paraId="4380FEAF" w14:textId="77777777" w:rsidR="00B21B62" w:rsidRPr="004348B8" w:rsidRDefault="00000000">
            <w:pPr>
              <w:pStyle w:val="TableParagraph"/>
              <w:spacing w:line="210" w:lineRule="exact"/>
              <w:rPr>
                <w:sz w:val="20"/>
                <w:lang w:val="lt-LT"/>
              </w:rPr>
            </w:pPr>
            <w:r w:rsidRPr="004348B8">
              <w:rPr>
                <w:sz w:val="20"/>
                <w:lang w:val="lt-LT"/>
              </w:rPr>
              <w:t>FM 200</w:t>
            </w:r>
          </w:p>
        </w:tc>
      </w:tr>
      <w:tr w:rsidR="00B21B62" w:rsidRPr="004348B8" w14:paraId="1BD4959E" w14:textId="77777777">
        <w:trPr>
          <w:trHeight w:val="229"/>
        </w:trPr>
        <w:tc>
          <w:tcPr>
            <w:tcW w:w="956" w:type="dxa"/>
          </w:tcPr>
          <w:p w14:paraId="00E000DA" w14:textId="77777777" w:rsidR="00B21B62" w:rsidRPr="004348B8" w:rsidRDefault="00000000">
            <w:pPr>
              <w:pStyle w:val="TableParagraph"/>
              <w:spacing w:line="210" w:lineRule="exact"/>
              <w:rPr>
                <w:sz w:val="20"/>
                <w:lang w:val="lt-LT"/>
              </w:rPr>
            </w:pPr>
            <w:r w:rsidRPr="004348B8">
              <w:rPr>
                <w:sz w:val="20"/>
                <w:lang w:val="lt-LT"/>
              </w:rPr>
              <w:t>12.</w:t>
            </w:r>
          </w:p>
        </w:tc>
        <w:tc>
          <w:tcPr>
            <w:tcW w:w="1776" w:type="dxa"/>
          </w:tcPr>
          <w:p w14:paraId="2C8D511C" w14:textId="77777777" w:rsidR="00B21B62" w:rsidRPr="004348B8" w:rsidRDefault="00000000">
            <w:pPr>
              <w:pStyle w:val="TableParagraph"/>
              <w:spacing w:line="210" w:lineRule="exact"/>
              <w:ind w:left="108"/>
              <w:rPr>
                <w:sz w:val="20"/>
                <w:lang w:val="lt-LT"/>
              </w:rPr>
            </w:pPr>
            <w:r w:rsidRPr="004348B8">
              <w:rPr>
                <w:sz w:val="20"/>
                <w:lang w:val="lt-LT"/>
              </w:rPr>
              <w:t>70,00</w:t>
            </w:r>
          </w:p>
        </w:tc>
        <w:tc>
          <w:tcPr>
            <w:tcW w:w="2033" w:type="dxa"/>
          </w:tcPr>
          <w:p w14:paraId="446D7591" w14:textId="77777777" w:rsidR="00B21B62" w:rsidRPr="004348B8" w:rsidRDefault="00000000">
            <w:pPr>
              <w:pStyle w:val="TableParagraph"/>
              <w:spacing w:line="210" w:lineRule="exact"/>
              <w:ind w:left="108"/>
              <w:rPr>
                <w:sz w:val="20"/>
                <w:lang w:val="lt-LT"/>
              </w:rPr>
            </w:pPr>
            <w:r w:rsidRPr="004348B8">
              <w:rPr>
                <w:sz w:val="20"/>
                <w:lang w:val="lt-LT"/>
              </w:rPr>
              <w:t>130,50</w:t>
            </w:r>
          </w:p>
        </w:tc>
        <w:tc>
          <w:tcPr>
            <w:tcW w:w="1906" w:type="dxa"/>
          </w:tcPr>
          <w:p w14:paraId="36440B37" w14:textId="77777777" w:rsidR="00B21B62" w:rsidRPr="004348B8" w:rsidRDefault="00000000">
            <w:pPr>
              <w:pStyle w:val="TableParagraph"/>
              <w:spacing w:line="210" w:lineRule="exact"/>
              <w:rPr>
                <w:sz w:val="20"/>
                <w:lang w:val="lt-LT"/>
              </w:rPr>
            </w:pPr>
            <w:r w:rsidRPr="004348B8">
              <w:rPr>
                <w:sz w:val="20"/>
                <w:lang w:val="lt-LT"/>
              </w:rPr>
              <w:t>60,50</w:t>
            </w:r>
          </w:p>
        </w:tc>
        <w:tc>
          <w:tcPr>
            <w:tcW w:w="1744" w:type="dxa"/>
          </w:tcPr>
          <w:p w14:paraId="6B6EFC5E" w14:textId="77777777" w:rsidR="00B21B62" w:rsidRPr="004348B8" w:rsidRDefault="00000000">
            <w:pPr>
              <w:pStyle w:val="TableParagraph"/>
              <w:spacing w:line="210" w:lineRule="exact"/>
              <w:rPr>
                <w:sz w:val="20"/>
                <w:lang w:val="lt-LT"/>
              </w:rPr>
            </w:pPr>
            <w:r w:rsidRPr="004348B8">
              <w:rPr>
                <w:sz w:val="20"/>
                <w:lang w:val="lt-LT"/>
              </w:rPr>
              <w:t>FM 200</w:t>
            </w:r>
          </w:p>
        </w:tc>
      </w:tr>
      <w:tr w:rsidR="00B21B62" w:rsidRPr="004348B8" w14:paraId="44E0ABC2" w14:textId="77777777">
        <w:trPr>
          <w:trHeight w:val="230"/>
        </w:trPr>
        <w:tc>
          <w:tcPr>
            <w:tcW w:w="956" w:type="dxa"/>
          </w:tcPr>
          <w:p w14:paraId="457C7E6D" w14:textId="77777777" w:rsidR="00B21B62" w:rsidRPr="004348B8" w:rsidRDefault="00000000">
            <w:pPr>
              <w:pStyle w:val="TableParagraph"/>
              <w:spacing w:line="210" w:lineRule="exact"/>
              <w:rPr>
                <w:sz w:val="20"/>
                <w:lang w:val="lt-LT"/>
              </w:rPr>
            </w:pPr>
            <w:r w:rsidRPr="004348B8">
              <w:rPr>
                <w:sz w:val="20"/>
                <w:lang w:val="lt-LT"/>
              </w:rPr>
              <w:t>13.</w:t>
            </w:r>
          </w:p>
        </w:tc>
        <w:tc>
          <w:tcPr>
            <w:tcW w:w="1776" w:type="dxa"/>
          </w:tcPr>
          <w:p w14:paraId="540B05FF" w14:textId="77777777" w:rsidR="00B21B62" w:rsidRPr="004348B8" w:rsidRDefault="00000000">
            <w:pPr>
              <w:pStyle w:val="TableParagraph"/>
              <w:spacing w:line="210" w:lineRule="exact"/>
              <w:ind w:left="108"/>
              <w:rPr>
                <w:sz w:val="20"/>
                <w:lang w:val="lt-LT"/>
              </w:rPr>
            </w:pPr>
            <w:r w:rsidRPr="004348B8">
              <w:rPr>
                <w:sz w:val="20"/>
                <w:lang w:val="lt-LT"/>
              </w:rPr>
              <w:t>70,00</w:t>
            </w:r>
          </w:p>
        </w:tc>
        <w:tc>
          <w:tcPr>
            <w:tcW w:w="2033" w:type="dxa"/>
          </w:tcPr>
          <w:p w14:paraId="45F1DEC7" w14:textId="77777777" w:rsidR="00B21B62" w:rsidRPr="004348B8" w:rsidRDefault="00000000">
            <w:pPr>
              <w:pStyle w:val="TableParagraph"/>
              <w:spacing w:line="210" w:lineRule="exact"/>
              <w:ind w:left="108"/>
              <w:rPr>
                <w:sz w:val="20"/>
                <w:lang w:val="lt-LT"/>
              </w:rPr>
            </w:pPr>
            <w:r w:rsidRPr="004348B8">
              <w:rPr>
                <w:sz w:val="20"/>
                <w:lang w:val="lt-LT"/>
              </w:rPr>
              <w:t>130,50</w:t>
            </w:r>
          </w:p>
        </w:tc>
        <w:tc>
          <w:tcPr>
            <w:tcW w:w="1906" w:type="dxa"/>
          </w:tcPr>
          <w:p w14:paraId="6AFC5BA5" w14:textId="77777777" w:rsidR="00B21B62" w:rsidRPr="004348B8" w:rsidRDefault="00000000">
            <w:pPr>
              <w:pStyle w:val="TableParagraph"/>
              <w:spacing w:line="210" w:lineRule="exact"/>
              <w:rPr>
                <w:sz w:val="20"/>
                <w:lang w:val="lt-LT"/>
              </w:rPr>
            </w:pPr>
            <w:r w:rsidRPr="004348B8">
              <w:rPr>
                <w:sz w:val="20"/>
                <w:lang w:val="lt-LT"/>
              </w:rPr>
              <w:t>60,50</w:t>
            </w:r>
          </w:p>
        </w:tc>
        <w:tc>
          <w:tcPr>
            <w:tcW w:w="1744" w:type="dxa"/>
          </w:tcPr>
          <w:p w14:paraId="6E54C399" w14:textId="77777777" w:rsidR="00B21B62" w:rsidRPr="004348B8" w:rsidRDefault="00000000">
            <w:pPr>
              <w:pStyle w:val="TableParagraph"/>
              <w:spacing w:line="210" w:lineRule="exact"/>
              <w:rPr>
                <w:sz w:val="20"/>
                <w:lang w:val="lt-LT"/>
              </w:rPr>
            </w:pPr>
            <w:r w:rsidRPr="004348B8">
              <w:rPr>
                <w:sz w:val="20"/>
                <w:lang w:val="lt-LT"/>
              </w:rPr>
              <w:t>FM 200</w:t>
            </w:r>
          </w:p>
        </w:tc>
      </w:tr>
      <w:tr w:rsidR="00B21B62" w:rsidRPr="004348B8" w14:paraId="216A1F45" w14:textId="77777777">
        <w:trPr>
          <w:trHeight w:val="230"/>
        </w:trPr>
        <w:tc>
          <w:tcPr>
            <w:tcW w:w="956" w:type="dxa"/>
          </w:tcPr>
          <w:p w14:paraId="7A2A0FF5" w14:textId="77777777" w:rsidR="00B21B62" w:rsidRPr="004348B8" w:rsidRDefault="00000000">
            <w:pPr>
              <w:pStyle w:val="TableParagraph"/>
              <w:spacing w:line="210" w:lineRule="exact"/>
              <w:rPr>
                <w:sz w:val="20"/>
                <w:lang w:val="lt-LT"/>
              </w:rPr>
            </w:pPr>
            <w:r w:rsidRPr="004348B8">
              <w:rPr>
                <w:sz w:val="20"/>
                <w:lang w:val="lt-LT"/>
              </w:rPr>
              <w:t>14.</w:t>
            </w:r>
          </w:p>
        </w:tc>
        <w:tc>
          <w:tcPr>
            <w:tcW w:w="1776" w:type="dxa"/>
          </w:tcPr>
          <w:p w14:paraId="3AB32C14" w14:textId="77777777" w:rsidR="00B21B62" w:rsidRPr="004348B8" w:rsidRDefault="00000000">
            <w:pPr>
              <w:pStyle w:val="TableParagraph"/>
              <w:spacing w:line="210" w:lineRule="exact"/>
              <w:ind w:left="108"/>
              <w:rPr>
                <w:sz w:val="20"/>
                <w:lang w:val="lt-LT"/>
              </w:rPr>
            </w:pPr>
            <w:r w:rsidRPr="004348B8">
              <w:rPr>
                <w:sz w:val="20"/>
                <w:lang w:val="lt-LT"/>
              </w:rPr>
              <w:t>70,00</w:t>
            </w:r>
          </w:p>
        </w:tc>
        <w:tc>
          <w:tcPr>
            <w:tcW w:w="2033" w:type="dxa"/>
          </w:tcPr>
          <w:p w14:paraId="06AEE1B2" w14:textId="77777777" w:rsidR="00B21B62" w:rsidRPr="004348B8" w:rsidRDefault="00000000">
            <w:pPr>
              <w:pStyle w:val="TableParagraph"/>
              <w:spacing w:line="210" w:lineRule="exact"/>
              <w:ind w:left="108"/>
              <w:rPr>
                <w:sz w:val="20"/>
                <w:lang w:val="lt-LT"/>
              </w:rPr>
            </w:pPr>
            <w:r w:rsidRPr="004348B8">
              <w:rPr>
                <w:sz w:val="20"/>
                <w:lang w:val="lt-LT"/>
              </w:rPr>
              <w:t>130,50</w:t>
            </w:r>
          </w:p>
        </w:tc>
        <w:tc>
          <w:tcPr>
            <w:tcW w:w="1906" w:type="dxa"/>
          </w:tcPr>
          <w:p w14:paraId="7E1528C0" w14:textId="77777777" w:rsidR="00B21B62" w:rsidRPr="004348B8" w:rsidRDefault="00000000">
            <w:pPr>
              <w:pStyle w:val="TableParagraph"/>
              <w:spacing w:line="210" w:lineRule="exact"/>
              <w:rPr>
                <w:sz w:val="20"/>
                <w:lang w:val="lt-LT"/>
              </w:rPr>
            </w:pPr>
            <w:r w:rsidRPr="004348B8">
              <w:rPr>
                <w:sz w:val="20"/>
                <w:lang w:val="lt-LT"/>
              </w:rPr>
              <w:t>60,50</w:t>
            </w:r>
          </w:p>
        </w:tc>
        <w:tc>
          <w:tcPr>
            <w:tcW w:w="1744" w:type="dxa"/>
          </w:tcPr>
          <w:p w14:paraId="0CC94BB5" w14:textId="77777777" w:rsidR="00B21B62" w:rsidRPr="004348B8" w:rsidRDefault="00000000">
            <w:pPr>
              <w:pStyle w:val="TableParagraph"/>
              <w:spacing w:line="210" w:lineRule="exact"/>
              <w:rPr>
                <w:sz w:val="20"/>
                <w:lang w:val="lt-LT"/>
              </w:rPr>
            </w:pPr>
            <w:r w:rsidRPr="004348B8">
              <w:rPr>
                <w:sz w:val="20"/>
                <w:lang w:val="lt-LT"/>
              </w:rPr>
              <w:t>FM 200</w:t>
            </w:r>
          </w:p>
        </w:tc>
      </w:tr>
      <w:tr w:rsidR="00B21B62" w:rsidRPr="004348B8" w14:paraId="460CAB16" w14:textId="77777777">
        <w:trPr>
          <w:trHeight w:val="229"/>
        </w:trPr>
        <w:tc>
          <w:tcPr>
            <w:tcW w:w="956" w:type="dxa"/>
          </w:tcPr>
          <w:p w14:paraId="7F3E5C99" w14:textId="77777777" w:rsidR="00B21B62" w:rsidRPr="004348B8" w:rsidRDefault="00000000">
            <w:pPr>
              <w:pStyle w:val="TableParagraph"/>
              <w:spacing w:line="210" w:lineRule="exact"/>
              <w:rPr>
                <w:sz w:val="20"/>
                <w:lang w:val="lt-LT"/>
              </w:rPr>
            </w:pPr>
            <w:r w:rsidRPr="004348B8">
              <w:rPr>
                <w:sz w:val="20"/>
                <w:lang w:val="lt-LT"/>
              </w:rPr>
              <w:t>15.</w:t>
            </w:r>
          </w:p>
        </w:tc>
        <w:tc>
          <w:tcPr>
            <w:tcW w:w="1776" w:type="dxa"/>
          </w:tcPr>
          <w:p w14:paraId="1673652D" w14:textId="77777777" w:rsidR="00B21B62" w:rsidRPr="004348B8" w:rsidRDefault="00000000">
            <w:pPr>
              <w:pStyle w:val="TableParagraph"/>
              <w:spacing w:line="210" w:lineRule="exact"/>
              <w:ind w:left="108"/>
              <w:rPr>
                <w:sz w:val="20"/>
                <w:lang w:val="lt-LT"/>
              </w:rPr>
            </w:pPr>
            <w:r w:rsidRPr="004348B8">
              <w:rPr>
                <w:sz w:val="20"/>
                <w:lang w:val="lt-LT"/>
              </w:rPr>
              <w:t>46,34</w:t>
            </w:r>
          </w:p>
        </w:tc>
        <w:tc>
          <w:tcPr>
            <w:tcW w:w="2033" w:type="dxa"/>
          </w:tcPr>
          <w:p w14:paraId="63FD321B" w14:textId="77777777" w:rsidR="00B21B62" w:rsidRPr="004348B8" w:rsidRDefault="00000000">
            <w:pPr>
              <w:pStyle w:val="TableParagraph"/>
              <w:spacing w:line="210" w:lineRule="exact"/>
              <w:ind w:left="158"/>
              <w:rPr>
                <w:sz w:val="20"/>
                <w:lang w:val="lt-LT"/>
              </w:rPr>
            </w:pPr>
            <w:r w:rsidRPr="004348B8">
              <w:rPr>
                <w:sz w:val="20"/>
                <w:lang w:val="lt-LT"/>
              </w:rPr>
              <w:t>77,60</w:t>
            </w:r>
          </w:p>
        </w:tc>
        <w:tc>
          <w:tcPr>
            <w:tcW w:w="1906" w:type="dxa"/>
          </w:tcPr>
          <w:p w14:paraId="03782FF2" w14:textId="77777777" w:rsidR="00B21B62" w:rsidRPr="004348B8" w:rsidRDefault="00000000">
            <w:pPr>
              <w:pStyle w:val="TableParagraph"/>
              <w:spacing w:line="210" w:lineRule="exact"/>
              <w:rPr>
                <w:sz w:val="20"/>
                <w:lang w:val="lt-LT"/>
              </w:rPr>
            </w:pPr>
            <w:r w:rsidRPr="004348B8">
              <w:rPr>
                <w:sz w:val="20"/>
                <w:lang w:val="lt-LT"/>
              </w:rPr>
              <w:t>30,00</w:t>
            </w:r>
          </w:p>
        </w:tc>
        <w:tc>
          <w:tcPr>
            <w:tcW w:w="1744" w:type="dxa"/>
          </w:tcPr>
          <w:p w14:paraId="34D40D3D" w14:textId="77777777" w:rsidR="00B21B62" w:rsidRPr="004348B8" w:rsidRDefault="00000000">
            <w:pPr>
              <w:pStyle w:val="TableParagraph"/>
              <w:spacing w:line="210" w:lineRule="exact"/>
              <w:rPr>
                <w:sz w:val="20"/>
                <w:lang w:val="lt-LT"/>
              </w:rPr>
            </w:pPr>
            <w:r w:rsidRPr="004348B8">
              <w:rPr>
                <w:sz w:val="20"/>
                <w:lang w:val="lt-LT"/>
              </w:rPr>
              <w:t>FM 200</w:t>
            </w:r>
          </w:p>
        </w:tc>
      </w:tr>
      <w:tr w:rsidR="00B21B62" w:rsidRPr="004348B8" w14:paraId="7F7BEED5" w14:textId="77777777">
        <w:trPr>
          <w:trHeight w:val="230"/>
        </w:trPr>
        <w:tc>
          <w:tcPr>
            <w:tcW w:w="956" w:type="dxa"/>
          </w:tcPr>
          <w:p w14:paraId="6F0C413B" w14:textId="77777777" w:rsidR="00B21B62" w:rsidRPr="004348B8" w:rsidRDefault="00000000">
            <w:pPr>
              <w:pStyle w:val="TableParagraph"/>
              <w:spacing w:line="210" w:lineRule="exact"/>
              <w:rPr>
                <w:sz w:val="20"/>
                <w:lang w:val="lt-LT"/>
              </w:rPr>
            </w:pPr>
            <w:r w:rsidRPr="004348B8">
              <w:rPr>
                <w:sz w:val="20"/>
                <w:lang w:val="lt-LT"/>
              </w:rPr>
              <w:t>16.</w:t>
            </w:r>
          </w:p>
        </w:tc>
        <w:tc>
          <w:tcPr>
            <w:tcW w:w="1776" w:type="dxa"/>
          </w:tcPr>
          <w:p w14:paraId="442F7742" w14:textId="77777777" w:rsidR="00B21B62" w:rsidRPr="004348B8" w:rsidRDefault="00000000">
            <w:pPr>
              <w:pStyle w:val="TableParagraph"/>
              <w:spacing w:line="210" w:lineRule="exact"/>
              <w:ind w:left="108"/>
              <w:rPr>
                <w:sz w:val="20"/>
                <w:lang w:val="lt-LT"/>
              </w:rPr>
            </w:pPr>
            <w:r w:rsidRPr="004348B8">
              <w:rPr>
                <w:sz w:val="20"/>
                <w:lang w:val="lt-LT"/>
              </w:rPr>
              <w:t>51,26</w:t>
            </w:r>
          </w:p>
        </w:tc>
        <w:tc>
          <w:tcPr>
            <w:tcW w:w="2033" w:type="dxa"/>
          </w:tcPr>
          <w:p w14:paraId="6BFEFE82" w14:textId="77777777" w:rsidR="00B21B62" w:rsidRPr="004348B8" w:rsidRDefault="00000000">
            <w:pPr>
              <w:pStyle w:val="TableParagraph"/>
              <w:spacing w:line="210" w:lineRule="exact"/>
              <w:ind w:left="108"/>
              <w:rPr>
                <w:sz w:val="20"/>
                <w:lang w:val="lt-LT"/>
              </w:rPr>
            </w:pPr>
            <w:r w:rsidRPr="004348B8">
              <w:rPr>
                <w:sz w:val="20"/>
                <w:lang w:val="lt-LT"/>
              </w:rPr>
              <w:t>82,46</w:t>
            </w:r>
          </w:p>
        </w:tc>
        <w:tc>
          <w:tcPr>
            <w:tcW w:w="1906" w:type="dxa"/>
          </w:tcPr>
          <w:p w14:paraId="3076B1C5" w14:textId="77777777" w:rsidR="00B21B62" w:rsidRPr="004348B8" w:rsidRDefault="00000000">
            <w:pPr>
              <w:pStyle w:val="TableParagraph"/>
              <w:spacing w:line="210" w:lineRule="exact"/>
              <w:rPr>
                <w:sz w:val="20"/>
                <w:lang w:val="lt-LT"/>
              </w:rPr>
            </w:pPr>
            <w:r w:rsidRPr="004348B8">
              <w:rPr>
                <w:sz w:val="20"/>
                <w:lang w:val="lt-LT"/>
              </w:rPr>
              <w:t>30,00</w:t>
            </w:r>
          </w:p>
        </w:tc>
        <w:tc>
          <w:tcPr>
            <w:tcW w:w="1744" w:type="dxa"/>
          </w:tcPr>
          <w:p w14:paraId="548EA5D0" w14:textId="77777777" w:rsidR="00B21B62" w:rsidRPr="004348B8" w:rsidRDefault="00000000">
            <w:pPr>
              <w:pStyle w:val="TableParagraph"/>
              <w:spacing w:line="210" w:lineRule="exact"/>
              <w:rPr>
                <w:sz w:val="20"/>
                <w:lang w:val="lt-LT"/>
              </w:rPr>
            </w:pPr>
            <w:r w:rsidRPr="004348B8">
              <w:rPr>
                <w:sz w:val="20"/>
                <w:lang w:val="lt-LT"/>
              </w:rPr>
              <w:t>FM 200</w:t>
            </w:r>
          </w:p>
        </w:tc>
      </w:tr>
      <w:tr w:rsidR="00B21B62" w:rsidRPr="004348B8" w14:paraId="6615D012" w14:textId="77777777">
        <w:trPr>
          <w:trHeight w:val="230"/>
        </w:trPr>
        <w:tc>
          <w:tcPr>
            <w:tcW w:w="956" w:type="dxa"/>
          </w:tcPr>
          <w:p w14:paraId="50864C27" w14:textId="77777777" w:rsidR="00B21B62" w:rsidRPr="004348B8" w:rsidRDefault="00000000">
            <w:pPr>
              <w:pStyle w:val="TableParagraph"/>
              <w:spacing w:line="210" w:lineRule="exact"/>
              <w:rPr>
                <w:sz w:val="20"/>
                <w:lang w:val="lt-LT"/>
              </w:rPr>
            </w:pPr>
            <w:r w:rsidRPr="004348B8">
              <w:rPr>
                <w:sz w:val="20"/>
                <w:lang w:val="lt-LT"/>
              </w:rPr>
              <w:t>17.</w:t>
            </w:r>
          </w:p>
        </w:tc>
        <w:tc>
          <w:tcPr>
            <w:tcW w:w="1776" w:type="dxa"/>
          </w:tcPr>
          <w:p w14:paraId="4B2447DD" w14:textId="77777777" w:rsidR="00B21B62" w:rsidRPr="004348B8" w:rsidRDefault="00000000">
            <w:pPr>
              <w:pStyle w:val="TableParagraph"/>
              <w:spacing w:line="210" w:lineRule="exact"/>
              <w:ind w:left="108"/>
              <w:rPr>
                <w:sz w:val="20"/>
                <w:lang w:val="lt-LT"/>
              </w:rPr>
            </w:pPr>
            <w:r w:rsidRPr="004348B8">
              <w:rPr>
                <w:sz w:val="20"/>
                <w:lang w:val="lt-LT"/>
              </w:rPr>
              <w:t>65,00</w:t>
            </w:r>
          </w:p>
        </w:tc>
        <w:tc>
          <w:tcPr>
            <w:tcW w:w="2033" w:type="dxa"/>
          </w:tcPr>
          <w:p w14:paraId="49E5BF01" w14:textId="77777777" w:rsidR="00B21B62" w:rsidRPr="004348B8" w:rsidRDefault="00000000">
            <w:pPr>
              <w:pStyle w:val="TableParagraph"/>
              <w:spacing w:line="210" w:lineRule="exact"/>
              <w:ind w:left="108"/>
              <w:rPr>
                <w:sz w:val="20"/>
                <w:lang w:val="lt-LT"/>
              </w:rPr>
            </w:pPr>
            <w:r w:rsidRPr="004348B8">
              <w:rPr>
                <w:sz w:val="20"/>
                <w:lang w:val="lt-LT"/>
              </w:rPr>
              <w:t>142,00</w:t>
            </w:r>
          </w:p>
        </w:tc>
        <w:tc>
          <w:tcPr>
            <w:tcW w:w="1906" w:type="dxa"/>
          </w:tcPr>
          <w:p w14:paraId="0DDD5B6A" w14:textId="77777777" w:rsidR="00B21B62" w:rsidRPr="004348B8" w:rsidRDefault="00000000">
            <w:pPr>
              <w:pStyle w:val="TableParagraph"/>
              <w:spacing w:line="210" w:lineRule="exact"/>
              <w:rPr>
                <w:sz w:val="20"/>
                <w:lang w:val="lt-LT"/>
              </w:rPr>
            </w:pPr>
            <w:r w:rsidRPr="004348B8">
              <w:rPr>
                <w:sz w:val="20"/>
                <w:lang w:val="lt-LT"/>
              </w:rPr>
              <w:t>77,00</w:t>
            </w:r>
          </w:p>
        </w:tc>
        <w:tc>
          <w:tcPr>
            <w:tcW w:w="1744" w:type="dxa"/>
          </w:tcPr>
          <w:p w14:paraId="0008A104" w14:textId="77777777" w:rsidR="00B21B62" w:rsidRPr="004348B8" w:rsidRDefault="00000000">
            <w:pPr>
              <w:pStyle w:val="TableParagraph"/>
              <w:spacing w:line="210" w:lineRule="exact"/>
              <w:rPr>
                <w:sz w:val="20"/>
                <w:lang w:val="lt-LT"/>
              </w:rPr>
            </w:pPr>
            <w:r w:rsidRPr="004348B8">
              <w:rPr>
                <w:sz w:val="20"/>
                <w:lang w:val="lt-LT"/>
              </w:rPr>
              <w:t>FM 200</w:t>
            </w:r>
          </w:p>
        </w:tc>
      </w:tr>
      <w:tr w:rsidR="00B21B62" w:rsidRPr="004348B8" w14:paraId="0EF63185" w14:textId="77777777">
        <w:trPr>
          <w:trHeight w:val="229"/>
        </w:trPr>
        <w:tc>
          <w:tcPr>
            <w:tcW w:w="956" w:type="dxa"/>
          </w:tcPr>
          <w:p w14:paraId="6DDC3687" w14:textId="77777777" w:rsidR="00B21B62" w:rsidRPr="004348B8" w:rsidRDefault="00000000">
            <w:pPr>
              <w:pStyle w:val="TableParagraph"/>
              <w:spacing w:line="210" w:lineRule="exact"/>
              <w:rPr>
                <w:sz w:val="20"/>
                <w:lang w:val="lt-LT"/>
              </w:rPr>
            </w:pPr>
            <w:r w:rsidRPr="004348B8">
              <w:rPr>
                <w:sz w:val="20"/>
                <w:lang w:val="lt-LT"/>
              </w:rPr>
              <w:t>18.</w:t>
            </w:r>
          </w:p>
        </w:tc>
        <w:tc>
          <w:tcPr>
            <w:tcW w:w="1776" w:type="dxa"/>
          </w:tcPr>
          <w:p w14:paraId="3424C76A" w14:textId="77777777" w:rsidR="00B21B62" w:rsidRPr="004348B8" w:rsidRDefault="00000000">
            <w:pPr>
              <w:pStyle w:val="TableParagraph"/>
              <w:spacing w:line="210" w:lineRule="exact"/>
              <w:ind w:left="108"/>
              <w:rPr>
                <w:sz w:val="20"/>
                <w:lang w:val="lt-LT"/>
              </w:rPr>
            </w:pPr>
            <w:r w:rsidRPr="004348B8">
              <w:rPr>
                <w:sz w:val="20"/>
                <w:lang w:val="lt-LT"/>
              </w:rPr>
              <w:t>66,00</w:t>
            </w:r>
          </w:p>
        </w:tc>
        <w:tc>
          <w:tcPr>
            <w:tcW w:w="2033" w:type="dxa"/>
          </w:tcPr>
          <w:p w14:paraId="0202F66B" w14:textId="77777777" w:rsidR="00B21B62" w:rsidRPr="004348B8" w:rsidRDefault="00000000">
            <w:pPr>
              <w:pStyle w:val="TableParagraph"/>
              <w:spacing w:line="210" w:lineRule="exact"/>
              <w:ind w:left="108"/>
              <w:rPr>
                <w:sz w:val="20"/>
                <w:lang w:val="lt-LT"/>
              </w:rPr>
            </w:pPr>
            <w:r w:rsidRPr="004348B8">
              <w:rPr>
                <w:sz w:val="20"/>
                <w:lang w:val="lt-LT"/>
              </w:rPr>
              <w:t>143,00</w:t>
            </w:r>
          </w:p>
        </w:tc>
        <w:tc>
          <w:tcPr>
            <w:tcW w:w="1906" w:type="dxa"/>
          </w:tcPr>
          <w:p w14:paraId="46B4103B" w14:textId="77777777" w:rsidR="00B21B62" w:rsidRPr="004348B8" w:rsidRDefault="00000000">
            <w:pPr>
              <w:pStyle w:val="TableParagraph"/>
              <w:spacing w:line="210" w:lineRule="exact"/>
              <w:rPr>
                <w:sz w:val="20"/>
                <w:lang w:val="lt-LT"/>
              </w:rPr>
            </w:pPr>
            <w:r w:rsidRPr="004348B8">
              <w:rPr>
                <w:sz w:val="20"/>
                <w:lang w:val="lt-LT"/>
              </w:rPr>
              <w:t>77,00</w:t>
            </w:r>
          </w:p>
        </w:tc>
        <w:tc>
          <w:tcPr>
            <w:tcW w:w="1744" w:type="dxa"/>
          </w:tcPr>
          <w:p w14:paraId="04DF8B78" w14:textId="77777777" w:rsidR="00B21B62" w:rsidRPr="004348B8" w:rsidRDefault="00000000">
            <w:pPr>
              <w:pStyle w:val="TableParagraph"/>
              <w:spacing w:line="210" w:lineRule="exact"/>
              <w:rPr>
                <w:sz w:val="20"/>
                <w:lang w:val="lt-LT"/>
              </w:rPr>
            </w:pPr>
            <w:r w:rsidRPr="004348B8">
              <w:rPr>
                <w:sz w:val="20"/>
                <w:lang w:val="lt-LT"/>
              </w:rPr>
              <w:t>FM 200</w:t>
            </w:r>
          </w:p>
        </w:tc>
      </w:tr>
      <w:tr w:rsidR="00B21B62" w:rsidRPr="004348B8" w14:paraId="0C60AF1D" w14:textId="77777777">
        <w:trPr>
          <w:trHeight w:val="230"/>
        </w:trPr>
        <w:tc>
          <w:tcPr>
            <w:tcW w:w="956" w:type="dxa"/>
          </w:tcPr>
          <w:p w14:paraId="15D67444" w14:textId="77777777" w:rsidR="00B21B62" w:rsidRPr="004348B8" w:rsidRDefault="00000000">
            <w:pPr>
              <w:pStyle w:val="TableParagraph"/>
              <w:spacing w:line="210" w:lineRule="exact"/>
              <w:rPr>
                <w:sz w:val="20"/>
                <w:lang w:val="lt-LT"/>
              </w:rPr>
            </w:pPr>
            <w:r w:rsidRPr="004348B8">
              <w:rPr>
                <w:sz w:val="20"/>
                <w:lang w:val="lt-LT"/>
              </w:rPr>
              <w:t>19.</w:t>
            </w:r>
          </w:p>
        </w:tc>
        <w:tc>
          <w:tcPr>
            <w:tcW w:w="1776" w:type="dxa"/>
          </w:tcPr>
          <w:p w14:paraId="5F3709FA" w14:textId="77777777" w:rsidR="00B21B62" w:rsidRPr="004348B8" w:rsidRDefault="00000000">
            <w:pPr>
              <w:pStyle w:val="TableParagraph"/>
              <w:spacing w:line="210" w:lineRule="exact"/>
              <w:ind w:left="108"/>
              <w:rPr>
                <w:sz w:val="20"/>
                <w:lang w:val="lt-LT"/>
              </w:rPr>
            </w:pPr>
            <w:r w:rsidRPr="004348B8">
              <w:rPr>
                <w:sz w:val="20"/>
                <w:lang w:val="lt-LT"/>
              </w:rPr>
              <w:t>65,00</w:t>
            </w:r>
          </w:p>
        </w:tc>
        <w:tc>
          <w:tcPr>
            <w:tcW w:w="2033" w:type="dxa"/>
          </w:tcPr>
          <w:p w14:paraId="5D869B47" w14:textId="77777777" w:rsidR="00B21B62" w:rsidRPr="004348B8" w:rsidRDefault="00000000">
            <w:pPr>
              <w:pStyle w:val="TableParagraph"/>
              <w:spacing w:line="210" w:lineRule="exact"/>
              <w:ind w:left="108"/>
              <w:rPr>
                <w:sz w:val="20"/>
                <w:lang w:val="lt-LT"/>
              </w:rPr>
            </w:pPr>
            <w:r w:rsidRPr="004348B8">
              <w:rPr>
                <w:sz w:val="20"/>
                <w:lang w:val="lt-LT"/>
              </w:rPr>
              <w:t>119,50</w:t>
            </w:r>
          </w:p>
        </w:tc>
        <w:tc>
          <w:tcPr>
            <w:tcW w:w="1906" w:type="dxa"/>
          </w:tcPr>
          <w:p w14:paraId="0FFFDC5F" w14:textId="77777777" w:rsidR="00B21B62" w:rsidRPr="004348B8" w:rsidRDefault="00000000">
            <w:pPr>
              <w:pStyle w:val="TableParagraph"/>
              <w:spacing w:line="210" w:lineRule="exact"/>
              <w:rPr>
                <w:sz w:val="20"/>
                <w:lang w:val="lt-LT"/>
              </w:rPr>
            </w:pPr>
            <w:r w:rsidRPr="004348B8">
              <w:rPr>
                <w:sz w:val="20"/>
                <w:lang w:val="lt-LT"/>
              </w:rPr>
              <w:t>54,50</w:t>
            </w:r>
          </w:p>
        </w:tc>
        <w:tc>
          <w:tcPr>
            <w:tcW w:w="1744" w:type="dxa"/>
          </w:tcPr>
          <w:p w14:paraId="65B5D95D" w14:textId="77777777" w:rsidR="00B21B62" w:rsidRPr="004348B8" w:rsidRDefault="00000000">
            <w:pPr>
              <w:pStyle w:val="TableParagraph"/>
              <w:spacing w:line="210" w:lineRule="exact"/>
              <w:rPr>
                <w:sz w:val="20"/>
                <w:lang w:val="lt-LT"/>
              </w:rPr>
            </w:pPr>
            <w:r w:rsidRPr="004348B8">
              <w:rPr>
                <w:sz w:val="20"/>
                <w:lang w:val="lt-LT"/>
              </w:rPr>
              <w:t>FM 200</w:t>
            </w:r>
          </w:p>
        </w:tc>
      </w:tr>
      <w:tr w:rsidR="00B21B62" w:rsidRPr="004348B8" w14:paraId="1465F822" w14:textId="77777777">
        <w:trPr>
          <w:trHeight w:val="230"/>
        </w:trPr>
        <w:tc>
          <w:tcPr>
            <w:tcW w:w="956" w:type="dxa"/>
          </w:tcPr>
          <w:p w14:paraId="742A9558" w14:textId="77777777" w:rsidR="00B21B62" w:rsidRPr="004348B8" w:rsidRDefault="00000000">
            <w:pPr>
              <w:pStyle w:val="TableParagraph"/>
              <w:spacing w:line="210" w:lineRule="exact"/>
              <w:rPr>
                <w:sz w:val="20"/>
                <w:lang w:val="lt-LT"/>
              </w:rPr>
            </w:pPr>
            <w:r w:rsidRPr="004348B8">
              <w:rPr>
                <w:sz w:val="20"/>
                <w:lang w:val="lt-LT"/>
              </w:rPr>
              <w:t>21.</w:t>
            </w:r>
          </w:p>
        </w:tc>
        <w:tc>
          <w:tcPr>
            <w:tcW w:w="1776" w:type="dxa"/>
          </w:tcPr>
          <w:p w14:paraId="20B03872" w14:textId="77777777" w:rsidR="00B21B62" w:rsidRPr="004348B8" w:rsidRDefault="00000000">
            <w:pPr>
              <w:pStyle w:val="TableParagraph"/>
              <w:spacing w:line="210" w:lineRule="exact"/>
              <w:ind w:left="108"/>
              <w:rPr>
                <w:sz w:val="20"/>
                <w:lang w:val="lt-LT"/>
              </w:rPr>
            </w:pPr>
            <w:r w:rsidRPr="004348B8">
              <w:rPr>
                <w:sz w:val="20"/>
                <w:lang w:val="lt-LT"/>
              </w:rPr>
              <w:t>72,50</w:t>
            </w:r>
          </w:p>
        </w:tc>
        <w:tc>
          <w:tcPr>
            <w:tcW w:w="2033" w:type="dxa"/>
          </w:tcPr>
          <w:p w14:paraId="23724169" w14:textId="77777777" w:rsidR="00B21B62" w:rsidRPr="004348B8" w:rsidRDefault="00000000">
            <w:pPr>
              <w:pStyle w:val="TableParagraph"/>
              <w:spacing w:line="210" w:lineRule="exact"/>
              <w:ind w:left="108"/>
              <w:rPr>
                <w:sz w:val="20"/>
                <w:lang w:val="lt-LT"/>
              </w:rPr>
            </w:pPr>
            <w:r w:rsidRPr="004348B8">
              <w:rPr>
                <w:sz w:val="20"/>
                <w:lang w:val="lt-LT"/>
              </w:rPr>
              <w:t>111,50</w:t>
            </w:r>
          </w:p>
        </w:tc>
        <w:tc>
          <w:tcPr>
            <w:tcW w:w="1906" w:type="dxa"/>
          </w:tcPr>
          <w:p w14:paraId="7144245F" w14:textId="77777777" w:rsidR="00B21B62" w:rsidRPr="004348B8" w:rsidRDefault="00000000">
            <w:pPr>
              <w:pStyle w:val="TableParagraph"/>
              <w:spacing w:line="210" w:lineRule="exact"/>
              <w:rPr>
                <w:sz w:val="20"/>
                <w:lang w:val="lt-LT"/>
              </w:rPr>
            </w:pPr>
            <w:r w:rsidRPr="004348B8">
              <w:rPr>
                <w:sz w:val="20"/>
                <w:lang w:val="lt-LT"/>
              </w:rPr>
              <w:t>39,00</w:t>
            </w:r>
          </w:p>
        </w:tc>
        <w:tc>
          <w:tcPr>
            <w:tcW w:w="1744" w:type="dxa"/>
          </w:tcPr>
          <w:p w14:paraId="5E343870" w14:textId="77777777" w:rsidR="00B21B62" w:rsidRPr="004348B8" w:rsidRDefault="00000000">
            <w:pPr>
              <w:pStyle w:val="TableParagraph"/>
              <w:spacing w:line="210" w:lineRule="exact"/>
              <w:rPr>
                <w:sz w:val="20"/>
                <w:lang w:val="lt-LT"/>
              </w:rPr>
            </w:pPr>
            <w:r w:rsidRPr="004348B8">
              <w:rPr>
                <w:sz w:val="20"/>
                <w:lang w:val="lt-LT"/>
              </w:rPr>
              <w:t>FC49C2</w:t>
            </w:r>
          </w:p>
        </w:tc>
      </w:tr>
      <w:tr w:rsidR="00B21B62" w:rsidRPr="004348B8" w14:paraId="5EE12A7C" w14:textId="77777777">
        <w:trPr>
          <w:trHeight w:val="229"/>
        </w:trPr>
        <w:tc>
          <w:tcPr>
            <w:tcW w:w="956" w:type="dxa"/>
          </w:tcPr>
          <w:p w14:paraId="26ECE2DB" w14:textId="77777777" w:rsidR="00B21B62" w:rsidRPr="004348B8" w:rsidRDefault="00000000">
            <w:pPr>
              <w:pStyle w:val="TableParagraph"/>
              <w:spacing w:line="210" w:lineRule="exact"/>
              <w:rPr>
                <w:sz w:val="20"/>
                <w:lang w:val="lt-LT"/>
              </w:rPr>
            </w:pPr>
            <w:r w:rsidRPr="004348B8">
              <w:rPr>
                <w:sz w:val="20"/>
                <w:lang w:val="lt-LT"/>
              </w:rPr>
              <w:t>22.</w:t>
            </w:r>
          </w:p>
        </w:tc>
        <w:tc>
          <w:tcPr>
            <w:tcW w:w="1776" w:type="dxa"/>
          </w:tcPr>
          <w:p w14:paraId="68C7AF5E" w14:textId="77777777" w:rsidR="00B21B62" w:rsidRPr="004348B8" w:rsidRDefault="00000000">
            <w:pPr>
              <w:pStyle w:val="TableParagraph"/>
              <w:spacing w:line="210" w:lineRule="exact"/>
              <w:ind w:left="108"/>
              <w:rPr>
                <w:sz w:val="20"/>
                <w:lang w:val="lt-LT"/>
              </w:rPr>
            </w:pPr>
            <w:r w:rsidRPr="004348B8">
              <w:rPr>
                <w:sz w:val="20"/>
                <w:lang w:val="lt-LT"/>
              </w:rPr>
              <w:t>74,65</w:t>
            </w:r>
          </w:p>
        </w:tc>
        <w:tc>
          <w:tcPr>
            <w:tcW w:w="2033" w:type="dxa"/>
          </w:tcPr>
          <w:p w14:paraId="4F9F91BF" w14:textId="77777777" w:rsidR="00B21B62" w:rsidRPr="004348B8" w:rsidRDefault="00000000">
            <w:pPr>
              <w:pStyle w:val="TableParagraph"/>
              <w:spacing w:line="210" w:lineRule="exact"/>
              <w:ind w:left="108"/>
              <w:rPr>
                <w:sz w:val="20"/>
                <w:lang w:val="lt-LT"/>
              </w:rPr>
            </w:pPr>
            <w:r w:rsidRPr="004348B8">
              <w:rPr>
                <w:sz w:val="20"/>
                <w:lang w:val="lt-LT"/>
              </w:rPr>
              <w:t>113,65</w:t>
            </w:r>
          </w:p>
        </w:tc>
        <w:tc>
          <w:tcPr>
            <w:tcW w:w="1906" w:type="dxa"/>
          </w:tcPr>
          <w:p w14:paraId="37A73C1B" w14:textId="77777777" w:rsidR="00B21B62" w:rsidRPr="004348B8" w:rsidRDefault="00000000">
            <w:pPr>
              <w:pStyle w:val="TableParagraph"/>
              <w:spacing w:line="210" w:lineRule="exact"/>
              <w:rPr>
                <w:sz w:val="20"/>
                <w:lang w:val="lt-LT"/>
              </w:rPr>
            </w:pPr>
            <w:r w:rsidRPr="004348B8">
              <w:rPr>
                <w:sz w:val="20"/>
                <w:lang w:val="lt-LT"/>
              </w:rPr>
              <w:t>39,00</w:t>
            </w:r>
          </w:p>
        </w:tc>
        <w:tc>
          <w:tcPr>
            <w:tcW w:w="1744" w:type="dxa"/>
          </w:tcPr>
          <w:p w14:paraId="25B9AAFB" w14:textId="77777777" w:rsidR="00B21B62" w:rsidRPr="004348B8" w:rsidRDefault="00000000">
            <w:pPr>
              <w:pStyle w:val="TableParagraph"/>
              <w:spacing w:line="210" w:lineRule="exact"/>
              <w:rPr>
                <w:sz w:val="20"/>
                <w:lang w:val="lt-LT"/>
              </w:rPr>
            </w:pPr>
            <w:r w:rsidRPr="004348B8">
              <w:rPr>
                <w:sz w:val="20"/>
                <w:lang w:val="lt-LT"/>
              </w:rPr>
              <w:t>FC49C2</w:t>
            </w:r>
          </w:p>
        </w:tc>
      </w:tr>
      <w:tr w:rsidR="00B21B62" w:rsidRPr="004348B8" w14:paraId="13DCEBD0" w14:textId="77777777">
        <w:trPr>
          <w:trHeight w:val="230"/>
        </w:trPr>
        <w:tc>
          <w:tcPr>
            <w:tcW w:w="956" w:type="dxa"/>
          </w:tcPr>
          <w:p w14:paraId="7F27C5F0" w14:textId="77777777" w:rsidR="00B21B62" w:rsidRPr="004348B8" w:rsidRDefault="00000000">
            <w:pPr>
              <w:pStyle w:val="TableParagraph"/>
              <w:spacing w:line="210" w:lineRule="exact"/>
              <w:rPr>
                <w:sz w:val="20"/>
                <w:lang w:val="lt-LT"/>
              </w:rPr>
            </w:pPr>
            <w:r w:rsidRPr="004348B8">
              <w:rPr>
                <w:sz w:val="20"/>
                <w:lang w:val="lt-LT"/>
              </w:rPr>
              <w:t>23.</w:t>
            </w:r>
          </w:p>
        </w:tc>
        <w:tc>
          <w:tcPr>
            <w:tcW w:w="1776" w:type="dxa"/>
          </w:tcPr>
          <w:p w14:paraId="33E181CC" w14:textId="77777777" w:rsidR="00B21B62" w:rsidRPr="004348B8" w:rsidRDefault="00000000">
            <w:pPr>
              <w:pStyle w:val="TableParagraph"/>
              <w:spacing w:line="210" w:lineRule="exact"/>
              <w:ind w:left="108"/>
              <w:rPr>
                <w:sz w:val="20"/>
                <w:lang w:val="lt-LT"/>
              </w:rPr>
            </w:pPr>
            <w:r w:rsidRPr="004348B8">
              <w:rPr>
                <w:sz w:val="20"/>
                <w:lang w:val="lt-LT"/>
              </w:rPr>
              <w:t>67,00</w:t>
            </w:r>
          </w:p>
        </w:tc>
        <w:tc>
          <w:tcPr>
            <w:tcW w:w="2033" w:type="dxa"/>
          </w:tcPr>
          <w:p w14:paraId="6D3D4174" w14:textId="77777777" w:rsidR="00B21B62" w:rsidRPr="004348B8" w:rsidRDefault="00000000">
            <w:pPr>
              <w:pStyle w:val="TableParagraph"/>
              <w:spacing w:line="210" w:lineRule="exact"/>
              <w:ind w:left="108"/>
              <w:rPr>
                <w:sz w:val="20"/>
                <w:lang w:val="lt-LT"/>
              </w:rPr>
            </w:pPr>
            <w:r w:rsidRPr="004348B8">
              <w:rPr>
                <w:sz w:val="20"/>
                <w:lang w:val="lt-LT"/>
              </w:rPr>
              <w:t>106,00</w:t>
            </w:r>
          </w:p>
        </w:tc>
        <w:tc>
          <w:tcPr>
            <w:tcW w:w="1906" w:type="dxa"/>
          </w:tcPr>
          <w:p w14:paraId="6204F0E1" w14:textId="77777777" w:rsidR="00B21B62" w:rsidRPr="004348B8" w:rsidRDefault="00000000">
            <w:pPr>
              <w:pStyle w:val="TableParagraph"/>
              <w:spacing w:line="210" w:lineRule="exact"/>
              <w:rPr>
                <w:sz w:val="20"/>
                <w:lang w:val="lt-LT"/>
              </w:rPr>
            </w:pPr>
            <w:r w:rsidRPr="004348B8">
              <w:rPr>
                <w:sz w:val="20"/>
                <w:lang w:val="lt-LT"/>
              </w:rPr>
              <w:t>39,00</w:t>
            </w:r>
          </w:p>
        </w:tc>
        <w:tc>
          <w:tcPr>
            <w:tcW w:w="1744" w:type="dxa"/>
          </w:tcPr>
          <w:p w14:paraId="7299DDBF" w14:textId="77777777" w:rsidR="00B21B62" w:rsidRPr="004348B8" w:rsidRDefault="00000000">
            <w:pPr>
              <w:pStyle w:val="TableParagraph"/>
              <w:spacing w:line="210" w:lineRule="exact"/>
              <w:rPr>
                <w:sz w:val="20"/>
                <w:lang w:val="lt-LT"/>
              </w:rPr>
            </w:pPr>
            <w:r w:rsidRPr="004348B8">
              <w:rPr>
                <w:sz w:val="20"/>
                <w:lang w:val="lt-LT"/>
              </w:rPr>
              <w:t>FC49C2</w:t>
            </w:r>
          </w:p>
        </w:tc>
      </w:tr>
      <w:tr w:rsidR="00B21B62" w:rsidRPr="004348B8" w14:paraId="011C5274" w14:textId="77777777">
        <w:trPr>
          <w:trHeight w:val="230"/>
        </w:trPr>
        <w:tc>
          <w:tcPr>
            <w:tcW w:w="956" w:type="dxa"/>
          </w:tcPr>
          <w:p w14:paraId="1D4F551E" w14:textId="77777777" w:rsidR="00B21B62" w:rsidRPr="004348B8" w:rsidRDefault="00000000">
            <w:pPr>
              <w:pStyle w:val="TableParagraph"/>
              <w:spacing w:line="210" w:lineRule="exact"/>
              <w:rPr>
                <w:sz w:val="20"/>
                <w:lang w:val="lt-LT"/>
              </w:rPr>
            </w:pPr>
            <w:r w:rsidRPr="004348B8">
              <w:rPr>
                <w:sz w:val="20"/>
                <w:lang w:val="lt-LT"/>
              </w:rPr>
              <w:t>24.</w:t>
            </w:r>
          </w:p>
        </w:tc>
        <w:tc>
          <w:tcPr>
            <w:tcW w:w="1776" w:type="dxa"/>
          </w:tcPr>
          <w:p w14:paraId="07812F7A" w14:textId="77777777" w:rsidR="00B21B62" w:rsidRPr="004348B8" w:rsidRDefault="00000000">
            <w:pPr>
              <w:pStyle w:val="TableParagraph"/>
              <w:spacing w:line="210" w:lineRule="exact"/>
              <w:ind w:left="108"/>
              <w:rPr>
                <w:sz w:val="20"/>
                <w:lang w:val="lt-LT"/>
              </w:rPr>
            </w:pPr>
            <w:r w:rsidRPr="004348B8">
              <w:rPr>
                <w:sz w:val="20"/>
                <w:lang w:val="lt-LT"/>
              </w:rPr>
              <w:t>67,40</w:t>
            </w:r>
          </w:p>
        </w:tc>
        <w:tc>
          <w:tcPr>
            <w:tcW w:w="2033" w:type="dxa"/>
          </w:tcPr>
          <w:p w14:paraId="02070B0E" w14:textId="77777777" w:rsidR="00B21B62" w:rsidRPr="004348B8" w:rsidRDefault="00000000">
            <w:pPr>
              <w:pStyle w:val="TableParagraph"/>
              <w:spacing w:line="210" w:lineRule="exact"/>
              <w:ind w:left="108"/>
              <w:rPr>
                <w:sz w:val="20"/>
                <w:lang w:val="lt-LT"/>
              </w:rPr>
            </w:pPr>
            <w:r w:rsidRPr="004348B8">
              <w:rPr>
                <w:sz w:val="20"/>
                <w:lang w:val="lt-LT"/>
              </w:rPr>
              <w:t>106,40</w:t>
            </w:r>
          </w:p>
        </w:tc>
        <w:tc>
          <w:tcPr>
            <w:tcW w:w="1906" w:type="dxa"/>
          </w:tcPr>
          <w:p w14:paraId="633FC03F" w14:textId="77777777" w:rsidR="00B21B62" w:rsidRPr="004348B8" w:rsidRDefault="00000000">
            <w:pPr>
              <w:pStyle w:val="TableParagraph"/>
              <w:spacing w:line="210" w:lineRule="exact"/>
              <w:rPr>
                <w:sz w:val="20"/>
                <w:lang w:val="lt-LT"/>
              </w:rPr>
            </w:pPr>
            <w:r w:rsidRPr="004348B8">
              <w:rPr>
                <w:sz w:val="20"/>
                <w:lang w:val="lt-LT"/>
              </w:rPr>
              <w:t>39,00</w:t>
            </w:r>
          </w:p>
        </w:tc>
        <w:tc>
          <w:tcPr>
            <w:tcW w:w="1744" w:type="dxa"/>
          </w:tcPr>
          <w:p w14:paraId="1FBF1884" w14:textId="77777777" w:rsidR="00B21B62" w:rsidRPr="004348B8" w:rsidRDefault="00000000">
            <w:pPr>
              <w:pStyle w:val="TableParagraph"/>
              <w:spacing w:line="210" w:lineRule="exact"/>
              <w:rPr>
                <w:sz w:val="20"/>
                <w:lang w:val="lt-LT"/>
              </w:rPr>
            </w:pPr>
            <w:r w:rsidRPr="004348B8">
              <w:rPr>
                <w:sz w:val="20"/>
                <w:lang w:val="lt-LT"/>
              </w:rPr>
              <w:t>FC49C2</w:t>
            </w:r>
          </w:p>
        </w:tc>
      </w:tr>
      <w:tr w:rsidR="00B21B62" w:rsidRPr="004348B8" w14:paraId="15AE1CF6" w14:textId="77777777">
        <w:trPr>
          <w:trHeight w:val="229"/>
        </w:trPr>
        <w:tc>
          <w:tcPr>
            <w:tcW w:w="956" w:type="dxa"/>
          </w:tcPr>
          <w:p w14:paraId="3693DF18" w14:textId="77777777" w:rsidR="00B21B62" w:rsidRPr="004348B8" w:rsidRDefault="00000000">
            <w:pPr>
              <w:pStyle w:val="TableParagraph"/>
              <w:spacing w:line="210" w:lineRule="exact"/>
              <w:rPr>
                <w:sz w:val="20"/>
                <w:lang w:val="lt-LT"/>
              </w:rPr>
            </w:pPr>
            <w:r w:rsidRPr="004348B8">
              <w:rPr>
                <w:sz w:val="20"/>
                <w:lang w:val="lt-LT"/>
              </w:rPr>
              <w:t>25.</w:t>
            </w:r>
          </w:p>
        </w:tc>
        <w:tc>
          <w:tcPr>
            <w:tcW w:w="1776" w:type="dxa"/>
          </w:tcPr>
          <w:p w14:paraId="61E262FA" w14:textId="77777777" w:rsidR="00B21B62" w:rsidRPr="004348B8" w:rsidRDefault="00000000">
            <w:pPr>
              <w:pStyle w:val="TableParagraph"/>
              <w:spacing w:line="210" w:lineRule="exact"/>
              <w:ind w:left="108"/>
              <w:rPr>
                <w:sz w:val="20"/>
                <w:lang w:val="lt-LT"/>
              </w:rPr>
            </w:pPr>
            <w:r w:rsidRPr="004348B8">
              <w:rPr>
                <w:sz w:val="20"/>
                <w:lang w:val="lt-LT"/>
              </w:rPr>
              <w:t>73,70</w:t>
            </w:r>
          </w:p>
        </w:tc>
        <w:tc>
          <w:tcPr>
            <w:tcW w:w="2033" w:type="dxa"/>
          </w:tcPr>
          <w:p w14:paraId="44FBEC28" w14:textId="77777777" w:rsidR="00B21B62" w:rsidRPr="004348B8" w:rsidRDefault="00000000">
            <w:pPr>
              <w:pStyle w:val="TableParagraph"/>
              <w:spacing w:line="210" w:lineRule="exact"/>
              <w:ind w:left="108"/>
              <w:rPr>
                <w:sz w:val="20"/>
                <w:lang w:val="lt-LT"/>
              </w:rPr>
            </w:pPr>
            <w:r w:rsidRPr="004348B8">
              <w:rPr>
                <w:sz w:val="20"/>
                <w:lang w:val="lt-LT"/>
              </w:rPr>
              <w:t>112,70</w:t>
            </w:r>
          </w:p>
        </w:tc>
        <w:tc>
          <w:tcPr>
            <w:tcW w:w="1906" w:type="dxa"/>
          </w:tcPr>
          <w:p w14:paraId="0F9FA47C" w14:textId="77777777" w:rsidR="00B21B62" w:rsidRPr="004348B8" w:rsidRDefault="00000000">
            <w:pPr>
              <w:pStyle w:val="TableParagraph"/>
              <w:spacing w:line="210" w:lineRule="exact"/>
              <w:rPr>
                <w:sz w:val="20"/>
                <w:lang w:val="lt-LT"/>
              </w:rPr>
            </w:pPr>
            <w:r w:rsidRPr="004348B8">
              <w:rPr>
                <w:sz w:val="20"/>
                <w:lang w:val="lt-LT"/>
              </w:rPr>
              <w:t>39,00</w:t>
            </w:r>
          </w:p>
        </w:tc>
        <w:tc>
          <w:tcPr>
            <w:tcW w:w="1744" w:type="dxa"/>
          </w:tcPr>
          <w:p w14:paraId="7A75D660" w14:textId="77777777" w:rsidR="00B21B62" w:rsidRPr="004348B8" w:rsidRDefault="00000000">
            <w:pPr>
              <w:pStyle w:val="TableParagraph"/>
              <w:spacing w:line="210" w:lineRule="exact"/>
              <w:rPr>
                <w:sz w:val="20"/>
                <w:lang w:val="lt-LT"/>
              </w:rPr>
            </w:pPr>
            <w:r w:rsidRPr="004348B8">
              <w:rPr>
                <w:sz w:val="20"/>
                <w:lang w:val="lt-LT"/>
              </w:rPr>
              <w:t>FC49C2</w:t>
            </w:r>
          </w:p>
        </w:tc>
      </w:tr>
      <w:tr w:rsidR="00B21B62" w:rsidRPr="004348B8" w14:paraId="72A33AB4" w14:textId="77777777">
        <w:trPr>
          <w:trHeight w:val="230"/>
        </w:trPr>
        <w:tc>
          <w:tcPr>
            <w:tcW w:w="956" w:type="dxa"/>
          </w:tcPr>
          <w:p w14:paraId="5399B50D" w14:textId="77777777" w:rsidR="00B21B62" w:rsidRPr="004348B8" w:rsidRDefault="00000000">
            <w:pPr>
              <w:pStyle w:val="TableParagraph"/>
              <w:spacing w:line="210" w:lineRule="exact"/>
              <w:rPr>
                <w:sz w:val="20"/>
                <w:lang w:val="lt-LT"/>
              </w:rPr>
            </w:pPr>
            <w:r w:rsidRPr="004348B8">
              <w:rPr>
                <w:sz w:val="20"/>
                <w:lang w:val="lt-LT"/>
              </w:rPr>
              <w:t>26.</w:t>
            </w:r>
          </w:p>
        </w:tc>
        <w:tc>
          <w:tcPr>
            <w:tcW w:w="1776" w:type="dxa"/>
          </w:tcPr>
          <w:p w14:paraId="4AC38997" w14:textId="77777777" w:rsidR="00B21B62" w:rsidRPr="004348B8" w:rsidRDefault="00000000">
            <w:pPr>
              <w:pStyle w:val="TableParagraph"/>
              <w:spacing w:line="210" w:lineRule="exact"/>
              <w:ind w:left="108"/>
              <w:rPr>
                <w:sz w:val="20"/>
                <w:lang w:val="lt-LT"/>
              </w:rPr>
            </w:pPr>
            <w:r w:rsidRPr="004348B8">
              <w:rPr>
                <w:sz w:val="20"/>
                <w:lang w:val="lt-LT"/>
              </w:rPr>
              <w:t>67,70</w:t>
            </w:r>
          </w:p>
        </w:tc>
        <w:tc>
          <w:tcPr>
            <w:tcW w:w="2033" w:type="dxa"/>
          </w:tcPr>
          <w:p w14:paraId="4A8245D7" w14:textId="77777777" w:rsidR="00B21B62" w:rsidRPr="004348B8" w:rsidRDefault="00000000">
            <w:pPr>
              <w:pStyle w:val="TableParagraph"/>
              <w:spacing w:line="210" w:lineRule="exact"/>
              <w:ind w:left="108"/>
              <w:rPr>
                <w:sz w:val="20"/>
                <w:lang w:val="lt-LT"/>
              </w:rPr>
            </w:pPr>
            <w:r w:rsidRPr="004348B8">
              <w:rPr>
                <w:sz w:val="20"/>
                <w:lang w:val="lt-LT"/>
              </w:rPr>
              <w:t>106,70</w:t>
            </w:r>
          </w:p>
        </w:tc>
        <w:tc>
          <w:tcPr>
            <w:tcW w:w="1906" w:type="dxa"/>
          </w:tcPr>
          <w:p w14:paraId="02BE16BC" w14:textId="77777777" w:rsidR="00B21B62" w:rsidRPr="004348B8" w:rsidRDefault="00000000">
            <w:pPr>
              <w:pStyle w:val="TableParagraph"/>
              <w:spacing w:line="210" w:lineRule="exact"/>
              <w:rPr>
                <w:sz w:val="20"/>
                <w:lang w:val="lt-LT"/>
              </w:rPr>
            </w:pPr>
            <w:r w:rsidRPr="004348B8">
              <w:rPr>
                <w:sz w:val="20"/>
                <w:lang w:val="lt-LT"/>
              </w:rPr>
              <w:t>39,00</w:t>
            </w:r>
          </w:p>
        </w:tc>
        <w:tc>
          <w:tcPr>
            <w:tcW w:w="1744" w:type="dxa"/>
          </w:tcPr>
          <w:p w14:paraId="517AE4AA" w14:textId="77777777" w:rsidR="00B21B62" w:rsidRPr="004348B8" w:rsidRDefault="00000000">
            <w:pPr>
              <w:pStyle w:val="TableParagraph"/>
              <w:spacing w:line="210" w:lineRule="exact"/>
              <w:rPr>
                <w:sz w:val="20"/>
                <w:lang w:val="lt-LT"/>
              </w:rPr>
            </w:pPr>
            <w:r w:rsidRPr="004348B8">
              <w:rPr>
                <w:sz w:val="20"/>
                <w:lang w:val="lt-LT"/>
              </w:rPr>
              <w:t>FC49C2</w:t>
            </w:r>
          </w:p>
        </w:tc>
      </w:tr>
      <w:tr w:rsidR="00B21B62" w:rsidRPr="004348B8" w14:paraId="5C052A0E" w14:textId="77777777">
        <w:trPr>
          <w:trHeight w:val="230"/>
        </w:trPr>
        <w:tc>
          <w:tcPr>
            <w:tcW w:w="956" w:type="dxa"/>
          </w:tcPr>
          <w:p w14:paraId="7B100047" w14:textId="77777777" w:rsidR="00B21B62" w:rsidRPr="004348B8" w:rsidRDefault="00000000">
            <w:pPr>
              <w:pStyle w:val="TableParagraph"/>
              <w:spacing w:line="210" w:lineRule="exact"/>
              <w:rPr>
                <w:sz w:val="20"/>
                <w:lang w:val="lt-LT"/>
              </w:rPr>
            </w:pPr>
            <w:r w:rsidRPr="004348B8">
              <w:rPr>
                <w:sz w:val="20"/>
                <w:lang w:val="lt-LT"/>
              </w:rPr>
              <w:t>27.</w:t>
            </w:r>
          </w:p>
        </w:tc>
        <w:tc>
          <w:tcPr>
            <w:tcW w:w="1776" w:type="dxa"/>
          </w:tcPr>
          <w:p w14:paraId="2FE78B6C" w14:textId="77777777" w:rsidR="00B21B62" w:rsidRPr="004348B8" w:rsidRDefault="00000000">
            <w:pPr>
              <w:pStyle w:val="TableParagraph"/>
              <w:spacing w:line="210" w:lineRule="exact"/>
              <w:ind w:left="108"/>
              <w:rPr>
                <w:sz w:val="20"/>
                <w:lang w:val="lt-LT"/>
              </w:rPr>
            </w:pPr>
            <w:r w:rsidRPr="004348B8">
              <w:rPr>
                <w:sz w:val="20"/>
                <w:lang w:val="lt-LT"/>
              </w:rPr>
              <w:t>58,00</w:t>
            </w:r>
          </w:p>
        </w:tc>
        <w:tc>
          <w:tcPr>
            <w:tcW w:w="2033" w:type="dxa"/>
          </w:tcPr>
          <w:p w14:paraId="60DC69CD" w14:textId="77777777" w:rsidR="00B21B62" w:rsidRPr="004348B8" w:rsidRDefault="00000000">
            <w:pPr>
              <w:pStyle w:val="TableParagraph"/>
              <w:spacing w:line="210" w:lineRule="exact"/>
              <w:ind w:left="108"/>
              <w:rPr>
                <w:sz w:val="20"/>
                <w:lang w:val="lt-LT"/>
              </w:rPr>
            </w:pPr>
            <w:r w:rsidRPr="004348B8">
              <w:rPr>
                <w:sz w:val="20"/>
                <w:lang w:val="lt-LT"/>
              </w:rPr>
              <w:t>90,00</w:t>
            </w:r>
          </w:p>
        </w:tc>
        <w:tc>
          <w:tcPr>
            <w:tcW w:w="1906" w:type="dxa"/>
          </w:tcPr>
          <w:p w14:paraId="02D3C6D3" w14:textId="77777777" w:rsidR="00B21B62" w:rsidRPr="004348B8" w:rsidRDefault="00000000">
            <w:pPr>
              <w:pStyle w:val="TableParagraph"/>
              <w:spacing w:line="210" w:lineRule="exact"/>
              <w:rPr>
                <w:sz w:val="20"/>
                <w:lang w:val="lt-LT"/>
              </w:rPr>
            </w:pPr>
            <w:r w:rsidRPr="004348B8">
              <w:rPr>
                <w:sz w:val="20"/>
                <w:lang w:val="lt-LT"/>
              </w:rPr>
              <w:t>32,00</w:t>
            </w:r>
          </w:p>
        </w:tc>
        <w:tc>
          <w:tcPr>
            <w:tcW w:w="1744" w:type="dxa"/>
          </w:tcPr>
          <w:p w14:paraId="117F4EF8" w14:textId="77777777" w:rsidR="00B21B62" w:rsidRPr="004348B8" w:rsidRDefault="00000000">
            <w:pPr>
              <w:pStyle w:val="TableParagraph"/>
              <w:spacing w:line="210" w:lineRule="exact"/>
              <w:rPr>
                <w:sz w:val="20"/>
                <w:lang w:val="lt-LT"/>
              </w:rPr>
            </w:pPr>
            <w:r w:rsidRPr="004348B8">
              <w:rPr>
                <w:sz w:val="20"/>
                <w:lang w:val="lt-LT"/>
              </w:rPr>
              <w:t>FC49C2</w:t>
            </w:r>
          </w:p>
        </w:tc>
      </w:tr>
      <w:tr w:rsidR="00B21B62" w:rsidRPr="004348B8" w14:paraId="486C9A50" w14:textId="77777777">
        <w:trPr>
          <w:trHeight w:val="229"/>
        </w:trPr>
        <w:tc>
          <w:tcPr>
            <w:tcW w:w="956" w:type="dxa"/>
          </w:tcPr>
          <w:p w14:paraId="4D2B4123" w14:textId="77777777" w:rsidR="00B21B62" w:rsidRPr="004348B8" w:rsidRDefault="00000000">
            <w:pPr>
              <w:pStyle w:val="TableParagraph"/>
              <w:spacing w:line="210" w:lineRule="exact"/>
              <w:rPr>
                <w:sz w:val="20"/>
                <w:lang w:val="lt-LT"/>
              </w:rPr>
            </w:pPr>
            <w:r w:rsidRPr="004348B8">
              <w:rPr>
                <w:sz w:val="20"/>
                <w:lang w:val="lt-LT"/>
              </w:rPr>
              <w:t>28.</w:t>
            </w:r>
          </w:p>
        </w:tc>
        <w:tc>
          <w:tcPr>
            <w:tcW w:w="1776" w:type="dxa"/>
          </w:tcPr>
          <w:p w14:paraId="0F6EC4B1" w14:textId="77777777" w:rsidR="00B21B62" w:rsidRPr="004348B8" w:rsidRDefault="00000000">
            <w:pPr>
              <w:pStyle w:val="TableParagraph"/>
              <w:spacing w:line="210" w:lineRule="exact"/>
              <w:ind w:left="108"/>
              <w:rPr>
                <w:sz w:val="20"/>
                <w:lang w:val="lt-LT"/>
              </w:rPr>
            </w:pPr>
            <w:r w:rsidRPr="004348B8">
              <w:rPr>
                <w:sz w:val="20"/>
                <w:lang w:val="lt-LT"/>
              </w:rPr>
              <w:t>55,44</w:t>
            </w:r>
          </w:p>
        </w:tc>
        <w:tc>
          <w:tcPr>
            <w:tcW w:w="2033" w:type="dxa"/>
          </w:tcPr>
          <w:p w14:paraId="277C8023" w14:textId="77777777" w:rsidR="00B21B62" w:rsidRPr="004348B8" w:rsidRDefault="00000000">
            <w:pPr>
              <w:pStyle w:val="TableParagraph"/>
              <w:spacing w:line="210" w:lineRule="exact"/>
              <w:ind w:left="108"/>
              <w:rPr>
                <w:sz w:val="20"/>
                <w:lang w:val="lt-LT"/>
              </w:rPr>
            </w:pPr>
            <w:r w:rsidRPr="004348B8">
              <w:rPr>
                <w:sz w:val="20"/>
                <w:lang w:val="lt-LT"/>
              </w:rPr>
              <w:t>84,44</w:t>
            </w:r>
          </w:p>
        </w:tc>
        <w:tc>
          <w:tcPr>
            <w:tcW w:w="1906" w:type="dxa"/>
          </w:tcPr>
          <w:p w14:paraId="6E4C7D47" w14:textId="77777777" w:rsidR="00B21B62" w:rsidRPr="004348B8" w:rsidRDefault="00000000">
            <w:pPr>
              <w:pStyle w:val="TableParagraph"/>
              <w:spacing w:line="210" w:lineRule="exact"/>
              <w:rPr>
                <w:sz w:val="20"/>
                <w:lang w:val="lt-LT"/>
              </w:rPr>
            </w:pPr>
            <w:r w:rsidRPr="004348B8">
              <w:rPr>
                <w:sz w:val="20"/>
                <w:lang w:val="lt-LT"/>
              </w:rPr>
              <w:t>32,00</w:t>
            </w:r>
          </w:p>
        </w:tc>
        <w:tc>
          <w:tcPr>
            <w:tcW w:w="1744" w:type="dxa"/>
          </w:tcPr>
          <w:p w14:paraId="076F0056" w14:textId="77777777" w:rsidR="00B21B62" w:rsidRPr="004348B8" w:rsidRDefault="00000000">
            <w:pPr>
              <w:pStyle w:val="TableParagraph"/>
              <w:spacing w:line="210" w:lineRule="exact"/>
              <w:rPr>
                <w:sz w:val="20"/>
                <w:lang w:val="lt-LT"/>
              </w:rPr>
            </w:pPr>
            <w:r w:rsidRPr="004348B8">
              <w:rPr>
                <w:sz w:val="20"/>
                <w:lang w:val="lt-LT"/>
              </w:rPr>
              <w:t>FC49C2</w:t>
            </w:r>
          </w:p>
        </w:tc>
      </w:tr>
    </w:tbl>
    <w:p w14:paraId="0968DC50" w14:textId="77777777" w:rsidR="00B21B62" w:rsidRPr="004348B8" w:rsidRDefault="00B21B62">
      <w:pPr>
        <w:pStyle w:val="BodyText"/>
        <w:spacing w:before="1"/>
        <w:rPr>
          <w:sz w:val="12"/>
          <w:lang w:val="lt-LT"/>
        </w:rPr>
      </w:pPr>
    </w:p>
    <w:p w14:paraId="16D89619" w14:textId="77777777" w:rsidR="00B21B62" w:rsidRPr="004348B8" w:rsidRDefault="00000000">
      <w:pPr>
        <w:numPr>
          <w:ilvl w:val="1"/>
          <w:numId w:val="37"/>
        </w:numPr>
        <w:tabs>
          <w:tab w:val="left" w:pos="2422"/>
        </w:tabs>
        <w:spacing w:before="92" w:line="230" w:lineRule="exact"/>
        <w:ind w:hanging="361"/>
        <w:jc w:val="both"/>
        <w:rPr>
          <w:b/>
          <w:sz w:val="20"/>
          <w:lang w:val="lt-LT"/>
        </w:rPr>
      </w:pPr>
      <w:bookmarkStart w:id="268" w:name="9.5._Automatinės_gaisro_gesinimo_sistemo"/>
      <w:bookmarkEnd w:id="268"/>
      <w:r w:rsidRPr="004348B8">
        <w:rPr>
          <w:b/>
          <w:sz w:val="20"/>
          <w:lang w:val="lt-LT"/>
        </w:rPr>
        <w:t>Automatinės gaisro gesinimo sistemos vandeniu su putokšlio mišiniu</w:t>
      </w:r>
      <w:r w:rsidRPr="004348B8">
        <w:rPr>
          <w:b/>
          <w:spacing w:val="-10"/>
          <w:sz w:val="20"/>
          <w:lang w:val="lt-LT"/>
        </w:rPr>
        <w:t xml:space="preserve"> </w:t>
      </w:r>
      <w:r w:rsidRPr="004348B8">
        <w:rPr>
          <w:b/>
          <w:sz w:val="20"/>
          <w:lang w:val="lt-LT"/>
        </w:rPr>
        <w:t>demontavimas</w:t>
      </w:r>
    </w:p>
    <w:p w14:paraId="0E02F6EE" w14:textId="77777777" w:rsidR="00B21B62" w:rsidRPr="004348B8" w:rsidRDefault="00000000">
      <w:pPr>
        <w:pStyle w:val="BodyText"/>
        <w:spacing w:line="230" w:lineRule="exact"/>
        <w:ind w:left="2382"/>
        <w:jc w:val="both"/>
        <w:rPr>
          <w:lang w:val="lt-LT"/>
        </w:rPr>
      </w:pPr>
      <w:r w:rsidRPr="004348B8">
        <w:rPr>
          <w:u w:val="single"/>
          <w:lang w:val="lt-LT"/>
        </w:rPr>
        <w:t>Reikalavimai automatinės gaisro gesinimo sistemos vandeniu su putokšlio mišiniu demontavimui:</w:t>
      </w:r>
    </w:p>
    <w:p w14:paraId="22C7C4A1" w14:textId="77777777" w:rsidR="00B21B62" w:rsidRPr="004348B8" w:rsidRDefault="00000000">
      <w:pPr>
        <w:pStyle w:val="ListParagraph"/>
        <w:numPr>
          <w:ilvl w:val="2"/>
          <w:numId w:val="37"/>
        </w:numPr>
        <w:tabs>
          <w:tab w:val="left" w:pos="2780"/>
        </w:tabs>
        <w:ind w:left="2779" w:right="117" w:hanging="358"/>
        <w:jc w:val="both"/>
        <w:rPr>
          <w:sz w:val="20"/>
          <w:lang w:val="lt-LT"/>
        </w:rPr>
      </w:pPr>
      <w:r w:rsidRPr="004348B8">
        <w:rPr>
          <w:sz w:val="20"/>
          <w:lang w:val="lt-LT"/>
        </w:rPr>
        <w:t xml:space="preserve">numatyti sistemos elementų demontavimą: priešgaisrinių siurblių </w:t>
      </w:r>
      <w:proofErr w:type="spellStart"/>
      <w:r w:rsidRPr="004348B8">
        <w:rPr>
          <w:sz w:val="20"/>
          <w:lang w:val="lt-LT"/>
        </w:rPr>
        <w:t>Pedrollo</w:t>
      </w:r>
      <w:proofErr w:type="spellEnd"/>
      <w:r w:rsidRPr="004348B8">
        <w:rPr>
          <w:sz w:val="20"/>
          <w:lang w:val="lt-LT"/>
        </w:rPr>
        <w:t xml:space="preserve"> F65/125 B (2 vnt.), rezervuaro su</w:t>
      </w:r>
      <w:r w:rsidRPr="004348B8">
        <w:rPr>
          <w:spacing w:val="-5"/>
          <w:sz w:val="20"/>
          <w:lang w:val="lt-LT"/>
        </w:rPr>
        <w:t xml:space="preserve"> </w:t>
      </w:r>
      <w:r w:rsidRPr="004348B8">
        <w:rPr>
          <w:sz w:val="20"/>
          <w:lang w:val="lt-LT"/>
        </w:rPr>
        <w:t>putokšlio</w:t>
      </w:r>
      <w:r w:rsidRPr="004348B8">
        <w:rPr>
          <w:spacing w:val="-4"/>
          <w:sz w:val="20"/>
          <w:lang w:val="lt-LT"/>
        </w:rPr>
        <w:t xml:space="preserve"> </w:t>
      </w:r>
      <w:r w:rsidRPr="004348B8">
        <w:rPr>
          <w:sz w:val="20"/>
          <w:lang w:val="lt-LT"/>
        </w:rPr>
        <w:t>mišiniu,</w:t>
      </w:r>
      <w:r w:rsidRPr="004348B8">
        <w:rPr>
          <w:spacing w:val="-5"/>
          <w:sz w:val="20"/>
          <w:lang w:val="lt-LT"/>
        </w:rPr>
        <w:t xml:space="preserve"> </w:t>
      </w:r>
      <w:r w:rsidRPr="004348B8">
        <w:rPr>
          <w:sz w:val="20"/>
          <w:lang w:val="lt-LT"/>
        </w:rPr>
        <w:t>sklendžių</w:t>
      </w:r>
      <w:r w:rsidRPr="004348B8">
        <w:rPr>
          <w:spacing w:val="-4"/>
          <w:sz w:val="20"/>
          <w:lang w:val="lt-LT"/>
        </w:rPr>
        <w:t xml:space="preserve"> </w:t>
      </w:r>
      <w:r w:rsidRPr="004348B8">
        <w:rPr>
          <w:sz w:val="20"/>
          <w:lang w:val="lt-LT"/>
        </w:rPr>
        <w:t>DN100</w:t>
      </w:r>
      <w:r w:rsidRPr="004348B8">
        <w:rPr>
          <w:spacing w:val="-5"/>
          <w:sz w:val="20"/>
          <w:lang w:val="lt-LT"/>
        </w:rPr>
        <w:t xml:space="preserve"> </w:t>
      </w:r>
      <w:r w:rsidRPr="004348B8">
        <w:rPr>
          <w:sz w:val="20"/>
          <w:lang w:val="lt-LT"/>
        </w:rPr>
        <w:t>(6</w:t>
      </w:r>
      <w:r w:rsidRPr="004348B8">
        <w:rPr>
          <w:spacing w:val="-4"/>
          <w:sz w:val="20"/>
          <w:lang w:val="lt-LT"/>
        </w:rPr>
        <w:t xml:space="preserve"> </w:t>
      </w:r>
      <w:r w:rsidRPr="004348B8">
        <w:rPr>
          <w:sz w:val="20"/>
          <w:lang w:val="lt-LT"/>
        </w:rPr>
        <w:t>vnt.),</w:t>
      </w:r>
      <w:r w:rsidRPr="004348B8">
        <w:rPr>
          <w:spacing w:val="-5"/>
          <w:sz w:val="20"/>
          <w:lang w:val="lt-LT"/>
        </w:rPr>
        <w:t xml:space="preserve"> </w:t>
      </w:r>
      <w:r w:rsidRPr="004348B8">
        <w:rPr>
          <w:sz w:val="20"/>
          <w:lang w:val="lt-LT"/>
        </w:rPr>
        <w:t>atbulinių</w:t>
      </w:r>
      <w:r w:rsidRPr="004348B8">
        <w:rPr>
          <w:spacing w:val="-4"/>
          <w:sz w:val="20"/>
          <w:lang w:val="lt-LT"/>
        </w:rPr>
        <w:t xml:space="preserve"> </w:t>
      </w:r>
      <w:r w:rsidRPr="004348B8">
        <w:rPr>
          <w:sz w:val="20"/>
          <w:lang w:val="lt-LT"/>
        </w:rPr>
        <w:t>vožtuvų</w:t>
      </w:r>
      <w:r w:rsidRPr="004348B8">
        <w:rPr>
          <w:spacing w:val="-5"/>
          <w:sz w:val="20"/>
          <w:lang w:val="lt-LT"/>
        </w:rPr>
        <w:t xml:space="preserve"> </w:t>
      </w:r>
      <w:r w:rsidRPr="004348B8">
        <w:rPr>
          <w:sz w:val="20"/>
          <w:lang w:val="lt-LT"/>
        </w:rPr>
        <w:t>DN100</w:t>
      </w:r>
      <w:r w:rsidRPr="004348B8">
        <w:rPr>
          <w:spacing w:val="-5"/>
          <w:sz w:val="20"/>
          <w:lang w:val="lt-LT"/>
        </w:rPr>
        <w:t xml:space="preserve"> </w:t>
      </w:r>
      <w:r w:rsidRPr="004348B8">
        <w:rPr>
          <w:sz w:val="20"/>
          <w:lang w:val="lt-LT"/>
        </w:rPr>
        <w:t>(2</w:t>
      </w:r>
      <w:r w:rsidRPr="004348B8">
        <w:rPr>
          <w:spacing w:val="-4"/>
          <w:sz w:val="20"/>
          <w:lang w:val="lt-LT"/>
        </w:rPr>
        <w:t xml:space="preserve"> </w:t>
      </w:r>
      <w:r w:rsidRPr="004348B8">
        <w:rPr>
          <w:sz w:val="20"/>
          <w:lang w:val="lt-LT"/>
        </w:rPr>
        <w:t>vnt.),</w:t>
      </w:r>
      <w:r w:rsidRPr="004348B8">
        <w:rPr>
          <w:spacing w:val="-5"/>
          <w:sz w:val="20"/>
          <w:lang w:val="lt-LT"/>
        </w:rPr>
        <w:t xml:space="preserve"> </w:t>
      </w:r>
      <w:r w:rsidRPr="004348B8">
        <w:rPr>
          <w:sz w:val="20"/>
          <w:lang w:val="lt-LT"/>
        </w:rPr>
        <w:t>signalinio</w:t>
      </w:r>
      <w:r w:rsidRPr="004348B8">
        <w:rPr>
          <w:spacing w:val="-4"/>
          <w:sz w:val="20"/>
          <w:lang w:val="lt-LT"/>
        </w:rPr>
        <w:t xml:space="preserve"> </w:t>
      </w:r>
      <w:r w:rsidRPr="004348B8">
        <w:rPr>
          <w:sz w:val="20"/>
          <w:lang w:val="lt-LT"/>
        </w:rPr>
        <w:t>vožtuvo</w:t>
      </w:r>
      <w:r w:rsidRPr="004348B8">
        <w:rPr>
          <w:spacing w:val="-5"/>
          <w:sz w:val="20"/>
          <w:lang w:val="lt-LT"/>
        </w:rPr>
        <w:t xml:space="preserve"> </w:t>
      </w:r>
      <w:r w:rsidRPr="004348B8">
        <w:rPr>
          <w:sz w:val="20"/>
          <w:lang w:val="lt-LT"/>
        </w:rPr>
        <w:t xml:space="preserve">DN 100 </w:t>
      </w:r>
      <w:proofErr w:type="spellStart"/>
      <w:r w:rsidRPr="004348B8">
        <w:rPr>
          <w:sz w:val="20"/>
          <w:lang w:val="lt-LT"/>
        </w:rPr>
        <w:t>Model</w:t>
      </w:r>
      <w:proofErr w:type="spellEnd"/>
      <w:r w:rsidRPr="004348B8">
        <w:rPr>
          <w:sz w:val="20"/>
          <w:lang w:val="lt-LT"/>
        </w:rPr>
        <w:t xml:space="preserve"> F </w:t>
      </w:r>
      <w:proofErr w:type="spellStart"/>
      <w:r w:rsidRPr="004348B8">
        <w:rPr>
          <w:sz w:val="20"/>
          <w:lang w:val="lt-LT"/>
        </w:rPr>
        <w:t>wet</w:t>
      </w:r>
      <w:proofErr w:type="spellEnd"/>
      <w:r w:rsidRPr="004348B8">
        <w:rPr>
          <w:sz w:val="20"/>
          <w:lang w:val="lt-LT"/>
        </w:rPr>
        <w:t xml:space="preserve"> </w:t>
      </w:r>
      <w:proofErr w:type="spellStart"/>
      <w:r w:rsidRPr="004348B8">
        <w:rPr>
          <w:sz w:val="20"/>
          <w:lang w:val="lt-LT"/>
        </w:rPr>
        <w:t>alarm</w:t>
      </w:r>
      <w:proofErr w:type="spellEnd"/>
      <w:r w:rsidRPr="004348B8">
        <w:rPr>
          <w:sz w:val="20"/>
          <w:lang w:val="lt-LT"/>
        </w:rPr>
        <w:t xml:space="preserve"> (1vnt.), impulsinio įrenginio </w:t>
      </w:r>
      <w:proofErr w:type="spellStart"/>
      <w:r w:rsidRPr="004348B8">
        <w:rPr>
          <w:sz w:val="20"/>
          <w:lang w:val="lt-LT"/>
        </w:rPr>
        <w:t>Maxivarem</w:t>
      </w:r>
      <w:proofErr w:type="spellEnd"/>
      <w:r w:rsidRPr="004348B8">
        <w:rPr>
          <w:sz w:val="20"/>
          <w:lang w:val="lt-LT"/>
        </w:rPr>
        <w:t xml:space="preserve"> (1 vnt.), purkštukų putoms SQ15SP (98 vnt.),</w:t>
      </w:r>
      <w:r w:rsidRPr="004348B8">
        <w:rPr>
          <w:spacing w:val="-14"/>
          <w:sz w:val="20"/>
          <w:lang w:val="lt-LT"/>
        </w:rPr>
        <w:t xml:space="preserve"> </w:t>
      </w:r>
      <w:r w:rsidRPr="004348B8">
        <w:rPr>
          <w:sz w:val="20"/>
          <w:lang w:val="lt-LT"/>
        </w:rPr>
        <w:t>plieninio</w:t>
      </w:r>
      <w:r w:rsidRPr="004348B8">
        <w:rPr>
          <w:spacing w:val="-13"/>
          <w:sz w:val="20"/>
          <w:lang w:val="lt-LT"/>
        </w:rPr>
        <w:t xml:space="preserve"> </w:t>
      </w:r>
      <w:r w:rsidRPr="004348B8">
        <w:rPr>
          <w:sz w:val="20"/>
          <w:lang w:val="lt-LT"/>
        </w:rPr>
        <w:t>vamzdžio</w:t>
      </w:r>
      <w:r w:rsidRPr="004348B8">
        <w:rPr>
          <w:spacing w:val="-13"/>
          <w:sz w:val="20"/>
          <w:lang w:val="lt-LT"/>
        </w:rPr>
        <w:t xml:space="preserve"> </w:t>
      </w:r>
      <w:r w:rsidRPr="004348B8">
        <w:rPr>
          <w:sz w:val="20"/>
          <w:lang w:val="lt-LT"/>
        </w:rPr>
        <w:t>D100</w:t>
      </w:r>
      <w:r w:rsidRPr="004348B8">
        <w:rPr>
          <w:spacing w:val="-12"/>
          <w:sz w:val="20"/>
          <w:lang w:val="lt-LT"/>
        </w:rPr>
        <w:t xml:space="preserve"> </w:t>
      </w:r>
      <w:r w:rsidRPr="004348B8">
        <w:rPr>
          <w:sz w:val="20"/>
          <w:lang w:val="lt-LT"/>
        </w:rPr>
        <w:t>(190</w:t>
      </w:r>
      <w:r w:rsidRPr="004348B8">
        <w:rPr>
          <w:spacing w:val="-12"/>
          <w:sz w:val="20"/>
          <w:lang w:val="lt-LT"/>
        </w:rPr>
        <w:t xml:space="preserve"> </w:t>
      </w:r>
      <w:r w:rsidRPr="004348B8">
        <w:rPr>
          <w:sz w:val="20"/>
          <w:lang w:val="lt-LT"/>
        </w:rPr>
        <w:t>m),</w:t>
      </w:r>
      <w:r w:rsidRPr="004348B8">
        <w:rPr>
          <w:spacing w:val="-13"/>
          <w:sz w:val="20"/>
          <w:lang w:val="lt-LT"/>
        </w:rPr>
        <w:t xml:space="preserve"> </w:t>
      </w:r>
      <w:r w:rsidRPr="004348B8">
        <w:rPr>
          <w:sz w:val="20"/>
          <w:lang w:val="lt-LT"/>
        </w:rPr>
        <w:t>plieninio</w:t>
      </w:r>
      <w:r w:rsidRPr="004348B8">
        <w:rPr>
          <w:spacing w:val="-13"/>
          <w:sz w:val="20"/>
          <w:lang w:val="lt-LT"/>
        </w:rPr>
        <w:t xml:space="preserve"> </w:t>
      </w:r>
      <w:r w:rsidRPr="004348B8">
        <w:rPr>
          <w:sz w:val="20"/>
          <w:lang w:val="lt-LT"/>
        </w:rPr>
        <w:t>vamzdžio</w:t>
      </w:r>
      <w:r w:rsidRPr="004348B8">
        <w:rPr>
          <w:spacing w:val="-12"/>
          <w:sz w:val="20"/>
          <w:lang w:val="lt-LT"/>
        </w:rPr>
        <w:t xml:space="preserve"> </w:t>
      </w:r>
      <w:r w:rsidRPr="004348B8">
        <w:rPr>
          <w:sz w:val="20"/>
          <w:lang w:val="lt-LT"/>
        </w:rPr>
        <w:t>D</w:t>
      </w:r>
      <w:r w:rsidRPr="004348B8">
        <w:rPr>
          <w:spacing w:val="-12"/>
          <w:sz w:val="20"/>
          <w:lang w:val="lt-LT"/>
        </w:rPr>
        <w:t xml:space="preserve"> </w:t>
      </w:r>
      <w:r w:rsidRPr="004348B8">
        <w:rPr>
          <w:sz w:val="20"/>
          <w:lang w:val="lt-LT"/>
        </w:rPr>
        <w:t>32</w:t>
      </w:r>
      <w:r w:rsidRPr="004348B8">
        <w:rPr>
          <w:spacing w:val="-12"/>
          <w:sz w:val="20"/>
          <w:lang w:val="lt-LT"/>
        </w:rPr>
        <w:t xml:space="preserve"> </w:t>
      </w:r>
      <w:r w:rsidRPr="004348B8">
        <w:rPr>
          <w:sz w:val="20"/>
          <w:lang w:val="lt-LT"/>
        </w:rPr>
        <w:t>(298</w:t>
      </w:r>
      <w:r w:rsidRPr="004348B8">
        <w:rPr>
          <w:spacing w:val="-12"/>
          <w:sz w:val="20"/>
          <w:lang w:val="lt-LT"/>
        </w:rPr>
        <w:t xml:space="preserve"> </w:t>
      </w:r>
      <w:r w:rsidRPr="004348B8">
        <w:rPr>
          <w:sz w:val="20"/>
          <w:lang w:val="lt-LT"/>
        </w:rPr>
        <w:t>m),</w:t>
      </w:r>
      <w:r w:rsidRPr="004348B8">
        <w:rPr>
          <w:spacing w:val="-13"/>
          <w:sz w:val="20"/>
          <w:lang w:val="lt-LT"/>
        </w:rPr>
        <w:t xml:space="preserve"> </w:t>
      </w:r>
      <w:r w:rsidRPr="004348B8">
        <w:rPr>
          <w:sz w:val="20"/>
          <w:lang w:val="lt-LT"/>
        </w:rPr>
        <w:t>plieninių</w:t>
      </w:r>
      <w:r w:rsidRPr="004348B8">
        <w:rPr>
          <w:spacing w:val="-12"/>
          <w:sz w:val="20"/>
          <w:lang w:val="lt-LT"/>
        </w:rPr>
        <w:t xml:space="preserve"> </w:t>
      </w:r>
      <w:r w:rsidRPr="004348B8">
        <w:rPr>
          <w:sz w:val="20"/>
          <w:lang w:val="lt-LT"/>
        </w:rPr>
        <w:t>movų</w:t>
      </w:r>
      <w:r w:rsidRPr="004348B8">
        <w:rPr>
          <w:spacing w:val="-13"/>
          <w:sz w:val="20"/>
          <w:lang w:val="lt-LT"/>
        </w:rPr>
        <w:t xml:space="preserve"> </w:t>
      </w:r>
      <w:r w:rsidRPr="004348B8">
        <w:rPr>
          <w:sz w:val="20"/>
          <w:lang w:val="lt-LT"/>
        </w:rPr>
        <w:t>DN15</w:t>
      </w:r>
      <w:r w:rsidRPr="004348B8">
        <w:rPr>
          <w:spacing w:val="-12"/>
          <w:sz w:val="20"/>
          <w:lang w:val="lt-LT"/>
        </w:rPr>
        <w:t xml:space="preserve"> </w:t>
      </w:r>
      <w:r w:rsidRPr="004348B8">
        <w:rPr>
          <w:sz w:val="20"/>
          <w:lang w:val="lt-LT"/>
        </w:rPr>
        <w:t>(98</w:t>
      </w:r>
      <w:r w:rsidRPr="004348B8">
        <w:rPr>
          <w:spacing w:val="-12"/>
          <w:sz w:val="20"/>
          <w:lang w:val="lt-LT"/>
        </w:rPr>
        <w:t xml:space="preserve"> </w:t>
      </w:r>
      <w:r w:rsidRPr="004348B8">
        <w:rPr>
          <w:sz w:val="20"/>
          <w:lang w:val="lt-LT"/>
        </w:rPr>
        <w:t xml:space="preserve">vnt.), slėgio relės (1 vnt.), automatikos pulto (1 vnt.), siurblių jėgos skydo (1 vnt.), indikacijos švieslentės (1 vnt.), sirenų su </w:t>
      </w:r>
      <w:proofErr w:type="spellStart"/>
      <w:r w:rsidRPr="004348B8">
        <w:rPr>
          <w:sz w:val="20"/>
          <w:lang w:val="lt-LT"/>
        </w:rPr>
        <w:t>stroboskopu</w:t>
      </w:r>
      <w:proofErr w:type="spellEnd"/>
      <w:r w:rsidRPr="004348B8">
        <w:rPr>
          <w:sz w:val="20"/>
          <w:lang w:val="lt-LT"/>
        </w:rPr>
        <w:t xml:space="preserve"> (3 vnt.), švieslentės ,,Gaisro gesinimo stotis“ (1 vnt.) elektrinio kontakto manometrų (3 vnt.), kabelių ir instaliacinių</w:t>
      </w:r>
      <w:r w:rsidRPr="004348B8">
        <w:rPr>
          <w:spacing w:val="-6"/>
          <w:sz w:val="20"/>
          <w:lang w:val="lt-LT"/>
        </w:rPr>
        <w:t xml:space="preserve"> </w:t>
      </w:r>
      <w:r w:rsidRPr="004348B8">
        <w:rPr>
          <w:sz w:val="20"/>
          <w:lang w:val="lt-LT"/>
        </w:rPr>
        <w:t>medžiagų;</w:t>
      </w:r>
    </w:p>
    <w:p w14:paraId="64CF28DB" w14:textId="77777777" w:rsidR="00B21B62" w:rsidRPr="004348B8" w:rsidRDefault="00000000">
      <w:pPr>
        <w:pStyle w:val="ListParagraph"/>
        <w:numPr>
          <w:ilvl w:val="2"/>
          <w:numId w:val="37"/>
        </w:numPr>
        <w:tabs>
          <w:tab w:val="left" w:pos="2780"/>
        </w:tabs>
        <w:ind w:left="2779" w:hanging="359"/>
        <w:jc w:val="both"/>
        <w:rPr>
          <w:sz w:val="20"/>
          <w:lang w:val="lt-LT"/>
        </w:rPr>
      </w:pPr>
      <w:r w:rsidRPr="004348B8">
        <w:rPr>
          <w:sz w:val="20"/>
          <w:lang w:val="lt-LT"/>
        </w:rPr>
        <w:t>numatyti utilizuoti 600 litrų AFFF - 3% putokšlio</w:t>
      </w:r>
      <w:r w:rsidRPr="004348B8">
        <w:rPr>
          <w:spacing w:val="-8"/>
          <w:sz w:val="20"/>
          <w:lang w:val="lt-LT"/>
        </w:rPr>
        <w:t xml:space="preserve"> </w:t>
      </w:r>
      <w:r w:rsidRPr="004348B8">
        <w:rPr>
          <w:sz w:val="20"/>
          <w:lang w:val="lt-LT"/>
        </w:rPr>
        <w:t>mišinį.</w:t>
      </w:r>
    </w:p>
    <w:p w14:paraId="7A5F47A0" w14:textId="77777777" w:rsidR="00B21B62" w:rsidRPr="004348B8" w:rsidRDefault="00B21B62">
      <w:pPr>
        <w:pStyle w:val="BodyText"/>
        <w:spacing w:before="11"/>
        <w:rPr>
          <w:sz w:val="19"/>
          <w:lang w:val="lt-LT"/>
        </w:rPr>
      </w:pPr>
    </w:p>
    <w:p w14:paraId="344BBECF" w14:textId="77777777" w:rsidR="00B21B62" w:rsidRPr="004348B8" w:rsidRDefault="00000000">
      <w:pPr>
        <w:numPr>
          <w:ilvl w:val="1"/>
          <w:numId w:val="37"/>
        </w:numPr>
        <w:tabs>
          <w:tab w:val="left" w:pos="2422"/>
        </w:tabs>
        <w:ind w:hanging="361"/>
        <w:rPr>
          <w:b/>
          <w:sz w:val="20"/>
          <w:lang w:val="lt-LT"/>
        </w:rPr>
      </w:pPr>
      <w:bookmarkStart w:id="269" w:name="9.6._Automatinė_gaisro_gesinimo_Novec_12"/>
      <w:bookmarkEnd w:id="269"/>
      <w:r w:rsidRPr="004348B8">
        <w:rPr>
          <w:b/>
          <w:sz w:val="20"/>
          <w:lang w:val="lt-LT"/>
        </w:rPr>
        <w:t xml:space="preserve">Automatinė gaisro gesinimo </w:t>
      </w:r>
      <w:proofErr w:type="spellStart"/>
      <w:r w:rsidRPr="004348B8">
        <w:rPr>
          <w:b/>
          <w:sz w:val="20"/>
          <w:lang w:val="lt-LT"/>
        </w:rPr>
        <w:t>Novec</w:t>
      </w:r>
      <w:proofErr w:type="spellEnd"/>
      <w:r w:rsidRPr="004348B8">
        <w:rPr>
          <w:b/>
          <w:sz w:val="20"/>
          <w:lang w:val="lt-LT"/>
        </w:rPr>
        <w:t xml:space="preserve"> 1230 dujomis sistema arba</w:t>
      </w:r>
      <w:r w:rsidRPr="004348B8">
        <w:rPr>
          <w:b/>
          <w:spacing w:val="-9"/>
          <w:sz w:val="20"/>
          <w:lang w:val="lt-LT"/>
        </w:rPr>
        <w:t xml:space="preserve"> </w:t>
      </w:r>
      <w:r w:rsidRPr="004348B8">
        <w:rPr>
          <w:b/>
          <w:sz w:val="20"/>
          <w:lang w:val="lt-LT"/>
        </w:rPr>
        <w:t>lygiavertė</w:t>
      </w:r>
    </w:p>
    <w:p w14:paraId="58E3E470" w14:textId="77777777" w:rsidR="00B21B62" w:rsidRPr="004348B8" w:rsidRDefault="00000000">
      <w:pPr>
        <w:pStyle w:val="BodyText"/>
        <w:spacing w:line="229" w:lineRule="exact"/>
        <w:ind w:left="2382"/>
        <w:rPr>
          <w:lang w:val="lt-LT"/>
        </w:rPr>
      </w:pPr>
      <w:r w:rsidRPr="004348B8">
        <w:rPr>
          <w:u w:val="single"/>
          <w:lang w:val="lt-LT"/>
        </w:rPr>
        <w:t xml:space="preserve">Reikalavimai automatinės gaisro gesinimo sistemos </w:t>
      </w:r>
      <w:proofErr w:type="spellStart"/>
      <w:r w:rsidRPr="004348B8">
        <w:rPr>
          <w:u w:val="single"/>
          <w:lang w:val="lt-LT"/>
        </w:rPr>
        <w:t>Novec</w:t>
      </w:r>
      <w:proofErr w:type="spellEnd"/>
      <w:r w:rsidRPr="004348B8">
        <w:rPr>
          <w:u w:val="single"/>
          <w:lang w:val="lt-LT"/>
        </w:rPr>
        <w:t xml:space="preserve"> dujomis projektavimui:</w:t>
      </w:r>
    </w:p>
    <w:p w14:paraId="39BF8357" w14:textId="77777777" w:rsidR="00B21B62" w:rsidRPr="004348B8" w:rsidRDefault="00000000">
      <w:pPr>
        <w:pStyle w:val="ListParagraph"/>
        <w:numPr>
          <w:ilvl w:val="2"/>
          <w:numId w:val="37"/>
        </w:numPr>
        <w:tabs>
          <w:tab w:val="left" w:pos="2779"/>
          <w:tab w:val="left" w:pos="2780"/>
        </w:tabs>
        <w:spacing w:line="245" w:lineRule="exact"/>
        <w:ind w:left="2779" w:hanging="359"/>
        <w:rPr>
          <w:sz w:val="20"/>
          <w:lang w:val="lt-LT"/>
        </w:rPr>
      </w:pPr>
      <w:r w:rsidRPr="004348B8">
        <w:rPr>
          <w:sz w:val="20"/>
          <w:lang w:val="lt-LT"/>
        </w:rPr>
        <w:t xml:space="preserve">automatinė gaisro gesinimo sistemos </w:t>
      </w:r>
      <w:proofErr w:type="spellStart"/>
      <w:r w:rsidRPr="004348B8">
        <w:rPr>
          <w:sz w:val="20"/>
          <w:lang w:val="lt-LT"/>
        </w:rPr>
        <w:t>Novec</w:t>
      </w:r>
      <w:proofErr w:type="spellEnd"/>
      <w:r w:rsidRPr="004348B8">
        <w:rPr>
          <w:sz w:val="20"/>
          <w:lang w:val="lt-LT"/>
        </w:rPr>
        <w:t xml:space="preserve"> dujomis turi būti suprojektuota šioms</w:t>
      </w:r>
      <w:r w:rsidRPr="004348B8">
        <w:rPr>
          <w:spacing w:val="-18"/>
          <w:sz w:val="20"/>
          <w:lang w:val="lt-LT"/>
        </w:rPr>
        <w:t xml:space="preserve"> </w:t>
      </w:r>
      <w:r w:rsidRPr="004348B8">
        <w:rPr>
          <w:sz w:val="20"/>
          <w:lang w:val="lt-LT"/>
        </w:rPr>
        <w:t>patalpoms:</w:t>
      </w:r>
    </w:p>
    <w:p w14:paraId="031E749B" w14:textId="77777777" w:rsidR="00B21B62" w:rsidRPr="004348B8" w:rsidRDefault="00000000">
      <w:pPr>
        <w:pStyle w:val="ListParagraph"/>
        <w:numPr>
          <w:ilvl w:val="3"/>
          <w:numId w:val="37"/>
        </w:numPr>
        <w:tabs>
          <w:tab w:val="left" w:pos="3101"/>
          <w:tab w:val="left" w:pos="3102"/>
        </w:tabs>
        <w:spacing w:line="238" w:lineRule="exact"/>
        <w:rPr>
          <w:sz w:val="20"/>
          <w:lang w:val="lt-LT"/>
        </w:rPr>
      </w:pPr>
      <w:r w:rsidRPr="004348B8">
        <w:rPr>
          <w:sz w:val="20"/>
          <w:lang w:val="lt-LT"/>
        </w:rPr>
        <w:t>UPS</w:t>
      </w:r>
      <w:r w:rsidRPr="004348B8">
        <w:rPr>
          <w:spacing w:val="-2"/>
          <w:sz w:val="20"/>
          <w:lang w:val="lt-LT"/>
        </w:rPr>
        <w:t xml:space="preserve"> </w:t>
      </w:r>
      <w:r w:rsidRPr="004348B8">
        <w:rPr>
          <w:sz w:val="20"/>
          <w:lang w:val="lt-LT"/>
        </w:rPr>
        <w:t>patalpa;</w:t>
      </w:r>
    </w:p>
    <w:p w14:paraId="426C032C" w14:textId="77777777" w:rsidR="00B21B62" w:rsidRPr="004348B8" w:rsidRDefault="00000000">
      <w:pPr>
        <w:pStyle w:val="ListParagraph"/>
        <w:numPr>
          <w:ilvl w:val="3"/>
          <w:numId w:val="37"/>
        </w:numPr>
        <w:tabs>
          <w:tab w:val="left" w:pos="3102"/>
          <w:tab w:val="left" w:pos="3103"/>
        </w:tabs>
        <w:spacing w:line="228" w:lineRule="exact"/>
        <w:ind w:left="3102"/>
        <w:rPr>
          <w:sz w:val="20"/>
          <w:lang w:val="lt-LT"/>
        </w:rPr>
      </w:pPr>
      <w:r w:rsidRPr="004348B8">
        <w:rPr>
          <w:sz w:val="20"/>
          <w:lang w:val="lt-LT"/>
        </w:rPr>
        <w:t>dokumentų</w:t>
      </w:r>
      <w:r w:rsidRPr="004348B8">
        <w:rPr>
          <w:spacing w:val="-2"/>
          <w:sz w:val="20"/>
          <w:lang w:val="lt-LT"/>
        </w:rPr>
        <w:t xml:space="preserve"> </w:t>
      </w:r>
      <w:r w:rsidRPr="004348B8">
        <w:rPr>
          <w:sz w:val="20"/>
          <w:lang w:val="lt-LT"/>
        </w:rPr>
        <w:t>saugykla;</w:t>
      </w:r>
    </w:p>
    <w:p w14:paraId="44C296EA" w14:textId="77777777" w:rsidR="00B21B62" w:rsidRPr="004348B8" w:rsidRDefault="00000000">
      <w:pPr>
        <w:pStyle w:val="ListParagraph"/>
        <w:numPr>
          <w:ilvl w:val="3"/>
          <w:numId w:val="37"/>
        </w:numPr>
        <w:tabs>
          <w:tab w:val="left" w:pos="3102"/>
          <w:tab w:val="left" w:pos="3103"/>
        </w:tabs>
        <w:spacing w:line="230" w:lineRule="exact"/>
        <w:ind w:left="3102"/>
        <w:rPr>
          <w:sz w:val="20"/>
          <w:lang w:val="lt-LT"/>
        </w:rPr>
      </w:pPr>
      <w:r w:rsidRPr="004348B8">
        <w:rPr>
          <w:sz w:val="20"/>
          <w:lang w:val="lt-LT"/>
        </w:rPr>
        <w:t>kabineto Nr.125 serverinė patalpa, patalpos tūris - 283 m</w:t>
      </w:r>
      <w:r w:rsidRPr="004348B8">
        <w:rPr>
          <w:position w:val="7"/>
          <w:sz w:val="13"/>
          <w:lang w:val="lt-LT"/>
        </w:rPr>
        <w:t>3</w:t>
      </w:r>
      <w:r w:rsidRPr="004348B8">
        <w:rPr>
          <w:sz w:val="20"/>
          <w:lang w:val="lt-LT"/>
        </w:rPr>
        <w:t xml:space="preserve">, </w:t>
      </w:r>
      <w:proofErr w:type="spellStart"/>
      <w:r w:rsidRPr="004348B8">
        <w:rPr>
          <w:sz w:val="20"/>
          <w:lang w:val="lt-LT"/>
        </w:rPr>
        <w:t>viršlubinės</w:t>
      </w:r>
      <w:proofErr w:type="spellEnd"/>
      <w:r w:rsidRPr="004348B8">
        <w:rPr>
          <w:sz w:val="20"/>
          <w:lang w:val="lt-LT"/>
        </w:rPr>
        <w:t>, pogrindinės erdvės iki</w:t>
      </w:r>
      <w:r w:rsidRPr="004348B8">
        <w:rPr>
          <w:spacing w:val="-33"/>
          <w:sz w:val="20"/>
          <w:lang w:val="lt-LT"/>
        </w:rPr>
        <w:t xml:space="preserve"> </w:t>
      </w:r>
      <w:r w:rsidRPr="004348B8">
        <w:rPr>
          <w:sz w:val="20"/>
          <w:lang w:val="lt-LT"/>
        </w:rPr>
        <w:t>0,5m;</w:t>
      </w:r>
    </w:p>
    <w:p w14:paraId="78245703" w14:textId="77777777" w:rsidR="00B21B62" w:rsidRPr="004348B8" w:rsidRDefault="00000000">
      <w:pPr>
        <w:pStyle w:val="ListParagraph"/>
        <w:numPr>
          <w:ilvl w:val="3"/>
          <w:numId w:val="37"/>
        </w:numPr>
        <w:tabs>
          <w:tab w:val="left" w:pos="3101"/>
          <w:tab w:val="left" w:pos="3102"/>
        </w:tabs>
        <w:spacing w:before="1" w:line="223" w:lineRule="auto"/>
        <w:ind w:right="116"/>
        <w:rPr>
          <w:sz w:val="20"/>
          <w:lang w:val="lt-LT"/>
        </w:rPr>
      </w:pPr>
      <w:r w:rsidRPr="004348B8">
        <w:rPr>
          <w:sz w:val="20"/>
          <w:lang w:val="lt-LT"/>
        </w:rPr>
        <w:t>kabineto Nr.126 serverinė patalpos UPS, patalpos tūris - 278 m</w:t>
      </w:r>
      <w:r w:rsidRPr="004348B8">
        <w:rPr>
          <w:position w:val="7"/>
          <w:sz w:val="13"/>
          <w:lang w:val="lt-LT"/>
        </w:rPr>
        <w:t>3</w:t>
      </w:r>
      <w:r w:rsidRPr="004348B8">
        <w:rPr>
          <w:sz w:val="20"/>
          <w:lang w:val="lt-LT"/>
        </w:rPr>
        <w:t xml:space="preserve">, </w:t>
      </w:r>
      <w:proofErr w:type="spellStart"/>
      <w:r w:rsidRPr="004348B8">
        <w:rPr>
          <w:sz w:val="20"/>
          <w:lang w:val="lt-LT"/>
        </w:rPr>
        <w:t>viršlubinės</w:t>
      </w:r>
      <w:proofErr w:type="spellEnd"/>
      <w:r w:rsidRPr="004348B8">
        <w:rPr>
          <w:sz w:val="20"/>
          <w:lang w:val="lt-LT"/>
        </w:rPr>
        <w:t>, pogrindinės erdvės iki 0,5m;</w:t>
      </w:r>
    </w:p>
    <w:p w14:paraId="252AFD49" w14:textId="77777777" w:rsidR="00B21B62" w:rsidRPr="004348B8" w:rsidRDefault="00000000">
      <w:pPr>
        <w:pStyle w:val="ListParagraph"/>
        <w:numPr>
          <w:ilvl w:val="2"/>
          <w:numId w:val="37"/>
        </w:numPr>
        <w:tabs>
          <w:tab w:val="left" w:pos="2779"/>
        </w:tabs>
        <w:spacing w:before="4"/>
        <w:ind w:left="2778" w:right="117" w:hanging="358"/>
        <w:jc w:val="both"/>
        <w:rPr>
          <w:sz w:val="20"/>
          <w:lang w:val="lt-LT"/>
        </w:rPr>
      </w:pPr>
      <w:r w:rsidRPr="004348B8">
        <w:rPr>
          <w:sz w:val="20"/>
          <w:lang w:val="lt-LT"/>
        </w:rPr>
        <w:t xml:space="preserve">automatinė gaisro gesinimo sistema </w:t>
      </w:r>
      <w:proofErr w:type="spellStart"/>
      <w:r w:rsidRPr="004348B8">
        <w:rPr>
          <w:sz w:val="20"/>
          <w:lang w:val="lt-LT"/>
        </w:rPr>
        <w:t>Novec</w:t>
      </w:r>
      <w:proofErr w:type="spellEnd"/>
      <w:r w:rsidRPr="004348B8">
        <w:rPr>
          <w:sz w:val="20"/>
          <w:lang w:val="lt-LT"/>
        </w:rPr>
        <w:t xml:space="preserve"> dujomis turi būti suprojektuota vadovaujantis „Stacionariųjų gaisrų gesinimo sistemų projektavimo ir įrengimo taisyklėmis“ patvirtintomis 2016 m. sausio 6 d. Priešgaisrinės apsaugos ir gelbėjimo departamento prie vidaus reikalų ministerijos direktoriaus įsakymu </w:t>
      </w:r>
      <w:proofErr w:type="spellStart"/>
      <w:r w:rsidRPr="004348B8">
        <w:rPr>
          <w:sz w:val="20"/>
          <w:lang w:val="lt-LT"/>
        </w:rPr>
        <w:t>įsakymu</w:t>
      </w:r>
      <w:proofErr w:type="spellEnd"/>
      <w:r w:rsidRPr="004348B8">
        <w:rPr>
          <w:spacing w:val="-2"/>
          <w:sz w:val="20"/>
          <w:lang w:val="lt-LT"/>
        </w:rPr>
        <w:t xml:space="preserve"> </w:t>
      </w:r>
      <w:r w:rsidRPr="004348B8">
        <w:rPr>
          <w:sz w:val="20"/>
          <w:lang w:val="lt-LT"/>
        </w:rPr>
        <w:t>Nr.1-1;</w:t>
      </w:r>
    </w:p>
    <w:p w14:paraId="7D43A246" w14:textId="77777777" w:rsidR="00B21B62" w:rsidRPr="004348B8" w:rsidRDefault="00000000">
      <w:pPr>
        <w:pStyle w:val="ListParagraph"/>
        <w:numPr>
          <w:ilvl w:val="2"/>
          <w:numId w:val="37"/>
        </w:numPr>
        <w:tabs>
          <w:tab w:val="left" w:pos="2779"/>
        </w:tabs>
        <w:ind w:left="2778" w:right="118" w:hanging="358"/>
        <w:jc w:val="both"/>
        <w:rPr>
          <w:sz w:val="20"/>
          <w:lang w:val="lt-LT"/>
        </w:rPr>
      </w:pPr>
      <w:r w:rsidRPr="004348B8">
        <w:rPr>
          <w:sz w:val="20"/>
          <w:lang w:val="lt-LT"/>
        </w:rPr>
        <w:t xml:space="preserve">automatinė gaisro gesinimo sistema </w:t>
      </w:r>
      <w:proofErr w:type="spellStart"/>
      <w:r w:rsidRPr="004348B8">
        <w:rPr>
          <w:sz w:val="20"/>
          <w:lang w:val="lt-LT"/>
        </w:rPr>
        <w:t>Novec</w:t>
      </w:r>
      <w:proofErr w:type="spellEnd"/>
      <w:r w:rsidRPr="004348B8">
        <w:rPr>
          <w:sz w:val="20"/>
          <w:lang w:val="lt-LT"/>
        </w:rPr>
        <w:t xml:space="preserve"> dujomis turi būti suprojektuota taip, kad serverinės patalpoje būtų įdiegti kabelių pynėse ankstyvieji gaisro aptikimo detektoriai, ir būtina numatyti detektorių statymo vietas, kuriose jų darbas būtų kuo mažiau įtakojamas vėdinimo - ventiliavimo</w:t>
      </w:r>
      <w:r w:rsidRPr="004348B8">
        <w:rPr>
          <w:spacing w:val="-16"/>
          <w:sz w:val="20"/>
          <w:lang w:val="lt-LT"/>
        </w:rPr>
        <w:t xml:space="preserve"> </w:t>
      </w:r>
      <w:r w:rsidRPr="004348B8">
        <w:rPr>
          <w:sz w:val="20"/>
          <w:lang w:val="lt-LT"/>
        </w:rPr>
        <w:t>sistemos;</w:t>
      </w:r>
    </w:p>
    <w:p w14:paraId="26B53F95" w14:textId="77777777" w:rsidR="00B21B62" w:rsidRPr="004348B8" w:rsidRDefault="00000000">
      <w:pPr>
        <w:pStyle w:val="ListParagraph"/>
        <w:numPr>
          <w:ilvl w:val="2"/>
          <w:numId w:val="37"/>
        </w:numPr>
        <w:tabs>
          <w:tab w:val="left" w:pos="2779"/>
        </w:tabs>
        <w:ind w:left="2778" w:right="117" w:hanging="358"/>
        <w:jc w:val="both"/>
        <w:rPr>
          <w:sz w:val="20"/>
          <w:lang w:val="lt-LT"/>
        </w:rPr>
      </w:pPr>
      <w:r w:rsidRPr="004348B8">
        <w:rPr>
          <w:sz w:val="20"/>
          <w:lang w:val="lt-LT"/>
        </w:rPr>
        <w:t xml:space="preserve">automatinės gaisro gesinimo sistemos </w:t>
      </w:r>
      <w:proofErr w:type="spellStart"/>
      <w:r w:rsidRPr="004348B8">
        <w:rPr>
          <w:sz w:val="20"/>
          <w:lang w:val="lt-LT"/>
        </w:rPr>
        <w:t>Novec</w:t>
      </w:r>
      <w:proofErr w:type="spellEnd"/>
      <w:r w:rsidRPr="004348B8">
        <w:rPr>
          <w:sz w:val="20"/>
          <w:lang w:val="lt-LT"/>
        </w:rPr>
        <w:t xml:space="preserve"> dujomis krypčių gesinimo būsenos informaciniai įrenginiai privalo būti numatyti įrengiamame centriniame</w:t>
      </w:r>
      <w:r w:rsidRPr="004348B8">
        <w:rPr>
          <w:spacing w:val="-5"/>
          <w:sz w:val="20"/>
          <w:lang w:val="lt-LT"/>
        </w:rPr>
        <w:t xml:space="preserve"> </w:t>
      </w:r>
      <w:r w:rsidRPr="004348B8">
        <w:rPr>
          <w:sz w:val="20"/>
          <w:lang w:val="lt-LT"/>
        </w:rPr>
        <w:t>poste;</w:t>
      </w:r>
    </w:p>
    <w:p w14:paraId="1254FD31" w14:textId="77777777" w:rsidR="00B21B62" w:rsidRPr="004348B8" w:rsidRDefault="00000000">
      <w:pPr>
        <w:pStyle w:val="ListParagraph"/>
        <w:numPr>
          <w:ilvl w:val="2"/>
          <w:numId w:val="37"/>
        </w:numPr>
        <w:tabs>
          <w:tab w:val="left" w:pos="2779"/>
        </w:tabs>
        <w:spacing w:line="244" w:lineRule="exact"/>
        <w:ind w:left="2778" w:hanging="358"/>
        <w:jc w:val="both"/>
        <w:rPr>
          <w:sz w:val="20"/>
          <w:lang w:val="lt-LT"/>
        </w:rPr>
      </w:pPr>
      <w:r w:rsidRPr="004348B8">
        <w:rPr>
          <w:sz w:val="20"/>
          <w:lang w:val="lt-LT"/>
        </w:rPr>
        <w:t>vamzdynų,</w:t>
      </w:r>
      <w:r w:rsidRPr="004348B8">
        <w:rPr>
          <w:spacing w:val="-4"/>
          <w:sz w:val="20"/>
          <w:lang w:val="lt-LT"/>
        </w:rPr>
        <w:t xml:space="preserve"> </w:t>
      </w:r>
      <w:r w:rsidRPr="004348B8">
        <w:rPr>
          <w:sz w:val="20"/>
          <w:lang w:val="lt-LT"/>
        </w:rPr>
        <w:t>dujų</w:t>
      </w:r>
      <w:r w:rsidRPr="004348B8">
        <w:rPr>
          <w:spacing w:val="-3"/>
          <w:sz w:val="20"/>
          <w:lang w:val="lt-LT"/>
        </w:rPr>
        <w:t xml:space="preserve"> </w:t>
      </w:r>
      <w:r w:rsidRPr="004348B8">
        <w:rPr>
          <w:sz w:val="20"/>
          <w:lang w:val="lt-LT"/>
        </w:rPr>
        <w:t>kiekių,</w:t>
      </w:r>
      <w:r w:rsidRPr="004348B8">
        <w:rPr>
          <w:spacing w:val="-2"/>
          <w:sz w:val="20"/>
          <w:lang w:val="lt-LT"/>
        </w:rPr>
        <w:t xml:space="preserve"> </w:t>
      </w:r>
      <w:r w:rsidRPr="004348B8">
        <w:rPr>
          <w:sz w:val="20"/>
          <w:lang w:val="lt-LT"/>
        </w:rPr>
        <w:t>ir</w:t>
      </w:r>
      <w:r w:rsidRPr="004348B8">
        <w:rPr>
          <w:spacing w:val="-3"/>
          <w:sz w:val="20"/>
          <w:lang w:val="lt-LT"/>
        </w:rPr>
        <w:t xml:space="preserve"> </w:t>
      </w:r>
      <w:r w:rsidRPr="004348B8">
        <w:rPr>
          <w:sz w:val="20"/>
          <w:lang w:val="lt-LT"/>
        </w:rPr>
        <w:t>kt.</w:t>
      </w:r>
      <w:r w:rsidRPr="004348B8">
        <w:rPr>
          <w:spacing w:val="-4"/>
          <w:sz w:val="20"/>
          <w:lang w:val="lt-LT"/>
        </w:rPr>
        <w:t xml:space="preserve"> </w:t>
      </w:r>
      <w:r w:rsidRPr="004348B8">
        <w:rPr>
          <w:sz w:val="20"/>
          <w:lang w:val="lt-LT"/>
        </w:rPr>
        <w:t>įrangos</w:t>
      </w:r>
      <w:r w:rsidRPr="004348B8">
        <w:rPr>
          <w:spacing w:val="-4"/>
          <w:sz w:val="20"/>
          <w:lang w:val="lt-LT"/>
        </w:rPr>
        <w:t xml:space="preserve"> </w:t>
      </w:r>
      <w:r w:rsidRPr="004348B8">
        <w:rPr>
          <w:sz w:val="20"/>
          <w:lang w:val="lt-LT"/>
        </w:rPr>
        <w:t>skaičiavimai</w:t>
      </w:r>
      <w:r w:rsidRPr="004348B8">
        <w:rPr>
          <w:spacing w:val="-3"/>
          <w:sz w:val="20"/>
          <w:lang w:val="lt-LT"/>
        </w:rPr>
        <w:t xml:space="preserve"> </w:t>
      </w:r>
      <w:r w:rsidRPr="004348B8">
        <w:rPr>
          <w:sz w:val="20"/>
          <w:lang w:val="lt-LT"/>
        </w:rPr>
        <w:t>privalo</w:t>
      </w:r>
      <w:r w:rsidRPr="004348B8">
        <w:rPr>
          <w:spacing w:val="-3"/>
          <w:sz w:val="20"/>
          <w:lang w:val="lt-LT"/>
        </w:rPr>
        <w:t xml:space="preserve"> </w:t>
      </w:r>
      <w:r w:rsidRPr="004348B8">
        <w:rPr>
          <w:sz w:val="20"/>
          <w:lang w:val="lt-LT"/>
        </w:rPr>
        <w:t>būti</w:t>
      </w:r>
      <w:r w:rsidRPr="004348B8">
        <w:rPr>
          <w:spacing w:val="-3"/>
          <w:sz w:val="20"/>
          <w:lang w:val="lt-LT"/>
        </w:rPr>
        <w:t xml:space="preserve"> </w:t>
      </w:r>
      <w:r w:rsidRPr="004348B8">
        <w:rPr>
          <w:sz w:val="20"/>
          <w:lang w:val="lt-LT"/>
        </w:rPr>
        <w:t>vykdomi</w:t>
      </w:r>
      <w:r w:rsidRPr="004348B8">
        <w:rPr>
          <w:spacing w:val="-4"/>
          <w:sz w:val="20"/>
          <w:lang w:val="lt-LT"/>
        </w:rPr>
        <w:t xml:space="preserve"> </w:t>
      </w:r>
      <w:r w:rsidRPr="004348B8">
        <w:rPr>
          <w:sz w:val="20"/>
          <w:lang w:val="lt-LT"/>
        </w:rPr>
        <w:t>pagal</w:t>
      </w:r>
      <w:r w:rsidRPr="004348B8">
        <w:rPr>
          <w:spacing w:val="-4"/>
          <w:sz w:val="20"/>
          <w:lang w:val="lt-LT"/>
        </w:rPr>
        <w:t xml:space="preserve"> </w:t>
      </w:r>
      <w:r w:rsidRPr="004348B8">
        <w:rPr>
          <w:sz w:val="20"/>
          <w:lang w:val="lt-LT"/>
        </w:rPr>
        <w:t>patalpų</w:t>
      </w:r>
      <w:r w:rsidRPr="004348B8">
        <w:rPr>
          <w:spacing w:val="-3"/>
          <w:sz w:val="20"/>
          <w:lang w:val="lt-LT"/>
        </w:rPr>
        <w:t xml:space="preserve"> </w:t>
      </w:r>
      <w:r w:rsidRPr="004348B8">
        <w:rPr>
          <w:sz w:val="20"/>
          <w:lang w:val="lt-LT"/>
        </w:rPr>
        <w:t>išdėstymo</w:t>
      </w:r>
      <w:r w:rsidRPr="004348B8">
        <w:rPr>
          <w:spacing w:val="-3"/>
          <w:sz w:val="20"/>
          <w:lang w:val="lt-LT"/>
        </w:rPr>
        <w:t xml:space="preserve"> </w:t>
      </w:r>
      <w:r w:rsidRPr="004348B8">
        <w:rPr>
          <w:sz w:val="20"/>
          <w:lang w:val="lt-LT"/>
        </w:rPr>
        <w:t>brėžinį;</w:t>
      </w:r>
    </w:p>
    <w:p w14:paraId="6181EDE8" w14:textId="77777777" w:rsidR="00B21B62" w:rsidRPr="004348B8" w:rsidRDefault="00000000">
      <w:pPr>
        <w:pStyle w:val="ListParagraph"/>
        <w:numPr>
          <w:ilvl w:val="2"/>
          <w:numId w:val="37"/>
        </w:numPr>
        <w:tabs>
          <w:tab w:val="left" w:pos="2779"/>
        </w:tabs>
        <w:ind w:left="2778" w:right="119" w:hanging="358"/>
        <w:jc w:val="both"/>
        <w:rPr>
          <w:sz w:val="20"/>
          <w:lang w:val="lt-LT"/>
        </w:rPr>
      </w:pPr>
      <w:r w:rsidRPr="004348B8">
        <w:rPr>
          <w:sz w:val="20"/>
          <w:lang w:val="lt-LT"/>
        </w:rPr>
        <w:t xml:space="preserve">automatinė gaisro gesinimo sistemos </w:t>
      </w:r>
      <w:proofErr w:type="spellStart"/>
      <w:r w:rsidRPr="004348B8">
        <w:rPr>
          <w:sz w:val="20"/>
          <w:lang w:val="lt-LT"/>
        </w:rPr>
        <w:t>Novec</w:t>
      </w:r>
      <w:proofErr w:type="spellEnd"/>
      <w:r w:rsidRPr="004348B8">
        <w:rPr>
          <w:sz w:val="20"/>
          <w:lang w:val="lt-LT"/>
        </w:rPr>
        <w:t xml:space="preserve"> dujomis turi būti suderinta bendram darbui su patekimo valdymo, apsaugos ir ventiliavimo vėdinimo</w:t>
      </w:r>
      <w:r w:rsidRPr="004348B8">
        <w:rPr>
          <w:spacing w:val="-5"/>
          <w:sz w:val="20"/>
          <w:lang w:val="lt-LT"/>
        </w:rPr>
        <w:t xml:space="preserve"> </w:t>
      </w:r>
      <w:r w:rsidRPr="004348B8">
        <w:rPr>
          <w:sz w:val="20"/>
          <w:lang w:val="lt-LT"/>
        </w:rPr>
        <w:t>sistemomis.</w:t>
      </w:r>
    </w:p>
    <w:p w14:paraId="5090C475" w14:textId="77777777" w:rsidR="00B21B62" w:rsidRPr="004348B8" w:rsidRDefault="00000000">
      <w:pPr>
        <w:pStyle w:val="BodyText"/>
        <w:spacing w:line="229" w:lineRule="exact"/>
        <w:ind w:left="2382"/>
        <w:jc w:val="both"/>
        <w:rPr>
          <w:lang w:val="lt-LT"/>
        </w:rPr>
      </w:pPr>
      <w:r w:rsidRPr="004348B8">
        <w:rPr>
          <w:u w:val="single"/>
          <w:lang w:val="lt-LT"/>
        </w:rPr>
        <w:t xml:space="preserve">Reikalavimai automatinės gaisro gesinimo sistemos </w:t>
      </w:r>
      <w:proofErr w:type="spellStart"/>
      <w:r w:rsidRPr="004348B8">
        <w:rPr>
          <w:u w:val="single"/>
          <w:lang w:val="lt-LT"/>
        </w:rPr>
        <w:t>Novec</w:t>
      </w:r>
      <w:proofErr w:type="spellEnd"/>
      <w:r w:rsidRPr="004348B8">
        <w:rPr>
          <w:u w:val="single"/>
          <w:lang w:val="lt-LT"/>
        </w:rPr>
        <w:t xml:space="preserve"> dujomis įrangai:</w:t>
      </w:r>
    </w:p>
    <w:p w14:paraId="5CCD9AEA" w14:textId="77777777" w:rsidR="00B21B62" w:rsidRPr="004348B8" w:rsidRDefault="00B21B62">
      <w:pPr>
        <w:spacing w:line="229" w:lineRule="exact"/>
        <w:jc w:val="both"/>
        <w:rPr>
          <w:lang w:val="lt-LT"/>
        </w:rPr>
        <w:sectPr w:rsidR="00B21B62" w:rsidRPr="004348B8">
          <w:pgSz w:w="11910" w:h="16840"/>
          <w:pgMar w:top="820" w:right="560" w:bottom="280" w:left="0" w:header="613" w:footer="0" w:gutter="0"/>
          <w:cols w:space="1296"/>
        </w:sectPr>
      </w:pPr>
    </w:p>
    <w:p w14:paraId="56BCD7C0" w14:textId="77777777" w:rsidR="00B21B62" w:rsidRPr="004348B8" w:rsidRDefault="00B21B62">
      <w:pPr>
        <w:pStyle w:val="BodyText"/>
        <w:rPr>
          <w:lang w:val="lt-LT"/>
        </w:rPr>
      </w:pPr>
    </w:p>
    <w:p w14:paraId="25ADCB4D" w14:textId="77777777" w:rsidR="00B21B62" w:rsidRPr="004348B8" w:rsidRDefault="00B21B62">
      <w:pPr>
        <w:pStyle w:val="BodyText"/>
        <w:rPr>
          <w:lang w:val="lt-LT"/>
        </w:rPr>
      </w:pPr>
    </w:p>
    <w:p w14:paraId="175D07B1" w14:textId="77777777" w:rsidR="00B21B62" w:rsidRPr="004348B8" w:rsidRDefault="00B21B62">
      <w:pPr>
        <w:pStyle w:val="BodyText"/>
        <w:spacing w:before="7"/>
        <w:rPr>
          <w:sz w:val="16"/>
          <w:lang w:val="lt-LT"/>
        </w:rPr>
      </w:pPr>
    </w:p>
    <w:p w14:paraId="66FCC60C" w14:textId="77777777" w:rsidR="00B21B62" w:rsidRPr="004348B8" w:rsidRDefault="00000000">
      <w:pPr>
        <w:pStyle w:val="ListParagraph"/>
        <w:numPr>
          <w:ilvl w:val="2"/>
          <w:numId w:val="37"/>
        </w:numPr>
        <w:tabs>
          <w:tab w:val="left" w:pos="2780"/>
        </w:tabs>
        <w:spacing w:before="101" w:line="245" w:lineRule="exact"/>
        <w:ind w:left="2779" w:hanging="359"/>
        <w:jc w:val="both"/>
        <w:rPr>
          <w:sz w:val="20"/>
          <w:lang w:val="lt-LT"/>
        </w:rPr>
      </w:pPr>
      <w:r w:rsidRPr="004348B8">
        <w:rPr>
          <w:sz w:val="20"/>
          <w:lang w:val="lt-LT"/>
        </w:rPr>
        <w:t>Reikalavimai slėginiams balionams (dujų</w:t>
      </w:r>
      <w:r w:rsidRPr="004348B8">
        <w:rPr>
          <w:spacing w:val="-3"/>
          <w:sz w:val="20"/>
          <w:lang w:val="lt-LT"/>
        </w:rPr>
        <w:t xml:space="preserve"> </w:t>
      </w:r>
      <w:r w:rsidRPr="004348B8">
        <w:rPr>
          <w:sz w:val="20"/>
          <w:lang w:val="lt-LT"/>
        </w:rPr>
        <w:t>talpykloms):</w:t>
      </w:r>
    </w:p>
    <w:p w14:paraId="0A46B5C5" w14:textId="77777777" w:rsidR="00B21B62" w:rsidRPr="004348B8" w:rsidRDefault="00000000">
      <w:pPr>
        <w:pStyle w:val="ListParagraph"/>
        <w:numPr>
          <w:ilvl w:val="3"/>
          <w:numId w:val="37"/>
        </w:numPr>
        <w:tabs>
          <w:tab w:val="left" w:pos="3102"/>
        </w:tabs>
        <w:spacing w:line="238" w:lineRule="exact"/>
        <w:jc w:val="both"/>
        <w:rPr>
          <w:sz w:val="20"/>
          <w:lang w:val="lt-LT"/>
        </w:rPr>
      </w:pPr>
      <w:r w:rsidRPr="004348B8">
        <w:rPr>
          <w:sz w:val="20"/>
          <w:lang w:val="lt-LT"/>
        </w:rPr>
        <w:t>pagaminta ir sertifikuota pagal EN13322-1 standarto reikalavimus</w:t>
      </w:r>
      <w:r w:rsidRPr="004348B8">
        <w:rPr>
          <w:spacing w:val="-7"/>
          <w:sz w:val="20"/>
          <w:lang w:val="lt-LT"/>
        </w:rPr>
        <w:t xml:space="preserve"> </w:t>
      </w:r>
      <w:r w:rsidRPr="004348B8">
        <w:rPr>
          <w:sz w:val="20"/>
          <w:lang w:val="lt-LT"/>
        </w:rPr>
        <w:t>(TPED);</w:t>
      </w:r>
    </w:p>
    <w:p w14:paraId="55B80043" w14:textId="77777777" w:rsidR="00B21B62" w:rsidRPr="004348B8" w:rsidRDefault="00000000">
      <w:pPr>
        <w:pStyle w:val="ListParagraph"/>
        <w:numPr>
          <w:ilvl w:val="3"/>
          <w:numId w:val="37"/>
        </w:numPr>
        <w:tabs>
          <w:tab w:val="left" w:pos="3102"/>
        </w:tabs>
        <w:spacing w:line="232" w:lineRule="auto"/>
        <w:ind w:right="117"/>
        <w:jc w:val="both"/>
        <w:rPr>
          <w:sz w:val="20"/>
          <w:lang w:val="lt-LT"/>
        </w:rPr>
      </w:pPr>
      <w:r w:rsidRPr="004348B8">
        <w:rPr>
          <w:sz w:val="20"/>
          <w:lang w:val="lt-LT"/>
        </w:rPr>
        <w:t>Projektuojama</w:t>
      </w:r>
      <w:r w:rsidRPr="004348B8">
        <w:rPr>
          <w:spacing w:val="-10"/>
          <w:sz w:val="20"/>
          <w:lang w:val="lt-LT"/>
        </w:rPr>
        <w:t xml:space="preserve"> </w:t>
      </w:r>
      <w:r w:rsidRPr="004348B8">
        <w:rPr>
          <w:sz w:val="20"/>
          <w:lang w:val="lt-LT"/>
        </w:rPr>
        <w:t>gaisro</w:t>
      </w:r>
      <w:r w:rsidRPr="004348B8">
        <w:rPr>
          <w:spacing w:val="-10"/>
          <w:sz w:val="20"/>
          <w:lang w:val="lt-LT"/>
        </w:rPr>
        <w:t xml:space="preserve"> </w:t>
      </w:r>
      <w:r w:rsidRPr="004348B8">
        <w:rPr>
          <w:sz w:val="20"/>
          <w:lang w:val="lt-LT"/>
        </w:rPr>
        <w:t>gesinimo</w:t>
      </w:r>
      <w:r w:rsidRPr="004348B8">
        <w:rPr>
          <w:spacing w:val="-10"/>
          <w:sz w:val="20"/>
          <w:lang w:val="lt-LT"/>
        </w:rPr>
        <w:t xml:space="preserve"> </w:t>
      </w:r>
      <w:r w:rsidRPr="004348B8">
        <w:rPr>
          <w:sz w:val="20"/>
          <w:lang w:val="lt-LT"/>
        </w:rPr>
        <w:t>dujomis</w:t>
      </w:r>
      <w:r w:rsidRPr="004348B8">
        <w:rPr>
          <w:spacing w:val="-9"/>
          <w:sz w:val="20"/>
          <w:lang w:val="lt-LT"/>
        </w:rPr>
        <w:t xml:space="preserve"> </w:t>
      </w:r>
      <w:r w:rsidRPr="004348B8">
        <w:rPr>
          <w:sz w:val="20"/>
          <w:lang w:val="lt-LT"/>
        </w:rPr>
        <w:t>sistema</w:t>
      </w:r>
      <w:r w:rsidRPr="004348B8">
        <w:rPr>
          <w:spacing w:val="-9"/>
          <w:sz w:val="20"/>
          <w:lang w:val="lt-LT"/>
        </w:rPr>
        <w:t xml:space="preserve"> </w:t>
      </w:r>
      <w:r w:rsidRPr="004348B8">
        <w:rPr>
          <w:sz w:val="20"/>
          <w:lang w:val="lt-LT"/>
        </w:rPr>
        <w:t>su</w:t>
      </w:r>
      <w:r w:rsidRPr="004348B8">
        <w:rPr>
          <w:spacing w:val="-10"/>
          <w:sz w:val="20"/>
          <w:lang w:val="lt-LT"/>
        </w:rPr>
        <w:t xml:space="preserve"> </w:t>
      </w:r>
      <w:r w:rsidRPr="004348B8">
        <w:rPr>
          <w:sz w:val="20"/>
          <w:lang w:val="lt-LT"/>
        </w:rPr>
        <w:t>visa</w:t>
      </w:r>
      <w:r w:rsidRPr="004348B8">
        <w:rPr>
          <w:spacing w:val="-9"/>
          <w:sz w:val="20"/>
          <w:lang w:val="lt-LT"/>
        </w:rPr>
        <w:t xml:space="preserve"> </w:t>
      </w:r>
      <w:r w:rsidRPr="004348B8">
        <w:rPr>
          <w:sz w:val="20"/>
          <w:lang w:val="lt-LT"/>
        </w:rPr>
        <w:t>komplektuojama</w:t>
      </w:r>
      <w:r w:rsidRPr="004348B8">
        <w:rPr>
          <w:spacing w:val="-10"/>
          <w:sz w:val="20"/>
          <w:lang w:val="lt-LT"/>
        </w:rPr>
        <w:t xml:space="preserve"> </w:t>
      </w:r>
      <w:r w:rsidRPr="004348B8">
        <w:rPr>
          <w:sz w:val="20"/>
          <w:lang w:val="lt-LT"/>
        </w:rPr>
        <w:t>įranga</w:t>
      </w:r>
      <w:r w:rsidRPr="004348B8">
        <w:rPr>
          <w:spacing w:val="-9"/>
          <w:sz w:val="20"/>
          <w:lang w:val="lt-LT"/>
        </w:rPr>
        <w:t xml:space="preserve"> </w:t>
      </w:r>
      <w:r w:rsidRPr="004348B8">
        <w:rPr>
          <w:sz w:val="20"/>
          <w:lang w:val="lt-LT"/>
        </w:rPr>
        <w:t>ir</w:t>
      </w:r>
      <w:r w:rsidRPr="004348B8">
        <w:rPr>
          <w:spacing w:val="-10"/>
          <w:sz w:val="20"/>
          <w:lang w:val="lt-LT"/>
        </w:rPr>
        <w:t xml:space="preserve"> </w:t>
      </w:r>
      <w:r w:rsidRPr="004348B8">
        <w:rPr>
          <w:sz w:val="20"/>
          <w:lang w:val="lt-LT"/>
        </w:rPr>
        <w:t>sudėtinėmis</w:t>
      </w:r>
      <w:r w:rsidRPr="004348B8">
        <w:rPr>
          <w:spacing w:val="-9"/>
          <w:sz w:val="20"/>
          <w:lang w:val="lt-LT"/>
        </w:rPr>
        <w:t xml:space="preserve"> </w:t>
      </w:r>
      <w:r w:rsidRPr="004348B8">
        <w:rPr>
          <w:sz w:val="20"/>
          <w:lang w:val="lt-LT"/>
        </w:rPr>
        <w:t xml:space="preserve">dalimis kaip vientisa sistema turi būti sertifikuota </w:t>
      </w:r>
      <w:proofErr w:type="spellStart"/>
      <w:r w:rsidRPr="004348B8">
        <w:rPr>
          <w:sz w:val="20"/>
          <w:lang w:val="lt-LT"/>
        </w:rPr>
        <w:t>VdS</w:t>
      </w:r>
      <w:proofErr w:type="spellEnd"/>
      <w:r w:rsidRPr="004348B8">
        <w:rPr>
          <w:sz w:val="20"/>
          <w:lang w:val="lt-LT"/>
        </w:rPr>
        <w:t xml:space="preserve"> (Europos Sąjungos valstybės narės nepriklausoma akredituota</w:t>
      </w:r>
      <w:r w:rsidRPr="004348B8">
        <w:rPr>
          <w:spacing w:val="-1"/>
          <w:sz w:val="20"/>
          <w:lang w:val="lt-LT"/>
        </w:rPr>
        <w:t xml:space="preserve"> </w:t>
      </w:r>
      <w:r w:rsidRPr="004348B8">
        <w:rPr>
          <w:sz w:val="20"/>
          <w:lang w:val="lt-LT"/>
        </w:rPr>
        <w:t>laboratorija).</w:t>
      </w:r>
    </w:p>
    <w:p w14:paraId="0EEEDEF0" w14:textId="77777777" w:rsidR="00B21B62" w:rsidRPr="004348B8" w:rsidRDefault="00000000">
      <w:pPr>
        <w:pStyle w:val="ListParagraph"/>
        <w:numPr>
          <w:ilvl w:val="3"/>
          <w:numId w:val="37"/>
        </w:numPr>
        <w:tabs>
          <w:tab w:val="left" w:pos="3102"/>
        </w:tabs>
        <w:spacing w:line="238" w:lineRule="exact"/>
        <w:jc w:val="both"/>
        <w:rPr>
          <w:sz w:val="20"/>
          <w:lang w:val="lt-LT"/>
        </w:rPr>
      </w:pPr>
      <w:r w:rsidRPr="004348B8">
        <w:rPr>
          <w:sz w:val="20"/>
          <w:lang w:val="lt-LT"/>
        </w:rPr>
        <w:t>darbinis slėgis ne mažesnis kaip 50</w:t>
      </w:r>
      <w:r w:rsidRPr="004348B8">
        <w:rPr>
          <w:spacing w:val="-4"/>
          <w:sz w:val="20"/>
          <w:lang w:val="lt-LT"/>
        </w:rPr>
        <w:t xml:space="preserve"> </w:t>
      </w:r>
      <w:r w:rsidRPr="004348B8">
        <w:rPr>
          <w:sz w:val="20"/>
          <w:lang w:val="lt-LT"/>
        </w:rPr>
        <w:t>bar;</w:t>
      </w:r>
    </w:p>
    <w:p w14:paraId="7CEB536F" w14:textId="77777777" w:rsidR="00B21B62" w:rsidRPr="004348B8" w:rsidRDefault="00000000">
      <w:pPr>
        <w:pStyle w:val="ListParagraph"/>
        <w:numPr>
          <w:ilvl w:val="3"/>
          <w:numId w:val="37"/>
        </w:numPr>
        <w:tabs>
          <w:tab w:val="left" w:pos="3102"/>
        </w:tabs>
        <w:spacing w:line="230" w:lineRule="exact"/>
        <w:jc w:val="both"/>
        <w:rPr>
          <w:sz w:val="20"/>
          <w:lang w:val="lt-LT"/>
        </w:rPr>
      </w:pPr>
      <w:r w:rsidRPr="004348B8">
        <w:rPr>
          <w:sz w:val="20"/>
          <w:lang w:val="lt-LT"/>
        </w:rPr>
        <w:t>komplektuojamas privalo būti su svarstyklėmis ir tvirtinimo</w:t>
      </w:r>
      <w:r w:rsidRPr="004348B8">
        <w:rPr>
          <w:spacing w:val="-7"/>
          <w:sz w:val="20"/>
          <w:lang w:val="lt-LT"/>
        </w:rPr>
        <w:t xml:space="preserve"> </w:t>
      </w:r>
      <w:r w:rsidRPr="004348B8">
        <w:rPr>
          <w:sz w:val="20"/>
          <w:lang w:val="lt-LT"/>
        </w:rPr>
        <w:t>kronšteinu;</w:t>
      </w:r>
    </w:p>
    <w:p w14:paraId="6AECB6A4" w14:textId="77777777" w:rsidR="00B21B62" w:rsidRPr="004348B8" w:rsidRDefault="00000000">
      <w:pPr>
        <w:pStyle w:val="ListParagraph"/>
        <w:numPr>
          <w:ilvl w:val="2"/>
          <w:numId w:val="37"/>
        </w:numPr>
        <w:tabs>
          <w:tab w:val="left" w:pos="2780"/>
        </w:tabs>
        <w:spacing w:line="236" w:lineRule="exact"/>
        <w:ind w:left="2779" w:hanging="359"/>
        <w:jc w:val="both"/>
        <w:rPr>
          <w:sz w:val="20"/>
          <w:lang w:val="lt-LT"/>
        </w:rPr>
      </w:pPr>
      <w:r w:rsidRPr="004348B8">
        <w:rPr>
          <w:sz w:val="20"/>
          <w:lang w:val="lt-LT"/>
        </w:rPr>
        <w:t>Reikalavimai gaisro gesinimo</w:t>
      </w:r>
      <w:r w:rsidRPr="004348B8">
        <w:rPr>
          <w:spacing w:val="-5"/>
          <w:sz w:val="20"/>
          <w:lang w:val="lt-LT"/>
        </w:rPr>
        <w:t xml:space="preserve"> </w:t>
      </w:r>
      <w:r w:rsidRPr="004348B8">
        <w:rPr>
          <w:sz w:val="20"/>
          <w:lang w:val="lt-LT"/>
        </w:rPr>
        <w:t>dujoms:</w:t>
      </w:r>
    </w:p>
    <w:p w14:paraId="1627B262" w14:textId="77777777" w:rsidR="00B21B62" w:rsidRPr="004348B8" w:rsidRDefault="00000000">
      <w:pPr>
        <w:pStyle w:val="ListParagraph"/>
        <w:numPr>
          <w:ilvl w:val="3"/>
          <w:numId w:val="37"/>
        </w:numPr>
        <w:tabs>
          <w:tab w:val="left" w:pos="3101"/>
          <w:tab w:val="left" w:pos="3102"/>
        </w:tabs>
        <w:spacing w:line="238" w:lineRule="exact"/>
        <w:rPr>
          <w:sz w:val="20"/>
          <w:lang w:val="lt-LT"/>
        </w:rPr>
      </w:pPr>
      <w:r w:rsidRPr="004348B8">
        <w:rPr>
          <w:sz w:val="20"/>
          <w:lang w:val="lt-LT"/>
        </w:rPr>
        <w:t>veiklioji medžiaga FK-5-1-12 (NovecTM1230, cheminė formulė</w:t>
      </w:r>
      <w:r w:rsidRPr="004348B8">
        <w:rPr>
          <w:spacing w:val="-10"/>
          <w:sz w:val="20"/>
          <w:lang w:val="lt-LT"/>
        </w:rPr>
        <w:t xml:space="preserve"> </w:t>
      </w:r>
      <w:r w:rsidRPr="004348B8">
        <w:rPr>
          <w:sz w:val="20"/>
          <w:lang w:val="lt-LT"/>
        </w:rPr>
        <w:t>CF3CF2C(O)CF(CF3)2;</w:t>
      </w:r>
    </w:p>
    <w:p w14:paraId="0BF3165F" w14:textId="77777777" w:rsidR="00B21B62" w:rsidRPr="004348B8" w:rsidRDefault="00000000">
      <w:pPr>
        <w:pStyle w:val="ListParagraph"/>
        <w:numPr>
          <w:ilvl w:val="3"/>
          <w:numId w:val="37"/>
        </w:numPr>
        <w:tabs>
          <w:tab w:val="left" w:pos="3101"/>
          <w:tab w:val="left" w:pos="3102"/>
        </w:tabs>
        <w:spacing w:line="230" w:lineRule="exact"/>
        <w:rPr>
          <w:sz w:val="20"/>
          <w:lang w:val="lt-LT"/>
        </w:rPr>
      </w:pPr>
      <w:r w:rsidRPr="004348B8">
        <w:rPr>
          <w:sz w:val="20"/>
          <w:lang w:val="lt-LT"/>
        </w:rPr>
        <w:t>veikliosios medžiagos agregatinė būsena kambario temperatūroje -</w:t>
      </w:r>
      <w:r w:rsidRPr="004348B8">
        <w:rPr>
          <w:spacing w:val="-6"/>
          <w:sz w:val="20"/>
          <w:lang w:val="lt-LT"/>
        </w:rPr>
        <w:t xml:space="preserve"> </w:t>
      </w:r>
      <w:r w:rsidRPr="004348B8">
        <w:rPr>
          <w:sz w:val="20"/>
          <w:lang w:val="lt-LT"/>
        </w:rPr>
        <w:t>skysta;</w:t>
      </w:r>
    </w:p>
    <w:p w14:paraId="07ADF9E8" w14:textId="77777777" w:rsidR="00B21B62" w:rsidRPr="004348B8" w:rsidRDefault="00000000">
      <w:pPr>
        <w:pStyle w:val="ListParagraph"/>
        <w:numPr>
          <w:ilvl w:val="3"/>
          <w:numId w:val="37"/>
        </w:numPr>
        <w:tabs>
          <w:tab w:val="left" w:pos="3101"/>
          <w:tab w:val="left" w:pos="3102"/>
        </w:tabs>
        <w:spacing w:line="230" w:lineRule="exact"/>
        <w:rPr>
          <w:sz w:val="20"/>
          <w:lang w:val="lt-LT"/>
        </w:rPr>
      </w:pPr>
      <w:r w:rsidRPr="004348B8">
        <w:rPr>
          <w:sz w:val="20"/>
          <w:lang w:val="lt-LT"/>
        </w:rPr>
        <w:t>pagalbinė medžiaga balionų užpildymui -</w:t>
      </w:r>
      <w:r w:rsidRPr="004348B8">
        <w:rPr>
          <w:spacing w:val="-4"/>
          <w:sz w:val="20"/>
          <w:lang w:val="lt-LT"/>
        </w:rPr>
        <w:t xml:space="preserve"> </w:t>
      </w:r>
      <w:r w:rsidRPr="004348B8">
        <w:rPr>
          <w:sz w:val="20"/>
          <w:lang w:val="lt-LT"/>
        </w:rPr>
        <w:t>azotas;</w:t>
      </w:r>
    </w:p>
    <w:p w14:paraId="3858E005" w14:textId="77777777" w:rsidR="00B21B62" w:rsidRPr="004348B8" w:rsidRDefault="00000000">
      <w:pPr>
        <w:pStyle w:val="ListParagraph"/>
        <w:numPr>
          <w:ilvl w:val="3"/>
          <w:numId w:val="37"/>
        </w:numPr>
        <w:tabs>
          <w:tab w:val="left" w:pos="3101"/>
          <w:tab w:val="left" w:pos="3102"/>
        </w:tabs>
        <w:spacing w:line="230" w:lineRule="exact"/>
        <w:rPr>
          <w:sz w:val="20"/>
          <w:lang w:val="lt-LT"/>
        </w:rPr>
      </w:pPr>
      <w:r w:rsidRPr="004348B8">
        <w:rPr>
          <w:sz w:val="20"/>
          <w:lang w:val="lt-LT"/>
        </w:rPr>
        <w:t>gesinimo principas pagrįstas kaitros absorbavimu iš gaisro židinio saugojimo</w:t>
      </w:r>
      <w:r w:rsidRPr="004348B8">
        <w:rPr>
          <w:spacing w:val="-18"/>
          <w:sz w:val="20"/>
          <w:lang w:val="lt-LT"/>
        </w:rPr>
        <w:t xml:space="preserve"> </w:t>
      </w:r>
      <w:r w:rsidRPr="004348B8">
        <w:rPr>
          <w:sz w:val="20"/>
          <w:lang w:val="lt-LT"/>
        </w:rPr>
        <w:t>patalpoje;</w:t>
      </w:r>
    </w:p>
    <w:p w14:paraId="4496F622" w14:textId="77777777" w:rsidR="00B21B62" w:rsidRPr="004348B8" w:rsidRDefault="00000000">
      <w:pPr>
        <w:pStyle w:val="ListParagraph"/>
        <w:numPr>
          <w:ilvl w:val="3"/>
          <w:numId w:val="37"/>
        </w:numPr>
        <w:tabs>
          <w:tab w:val="left" w:pos="3101"/>
          <w:tab w:val="left" w:pos="3102"/>
        </w:tabs>
        <w:spacing w:line="230" w:lineRule="exact"/>
        <w:rPr>
          <w:sz w:val="20"/>
          <w:lang w:val="lt-LT"/>
        </w:rPr>
      </w:pPr>
      <w:r w:rsidRPr="004348B8">
        <w:rPr>
          <w:sz w:val="20"/>
          <w:lang w:val="lt-LT"/>
        </w:rPr>
        <w:t>veiklioji medžiaga nelaidi elektros srovei, esant dujinėje ir skystoje</w:t>
      </w:r>
      <w:r w:rsidRPr="004348B8">
        <w:rPr>
          <w:spacing w:val="-13"/>
          <w:sz w:val="20"/>
          <w:lang w:val="lt-LT"/>
        </w:rPr>
        <w:t xml:space="preserve"> </w:t>
      </w:r>
      <w:r w:rsidRPr="004348B8">
        <w:rPr>
          <w:sz w:val="20"/>
          <w:lang w:val="lt-LT"/>
        </w:rPr>
        <w:t>formoje;</w:t>
      </w:r>
    </w:p>
    <w:p w14:paraId="6E6D59C7" w14:textId="77777777" w:rsidR="00B21B62" w:rsidRPr="004348B8" w:rsidRDefault="00000000">
      <w:pPr>
        <w:pStyle w:val="ListParagraph"/>
        <w:numPr>
          <w:ilvl w:val="3"/>
          <w:numId w:val="37"/>
        </w:numPr>
        <w:tabs>
          <w:tab w:val="left" w:pos="3102"/>
          <w:tab w:val="left" w:pos="3103"/>
        </w:tabs>
        <w:spacing w:line="230" w:lineRule="exact"/>
        <w:ind w:left="3102"/>
        <w:rPr>
          <w:sz w:val="20"/>
          <w:lang w:val="lt-LT"/>
        </w:rPr>
      </w:pPr>
      <w:r w:rsidRPr="004348B8">
        <w:rPr>
          <w:sz w:val="20"/>
          <w:lang w:val="lt-LT"/>
        </w:rPr>
        <w:t>sudėtyje nėra ozono sluoksnį ardančių, žmonių sveikatai ir aplinkai pavojingų cheminių</w:t>
      </w:r>
      <w:r w:rsidRPr="004348B8">
        <w:rPr>
          <w:spacing w:val="-33"/>
          <w:sz w:val="20"/>
          <w:lang w:val="lt-LT"/>
        </w:rPr>
        <w:t xml:space="preserve"> </w:t>
      </w:r>
      <w:r w:rsidRPr="004348B8">
        <w:rPr>
          <w:sz w:val="20"/>
          <w:lang w:val="lt-LT"/>
        </w:rPr>
        <w:t>medžiagų;</w:t>
      </w:r>
    </w:p>
    <w:p w14:paraId="741A28EB" w14:textId="77777777" w:rsidR="00B21B62" w:rsidRPr="004348B8" w:rsidRDefault="00000000">
      <w:pPr>
        <w:pStyle w:val="ListParagraph"/>
        <w:numPr>
          <w:ilvl w:val="2"/>
          <w:numId w:val="37"/>
        </w:numPr>
        <w:tabs>
          <w:tab w:val="left" w:pos="2779"/>
          <w:tab w:val="left" w:pos="2780"/>
        </w:tabs>
        <w:spacing w:line="236" w:lineRule="exact"/>
        <w:ind w:left="2779" w:hanging="359"/>
        <w:rPr>
          <w:sz w:val="20"/>
          <w:lang w:val="lt-LT"/>
        </w:rPr>
      </w:pPr>
      <w:r w:rsidRPr="004348B8">
        <w:rPr>
          <w:sz w:val="20"/>
          <w:lang w:val="lt-LT"/>
        </w:rPr>
        <w:t>Reikalavimai balionų elektromagnetiniams</w:t>
      </w:r>
      <w:r w:rsidRPr="004348B8">
        <w:rPr>
          <w:spacing w:val="-4"/>
          <w:sz w:val="20"/>
          <w:lang w:val="lt-LT"/>
        </w:rPr>
        <w:t xml:space="preserve"> </w:t>
      </w:r>
      <w:r w:rsidRPr="004348B8">
        <w:rPr>
          <w:sz w:val="20"/>
          <w:lang w:val="lt-LT"/>
        </w:rPr>
        <w:t>vožtuvams:</w:t>
      </w:r>
    </w:p>
    <w:p w14:paraId="2AA0A281" w14:textId="77777777" w:rsidR="00B21B62" w:rsidRPr="004348B8" w:rsidRDefault="00000000">
      <w:pPr>
        <w:pStyle w:val="ListParagraph"/>
        <w:numPr>
          <w:ilvl w:val="3"/>
          <w:numId w:val="37"/>
        </w:numPr>
        <w:tabs>
          <w:tab w:val="left" w:pos="3102"/>
          <w:tab w:val="left" w:pos="3103"/>
        </w:tabs>
        <w:spacing w:line="239" w:lineRule="exact"/>
        <w:ind w:left="3102"/>
        <w:rPr>
          <w:sz w:val="20"/>
          <w:lang w:val="lt-LT"/>
        </w:rPr>
      </w:pPr>
      <w:r w:rsidRPr="004348B8">
        <w:rPr>
          <w:sz w:val="20"/>
          <w:lang w:val="lt-LT"/>
        </w:rPr>
        <w:t>korpusas turi būti pagamintas iš neanglinio plieno ir matinio</w:t>
      </w:r>
      <w:r w:rsidRPr="004348B8">
        <w:rPr>
          <w:spacing w:val="-10"/>
          <w:sz w:val="20"/>
          <w:lang w:val="lt-LT"/>
        </w:rPr>
        <w:t xml:space="preserve"> </w:t>
      </w:r>
      <w:r w:rsidRPr="004348B8">
        <w:rPr>
          <w:sz w:val="20"/>
          <w:lang w:val="lt-LT"/>
        </w:rPr>
        <w:t>nikelio;</w:t>
      </w:r>
    </w:p>
    <w:p w14:paraId="6F86EE53" w14:textId="77777777" w:rsidR="00B21B62" w:rsidRPr="004348B8" w:rsidRDefault="00000000">
      <w:pPr>
        <w:pStyle w:val="ListParagraph"/>
        <w:numPr>
          <w:ilvl w:val="3"/>
          <w:numId w:val="37"/>
        </w:numPr>
        <w:tabs>
          <w:tab w:val="left" w:pos="3102"/>
          <w:tab w:val="left" w:pos="3103"/>
        </w:tabs>
        <w:spacing w:line="230" w:lineRule="exact"/>
        <w:ind w:left="3102"/>
        <w:rPr>
          <w:sz w:val="20"/>
          <w:lang w:val="lt-LT"/>
        </w:rPr>
      </w:pPr>
      <w:r w:rsidRPr="004348B8">
        <w:rPr>
          <w:sz w:val="20"/>
          <w:lang w:val="lt-LT"/>
        </w:rPr>
        <w:t>šarnyrinė veržlė privalo būti (CZ121) žalvario</w:t>
      </w:r>
      <w:r w:rsidRPr="004348B8">
        <w:rPr>
          <w:spacing w:val="-4"/>
          <w:sz w:val="20"/>
          <w:lang w:val="lt-LT"/>
        </w:rPr>
        <w:t xml:space="preserve"> </w:t>
      </w:r>
      <w:r w:rsidRPr="004348B8">
        <w:rPr>
          <w:sz w:val="20"/>
          <w:lang w:val="lt-LT"/>
        </w:rPr>
        <w:t>lydinio;</w:t>
      </w:r>
    </w:p>
    <w:p w14:paraId="2671E096" w14:textId="77777777" w:rsidR="00B21B62" w:rsidRPr="004348B8" w:rsidRDefault="00000000">
      <w:pPr>
        <w:pStyle w:val="ListParagraph"/>
        <w:numPr>
          <w:ilvl w:val="3"/>
          <w:numId w:val="37"/>
        </w:numPr>
        <w:tabs>
          <w:tab w:val="left" w:pos="3102"/>
          <w:tab w:val="left" w:pos="3103"/>
        </w:tabs>
        <w:spacing w:line="230" w:lineRule="exact"/>
        <w:ind w:left="3102"/>
        <w:rPr>
          <w:sz w:val="20"/>
          <w:lang w:val="lt-LT"/>
        </w:rPr>
      </w:pPr>
      <w:r w:rsidRPr="004348B8">
        <w:rPr>
          <w:sz w:val="20"/>
          <w:lang w:val="lt-LT"/>
        </w:rPr>
        <w:t xml:space="preserve">paleidimo smaigas turi būti </w:t>
      </w:r>
      <w:proofErr w:type="spellStart"/>
      <w:r w:rsidRPr="004348B8">
        <w:rPr>
          <w:sz w:val="20"/>
          <w:lang w:val="lt-LT"/>
        </w:rPr>
        <w:t>nerūdyjančio</w:t>
      </w:r>
      <w:proofErr w:type="spellEnd"/>
      <w:r w:rsidRPr="004348B8">
        <w:rPr>
          <w:spacing w:val="-5"/>
          <w:sz w:val="20"/>
          <w:lang w:val="lt-LT"/>
        </w:rPr>
        <w:t xml:space="preserve"> </w:t>
      </w:r>
      <w:r w:rsidRPr="004348B8">
        <w:rPr>
          <w:sz w:val="20"/>
          <w:lang w:val="lt-LT"/>
        </w:rPr>
        <w:t>plieno;</w:t>
      </w:r>
    </w:p>
    <w:p w14:paraId="79C1ACD6" w14:textId="77777777" w:rsidR="00B21B62" w:rsidRPr="004348B8" w:rsidRDefault="00000000">
      <w:pPr>
        <w:pStyle w:val="ListParagraph"/>
        <w:numPr>
          <w:ilvl w:val="3"/>
          <w:numId w:val="37"/>
        </w:numPr>
        <w:tabs>
          <w:tab w:val="left" w:pos="3102"/>
          <w:tab w:val="left" w:pos="3103"/>
        </w:tabs>
        <w:spacing w:line="230" w:lineRule="exact"/>
        <w:ind w:left="3102"/>
        <w:rPr>
          <w:sz w:val="20"/>
          <w:lang w:val="lt-LT"/>
        </w:rPr>
      </w:pPr>
      <w:r w:rsidRPr="004348B8">
        <w:rPr>
          <w:sz w:val="20"/>
          <w:lang w:val="lt-LT"/>
        </w:rPr>
        <w:t>paleidimo tipas turi būti - užsklendimas</w:t>
      </w:r>
      <w:r w:rsidRPr="004348B8">
        <w:rPr>
          <w:spacing w:val="-7"/>
          <w:sz w:val="20"/>
          <w:lang w:val="lt-LT"/>
        </w:rPr>
        <w:t xml:space="preserve"> </w:t>
      </w:r>
      <w:r w:rsidRPr="004348B8">
        <w:rPr>
          <w:sz w:val="20"/>
          <w:lang w:val="lt-LT"/>
        </w:rPr>
        <w:t>(pritraukimas);</w:t>
      </w:r>
    </w:p>
    <w:p w14:paraId="16107F7C" w14:textId="77777777" w:rsidR="00B21B62" w:rsidRPr="004348B8" w:rsidRDefault="00000000">
      <w:pPr>
        <w:pStyle w:val="ListParagraph"/>
        <w:numPr>
          <w:ilvl w:val="3"/>
          <w:numId w:val="37"/>
        </w:numPr>
        <w:tabs>
          <w:tab w:val="left" w:pos="3102"/>
          <w:tab w:val="left" w:pos="3103"/>
        </w:tabs>
        <w:spacing w:line="230" w:lineRule="exact"/>
        <w:ind w:left="3102"/>
        <w:rPr>
          <w:sz w:val="20"/>
          <w:lang w:val="lt-LT"/>
        </w:rPr>
      </w:pPr>
      <w:r w:rsidRPr="004348B8">
        <w:rPr>
          <w:sz w:val="20"/>
          <w:lang w:val="lt-LT"/>
        </w:rPr>
        <w:t>rankinio paleidimo jėga ne didesnė kaip</w:t>
      </w:r>
      <w:r w:rsidRPr="004348B8">
        <w:rPr>
          <w:spacing w:val="-5"/>
          <w:sz w:val="20"/>
          <w:lang w:val="lt-LT"/>
        </w:rPr>
        <w:t xml:space="preserve"> </w:t>
      </w:r>
      <w:r w:rsidRPr="004348B8">
        <w:rPr>
          <w:sz w:val="20"/>
          <w:lang w:val="lt-LT"/>
        </w:rPr>
        <w:t>50N;</w:t>
      </w:r>
    </w:p>
    <w:p w14:paraId="11F787B3" w14:textId="77777777" w:rsidR="00B21B62" w:rsidRPr="004348B8" w:rsidRDefault="00000000">
      <w:pPr>
        <w:pStyle w:val="ListParagraph"/>
        <w:numPr>
          <w:ilvl w:val="2"/>
          <w:numId w:val="37"/>
        </w:numPr>
        <w:tabs>
          <w:tab w:val="left" w:pos="2779"/>
          <w:tab w:val="left" w:pos="2780"/>
        </w:tabs>
        <w:spacing w:line="237" w:lineRule="exact"/>
        <w:ind w:left="2779" w:hanging="358"/>
        <w:rPr>
          <w:sz w:val="20"/>
          <w:lang w:val="lt-LT"/>
        </w:rPr>
      </w:pPr>
      <w:r w:rsidRPr="004348B8">
        <w:rPr>
          <w:sz w:val="20"/>
          <w:lang w:val="lt-LT"/>
        </w:rPr>
        <w:t>Reikalavimai dujų paleidimo</w:t>
      </w:r>
      <w:r w:rsidRPr="004348B8">
        <w:rPr>
          <w:spacing w:val="-4"/>
          <w:sz w:val="20"/>
          <w:lang w:val="lt-LT"/>
        </w:rPr>
        <w:t xml:space="preserve"> </w:t>
      </w:r>
      <w:r w:rsidRPr="004348B8">
        <w:rPr>
          <w:sz w:val="20"/>
          <w:lang w:val="lt-LT"/>
        </w:rPr>
        <w:t>svirtims:</w:t>
      </w:r>
    </w:p>
    <w:p w14:paraId="601D94B9" w14:textId="77777777" w:rsidR="00B21B62" w:rsidRPr="004348B8" w:rsidRDefault="00000000">
      <w:pPr>
        <w:pStyle w:val="ListParagraph"/>
        <w:numPr>
          <w:ilvl w:val="3"/>
          <w:numId w:val="37"/>
        </w:numPr>
        <w:tabs>
          <w:tab w:val="left" w:pos="3102"/>
          <w:tab w:val="left" w:pos="3103"/>
        </w:tabs>
        <w:spacing w:line="238" w:lineRule="exact"/>
        <w:ind w:left="3102"/>
        <w:rPr>
          <w:sz w:val="20"/>
          <w:lang w:val="lt-LT"/>
        </w:rPr>
      </w:pPr>
      <w:r w:rsidRPr="004348B8">
        <w:rPr>
          <w:sz w:val="20"/>
          <w:lang w:val="lt-LT"/>
        </w:rPr>
        <w:t>korpusas turi būti pagamintas iš(CZ121) žalvario</w:t>
      </w:r>
      <w:r w:rsidRPr="004348B8">
        <w:rPr>
          <w:spacing w:val="-5"/>
          <w:sz w:val="20"/>
          <w:lang w:val="lt-LT"/>
        </w:rPr>
        <w:t xml:space="preserve"> </w:t>
      </w:r>
      <w:r w:rsidRPr="004348B8">
        <w:rPr>
          <w:sz w:val="20"/>
          <w:lang w:val="lt-LT"/>
        </w:rPr>
        <w:t>lydinio;</w:t>
      </w:r>
    </w:p>
    <w:p w14:paraId="69DF6DF9" w14:textId="77777777" w:rsidR="00B21B62" w:rsidRPr="004348B8" w:rsidRDefault="00000000">
      <w:pPr>
        <w:pStyle w:val="ListParagraph"/>
        <w:numPr>
          <w:ilvl w:val="3"/>
          <w:numId w:val="37"/>
        </w:numPr>
        <w:tabs>
          <w:tab w:val="left" w:pos="3102"/>
          <w:tab w:val="left" w:pos="3103"/>
        </w:tabs>
        <w:spacing w:line="230" w:lineRule="exact"/>
        <w:ind w:left="3102"/>
        <w:rPr>
          <w:sz w:val="20"/>
          <w:lang w:val="lt-LT"/>
        </w:rPr>
      </w:pPr>
      <w:r w:rsidRPr="004348B8">
        <w:rPr>
          <w:sz w:val="20"/>
          <w:lang w:val="lt-LT"/>
        </w:rPr>
        <w:t>raudonos spalvos mygtukas pagamintas turi būti iš PVC</w:t>
      </w:r>
      <w:r w:rsidRPr="004348B8">
        <w:rPr>
          <w:spacing w:val="-12"/>
          <w:sz w:val="20"/>
          <w:lang w:val="lt-LT"/>
        </w:rPr>
        <w:t xml:space="preserve"> </w:t>
      </w:r>
      <w:r w:rsidRPr="004348B8">
        <w:rPr>
          <w:sz w:val="20"/>
          <w:lang w:val="lt-LT"/>
        </w:rPr>
        <w:t>medžiagos;</w:t>
      </w:r>
    </w:p>
    <w:p w14:paraId="3B8AD175" w14:textId="77777777" w:rsidR="00B21B62" w:rsidRPr="004348B8" w:rsidRDefault="00000000">
      <w:pPr>
        <w:pStyle w:val="ListParagraph"/>
        <w:numPr>
          <w:ilvl w:val="3"/>
          <w:numId w:val="37"/>
        </w:numPr>
        <w:tabs>
          <w:tab w:val="left" w:pos="3102"/>
          <w:tab w:val="left" w:pos="3103"/>
        </w:tabs>
        <w:spacing w:line="230" w:lineRule="exact"/>
        <w:ind w:left="3102"/>
        <w:rPr>
          <w:sz w:val="20"/>
          <w:lang w:val="lt-LT"/>
        </w:rPr>
      </w:pPr>
      <w:r w:rsidRPr="004348B8">
        <w:rPr>
          <w:sz w:val="20"/>
          <w:lang w:val="lt-LT"/>
        </w:rPr>
        <w:t xml:space="preserve">apsauginis kaištis turi būti </w:t>
      </w:r>
      <w:proofErr w:type="spellStart"/>
      <w:r w:rsidRPr="004348B8">
        <w:rPr>
          <w:sz w:val="20"/>
          <w:lang w:val="lt-LT"/>
        </w:rPr>
        <w:t>nerūdyjančio</w:t>
      </w:r>
      <w:proofErr w:type="spellEnd"/>
      <w:r w:rsidRPr="004348B8">
        <w:rPr>
          <w:spacing w:val="-5"/>
          <w:sz w:val="20"/>
          <w:lang w:val="lt-LT"/>
        </w:rPr>
        <w:t xml:space="preserve"> </w:t>
      </w:r>
      <w:r w:rsidRPr="004348B8">
        <w:rPr>
          <w:sz w:val="20"/>
          <w:lang w:val="lt-LT"/>
        </w:rPr>
        <w:t>plieno;</w:t>
      </w:r>
    </w:p>
    <w:p w14:paraId="579253D6" w14:textId="77777777" w:rsidR="00B21B62" w:rsidRPr="004348B8" w:rsidRDefault="00000000">
      <w:pPr>
        <w:pStyle w:val="ListParagraph"/>
        <w:numPr>
          <w:ilvl w:val="3"/>
          <w:numId w:val="37"/>
        </w:numPr>
        <w:tabs>
          <w:tab w:val="left" w:pos="3102"/>
          <w:tab w:val="left" w:pos="3103"/>
        </w:tabs>
        <w:spacing w:line="230" w:lineRule="exact"/>
        <w:ind w:left="3102"/>
        <w:rPr>
          <w:sz w:val="20"/>
          <w:lang w:val="lt-LT"/>
        </w:rPr>
      </w:pPr>
      <w:r w:rsidRPr="004348B8">
        <w:rPr>
          <w:sz w:val="20"/>
          <w:lang w:val="lt-LT"/>
        </w:rPr>
        <w:t>paleidimo smaigas turi būti (CZ121) žalvario</w:t>
      </w:r>
      <w:r w:rsidRPr="004348B8">
        <w:rPr>
          <w:spacing w:val="-6"/>
          <w:sz w:val="20"/>
          <w:lang w:val="lt-LT"/>
        </w:rPr>
        <w:t xml:space="preserve"> </w:t>
      </w:r>
      <w:r w:rsidRPr="004348B8">
        <w:rPr>
          <w:sz w:val="20"/>
          <w:lang w:val="lt-LT"/>
        </w:rPr>
        <w:t>lydinio;</w:t>
      </w:r>
    </w:p>
    <w:p w14:paraId="23A72CE2" w14:textId="77777777" w:rsidR="00B21B62" w:rsidRPr="004348B8" w:rsidRDefault="00000000">
      <w:pPr>
        <w:pStyle w:val="ListParagraph"/>
        <w:numPr>
          <w:ilvl w:val="3"/>
          <w:numId w:val="37"/>
        </w:numPr>
        <w:tabs>
          <w:tab w:val="left" w:pos="3102"/>
          <w:tab w:val="left" w:pos="3103"/>
        </w:tabs>
        <w:spacing w:line="230" w:lineRule="exact"/>
        <w:ind w:left="3102"/>
        <w:rPr>
          <w:sz w:val="20"/>
          <w:lang w:val="lt-LT"/>
        </w:rPr>
      </w:pPr>
      <w:r w:rsidRPr="004348B8">
        <w:rPr>
          <w:sz w:val="20"/>
          <w:lang w:val="lt-LT"/>
        </w:rPr>
        <w:t>paleidimo jėga privalo būti ne didesnė kaip 25,5</w:t>
      </w:r>
      <w:r w:rsidRPr="004348B8">
        <w:rPr>
          <w:spacing w:val="-8"/>
          <w:sz w:val="20"/>
          <w:lang w:val="lt-LT"/>
        </w:rPr>
        <w:t xml:space="preserve"> </w:t>
      </w:r>
      <w:r w:rsidRPr="004348B8">
        <w:rPr>
          <w:sz w:val="20"/>
          <w:lang w:val="lt-LT"/>
        </w:rPr>
        <w:t>N;</w:t>
      </w:r>
    </w:p>
    <w:p w14:paraId="5F71A268" w14:textId="77777777" w:rsidR="00B21B62" w:rsidRPr="004348B8" w:rsidRDefault="00000000">
      <w:pPr>
        <w:pStyle w:val="ListParagraph"/>
        <w:numPr>
          <w:ilvl w:val="2"/>
          <w:numId w:val="37"/>
        </w:numPr>
        <w:tabs>
          <w:tab w:val="left" w:pos="2779"/>
          <w:tab w:val="left" w:pos="2780"/>
        </w:tabs>
        <w:spacing w:line="237" w:lineRule="exact"/>
        <w:ind w:left="2779" w:hanging="358"/>
        <w:rPr>
          <w:sz w:val="20"/>
          <w:lang w:val="lt-LT"/>
        </w:rPr>
      </w:pPr>
      <w:r w:rsidRPr="004348B8">
        <w:rPr>
          <w:sz w:val="20"/>
          <w:lang w:val="lt-LT"/>
        </w:rPr>
        <w:t>Reikalavimai dujų paleidimo</w:t>
      </w:r>
      <w:r w:rsidRPr="004348B8">
        <w:rPr>
          <w:spacing w:val="-4"/>
          <w:sz w:val="20"/>
          <w:lang w:val="lt-LT"/>
        </w:rPr>
        <w:t xml:space="preserve"> </w:t>
      </w:r>
      <w:r w:rsidRPr="004348B8">
        <w:rPr>
          <w:sz w:val="20"/>
          <w:lang w:val="lt-LT"/>
        </w:rPr>
        <w:t>detektoriui:</w:t>
      </w:r>
    </w:p>
    <w:p w14:paraId="2570547D" w14:textId="77777777" w:rsidR="00B21B62" w:rsidRPr="004348B8" w:rsidRDefault="00000000">
      <w:pPr>
        <w:pStyle w:val="ListParagraph"/>
        <w:numPr>
          <w:ilvl w:val="3"/>
          <w:numId w:val="37"/>
        </w:numPr>
        <w:tabs>
          <w:tab w:val="left" w:pos="3102"/>
          <w:tab w:val="left" w:pos="3103"/>
        </w:tabs>
        <w:spacing w:line="236" w:lineRule="exact"/>
        <w:ind w:left="3102"/>
        <w:rPr>
          <w:sz w:val="20"/>
          <w:lang w:val="lt-LT"/>
        </w:rPr>
      </w:pPr>
      <w:r w:rsidRPr="004348B8">
        <w:rPr>
          <w:sz w:val="20"/>
          <w:lang w:val="lt-LT"/>
        </w:rPr>
        <w:t>privalo dirbti ne mažesnėse ribose kaip (nuo 2,1 iki 3,4),</w:t>
      </w:r>
      <w:r w:rsidRPr="004348B8">
        <w:rPr>
          <w:spacing w:val="-11"/>
          <w:sz w:val="20"/>
          <w:lang w:val="lt-LT"/>
        </w:rPr>
        <w:t xml:space="preserve"> </w:t>
      </w:r>
      <w:r w:rsidRPr="004348B8">
        <w:rPr>
          <w:sz w:val="20"/>
          <w:lang w:val="lt-LT"/>
        </w:rPr>
        <w:t>bar;</w:t>
      </w:r>
    </w:p>
    <w:p w14:paraId="6165F7AE" w14:textId="77777777" w:rsidR="00B21B62" w:rsidRPr="004348B8" w:rsidRDefault="00000000">
      <w:pPr>
        <w:pStyle w:val="ListParagraph"/>
        <w:numPr>
          <w:ilvl w:val="3"/>
          <w:numId w:val="37"/>
        </w:numPr>
        <w:tabs>
          <w:tab w:val="left" w:pos="3102"/>
          <w:tab w:val="left" w:pos="3103"/>
        </w:tabs>
        <w:spacing w:line="231" w:lineRule="exact"/>
        <w:ind w:left="3102"/>
        <w:rPr>
          <w:sz w:val="20"/>
          <w:lang w:val="lt-LT"/>
        </w:rPr>
      </w:pPr>
      <w:r w:rsidRPr="004348B8">
        <w:rPr>
          <w:sz w:val="20"/>
          <w:lang w:val="lt-LT"/>
        </w:rPr>
        <w:t>darbo temperatūrų diapazonas ne siauresnis kaip (nuo -20</w:t>
      </w:r>
      <w:r w:rsidRPr="004348B8">
        <w:rPr>
          <w:position w:val="7"/>
          <w:sz w:val="13"/>
          <w:lang w:val="lt-LT"/>
        </w:rPr>
        <w:t xml:space="preserve">o </w:t>
      </w:r>
      <w:r w:rsidRPr="004348B8">
        <w:rPr>
          <w:sz w:val="20"/>
          <w:lang w:val="lt-LT"/>
        </w:rPr>
        <w:t>C iki 50</w:t>
      </w:r>
      <w:r w:rsidRPr="004348B8">
        <w:rPr>
          <w:position w:val="7"/>
          <w:sz w:val="13"/>
          <w:lang w:val="lt-LT"/>
        </w:rPr>
        <w:t>o</w:t>
      </w:r>
      <w:r w:rsidRPr="004348B8">
        <w:rPr>
          <w:spacing w:val="-11"/>
          <w:position w:val="7"/>
          <w:sz w:val="13"/>
          <w:lang w:val="lt-LT"/>
        </w:rPr>
        <w:t xml:space="preserve"> </w:t>
      </w:r>
      <w:r w:rsidRPr="004348B8">
        <w:rPr>
          <w:sz w:val="20"/>
          <w:lang w:val="lt-LT"/>
        </w:rPr>
        <w:t>C);</w:t>
      </w:r>
    </w:p>
    <w:p w14:paraId="1FDBB7DD" w14:textId="77777777" w:rsidR="00B21B62" w:rsidRPr="004348B8" w:rsidRDefault="00000000">
      <w:pPr>
        <w:pStyle w:val="ListParagraph"/>
        <w:numPr>
          <w:ilvl w:val="3"/>
          <w:numId w:val="37"/>
        </w:numPr>
        <w:tabs>
          <w:tab w:val="left" w:pos="3102"/>
          <w:tab w:val="left" w:pos="3103"/>
        </w:tabs>
        <w:spacing w:line="230" w:lineRule="exact"/>
        <w:ind w:left="3102" w:hanging="362"/>
        <w:rPr>
          <w:sz w:val="20"/>
          <w:lang w:val="lt-LT"/>
        </w:rPr>
      </w:pPr>
      <w:r w:rsidRPr="004348B8">
        <w:rPr>
          <w:sz w:val="20"/>
          <w:lang w:val="lt-LT"/>
        </w:rPr>
        <w:t>privalo atitikti standarto EN 12094-10 keliamiems</w:t>
      </w:r>
      <w:r w:rsidRPr="004348B8">
        <w:rPr>
          <w:spacing w:val="-6"/>
          <w:sz w:val="20"/>
          <w:lang w:val="lt-LT"/>
        </w:rPr>
        <w:t xml:space="preserve"> </w:t>
      </w:r>
      <w:r w:rsidRPr="004348B8">
        <w:rPr>
          <w:sz w:val="20"/>
          <w:lang w:val="lt-LT"/>
        </w:rPr>
        <w:t>reikalavimams;</w:t>
      </w:r>
    </w:p>
    <w:p w14:paraId="4B29511B" w14:textId="77777777" w:rsidR="00B21B62" w:rsidRPr="004348B8" w:rsidRDefault="00000000">
      <w:pPr>
        <w:pStyle w:val="ListParagraph"/>
        <w:numPr>
          <w:ilvl w:val="3"/>
          <w:numId w:val="37"/>
        </w:numPr>
        <w:tabs>
          <w:tab w:val="left" w:pos="3102"/>
          <w:tab w:val="left" w:pos="3103"/>
        </w:tabs>
        <w:spacing w:line="230" w:lineRule="exact"/>
        <w:ind w:left="3102"/>
        <w:rPr>
          <w:sz w:val="20"/>
          <w:lang w:val="lt-LT"/>
        </w:rPr>
      </w:pPr>
      <w:r w:rsidRPr="004348B8">
        <w:rPr>
          <w:sz w:val="20"/>
          <w:lang w:val="lt-LT"/>
        </w:rPr>
        <w:t>turi atitikti ne žemesnę kaip IP 65 apsaugos klasę nuo dulkių ir</w:t>
      </w:r>
      <w:r w:rsidRPr="004348B8">
        <w:rPr>
          <w:spacing w:val="-13"/>
          <w:sz w:val="20"/>
          <w:lang w:val="lt-LT"/>
        </w:rPr>
        <w:t xml:space="preserve"> </w:t>
      </w:r>
      <w:r w:rsidRPr="004348B8">
        <w:rPr>
          <w:sz w:val="20"/>
          <w:lang w:val="lt-LT"/>
        </w:rPr>
        <w:t>drėgmės;</w:t>
      </w:r>
    </w:p>
    <w:p w14:paraId="0B195F04" w14:textId="77777777" w:rsidR="00B21B62" w:rsidRPr="004348B8" w:rsidRDefault="00000000">
      <w:pPr>
        <w:pStyle w:val="ListParagraph"/>
        <w:numPr>
          <w:ilvl w:val="2"/>
          <w:numId w:val="37"/>
        </w:numPr>
        <w:tabs>
          <w:tab w:val="left" w:pos="2779"/>
          <w:tab w:val="left" w:pos="2780"/>
        </w:tabs>
        <w:spacing w:line="236" w:lineRule="exact"/>
        <w:ind w:left="2779" w:hanging="359"/>
        <w:rPr>
          <w:sz w:val="20"/>
          <w:lang w:val="lt-LT"/>
        </w:rPr>
      </w:pPr>
      <w:r w:rsidRPr="004348B8">
        <w:rPr>
          <w:sz w:val="20"/>
          <w:lang w:val="lt-LT"/>
        </w:rPr>
        <w:t>Reikalavimai slėgio kritimo</w:t>
      </w:r>
      <w:r w:rsidRPr="004348B8">
        <w:rPr>
          <w:spacing w:val="-4"/>
          <w:sz w:val="20"/>
          <w:lang w:val="lt-LT"/>
        </w:rPr>
        <w:t xml:space="preserve"> </w:t>
      </w:r>
      <w:r w:rsidRPr="004348B8">
        <w:rPr>
          <w:sz w:val="20"/>
          <w:lang w:val="lt-LT"/>
        </w:rPr>
        <w:t>detektoriams:</w:t>
      </w:r>
    </w:p>
    <w:p w14:paraId="675EC6A3" w14:textId="77777777" w:rsidR="00B21B62" w:rsidRPr="004348B8" w:rsidRDefault="00000000">
      <w:pPr>
        <w:pStyle w:val="ListParagraph"/>
        <w:numPr>
          <w:ilvl w:val="3"/>
          <w:numId w:val="37"/>
        </w:numPr>
        <w:tabs>
          <w:tab w:val="left" w:pos="3102"/>
          <w:tab w:val="left" w:pos="3103"/>
        </w:tabs>
        <w:spacing w:line="238" w:lineRule="exact"/>
        <w:ind w:left="3102"/>
        <w:rPr>
          <w:sz w:val="20"/>
          <w:lang w:val="lt-LT"/>
        </w:rPr>
      </w:pPr>
      <w:r w:rsidRPr="004348B8">
        <w:rPr>
          <w:sz w:val="20"/>
          <w:lang w:val="lt-LT"/>
        </w:rPr>
        <w:t>privalo</w:t>
      </w:r>
      <w:r w:rsidRPr="004348B8">
        <w:rPr>
          <w:spacing w:val="-4"/>
          <w:sz w:val="20"/>
          <w:lang w:val="lt-LT"/>
        </w:rPr>
        <w:t xml:space="preserve"> </w:t>
      </w:r>
      <w:r w:rsidRPr="004348B8">
        <w:rPr>
          <w:sz w:val="20"/>
          <w:lang w:val="lt-LT"/>
        </w:rPr>
        <w:t>nukritus</w:t>
      </w:r>
      <w:r w:rsidRPr="004348B8">
        <w:rPr>
          <w:spacing w:val="-3"/>
          <w:sz w:val="20"/>
          <w:lang w:val="lt-LT"/>
        </w:rPr>
        <w:t xml:space="preserve"> </w:t>
      </w:r>
      <w:r w:rsidRPr="004348B8">
        <w:rPr>
          <w:sz w:val="20"/>
          <w:lang w:val="lt-LT"/>
        </w:rPr>
        <w:t>slėgiui</w:t>
      </w:r>
      <w:r w:rsidRPr="004348B8">
        <w:rPr>
          <w:spacing w:val="-4"/>
          <w:sz w:val="20"/>
          <w:lang w:val="lt-LT"/>
        </w:rPr>
        <w:t xml:space="preserve"> </w:t>
      </w:r>
      <w:r w:rsidRPr="004348B8">
        <w:rPr>
          <w:sz w:val="20"/>
          <w:lang w:val="lt-LT"/>
        </w:rPr>
        <w:t>iki</w:t>
      </w:r>
      <w:r w:rsidRPr="004348B8">
        <w:rPr>
          <w:spacing w:val="-5"/>
          <w:sz w:val="20"/>
          <w:lang w:val="lt-LT"/>
        </w:rPr>
        <w:t xml:space="preserve"> </w:t>
      </w:r>
      <w:r w:rsidRPr="004348B8">
        <w:rPr>
          <w:sz w:val="20"/>
          <w:lang w:val="lt-LT"/>
        </w:rPr>
        <w:t>20</w:t>
      </w:r>
      <w:r w:rsidRPr="004348B8">
        <w:rPr>
          <w:spacing w:val="-4"/>
          <w:sz w:val="20"/>
          <w:lang w:val="lt-LT"/>
        </w:rPr>
        <w:t xml:space="preserve"> </w:t>
      </w:r>
      <w:r w:rsidRPr="004348B8">
        <w:rPr>
          <w:sz w:val="20"/>
          <w:lang w:val="lt-LT"/>
        </w:rPr>
        <w:t>bar</w:t>
      </w:r>
      <w:r w:rsidRPr="004348B8">
        <w:rPr>
          <w:spacing w:val="-3"/>
          <w:sz w:val="20"/>
          <w:lang w:val="lt-LT"/>
        </w:rPr>
        <w:t xml:space="preserve"> </w:t>
      </w:r>
      <w:r w:rsidRPr="004348B8">
        <w:rPr>
          <w:sz w:val="20"/>
          <w:lang w:val="lt-LT"/>
        </w:rPr>
        <w:t>atjungti</w:t>
      </w:r>
      <w:r w:rsidRPr="004348B8">
        <w:rPr>
          <w:spacing w:val="-3"/>
          <w:sz w:val="20"/>
          <w:lang w:val="lt-LT"/>
        </w:rPr>
        <w:t xml:space="preserve"> </w:t>
      </w:r>
      <w:r w:rsidRPr="004348B8">
        <w:rPr>
          <w:sz w:val="20"/>
          <w:lang w:val="lt-LT"/>
        </w:rPr>
        <w:t>kontaktus,</w:t>
      </w:r>
      <w:r w:rsidRPr="004348B8">
        <w:rPr>
          <w:spacing w:val="-3"/>
          <w:sz w:val="20"/>
          <w:lang w:val="lt-LT"/>
        </w:rPr>
        <w:t xml:space="preserve"> </w:t>
      </w:r>
      <w:r w:rsidRPr="004348B8">
        <w:rPr>
          <w:sz w:val="20"/>
          <w:lang w:val="lt-LT"/>
        </w:rPr>
        <w:t>ir</w:t>
      </w:r>
      <w:r w:rsidRPr="004348B8">
        <w:rPr>
          <w:spacing w:val="-4"/>
          <w:sz w:val="20"/>
          <w:lang w:val="lt-LT"/>
        </w:rPr>
        <w:t xml:space="preserve"> </w:t>
      </w:r>
      <w:r w:rsidRPr="004348B8">
        <w:rPr>
          <w:sz w:val="20"/>
          <w:lang w:val="lt-LT"/>
        </w:rPr>
        <w:t>pakilus</w:t>
      </w:r>
      <w:r w:rsidRPr="004348B8">
        <w:rPr>
          <w:spacing w:val="-3"/>
          <w:sz w:val="20"/>
          <w:lang w:val="lt-LT"/>
        </w:rPr>
        <w:t xml:space="preserve"> </w:t>
      </w:r>
      <w:r w:rsidRPr="004348B8">
        <w:rPr>
          <w:sz w:val="20"/>
          <w:lang w:val="lt-LT"/>
        </w:rPr>
        <w:t>slėgiui</w:t>
      </w:r>
      <w:r w:rsidRPr="004348B8">
        <w:rPr>
          <w:spacing w:val="-4"/>
          <w:sz w:val="20"/>
          <w:lang w:val="lt-LT"/>
        </w:rPr>
        <w:t xml:space="preserve"> </w:t>
      </w:r>
      <w:r w:rsidRPr="004348B8">
        <w:rPr>
          <w:sz w:val="20"/>
          <w:lang w:val="lt-LT"/>
        </w:rPr>
        <w:t>iki</w:t>
      </w:r>
      <w:r w:rsidRPr="004348B8">
        <w:rPr>
          <w:spacing w:val="-5"/>
          <w:sz w:val="20"/>
          <w:lang w:val="lt-LT"/>
        </w:rPr>
        <w:t xml:space="preserve"> </w:t>
      </w:r>
      <w:r w:rsidRPr="004348B8">
        <w:rPr>
          <w:sz w:val="20"/>
          <w:lang w:val="lt-LT"/>
        </w:rPr>
        <w:t>24,1</w:t>
      </w:r>
      <w:r w:rsidRPr="004348B8">
        <w:rPr>
          <w:spacing w:val="-2"/>
          <w:sz w:val="20"/>
          <w:lang w:val="lt-LT"/>
        </w:rPr>
        <w:t xml:space="preserve"> </w:t>
      </w:r>
      <w:r w:rsidRPr="004348B8">
        <w:rPr>
          <w:sz w:val="20"/>
          <w:lang w:val="lt-LT"/>
        </w:rPr>
        <w:t>bar</w:t>
      </w:r>
      <w:r w:rsidRPr="004348B8">
        <w:rPr>
          <w:spacing w:val="-3"/>
          <w:sz w:val="20"/>
          <w:lang w:val="lt-LT"/>
        </w:rPr>
        <w:t xml:space="preserve"> </w:t>
      </w:r>
      <w:r w:rsidRPr="004348B8">
        <w:rPr>
          <w:sz w:val="20"/>
          <w:lang w:val="lt-LT"/>
        </w:rPr>
        <w:t>sujungti</w:t>
      </w:r>
      <w:r w:rsidRPr="004348B8">
        <w:rPr>
          <w:spacing w:val="-4"/>
          <w:sz w:val="20"/>
          <w:lang w:val="lt-LT"/>
        </w:rPr>
        <w:t xml:space="preserve"> </w:t>
      </w:r>
      <w:r w:rsidRPr="004348B8">
        <w:rPr>
          <w:sz w:val="20"/>
          <w:lang w:val="lt-LT"/>
        </w:rPr>
        <w:t>kontaktus;</w:t>
      </w:r>
    </w:p>
    <w:p w14:paraId="39F73F2B" w14:textId="77777777" w:rsidR="00B21B62" w:rsidRPr="004348B8" w:rsidRDefault="00000000">
      <w:pPr>
        <w:pStyle w:val="ListParagraph"/>
        <w:numPr>
          <w:ilvl w:val="3"/>
          <w:numId w:val="37"/>
        </w:numPr>
        <w:tabs>
          <w:tab w:val="left" w:pos="3102"/>
          <w:tab w:val="left" w:pos="3103"/>
        </w:tabs>
        <w:spacing w:line="228" w:lineRule="exact"/>
        <w:ind w:left="3102"/>
        <w:rPr>
          <w:sz w:val="20"/>
          <w:lang w:val="lt-LT"/>
        </w:rPr>
      </w:pPr>
      <w:r w:rsidRPr="004348B8">
        <w:rPr>
          <w:sz w:val="20"/>
          <w:lang w:val="lt-LT"/>
        </w:rPr>
        <w:t>maksimalus darbinis slėgis ne mažesnis kaip 34</w:t>
      </w:r>
      <w:r w:rsidRPr="004348B8">
        <w:rPr>
          <w:spacing w:val="-7"/>
          <w:sz w:val="20"/>
          <w:lang w:val="lt-LT"/>
        </w:rPr>
        <w:t xml:space="preserve"> </w:t>
      </w:r>
      <w:r w:rsidRPr="004348B8">
        <w:rPr>
          <w:sz w:val="20"/>
          <w:lang w:val="lt-LT"/>
        </w:rPr>
        <w:t>bar;</w:t>
      </w:r>
    </w:p>
    <w:p w14:paraId="5D3F3A4C" w14:textId="77777777" w:rsidR="00B21B62" w:rsidRPr="004348B8" w:rsidRDefault="00000000">
      <w:pPr>
        <w:pStyle w:val="ListParagraph"/>
        <w:numPr>
          <w:ilvl w:val="3"/>
          <w:numId w:val="37"/>
        </w:numPr>
        <w:tabs>
          <w:tab w:val="left" w:pos="3102"/>
          <w:tab w:val="left" w:pos="3103"/>
        </w:tabs>
        <w:spacing w:line="233" w:lineRule="exact"/>
        <w:ind w:left="3102"/>
        <w:rPr>
          <w:sz w:val="20"/>
          <w:lang w:val="lt-LT"/>
        </w:rPr>
      </w:pPr>
      <w:r w:rsidRPr="004348B8">
        <w:rPr>
          <w:sz w:val="20"/>
          <w:lang w:val="lt-LT"/>
        </w:rPr>
        <w:t>darbo temperatūrų diapazonas ne siauresnis kaip (nuo -20</w:t>
      </w:r>
      <w:r w:rsidRPr="004348B8">
        <w:rPr>
          <w:position w:val="7"/>
          <w:sz w:val="13"/>
          <w:lang w:val="lt-LT"/>
        </w:rPr>
        <w:t>o</w:t>
      </w:r>
      <w:r w:rsidRPr="004348B8">
        <w:rPr>
          <w:sz w:val="20"/>
          <w:lang w:val="lt-LT"/>
        </w:rPr>
        <w:t>C iki 50</w:t>
      </w:r>
      <w:r w:rsidRPr="004348B8">
        <w:rPr>
          <w:spacing w:val="-9"/>
          <w:sz w:val="20"/>
          <w:lang w:val="lt-LT"/>
        </w:rPr>
        <w:t xml:space="preserve"> </w:t>
      </w:r>
      <w:r w:rsidRPr="004348B8">
        <w:rPr>
          <w:position w:val="7"/>
          <w:sz w:val="13"/>
          <w:lang w:val="lt-LT"/>
        </w:rPr>
        <w:t>o</w:t>
      </w:r>
      <w:r w:rsidRPr="004348B8">
        <w:rPr>
          <w:sz w:val="20"/>
          <w:lang w:val="lt-LT"/>
        </w:rPr>
        <w:t>C);</w:t>
      </w:r>
    </w:p>
    <w:p w14:paraId="5DAC621B" w14:textId="77777777" w:rsidR="00B21B62" w:rsidRPr="004348B8" w:rsidRDefault="00000000">
      <w:pPr>
        <w:pStyle w:val="ListParagraph"/>
        <w:numPr>
          <w:ilvl w:val="3"/>
          <w:numId w:val="37"/>
        </w:numPr>
        <w:tabs>
          <w:tab w:val="left" w:pos="3101"/>
          <w:tab w:val="left" w:pos="3102"/>
        </w:tabs>
        <w:spacing w:line="230" w:lineRule="exact"/>
        <w:rPr>
          <w:sz w:val="20"/>
          <w:lang w:val="lt-LT"/>
        </w:rPr>
      </w:pPr>
      <w:r w:rsidRPr="004348B8">
        <w:rPr>
          <w:sz w:val="20"/>
          <w:lang w:val="lt-LT"/>
        </w:rPr>
        <w:t>privalo atitikti standarto EN 12094-10 keliamiems</w:t>
      </w:r>
      <w:r w:rsidRPr="004348B8">
        <w:rPr>
          <w:spacing w:val="-6"/>
          <w:sz w:val="20"/>
          <w:lang w:val="lt-LT"/>
        </w:rPr>
        <w:t xml:space="preserve"> </w:t>
      </w:r>
      <w:r w:rsidRPr="004348B8">
        <w:rPr>
          <w:sz w:val="20"/>
          <w:lang w:val="lt-LT"/>
        </w:rPr>
        <w:t>reikalavimams;</w:t>
      </w:r>
    </w:p>
    <w:p w14:paraId="393C803F" w14:textId="77777777" w:rsidR="00B21B62" w:rsidRPr="004348B8" w:rsidRDefault="00000000">
      <w:pPr>
        <w:pStyle w:val="ListParagraph"/>
        <w:numPr>
          <w:ilvl w:val="3"/>
          <w:numId w:val="37"/>
        </w:numPr>
        <w:tabs>
          <w:tab w:val="left" w:pos="3102"/>
          <w:tab w:val="left" w:pos="3103"/>
        </w:tabs>
        <w:spacing w:line="230" w:lineRule="exact"/>
        <w:ind w:left="3102"/>
        <w:rPr>
          <w:sz w:val="20"/>
          <w:lang w:val="lt-LT"/>
        </w:rPr>
      </w:pPr>
      <w:r w:rsidRPr="004348B8">
        <w:rPr>
          <w:sz w:val="20"/>
          <w:lang w:val="lt-LT"/>
        </w:rPr>
        <w:t>turi atitikti ne žemesnę kaip IP 65 apsaugos klasę nuo dulkių ir</w:t>
      </w:r>
      <w:r w:rsidRPr="004348B8">
        <w:rPr>
          <w:spacing w:val="-12"/>
          <w:sz w:val="20"/>
          <w:lang w:val="lt-LT"/>
        </w:rPr>
        <w:t xml:space="preserve"> </w:t>
      </w:r>
      <w:r w:rsidRPr="004348B8">
        <w:rPr>
          <w:sz w:val="20"/>
          <w:lang w:val="lt-LT"/>
        </w:rPr>
        <w:t>drėgmės;</w:t>
      </w:r>
    </w:p>
    <w:p w14:paraId="6110D3F1" w14:textId="77777777" w:rsidR="00B21B62" w:rsidRPr="004348B8" w:rsidRDefault="00000000">
      <w:pPr>
        <w:pStyle w:val="ListParagraph"/>
        <w:numPr>
          <w:ilvl w:val="2"/>
          <w:numId w:val="37"/>
        </w:numPr>
        <w:tabs>
          <w:tab w:val="left" w:pos="2779"/>
          <w:tab w:val="left" w:pos="2780"/>
        </w:tabs>
        <w:spacing w:line="237" w:lineRule="exact"/>
        <w:ind w:left="2779" w:hanging="359"/>
        <w:rPr>
          <w:sz w:val="20"/>
          <w:lang w:val="lt-LT"/>
        </w:rPr>
      </w:pPr>
      <w:r w:rsidRPr="004348B8">
        <w:rPr>
          <w:sz w:val="20"/>
          <w:lang w:val="lt-LT"/>
        </w:rPr>
        <w:t>Reikalavimai dujų</w:t>
      </w:r>
      <w:r w:rsidRPr="004348B8">
        <w:rPr>
          <w:spacing w:val="-3"/>
          <w:sz w:val="20"/>
          <w:lang w:val="lt-LT"/>
        </w:rPr>
        <w:t xml:space="preserve"> </w:t>
      </w:r>
      <w:r w:rsidRPr="004348B8">
        <w:rPr>
          <w:sz w:val="20"/>
          <w:lang w:val="lt-LT"/>
        </w:rPr>
        <w:t>purkštukams:</w:t>
      </w:r>
    </w:p>
    <w:p w14:paraId="5D9FA355" w14:textId="77777777" w:rsidR="00B21B62" w:rsidRPr="004348B8" w:rsidRDefault="00000000">
      <w:pPr>
        <w:pStyle w:val="ListParagraph"/>
        <w:numPr>
          <w:ilvl w:val="3"/>
          <w:numId w:val="37"/>
        </w:numPr>
        <w:tabs>
          <w:tab w:val="left" w:pos="3102"/>
          <w:tab w:val="left" w:pos="3103"/>
        </w:tabs>
        <w:spacing w:line="238" w:lineRule="exact"/>
        <w:ind w:left="3102"/>
        <w:rPr>
          <w:sz w:val="20"/>
          <w:lang w:val="lt-LT"/>
        </w:rPr>
      </w:pPr>
      <w:r w:rsidRPr="004348B8">
        <w:rPr>
          <w:sz w:val="20"/>
          <w:lang w:val="lt-LT"/>
        </w:rPr>
        <w:t>privalo būti pagaminti iš žalvario su nikelio</w:t>
      </w:r>
      <w:r w:rsidRPr="004348B8">
        <w:rPr>
          <w:spacing w:val="-6"/>
          <w:sz w:val="20"/>
          <w:lang w:val="lt-LT"/>
        </w:rPr>
        <w:t xml:space="preserve"> </w:t>
      </w:r>
      <w:r w:rsidRPr="004348B8">
        <w:rPr>
          <w:sz w:val="20"/>
          <w:lang w:val="lt-LT"/>
        </w:rPr>
        <w:t>padengimu;</w:t>
      </w:r>
    </w:p>
    <w:p w14:paraId="5049EB77" w14:textId="77777777" w:rsidR="00B21B62" w:rsidRPr="004348B8" w:rsidRDefault="00000000">
      <w:pPr>
        <w:pStyle w:val="ListParagraph"/>
        <w:numPr>
          <w:ilvl w:val="3"/>
          <w:numId w:val="37"/>
        </w:numPr>
        <w:tabs>
          <w:tab w:val="left" w:pos="3102"/>
          <w:tab w:val="left" w:pos="3103"/>
        </w:tabs>
        <w:spacing w:line="228" w:lineRule="exact"/>
        <w:ind w:left="3102"/>
        <w:rPr>
          <w:sz w:val="20"/>
          <w:lang w:val="lt-LT"/>
        </w:rPr>
      </w:pPr>
      <w:r w:rsidRPr="004348B8">
        <w:rPr>
          <w:sz w:val="20"/>
          <w:lang w:val="lt-LT"/>
        </w:rPr>
        <w:t>diametras privalo būti parenkamas remiantis hidrauliniais</w:t>
      </w:r>
      <w:r w:rsidRPr="004348B8">
        <w:rPr>
          <w:spacing w:val="-6"/>
          <w:sz w:val="20"/>
          <w:lang w:val="lt-LT"/>
        </w:rPr>
        <w:t xml:space="preserve"> </w:t>
      </w:r>
      <w:r w:rsidRPr="004348B8">
        <w:rPr>
          <w:sz w:val="20"/>
          <w:lang w:val="lt-LT"/>
        </w:rPr>
        <w:t>skaičiavimais;</w:t>
      </w:r>
    </w:p>
    <w:p w14:paraId="3EDB0A2C" w14:textId="77777777" w:rsidR="00B21B62" w:rsidRPr="004348B8" w:rsidRDefault="00000000">
      <w:pPr>
        <w:pStyle w:val="ListParagraph"/>
        <w:numPr>
          <w:ilvl w:val="3"/>
          <w:numId w:val="37"/>
        </w:numPr>
        <w:tabs>
          <w:tab w:val="left" w:pos="3102"/>
          <w:tab w:val="left" w:pos="3103"/>
        </w:tabs>
        <w:spacing w:line="241" w:lineRule="exact"/>
        <w:ind w:left="3102"/>
        <w:rPr>
          <w:sz w:val="20"/>
          <w:lang w:val="lt-LT"/>
        </w:rPr>
      </w:pPr>
      <w:r w:rsidRPr="004348B8">
        <w:rPr>
          <w:sz w:val="20"/>
          <w:lang w:val="lt-LT"/>
        </w:rPr>
        <w:t>horizontalus išleidimo kampas 180</w:t>
      </w:r>
      <w:r w:rsidRPr="004348B8">
        <w:rPr>
          <w:position w:val="7"/>
          <w:sz w:val="13"/>
          <w:lang w:val="lt-LT"/>
        </w:rPr>
        <w:t>o</w:t>
      </w:r>
      <w:r w:rsidRPr="004348B8">
        <w:rPr>
          <w:spacing w:val="14"/>
          <w:position w:val="7"/>
          <w:sz w:val="13"/>
          <w:lang w:val="lt-LT"/>
        </w:rPr>
        <w:t xml:space="preserve"> </w:t>
      </w:r>
      <w:r w:rsidRPr="004348B8">
        <w:rPr>
          <w:sz w:val="20"/>
          <w:lang w:val="lt-LT"/>
        </w:rPr>
        <w:t>.</w:t>
      </w:r>
    </w:p>
    <w:p w14:paraId="742220EF" w14:textId="77777777" w:rsidR="00B21B62" w:rsidRPr="004348B8" w:rsidRDefault="00000000">
      <w:pPr>
        <w:numPr>
          <w:ilvl w:val="1"/>
          <w:numId w:val="37"/>
        </w:numPr>
        <w:tabs>
          <w:tab w:val="left" w:pos="2422"/>
        </w:tabs>
        <w:spacing w:before="209"/>
        <w:ind w:hanging="361"/>
        <w:jc w:val="both"/>
        <w:rPr>
          <w:b/>
          <w:sz w:val="20"/>
          <w:lang w:val="lt-LT"/>
        </w:rPr>
      </w:pPr>
      <w:bookmarkStart w:id="270" w:name="9.7._Vėdinimas,_oro_kondicionavimas,_oro"/>
      <w:bookmarkEnd w:id="270"/>
      <w:r w:rsidRPr="004348B8">
        <w:rPr>
          <w:b/>
          <w:sz w:val="20"/>
          <w:lang w:val="lt-LT"/>
        </w:rPr>
        <w:t>Vėdinimas, oro kondicionavimas, oro drėkinimas,</w:t>
      </w:r>
      <w:r w:rsidRPr="004348B8">
        <w:rPr>
          <w:b/>
          <w:spacing w:val="-3"/>
          <w:sz w:val="20"/>
          <w:lang w:val="lt-LT"/>
        </w:rPr>
        <w:t xml:space="preserve"> </w:t>
      </w:r>
      <w:r w:rsidRPr="004348B8">
        <w:rPr>
          <w:b/>
          <w:sz w:val="20"/>
          <w:lang w:val="lt-LT"/>
        </w:rPr>
        <w:t>šildymas</w:t>
      </w:r>
    </w:p>
    <w:p w14:paraId="5C5660B1" w14:textId="77777777" w:rsidR="00B21B62" w:rsidRPr="004348B8" w:rsidRDefault="00B21B62">
      <w:pPr>
        <w:pStyle w:val="BodyText"/>
        <w:rPr>
          <w:b/>
          <w:lang w:val="lt-LT"/>
        </w:rPr>
      </w:pPr>
    </w:p>
    <w:p w14:paraId="78C8477B" w14:textId="77777777" w:rsidR="00B21B62" w:rsidRPr="004348B8" w:rsidRDefault="00000000">
      <w:pPr>
        <w:pStyle w:val="ListParagraph"/>
        <w:numPr>
          <w:ilvl w:val="2"/>
          <w:numId w:val="11"/>
        </w:numPr>
        <w:tabs>
          <w:tab w:val="left" w:pos="2782"/>
        </w:tabs>
        <w:spacing w:before="1" w:line="230" w:lineRule="exact"/>
        <w:jc w:val="both"/>
        <w:rPr>
          <w:sz w:val="20"/>
          <w:lang w:val="lt-LT"/>
        </w:rPr>
      </w:pPr>
      <w:bookmarkStart w:id="271" w:name="9.7.1_Patalpų_mikroklimatas"/>
      <w:bookmarkEnd w:id="271"/>
      <w:r w:rsidRPr="004348B8">
        <w:rPr>
          <w:sz w:val="20"/>
          <w:lang w:val="lt-LT"/>
        </w:rPr>
        <w:t>Patalpų</w:t>
      </w:r>
      <w:r w:rsidRPr="004348B8">
        <w:rPr>
          <w:spacing w:val="-2"/>
          <w:sz w:val="20"/>
          <w:lang w:val="lt-LT"/>
        </w:rPr>
        <w:t xml:space="preserve"> </w:t>
      </w:r>
      <w:r w:rsidRPr="004348B8">
        <w:rPr>
          <w:sz w:val="20"/>
          <w:lang w:val="lt-LT"/>
        </w:rPr>
        <w:t>mikroklimatas</w:t>
      </w:r>
    </w:p>
    <w:p w14:paraId="366B2A14" w14:textId="77777777" w:rsidR="00B21B62" w:rsidRPr="004348B8" w:rsidRDefault="00000000">
      <w:pPr>
        <w:pStyle w:val="BodyText"/>
        <w:ind w:left="1701" w:right="116" w:firstLine="312"/>
        <w:jc w:val="both"/>
        <w:rPr>
          <w:lang w:val="lt-LT"/>
        </w:rPr>
      </w:pPr>
      <w:r w:rsidRPr="004348B8">
        <w:rPr>
          <w:lang w:val="lt-LT"/>
        </w:rPr>
        <w:t>Vėdinimas ir oro kondicionavimas tiek uždaruose biuruose, tiek atvirose dalinai uždarose erdvėse turi būti suprojektuotas</w:t>
      </w:r>
      <w:r w:rsidRPr="004348B8">
        <w:rPr>
          <w:spacing w:val="-14"/>
          <w:lang w:val="lt-LT"/>
        </w:rPr>
        <w:t xml:space="preserve"> </w:t>
      </w:r>
      <w:r w:rsidRPr="004348B8">
        <w:rPr>
          <w:lang w:val="lt-LT"/>
        </w:rPr>
        <w:t>taip,</w:t>
      </w:r>
      <w:r w:rsidRPr="004348B8">
        <w:rPr>
          <w:spacing w:val="-11"/>
          <w:lang w:val="lt-LT"/>
        </w:rPr>
        <w:t xml:space="preserve"> </w:t>
      </w:r>
      <w:r w:rsidRPr="004348B8">
        <w:rPr>
          <w:lang w:val="lt-LT"/>
        </w:rPr>
        <w:t>kad</w:t>
      </w:r>
      <w:r w:rsidRPr="004348B8">
        <w:rPr>
          <w:spacing w:val="-12"/>
          <w:lang w:val="lt-LT"/>
        </w:rPr>
        <w:t xml:space="preserve"> </w:t>
      </w:r>
      <w:r w:rsidRPr="004348B8">
        <w:rPr>
          <w:lang w:val="lt-LT"/>
        </w:rPr>
        <w:t>patenkintų</w:t>
      </w:r>
      <w:r w:rsidRPr="004348B8">
        <w:rPr>
          <w:spacing w:val="-12"/>
          <w:lang w:val="lt-LT"/>
        </w:rPr>
        <w:t xml:space="preserve"> </w:t>
      </w:r>
      <w:r w:rsidRPr="004348B8">
        <w:rPr>
          <w:lang w:val="lt-LT"/>
        </w:rPr>
        <w:t>individualius</w:t>
      </w:r>
      <w:r w:rsidRPr="004348B8">
        <w:rPr>
          <w:spacing w:val="-12"/>
          <w:lang w:val="lt-LT"/>
        </w:rPr>
        <w:t xml:space="preserve"> </w:t>
      </w:r>
      <w:r w:rsidRPr="004348B8">
        <w:rPr>
          <w:lang w:val="lt-LT"/>
        </w:rPr>
        <w:t>poreikius.</w:t>
      </w:r>
      <w:r w:rsidRPr="004348B8">
        <w:rPr>
          <w:spacing w:val="-14"/>
          <w:lang w:val="lt-LT"/>
        </w:rPr>
        <w:t xml:space="preserve"> </w:t>
      </w:r>
      <w:r w:rsidRPr="004348B8">
        <w:rPr>
          <w:lang w:val="lt-LT"/>
        </w:rPr>
        <w:t>Patalpų</w:t>
      </w:r>
      <w:r w:rsidRPr="004348B8">
        <w:rPr>
          <w:spacing w:val="-12"/>
          <w:lang w:val="lt-LT"/>
        </w:rPr>
        <w:t xml:space="preserve"> </w:t>
      </w:r>
      <w:r w:rsidRPr="004348B8">
        <w:rPr>
          <w:lang w:val="lt-LT"/>
        </w:rPr>
        <w:t>mikroklimatas</w:t>
      </w:r>
      <w:r w:rsidRPr="004348B8">
        <w:rPr>
          <w:spacing w:val="-11"/>
          <w:lang w:val="lt-LT"/>
        </w:rPr>
        <w:t xml:space="preserve"> </w:t>
      </w:r>
      <w:r w:rsidRPr="004348B8">
        <w:rPr>
          <w:lang w:val="lt-LT"/>
        </w:rPr>
        <w:t>turi</w:t>
      </w:r>
      <w:r w:rsidRPr="004348B8">
        <w:rPr>
          <w:spacing w:val="-13"/>
          <w:lang w:val="lt-LT"/>
        </w:rPr>
        <w:t xml:space="preserve"> </w:t>
      </w:r>
      <w:r w:rsidRPr="004348B8">
        <w:rPr>
          <w:lang w:val="lt-LT"/>
        </w:rPr>
        <w:t>atitikti</w:t>
      </w:r>
      <w:r w:rsidRPr="004348B8">
        <w:rPr>
          <w:spacing w:val="-12"/>
          <w:lang w:val="lt-LT"/>
        </w:rPr>
        <w:t xml:space="preserve"> </w:t>
      </w:r>
      <w:r w:rsidRPr="004348B8">
        <w:rPr>
          <w:lang w:val="lt-LT"/>
        </w:rPr>
        <w:t>lygį</w:t>
      </w:r>
      <w:r w:rsidRPr="004348B8">
        <w:rPr>
          <w:spacing w:val="-12"/>
          <w:lang w:val="lt-LT"/>
        </w:rPr>
        <w:t xml:space="preserve"> </w:t>
      </w:r>
      <w:r w:rsidRPr="004348B8">
        <w:rPr>
          <w:lang w:val="lt-LT"/>
        </w:rPr>
        <w:t>B,</w:t>
      </w:r>
      <w:r w:rsidRPr="004348B8">
        <w:rPr>
          <w:spacing w:val="-12"/>
          <w:lang w:val="lt-LT"/>
        </w:rPr>
        <w:t xml:space="preserve"> </w:t>
      </w:r>
      <w:r w:rsidRPr="004348B8">
        <w:rPr>
          <w:lang w:val="lt-LT"/>
        </w:rPr>
        <w:t>nustatytą</w:t>
      </w:r>
      <w:r w:rsidRPr="004348B8">
        <w:rPr>
          <w:spacing w:val="-12"/>
          <w:lang w:val="lt-LT"/>
        </w:rPr>
        <w:t xml:space="preserve"> </w:t>
      </w:r>
      <w:r w:rsidRPr="004348B8">
        <w:rPr>
          <w:lang w:val="lt-LT"/>
        </w:rPr>
        <w:t>standarte LST EN ISO 7730:2006 priede A, lentelėje A.1. Oro vėdinimo sistema (</w:t>
      </w:r>
      <w:proofErr w:type="spellStart"/>
      <w:r w:rsidRPr="004348B8">
        <w:rPr>
          <w:lang w:val="lt-LT"/>
        </w:rPr>
        <w:t>šviežaus</w:t>
      </w:r>
      <w:proofErr w:type="spellEnd"/>
      <w:r w:rsidRPr="004348B8">
        <w:rPr>
          <w:lang w:val="lt-LT"/>
        </w:rPr>
        <w:t xml:space="preserve"> oro kiekiai patalpose ir filtrai sistemose) privalo būti suprojektuoti pagal standartą LST EN</w:t>
      </w:r>
      <w:r w:rsidRPr="004348B8">
        <w:rPr>
          <w:spacing w:val="-7"/>
          <w:lang w:val="lt-LT"/>
        </w:rPr>
        <w:t xml:space="preserve"> </w:t>
      </w:r>
      <w:r w:rsidRPr="004348B8">
        <w:rPr>
          <w:lang w:val="lt-LT"/>
        </w:rPr>
        <w:t>13779:2007.</w:t>
      </w:r>
    </w:p>
    <w:p w14:paraId="483A066D" w14:textId="77777777" w:rsidR="00B21B62" w:rsidRPr="004348B8" w:rsidRDefault="00000000">
      <w:pPr>
        <w:pStyle w:val="BodyText"/>
        <w:spacing w:line="230" w:lineRule="exact"/>
        <w:ind w:left="2013"/>
        <w:jc w:val="both"/>
        <w:rPr>
          <w:lang w:val="lt-LT"/>
        </w:rPr>
      </w:pPr>
      <w:r w:rsidRPr="004348B8">
        <w:rPr>
          <w:lang w:val="lt-LT"/>
        </w:rPr>
        <w:t>Patalpų mikroklimatas baigtame pastate turi atitikti šiuos minimalius reikalavimus:</w:t>
      </w:r>
    </w:p>
    <w:p w14:paraId="7515502C" w14:textId="77777777" w:rsidR="00B21B62" w:rsidRPr="004348B8" w:rsidRDefault="00000000">
      <w:pPr>
        <w:pStyle w:val="ListParagraph"/>
        <w:numPr>
          <w:ilvl w:val="3"/>
          <w:numId w:val="11"/>
        </w:numPr>
        <w:tabs>
          <w:tab w:val="left" w:pos="2780"/>
        </w:tabs>
        <w:ind w:right="117"/>
        <w:jc w:val="both"/>
        <w:rPr>
          <w:sz w:val="20"/>
          <w:lang w:val="lt-LT"/>
        </w:rPr>
      </w:pPr>
      <w:r w:rsidRPr="004348B8">
        <w:rPr>
          <w:sz w:val="20"/>
          <w:lang w:val="lt-LT"/>
        </w:rPr>
        <w:t>biurai ir holai paprastai turi būti vėdinami 7,5 m³/h/m²; centriniai didieji posėdžių kambariai 25 m³/h/m², o pagalbinės erdvės, patalpos, sandėliai, t.t. su 5</w:t>
      </w:r>
      <w:r w:rsidRPr="004348B8">
        <w:rPr>
          <w:spacing w:val="-7"/>
          <w:sz w:val="20"/>
          <w:lang w:val="lt-LT"/>
        </w:rPr>
        <w:t xml:space="preserve"> </w:t>
      </w:r>
      <w:r w:rsidRPr="004348B8">
        <w:rPr>
          <w:sz w:val="20"/>
          <w:lang w:val="lt-LT"/>
        </w:rPr>
        <w:t>m³/h/m²;</w:t>
      </w:r>
    </w:p>
    <w:p w14:paraId="4DB19A40" w14:textId="77777777" w:rsidR="00B21B62" w:rsidRPr="004348B8" w:rsidRDefault="00000000">
      <w:pPr>
        <w:pStyle w:val="ListParagraph"/>
        <w:numPr>
          <w:ilvl w:val="3"/>
          <w:numId w:val="11"/>
        </w:numPr>
        <w:tabs>
          <w:tab w:val="left" w:pos="2780"/>
        </w:tabs>
        <w:spacing w:line="244" w:lineRule="exact"/>
        <w:ind w:hanging="359"/>
        <w:jc w:val="both"/>
        <w:rPr>
          <w:sz w:val="20"/>
          <w:lang w:val="lt-LT"/>
        </w:rPr>
      </w:pPr>
      <w:r w:rsidRPr="004348B8">
        <w:rPr>
          <w:sz w:val="20"/>
          <w:lang w:val="lt-LT"/>
        </w:rPr>
        <w:t>kitos patalpos vėdinamos ir kondicionuojamos taip, kaip patvirtinta</w:t>
      </w:r>
      <w:r w:rsidRPr="004348B8">
        <w:rPr>
          <w:spacing w:val="-10"/>
          <w:sz w:val="20"/>
          <w:lang w:val="lt-LT"/>
        </w:rPr>
        <w:t xml:space="preserve"> </w:t>
      </w:r>
      <w:r w:rsidRPr="004348B8">
        <w:rPr>
          <w:sz w:val="20"/>
          <w:lang w:val="lt-LT"/>
        </w:rPr>
        <w:t>Užsakovo.</w:t>
      </w:r>
    </w:p>
    <w:p w14:paraId="3177633D" w14:textId="77777777" w:rsidR="00B21B62" w:rsidRPr="004348B8" w:rsidRDefault="00000000">
      <w:pPr>
        <w:pStyle w:val="BodyText"/>
        <w:spacing w:line="229" w:lineRule="exact"/>
        <w:ind w:left="2013"/>
        <w:jc w:val="both"/>
        <w:rPr>
          <w:lang w:val="lt-LT"/>
        </w:rPr>
      </w:pPr>
      <w:r w:rsidRPr="004348B8">
        <w:rPr>
          <w:lang w:val="lt-LT"/>
        </w:rPr>
        <w:t>Maksimalus oro srautas numatytoje zonoje:</w:t>
      </w:r>
    </w:p>
    <w:p w14:paraId="4C26FAC5" w14:textId="77777777" w:rsidR="00B21B62" w:rsidRPr="004348B8" w:rsidRDefault="00000000">
      <w:pPr>
        <w:pStyle w:val="ListParagraph"/>
        <w:numPr>
          <w:ilvl w:val="3"/>
          <w:numId w:val="11"/>
        </w:numPr>
        <w:tabs>
          <w:tab w:val="left" w:pos="2780"/>
        </w:tabs>
        <w:spacing w:before="1"/>
        <w:ind w:hanging="359"/>
        <w:jc w:val="both"/>
        <w:rPr>
          <w:sz w:val="20"/>
          <w:lang w:val="lt-LT"/>
        </w:rPr>
      </w:pPr>
      <w:r w:rsidRPr="004348B8">
        <w:rPr>
          <w:sz w:val="20"/>
          <w:lang w:val="lt-LT"/>
        </w:rPr>
        <w:t>0.15 m/s v/20°C ir 0.20 m/s v/25°C biurų</w:t>
      </w:r>
      <w:r w:rsidRPr="004348B8">
        <w:rPr>
          <w:spacing w:val="-8"/>
          <w:sz w:val="20"/>
          <w:lang w:val="lt-LT"/>
        </w:rPr>
        <w:t xml:space="preserve"> </w:t>
      </w:r>
      <w:r w:rsidRPr="004348B8">
        <w:rPr>
          <w:sz w:val="20"/>
          <w:lang w:val="lt-LT"/>
        </w:rPr>
        <w:t>erdvėje;</w:t>
      </w:r>
    </w:p>
    <w:p w14:paraId="0E6F28B8" w14:textId="77777777" w:rsidR="00B21B62" w:rsidRPr="004348B8" w:rsidRDefault="00000000">
      <w:pPr>
        <w:pStyle w:val="ListParagraph"/>
        <w:numPr>
          <w:ilvl w:val="3"/>
          <w:numId w:val="11"/>
        </w:numPr>
        <w:tabs>
          <w:tab w:val="left" w:pos="2780"/>
        </w:tabs>
        <w:spacing w:line="244" w:lineRule="exact"/>
        <w:ind w:hanging="359"/>
        <w:jc w:val="both"/>
        <w:rPr>
          <w:sz w:val="20"/>
          <w:lang w:val="lt-LT"/>
        </w:rPr>
      </w:pPr>
      <w:r w:rsidRPr="004348B8">
        <w:rPr>
          <w:sz w:val="20"/>
          <w:lang w:val="lt-LT"/>
        </w:rPr>
        <w:t>0.20 m/s v/20°C ir 0.25 m/s v/25°C susirinkimų kambarių ir holų</w:t>
      </w:r>
      <w:r w:rsidRPr="004348B8">
        <w:rPr>
          <w:spacing w:val="-11"/>
          <w:sz w:val="20"/>
          <w:lang w:val="lt-LT"/>
        </w:rPr>
        <w:t xml:space="preserve"> </w:t>
      </w:r>
      <w:r w:rsidRPr="004348B8">
        <w:rPr>
          <w:sz w:val="20"/>
          <w:lang w:val="lt-LT"/>
        </w:rPr>
        <w:t>erdvėse;</w:t>
      </w:r>
    </w:p>
    <w:p w14:paraId="5979C374" w14:textId="77777777" w:rsidR="00B21B62" w:rsidRPr="004348B8" w:rsidRDefault="00000000">
      <w:pPr>
        <w:pStyle w:val="ListParagraph"/>
        <w:numPr>
          <w:ilvl w:val="3"/>
          <w:numId w:val="11"/>
        </w:numPr>
        <w:tabs>
          <w:tab w:val="left" w:pos="2780"/>
        </w:tabs>
        <w:ind w:right="117"/>
        <w:jc w:val="both"/>
        <w:rPr>
          <w:sz w:val="20"/>
          <w:lang w:val="lt-LT"/>
        </w:rPr>
      </w:pPr>
      <w:r w:rsidRPr="004348B8">
        <w:rPr>
          <w:sz w:val="20"/>
          <w:lang w:val="lt-LT"/>
        </w:rPr>
        <w:t>Be to, patalpose, kur reikalingas papildomas vėsinimas ventiliatoriais turi būti numatytas papildomas vėsinimas.</w:t>
      </w:r>
    </w:p>
    <w:p w14:paraId="2F4C2437" w14:textId="77777777" w:rsidR="00B21B62" w:rsidRPr="004348B8" w:rsidRDefault="00000000">
      <w:pPr>
        <w:pStyle w:val="BodyText"/>
        <w:ind w:left="1701" w:right="117" w:firstLine="312"/>
        <w:jc w:val="both"/>
        <w:rPr>
          <w:lang w:val="lt-LT"/>
        </w:rPr>
      </w:pPr>
      <w:r w:rsidRPr="004348B8">
        <w:rPr>
          <w:lang w:val="lt-LT"/>
        </w:rPr>
        <w:t>Maksimali leidžiama darbinė temperatūra patalpose turi būti ne aukštesnė nei 25 °C ir ne žemesnė nei 20 °C ištisus metus. Pagalbinėse patalpose, tokiose kaip sandėliai, techninėse patalpose maksimali leistina temperatūra yra 26 °C.</w:t>
      </w:r>
    </w:p>
    <w:p w14:paraId="17161B1D" w14:textId="77777777" w:rsidR="00B21B62" w:rsidRPr="004348B8" w:rsidRDefault="00B21B62">
      <w:pPr>
        <w:jc w:val="both"/>
        <w:rPr>
          <w:lang w:val="lt-LT"/>
        </w:rPr>
        <w:sectPr w:rsidR="00B21B62" w:rsidRPr="004348B8">
          <w:pgSz w:w="11910" w:h="16840"/>
          <w:pgMar w:top="820" w:right="560" w:bottom="280" w:left="0" w:header="613" w:footer="0" w:gutter="0"/>
          <w:cols w:space="1296"/>
        </w:sectPr>
      </w:pPr>
    </w:p>
    <w:p w14:paraId="461AE5CD" w14:textId="77777777" w:rsidR="00B21B62" w:rsidRPr="004348B8" w:rsidRDefault="00B21B62">
      <w:pPr>
        <w:pStyle w:val="BodyText"/>
        <w:rPr>
          <w:lang w:val="lt-LT"/>
        </w:rPr>
      </w:pPr>
    </w:p>
    <w:p w14:paraId="10EEC124" w14:textId="77777777" w:rsidR="00B21B62" w:rsidRPr="004348B8" w:rsidRDefault="00B21B62">
      <w:pPr>
        <w:pStyle w:val="BodyText"/>
        <w:rPr>
          <w:lang w:val="lt-LT"/>
        </w:rPr>
      </w:pPr>
    </w:p>
    <w:p w14:paraId="3274497C" w14:textId="77777777" w:rsidR="00B21B62" w:rsidRPr="004348B8" w:rsidRDefault="00B21B62">
      <w:pPr>
        <w:pStyle w:val="BodyText"/>
        <w:spacing w:before="4"/>
        <w:rPr>
          <w:sz w:val="17"/>
          <w:lang w:val="lt-LT"/>
        </w:rPr>
      </w:pPr>
    </w:p>
    <w:p w14:paraId="3233F7DC" w14:textId="77777777" w:rsidR="00B21B62" w:rsidRPr="004348B8" w:rsidRDefault="00000000">
      <w:pPr>
        <w:pStyle w:val="BodyText"/>
        <w:spacing w:before="92"/>
        <w:ind w:left="1701" w:right="328" w:firstLine="312"/>
        <w:rPr>
          <w:lang w:val="lt-LT"/>
        </w:rPr>
      </w:pPr>
      <w:r w:rsidRPr="004348B8">
        <w:rPr>
          <w:lang w:val="lt-LT"/>
        </w:rPr>
        <w:t>Minimali patalpų temperatūra 20 °C žiemą ir 21°C vasarą. Dušuose bei persirengimo patalpose minimali temperatūra turi būti ne žemesnė nei 23 °C.</w:t>
      </w:r>
    </w:p>
    <w:p w14:paraId="0EB87649" w14:textId="77777777" w:rsidR="00B21B62" w:rsidRPr="004348B8" w:rsidRDefault="00000000">
      <w:pPr>
        <w:pStyle w:val="BodyText"/>
        <w:spacing w:before="1" w:line="230" w:lineRule="exact"/>
        <w:ind w:left="2013"/>
        <w:rPr>
          <w:lang w:val="lt-LT"/>
        </w:rPr>
      </w:pPr>
      <w:r w:rsidRPr="004348B8">
        <w:rPr>
          <w:lang w:val="lt-LT"/>
        </w:rPr>
        <w:t>Visos patalpos turi būti vėdinamos.</w:t>
      </w:r>
    </w:p>
    <w:p w14:paraId="559E8D4F" w14:textId="77777777" w:rsidR="00B21B62" w:rsidRPr="004348B8" w:rsidRDefault="00000000">
      <w:pPr>
        <w:pStyle w:val="BodyText"/>
        <w:spacing w:line="230" w:lineRule="exact"/>
        <w:ind w:left="2013"/>
        <w:rPr>
          <w:lang w:val="lt-LT"/>
        </w:rPr>
      </w:pPr>
      <w:r w:rsidRPr="004348B8">
        <w:rPr>
          <w:lang w:val="lt-LT"/>
        </w:rPr>
        <w:t>Vasaros periodu:</w:t>
      </w:r>
    </w:p>
    <w:p w14:paraId="3E9FF1C8" w14:textId="77777777" w:rsidR="00B21B62" w:rsidRPr="004348B8" w:rsidRDefault="00000000">
      <w:pPr>
        <w:pStyle w:val="ListParagraph"/>
        <w:numPr>
          <w:ilvl w:val="3"/>
          <w:numId w:val="11"/>
        </w:numPr>
        <w:tabs>
          <w:tab w:val="left" w:pos="2779"/>
          <w:tab w:val="left" w:pos="2780"/>
        </w:tabs>
        <w:spacing w:before="1" w:line="244" w:lineRule="exact"/>
        <w:ind w:hanging="359"/>
        <w:rPr>
          <w:sz w:val="20"/>
          <w:lang w:val="lt-LT"/>
        </w:rPr>
      </w:pPr>
      <w:r w:rsidRPr="004348B8">
        <w:rPr>
          <w:sz w:val="20"/>
          <w:lang w:val="lt-LT"/>
        </w:rPr>
        <w:t>Maksimali temperatūros riba vertinama matuojant ją darbo dienos</w:t>
      </w:r>
      <w:r w:rsidRPr="004348B8">
        <w:rPr>
          <w:spacing w:val="-35"/>
          <w:sz w:val="20"/>
          <w:lang w:val="lt-LT"/>
        </w:rPr>
        <w:t xml:space="preserve"> </w:t>
      </w:r>
      <w:r w:rsidRPr="004348B8">
        <w:rPr>
          <w:sz w:val="20"/>
          <w:lang w:val="lt-LT"/>
        </w:rPr>
        <w:t>pabaigoje;</w:t>
      </w:r>
    </w:p>
    <w:p w14:paraId="190B5695" w14:textId="77777777" w:rsidR="00B21B62" w:rsidRPr="004348B8" w:rsidRDefault="00000000">
      <w:pPr>
        <w:pStyle w:val="ListParagraph"/>
        <w:numPr>
          <w:ilvl w:val="3"/>
          <w:numId w:val="11"/>
        </w:numPr>
        <w:tabs>
          <w:tab w:val="left" w:pos="2778"/>
          <w:tab w:val="left" w:pos="2779"/>
        </w:tabs>
        <w:spacing w:line="244" w:lineRule="exact"/>
        <w:ind w:left="2778"/>
        <w:rPr>
          <w:sz w:val="20"/>
          <w:lang w:val="lt-LT"/>
        </w:rPr>
      </w:pPr>
      <w:r w:rsidRPr="004348B8">
        <w:rPr>
          <w:sz w:val="20"/>
          <w:lang w:val="lt-LT"/>
        </w:rPr>
        <w:t>Minimali temperatūros riba vertinama matuojant ją darbo dienos</w:t>
      </w:r>
      <w:r w:rsidRPr="004348B8">
        <w:rPr>
          <w:spacing w:val="-35"/>
          <w:sz w:val="20"/>
          <w:lang w:val="lt-LT"/>
        </w:rPr>
        <w:t xml:space="preserve"> </w:t>
      </w:r>
      <w:r w:rsidRPr="004348B8">
        <w:rPr>
          <w:sz w:val="20"/>
          <w:lang w:val="lt-LT"/>
        </w:rPr>
        <w:t>pradžioje;</w:t>
      </w:r>
    </w:p>
    <w:p w14:paraId="63054C32" w14:textId="77777777" w:rsidR="00B21B62" w:rsidRPr="004348B8" w:rsidRDefault="00000000">
      <w:pPr>
        <w:pStyle w:val="ListParagraph"/>
        <w:numPr>
          <w:ilvl w:val="3"/>
          <w:numId w:val="11"/>
        </w:numPr>
        <w:tabs>
          <w:tab w:val="left" w:pos="2778"/>
          <w:tab w:val="left" w:pos="2779"/>
        </w:tabs>
        <w:ind w:left="2778" w:right="118"/>
        <w:rPr>
          <w:sz w:val="20"/>
          <w:lang w:val="lt-LT"/>
        </w:rPr>
      </w:pPr>
      <w:r w:rsidRPr="004348B8">
        <w:rPr>
          <w:sz w:val="20"/>
          <w:lang w:val="lt-LT"/>
        </w:rPr>
        <w:t>Maksimali temperatūros riba gali būti viršijama, kai lauko temperatūra yra aukštesnė nei numatytoji temperatūra.</w:t>
      </w:r>
    </w:p>
    <w:p w14:paraId="5D491199" w14:textId="77777777" w:rsidR="00B21B62" w:rsidRPr="004348B8" w:rsidRDefault="00000000">
      <w:pPr>
        <w:pStyle w:val="BodyText"/>
        <w:spacing w:line="229" w:lineRule="exact"/>
        <w:ind w:left="2013"/>
        <w:rPr>
          <w:lang w:val="lt-LT"/>
        </w:rPr>
      </w:pPr>
      <w:r w:rsidRPr="004348B8">
        <w:rPr>
          <w:lang w:val="lt-LT"/>
        </w:rPr>
        <w:t>Žiemos periodu:</w:t>
      </w:r>
    </w:p>
    <w:p w14:paraId="573508F3" w14:textId="77777777" w:rsidR="00B21B62" w:rsidRPr="004348B8" w:rsidRDefault="00000000">
      <w:pPr>
        <w:pStyle w:val="ListParagraph"/>
        <w:numPr>
          <w:ilvl w:val="3"/>
          <w:numId w:val="11"/>
        </w:numPr>
        <w:tabs>
          <w:tab w:val="left" w:pos="2778"/>
          <w:tab w:val="left" w:pos="2779"/>
        </w:tabs>
        <w:ind w:left="2778"/>
        <w:rPr>
          <w:sz w:val="20"/>
          <w:lang w:val="lt-LT"/>
        </w:rPr>
      </w:pPr>
      <w:r w:rsidRPr="004348B8">
        <w:rPr>
          <w:sz w:val="20"/>
          <w:lang w:val="lt-LT"/>
        </w:rPr>
        <w:t>Maksimali riba parodo maksimalią ribą kontroliuojamoje</w:t>
      </w:r>
      <w:r w:rsidRPr="004348B8">
        <w:rPr>
          <w:spacing w:val="-5"/>
          <w:sz w:val="20"/>
          <w:lang w:val="lt-LT"/>
        </w:rPr>
        <w:t xml:space="preserve"> </w:t>
      </w:r>
      <w:r w:rsidRPr="004348B8">
        <w:rPr>
          <w:sz w:val="20"/>
          <w:lang w:val="lt-LT"/>
        </w:rPr>
        <w:t>teritorijoje;</w:t>
      </w:r>
    </w:p>
    <w:p w14:paraId="28A54179" w14:textId="77777777" w:rsidR="00B21B62" w:rsidRPr="004348B8" w:rsidRDefault="00000000">
      <w:pPr>
        <w:pStyle w:val="ListParagraph"/>
        <w:numPr>
          <w:ilvl w:val="3"/>
          <w:numId w:val="11"/>
        </w:numPr>
        <w:tabs>
          <w:tab w:val="left" w:pos="2778"/>
          <w:tab w:val="left" w:pos="2779"/>
        </w:tabs>
        <w:ind w:left="2778" w:right="118"/>
        <w:rPr>
          <w:sz w:val="20"/>
          <w:lang w:val="lt-LT"/>
        </w:rPr>
      </w:pPr>
      <w:r w:rsidRPr="004348B8">
        <w:rPr>
          <w:sz w:val="20"/>
          <w:lang w:val="lt-LT"/>
        </w:rPr>
        <w:t>Minimali riba nustato minimalios leistinos temperatūros reikalavimus, kurie turėtų būti laikomi kaip numatytieji neatsižvelgiant į prieš tai buvusios vidaus šilumos</w:t>
      </w:r>
      <w:r w:rsidRPr="004348B8">
        <w:rPr>
          <w:spacing w:val="-13"/>
          <w:sz w:val="20"/>
          <w:lang w:val="lt-LT"/>
        </w:rPr>
        <w:t xml:space="preserve"> </w:t>
      </w:r>
      <w:r w:rsidRPr="004348B8">
        <w:rPr>
          <w:sz w:val="20"/>
          <w:lang w:val="lt-LT"/>
        </w:rPr>
        <w:t>apkrovą;</w:t>
      </w:r>
    </w:p>
    <w:p w14:paraId="66CD87B6" w14:textId="77777777" w:rsidR="00B21B62" w:rsidRPr="004348B8" w:rsidRDefault="00000000">
      <w:pPr>
        <w:pStyle w:val="ListParagraph"/>
        <w:numPr>
          <w:ilvl w:val="3"/>
          <w:numId w:val="11"/>
        </w:numPr>
        <w:tabs>
          <w:tab w:val="left" w:pos="2779"/>
        </w:tabs>
        <w:ind w:left="2778" w:right="117"/>
        <w:jc w:val="both"/>
        <w:rPr>
          <w:sz w:val="20"/>
          <w:lang w:val="lt-LT"/>
        </w:rPr>
      </w:pPr>
      <w:r w:rsidRPr="004348B8">
        <w:rPr>
          <w:sz w:val="20"/>
          <w:lang w:val="lt-LT"/>
        </w:rPr>
        <w:t>Nustatytos</w:t>
      </w:r>
      <w:r w:rsidRPr="004348B8">
        <w:rPr>
          <w:spacing w:val="-4"/>
          <w:sz w:val="20"/>
          <w:lang w:val="lt-LT"/>
        </w:rPr>
        <w:t xml:space="preserve"> </w:t>
      </w:r>
      <w:r w:rsidRPr="004348B8">
        <w:rPr>
          <w:sz w:val="20"/>
          <w:lang w:val="lt-LT"/>
        </w:rPr>
        <w:t>temperatūros</w:t>
      </w:r>
      <w:r w:rsidRPr="004348B8">
        <w:rPr>
          <w:spacing w:val="-4"/>
          <w:sz w:val="20"/>
          <w:lang w:val="lt-LT"/>
        </w:rPr>
        <w:t xml:space="preserve"> </w:t>
      </w:r>
      <w:r w:rsidRPr="004348B8">
        <w:rPr>
          <w:sz w:val="20"/>
          <w:lang w:val="lt-LT"/>
        </w:rPr>
        <w:t>ribos</w:t>
      </w:r>
      <w:r w:rsidRPr="004348B8">
        <w:rPr>
          <w:spacing w:val="-4"/>
          <w:sz w:val="20"/>
          <w:lang w:val="lt-LT"/>
        </w:rPr>
        <w:t xml:space="preserve"> </w:t>
      </w:r>
      <w:r w:rsidRPr="004348B8">
        <w:rPr>
          <w:sz w:val="20"/>
          <w:lang w:val="lt-LT"/>
        </w:rPr>
        <w:t>turi</w:t>
      </w:r>
      <w:r w:rsidRPr="004348B8">
        <w:rPr>
          <w:spacing w:val="-5"/>
          <w:sz w:val="20"/>
          <w:lang w:val="lt-LT"/>
        </w:rPr>
        <w:t xml:space="preserve"> </w:t>
      </w:r>
      <w:r w:rsidRPr="004348B8">
        <w:rPr>
          <w:sz w:val="20"/>
          <w:lang w:val="lt-LT"/>
        </w:rPr>
        <w:t>būti</w:t>
      </w:r>
      <w:r w:rsidRPr="004348B8">
        <w:rPr>
          <w:spacing w:val="-3"/>
          <w:sz w:val="20"/>
          <w:lang w:val="lt-LT"/>
        </w:rPr>
        <w:t xml:space="preserve"> </w:t>
      </w:r>
      <w:r w:rsidRPr="004348B8">
        <w:rPr>
          <w:sz w:val="20"/>
          <w:lang w:val="lt-LT"/>
        </w:rPr>
        <w:t>laikomasi,</w:t>
      </w:r>
      <w:r w:rsidRPr="004348B8">
        <w:rPr>
          <w:spacing w:val="-4"/>
          <w:sz w:val="20"/>
          <w:lang w:val="lt-LT"/>
        </w:rPr>
        <w:t xml:space="preserve"> </w:t>
      </w:r>
      <w:r w:rsidRPr="004348B8">
        <w:rPr>
          <w:sz w:val="20"/>
          <w:lang w:val="lt-LT"/>
        </w:rPr>
        <w:t>kai</w:t>
      </w:r>
      <w:r w:rsidRPr="004348B8">
        <w:rPr>
          <w:spacing w:val="-4"/>
          <w:sz w:val="20"/>
          <w:lang w:val="lt-LT"/>
        </w:rPr>
        <w:t xml:space="preserve"> </w:t>
      </w:r>
      <w:r w:rsidRPr="004348B8">
        <w:rPr>
          <w:sz w:val="20"/>
          <w:lang w:val="lt-LT"/>
        </w:rPr>
        <w:t>lauko</w:t>
      </w:r>
      <w:r w:rsidRPr="004348B8">
        <w:rPr>
          <w:spacing w:val="-4"/>
          <w:sz w:val="20"/>
          <w:lang w:val="lt-LT"/>
        </w:rPr>
        <w:t xml:space="preserve"> </w:t>
      </w:r>
      <w:r w:rsidRPr="004348B8">
        <w:rPr>
          <w:sz w:val="20"/>
          <w:lang w:val="lt-LT"/>
        </w:rPr>
        <w:t>temperatūra</w:t>
      </w:r>
      <w:r w:rsidRPr="004348B8">
        <w:rPr>
          <w:spacing w:val="-4"/>
          <w:sz w:val="20"/>
          <w:lang w:val="lt-LT"/>
        </w:rPr>
        <w:t xml:space="preserve"> </w:t>
      </w:r>
      <w:r w:rsidRPr="004348B8">
        <w:rPr>
          <w:sz w:val="20"/>
          <w:lang w:val="lt-LT"/>
        </w:rPr>
        <w:t>svyruoja</w:t>
      </w:r>
      <w:r w:rsidRPr="004348B8">
        <w:rPr>
          <w:spacing w:val="-3"/>
          <w:sz w:val="20"/>
          <w:lang w:val="lt-LT"/>
        </w:rPr>
        <w:t xml:space="preserve"> </w:t>
      </w:r>
      <w:r w:rsidRPr="004348B8">
        <w:rPr>
          <w:sz w:val="20"/>
          <w:lang w:val="lt-LT"/>
        </w:rPr>
        <w:t>tarp</w:t>
      </w:r>
      <w:r w:rsidRPr="004348B8">
        <w:rPr>
          <w:spacing w:val="-5"/>
          <w:sz w:val="20"/>
          <w:lang w:val="lt-LT"/>
        </w:rPr>
        <w:t xml:space="preserve"> </w:t>
      </w:r>
      <w:r w:rsidRPr="004348B8">
        <w:rPr>
          <w:sz w:val="20"/>
          <w:lang w:val="lt-LT"/>
        </w:rPr>
        <w:t>numatytų</w:t>
      </w:r>
      <w:r w:rsidRPr="004348B8">
        <w:rPr>
          <w:spacing w:val="-4"/>
          <w:sz w:val="20"/>
          <w:lang w:val="lt-LT"/>
        </w:rPr>
        <w:t xml:space="preserve"> </w:t>
      </w:r>
      <w:r w:rsidRPr="004348B8">
        <w:rPr>
          <w:sz w:val="20"/>
          <w:lang w:val="lt-LT"/>
        </w:rPr>
        <w:t>žiemos</w:t>
      </w:r>
      <w:r w:rsidRPr="004348B8">
        <w:rPr>
          <w:spacing w:val="-4"/>
          <w:sz w:val="20"/>
          <w:lang w:val="lt-LT"/>
        </w:rPr>
        <w:t xml:space="preserve"> </w:t>
      </w:r>
      <w:r w:rsidRPr="004348B8">
        <w:rPr>
          <w:sz w:val="20"/>
          <w:lang w:val="lt-LT"/>
        </w:rPr>
        <w:t>ir vasaros temperatūrų dydžių. Kai temperatūra žemesnė arba aukštesnė nei numatytoji, gali būti leidžiama patalpų temperatūrai pakilti arba nukristi 0.5°C kas kiekvieną lauko temperatūros laipsnio nukritimą arba pakilimą. Kiti reikalavimai turi likti</w:t>
      </w:r>
      <w:r w:rsidRPr="004348B8">
        <w:rPr>
          <w:spacing w:val="-7"/>
          <w:sz w:val="20"/>
          <w:lang w:val="lt-LT"/>
        </w:rPr>
        <w:t xml:space="preserve"> </w:t>
      </w:r>
      <w:r w:rsidRPr="004348B8">
        <w:rPr>
          <w:sz w:val="20"/>
          <w:lang w:val="lt-LT"/>
        </w:rPr>
        <w:t>nekeičiami;</w:t>
      </w:r>
    </w:p>
    <w:p w14:paraId="75DC3944" w14:textId="77777777" w:rsidR="00B21B62" w:rsidRPr="004348B8" w:rsidRDefault="00000000">
      <w:pPr>
        <w:pStyle w:val="ListParagraph"/>
        <w:numPr>
          <w:ilvl w:val="3"/>
          <w:numId w:val="11"/>
        </w:numPr>
        <w:tabs>
          <w:tab w:val="left" w:pos="2779"/>
        </w:tabs>
        <w:ind w:left="2778" w:right="116"/>
        <w:jc w:val="both"/>
        <w:rPr>
          <w:sz w:val="20"/>
          <w:lang w:val="lt-LT"/>
        </w:rPr>
      </w:pPr>
      <w:r w:rsidRPr="004348B8">
        <w:rPr>
          <w:sz w:val="20"/>
          <w:lang w:val="lt-LT"/>
        </w:rPr>
        <w:t>Maksimalių</w:t>
      </w:r>
      <w:r w:rsidRPr="004348B8">
        <w:rPr>
          <w:spacing w:val="-12"/>
          <w:sz w:val="20"/>
          <w:lang w:val="lt-LT"/>
        </w:rPr>
        <w:t xml:space="preserve"> </w:t>
      </w:r>
      <w:r w:rsidRPr="004348B8">
        <w:rPr>
          <w:sz w:val="20"/>
          <w:lang w:val="lt-LT"/>
        </w:rPr>
        <w:t>vidaus</w:t>
      </w:r>
      <w:r w:rsidRPr="004348B8">
        <w:rPr>
          <w:spacing w:val="-11"/>
          <w:sz w:val="20"/>
          <w:lang w:val="lt-LT"/>
        </w:rPr>
        <w:t xml:space="preserve"> </w:t>
      </w:r>
      <w:r w:rsidRPr="004348B8">
        <w:rPr>
          <w:sz w:val="20"/>
          <w:lang w:val="lt-LT"/>
        </w:rPr>
        <w:t>patalpų</w:t>
      </w:r>
      <w:r w:rsidRPr="004348B8">
        <w:rPr>
          <w:spacing w:val="-11"/>
          <w:sz w:val="20"/>
          <w:lang w:val="lt-LT"/>
        </w:rPr>
        <w:t xml:space="preserve"> </w:t>
      </w:r>
      <w:r w:rsidRPr="004348B8">
        <w:rPr>
          <w:sz w:val="20"/>
          <w:lang w:val="lt-LT"/>
        </w:rPr>
        <w:t>vėdinimo</w:t>
      </w:r>
      <w:r w:rsidRPr="004348B8">
        <w:rPr>
          <w:spacing w:val="-11"/>
          <w:sz w:val="20"/>
          <w:lang w:val="lt-LT"/>
        </w:rPr>
        <w:t xml:space="preserve"> </w:t>
      </w:r>
      <w:r w:rsidRPr="004348B8">
        <w:rPr>
          <w:sz w:val="20"/>
          <w:lang w:val="lt-LT"/>
        </w:rPr>
        <w:t>ir</w:t>
      </w:r>
      <w:r w:rsidRPr="004348B8">
        <w:rPr>
          <w:spacing w:val="-11"/>
          <w:sz w:val="20"/>
          <w:lang w:val="lt-LT"/>
        </w:rPr>
        <w:t xml:space="preserve"> </w:t>
      </w:r>
      <w:r w:rsidRPr="004348B8">
        <w:rPr>
          <w:sz w:val="20"/>
          <w:lang w:val="lt-LT"/>
        </w:rPr>
        <w:t>oro</w:t>
      </w:r>
      <w:r w:rsidRPr="004348B8">
        <w:rPr>
          <w:spacing w:val="-12"/>
          <w:sz w:val="20"/>
          <w:lang w:val="lt-LT"/>
        </w:rPr>
        <w:t xml:space="preserve"> </w:t>
      </w:r>
      <w:r w:rsidRPr="004348B8">
        <w:rPr>
          <w:sz w:val="20"/>
          <w:lang w:val="lt-LT"/>
        </w:rPr>
        <w:t>kondicionavimo</w:t>
      </w:r>
      <w:r w:rsidRPr="004348B8">
        <w:rPr>
          <w:spacing w:val="-11"/>
          <w:sz w:val="20"/>
          <w:lang w:val="lt-LT"/>
        </w:rPr>
        <w:t xml:space="preserve"> </w:t>
      </w:r>
      <w:r w:rsidRPr="004348B8">
        <w:rPr>
          <w:sz w:val="20"/>
          <w:lang w:val="lt-LT"/>
        </w:rPr>
        <w:t>pajėgumų</w:t>
      </w:r>
      <w:r w:rsidRPr="004348B8">
        <w:rPr>
          <w:spacing w:val="-11"/>
          <w:sz w:val="20"/>
          <w:lang w:val="lt-LT"/>
        </w:rPr>
        <w:t xml:space="preserve"> </w:t>
      </w:r>
      <w:r w:rsidRPr="004348B8">
        <w:rPr>
          <w:sz w:val="20"/>
          <w:lang w:val="lt-LT"/>
        </w:rPr>
        <w:t>projektavimas</w:t>
      </w:r>
      <w:r w:rsidRPr="004348B8">
        <w:rPr>
          <w:spacing w:val="-11"/>
          <w:sz w:val="20"/>
          <w:lang w:val="lt-LT"/>
        </w:rPr>
        <w:t xml:space="preserve"> </w:t>
      </w:r>
      <w:r w:rsidRPr="004348B8">
        <w:rPr>
          <w:sz w:val="20"/>
          <w:lang w:val="lt-LT"/>
        </w:rPr>
        <w:t>atliekamas</w:t>
      </w:r>
      <w:r w:rsidRPr="004348B8">
        <w:rPr>
          <w:spacing w:val="-10"/>
          <w:sz w:val="20"/>
          <w:lang w:val="lt-LT"/>
        </w:rPr>
        <w:t xml:space="preserve"> </w:t>
      </w:r>
      <w:r w:rsidRPr="004348B8">
        <w:rPr>
          <w:sz w:val="20"/>
          <w:lang w:val="lt-LT"/>
        </w:rPr>
        <w:t>su</w:t>
      </w:r>
      <w:r w:rsidRPr="004348B8">
        <w:rPr>
          <w:spacing w:val="-11"/>
          <w:sz w:val="20"/>
          <w:lang w:val="lt-LT"/>
        </w:rPr>
        <w:t xml:space="preserve"> </w:t>
      </w:r>
      <w:r w:rsidRPr="004348B8">
        <w:rPr>
          <w:sz w:val="20"/>
          <w:lang w:val="lt-LT"/>
        </w:rPr>
        <w:t>sąlyga kai tai bus naudojama visą veikimo</w:t>
      </w:r>
      <w:r w:rsidRPr="004348B8">
        <w:rPr>
          <w:spacing w:val="-5"/>
          <w:sz w:val="20"/>
          <w:lang w:val="lt-LT"/>
        </w:rPr>
        <w:t xml:space="preserve"> </w:t>
      </w:r>
      <w:r w:rsidRPr="004348B8">
        <w:rPr>
          <w:sz w:val="20"/>
          <w:lang w:val="lt-LT"/>
        </w:rPr>
        <w:t>laiką.</w:t>
      </w:r>
    </w:p>
    <w:p w14:paraId="1C8DD1FA" w14:textId="77777777" w:rsidR="00B21B62" w:rsidRPr="004348B8" w:rsidRDefault="00000000">
      <w:pPr>
        <w:pStyle w:val="BodyText"/>
        <w:spacing w:line="230" w:lineRule="exact"/>
        <w:ind w:left="2013"/>
        <w:jc w:val="both"/>
        <w:rPr>
          <w:lang w:val="lt-LT"/>
        </w:rPr>
      </w:pPr>
      <w:r w:rsidRPr="004348B8">
        <w:rPr>
          <w:lang w:val="lt-LT"/>
        </w:rPr>
        <w:t>Akustinė aplinka:</w:t>
      </w:r>
    </w:p>
    <w:p w14:paraId="07BD296F" w14:textId="77777777" w:rsidR="00B21B62" w:rsidRPr="004348B8" w:rsidRDefault="00000000">
      <w:pPr>
        <w:pStyle w:val="ListParagraph"/>
        <w:numPr>
          <w:ilvl w:val="3"/>
          <w:numId w:val="11"/>
        </w:numPr>
        <w:tabs>
          <w:tab w:val="left" w:pos="2779"/>
        </w:tabs>
        <w:ind w:left="2778" w:right="117"/>
        <w:jc w:val="both"/>
        <w:rPr>
          <w:sz w:val="20"/>
          <w:lang w:val="lt-LT"/>
        </w:rPr>
      </w:pPr>
      <w:r w:rsidRPr="004348B8">
        <w:rPr>
          <w:sz w:val="20"/>
          <w:lang w:val="lt-LT"/>
        </w:rPr>
        <w:t xml:space="preserve">Maksimalus leistinas techninės įrangos skleidžiamas triukšmas, matuojamas užimamoje teritorijoje, turi atitikti Lietuvos STR reikalavimus. Biuruose ir posėdžių kambariuose, t.t. reikalavimas yra 35 </w:t>
      </w:r>
      <w:proofErr w:type="spellStart"/>
      <w:r w:rsidRPr="004348B8">
        <w:rPr>
          <w:sz w:val="20"/>
          <w:lang w:val="lt-LT"/>
        </w:rPr>
        <w:t>dBA</w:t>
      </w:r>
      <w:proofErr w:type="spellEnd"/>
      <w:r w:rsidRPr="004348B8">
        <w:rPr>
          <w:sz w:val="20"/>
          <w:lang w:val="lt-LT"/>
        </w:rPr>
        <w:t xml:space="preserve"> kiekviename, o posėdžių salėse (kiekvienoje) 32</w:t>
      </w:r>
      <w:r w:rsidRPr="004348B8">
        <w:rPr>
          <w:spacing w:val="-5"/>
          <w:sz w:val="20"/>
          <w:lang w:val="lt-LT"/>
        </w:rPr>
        <w:t xml:space="preserve"> </w:t>
      </w:r>
      <w:proofErr w:type="spellStart"/>
      <w:r w:rsidRPr="004348B8">
        <w:rPr>
          <w:sz w:val="20"/>
          <w:lang w:val="lt-LT"/>
        </w:rPr>
        <w:t>dBA</w:t>
      </w:r>
      <w:proofErr w:type="spellEnd"/>
      <w:r w:rsidRPr="004348B8">
        <w:rPr>
          <w:sz w:val="20"/>
          <w:lang w:val="lt-LT"/>
        </w:rPr>
        <w:t>;</w:t>
      </w:r>
    </w:p>
    <w:p w14:paraId="7EEB30FB" w14:textId="77777777" w:rsidR="00B21B62" w:rsidRPr="004348B8" w:rsidRDefault="00000000">
      <w:pPr>
        <w:pStyle w:val="ListParagraph"/>
        <w:numPr>
          <w:ilvl w:val="3"/>
          <w:numId w:val="11"/>
        </w:numPr>
        <w:tabs>
          <w:tab w:val="left" w:pos="2779"/>
        </w:tabs>
        <w:spacing w:line="245" w:lineRule="exact"/>
        <w:ind w:left="2778"/>
        <w:jc w:val="both"/>
        <w:rPr>
          <w:sz w:val="20"/>
          <w:lang w:val="lt-LT"/>
        </w:rPr>
      </w:pPr>
      <w:r w:rsidRPr="004348B8">
        <w:rPr>
          <w:sz w:val="20"/>
          <w:lang w:val="lt-LT"/>
        </w:rPr>
        <w:t>Jei aiškiai girdimi gryno tono komponentai, papildomai leidžiama 5</w:t>
      </w:r>
      <w:r w:rsidRPr="004348B8">
        <w:rPr>
          <w:spacing w:val="-13"/>
          <w:sz w:val="20"/>
          <w:lang w:val="lt-LT"/>
        </w:rPr>
        <w:t xml:space="preserve"> </w:t>
      </w:r>
      <w:proofErr w:type="spellStart"/>
      <w:r w:rsidRPr="004348B8">
        <w:rPr>
          <w:sz w:val="20"/>
          <w:lang w:val="lt-LT"/>
        </w:rPr>
        <w:t>dBA</w:t>
      </w:r>
      <w:proofErr w:type="spellEnd"/>
      <w:r w:rsidRPr="004348B8">
        <w:rPr>
          <w:sz w:val="20"/>
          <w:lang w:val="lt-LT"/>
        </w:rPr>
        <w:t>;</w:t>
      </w:r>
    </w:p>
    <w:p w14:paraId="1FC30D17" w14:textId="77777777" w:rsidR="00B21B62" w:rsidRPr="004348B8" w:rsidRDefault="00000000">
      <w:pPr>
        <w:pStyle w:val="ListParagraph"/>
        <w:numPr>
          <w:ilvl w:val="3"/>
          <w:numId w:val="11"/>
        </w:numPr>
        <w:tabs>
          <w:tab w:val="left" w:pos="2779"/>
        </w:tabs>
        <w:spacing w:line="244" w:lineRule="exact"/>
        <w:ind w:left="2778"/>
        <w:jc w:val="both"/>
        <w:rPr>
          <w:sz w:val="20"/>
          <w:lang w:val="lt-LT"/>
        </w:rPr>
      </w:pPr>
      <w:r w:rsidRPr="004348B8">
        <w:rPr>
          <w:sz w:val="20"/>
          <w:lang w:val="lt-LT"/>
        </w:rPr>
        <w:t>Reikalavimai taikomi visų įrengimo komponentų garsams, tokiems kaip variklio vožtuvai,</w:t>
      </w:r>
      <w:r w:rsidRPr="004348B8">
        <w:rPr>
          <w:spacing w:val="-21"/>
          <w:sz w:val="20"/>
          <w:lang w:val="lt-LT"/>
        </w:rPr>
        <w:t xml:space="preserve"> </w:t>
      </w:r>
      <w:r w:rsidRPr="004348B8">
        <w:rPr>
          <w:sz w:val="20"/>
          <w:lang w:val="lt-LT"/>
        </w:rPr>
        <w:t>t.t.;</w:t>
      </w:r>
    </w:p>
    <w:p w14:paraId="18D9E13B" w14:textId="77777777" w:rsidR="00B21B62" w:rsidRPr="004348B8" w:rsidRDefault="00000000">
      <w:pPr>
        <w:pStyle w:val="ListParagraph"/>
        <w:numPr>
          <w:ilvl w:val="3"/>
          <w:numId w:val="11"/>
        </w:numPr>
        <w:tabs>
          <w:tab w:val="left" w:pos="2779"/>
        </w:tabs>
        <w:ind w:left="2778" w:right="118"/>
        <w:jc w:val="both"/>
        <w:rPr>
          <w:sz w:val="20"/>
          <w:lang w:val="lt-LT"/>
        </w:rPr>
      </w:pPr>
      <w:r w:rsidRPr="004348B8">
        <w:rPr>
          <w:sz w:val="20"/>
          <w:lang w:val="lt-LT"/>
        </w:rPr>
        <w:t xml:space="preserve">Triukšmas (garsas ir vibracija), sklindantis iš pastato vėdinimo ir oro kondicionavimo </w:t>
      </w:r>
      <w:proofErr w:type="spellStart"/>
      <w:r w:rsidRPr="004348B8">
        <w:rPr>
          <w:sz w:val="20"/>
          <w:lang w:val="lt-LT"/>
        </w:rPr>
        <w:t>sitemų</w:t>
      </w:r>
      <w:proofErr w:type="spellEnd"/>
      <w:r w:rsidRPr="004348B8">
        <w:rPr>
          <w:sz w:val="20"/>
          <w:lang w:val="lt-LT"/>
        </w:rPr>
        <w:t xml:space="preserve"> įrangos, pompų, t.t. neturėtų būti girdimas Užsakovo</w:t>
      </w:r>
      <w:r w:rsidRPr="004348B8">
        <w:rPr>
          <w:spacing w:val="-10"/>
          <w:sz w:val="20"/>
          <w:lang w:val="lt-LT"/>
        </w:rPr>
        <w:t xml:space="preserve"> </w:t>
      </w:r>
      <w:r w:rsidRPr="004348B8">
        <w:rPr>
          <w:sz w:val="20"/>
          <w:lang w:val="lt-LT"/>
        </w:rPr>
        <w:t>patalpose/biure.</w:t>
      </w:r>
    </w:p>
    <w:p w14:paraId="79A25EE9" w14:textId="77777777" w:rsidR="00B21B62" w:rsidRPr="004348B8" w:rsidRDefault="00000000">
      <w:pPr>
        <w:pStyle w:val="BodyText"/>
        <w:ind w:left="1701" w:right="117" w:firstLine="312"/>
        <w:jc w:val="both"/>
        <w:rPr>
          <w:lang w:val="lt-LT"/>
        </w:rPr>
      </w:pPr>
      <w:r w:rsidRPr="004348B8">
        <w:rPr>
          <w:lang w:val="lt-LT"/>
        </w:rPr>
        <w:t>Projektuotojas privalo derinti su Užsakovu visus duomenis prieš patvirtinant galutinį detalųjį projektą. Projektuotojas privalo paaiškinti vidaus oro kokybės skaičiavimus ir pateikti visą reikiamą informaciją apie vidines apkrovas, t.t. Tai daroma derinant su Užsakovu. Numatomos vidaus oro kokybės dokumentacija turi būti perduota Užsakovui.</w:t>
      </w:r>
    </w:p>
    <w:p w14:paraId="651FFF9D" w14:textId="77777777" w:rsidR="00B21B62" w:rsidRPr="004348B8" w:rsidRDefault="00000000">
      <w:pPr>
        <w:pStyle w:val="BodyText"/>
        <w:ind w:left="1701" w:right="118" w:firstLine="312"/>
        <w:jc w:val="both"/>
        <w:rPr>
          <w:lang w:val="lt-LT"/>
        </w:rPr>
      </w:pPr>
      <w:r w:rsidRPr="004348B8">
        <w:rPr>
          <w:lang w:val="lt-LT"/>
        </w:rPr>
        <w:t>Techninės įrangos išdėstymas (šildymas, šaldymas, vėdinimas, apšvietimas, elektros instaliacija ir aplinkos parametrų matavimo įranga) turi būti suprojektuotas taip, kad atitiktų Užsakovo keliamą sąlygą „lengvai pertvarkomos patalpos“. Vidurinėse zonose ir plotuose, turi būti užtikrinti apytikriai zonų padalinimai (7-8 darbo vietų tenkančių 100 m2 plotui) vidaus oro kokybės reguliavimui.</w:t>
      </w:r>
    </w:p>
    <w:p w14:paraId="179E0454" w14:textId="77777777" w:rsidR="00B21B62" w:rsidRPr="004348B8" w:rsidRDefault="00000000">
      <w:pPr>
        <w:pStyle w:val="BodyText"/>
        <w:ind w:left="2012"/>
        <w:jc w:val="both"/>
        <w:rPr>
          <w:lang w:val="lt-LT"/>
        </w:rPr>
      </w:pPr>
      <w:r w:rsidRPr="004348B8">
        <w:rPr>
          <w:lang w:val="lt-LT"/>
        </w:rPr>
        <w:t>Kiekviena</w:t>
      </w:r>
      <w:r w:rsidRPr="004348B8">
        <w:rPr>
          <w:spacing w:val="-16"/>
          <w:lang w:val="lt-LT"/>
        </w:rPr>
        <w:t xml:space="preserve"> </w:t>
      </w:r>
      <w:r w:rsidRPr="004348B8">
        <w:rPr>
          <w:lang w:val="lt-LT"/>
        </w:rPr>
        <w:t>patalpa</w:t>
      </w:r>
      <w:r w:rsidRPr="004348B8">
        <w:rPr>
          <w:spacing w:val="-14"/>
          <w:lang w:val="lt-LT"/>
        </w:rPr>
        <w:t xml:space="preserve"> </w:t>
      </w:r>
      <w:r w:rsidRPr="004348B8">
        <w:rPr>
          <w:lang w:val="lt-LT"/>
        </w:rPr>
        <w:t>/</w:t>
      </w:r>
      <w:r w:rsidRPr="004348B8">
        <w:rPr>
          <w:spacing w:val="-17"/>
          <w:lang w:val="lt-LT"/>
        </w:rPr>
        <w:t xml:space="preserve"> </w:t>
      </w:r>
      <w:r w:rsidRPr="004348B8">
        <w:rPr>
          <w:lang w:val="lt-LT"/>
        </w:rPr>
        <w:t>darbo</w:t>
      </w:r>
      <w:r w:rsidRPr="004348B8">
        <w:rPr>
          <w:spacing w:val="-15"/>
          <w:lang w:val="lt-LT"/>
        </w:rPr>
        <w:t xml:space="preserve"> </w:t>
      </w:r>
      <w:r w:rsidRPr="004348B8">
        <w:rPr>
          <w:lang w:val="lt-LT"/>
        </w:rPr>
        <w:t>vieta</w:t>
      </w:r>
      <w:r w:rsidRPr="004348B8">
        <w:rPr>
          <w:spacing w:val="-14"/>
          <w:lang w:val="lt-LT"/>
        </w:rPr>
        <w:t xml:space="preserve"> </w:t>
      </w:r>
      <w:r w:rsidRPr="004348B8">
        <w:rPr>
          <w:lang w:val="lt-LT"/>
        </w:rPr>
        <w:t>ar</w:t>
      </w:r>
      <w:r w:rsidRPr="004348B8">
        <w:rPr>
          <w:spacing w:val="-16"/>
          <w:lang w:val="lt-LT"/>
        </w:rPr>
        <w:t xml:space="preserve"> </w:t>
      </w:r>
      <w:r w:rsidRPr="004348B8">
        <w:rPr>
          <w:lang w:val="lt-LT"/>
        </w:rPr>
        <w:t>posėdžių</w:t>
      </w:r>
      <w:r w:rsidRPr="004348B8">
        <w:rPr>
          <w:spacing w:val="-15"/>
          <w:lang w:val="lt-LT"/>
        </w:rPr>
        <w:t xml:space="preserve"> </w:t>
      </w:r>
      <w:r w:rsidRPr="004348B8">
        <w:rPr>
          <w:lang w:val="lt-LT"/>
        </w:rPr>
        <w:t>salė</w:t>
      </w:r>
      <w:r w:rsidRPr="004348B8">
        <w:rPr>
          <w:spacing w:val="-15"/>
          <w:lang w:val="lt-LT"/>
        </w:rPr>
        <w:t xml:space="preserve"> </w:t>
      </w:r>
      <w:r w:rsidRPr="004348B8">
        <w:rPr>
          <w:lang w:val="lt-LT"/>
        </w:rPr>
        <w:t>turi</w:t>
      </w:r>
      <w:r w:rsidRPr="004348B8">
        <w:rPr>
          <w:spacing w:val="-15"/>
          <w:lang w:val="lt-LT"/>
        </w:rPr>
        <w:t xml:space="preserve"> </w:t>
      </w:r>
      <w:r w:rsidRPr="004348B8">
        <w:rPr>
          <w:lang w:val="lt-LT"/>
        </w:rPr>
        <w:t>turėti</w:t>
      </w:r>
      <w:r w:rsidRPr="004348B8">
        <w:rPr>
          <w:spacing w:val="-16"/>
          <w:lang w:val="lt-LT"/>
        </w:rPr>
        <w:t xml:space="preserve"> </w:t>
      </w:r>
      <w:r w:rsidRPr="004348B8">
        <w:rPr>
          <w:lang w:val="lt-LT"/>
        </w:rPr>
        <w:t>galimybę</w:t>
      </w:r>
      <w:r w:rsidRPr="004348B8">
        <w:rPr>
          <w:spacing w:val="-16"/>
          <w:lang w:val="lt-LT"/>
        </w:rPr>
        <w:t xml:space="preserve"> </w:t>
      </w:r>
      <w:r w:rsidRPr="004348B8">
        <w:rPr>
          <w:lang w:val="lt-LT"/>
        </w:rPr>
        <w:t>individualiai</w:t>
      </w:r>
      <w:r w:rsidRPr="004348B8">
        <w:rPr>
          <w:spacing w:val="-15"/>
          <w:lang w:val="lt-LT"/>
        </w:rPr>
        <w:t xml:space="preserve"> </w:t>
      </w:r>
      <w:r w:rsidRPr="004348B8">
        <w:rPr>
          <w:lang w:val="lt-LT"/>
        </w:rPr>
        <w:t>reguliuoti</w:t>
      </w:r>
      <w:r w:rsidRPr="004348B8">
        <w:rPr>
          <w:spacing w:val="-16"/>
          <w:lang w:val="lt-LT"/>
        </w:rPr>
        <w:t xml:space="preserve"> </w:t>
      </w:r>
      <w:r w:rsidRPr="004348B8">
        <w:rPr>
          <w:lang w:val="lt-LT"/>
        </w:rPr>
        <w:t>patalpos</w:t>
      </w:r>
      <w:r w:rsidRPr="004348B8">
        <w:rPr>
          <w:spacing w:val="-15"/>
          <w:lang w:val="lt-LT"/>
        </w:rPr>
        <w:t xml:space="preserve"> </w:t>
      </w:r>
      <w:r w:rsidRPr="004348B8">
        <w:rPr>
          <w:lang w:val="lt-LT"/>
        </w:rPr>
        <w:t>oro</w:t>
      </w:r>
      <w:r w:rsidRPr="004348B8">
        <w:rPr>
          <w:spacing w:val="-15"/>
          <w:lang w:val="lt-LT"/>
        </w:rPr>
        <w:t xml:space="preserve"> </w:t>
      </w:r>
      <w:r w:rsidRPr="004348B8">
        <w:rPr>
          <w:lang w:val="lt-LT"/>
        </w:rPr>
        <w:t>temperatūrą.</w:t>
      </w:r>
    </w:p>
    <w:p w14:paraId="2418B946" w14:textId="77777777" w:rsidR="00B21B62" w:rsidRPr="004348B8" w:rsidRDefault="00000000">
      <w:pPr>
        <w:pStyle w:val="BodyText"/>
        <w:spacing w:line="230" w:lineRule="exact"/>
        <w:ind w:left="1700"/>
        <w:jc w:val="both"/>
        <w:rPr>
          <w:lang w:val="lt-LT"/>
        </w:rPr>
      </w:pPr>
      <w:r w:rsidRPr="004348B8">
        <w:rPr>
          <w:lang w:val="lt-LT"/>
        </w:rPr>
        <w:t>Tarp vėdinimo ir oro kondicionavimo elementų ir radiatorių turėtų būti numatyta sekos valdymo kontrolė.</w:t>
      </w:r>
    </w:p>
    <w:p w14:paraId="63887317" w14:textId="77777777" w:rsidR="00B21B62" w:rsidRPr="004348B8" w:rsidRDefault="00000000">
      <w:pPr>
        <w:pStyle w:val="BodyText"/>
        <w:ind w:left="1700" w:right="118" w:firstLine="312"/>
        <w:jc w:val="both"/>
        <w:rPr>
          <w:lang w:val="lt-LT"/>
        </w:rPr>
      </w:pPr>
      <w:r w:rsidRPr="004348B8">
        <w:rPr>
          <w:lang w:val="lt-LT"/>
        </w:rPr>
        <w:t xml:space="preserve">Vėdinimo ir oro kondicionavimo sistemos turėtų būti suprojektuotos maksimaliam darbuotojų skaičiui atskiroms patalpoms. Į tai turi būti atsižvelgta projektuojant pajėgumus ir </w:t>
      </w:r>
      <w:proofErr w:type="spellStart"/>
      <w:r w:rsidRPr="004348B8">
        <w:rPr>
          <w:lang w:val="lt-LT"/>
        </w:rPr>
        <w:t>ir</w:t>
      </w:r>
      <w:proofErr w:type="spellEnd"/>
      <w:r w:rsidRPr="004348B8">
        <w:rPr>
          <w:lang w:val="lt-LT"/>
        </w:rPr>
        <w:t xml:space="preserve"> vamzdynus, net jei baldų išdėstymas būtų skirtingas.</w:t>
      </w:r>
    </w:p>
    <w:p w14:paraId="04B43032" w14:textId="77777777" w:rsidR="00B21B62" w:rsidRPr="004348B8" w:rsidRDefault="00000000">
      <w:pPr>
        <w:pStyle w:val="BodyText"/>
        <w:ind w:left="1700" w:right="118" w:firstLine="312"/>
        <w:jc w:val="both"/>
        <w:rPr>
          <w:lang w:val="lt-LT"/>
        </w:rPr>
      </w:pPr>
      <w:r w:rsidRPr="004348B8">
        <w:rPr>
          <w:lang w:val="lt-LT"/>
        </w:rPr>
        <w:t>Projektuotojas turi numatyti Užsakovo esamos archyvo patalpos šildymo, vėdinimo ir oro kondicionavimo sistemų atnaujinimą.</w:t>
      </w:r>
    </w:p>
    <w:p w14:paraId="0FA9A4CA" w14:textId="77777777" w:rsidR="00B21B62" w:rsidRPr="004348B8" w:rsidRDefault="00B21B62">
      <w:pPr>
        <w:pStyle w:val="BodyText"/>
        <w:spacing w:before="9"/>
        <w:rPr>
          <w:sz w:val="19"/>
          <w:lang w:val="lt-LT"/>
        </w:rPr>
      </w:pPr>
    </w:p>
    <w:p w14:paraId="7A239CD1" w14:textId="77777777" w:rsidR="00B21B62" w:rsidRPr="004348B8" w:rsidRDefault="00000000">
      <w:pPr>
        <w:pStyle w:val="ListParagraph"/>
        <w:numPr>
          <w:ilvl w:val="2"/>
          <w:numId w:val="11"/>
        </w:numPr>
        <w:tabs>
          <w:tab w:val="left" w:pos="2782"/>
        </w:tabs>
        <w:spacing w:before="1"/>
        <w:jc w:val="both"/>
        <w:rPr>
          <w:sz w:val="20"/>
          <w:lang w:val="lt-LT"/>
        </w:rPr>
      </w:pPr>
      <w:bookmarkStart w:id="272" w:name="9.7.2_Vėdinimo_ir_oro_kondicionavimo_tec"/>
      <w:bookmarkEnd w:id="272"/>
      <w:r w:rsidRPr="004348B8">
        <w:rPr>
          <w:sz w:val="20"/>
          <w:lang w:val="lt-LT"/>
        </w:rPr>
        <w:t>Vėdinimo ir oro kondicionavimo</w:t>
      </w:r>
      <w:r w:rsidRPr="004348B8">
        <w:rPr>
          <w:spacing w:val="-3"/>
          <w:sz w:val="20"/>
          <w:lang w:val="lt-LT"/>
        </w:rPr>
        <w:t xml:space="preserve"> </w:t>
      </w:r>
      <w:r w:rsidRPr="004348B8">
        <w:rPr>
          <w:sz w:val="20"/>
          <w:lang w:val="lt-LT"/>
        </w:rPr>
        <w:t>technologijos</w:t>
      </w:r>
    </w:p>
    <w:p w14:paraId="4343EA0C" w14:textId="77777777" w:rsidR="00B21B62" w:rsidRPr="004348B8" w:rsidRDefault="00000000">
      <w:pPr>
        <w:pStyle w:val="BodyText"/>
        <w:ind w:left="1700" w:right="118" w:firstLine="312"/>
        <w:jc w:val="both"/>
        <w:rPr>
          <w:lang w:val="lt-LT"/>
        </w:rPr>
      </w:pPr>
      <w:r w:rsidRPr="004348B8">
        <w:rPr>
          <w:lang w:val="lt-LT"/>
        </w:rPr>
        <w:t xml:space="preserve">Vėdinimo ir oro kondicionavimo technologijos turi būti parinktos ir įrengtos tokios, kad atitiktų A+ energijos naudingumo klasei keliamus reikalavimus. Projektuojamas mechaninis </w:t>
      </w:r>
      <w:proofErr w:type="spellStart"/>
      <w:r w:rsidRPr="004348B8">
        <w:rPr>
          <w:lang w:val="lt-LT"/>
        </w:rPr>
        <w:t>rekuperacinis</w:t>
      </w:r>
      <w:proofErr w:type="spellEnd"/>
      <w:r w:rsidRPr="004348B8">
        <w:rPr>
          <w:lang w:val="lt-LT"/>
        </w:rPr>
        <w:t xml:space="preserve"> vėdinimas.</w:t>
      </w:r>
    </w:p>
    <w:p w14:paraId="1F76AC66" w14:textId="77777777" w:rsidR="00B21B62" w:rsidRPr="004348B8" w:rsidRDefault="00000000">
      <w:pPr>
        <w:pStyle w:val="ListParagraph"/>
        <w:numPr>
          <w:ilvl w:val="3"/>
          <w:numId w:val="11"/>
        </w:numPr>
        <w:tabs>
          <w:tab w:val="left" w:pos="2779"/>
        </w:tabs>
        <w:ind w:left="2778" w:right="117"/>
        <w:jc w:val="both"/>
        <w:rPr>
          <w:sz w:val="20"/>
          <w:lang w:val="lt-LT"/>
        </w:rPr>
      </w:pPr>
      <w:r w:rsidRPr="004348B8">
        <w:rPr>
          <w:sz w:val="20"/>
          <w:lang w:val="lt-LT"/>
        </w:rPr>
        <w:t>Vėdinimo</w:t>
      </w:r>
      <w:r w:rsidRPr="004348B8">
        <w:rPr>
          <w:spacing w:val="-6"/>
          <w:sz w:val="20"/>
          <w:lang w:val="lt-LT"/>
        </w:rPr>
        <w:t xml:space="preserve"> </w:t>
      </w:r>
      <w:r w:rsidRPr="004348B8">
        <w:rPr>
          <w:sz w:val="20"/>
          <w:lang w:val="lt-LT"/>
        </w:rPr>
        <w:t>ir</w:t>
      </w:r>
      <w:r w:rsidRPr="004348B8">
        <w:rPr>
          <w:spacing w:val="-5"/>
          <w:sz w:val="20"/>
          <w:lang w:val="lt-LT"/>
        </w:rPr>
        <w:t xml:space="preserve"> </w:t>
      </w:r>
      <w:r w:rsidRPr="004348B8">
        <w:rPr>
          <w:sz w:val="20"/>
          <w:lang w:val="lt-LT"/>
        </w:rPr>
        <w:t>oro</w:t>
      </w:r>
      <w:r w:rsidRPr="004348B8">
        <w:rPr>
          <w:spacing w:val="-5"/>
          <w:sz w:val="20"/>
          <w:lang w:val="lt-LT"/>
        </w:rPr>
        <w:t xml:space="preserve"> </w:t>
      </w:r>
      <w:r w:rsidRPr="004348B8">
        <w:rPr>
          <w:sz w:val="20"/>
          <w:lang w:val="lt-LT"/>
        </w:rPr>
        <w:t>kondicionavimo</w:t>
      </w:r>
      <w:r w:rsidRPr="004348B8">
        <w:rPr>
          <w:spacing w:val="-4"/>
          <w:sz w:val="20"/>
          <w:lang w:val="lt-LT"/>
        </w:rPr>
        <w:t xml:space="preserve"> </w:t>
      </w:r>
      <w:r w:rsidRPr="004348B8">
        <w:rPr>
          <w:sz w:val="20"/>
          <w:lang w:val="lt-LT"/>
        </w:rPr>
        <w:t>įrenginiams</w:t>
      </w:r>
      <w:r w:rsidRPr="004348B8">
        <w:rPr>
          <w:spacing w:val="-5"/>
          <w:sz w:val="20"/>
          <w:lang w:val="lt-LT"/>
        </w:rPr>
        <w:t xml:space="preserve"> </w:t>
      </w:r>
      <w:r w:rsidRPr="004348B8">
        <w:rPr>
          <w:sz w:val="20"/>
          <w:lang w:val="lt-LT"/>
        </w:rPr>
        <w:t>elektros</w:t>
      </w:r>
      <w:r w:rsidRPr="004348B8">
        <w:rPr>
          <w:spacing w:val="-4"/>
          <w:sz w:val="20"/>
          <w:lang w:val="lt-LT"/>
        </w:rPr>
        <w:t xml:space="preserve"> </w:t>
      </w:r>
      <w:r w:rsidRPr="004348B8">
        <w:rPr>
          <w:sz w:val="20"/>
          <w:lang w:val="lt-LT"/>
        </w:rPr>
        <w:t>energijos</w:t>
      </w:r>
      <w:r w:rsidRPr="004348B8">
        <w:rPr>
          <w:spacing w:val="-4"/>
          <w:sz w:val="20"/>
          <w:lang w:val="lt-LT"/>
        </w:rPr>
        <w:t xml:space="preserve"> </w:t>
      </w:r>
      <w:r w:rsidRPr="004348B8">
        <w:rPr>
          <w:sz w:val="20"/>
          <w:lang w:val="lt-LT"/>
        </w:rPr>
        <w:t>tiekimui</w:t>
      </w:r>
      <w:r w:rsidRPr="004348B8">
        <w:rPr>
          <w:spacing w:val="-7"/>
          <w:sz w:val="20"/>
          <w:lang w:val="lt-LT"/>
        </w:rPr>
        <w:t xml:space="preserve"> </w:t>
      </w:r>
      <w:r w:rsidRPr="004348B8">
        <w:rPr>
          <w:sz w:val="20"/>
          <w:lang w:val="lt-LT"/>
        </w:rPr>
        <w:t>privalo</w:t>
      </w:r>
      <w:r w:rsidRPr="004348B8">
        <w:rPr>
          <w:spacing w:val="-5"/>
          <w:sz w:val="20"/>
          <w:lang w:val="lt-LT"/>
        </w:rPr>
        <w:t xml:space="preserve"> </w:t>
      </w:r>
      <w:r w:rsidRPr="004348B8">
        <w:rPr>
          <w:sz w:val="20"/>
          <w:lang w:val="lt-LT"/>
        </w:rPr>
        <w:t>būti</w:t>
      </w:r>
      <w:r w:rsidRPr="004348B8">
        <w:rPr>
          <w:spacing w:val="-6"/>
          <w:sz w:val="20"/>
          <w:lang w:val="lt-LT"/>
        </w:rPr>
        <w:t xml:space="preserve"> </w:t>
      </w:r>
      <w:r w:rsidRPr="004348B8">
        <w:rPr>
          <w:sz w:val="20"/>
          <w:lang w:val="lt-LT"/>
        </w:rPr>
        <w:t>numatyta</w:t>
      </w:r>
      <w:r w:rsidRPr="004348B8">
        <w:rPr>
          <w:spacing w:val="-5"/>
          <w:sz w:val="20"/>
          <w:lang w:val="lt-LT"/>
        </w:rPr>
        <w:t xml:space="preserve"> </w:t>
      </w:r>
      <w:r w:rsidRPr="004348B8">
        <w:rPr>
          <w:sz w:val="20"/>
          <w:lang w:val="lt-LT"/>
        </w:rPr>
        <w:t>kontrolinė elektros energijos apskaita ir visi duomenys perduodami i</w:t>
      </w:r>
      <w:r w:rsidRPr="004348B8">
        <w:rPr>
          <w:spacing w:val="-11"/>
          <w:sz w:val="20"/>
          <w:lang w:val="lt-LT"/>
        </w:rPr>
        <w:t xml:space="preserve"> </w:t>
      </w:r>
      <w:r w:rsidRPr="004348B8">
        <w:rPr>
          <w:sz w:val="20"/>
          <w:lang w:val="lt-LT"/>
        </w:rPr>
        <w:t>BMS;</w:t>
      </w:r>
    </w:p>
    <w:p w14:paraId="26C076F5" w14:textId="77777777" w:rsidR="00B21B62" w:rsidRPr="004348B8" w:rsidRDefault="00000000">
      <w:pPr>
        <w:pStyle w:val="ListParagraph"/>
        <w:numPr>
          <w:ilvl w:val="3"/>
          <w:numId w:val="11"/>
        </w:numPr>
        <w:tabs>
          <w:tab w:val="left" w:pos="2779"/>
        </w:tabs>
        <w:spacing w:line="244" w:lineRule="exact"/>
        <w:ind w:left="2778"/>
        <w:jc w:val="both"/>
        <w:rPr>
          <w:sz w:val="20"/>
          <w:lang w:val="lt-LT"/>
        </w:rPr>
      </w:pPr>
      <w:r w:rsidRPr="004348B8">
        <w:rPr>
          <w:sz w:val="20"/>
          <w:lang w:val="lt-LT"/>
        </w:rPr>
        <w:t>Vėdinimo ir oro kondicionavimo valdymas ir techninių parametrų nuskaitymas turi būti per</w:t>
      </w:r>
      <w:r w:rsidRPr="004348B8">
        <w:rPr>
          <w:spacing w:val="-27"/>
          <w:sz w:val="20"/>
          <w:lang w:val="lt-LT"/>
        </w:rPr>
        <w:t xml:space="preserve"> </w:t>
      </w:r>
      <w:r w:rsidRPr="004348B8">
        <w:rPr>
          <w:sz w:val="20"/>
          <w:lang w:val="lt-LT"/>
        </w:rPr>
        <w:t>BMS;</w:t>
      </w:r>
    </w:p>
    <w:p w14:paraId="40A06DCB" w14:textId="77777777" w:rsidR="00B21B62" w:rsidRPr="004348B8" w:rsidRDefault="00000000">
      <w:pPr>
        <w:pStyle w:val="ListParagraph"/>
        <w:numPr>
          <w:ilvl w:val="3"/>
          <w:numId w:val="11"/>
        </w:numPr>
        <w:tabs>
          <w:tab w:val="left" w:pos="2779"/>
        </w:tabs>
        <w:ind w:left="2778" w:right="119"/>
        <w:jc w:val="both"/>
        <w:rPr>
          <w:sz w:val="20"/>
          <w:lang w:val="lt-LT"/>
        </w:rPr>
      </w:pPr>
      <w:r w:rsidRPr="004348B8">
        <w:rPr>
          <w:sz w:val="20"/>
          <w:lang w:val="lt-LT"/>
        </w:rPr>
        <w:t>Kiekviename aukšte vėdinimo ir oro kondicionavimo reguliavimo armatūra atskiroms vėsinimo zonoms ar patalpoms privalo būti numatyta taip, kad juos aptarnaujant nebūtų trukdomas kasdieninis darbuotojų darbas.</w:t>
      </w:r>
    </w:p>
    <w:p w14:paraId="65A0E7F3" w14:textId="77777777" w:rsidR="00B21B62" w:rsidRPr="004348B8" w:rsidRDefault="00000000">
      <w:pPr>
        <w:pStyle w:val="BodyText"/>
        <w:ind w:left="1700" w:right="118" w:firstLine="312"/>
        <w:jc w:val="both"/>
        <w:rPr>
          <w:lang w:val="lt-LT"/>
        </w:rPr>
      </w:pPr>
      <w:r w:rsidRPr="004348B8">
        <w:rPr>
          <w:lang w:val="lt-LT"/>
        </w:rPr>
        <w:t>Vėdinimo</w:t>
      </w:r>
      <w:r w:rsidRPr="004348B8">
        <w:rPr>
          <w:spacing w:val="-9"/>
          <w:lang w:val="lt-LT"/>
        </w:rPr>
        <w:t xml:space="preserve"> </w:t>
      </w:r>
      <w:r w:rsidRPr="004348B8">
        <w:rPr>
          <w:lang w:val="lt-LT"/>
        </w:rPr>
        <w:t>ir</w:t>
      </w:r>
      <w:r w:rsidRPr="004348B8">
        <w:rPr>
          <w:spacing w:val="-9"/>
          <w:lang w:val="lt-LT"/>
        </w:rPr>
        <w:t xml:space="preserve"> </w:t>
      </w:r>
      <w:r w:rsidRPr="004348B8">
        <w:rPr>
          <w:lang w:val="lt-LT"/>
        </w:rPr>
        <w:t>oro</w:t>
      </w:r>
      <w:r w:rsidRPr="004348B8">
        <w:rPr>
          <w:spacing w:val="-8"/>
          <w:lang w:val="lt-LT"/>
        </w:rPr>
        <w:t xml:space="preserve"> </w:t>
      </w:r>
      <w:r w:rsidRPr="004348B8">
        <w:rPr>
          <w:lang w:val="lt-LT"/>
        </w:rPr>
        <w:t>kondicionavimo</w:t>
      </w:r>
      <w:r w:rsidRPr="004348B8">
        <w:rPr>
          <w:spacing w:val="-9"/>
          <w:lang w:val="lt-LT"/>
        </w:rPr>
        <w:t xml:space="preserve"> </w:t>
      </w:r>
      <w:r w:rsidRPr="004348B8">
        <w:rPr>
          <w:lang w:val="lt-LT"/>
        </w:rPr>
        <w:t>sistemose</w:t>
      </w:r>
      <w:r w:rsidRPr="004348B8">
        <w:rPr>
          <w:spacing w:val="-9"/>
          <w:lang w:val="lt-LT"/>
        </w:rPr>
        <w:t xml:space="preserve"> </w:t>
      </w:r>
      <w:r w:rsidRPr="004348B8">
        <w:rPr>
          <w:lang w:val="lt-LT"/>
        </w:rPr>
        <w:t>turi</w:t>
      </w:r>
      <w:r w:rsidRPr="004348B8">
        <w:rPr>
          <w:spacing w:val="-10"/>
          <w:lang w:val="lt-LT"/>
        </w:rPr>
        <w:t xml:space="preserve"> </w:t>
      </w:r>
      <w:r w:rsidRPr="004348B8">
        <w:rPr>
          <w:lang w:val="lt-LT"/>
        </w:rPr>
        <w:t>būti</w:t>
      </w:r>
      <w:r w:rsidRPr="004348B8">
        <w:rPr>
          <w:spacing w:val="-10"/>
          <w:lang w:val="lt-LT"/>
        </w:rPr>
        <w:t xml:space="preserve"> </w:t>
      </w:r>
      <w:r w:rsidRPr="004348B8">
        <w:rPr>
          <w:lang w:val="lt-LT"/>
        </w:rPr>
        <w:t>numatyta</w:t>
      </w:r>
      <w:r w:rsidRPr="004348B8">
        <w:rPr>
          <w:spacing w:val="-8"/>
          <w:lang w:val="lt-LT"/>
        </w:rPr>
        <w:t xml:space="preserve"> </w:t>
      </w:r>
      <w:r w:rsidRPr="004348B8">
        <w:rPr>
          <w:lang w:val="lt-LT"/>
        </w:rPr>
        <w:t>visa</w:t>
      </w:r>
      <w:r w:rsidRPr="004348B8">
        <w:rPr>
          <w:spacing w:val="-9"/>
          <w:lang w:val="lt-LT"/>
        </w:rPr>
        <w:t xml:space="preserve"> </w:t>
      </w:r>
      <w:r w:rsidRPr="004348B8">
        <w:rPr>
          <w:lang w:val="lt-LT"/>
        </w:rPr>
        <w:t>būtina</w:t>
      </w:r>
      <w:r w:rsidRPr="004348B8">
        <w:rPr>
          <w:spacing w:val="-9"/>
          <w:lang w:val="lt-LT"/>
        </w:rPr>
        <w:t xml:space="preserve"> </w:t>
      </w:r>
      <w:r w:rsidRPr="004348B8">
        <w:rPr>
          <w:lang w:val="lt-LT"/>
        </w:rPr>
        <w:t>įranga.</w:t>
      </w:r>
      <w:r w:rsidRPr="004348B8">
        <w:rPr>
          <w:spacing w:val="-8"/>
          <w:lang w:val="lt-LT"/>
        </w:rPr>
        <w:t xml:space="preserve"> </w:t>
      </w:r>
      <w:r w:rsidRPr="004348B8">
        <w:rPr>
          <w:lang w:val="lt-LT"/>
        </w:rPr>
        <w:t>Įrengimuose</w:t>
      </w:r>
      <w:r w:rsidRPr="004348B8">
        <w:rPr>
          <w:spacing w:val="-10"/>
          <w:lang w:val="lt-LT"/>
        </w:rPr>
        <w:t xml:space="preserve"> </w:t>
      </w:r>
      <w:r w:rsidRPr="004348B8">
        <w:rPr>
          <w:lang w:val="lt-LT"/>
        </w:rPr>
        <w:t>bei</w:t>
      </w:r>
      <w:r w:rsidRPr="004348B8">
        <w:rPr>
          <w:spacing w:val="-9"/>
          <w:lang w:val="lt-LT"/>
        </w:rPr>
        <w:t xml:space="preserve"> </w:t>
      </w:r>
      <w:r w:rsidRPr="004348B8">
        <w:rPr>
          <w:lang w:val="lt-LT"/>
        </w:rPr>
        <w:t>vamzdynuose</w:t>
      </w:r>
      <w:r w:rsidRPr="004348B8">
        <w:rPr>
          <w:spacing w:val="-9"/>
          <w:lang w:val="lt-LT"/>
        </w:rPr>
        <w:t xml:space="preserve"> </w:t>
      </w:r>
      <w:r w:rsidRPr="004348B8">
        <w:rPr>
          <w:lang w:val="lt-LT"/>
        </w:rPr>
        <w:t>turi būti numatyta garso ir vibracijos slopinimo sistema, tam, kad garsas / vibracija nepersiduotų per vamzdžius, kanalus ir pastato konstrukcijas. Vėdinimo ir oro kondicionavimo įrangoje turi būti numatytos pajėgumo lygio reguliavimo ir kontrolės funkcijos tam, kad būtų galima pasiekti tinkamą galingumą ir stabilumą, veikiant įvairiomis sąlygomis. Taip pat turi būti numatyta automatinio atšildymo</w:t>
      </w:r>
      <w:r w:rsidRPr="004348B8">
        <w:rPr>
          <w:spacing w:val="-5"/>
          <w:lang w:val="lt-LT"/>
        </w:rPr>
        <w:t xml:space="preserve"> </w:t>
      </w:r>
      <w:r w:rsidRPr="004348B8">
        <w:rPr>
          <w:lang w:val="lt-LT"/>
        </w:rPr>
        <w:t>funkcija.</w:t>
      </w:r>
    </w:p>
    <w:p w14:paraId="68EF41FF" w14:textId="77777777" w:rsidR="00B21B62" w:rsidRPr="004348B8" w:rsidRDefault="00B21B62">
      <w:pPr>
        <w:pStyle w:val="BodyText"/>
        <w:spacing w:before="11"/>
        <w:rPr>
          <w:sz w:val="19"/>
          <w:lang w:val="lt-LT"/>
        </w:rPr>
      </w:pPr>
    </w:p>
    <w:p w14:paraId="3DC3C2FB" w14:textId="77777777" w:rsidR="00B21B62" w:rsidRPr="004348B8" w:rsidRDefault="00000000">
      <w:pPr>
        <w:pStyle w:val="ListParagraph"/>
        <w:numPr>
          <w:ilvl w:val="2"/>
          <w:numId w:val="11"/>
        </w:numPr>
        <w:tabs>
          <w:tab w:val="left" w:pos="2781"/>
        </w:tabs>
        <w:ind w:left="2780"/>
        <w:jc w:val="both"/>
        <w:rPr>
          <w:sz w:val="20"/>
          <w:lang w:val="lt-LT"/>
        </w:rPr>
      </w:pPr>
      <w:bookmarkStart w:id="273" w:name="9.7.3_Vėdinimas"/>
      <w:bookmarkEnd w:id="273"/>
      <w:r w:rsidRPr="004348B8">
        <w:rPr>
          <w:sz w:val="20"/>
          <w:lang w:val="lt-LT"/>
        </w:rPr>
        <w:t>Vėdinimas</w:t>
      </w:r>
    </w:p>
    <w:p w14:paraId="1A1BEDE1" w14:textId="77777777" w:rsidR="00B21B62" w:rsidRPr="004348B8" w:rsidRDefault="00000000">
      <w:pPr>
        <w:pStyle w:val="BodyText"/>
        <w:spacing w:before="1"/>
        <w:ind w:left="1700" w:right="118" w:firstLine="312"/>
        <w:jc w:val="both"/>
        <w:rPr>
          <w:lang w:val="lt-LT"/>
        </w:rPr>
      </w:pPr>
      <w:r w:rsidRPr="004348B8">
        <w:rPr>
          <w:lang w:val="lt-LT"/>
        </w:rPr>
        <w:t>Tiekiamas oras turi atitikti aukščiausius oro kokybei keliamus reikalavimus konkrečioje teritorijoje. Gryno oro patekimas turi būti suprojektuotas ir išdėstytas taip, kad per oro patekimo angas nebūtų rizikos patekti sniegui, t.t. arba</w:t>
      </w:r>
    </w:p>
    <w:p w14:paraId="3C818A49" w14:textId="77777777" w:rsidR="00B21B62" w:rsidRPr="004348B8" w:rsidRDefault="00B21B62">
      <w:pPr>
        <w:jc w:val="both"/>
        <w:rPr>
          <w:lang w:val="lt-LT"/>
        </w:rPr>
        <w:sectPr w:rsidR="00B21B62" w:rsidRPr="004348B8">
          <w:pgSz w:w="11910" w:h="16840"/>
          <w:pgMar w:top="820" w:right="560" w:bottom="280" w:left="0" w:header="613" w:footer="0" w:gutter="0"/>
          <w:cols w:space="1296"/>
        </w:sectPr>
      </w:pPr>
    </w:p>
    <w:p w14:paraId="50A2D92D" w14:textId="77777777" w:rsidR="00B21B62" w:rsidRPr="004348B8" w:rsidRDefault="00B21B62">
      <w:pPr>
        <w:pStyle w:val="BodyText"/>
        <w:rPr>
          <w:lang w:val="lt-LT"/>
        </w:rPr>
      </w:pPr>
    </w:p>
    <w:p w14:paraId="12727834" w14:textId="77777777" w:rsidR="00B21B62" w:rsidRPr="004348B8" w:rsidRDefault="00B21B62">
      <w:pPr>
        <w:pStyle w:val="BodyText"/>
        <w:rPr>
          <w:lang w:val="lt-LT"/>
        </w:rPr>
      </w:pPr>
    </w:p>
    <w:p w14:paraId="4C7A2919" w14:textId="77777777" w:rsidR="00B21B62" w:rsidRPr="004348B8" w:rsidRDefault="00B21B62">
      <w:pPr>
        <w:pStyle w:val="BodyText"/>
        <w:spacing w:before="4"/>
        <w:rPr>
          <w:sz w:val="17"/>
          <w:lang w:val="lt-LT"/>
        </w:rPr>
      </w:pPr>
    </w:p>
    <w:p w14:paraId="0587857E" w14:textId="77777777" w:rsidR="00B21B62" w:rsidRPr="004348B8" w:rsidRDefault="00000000">
      <w:pPr>
        <w:pStyle w:val="BodyText"/>
        <w:spacing w:before="92"/>
        <w:ind w:left="1701" w:right="48"/>
        <w:rPr>
          <w:lang w:val="lt-LT"/>
        </w:rPr>
      </w:pPr>
      <w:r w:rsidRPr="004348B8">
        <w:rPr>
          <w:lang w:val="lt-LT"/>
        </w:rPr>
        <w:t>tiekiamas oras nebūtų užterštas. Tiekiamas oras turi būti apsaugotas nuo drėgmės patekimo. Atstumas tarp tiekiamo oro paėmimo ir šalinimo angų turi būti pakankamas, kad nepatektų į patalpas perdirbtas oras.</w:t>
      </w:r>
    </w:p>
    <w:p w14:paraId="3B18EB58" w14:textId="77777777" w:rsidR="00B21B62" w:rsidRPr="004348B8" w:rsidRDefault="00000000">
      <w:pPr>
        <w:pStyle w:val="BodyText"/>
        <w:spacing w:before="1"/>
        <w:ind w:left="1701" w:right="328" w:firstLine="312"/>
        <w:rPr>
          <w:lang w:val="lt-LT"/>
        </w:rPr>
      </w:pPr>
      <w:r w:rsidRPr="004348B8">
        <w:rPr>
          <w:lang w:val="lt-LT"/>
        </w:rPr>
        <w:t xml:space="preserve">Siekiant išnaudoti šilumos siurblių aukščiausius rodiklius turi būti numatytas žemų parametrų </w:t>
      </w:r>
      <w:proofErr w:type="spellStart"/>
      <w:r w:rsidRPr="004348B8">
        <w:rPr>
          <w:lang w:val="lt-LT"/>
        </w:rPr>
        <w:t>šilumnešis</w:t>
      </w:r>
      <w:proofErr w:type="spellEnd"/>
      <w:r w:rsidRPr="004348B8">
        <w:rPr>
          <w:lang w:val="lt-LT"/>
        </w:rPr>
        <w:t>, atitinkamai prie tokių parametrų turi būti parinkti vėdinimo kamerų šildymo kaloriferiai.</w:t>
      </w:r>
    </w:p>
    <w:p w14:paraId="46096E21" w14:textId="77777777" w:rsidR="00B21B62" w:rsidRPr="004348B8" w:rsidRDefault="00000000">
      <w:pPr>
        <w:pStyle w:val="BodyText"/>
        <w:spacing w:line="229" w:lineRule="exact"/>
        <w:ind w:left="2013"/>
        <w:rPr>
          <w:lang w:val="lt-LT"/>
        </w:rPr>
      </w:pPr>
      <w:r w:rsidRPr="004348B8">
        <w:rPr>
          <w:lang w:val="lt-LT"/>
        </w:rPr>
        <w:t>Projektuojant vėdinimo sistemas turi būti parinktos atskiros vėdinimo sistemos pagal funkcinės pastato zonas:</w:t>
      </w:r>
    </w:p>
    <w:p w14:paraId="72D2B5B0" w14:textId="77777777" w:rsidR="00B21B62" w:rsidRPr="004348B8" w:rsidRDefault="00000000">
      <w:pPr>
        <w:pStyle w:val="ListParagraph"/>
        <w:numPr>
          <w:ilvl w:val="3"/>
          <w:numId w:val="11"/>
        </w:numPr>
        <w:tabs>
          <w:tab w:val="left" w:pos="2779"/>
          <w:tab w:val="left" w:pos="2780"/>
        </w:tabs>
        <w:spacing w:line="245" w:lineRule="exact"/>
        <w:ind w:hanging="359"/>
        <w:rPr>
          <w:sz w:val="20"/>
          <w:lang w:val="lt-LT"/>
        </w:rPr>
      </w:pPr>
      <w:r w:rsidRPr="004348B8">
        <w:rPr>
          <w:sz w:val="20"/>
          <w:lang w:val="lt-LT"/>
        </w:rPr>
        <w:t>Biuruose / dalinai atvirose</w:t>
      </w:r>
      <w:r w:rsidRPr="004348B8">
        <w:rPr>
          <w:spacing w:val="-5"/>
          <w:sz w:val="20"/>
          <w:lang w:val="lt-LT"/>
        </w:rPr>
        <w:t xml:space="preserve"> </w:t>
      </w:r>
      <w:r w:rsidRPr="004348B8">
        <w:rPr>
          <w:sz w:val="20"/>
          <w:lang w:val="lt-LT"/>
        </w:rPr>
        <w:t>erdvėse;</w:t>
      </w:r>
    </w:p>
    <w:p w14:paraId="189108A4" w14:textId="77777777" w:rsidR="00B21B62" w:rsidRPr="004348B8" w:rsidRDefault="00000000">
      <w:pPr>
        <w:pStyle w:val="ListParagraph"/>
        <w:numPr>
          <w:ilvl w:val="3"/>
          <w:numId w:val="11"/>
        </w:numPr>
        <w:tabs>
          <w:tab w:val="left" w:pos="2779"/>
          <w:tab w:val="left" w:pos="2780"/>
        </w:tabs>
        <w:ind w:hanging="359"/>
        <w:rPr>
          <w:sz w:val="20"/>
          <w:lang w:val="lt-LT"/>
        </w:rPr>
      </w:pPr>
      <w:r w:rsidRPr="004348B8">
        <w:rPr>
          <w:sz w:val="20"/>
          <w:lang w:val="lt-LT"/>
        </w:rPr>
        <w:t>Posėdžių</w:t>
      </w:r>
      <w:r w:rsidRPr="004348B8">
        <w:rPr>
          <w:spacing w:val="-2"/>
          <w:sz w:val="20"/>
          <w:lang w:val="lt-LT"/>
        </w:rPr>
        <w:t xml:space="preserve"> </w:t>
      </w:r>
      <w:r w:rsidRPr="004348B8">
        <w:rPr>
          <w:sz w:val="20"/>
          <w:lang w:val="lt-LT"/>
        </w:rPr>
        <w:t>salėse;</w:t>
      </w:r>
    </w:p>
    <w:p w14:paraId="0F053E0B" w14:textId="77777777" w:rsidR="00B21B62" w:rsidRPr="004348B8" w:rsidRDefault="00000000">
      <w:pPr>
        <w:pStyle w:val="ListParagraph"/>
        <w:numPr>
          <w:ilvl w:val="3"/>
          <w:numId w:val="11"/>
        </w:numPr>
        <w:tabs>
          <w:tab w:val="left" w:pos="2779"/>
          <w:tab w:val="left" w:pos="2780"/>
        </w:tabs>
        <w:spacing w:line="244" w:lineRule="exact"/>
        <w:ind w:hanging="359"/>
        <w:rPr>
          <w:sz w:val="20"/>
          <w:lang w:val="lt-LT"/>
        </w:rPr>
      </w:pPr>
      <w:r w:rsidRPr="004348B8">
        <w:rPr>
          <w:sz w:val="20"/>
          <w:lang w:val="lt-LT"/>
        </w:rPr>
        <w:t>Serverių</w:t>
      </w:r>
      <w:r w:rsidRPr="004348B8">
        <w:rPr>
          <w:spacing w:val="-2"/>
          <w:sz w:val="20"/>
          <w:lang w:val="lt-LT"/>
        </w:rPr>
        <w:t xml:space="preserve"> </w:t>
      </w:r>
      <w:r w:rsidRPr="004348B8">
        <w:rPr>
          <w:sz w:val="20"/>
          <w:lang w:val="lt-LT"/>
        </w:rPr>
        <w:t>patalpose;</w:t>
      </w:r>
    </w:p>
    <w:p w14:paraId="5729E3E4" w14:textId="77777777" w:rsidR="00B21B62" w:rsidRPr="004348B8" w:rsidRDefault="00000000">
      <w:pPr>
        <w:pStyle w:val="ListParagraph"/>
        <w:numPr>
          <w:ilvl w:val="3"/>
          <w:numId w:val="11"/>
        </w:numPr>
        <w:tabs>
          <w:tab w:val="left" w:pos="2779"/>
          <w:tab w:val="left" w:pos="2780"/>
        </w:tabs>
        <w:spacing w:line="244" w:lineRule="exact"/>
        <w:ind w:hanging="359"/>
        <w:rPr>
          <w:sz w:val="20"/>
          <w:lang w:val="lt-LT"/>
        </w:rPr>
      </w:pPr>
      <w:r w:rsidRPr="004348B8">
        <w:rPr>
          <w:sz w:val="20"/>
          <w:lang w:val="lt-LT"/>
        </w:rPr>
        <w:t>Pinigų saugyklose ir pinigų apdorojimo bei tvarkymo</w:t>
      </w:r>
      <w:r w:rsidRPr="004348B8">
        <w:rPr>
          <w:spacing w:val="-6"/>
          <w:sz w:val="20"/>
          <w:lang w:val="lt-LT"/>
        </w:rPr>
        <w:t xml:space="preserve"> </w:t>
      </w:r>
      <w:r w:rsidRPr="004348B8">
        <w:rPr>
          <w:sz w:val="20"/>
          <w:lang w:val="lt-LT"/>
        </w:rPr>
        <w:t>patalpose;</w:t>
      </w:r>
    </w:p>
    <w:p w14:paraId="7D188EFF" w14:textId="77777777" w:rsidR="00B21B62" w:rsidRPr="004348B8" w:rsidRDefault="00000000">
      <w:pPr>
        <w:pStyle w:val="ListParagraph"/>
        <w:numPr>
          <w:ilvl w:val="3"/>
          <w:numId w:val="11"/>
        </w:numPr>
        <w:tabs>
          <w:tab w:val="left" w:pos="2779"/>
          <w:tab w:val="left" w:pos="2780"/>
        </w:tabs>
        <w:spacing w:line="244" w:lineRule="exact"/>
        <w:ind w:hanging="359"/>
        <w:rPr>
          <w:sz w:val="20"/>
          <w:lang w:val="lt-LT"/>
        </w:rPr>
      </w:pPr>
      <w:r w:rsidRPr="004348B8">
        <w:rPr>
          <w:sz w:val="20"/>
          <w:lang w:val="lt-LT"/>
        </w:rPr>
        <w:t>Liftuose;</w:t>
      </w:r>
    </w:p>
    <w:p w14:paraId="3232BF6E" w14:textId="77777777" w:rsidR="00B21B62" w:rsidRPr="004348B8" w:rsidRDefault="00000000">
      <w:pPr>
        <w:pStyle w:val="ListParagraph"/>
        <w:numPr>
          <w:ilvl w:val="3"/>
          <w:numId w:val="11"/>
        </w:numPr>
        <w:tabs>
          <w:tab w:val="left" w:pos="2779"/>
          <w:tab w:val="left" w:pos="2780"/>
        </w:tabs>
        <w:spacing w:line="244" w:lineRule="exact"/>
        <w:ind w:hanging="359"/>
        <w:rPr>
          <w:sz w:val="20"/>
          <w:lang w:val="lt-LT"/>
        </w:rPr>
      </w:pPr>
      <w:r w:rsidRPr="004348B8">
        <w:rPr>
          <w:sz w:val="20"/>
          <w:lang w:val="lt-LT"/>
        </w:rPr>
        <w:t>Šiukšlių,  atliekų,  riebalų gaudyklės patalpose (oro</w:t>
      </w:r>
      <w:r w:rsidRPr="004348B8">
        <w:rPr>
          <w:spacing w:val="-29"/>
          <w:sz w:val="20"/>
          <w:lang w:val="lt-LT"/>
        </w:rPr>
        <w:t xml:space="preserve"> </w:t>
      </w:r>
      <w:r w:rsidRPr="004348B8">
        <w:rPr>
          <w:sz w:val="20"/>
          <w:lang w:val="lt-LT"/>
        </w:rPr>
        <w:t>išleidimas).</w:t>
      </w:r>
    </w:p>
    <w:p w14:paraId="5FE69CED" w14:textId="77777777" w:rsidR="00B21B62" w:rsidRPr="004348B8" w:rsidRDefault="00000000">
      <w:pPr>
        <w:pStyle w:val="BodyText"/>
        <w:ind w:left="1701" w:right="117" w:firstLine="312"/>
        <w:jc w:val="both"/>
        <w:rPr>
          <w:lang w:val="lt-LT"/>
        </w:rPr>
      </w:pPr>
      <w:r w:rsidRPr="004348B8">
        <w:rPr>
          <w:lang w:val="lt-LT"/>
        </w:rPr>
        <w:t>Posėdžių</w:t>
      </w:r>
      <w:r w:rsidRPr="004348B8">
        <w:rPr>
          <w:spacing w:val="-10"/>
          <w:lang w:val="lt-LT"/>
        </w:rPr>
        <w:t xml:space="preserve"> </w:t>
      </w:r>
      <w:r w:rsidRPr="004348B8">
        <w:rPr>
          <w:lang w:val="lt-LT"/>
        </w:rPr>
        <w:t>salėse</w:t>
      </w:r>
      <w:r w:rsidRPr="004348B8">
        <w:rPr>
          <w:spacing w:val="-10"/>
          <w:lang w:val="lt-LT"/>
        </w:rPr>
        <w:t xml:space="preserve"> </w:t>
      </w:r>
      <w:r w:rsidRPr="004348B8">
        <w:rPr>
          <w:lang w:val="lt-LT"/>
        </w:rPr>
        <w:t>turi</w:t>
      </w:r>
      <w:r w:rsidRPr="004348B8">
        <w:rPr>
          <w:spacing w:val="-11"/>
          <w:lang w:val="lt-LT"/>
        </w:rPr>
        <w:t xml:space="preserve"> </w:t>
      </w:r>
      <w:r w:rsidRPr="004348B8">
        <w:rPr>
          <w:lang w:val="lt-LT"/>
        </w:rPr>
        <w:t>būti</w:t>
      </w:r>
      <w:r w:rsidRPr="004348B8">
        <w:rPr>
          <w:spacing w:val="-11"/>
          <w:lang w:val="lt-LT"/>
        </w:rPr>
        <w:t xml:space="preserve"> </w:t>
      </w:r>
      <w:r w:rsidRPr="004348B8">
        <w:rPr>
          <w:lang w:val="lt-LT"/>
        </w:rPr>
        <w:t>numatyta</w:t>
      </w:r>
      <w:r w:rsidRPr="004348B8">
        <w:rPr>
          <w:spacing w:val="-9"/>
          <w:lang w:val="lt-LT"/>
        </w:rPr>
        <w:t xml:space="preserve"> </w:t>
      </w:r>
      <w:r w:rsidRPr="004348B8">
        <w:rPr>
          <w:lang w:val="lt-LT"/>
        </w:rPr>
        <w:t>tiek</w:t>
      </w:r>
      <w:r w:rsidRPr="004348B8">
        <w:rPr>
          <w:spacing w:val="-10"/>
          <w:lang w:val="lt-LT"/>
        </w:rPr>
        <w:t xml:space="preserve"> </w:t>
      </w:r>
      <w:r w:rsidRPr="004348B8">
        <w:rPr>
          <w:lang w:val="lt-LT"/>
        </w:rPr>
        <w:t>oro</w:t>
      </w:r>
      <w:r w:rsidRPr="004348B8">
        <w:rPr>
          <w:spacing w:val="-10"/>
          <w:lang w:val="lt-LT"/>
        </w:rPr>
        <w:t xml:space="preserve"> </w:t>
      </w:r>
      <w:r w:rsidRPr="004348B8">
        <w:rPr>
          <w:lang w:val="lt-LT"/>
        </w:rPr>
        <w:t>tiekimo,</w:t>
      </w:r>
      <w:r w:rsidRPr="004348B8">
        <w:rPr>
          <w:spacing w:val="-10"/>
          <w:lang w:val="lt-LT"/>
        </w:rPr>
        <w:t xml:space="preserve"> </w:t>
      </w:r>
      <w:r w:rsidRPr="004348B8">
        <w:rPr>
          <w:lang w:val="lt-LT"/>
        </w:rPr>
        <w:t>tiek</w:t>
      </w:r>
      <w:r w:rsidRPr="004348B8">
        <w:rPr>
          <w:spacing w:val="-10"/>
          <w:lang w:val="lt-LT"/>
        </w:rPr>
        <w:t xml:space="preserve"> </w:t>
      </w:r>
      <w:r w:rsidRPr="004348B8">
        <w:rPr>
          <w:lang w:val="lt-LT"/>
        </w:rPr>
        <w:t>oro</w:t>
      </w:r>
      <w:r w:rsidRPr="004348B8">
        <w:rPr>
          <w:spacing w:val="-10"/>
          <w:lang w:val="lt-LT"/>
        </w:rPr>
        <w:t xml:space="preserve"> </w:t>
      </w:r>
      <w:r w:rsidRPr="004348B8">
        <w:rPr>
          <w:lang w:val="lt-LT"/>
        </w:rPr>
        <w:t>šalinimo</w:t>
      </w:r>
      <w:r w:rsidRPr="004348B8">
        <w:rPr>
          <w:spacing w:val="-10"/>
          <w:lang w:val="lt-LT"/>
        </w:rPr>
        <w:t xml:space="preserve"> </w:t>
      </w:r>
      <w:r w:rsidRPr="004348B8">
        <w:rPr>
          <w:lang w:val="lt-LT"/>
        </w:rPr>
        <w:t>sistema.</w:t>
      </w:r>
      <w:r w:rsidRPr="004348B8">
        <w:rPr>
          <w:spacing w:val="-10"/>
          <w:lang w:val="lt-LT"/>
        </w:rPr>
        <w:t xml:space="preserve"> </w:t>
      </w:r>
      <w:r w:rsidRPr="004348B8">
        <w:rPr>
          <w:lang w:val="lt-LT"/>
        </w:rPr>
        <w:t>Visose</w:t>
      </w:r>
      <w:r w:rsidRPr="004348B8">
        <w:rPr>
          <w:spacing w:val="-10"/>
          <w:lang w:val="lt-LT"/>
        </w:rPr>
        <w:t xml:space="preserve"> </w:t>
      </w:r>
      <w:r w:rsidRPr="004348B8">
        <w:rPr>
          <w:lang w:val="lt-LT"/>
        </w:rPr>
        <w:t>(išskyrus</w:t>
      </w:r>
      <w:r w:rsidRPr="004348B8">
        <w:rPr>
          <w:spacing w:val="-10"/>
          <w:lang w:val="lt-LT"/>
        </w:rPr>
        <w:t xml:space="preserve"> </w:t>
      </w:r>
      <w:r w:rsidRPr="004348B8">
        <w:rPr>
          <w:lang w:val="lt-LT"/>
        </w:rPr>
        <w:t>tualetus,</w:t>
      </w:r>
      <w:r w:rsidRPr="004348B8">
        <w:rPr>
          <w:spacing w:val="-10"/>
          <w:lang w:val="lt-LT"/>
        </w:rPr>
        <w:t xml:space="preserve"> </w:t>
      </w:r>
      <w:r w:rsidRPr="004348B8">
        <w:rPr>
          <w:lang w:val="lt-LT"/>
        </w:rPr>
        <w:t>kopijavimo, spausdinimo patalpos) patalpose turi būti numatyta oro patekimo sistema su galimybe jį išleisti į bendrą išmetimo sistemą. Oras į biurus, posėdžių sales bei bendras erdves turi būti tiekiamas reguliuojamo oro srauto</w:t>
      </w:r>
      <w:r w:rsidRPr="004348B8">
        <w:rPr>
          <w:spacing w:val="-33"/>
          <w:lang w:val="lt-LT"/>
        </w:rPr>
        <w:t xml:space="preserve"> </w:t>
      </w:r>
      <w:r w:rsidRPr="004348B8">
        <w:rPr>
          <w:lang w:val="lt-LT"/>
        </w:rPr>
        <w:t>difuzoriais.</w:t>
      </w:r>
    </w:p>
    <w:p w14:paraId="2D1F1241" w14:textId="77777777" w:rsidR="00B21B62" w:rsidRPr="004348B8" w:rsidRDefault="00000000">
      <w:pPr>
        <w:pStyle w:val="BodyText"/>
        <w:ind w:left="2013"/>
        <w:jc w:val="both"/>
        <w:rPr>
          <w:lang w:val="lt-LT"/>
        </w:rPr>
      </w:pPr>
      <w:r w:rsidRPr="004348B8">
        <w:rPr>
          <w:lang w:val="lt-LT"/>
        </w:rPr>
        <w:t>Racionaliam energijos suvartojimui ir taupymui turi būti numatytos vėdinimo sistemos, kurios paima iš šalinamo</w:t>
      </w:r>
    </w:p>
    <w:p w14:paraId="1C0C1F82" w14:textId="77777777" w:rsidR="00B21B62" w:rsidRPr="004348B8" w:rsidRDefault="00000000">
      <w:pPr>
        <w:pStyle w:val="BodyText"/>
        <w:spacing w:before="1" w:line="230" w:lineRule="exact"/>
        <w:ind w:left="1701"/>
        <w:jc w:val="both"/>
        <w:rPr>
          <w:lang w:val="lt-LT"/>
        </w:rPr>
      </w:pPr>
      <w:r w:rsidRPr="004348B8">
        <w:rPr>
          <w:lang w:val="lt-LT"/>
        </w:rPr>
        <w:t>oro šilumos energiją. Išskyrus atvejus, kai šalinamo oro kokybė gali bloginti vėdinimo įrangos darbą.</w:t>
      </w:r>
    </w:p>
    <w:p w14:paraId="1821742D" w14:textId="77777777" w:rsidR="00B21B62" w:rsidRPr="004348B8" w:rsidRDefault="00000000">
      <w:pPr>
        <w:pStyle w:val="BodyText"/>
        <w:ind w:left="1701" w:right="118" w:firstLine="312"/>
        <w:jc w:val="both"/>
        <w:rPr>
          <w:lang w:val="lt-LT"/>
        </w:rPr>
      </w:pPr>
      <w:r w:rsidRPr="004348B8">
        <w:rPr>
          <w:lang w:val="lt-LT"/>
        </w:rPr>
        <w:t>WC ir buitinių patalpų šalinamas oras turi būti naudojamas šilumos energijos paėmimui, tam numatyti vėdinimo įrenginius kuriuose tiekiamo ir šalinamo oro srautai nesimaišo. Patalpose su ypatingai aukštomis vidaus šilumos apkrovomis turi būtų numatytas vietinis vandens vėsinimas.</w:t>
      </w:r>
    </w:p>
    <w:p w14:paraId="5672B3CB" w14:textId="77777777" w:rsidR="00B21B62" w:rsidRPr="004348B8" w:rsidRDefault="00000000">
      <w:pPr>
        <w:pStyle w:val="BodyText"/>
        <w:ind w:left="1701" w:right="119" w:firstLine="312"/>
        <w:jc w:val="both"/>
        <w:rPr>
          <w:lang w:val="lt-LT"/>
        </w:rPr>
      </w:pPr>
      <w:r w:rsidRPr="004348B8">
        <w:rPr>
          <w:lang w:val="lt-LT"/>
        </w:rPr>
        <w:t>Vietinės atskiros oro ištraukimo sistemos numatomos garų surinkimo nuo maisto gaminimo zonos ir virš indų plovimo mašinų.</w:t>
      </w:r>
    </w:p>
    <w:p w14:paraId="09685D99" w14:textId="77777777" w:rsidR="00B21B62" w:rsidRPr="004348B8" w:rsidRDefault="00000000">
      <w:pPr>
        <w:pStyle w:val="BodyText"/>
        <w:spacing w:before="1"/>
        <w:ind w:left="1702" w:right="117" w:firstLine="312"/>
        <w:jc w:val="both"/>
        <w:rPr>
          <w:lang w:val="lt-LT"/>
        </w:rPr>
      </w:pPr>
      <w:r w:rsidRPr="004348B8">
        <w:rPr>
          <w:lang w:val="lt-LT"/>
        </w:rPr>
        <w:t xml:space="preserve">Vėdinimo įrenginyje turi būti suprojektuotas tiekiamo oro filtras EU8, oro šalinimo filtras EU7, šilumokaitis, </w:t>
      </w:r>
      <w:proofErr w:type="spellStart"/>
      <w:r w:rsidRPr="004348B8">
        <w:rPr>
          <w:lang w:val="lt-LT"/>
        </w:rPr>
        <w:t>rekuperatorius</w:t>
      </w:r>
      <w:proofErr w:type="spellEnd"/>
      <w:r w:rsidRPr="004348B8">
        <w:rPr>
          <w:lang w:val="lt-LT"/>
        </w:rPr>
        <w:t>, šildymo ir vėsinimo tenai, drėkintuvai ir ventiliatoriai. Vėdinimo įrenginys turi būti suprojektuotas su atsarginiu 20% pajėgumu. Ventiliatorių, siurblių ir t.t. varikliai, prie maksimalių apkrovų turi veikti 80% pajėgumu. Kiekviename įrenginyje turi būti įrengti dažnio keitikliai.</w:t>
      </w:r>
    </w:p>
    <w:p w14:paraId="03DB6AD0" w14:textId="77777777" w:rsidR="00B21B62" w:rsidRPr="004348B8" w:rsidRDefault="00000000">
      <w:pPr>
        <w:pStyle w:val="BodyText"/>
        <w:spacing w:line="229" w:lineRule="exact"/>
        <w:ind w:left="2014"/>
        <w:jc w:val="both"/>
        <w:rPr>
          <w:lang w:val="lt-LT"/>
        </w:rPr>
      </w:pPr>
      <w:r w:rsidRPr="004348B8">
        <w:rPr>
          <w:lang w:val="lt-LT"/>
        </w:rPr>
        <w:t>Turi būti sudaryta galimybė reguliuoti paduodamo ir ištraukiamo oro srautus nuotoliniu būdu per BMS sistemą.</w:t>
      </w:r>
    </w:p>
    <w:p w14:paraId="139D51D5" w14:textId="77777777" w:rsidR="00B21B62" w:rsidRPr="004348B8" w:rsidRDefault="00000000">
      <w:pPr>
        <w:pStyle w:val="BodyText"/>
        <w:ind w:left="1702" w:right="117" w:firstLine="312"/>
        <w:jc w:val="both"/>
        <w:rPr>
          <w:lang w:val="lt-LT"/>
        </w:rPr>
      </w:pPr>
      <w:r w:rsidRPr="004348B8">
        <w:rPr>
          <w:lang w:val="lt-LT"/>
        </w:rPr>
        <w:t>Dalinai atvirose erdvėse turi būti reguliuojamas tiekiamo oro kiekis. Naudojami temperatūros sensoriai, CO2 sensoriai, judesio detektoriai bei nuotoliniu būdu per BMS sistemą.</w:t>
      </w:r>
    </w:p>
    <w:p w14:paraId="15590890" w14:textId="77777777" w:rsidR="00B21B62" w:rsidRPr="004348B8" w:rsidRDefault="00000000">
      <w:pPr>
        <w:pStyle w:val="BodyText"/>
        <w:ind w:left="1702" w:right="116" w:firstLine="312"/>
        <w:jc w:val="both"/>
        <w:rPr>
          <w:lang w:val="lt-LT"/>
        </w:rPr>
      </w:pPr>
      <w:r w:rsidRPr="004348B8">
        <w:rPr>
          <w:lang w:val="lt-LT"/>
        </w:rPr>
        <w:t>Oro kiekių reguliavimas nenumatomas holuose/atvirose zonose (80%). Skambučių ir poilsio zonos yra įtrauktos į 80% dalinai atviras zonas.</w:t>
      </w:r>
    </w:p>
    <w:p w14:paraId="13AA27EC" w14:textId="77777777" w:rsidR="00B21B62" w:rsidRPr="004348B8" w:rsidRDefault="00000000">
      <w:pPr>
        <w:pStyle w:val="BodyText"/>
        <w:spacing w:before="1"/>
        <w:ind w:left="1702" w:right="116" w:firstLine="312"/>
        <w:jc w:val="both"/>
        <w:rPr>
          <w:lang w:val="lt-LT"/>
        </w:rPr>
      </w:pPr>
      <w:r w:rsidRPr="004348B8">
        <w:rPr>
          <w:lang w:val="lt-LT"/>
        </w:rPr>
        <w:t xml:space="preserve">Rekonstruojamuose pastatuose numatyti naujas vėdinimo sistemas ir įrangą su šildymu ir šaldymu, oro filtrais ir aukšto efektyvumo </w:t>
      </w:r>
      <w:proofErr w:type="spellStart"/>
      <w:r w:rsidRPr="004348B8">
        <w:rPr>
          <w:lang w:val="lt-LT"/>
        </w:rPr>
        <w:t>rekuperatoriumi</w:t>
      </w:r>
      <w:proofErr w:type="spellEnd"/>
      <w:r w:rsidRPr="004348B8">
        <w:rPr>
          <w:lang w:val="lt-LT"/>
        </w:rPr>
        <w:t>, atsižvelgiant į pastatų išorės ir vidaus architektūrinius sprendinius, bei priešgaisrinius ir higieninius reikalavimus.</w:t>
      </w:r>
    </w:p>
    <w:p w14:paraId="01CA57A3" w14:textId="77777777" w:rsidR="00B21B62" w:rsidRPr="004348B8" w:rsidRDefault="00000000">
      <w:pPr>
        <w:pStyle w:val="BodyText"/>
        <w:ind w:left="1702" w:right="116" w:firstLine="312"/>
        <w:jc w:val="both"/>
        <w:rPr>
          <w:lang w:val="lt-LT"/>
        </w:rPr>
      </w:pPr>
      <w:r w:rsidRPr="004348B8">
        <w:rPr>
          <w:lang w:val="lt-LT"/>
        </w:rPr>
        <w:t xml:space="preserve">Rekonstruojamų pastatų pinigų saugyklose Nr.3, 4, 5, 6 numatyti naujas vėdinimo sistemas ir įrangą su šildymu ir šaldymu, drėkinimu, oro filtrais ir aukšto efektyvumo </w:t>
      </w:r>
      <w:proofErr w:type="spellStart"/>
      <w:r w:rsidRPr="004348B8">
        <w:rPr>
          <w:lang w:val="lt-LT"/>
        </w:rPr>
        <w:t>rekuperatoriumi</w:t>
      </w:r>
      <w:proofErr w:type="spellEnd"/>
      <w:r w:rsidRPr="004348B8">
        <w:rPr>
          <w:lang w:val="lt-LT"/>
        </w:rPr>
        <w:t>, atsižvelgiant į pastatų išorės ir vidaus architektūrinius sprendinius, bei priešgaisrinius ir higieninius reikalavimus. Kad vėdinimo sistemos darbas būtų nepertraukiamas 24 val. per parą numatomi rezerviniai vėdinimo įrenginiai , kurie 100 procentų dubliuotų vienas kito darbą. Saugyklose turi būti optimali temperatūra (18–23°C) ir santykinė oro drėgmė (50±5%). Kiekvienoje saugykloje turi būti prietaisai drėgmės ir temperatūros stebėjimui bei integruota į BMS.</w:t>
      </w:r>
    </w:p>
    <w:p w14:paraId="4A90C5F5" w14:textId="77777777" w:rsidR="00B21B62" w:rsidRPr="004348B8" w:rsidRDefault="00000000">
      <w:pPr>
        <w:pStyle w:val="BodyText"/>
        <w:ind w:left="1702" w:right="115" w:firstLine="312"/>
        <w:jc w:val="both"/>
        <w:rPr>
          <w:lang w:val="lt-LT"/>
        </w:rPr>
      </w:pPr>
      <w:r w:rsidRPr="004348B8">
        <w:rPr>
          <w:lang w:val="lt-LT"/>
        </w:rPr>
        <w:t>Oro</w:t>
      </w:r>
      <w:r w:rsidRPr="004348B8">
        <w:rPr>
          <w:spacing w:val="-7"/>
          <w:lang w:val="lt-LT"/>
        </w:rPr>
        <w:t xml:space="preserve"> </w:t>
      </w:r>
      <w:r w:rsidRPr="004348B8">
        <w:rPr>
          <w:lang w:val="lt-LT"/>
        </w:rPr>
        <w:t>kiekiai,</w:t>
      </w:r>
      <w:r w:rsidRPr="004348B8">
        <w:rPr>
          <w:spacing w:val="-7"/>
          <w:lang w:val="lt-LT"/>
        </w:rPr>
        <w:t xml:space="preserve"> </w:t>
      </w:r>
      <w:r w:rsidRPr="004348B8">
        <w:rPr>
          <w:lang w:val="lt-LT"/>
        </w:rPr>
        <w:t>vėdinimo</w:t>
      </w:r>
      <w:r w:rsidRPr="004348B8">
        <w:rPr>
          <w:spacing w:val="-7"/>
          <w:lang w:val="lt-LT"/>
        </w:rPr>
        <w:t xml:space="preserve"> </w:t>
      </w:r>
      <w:r w:rsidRPr="004348B8">
        <w:rPr>
          <w:lang w:val="lt-LT"/>
        </w:rPr>
        <w:t>įrangos</w:t>
      </w:r>
      <w:r w:rsidRPr="004348B8">
        <w:rPr>
          <w:spacing w:val="-9"/>
          <w:lang w:val="lt-LT"/>
        </w:rPr>
        <w:t xml:space="preserve"> </w:t>
      </w:r>
      <w:r w:rsidRPr="004348B8">
        <w:rPr>
          <w:lang w:val="lt-LT"/>
        </w:rPr>
        <w:t>komplektacija,</w:t>
      </w:r>
      <w:r w:rsidRPr="004348B8">
        <w:rPr>
          <w:spacing w:val="-7"/>
          <w:lang w:val="lt-LT"/>
        </w:rPr>
        <w:t xml:space="preserve"> </w:t>
      </w:r>
      <w:r w:rsidRPr="004348B8">
        <w:rPr>
          <w:lang w:val="lt-LT"/>
        </w:rPr>
        <w:t>ventiliatorių</w:t>
      </w:r>
      <w:r w:rsidRPr="004348B8">
        <w:rPr>
          <w:spacing w:val="-7"/>
          <w:lang w:val="lt-LT"/>
        </w:rPr>
        <w:t xml:space="preserve"> </w:t>
      </w:r>
      <w:r w:rsidRPr="004348B8">
        <w:rPr>
          <w:lang w:val="lt-LT"/>
        </w:rPr>
        <w:t>bei</w:t>
      </w:r>
      <w:r w:rsidRPr="004348B8">
        <w:rPr>
          <w:spacing w:val="-8"/>
          <w:lang w:val="lt-LT"/>
        </w:rPr>
        <w:t xml:space="preserve"> </w:t>
      </w:r>
      <w:proofErr w:type="spellStart"/>
      <w:r w:rsidRPr="004348B8">
        <w:rPr>
          <w:lang w:val="lt-LT"/>
        </w:rPr>
        <w:t>rekuperacijos</w:t>
      </w:r>
      <w:proofErr w:type="spellEnd"/>
      <w:r w:rsidRPr="004348B8">
        <w:rPr>
          <w:spacing w:val="-8"/>
          <w:lang w:val="lt-LT"/>
        </w:rPr>
        <w:t xml:space="preserve"> </w:t>
      </w:r>
      <w:r w:rsidRPr="004348B8">
        <w:rPr>
          <w:lang w:val="lt-LT"/>
        </w:rPr>
        <w:t>sistemų</w:t>
      </w:r>
      <w:r w:rsidRPr="004348B8">
        <w:rPr>
          <w:spacing w:val="-7"/>
          <w:lang w:val="lt-LT"/>
        </w:rPr>
        <w:t xml:space="preserve"> </w:t>
      </w:r>
      <w:r w:rsidRPr="004348B8">
        <w:rPr>
          <w:lang w:val="lt-LT"/>
        </w:rPr>
        <w:t>našumas</w:t>
      </w:r>
      <w:r w:rsidRPr="004348B8">
        <w:rPr>
          <w:spacing w:val="-8"/>
          <w:lang w:val="lt-LT"/>
        </w:rPr>
        <w:t xml:space="preserve"> </w:t>
      </w:r>
      <w:r w:rsidRPr="004348B8">
        <w:rPr>
          <w:lang w:val="lt-LT"/>
        </w:rPr>
        <w:t>renkami</w:t>
      </w:r>
      <w:r w:rsidRPr="004348B8">
        <w:rPr>
          <w:spacing w:val="-8"/>
          <w:lang w:val="lt-LT"/>
        </w:rPr>
        <w:t xml:space="preserve"> </w:t>
      </w:r>
      <w:r w:rsidRPr="004348B8">
        <w:rPr>
          <w:lang w:val="lt-LT"/>
        </w:rPr>
        <w:t>atsižvelgiant į pastatui taikomus energetinės klasės reikalavimus. Vėdinimo įrangos vietos parenkamos pagal techninius - ekonominius bet eksploatacinius rodiklius, taip pat įvertinus poreikius oro reguliavimo įtaisus maksimaliai numatyti vėdinimo</w:t>
      </w:r>
      <w:r w:rsidRPr="004348B8">
        <w:rPr>
          <w:spacing w:val="-13"/>
          <w:lang w:val="lt-LT"/>
        </w:rPr>
        <w:t xml:space="preserve"> </w:t>
      </w:r>
      <w:r w:rsidRPr="004348B8">
        <w:rPr>
          <w:lang w:val="lt-LT"/>
        </w:rPr>
        <w:t>įrangos</w:t>
      </w:r>
      <w:r w:rsidRPr="004348B8">
        <w:rPr>
          <w:spacing w:val="-14"/>
          <w:lang w:val="lt-LT"/>
        </w:rPr>
        <w:t xml:space="preserve"> </w:t>
      </w:r>
      <w:r w:rsidRPr="004348B8">
        <w:rPr>
          <w:lang w:val="lt-LT"/>
        </w:rPr>
        <w:t>patalpose,</w:t>
      </w:r>
      <w:r w:rsidRPr="004348B8">
        <w:rPr>
          <w:spacing w:val="-14"/>
          <w:lang w:val="lt-LT"/>
        </w:rPr>
        <w:t xml:space="preserve"> </w:t>
      </w:r>
      <w:r w:rsidRPr="004348B8">
        <w:rPr>
          <w:lang w:val="lt-LT"/>
        </w:rPr>
        <w:t>jei</w:t>
      </w:r>
      <w:r w:rsidRPr="004348B8">
        <w:rPr>
          <w:spacing w:val="-13"/>
          <w:lang w:val="lt-LT"/>
        </w:rPr>
        <w:t xml:space="preserve"> </w:t>
      </w:r>
      <w:r w:rsidRPr="004348B8">
        <w:rPr>
          <w:lang w:val="lt-LT"/>
        </w:rPr>
        <w:t>yra</w:t>
      </w:r>
      <w:r w:rsidRPr="004348B8">
        <w:rPr>
          <w:spacing w:val="-13"/>
          <w:lang w:val="lt-LT"/>
        </w:rPr>
        <w:t xml:space="preserve"> </w:t>
      </w:r>
      <w:r w:rsidRPr="004348B8">
        <w:rPr>
          <w:lang w:val="lt-LT"/>
        </w:rPr>
        <w:t>tokios</w:t>
      </w:r>
      <w:r w:rsidRPr="004348B8">
        <w:rPr>
          <w:spacing w:val="-14"/>
          <w:lang w:val="lt-LT"/>
        </w:rPr>
        <w:t xml:space="preserve"> </w:t>
      </w:r>
      <w:r w:rsidRPr="004348B8">
        <w:rPr>
          <w:lang w:val="lt-LT"/>
        </w:rPr>
        <w:t>galimybės.</w:t>
      </w:r>
      <w:r w:rsidRPr="004348B8">
        <w:rPr>
          <w:spacing w:val="-14"/>
          <w:lang w:val="lt-LT"/>
        </w:rPr>
        <w:t xml:space="preserve"> </w:t>
      </w:r>
      <w:r w:rsidRPr="004348B8">
        <w:rPr>
          <w:lang w:val="lt-LT"/>
        </w:rPr>
        <w:t>Oro</w:t>
      </w:r>
      <w:r w:rsidRPr="004348B8">
        <w:rPr>
          <w:spacing w:val="-13"/>
          <w:lang w:val="lt-LT"/>
        </w:rPr>
        <w:t xml:space="preserve"> </w:t>
      </w:r>
      <w:r w:rsidRPr="004348B8">
        <w:rPr>
          <w:lang w:val="lt-LT"/>
        </w:rPr>
        <w:t>reguliavimo</w:t>
      </w:r>
      <w:r w:rsidRPr="004348B8">
        <w:rPr>
          <w:spacing w:val="-13"/>
          <w:lang w:val="lt-LT"/>
        </w:rPr>
        <w:t xml:space="preserve"> </w:t>
      </w:r>
      <w:r w:rsidRPr="004348B8">
        <w:rPr>
          <w:lang w:val="lt-LT"/>
        </w:rPr>
        <w:t>įtaisai</w:t>
      </w:r>
      <w:r w:rsidRPr="004348B8">
        <w:rPr>
          <w:spacing w:val="34"/>
          <w:lang w:val="lt-LT"/>
        </w:rPr>
        <w:t xml:space="preserve"> </w:t>
      </w:r>
      <w:r w:rsidRPr="004348B8">
        <w:rPr>
          <w:lang w:val="lt-LT"/>
        </w:rPr>
        <w:t>neturi</w:t>
      </w:r>
      <w:r w:rsidRPr="004348B8">
        <w:rPr>
          <w:spacing w:val="-13"/>
          <w:lang w:val="lt-LT"/>
        </w:rPr>
        <w:t xml:space="preserve"> </w:t>
      </w:r>
      <w:r w:rsidRPr="004348B8">
        <w:rPr>
          <w:lang w:val="lt-LT"/>
        </w:rPr>
        <w:t>trikdyti</w:t>
      </w:r>
      <w:r w:rsidRPr="004348B8">
        <w:rPr>
          <w:spacing w:val="-13"/>
          <w:lang w:val="lt-LT"/>
        </w:rPr>
        <w:t xml:space="preserve"> </w:t>
      </w:r>
      <w:r w:rsidRPr="004348B8">
        <w:rPr>
          <w:lang w:val="lt-LT"/>
        </w:rPr>
        <w:t>kasdienio</w:t>
      </w:r>
      <w:r w:rsidRPr="004348B8">
        <w:rPr>
          <w:spacing w:val="-13"/>
          <w:lang w:val="lt-LT"/>
        </w:rPr>
        <w:t xml:space="preserve"> </w:t>
      </w:r>
      <w:r w:rsidRPr="004348B8">
        <w:rPr>
          <w:lang w:val="lt-LT"/>
        </w:rPr>
        <w:t>darbuotojų</w:t>
      </w:r>
      <w:r w:rsidRPr="004348B8">
        <w:rPr>
          <w:spacing w:val="-12"/>
          <w:lang w:val="lt-LT"/>
        </w:rPr>
        <w:t xml:space="preserve"> </w:t>
      </w:r>
      <w:r w:rsidRPr="004348B8">
        <w:rPr>
          <w:lang w:val="lt-LT"/>
        </w:rPr>
        <w:t>darbo, vietos parenkamos pagal technines zonas ir interjero dizainą. Visos zonos išskyrus holus ir bendras erdves turi būti valdomos VAV sklendžių pagalba, oro kiekiai reguliuojami pagal žmonių intensyvumą toje zonoje. Tam numatomi CO2, temperatūros, judesio davikliai ir pan. VAV sklendės valdomos iš BMS. Sistemų paskirstymą ir reguliavimo tipą renka projektuotojas įvertinęs konkrečius Užsakovo poreikius valdyti tam tikras pastato funkcines</w:t>
      </w:r>
      <w:r w:rsidRPr="004348B8">
        <w:rPr>
          <w:spacing w:val="-22"/>
          <w:lang w:val="lt-LT"/>
        </w:rPr>
        <w:t xml:space="preserve"> </w:t>
      </w:r>
      <w:r w:rsidRPr="004348B8">
        <w:rPr>
          <w:lang w:val="lt-LT"/>
        </w:rPr>
        <w:t>zonas.</w:t>
      </w:r>
    </w:p>
    <w:p w14:paraId="2F071542" w14:textId="77777777" w:rsidR="00B21B62" w:rsidRPr="004348B8" w:rsidRDefault="00000000">
      <w:pPr>
        <w:pStyle w:val="BodyText"/>
        <w:spacing w:before="1"/>
        <w:ind w:left="1702" w:right="116" w:firstLine="312"/>
        <w:jc w:val="both"/>
        <w:rPr>
          <w:lang w:val="lt-LT"/>
        </w:rPr>
      </w:pPr>
      <w:r w:rsidRPr="004348B8">
        <w:rPr>
          <w:lang w:val="lt-LT"/>
        </w:rPr>
        <w:t xml:space="preserve">Patalpoms, kurioms pagal technologinius poreikius reikia drėkinimo, tokioms kaip pinigų tvarkymo patalpos turi būti numatytos oro drėkinimo sistemos. Drėgmė paskirstoma patalpose per tiekiamą orą. Turi būti numatytos visos būtinos priemonės patogiam sistemos valdymui, priežiūrai, valymui ir dezinfekcijai. Numatomas pakankamas kiekis ortakių valymo </w:t>
      </w:r>
      <w:proofErr w:type="spellStart"/>
      <w:r w:rsidRPr="004348B8">
        <w:rPr>
          <w:lang w:val="lt-LT"/>
        </w:rPr>
        <w:t>liukelių</w:t>
      </w:r>
      <w:proofErr w:type="spellEnd"/>
      <w:r w:rsidRPr="004348B8">
        <w:rPr>
          <w:lang w:val="lt-LT"/>
        </w:rPr>
        <w:t>.</w:t>
      </w:r>
    </w:p>
    <w:p w14:paraId="3DC759DF" w14:textId="77777777" w:rsidR="00B21B62" w:rsidRPr="004348B8" w:rsidRDefault="00000000">
      <w:pPr>
        <w:pStyle w:val="BodyText"/>
        <w:ind w:left="2014" w:right="343"/>
        <w:jc w:val="both"/>
        <w:rPr>
          <w:lang w:val="lt-LT"/>
        </w:rPr>
      </w:pPr>
      <w:r w:rsidRPr="004348B8">
        <w:rPr>
          <w:lang w:val="lt-LT"/>
        </w:rPr>
        <w:t>Oro drėkintuvo tipas turi būti parinktas pagal techninius - ekonominius rodiklius vertinant eksploatacijos kaštus. Oro paskirstymo prietaisai turi derėti prie interjero dizaino, turėti galimybę tiekti orą tiesiai į darbo zoną.</w:t>
      </w:r>
    </w:p>
    <w:p w14:paraId="23CF9223" w14:textId="77777777" w:rsidR="00B21B62" w:rsidRPr="004348B8" w:rsidRDefault="00B21B62">
      <w:pPr>
        <w:pStyle w:val="BodyText"/>
        <w:spacing w:before="11"/>
        <w:rPr>
          <w:sz w:val="19"/>
          <w:lang w:val="lt-LT"/>
        </w:rPr>
      </w:pPr>
    </w:p>
    <w:p w14:paraId="6D25FF2F" w14:textId="77777777" w:rsidR="00B21B62" w:rsidRPr="004348B8" w:rsidRDefault="00000000">
      <w:pPr>
        <w:pStyle w:val="ListParagraph"/>
        <w:numPr>
          <w:ilvl w:val="2"/>
          <w:numId w:val="11"/>
        </w:numPr>
        <w:tabs>
          <w:tab w:val="left" w:pos="2783"/>
        </w:tabs>
        <w:ind w:left="2782"/>
        <w:jc w:val="both"/>
        <w:rPr>
          <w:sz w:val="20"/>
          <w:lang w:val="lt-LT"/>
        </w:rPr>
      </w:pPr>
      <w:bookmarkStart w:id="274" w:name="9.7.4_Vėsinimas"/>
      <w:bookmarkEnd w:id="274"/>
      <w:r w:rsidRPr="004348B8">
        <w:rPr>
          <w:sz w:val="20"/>
          <w:lang w:val="lt-LT"/>
        </w:rPr>
        <w:t>Vėsinimas</w:t>
      </w:r>
    </w:p>
    <w:p w14:paraId="65BBB04C" w14:textId="77777777" w:rsidR="00B21B62" w:rsidRPr="004348B8" w:rsidRDefault="00000000">
      <w:pPr>
        <w:pStyle w:val="BodyText"/>
        <w:ind w:left="1702" w:right="116" w:firstLine="312"/>
        <w:jc w:val="both"/>
        <w:rPr>
          <w:lang w:val="lt-LT"/>
        </w:rPr>
      </w:pPr>
      <w:r w:rsidRPr="004348B8">
        <w:rPr>
          <w:lang w:val="lt-LT"/>
        </w:rPr>
        <w:t>Vėsinimas galimas standartiniu vandens (vandens glikolio mišinys) pagrindu. Patalpose su ypač aukštomis vidaus šilumos apkrovomis gali būti naudojamas vietinis vėsinimas. Biuro patalpose numatyti šalčio sijas vėsinimui, jei jų nepakanka, tai numatyti papildomus plyšinius difuzorius, taip pat jei racionalu vėsinimui gali būti naudojami tik plyšiniai difuzoriai.</w:t>
      </w:r>
    </w:p>
    <w:p w14:paraId="6C67481F" w14:textId="77777777" w:rsidR="00B21B62" w:rsidRPr="004348B8" w:rsidRDefault="00B21B62">
      <w:pPr>
        <w:jc w:val="both"/>
        <w:rPr>
          <w:lang w:val="lt-LT"/>
        </w:rPr>
        <w:sectPr w:rsidR="00B21B62" w:rsidRPr="004348B8">
          <w:pgSz w:w="11910" w:h="16840"/>
          <w:pgMar w:top="820" w:right="560" w:bottom="280" w:left="0" w:header="613" w:footer="0" w:gutter="0"/>
          <w:cols w:space="1296"/>
        </w:sectPr>
      </w:pPr>
    </w:p>
    <w:p w14:paraId="5146B869" w14:textId="77777777" w:rsidR="00B21B62" w:rsidRPr="004348B8" w:rsidRDefault="00B21B62">
      <w:pPr>
        <w:pStyle w:val="BodyText"/>
        <w:rPr>
          <w:lang w:val="lt-LT"/>
        </w:rPr>
      </w:pPr>
    </w:p>
    <w:p w14:paraId="211D6465" w14:textId="77777777" w:rsidR="00B21B62" w:rsidRPr="004348B8" w:rsidRDefault="00B21B62">
      <w:pPr>
        <w:pStyle w:val="BodyText"/>
        <w:rPr>
          <w:lang w:val="lt-LT"/>
        </w:rPr>
      </w:pPr>
    </w:p>
    <w:p w14:paraId="7FA13EC5" w14:textId="77777777" w:rsidR="00B21B62" w:rsidRPr="004348B8" w:rsidRDefault="00B21B62">
      <w:pPr>
        <w:pStyle w:val="BodyText"/>
        <w:spacing w:before="4"/>
        <w:rPr>
          <w:sz w:val="17"/>
          <w:lang w:val="lt-LT"/>
        </w:rPr>
      </w:pPr>
    </w:p>
    <w:p w14:paraId="67F201BA" w14:textId="77777777" w:rsidR="00B21B62" w:rsidRPr="004348B8" w:rsidRDefault="00000000">
      <w:pPr>
        <w:pStyle w:val="BodyText"/>
        <w:spacing w:before="92"/>
        <w:ind w:left="1701" w:right="118" w:firstLine="312"/>
        <w:jc w:val="both"/>
        <w:rPr>
          <w:lang w:val="lt-LT"/>
        </w:rPr>
      </w:pPr>
      <w:r w:rsidRPr="004348B8">
        <w:rPr>
          <w:lang w:val="lt-LT"/>
        </w:rPr>
        <w:t>Bendri vėsinimo reikalavimai pastatui ir kiekvienai patalpai / naudojamose patalpose turi būti paremti patalpų vėdinimu, esant normaliai vidinės šilumos apkrovai. Patalpose, kuriose yra ypač aukštos vidaus šilumos apkrovos, numatomi papildomi vandens pagrindo aušintuvai. Turi būti pateikti vėsinimo poreikio skaičiavimai.</w:t>
      </w:r>
    </w:p>
    <w:p w14:paraId="4A3927A4" w14:textId="77777777" w:rsidR="00B21B62" w:rsidRPr="004348B8" w:rsidRDefault="00000000">
      <w:pPr>
        <w:pStyle w:val="BodyText"/>
        <w:ind w:left="1701" w:right="117" w:firstLine="312"/>
        <w:jc w:val="both"/>
        <w:rPr>
          <w:lang w:val="lt-LT"/>
        </w:rPr>
      </w:pPr>
      <w:r w:rsidRPr="004348B8">
        <w:rPr>
          <w:lang w:val="lt-LT"/>
        </w:rPr>
        <w:t>Rekonstruojamo</w:t>
      </w:r>
      <w:r w:rsidRPr="004348B8">
        <w:rPr>
          <w:spacing w:val="-17"/>
          <w:lang w:val="lt-LT"/>
        </w:rPr>
        <w:t xml:space="preserve"> </w:t>
      </w:r>
      <w:r w:rsidRPr="004348B8">
        <w:rPr>
          <w:lang w:val="lt-LT"/>
        </w:rPr>
        <w:t>pastato</w:t>
      </w:r>
      <w:r w:rsidRPr="004348B8">
        <w:rPr>
          <w:spacing w:val="-17"/>
          <w:lang w:val="lt-LT"/>
        </w:rPr>
        <w:t xml:space="preserve"> </w:t>
      </w:r>
      <w:r w:rsidRPr="004348B8">
        <w:rPr>
          <w:lang w:val="lt-LT"/>
        </w:rPr>
        <w:t>1B2/</w:t>
      </w:r>
      <w:proofErr w:type="spellStart"/>
      <w:r w:rsidRPr="004348B8">
        <w:rPr>
          <w:lang w:val="lt-LT"/>
        </w:rPr>
        <w:t>pb</w:t>
      </w:r>
      <w:proofErr w:type="spellEnd"/>
      <w:r w:rsidRPr="004348B8">
        <w:rPr>
          <w:spacing w:val="-17"/>
          <w:lang w:val="lt-LT"/>
        </w:rPr>
        <w:t xml:space="preserve"> </w:t>
      </w:r>
      <w:r w:rsidRPr="004348B8">
        <w:rPr>
          <w:lang w:val="lt-LT"/>
        </w:rPr>
        <w:t>serverių</w:t>
      </w:r>
      <w:r w:rsidRPr="004348B8">
        <w:rPr>
          <w:spacing w:val="-17"/>
          <w:lang w:val="lt-LT"/>
        </w:rPr>
        <w:t xml:space="preserve"> </w:t>
      </w:r>
      <w:r w:rsidRPr="004348B8">
        <w:rPr>
          <w:lang w:val="lt-LT"/>
        </w:rPr>
        <w:t>patalpose</w:t>
      </w:r>
      <w:r w:rsidRPr="004348B8">
        <w:rPr>
          <w:spacing w:val="-17"/>
          <w:lang w:val="lt-LT"/>
        </w:rPr>
        <w:t xml:space="preserve"> </w:t>
      </w:r>
      <w:r w:rsidRPr="004348B8">
        <w:rPr>
          <w:lang w:val="lt-LT"/>
        </w:rPr>
        <w:t>numatyti</w:t>
      </w:r>
      <w:r w:rsidRPr="004348B8">
        <w:rPr>
          <w:spacing w:val="-17"/>
          <w:lang w:val="lt-LT"/>
        </w:rPr>
        <w:t xml:space="preserve"> </w:t>
      </w:r>
      <w:r w:rsidRPr="004348B8">
        <w:rPr>
          <w:lang w:val="lt-LT"/>
        </w:rPr>
        <w:t>naujus</w:t>
      </w:r>
      <w:r w:rsidRPr="004348B8">
        <w:rPr>
          <w:spacing w:val="-17"/>
          <w:lang w:val="lt-LT"/>
        </w:rPr>
        <w:t xml:space="preserve"> </w:t>
      </w:r>
      <w:r w:rsidRPr="004348B8">
        <w:rPr>
          <w:lang w:val="lt-LT"/>
        </w:rPr>
        <w:t>tikslios</w:t>
      </w:r>
      <w:r w:rsidRPr="004348B8">
        <w:rPr>
          <w:spacing w:val="-16"/>
          <w:lang w:val="lt-LT"/>
        </w:rPr>
        <w:t xml:space="preserve"> </w:t>
      </w:r>
      <w:r w:rsidRPr="004348B8">
        <w:rPr>
          <w:lang w:val="lt-LT"/>
        </w:rPr>
        <w:t>kontrolės</w:t>
      </w:r>
      <w:r w:rsidRPr="004348B8">
        <w:rPr>
          <w:spacing w:val="-17"/>
          <w:lang w:val="lt-LT"/>
        </w:rPr>
        <w:t xml:space="preserve"> </w:t>
      </w:r>
      <w:r w:rsidRPr="004348B8">
        <w:rPr>
          <w:lang w:val="lt-LT"/>
        </w:rPr>
        <w:t>oro</w:t>
      </w:r>
      <w:r w:rsidRPr="004348B8">
        <w:rPr>
          <w:spacing w:val="-16"/>
          <w:lang w:val="lt-LT"/>
        </w:rPr>
        <w:t xml:space="preserve"> </w:t>
      </w:r>
      <w:r w:rsidRPr="004348B8">
        <w:rPr>
          <w:lang w:val="lt-LT"/>
        </w:rPr>
        <w:t>kondicionavimo</w:t>
      </w:r>
      <w:r w:rsidRPr="004348B8">
        <w:rPr>
          <w:spacing w:val="-16"/>
          <w:lang w:val="lt-LT"/>
        </w:rPr>
        <w:t xml:space="preserve"> </w:t>
      </w:r>
      <w:r w:rsidRPr="004348B8">
        <w:rPr>
          <w:lang w:val="lt-LT"/>
        </w:rPr>
        <w:t>įrenginius su</w:t>
      </w:r>
      <w:r w:rsidRPr="004348B8">
        <w:rPr>
          <w:spacing w:val="-7"/>
          <w:lang w:val="lt-LT"/>
        </w:rPr>
        <w:t xml:space="preserve"> </w:t>
      </w:r>
      <w:r w:rsidRPr="004348B8">
        <w:rPr>
          <w:lang w:val="lt-LT"/>
        </w:rPr>
        <w:t>oro</w:t>
      </w:r>
      <w:r w:rsidRPr="004348B8">
        <w:rPr>
          <w:spacing w:val="-7"/>
          <w:lang w:val="lt-LT"/>
        </w:rPr>
        <w:t xml:space="preserve"> </w:t>
      </w:r>
      <w:r w:rsidRPr="004348B8">
        <w:rPr>
          <w:lang w:val="lt-LT"/>
        </w:rPr>
        <w:t>vėsinimu,</w:t>
      </w:r>
      <w:r w:rsidRPr="004348B8">
        <w:rPr>
          <w:spacing w:val="-8"/>
          <w:lang w:val="lt-LT"/>
        </w:rPr>
        <w:t xml:space="preserve"> </w:t>
      </w:r>
      <w:r w:rsidRPr="004348B8">
        <w:rPr>
          <w:lang w:val="lt-LT"/>
        </w:rPr>
        <w:t>oro</w:t>
      </w:r>
      <w:r w:rsidRPr="004348B8">
        <w:rPr>
          <w:spacing w:val="-7"/>
          <w:lang w:val="lt-LT"/>
        </w:rPr>
        <w:t xml:space="preserve"> </w:t>
      </w:r>
      <w:r w:rsidRPr="004348B8">
        <w:rPr>
          <w:lang w:val="lt-LT"/>
        </w:rPr>
        <w:t>apykaita</w:t>
      </w:r>
      <w:r w:rsidRPr="004348B8">
        <w:rPr>
          <w:spacing w:val="-7"/>
          <w:lang w:val="lt-LT"/>
        </w:rPr>
        <w:t xml:space="preserve"> </w:t>
      </w:r>
      <w:r w:rsidRPr="004348B8">
        <w:rPr>
          <w:lang w:val="lt-LT"/>
        </w:rPr>
        <w:t>iš</w:t>
      </w:r>
      <w:r w:rsidRPr="004348B8">
        <w:rPr>
          <w:spacing w:val="-7"/>
          <w:lang w:val="lt-LT"/>
        </w:rPr>
        <w:t xml:space="preserve"> </w:t>
      </w:r>
      <w:r w:rsidRPr="004348B8">
        <w:rPr>
          <w:lang w:val="lt-LT"/>
        </w:rPr>
        <w:t>lauko</w:t>
      </w:r>
      <w:r w:rsidRPr="004348B8">
        <w:rPr>
          <w:spacing w:val="-6"/>
          <w:lang w:val="lt-LT"/>
        </w:rPr>
        <w:t xml:space="preserve"> </w:t>
      </w:r>
      <w:r w:rsidRPr="004348B8">
        <w:rPr>
          <w:lang w:val="lt-LT"/>
        </w:rPr>
        <w:t>bei</w:t>
      </w:r>
      <w:r w:rsidRPr="004348B8">
        <w:rPr>
          <w:spacing w:val="-8"/>
          <w:lang w:val="lt-LT"/>
        </w:rPr>
        <w:t xml:space="preserve"> </w:t>
      </w:r>
      <w:r w:rsidRPr="004348B8">
        <w:rPr>
          <w:lang w:val="lt-LT"/>
        </w:rPr>
        <w:t>drėkinimu,</w:t>
      </w:r>
      <w:r w:rsidRPr="004348B8">
        <w:rPr>
          <w:spacing w:val="-8"/>
          <w:lang w:val="lt-LT"/>
        </w:rPr>
        <w:t xml:space="preserve"> </w:t>
      </w:r>
      <w:r w:rsidRPr="004348B8">
        <w:rPr>
          <w:lang w:val="lt-LT"/>
        </w:rPr>
        <w:t>atsižvelgiant</w:t>
      </w:r>
      <w:r w:rsidRPr="004348B8">
        <w:rPr>
          <w:spacing w:val="-7"/>
          <w:lang w:val="lt-LT"/>
        </w:rPr>
        <w:t xml:space="preserve"> </w:t>
      </w:r>
      <w:r w:rsidRPr="004348B8">
        <w:rPr>
          <w:lang w:val="lt-LT"/>
        </w:rPr>
        <w:t>į</w:t>
      </w:r>
      <w:r w:rsidRPr="004348B8">
        <w:rPr>
          <w:spacing w:val="-8"/>
          <w:lang w:val="lt-LT"/>
        </w:rPr>
        <w:t xml:space="preserve"> </w:t>
      </w:r>
      <w:r w:rsidRPr="004348B8">
        <w:rPr>
          <w:lang w:val="lt-LT"/>
        </w:rPr>
        <w:t>pastato</w:t>
      </w:r>
      <w:r w:rsidRPr="004348B8">
        <w:rPr>
          <w:spacing w:val="-6"/>
          <w:lang w:val="lt-LT"/>
        </w:rPr>
        <w:t xml:space="preserve"> </w:t>
      </w:r>
      <w:r w:rsidRPr="004348B8">
        <w:rPr>
          <w:lang w:val="lt-LT"/>
        </w:rPr>
        <w:t>išorės</w:t>
      </w:r>
      <w:r w:rsidRPr="004348B8">
        <w:rPr>
          <w:spacing w:val="-7"/>
          <w:lang w:val="lt-LT"/>
        </w:rPr>
        <w:t xml:space="preserve"> </w:t>
      </w:r>
      <w:r w:rsidRPr="004348B8">
        <w:rPr>
          <w:lang w:val="lt-LT"/>
        </w:rPr>
        <w:t>ir</w:t>
      </w:r>
      <w:r w:rsidRPr="004348B8">
        <w:rPr>
          <w:spacing w:val="-7"/>
          <w:lang w:val="lt-LT"/>
        </w:rPr>
        <w:t xml:space="preserve"> </w:t>
      </w:r>
      <w:r w:rsidRPr="004348B8">
        <w:rPr>
          <w:lang w:val="lt-LT"/>
        </w:rPr>
        <w:t>vidaus</w:t>
      </w:r>
      <w:r w:rsidRPr="004348B8">
        <w:rPr>
          <w:spacing w:val="-7"/>
          <w:lang w:val="lt-LT"/>
        </w:rPr>
        <w:t xml:space="preserve"> </w:t>
      </w:r>
      <w:r w:rsidRPr="004348B8">
        <w:rPr>
          <w:lang w:val="lt-LT"/>
        </w:rPr>
        <w:t>architektūrinius</w:t>
      </w:r>
      <w:r w:rsidRPr="004348B8">
        <w:rPr>
          <w:spacing w:val="-8"/>
          <w:lang w:val="lt-LT"/>
        </w:rPr>
        <w:t xml:space="preserve"> </w:t>
      </w:r>
      <w:r w:rsidRPr="004348B8">
        <w:rPr>
          <w:lang w:val="lt-LT"/>
        </w:rPr>
        <w:t>sprendinius bei priešgaisrinius</w:t>
      </w:r>
      <w:r w:rsidRPr="004348B8">
        <w:rPr>
          <w:spacing w:val="-2"/>
          <w:lang w:val="lt-LT"/>
        </w:rPr>
        <w:t xml:space="preserve"> </w:t>
      </w:r>
      <w:r w:rsidRPr="004348B8">
        <w:rPr>
          <w:lang w:val="lt-LT"/>
        </w:rPr>
        <w:t>reikalavimus.</w:t>
      </w:r>
    </w:p>
    <w:p w14:paraId="0DB2AE13" w14:textId="77777777" w:rsidR="00B21B62" w:rsidRPr="004348B8" w:rsidRDefault="00000000">
      <w:pPr>
        <w:pStyle w:val="BodyText"/>
        <w:spacing w:before="1"/>
        <w:ind w:left="1701" w:right="118" w:firstLine="312"/>
        <w:jc w:val="both"/>
        <w:rPr>
          <w:lang w:val="lt-LT"/>
        </w:rPr>
      </w:pPr>
      <w:r w:rsidRPr="004348B8">
        <w:rPr>
          <w:lang w:val="lt-LT"/>
        </w:rPr>
        <w:t>Visi pagrindiniai maršrutai ar išdėstymai ar bet kurie įrengimai turi turėti uždaromus vožtuvus, balansuojamus vožtuvus. Įrengime turi būti numatytas uždaromas vožtuvas tam, kad įrengimas galėtų būti atjungtas atsižvelgiant į eksploataciją bei priežiūrą.</w:t>
      </w:r>
    </w:p>
    <w:p w14:paraId="1ACCCD2C" w14:textId="77777777" w:rsidR="00B21B62" w:rsidRPr="004348B8" w:rsidRDefault="00000000">
      <w:pPr>
        <w:pStyle w:val="BodyText"/>
        <w:ind w:left="1701" w:right="117" w:firstLine="312"/>
        <w:jc w:val="both"/>
        <w:rPr>
          <w:lang w:val="lt-LT"/>
        </w:rPr>
      </w:pPr>
      <w:r w:rsidRPr="004348B8">
        <w:rPr>
          <w:lang w:val="lt-LT"/>
        </w:rPr>
        <w:t>Rekonstruojamuose pastatuose numatyti naujas vėsinimo sistemas, atsižvelgiant į pastato išorės ir vidaus architektūrinius sprendinius, bei priešgaisrinius ir higieninius reikalavimus.</w:t>
      </w:r>
    </w:p>
    <w:p w14:paraId="3DE7C24A" w14:textId="77777777" w:rsidR="00B21B62" w:rsidRPr="004348B8" w:rsidRDefault="00B21B62">
      <w:pPr>
        <w:pStyle w:val="BodyText"/>
        <w:rPr>
          <w:lang w:val="lt-LT"/>
        </w:rPr>
      </w:pPr>
    </w:p>
    <w:p w14:paraId="7F155849" w14:textId="77777777" w:rsidR="00B21B62" w:rsidRPr="004348B8" w:rsidRDefault="00000000">
      <w:pPr>
        <w:pStyle w:val="ListParagraph"/>
        <w:numPr>
          <w:ilvl w:val="2"/>
          <w:numId w:val="11"/>
        </w:numPr>
        <w:tabs>
          <w:tab w:val="left" w:pos="2782"/>
        </w:tabs>
        <w:jc w:val="both"/>
        <w:rPr>
          <w:sz w:val="20"/>
          <w:lang w:val="lt-LT"/>
        </w:rPr>
      </w:pPr>
      <w:bookmarkStart w:id="275" w:name="9.7.5_Oro_drėkinimas"/>
      <w:bookmarkEnd w:id="275"/>
      <w:r w:rsidRPr="004348B8">
        <w:rPr>
          <w:sz w:val="20"/>
          <w:lang w:val="lt-LT"/>
        </w:rPr>
        <w:t>Oro</w:t>
      </w:r>
      <w:r w:rsidRPr="004348B8">
        <w:rPr>
          <w:spacing w:val="-2"/>
          <w:sz w:val="20"/>
          <w:lang w:val="lt-LT"/>
        </w:rPr>
        <w:t xml:space="preserve"> </w:t>
      </w:r>
      <w:r w:rsidRPr="004348B8">
        <w:rPr>
          <w:sz w:val="20"/>
          <w:lang w:val="lt-LT"/>
        </w:rPr>
        <w:t>drėkinimas</w:t>
      </w:r>
    </w:p>
    <w:p w14:paraId="70E8ECB1" w14:textId="77777777" w:rsidR="00B21B62" w:rsidRPr="004348B8" w:rsidRDefault="00000000">
      <w:pPr>
        <w:pStyle w:val="BodyText"/>
        <w:spacing w:before="1" w:line="230" w:lineRule="exact"/>
        <w:ind w:left="2552"/>
        <w:jc w:val="both"/>
        <w:rPr>
          <w:lang w:val="lt-LT"/>
        </w:rPr>
      </w:pPr>
      <w:r w:rsidRPr="004348B8">
        <w:rPr>
          <w:lang w:val="lt-LT"/>
        </w:rPr>
        <w:t>Remiantis Lietuvos Respublikos sveikatos apsaugos ministro 2009 m. gruodžio 29 d. įsakymu Nr. V-1081</w:t>
      </w:r>
    </w:p>
    <w:p w14:paraId="32CD2C07" w14:textId="77777777" w:rsidR="00B21B62" w:rsidRPr="004348B8" w:rsidRDefault="00000000">
      <w:pPr>
        <w:pStyle w:val="BodyText"/>
        <w:ind w:left="1701" w:right="118"/>
        <w:jc w:val="both"/>
        <w:rPr>
          <w:lang w:val="lt-LT"/>
        </w:rPr>
      </w:pPr>
      <w:r w:rsidRPr="004348B8">
        <w:rPr>
          <w:lang w:val="lt-LT"/>
        </w:rPr>
        <w:t>„Dėl Lietuvos higienos normos HN42:2009 „Gyvenamųjų ir visuomeninių pastatų patalpų mikroklimatas“ patvirtinimo“, gyvenamųjų patalpų ir lankytojams skirtų visuomeninių patalpų santykinės oro drėgmės ribinės vertės šaltuoju metų laikotarpiu yra 35–60 %, o šiltuoju metų laikotarpiu 35–65 %.</w:t>
      </w:r>
    </w:p>
    <w:p w14:paraId="041EC769" w14:textId="77777777" w:rsidR="00B21B62" w:rsidRPr="004348B8" w:rsidRDefault="00000000">
      <w:pPr>
        <w:pStyle w:val="BodyText"/>
        <w:ind w:left="1701" w:right="116" w:firstLine="850"/>
        <w:jc w:val="both"/>
        <w:rPr>
          <w:lang w:val="lt-LT"/>
        </w:rPr>
      </w:pPr>
      <w:r w:rsidRPr="004348B8">
        <w:rPr>
          <w:lang w:val="lt-LT"/>
        </w:rPr>
        <w:t>Užsakovo tikslas – įrengti biuro patalpose oro drėkinimą su dirbtine rūko įranga (toliau – Įranga), kuri užtikrintų santykinę oro drėgmę (RH) pagal normatyvinius parametrus (RH nuo 40% iki 60 %).</w:t>
      </w:r>
    </w:p>
    <w:p w14:paraId="2BD4C9D5" w14:textId="77777777" w:rsidR="00B21B62" w:rsidRPr="004348B8" w:rsidRDefault="00000000">
      <w:pPr>
        <w:pStyle w:val="BodyText"/>
        <w:spacing w:line="230" w:lineRule="exact"/>
        <w:ind w:left="2552"/>
        <w:jc w:val="both"/>
        <w:rPr>
          <w:lang w:val="lt-LT"/>
        </w:rPr>
      </w:pPr>
      <w:r w:rsidRPr="004348B8">
        <w:rPr>
          <w:lang w:val="lt-LT"/>
        </w:rPr>
        <w:t>Drėkinimo sistema turi būti tokia, kuri automatiškai sustabdytų drėkinimą jei sistemoje atsiranda gedimas.</w:t>
      </w:r>
    </w:p>
    <w:p w14:paraId="1D4FBD2F" w14:textId="77777777" w:rsidR="00B21B62" w:rsidRPr="004348B8" w:rsidRDefault="00000000">
      <w:pPr>
        <w:pStyle w:val="BodyText"/>
        <w:spacing w:line="230" w:lineRule="exact"/>
        <w:ind w:left="1701"/>
        <w:jc w:val="both"/>
        <w:rPr>
          <w:lang w:val="lt-LT"/>
        </w:rPr>
      </w:pPr>
      <w:r w:rsidRPr="004348B8">
        <w:rPr>
          <w:lang w:val="lt-LT"/>
        </w:rPr>
        <w:t xml:space="preserve">Rekomenduojama garų tipo drėkinimo sistema, kuri užtikrina prevenciją nuo užteršimo </w:t>
      </w:r>
      <w:proofErr w:type="spellStart"/>
      <w:r w:rsidRPr="004348B8">
        <w:rPr>
          <w:lang w:val="lt-LT"/>
        </w:rPr>
        <w:t>legionelėmis</w:t>
      </w:r>
      <w:proofErr w:type="spellEnd"/>
      <w:r w:rsidRPr="004348B8">
        <w:rPr>
          <w:lang w:val="lt-LT"/>
        </w:rPr>
        <w:t>.</w:t>
      </w:r>
    </w:p>
    <w:p w14:paraId="17196E85" w14:textId="77777777" w:rsidR="00B21B62" w:rsidRPr="004348B8" w:rsidRDefault="00B21B62">
      <w:pPr>
        <w:pStyle w:val="BodyText"/>
        <w:rPr>
          <w:lang w:val="lt-LT"/>
        </w:rPr>
      </w:pPr>
    </w:p>
    <w:p w14:paraId="45B1B1DE" w14:textId="77777777" w:rsidR="00B21B62" w:rsidRPr="004348B8" w:rsidRDefault="00000000">
      <w:pPr>
        <w:pStyle w:val="BodyText"/>
        <w:spacing w:line="230" w:lineRule="exact"/>
        <w:ind w:left="2552"/>
        <w:jc w:val="both"/>
        <w:rPr>
          <w:lang w:val="lt-LT"/>
        </w:rPr>
      </w:pPr>
      <w:r w:rsidRPr="004348B8">
        <w:rPr>
          <w:u w:val="single"/>
          <w:lang w:val="lt-LT"/>
        </w:rPr>
        <w:t>Reikalavimai įrengimui:</w:t>
      </w:r>
    </w:p>
    <w:p w14:paraId="4D016B69" w14:textId="77777777" w:rsidR="00B21B62" w:rsidRPr="004348B8" w:rsidRDefault="00000000">
      <w:pPr>
        <w:pStyle w:val="ListParagraph"/>
        <w:numPr>
          <w:ilvl w:val="3"/>
          <w:numId w:val="11"/>
        </w:numPr>
        <w:tabs>
          <w:tab w:val="left" w:pos="3142"/>
        </w:tabs>
        <w:spacing w:line="245" w:lineRule="exact"/>
        <w:ind w:left="3141" w:hanging="361"/>
        <w:jc w:val="both"/>
        <w:rPr>
          <w:sz w:val="20"/>
          <w:lang w:val="lt-LT"/>
        </w:rPr>
      </w:pPr>
      <w:r w:rsidRPr="004348B8">
        <w:rPr>
          <w:sz w:val="20"/>
          <w:lang w:val="lt-LT"/>
        </w:rPr>
        <w:t>Numatomi naudoti gaminiai, įrenginiai privalo būti sertifikuoti, turėti techninius</w:t>
      </w:r>
      <w:r w:rsidRPr="004348B8">
        <w:rPr>
          <w:spacing w:val="-20"/>
          <w:sz w:val="20"/>
          <w:lang w:val="lt-LT"/>
        </w:rPr>
        <w:t xml:space="preserve"> </w:t>
      </w:r>
      <w:r w:rsidRPr="004348B8">
        <w:rPr>
          <w:sz w:val="20"/>
          <w:lang w:val="lt-LT"/>
        </w:rPr>
        <w:t>pasus;</w:t>
      </w:r>
    </w:p>
    <w:p w14:paraId="4A828C36" w14:textId="77777777" w:rsidR="00B21B62" w:rsidRPr="004348B8" w:rsidRDefault="00000000">
      <w:pPr>
        <w:pStyle w:val="ListParagraph"/>
        <w:numPr>
          <w:ilvl w:val="3"/>
          <w:numId w:val="11"/>
        </w:numPr>
        <w:tabs>
          <w:tab w:val="left" w:pos="3142"/>
        </w:tabs>
        <w:ind w:left="3141" w:right="118" w:hanging="360"/>
        <w:jc w:val="both"/>
        <w:rPr>
          <w:sz w:val="20"/>
          <w:lang w:val="lt-LT"/>
        </w:rPr>
      </w:pPr>
      <w:r w:rsidRPr="004348B8">
        <w:rPr>
          <w:sz w:val="20"/>
          <w:lang w:val="lt-LT"/>
        </w:rPr>
        <w:t>Įvertinti drėkinimo Sistemos ortakių sandarumą nuo kondensato ir esant poreikiui numatyti jų sandarinimą;</w:t>
      </w:r>
    </w:p>
    <w:p w14:paraId="0D49D122" w14:textId="77777777" w:rsidR="00B21B62" w:rsidRPr="004348B8" w:rsidRDefault="00000000">
      <w:pPr>
        <w:pStyle w:val="ListParagraph"/>
        <w:numPr>
          <w:ilvl w:val="3"/>
          <w:numId w:val="11"/>
        </w:numPr>
        <w:tabs>
          <w:tab w:val="left" w:pos="3142"/>
        </w:tabs>
        <w:ind w:left="3141" w:right="118" w:hanging="360"/>
        <w:jc w:val="both"/>
        <w:rPr>
          <w:sz w:val="20"/>
          <w:lang w:val="lt-LT"/>
        </w:rPr>
      </w:pPr>
      <w:r w:rsidRPr="004348B8">
        <w:rPr>
          <w:sz w:val="20"/>
          <w:lang w:val="lt-LT"/>
        </w:rPr>
        <w:t>Numatyti, įrangos veikimui, reikalingus inžinerinius tinklus (elektros, vandentiekio, drenažo) ir numatyti Sistemos bei Įrangos reikalingus derinimus, pajungimus. Vandentiekio inžineriniai tinklai privalo būti</w:t>
      </w:r>
      <w:r w:rsidRPr="004348B8">
        <w:rPr>
          <w:spacing w:val="-3"/>
          <w:sz w:val="20"/>
          <w:lang w:val="lt-LT"/>
        </w:rPr>
        <w:t xml:space="preserve"> </w:t>
      </w:r>
      <w:r w:rsidRPr="004348B8">
        <w:rPr>
          <w:sz w:val="20"/>
          <w:lang w:val="lt-LT"/>
        </w:rPr>
        <w:t>apšiltinti;</w:t>
      </w:r>
    </w:p>
    <w:p w14:paraId="63E8ACD6" w14:textId="77777777" w:rsidR="00B21B62" w:rsidRPr="004348B8" w:rsidRDefault="00000000">
      <w:pPr>
        <w:pStyle w:val="BodyText"/>
        <w:spacing w:line="229" w:lineRule="exact"/>
        <w:ind w:left="2781"/>
        <w:jc w:val="both"/>
        <w:rPr>
          <w:lang w:val="lt-LT"/>
        </w:rPr>
      </w:pPr>
      <w:bookmarkStart w:id="276" w:name="Reikalavimai_įrangai:"/>
      <w:bookmarkEnd w:id="276"/>
      <w:r w:rsidRPr="004348B8">
        <w:rPr>
          <w:u w:val="single"/>
          <w:lang w:val="lt-LT"/>
        </w:rPr>
        <w:t>Reikalavimai</w:t>
      </w:r>
      <w:r w:rsidRPr="004348B8">
        <w:rPr>
          <w:lang w:val="lt-LT"/>
        </w:rPr>
        <w:t xml:space="preserve"> įrangai:</w:t>
      </w:r>
    </w:p>
    <w:p w14:paraId="703B8361" w14:textId="77777777" w:rsidR="00B21B62" w:rsidRPr="004348B8" w:rsidRDefault="00000000">
      <w:pPr>
        <w:pStyle w:val="ListParagraph"/>
        <w:numPr>
          <w:ilvl w:val="3"/>
          <w:numId w:val="11"/>
        </w:numPr>
        <w:tabs>
          <w:tab w:val="left" w:pos="3141"/>
          <w:tab w:val="left" w:pos="3142"/>
        </w:tabs>
        <w:spacing w:line="244" w:lineRule="exact"/>
        <w:ind w:left="3141" w:hanging="361"/>
        <w:rPr>
          <w:sz w:val="20"/>
          <w:lang w:val="lt-LT"/>
        </w:rPr>
      </w:pPr>
      <w:r w:rsidRPr="004348B8">
        <w:rPr>
          <w:sz w:val="20"/>
          <w:lang w:val="lt-LT"/>
        </w:rPr>
        <w:t xml:space="preserve">Drėkintuvo tipas, modelis - </w:t>
      </w:r>
      <w:proofErr w:type="spellStart"/>
      <w:r w:rsidRPr="004348B8">
        <w:rPr>
          <w:sz w:val="20"/>
          <w:lang w:val="lt-LT"/>
        </w:rPr>
        <w:t>Izoterminis</w:t>
      </w:r>
      <w:proofErr w:type="spellEnd"/>
      <w:r w:rsidRPr="004348B8">
        <w:rPr>
          <w:spacing w:val="-2"/>
          <w:sz w:val="20"/>
          <w:lang w:val="lt-LT"/>
        </w:rPr>
        <w:t xml:space="preserve"> </w:t>
      </w:r>
      <w:r w:rsidRPr="004348B8">
        <w:rPr>
          <w:sz w:val="20"/>
          <w:lang w:val="lt-LT"/>
        </w:rPr>
        <w:t>drėkintuvas;</w:t>
      </w:r>
    </w:p>
    <w:p w14:paraId="362C00D2" w14:textId="77777777" w:rsidR="00B21B62" w:rsidRPr="004348B8" w:rsidRDefault="00000000">
      <w:pPr>
        <w:pStyle w:val="ListParagraph"/>
        <w:numPr>
          <w:ilvl w:val="3"/>
          <w:numId w:val="11"/>
        </w:numPr>
        <w:tabs>
          <w:tab w:val="left" w:pos="3141"/>
          <w:tab w:val="left" w:pos="3142"/>
        </w:tabs>
        <w:spacing w:line="244" w:lineRule="exact"/>
        <w:ind w:left="3141" w:hanging="361"/>
        <w:rPr>
          <w:sz w:val="20"/>
          <w:lang w:val="lt-LT"/>
        </w:rPr>
      </w:pPr>
      <w:r w:rsidRPr="004348B8">
        <w:rPr>
          <w:sz w:val="20"/>
          <w:lang w:val="lt-LT"/>
        </w:rPr>
        <w:t>Garo slėgis turi užtikrinti efektyvų drėkinimo sistemos</w:t>
      </w:r>
      <w:r w:rsidRPr="004348B8">
        <w:rPr>
          <w:spacing w:val="-5"/>
          <w:sz w:val="20"/>
          <w:lang w:val="lt-LT"/>
        </w:rPr>
        <w:t xml:space="preserve"> </w:t>
      </w:r>
      <w:r w:rsidRPr="004348B8">
        <w:rPr>
          <w:sz w:val="20"/>
          <w:lang w:val="lt-LT"/>
        </w:rPr>
        <w:t>veikimą;</w:t>
      </w:r>
    </w:p>
    <w:p w14:paraId="5128575F" w14:textId="77777777" w:rsidR="00B21B62" w:rsidRPr="004348B8" w:rsidRDefault="00000000">
      <w:pPr>
        <w:pStyle w:val="ListParagraph"/>
        <w:numPr>
          <w:ilvl w:val="3"/>
          <w:numId w:val="11"/>
        </w:numPr>
        <w:tabs>
          <w:tab w:val="left" w:pos="3141"/>
          <w:tab w:val="left" w:pos="3142"/>
        </w:tabs>
        <w:spacing w:line="244" w:lineRule="exact"/>
        <w:ind w:left="3141" w:hanging="361"/>
        <w:rPr>
          <w:sz w:val="20"/>
          <w:lang w:val="lt-LT"/>
        </w:rPr>
      </w:pPr>
      <w:r w:rsidRPr="004348B8">
        <w:rPr>
          <w:sz w:val="20"/>
          <w:lang w:val="lt-LT"/>
        </w:rPr>
        <w:t>Turi turėti garo</w:t>
      </w:r>
      <w:r w:rsidRPr="004348B8">
        <w:rPr>
          <w:spacing w:val="-5"/>
          <w:sz w:val="20"/>
          <w:lang w:val="lt-LT"/>
        </w:rPr>
        <w:t xml:space="preserve"> </w:t>
      </w:r>
      <w:r w:rsidRPr="004348B8">
        <w:rPr>
          <w:sz w:val="20"/>
          <w:lang w:val="lt-LT"/>
        </w:rPr>
        <w:t>skirstytuvą;</w:t>
      </w:r>
    </w:p>
    <w:p w14:paraId="13ACC49C" w14:textId="77777777" w:rsidR="00B21B62" w:rsidRPr="004348B8" w:rsidRDefault="00000000">
      <w:pPr>
        <w:pStyle w:val="ListParagraph"/>
        <w:numPr>
          <w:ilvl w:val="3"/>
          <w:numId w:val="11"/>
        </w:numPr>
        <w:tabs>
          <w:tab w:val="left" w:pos="3141"/>
          <w:tab w:val="left" w:pos="3142"/>
        </w:tabs>
        <w:spacing w:line="244" w:lineRule="exact"/>
        <w:ind w:left="3141" w:hanging="361"/>
        <w:rPr>
          <w:sz w:val="20"/>
          <w:lang w:val="lt-LT"/>
        </w:rPr>
      </w:pPr>
      <w:r w:rsidRPr="004348B8">
        <w:rPr>
          <w:sz w:val="20"/>
          <w:lang w:val="lt-LT"/>
        </w:rPr>
        <w:t>Garo drėkintuvas turi būti valdomas valdikliu, turėti drėgmės ir temperatūros</w:t>
      </w:r>
      <w:r w:rsidRPr="004348B8">
        <w:rPr>
          <w:spacing w:val="-18"/>
          <w:sz w:val="20"/>
          <w:lang w:val="lt-LT"/>
        </w:rPr>
        <w:t xml:space="preserve"> </w:t>
      </w:r>
      <w:r w:rsidRPr="004348B8">
        <w:rPr>
          <w:sz w:val="20"/>
          <w:lang w:val="lt-LT"/>
        </w:rPr>
        <w:t>jutiklius;</w:t>
      </w:r>
    </w:p>
    <w:p w14:paraId="65FF5A21" w14:textId="77777777" w:rsidR="00B21B62" w:rsidRPr="004348B8" w:rsidRDefault="00000000">
      <w:pPr>
        <w:pStyle w:val="ListParagraph"/>
        <w:numPr>
          <w:ilvl w:val="3"/>
          <w:numId w:val="11"/>
        </w:numPr>
        <w:tabs>
          <w:tab w:val="left" w:pos="3141"/>
          <w:tab w:val="left" w:pos="3142"/>
        </w:tabs>
        <w:ind w:left="3141" w:hanging="361"/>
        <w:rPr>
          <w:sz w:val="20"/>
          <w:lang w:val="lt-LT"/>
        </w:rPr>
      </w:pPr>
      <w:r w:rsidRPr="004348B8">
        <w:rPr>
          <w:sz w:val="20"/>
          <w:lang w:val="lt-LT"/>
        </w:rPr>
        <w:t>Garo temperatūra nuo 100 iki</w:t>
      </w:r>
      <w:r w:rsidRPr="004348B8">
        <w:rPr>
          <w:spacing w:val="-2"/>
          <w:sz w:val="20"/>
          <w:lang w:val="lt-LT"/>
        </w:rPr>
        <w:t xml:space="preserve"> </w:t>
      </w:r>
      <w:r w:rsidRPr="004348B8">
        <w:rPr>
          <w:sz w:val="20"/>
          <w:lang w:val="lt-LT"/>
        </w:rPr>
        <w:t>120°C;</w:t>
      </w:r>
    </w:p>
    <w:p w14:paraId="10318C71" w14:textId="77777777" w:rsidR="00B21B62" w:rsidRPr="004348B8" w:rsidRDefault="00000000">
      <w:pPr>
        <w:pStyle w:val="ListParagraph"/>
        <w:numPr>
          <w:ilvl w:val="3"/>
          <w:numId w:val="11"/>
        </w:numPr>
        <w:tabs>
          <w:tab w:val="left" w:pos="3141"/>
          <w:tab w:val="left" w:pos="3142"/>
        </w:tabs>
        <w:spacing w:line="244" w:lineRule="exact"/>
        <w:ind w:left="3141" w:hanging="361"/>
        <w:rPr>
          <w:sz w:val="20"/>
          <w:lang w:val="lt-LT"/>
        </w:rPr>
      </w:pPr>
      <w:r w:rsidRPr="004348B8">
        <w:rPr>
          <w:sz w:val="20"/>
          <w:lang w:val="lt-LT"/>
        </w:rPr>
        <w:t>Turi būti automatinis kalkių</w:t>
      </w:r>
      <w:r w:rsidRPr="004348B8">
        <w:rPr>
          <w:spacing w:val="-5"/>
          <w:sz w:val="20"/>
          <w:lang w:val="lt-LT"/>
        </w:rPr>
        <w:t xml:space="preserve"> </w:t>
      </w:r>
      <w:r w:rsidRPr="004348B8">
        <w:rPr>
          <w:sz w:val="20"/>
          <w:lang w:val="lt-LT"/>
        </w:rPr>
        <w:t>išleidimas;</w:t>
      </w:r>
    </w:p>
    <w:p w14:paraId="57E58678" w14:textId="77777777" w:rsidR="00B21B62" w:rsidRPr="004348B8" w:rsidRDefault="00000000">
      <w:pPr>
        <w:pStyle w:val="ListParagraph"/>
        <w:numPr>
          <w:ilvl w:val="3"/>
          <w:numId w:val="11"/>
        </w:numPr>
        <w:tabs>
          <w:tab w:val="left" w:pos="3141"/>
          <w:tab w:val="left" w:pos="3142"/>
        </w:tabs>
        <w:spacing w:line="244" w:lineRule="exact"/>
        <w:ind w:left="3141" w:hanging="361"/>
        <w:rPr>
          <w:sz w:val="20"/>
          <w:lang w:val="lt-LT"/>
        </w:rPr>
      </w:pPr>
      <w:r w:rsidRPr="004348B8">
        <w:rPr>
          <w:sz w:val="20"/>
          <w:lang w:val="lt-LT"/>
        </w:rPr>
        <w:t>Turi būti bekontaktis elektroninis vandens</w:t>
      </w:r>
      <w:r w:rsidRPr="004348B8">
        <w:rPr>
          <w:spacing w:val="-6"/>
          <w:sz w:val="20"/>
          <w:lang w:val="lt-LT"/>
        </w:rPr>
        <w:t xml:space="preserve"> </w:t>
      </w:r>
      <w:r w:rsidRPr="004348B8">
        <w:rPr>
          <w:sz w:val="20"/>
          <w:lang w:val="lt-LT"/>
        </w:rPr>
        <w:t>indikatorius;</w:t>
      </w:r>
    </w:p>
    <w:p w14:paraId="1B648502" w14:textId="77777777" w:rsidR="00B21B62" w:rsidRPr="004348B8" w:rsidRDefault="00000000">
      <w:pPr>
        <w:pStyle w:val="ListParagraph"/>
        <w:numPr>
          <w:ilvl w:val="3"/>
          <w:numId w:val="11"/>
        </w:numPr>
        <w:tabs>
          <w:tab w:val="left" w:pos="3141"/>
          <w:tab w:val="left" w:pos="3142"/>
        </w:tabs>
        <w:ind w:left="3141" w:hanging="361"/>
        <w:rPr>
          <w:sz w:val="20"/>
          <w:lang w:val="lt-LT"/>
        </w:rPr>
      </w:pPr>
      <w:r w:rsidRPr="004348B8">
        <w:rPr>
          <w:sz w:val="20"/>
          <w:lang w:val="lt-LT"/>
        </w:rPr>
        <w:t>Turi būti apsauga nuo aukšto slėgio</w:t>
      </w:r>
      <w:r w:rsidRPr="004348B8">
        <w:rPr>
          <w:spacing w:val="-7"/>
          <w:sz w:val="20"/>
          <w:lang w:val="lt-LT"/>
        </w:rPr>
        <w:t xml:space="preserve"> </w:t>
      </w:r>
      <w:r w:rsidRPr="004348B8">
        <w:rPr>
          <w:sz w:val="20"/>
          <w:lang w:val="lt-LT"/>
        </w:rPr>
        <w:t>garų;</w:t>
      </w:r>
    </w:p>
    <w:p w14:paraId="7A4F6847" w14:textId="77777777" w:rsidR="00B21B62" w:rsidRPr="004348B8" w:rsidRDefault="00B21B62">
      <w:pPr>
        <w:pStyle w:val="BodyText"/>
        <w:spacing w:before="10"/>
        <w:rPr>
          <w:sz w:val="19"/>
          <w:lang w:val="lt-LT"/>
        </w:rPr>
      </w:pPr>
    </w:p>
    <w:p w14:paraId="536061BB" w14:textId="77777777" w:rsidR="00B21B62" w:rsidRPr="004348B8" w:rsidRDefault="00000000">
      <w:pPr>
        <w:pStyle w:val="ListParagraph"/>
        <w:numPr>
          <w:ilvl w:val="2"/>
          <w:numId w:val="11"/>
        </w:numPr>
        <w:tabs>
          <w:tab w:val="left" w:pos="2782"/>
        </w:tabs>
        <w:jc w:val="both"/>
        <w:rPr>
          <w:sz w:val="20"/>
          <w:lang w:val="lt-LT"/>
        </w:rPr>
      </w:pPr>
      <w:bookmarkStart w:id="277" w:name="9.7.6_Šildymas"/>
      <w:bookmarkEnd w:id="277"/>
      <w:r w:rsidRPr="004348B8">
        <w:rPr>
          <w:sz w:val="20"/>
          <w:lang w:val="lt-LT"/>
        </w:rPr>
        <w:t>Šildymas</w:t>
      </w:r>
    </w:p>
    <w:p w14:paraId="3392192D" w14:textId="77777777" w:rsidR="00B21B62" w:rsidRPr="004348B8" w:rsidRDefault="00000000">
      <w:pPr>
        <w:pStyle w:val="BodyText"/>
        <w:spacing w:before="1"/>
        <w:ind w:left="1701" w:right="117" w:firstLine="312"/>
        <w:jc w:val="right"/>
        <w:rPr>
          <w:lang w:val="lt-LT"/>
        </w:rPr>
      </w:pPr>
      <w:r w:rsidRPr="004348B8">
        <w:rPr>
          <w:lang w:val="lt-LT"/>
        </w:rPr>
        <w:t>Centralizuotas</w:t>
      </w:r>
      <w:r w:rsidRPr="004348B8">
        <w:rPr>
          <w:spacing w:val="38"/>
          <w:lang w:val="lt-LT"/>
        </w:rPr>
        <w:t xml:space="preserve"> </w:t>
      </w:r>
      <w:r w:rsidRPr="004348B8">
        <w:rPr>
          <w:lang w:val="lt-LT"/>
        </w:rPr>
        <w:t>šildymo</w:t>
      </w:r>
      <w:r w:rsidRPr="004348B8">
        <w:rPr>
          <w:spacing w:val="40"/>
          <w:lang w:val="lt-LT"/>
        </w:rPr>
        <w:t xml:space="preserve"> </w:t>
      </w:r>
      <w:r w:rsidRPr="004348B8">
        <w:rPr>
          <w:lang w:val="lt-LT"/>
        </w:rPr>
        <w:t>sistemos</w:t>
      </w:r>
      <w:r w:rsidRPr="004348B8">
        <w:rPr>
          <w:spacing w:val="38"/>
          <w:lang w:val="lt-LT"/>
        </w:rPr>
        <w:t xml:space="preserve"> </w:t>
      </w:r>
      <w:r w:rsidRPr="004348B8">
        <w:rPr>
          <w:lang w:val="lt-LT"/>
        </w:rPr>
        <w:t>valdymas</w:t>
      </w:r>
      <w:r w:rsidRPr="004348B8">
        <w:rPr>
          <w:spacing w:val="38"/>
          <w:lang w:val="lt-LT"/>
        </w:rPr>
        <w:t xml:space="preserve"> </w:t>
      </w:r>
      <w:r w:rsidRPr="004348B8">
        <w:rPr>
          <w:lang w:val="lt-LT"/>
        </w:rPr>
        <w:t>ir</w:t>
      </w:r>
      <w:r w:rsidRPr="004348B8">
        <w:rPr>
          <w:spacing w:val="39"/>
          <w:lang w:val="lt-LT"/>
        </w:rPr>
        <w:t xml:space="preserve"> </w:t>
      </w:r>
      <w:r w:rsidRPr="004348B8">
        <w:rPr>
          <w:lang w:val="lt-LT"/>
        </w:rPr>
        <w:t>technologinių</w:t>
      </w:r>
      <w:r w:rsidRPr="004348B8">
        <w:rPr>
          <w:spacing w:val="38"/>
          <w:lang w:val="lt-LT"/>
        </w:rPr>
        <w:t xml:space="preserve"> </w:t>
      </w:r>
      <w:r w:rsidRPr="004348B8">
        <w:rPr>
          <w:lang w:val="lt-LT"/>
        </w:rPr>
        <w:t>parametrų</w:t>
      </w:r>
      <w:r w:rsidRPr="004348B8">
        <w:rPr>
          <w:spacing w:val="38"/>
          <w:lang w:val="lt-LT"/>
        </w:rPr>
        <w:t xml:space="preserve"> </w:t>
      </w:r>
      <w:r w:rsidRPr="004348B8">
        <w:rPr>
          <w:lang w:val="lt-LT"/>
        </w:rPr>
        <w:t>stebėjimas</w:t>
      </w:r>
      <w:r w:rsidRPr="004348B8">
        <w:rPr>
          <w:spacing w:val="39"/>
          <w:lang w:val="lt-LT"/>
        </w:rPr>
        <w:t xml:space="preserve"> </w:t>
      </w:r>
      <w:r w:rsidRPr="004348B8">
        <w:rPr>
          <w:lang w:val="lt-LT"/>
        </w:rPr>
        <w:t>turi</w:t>
      </w:r>
      <w:r w:rsidRPr="004348B8">
        <w:rPr>
          <w:spacing w:val="38"/>
          <w:lang w:val="lt-LT"/>
        </w:rPr>
        <w:t xml:space="preserve"> </w:t>
      </w:r>
      <w:r w:rsidRPr="004348B8">
        <w:rPr>
          <w:lang w:val="lt-LT"/>
        </w:rPr>
        <w:t>būti</w:t>
      </w:r>
      <w:r w:rsidRPr="004348B8">
        <w:rPr>
          <w:spacing w:val="37"/>
          <w:lang w:val="lt-LT"/>
        </w:rPr>
        <w:t xml:space="preserve"> </w:t>
      </w:r>
      <w:r w:rsidRPr="004348B8">
        <w:rPr>
          <w:lang w:val="lt-LT"/>
        </w:rPr>
        <w:t>per</w:t>
      </w:r>
      <w:r w:rsidRPr="004348B8">
        <w:rPr>
          <w:spacing w:val="39"/>
          <w:lang w:val="lt-LT"/>
        </w:rPr>
        <w:t xml:space="preserve"> </w:t>
      </w:r>
      <w:r w:rsidRPr="004348B8">
        <w:rPr>
          <w:lang w:val="lt-LT"/>
        </w:rPr>
        <w:t>BMS.</w:t>
      </w:r>
      <w:r w:rsidRPr="004348B8">
        <w:rPr>
          <w:spacing w:val="38"/>
          <w:lang w:val="lt-LT"/>
        </w:rPr>
        <w:t xml:space="preserve"> </w:t>
      </w:r>
      <w:r w:rsidRPr="004348B8">
        <w:rPr>
          <w:lang w:val="lt-LT"/>
        </w:rPr>
        <w:t>Šilumos energijos</w:t>
      </w:r>
      <w:r w:rsidRPr="004348B8">
        <w:rPr>
          <w:spacing w:val="-14"/>
          <w:lang w:val="lt-LT"/>
        </w:rPr>
        <w:t xml:space="preserve"> </w:t>
      </w:r>
      <w:r w:rsidRPr="004348B8">
        <w:rPr>
          <w:lang w:val="lt-LT"/>
        </w:rPr>
        <w:t>kontrolinę</w:t>
      </w:r>
      <w:r w:rsidRPr="004348B8">
        <w:rPr>
          <w:spacing w:val="-12"/>
          <w:lang w:val="lt-LT"/>
        </w:rPr>
        <w:t xml:space="preserve"> </w:t>
      </w:r>
      <w:r w:rsidRPr="004348B8">
        <w:rPr>
          <w:lang w:val="lt-LT"/>
        </w:rPr>
        <w:t>apskaitą</w:t>
      </w:r>
      <w:r w:rsidRPr="004348B8">
        <w:rPr>
          <w:spacing w:val="-13"/>
          <w:lang w:val="lt-LT"/>
        </w:rPr>
        <w:t xml:space="preserve"> </w:t>
      </w:r>
      <w:r w:rsidRPr="004348B8">
        <w:rPr>
          <w:lang w:val="lt-LT"/>
        </w:rPr>
        <w:t>suprojektuoti</w:t>
      </w:r>
      <w:r w:rsidRPr="004348B8">
        <w:rPr>
          <w:spacing w:val="-12"/>
          <w:lang w:val="lt-LT"/>
        </w:rPr>
        <w:t xml:space="preserve"> </w:t>
      </w:r>
      <w:r w:rsidRPr="004348B8">
        <w:rPr>
          <w:lang w:val="lt-LT"/>
        </w:rPr>
        <w:t>kiekviename</w:t>
      </w:r>
      <w:r w:rsidRPr="004348B8">
        <w:rPr>
          <w:spacing w:val="-14"/>
          <w:lang w:val="lt-LT"/>
        </w:rPr>
        <w:t xml:space="preserve"> </w:t>
      </w:r>
      <w:r w:rsidRPr="004348B8">
        <w:rPr>
          <w:lang w:val="lt-LT"/>
        </w:rPr>
        <w:t>aukšte.</w:t>
      </w:r>
      <w:r w:rsidRPr="004348B8">
        <w:rPr>
          <w:spacing w:val="-11"/>
          <w:lang w:val="lt-LT"/>
        </w:rPr>
        <w:t xml:space="preserve"> </w:t>
      </w:r>
      <w:r w:rsidRPr="004348B8">
        <w:rPr>
          <w:lang w:val="lt-LT"/>
        </w:rPr>
        <w:t>Visi</w:t>
      </w:r>
      <w:r w:rsidRPr="004348B8">
        <w:rPr>
          <w:spacing w:val="-14"/>
          <w:lang w:val="lt-LT"/>
        </w:rPr>
        <w:t xml:space="preserve"> </w:t>
      </w:r>
      <w:r w:rsidRPr="004348B8">
        <w:rPr>
          <w:lang w:val="lt-LT"/>
        </w:rPr>
        <w:t>nuskaitomi</w:t>
      </w:r>
      <w:r w:rsidRPr="004348B8">
        <w:rPr>
          <w:spacing w:val="-12"/>
          <w:lang w:val="lt-LT"/>
        </w:rPr>
        <w:t xml:space="preserve"> </w:t>
      </w:r>
      <w:r w:rsidRPr="004348B8">
        <w:rPr>
          <w:lang w:val="lt-LT"/>
        </w:rPr>
        <w:t>matavimai</w:t>
      </w:r>
      <w:r w:rsidRPr="004348B8">
        <w:rPr>
          <w:spacing w:val="-13"/>
          <w:lang w:val="lt-LT"/>
        </w:rPr>
        <w:t xml:space="preserve"> </w:t>
      </w:r>
      <w:r w:rsidRPr="004348B8">
        <w:rPr>
          <w:lang w:val="lt-LT"/>
        </w:rPr>
        <w:t>turi</w:t>
      </w:r>
      <w:r w:rsidRPr="004348B8">
        <w:rPr>
          <w:spacing w:val="-13"/>
          <w:lang w:val="lt-LT"/>
        </w:rPr>
        <w:t xml:space="preserve"> </w:t>
      </w:r>
      <w:r w:rsidRPr="004348B8">
        <w:rPr>
          <w:lang w:val="lt-LT"/>
        </w:rPr>
        <w:t>būti</w:t>
      </w:r>
      <w:r w:rsidRPr="004348B8">
        <w:rPr>
          <w:spacing w:val="-13"/>
          <w:lang w:val="lt-LT"/>
        </w:rPr>
        <w:t xml:space="preserve"> </w:t>
      </w:r>
      <w:r w:rsidRPr="004348B8">
        <w:rPr>
          <w:lang w:val="lt-LT"/>
        </w:rPr>
        <w:t>perduodami</w:t>
      </w:r>
      <w:r w:rsidRPr="004348B8">
        <w:rPr>
          <w:spacing w:val="-12"/>
          <w:lang w:val="lt-LT"/>
        </w:rPr>
        <w:t xml:space="preserve"> </w:t>
      </w:r>
      <w:r w:rsidRPr="004348B8">
        <w:rPr>
          <w:lang w:val="lt-LT"/>
        </w:rPr>
        <w:t>į</w:t>
      </w:r>
      <w:r w:rsidRPr="004348B8">
        <w:rPr>
          <w:spacing w:val="-13"/>
          <w:lang w:val="lt-LT"/>
        </w:rPr>
        <w:t xml:space="preserve"> </w:t>
      </w:r>
      <w:r w:rsidRPr="004348B8">
        <w:rPr>
          <w:lang w:val="lt-LT"/>
        </w:rPr>
        <w:t>BMS. Pastato</w:t>
      </w:r>
      <w:r w:rsidRPr="004348B8">
        <w:rPr>
          <w:spacing w:val="27"/>
          <w:lang w:val="lt-LT"/>
        </w:rPr>
        <w:t xml:space="preserve"> </w:t>
      </w:r>
      <w:r w:rsidRPr="004348B8">
        <w:rPr>
          <w:lang w:val="lt-LT"/>
        </w:rPr>
        <w:t>atskirose</w:t>
      </w:r>
      <w:r w:rsidRPr="004348B8">
        <w:rPr>
          <w:spacing w:val="27"/>
          <w:lang w:val="lt-LT"/>
        </w:rPr>
        <w:t xml:space="preserve"> </w:t>
      </w:r>
      <w:r w:rsidRPr="004348B8">
        <w:rPr>
          <w:lang w:val="lt-LT"/>
        </w:rPr>
        <w:t>patalpose</w:t>
      </w:r>
      <w:r w:rsidRPr="004348B8">
        <w:rPr>
          <w:spacing w:val="26"/>
          <w:lang w:val="lt-LT"/>
        </w:rPr>
        <w:t xml:space="preserve"> </w:t>
      </w:r>
      <w:r w:rsidRPr="004348B8">
        <w:rPr>
          <w:lang w:val="lt-LT"/>
        </w:rPr>
        <w:t>ar</w:t>
      </w:r>
      <w:r w:rsidRPr="004348B8">
        <w:rPr>
          <w:spacing w:val="27"/>
          <w:lang w:val="lt-LT"/>
        </w:rPr>
        <w:t xml:space="preserve"> </w:t>
      </w:r>
      <w:r w:rsidRPr="004348B8">
        <w:rPr>
          <w:lang w:val="lt-LT"/>
        </w:rPr>
        <w:t>zonose</w:t>
      </w:r>
      <w:r w:rsidRPr="004348B8">
        <w:rPr>
          <w:spacing w:val="26"/>
          <w:lang w:val="lt-LT"/>
        </w:rPr>
        <w:t xml:space="preserve"> </w:t>
      </w:r>
      <w:r w:rsidRPr="004348B8">
        <w:rPr>
          <w:lang w:val="lt-LT"/>
        </w:rPr>
        <w:t>turi</w:t>
      </w:r>
      <w:r w:rsidRPr="004348B8">
        <w:rPr>
          <w:spacing w:val="24"/>
          <w:lang w:val="lt-LT"/>
        </w:rPr>
        <w:t xml:space="preserve"> </w:t>
      </w:r>
      <w:r w:rsidRPr="004348B8">
        <w:rPr>
          <w:lang w:val="lt-LT"/>
        </w:rPr>
        <w:t>būti</w:t>
      </w:r>
      <w:r w:rsidRPr="004348B8">
        <w:rPr>
          <w:spacing w:val="25"/>
          <w:lang w:val="lt-LT"/>
        </w:rPr>
        <w:t xml:space="preserve"> </w:t>
      </w:r>
      <w:r w:rsidRPr="004348B8">
        <w:rPr>
          <w:lang w:val="lt-LT"/>
        </w:rPr>
        <w:t>matuojama</w:t>
      </w:r>
      <w:r w:rsidRPr="004348B8">
        <w:rPr>
          <w:spacing w:val="26"/>
          <w:lang w:val="lt-LT"/>
        </w:rPr>
        <w:t xml:space="preserve"> </w:t>
      </w:r>
      <w:r w:rsidRPr="004348B8">
        <w:rPr>
          <w:lang w:val="lt-LT"/>
        </w:rPr>
        <w:t>temperatūra</w:t>
      </w:r>
      <w:r w:rsidRPr="004348B8">
        <w:rPr>
          <w:spacing w:val="26"/>
          <w:lang w:val="lt-LT"/>
        </w:rPr>
        <w:t xml:space="preserve"> </w:t>
      </w:r>
      <w:r w:rsidRPr="004348B8">
        <w:rPr>
          <w:lang w:val="lt-LT"/>
        </w:rPr>
        <w:t>individualiai</w:t>
      </w:r>
      <w:r w:rsidRPr="004348B8">
        <w:rPr>
          <w:spacing w:val="26"/>
          <w:lang w:val="lt-LT"/>
        </w:rPr>
        <w:t xml:space="preserve"> </w:t>
      </w:r>
      <w:r w:rsidRPr="004348B8">
        <w:rPr>
          <w:lang w:val="lt-LT"/>
        </w:rPr>
        <w:t>ir</w:t>
      </w:r>
      <w:r w:rsidRPr="004348B8">
        <w:rPr>
          <w:spacing w:val="26"/>
          <w:lang w:val="lt-LT"/>
        </w:rPr>
        <w:t xml:space="preserve"> </w:t>
      </w:r>
      <w:r w:rsidRPr="004348B8">
        <w:rPr>
          <w:lang w:val="lt-LT"/>
        </w:rPr>
        <w:t>turėti</w:t>
      </w:r>
      <w:r w:rsidRPr="004348B8">
        <w:rPr>
          <w:spacing w:val="25"/>
          <w:lang w:val="lt-LT"/>
        </w:rPr>
        <w:t xml:space="preserve"> </w:t>
      </w:r>
      <w:r w:rsidRPr="004348B8">
        <w:rPr>
          <w:lang w:val="lt-LT"/>
        </w:rPr>
        <w:t>galimybę</w:t>
      </w:r>
      <w:r w:rsidRPr="004348B8">
        <w:rPr>
          <w:spacing w:val="26"/>
          <w:lang w:val="lt-LT"/>
        </w:rPr>
        <w:t xml:space="preserve"> </w:t>
      </w:r>
      <w:r w:rsidRPr="004348B8">
        <w:rPr>
          <w:lang w:val="lt-LT"/>
        </w:rPr>
        <w:t>nustatyti temperatūrą</w:t>
      </w:r>
      <w:r w:rsidRPr="004348B8">
        <w:rPr>
          <w:spacing w:val="-14"/>
          <w:lang w:val="lt-LT"/>
        </w:rPr>
        <w:t xml:space="preserve"> </w:t>
      </w:r>
      <w:r w:rsidRPr="004348B8">
        <w:rPr>
          <w:lang w:val="lt-LT"/>
        </w:rPr>
        <w:t>tam</w:t>
      </w:r>
      <w:r w:rsidRPr="004348B8">
        <w:rPr>
          <w:spacing w:val="-13"/>
          <w:lang w:val="lt-LT"/>
        </w:rPr>
        <w:t xml:space="preserve"> </w:t>
      </w:r>
      <w:r w:rsidRPr="004348B8">
        <w:rPr>
          <w:lang w:val="lt-LT"/>
        </w:rPr>
        <w:t>tikrose</w:t>
      </w:r>
      <w:r w:rsidRPr="004348B8">
        <w:rPr>
          <w:spacing w:val="-13"/>
          <w:lang w:val="lt-LT"/>
        </w:rPr>
        <w:t xml:space="preserve"> </w:t>
      </w:r>
      <w:r w:rsidRPr="004348B8">
        <w:rPr>
          <w:lang w:val="lt-LT"/>
        </w:rPr>
        <w:t>ribose</w:t>
      </w:r>
      <w:r w:rsidRPr="004348B8">
        <w:rPr>
          <w:spacing w:val="-13"/>
          <w:lang w:val="lt-LT"/>
        </w:rPr>
        <w:t xml:space="preserve"> </w:t>
      </w:r>
      <w:r w:rsidRPr="004348B8">
        <w:rPr>
          <w:lang w:val="lt-LT"/>
        </w:rPr>
        <w:t>naudojant</w:t>
      </w:r>
      <w:r w:rsidRPr="004348B8">
        <w:rPr>
          <w:spacing w:val="-14"/>
          <w:lang w:val="lt-LT"/>
        </w:rPr>
        <w:t xml:space="preserve"> </w:t>
      </w:r>
      <w:r w:rsidRPr="004348B8">
        <w:rPr>
          <w:lang w:val="lt-LT"/>
        </w:rPr>
        <w:t>valdymo</w:t>
      </w:r>
      <w:r w:rsidRPr="004348B8">
        <w:rPr>
          <w:spacing w:val="-12"/>
          <w:lang w:val="lt-LT"/>
        </w:rPr>
        <w:t xml:space="preserve"> </w:t>
      </w:r>
      <w:r w:rsidRPr="004348B8">
        <w:rPr>
          <w:lang w:val="lt-LT"/>
        </w:rPr>
        <w:t>paneles.</w:t>
      </w:r>
      <w:r w:rsidRPr="004348B8">
        <w:rPr>
          <w:spacing w:val="-15"/>
          <w:lang w:val="lt-LT"/>
        </w:rPr>
        <w:t xml:space="preserve"> </w:t>
      </w:r>
      <w:r w:rsidRPr="004348B8">
        <w:rPr>
          <w:lang w:val="lt-LT"/>
        </w:rPr>
        <w:t>Visi</w:t>
      </w:r>
      <w:r w:rsidRPr="004348B8">
        <w:rPr>
          <w:spacing w:val="-12"/>
          <w:lang w:val="lt-LT"/>
        </w:rPr>
        <w:t xml:space="preserve"> </w:t>
      </w:r>
      <w:r w:rsidRPr="004348B8">
        <w:rPr>
          <w:lang w:val="lt-LT"/>
        </w:rPr>
        <w:t>matavimai</w:t>
      </w:r>
      <w:r w:rsidRPr="004348B8">
        <w:rPr>
          <w:spacing w:val="-14"/>
          <w:lang w:val="lt-LT"/>
        </w:rPr>
        <w:t xml:space="preserve"> </w:t>
      </w:r>
      <w:r w:rsidRPr="004348B8">
        <w:rPr>
          <w:lang w:val="lt-LT"/>
        </w:rPr>
        <w:t>turi</w:t>
      </w:r>
      <w:r w:rsidRPr="004348B8">
        <w:rPr>
          <w:spacing w:val="-13"/>
          <w:lang w:val="lt-LT"/>
        </w:rPr>
        <w:t xml:space="preserve"> </w:t>
      </w:r>
      <w:r w:rsidRPr="004348B8">
        <w:rPr>
          <w:lang w:val="lt-LT"/>
        </w:rPr>
        <w:t>būti</w:t>
      </w:r>
      <w:r w:rsidRPr="004348B8">
        <w:rPr>
          <w:spacing w:val="-13"/>
          <w:lang w:val="lt-LT"/>
        </w:rPr>
        <w:t xml:space="preserve"> </w:t>
      </w:r>
      <w:r w:rsidRPr="004348B8">
        <w:rPr>
          <w:lang w:val="lt-LT"/>
        </w:rPr>
        <w:t>perduoti</w:t>
      </w:r>
      <w:r w:rsidRPr="004348B8">
        <w:rPr>
          <w:spacing w:val="-13"/>
          <w:lang w:val="lt-LT"/>
        </w:rPr>
        <w:t xml:space="preserve"> </w:t>
      </w:r>
      <w:r w:rsidRPr="004348B8">
        <w:rPr>
          <w:lang w:val="lt-LT"/>
        </w:rPr>
        <w:t>į</w:t>
      </w:r>
      <w:r w:rsidRPr="004348B8">
        <w:rPr>
          <w:spacing w:val="-12"/>
          <w:lang w:val="lt-LT"/>
        </w:rPr>
        <w:t xml:space="preserve"> </w:t>
      </w:r>
      <w:r w:rsidRPr="004348B8">
        <w:rPr>
          <w:lang w:val="lt-LT"/>
        </w:rPr>
        <w:t>BMS.</w:t>
      </w:r>
      <w:r w:rsidRPr="004348B8">
        <w:rPr>
          <w:spacing w:val="-14"/>
          <w:lang w:val="lt-LT"/>
        </w:rPr>
        <w:t xml:space="preserve"> </w:t>
      </w:r>
      <w:r w:rsidRPr="004348B8">
        <w:rPr>
          <w:lang w:val="lt-LT"/>
        </w:rPr>
        <w:t>Valdymo</w:t>
      </w:r>
      <w:r w:rsidRPr="004348B8">
        <w:rPr>
          <w:spacing w:val="-13"/>
          <w:lang w:val="lt-LT"/>
        </w:rPr>
        <w:t xml:space="preserve"> </w:t>
      </w:r>
      <w:r w:rsidRPr="004348B8">
        <w:rPr>
          <w:lang w:val="lt-LT"/>
        </w:rPr>
        <w:t>prioritetai</w:t>
      </w:r>
    </w:p>
    <w:p w14:paraId="06DCAFD0" w14:textId="77777777" w:rsidR="00B21B62" w:rsidRPr="004348B8" w:rsidRDefault="00000000">
      <w:pPr>
        <w:pStyle w:val="BodyText"/>
        <w:spacing w:line="229" w:lineRule="exact"/>
        <w:ind w:left="1701"/>
        <w:jc w:val="both"/>
        <w:rPr>
          <w:lang w:val="lt-LT"/>
        </w:rPr>
      </w:pPr>
      <w:r w:rsidRPr="004348B8">
        <w:rPr>
          <w:lang w:val="lt-LT"/>
        </w:rPr>
        <w:t>nustatomi per BMS (PVS).</w:t>
      </w:r>
    </w:p>
    <w:p w14:paraId="5B517795" w14:textId="77777777" w:rsidR="00B21B62" w:rsidRPr="004348B8" w:rsidRDefault="00000000">
      <w:pPr>
        <w:pStyle w:val="BodyText"/>
        <w:ind w:left="1701" w:right="117" w:firstLine="312"/>
        <w:jc w:val="both"/>
        <w:rPr>
          <w:lang w:val="lt-LT"/>
        </w:rPr>
      </w:pPr>
      <w:r w:rsidRPr="004348B8">
        <w:rPr>
          <w:lang w:val="lt-LT"/>
        </w:rPr>
        <w:t>Kiekviename aukšte šildymo reguliavimo armatūra atskiroms zonoms ar patalpoms privalo būti suprojektuota taip, kad juos aptarnaujant nebūtų trukdomas kasdieninis darbuotojų darbas. Vamzdynai negali būti integruoti arba paslėpti išorinėse sienose.</w:t>
      </w:r>
    </w:p>
    <w:p w14:paraId="5F6571BC" w14:textId="77777777" w:rsidR="00B21B62" w:rsidRPr="004348B8" w:rsidRDefault="00000000">
      <w:pPr>
        <w:pStyle w:val="BodyText"/>
        <w:ind w:left="1701" w:right="117" w:firstLine="312"/>
        <w:jc w:val="both"/>
        <w:rPr>
          <w:lang w:val="lt-LT"/>
        </w:rPr>
      </w:pPr>
      <w:r w:rsidRPr="004348B8">
        <w:rPr>
          <w:lang w:val="lt-LT"/>
        </w:rPr>
        <w:t xml:space="preserve">Numatyti atsinaujinančios energijos šaltinius daliniam pastato šilumos energijos poreikiui. Atsinaujinančios energijos įrenginių valdymas ir </w:t>
      </w:r>
      <w:proofErr w:type="spellStart"/>
      <w:r w:rsidRPr="004348B8">
        <w:rPr>
          <w:lang w:val="lt-LT"/>
        </w:rPr>
        <w:t>tech</w:t>
      </w:r>
      <w:proofErr w:type="spellEnd"/>
      <w:r w:rsidRPr="004348B8">
        <w:rPr>
          <w:lang w:val="lt-LT"/>
        </w:rPr>
        <w:t>. parametrų stebėjimas privalo būti per BMS.</w:t>
      </w:r>
    </w:p>
    <w:p w14:paraId="51C914A2" w14:textId="77777777" w:rsidR="00B21B62" w:rsidRPr="004348B8" w:rsidRDefault="00000000">
      <w:pPr>
        <w:pStyle w:val="BodyText"/>
        <w:spacing w:line="230" w:lineRule="exact"/>
        <w:ind w:left="2013"/>
        <w:jc w:val="both"/>
        <w:rPr>
          <w:lang w:val="lt-LT"/>
        </w:rPr>
      </w:pPr>
      <w:r w:rsidRPr="004348B8">
        <w:rPr>
          <w:lang w:val="lt-LT"/>
        </w:rPr>
        <w:t>Pertvarkyti rekonstruojamų pastatų centrinį šilumos mazgą ir jei reikia įrengti papildomą šildymo mazgą.</w:t>
      </w:r>
    </w:p>
    <w:p w14:paraId="2A2974CD" w14:textId="77777777" w:rsidR="00B21B62" w:rsidRPr="004348B8" w:rsidRDefault="00000000">
      <w:pPr>
        <w:pStyle w:val="BodyText"/>
        <w:spacing w:before="1"/>
        <w:ind w:left="1701" w:right="118" w:firstLine="312"/>
        <w:jc w:val="both"/>
        <w:rPr>
          <w:lang w:val="lt-LT"/>
        </w:rPr>
      </w:pPr>
      <w:r w:rsidRPr="004348B8">
        <w:rPr>
          <w:lang w:val="lt-LT"/>
        </w:rPr>
        <w:t xml:space="preserve">Siekiant išnaudoti šilumos siurblių aukščiausius rodiklius turi būti numatytas žemų parametrų </w:t>
      </w:r>
      <w:proofErr w:type="spellStart"/>
      <w:r w:rsidRPr="004348B8">
        <w:rPr>
          <w:lang w:val="lt-LT"/>
        </w:rPr>
        <w:t>šilumnešis</w:t>
      </w:r>
      <w:proofErr w:type="spellEnd"/>
      <w:r w:rsidRPr="004348B8">
        <w:rPr>
          <w:lang w:val="lt-LT"/>
        </w:rPr>
        <w:t>, atitinkamai turi būti parinkti šildymo prietaisai ir šildymo sistemos tipas.</w:t>
      </w:r>
    </w:p>
    <w:p w14:paraId="1372B02C" w14:textId="77777777" w:rsidR="00B21B62" w:rsidRPr="004348B8" w:rsidRDefault="00000000">
      <w:pPr>
        <w:pStyle w:val="BodyText"/>
        <w:spacing w:line="230" w:lineRule="exact"/>
        <w:ind w:left="2013"/>
        <w:jc w:val="both"/>
        <w:rPr>
          <w:lang w:val="lt-LT"/>
        </w:rPr>
      </w:pPr>
      <w:r w:rsidRPr="004348B8">
        <w:rPr>
          <w:lang w:val="lt-LT"/>
        </w:rPr>
        <w:t>Kiekviename aukšte turi būti numatytos atskiros apskaitos.</w:t>
      </w:r>
    </w:p>
    <w:p w14:paraId="31DD3757" w14:textId="77777777" w:rsidR="00B21B62" w:rsidRPr="004348B8" w:rsidRDefault="00000000">
      <w:pPr>
        <w:pStyle w:val="BodyText"/>
        <w:ind w:left="2013"/>
        <w:jc w:val="both"/>
        <w:rPr>
          <w:lang w:val="lt-LT"/>
        </w:rPr>
      </w:pPr>
      <w:r w:rsidRPr="004348B8">
        <w:rPr>
          <w:lang w:val="lt-LT"/>
        </w:rPr>
        <w:t>Sistemų reguliavimas maksimaliai automatizuotas per BMS (PVS) sistemą.</w:t>
      </w:r>
    </w:p>
    <w:p w14:paraId="0EA0D6A8" w14:textId="77777777" w:rsidR="00B21B62" w:rsidRPr="004348B8" w:rsidRDefault="00000000">
      <w:pPr>
        <w:pStyle w:val="BodyText"/>
        <w:spacing w:before="1"/>
        <w:ind w:left="1701" w:right="117" w:firstLine="312"/>
        <w:jc w:val="both"/>
        <w:rPr>
          <w:lang w:val="lt-LT"/>
        </w:rPr>
      </w:pPr>
      <w:r w:rsidRPr="004348B8">
        <w:rPr>
          <w:lang w:val="lt-LT"/>
        </w:rPr>
        <w:t>Šildymo sistemos prietaisai turi derėti prie interjero. Sistema parinkta, kad ne darbo metu galėtų veikti mažesniu pajėgumu siekiant racionalizuoti šilumos energijos suvartojimus.</w:t>
      </w:r>
    </w:p>
    <w:p w14:paraId="4B579A89" w14:textId="77777777" w:rsidR="00B21B62" w:rsidRPr="004348B8" w:rsidRDefault="00B21B62">
      <w:pPr>
        <w:jc w:val="both"/>
        <w:rPr>
          <w:lang w:val="lt-LT"/>
        </w:rPr>
        <w:sectPr w:rsidR="00B21B62" w:rsidRPr="004348B8">
          <w:pgSz w:w="11910" w:h="16840"/>
          <w:pgMar w:top="820" w:right="560" w:bottom="280" w:left="0" w:header="613" w:footer="0" w:gutter="0"/>
          <w:cols w:space="1296"/>
        </w:sectPr>
      </w:pPr>
    </w:p>
    <w:p w14:paraId="7AD059C0" w14:textId="77777777" w:rsidR="00B21B62" w:rsidRPr="004348B8" w:rsidRDefault="00B21B62">
      <w:pPr>
        <w:pStyle w:val="BodyText"/>
        <w:rPr>
          <w:lang w:val="lt-LT"/>
        </w:rPr>
      </w:pPr>
    </w:p>
    <w:p w14:paraId="26100EBE" w14:textId="77777777" w:rsidR="00B21B62" w:rsidRPr="004348B8" w:rsidRDefault="00B21B62">
      <w:pPr>
        <w:pStyle w:val="BodyText"/>
        <w:rPr>
          <w:lang w:val="lt-LT"/>
        </w:rPr>
      </w:pPr>
    </w:p>
    <w:p w14:paraId="51124964" w14:textId="77777777" w:rsidR="00B21B62" w:rsidRPr="004348B8" w:rsidRDefault="00B21B62">
      <w:pPr>
        <w:pStyle w:val="BodyText"/>
        <w:spacing w:before="4"/>
        <w:rPr>
          <w:sz w:val="17"/>
          <w:lang w:val="lt-LT"/>
        </w:rPr>
      </w:pPr>
    </w:p>
    <w:p w14:paraId="45966E46" w14:textId="77777777" w:rsidR="00B21B62" w:rsidRPr="004348B8" w:rsidRDefault="00000000">
      <w:pPr>
        <w:pStyle w:val="ListParagraph"/>
        <w:numPr>
          <w:ilvl w:val="2"/>
          <w:numId w:val="11"/>
        </w:numPr>
        <w:tabs>
          <w:tab w:val="left" w:pos="2782"/>
        </w:tabs>
        <w:spacing w:before="92"/>
        <w:jc w:val="both"/>
        <w:rPr>
          <w:sz w:val="20"/>
          <w:lang w:val="lt-LT"/>
        </w:rPr>
      </w:pPr>
      <w:bookmarkStart w:id="278" w:name="9.7.7_Elektros_energija"/>
      <w:bookmarkEnd w:id="278"/>
      <w:r w:rsidRPr="004348B8">
        <w:rPr>
          <w:sz w:val="20"/>
          <w:lang w:val="lt-LT"/>
        </w:rPr>
        <w:t>Elektros</w:t>
      </w:r>
      <w:r w:rsidRPr="004348B8">
        <w:rPr>
          <w:spacing w:val="-1"/>
          <w:sz w:val="20"/>
          <w:lang w:val="lt-LT"/>
        </w:rPr>
        <w:t xml:space="preserve"> </w:t>
      </w:r>
      <w:r w:rsidRPr="004348B8">
        <w:rPr>
          <w:sz w:val="20"/>
          <w:lang w:val="lt-LT"/>
        </w:rPr>
        <w:t>energija</w:t>
      </w:r>
    </w:p>
    <w:p w14:paraId="37115151" w14:textId="77777777" w:rsidR="00B21B62" w:rsidRPr="004348B8" w:rsidRDefault="00000000">
      <w:pPr>
        <w:pStyle w:val="BodyText"/>
        <w:spacing w:before="1"/>
        <w:ind w:left="1701" w:right="119" w:firstLine="312"/>
        <w:jc w:val="both"/>
        <w:rPr>
          <w:lang w:val="lt-LT"/>
        </w:rPr>
      </w:pPr>
      <w:r w:rsidRPr="004348B8">
        <w:rPr>
          <w:lang w:val="lt-LT"/>
        </w:rPr>
        <w:t xml:space="preserve">Pagrindiniai elektros energijos apsaugos aparatai privalo būti numatyti su elektrinėmis pavaromis, kad turėtų galimybę būti valdomi iš BMS (PVS) </w:t>
      </w:r>
      <w:proofErr w:type="spellStart"/>
      <w:r w:rsidRPr="004348B8">
        <w:rPr>
          <w:lang w:val="lt-LT"/>
        </w:rPr>
        <w:t>t.y</w:t>
      </w:r>
      <w:proofErr w:type="spellEnd"/>
      <w:r w:rsidRPr="004348B8">
        <w:rPr>
          <w:lang w:val="lt-LT"/>
        </w:rPr>
        <w:t xml:space="preserve">. įvadiniai, </w:t>
      </w:r>
      <w:proofErr w:type="spellStart"/>
      <w:r w:rsidRPr="004348B8">
        <w:rPr>
          <w:lang w:val="lt-LT"/>
        </w:rPr>
        <w:t>sekcijiniai</w:t>
      </w:r>
      <w:proofErr w:type="spellEnd"/>
      <w:r w:rsidRPr="004348B8">
        <w:rPr>
          <w:lang w:val="lt-LT"/>
        </w:rPr>
        <w:t xml:space="preserve"> ir pagrindinių magistralių automatiniai jungikliai.</w:t>
      </w:r>
    </w:p>
    <w:p w14:paraId="2E695AC2" w14:textId="77777777" w:rsidR="00B21B62" w:rsidRPr="004348B8" w:rsidRDefault="00000000">
      <w:pPr>
        <w:pStyle w:val="BodyText"/>
        <w:ind w:left="1701" w:right="117" w:firstLine="312"/>
        <w:jc w:val="both"/>
        <w:rPr>
          <w:lang w:val="lt-LT"/>
        </w:rPr>
      </w:pPr>
      <w:r w:rsidRPr="004348B8">
        <w:rPr>
          <w:lang w:val="lt-LT"/>
        </w:rPr>
        <w:t>Pagrindinėje elektros energijos skirstymo pastotėje turi būti numatyti vartojamos ir generuojamos reaktyvinės energijos kompensavimo įrenginiai. Kompensavimo įrenginiai elektros energijos matavimus turi nusiskaityti tiesiogiai iš komercinės apskaitos prietaisų, kad matavimai būtų kuo tikslesni.</w:t>
      </w:r>
    </w:p>
    <w:p w14:paraId="1ACB7F26" w14:textId="77777777" w:rsidR="00B21B62" w:rsidRPr="004348B8" w:rsidRDefault="00000000">
      <w:pPr>
        <w:pStyle w:val="BodyText"/>
        <w:ind w:left="1701" w:right="117" w:firstLine="312"/>
        <w:jc w:val="both"/>
        <w:rPr>
          <w:lang w:val="lt-LT"/>
        </w:rPr>
      </w:pPr>
      <w:r w:rsidRPr="004348B8">
        <w:rPr>
          <w:lang w:val="lt-LT"/>
        </w:rPr>
        <w:t>Elektros energijos kontrolinę apskaitą (tinklo analizatoriai) numatyti kiekvienai imtuvų grupei, kiekviename aukšte atskirai. Visi nuskaitomi matavimai turi būti perduodami į BMS.</w:t>
      </w:r>
    </w:p>
    <w:p w14:paraId="0BD990E7" w14:textId="77777777" w:rsidR="00B21B62" w:rsidRPr="004348B8" w:rsidRDefault="00000000">
      <w:pPr>
        <w:pStyle w:val="BodyText"/>
        <w:spacing w:line="230" w:lineRule="exact"/>
        <w:ind w:left="2013"/>
        <w:jc w:val="both"/>
        <w:rPr>
          <w:lang w:val="lt-LT"/>
        </w:rPr>
      </w:pPr>
      <w:r w:rsidRPr="004348B8">
        <w:rPr>
          <w:lang w:val="lt-LT"/>
        </w:rPr>
        <w:t xml:space="preserve">Visi apsaugos aparatai (magistralių, el. grupių ir t.t.) turi turėti papildomus kontaktus, </w:t>
      </w:r>
      <w:proofErr w:type="spellStart"/>
      <w:r w:rsidRPr="004348B8">
        <w:rPr>
          <w:lang w:val="lt-LT"/>
        </w:rPr>
        <w:t>įj</w:t>
      </w:r>
      <w:proofErr w:type="spellEnd"/>
      <w:r w:rsidRPr="004348B8">
        <w:rPr>
          <w:lang w:val="lt-LT"/>
        </w:rPr>
        <w:t xml:space="preserve">. </w:t>
      </w:r>
      <w:proofErr w:type="spellStart"/>
      <w:r w:rsidRPr="004348B8">
        <w:rPr>
          <w:lang w:val="lt-LT"/>
        </w:rPr>
        <w:t>išj</w:t>
      </w:r>
      <w:proofErr w:type="spellEnd"/>
      <w:r w:rsidRPr="004348B8">
        <w:rPr>
          <w:lang w:val="lt-LT"/>
        </w:rPr>
        <w:t>. padėties stebėjimui per</w:t>
      </w:r>
    </w:p>
    <w:p w14:paraId="349894F5" w14:textId="77777777" w:rsidR="00B21B62" w:rsidRPr="004348B8" w:rsidRDefault="00000000">
      <w:pPr>
        <w:pStyle w:val="BodyText"/>
        <w:ind w:left="1701"/>
        <w:rPr>
          <w:lang w:val="lt-LT"/>
        </w:rPr>
      </w:pPr>
      <w:r w:rsidRPr="004348B8">
        <w:rPr>
          <w:lang w:val="lt-LT"/>
        </w:rPr>
        <w:t>BMS.</w:t>
      </w:r>
    </w:p>
    <w:p w14:paraId="5C9746D4" w14:textId="77777777" w:rsidR="00B21B62" w:rsidRPr="004348B8" w:rsidRDefault="00000000">
      <w:pPr>
        <w:pStyle w:val="BodyText"/>
        <w:spacing w:before="1"/>
        <w:ind w:left="1701" w:right="117" w:firstLine="312"/>
        <w:jc w:val="both"/>
        <w:rPr>
          <w:lang w:val="lt-LT"/>
        </w:rPr>
      </w:pPr>
      <w:r w:rsidRPr="004348B8">
        <w:rPr>
          <w:lang w:val="lt-LT"/>
        </w:rPr>
        <w:t>Rezervinis</w:t>
      </w:r>
      <w:r w:rsidRPr="004348B8">
        <w:rPr>
          <w:spacing w:val="-5"/>
          <w:lang w:val="lt-LT"/>
        </w:rPr>
        <w:t xml:space="preserve"> </w:t>
      </w:r>
      <w:r w:rsidRPr="004348B8">
        <w:rPr>
          <w:lang w:val="lt-LT"/>
        </w:rPr>
        <w:t>elektros</w:t>
      </w:r>
      <w:r w:rsidRPr="004348B8">
        <w:rPr>
          <w:spacing w:val="-4"/>
          <w:lang w:val="lt-LT"/>
        </w:rPr>
        <w:t xml:space="preserve"> </w:t>
      </w:r>
      <w:r w:rsidRPr="004348B8">
        <w:rPr>
          <w:lang w:val="lt-LT"/>
        </w:rPr>
        <w:t>energijos</w:t>
      </w:r>
      <w:r w:rsidRPr="004348B8">
        <w:rPr>
          <w:spacing w:val="-5"/>
          <w:lang w:val="lt-LT"/>
        </w:rPr>
        <w:t xml:space="preserve"> </w:t>
      </w:r>
      <w:r w:rsidRPr="004348B8">
        <w:rPr>
          <w:lang w:val="lt-LT"/>
        </w:rPr>
        <w:t>tiekimas:</w:t>
      </w:r>
      <w:r w:rsidRPr="004348B8">
        <w:rPr>
          <w:spacing w:val="-5"/>
          <w:lang w:val="lt-LT"/>
        </w:rPr>
        <w:t xml:space="preserve"> </w:t>
      </w:r>
      <w:r w:rsidRPr="004348B8">
        <w:rPr>
          <w:lang w:val="lt-LT"/>
        </w:rPr>
        <w:t>Nepertraukiamas</w:t>
      </w:r>
      <w:r w:rsidRPr="004348B8">
        <w:rPr>
          <w:spacing w:val="-6"/>
          <w:lang w:val="lt-LT"/>
        </w:rPr>
        <w:t xml:space="preserve"> </w:t>
      </w:r>
      <w:r w:rsidRPr="004348B8">
        <w:rPr>
          <w:lang w:val="lt-LT"/>
        </w:rPr>
        <w:t>maitinimo</w:t>
      </w:r>
      <w:r w:rsidRPr="004348B8">
        <w:rPr>
          <w:spacing w:val="-4"/>
          <w:lang w:val="lt-LT"/>
        </w:rPr>
        <w:t xml:space="preserve"> </w:t>
      </w:r>
      <w:r w:rsidRPr="004348B8">
        <w:rPr>
          <w:lang w:val="lt-LT"/>
        </w:rPr>
        <w:t>šaltinis</w:t>
      </w:r>
      <w:r w:rsidRPr="004348B8">
        <w:rPr>
          <w:spacing w:val="-4"/>
          <w:lang w:val="lt-LT"/>
        </w:rPr>
        <w:t xml:space="preserve"> </w:t>
      </w:r>
      <w:r w:rsidRPr="004348B8">
        <w:rPr>
          <w:lang w:val="lt-LT"/>
        </w:rPr>
        <w:t>UPS</w:t>
      </w:r>
      <w:r w:rsidRPr="004348B8">
        <w:rPr>
          <w:spacing w:val="-4"/>
          <w:lang w:val="lt-LT"/>
        </w:rPr>
        <w:t xml:space="preserve"> </w:t>
      </w:r>
      <w:r w:rsidRPr="004348B8">
        <w:rPr>
          <w:lang w:val="lt-LT"/>
        </w:rPr>
        <w:t>turi</w:t>
      </w:r>
      <w:r w:rsidRPr="004348B8">
        <w:rPr>
          <w:spacing w:val="-6"/>
          <w:lang w:val="lt-LT"/>
        </w:rPr>
        <w:t xml:space="preserve"> </w:t>
      </w:r>
      <w:r w:rsidRPr="004348B8">
        <w:rPr>
          <w:lang w:val="lt-LT"/>
        </w:rPr>
        <w:t>išlaikyti</w:t>
      </w:r>
      <w:r w:rsidRPr="004348B8">
        <w:rPr>
          <w:spacing w:val="-5"/>
          <w:lang w:val="lt-LT"/>
        </w:rPr>
        <w:t xml:space="preserve"> </w:t>
      </w:r>
      <w:r w:rsidRPr="004348B8">
        <w:rPr>
          <w:lang w:val="lt-LT"/>
        </w:rPr>
        <w:t>ne</w:t>
      </w:r>
      <w:r w:rsidRPr="004348B8">
        <w:rPr>
          <w:spacing w:val="-6"/>
          <w:lang w:val="lt-LT"/>
        </w:rPr>
        <w:t xml:space="preserve"> </w:t>
      </w:r>
      <w:r w:rsidRPr="004348B8">
        <w:rPr>
          <w:lang w:val="lt-LT"/>
        </w:rPr>
        <w:t>mažiau</w:t>
      </w:r>
      <w:r w:rsidRPr="004348B8">
        <w:rPr>
          <w:spacing w:val="-4"/>
          <w:lang w:val="lt-LT"/>
        </w:rPr>
        <w:t xml:space="preserve"> </w:t>
      </w:r>
      <w:r w:rsidRPr="004348B8">
        <w:rPr>
          <w:lang w:val="lt-LT"/>
        </w:rPr>
        <w:t>kaip</w:t>
      </w:r>
      <w:r w:rsidRPr="004348B8">
        <w:rPr>
          <w:spacing w:val="-5"/>
          <w:lang w:val="lt-LT"/>
        </w:rPr>
        <w:t xml:space="preserve"> </w:t>
      </w:r>
      <w:r w:rsidRPr="004348B8">
        <w:rPr>
          <w:lang w:val="lt-LT"/>
        </w:rPr>
        <w:t>20-30 min. numatytą maksimalią galią I kategorijos vartotojui. Dyzelinis elektros generatorius privalo užtikrinti elektros energijos tiekimą I kategorijos vartotojui ne vėliau kaip po 30 sekundžių esant elektros energijos nutrūkimui. Visa rezervinio</w:t>
      </w:r>
      <w:r w:rsidRPr="004348B8">
        <w:rPr>
          <w:spacing w:val="-5"/>
          <w:lang w:val="lt-LT"/>
        </w:rPr>
        <w:t xml:space="preserve"> </w:t>
      </w:r>
      <w:r w:rsidRPr="004348B8">
        <w:rPr>
          <w:lang w:val="lt-LT"/>
        </w:rPr>
        <w:t>elektros</w:t>
      </w:r>
      <w:r w:rsidRPr="004348B8">
        <w:rPr>
          <w:spacing w:val="-5"/>
          <w:lang w:val="lt-LT"/>
        </w:rPr>
        <w:t xml:space="preserve"> </w:t>
      </w:r>
      <w:r w:rsidRPr="004348B8">
        <w:rPr>
          <w:lang w:val="lt-LT"/>
        </w:rPr>
        <w:t>energijos</w:t>
      </w:r>
      <w:r w:rsidRPr="004348B8">
        <w:rPr>
          <w:spacing w:val="-7"/>
          <w:lang w:val="lt-LT"/>
        </w:rPr>
        <w:t xml:space="preserve"> </w:t>
      </w:r>
      <w:r w:rsidRPr="004348B8">
        <w:rPr>
          <w:lang w:val="lt-LT"/>
        </w:rPr>
        <w:t>maitinimo</w:t>
      </w:r>
      <w:r w:rsidRPr="004348B8">
        <w:rPr>
          <w:spacing w:val="-4"/>
          <w:lang w:val="lt-LT"/>
        </w:rPr>
        <w:t xml:space="preserve"> </w:t>
      </w:r>
      <w:r w:rsidRPr="004348B8">
        <w:rPr>
          <w:lang w:val="lt-LT"/>
        </w:rPr>
        <w:t>įranga</w:t>
      </w:r>
      <w:r w:rsidRPr="004348B8">
        <w:rPr>
          <w:spacing w:val="-6"/>
          <w:lang w:val="lt-LT"/>
        </w:rPr>
        <w:t xml:space="preserve"> </w:t>
      </w:r>
      <w:r w:rsidRPr="004348B8">
        <w:rPr>
          <w:lang w:val="lt-LT"/>
        </w:rPr>
        <w:t>turi</w:t>
      </w:r>
      <w:r w:rsidRPr="004348B8">
        <w:rPr>
          <w:spacing w:val="-7"/>
          <w:lang w:val="lt-LT"/>
        </w:rPr>
        <w:t xml:space="preserve"> </w:t>
      </w:r>
      <w:r w:rsidRPr="004348B8">
        <w:rPr>
          <w:lang w:val="lt-LT"/>
        </w:rPr>
        <w:t>būti</w:t>
      </w:r>
      <w:r w:rsidRPr="004348B8">
        <w:rPr>
          <w:spacing w:val="-5"/>
          <w:lang w:val="lt-LT"/>
        </w:rPr>
        <w:t xml:space="preserve"> </w:t>
      </w:r>
      <w:r w:rsidRPr="004348B8">
        <w:rPr>
          <w:lang w:val="lt-LT"/>
        </w:rPr>
        <w:t>valdoma</w:t>
      </w:r>
      <w:r w:rsidRPr="004348B8">
        <w:rPr>
          <w:spacing w:val="-6"/>
          <w:lang w:val="lt-LT"/>
        </w:rPr>
        <w:t xml:space="preserve"> </w:t>
      </w:r>
      <w:r w:rsidRPr="004348B8">
        <w:rPr>
          <w:lang w:val="lt-LT"/>
        </w:rPr>
        <w:t>ir</w:t>
      </w:r>
      <w:r w:rsidRPr="004348B8">
        <w:rPr>
          <w:spacing w:val="-5"/>
          <w:lang w:val="lt-LT"/>
        </w:rPr>
        <w:t xml:space="preserve"> </w:t>
      </w:r>
      <w:r w:rsidRPr="004348B8">
        <w:rPr>
          <w:lang w:val="lt-LT"/>
        </w:rPr>
        <w:t>stebimi</w:t>
      </w:r>
      <w:r w:rsidRPr="004348B8">
        <w:rPr>
          <w:spacing w:val="-6"/>
          <w:lang w:val="lt-LT"/>
        </w:rPr>
        <w:t xml:space="preserve"> </w:t>
      </w:r>
      <w:r w:rsidRPr="004348B8">
        <w:rPr>
          <w:lang w:val="lt-LT"/>
        </w:rPr>
        <w:t>visi</w:t>
      </w:r>
      <w:r w:rsidRPr="004348B8">
        <w:rPr>
          <w:spacing w:val="-5"/>
          <w:lang w:val="lt-LT"/>
        </w:rPr>
        <w:t xml:space="preserve"> </w:t>
      </w:r>
      <w:r w:rsidRPr="004348B8">
        <w:rPr>
          <w:lang w:val="lt-LT"/>
        </w:rPr>
        <w:t>techniniai</w:t>
      </w:r>
      <w:r w:rsidRPr="004348B8">
        <w:rPr>
          <w:spacing w:val="-6"/>
          <w:lang w:val="lt-LT"/>
        </w:rPr>
        <w:t xml:space="preserve"> </w:t>
      </w:r>
      <w:r w:rsidRPr="004348B8">
        <w:rPr>
          <w:lang w:val="lt-LT"/>
        </w:rPr>
        <w:t>parametrai</w:t>
      </w:r>
      <w:r w:rsidRPr="004348B8">
        <w:rPr>
          <w:spacing w:val="-7"/>
          <w:lang w:val="lt-LT"/>
        </w:rPr>
        <w:t xml:space="preserve"> </w:t>
      </w:r>
      <w:r w:rsidRPr="004348B8">
        <w:rPr>
          <w:lang w:val="lt-LT"/>
        </w:rPr>
        <w:t>per</w:t>
      </w:r>
      <w:r w:rsidRPr="004348B8">
        <w:rPr>
          <w:spacing w:val="-4"/>
          <w:lang w:val="lt-LT"/>
        </w:rPr>
        <w:t xml:space="preserve"> </w:t>
      </w:r>
      <w:r w:rsidRPr="004348B8">
        <w:rPr>
          <w:lang w:val="lt-LT"/>
        </w:rPr>
        <w:t>BMS.</w:t>
      </w:r>
      <w:r w:rsidRPr="004348B8">
        <w:rPr>
          <w:spacing w:val="-5"/>
          <w:lang w:val="lt-LT"/>
        </w:rPr>
        <w:t xml:space="preserve"> </w:t>
      </w:r>
      <w:r w:rsidRPr="004348B8">
        <w:rPr>
          <w:lang w:val="lt-LT"/>
        </w:rPr>
        <w:t xml:space="preserve">Siektina panaudoti dabar esamą </w:t>
      </w:r>
      <w:proofErr w:type="spellStart"/>
      <w:r w:rsidRPr="004348B8">
        <w:rPr>
          <w:lang w:val="lt-LT"/>
        </w:rPr>
        <w:t>dyzel</w:t>
      </w:r>
      <w:proofErr w:type="spellEnd"/>
      <w:r w:rsidRPr="004348B8">
        <w:rPr>
          <w:lang w:val="lt-LT"/>
        </w:rPr>
        <w:t xml:space="preserve"> generatorių. Siektina prie pirmos kategorijos pajungti visą pastatą ir jame esančią įrangą (kompiuteriai, grynųjų pinigų tvarkymo įranga, liftai, vartai ir</w:t>
      </w:r>
      <w:r w:rsidRPr="004348B8">
        <w:rPr>
          <w:spacing w:val="-9"/>
          <w:lang w:val="lt-LT"/>
        </w:rPr>
        <w:t xml:space="preserve"> </w:t>
      </w:r>
      <w:r w:rsidRPr="004348B8">
        <w:rPr>
          <w:lang w:val="lt-LT"/>
        </w:rPr>
        <w:t>kt.)</w:t>
      </w:r>
    </w:p>
    <w:p w14:paraId="32852C53" w14:textId="77777777" w:rsidR="00B21B62" w:rsidRPr="004348B8" w:rsidRDefault="00000000">
      <w:pPr>
        <w:pStyle w:val="BodyText"/>
        <w:ind w:left="1701" w:right="119" w:firstLine="312"/>
        <w:jc w:val="both"/>
        <w:rPr>
          <w:lang w:val="lt-LT"/>
        </w:rPr>
      </w:pPr>
      <w:r w:rsidRPr="004348B8">
        <w:rPr>
          <w:lang w:val="lt-LT"/>
        </w:rPr>
        <w:t>Kištukinių lizdų skaičius darbo vietose: nemažiau kaip 4 vnt. kompiuterinei įrangai darbo vietoje ir nemažiau kaip 2 vnt. buitiniai įrangai.</w:t>
      </w:r>
    </w:p>
    <w:p w14:paraId="3A0248EA" w14:textId="77777777" w:rsidR="00B21B62" w:rsidRPr="004348B8" w:rsidRDefault="00000000">
      <w:pPr>
        <w:pStyle w:val="BodyText"/>
        <w:ind w:left="1701" w:right="117" w:firstLine="312"/>
        <w:jc w:val="both"/>
        <w:rPr>
          <w:lang w:val="lt-LT"/>
        </w:rPr>
      </w:pPr>
      <w:r w:rsidRPr="004348B8">
        <w:rPr>
          <w:lang w:val="lt-LT"/>
        </w:rPr>
        <w:t>Elektros instaliacijos turi būti numatytos laikantis šių specifikacijų, kurios apima pagrindines gaires ir kokybės reikalavimus elektros sistemai, taip pat nurodymus kaip jos turėtų būti įgyvendintos ir prižiūrimos, kad užtikrinti Užsakovo kokybės, saugumo ir dokumentacijos reikalavimus.</w:t>
      </w:r>
    </w:p>
    <w:p w14:paraId="04B40DE8" w14:textId="77777777" w:rsidR="00B21B62" w:rsidRPr="004348B8" w:rsidRDefault="00000000">
      <w:pPr>
        <w:pStyle w:val="BodyText"/>
        <w:ind w:left="1701" w:right="118" w:firstLine="312"/>
        <w:jc w:val="both"/>
        <w:rPr>
          <w:lang w:val="lt-LT"/>
        </w:rPr>
      </w:pPr>
      <w:r w:rsidRPr="004348B8">
        <w:rPr>
          <w:lang w:val="lt-LT"/>
        </w:rPr>
        <w:t>Elektros instaliacijos turi būti suprojektuotos taip, kad būtų lanksčios, atitiktų Užsakovo poreikius. Įranga turi būti suprojektuota pagal vietinius reikalavimus, įskaitant reikalavimus ir direktyvas, taikomas pagal Europos Ekonominės Zonos (EEZ) sutartį.</w:t>
      </w:r>
    </w:p>
    <w:p w14:paraId="0A86290B" w14:textId="77777777" w:rsidR="00B21B62" w:rsidRPr="004348B8" w:rsidRDefault="00000000">
      <w:pPr>
        <w:pStyle w:val="BodyText"/>
        <w:ind w:left="1701" w:right="118" w:firstLine="312"/>
        <w:jc w:val="both"/>
        <w:rPr>
          <w:lang w:val="lt-LT"/>
        </w:rPr>
      </w:pPr>
      <w:r w:rsidRPr="004348B8">
        <w:rPr>
          <w:lang w:val="lt-LT"/>
        </w:rPr>
        <w:t>Pastate</w:t>
      </w:r>
      <w:r w:rsidRPr="004348B8">
        <w:rPr>
          <w:spacing w:val="-8"/>
          <w:lang w:val="lt-LT"/>
        </w:rPr>
        <w:t xml:space="preserve"> </w:t>
      </w:r>
      <w:r w:rsidRPr="004348B8">
        <w:rPr>
          <w:lang w:val="lt-LT"/>
        </w:rPr>
        <w:t>elektros</w:t>
      </w:r>
      <w:r w:rsidRPr="004348B8">
        <w:rPr>
          <w:spacing w:val="-8"/>
          <w:lang w:val="lt-LT"/>
        </w:rPr>
        <w:t xml:space="preserve"> </w:t>
      </w:r>
      <w:r w:rsidRPr="004348B8">
        <w:rPr>
          <w:lang w:val="lt-LT"/>
        </w:rPr>
        <w:t>instaliacijai</w:t>
      </w:r>
      <w:r w:rsidRPr="004348B8">
        <w:rPr>
          <w:spacing w:val="-8"/>
          <w:lang w:val="lt-LT"/>
        </w:rPr>
        <w:t xml:space="preserve"> </w:t>
      </w:r>
      <w:r w:rsidRPr="004348B8">
        <w:rPr>
          <w:lang w:val="lt-LT"/>
        </w:rPr>
        <w:t>turi</w:t>
      </w:r>
      <w:r w:rsidRPr="004348B8">
        <w:rPr>
          <w:spacing w:val="-10"/>
          <w:lang w:val="lt-LT"/>
        </w:rPr>
        <w:t xml:space="preserve"> </w:t>
      </w:r>
      <w:r w:rsidRPr="004348B8">
        <w:rPr>
          <w:lang w:val="lt-LT"/>
        </w:rPr>
        <w:t>būti</w:t>
      </w:r>
      <w:r w:rsidRPr="004348B8">
        <w:rPr>
          <w:spacing w:val="-8"/>
          <w:lang w:val="lt-LT"/>
        </w:rPr>
        <w:t xml:space="preserve"> </w:t>
      </w:r>
      <w:r w:rsidRPr="004348B8">
        <w:rPr>
          <w:lang w:val="lt-LT"/>
        </w:rPr>
        <w:t>sukurta</w:t>
      </w:r>
      <w:r w:rsidRPr="004348B8">
        <w:rPr>
          <w:spacing w:val="-8"/>
          <w:lang w:val="lt-LT"/>
        </w:rPr>
        <w:t xml:space="preserve"> </w:t>
      </w:r>
      <w:r w:rsidRPr="004348B8">
        <w:rPr>
          <w:lang w:val="lt-LT"/>
        </w:rPr>
        <w:t>žymėjimo</w:t>
      </w:r>
      <w:r w:rsidRPr="004348B8">
        <w:rPr>
          <w:spacing w:val="-8"/>
          <w:lang w:val="lt-LT"/>
        </w:rPr>
        <w:t xml:space="preserve"> </w:t>
      </w:r>
      <w:r w:rsidRPr="004348B8">
        <w:rPr>
          <w:lang w:val="lt-LT"/>
        </w:rPr>
        <w:t>sistema.</w:t>
      </w:r>
      <w:r w:rsidRPr="004348B8">
        <w:rPr>
          <w:spacing w:val="-9"/>
          <w:lang w:val="lt-LT"/>
        </w:rPr>
        <w:t xml:space="preserve"> </w:t>
      </w:r>
      <w:r w:rsidRPr="004348B8">
        <w:rPr>
          <w:lang w:val="lt-LT"/>
        </w:rPr>
        <w:t>Turi</w:t>
      </w:r>
      <w:r w:rsidRPr="004348B8">
        <w:rPr>
          <w:spacing w:val="-10"/>
          <w:lang w:val="lt-LT"/>
        </w:rPr>
        <w:t xml:space="preserve"> </w:t>
      </w:r>
      <w:r w:rsidRPr="004348B8">
        <w:rPr>
          <w:lang w:val="lt-LT"/>
        </w:rPr>
        <w:t>būti</w:t>
      </w:r>
      <w:r w:rsidRPr="004348B8">
        <w:rPr>
          <w:spacing w:val="-10"/>
          <w:lang w:val="lt-LT"/>
        </w:rPr>
        <w:t xml:space="preserve"> </w:t>
      </w:r>
      <w:r w:rsidRPr="004348B8">
        <w:rPr>
          <w:lang w:val="lt-LT"/>
        </w:rPr>
        <w:t>sukurta</w:t>
      </w:r>
      <w:r w:rsidRPr="004348B8">
        <w:rPr>
          <w:spacing w:val="-8"/>
          <w:lang w:val="lt-LT"/>
        </w:rPr>
        <w:t xml:space="preserve"> </w:t>
      </w:r>
      <w:r w:rsidRPr="004348B8">
        <w:rPr>
          <w:lang w:val="lt-LT"/>
        </w:rPr>
        <w:t>unikali</w:t>
      </w:r>
      <w:r w:rsidRPr="004348B8">
        <w:rPr>
          <w:spacing w:val="-8"/>
          <w:lang w:val="lt-LT"/>
        </w:rPr>
        <w:t xml:space="preserve"> </w:t>
      </w:r>
      <w:r w:rsidRPr="004348B8">
        <w:rPr>
          <w:lang w:val="lt-LT"/>
        </w:rPr>
        <w:t>žymėjimo</w:t>
      </w:r>
      <w:r w:rsidRPr="004348B8">
        <w:rPr>
          <w:spacing w:val="-8"/>
          <w:lang w:val="lt-LT"/>
        </w:rPr>
        <w:t xml:space="preserve"> </w:t>
      </w:r>
      <w:r w:rsidRPr="004348B8">
        <w:rPr>
          <w:lang w:val="lt-LT"/>
        </w:rPr>
        <w:t>tvarka,</w:t>
      </w:r>
      <w:r w:rsidRPr="004348B8">
        <w:rPr>
          <w:spacing w:val="-9"/>
          <w:lang w:val="lt-LT"/>
        </w:rPr>
        <w:t xml:space="preserve"> </w:t>
      </w:r>
      <w:r w:rsidRPr="004348B8">
        <w:rPr>
          <w:lang w:val="lt-LT"/>
        </w:rPr>
        <w:t>kad</w:t>
      </w:r>
      <w:r w:rsidRPr="004348B8">
        <w:rPr>
          <w:spacing w:val="-8"/>
          <w:lang w:val="lt-LT"/>
        </w:rPr>
        <w:t xml:space="preserve"> </w:t>
      </w:r>
      <w:r w:rsidRPr="004348B8">
        <w:rPr>
          <w:lang w:val="lt-LT"/>
        </w:rPr>
        <w:t>būtų paprasta tinkamai naudoti elektros sistemą. Pavadinimo lentelėje turi būti pateikta Informacija apie maitinimo ir maršruto</w:t>
      </w:r>
      <w:r w:rsidRPr="004348B8">
        <w:rPr>
          <w:spacing w:val="-2"/>
          <w:lang w:val="lt-LT"/>
        </w:rPr>
        <w:t xml:space="preserve"> </w:t>
      </w:r>
      <w:r w:rsidRPr="004348B8">
        <w:rPr>
          <w:lang w:val="lt-LT"/>
        </w:rPr>
        <w:t>numerį.</w:t>
      </w:r>
    </w:p>
    <w:p w14:paraId="57E14178" w14:textId="77777777" w:rsidR="00B21B62" w:rsidRPr="004348B8" w:rsidRDefault="00000000">
      <w:pPr>
        <w:pStyle w:val="BodyText"/>
        <w:spacing w:before="1"/>
        <w:ind w:left="1701" w:right="118" w:firstLine="312"/>
        <w:jc w:val="both"/>
        <w:rPr>
          <w:lang w:val="lt-LT"/>
        </w:rPr>
      </w:pPr>
      <w:r w:rsidRPr="004348B8">
        <w:rPr>
          <w:lang w:val="lt-LT"/>
        </w:rPr>
        <w:t>Kabeliai turi būti pažymėti atsižvelgiant į paskirstymo ir naudojimo paskirtį. Rozetės, jungikliai, jungiamosios dėžės, t.t. turi būti pažymėti.</w:t>
      </w:r>
    </w:p>
    <w:p w14:paraId="77997474" w14:textId="77777777" w:rsidR="00B21B62" w:rsidRPr="004348B8" w:rsidRDefault="00000000">
      <w:pPr>
        <w:pStyle w:val="BodyText"/>
        <w:ind w:left="1701" w:right="117" w:firstLine="312"/>
        <w:jc w:val="both"/>
        <w:rPr>
          <w:lang w:val="lt-LT"/>
        </w:rPr>
      </w:pPr>
      <w:r w:rsidRPr="004348B8">
        <w:rPr>
          <w:lang w:val="lt-LT"/>
        </w:rPr>
        <w:t>Visa</w:t>
      </w:r>
      <w:r w:rsidRPr="004348B8">
        <w:rPr>
          <w:spacing w:val="-12"/>
          <w:lang w:val="lt-LT"/>
        </w:rPr>
        <w:t xml:space="preserve"> </w:t>
      </w:r>
      <w:r w:rsidRPr="004348B8">
        <w:rPr>
          <w:lang w:val="lt-LT"/>
        </w:rPr>
        <w:t>elektros</w:t>
      </w:r>
      <w:r w:rsidRPr="004348B8">
        <w:rPr>
          <w:spacing w:val="-11"/>
          <w:lang w:val="lt-LT"/>
        </w:rPr>
        <w:t xml:space="preserve"> </w:t>
      </w:r>
      <w:r w:rsidRPr="004348B8">
        <w:rPr>
          <w:lang w:val="lt-LT"/>
        </w:rPr>
        <w:t>instaliacija</w:t>
      </w:r>
      <w:r w:rsidRPr="004348B8">
        <w:rPr>
          <w:spacing w:val="-12"/>
          <w:lang w:val="lt-LT"/>
        </w:rPr>
        <w:t xml:space="preserve"> </w:t>
      </w:r>
      <w:r w:rsidRPr="004348B8">
        <w:rPr>
          <w:lang w:val="lt-LT"/>
        </w:rPr>
        <w:t>ir</w:t>
      </w:r>
      <w:r w:rsidRPr="004348B8">
        <w:rPr>
          <w:spacing w:val="-10"/>
          <w:lang w:val="lt-LT"/>
        </w:rPr>
        <w:t xml:space="preserve"> </w:t>
      </w:r>
      <w:r w:rsidRPr="004348B8">
        <w:rPr>
          <w:lang w:val="lt-LT"/>
        </w:rPr>
        <w:t>žemos</w:t>
      </w:r>
      <w:r w:rsidRPr="004348B8">
        <w:rPr>
          <w:spacing w:val="-11"/>
          <w:lang w:val="lt-LT"/>
        </w:rPr>
        <w:t xml:space="preserve"> </w:t>
      </w:r>
      <w:r w:rsidRPr="004348B8">
        <w:rPr>
          <w:lang w:val="lt-LT"/>
        </w:rPr>
        <w:t>įtampos</w:t>
      </w:r>
      <w:r w:rsidRPr="004348B8">
        <w:rPr>
          <w:spacing w:val="-11"/>
          <w:lang w:val="lt-LT"/>
        </w:rPr>
        <w:t xml:space="preserve"> </w:t>
      </w:r>
      <w:r w:rsidRPr="004348B8">
        <w:rPr>
          <w:lang w:val="lt-LT"/>
        </w:rPr>
        <w:t>sistema</w:t>
      </w:r>
      <w:r w:rsidRPr="004348B8">
        <w:rPr>
          <w:spacing w:val="-12"/>
          <w:lang w:val="lt-LT"/>
        </w:rPr>
        <w:t xml:space="preserve"> </w:t>
      </w:r>
      <w:r w:rsidRPr="004348B8">
        <w:rPr>
          <w:lang w:val="lt-LT"/>
        </w:rPr>
        <w:t>turi</w:t>
      </w:r>
      <w:r w:rsidRPr="004348B8">
        <w:rPr>
          <w:spacing w:val="-12"/>
          <w:lang w:val="lt-LT"/>
        </w:rPr>
        <w:t xml:space="preserve"> </w:t>
      </w:r>
      <w:r w:rsidRPr="004348B8">
        <w:rPr>
          <w:lang w:val="lt-LT"/>
        </w:rPr>
        <w:t>būti</w:t>
      </w:r>
      <w:r w:rsidRPr="004348B8">
        <w:rPr>
          <w:spacing w:val="-13"/>
          <w:lang w:val="lt-LT"/>
        </w:rPr>
        <w:t xml:space="preserve"> </w:t>
      </w:r>
      <w:r w:rsidRPr="004348B8">
        <w:rPr>
          <w:lang w:val="lt-LT"/>
        </w:rPr>
        <w:t>suprojektuota</w:t>
      </w:r>
      <w:r w:rsidRPr="004348B8">
        <w:rPr>
          <w:spacing w:val="-12"/>
          <w:lang w:val="lt-LT"/>
        </w:rPr>
        <w:t xml:space="preserve"> </w:t>
      </w:r>
      <w:r w:rsidRPr="004348B8">
        <w:rPr>
          <w:lang w:val="lt-LT"/>
        </w:rPr>
        <w:t>su</w:t>
      </w:r>
      <w:r w:rsidRPr="004348B8">
        <w:rPr>
          <w:spacing w:val="-11"/>
          <w:lang w:val="lt-LT"/>
        </w:rPr>
        <w:t xml:space="preserve"> </w:t>
      </w:r>
      <w:r w:rsidRPr="004348B8">
        <w:rPr>
          <w:lang w:val="lt-LT"/>
        </w:rPr>
        <w:t>plėtros</w:t>
      </w:r>
      <w:r w:rsidRPr="004348B8">
        <w:rPr>
          <w:spacing w:val="-13"/>
          <w:lang w:val="lt-LT"/>
        </w:rPr>
        <w:t xml:space="preserve"> </w:t>
      </w:r>
      <w:r w:rsidRPr="004348B8">
        <w:rPr>
          <w:lang w:val="lt-LT"/>
        </w:rPr>
        <w:t>galimybe.</w:t>
      </w:r>
      <w:r w:rsidRPr="004348B8">
        <w:rPr>
          <w:spacing w:val="-11"/>
          <w:lang w:val="lt-LT"/>
        </w:rPr>
        <w:t xml:space="preserve"> </w:t>
      </w:r>
      <w:r w:rsidRPr="004348B8">
        <w:rPr>
          <w:lang w:val="lt-LT"/>
        </w:rPr>
        <w:t>Jei</w:t>
      </w:r>
      <w:r w:rsidRPr="004348B8">
        <w:rPr>
          <w:spacing w:val="-13"/>
          <w:lang w:val="lt-LT"/>
        </w:rPr>
        <w:t xml:space="preserve"> </w:t>
      </w:r>
      <w:r w:rsidRPr="004348B8">
        <w:rPr>
          <w:lang w:val="lt-LT"/>
        </w:rPr>
        <w:t>nenumatyta</w:t>
      </w:r>
      <w:r w:rsidRPr="004348B8">
        <w:rPr>
          <w:spacing w:val="-11"/>
          <w:lang w:val="lt-LT"/>
        </w:rPr>
        <w:t xml:space="preserve"> </w:t>
      </w:r>
      <w:r w:rsidRPr="004348B8">
        <w:rPr>
          <w:lang w:val="lt-LT"/>
        </w:rPr>
        <w:t>kitaip, pajėgumai turi būti numatyti 30 %</w:t>
      </w:r>
      <w:r w:rsidRPr="004348B8">
        <w:rPr>
          <w:spacing w:val="-8"/>
          <w:lang w:val="lt-LT"/>
        </w:rPr>
        <w:t xml:space="preserve"> </w:t>
      </w:r>
      <w:r w:rsidRPr="004348B8">
        <w:rPr>
          <w:lang w:val="lt-LT"/>
        </w:rPr>
        <w:t>didesni.</w:t>
      </w:r>
    </w:p>
    <w:p w14:paraId="55157A81" w14:textId="77777777" w:rsidR="00B21B62" w:rsidRPr="004348B8" w:rsidRDefault="00B21B62">
      <w:pPr>
        <w:pStyle w:val="BodyText"/>
        <w:spacing w:before="11"/>
        <w:rPr>
          <w:sz w:val="19"/>
          <w:lang w:val="lt-LT"/>
        </w:rPr>
      </w:pPr>
    </w:p>
    <w:p w14:paraId="34098426" w14:textId="77777777" w:rsidR="00B21B62" w:rsidRPr="004348B8" w:rsidRDefault="00000000">
      <w:pPr>
        <w:pStyle w:val="ListParagraph"/>
        <w:numPr>
          <w:ilvl w:val="2"/>
          <w:numId w:val="11"/>
        </w:numPr>
        <w:tabs>
          <w:tab w:val="left" w:pos="2782"/>
        </w:tabs>
        <w:jc w:val="both"/>
        <w:rPr>
          <w:sz w:val="20"/>
          <w:lang w:val="lt-LT"/>
        </w:rPr>
      </w:pPr>
      <w:bookmarkStart w:id="279" w:name="9.7.8_Kabelių_sistema"/>
      <w:bookmarkEnd w:id="279"/>
      <w:r w:rsidRPr="004348B8">
        <w:rPr>
          <w:sz w:val="20"/>
          <w:lang w:val="lt-LT"/>
        </w:rPr>
        <w:t>Kabelių</w:t>
      </w:r>
      <w:r w:rsidRPr="004348B8">
        <w:rPr>
          <w:spacing w:val="-2"/>
          <w:sz w:val="20"/>
          <w:lang w:val="lt-LT"/>
        </w:rPr>
        <w:t xml:space="preserve"> </w:t>
      </w:r>
      <w:r w:rsidRPr="004348B8">
        <w:rPr>
          <w:sz w:val="20"/>
          <w:lang w:val="lt-LT"/>
        </w:rPr>
        <w:t>sistema</w:t>
      </w:r>
    </w:p>
    <w:p w14:paraId="6C1F851C" w14:textId="77777777" w:rsidR="00B21B62" w:rsidRPr="004348B8" w:rsidRDefault="00000000">
      <w:pPr>
        <w:pStyle w:val="BodyText"/>
        <w:spacing w:before="1"/>
        <w:ind w:left="1700" w:right="117" w:firstLine="312"/>
        <w:jc w:val="both"/>
        <w:rPr>
          <w:lang w:val="lt-LT"/>
        </w:rPr>
      </w:pPr>
      <w:r w:rsidRPr="004348B8">
        <w:rPr>
          <w:lang w:val="lt-LT"/>
        </w:rPr>
        <w:t>Turi būti garantuotas pirmos kategorijos elektros tiekimo patikimumas. Kompiuterinio tinklo duomenų perdavimo kabeliai turėtų būti ekranuoti ir ne žemesnės nei Cat7a kategorijos. Kompiuterių tinklo duomenų perdavimo sistemai turi būti numatoma ne trumpesnė nei 25 metų sisteminė garantija (garantija apimanti ne tik atskirus komponentus, bet ir</w:t>
      </w:r>
      <w:r w:rsidRPr="004348B8">
        <w:rPr>
          <w:spacing w:val="-6"/>
          <w:lang w:val="lt-LT"/>
        </w:rPr>
        <w:t xml:space="preserve"> </w:t>
      </w:r>
      <w:r w:rsidRPr="004348B8">
        <w:rPr>
          <w:lang w:val="lt-LT"/>
        </w:rPr>
        <w:t>jų</w:t>
      </w:r>
      <w:r w:rsidRPr="004348B8">
        <w:rPr>
          <w:spacing w:val="-5"/>
          <w:lang w:val="lt-LT"/>
        </w:rPr>
        <w:t xml:space="preserve"> </w:t>
      </w:r>
      <w:r w:rsidRPr="004348B8">
        <w:rPr>
          <w:lang w:val="lt-LT"/>
        </w:rPr>
        <w:t>visumą).</w:t>
      </w:r>
      <w:r w:rsidRPr="004348B8">
        <w:rPr>
          <w:spacing w:val="-6"/>
          <w:lang w:val="lt-LT"/>
        </w:rPr>
        <w:t xml:space="preserve"> </w:t>
      </w:r>
      <w:r w:rsidRPr="004348B8">
        <w:rPr>
          <w:lang w:val="lt-LT"/>
        </w:rPr>
        <w:t>Kompiuterių</w:t>
      </w:r>
      <w:r w:rsidRPr="004348B8">
        <w:rPr>
          <w:spacing w:val="-6"/>
          <w:lang w:val="lt-LT"/>
        </w:rPr>
        <w:t xml:space="preserve"> </w:t>
      </w:r>
      <w:r w:rsidRPr="004348B8">
        <w:rPr>
          <w:lang w:val="lt-LT"/>
        </w:rPr>
        <w:t>tinklo</w:t>
      </w:r>
      <w:r w:rsidRPr="004348B8">
        <w:rPr>
          <w:spacing w:val="-5"/>
          <w:lang w:val="lt-LT"/>
        </w:rPr>
        <w:t xml:space="preserve"> </w:t>
      </w:r>
      <w:r w:rsidRPr="004348B8">
        <w:rPr>
          <w:lang w:val="lt-LT"/>
        </w:rPr>
        <w:t>sistema</w:t>
      </w:r>
      <w:r w:rsidRPr="004348B8">
        <w:rPr>
          <w:spacing w:val="-6"/>
          <w:lang w:val="lt-LT"/>
        </w:rPr>
        <w:t xml:space="preserve"> </w:t>
      </w:r>
      <w:r w:rsidRPr="004348B8">
        <w:rPr>
          <w:lang w:val="lt-LT"/>
        </w:rPr>
        <w:t>turi</w:t>
      </w:r>
      <w:r w:rsidRPr="004348B8">
        <w:rPr>
          <w:spacing w:val="-6"/>
          <w:lang w:val="lt-LT"/>
        </w:rPr>
        <w:t xml:space="preserve"> </w:t>
      </w:r>
      <w:r w:rsidRPr="004348B8">
        <w:rPr>
          <w:lang w:val="lt-LT"/>
        </w:rPr>
        <w:t>būti</w:t>
      </w:r>
      <w:r w:rsidRPr="004348B8">
        <w:rPr>
          <w:spacing w:val="-7"/>
          <w:lang w:val="lt-LT"/>
        </w:rPr>
        <w:t xml:space="preserve"> </w:t>
      </w:r>
      <w:r w:rsidRPr="004348B8">
        <w:rPr>
          <w:lang w:val="lt-LT"/>
        </w:rPr>
        <w:t>pritaikyta</w:t>
      </w:r>
      <w:r w:rsidRPr="004348B8">
        <w:rPr>
          <w:spacing w:val="-6"/>
          <w:lang w:val="lt-LT"/>
        </w:rPr>
        <w:t xml:space="preserve"> </w:t>
      </w:r>
      <w:r w:rsidRPr="004348B8">
        <w:rPr>
          <w:lang w:val="lt-LT"/>
        </w:rPr>
        <w:t>automatiniam</w:t>
      </w:r>
      <w:r w:rsidRPr="004348B8">
        <w:rPr>
          <w:spacing w:val="-5"/>
          <w:lang w:val="lt-LT"/>
        </w:rPr>
        <w:t xml:space="preserve"> </w:t>
      </w:r>
      <w:r w:rsidRPr="004348B8">
        <w:rPr>
          <w:lang w:val="lt-LT"/>
        </w:rPr>
        <w:t>komutavimų</w:t>
      </w:r>
      <w:r w:rsidRPr="004348B8">
        <w:rPr>
          <w:spacing w:val="-6"/>
          <w:lang w:val="lt-LT"/>
        </w:rPr>
        <w:t xml:space="preserve"> </w:t>
      </w:r>
      <w:r w:rsidRPr="004348B8">
        <w:rPr>
          <w:lang w:val="lt-LT"/>
        </w:rPr>
        <w:t>dokumentavimui</w:t>
      </w:r>
      <w:r w:rsidRPr="004348B8">
        <w:rPr>
          <w:spacing w:val="-7"/>
          <w:lang w:val="lt-LT"/>
        </w:rPr>
        <w:t xml:space="preserve"> </w:t>
      </w:r>
      <w:r w:rsidRPr="004348B8">
        <w:rPr>
          <w:lang w:val="lt-LT"/>
        </w:rPr>
        <w:t>(</w:t>
      </w:r>
      <w:proofErr w:type="spellStart"/>
      <w:r w:rsidRPr="004348B8">
        <w:rPr>
          <w:lang w:val="lt-LT"/>
        </w:rPr>
        <w:t>Commscope</w:t>
      </w:r>
      <w:proofErr w:type="spellEnd"/>
      <w:r w:rsidRPr="004348B8">
        <w:rPr>
          <w:lang w:val="lt-LT"/>
        </w:rPr>
        <w:t xml:space="preserve"> arba lygiaverte sistema). Visuose pagrindiniuose kabelių tiesimo keliuose turi būti numatytos kabelius laikančios konstrukcijos</w:t>
      </w:r>
      <w:r w:rsidRPr="004348B8">
        <w:rPr>
          <w:spacing w:val="-6"/>
          <w:lang w:val="lt-LT"/>
        </w:rPr>
        <w:t xml:space="preserve"> </w:t>
      </w:r>
      <w:r w:rsidRPr="004348B8">
        <w:rPr>
          <w:lang w:val="lt-LT"/>
        </w:rPr>
        <w:t>(kopėtėlės</w:t>
      </w:r>
      <w:r w:rsidRPr="004348B8">
        <w:rPr>
          <w:spacing w:val="-5"/>
          <w:lang w:val="lt-LT"/>
        </w:rPr>
        <w:t xml:space="preserve"> </w:t>
      </w:r>
      <w:r w:rsidRPr="004348B8">
        <w:rPr>
          <w:lang w:val="lt-LT"/>
        </w:rPr>
        <w:t>arba</w:t>
      </w:r>
      <w:r w:rsidRPr="004348B8">
        <w:rPr>
          <w:spacing w:val="-7"/>
          <w:lang w:val="lt-LT"/>
        </w:rPr>
        <w:t xml:space="preserve"> </w:t>
      </w:r>
      <w:r w:rsidRPr="004348B8">
        <w:rPr>
          <w:lang w:val="lt-LT"/>
        </w:rPr>
        <w:t>kanalai).</w:t>
      </w:r>
      <w:r w:rsidRPr="004348B8">
        <w:rPr>
          <w:spacing w:val="-6"/>
          <w:lang w:val="lt-LT"/>
        </w:rPr>
        <w:t xml:space="preserve"> </w:t>
      </w:r>
      <w:r w:rsidRPr="004348B8">
        <w:rPr>
          <w:lang w:val="lt-LT"/>
        </w:rPr>
        <w:t>Kabelių</w:t>
      </w:r>
      <w:r w:rsidRPr="004348B8">
        <w:rPr>
          <w:spacing w:val="-6"/>
          <w:lang w:val="lt-LT"/>
        </w:rPr>
        <w:t xml:space="preserve"> </w:t>
      </w:r>
      <w:r w:rsidRPr="004348B8">
        <w:rPr>
          <w:lang w:val="lt-LT"/>
        </w:rPr>
        <w:t>kopėtėlės</w:t>
      </w:r>
      <w:r w:rsidRPr="004348B8">
        <w:rPr>
          <w:spacing w:val="-5"/>
          <w:lang w:val="lt-LT"/>
        </w:rPr>
        <w:t xml:space="preserve"> </w:t>
      </w:r>
      <w:r w:rsidRPr="004348B8">
        <w:rPr>
          <w:lang w:val="lt-LT"/>
        </w:rPr>
        <w:t>gali</w:t>
      </w:r>
      <w:r w:rsidRPr="004348B8">
        <w:rPr>
          <w:spacing w:val="-6"/>
          <w:lang w:val="lt-LT"/>
        </w:rPr>
        <w:t xml:space="preserve"> </w:t>
      </w:r>
      <w:r w:rsidRPr="004348B8">
        <w:rPr>
          <w:lang w:val="lt-LT"/>
        </w:rPr>
        <w:t>būti</w:t>
      </w:r>
      <w:r w:rsidRPr="004348B8">
        <w:rPr>
          <w:spacing w:val="-7"/>
          <w:lang w:val="lt-LT"/>
        </w:rPr>
        <w:t xml:space="preserve"> </w:t>
      </w:r>
      <w:r w:rsidRPr="004348B8">
        <w:rPr>
          <w:lang w:val="lt-LT"/>
        </w:rPr>
        <w:t>metalinės</w:t>
      </w:r>
      <w:r w:rsidRPr="004348B8">
        <w:rPr>
          <w:spacing w:val="-5"/>
          <w:lang w:val="lt-LT"/>
        </w:rPr>
        <w:t xml:space="preserve"> </w:t>
      </w:r>
      <w:r w:rsidRPr="004348B8">
        <w:rPr>
          <w:lang w:val="lt-LT"/>
        </w:rPr>
        <w:t>ar</w:t>
      </w:r>
      <w:r w:rsidRPr="004348B8">
        <w:rPr>
          <w:spacing w:val="-7"/>
          <w:lang w:val="lt-LT"/>
        </w:rPr>
        <w:t xml:space="preserve"> </w:t>
      </w:r>
      <w:r w:rsidRPr="004348B8">
        <w:rPr>
          <w:lang w:val="lt-LT"/>
        </w:rPr>
        <w:t>plastikinės.</w:t>
      </w:r>
      <w:r w:rsidRPr="004348B8">
        <w:rPr>
          <w:spacing w:val="-6"/>
          <w:lang w:val="lt-LT"/>
        </w:rPr>
        <w:t xml:space="preserve"> </w:t>
      </w:r>
      <w:r w:rsidRPr="004348B8">
        <w:rPr>
          <w:lang w:val="lt-LT"/>
        </w:rPr>
        <w:t>Metalinės</w:t>
      </w:r>
      <w:r w:rsidRPr="004348B8">
        <w:rPr>
          <w:spacing w:val="-5"/>
          <w:lang w:val="lt-LT"/>
        </w:rPr>
        <w:t xml:space="preserve"> </w:t>
      </w:r>
      <w:r w:rsidRPr="004348B8">
        <w:rPr>
          <w:lang w:val="lt-LT"/>
        </w:rPr>
        <w:t>kabelių</w:t>
      </w:r>
      <w:r w:rsidRPr="004348B8">
        <w:rPr>
          <w:spacing w:val="-5"/>
          <w:lang w:val="lt-LT"/>
        </w:rPr>
        <w:t xml:space="preserve"> </w:t>
      </w:r>
      <w:proofErr w:type="spellStart"/>
      <w:r w:rsidRPr="004348B8">
        <w:rPr>
          <w:lang w:val="lt-LT"/>
        </w:rPr>
        <w:t>kopėtelės</w:t>
      </w:r>
      <w:proofErr w:type="spellEnd"/>
      <w:r w:rsidRPr="004348B8">
        <w:rPr>
          <w:lang w:val="lt-LT"/>
        </w:rPr>
        <w:t xml:space="preserve"> turi būti cinkuotos arba dažytos. Turėtų būti numatomi surenkamieji išlinkimai, T-atšakos, jungtys ir t.t. Kabelių kopėtėlės</w:t>
      </w:r>
      <w:r w:rsidRPr="004348B8">
        <w:rPr>
          <w:spacing w:val="-4"/>
          <w:lang w:val="lt-LT"/>
        </w:rPr>
        <w:t xml:space="preserve"> </w:t>
      </w:r>
      <w:r w:rsidRPr="004348B8">
        <w:rPr>
          <w:lang w:val="lt-LT"/>
        </w:rPr>
        <w:t>turi</w:t>
      </w:r>
      <w:r w:rsidRPr="004348B8">
        <w:rPr>
          <w:spacing w:val="-5"/>
          <w:lang w:val="lt-LT"/>
        </w:rPr>
        <w:t xml:space="preserve"> </w:t>
      </w:r>
      <w:r w:rsidRPr="004348B8">
        <w:rPr>
          <w:lang w:val="lt-LT"/>
        </w:rPr>
        <w:t>turėti</w:t>
      </w:r>
      <w:r w:rsidRPr="004348B8">
        <w:rPr>
          <w:spacing w:val="-5"/>
          <w:lang w:val="lt-LT"/>
        </w:rPr>
        <w:t xml:space="preserve"> </w:t>
      </w:r>
      <w:r w:rsidRPr="004348B8">
        <w:rPr>
          <w:lang w:val="lt-LT"/>
        </w:rPr>
        <w:t>apsauginius</w:t>
      </w:r>
      <w:r w:rsidRPr="004348B8">
        <w:rPr>
          <w:spacing w:val="-4"/>
          <w:lang w:val="lt-LT"/>
        </w:rPr>
        <w:t xml:space="preserve"> </w:t>
      </w:r>
      <w:r w:rsidRPr="004348B8">
        <w:rPr>
          <w:lang w:val="lt-LT"/>
        </w:rPr>
        <w:t>skirtuvus</w:t>
      </w:r>
      <w:r w:rsidRPr="004348B8">
        <w:rPr>
          <w:spacing w:val="-4"/>
          <w:lang w:val="lt-LT"/>
        </w:rPr>
        <w:t xml:space="preserve"> </w:t>
      </w:r>
      <w:r w:rsidRPr="004348B8">
        <w:rPr>
          <w:lang w:val="lt-LT"/>
        </w:rPr>
        <w:t>tarp</w:t>
      </w:r>
      <w:r w:rsidRPr="004348B8">
        <w:rPr>
          <w:spacing w:val="-4"/>
          <w:lang w:val="lt-LT"/>
        </w:rPr>
        <w:t xml:space="preserve"> </w:t>
      </w:r>
      <w:r w:rsidRPr="004348B8">
        <w:rPr>
          <w:lang w:val="lt-LT"/>
        </w:rPr>
        <w:t>elektros</w:t>
      </w:r>
      <w:r w:rsidRPr="004348B8">
        <w:rPr>
          <w:spacing w:val="-5"/>
          <w:lang w:val="lt-LT"/>
        </w:rPr>
        <w:t xml:space="preserve"> </w:t>
      </w:r>
      <w:r w:rsidRPr="004348B8">
        <w:rPr>
          <w:lang w:val="lt-LT"/>
        </w:rPr>
        <w:t>ir</w:t>
      </w:r>
      <w:r w:rsidRPr="004348B8">
        <w:rPr>
          <w:spacing w:val="-4"/>
          <w:lang w:val="lt-LT"/>
        </w:rPr>
        <w:t xml:space="preserve"> </w:t>
      </w:r>
      <w:r w:rsidRPr="004348B8">
        <w:rPr>
          <w:lang w:val="lt-LT"/>
        </w:rPr>
        <w:t>silpnųjų</w:t>
      </w:r>
      <w:r w:rsidRPr="004348B8">
        <w:rPr>
          <w:spacing w:val="-5"/>
          <w:lang w:val="lt-LT"/>
        </w:rPr>
        <w:t xml:space="preserve"> </w:t>
      </w:r>
      <w:r w:rsidRPr="004348B8">
        <w:rPr>
          <w:lang w:val="lt-LT"/>
        </w:rPr>
        <w:t>srovių</w:t>
      </w:r>
      <w:r w:rsidRPr="004348B8">
        <w:rPr>
          <w:spacing w:val="-5"/>
          <w:lang w:val="lt-LT"/>
        </w:rPr>
        <w:t xml:space="preserve"> </w:t>
      </w:r>
      <w:r w:rsidRPr="004348B8">
        <w:rPr>
          <w:lang w:val="lt-LT"/>
        </w:rPr>
        <w:t>kabelių.</w:t>
      </w:r>
      <w:r w:rsidRPr="004348B8">
        <w:rPr>
          <w:spacing w:val="-5"/>
          <w:lang w:val="lt-LT"/>
        </w:rPr>
        <w:t xml:space="preserve"> </w:t>
      </w:r>
      <w:r w:rsidRPr="004348B8">
        <w:rPr>
          <w:lang w:val="lt-LT"/>
        </w:rPr>
        <w:t>Kabelių</w:t>
      </w:r>
      <w:r w:rsidRPr="004348B8">
        <w:rPr>
          <w:spacing w:val="-4"/>
          <w:lang w:val="lt-LT"/>
        </w:rPr>
        <w:t xml:space="preserve"> </w:t>
      </w:r>
      <w:r w:rsidRPr="004348B8">
        <w:rPr>
          <w:lang w:val="lt-LT"/>
        </w:rPr>
        <w:t>kopėtėlės</w:t>
      </w:r>
      <w:r w:rsidRPr="004348B8">
        <w:rPr>
          <w:spacing w:val="-4"/>
          <w:lang w:val="lt-LT"/>
        </w:rPr>
        <w:t xml:space="preserve"> </w:t>
      </w:r>
      <w:r w:rsidRPr="004348B8">
        <w:rPr>
          <w:lang w:val="lt-LT"/>
        </w:rPr>
        <w:t>turi</w:t>
      </w:r>
      <w:r w:rsidRPr="004348B8">
        <w:rPr>
          <w:spacing w:val="-6"/>
          <w:lang w:val="lt-LT"/>
        </w:rPr>
        <w:t xml:space="preserve"> </w:t>
      </w:r>
      <w:r w:rsidRPr="004348B8">
        <w:rPr>
          <w:lang w:val="lt-LT"/>
        </w:rPr>
        <w:t>būti</w:t>
      </w:r>
      <w:r w:rsidRPr="004348B8">
        <w:rPr>
          <w:spacing w:val="-6"/>
          <w:lang w:val="lt-LT"/>
        </w:rPr>
        <w:t xml:space="preserve"> </w:t>
      </w:r>
      <w:r w:rsidRPr="004348B8">
        <w:rPr>
          <w:lang w:val="lt-LT"/>
        </w:rPr>
        <w:t>numatytos sumontuoti taip, kad jos būtų lengvai prieinamos patikrai ir galimiems pokyčiams. Jei bus numatomi sieniniai instaliaciniai kanalai, tai jie turi atitikti MOSAIC</w:t>
      </w:r>
      <w:r w:rsidRPr="004348B8">
        <w:rPr>
          <w:spacing w:val="-8"/>
          <w:lang w:val="lt-LT"/>
        </w:rPr>
        <w:t xml:space="preserve"> </w:t>
      </w:r>
      <w:r w:rsidRPr="004348B8">
        <w:rPr>
          <w:lang w:val="lt-LT"/>
        </w:rPr>
        <w:t>standartą.</w:t>
      </w:r>
    </w:p>
    <w:p w14:paraId="1042852D" w14:textId="77777777" w:rsidR="00B21B62" w:rsidRPr="004348B8" w:rsidRDefault="00000000">
      <w:pPr>
        <w:pStyle w:val="BodyText"/>
        <w:ind w:left="1700" w:right="117" w:firstLine="312"/>
        <w:jc w:val="both"/>
        <w:rPr>
          <w:lang w:val="lt-LT"/>
        </w:rPr>
      </w:pPr>
      <w:r w:rsidRPr="004348B8">
        <w:rPr>
          <w:lang w:val="lt-LT"/>
        </w:rPr>
        <w:t>Kaip</w:t>
      </w:r>
      <w:r w:rsidRPr="004348B8">
        <w:rPr>
          <w:spacing w:val="-13"/>
          <w:lang w:val="lt-LT"/>
        </w:rPr>
        <w:t xml:space="preserve"> </w:t>
      </w:r>
      <w:r w:rsidRPr="004348B8">
        <w:rPr>
          <w:lang w:val="lt-LT"/>
        </w:rPr>
        <w:t>alternatyva</w:t>
      </w:r>
      <w:r w:rsidRPr="004348B8">
        <w:rPr>
          <w:spacing w:val="-14"/>
          <w:lang w:val="lt-LT"/>
        </w:rPr>
        <w:t xml:space="preserve"> </w:t>
      </w:r>
      <w:r w:rsidRPr="004348B8">
        <w:rPr>
          <w:lang w:val="lt-LT"/>
        </w:rPr>
        <w:t>instaliaciniams</w:t>
      </w:r>
      <w:r w:rsidRPr="004348B8">
        <w:rPr>
          <w:spacing w:val="-13"/>
          <w:lang w:val="lt-LT"/>
        </w:rPr>
        <w:t xml:space="preserve"> </w:t>
      </w:r>
      <w:r w:rsidRPr="004348B8">
        <w:rPr>
          <w:lang w:val="lt-LT"/>
        </w:rPr>
        <w:t>kanalams</w:t>
      </w:r>
      <w:r w:rsidRPr="004348B8">
        <w:rPr>
          <w:spacing w:val="-14"/>
          <w:lang w:val="lt-LT"/>
        </w:rPr>
        <w:t xml:space="preserve"> </w:t>
      </w:r>
      <w:r w:rsidRPr="004348B8">
        <w:rPr>
          <w:lang w:val="lt-LT"/>
        </w:rPr>
        <w:t>gali</w:t>
      </w:r>
      <w:r w:rsidRPr="004348B8">
        <w:rPr>
          <w:spacing w:val="-12"/>
          <w:lang w:val="lt-LT"/>
        </w:rPr>
        <w:t xml:space="preserve"> </w:t>
      </w:r>
      <w:r w:rsidRPr="004348B8">
        <w:rPr>
          <w:lang w:val="lt-LT"/>
        </w:rPr>
        <w:t>būti</w:t>
      </w:r>
      <w:r w:rsidRPr="004348B8">
        <w:rPr>
          <w:spacing w:val="-13"/>
          <w:lang w:val="lt-LT"/>
        </w:rPr>
        <w:t xml:space="preserve"> </w:t>
      </w:r>
      <w:r w:rsidRPr="004348B8">
        <w:rPr>
          <w:lang w:val="lt-LT"/>
        </w:rPr>
        <w:t>naudojami</w:t>
      </w:r>
      <w:r w:rsidRPr="004348B8">
        <w:rPr>
          <w:spacing w:val="-13"/>
          <w:lang w:val="lt-LT"/>
        </w:rPr>
        <w:t xml:space="preserve"> </w:t>
      </w:r>
      <w:r w:rsidRPr="004348B8">
        <w:rPr>
          <w:lang w:val="lt-LT"/>
        </w:rPr>
        <w:t>ir</w:t>
      </w:r>
      <w:r w:rsidRPr="004348B8">
        <w:rPr>
          <w:spacing w:val="-12"/>
          <w:lang w:val="lt-LT"/>
        </w:rPr>
        <w:t xml:space="preserve"> </w:t>
      </w:r>
      <w:r w:rsidRPr="004348B8">
        <w:rPr>
          <w:lang w:val="lt-LT"/>
        </w:rPr>
        <w:t>elektros</w:t>
      </w:r>
      <w:r w:rsidRPr="004348B8">
        <w:rPr>
          <w:spacing w:val="-14"/>
          <w:lang w:val="lt-LT"/>
        </w:rPr>
        <w:t xml:space="preserve"> </w:t>
      </w:r>
      <w:r w:rsidRPr="004348B8">
        <w:rPr>
          <w:lang w:val="lt-LT"/>
        </w:rPr>
        <w:t>instaliacijos</w:t>
      </w:r>
      <w:r w:rsidRPr="004348B8">
        <w:rPr>
          <w:spacing w:val="-12"/>
          <w:lang w:val="lt-LT"/>
        </w:rPr>
        <w:t xml:space="preserve"> </w:t>
      </w:r>
      <w:r w:rsidRPr="004348B8">
        <w:rPr>
          <w:lang w:val="lt-LT"/>
        </w:rPr>
        <w:t>stovai</w:t>
      </w:r>
      <w:r w:rsidRPr="004348B8">
        <w:rPr>
          <w:spacing w:val="-13"/>
          <w:lang w:val="lt-LT"/>
        </w:rPr>
        <w:t xml:space="preserve"> </w:t>
      </w:r>
      <w:r w:rsidRPr="004348B8">
        <w:rPr>
          <w:lang w:val="lt-LT"/>
        </w:rPr>
        <w:t>(</w:t>
      </w:r>
      <w:proofErr w:type="spellStart"/>
      <w:r w:rsidRPr="004348B8">
        <w:rPr>
          <w:lang w:val="lt-LT"/>
        </w:rPr>
        <w:t>electrical</w:t>
      </w:r>
      <w:proofErr w:type="spellEnd"/>
      <w:r w:rsidRPr="004348B8">
        <w:rPr>
          <w:spacing w:val="-14"/>
          <w:lang w:val="lt-LT"/>
        </w:rPr>
        <w:t xml:space="preserve"> </w:t>
      </w:r>
      <w:r w:rsidRPr="004348B8">
        <w:rPr>
          <w:lang w:val="lt-LT"/>
        </w:rPr>
        <w:t>poles).</w:t>
      </w:r>
      <w:r w:rsidRPr="004348B8">
        <w:rPr>
          <w:spacing w:val="-12"/>
          <w:lang w:val="lt-LT"/>
        </w:rPr>
        <w:t xml:space="preserve"> </w:t>
      </w:r>
      <w:r w:rsidRPr="004348B8">
        <w:rPr>
          <w:lang w:val="lt-LT"/>
        </w:rPr>
        <w:t>Stovų maitinimui virš kabamųjų lubų turėtų būti numatytos elektros ir duomenų tinklo rozetės. Rozetės turėtų būti išdėstytos atsižvelgiant į patalpų</w:t>
      </w:r>
      <w:r w:rsidRPr="004348B8">
        <w:rPr>
          <w:spacing w:val="-5"/>
          <w:lang w:val="lt-LT"/>
        </w:rPr>
        <w:t xml:space="preserve"> </w:t>
      </w:r>
      <w:proofErr w:type="spellStart"/>
      <w:r w:rsidRPr="004348B8">
        <w:rPr>
          <w:lang w:val="lt-LT"/>
        </w:rPr>
        <w:t>moduliškumą</w:t>
      </w:r>
      <w:proofErr w:type="spellEnd"/>
      <w:r w:rsidRPr="004348B8">
        <w:rPr>
          <w:lang w:val="lt-LT"/>
        </w:rPr>
        <w:t>.</w:t>
      </w:r>
    </w:p>
    <w:p w14:paraId="62FBC884" w14:textId="77777777" w:rsidR="00B21B62" w:rsidRPr="004348B8" w:rsidRDefault="00B21B62">
      <w:pPr>
        <w:pStyle w:val="BodyText"/>
        <w:rPr>
          <w:lang w:val="lt-LT"/>
        </w:rPr>
      </w:pPr>
    </w:p>
    <w:p w14:paraId="7048607E" w14:textId="77777777" w:rsidR="00B21B62" w:rsidRPr="004348B8" w:rsidRDefault="00000000">
      <w:pPr>
        <w:pStyle w:val="ListParagraph"/>
        <w:numPr>
          <w:ilvl w:val="2"/>
          <w:numId w:val="11"/>
        </w:numPr>
        <w:tabs>
          <w:tab w:val="left" w:pos="2781"/>
        </w:tabs>
        <w:spacing w:line="230" w:lineRule="exact"/>
        <w:ind w:left="2780"/>
        <w:jc w:val="both"/>
        <w:rPr>
          <w:sz w:val="20"/>
          <w:lang w:val="lt-LT"/>
        </w:rPr>
      </w:pPr>
      <w:bookmarkStart w:id="280" w:name="9.7.9_Informacija_apie_papildomą_elektro"/>
      <w:bookmarkEnd w:id="280"/>
      <w:r w:rsidRPr="004348B8">
        <w:rPr>
          <w:sz w:val="20"/>
          <w:lang w:val="lt-LT"/>
        </w:rPr>
        <w:t>Informacija apie papildomą elektros energijos tiekimą ir sumontuotus</w:t>
      </w:r>
      <w:r w:rsidRPr="004348B8">
        <w:rPr>
          <w:spacing w:val="-7"/>
          <w:sz w:val="20"/>
          <w:lang w:val="lt-LT"/>
        </w:rPr>
        <w:t xml:space="preserve"> </w:t>
      </w:r>
      <w:r w:rsidRPr="004348B8">
        <w:rPr>
          <w:sz w:val="20"/>
          <w:lang w:val="lt-LT"/>
        </w:rPr>
        <w:t>tinklus</w:t>
      </w:r>
    </w:p>
    <w:p w14:paraId="23AABB3C" w14:textId="77777777" w:rsidR="00B21B62" w:rsidRPr="004348B8" w:rsidRDefault="00000000">
      <w:pPr>
        <w:pStyle w:val="BodyText"/>
        <w:spacing w:line="230" w:lineRule="exact"/>
        <w:ind w:left="2012"/>
        <w:jc w:val="both"/>
        <w:rPr>
          <w:lang w:val="lt-LT"/>
        </w:rPr>
      </w:pPr>
      <w:r w:rsidRPr="004348B8">
        <w:rPr>
          <w:lang w:val="lt-LT"/>
        </w:rPr>
        <w:t>Tam, kad užtikrinti elektros energijos tiekimą į Duomenų Centrą turi būti numatyti šie sprendimai:</w:t>
      </w:r>
    </w:p>
    <w:p w14:paraId="67DDB134" w14:textId="77777777" w:rsidR="00B21B62" w:rsidRPr="004348B8" w:rsidRDefault="00000000">
      <w:pPr>
        <w:pStyle w:val="ListParagraph"/>
        <w:numPr>
          <w:ilvl w:val="3"/>
          <w:numId w:val="11"/>
        </w:numPr>
        <w:tabs>
          <w:tab w:val="left" w:pos="2779"/>
        </w:tabs>
        <w:spacing w:before="1"/>
        <w:ind w:left="2778" w:right="118"/>
        <w:jc w:val="both"/>
        <w:rPr>
          <w:sz w:val="20"/>
          <w:lang w:val="lt-LT"/>
        </w:rPr>
      </w:pPr>
      <w:r w:rsidRPr="004348B8">
        <w:rPr>
          <w:sz w:val="20"/>
          <w:lang w:val="lt-LT"/>
        </w:rPr>
        <w:t>Struktūra. Pagrindinis elektros energijos tiekimo principas - iš pagrindinio elektros energijos skirstymo punkto į duomenų centrą turi būti numatytas dviem atskirtais vienas nuo kito įvadais. Nutrūkus elektros energijos tiekimui iš miesto tinklų, elektros energiją pradės tiekti dyzelinis generatorius. Tikslas yra užtikrinti,</w:t>
      </w:r>
      <w:r w:rsidRPr="004348B8">
        <w:rPr>
          <w:spacing w:val="-9"/>
          <w:sz w:val="20"/>
          <w:lang w:val="lt-LT"/>
        </w:rPr>
        <w:t xml:space="preserve"> </w:t>
      </w:r>
      <w:r w:rsidRPr="004348B8">
        <w:rPr>
          <w:sz w:val="20"/>
          <w:lang w:val="lt-LT"/>
        </w:rPr>
        <w:t>kad</w:t>
      </w:r>
      <w:r w:rsidRPr="004348B8">
        <w:rPr>
          <w:spacing w:val="-10"/>
          <w:sz w:val="20"/>
          <w:lang w:val="lt-LT"/>
        </w:rPr>
        <w:t xml:space="preserve"> </w:t>
      </w:r>
      <w:r w:rsidRPr="004348B8">
        <w:rPr>
          <w:sz w:val="20"/>
          <w:lang w:val="lt-LT"/>
        </w:rPr>
        <w:t>elektros</w:t>
      </w:r>
      <w:r w:rsidRPr="004348B8">
        <w:rPr>
          <w:spacing w:val="-8"/>
          <w:sz w:val="20"/>
          <w:lang w:val="lt-LT"/>
        </w:rPr>
        <w:t xml:space="preserve"> </w:t>
      </w:r>
      <w:r w:rsidRPr="004348B8">
        <w:rPr>
          <w:sz w:val="20"/>
          <w:lang w:val="lt-LT"/>
        </w:rPr>
        <w:t>energijos</w:t>
      </w:r>
      <w:r w:rsidRPr="004348B8">
        <w:rPr>
          <w:spacing w:val="-8"/>
          <w:sz w:val="20"/>
          <w:lang w:val="lt-LT"/>
        </w:rPr>
        <w:t xml:space="preserve"> </w:t>
      </w:r>
      <w:r w:rsidRPr="004348B8">
        <w:rPr>
          <w:sz w:val="20"/>
          <w:lang w:val="lt-LT"/>
        </w:rPr>
        <w:t>tiekimo</w:t>
      </w:r>
      <w:r w:rsidRPr="004348B8">
        <w:rPr>
          <w:spacing w:val="-8"/>
          <w:sz w:val="20"/>
          <w:lang w:val="lt-LT"/>
        </w:rPr>
        <w:t xml:space="preserve"> </w:t>
      </w:r>
      <w:r w:rsidRPr="004348B8">
        <w:rPr>
          <w:sz w:val="20"/>
          <w:lang w:val="lt-LT"/>
        </w:rPr>
        <w:t>linijos</w:t>
      </w:r>
      <w:r w:rsidRPr="004348B8">
        <w:rPr>
          <w:spacing w:val="-8"/>
          <w:sz w:val="20"/>
          <w:lang w:val="lt-LT"/>
        </w:rPr>
        <w:t xml:space="preserve"> </w:t>
      </w:r>
      <w:r w:rsidRPr="004348B8">
        <w:rPr>
          <w:sz w:val="20"/>
          <w:lang w:val="lt-LT"/>
        </w:rPr>
        <w:t>nesusidurtų</w:t>
      </w:r>
      <w:r w:rsidRPr="004348B8">
        <w:rPr>
          <w:spacing w:val="-8"/>
          <w:sz w:val="20"/>
          <w:lang w:val="lt-LT"/>
        </w:rPr>
        <w:t xml:space="preserve"> </w:t>
      </w:r>
      <w:r w:rsidRPr="004348B8">
        <w:rPr>
          <w:sz w:val="20"/>
          <w:lang w:val="lt-LT"/>
        </w:rPr>
        <w:t>su</w:t>
      </w:r>
      <w:r w:rsidRPr="004348B8">
        <w:rPr>
          <w:spacing w:val="-7"/>
          <w:sz w:val="20"/>
          <w:lang w:val="lt-LT"/>
        </w:rPr>
        <w:t xml:space="preserve"> </w:t>
      </w:r>
      <w:r w:rsidRPr="004348B8">
        <w:rPr>
          <w:sz w:val="20"/>
          <w:lang w:val="lt-LT"/>
        </w:rPr>
        <w:t>tomis</w:t>
      </w:r>
      <w:r w:rsidRPr="004348B8">
        <w:rPr>
          <w:spacing w:val="-8"/>
          <w:sz w:val="20"/>
          <w:lang w:val="lt-LT"/>
        </w:rPr>
        <w:t xml:space="preserve"> </w:t>
      </w:r>
      <w:r w:rsidRPr="004348B8">
        <w:rPr>
          <w:sz w:val="20"/>
          <w:lang w:val="lt-LT"/>
        </w:rPr>
        <w:t>pačiomis</w:t>
      </w:r>
      <w:r w:rsidRPr="004348B8">
        <w:rPr>
          <w:spacing w:val="-8"/>
          <w:sz w:val="20"/>
          <w:lang w:val="lt-LT"/>
        </w:rPr>
        <w:t xml:space="preserve"> </w:t>
      </w:r>
      <w:r w:rsidRPr="004348B8">
        <w:rPr>
          <w:sz w:val="20"/>
          <w:lang w:val="lt-LT"/>
        </w:rPr>
        <w:t>rizikomis.</w:t>
      </w:r>
      <w:r w:rsidRPr="004348B8">
        <w:rPr>
          <w:spacing w:val="-9"/>
          <w:sz w:val="20"/>
          <w:lang w:val="lt-LT"/>
        </w:rPr>
        <w:t xml:space="preserve"> </w:t>
      </w:r>
      <w:r w:rsidRPr="004348B8">
        <w:rPr>
          <w:sz w:val="20"/>
          <w:lang w:val="lt-LT"/>
        </w:rPr>
        <w:t>Tai</w:t>
      </w:r>
      <w:r w:rsidRPr="004348B8">
        <w:rPr>
          <w:spacing w:val="-8"/>
          <w:sz w:val="20"/>
          <w:lang w:val="lt-LT"/>
        </w:rPr>
        <w:t xml:space="preserve"> </w:t>
      </w:r>
      <w:r w:rsidRPr="004348B8">
        <w:rPr>
          <w:sz w:val="20"/>
          <w:lang w:val="lt-LT"/>
        </w:rPr>
        <w:t>sprendžiama pirmiausia atskiriant kelius bei gerai jas apsaugant nuo gaisro ir fizinio</w:t>
      </w:r>
      <w:r w:rsidRPr="004348B8">
        <w:rPr>
          <w:spacing w:val="-18"/>
          <w:sz w:val="20"/>
          <w:lang w:val="lt-LT"/>
        </w:rPr>
        <w:t xml:space="preserve"> </w:t>
      </w:r>
      <w:r w:rsidRPr="004348B8">
        <w:rPr>
          <w:sz w:val="20"/>
          <w:lang w:val="lt-LT"/>
        </w:rPr>
        <w:t>pažeidimo;</w:t>
      </w:r>
    </w:p>
    <w:p w14:paraId="3EE411E0" w14:textId="77777777" w:rsidR="00B21B62" w:rsidRPr="004348B8" w:rsidRDefault="00000000">
      <w:pPr>
        <w:pStyle w:val="ListParagraph"/>
        <w:numPr>
          <w:ilvl w:val="3"/>
          <w:numId w:val="11"/>
        </w:numPr>
        <w:tabs>
          <w:tab w:val="left" w:pos="2779"/>
        </w:tabs>
        <w:spacing w:line="244" w:lineRule="exact"/>
        <w:ind w:left="2778" w:hanging="359"/>
        <w:jc w:val="both"/>
        <w:rPr>
          <w:sz w:val="20"/>
          <w:lang w:val="lt-LT"/>
        </w:rPr>
      </w:pPr>
      <w:r w:rsidRPr="004348B8">
        <w:rPr>
          <w:sz w:val="20"/>
          <w:lang w:val="lt-LT"/>
        </w:rPr>
        <w:t>Aukšta įtampa. Aukštos įtampos tinklas maitinamas žiediniu</w:t>
      </w:r>
      <w:r w:rsidRPr="004348B8">
        <w:rPr>
          <w:spacing w:val="-7"/>
          <w:sz w:val="20"/>
          <w:lang w:val="lt-LT"/>
        </w:rPr>
        <w:t xml:space="preserve"> </w:t>
      </w:r>
      <w:r w:rsidRPr="004348B8">
        <w:rPr>
          <w:sz w:val="20"/>
          <w:lang w:val="lt-LT"/>
        </w:rPr>
        <w:t>pagrindu;</w:t>
      </w:r>
    </w:p>
    <w:p w14:paraId="4E8E8D20" w14:textId="77777777" w:rsidR="00B21B62" w:rsidRPr="004348B8" w:rsidRDefault="00000000">
      <w:pPr>
        <w:pStyle w:val="ListParagraph"/>
        <w:numPr>
          <w:ilvl w:val="3"/>
          <w:numId w:val="11"/>
        </w:numPr>
        <w:tabs>
          <w:tab w:val="left" w:pos="2778"/>
        </w:tabs>
        <w:ind w:left="2777" w:right="119"/>
        <w:jc w:val="both"/>
        <w:rPr>
          <w:sz w:val="20"/>
          <w:lang w:val="lt-LT"/>
        </w:rPr>
      </w:pPr>
      <w:r w:rsidRPr="004348B8">
        <w:rPr>
          <w:sz w:val="20"/>
          <w:lang w:val="lt-LT"/>
        </w:rPr>
        <w:t xml:space="preserve">Pagrindinis paskirstymas. Skirstomosios elektros spintos turi atitikti joms Lietuvoje keliamus reikalavimus. Spintoje turi būti numatytos metalinės pertvaros tarp visų kirtiklių ir </w:t>
      </w:r>
      <w:proofErr w:type="spellStart"/>
      <w:r w:rsidRPr="004348B8">
        <w:rPr>
          <w:sz w:val="20"/>
          <w:lang w:val="lt-LT"/>
        </w:rPr>
        <w:t>šinų.Toks</w:t>
      </w:r>
      <w:proofErr w:type="spellEnd"/>
      <w:r w:rsidRPr="004348B8">
        <w:rPr>
          <w:sz w:val="20"/>
          <w:lang w:val="lt-LT"/>
        </w:rPr>
        <w:t xml:space="preserve"> sprendimas padeda apsaugoti nuo žalos aplinkiniams įrenginiams, jei jungiklis sudegtų arba</w:t>
      </w:r>
      <w:r w:rsidRPr="004348B8">
        <w:rPr>
          <w:spacing w:val="-15"/>
          <w:sz w:val="20"/>
          <w:lang w:val="lt-LT"/>
        </w:rPr>
        <w:t xml:space="preserve"> </w:t>
      </w:r>
      <w:r w:rsidRPr="004348B8">
        <w:rPr>
          <w:sz w:val="20"/>
          <w:lang w:val="lt-LT"/>
        </w:rPr>
        <w:t>sprogtų;</w:t>
      </w:r>
    </w:p>
    <w:p w14:paraId="4DC8DACB" w14:textId="77777777" w:rsidR="00B21B62" w:rsidRPr="004348B8" w:rsidRDefault="00000000">
      <w:pPr>
        <w:pStyle w:val="ListParagraph"/>
        <w:numPr>
          <w:ilvl w:val="3"/>
          <w:numId w:val="11"/>
        </w:numPr>
        <w:tabs>
          <w:tab w:val="left" w:pos="2778"/>
        </w:tabs>
        <w:ind w:left="2777" w:right="118"/>
        <w:jc w:val="both"/>
        <w:rPr>
          <w:sz w:val="20"/>
          <w:lang w:val="lt-LT"/>
        </w:rPr>
      </w:pPr>
      <w:r w:rsidRPr="004348B8">
        <w:rPr>
          <w:sz w:val="20"/>
          <w:lang w:val="lt-LT"/>
        </w:rPr>
        <w:t>Kabelių</w:t>
      </w:r>
      <w:r w:rsidRPr="004348B8">
        <w:rPr>
          <w:spacing w:val="-12"/>
          <w:sz w:val="20"/>
          <w:lang w:val="lt-LT"/>
        </w:rPr>
        <w:t xml:space="preserve"> </w:t>
      </w:r>
      <w:r w:rsidRPr="004348B8">
        <w:rPr>
          <w:sz w:val="20"/>
          <w:lang w:val="lt-LT"/>
        </w:rPr>
        <w:t>įrengimo</w:t>
      </w:r>
      <w:r w:rsidRPr="004348B8">
        <w:rPr>
          <w:spacing w:val="-11"/>
          <w:sz w:val="20"/>
          <w:lang w:val="lt-LT"/>
        </w:rPr>
        <w:t xml:space="preserve"> </w:t>
      </w:r>
      <w:r w:rsidRPr="004348B8">
        <w:rPr>
          <w:sz w:val="20"/>
          <w:lang w:val="lt-LT"/>
        </w:rPr>
        <w:t>keliai.</w:t>
      </w:r>
      <w:r w:rsidRPr="004348B8">
        <w:rPr>
          <w:spacing w:val="-11"/>
          <w:sz w:val="20"/>
          <w:lang w:val="lt-LT"/>
        </w:rPr>
        <w:t xml:space="preserve"> </w:t>
      </w:r>
      <w:r w:rsidRPr="004348B8">
        <w:rPr>
          <w:sz w:val="20"/>
          <w:lang w:val="lt-LT"/>
        </w:rPr>
        <w:t>Tam,</w:t>
      </w:r>
      <w:r w:rsidRPr="004348B8">
        <w:rPr>
          <w:spacing w:val="-11"/>
          <w:sz w:val="20"/>
          <w:lang w:val="lt-LT"/>
        </w:rPr>
        <w:t xml:space="preserve"> </w:t>
      </w:r>
      <w:r w:rsidRPr="004348B8">
        <w:rPr>
          <w:sz w:val="20"/>
          <w:lang w:val="lt-LT"/>
        </w:rPr>
        <w:t>kad</w:t>
      </w:r>
      <w:r w:rsidRPr="004348B8">
        <w:rPr>
          <w:spacing w:val="-12"/>
          <w:sz w:val="20"/>
          <w:lang w:val="lt-LT"/>
        </w:rPr>
        <w:t xml:space="preserve"> </w:t>
      </w:r>
      <w:r w:rsidRPr="004348B8">
        <w:rPr>
          <w:sz w:val="20"/>
          <w:lang w:val="lt-LT"/>
        </w:rPr>
        <w:t>būtų</w:t>
      </w:r>
      <w:r w:rsidRPr="004348B8">
        <w:rPr>
          <w:spacing w:val="-11"/>
          <w:sz w:val="20"/>
          <w:lang w:val="lt-LT"/>
        </w:rPr>
        <w:t xml:space="preserve"> </w:t>
      </w:r>
      <w:r w:rsidRPr="004348B8">
        <w:rPr>
          <w:sz w:val="20"/>
          <w:lang w:val="lt-LT"/>
        </w:rPr>
        <w:t>užtikrintas</w:t>
      </w:r>
      <w:r w:rsidRPr="004348B8">
        <w:rPr>
          <w:spacing w:val="-11"/>
          <w:sz w:val="20"/>
          <w:lang w:val="lt-LT"/>
        </w:rPr>
        <w:t xml:space="preserve"> </w:t>
      </w:r>
      <w:r w:rsidRPr="004348B8">
        <w:rPr>
          <w:sz w:val="20"/>
          <w:lang w:val="lt-LT"/>
        </w:rPr>
        <w:t>saugumas,</w:t>
      </w:r>
      <w:r w:rsidRPr="004348B8">
        <w:rPr>
          <w:spacing w:val="-11"/>
          <w:sz w:val="20"/>
          <w:lang w:val="lt-LT"/>
        </w:rPr>
        <w:t xml:space="preserve"> </w:t>
      </w:r>
      <w:r w:rsidRPr="004348B8">
        <w:rPr>
          <w:sz w:val="20"/>
          <w:lang w:val="lt-LT"/>
        </w:rPr>
        <w:t>kopėtėlės</w:t>
      </w:r>
      <w:r w:rsidRPr="004348B8">
        <w:rPr>
          <w:spacing w:val="-10"/>
          <w:sz w:val="20"/>
          <w:lang w:val="lt-LT"/>
        </w:rPr>
        <w:t xml:space="preserve"> </w:t>
      </w:r>
      <w:r w:rsidRPr="004348B8">
        <w:rPr>
          <w:sz w:val="20"/>
          <w:lang w:val="lt-LT"/>
        </w:rPr>
        <w:t>ir</w:t>
      </w:r>
      <w:r w:rsidRPr="004348B8">
        <w:rPr>
          <w:spacing w:val="-11"/>
          <w:sz w:val="20"/>
          <w:lang w:val="lt-LT"/>
        </w:rPr>
        <w:t xml:space="preserve"> </w:t>
      </w:r>
      <w:r w:rsidRPr="004348B8">
        <w:rPr>
          <w:sz w:val="20"/>
          <w:lang w:val="lt-LT"/>
        </w:rPr>
        <w:t>kabeliai,</w:t>
      </w:r>
      <w:r w:rsidRPr="004348B8">
        <w:rPr>
          <w:spacing w:val="-11"/>
          <w:sz w:val="20"/>
          <w:lang w:val="lt-LT"/>
        </w:rPr>
        <w:t xml:space="preserve"> </w:t>
      </w:r>
      <w:r w:rsidRPr="004348B8">
        <w:rPr>
          <w:sz w:val="20"/>
          <w:lang w:val="lt-LT"/>
        </w:rPr>
        <w:t>turėtų</w:t>
      </w:r>
      <w:r w:rsidRPr="004348B8">
        <w:rPr>
          <w:spacing w:val="-11"/>
          <w:sz w:val="20"/>
          <w:lang w:val="lt-LT"/>
        </w:rPr>
        <w:t xml:space="preserve"> </w:t>
      </w:r>
      <w:r w:rsidRPr="004348B8">
        <w:rPr>
          <w:sz w:val="20"/>
          <w:lang w:val="lt-LT"/>
        </w:rPr>
        <w:t>būti</w:t>
      </w:r>
      <w:r w:rsidRPr="004348B8">
        <w:rPr>
          <w:spacing w:val="-12"/>
          <w:sz w:val="20"/>
          <w:lang w:val="lt-LT"/>
        </w:rPr>
        <w:t xml:space="preserve"> </w:t>
      </w:r>
      <w:r w:rsidRPr="004348B8">
        <w:rPr>
          <w:sz w:val="20"/>
          <w:lang w:val="lt-LT"/>
        </w:rPr>
        <w:t>nukreipiami per skirtingas pastato dalis. Šis sprendimas naudojamas siekiant apsaugoti abi tiekimo linijas nuo sugadinimo</w:t>
      </w:r>
      <w:r w:rsidRPr="004348B8">
        <w:rPr>
          <w:spacing w:val="23"/>
          <w:sz w:val="20"/>
          <w:lang w:val="lt-LT"/>
        </w:rPr>
        <w:t xml:space="preserve"> </w:t>
      </w:r>
      <w:r w:rsidRPr="004348B8">
        <w:rPr>
          <w:sz w:val="20"/>
          <w:lang w:val="lt-LT"/>
        </w:rPr>
        <w:t>rizikos.</w:t>
      </w:r>
      <w:r w:rsidRPr="004348B8">
        <w:rPr>
          <w:spacing w:val="24"/>
          <w:sz w:val="20"/>
          <w:lang w:val="lt-LT"/>
        </w:rPr>
        <w:t xml:space="preserve"> </w:t>
      </w:r>
      <w:r w:rsidRPr="004348B8">
        <w:rPr>
          <w:sz w:val="20"/>
          <w:lang w:val="lt-LT"/>
        </w:rPr>
        <w:t>Tai</w:t>
      </w:r>
      <w:r w:rsidRPr="004348B8">
        <w:rPr>
          <w:spacing w:val="24"/>
          <w:sz w:val="20"/>
          <w:lang w:val="lt-LT"/>
        </w:rPr>
        <w:t xml:space="preserve"> </w:t>
      </w:r>
      <w:r w:rsidRPr="004348B8">
        <w:rPr>
          <w:sz w:val="20"/>
          <w:lang w:val="lt-LT"/>
        </w:rPr>
        <w:t>taikoma</w:t>
      </w:r>
      <w:r w:rsidRPr="004348B8">
        <w:rPr>
          <w:spacing w:val="23"/>
          <w:sz w:val="20"/>
          <w:lang w:val="lt-LT"/>
        </w:rPr>
        <w:t xml:space="preserve"> </w:t>
      </w:r>
      <w:r w:rsidRPr="004348B8">
        <w:rPr>
          <w:sz w:val="20"/>
          <w:lang w:val="lt-LT"/>
        </w:rPr>
        <w:t>apsaugai</w:t>
      </w:r>
      <w:r w:rsidRPr="004348B8">
        <w:rPr>
          <w:spacing w:val="23"/>
          <w:sz w:val="20"/>
          <w:lang w:val="lt-LT"/>
        </w:rPr>
        <w:t xml:space="preserve"> </w:t>
      </w:r>
      <w:r w:rsidRPr="004348B8">
        <w:rPr>
          <w:sz w:val="20"/>
          <w:lang w:val="lt-LT"/>
        </w:rPr>
        <w:t>nuo</w:t>
      </w:r>
      <w:r w:rsidRPr="004348B8">
        <w:rPr>
          <w:spacing w:val="24"/>
          <w:sz w:val="20"/>
          <w:lang w:val="lt-LT"/>
        </w:rPr>
        <w:t xml:space="preserve"> </w:t>
      </w:r>
      <w:r w:rsidRPr="004348B8">
        <w:rPr>
          <w:sz w:val="20"/>
          <w:lang w:val="lt-LT"/>
        </w:rPr>
        <w:t>ugnies</w:t>
      </w:r>
      <w:r w:rsidRPr="004348B8">
        <w:rPr>
          <w:spacing w:val="23"/>
          <w:sz w:val="20"/>
          <w:lang w:val="lt-LT"/>
        </w:rPr>
        <w:t xml:space="preserve"> </w:t>
      </w:r>
      <w:r w:rsidRPr="004348B8">
        <w:rPr>
          <w:sz w:val="20"/>
          <w:lang w:val="lt-LT"/>
        </w:rPr>
        <w:t>ir</w:t>
      </w:r>
      <w:r w:rsidRPr="004348B8">
        <w:rPr>
          <w:spacing w:val="23"/>
          <w:sz w:val="20"/>
          <w:lang w:val="lt-LT"/>
        </w:rPr>
        <w:t xml:space="preserve"> </w:t>
      </w:r>
      <w:r w:rsidRPr="004348B8">
        <w:rPr>
          <w:sz w:val="20"/>
          <w:lang w:val="lt-LT"/>
        </w:rPr>
        <w:t>mechaninių</w:t>
      </w:r>
      <w:r w:rsidRPr="004348B8">
        <w:rPr>
          <w:spacing w:val="25"/>
          <w:sz w:val="20"/>
          <w:lang w:val="lt-LT"/>
        </w:rPr>
        <w:t xml:space="preserve"> </w:t>
      </w:r>
      <w:r w:rsidRPr="004348B8">
        <w:rPr>
          <w:sz w:val="20"/>
          <w:lang w:val="lt-LT"/>
        </w:rPr>
        <w:t>pažeidimų.</w:t>
      </w:r>
      <w:r w:rsidRPr="004348B8">
        <w:rPr>
          <w:spacing w:val="22"/>
          <w:sz w:val="20"/>
          <w:lang w:val="lt-LT"/>
        </w:rPr>
        <w:t xml:space="preserve"> </w:t>
      </w:r>
      <w:r w:rsidRPr="004348B8">
        <w:rPr>
          <w:sz w:val="20"/>
          <w:lang w:val="lt-LT"/>
        </w:rPr>
        <w:t>Visi</w:t>
      </w:r>
      <w:r w:rsidRPr="004348B8">
        <w:rPr>
          <w:spacing w:val="22"/>
          <w:sz w:val="20"/>
          <w:lang w:val="lt-LT"/>
        </w:rPr>
        <w:t xml:space="preserve"> </w:t>
      </w:r>
      <w:r w:rsidRPr="004348B8">
        <w:rPr>
          <w:sz w:val="20"/>
          <w:lang w:val="lt-LT"/>
        </w:rPr>
        <w:t>kabeliai</w:t>
      </w:r>
      <w:r w:rsidRPr="004348B8">
        <w:rPr>
          <w:spacing w:val="24"/>
          <w:sz w:val="20"/>
          <w:lang w:val="lt-LT"/>
        </w:rPr>
        <w:t xml:space="preserve"> </w:t>
      </w:r>
      <w:r w:rsidRPr="004348B8">
        <w:rPr>
          <w:sz w:val="20"/>
          <w:lang w:val="lt-LT"/>
        </w:rPr>
        <w:t>turi</w:t>
      </w:r>
      <w:r w:rsidRPr="004348B8">
        <w:rPr>
          <w:spacing w:val="23"/>
          <w:sz w:val="20"/>
          <w:lang w:val="lt-LT"/>
        </w:rPr>
        <w:t xml:space="preserve"> </w:t>
      </w:r>
      <w:r w:rsidRPr="004348B8">
        <w:rPr>
          <w:sz w:val="20"/>
          <w:lang w:val="lt-LT"/>
        </w:rPr>
        <w:t>būti</w:t>
      </w:r>
    </w:p>
    <w:p w14:paraId="2D7E733E" w14:textId="77777777" w:rsidR="00B21B62" w:rsidRPr="004348B8" w:rsidRDefault="00B21B62">
      <w:pPr>
        <w:jc w:val="both"/>
        <w:rPr>
          <w:sz w:val="20"/>
          <w:lang w:val="lt-LT"/>
        </w:rPr>
        <w:sectPr w:rsidR="00B21B62" w:rsidRPr="004348B8">
          <w:pgSz w:w="11910" w:h="16840"/>
          <w:pgMar w:top="820" w:right="560" w:bottom="280" w:left="0" w:header="613" w:footer="0" w:gutter="0"/>
          <w:cols w:space="1296"/>
        </w:sectPr>
      </w:pPr>
    </w:p>
    <w:p w14:paraId="6717CEAA" w14:textId="77777777" w:rsidR="00B21B62" w:rsidRPr="004348B8" w:rsidRDefault="00B21B62">
      <w:pPr>
        <w:pStyle w:val="BodyText"/>
        <w:rPr>
          <w:lang w:val="lt-LT"/>
        </w:rPr>
      </w:pPr>
    </w:p>
    <w:p w14:paraId="176031FE" w14:textId="77777777" w:rsidR="00B21B62" w:rsidRPr="004348B8" w:rsidRDefault="00B21B62">
      <w:pPr>
        <w:pStyle w:val="BodyText"/>
        <w:rPr>
          <w:lang w:val="lt-LT"/>
        </w:rPr>
      </w:pPr>
    </w:p>
    <w:p w14:paraId="606A95C5" w14:textId="77777777" w:rsidR="00B21B62" w:rsidRPr="004348B8" w:rsidRDefault="00B21B62">
      <w:pPr>
        <w:pStyle w:val="BodyText"/>
        <w:spacing w:before="4"/>
        <w:rPr>
          <w:sz w:val="17"/>
          <w:lang w:val="lt-LT"/>
        </w:rPr>
      </w:pPr>
    </w:p>
    <w:p w14:paraId="74007EC1" w14:textId="77777777" w:rsidR="00B21B62" w:rsidRPr="004348B8" w:rsidRDefault="00000000">
      <w:pPr>
        <w:pStyle w:val="BodyText"/>
        <w:spacing w:before="92"/>
        <w:ind w:left="2779"/>
        <w:jc w:val="both"/>
        <w:rPr>
          <w:lang w:val="lt-LT"/>
        </w:rPr>
      </w:pPr>
      <w:r w:rsidRPr="004348B8">
        <w:rPr>
          <w:lang w:val="lt-LT"/>
        </w:rPr>
        <w:t xml:space="preserve">pagaminti be </w:t>
      </w:r>
      <w:proofErr w:type="spellStart"/>
      <w:r w:rsidRPr="004348B8">
        <w:rPr>
          <w:lang w:val="lt-LT"/>
        </w:rPr>
        <w:t>halogeninių</w:t>
      </w:r>
      <w:proofErr w:type="spellEnd"/>
      <w:r w:rsidRPr="004348B8">
        <w:rPr>
          <w:lang w:val="lt-LT"/>
        </w:rPr>
        <w:t xml:space="preserve"> medžiagų;</w:t>
      </w:r>
    </w:p>
    <w:p w14:paraId="520BAA4C" w14:textId="77777777" w:rsidR="00B21B62" w:rsidRPr="004348B8" w:rsidRDefault="00000000">
      <w:pPr>
        <w:pStyle w:val="ListParagraph"/>
        <w:numPr>
          <w:ilvl w:val="3"/>
          <w:numId w:val="11"/>
        </w:numPr>
        <w:tabs>
          <w:tab w:val="left" w:pos="2780"/>
        </w:tabs>
        <w:spacing w:before="1"/>
        <w:ind w:right="117"/>
        <w:jc w:val="both"/>
        <w:rPr>
          <w:sz w:val="20"/>
          <w:lang w:val="lt-LT"/>
        </w:rPr>
      </w:pPr>
      <w:r w:rsidRPr="004348B8">
        <w:rPr>
          <w:sz w:val="20"/>
          <w:lang w:val="lt-LT"/>
        </w:rPr>
        <w:t>Paskirstymo skydai. Duomenų centre turi būti numatyti bent du paskirstymo skydai, kuriems elektros energijos tiekimas yra numatytas nuo skirtingų įvadų. Nuo šių skydų iki komutacinių spintų turi būti numatytos įrengti atskiros elektros energijos tiekimo</w:t>
      </w:r>
      <w:r w:rsidRPr="004348B8">
        <w:rPr>
          <w:spacing w:val="-4"/>
          <w:sz w:val="20"/>
          <w:lang w:val="lt-LT"/>
        </w:rPr>
        <w:t xml:space="preserve"> </w:t>
      </w:r>
      <w:r w:rsidRPr="004348B8">
        <w:rPr>
          <w:sz w:val="20"/>
          <w:lang w:val="lt-LT"/>
        </w:rPr>
        <w:t>linijos;</w:t>
      </w:r>
    </w:p>
    <w:p w14:paraId="24910CF0" w14:textId="77777777" w:rsidR="00B21B62" w:rsidRPr="004348B8" w:rsidRDefault="00000000">
      <w:pPr>
        <w:pStyle w:val="ListParagraph"/>
        <w:numPr>
          <w:ilvl w:val="3"/>
          <w:numId w:val="11"/>
        </w:numPr>
        <w:tabs>
          <w:tab w:val="left" w:pos="2780"/>
        </w:tabs>
        <w:ind w:right="116"/>
        <w:jc w:val="both"/>
        <w:rPr>
          <w:sz w:val="20"/>
          <w:lang w:val="lt-LT"/>
        </w:rPr>
      </w:pPr>
      <w:r w:rsidRPr="004348B8">
        <w:rPr>
          <w:sz w:val="20"/>
          <w:lang w:val="lt-LT"/>
        </w:rPr>
        <w:t xml:space="preserve">Aušinimas. Duomenų centro aušinimo sistemai (įskaitant galinius </w:t>
      </w:r>
      <w:proofErr w:type="spellStart"/>
      <w:r w:rsidRPr="004348B8">
        <w:rPr>
          <w:sz w:val="20"/>
          <w:lang w:val="lt-LT"/>
        </w:rPr>
        <w:t>įrenginus</w:t>
      </w:r>
      <w:proofErr w:type="spellEnd"/>
      <w:r w:rsidRPr="004348B8">
        <w:rPr>
          <w:sz w:val="20"/>
          <w:lang w:val="lt-LT"/>
        </w:rPr>
        <w:t xml:space="preserve">, </w:t>
      </w:r>
      <w:proofErr w:type="spellStart"/>
      <w:r w:rsidRPr="004348B8">
        <w:rPr>
          <w:sz w:val="20"/>
          <w:lang w:val="lt-LT"/>
        </w:rPr>
        <w:t>aušykles</w:t>
      </w:r>
      <w:proofErr w:type="spellEnd"/>
      <w:r w:rsidRPr="004348B8">
        <w:rPr>
          <w:sz w:val="20"/>
          <w:lang w:val="lt-LT"/>
        </w:rPr>
        <w:t>, cirkuliacinius siurblius</w:t>
      </w:r>
      <w:r w:rsidRPr="004348B8">
        <w:rPr>
          <w:spacing w:val="-9"/>
          <w:sz w:val="20"/>
          <w:lang w:val="lt-LT"/>
        </w:rPr>
        <w:t xml:space="preserve"> </w:t>
      </w:r>
      <w:r w:rsidRPr="004348B8">
        <w:rPr>
          <w:sz w:val="20"/>
          <w:lang w:val="lt-LT"/>
        </w:rPr>
        <w:t>ir</w:t>
      </w:r>
      <w:r w:rsidRPr="004348B8">
        <w:rPr>
          <w:spacing w:val="-10"/>
          <w:sz w:val="20"/>
          <w:lang w:val="lt-LT"/>
        </w:rPr>
        <w:t xml:space="preserve"> </w:t>
      </w:r>
      <w:r w:rsidRPr="004348B8">
        <w:rPr>
          <w:sz w:val="20"/>
          <w:lang w:val="lt-LT"/>
        </w:rPr>
        <w:t>pan.)</w:t>
      </w:r>
      <w:r w:rsidRPr="004348B8">
        <w:rPr>
          <w:spacing w:val="-9"/>
          <w:sz w:val="20"/>
          <w:lang w:val="lt-LT"/>
        </w:rPr>
        <w:t xml:space="preserve"> </w:t>
      </w:r>
      <w:r w:rsidRPr="004348B8">
        <w:rPr>
          <w:sz w:val="20"/>
          <w:lang w:val="lt-LT"/>
        </w:rPr>
        <w:t>turi</w:t>
      </w:r>
      <w:r w:rsidRPr="004348B8">
        <w:rPr>
          <w:spacing w:val="-11"/>
          <w:sz w:val="20"/>
          <w:lang w:val="lt-LT"/>
        </w:rPr>
        <w:t xml:space="preserve"> </w:t>
      </w:r>
      <w:r w:rsidRPr="004348B8">
        <w:rPr>
          <w:sz w:val="20"/>
          <w:lang w:val="lt-LT"/>
        </w:rPr>
        <w:t>būti</w:t>
      </w:r>
      <w:r w:rsidRPr="004348B8">
        <w:rPr>
          <w:spacing w:val="-11"/>
          <w:sz w:val="20"/>
          <w:lang w:val="lt-LT"/>
        </w:rPr>
        <w:t xml:space="preserve"> </w:t>
      </w:r>
      <w:r w:rsidRPr="004348B8">
        <w:rPr>
          <w:sz w:val="20"/>
          <w:lang w:val="lt-LT"/>
        </w:rPr>
        <w:t>numatytas</w:t>
      </w:r>
      <w:r w:rsidRPr="004348B8">
        <w:rPr>
          <w:spacing w:val="-9"/>
          <w:sz w:val="20"/>
          <w:lang w:val="lt-LT"/>
        </w:rPr>
        <w:t xml:space="preserve"> </w:t>
      </w:r>
      <w:r w:rsidRPr="004348B8">
        <w:rPr>
          <w:sz w:val="20"/>
          <w:lang w:val="lt-LT"/>
        </w:rPr>
        <w:t>dubliuotas</w:t>
      </w:r>
      <w:r w:rsidRPr="004348B8">
        <w:rPr>
          <w:spacing w:val="-9"/>
          <w:sz w:val="20"/>
          <w:lang w:val="lt-LT"/>
        </w:rPr>
        <w:t xml:space="preserve"> </w:t>
      </w:r>
      <w:r w:rsidRPr="004348B8">
        <w:rPr>
          <w:sz w:val="20"/>
          <w:lang w:val="lt-LT"/>
        </w:rPr>
        <w:t>elektros</w:t>
      </w:r>
      <w:r w:rsidRPr="004348B8">
        <w:rPr>
          <w:spacing w:val="-9"/>
          <w:sz w:val="20"/>
          <w:lang w:val="lt-LT"/>
        </w:rPr>
        <w:t xml:space="preserve"> </w:t>
      </w:r>
      <w:r w:rsidRPr="004348B8">
        <w:rPr>
          <w:sz w:val="20"/>
          <w:lang w:val="lt-LT"/>
        </w:rPr>
        <w:t>energijos</w:t>
      </w:r>
      <w:r w:rsidRPr="004348B8">
        <w:rPr>
          <w:spacing w:val="-9"/>
          <w:sz w:val="20"/>
          <w:lang w:val="lt-LT"/>
        </w:rPr>
        <w:t xml:space="preserve"> </w:t>
      </w:r>
      <w:r w:rsidRPr="004348B8">
        <w:rPr>
          <w:sz w:val="20"/>
          <w:lang w:val="lt-LT"/>
        </w:rPr>
        <w:t>tiekimas.</w:t>
      </w:r>
      <w:r w:rsidRPr="004348B8">
        <w:rPr>
          <w:spacing w:val="-10"/>
          <w:sz w:val="20"/>
          <w:lang w:val="lt-LT"/>
        </w:rPr>
        <w:t xml:space="preserve"> </w:t>
      </w:r>
      <w:r w:rsidRPr="004348B8">
        <w:rPr>
          <w:sz w:val="20"/>
          <w:lang w:val="lt-LT"/>
        </w:rPr>
        <w:t>Aušinimo</w:t>
      </w:r>
      <w:r w:rsidRPr="004348B8">
        <w:rPr>
          <w:spacing w:val="-9"/>
          <w:sz w:val="20"/>
          <w:lang w:val="lt-LT"/>
        </w:rPr>
        <w:t xml:space="preserve"> </w:t>
      </w:r>
      <w:r w:rsidRPr="004348B8">
        <w:rPr>
          <w:sz w:val="20"/>
          <w:lang w:val="lt-LT"/>
        </w:rPr>
        <w:t>sistemai</w:t>
      </w:r>
      <w:r w:rsidRPr="004348B8">
        <w:rPr>
          <w:spacing w:val="-10"/>
          <w:sz w:val="20"/>
          <w:lang w:val="lt-LT"/>
        </w:rPr>
        <w:t xml:space="preserve"> </w:t>
      </w:r>
      <w:r w:rsidRPr="004348B8">
        <w:rPr>
          <w:sz w:val="20"/>
          <w:lang w:val="lt-LT"/>
        </w:rPr>
        <w:t>privalo</w:t>
      </w:r>
      <w:r w:rsidRPr="004348B8">
        <w:rPr>
          <w:spacing w:val="-10"/>
          <w:sz w:val="20"/>
          <w:lang w:val="lt-LT"/>
        </w:rPr>
        <w:t xml:space="preserve"> </w:t>
      </w:r>
      <w:r w:rsidRPr="004348B8">
        <w:rPr>
          <w:sz w:val="20"/>
          <w:lang w:val="lt-LT"/>
        </w:rPr>
        <w:t>būti numatytas elektros energijos tiekimas nuo dyzelinio generatoriaus bei daliai aušinimo privalo būti numatytas ir elektros energijos tiekimas nuo</w:t>
      </w:r>
      <w:r w:rsidRPr="004348B8">
        <w:rPr>
          <w:spacing w:val="-4"/>
          <w:sz w:val="20"/>
          <w:lang w:val="lt-LT"/>
        </w:rPr>
        <w:t xml:space="preserve"> </w:t>
      </w:r>
      <w:r w:rsidRPr="004348B8">
        <w:rPr>
          <w:sz w:val="20"/>
          <w:lang w:val="lt-LT"/>
        </w:rPr>
        <w:t>UPS.</w:t>
      </w:r>
    </w:p>
    <w:p w14:paraId="6BAA192B" w14:textId="77777777" w:rsidR="00B21B62" w:rsidRPr="004348B8" w:rsidRDefault="00B21B62">
      <w:pPr>
        <w:pStyle w:val="BodyText"/>
        <w:spacing w:before="10"/>
        <w:rPr>
          <w:sz w:val="19"/>
          <w:lang w:val="lt-LT"/>
        </w:rPr>
      </w:pPr>
    </w:p>
    <w:p w14:paraId="7794797C" w14:textId="77777777" w:rsidR="00B21B62" w:rsidRPr="004348B8" w:rsidRDefault="00000000">
      <w:pPr>
        <w:pStyle w:val="ListParagraph"/>
        <w:numPr>
          <w:ilvl w:val="2"/>
          <w:numId w:val="11"/>
        </w:numPr>
        <w:tabs>
          <w:tab w:val="left" w:pos="2832"/>
        </w:tabs>
        <w:ind w:left="2831" w:hanging="771"/>
        <w:jc w:val="both"/>
        <w:rPr>
          <w:sz w:val="20"/>
          <w:lang w:val="lt-LT"/>
        </w:rPr>
      </w:pPr>
      <w:bookmarkStart w:id="281" w:name="9.7.10__Paskirstymo_sistema"/>
      <w:bookmarkEnd w:id="281"/>
      <w:r w:rsidRPr="004348B8">
        <w:rPr>
          <w:sz w:val="20"/>
          <w:lang w:val="lt-LT"/>
        </w:rPr>
        <w:t>Paskirstymo</w:t>
      </w:r>
      <w:r w:rsidRPr="004348B8">
        <w:rPr>
          <w:spacing w:val="-2"/>
          <w:sz w:val="20"/>
          <w:lang w:val="lt-LT"/>
        </w:rPr>
        <w:t xml:space="preserve"> </w:t>
      </w:r>
      <w:r w:rsidRPr="004348B8">
        <w:rPr>
          <w:sz w:val="20"/>
          <w:lang w:val="lt-LT"/>
        </w:rPr>
        <w:t>sistema</w:t>
      </w:r>
    </w:p>
    <w:p w14:paraId="1605756C" w14:textId="77777777" w:rsidR="00B21B62" w:rsidRPr="004348B8" w:rsidRDefault="00000000">
      <w:pPr>
        <w:pStyle w:val="BodyText"/>
        <w:spacing w:before="1"/>
        <w:ind w:left="1701" w:right="116" w:firstLine="312"/>
        <w:jc w:val="both"/>
        <w:rPr>
          <w:lang w:val="lt-LT"/>
        </w:rPr>
      </w:pPr>
      <w:r w:rsidRPr="004348B8">
        <w:rPr>
          <w:lang w:val="lt-LT"/>
        </w:rPr>
        <w:t>Paskirstomųjų</w:t>
      </w:r>
      <w:r w:rsidRPr="004348B8">
        <w:rPr>
          <w:spacing w:val="-6"/>
          <w:lang w:val="lt-LT"/>
        </w:rPr>
        <w:t xml:space="preserve"> </w:t>
      </w:r>
      <w:r w:rsidRPr="004348B8">
        <w:rPr>
          <w:lang w:val="lt-LT"/>
        </w:rPr>
        <w:t>ir</w:t>
      </w:r>
      <w:r w:rsidRPr="004348B8">
        <w:rPr>
          <w:spacing w:val="-4"/>
          <w:lang w:val="lt-LT"/>
        </w:rPr>
        <w:t xml:space="preserve"> </w:t>
      </w:r>
      <w:r w:rsidRPr="004348B8">
        <w:rPr>
          <w:lang w:val="lt-LT"/>
        </w:rPr>
        <w:t>pagrindinių</w:t>
      </w:r>
      <w:r w:rsidRPr="004348B8">
        <w:rPr>
          <w:spacing w:val="-4"/>
          <w:lang w:val="lt-LT"/>
        </w:rPr>
        <w:t xml:space="preserve"> </w:t>
      </w:r>
      <w:r w:rsidRPr="004348B8">
        <w:rPr>
          <w:lang w:val="lt-LT"/>
        </w:rPr>
        <w:t>skydų</w:t>
      </w:r>
      <w:r w:rsidRPr="004348B8">
        <w:rPr>
          <w:spacing w:val="-4"/>
          <w:lang w:val="lt-LT"/>
        </w:rPr>
        <w:t xml:space="preserve"> </w:t>
      </w:r>
      <w:r w:rsidRPr="004348B8">
        <w:rPr>
          <w:lang w:val="lt-LT"/>
        </w:rPr>
        <w:t>patalpa</w:t>
      </w:r>
      <w:r w:rsidRPr="004348B8">
        <w:rPr>
          <w:spacing w:val="-5"/>
          <w:lang w:val="lt-LT"/>
        </w:rPr>
        <w:t xml:space="preserve"> </w:t>
      </w:r>
      <w:r w:rsidRPr="004348B8">
        <w:rPr>
          <w:lang w:val="lt-LT"/>
        </w:rPr>
        <w:t>turi</w:t>
      </w:r>
      <w:r w:rsidRPr="004348B8">
        <w:rPr>
          <w:spacing w:val="-5"/>
          <w:lang w:val="lt-LT"/>
        </w:rPr>
        <w:t xml:space="preserve"> </w:t>
      </w:r>
      <w:r w:rsidRPr="004348B8">
        <w:rPr>
          <w:lang w:val="lt-LT"/>
        </w:rPr>
        <w:t>turėti</w:t>
      </w:r>
      <w:r w:rsidRPr="004348B8">
        <w:rPr>
          <w:spacing w:val="-5"/>
          <w:lang w:val="lt-LT"/>
        </w:rPr>
        <w:t xml:space="preserve"> </w:t>
      </w:r>
      <w:r w:rsidRPr="004348B8">
        <w:rPr>
          <w:lang w:val="lt-LT"/>
        </w:rPr>
        <w:t>rezervinės</w:t>
      </w:r>
      <w:r w:rsidRPr="004348B8">
        <w:rPr>
          <w:spacing w:val="-5"/>
          <w:lang w:val="lt-LT"/>
        </w:rPr>
        <w:t xml:space="preserve"> </w:t>
      </w:r>
      <w:r w:rsidRPr="004348B8">
        <w:rPr>
          <w:lang w:val="lt-LT"/>
        </w:rPr>
        <w:t>vietos</w:t>
      </w:r>
      <w:r w:rsidRPr="004348B8">
        <w:rPr>
          <w:spacing w:val="-5"/>
          <w:lang w:val="lt-LT"/>
        </w:rPr>
        <w:t xml:space="preserve"> </w:t>
      </w:r>
      <w:r w:rsidRPr="004348B8">
        <w:rPr>
          <w:lang w:val="lt-LT"/>
        </w:rPr>
        <w:t>plėtrai.</w:t>
      </w:r>
      <w:r w:rsidRPr="004348B8">
        <w:rPr>
          <w:spacing w:val="-4"/>
          <w:lang w:val="lt-LT"/>
        </w:rPr>
        <w:t xml:space="preserve"> </w:t>
      </w:r>
      <w:proofErr w:type="spellStart"/>
      <w:r w:rsidRPr="004348B8">
        <w:rPr>
          <w:lang w:val="lt-LT"/>
        </w:rPr>
        <w:t>Elekros</w:t>
      </w:r>
      <w:proofErr w:type="spellEnd"/>
      <w:r w:rsidRPr="004348B8">
        <w:rPr>
          <w:spacing w:val="-5"/>
          <w:lang w:val="lt-LT"/>
        </w:rPr>
        <w:t xml:space="preserve"> </w:t>
      </w:r>
      <w:r w:rsidRPr="004348B8">
        <w:rPr>
          <w:lang w:val="lt-LT"/>
        </w:rPr>
        <w:t>energijos</w:t>
      </w:r>
      <w:r w:rsidRPr="004348B8">
        <w:rPr>
          <w:spacing w:val="-4"/>
          <w:lang w:val="lt-LT"/>
        </w:rPr>
        <w:t xml:space="preserve"> </w:t>
      </w:r>
      <w:r w:rsidRPr="004348B8">
        <w:rPr>
          <w:lang w:val="lt-LT"/>
        </w:rPr>
        <w:t>tiekimo</w:t>
      </w:r>
      <w:r w:rsidRPr="004348B8">
        <w:rPr>
          <w:spacing w:val="-4"/>
          <w:lang w:val="lt-LT"/>
        </w:rPr>
        <w:t xml:space="preserve"> </w:t>
      </w:r>
      <w:r w:rsidRPr="004348B8">
        <w:rPr>
          <w:lang w:val="lt-LT"/>
        </w:rPr>
        <w:t>įvadai</w:t>
      </w:r>
      <w:r w:rsidRPr="004348B8">
        <w:rPr>
          <w:spacing w:val="-5"/>
          <w:lang w:val="lt-LT"/>
        </w:rPr>
        <w:t xml:space="preserve"> </w:t>
      </w:r>
      <w:r w:rsidRPr="004348B8">
        <w:rPr>
          <w:lang w:val="lt-LT"/>
        </w:rPr>
        <w:t>turi būti</w:t>
      </w:r>
      <w:r w:rsidRPr="004348B8">
        <w:rPr>
          <w:spacing w:val="-7"/>
          <w:lang w:val="lt-LT"/>
        </w:rPr>
        <w:t xml:space="preserve"> </w:t>
      </w:r>
      <w:r w:rsidRPr="004348B8">
        <w:rPr>
          <w:lang w:val="lt-LT"/>
        </w:rPr>
        <w:t>suprojektuoti</w:t>
      </w:r>
      <w:r w:rsidRPr="004348B8">
        <w:rPr>
          <w:spacing w:val="-6"/>
          <w:lang w:val="lt-LT"/>
        </w:rPr>
        <w:t xml:space="preserve"> </w:t>
      </w:r>
      <w:r w:rsidRPr="004348B8">
        <w:rPr>
          <w:lang w:val="lt-LT"/>
        </w:rPr>
        <w:t>taip,</w:t>
      </w:r>
      <w:r w:rsidRPr="004348B8">
        <w:rPr>
          <w:spacing w:val="-6"/>
          <w:lang w:val="lt-LT"/>
        </w:rPr>
        <w:t xml:space="preserve"> </w:t>
      </w:r>
      <w:r w:rsidRPr="004348B8">
        <w:rPr>
          <w:lang w:val="lt-LT"/>
        </w:rPr>
        <w:t>kad</w:t>
      </w:r>
      <w:r w:rsidRPr="004348B8">
        <w:rPr>
          <w:spacing w:val="-5"/>
          <w:lang w:val="lt-LT"/>
        </w:rPr>
        <w:t xml:space="preserve"> </w:t>
      </w:r>
      <w:r w:rsidRPr="004348B8">
        <w:rPr>
          <w:lang w:val="lt-LT"/>
        </w:rPr>
        <w:t>palaikytų</w:t>
      </w:r>
      <w:r w:rsidRPr="004348B8">
        <w:rPr>
          <w:spacing w:val="-6"/>
          <w:lang w:val="lt-LT"/>
        </w:rPr>
        <w:t xml:space="preserve"> </w:t>
      </w:r>
      <w:r w:rsidRPr="004348B8">
        <w:rPr>
          <w:lang w:val="lt-LT"/>
        </w:rPr>
        <w:t>galingumą</w:t>
      </w:r>
      <w:r w:rsidRPr="004348B8">
        <w:rPr>
          <w:spacing w:val="-7"/>
          <w:lang w:val="lt-LT"/>
        </w:rPr>
        <w:t xml:space="preserve"> </w:t>
      </w:r>
      <w:r w:rsidRPr="004348B8">
        <w:rPr>
          <w:lang w:val="lt-LT"/>
        </w:rPr>
        <w:t>–</w:t>
      </w:r>
      <w:r w:rsidRPr="004348B8">
        <w:rPr>
          <w:spacing w:val="-6"/>
          <w:lang w:val="lt-LT"/>
        </w:rPr>
        <w:t xml:space="preserve"> </w:t>
      </w:r>
      <w:r w:rsidRPr="004348B8">
        <w:rPr>
          <w:lang w:val="lt-LT"/>
        </w:rPr>
        <w:t>50</w:t>
      </w:r>
      <w:r w:rsidRPr="004348B8">
        <w:rPr>
          <w:spacing w:val="-6"/>
          <w:lang w:val="lt-LT"/>
        </w:rPr>
        <w:t xml:space="preserve"> </w:t>
      </w:r>
      <w:r w:rsidRPr="004348B8">
        <w:rPr>
          <w:lang w:val="lt-LT"/>
        </w:rPr>
        <w:t>W/m2</w:t>
      </w:r>
      <w:r w:rsidRPr="004348B8">
        <w:rPr>
          <w:spacing w:val="-7"/>
          <w:lang w:val="lt-LT"/>
        </w:rPr>
        <w:t xml:space="preserve"> </w:t>
      </w:r>
      <w:r w:rsidRPr="004348B8">
        <w:rPr>
          <w:lang w:val="lt-LT"/>
        </w:rPr>
        <w:t>biuro</w:t>
      </w:r>
      <w:r w:rsidRPr="004348B8">
        <w:rPr>
          <w:spacing w:val="-6"/>
          <w:lang w:val="lt-LT"/>
        </w:rPr>
        <w:t xml:space="preserve"> </w:t>
      </w:r>
      <w:r w:rsidRPr="004348B8">
        <w:rPr>
          <w:lang w:val="lt-LT"/>
        </w:rPr>
        <w:t>ploto.</w:t>
      </w:r>
      <w:r w:rsidRPr="004348B8">
        <w:rPr>
          <w:spacing w:val="-5"/>
          <w:lang w:val="lt-LT"/>
        </w:rPr>
        <w:t xml:space="preserve"> </w:t>
      </w:r>
      <w:r w:rsidRPr="004348B8">
        <w:rPr>
          <w:lang w:val="lt-LT"/>
        </w:rPr>
        <w:t>Paskirstymo</w:t>
      </w:r>
      <w:r w:rsidRPr="004348B8">
        <w:rPr>
          <w:spacing w:val="-6"/>
          <w:lang w:val="lt-LT"/>
        </w:rPr>
        <w:t xml:space="preserve"> </w:t>
      </w:r>
      <w:r w:rsidRPr="004348B8">
        <w:rPr>
          <w:lang w:val="lt-LT"/>
        </w:rPr>
        <w:t>spintos</w:t>
      </w:r>
      <w:r w:rsidRPr="004348B8">
        <w:rPr>
          <w:spacing w:val="-6"/>
          <w:lang w:val="lt-LT"/>
        </w:rPr>
        <w:t xml:space="preserve"> </w:t>
      </w:r>
      <w:r w:rsidRPr="004348B8">
        <w:rPr>
          <w:lang w:val="lt-LT"/>
        </w:rPr>
        <w:t>turi</w:t>
      </w:r>
      <w:r w:rsidRPr="004348B8">
        <w:rPr>
          <w:spacing w:val="-6"/>
          <w:lang w:val="lt-LT"/>
        </w:rPr>
        <w:t xml:space="preserve"> </w:t>
      </w:r>
      <w:r w:rsidRPr="004348B8">
        <w:rPr>
          <w:lang w:val="lt-LT"/>
        </w:rPr>
        <w:t>būti</w:t>
      </w:r>
      <w:r w:rsidRPr="004348B8">
        <w:rPr>
          <w:spacing w:val="-7"/>
          <w:lang w:val="lt-LT"/>
        </w:rPr>
        <w:t xml:space="preserve"> </w:t>
      </w:r>
      <w:r w:rsidRPr="004348B8">
        <w:rPr>
          <w:lang w:val="lt-LT"/>
        </w:rPr>
        <w:t>numatytos</w:t>
      </w:r>
      <w:r w:rsidRPr="004348B8">
        <w:rPr>
          <w:spacing w:val="-6"/>
          <w:lang w:val="lt-LT"/>
        </w:rPr>
        <w:t xml:space="preserve"> </w:t>
      </w:r>
      <w:r w:rsidRPr="004348B8">
        <w:rPr>
          <w:lang w:val="lt-LT"/>
        </w:rPr>
        <w:t>įrengti pagal Lietuvoje galiojančias normas ir taisykles. Papildomai – visos spintos turi būti su užraktais. Visi įvadai ir išvadai į ir iš skydo turi turėti apsaugą nuo trumpo jungimo ir perkrovos (</w:t>
      </w:r>
      <w:proofErr w:type="spellStart"/>
      <w:r w:rsidRPr="004348B8">
        <w:rPr>
          <w:lang w:val="lt-LT"/>
        </w:rPr>
        <w:t>t.y</w:t>
      </w:r>
      <w:proofErr w:type="spellEnd"/>
      <w:r w:rsidRPr="004348B8">
        <w:rPr>
          <w:lang w:val="lt-LT"/>
        </w:rPr>
        <w:t>. automatinius</w:t>
      </w:r>
      <w:r w:rsidRPr="004348B8">
        <w:rPr>
          <w:spacing w:val="-16"/>
          <w:lang w:val="lt-LT"/>
        </w:rPr>
        <w:t xml:space="preserve"> </w:t>
      </w:r>
      <w:r w:rsidRPr="004348B8">
        <w:rPr>
          <w:lang w:val="lt-LT"/>
        </w:rPr>
        <w:t>išjungiklius).</w:t>
      </w:r>
    </w:p>
    <w:p w14:paraId="6A766EF2" w14:textId="77777777" w:rsidR="00B21B62" w:rsidRPr="004348B8" w:rsidRDefault="00000000">
      <w:pPr>
        <w:pStyle w:val="BodyText"/>
        <w:ind w:left="1701" w:right="117" w:firstLine="312"/>
        <w:jc w:val="both"/>
        <w:rPr>
          <w:lang w:val="lt-LT"/>
        </w:rPr>
      </w:pPr>
      <w:r w:rsidRPr="004348B8">
        <w:rPr>
          <w:lang w:val="lt-LT"/>
        </w:rPr>
        <w:t>Visi kontroliniai jungtukai, indikacijos lemputės ir kiti elementai, kurie bus naudojami dažnai turi būti numatyti sumontuoti skydo priekyje. Visos skydo komplektuojančios dalys turi būti suprojektuotos pagal maksimalią projektinę galią.</w:t>
      </w:r>
    </w:p>
    <w:p w14:paraId="5C8B3B64" w14:textId="77777777" w:rsidR="00B21B62" w:rsidRPr="004348B8" w:rsidRDefault="00000000">
      <w:pPr>
        <w:pStyle w:val="BodyText"/>
        <w:ind w:left="1701" w:right="116" w:firstLine="312"/>
        <w:jc w:val="both"/>
        <w:rPr>
          <w:lang w:val="lt-LT"/>
        </w:rPr>
      </w:pPr>
      <w:r w:rsidRPr="004348B8">
        <w:rPr>
          <w:lang w:val="lt-LT"/>
        </w:rPr>
        <w:t>Skyduose turi būti numatyti kabelių izoliacijos varžos matavimo įrenginiai su funkcija, kuri leistų siųsti signalą į pastato BMS sistemą, jeigu varža yra nepakankama. Papildomai skyde turi būti numatyta įrengti visoms fazėms multimetrus su duomenų perdavimu į BMS rodančius srovės stiprį, įtampą, galią ir dažnį.</w:t>
      </w:r>
    </w:p>
    <w:p w14:paraId="6472405F" w14:textId="77777777" w:rsidR="00B21B62" w:rsidRPr="004348B8" w:rsidRDefault="00B21B62">
      <w:pPr>
        <w:pStyle w:val="BodyText"/>
        <w:rPr>
          <w:lang w:val="lt-LT"/>
        </w:rPr>
      </w:pPr>
    </w:p>
    <w:p w14:paraId="0E1C5C93" w14:textId="77777777" w:rsidR="00B21B62" w:rsidRPr="004348B8" w:rsidRDefault="00000000">
      <w:pPr>
        <w:pStyle w:val="ListParagraph"/>
        <w:numPr>
          <w:ilvl w:val="2"/>
          <w:numId w:val="11"/>
        </w:numPr>
        <w:tabs>
          <w:tab w:val="left" w:pos="2832"/>
        </w:tabs>
        <w:spacing w:line="230" w:lineRule="exact"/>
        <w:ind w:left="2831" w:hanging="771"/>
        <w:jc w:val="both"/>
        <w:rPr>
          <w:sz w:val="20"/>
          <w:lang w:val="lt-LT"/>
        </w:rPr>
      </w:pPr>
      <w:bookmarkStart w:id="282" w:name="9.7.11__Elektros_energijos_paskirstymas_"/>
      <w:bookmarkEnd w:id="282"/>
      <w:r w:rsidRPr="004348B8">
        <w:rPr>
          <w:sz w:val="20"/>
          <w:lang w:val="lt-LT"/>
        </w:rPr>
        <w:t>Elektros energijos paskirstymas bendram</w:t>
      </w:r>
      <w:r w:rsidRPr="004348B8">
        <w:rPr>
          <w:spacing w:val="-3"/>
          <w:sz w:val="20"/>
          <w:lang w:val="lt-LT"/>
        </w:rPr>
        <w:t xml:space="preserve"> </w:t>
      </w:r>
      <w:r w:rsidRPr="004348B8">
        <w:rPr>
          <w:sz w:val="20"/>
          <w:lang w:val="lt-LT"/>
        </w:rPr>
        <w:t>sunaudojimui</w:t>
      </w:r>
    </w:p>
    <w:p w14:paraId="711821A1" w14:textId="77777777" w:rsidR="00B21B62" w:rsidRPr="004348B8" w:rsidRDefault="00000000">
      <w:pPr>
        <w:pStyle w:val="BodyText"/>
        <w:ind w:left="1701" w:right="118" w:firstLine="312"/>
        <w:jc w:val="both"/>
        <w:rPr>
          <w:lang w:val="lt-LT"/>
        </w:rPr>
      </w:pPr>
      <w:r w:rsidRPr="004348B8">
        <w:rPr>
          <w:lang w:val="lt-LT"/>
        </w:rPr>
        <w:t xml:space="preserve">Paskirstymo elektros skydinės turi būti suprojektuotos kiekviename aukšte naudojant atskirą techninę patalpą ir numatant kiekvienai imtuvų grupei atskirai </w:t>
      </w:r>
      <w:proofErr w:type="spellStart"/>
      <w:r w:rsidRPr="004348B8">
        <w:rPr>
          <w:lang w:val="lt-LT"/>
        </w:rPr>
        <w:t>t.y</w:t>
      </w:r>
      <w:proofErr w:type="spellEnd"/>
      <w:r w:rsidRPr="004348B8">
        <w:rPr>
          <w:lang w:val="lt-LT"/>
        </w:rPr>
        <w:t>. apšvietimo spinta, elektros jėgos spinta ir I kategorijos elektros jėgos spinta.</w:t>
      </w:r>
    </w:p>
    <w:p w14:paraId="45CF2077" w14:textId="77777777" w:rsidR="00B21B62" w:rsidRPr="004348B8" w:rsidRDefault="00000000">
      <w:pPr>
        <w:pStyle w:val="BodyText"/>
        <w:ind w:left="2013"/>
        <w:jc w:val="both"/>
        <w:rPr>
          <w:lang w:val="lt-LT"/>
        </w:rPr>
      </w:pPr>
      <w:r w:rsidRPr="004348B8">
        <w:rPr>
          <w:lang w:val="lt-LT"/>
        </w:rPr>
        <w:t>Skirstomieji skydai turi būti projektuojami laikantis Lietuvoje galiojančių reglamentų ir taisyklių.</w:t>
      </w:r>
    </w:p>
    <w:p w14:paraId="361D3C30" w14:textId="77777777" w:rsidR="00B21B62" w:rsidRPr="004348B8" w:rsidRDefault="00000000">
      <w:pPr>
        <w:pStyle w:val="BodyText"/>
        <w:spacing w:before="1"/>
        <w:ind w:left="1701" w:right="119" w:firstLine="312"/>
        <w:jc w:val="both"/>
        <w:rPr>
          <w:lang w:val="lt-LT"/>
        </w:rPr>
      </w:pPr>
      <w:r w:rsidRPr="004348B8">
        <w:rPr>
          <w:lang w:val="lt-LT"/>
        </w:rPr>
        <w:t>Skirstomieji skydai turi būti numatomi su įmontuotu pašvietimu valdomu nuo atskiro jungiklio skyde. Skyde, papildomai turi būti numatomos dvi elektros rozetės. Skydų durys turi būti rakinamos.</w:t>
      </w:r>
    </w:p>
    <w:p w14:paraId="1A9AD7CE" w14:textId="77777777" w:rsidR="00B21B62" w:rsidRPr="004348B8" w:rsidRDefault="00000000">
      <w:pPr>
        <w:pStyle w:val="BodyText"/>
        <w:spacing w:line="230" w:lineRule="exact"/>
        <w:ind w:left="2013"/>
        <w:jc w:val="both"/>
        <w:rPr>
          <w:lang w:val="lt-LT"/>
        </w:rPr>
      </w:pPr>
      <w:r w:rsidRPr="004348B8">
        <w:rPr>
          <w:lang w:val="lt-LT"/>
        </w:rPr>
        <w:t>Kištukinių lizdų poreikis. Kiekvienoje darbo vietoje turi būti numatoma:</w:t>
      </w:r>
    </w:p>
    <w:p w14:paraId="4155AF8F" w14:textId="77777777" w:rsidR="00B21B62" w:rsidRPr="004348B8" w:rsidRDefault="00000000">
      <w:pPr>
        <w:pStyle w:val="ListParagraph"/>
        <w:numPr>
          <w:ilvl w:val="3"/>
          <w:numId w:val="11"/>
        </w:numPr>
        <w:tabs>
          <w:tab w:val="left" w:pos="2778"/>
          <w:tab w:val="left" w:pos="2779"/>
        </w:tabs>
        <w:rPr>
          <w:sz w:val="20"/>
          <w:lang w:val="lt-LT"/>
        </w:rPr>
      </w:pPr>
      <w:r w:rsidRPr="004348B8">
        <w:rPr>
          <w:sz w:val="20"/>
          <w:lang w:val="lt-LT"/>
        </w:rPr>
        <w:t xml:space="preserve">2 </w:t>
      </w:r>
      <w:proofErr w:type="spellStart"/>
      <w:r w:rsidRPr="004348B8">
        <w:rPr>
          <w:sz w:val="20"/>
          <w:lang w:val="lt-LT"/>
        </w:rPr>
        <w:t>vnt</w:t>
      </w:r>
      <w:proofErr w:type="spellEnd"/>
      <w:r w:rsidRPr="004348B8">
        <w:rPr>
          <w:sz w:val="20"/>
          <w:lang w:val="lt-LT"/>
        </w:rPr>
        <w:t xml:space="preserve"> 16A rozečių pajungtų nuo kompiuterinio (UPS) elektros</w:t>
      </w:r>
      <w:r w:rsidRPr="004348B8">
        <w:rPr>
          <w:spacing w:val="-9"/>
          <w:sz w:val="20"/>
          <w:lang w:val="lt-LT"/>
        </w:rPr>
        <w:t xml:space="preserve"> </w:t>
      </w:r>
      <w:r w:rsidRPr="004348B8">
        <w:rPr>
          <w:sz w:val="20"/>
          <w:lang w:val="lt-LT"/>
        </w:rPr>
        <w:t>tinklo/grupės;</w:t>
      </w:r>
    </w:p>
    <w:p w14:paraId="0F3CE3DC" w14:textId="77777777" w:rsidR="00B21B62" w:rsidRPr="004348B8" w:rsidRDefault="00000000">
      <w:pPr>
        <w:pStyle w:val="ListParagraph"/>
        <w:numPr>
          <w:ilvl w:val="3"/>
          <w:numId w:val="11"/>
        </w:numPr>
        <w:tabs>
          <w:tab w:val="left" w:pos="2778"/>
          <w:tab w:val="left" w:pos="2779"/>
        </w:tabs>
        <w:ind w:left="2013" w:right="2678" w:firstLine="408"/>
        <w:rPr>
          <w:sz w:val="20"/>
          <w:lang w:val="lt-LT"/>
        </w:rPr>
      </w:pPr>
      <w:r w:rsidRPr="004348B8">
        <w:rPr>
          <w:sz w:val="20"/>
          <w:lang w:val="lt-LT"/>
        </w:rPr>
        <w:t>2 vnt. 16A rozečių pajungtų nuo buitinio (ne UPS) elektros tinklo/grupės. Spausdinimo patalpose turi būti</w:t>
      </w:r>
      <w:r w:rsidRPr="004348B8">
        <w:rPr>
          <w:spacing w:val="-5"/>
          <w:sz w:val="20"/>
          <w:lang w:val="lt-LT"/>
        </w:rPr>
        <w:t xml:space="preserve"> </w:t>
      </w:r>
      <w:r w:rsidRPr="004348B8">
        <w:rPr>
          <w:sz w:val="20"/>
          <w:lang w:val="lt-LT"/>
        </w:rPr>
        <w:t>numatoma:</w:t>
      </w:r>
    </w:p>
    <w:p w14:paraId="2DFE1968" w14:textId="77777777" w:rsidR="00B21B62" w:rsidRPr="004348B8" w:rsidRDefault="00000000">
      <w:pPr>
        <w:pStyle w:val="ListParagraph"/>
        <w:numPr>
          <w:ilvl w:val="3"/>
          <w:numId w:val="11"/>
        </w:numPr>
        <w:tabs>
          <w:tab w:val="left" w:pos="2778"/>
          <w:tab w:val="left" w:pos="2779"/>
        </w:tabs>
        <w:ind w:left="2013" w:right="834" w:firstLine="408"/>
        <w:rPr>
          <w:sz w:val="20"/>
          <w:lang w:val="lt-LT"/>
        </w:rPr>
      </w:pPr>
      <w:r w:rsidRPr="004348B8">
        <w:rPr>
          <w:sz w:val="20"/>
          <w:lang w:val="lt-LT"/>
        </w:rPr>
        <w:t>6 vnt. 16A rozečių, iš kurių bent viena pajungta nuo kompiuterinio (UPS) elektros tinklo/grupės. Pasitarimų kambariuose turi būti</w:t>
      </w:r>
      <w:r w:rsidRPr="004348B8">
        <w:rPr>
          <w:spacing w:val="-6"/>
          <w:sz w:val="20"/>
          <w:lang w:val="lt-LT"/>
        </w:rPr>
        <w:t xml:space="preserve"> </w:t>
      </w:r>
      <w:r w:rsidRPr="004348B8">
        <w:rPr>
          <w:sz w:val="20"/>
          <w:lang w:val="lt-LT"/>
        </w:rPr>
        <w:t>numatoma:</w:t>
      </w:r>
    </w:p>
    <w:p w14:paraId="08218440" w14:textId="77777777" w:rsidR="00B21B62" w:rsidRPr="004348B8" w:rsidRDefault="00000000">
      <w:pPr>
        <w:pStyle w:val="ListParagraph"/>
        <w:numPr>
          <w:ilvl w:val="3"/>
          <w:numId w:val="11"/>
        </w:numPr>
        <w:tabs>
          <w:tab w:val="left" w:pos="2778"/>
          <w:tab w:val="left" w:pos="2779"/>
        </w:tabs>
        <w:spacing w:line="244" w:lineRule="exact"/>
        <w:ind w:left="2778"/>
        <w:rPr>
          <w:sz w:val="20"/>
          <w:lang w:val="lt-LT"/>
        </w:rPr>
      </w:pPr>
      <w:r w:rsidRPr="004348B8">
        <w:rPr>
          <w:sz w:val="20"/>
          <w:lang w:val="lt-LT"/>
        </w:rPr>
        <w:t>Kiekis lygus - 2/3 darbo vietų skaičiaus 16A</w:t>
      </w:r>
      <w:r w:rsidRPr="004348B8">
        <w:rPr>
          <w:spacing w:val="-5"/>
          <w:sz w:val="20"/>
          <w:lang w:val="lt-LT"/>
        </w:rPr>
        <w:t xml:space="preserve"> </w:t>
      </w:r>
      <w:r w:rsidRPr="004348B8">
        <w:rPr>
          <w:sz w:val="20"/>
          <w:lang w:val="lt-LT"/>
        </w:rPr>
        <w:t>rozečių</w:t>
      </w:r>
    </w:p>
    <w:p w14:paraId="08DB3A15" w14:textId="77777777" w:rsidR="00B21B62" w:rsidRPr="004348B8" w:rsidRDefault="00000000">
      <w:pPr>
        <w:pStyle w:val="BodyText"/>
        <w:spacing w:line="230" w:lineRule="exact"/>
        <w:ind w:left="2013"/>
        <w:rPr>
          <w:lang w:val="lt-LT"/>
        </w:rPr>
      </w:pPr>
      <w:r w:rsidRPr="004348B8">
        <w:rPr>
          <w:lang w:val="lt-LT"/>
        </w:rPr>
        <w:t>Komutacinėse patalpose rozetės turi būti numatomos pagal atskirai suderintą planą su Užsakovu.</w:t>
      </w:r>
    </w:p>
    <w:p w14:paraId="5D4FFF42" w14:textId="77777777" w:rsidR="00B21B62" w:rsidRPr="004348B8" w:rsidRDefault="00000000">
      <w:pPr>
        <w:pStyle w:val="BodyText"/>
        <w:spacing w:line="230" w:lineRule="exact"/>
        <w:ind w:left="2013"/>
        <w:rPr>
          <w:lang w:val="lt-LT"/>
        </w:rPr>
      </w:pPr>
      <w:r w:rsidRPr="004348B8">
        <w:rPr>
          <w:lang w:val="lt-LT"/>
        </w:rPr>
        <w:t>Ant pastato fasado, stogo, terasų, techninėse patalpose turi būti numatytos 16 A rozetės techniniam aptarnavimui.</w:t>
      </w:r>
    </w:p>
    <w:p w14:paraId="610079B1" w14:textId="77777777" w:rsidR="00B21B62" w:rsidRPr="004348B8" w:rsidRDefault="00000000">
      <w:pPr>
        <w:pStyle w:val="BodyText"/>
        <w:ind w:left="1701"/>
        <w:rPr>
          <w:lang w:val="lt-LT"/>
        </w:rPr>
      </w:pPr>
      <w:r w:rsidRPr="004348B8">
        <w:rPr>
          <w:lang w:val="lt-LT"/>
        </w:rPr>
        <w:t>Rozetės turi būti pajungtos kiekviena nuo atskiros grupės, numatomos 1,80 m aukštyje.</w:t>
      </w:r>
    </w:p>
    <w:p w14:paraId="6A4958A9" w14:textId="77777777" w:rsidR="00B21B62" w:rsidRPr="004348B8" w:rsidRDefault="00000000">
      <w:pPr>
        <w:pStyle w:val="BodyText"/>
        <w:ind w:left="1701" w:firstLine="312"/>
        <w:rPr>
          <w:lang w:val="lt-LT"/>
        </w:rPr>
      </w:pPr>
      <w:r w:rsidRPr="004348B8">
        <w:rPr>
          <w:lang w:val="lt-LT"/>
        </w:rPr>
        <w:t>Koridoriuose, bendrose erdvėse, kitose patalpose turi būti numatomas įrengti pakankamas kiekis rozečių patalpų vidaus valymo įrangai pasijungti. Maksimalus atstumas tarp šių rozečių turėtų būti 7 metrai.</w:t>
      </w:r>
    </w:p>
    <w:p w14:paraId="1ADB31AD" w14:textId="77777777" w:rsidR="00B21B62" w:rsidRPr="004348B8" w:rsidRDefault="00B21B62">
      <w:pPr>
        <w:pStyle w:val="BodyText"/>
        <w:rPr>
          <w:lang w:val="lt-LT"/>
        </w:rPr>
      </w:pPr>
    </w:p>
    <w:p w14:paraId="660D6B00" w14:textId="77777777" w:rsidR="00B21B62" w:rsidRPr="004348B8" w:rsidRDefault="00000000">
      <w:pPr>
        <w:pStyle w:val="ListParagraph"/>
        <w:numPr>
          <w:ilvl w:val="2"/>
          <w:numId w:val="11"/>
        </w:numPr>
        <w:tabs>
          <w:tab w:val="left" w:pos="2832"/>
        </w:tabs>
        <w:spacing w:line="230" w:lineRule="exact"/>
        <w:ind w:left="2831" w:hanging="772"/>
        <w:jc w:val="both"/>
        <w:rPr>
          <w:sz w:val="20"/>
          <w:lang w:val="lt-LT"/>
        </w:rPr>
      </w:pPr>
      <w:bookmarkStart w:id="283" w:name="9.7.12__Nepertraukiamas_elektros_tiekima"/>
      <w:bookmarkEnd w:id="283"/>
      <w:r w:rsidRPr="004348B8">
        <w:rPr>
          <w:sz w:val="20"/>
          <w:lang w:val="lt-LT"/>
        </w:rPr>
        <w:t>Nepertraukiamas elektros tiekimas</w:t>
      </w:r>
      <w:r w:rsidRPr="004348B8">
        <w:rPr>
          <w:spacing w:val="-3"/>
          <w:sz w:val="20"/>
          <w:lang w:val="lt-LT"/>
        </w:rPr>
        <w:t xml:space="preserve"> </w:t>
      </w:r>
      <w:r w:rsidRPr="004348B8">
        <w:rPr>
          <w:sz w:val="20"/>
          <w:lang w:val="lt-LT"/>
        </w:rPr>
        <w:t>(UPS)</w:t>
      </w:r>
    </w:p>
    <w:p w14:paraId="2BCEBED6" w14:textId="77777777" w:rsidR="00B21B62" w:rsidRPr="004348B8" w:rsidRDefault="00000000">
      <w:pPr>
        <w:pStyle w:val="BodyText"/>
        <w:ind w:left="2012" w:right="1061" w:firstLine="50"/>
        <w:jc w:val="both"/>
        <w:rPr>
          <w:lang w:val="lt-LT"/>
        </w:rPr>
      </w:pPr>
      <w:r w:rsidRPr="004348B8">
        <w:rPr>
          <w:lang w:val="lt-LT"/>
        </w:rPr>
        <w:t>Projektuojamo UPS naudingumo koeficientas turi būti ne mažesnis nei 95% prie visų leistinų apkrovų. Projektuotojas privalo numatyti UPS pagal specifikacijas.</w:t>
      </w:r>
    </w:p>
    <w:p w14:paraId="357BD76F" w14:textId="77777777" w:rsidR="00B21B62" w:rsidRPr="004348B8" w:rsidRDefault="00000000">
      <w:pPr>
        <w:pStyle w:val="BodyText"/>
        <w:spacing w:before="1"/>
        <w:ind w:left="1700" w:right="117" w:firstLine="312"/>
        <w:jc w:val="both"/>
        <w:rPr>
          <w:lang w:val="lt-LT"/>
        </w:rPr>
      </w:pPr>
      <w:r w:rsidRPr="004348B8">
        <w:rPr>
          <w:lang w:val="lt-LT"/>
        </w:rPr>
        <w:t>Projektuotojas turi suprojektuoti atskirą UPS elektros energijos tiekimo ir paskirstymo tinklą pastate. UPS turi užtikrinti elektros energijos tiekimą, iki kol dyzelinis generatorius per 30 sekundžių užsikurs ir pradės gaminti elektros energiją.</w:t>
      </w:r>
    </w:p>
    <w:p w14:paraId="6B047FEF" w14:textId="77777777" w:rsidR="00B21B62" w:rsidRPr="004348B8" w:rsidRDefault="00000000">
      <w:pPr>
        <w:pStyle w:val="BodyText"/>
        <w:ind w:left="1700" w:right="117" w:firstLine="312"/>
        <w:jc w:val="both"/>
        <w:rPr>
          <w:lang w:val="lt-LT"/>
        </w:rPr>
      </w:pPr>
      <w:r w:rsidRPr="004348B8">
        <w:rPr>
          <w:lang w:val="lt-LT"/>
        </w:rPr>
        <w:t>Pastato UPS dėl IT poreikių (1-a kategorija: darbo vietos 100kVA, komutacinės spintos 30kVA) turi užtikrinti 130kVA</w:t>
      </w:r>
    </w:p>
    <w:p w14:paraId="26ACE006" w14:textId="77777777" w:rsidR="00B21B62" w:rsidRPr="004348B8" w:rsidRDefault="00000000">
      <w:pPr>
        <w:pStyle w:val="BodyText"/>
        <w:spacing w:line="229" w:lineRule="exact"/>
        <w:ind w:left="2012"/>
        <w:jc w:val="both"/>
        <w:rPr>
          <w:lang w:val="lt-LT"/>
        </w:rPr>
      </w:pPr>
      <w:r w:rsidRPr="004348B8">
        <w:rPr>
          <w:lang w:val="lt-LT"/>
        </w:rPr>
        <w:t>Kitų patalpų reikalavimai:</w:t>
      </w:r>
    </w:p>
    <w:p w14:paraId="511B04BE" w14:textId="77777777" w:rsidR="00B21B62" w:rsidRPr="004348B8" w:rsidRDefault="00000000">
      <w:pPr>
        <w:pStyle w:val="ListParagraph"/>
        <w:numPr>
          <w:ilvl w:val="3"/>
          <w:numId w:val="11"/>
        </w:numPr>
        <w:tabs>
          <w:tab w:val="left" w:pos="2779"/>
        </w:tabs>
        <w:spacing w:line="245" w:lineRule="exact"/>
        <w:ind w:left="2778" w:hanging="359"/>
        <w:jc w:val="both"/>
        <w:rPr>
          <w:sz w:val="20"/>
          <w:lang w:val="lt-LT"/>
        </w:rPr>
      </w:pPr>
      <w:r w:rsidRPr="004348B8">
        <w:rPr>
          <w:sz w:val="20"/>
          <w:lang w:val="lt-LT"/>
        </w:rPr>
        <w:t>Kitiems</w:t>
      </w:r>
      <w:r w:rsidRPr="004348B8">
        <w:rPr>
          <w:spacing w:val="-8"/>
          <w:sz w:val="20"/>
          <w:lang w:val="lt-LT"/>
        </w:rPr>
        <w:t xml:space="preserve"> </w:t>
      </w:r>
      <w:r w:rsidRPr="004348B8">
        <w:rPr>
          <w:sz w:val="20"/>
          <w:lang w:val="lt-LT"/>
        </w:rPr>
        <w:t>vartotojams</w:t>
      </w:r>
      <w:r w:rsidRPr="004348B8">
        <w:rPr>
          <w:spacing w:val="-8"/>
          <w:sz w:val="20"/>
          <w:lang w:val="lt-LT"/>
        </w:rPr>
        <w:t xml:space="preserve"> </w:t>
      </w:r>
      <w:r w:rsidRPr="004348B8">
        <w:rPr>
          <w:sz w:val="20"/>
          <w:lang w:val="lt-LT"/>
        </w:rPr>
        <w:t>UPS</w:t>
      </w:r>
      <w:r w:rsidRPr="004348B8">
        <w:rPr>
          <w:spacing w:val="-8"/>
          <w:sz w:val="20"/>
          <w:lang w:val="lt-LT"/>
        </w:rPr>
        <w:t xml:space="preserve"> </w:t>
      </w:r>
      <w:r w:rsidRPr="004348B8">
        <w:rPr>
          <w:sz w:val="20"/>
          <w:lang w:val="lt-LT"/>
        </w:rPr>
        <w:t>pagal</w:t>
      </w:r>
      <w:r w:rsidRPr="004348B8">
        <w:rPr>
          <w:spacing w:val="-7"/>
          <w:sz w:val="20"/>
          <w:lang w:val="lt-LT"/>
        </w:rPr>
        <w:t xml:space="preserve"> </w:t>
      </w:r>
      <w:r w:rsidRPr="004348B8">
        <w:rPr>
          <w:sz w:val="20"/>
          <w:lang w:val="lt-LT"/>
        </w:rPr>
        <w:t>poreikį</w:t>
      </w:r>
      <w:r w:rsidRPr="004348B8">
        <w:rPr>
          <w:spacing w:val="-7"/>
          <w:sz w:val="20"/>
          <w:lang w:val="lt-LT"/>
        </w:rPr>
        <w:t xml:space="preserve"> </w:t>
      </w:r>
      <w:r w:rsidRPr="004348B8">
        <w:rPr>
          <w:sz w:val="20"/>
          <w:lang w:val="lt-LT"/>
        </w:rPr>
        <w:t>turėtų</w:t>
      </w:r>
      <w:r w:rsidRPr="004348B8">
        <w:rPr>
          <w:spacing w:val="-7"/>
          <w:sz w:val="20"/>
          <w:lang w:val="lt-LT"/>
        </w:rPr>
        <w:t xml:space="preserve"> </w:t>
      </w:r>
      <w:r w:rsidRPr="004348B8">
        <w:rPr>
          <w:sz w:val="20"/>
          <w:lang w:val="lt-LT"/>
        </w:rPr>
        <w:t>būti</w:t>
      </w:r>
      <w:r w:rsidRPr="004348B8">
        <w:rPr>
          <w:spacing w:val="-9"/>
          <w:sz w:val="20"/>
          <w:lang w:val="lt-LT"/>
        </w:rPr>
        <w:t xml:space="preserve"> </w:t>
      </w:r>
      <w:r w:rsidRPr="004348B8">
        <w:rPr>
          <w:sz w:val="20"/>
          <w:lang w:val="lt-LT"/>
        </w:rPr>
        <w:t>350</w:t>
      </w:r>
      <w:r w:rsidRPr="004348B8">
        <w:rPr>
          <w:spacing w:val="-8"/>
          <w:sz w:val="20"/>
          <w:lang w:val="lt-LT"/>
        </w:rPr>
        <w:t xml:space="preserve"> </w:t>
      </w:r>
      <w:proofErr w:type="spellStart"/>
      <w:r w:rsidRPr="004348B8">
        <w:rPr>
          <w:sz w:val="20"/>
          <w:lang w:val="lt-LT"/>
        </w:rPr>
        <w:t>kVA</w:t>
      </w:r>
      <w:proofErr w:type="spellEnd"/>
      <w:r w:rsidRPr="004348B8">
        <w:rPr>
          <w:spacing w:val="-8"/>
          <w:sz w:val="20"/>
          <w:lang w:val="lt-LT"/>
        </w:rPr>
        <w:t xml:space="preserve"> </w:t>
      </w:r>
      <w:r w:rsidRPr="004348B8">
        <w:rPr>
          <w:sz w:val="20"/>
          <w:lang w:val="lt-LT"/>
        </w:rPr>
        <w:t>galingumo,</w:t>
      </w:r>
      <w:r w:rsidRPr="004348B8">
        <w:rPr>
          <w:spacing w:val="-9"/>
          <w:sz w:val="20"/>
          <w:lang w:val="lt-LT"/>
        </w:rPr>
        <w:t xml:space="preserve"> </w:t>
      </w:r>
      <w:r w:rsidRPr="004348B8">
        <w:rPr>
          <w:sz w:val="20"/>
          <w:lang w:val="lt-LT"/>
        </w:rPr>
        <w:t>baterijų</w:t>
      </w:r>
      <w:r w:rsidRPr="004348B8">
        <w:rPr>
          <w:spacing w:val="-8"/>
          <w:sz w:val="20"/>
          <w:lang w:val="lt-LT"/>
        </w:rPr>
        <w:t xml:space="preserve"> </w:t>
      </w:r>
      <w:r w:rsidRPr="004348B8">
        <w:rPr>
          <w:sz w:val="20"/>
          <w:lang w:val="lt-LT"/>
        </w:rPr>
        <w:t>veikimo</w:t>
      </w:r>
      <w:r w:rsidRPr="004348B8">
        <w:rPr>
          <w:spacing w:val="-6"/>
          <w:sz w:val="20"/>
          <w:lang w:val="lt-LT"/>
        </w:rPr>
        <w:t xml:space="preserve"> </w:t>
      </w:r>
      <w:r w:rsidRPr="004348B8">
        <w:rPr>
          <w:sz w:val="20"/>
          <w:lang w:val="lt-LT"/>
        </w:rPr>
        <w:t>laikas</w:t>
      </w:r>
      <w:r w:rsidRPr="004348B8">
        <w:rPr>
          <w:spacing w:val="-8"/>
          <w:sz w:val="20"/>
          <w:lang w:val="lt-LT"/>
        </w:rPr>
        <w:t xml:space="preserve"> </w:t>
      </w:r>
      <w:r w:rsidRPr="004348B8">
        <w:rPr>
          <w:sz w:val="20"/>
          <w:lang w:val="lt-LT"/>
        </w:rPr>
        <w:t>ne</w:t>
      </w:r>
      <w:r w:rsidRPr="004348B8">
        <w:rPr>
          <w:spacing w:val="-8"/>
          <w:sz w:val="20"/>
          <w:lang w:val="lt-LT"/>
        </w:rPr>
        <w:t xml:space="preserve"> </w:t>
      </w:r>
      <w:r w:rsidRPr="004348B8">
        <w:rPr>
          <w:sz w:val="20"/>
          <w:lang w:val="lt-LT"/>
        </w:rPr>
        <w:t>mažiau</w:t>
      </w:r>
    </w:p>
    <w:p w14:paraId="1491E091" w14:textId="77777777" w:rsidR="00B21B62" w:rsidRPr="004348B8" w:rsidRDefault="00000000">
      <w:pPr>
        <w:pStyle w:val="BodyText"/>
        <w:ind w:left="2778"/>
        <w:jc w:val="both"/>
        <w:rPr>
          <w:lang w:val="lt-LT"/>
        </w:rPr>
      </w:pPr>
      <w:r w:rsidRPr="004348B8">
        <w:rPr>
          <w:lang w:val="lt-LT"/>
        </w:rPr>
        <w:t>20-30 minučių. UPS turi būti projektuojamas pagal N + 1 struktūrą.</w:t>
      </w:r>
    </w:p>
    <w:p w14:paraId="3B60D199" w14:textId="77777777" w:rsidR="00B21B62" w:rsidRPr="004348B8" w:rsidRDefault="00000000">
      <w:pPr>
        <w:pStyle w:val="BodyText"/>
        <w:ind w:left="1700" w:right="117" w:firstLine="312"/>
        <w:jc w:val="both"/>
        <w:rPr>
          <w:lang w:val="lt-LT"/>
        </w:rPr>
      </w:pPr>
      <w:r w:rsidRPr="004348B8">
        <w:rPr>
          <w:lang w:val="lt-LT"/>
        </w:rPr>
        <w:t>Akumuliatorių galia turi būti apskaičiuota nuo išsikrovimo momento 20-30 min. esant maksimaliai apkrovai. Turi būti įvertintas ir baterijų senėjimo koeficientas, kad baterijos sugebėtų išlaikyti 20-30 min. prie maksimalios apkrovos 120 mėnesių.</w:t>
      </w:r>
    </w:p>
    <w:p w14:paraId="0C55B9E5" w14:textId="77777777" w:rsidR="00B21B62" w:rsidRPr="004348B8" w:rsidRDefault="00000000">
      <w:pPr>
        <w:pStyle w:val="BodyText"/>
        <w:spacing w:before="1" w:line="230" w:lineRule="exact"/>
        <w:ind w:left="2063"/>
        <w:jc w:val="both"/>
        <w:rPr>
          <w:lang w:val="lt-LT"/>
        </w:rPr>
      </w:pPr>
      <w:r w:rsidRPr="004348B8">
        <w:rPr>
          <w:lang w:val="lt-LT"/>
        </w:rPr>
        <w:t xml:space="preserve">Aptarnavimo įranga. Turi būti </w:t>
      </w:r>
      <w:proofErr w:type="spellStart"/>
      <w:r w:rsidRPr="004348B8">
        <w:rPr>
          <w:lang w:val="lt-LT"/>
        </w:rPr>
        <w:t>užtikrinas</w:t>
      </w:r>
      <w:proofErr w:type="spellEnd"/>
      <w:r w:rsidRPr="004348B8">
        <w:rPr>
          <w:lang w:val="lt-LT"/>
        </w:rPr>
        <w:t xml:space="preserve"> priėjimas prie įrangos akumuliatoriaus </w:t>
      </w:r>
      <w:proofErr w:type="spellStart"/>
      <w:r w:rsidRPr="004348B8">
        <w:rPr>
          <w:lang w:val="lt-LT"/>
        </w:rPr>
        <w:t>aptarnavmui</w:t>
      </w:r>
      <w:proofErr w:type="spellEnd"/>
      <w:r w:rsidRPr="004348B8">
        <w:rPr>
          <w:lang w:val="lt-LT"/>
        </w:rPr>
        <w:t xml:space="preserve"> ir patikrai bei saugiam</w:t>
      </w:r>
    </w:p>
    <w:p w14:paraId="4FC93B77" w14:textId="77777777" w:rsidR="00B21B62" w:rsidRPr="004348B8" w:rsidRDefault="00000000">
      <w:pPr>
        <w:pStyle w:val="BodyText"/>
        <w:spacing w:line="230" w:lineRule="exact"/>
        <w:ind w:left="1701"/>
        <w:rPr>
          <w:lang w:val="lt-LT"/>
        </w:rPr>
      </w:pPr>
      <w:r w:rsidRPr="004348B8">
        <w:rPr>
          <w:lang w:val="lt-LT"/>
        </w:rPr>
        <w:t>valymui.</w:t>
      </w:r>
    </w:p>
    <w:p w14:paraId="75FB23B0" w14:textId="77777777" w:rsidR="00B21B62" w:rsidRPr="004348B8" w:rsidRDefault="00000000">
      <w:pPr>
        <w:pStyle w:val="BodyText"/>
        <w:ind w:left="2013"/>
        <w:rPr>
          <w:lang w:val="lt-LT"/>
        </w:rPr>
      </w:pPr>
      <w:r w:rsidRPr="004348B8">
        <w:rPr>
          <w:lang w:val="lt-LT"/>
        </w:rPr>
        <w:t>Valdymas, įrankių naudojimas ir signalizacija. UPS turi būti numatomas su valdymo skydeliu, kuriame rodoma:</w:t>
      </w:r>
    </w:p>
    <w:p w14:paraId="3E950083" w14:textId="77777777" w:rsidR="00B21B62" w:rsidRPr="004348B8" w:rsidRDefault="00000000">
      <w:pPr>
        <w:pStyle w:val="ListParagraph"/>
        <w:numPr>
          <w:ilvl w:val="3"/>
          <w:numId w:val="11"/>
        </w:numPr>
        <w:tabs>
          <w:tab w:val="left" w:pos="2778"/>
          <w:tab w:val="left" w:pos="2779"/>
        </w:tabs>
        <w:spacing w:before="1" w:line="244" w:lineRule="exact"/>
        <w:ind w:left="2778"/>
        <w:rPr>
          <w:sz w:val="20"/>
          <w:lang w:val="lt-LT"/>
        </w:rPr>
      </w:pPr>
      <w:r w:rsidRPr="004348B8">
        <w:rPr>
          <w:sz w:val="20"/>
          <w:lang w:val="lt-LT"/>
        </w:rPr>
        <w:t>UPS veikimo</w:t>
      </w:r>
      <w:r w:rsidRPr="004348B8">
        <w:rPr>
          <w:spacing w:val="-3"/>
          <w:sz w:val="20"/>
          <w:lang w:val="lt-LT"/>
        </w:rPr>
        <w:t xml:space="preserve"> </w:t>
      </w:r>
      <w:r w:rsidRPr="004348B8">
        <w:rPr>
          <w:sz w:val="20"/>
          <w:lang w:val="lt-LT"/>
        </w:rPr>
        <w:t>režimas;</w:t>
      </w:r>
    </w:p>
    <w:p w14:paraId="754178E1" w14:textId="77777777" w:rsidR="00B21B62" w:rsidRPr="004348B8" w:rsidRDefault="00000000">
      <w:pPr>
        <w:pStyle w:val="ListParagraph"/>
        <w:numPr>
          <w:ilvl w:val="3"/>
          <w:numId w:val="11"/>
        </w:numPr>
        <w:tabs>
          <w:tab w:val="left" w:pos="2778"/>
          <w:tab w:val="left" w:pos="2779"/>
        </w:tabs>
        <w:spacing w:line="244" w:lineRule="exact"/>
        <w:ind w:left="2778"/>
        <w:rPr>
          <w:sz w:val="20"/>
          <w:lang w:val="lt-LT"/>
        </w:rPr>
      </w:pPr>
      <w:r w:rsidRPr="004348B8">
        <w:rPr>
          <w:sz w:val="20"/>
          <w:lang w:val="lt-LT"/>
        </w:rPr>
        <w:t>Akumuliatoriaus veikimas /</w:t>
      </w:r>
      <w:r w:rsidRPr="004348B8">
        <w:rPr>
          <w:spacing w:val="-4"/>
          <w:sz w:val="20"/>
          <w:lang w:val="lt-LT"/>
        </w:rPr>
        <w:t xml:space="preserve"> </w:t>
      </w:r>
      <w:r w:rsidRPr="004348B8">
        <w:rPr>
          <w:sz w:val="20"/>
          <w:lang w:val="lt-LT"/>
        </w:rPr>
        <w:t>prijungtas;</w:t>
      </w:r>
    </w:p>
    <w:p w14:paraId="6BC74107" w14:textId="77777777" w:rsidR="00B21B62" w:rsidRPr="004348B8" w:rsidRDefault="00B21B62">
      <w:pPr>
        <w:spacing w:line="244" w:lineRule="exact"/>
        <w:rPr>
          <w:sz w:val="20"/>
          <w:lang w:val="lt-LT"/>
        </w:rPr>
        <w:sectPr w:rsidR="00B21B62" w:rsidRPr="004348B8">
          <w:pgSz w:w="11910" w:h="16840"/>
          <w:pgMar w:top="820" w:right="560" w:bottom="280" w:left="0" w:header="613" w:footer="0" w:gutter="0"/>
          <w:cols w:space="1296"/>
        </w:sectPr>
      </w:pPr>
    </w:p>
    <w:p w14:paraId="56169BF5" w14:textId="77777777" w:rsidR="00B21B62" w:rsidRPr="004348B8" w:rsidRDefault="00B21B62">
      <w:pPr>
        <w:pStyle w:val="BodyText"/>
        <w:rPr>
          <w:lang w:val="lt-LT"/>
        </w:rPr>
      </w:pPr>
    </w:p>
    <w:p w14:paraId="3C69EDEE" w14:textId="77777777" w:rsidR="00B21B62" w:rsidRPr="004348B8" w:rsidRDefault="00B21B62">
      <w:pPr>
        <w:pStyle w:val="BodyText"/>
        <w:rPr>
          <w:lang w:val="lt-LT"/>
        </w:rPr>
      </w:pPr>
    </w:p>
    <w:p w14:paraId="46D99AD4" w14:textId="77777777" w:rsidR="00B21B62" w:rsidRPr="004348B8" w:rsidRDefault="00B21B62">
      <w:pPr>
        <w:pStyle w:val="BodyText"/>
        <w:spacing w:before="7"/>
        <w:rPr>
          <w:sz w:val="16"/>
          <w:lang w:val="lt-LT"/>
        </w:rPr>
      </w:pPr>
    </w:p>
    <w:p w14:paraId="251588EA" w14:textId="77777777" w:rsidR="00B21B62" w:rsidRPr="004348B8" w:rsidRDefault="00000000">
      <w:pPr>
        <w:pStyle w:val="ListParagraph"/>
        <w:numPr>
          <w:ilvl w:val="3"/>
          <w:numId w:val="11"/>
        </w:numPr>
        <w:tabs>
          <w:tab w:val="left" w:pos="2779"/>
          <w:tab w:val="left" w:pos="2780"/>
        </w:tabs>
        <w:spacing w:before="101"/>
        <w:ind w:hanging="359"/>
        <w:rPr>
          <w:sz w:val="20"/>
          <w:lang w:val="lt-LT"/>
        </w:rPr>
      </w:pPr>
      <w:proofErr w:type="spellStart"/>
      <w:r w:rsidRPr="004348B8">
        <w:rPr>
          <w:sz w:val="20"/>
          <w:lang w:val="lt-LT"/>
        </w:rPr>
        <w:t>Inverterio</w:t>
      </w:r>
      <w:proofErr w:type="spellEnd"/>
      <w:r w:rsidRPr="004348B8">
        <w:rPr>
          <w:sz w:val="20"/>
          <w:lang w:val="lt-LT"/>
        </w:rPr>
        <w:t xml:space="preserve"> veikimas /</w:t>
      </w:r>
      <w:r w:rsidRPr="004348B8">
        <w:rPr>
          <w:spacing w:val="-3"/>
          <w:sz w:val="20"/>
          <w:lang w:val="lt-LT"/>
        </w:rPr>
        <w:t xml:space="preserve"> </w:t>
      </w:r>
      <w:r w:rsidRPr="004348B8">
        <w:rPr>
          <w:sz w:val="20"/>
          <w:lang w:val="lt-LT"/>
        </w:rPr>
        <w:t>klaida;</w:t>
      </w:r>
    </w:p>
    <w:p w14:paraId="463240F0" w14:textId="77777777" w:rsidR="00B21B62" w:rsidRPr="004348B8" w:rsidRDefault="00000000">
      <w:pPr>
        <w:pStyle w:val="ListParagraph"/>
        <w:numPr>
          <w:ilvl w:val="3"/>
          <w:numId w:val="11"/>
        </w:numPr>
        <w:tabs>
          <w:tab w:val="left" w:pos="2778"/>
          <w:tab w:val="left" w:pos="2779"/>
        </w:tabs>
        <w:spacing w:line="244" w:lineRule="exact"/>
        <w:ind w:left="2778"/>
        <w:rPr>
          <w:sz w:val="20"/>
          <w:lang w:val="lt-LT"/>
        </w:rPr>
      </w:pPr>
      <w:r w:rsidRPr="004348B8">
        <w:rPr>
          <w:sz w:val="20"/>
          <w:lang w:val="lt-LT"/>
        </w:rPr>
        <w:t>Kiekvienos fazės</w:t>
      </w:r>
      <w:r w:rsidRPr="004348B8">
        <w:rPr>
          <w:spacing w:val="-2"/>
          <w:sz w:val="20"/>
          <w:lang w:val="lt-LT"/>
        </w:rPr>
        <w:t xml:space="preserve"> </w:t>
      </w:r>
      <w:r w:rsidRPr="004348B8">
        <w:rPr>
          <w:sz w:val="20"/>
          <w:lang w:val="lt-LT"/>
        </w:rPr>
        <w:t>apkrova;</w:t>
      </w:r>
    </w:p>
    <w:p w14:paraId="10F21F6A" w14:textId="77777777" w:rsidR="00B21B62" w:rsidRPr="004348B8" w:rsidRDefault="00000000">
      <w:pPr>
        <w:pStyle w:val="ListParagraph"/>
        <w:numPr>
          <w:ilvl w:val="3"/>
          <w:numId w:val="11"/>
        </w:numPr>
        <w:tabs>
          <w:tab w:val="left" w:pos="2778"/>
          <w:tab w:val="left" w:pos="2779"/>
        </w:tabs>
        <w:spacing w:line="244" w:lineRule="exact"/>
        <w:ind w:left="2778"/>
        <w:rPr>
          <w:sz w:val="20"/>
          <w:lang w:val="lt-LT"/>
        </w:rPr>
      </w:pPr>
      <w:r w:rsidRPr="004348B8">
        <w:rPr>
          <w:sz w:val="20"/>
          <w:lang w:val="lt-LT"/>
        </w:rPr>
        <w:t>Baterijų veikimo laikas be elektros energijos</w:t>
      </w:r>
      <w:r w:rsidRPr="004348B8">
        <w:rPr>
          <w:spacing w:val="-1"/>
          <w:sz w:val="20"/>
          <w:lang w:val="lt-LT"/>
        </w:rPr>
        <w:t xml:space="preserve"> </w:t>
      </w:r>
      <w:r w:rsidRPr="004348B8">
        <w:rPr>
          <w:sz w:val="20"/>
          <w:lang w:val="lt-LT"/>
        </w:rPr>
        <w:t>tiekimo.</w:t>
      </w:r>
    </w:p>
    <w:p w14:paraId="33ABF263" w14:textId="77777777" w:rsidR="00B21B62" w:rsidRPr="004348B8" w:rsidRDefault="00000000">
      <w:pPr>
        <w:pStyle w:val="BodyText"/>
        <w:ind w:left="2013"/>
        <w:rPr>
          <w:lang w:val="lt-LT"/>
        </w:rPr>
      </w:pPr>
      <w:r w:rsidRPr="004348B8">
        <w:rPr>
          <w:lang w:val="lt-LT"/>
        </w:rPr>
        <w:t>Priekiniame skydelyje turi būti numatytas informacinis ekranas, rodantis matuojamas vertes ir klaidų pranešimus.</w:t>
      </w:r>
    </w:p>
    <w:p w14:paraId="667E8160" w14:textId="77777777" w:rsidR="00B21B62" w:rsidRPr="004348B8" w:rsidRDefault="00000000">
      <w:pPr>
        <w:pStyle w:val="BodyText"/>
        <w:spacing w:line="230" w:lineRule="exact"/>
        <w:ind w:left="1701"/>
        <w:rPr>
          <w:lang w:val="lt-LT"/>
        </w:rPr>
      </w:pPr>
      <w:r w:rsidRPr="004348B8">
        <w:rPr>
          <w:lang w:val="lt-LT"/>
        </w:rPr>
        <w:t>Šie matavimai turėtų būti rodomi:</w:t>
      </w:r>
    </w:p>
    <w:p w14:paraId="1E362FAC" w14:textId="77777777" w:rsidR="00B21B62" w:rsidRPr="004348B8" w:rsidRDefault="00000000">
      <w:pPr>
        <w:pStyle w:val="ListParagraph"/>
        <w:numPr>
          <w:ilvl w:val="3"/>
          <w:numId w:val="11"/>
        </w:numPr>
        <w:tabs>
          <w:tab w:val="left" w:pos="2778"/>
          <w:tab w:val="left" w:pos="2779"/>
        </w:tabs>
        <w:spacing w:line="244" w:lineRule="exact"/>
        <w:ind w:left="2778"/>
        <w:rPr>
          <w:sz w:val="20"/>
          <w:lang w:val="lt-LT"/>
        </w:rPr>
      </w:pPr>
      <w:r w:rsidRPr="004348B8">
        <w:rPr>
          <w:sz w:val="20"/>
          <w:lang w:val="lt-LT"/>
        </w:rPr>
        <w:t>Nuolatinės srovės</w:t>
      </w:r>
      <w:r w:rsidRPr="004348B8">
        <w:rPr>
          <w:spacing w:val="-1"/>
          <w:sz w:val="20"/>
          <w:lang w:val="lt-LT"/>
        </w:rPr>
        <w:t xml:space="preserve"> </w:t>
      </w:r>
      <w:r w:rsidRPr="004348B8">
        <w:rPr>
          <w:sz w:val="20"/>
          <w:lang w:val="lt-LT"/>
        </w:rPr>
        <w:t>įtampa;</w:t>
      </w:r>
    </w:p>
    <w:p w14:paraId="1FCF8D43" w14:textId="77777777" w:rsidR="00B21B62" w:rsidRPr="004348B8" w:rsidRDefault="00000000">
      <w:pPr>
        <w:pStyle w:val="ListParagraph"/>
        <w:numPr>
          <w:ilvl w:val="3"/>
          <w:numId w:val="11"/>
        </w:numPr>
        <w:tabs>
          <w:tab w:val="left" w:pos="2778"/>
          <w:tab w:val="left" w:pos="2779"/>
        </w:tabs>
        <w:spacing w:line="244" w:lineRule="exact"/>
        <w:ind w:left="2778" w:hanging="359"/>
        <w:rPr>
          <w:sz w:val="20"/>
          <w:lang w:val="lt-LT"/>
        </w:rPr>
      </w:pPr>
      <w:r w:rsidRPr="004348B8">
        <w:rPr>
          <w:sz w:val="20"/>
          <w:lang w:val="lt-LT"/>
        </w:rPr>
        <w:t>Akumuliatoriaus galia</w:t>
      </w:r>
      <w:r w:rsidRPr="004348B8">
        <w:rPr>
          <w:spacing w:val="-2"/>
          <w:sz w:val="20"/>
          <w:lang w:val="lt-LT"/>
        </w:rPr>
        <w:t xml:space="preserve"> </w:t>
      </w:r>
      <w:r w:rsidRPr="004348B8">
        <w:rPr>
          <w:rFonts w:ascii="Symbol" w:hAnsi="Symbol"/>
          <w:sz w:val="20"/>
          <w:lang w:val="lt-LT"/>
        </w:rPr>
        <w:t></w:t>
      </w:r>
      <w:r w:rsidRPr="004348B8">
        <w:rPr>
          <w:sz w:val="20"/>
          <w:lang w:val="lt-LT"/>
        </w:rPr>
        <w:t>;</w:t>
      </w:r>
    </w:p>
    <w:p w14:paraId="786B0A85" w14:textId="77777777" w:rsidR="00B21B62" w:rsidRPr="004348B8" w:rsidRDefault="00000000">
      <w:pPr>
        <w:pStyle w:val="ListParagraph"/>
        <w:numPr>
          <w:ilvl w:val="3"/>
          <w:numId w:val="11"/>
        </w:numPr>
        <w:tabs>
          <w:tab w:val="left" w:pos="2778"/>
          <w:tab w:val="left" w:pos="2779"/>
        </w:tabs>
        <w:spacing w:before="1"/>
        <w:ind w:left="2778" w:hanging="359"/>
        <w:rPr>
          <w:sz w:val="20"/>
          <w:lang w:val="lt-LT"/>
        </w:rPr>
      </w:pPr>
      <w:r w:rsidRPr="004348B8">
        <w:rPr>
          <w:sz w:val="20"/>
          <w:lang w:val="lt-LT"/>
        </w:rPr>
        <w:t>Išėjimo</w:t>
      </w:r>
      <w:r w:rsidRPr="004348B8">
        <w:rPr>
          <w:spacing w:val="-7"/>
          <w:sz w:val="20"/>
          <w:lang w:val="lt-LT"/>
        </w:rPr>
        <w:t xml:space="preserve"> </w:t>
      </w:r>
      <w:r w:rsidRPr="004348B8">
        <w:rPr>
          <w:sz w:val="20"/>
          <w:lang w:val="lt-LT"/>
        </w:rPr>
        <w:t>įtampa;</w:t>
      </w:r>
    </w:p>
    <w:p w14:paraId="3D7F7F96" w14:textId="77777777" w:rsidR="00B21B62" w:rsidRPr="004348B8" w:rsidRDefault="00000000">
      <w:pPr>
        <w:pStyle w:val="ListParagraph"/>
        <w:numPr>
          <w:ilvl w:val="3"/>
          <w:numId w:val="11"/>
        </w:numPr>
        <w:tabs>
          <w:tab w:val="left" w:pos="2778"/>
          <w:tab w:val="left" w:pos="2779"/>
        </w:tabs>
        <w:spacing w:line="244" w:lineRule="exact"/>
        <w:ind w:left="2778" w:hanging="359"/>
        <w:rPr>
          <w:sz w:val="20"/>
          <w:lang w:val="lt-LT"/>
        </w:rPr>
      </w:pPr>
      <w:r w:rsidRPr="004348B8">
        <w:rPr>
          <w:sz w:val="20"/>
          <w:lang w:val="lt-LT"/>
        </w:rPr>
        <w:t>Išėjimo</w:t>
      </w:r>
      <w:r w:rsidRPr="004348B8">
        <w:rPr>
          <w:spacing w:val="-6"/>
          <w:sz w:val="20"/>
          <w:lang w:val="lt-LT"/>
        </w:rPr>
        <w:t xml:space="preserve"> </w:t>
      </w:r>
      <w:r w:rsidRPr="004348B8">
        <w:rPr>
          <w:sz w:val="20"/>
          <w:lang w:val="lt-LT"/>
        </w:rPr>
        <w:t>dažnis.</w:t>
      </w:r>
    </w:p>
    <w:p w14:paraId="5F4E6D4A" w14:textId="77777777" w:rsidR="00B21B62" w:rsidRPr="004348B8" w:rsidRDefault="00000000">
      <w:pPr>
        <w:pStyle w:val="BodyText"/>
        <w:spacing w:line="229" w:lineRule="exact"/>
        <w:ind w:left="2012"/>
        <w:rPr>
          <w:lang w:val="lt-LT"/>
        </w:rPr>
      </w:pPr>
      <w:r w:rsidRPr="004348B8">
        <w:rPr>
          <w:lang w:val="lt-LT"/>
        </w:rPr>
        <w:t>Klaidų pranešimai / 1 pagal svarbumą:</w:t>
      </w:r>
    </w:p>
    <w:p w14:paraId="5EC39AE1" w14:textId="77777777" w:rsidR="00B21B62" w:rsidRPr="004348B8" w:rsidRDefault="00000000">
      <w:pPr>
        <w:pStyle w:val="ListParagraph"/>
        <w:numPr>
          <w:ilvl w:val="3"/>
          <w:numId w:val="11"/>
        </w:numPr>
        <w:tabs>
          <w:tab w:val="left" w:pos="2778"/>
          <w:tab w:val="left" w:pos="2779"/>
        </w:tabs>
        <w:spacing w:before="1"/>
        <w:ind w:left="2778" w:hanging="359"/>
        <w:rPr>
          <w:sz w:val="20"/>
          <w:lang w:val="lt-LT"/>
        </w:rPr>
      </w:pPr>
      <w:r w:rsidRPr="004348B8">
        <w:rPr>
          <w:sz w:val="20"/>
          <w:lang w:val="lt-LT"/>
        </w:rPr>
        <w:t>Detektoriaus (</w:t>
      </w:r>
      <w:proofErr w:type="spellStart"/>
      <w:r w:rsidRPr="004348B8">
        <w:rPr>
          <w:sz w:val="20"/>
          <w:lang w:val="lt-LT"/>
        </w:rPr>
        <w:t>rectifier</w:t>
      </w:r>
      <w:proofErr w:type="spellEnd"/>
      <w:r w:rsidRPr="004348B8">
        <w:rPr>
          <w:sz w:val="20"/>
          <w:lang w:val="lt-LT"/>
        </w:rPr>
        <w:t>)</w:t>
      </w:r>
      <w:r w:rsidRPr="004348B8">
        <w:rPr>
          <w:spacing w:val="-3"/>
          <w:sz w:val="20"/>
          <w:lang w:val="lt-LT"/>
        </w:rPr>
        <w:t xml:space="preserve"> </w:t>
      </w:r>
      <w:r w:rsidRPr="004348B8">
        <w:rPr>
          <w:sz w:val="20"/>
          <w:lang w:val="lt-LT"/>
        </w:rPr>
        <w:t>gedimas;</w:t>
      </w:r>
    </w:p>
    <w:p w14:paraId="11199244" w14:textId="77777777" w:rsidR="00B21B62" w:rsidRPr="004348B8" w:rsidRDefault="00000000">
      <w:pPr>
        <w:pStyle w:val="ListParagraph"/>
        <w:numPr>
          <w:ilvl w:val="3"/>
          <w:numId w:val="11"/>
        </w:numPr>
        <w:tabs>
          <w:tab w:val="left" w:pos="2778"/>
          <w:tab w:val="left" w:pos="2779"/>
        </w:tabs>
        <w:spacing w:line="244" w:lineRule="exact"/>
        <w:ind w:left="2778" w:hanging="359"/>
        <w:rPr>
          <w:sz w:val="20"/>
          <w:lang w:val="lt-LT"/>
        </w:rPr>
      </w:pPr>
      <w:proofErr w:type="spellStart"/>
      <w:r w:rsidRPr="004348B8">
        <w:rPr>
          <w:sz w:val="20"/>
          <w:lang w:val="lt-LT"/>
        </w:rPr>
        <w:t>Inverterio</w:t>
      </w:r>
      <w:proofErr w:type="spellEnd"/>
      <w:r w:rsidRPr="004348B8">
        <w:rPr>
          <w:spacing w:val="-2"/>
          <w:sz w:val="20"/>
          <w:lang w:val="lt-LT"/>
        </w:rPr>
        <w:t xml:space="preserve"> </w:t>
      </w:r>
      <w:r w:rsidRPr="004348B8">
        <w:rPr>
          <w:sz w:val="20"/>
          <w:lang w:val="lt-LT"/>
        </w:rPr>
        <w:t>gedimas;</w:t>
      </w:r>
    </w:p>
    <w:p w14:paraId="1D0CFD18" w14:textId="77777777" w:rsidR="00B21B62" w:rsidRPr="004348B8" w:rsidRDefault="00000000">
      <w:pPr>
        <w:pStyle w:val="ListParagraph"/>
        <w:numPr>
          <w:ilvl w:val="3"/>
          <w:numId w:val="11"/>
        </w:numPr>
        <w:tabs>
          <w:tab w:val="left" w:pos="2778"/>
          <w:tab w:val="left" w:pos="2779"/>
        </w:tabs>
        <w:spacing w:line="244" w:lineRule="exact"/>
        <w:ind w:left="2778" w:hanging="359"/>
        <w:rPr>
          <w:sz w:val="20"/>
          <w:lang w:val="lt-LT"/>
        </w:rPr>
      </w:pPr>
      <w:r w:rsidRPr="004348B8">
        <w:rPr>
          <w:sz w:val="20"/>
          <w:lang w:val="lt-LT"/>
        </w:rPr>
        <w:t>Grįžtamosios įtampos (</w:t>
      </w:r>
      <w:proofErr w:type="spellStart"/>
      <w:r w:rsidRPr="004348B8">
        <w:rPr>
          <w:sz w:val="20"/>
          <w:lang w:val="lt-LT"/>
        </w:rPr>
        <w:t>Re-road</w:t>
      </w:r>
      <w:proofErr w:type="spellEnd"/>
      <w:r w:rsidRPr="004348B8">
        <w:rPr>
          <w:sz w:val="20"/>
          <w:lang w:val="lt-LT"/>
        </w:rPr>
        <w:t>) tinklo</w:t>
      </w:r>
      <w:r w:rsidRPr="004348B8">
        <w:rPr>
          <w:spacing w:val="-5"/>
          <w:sz w:val="20"/>
          <w:lang w:val="lt-LT"/>
        </w:rPr>
        <w:t xml:space="preserve"> </w:t>
      </w:r>
      <w:r w:rsidRPr="004348B8">
        <w:rPr>
          <w:sz w:val="20"/>
          <w:lang w:val="lt-LT"/>
        </w:rPr>
        <w:t>gedimas;</w:t>
      </w:r>
    </w:p>
    <w:p w14:paraId="165632A6" w14:textId="77777777" w:rsidR="00B21B62" w:rsidRPr="004348B8" w:rsidRDefault="00000000">
      <w:pPr>
        <w:pStyle w:val="ListParagraph"/>
        <w:numPr>
          <w:ilvl w:val="3"/>
          <w:numId w:val="11"/>
        </w:numPr>
        <w:tabs>
          <w:tab w:val="left" w:pos="2778"/>
          <w:tab w:val="left" w:pos="2779"/>
        </w:tabs>
        <w:spacing w:line="244" w:lineRule="exact"/>
        <w:ind w:left="2778" w:hanging="359"/>
        <w:rPr>
          <w:sz w:val="20"/>
          <w:lang w:val="lt-LT"/>
        </w:rPr>
      </w:pPr>
      <w:r w:rsidRPr="004348B8">
        <w:rPr>
          <w:sz w:val="20"/>
          <w:lang w:val="lt-LT"/>
        </w:rPr>
        <w:t>Akumuliatoriaus klaida / akumuliatoriaus grandinės nutrūkimas / pajėgumų</w:t>
      </w:r>
      <w:r w:rsidRPr="004348B8">
        <w:rPr>
          <w:spacing w:val="-13"/>
          <w:sz w:val="20"/>
          <w:lang w:val="lt-LT"/>
        </w:rPr>
        <w:t xml:space="preserve"> </w:t>
      </w:r>
      <w:r w:rsidRPr="004348B8">
        <w:rPr>
          <w:sz w:val="20"/>
          <w:lang w:val="lt-LT"/>
        </w:rPr>
        <w:t>sumažėjimas;</w:t>
      </w:r>
    </w:p>
    <w:p w14:paraId="03E1D53D" w14:textId="77777777" w:rsidR="00B21B62" w:rsidRPr="004348B8" w:rsidRDefault="00000000">
      <w:pPr>
        <w:pStyle w:val="ListParagraph"/>
        <w:numPr>
          <w:ilvl w:val="3"/>
          <w:numId w:val="11"/>
        </w:numPr>
        <w:tabs>
          <w:tab w:val="left" w:pos="2777"/>
          <w:tab w:val="left" w:pos="2778"/>
        </w:tabs>
        <w:spacing w:line="244" w:lineRule="exact"/>
        <w:ind w:left="2777"/>
        <w:rPr>
          <w:sz w:val="20"/>
          <w:lang w:val="lt-LT"/>
        </w:rPr>
      </w:pPr>
      <w:r w:rsidRPr="004348B8">
        <w:rPr>
          <w:sz w:val="20"/>
          <w:lang w:val="lt-LT"/>
        </w:rPr>
        <w:t>Akumuliatoriaus</w:t>
      </w:r>
      <w:r w:rsidRPr="004348B8">
        <w:rPr>
          <w:spacing w:val="-1"/>
          <w:sz w:val="20"/>
          <w:lang w:val="lt-LT"/>
        </w:rPr>
        <w:t xml:space="preserve"> </w:t>
      </w:r>
      <w:r w:rsidRPr="004348B8">
        <w:rPr>
          <w:sz w:val="20"/>
          <w:lang w:val="lt-LT"/>
        </w:rPr>
        <w:t>atsijungimas;</w:t>
      </w:r>
    </w:p>
    <w:p w14:paraId="09BE2ADA" w14:textId="77777777" w:rsidR="00B21B62" w:rsidRPr="004348B8" w:rsidRDefault="00000000">
      <w:pPr>
        <w:pStyle w:val="ListParagraph"/>
        <w:numPr>
          <w:ilvl w:val="3"/>
          <w:numId w:val="11"/>
        </w:numPr>
        <w:tabs>
          <w:tab w:val="left" w:pos="2777"/>
          <w:tab w:val="left" w:pos="2778"/>
        </w:tabs>
        <w:spacing w:line="245" w:lineRule="exact"/>
        <w:ind w:left="2777"/>
        <w:rPr>
          <w:sz w:val="20"/>
          <w:lang w:val="lt-LT"/>
        </w:rPr>
      </w:pPr>
      <w:r w:rsidRPr="004348B8">
        <w:rPr>
          <w:sz w:val="20"/>
          <w:lang w:val="lt-LT"/>
        </w:rPr>
        <w:t>Maža srovės</w:t>
      </w:r>
      <w:r w:rsidRPr="004348B8">
        <w:rPr>
          <w:spacing w:val="-2"/>
          <w:sz w:val="20"/>
          <w:lang w:val="lt-LT"/>
        </w:rPr>
        <w:t xml:space="preserve"> </w:t>
      </w:r>
      <w:r w:rsidRPr="004348B8">
        <w:rPr>
          <w:sz w:val="20"/>
          <w:lang w:val="lt-LT"/>
        </w:rPr>
        <w:t>įtampa;</w:t>
      </w:r>
    </w:p>
    <w:p w14:paraId="5F7EAEAE" w14:textId="77777777" w:rsidR="00B21B62" w:rsidRPr="004348B8" w:rsidRDefault="00000000">
      <w:pPr>
        <w:pStyle w:val="BodyText"/>
        <w:spacing w:line="230" w:lineRule="exact"/>
        <w:ind w:left="2419"/>
        <w:rPr>
          <w:lang w:val="lt-LT"/>
        </w:rPr>
      </w:pPr>
      <w:r w:rsidRPr="004348B8">
        <w:rPr>
          <w:lang w:val="lt-LT"/>
        </w:rPr>
        <w:t>Klaidos pranešimas / 2 pagal svarbumą:</w:t>
      </w:r>
    </w:p>
    <w:p w14:paraId="1A003FFA" w14:textId="77777777" w:rsidR="00B21B62" w:rsidRPr="004348B8" w:rsidRDefault="00000000">
      <w:pPr>
        <w:pStyle w:val="ListParagraph"/>
        <w:numPr>
          <w:ilvl w:val="3"/>
          <w:numId w:val="11"/>
        </w:numPr>
        <w:tabs>
          <w:tab w:val="left" w:pos="2777"/>
          <w:tab w:val="left" w:pos="2778"/>
        </w:tabs>
        <w:spacing w:line="245" w:lineRule="exact"/>
        <w:ind w:left="2777" w:hanging="359"/>
        <w:rPr>
          <w:sz w:val="20"/>
          <w:lang w:val="lt-LT"/>
        </w:rPr>
      </w:pPr>
      <w:r w:rsidRPr="004348B8">
        <w:rPr>
          <w:sz w:val="20"/>
          <w:lang w:val="lt-LT"/>
        </w:rPr>
        <w:t>Elektros tiekimo sutrikimas, vėluoja 5</w:t>
      </w:r>
      <w:r w:rsidRPr="004348B8">
        <w:rPr>
          <w:spacing w:val="-1"/>
          <w:sz w:val="20"/>
          <w:lang w:val="lt-LT"/>
        </w:rPr>
        <w:t xml:space="preserve"> </w:t>
      </w:r>
      <w:r w:rsidRPr="004348B8">
        <w:rPr>
          <w:sz w:val="20"/>
          <w:lang w:val="lt-LT"/>
        </w:rPr>
        <w:t>s</w:t>
      </w:r>
    </w:p>
    <w:p w14:paraId="16A3097A" w14:textId="77777777" w:rsidR="00B21B62" w:rsidRPr="004348B8" w:rsidRDefault="00000000">
      <w:pPr>
        <w:pStyle w:val="BodyText"/>
        <w:ind w:left="1699" w:firstLine="312"/>
        <w:rPr>
          <w:lang w:val="lt-LT"/>
        </w:rPr>
      </w:pPr>
      <w:r w:rsidRPr="004348B8">
        <w:rPr>
          <w:lang w:val="lt-LT"/>
        </w:rPr>
        <w:t>Pranešimai</w:t>
      </w:r>
      <w:r w:rsidRPr="004348B8">
        <w:rPr>
          <w:spacing w:val="-16"/>
          <w:lang w:val="lt-LT"/>
        </w:rPr>
        <w:t xml:space="preserve"> </w:t>
      </w:r>
      <w:r w:rsidRPr="004348B8">
        <w:rPr>
          <w:lang w:val="lt-LT"/>
        </w:rPr>
        <w:t>turi</w:t>
      </w:r>
      <w:r w:rsidRPr="004348B8">
        <w:rPr>
          <w:spacing w:val="-17"/>
          <w:lang w:val="lt-LT"/>
        </w:rPr>
        <w:t xml:space="preserve"> </w:t>
      </w:r>
      <w:r w:rsidRPr="004348B8">
        <w:rPr>
          <w:lang w:val="lt-LT"/>
        </w:rPr>
        <w:t>būti</w:t>
      </w:r>
      <w:r w:rsidRPr="004348B8">
        <w:rPr>
          <w:spacing w:val="-15"/>
          <w:lang w:val="lt-LT"/>
        </w:rPr>
        <w:t xml:space="preserve"> </w:t>
      </w:r>
      <w:r w:rsidRPr="004348B8">
        <w:rPr>
          <w:lang w:val="lt-LT"/>
        </w:rPr>
        <w:t>rodomi</w:t>
      </w:r>
      <w:r w:rsidRPr="004348B8">
        <w:rPr>
          <w:spacing w:val="-17"/>
          <w:lang w:val="lt-LT"/>
        </w:rPr>
        <w:t xml:space="preserve"> </w:t>
      </w:r>
      <w:r w:rsidRPr="004348B8">
        <w:rPr>
          <w:lang w:val="lt-LT"/>
        </w:rPr>
        <w:t>pagal</w:t>
      </w:r>
      <w:r w:rsidRPr="004348B8">
        <w:rPr>
          <w:spacing w:val="-16"/>
          <w:lang w:val="lt-LT"/>
        </w:rPr>
        <w:t xml:space="preserve"> </w:t>
      </w:r>
      <w:proofErr w:type="spellStart"/>
      <w:r w:rsidRPr="004348B8">
        <w:rPr>
          <w:lang w:val="lt-LT"/>
        </w:rPr>
        <w:t>aukšiau</w:t>
      </w:r>
      <w:proofErr w:type="spellEnd"/>
      <w:r w:rsidRPr="004348B8">
        <w:rPr>
          <w:spacing w:val="-15"/>
          <w:lang w:val="lt-LT"/>
        </w:rPr>
        <w:t xml:space="preserve"> </w:t>
      </w:r>
      <w:r w:rsidRPr="004348B8">
        <w:rPr>
          <w:lang w:val="lt-LT"/>
        </w:rPr>
        <w:t>nurodytus</w:t>
      </w:r>
      <w:r w:rsidRPr="004348B8">
        <w:rPr>
          <w:spacing w:val="-15"/>
          <w:lang w:val="lt-LT"/>
        </w:rPr>
        <w:t xml:space="preserve"> </w:t>
      </w:r>
      <w:r w:rsidRPr="004348B8">
        <w:rPr>
          <w:lang w:val="lt-LT"/>
        </w:rPr>
        <w:t>svarbumo</w:t>
      </w:r>
      <w:r w:rsidRPr="004348B8">
        <w:rPr>
          <w:spacing w:val="-16"/>
          <w:lang w:val="lt-LT"/>
        </w:rPr>
        <w:t xml:space="preserve"> </w:t>
      </w:r>
      <w:r w:rsidRPr="004348B8">
        <w:rPr>
          <w:lang w:val="lt-LT"/>
        </w:rPr>
        <w:t>lygius.</w:t>
      </w:r>
      <w:r w:rsidRPr="004348B8">
        <w:rPr>
          <w:spacing w:val="-15"/>
          <w:lang w:val="lt-LT"/>
        </w:rPr>
        <w:t xml:space="preserve"> </w:t>
      </w:r>
      <w:r w:rsidRPr="004348B8">
        <w:rPr>
          <w:lang w:val="lt-LT"/>
        </w:rPr>
        <w:t>UPS</w:t>
      </w:r>
      <w:r w:rsidRPr="004348B8">
        <w:rPr>
          <w:spacing w:val="-15"/>
          <w:lang w:val="lt-LT"/>
        </w:rPr>
        <w:t xml:space="preserve"> </w:t>
      </w:r>
      <w:r w:rsidRPr="004348B8">
        <w:rPr>
          <w:lang w:val="lt-LT"/>
        </w:rPr>
        <w:t>turi</w:t>
      </w:r>
      <w:r w:rsidRPr="004348B8">
        <w:rPr>
          <w:spacing w:val="-16"/>
          <w:lang w:val="lt-LT"/>
        </w:rPr>
        <w:t xml:space="preserve"> </w:t>
      </w:r>
      <w:r w:rsidRPr="004348B8">
        <w:rPr>
          <w:lang w:val="lt-LT"/>
        </w:rPr>
        <w:t>būti</w:t>
      </w:r>
      <w:r w:rsidRPr="004348B8">
        <w:rPr>
          <w:spacing w:val="-17"/>
          <w:lang w:val="lt-LT"/>
        </w:rPr>
        <w:t xml:space="preserve"> </w:t>
      </w:r>
      <w:r w:rsidRPr="004348B8">
        <w:rPr>
          <w:lang w:val="lt-LT"/>
        </w:rPr>
        <w:t>prijungta</w:t>
      </w:r>
      <w:r w:rsidRPr="004348B8">
        <w:rPr>
          <w:spacing w:val="-16"/>
          <w:lang w:val="lt-LT"/>
        </w:rPr>
        <w:t xml:space="preserve"> </w:t>
      </w:r>
      <w:r w:rsidRPr="004348B8">
        <w:rPr>
          <w:lang w:val="lt-LT"/>
        </w:rPr>
        <w:t>prie</w:t>
      </w:r>
      <w:r w:rsidRPr="004348B8">
        <w:rPr>
          <w:spacing w:val="-14"/>
          <w:lang w:val="lt-LT"/>
        </w:rPr>
        <w:t xml:space="preserve"> </w:t>
      </w:r>
      <w:r w:rsidRPr="004348B8">
        <w:rPr>
          <w:lang w:val="lt-LT"/>
        </w:rPr>
        <w:t>išorinio</w:t>
      </w:r>
      <w:r w:rsidRPr="004348B8">
        <w:rPr>
          <w:spacing w:val="-16"/>
          <w:lang w:val="lt-LT"/>
        </w:rPr>
        <w:t xml:space="preserve"> </w:t>
      </w:r>
      <w:r w:rsidRPr="004348B8">
        <w:rPr>
          <w:lang w:val="lt-LT"/>
        </w:rPr>
        <w:t>nuotolinio BMS</w:t>
      </w:r>
      <w:r w:rsidRPr="004348B8">
        <w:rPr>
          <w:spacing w:val="-1"/>
          <w:lang w:val="lt-LT"/>
        </w:rPr>
        <w:t xml:space="preserve"> </w:t>
      </w:r>
      <w:r w:rsidRPr="004348B8">
        <w:rPr>
          <w:lang w:val="lt-LT"/>
        </w:rPr>
        <w:t>stebėjimo.</w:t>
      </w:r>
    </w:p>
    <w:p w14:paraId="07AF54E1" w14:textId="77777777" w:rsidR="00B21B62" w:rsidRPr="004348B8" w:rsidRDefault="00B21B62">
      <w:pPr>
        <w:pStyle w:val="BodyText"/>
        <w:rPr>
          <w:lang w:val="lt-LT"/>
        </w:rPr>
      </w:pPr>
    </w:p>
    <w:p w14:paraId="6C58011F" w14:textId="77777777" w:rsidR="00B21B62" w:rsidRPr="004348B8" w:rsidRDefault="00000000">
      <w:pPr>
        <w:pStyle w:val="ListParagraph"/>
        <w:numPr>
          <w:ilvl w:val="2"/>
          <w:numId w:val="11"/>
        </w:numPr>
        <w:tabs>
          <w:tab w:val="left" w:pos="2831"/>
        </w:tabs>
        <w:ind w:left="2830" w:hanging="772"/>
        <w:jc w:val="both"/>
        <w:rPr>
          <w:sz w:val="20"/>
          <w:lang w:val="lt-LT"/>
        </w:rPr>
      </w:pPr>
      <w:bookmarkStart w:id="284" w:name="9.7.13__Energijos_tiekimo_dyzelinis_gene"/>
      <w:bookmarkEnd w:id="284"/>
      <w:r w:rsidRPr="004348B8">
        <w:rPr>
          <w:sz w:val="20"/>
          <w:lang w:val="lt-LT"/>
        </w:rPr>
        <w:t>Energijos tiekimo dyzelinis</w:t>
      </w:r>
      <w:r w:rsidRPr="004348B8">
        <w:rPr>
          <w:spacing w:val="-3"/>
          <w:sz w:val="20"/>
          <w:lang w:val="lt-LT"/>
        </w:rPr>
        <w:t xml:space="preserve"> </w:t>
      </w:r>
      <w:r w:rsidRPr="004348B8">
        <w:rPr>
          <w:sz w:val="20"/>
          <w:lang w:val="lt-LT"/>
        </w:rPr>
        <w:t>generatorius</w:t>
      </w:r>
    </w:p>
    <w:p w14:paraId="072FE3BF" w14:textId="77777777" w:rsidR="00B21B62" w:rsidRPr="004348B8" w:rsidRDefault="00000000">
      <w:pPr>
        <w:pStyle w:val="BodyText"/>
        <w:ind w:left="1699" w:right="118" w:firstLine="312"/>
        <w:jc w:val="both"/>
        <w:rPr>
          <w:lang w:val="lt-LT"/>
        </w:rPr>
      </w:pPr>
      <w:r w:rsidRPr="004348B8">
        <w:rPr>
          <w:lang w:val="lt-LT"/>
        </w:rPr>
        <w:t>Dyzelinis generatorius (DG) turi būti numatytas pastato elektros energijos tiekimo aprūpinimui. DG turi automatiškai</w:t>
      </w:r>
      <w:r w:rsidRPr="004348B8">
        <w:rPr>
          <w:spacing w:val="-11"/>
          <w:lang w:val="lt-LT"/>
        </w:rPr>
        <w:t xml:space="preserve"> </w:t>
      </w:r>
      <w:r w:rsidRPr="004348B8">
        <w:rPr>
          <w:lang w:val="lt-LT"/>
        </w:rPr>
        <w:t>įsijungti</w:t>
      </w:r>
      <w:r w:rsidRPr="004348B8">
        <w:rPr>
          <w:spacing w:val="-11"/>
          <w:lang w:val="lt-LT"/>
        </w:rPr>
        <w:t xml:space="preserve"> </w:t>
      </w:r>
      <w:r w:rsidRPr="004348B8">
        <w:rPr>
          <w:lang w:val="lt-LT"/>
        </w:rPr>
        <w:t>per</w:t>
      </w:r>
      <w:r w:rsidRPr="004348B8">
        <w:rPr>
          <w:spacing w:val="-11"/>
          <w:lang w:val="lt-LT"/>
        </w:rPr>
        <w:t xml:space="preserve"> </w:t>
      </w:r>
      <w:r w:rsidRPr="004348B8">
        <w:rPr>
          <w:lang w:val="lt-LT"/>
        </w:rPr>
        <w:t>30</w:t>
      </w:r>
      <w:r w:rsidRPr="004348B8">
        <w:rPr>
          <w:spacing w:val="-9"/>
          <w:lang w:val="lt-LT"/>
        </w:rPr>
        <w:t xml:space="preserve"> </w:t>
      </w:r>
      <w:r w:rsidRPr="004348B8">
        <w:rPr>
          <w:lang w:val="lt-LT"/>
        </w:rPr>
        <w:t>sekundžių</w:t>
      </w:r>
      <w:r w:rsidRPr="004348B8">
        <w:rPr>
          <w:spacing w:val="-11"/>
          <w:lang w:val="lt-LT"/>
        </w:rPr>
        <w:t xml:space="preserve"> </w:t>
      </w:r>
      <w:r w:rsidRPr="004348B8">
        <w:rPr>
          <w:lang w:val="lt-LT"/>
        </w:rPr>
        <w:t>nuo</w:t>
      </w:r>
      <w:r w:rsidRPr="004348B8">
        <w:rPr>
          <w:spacing w:val="-9"/>
          <w:lang w:val="lt-LT"/>
        </w:rPr>
        <w:t xml:space="preserve"> </w:t>
      </w:r>
      <w:r w:rsidRPr="004348B8">
        <w:rPr>
          <w:lang w:val="lt-LT"/>
        </w:rPr>
        <w:t>įtampos</w:t>
      </w:r>
      <w:r w:rsidRPr="004348B8">
        <w:rPr>
          <w:spacing w:val="-10"/>
          <w:lang w:val="lt-LT"/>
        </w:rPr>
        <w:t xml:space="preserve"> </w:t>
      </w:r>
      <w:r w:rsidRPr="004348B8">
        <w:rPr>
          <w:lang w:val="lt-LT"/>
        </w:rPr>
        <w:t>dingimo.</w:t>
      </w:r>
      <w:r w:rsidRPr="004348B8">
        <w:rPr>
          <w:spacing w:val="-9"/>
          <w:lang w:val="lt-LT"/>
        </w:rPr>
        <w:t xml:space="preserve"> </w:t>
      </w:r>
      <w:r w:rsidRPr="004348B8">
        <w:rPr>
          <w:lang w:val="lt-LT"/>
        </w:rPr>
        <w:t>Elektros</w:t>
      </w:r>
      <w:r w:rsidRPr="004348B8">
        <w:rPr>
          <w:spacing w:val="-10"/>
          <w:lang w:val="lt-LT"/>
        </w:rPr>
        <w:t xml:space="preserve"> </w:t>
      </w:r>
      <w:r w:rsidRPr="004348B8">
        <w:rPr>
          <w:lang w:val="lt-LT"/>
        </w:rPr>
        <w:t>energijos</w:t>
      </w:r>
      <w:r w:rsidRPr="004348B8">
        <w:rPr>
          <w:spacing w:val="-10"/>
          <w:lang w:val="lt-LT"/>
        </w:rPr>
        <w:t xml:space="preserve"> </w:t>
      </w:r>
      <w:r w:rsidRPr="004348B8">
        <w:rPr>
          <w:lang w:val="lt-LT"/>
        </w:rPr>
        <w:t>tiekimas</w:t>
      </w:r>
      <w:r w:rsidRPr="004348B8">
        <w:rPr>
          <w:spacing w:val="-11"/>
          <w:lang w:val="lt-LT"/>
        </w:rPr>
        <w:t xml:space="preserve"> </w:t>
      </w:r>
      <w:r w:rsidRPr="004348B8">
        <w:rPr>
          <w:lang w:val="lt-LT"/>
        </w:rPr>
        <w:t>iš</w:t>
      </w:r>
      <w:r w:rsidRPr="004348B8">
        <w:rPr>
          <w:spacing w:val="-9"/>
          <w:lang w:val="lt-LT"/>
        </w:rPr>
        <w:t xml:space="preserve"> </w:t>
      </w:r>
      <w:r w:rsidRPr="004348B8">
        <w:rPr>
          <w:lang w:val="lt-LT"/>
        </w:rPr>
        <w:t>DG</w:t>
      </w:r>
      <w:r w:rsidRPr="004348B8">
        <w:rPr>
          <w:spacing w:val="-10"/>
          <w:lang w:val="lt-LT"/>
        </w:rPr>
        <w:t xml:space="preserve"> </w:t>
      </w:r>
      <w:r w:rsidRPr="004348B8">
        <w:rPr>
          <w:lang w:val="lt-LT"/>
        </w:rPr>
        <w:t>turi</w:t>
      </w:r>
      <w:r w:rsidRPr="004348B8">
        <w:rPr>
          <w:spacing w:val="-11"/>
          <w:lang w:val="lt-LT"/>
        </w:rPr>
        <w:t xml:space="preserve"> </w:t>
      </w:r>
      <w:r w:rsidRPr="004348B8">
        <w:rPr>
          <w:lang w:val="lt-LT"/>
        </w:rPr>
        <w:t>būti</w:t>
      </w:r>
      <w:r w:rsidRPr="004348B8">
        <w:rPr>
          <w:spacing w:val="-11"/>
          <w:lang w:val="lt-LT"/>
        </w:rPr>
        <w:t xml:space="preserve"> </w:t>
      </w:r>
      <w:r w:rsidRPr="004348B8">
        <w:rPr>
          <w:lang w:val="lt-LT"/>
        </w:rPr>
        <w:t>numatytas</w:t>
      </w:r>
      <w:r w:rsidRPr="004348B8">
        <w:rPr>
          <w:spacing w:val="-10"/>
          <w:lang w:val="lt-LT"/>
        </w:rPr>
        <w:t xml:space="preserve"> </w:t>
      </w:r>
      <w:r w:rsidRPr="004348B8">
        <w:rPr>
          <w:lang w:val="lt-LT"/>
        </w:rPr>
        <w:t>viso pastato pirmos elektros tiekimo kategorijos</w:t>
      </w:r>
      <w:r w:rsidRPr="004348B8">
        <w:rPr>
          <w:spacing w:val="-7"/>
          <w:lang w:val="lt-LT"/>
        </w:rPr>
        <w:t xml:space="preserve"> </w:t>
      </w:r>
      <w:r w:rsidRPr="004348B8">
        <w:rPr>
          <w:lang w:val="lt-LT"/>
        </w:rPr>
        <w:t>vartotojams.</w:t>
      </w:r>
    </w:p>
    <w:p w14:paraId="5340D600" w14:textId="77777777" w:rsidR="00B21B62" w:rsidRPr="004348B8" w:rsidRDefault="00000000">
      <w:pPr>
        <w:pStyle w:val="BodyText"/>
        <w:spacing w:before="1"/>
        <w:ind w:left="1699" w:right="117" w:firstLine="312"/>
        <w:jc w:val="both"/>
        <w:rPr>
          <w:lang w:val="lt-LT"/>
        </w:rPr>
      </w:pPr>
      <w:r w:rsidRPr="004348B8">
        <w:rPr>
          <w:lang w:val="lt-LT"/>
        </w:rPr>
        <w:t>Įrengimai</w:t>
      </w:r>
      <w:r w:rsidRPr="004348B8">
        <w:rPr>
          <w:spacing w:val="-8"/>
          <w:lang w:val="lt-LT"/>
        </w:rPr>
        <w:t xml:space="preserve"> </w:t>
      </w:r>
      <w:r w:rsidRPr="004348B8">
        <w:rPr>
          <w:lang w:val="lt-LT"/>
        </w:rPr>
        <w:t>turi</w:t>
      </w:r>
      <w:r w:rsidRPr="004348B8">
        <w:rPr>
          <w:spacing w:val="-9"/>
          <w:lang w:val="lt-LT"/>
        </w:rPr>
        <w:t xml:space="preserve"> </w:t>
      </w:r>
      <w:r w:rsidRPr="004348B8">
        <w:rPr>
          <w:lang w:val="lt-LT"/>
        </w:rPr>
        <w:t>būti</w:t>
      </w:r>
      <w:r w:rsidRPr="004348B8">
        <w:rPr>
          <w:spacing w:val="-7"/>
          <w:lang w:val="lt-LT"/>
        </w:rPr>
        <w:t xml:space="preserve"> </w:t>
      </w:r>
      <w:r w:rsidRPr="004348B8">
        <w:rPr>
          <w:lang w:val="lt-LT"/>
        </w:rPr>
        <w:t>numatomi</w:t>
      </w:r>
      <w:r w:rsidRPr="004348B8">
        <w:rPr>
          <w:spacing w:val="-9"/>
          <w:lang w:val="lt-LT"/>
        </w:rPr>
        <w:t xml:space="preserve"> </w:t>
      </w:r>
      <w:r w:rsidRPr="004348B8">
        <w:rPr>
          <w:lang w:val="lt-LT"/>
        </w:rPr>
        <w:t>patikimų</w:t>
      </w:r>
      <w:r w:rsidRPr="004348B8">
        <w:rPr>
          <w:spacing w:val="-7"/>
          <w:lang w:val="lt-LT"/>
        </w:rPr>
        <w:t xml:space="preserve"> </w:t>
      </w:r>
      <w:r w:rsidRPr="004348B8">
        <w:rPr>
          <w:lang w:val="lt-LT"/>
        </w:rPr>
        <w:t>Tiekėjų,</w:t>
      </w:r>
      <w:r w:rsidRPr="004348B8">
        <w:rPr>
          <w:spacing w:val="-8"/>
          <w:lang w:val="lt-LT"/>
        </w:rPr>
        <w:t xml:space="preserve"> </w:t>
      </w:r>
      <w:r w:rsidRPr="004348B8">
        <w:rPr>
          <w:lang w:val="lt-LT"/>
        </w:rPr>
        <w:t>kurie</w:t>
      </w:r>
      <w:r w:rsidRPr="004348B8">
        <w:rPr>
          <w:spacing w:val="-7"/>
          <w:lang w:val="lt-LT"/>
        </w:rPr>
        <w:t xml:space="preserve"> </w:t>
      </w:r>
      <w:r w:rsidRPr="004348B8">
        <w:rPr>
          <w:lang w:val="lt-LT"/>
        </w:rPr>
        <w:t>turi</w:t>
      </w:r>
      <w:r w:rsidRPr="004348B8">
        <w:rPr>
          <w:spacing w:val="-9"/>
          <w:lang w:val="lt-LT"/>
        </w:rPr>
        <w:t xml:space="preserve"> </w:t>
      </w:r>
      <w:r w:rsidRPr="004348B8">
        <w:rPr>
          <w:lang w:val="lt-LT"/>
        </w:rPr>
        <w:t>gerai</w:t>
      </w:r>
      <w:r w:rsidRPr="004348B8">
        <w:rPr>
          <w:spacing w:val="-7"/>
          <w:lang w:val="lt-LT"/>
        </w:rPr>
        <w:t xml:space="preserve"> </w:t>
      </w:r>
      <w:r w:rsidRPr="004348B8">
        <w:rPr>
          <w:lang w:val="lt-LT"/>
        </w:rPr>
        <w:t>išvystytą</w:t>
      </w:r>
      <w:r w:rsidRPr="004348B8">
        <w:rPr>
          <w:spacing w:val="-7"/>
          <w:lang w:val="lt-LT"/>
        </w:rPr>
        <w:t xml:space="preserve"> </w:t>
      </w:r>
      <w:r w:rsidRPr="004348B8">
        <w:rPr>
          <w:lang w:val="lt-LT"/>
        </w:rPr>
        <w:t>tiekimo</w:t>
      </w:r>
      <w:r w:rsidRPr="004348B8">
        <w:rPr>
          <w:spacing w:val="-7"/>
          <w:lang w:val="lt-LT"/>
        </w:rPr>
        <w:t xml:space="preserve"> </w:t>
      </w:r>
      <w:r w:rsidRPr="004348B8">
        <w:rPr>
          <w:lang w:val="lt-LT"/>
        </w:rPr>
        <w:t>ir</w:t>
      </w:r>
      <w:r w:rsidRPr="004348B8">
        <w:rPr>
          <w:spacing w:val="-6"/>
          <w:lang w:val="lt-LT"/>
        </w:rPr>
        <w:t xml:space="preserve"> </w:t>
      </w:r>
      <w:r w:rsidRPr="004348B8">
        <w:rPr>
          <w:lang w:val="lt-LT"/>
        </w:rPr>
        <w:t>aptarnavimo</w:t>
      </w:r>
      <w:r w:rsidRPr="004348B8">
        <w:rPr>
          <w:spacing w:val="-8"/>
          <w:lang w:val="lt-LT"/>
        </w:rPr>
        <w:t xml:space="preserve"> </w:t>
      </w:r>
      <w:r w:rsidRPr="004348B8">
        <w:rPr>
          <w:lang w:val="lt-LT"/>
        </w:rPr>
        <w:t>paslaugų</w:t>
      </w:r>
      <w:r w:rsidRPr="004348B8">
        <w:rPr>
          <w:spacing w:val="-8"/>
          <w:lang w:val="lt-LT"/>
        </w:rPr>
        <w:t xml:space="preserve"> </w:t>
      </w:r>
      <w:r w:rsidRPr="004348B8">
        <w:rPr>
          <w:lang w:val="lt-LT"/>
        </w:rPr>
        <w:t>tinklą</w:t>
      </w:r>
      <w:r w:rsidRPr="004348B8">
        <w:rPr>
          <w:spacing w:val="-8"/>
          <w:lang w:val="lt-LT"/>
        </w:rPr>
        <w:t xml:space="preserve"> </w:t>
      </w:r>
      <w:r w:rsidRPr="004348B8">
        <w:rPr>
          <w:lang w:val="lt-LT"/>
        </w:rPr>
        <w:t>ES. DG gamintojas turi būti pripažintas kaip aukščiausios klasės, o ne žemos arba vidutinės</w:t>
      </w:r>
      <w:r w:rsidRPr="004348B8">
        <w:rPr>
          <w:spacing w:val="-18"/>
          <w:lang w:val="lt-LT"/>
        </w:rPr>
        <w:t xml:space="preserve"> </w:t>
      </w:r>
      <w:r w:rsidRPr="004348B8">
        <w:rPr>
          <w:lang w:val="lt-LT"/>
        </w:rPr>
        <w:t>klasės.</w:t>
      </w:r>
    </w:p>
    <w:p w14:paraId="795EA001" w14:textId="77777777" w:rsidR="00B21B62" w:rsidRPr="004348B8" w:rsidRDefault="00000000">
      <w:pPr>
        <w:pStyle w:val="BodyText"/>
        <w:ind w:left="1699" w:right="120" w:firstLine="312"/>
        <w:jc w:val="both"/>
        <w:rPr>
          <w:lang w:val="lt-LT"/>
        </w:rPr>
      </w:pPr>
      <w:r w:rsidRPr="004348B8">
        <w:rPr>
          <w:lang w:val="lt-LT"/>
        </w:rPr>
        <w:t>Pastato DG turi būti numatytas automatinis paleidimas dingus elektros tiekimui ir/ar įvykus pagrindinio jungiklio gedimui. Taip pat turi būti galimybė nuotoliniam DG paleidimui iš BMS. Turi būti galimybė visas DG paleidimo funkcijas atlikti DG įrengimo vietoje.</w:t>
      </w:r>
    </w:p>
    <w:p w14:paraId="3E2D36AE" w14:textId="77777777" w:rsidR="00B21B62" w:rsidRPr="004348B8" w:rsidRDefault="00000000">
      <w:pPr>
        <w:pStyle w:val="BodyText"/>
        <w:ind w:left="2012" w:right="1868"/>
        <w:rPr>
          <w:lang w:val="lt-LT"/>
        </w:rPr>
      </w:pPr>
      <w:r w:rsidRPr="004348B8">
        <w:rPr>
          <w:lang w:val="lt-LT"/>
        </w:rPr>
        <w:t>Visos būsenos ir signalizacijos funkcijos turi būti matomos tiek lokaliai, tiek iš pastato BMS. DG turi turėti vietinį darbo valandų skaitiklį.</w:t>
      </w:r>
    </w:p>
    <w:p w14:paraId="679795D6" w14:textId="77777777" w:rsidR="00B21B62" w:rsidRPr="004348B8" w:rsidRDefault="00000000">
      <w:pPr>
        <w:pStyle w:val="BodyText"/>
        <w:spacing w:line="230" w:lineRule="exact"/>
        <w:ind w:left="2012"/>
        <w:rPr>
          <w:lang w:val="lt-LT"/>
        </w:rPr>
      </w:pPr>
      <w:r w:rsidRPr="004348B8">
        <w:rPr>
          <w:lang w:val="lt-LT"/>
        </w:rPr>
        <w:t>Visa reikalinga įranga turi būti suprojektuota ir veikti nepertraukiamai 48 valandas, pilnu pajėgumu be papildomo</w:t>
      </w:r>
    </w:p>
    <w:p w14:paraId="3D5C30C6" w14:textId="77777777" w:rsidR="00B21B62" w:rsidRPr="004348B8" w:rsidRDefault="00000000">
      <w:pPr>
        <w:pStyle w:val="BodyText"/>
        <w:spacing w:line="230" w:lineRule="exact"/>
        <w:ind w:left="1700"/>
        <w:rPr>
          <w:lang w:val="lt-LT"/>
        </w:rPr>
      </w:pPr>
      <w:r w:rsidRPr="004348B8">
        <w:rPr>
          <w:lang w:val="lt-LT"/>
        </w:rPr>
        <w:t>kuro papildymo.</w:t>
      </w:r>
    </w:p>
    <w:p w14:paraId="14C7E357" w14:textId="77777777" w:rsidR="00B21B62" w:rsidRPr="004348B8" w:rsidRDefault="00000000">
      <w:pPr>
        <w:pStyle w:val="BodyText"/>
        <w:spacing w:line="230" w:lineRule="exact"/>
        <w:ind w:left="2012"/>
        <w:rPr>
          <w:lang w:val="lt-LT"/>
        </w:rPr>
      </w:pPr>
      <w:r w:rsidRPr="004348B8">
        <w:rPr>
          <w:lang w:val="lt-LT"/>
        </w:rPr>
        <w:t>DG turėtų būti papildomas degalais iš degalinių tinklo.</w:t>
      </w:r>
    </w:p>
    <w:p w14:paraId="5369380D" w14:textId="77777777" w:rsidR="00B21B62" w:rsidRPr="004348B8" w:rsidRDefault="00000000">
      <w:pPr>
        <w:pStyle w:val="BodyText"/>
        <w:spacing w:before="1"/>
        <w:ind w:left="2012" w:right="4041"/>
        <w:rPr>
          <w:lang w:val="lt-LT"/>
        </w:rPr>
      </w:pPr>
      <w:proofErr w:type="spellStart"/>
      <w:r w:rsidRPr="004348B8">
        <w:rPr>
          <w:lang w:val="lt-LT"/>
        </w:rPr>
        <w:t>Kūro</w:t>
      </w:r>
      <w:proofErr w:type="spellEnd"/>
      <w:r w:rsidRPr="004348B8">
        <w:rPr>
          <w:lang w:val="lt-LT"/>
        </w:rPr>
        <w:t xml:space="preserve"> talpa turi atitikti STR reikalavimus, kad neišsiskirtų teršalai. DG turi būti numatytas termostatu reguliuojamas šildymas.</w:t>
      </w:r>
    </w:p>
    <w:p w14:paraId="06983473" w14:textId="77777777" w:rsidR="00B21B62" w:rsidRPr="004348B8" w:rsidRDefault="00000000">
      <w:pPr>
        <w:pStyle w:val="BodyText"/>
        <w:ind w:left="1700" w:firstLine="312"/>
        <w:rPr>
          <w:lang w:val="lt-LT"/>
        </w:rPr>
      </w:pPr>
      <w:r w:rsidRPr="004348B8">
        <w:rPr>
          <w:lang w:val="lt-LT"/>
        </w:rPr>
        <w:t>DG turi užtikrinti serverių įrangos, kompiuterinių darbo vietų, apsauginės ir priešgaisrinės signalizacijos įrangos, avarinio apšvietimo, pinigų perskaičiavimo įrangos ir liftų elektros energijos tiekimo poreikius.</w:t>
      </w:r>
    </w:p>
    <w:p w14:paraId="1820DE92" w14:textId="77777777" w:rsidR="00B21B62" w:rsidRPr="004348B8" w:rsidRDefault="00B21B62">
      <w:pPr>
        <w:pStyle w:val="BodyText"/>
        <w:spacing w:before="11"/>
        <w:rPr>
          <w:sz w:val="19"/>
          <w:lang w:val="lt-LT"/>
        </w:rPr>
      </w:pPr>
    </w:p>
    <w:p w14:paraId="400742C2" w14:textId="77777777" w:rsidR="00B21B62" w:rsidRPr="004348B8" w:rsidRDefault="00000000">
      <w:pPr>
        <w:pStyle w:val="ListParagraph"/>
        <w:numPr>
          <w:ilvl w:val="2"/>
          <w:numId w:val="11"/>
        </w:numPr>
        <w:tabs>
          <w:tab w:val="left" w:pos="2831"/>
        </w:tabs>
        <w:ind w:left="2830" w:hanging="771"/>
        <w:jc w:val="both"/>
        <w:rPr>
          <w:sz w:val="20"/>
          <w:lang w:val="lt-LT"/>
        </w:rPr>
      </w:pPr>
      <w:bookmarkStart w:id="285" w:name="9.7.14__Telekomunikacijos_ir_automatika"/>
      <w:bookmarkEnd w:id="285"/>
      <w:r w:rsidRPr="004348B8">
        <w:rPr>
          <w:sz w:val="20"/>
          <w:lang w:val="lt-LT"/>
        </w:rPr>
        <w:t>Telekomunikacijos ir</w:t>
      </w:r>
      <w:r w:rsidRPr="004348B8">
        <w:rPr>
          <w:spacing w:val="-1"/>
          <w:sz w:val="20"/>
          <w:lang w:val="lt-LT"/>
        </w:rPr>
        <w:t xml:space="preserve"> </w:t>
      </w:r>
      <w:r w:rsidRPr="004348B8">
        <w:rPr>
          <w:sz w:val="20"/>
          <w:lang w:val="lt-LT"/>
        </w:rPr>
        <w:t>automatika</w:t>
      </w:r>
    </w:p>
    <w:p w14:paraId="7198DD65" w14:textId="77777777" w:rsidR="00B21B62" w:rsidRPr="004348B8" w:rsidRDefault="00B21B62">
      <w:pPr>
        <w:pStyle w:val="BodyText"/>
        <w:spacing w:before="1"/>
        <w:rPr>
          <w:lang w:val="lt-LT"/>
        </w:rPr>
      </w:pPr>
    </w:p>
    <w:p w14:paraId="1072727E" w14:textId="77777777" w:rsidR="00B21B62" w:rsidRPr="004348B8" w:rsidRDefault="00000000">
      <w:pPr>
        <w:pStyle w:val="ListParagraph"/>
        <w:numPr>
          <w:ilvl w:val="3"/>
          <w:numId w:val="10"/>
        </w:numPr>
        <w:tabs>
          <w:tab w:val="left" w:pos="2831"/>
        </w:tabs>
        <w:spacing w:line="230" w:lineRule="exact"/>
        <w:jc w:val="both"/>
        <w:rPr>
          <w:i/>
          <w:sz w:val="20"/>
          <w:lang w:val="lt-LT"/>
        </w:rPr>
      </w:pPr>
      <w:bookmarkStart w:id="286" w:name="9.7.14.1__Integruotos_komunikacijos"/>
      <w:bookmarkEnd w:id="286"/>
      <w:r w:rsidRPr="004348B8">
        <w:rPr>
          <w:i/>
          <w:sz w:val="20"/>
          <w:lang w:val="lt-LT"/>
        </w:rPr>
        <w:t>Integruotos</w:t>
      </w:r>
      <w:r w:rsidRPr="004348B8">
        <w:rPr>
          <w:i/>
          <w:spacing w:val="-1"/>
          <w:sz w:val="20"/>
          <w:lang w:val="lt-LT"/>
        </w:rPr>
        <w:t xml:space="preserve"> </w:t>
      </w:r>
      <w:r w:rsidRPr="004348B8">
        <w:rPr>
          <w:i/>
          <w:sz w:val="20"/>
          <w:lang w:val="lt-LT"/>
        </w:rPr>
        <w:t>komunikacijos</w:t>
      </w:r>
    </w:p>
    <w:p w14:paraId="119EF690" w14:textId="77777777" w:rsidR="00B21B62" w:rsidRPr="004348B8" w:rsidRDefault="00000000">
      <w:pPr>
        <w:pStyle w:val="BodyText"/>
        <w:ind w:left="1700" w:right="118" w:firstLine="312"/>
        <w:jc w:val="both"/>
        <w:rPr>
          <w:lang w:val="lt-LT"/>
        </w:rPr>
      </w:pPr>
      <w:r w:rsidRPr="004348B8">
        <w:rPr>
          <w:lang w:val="lt-LT"/>
        </w:rPr>
        <w:t>Telekomunikacijų ir duomenų kabeliai ir susiję apsauginiai vamzdynai bei komutacinės spintos turi būti suprojektuotos Projektuotojo. Komutacinės spintos turi būti projektuojamos uždarose patalpose su ribotu patekimu.</w:t>
      </w:r>
    </w:p>
    <w:p w14:paraId="1A659AED" w14:textId="77777777" w:rsidR="00B21B62" w:rsidRPr="004348B8" w:rsidRDefault="00000000">
      <w:pPr>
        <w:pStyle w:val="BodyText"/>
        <w:spacing w:before="1"/>
        <w:ind w:left="1699" w:right="118" w:firstLine="312"/>
        <w:jc w:val="both"/>
        <w:rPr>
          <w:lang w:val="lt-LT"/>
        </w:rPr>
      </w:pPr>
      <w:r w:rsidRPr="004348B8">
        <w:rPr>
          <w:lang w:val="lt-LT"/>
        </w:rPr>
        <w:t>Kompiuterinio tinklo duomenų perdavimo kabeliai turi atitikti ne žemesnius kaip CAT7a reikalavimus. Kompiuterinio tinklo duomenų perdavimo kabelių kanalai į darbo vietas turi būti numatyti po pakeliamomis grindimis užtikrinant patogų jų aptarnavimą ir turi būti numatytas ne mažiau, kaip 30% rezervas papildomiems komunikacijos kabeliams atvesti. Kompiuterinio tinklo duomenų perdavimo kabeliai kitai įrangai jungti (kortelių skaitytuvai, WiFi stotelės, vaizdo kameros, priešgaisrinė sistema ir kita) gali būti atvesti kitais būdais. Kompiuterinio tinklo duomenų perdavimo kabelių sistema turi būti projektuojama atsižvelgiant į galimą darbo vietų bei baldų išdėstymo</w:t>
      </w:r>
      <w:r w:rsidRPr="004348B8">
        <w:rPr>
          <w:spacing w:val="-33"/>
          <w:lang w:val="lt-LT"/>
        </w:rPr>
        <w:t xml:space="preserve"> </w:t>
      </w:r>
      <w:r w:rsidRPr="004348B8">
        <w:rPr>
          <w:lang w:val="lt-LT"/>
        </w:rPr>
        <w:t>kitimą.</w:t>
      </w:r>
    </w:p>
    <w:p w14:paraId="46F53ACF" w14:textId="77777777" w:rsidR="00B21B62" w:rsidRPr="004348B8" w:rsidRDefault="00000000">
      <w:pPr>
        <w:pStyle w:val="BodyText"/>
        <w:ind w:left="1699" w:right="119" w:firstLine="312"/>
        <w:jc w:val="both"/>
        <w:rPr>
          <w:lang w:val="lt-LT"/>
        </w:rPr>
      </w:pPr>
      <w:r w:rsidRPr="004348B8">
        <w:rPr>
          <w:lang w:val="lt-LT"/>
        </w:rPr>
        <w:t>Pagrindiniai optiniai įrangos apjungiamieji kabeliai turi būti numatomi pravesti tarp skirtingų komutacinių patalpų, duomenų centro ir pan. skirtingais keliais. Atvirose vietose jie privalo būti apsaugoti nuo mechaninių</w:t>
      </w:r>
      <w:r w:rsidRPr="004348B8">
        <w:rPr>
          <w:spacing w:val="-32"/>
          <w:lang w:val="lt-LT"/>
        </w:rPr>
        <w:t xml:space="preserve"> </w:t>
      </w:r>
      <w:r w:rsidRPr="004348B8">
        <w:rPr>
          <w:lang w:val="lt-LT"/>
        </w:rPr>
        <w:t>pažeidimų.</w:t>
      </w:r>
    </w:p>
    <w:p w14:paraId="48DDE054" w14:textId="77777777" w:rsidR="00B21B62" w:rsidRPr="004348B8" w:rsidRDefault="00000000">
      <w:pPr>
        <w:pStyle w:val="BodyText"/>
        <w:spacing w:line="230" w:lineRule="exact"/>
        <w:ind w:left="2011"/>
        <w:jc w:val="both"/>
        <w:rPr>
          <w:lang w:val="lt-LT"/>
        </w:rPr>
      </w:pPr>
      <w:r w:rsidRPr="004348B8">
        <w:rPr>
          <w:lang w:val="lt-LT"/>
        </w:rPr>
        <w:t>Tinklo struktūra, išvedžiojimo keliai turi būti suderinti su Užsakovu.</w:t>
      </w:r>
    </w:p>
    <w:p w14:paraId="02F3DB26" w14:textId="77777777" w:rsidR="00B21B62" w:rsidRPr="004348B8" w:rsidRDefault="00000000">
      <w:pPr>
        <w:pStyle w:val="BodyText"/>
        <w:ind w:left="2011" w:right="2362"/>
        <w:jc w:val="both"/>
        <w:rPr>
          <w:lang w:val="lt-LT"/>
        </w:rPr>
      </w:pPr>
      <w:r w:rsidRPr="004348B8">
        <w:rPr>
          <w:lang w:val="lt-LT"/>
        </w:rPr>
        <w:t>Visi pristatomi komponentai turi būti numatomi su vieninga garantija 25-iems metams. Vidinis kompiuterinis tinklas</w:t>
      </w:r>
    </w:p>
    <w:p w14:paraId="602AF21B" w14:textId="77777777" w:rsidR="00B21B62" w:rsidRPr="004348B8" w:rsidRDefault="00000000">
      <w:pPr>
        <w:pStyle w:val="BodyText"/>
        <w:spacing w:line="230" w:lineRule="exact"/>
        <w:ind w:left="2011"/>
        <w:jc w:val="both"/>
        <w:rPr>
          <w:lang w:val="lt-LT"/>
        </w:rPr>
      </w:pPr>
      <w:r w:rsidRPr="004348B8">
        <w:rPr>
          <w:lang w:val="lt-LT"/>
        </w:rPr>
        <w:t>Darbo vietose turi būti numatyta:</w:t>
      </w:r>
    </w:p>
    <w:p w14:paraId="6A96E394" w14:textId="77777777" w:rsidR="00B21B62" w:rsidRPr="004348B8" w:rsidRDefault="00000000">
      <w:pPr>
        <w:pStyle w:val="ListParagraph"/>
        <w:numPr>
          <w:ilvl w:val="4"/>
          <w:numId w:val="10"/>
        </w:numPr>
        <w:tabs>
          <w:tab w:val="left" w:pos="2778"/>
        </w:tabs>
        <w:ind w:right="120"/>
        <w:jc w:val="both"/>
        <w:rPr>
          <w:sz w:val="20"/>
          <w:lang w:val="lt-LT"/>
        </w:rPr>
      </w:pPr>
      <w:r w:rsidRPr="004348B8">
        <w:rPr>
          <w:sz w:val="20"/>
          <w:lang w:val="lt-LT"/>
        </w:rPr>
        <w:t>4 ne žemesnės kaip Cat.7a jungtys RJ45 tipo. Duomenų perdavimo kabelių sistema turėtų būti suprojektuota maksimaliam darbuotojų skaičiui atskiroms patalpoms net jei baldų išdėstymas būtų skirtingas.</w:t>
      </w:r>
      <w:r w:rsidRPr="004348B8">
        <w:rPr>
          <w:spacing w:val="8"/>
          <w:sz w:val="20"/>
          <w:lang w:val="lt-LT"/>
        </w:rPr>
        <w:t xml:space="preserve"> </w:t>
      </w:r>
      <w:r w:rsidRPr="004348B8">
        <w:rPr>
          <w:sz w:val="20"/>
          <w:lang w:val="lt-LT"/>
        </w:rPr>
        <w:t>Į</w:t>
      </w:r>
      <w:r w:rsidRPr="004348B8">
        <w:rPr>
          <w:spacing w:val="8"/>
          <w:sz w:val="20"/>
          <w:lang w:val="lt-LT"/>
        </w:rPr>
        <w:t xml:space="preserve"> </w:t>
      </w:r>
      <w:r w:rsidRPr="004348B8">
        <w:rPr>
          <w:sz w:val="20"/>
          <w:lang w:val="lt-LT"/>
        </w:rPr>
        <w:t>tai</w:t>
      </w:r>
      <w:r w:rsidRPr="004348B8">
        <w:rPr>
          <w:spacing w:val="7"/>
          <w:sz w:val="20"/>
          <w:lang w:val="lt-LT"/>
        </w:rPr>
        <w:t xml:space="preserve"> </w:t>
      </w:r>
      <w:r w:rsidRPr="004348B8">
        <w:rPr>
          <w:sz w:val="20"/>
          <w:lang w:val="lt-LT"/>
        </w:rPr>
        <w:t>turi</w:t>
      </w:r>
      <w:r w:rsidRPr="004348B8">
        <w:rPr>
          <w:spacing w:val="7"/>
          <w:sz w:val="20"/>
          <w:lang w:val="lt-LT"/>
        </w:rPr>
        <w:t xml:space="preserve"> </w:t>
      </w:r>
      <w:r w:rsidRPr="004348B8">
        <w:rPr>
          <w:sz w:val="20"/>
          <w:lang w:val="lt-LT"/>
        </w:rPr>
        <w:t>būti</w:t>
      </w:r>
      <w:r w:rsidRPr="004348B8">
        <w:rPr>
          <w:spacing w:val="8"/>
          <w:sz w:val="20"/>
          <w:lang w:val="lt-LT"/>
        </w:rPr>
        <w:t xml:space="preserve"> </w:t>
      </w:r>
      <w:r w:rsidRPr="004348B8">
        <w:rPr>
          <w:sz w:val="20"/>
          <w:lang w:val="lt-LT"/>
        </w:rPr>
        <w:t>atsižvelgta</w:t>
      </w:r>
      <w:r w:rsidRPr="004348B8">
        <w:rPr>
          <w:spacing w:val="8"/>
          <w:sz w:val="20"/>
          <w:lang w:val="lt-LT"/>
        </w:rPr>
        <w:t xml:space="preserve"> </w:t>
      </w:r>
      <w:r w:rsidRPr="004348B8">
        <w:rPr>
          <w:sz w:val="20"/>
          <w:lang w:val="lt-LT"/>
        </w:rPr>
        <w:t>projektuojant</w:t>
      </w:r>
      <w:r w:rsidRPr="004348B8">
        <w:rPr>
          <w:spacing w:val="7"/>
          <w:sz w:val="20"/>
          <w:lang w:val="lt-LT"/>
        </w:rPr>
        <w:t xml:space="preserve"> </w:t>
      </w:r>
      <w:proofErr w:type="spellStart"/>
      <w:r w:rsidRPr="004348B8">
        <w:rPr>
          <w:sz w:val="20"/>
          <w:lang w:val="lt-LT"/>
        </w:rPr>
        <w:t>kabeliavimo</w:t>
      </w:r>
      <w:proofErr w:type="spellEnd"/>
      <w:r w:rsidRPr="004348B8">
        <w:rPr>
          <w:spacing w:val="8"/>
          <w:sz w:val="20"/>
          <w:lang w:val="lt-LT"/>
        </w:rPr>
        <w:t xml:space="preserve"> </w:t>
      </w:r>
      <w:r w:rsidRPr="004348B8">
        <w:rPr>
          <w:sz w:val="20"/>
          <w:lang w:val="lt-LT"/>
        </w:rPr>
        <w:t>sistemos</w:t>
      </w:r>
      <w:r w:rsidRPr="004348B8">
        <w:rPr>
          <w:spacing w:val="8"/>
          <w:sz w:val="20"/>
          <w:lang w:val="lt-LT"/>
        </w:rPr>
        <w:t xml:space="preserve"> </w:t>
      </w:r>
      <w:r w:rsidRPr="004348B8">
        <w:rPr>
          <w:sz w:val="20"/>
          <w:lang w:val="lt-LT"/>
        </w:rPr>
        <w:t>kanalų</w:t>
      </w:r>
      <w:r w:rsidRPr="004348B8">
        <w:rPr>
          <w:spacing w:val="8"/>
          <w:sz w:val="20"/>
          <w:lang w:val="lt-LT"/>
        </w:rPr>
        <w:t xml:space="preserve"> </w:t>
      </w:r>
      <w:r w:rsidRPr="004348B8">
        <w:rPr>
          <w:sz w:val="20"/>
          <w:lang w:val="lt-LT"/>
        </w:rPr>
        <w:t>dydį</w:t>
      </w:r>
      <w:r w:rsidRPr="004348B8">
        <w:rPr>
          <w:spacing w:val="7"/>
          <w:sz w:val="20"/>
          <w:lang w:val="lt-LT"/>
        </w:rPr>
        <w:t xml:space="preserve"> </w:t>
      </w:r>
      <w:r w:rsidRPr="004348B8">
        <w:rPr>
          <w:sz w:val="20"/>
          <w:lang w:val="lt-LT"/>
        </w:rPr>
        <w:t>(turi</w:t>
      </w:r>
      <w:r w:rsidRPr="004348B8">
        <w:rPr>
          <w:spacing w:val="8"/>
          <w:sz w:val="20"/>
          <w:lang w:val="lt-LT"/>
        </w:rPr>
        <w:t xml:space="preserve"> </w:t>
      </w:r>
      <w:r w:rsidRPr="004348B8">
        <w:rPr>
          <w:sz w:val="20"/>
          <w:lang w:val="lt-LT"/>
        </w:rPr>
        <w:t>būti</w:t>
      </w:r>
      <w:r w:rsidRPr="004348B8">
        <w:rPr>
          <w:spacing w:val="9"/>
          <w:sz w:val="20"/>
          <w:lang w:val="lt-LT"/>
        </w:rPr>
        <w:t xml:space="preserve"> </w:t>
      </w:r>
      <w:r w:rsidRPr="004348B8">
        <w:rPr>
          <w:sz w:val="20"/>
          <w:lang w:val="lt-LT"/>
        </w:rPr>
        <w:t>numatytas</w:t>
      </w:r>
    </w:p>
    <w:p w14:paraId="39A59994" w14:textId="77777777" w:rsidR="00B21B62" w:rsidRPr="004348B8" w:rsidRDefault="00B21B62">
      <w:pPr>
        <w:jc w:val="both"/>
        <w:rPr>
          <w:sz w:val="20"/>
          <w:lang w:val="lt-LT"/>
        </w:rPr>
        <w:sectPr w:rsidR="00B21B62" w:rsidRPr="004348B8">
          <w:pgSz w:w="11910" w:h="16840"/>
          <w:pgMar w:top="820" w:right="560" w:bottom="280" w:left="0" w:header="613" w:footer="0" w:gutter="0"/>
          <w:cols w:space="1296"/>
        </w:sectPr>
      </w:pPr>
    </w:p>
    <w:p w14:paraId="2101A36D" w14:textId="77777777" w:rsidR="00B21B62" w:rsidRPr="004348B8" w:rsidRDefault="00B21B62">
      <w:pPr>
        <w:pStyle w:val="BodyText"/>
        <w:rPr>
          <w:lang w:val="lt-LT"/>
        </w:rPr>
      </w:pPr>
    </w:p>
    <w:p w14:paraId="56E74C36" w14:textId="77777777" w:rsidR="00B21B62" w:rsidRPr="004348B8" w:rsidRDefault="00B21B62">
      <w:pPr>
        <w:pStyle w:val="BodyText"/>
        <w:rPr>
          <w:lang w:val="lt-LT"/>
        </w:rPr>
      </w:pPr>
    </w:p>
    <w:p w14:paraId="026395A1" w14:textId="77777777" w:rsidR="00B21B62" w:rsidRPr="004348B8" w:rsidRDefault="00B21B62">
      <w:pPr>
        <w:pStyle w:val="BodyText"/>
        <w:spacing w:before="4"/>
        <w:rPr>
          <w:sz w:val="17"/>
          <w:lang w:val="lt-LT"/>
        </w:rPr>
      </w:pPr>
    </w:p>
    <w:p w14:paraId="416FE514" w14:textId="77777777" w:rsidR="00B21B62" w:rsidRPr="004348B8" w:rsidRDefault="00000000">
      <w:pPr>
        <w:pStyle w:val="BodyText"/>
        <w:spacing w:before="92"/>
        <w:ind w:left="1668" w:right="117" w:firstLine="1077"/>
        <w:jc w:val="right"/>
        <w:rPr>
          <w:lang w:val="lt-LT"/>
        </w:rPr>
      </w:pPr>
      <w:r w:rsidRPr="004348B8">
        <w:rPr>
          <w:lang w:val="lt-LT"/>
        </w:rPr>
        <w:t>ne mažesnis, kaip 30% rezervas). Kiekvienas duomenų perdavimo lizdas privalo turėti unikalų žymėjimą. Turi būti suprojektuotas ir įrengtas belaidis duomenų perdavimo tinklas pastate taip, kad kiekvieną darbo vietą dengtų patikimas signalas bent iš 2 WiFi stotelių. Visose posėdžių patalpose turi būti užtikrintas geras ir patikimas belaidžio kompiuterių tinklo ryšys. Belaidžio kompiuterių tinklo projektą ir WiFi stotelių kiekį bei įrengimo vietas</w:t>
      </w:r>
    </w:p>
    <w:p w14:paraId="7CB414D1" w14:textId="77777777" w:rsidR="00B21B62" w:rsidRPr="004348B8" w:rsidRDefault="00000000">
      <w:pPr>
        <w:pStyle w:val="BodyText"/>
        <w:spacing w:before="1" w:line="230" w:lineRule="exact"/>
        <w:ind w:left="1701"/>
        <w:jc w:val="both"/>
        <w:rPr>
          <w:lang w:val="lt-LT"/>
        </w:rPr>
      </w:pPr>
      <w:r w:rsidRPr="004348B8">
        <w:rPr>
          <w:lang w:val="lt-LT"/>
        </w:rPr>
        <w:t>privaloma suderinti su Užsakovu.</w:t>
      </w:r>
    </w:p>
    <w:p w14:paraId="238FA3FE" w14:textId="77777777" w:rsidR="00B21B62" w:rsidRPr="004348B8" w:rsidRDefault="00000000">
      <w:pPr>
        <w:pStyle w:val="BodyText"/>
        <w:ind w:left="1701" w:right="116" w:firstLine="312"/>
        <w:jc w:val="both"/>
        <w:rPr>
          <w:lang w:val="lt-LT"/>
        </w:rPr>
      </w:pPr>
      <w:r w:rsidRPr="004348B8">
        <w:rPr>
          <w:lang w:val="lt-LT"/>
        </w:rPr>
        <w:t>Pasitarimo kambariuose, vidutinėse posėdžių salėse turi būti numatyta ne mažiau 8, o didelėse posėdžių salėse ne mažiau 12 ne žemesnių Cat.7a F/UTP kompiuterių tinklo lizdų.</w:t>
      </w:r>
    </w:p>
    <w:p w14:paraId="589309BC" w14:textId="77777777" w:rsidR="00B21B62" w:rsidRPr="004348B8" w:rsidRDefault="00000000">
      <w:pPr>
        <w:pStyle w:val="BodyText"/>
        <w:spacing w:before="1" w:line="230" w:lineRule="exact"/>
        <w:ind w:left="2013"/>
        <w:jc w:val="both"/>
        <w:rPr>
          <w:lang w:val="lt-LT"/>
        </w:rPr>
      </w:pPr>
      <w:r w:rsidRPr="004348B8">
        <w:rPr>
          <w:lang w:val="lt-LT"/>
        </w:rPr>
        <w:t>Spausdinimo patalpose turi būti numatyta:</w:t>
      </w:r>
    </w:p>
    <w:p w14:paraId="1BE94F8F" w14:textId="77777777" w:rsidR="00B21B62" w:rsidRPr="004348B8" w:rsidRDefault="00000000">
      <w:pPr>
        <w:pStyle w:val="ListParagraph"/>
        <w:numPr>
          <w:ilvl w:val="4"/>
          <w:numId w:val="10"/>
        </w:numPr>
        <w:tabs>
          <w:tab w:val="left" w:pos="2779"/>
        </w:tabs>
        <w:spacing w:line="245" w:lineRule="exact"/>
        <w:ind w:left="2779"/>
        <w:jc w:val="both"/>
        <w:rPr>
          <w:sz w:val="20"/>
          <w:lang w:val="lt-LT"/>
        </w:rPr>
      </w:pPr>
      <w:r w:rsidRPr="004348B8">
        <w:rPr>
          <w:sz w:val="20"/>
          <w:lang w:val="lt-LT"/>
        </w:rPr>
        <w:t>4 ne žemesnės Cat.7a F / UTP RJ45 tipo kompiuterių tinklo</w:t>
      </w:r>
      <w:r w:rsidRPr="004348B8">
        <w:rPr>
          <w:spacing w:val="-8"/>
          <w:sz w:val="20"/>
          <w:lang w:val="lt-LT"/>
        </w:rPr>
        <w:t xml:space="preserve"> </w:t>
      </w:r>
      <w:r w:rsidRPr="004348B8">
        <w:rPr>
          <w:sz w:val="20"/>
          <w:lang w:val="lt-LT"/>
        </w:rPr>
        <w:t>lizdai.</w:t>
      </w:r>
    </w:p>
    <w:p w14:paraId="609DE7C1" w14:textId="77777777" w:rsidR="00B21B62" w:rsidRPr="004348B8" w:rsidRDefault="00000000">
      <w:pPr>
        <w:pStyle w:val="BodyText"/>
        <w:ind w:left="1701" w:right="118" w:firstLine="312"/>
        <w:jc w:val="both"/>
        <w:rPr>
          <w:lang w:val="lt-LT"/>
        </w:rPr>
      </w:pPr>
      <w:r w:rsidRPr="004348B8">
        <w:rPr>
          <w:lang w:val="lt-LT"/>
        </w:rPr>
        <w:t>Išorės lankytojų ar paslaugų patalpose duomenų perdavimo tinklas gali būti projektuojamas kitaip, derinant su Užsakovu.</w:t>
      </w:r>
    </w:p>
    <w:p w14:paraId="24D0C9E8" w14:textId="77777777" w:rsidR="00B21B62" w:rsidRPr="004348B8" w:rsidRDefault="00000000">
      <w:pPr>
        <w:pStyle w:val="BodyText"/>
        <w:ind w:left="1701" w:right="118" w:firstLine="312"/>
        <w:jc w:val="both"/>
        <w:rPr>
          <w:lang w:val="lt-LT"/>
        </w:rPr>
      </w:pPr>
      <w:r w:rsidRPr="004348B8">
        <w:rPr>
          <w:lang w:val="lt-LT"/>
        </w:rPr>
        <w:t xml:space="preserve">Komutacinės patalpos turi būti projektuojamos mažiausiai po 1 kiekvienam aukšte ir kiekviena jų sujungta su duomenų centru. Visos komutacinės panelės, tvarkymo panelės, lentynos ir t.t. turi būti numatomos 19” komutacinėse spintose. Kompiuterių tinklo </w:t>
      </w:r>
      <w:proofErr w:type="spellStart"/>
      <w:r w:rsidRPr="004348B8">
        <w:rPr>
          <w:lang w:val="lt-LT"/>
        </w:rPr>
        <w:t>kabeliavimo</w:t>
      </w:r>
      <w:proofErr w:type="spellEnd"/>
      <w:r w:rsidRPr="004348B8">
        <w:rPr>
          <w:lang w:val="lt-LT"/>
        </w:rPr>
        <w:t xml:space="preserve"> sistema turi būti pritaikyta automatinei komutavimų dokumentavimo sistemai.</w:t>
      </w:r>
      <w:r w:rsidRPr="004348B8">
        <w:rPr>
          <w:spacing w:val="-12"/>
          <w:lang w:val="lt-LT"/>
        </w:rPr>
        <w:t xml:space="preserve"> </w:t>
      </w:r>
      <w:r w:rsidRPr="004348B8">
        <w:rPr>
          <w:lang w:val="lt-LT"/>
        </w:rPr>
        <w:t>Patalpų</w:t>
      </w:r>
      <w:r w:rsidRPr="004348B8">
        <w:rPr>
          <w:spacing w:val="-13"/>
          <w:lang w:val="lt-LT"/>
        </w:rPr>
        <w:t xml:space="preserve"> </w:t>
      </w:r>
      <w:r w:rsidRPr="004348B8">
        <w:rPr>
          <w:lang w:val="lt-LT"/>
        </w:rPr>
        <w:t>dydis</w:t>
      </w:r>
      <w:r w:rsidRPr="004348B8">
        <w:rPr>
          <w:spacing w:val="-14"/>
          <w:lang w:val="lt-LT"/>
        </w:rPr>
        <w:t xml:space="preserve"> </w:t>
      </w:r>
      <w:r w:rsidRPr="004348B8">
        <w:rPr>
          <w:lang w:val="lt-LT"/>
        </w:rPr>
        <w:t>turi</w:t>
      </w:r>
      <w:r w:rsidRPr="004348B8">
        <w:rPr>
          <w:spacing w:val="-13"/>
          <w:lang w:val="lt-LT"/>
        </w:rPr>
        <w:t xml:space="preserve"> </w:t>
      </w:r>
      <w:r w:rsidRPr="004348B8">
        <w:rPr>
          <w:lang w:val="lt-LT"/>
        </w:rPr>
        <w:t>būti</w:t>
      </w:r>
      <w:r w:rsidRPr="004348B8">
        <w:rPr>
          <w:spacing w:val="-13"/>
          <w:lang w:val="lt-LT"/>
        </w:rPr>
        <w:t xml:space="preserve"> </w:t>
      </w:r>
      <w:r w:rsidRPr="004348B8">
        <w:rPr>
          <w:lang w:val="lt-LT"/>
        </w:rPr>
        <w:t>parinktas</w:t>
      </w:r>
      <w:r w:rsidRPr="004348B8">
        <w:rPr>
          <w:spacing w:val="-13"/>
          <w:lang w:val="lt-LT"/>
        </w:rPr>
        <w:t xml:space="preserve"> </w:t>
      </w:r>
      <w:r w:rsidRPr="004348B8">
        <w:rPr>
          <w:lang w:val="lt-LT"/>
        </w:rPr>
        <w:t>ir</w:t>
      </w:r>
      <w:r w:rsidRPr="004348B8">
        <w:rPr>
          <w:spacing w:val="-15"/>
          <w:lang w:val="lt-LT"/>
        </w:rPr>
        <w:t xml:space="preserve"> </w:t>
      </w:r>
      <w:r w:rsidRPr="004348B8">
        <w:rPr>
          <w:lang w:val="lt-LT"/>
        </w:rPr>
        <w:t>suprojektuotas</w:t>
      </w:r>
      <w:r w:rsidRPr="004348B8">
        <w:rPr>
          <w:spacing w:val="-14"/>
          <w:lang w:val="lt-LT"/>
        </w:rPr>
        <w:t xml:space="preserve"> </w:t>
      </w:r>
      <w:r w:rsidRPr="004348B8">
        <w:rPr>
          <w:lang w:val="lt-LT"/>
        </w:rPr>
        <w:t>taip,</w:t>
      </w:r>
      <w:r w:rsidRPr="004348B8">
        <w:rPr>
          <w:spacing w:val="-13"/>
          <w:lang w:val="lt-LT"/>
        </w:rPr>
        <w:t xml:space="preserve"> </w:t>
      </w:r>
      <w:r w:rsidRPr="004348B8">
        <w:rPr>
          <w:lang w:val="lt-LT"/>
        </w:rPr>
        <w:t>kad</w:t>
      </w:r>
      <w:r w:rsidRPr="004348B8">
        <w:rPr>
          <w:spacing w:val="-13"/>
          <w:lang w:val="lt-LT"/>
        </w:rPr>
        <w:t xml:space="preserve"> </w:t>
      </w:r>
      <w:r w:rsidRPr="004348B8">
        <w:rPr>
          <w:lang w:val="lt-LT"/>
        </w:rPr>
        <w:t>iš</w:t>
      </w:r>
      <w:r w:rsidRPr="004348B8">
        <w:rPr>
          <w:spacing w:val="-12"/>
          <w:lang w:val="lt-LT"/>
        </w:rPr>
        <w:t xml:space="preserve"> </w:t>
      </w:r>
      <w:r w:rsidRPr="004348B8">
        <w:rPr>
          <w:lang w:val="lt-LT"/>
        </w:rPr>
        <w:t>spintos</w:t>
      </w:r>
      <w:r w:rsidRPr="004348B8">
        <w:rPr>
          <w:spacing w:val="-13"/>
          <w:lang w:val="lt-LT"/>
        </w:rPr>
        <w:t xml:space="preserve"> </w:t>
      </w:r>
      <w:r w:rsidRPr="004348B8">
        <w:rPr>
          <w:lang w:val="lt-LT"/>
        </w:rPr>
        <w:t>priekio</w:t>
      </w:r>
      <w:r w:rsidRPr="004348B8">
        <w:rPr>
          <w:spacing w:val="-13"/>
          <w:lang w:val="lt-LT"/>
        </w:rPr>
        <w:t xml:space="preserve"> </w:t>
      </w:r>
      <w:r w:rsidRPr="004348B8">
        <w:rPr>
          <w:lang w:val="lt-LT"/>
        </w:rPr>
        <w:t>ir</w:t>
      </w:r>
      <w:r w:rsidRPr="004348B8">
        <w:rPr>
          <w:spacing w:val="-14"/>
          <w:lang w:val="lt-LT"/>
        </w:rPr>
        <w:t xml:space="preserve"> </w:t>
      </w:r>
      <w:r w:rsidRPr="004348B8">
        <w:rPr>
          <w:lang w:val="lt-LT"/>
        </w:rPr>
        <w:t>galo</w:t>
      </w:r>
      <w:r w:rsidRPr="004348B8">
        <w:rPr>
          <w:spacing w:val="-12"/>
          <w:lang w:val="lt-LT"/>
        </w:rPr>
        <w:t xml:space="preserve"> </w:t>
      </w:r>
      <w:r w:rsidRPr="004348B8">
        <w:rPr>
          <w:lang w:val="lt-LT"/>
        </w:rPr>
        <w:t>būtų</w:t>
      </w:r>
      <w:r w:rsidRPr="004348B8">
        <w:rPr>
          <w:spacing w:val="-13"/>
          <w:lang w:val="lt-LT"/>
        </w:rPr>
        <w:t xml:space="preserve"> </w:t>
      </w:r>
      <w:r w:rsidRPr="004348B8">
        <w:rPr>
          <w:lang w:val="lt-LT"/>
        </w:rPr>
        <w:t>pakankamas</w:t>
      </w:r>
      <w:r w:rsidRPr="004348B8">
        <w:rPr>
          <w:spacing w:val="-13"/>
          <w:lang w:val="lt-LT"/>
        </w:rPr>
        <w:t xml:space="preserve"> </w:t>
      </w:r>
      <w:r w:rsidRPr="004348B8">
        <w:rPr>
          <w:lang w:val="lt-LT"/>
        </w:rPr>
        <w:t>ir</w:t>
      </w:r>
      <w:r w:rsidRPr="004348B8">
        <w:rPr>
          <w:spacing w:val="-14"/>
          <w:lang w:val="lt-LT"/>
        </w:rPr>
        <w:t xml:space="preserve"> </w:t>
      </w:r>
      <w:r w:rsidRPr="004348B8">
        <w:rPr>
          <w:lang w:val="lt-LT"/>
        </w:rPr>
        <w:t>patogus priėjimas</w:t>
      </w:r>
      <w:r w:rsidRPr="004348B8">
        <w:rPr>
          <w:spacing w:val="-1"/>
          <w:lang w:val="lt-LT"/>
        </w:rPr>
        <w:t xml:space="preserve"> </w:t>
      </w:r>
      <w:r w:rsidRPr="004348B8">
        <w:rPr>
          <w:lang w:val="lt-LT"/>
        </w:rPr>
        <w:t>aptarnavimui.</w:t>
      </w:r>
    </w:p>
    <w:p w14:paraId="78DE873E" w14:textId="77777777" w:rsidR="00B21B62" w:rsidRPr="004348B8" w:rsidRDefault="00000000">
      <w:pPr>
        <w:pStyle w:val="BodyText"/>
        <w:ind w:left="2013" w:right="6342"/>
        <w:jc w:val="both"/>
        <w:rPr>
          <w:lang w:val="lt-LT"/>
        </w:rPr>
      </w:pPr>
      <w:r w:rsidRPr="004348B8">
        <w:rPr>
          <w:lang w:val="lt-LT"/>
        </w:rPr>
        <w:t>Kabelių ir tinklo komponentų spintos Turi būti laikomasi šių reikalavimų:</w:t>
      </w:r>
    </w:p>
    <w:p w14:paraId="0BF75E0C"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Komutacinės spintos dydis:</w:t>
      </w:r>
      <w:r w:rsidRPr="004348B8">
        <w:rPr>
          <w:spacing w:val="-3"/>
          <w:sz w:val="20"/>
          <w:lang w:val="lt-LT"/>
        </w:rPr>
        <w:t xml:space="preserve"> </w:t>
      </w:r>
      <w:r w:rsidRPr="004348B8">
        <w:rPr>
          <w:sz w:val="20"/>
          <w:lang w:val="lt-LT"/>
        </w:rPr>
        <w:t>2200x800x1000;</w:t>
      </w:r>
    </w:p>
    <w:p w14:paraId="2BDFA40A"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Priekyje rakinamos durys, gale užrakinamos sandarios arba perforuotos</w:t>
      </w:r>
      <w:r w:rsidRPr="004348B8">
        <w:rPr>
          <w:spacing w:val="-9"/>
          <w:sz w:val="20"/>
          <w:lang w:val="lt-LT"/>
        </w:rPr>
        <w:t xml:space="preserve"> </w:t>
      </w:r>
      <w:r w:rsidRPr="004348B8">
        <w:rPr>
          <w:sz w:val="20"/>
          <w:lang w:val="lt-LT"/>
        </w:rPr>
        <w:t>durys;</w:t>
      </w:r>
    </w:p>
    <w:p w14:paraId="3DA4D785" w14:textId="77777777" w:rsidR="00B21B62" w:rsidRPr="004348B8" w:rsidRDefault="00000000">
      <w:pPr>
        <w:pStyle w:val="ListParagraph"/>
        <w:numPr>
          <w:ilvl w:val="4"/>
          <w:numId w:val="10"/>
        </w:numPr>
        <w:tabs>
          <w:tab w:val="left" w:pos="2778"/>
          <w:tab w:val="left" w:pos="2779"/>
        </w:tabs>
        <w:ind w:left="2778"/>
        <w:rPr>
          <w:sz w:val="20"/>
          <w:lang w:val="lt-LT"/>
        </w:rPr>
      </w:pPr>
      <w:r w:rsidRPr="004348B8">
        <w:rPr>
          <w:sz w:val="20"/>
          <w:lang w:val="lt-LT"/>
        </w:rPr>
        <w:t>Nuimami spintos</w:t>
      </w:r>
      <w:r w:rsidRPr="004348B8">
        <w:rPr>
          <w:spacing w:val="-2"/>
          <w:sz w:val="20"/>
          <w:lang w:val="lt-LT"/>
        </w:rPr>
        <w:t xml:space="preserve"> </w:t>
      </w:r>
      <w:r w:rsidRPr="004348B8">
        <w:rPr>
          <w:sz w:val="20"/>
          <w:lang w:val="lt-LT"/>
        </w:rPr>
        <w:t>šonai;</w:t>
      </w:r>
    </w:p>
    <w:p w14:paraId="77ECD285"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19 "montavimo bėgeliai priekyje ir</w:t>
      </w:r>
      <w:r w:rsidRPr="004348B8">
        <w:rPr>
          <w:spacing w:val="-6"/>
          <w:sz w:val="20"/>
          <w:lang w:val="lt-LT"/>
        </w:rPr>
        <w:t xml:space="preserve"> </w:t>
      </w:r>
      <w:r w:rsidRPr="004348B8">
        <w:rPr>
          <w:sz w:val="20"/>
          <w:lang w:val="lt-LT"/>
        </w:rPr>
        <w:t>gale;</w:t>
      </w:r>
    </w:p>
    <w:p w14:paraId="535523EA"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 xml:space="preserve">2 vnt. 230V 19” elektros pasijungimo panelių (7 </w:t>
      </w:r>
      <w:proofErr w:type="spellStart"/>
      <w:r w:rsidRPr="004348B8">
        <w:rPr>
          <w:sz w:val="20"/>
          <w:lang w:val="lt-LT"/>
        </w:rPr>
        <w:t>vnt</w:t>
      </w:r>
      <w:proofErr w:type="spellEnd"/>
      <w:r w:rsidRPr="004348B8">
        <w:rPr>
          <w:sz w:val="20"/>
          <w:lang w:val="lt-LT"/>
        </w:rPr>
        <w:t xml:space="preserve"> rozečių vienoje</w:t>
      </w:r>
      <w:r w:rsidRPr="004348B8">
        <w:rPr>
          <w:spacing w:val="-15"/>
          <w:sz w:val="20"/>
          <w:lang w:val="lt-LT"/>
        </w:rPr>
        <w:t xml:space="preserve"> </w:t>
      </w:r>
      <w:r w:rsidRPr="004348B8">
        <w:rPr>
          <w:sz w:val="20"/>
          <w:lang w:val="lt-LT"/>
        </w:rPr>
        <w:t>panelėje);</w:t>
      </w:r>
    </w:p>
    <w:p w14:paraId="044F9B8F" w14:textId="77777777" w:rsidR="00B21B62" w:rsidRPr="004348B8" w:rsidRDefault="00000000">
      <w:pPr>
        <w:pStyle w:val="ListParagraph"/>
        <w:numPr>
          <w:ilvl w:val="4"/>
          <w:numId w:val="10"/>
        </w:numPr>
        <w:tabs>
          <w:tab w:val="left" w:pos="2778"/>
          <w:tab w:val="left" w:pos="2779"/>
        </w:tabs>
        <w:ind w:left="2778" w:hanging="359"/>
        <w:rPr>
          <w:sz w:val="20"/>
          <w:lang w:val="lt-LT"/>
        </w:rPr>
      </w:pPr>
      <w:r w:rsidRPr="004348B8">
        <w:rPr>
          <w:sz w:val="20"/>
          <w:lang w:val="lt-LT"/>
        </w:rPr>
        <w:t>Geresniam aušinimo užtikrinimui spintos viršuje gali būti numatomas</w:t>
      </w:r>
      <w:r w:rsidRPr="004348B8">
        <w:rPr>
          <w:spacing w:val="-13"/>
          <w:sz w:val="20"/>
          <w:lang w:val="lt-LT"/>
        </w:rPr>
        <w:t xml:space="preserve"> </w:t>
      </w:r>
      <w:r w:rsidRPr="004348B8">
        <w:rPr>
          <w:sz w:val="20"/>
          <w:lang w:val="lt-LT"/>
        </w:rPr>
        <w:t>ventiliatorius;</w:t>
      </w:r>
    </w:p>
    <w:p w14:paraId="7D0F5E5D"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Geresniam aušinimo užtikrinimui spintos priekyje gali būti numatomos perforuotos</w:t>
      </w:r>
      <w:r w:rsidRPr="004348B8">
        <w:rPr>
          <w:spacing w:val="-18"/>
          <w:sz w:val="20"/>
          <w:lang w:val="lt-LT"/>
        </w:rPr>
        <w:t xml:space="preserve"> </w:t>
      </w:r>
      <w:r w:rsidRPr="004348B8">
        <w:rPr>
          <w:sz w:val="20"/>
          <w:lang w:val="lt-LT"/>
        </w:rPr>
        <w:t>durys;</w:t>
      </w:r>
    </w:p>
    <w:p w14:paraId="51A41670" w14:textId="77777777" w:rsidR="00B21B62" w:rsidRPr="004348B8" w:rsidRDefault="00000000">
      <w:pPr>
        <w:pStyle w:val="ListParagraph"/>
        <w:numPr>
          <w:ilvl w:val="4"/>
          <w:numId w:val="10"/>
        </w:numPr>
        <w:tabs>
          <w:tab w:val="left" w:pos="2778"/>
          <w:tab w:val="left" w:pos="2779"/>
        </w:tabs>
        <w:ind w:left="2778" w:right="117"/>
        <w:rPr>
          <w:sz w:val="20"/>
          <w:lang w:val="lt-LT"/>
        </w:rPr>
      </w:pPr>
      <w:r w:rsidRPr="004348B8">
        <w:rPr>
          <w:sz w:val="20"/>
          <w:lang w:val="lt-LT"/>
        </w:rPr>
        <w:t>Spintų</w:t>
      </w:r>
      <w:r w:rsidRPr="004348B8">
        <w:rPr>
          <w:spacing w:val="-8"/>
          <w:sz w:val="20"/>
          <w:lang w:val="lt-LT"/>
        </w:rPr>
        <w:t xml:space="preserve"> </w:t>
      </w:r>
      <w:r w:rsidRPr="004348B8">
        <w:rPr>
          <w:sz w:val="20"/>
          <w:lang w:val="lt-LT"/>
        </w:rPr>
        <w:t>skaičius</w:t>
      </w:r>
      <w:r w:rsidRPr="004348B8">
        <w:rPr>
          <w:spacing w:val="-8"/>
          <w:sz w:val="20"/>
          <w:lang w:val="lt-LT"/>
        </w:rPr>
        <w:t xml:space="preserve"> </w:t>
      </w:r>
      <w:r w:rsidRPr="004348B8">
        <w:rPr>
          <w:sz w:val="20"/>
          <w:lang w:val="lt-LT"/>
        </w:rPr>
        <w:t>kiekvienoje</w:t>
      </w:r>
      <w:r w:rsidRPr="004348B8">
        <w:rPr>
          <w:spacing w:val="-9"/>
          <w:sz w:val="20"/>
          <w:lang w:val="lt-LT"/>
        </w:rPr>
        <w:t xml:space="preserve"> </w:t>
      </w:r>
      <w:r w:rsidRPr="004348B8">
        <w:rPr>
          <w:sz w:val="20"/>
          <w:lang w:val="lt-LT"/>
        </w:rPr>
        <w:t>patalpoje</w:t>
      </w:r>
      <w:r w:rsidRPr="004348B8">
        <w:rPr>
          <w:spacing w:val="-8"/>
          <w:sz w:val="20"/>
          <w:lang w:val="lt-LT"/>
        </w:rPr>
        <w:t xml:space="preserve"> </w:t>
      </w:r>
      <w:r w:rsidRPr="004348B8">
        <w:rPr>
          <w:sz w:val="20"/>
          <w:lang w:val="lt-LT"/>
        </w:rPr>
        <w:t>turi</w:t>
      </w:r>
      <w:r w:rsidRPr="004348B8">
        <w:rPr>
          <w:spacing w:val="-8"/>
          <w:sz w:val="20"/>
          <w:lang w:val="lt-LT"/>
        </w:rPr>
        <w:t xml:space="preserve"> </w:t>
      </w:r>
      <w:r w:rsidRPr="004348B8">
        <w:rPr>
          <w:sz w:val="20"/>
          <w:lang w:val="lt-LT"/>
        </w:rPr>
        <w:t>būti</w:t>
      </w:r>
      <w:r w:rsidRPr="004348B8">
        <w:rPr>
          <w:spacing w:val="-8"/>
          <w:sz w:val="20"/>
          <w:lang w:val="lt-LT"/>
        </w:rPr>
        <w:t xml:space="preserve"> </w:t>
      </w:r>
      <w:r w:rsidRPr="004348B8">
        <w:rPr>
          <w:sz w:val="20"/>
          <w:lang w:val="lt-LT"/>
        </w:rPr>
        <w:t>pritaikytas</w:t>
      </w:r>
      <w:r w:rsidRPr="004348B8">
        <w:rPr>
          <w:spacing w:val="-9"/>
          <w:sz w:val="20"/>
          <w:lang w:val="lt-LT"/>
        </w:rPr>
        <w:t xml:space="preserve"> </w:t>
      </w:r>
      <w:r w:rsidRPr="004348B8">
        <w:rPr>
          <w:sz w:val="20"/>
          <w:lang w:val="lt-LT"/>
        </w:rPr>
        <w:t>prie</w:t>
      </w:r>
      <w:r w:rsidRPr="004348B8">
        <w:rPr>
          <w:spacing w:val="-8"/>
          <w:sz w:val="20"/>
          <w:lang w:val="lt-LT"/>
        </w:rPr>
        <w:t xml:space="preserve"> </w:t>
      </w:r>
      <w:r w:rsidRPr="004348B8">
        <w:rPr>
          <w:sz w:val="20"/>
          <w:lang w:val="lt-LT"/>
        </w:rPr>
        <w:t>aukšto</w:t>
      </w:r>
      <w:r w:rsidRPr="004348B8">
        <w:rPr>
          <w:spacing w:val="-8"/>
          <w:sz w:val="20"/>
          <w:lang w:val="lt-LT"/>
        </w:rPr>
        <w:t xml:space="preserve"> </w:t>
      </w:r>
      <w:r w:rsidRPr="004348B8">
        <w:rPr>
          <w:sz w:val="20"/>
          <w:lang w:val="lt-LT"/>
        </w:rPr>
        <w:t>kompiuterinio</w:t>
      </w:r>
      <w:r w:rsidRPr="004348B8">
        <w:rPr>
          <w:spacing w:val="-7"/>
          <w:sz w:val="20"/>
          <w:lang w:val="lt-LT"/>
        </w:rPr>
        <w:t xml:space="preserve"> </w:t>
      </w:r>
      <w:r w:rsidRPr="004348B8">
        <w:rPr>
          <w:sz w:val="20"/>
          <w:lang w:val="lt-LT"/>
        </w:rPr>
        <w:t>tinklo</w:t>
      </w:r>
      <w:r w:rsidRPr="004348B8">
        <w:rPr>
          <w:spacing w:val="-8"/>
          <w:sz w:val="20"/>
          <w:lang w:val="lt-LT"/>
        </w:rPr>
        <w:t xml:space="preserve"> </w:t>
      </w:r>
      <w:r w:rsidRPr="004348B8">
        <w:rPr>
          <w:sz w:val="20"/>
          <w:lang w:val="lt-LT"/>
        </w:rPr>
        <w:t>apimties,</w:t>
      </w:r>
      <w:r w:rsidRPr="004348B8">
        <w:rPr>
          <w:spacing w:val="-9"/>
          <w:sz w:val="20"/>
          <w:lang w:val="lt-LT"/>
        </w:rPr>
        <w:t xml:space="preserve"> </w:t>
      </w:r>
      <w:r w:rsidRPr="004348B8">
        <w:rPr>
          <w:sz w:val="20"/>
          <w:lang w:val="lt-LT"/>
        </w:rPr>
        <w:t>bet</w:t>
      </w:r>
      <w:r w:rsidRPr="004348B8">
        <w:rPr>
          <w:spacing w:val="-8"/>
          <w:sz w:val="20"/>
          <w:lang w:val="lt-LT"/>
        </w:rPr>
        <w:t xml:space="preserve"> </w:t>
      </w:r>
      <w:r w:rsidRPr="004348B8">
        <w:rPr>
          <w:sz w:val="20"/>
          <w:lang w:val="lt-LT"/>
        </w:rPr>
        <w:t>ne mažiau kaip 1 komutacinė</w:t>
      </w:r>
      <w:r w:rsidRPr="004348B8">
        <w:rPr>
          <w:spacing w:val="-5"/>
          <w:sz w:val="20"/>
          <w:lang w:val="lt-LT"/>
        </w:rPr>
        <w:t xml:space="preserve"> </w:t>
      </w:r>
      <w:r w:rsidRPr="004348B8">
        <w:rPr>
          <w:sz w:val="20"/>
          <w:lang w:val="lt-LT"/>
        </w:rPr>
        <w:t>spinta.</w:t>
      </w:r>
    </w:p>
    <w:p w14:paraId="1EFD9BE2" w14:textId="77777777" w:rsidR="00B21B62" w:rsidRPr="004348B8" w:rsidRDefault="00000000">
      <w:pPr>
        <w:pStyle w:val="BodyText"/>
        <w:ind w:left="1700" w:firstLine="312"/>
        <w:rPr>
          <w:lang w:val="lt-LT"/>
        </w:rPr>
      </w:pPr>
      <w:r w:rsidRPr="004348B8">
        <w:rPr>
          <w:lang w:val="lt-LT"/>
        </w:rPr>
        <w:t>Matavimų protokolas. Visi kompiuterinio tinklo kabelių bandymų rezultatai, kabelių ilgiai ir ženklinimas turi būti pateikti atskirame matavimų protokole.</w:t>
      </w:r>
    </w:p>
    <w:p w14:paraId="0251F4BD" w14:textId="77777777" w:rsidR="00B21B62" w:rsidRPr="004348B8" w:rsidRDefault="00000000">
      <w:pPr>
        <w:pStyle w:val="BodyText"/>
        <w:spacing w:line="230" w:lineRule="exact"/>
        <w:ind w:left="2012"/>
        <w:rPr>
          <w:lang w:val="lt-LT"/>
        </w:rPr>
      </w:pPr>
      <w:r w:rsidRPr="004348B8">
        <w:rPr>
          <w:lang w:val="lt-LT"/>
        </w:rPr>
        <w:t>Išpildomoji dokumentacija. Matavimų protokolas aprašytas šiame skyriuje turi būti galutinės dokumentacijos dalis.</w:t>
      </w:r>
    </w:p>
    <w:p w14:paraId="1D269CA7" w14:textId="77777777" w:rsidR="00B21B62" w:rsidRPr="004348B8" w:rsidRDefault="00000000">
      <w:pPr>
        <w:pStyle w:val="BodyText"/>
        <w:spacing w:line="230" w:lineRule="exact"/>
        <w:ind w:left="1700"/>
        <w:rPr>
          <w:lang w:val="lt-LT"/>
        </w:rPr>
      </w:pPr>
      <w:r w:rsidRPr="004348B8">
        <w:rPr>
          <w:lang w:val="lt-LT"/>
        </w:rPr>
        <w:t>Be to, galutinė dokumentacija turi apimti:</w:t>
      </w:r>
    </w:p>
    <w:p w14:paraId="6D5469AA" w14:textId="77777777" w:rsidR="00B21B62" w:rsidRPr="004348B8" w:rsidRDefault="00000000">
      <w:pPr>
        <w:pStyle w:val="ListParagraph"/>
        <w:numPr>
          <w:ilvl w:val="4"/>
          <w:numId w:val="10"/>
        </w:numPr>
        <w:tabs>
          <w:tab w:val="left" w:pos="2778"/>
          <w:tab w:val="left" w:pos="2779"/>
        </w:tabs>
        <w:ind w:left="2778" w:hanging="359"/>
        <w:rPr>
          <w:sz w:val="20"/>
          <w:lang w:val="lt-LT"/>
        </w:rPr>
      </w:pPr>
      <w:r w:rsidRPr="004348B8">
        <w:rPr>
          <w:sz w:val="20"/>
          <w:lang w:val="lt-LT"/>
        </w:rPr>
        <w:t xml:space="preserve">CAD išdėstymo brėžiniai, įskaitant 19 "spintų išklotines, struktūrines </w:t>
      </w:r>
      <w:proofErr w:type="spellStart"/>
      <w:r w:rsidRPr="004348B8">
        <w:rPr>
          <w:sz w:val="20"/>
          <w:lang w:val="lt-LT"/>
        </w:rPr>
        <w:t>apjugimo</w:t>
      </w:r>
      <w:proofErr w:type="spellEnd"/>
      <w:r w:rsidRPr="004348B8">
        <w:rPr>
          <w:spacing w:val="-13"/>
          <w:sz w:val="20"/>
          <w:lang w:val="lt-LT"/>
        </w:rPr>
        <w:t xml:space="preserve"> </w:t>
      </w:r>
      <w:r w:rsidRPr="004348B8">
        <w:rPr>
          <w:sz w:val="20"/>
          <w:lang w:val="lt-LT"/>
        </w:rPr>
        <w:t>schemas;</w:t>
      </w:r>
    </w:p>
    <w:p w14:paraId="5A669C09"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ženklinimo sistemos</w:t>
      </w:r>
      <w:r w:rsidRPr="004348B8">
        <w:rPr>
          <w:spacing w:val="-3"/>
          <w:sz w:val="20"/>
          <w:lang w:val="lt-LT"/>
        </w:rPr>
        <w:t xml:space="preserve"> </w:t>
      </w:r>
      <w:r w:rsidRPr="004348B8">
        <w:rPr>
          <w:sz w:val="20"/>
          <w:lang w:val="lt-LT"/>
        </w:rPr>
        <w:t>aprašymas;</w:t>
      </w:r>
    </w:p>
    <w:p w14:paraId="2D7CFA16" w14:textId="77777777" w:rsidR="00B21B62" w:rsidRPr="004348B8" w:rsidRDefault="00000000">
      <w:pPr>
        <w:pStyle w:val="ListParagraph"/>
        <w:numPr>
          <w:ilvl w:val="4"/>
          <w:numId w:val="10"/>
        </w:numPr>
        <w:tabs>
          <w:tab w:val="left" w:pos="2777"/>
          <w:tab w:val="left" w:pos="2778"/>
        </w:tabs>
        <w:spacing w:line="244" w:lineRule="exact"/>
        <w:ind w:left="2778"/>
        <w:rPr>
          <w:sz w:val="20"/>
          <w:lang w:val="lt-LT"/>
        </w:rPr>
      </w:pPr>
      <w:r w:rsidRPr="004348B8">
        <w:rPr>
          <w:sz w:val="20"/>
          <w:lang w:val="lt-LT"/>
        </w:rPr>
        <w:t>naudojamų medžiagų ir sudedamųjų dalių deklaracijos ir jų Tiekėjų</w:t>
      </w:r>
      <w:r w:rsidRPr="004348B8">
        <w:rPr>
          <w:spacing w:val="-9"/>
          <w:sz w:val="20"/>
          <w:lang w:val="lt-LT"/>
        </w:rPr>
        <w:t xml:space="preserve"> </w:t>
      </w:r>
      <w:r w:rsidRPr="004348B8">
        <w:rPr>
          <w:sz w:val="20"/>
          <w:lang w:val="lt-LT"/>
        </w:rPr>
        <w:t>sąrašai;</w:t>
      </w:r>
    </w:p>
    <w:p w14:paraId="2E92D84A" w14:textId="77777777" w:rsidR="00B21B62" w:rsidRPr="004348B8" w:rsidRDefault="00000000">
      <w:pPr>
        <w:pStyle w:val="ListParagraph"/>
        <w:numPr>
          <w:ilvl w:val="4"/>
          <w:numId w:val="10"/>
        </w:numPr>
        <w:tabs>
          <w:tab w:val="left" w:pos="2777"/>
          <w:tab w:val="left" w:pos="2778"/>
        </w:tabs>
        <w:spacing w:line="244" w:lineRule="exact"/>
        <w:ind w:left="2778"/>
        <w:rPr>
          <w:sz w:val="20"/>
          <w:lang w:val="lt-LT"/>
        </w:rPr>
      </w:pPr>
      <w:r w:rsidRPr="004348B8">
        <w:rPr>
          <w:sz w:val="20"/>
          <w:lang w:val="lt-LT"/>
        </w:rPr>
        <w:t>Medžiaga ir komponentų specifikacijos iš</w:t>
      </w:r>
      <w:r w:rsidRPr="004348B8">
        <w:rPr>
          <w:spacing w:val="-5"/>
          <w:sz w:val="20"/>
          <w:lang w:val="lt-LT"/>
        </w:rPr>
        <w:t xml:space="preserve"> </w:t>
      </w:r>
      <w:r w:rsidRPr="004348B8">
        <w:rPr>
          <w:sz w:val="20"/>
          <w:lang w:val="lt-LT"/>
        </w:rPr>
        <w:t>gamintojo;</w:t>
      </w:r>
    </w:p>
    <w:p w14:paraId="52804E7F" w14:textId="77777777" w:rsidR="00B21B62" w:rsidRPr="004348B8" w:rsidRDefault="00000000">
      <w:pPr>
        <w:pStyle w:val="ListParagraph"/>
        <w:numPr>
          <w:ilvl w:val="4"/>
          <w:numId w:val="10"/>
        </w:numPr>
        <w:tabs>
          <w:tab w:val="left" w:pos="2777"/>
          <w:tab w:val="left" w:pos="2778"/>
        </w:tabs>
        <w:ind w:left="2012" w:right="1697" w:firstLine="408"/>
        <w:rPr>
          <w:sz w:val="20"/>
          <w:lang w:val="lt-LT"/>
        </w:rPr>
      </w:pPr>
      <w:r w:rsidRPr="004348B8">
        <w:rPr>
          <w:sz w:val="20"/>
          <w:lang w:val="lt-LT"/>
        </w:rPr>
        <w:t xml:space="preserve">Pagrindiniai duomenys, įtraukti į MOM duomenų bazę sutartu formatu (elektroniniu). Visi Brėžiniai turi būti pateikti </w:t>
      </w:r>
      <w:proofErr w:type="spellStart"/>
      <w:r w:rsidRPr="004348B8">
        <w:rPr>
          <w:sz w:val="20"/>
          <w:lang w:val="lt-LT"/>
        </w:rPr>
        <w:t>pdf</w:t>
      </w:r>
      <w:proofErr w:type="spellEnd"/>
      <w:r w:rsidRPr="004348B8">
        <w:rPr>
          <w:spacing w:val="-9"/>
          <w:sz w:val="20"/>
          <w:lang w:val="lt-LT"/>
        </w:rPr>
        <w:t xml:space="preserve"> </w:t>
      </w:r>
      <w:r w:rsidRPr="004348B8">
        <w:rPr>
          <w:sz w:val="20"/>
          <w:lang w:val="lt-LT"/>
        </w:rPr>
        <w:t>formatu.</w:t>
      </w:r>
    </w:p>
    <w:p w14:paraId="1F504025" w14:textId="77777777" w:rsidR="00B21B62" w:rsidRPr="004348B8" w:rsidRDefault="00B21B62">
      <w:pPr>
        <w:pStyle w:val="BodyText"/>
        <w:spacing w:before="10"/>
        <w:rPr>
          <w:sz w:val="19"/>
          <w:lang w:val="lt-LT"/>
        </w:rPr>
      </w:pPr>
    </w:p>
    <w:p w14:paraId="64B99565" w14:textId="77777777" w:rsidR="00B21B62" w:rsidRPr="004348B8" w:rsidRDefault="00000000">
      <w:pPr>
        <w:pStyle w:val="ListParagraph"/>
        <w:numPr>
          <w:ilvl w:val="3"/>
          <w:numId w:val="10"/>
        </w:numPr>
        <w:tabs>
          <w:tab w:val="left" w:pos="2831"/>
        </w:tabs>
        <w:spacing w:before="1"/>
        <w:ind w:hanging="772"/>
        <w:jc w:val="both"/>
        <w:rPr>
          <w:i/>
          <w:sz w:val="20"/>
          <w:lang w:val="lt-LT"/>
        </w:rPr>
      </w:pPr>
      <w:bookmarkStart w:id="287" w:name="9.7.14.2__Apsaugos_sistemos"/>
      <w:bookmarkEnd w:id="287"/>
      <w:r w:rsidRPr="004348B8">
        <w:rPr>
          <w:i/>
          <w:sz w:val="20"/>
          <w:lang w:val="lt-LT"/>
        </w:rPr>
        <w:t>Apsaugos</w:t>
      </w:r>
      <w:r w:rsidRPr="004348B8">
        <w:rPr>
          <w:i/>
          <w:spacing w:val="-2"/>
          <w:sz w:val="20"/>
          <w:lang w:val="lt-LT"/>
        </w:rPr>
        <w:t xml:space="preserve"> </w:t>
      </w:r>
      <w:r w:rsidRPr="004348B8">
        <w:rPr>
          <w:i/>
          <w:sz w:val="20"/>
          <w:lang w:val="lt-LT"/>
        </w:rPr>
        <w:t>sistemos</w:t>
      </w:r>
    </w:p>
    <w:p w14:paraId="3EA5283F" w14:textId="77777777" w:rsidR="00B21B62" w:rsidRPr="004348B8" w:rsidRDefault="00000000">
      <w:pPr>
        <w:pStyle w:val="BodyText"/>
        <w:tabs>
          <w:tab w:val="left" w:pos="9475"/>
        </w:tabs>
        <w:ind w:left="1700" w:right="116" w:firstLine="312"/>
        <w:jc w:val="both"/>
        <w:rPr>
          <w:lang w:val="lt-LT"/>
        </w:rPr>
      </w:pPr>
      <w:r w:rsidRPr="004348B8">
        <w:rPr>
          <w:lang w:val="lt-LT"/>
        </w:rPr>
        <w:t>Naujai projektuojamos apsaugos sistemos (apsauginė signalizacija, CCTV, gaisro signalizavimo) turi būti pilnai tarpusavyje integruotos ir  valdomos iš centrinio apsaugos posto su</w:t>
      </w:r>
      <w:r w:rsidRPr="004348B8">
        <w:rPr>
          <w:spacing w:val="-29"/>
          <w:lang w:val="lt-LT"/>
        </w:rPr>
        <w:t xml:space="preserve"> </w:t>
      </w:r>
      <w:r w:rsidRPr="004348B8">
        <w:rPr>
          <w:lang w:val="lt-LT"/>
        </w:rPr>
        <w:t>dubliuotais</w:t>
      </w:r>
      <w:r w:rsidRPr="004348B8">
        <w:rPr>
          <w:spacing w:val="-2"/>
          <w:lang w:val="lt-LT"/>
        </w:rPr>
        <w:t xml:space="preserve"> </w:t>
      </w:r>
      <w:r w:rsidRPr="004348B8">
        <w:rPr>
          <w:lang w:val="lt-LT"/>
        </w:rPr>
        <w:t>signalais</w:t>
      </w:r>
      <w:r w:rsidRPr="004348B8">
        <w:rPr>
          <w:lang w:val="lt-LT"/>
        </w:rPr>
        <w:tab/>
        <w:t xml:space="preserve">su viena programine įranga. Patekimo valdymo esama </w:t>
      </w:r>
      <w:proofErr w:type="spellStart"/>
      <w:r w:rsidRPr="004348B8">
        <w:rPr>
          <w:lang w:val="lt-LT"/>
        </w:rPr>
        <w:t>Pegasys</w:t>
      </w:r>
      <w:proofErr w:type="spellEnd"/>
      <w:r w:rsidRPr="004348B8">
        <w:rPr>
          <w:lang w:val="lt-LT"/>
        </w:rPr>
        <w:t xml:space="preserve"> 2000 (šiuo metu </w:t>
      </w:r>
      <w:proofErr w:type="spellStart"/>
      <w:r w:rsidRPr="004348B8">
        <w:rPr>
          <w:lang w:val="lt-LT"/>
        </w:rPr>
        <w:t>Jonson</w:t>
      </w:r>
      <w:proofErr w:type="spellEnd"/>
      <w:r w:rsidRPr="004348B8">
        <w:rPr>
          <w:lang w:val="lt-LT"/>
        </w:rPr>
        <w:t xml:space="preserve"> </w:t>
      </w:r>
      <w:proofErr w:type="spellStart"/>
      <w:r w:rsidRPr="004348B8">
        <w:rPr>
          <w:lang w:val="lt-LT"/>
        </w:rPr>
        <w:t>controls</w:t>
      </w:r>
      <w:proofErr w:type="spellEnd"/>
      <w:r w:rsidRPr="004348B8">
        <w:rPr>
          <w:lang w:val="lt-LT"/>
        </w:rPr>
        <w:t xml:space="preserve"> sistema) turi būti atnaujinta iki naujausios versijos ir integruota. Sistemų aprūpinimas energija - 1</w:t>
      </w:r>
      <w:r w:rsidRPr="004348B8">
        <w:rPr>
          <w:spacing w:val="-5"/>
          <w:lang w:val="lt-LT"/>
        </w:rPr>
        <w:t xml:space="preserve"> </w:t>
      </w:r>
      <w:r w:rsidRPr="004348B8">
        <w:rPr>
          <w:lang w:val="lt-LT"/>
        </w:rPr>
        <w:t>kategorija.</w:t>
      </w:r>
    </w:p>
    <w:p w14:paraId="6105C995" w14:textId="77777777" w:rsidR="00B21B62" w:rsidRPr="004348B8" w:rsidRDefault="00B21B62">
      <w:pPr>
        <w:pStyle w:val="BodyText"/>
        <w:rPr>
          <w:lang w:val="lt-LT"/>
        </w:rPr>
      </w:pPr>
    </w:p>
    <w:p w14:paraId="36134B05" w14:textId="77777777" w:rsidR="00B21B62" w:rsidRPr="004348B8" w:rsidRDefault="00000000">
      <w:pPr>
        <w:pStyle w:val="ListParagraph"/>
        <w:numPr>
          <w:ilvl w:val="3"/>
          <w:numId w:val="10"/>
        </w:numPr>
        <w:tabs>
          <w:tab w:val="left" w:pos="2831"/>
        </w:tabs>
        <w:ind w:hanging="772"/>
        <w:rPr>
          <w:i/>
          <w:sz w:val="20"/>
          <w:lang w:val="lt-LT"/>
        </w:rPr>
      </w:pPr>
      <w:bookmarkStart w:id="288" w:name="9.7.14.3__Patekimo_valdymo_sistema_ir_ap"/>
      <w:bookmarkEnd w:id="288"/>
      <w:r w:rsidRPr="004348B8">
        <w:rPr>
          <w:i/>
          <w:sz w:val="20"/>
          <w:lang w:val="lt-LT"/>
        </w:rPr>
        <w:t>Patekimo valdymo sistema ir apsauginė</w:t>
      </w:r>
      <w:r w:rsidRPr="004348B8">
        <w:rPr>
          <w:i/>
          <w:spacing w:val="-2"/>
          <w:sz w:val="20"/>
          <w:lang w:val="lt-LT"/>
        </w:rPr>
        <w:t xml:space="preserve"> </w:t>
      </w:r>
      <w:r w:rsidRPr="004348B8">
        <w:rPr>
          <w:i/>
          <w:sz w:val="20"/>
          <w:lang w:val="lt-LT"/>
        </w:rPr>
        <w:t>signalizacija</w:t>
      </w:r>
    </w:p>
    <w:p w14:paraId="1D31DC41" w14:textId="77777777" w:rsidR="00B21B62" w:rsidRPr="004348B8" w:rsidRDefault="00000000">
      <w:pPr>
        <w:pStyle w:val="BodyText"/>
        <w:spacing w:before="1"/>
        <w:ind w:left="1699" w:firstLine="312"/>
        <w:rPr>
          <w:lang w:val="lt-LT"/>
        </w:rPr>
      </w:pPr>
      <w:r w:rsidRPr="004348B8">
        <w:rPr>
          <w:lang w:val="lt-LT"/>
        </w:rPr>
        <w:t>Turi</w:t>
      </w:r>
      <w:r w:rsidRPr="004348B8">
        <w:rPr>
          <w:spacing w:val="-8"/>
          <w:lang w:val="lt-LT"/>
        </w:rPr>
        <w:t xml:space="preserve"> </w:t>
      </w:r>
      <w:r w:rsidRPr="004348B8">
        <w:rPr>
          <w:lang w:val="lt-LT"/>
        </w:rPr>
        <w:t>būti</w:t>
      </w:r>
      <w:r w:rsidRPr="004348B8">
        <w:rPr>
          <w:spacing w:val="-7"/>
          <w:lang w:val="lt-LT"/>
        </w:rPr>
        <w:t xml:space="preserve"> </w:t>
      </w:r>
      <w:r w:rsidRPr="004348B8">
        <w:rPr>
          <w:lang w:val="lt-LT"/>
        </w:rPr>
        <w:t>suprojektuotos</w:t>
      </w:r>
      <w:r w:rsidRPr="004348B8">
        <w:rPr>
          <w:spacing w:val="-7"/>
          <w:lang w:val="lt-LT"/>
        </w:rPr>
        <w:t xml:space="preserve"> </w:t>
      </w:r>
      <w:r w:rsidRPr="004348B8">
        <w:rPr>
          <w:lang w:val="lt-LT"/>
        </w:rPr>
        <w:t>tarpusavyje</w:t>
      </w:r>
      <w:r w:rsidRPr="004348B8">
        <w:rPr>
          <w:spacing w:val="-7"/>
          <w:lang w:val="lt-LT"/>
        </w:rPr>
        <w:t xml:space="preserve"> </w:t>
      </w:r>
      <w:r w:rsidRPr="004348B8">
        <w:rPr>
          <w:lang w:val="lt-LT"/>
        </w:rPr>
        <w:t>integruotos</w:t>
      </w:r>
      <w:r w:rsidRPr="004348B8">
        <w:rPr>
          <w:spacing w:val="-6"/>
          <w:lang w:val="lt-LT"/>
        </w:rPr>
        <w:t xml:space="preserve"> </w:t>
      </w:r>
      <w:r w:rsidRPr="004348B8">
        <w:rPr>
          <w:lang w:val="lt-LT"/>
        </w:rPr>
        <w:t>įėjimo</w:t>
      </w:r>
      <w:r w:rsidRPr="004348B8">
        <w:rPr>
          <w:spacing w:val="-6"/>
          <w:lang w:val="lt-LT"/>
        </w:rPr>
        <w:t xml:space="preserve"> </w:t>
      </w:r>
      <w:r w:rsidRPr="004348B8">
        <w:rPr>
          <w:lang w:val="lt-LT"/>
        </w:rPr>
        <w:t>ir</w:t>
      </w:r>
      <w:r w:rsidRPr="004348B8">
        <w:rPr>
          <w:spacing w:val="-7"/>
          <w:lang w:val="lt-LT"/>
        </w:rPr>
        <w:t xml:space="preserve"> </w:t>
      </w:r>
      <w:r w:rsidRPr="004348B8">
        <w:rPr>
          <w:lang w:val="lt-LT"/>
        </w:rPr>
        <w:t>pavojaus</w:t>
      </w:r>
      <w:r w:rsidRPr="004348B8">
        <w:rPr>
          <w:spacing w:val="-7"/>
          <w:lang w:val="lt-LT"/>
        </w:rPr>
        <w:t xml:space="preserve"> </w:t>
      </w:r>
      <w:r w:rsidRPr="004348B8">
        <w:rPr>
          <w:lang w:val="lt-LT"/>
        </w:rPr>
        <w:t>sistemos.</w:t>
      </w:r>
      <w:r w:rsidRPr="004348B8">
        <w:rPr>
          <w:spacing w:val="-6"/>
          <w:lang w:val="lt-LT"/>
        </w:rPr>
        <w:t xml:space="preserve"> </w:t>
      </w:r>
      <w:r w:rsidRPr="004348B8">
        <w:rPr>
          <w:lang w:val="lt-LT"/>
        </w:rPr>
        <w:t>Įranga</w:t>
      </w:r>
      <w:r w:rsidRPr="004348B8">
        <w:rPr>
          <w:spacing w:val="-7"/>
          <w:lang w:val="lt-LT"/>
        </w:rPr>
        <w:t xml:space="preserve"> </w:t>
      </w:r>
      <w:r w:rsidRPr="004348B8">
        <w:rPr>
          <w:lang w:val="lt-LT"/>
        </w:rPr>
        <w:t>turi</w:t>
      </w:r>
      <w:r w:rsidRPr="004348B8">
        <w:rPr>
          <w:spacing w:val="-6"/>
          <w:lang w:val="lt-LT"/>
        </w:rPr>
        <w:t xml:space="preserve"> </w:t>
      </w:r>
      <w:r w:rsidRPr="004348B8">
        <w:rPr>
          <w:lang w:val="lt-LT"/>
        </w:rPr>
        <w:t>būti</w:t>
      </w:r>
      <w:r w:rsidRPr="004348B8">
        <w:rPr>
          <w:spacing w:val="-7"/>
          <w:lang w:val="lt-LT"/>
        </w:rPr>
        <w:t xml:space="preserve"> </w:t>
      </w:r>
      <w:r w:rsidRPr="004348B8">
        <w:rPr>
          <w:lang w:val="lt-LT"/>
        </w:rPr>
        <w:t>derinama</w:t>
      </w:r>
      <w:r w:rsidRPr="004348B8">
        <w:rPr>
          <w:spacing w:val="-7"/>
          <w:lang w:val="lt-LT"/>
        </w:rPr>
        <w:t xml:space="preserve"> </w:t>
      </w:r>
      <w:r w:rsidRPr="004348B8">
        <w:rPr>
          <w:lang w:val="lt-LT"/>
        </w:rPr>
        <w:t>su</w:t>
      </w:r>
      <w:r w:rsidRPr="004348B8">
        <w:rPr>
          <w:spacing w:val="-7"/>
          <w:lang w:val="lt-LT"/>
        </w:rPr>
        <w:t xml:space="preserve"> </w:t>
      </w:r>
      <w:r w:rsidRPr="004348B8">
        <w:rPr>
          <w:lang w:val="lt-LT"/>
        </w:rPr>
        <w:t>Užsakovu atskiru susitarimu, numatant rinkoje esančią patikimą ir pažangią</w:t>
      </w:r>
      <w:r w:rsidRPr="004348B8">
        <w:rPr>
          <w:spacing w:val="-8"/>
          <w:lang w:val="lt-LT"/>
        </w:rPr>
        <w:t xml:space="preserve"> </w:t>
      </w:r>
      <w:r w:rsidRPr="004348B8">
        <w:rPr>
          <w:lang w:val="lt-LT"/>
        </w:rPr>
        <w:t>įrangą.</w:t>
      </w:r>
    </w:p>
    <w:p w14:paraId="1CDB707F" w14:textId="77777777" w:rsidR="00B21B62" w:rsidRPr="004348B8" w:rsidRDefault="00000000">
      <w:pPr>
        <w:pStyle w:val="BodyText"/>
        <w:spacing w:line="230" w:lineRule="exact"/>
        <w:ind w:left="2011"/>
        <w:rPr>
          <w:lang w:val="lt-LT"/>
        </w:rPr>
      </w:pPr>
      <w:r w:rsidRPr="004348B8">
        <w:rPr>
          <w:lang w:val="lt-LT"/>
        </w:rPr>
        <w:t>Durys, kuriose turi būti numatyta patekimo valdymo kontrolė</w:t>
      </w:r>
      <w:r w:rsidRPr="004348B8">
        <w:rPr>
          <w:spacing w:val="-30"/>
          <w:lang w:val="lt-LT"/>
        </w:rPr>
        <w:t xml:space="preserve"> </w:t>
      </w:r>
      <w:r w:rsidRPr="004348B8">
        <w:rPr>
          <w:lang w:val="lt-LT"/>
        </w:rPr>
        <w:t>įranga:</w:t>
      </w:r>
    </w:p>
    <w:p w14:paraId="29778B89"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Visos durys iš laiptinių ir bendro naudojimo patalpų įskaitant evakuacinius</w:t>
      </w:r>
      <w:r w:rsidRPr="004348B8">
        <w:rPr>
          <w:spacing w:val="-15"/>
          <w:sz w:val="20"/>
          <w:lang w:val="lt-LT"/>
        </w:rPr>
        <w:t xml:space="preserve"> </w:t>
      </w:r>
      <w:r w:rsidRPr="004348B8">
        <w:rPr>
          <w:sz w:val="20"/>
          <w:lang w:val="lt-LT"/>
        </w:rPr>
        <w:t>išėjimus;</w:t>
      </w:r>
    </w:p>
    <w:p w14:paraId="6A30C09D"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Visos lauko durys ir vartai įėjimui į pastatą ir Užsakovas</w:t>
      </w:r>
      <w:r w:rsidRPr="004348B8">
        <w:rPr>
          <w:spacing w:val="-13"/>
          <w:sz w:val="20"/>
          <w:lang w:val="lt-LT"/>
        </w:rPr>
        <w:t xml:space="preserve"> </w:t>
      </w:r>
      <w:r w:rsidRPr="004348B8">
        <w:rPr>
          <w:sz w:val="20"/>
          <w:lang w:val="lt-LT"/>
        </w:rPr>
        <w:t>patalpas;</w:t>
      </w:r>
    </w:p>
    <w:p w14:paraId="6B5A2990" w14:textId="77777777" w:rsidR="00B21B62" w:rsidRPr="004348B8" w:rsidRDefault="00000000">
      <w:pPr>
        <w:pStyle w:val="ListParagraph"/>
        <w:numPr>
          <w:ilvl w:val="4"/>
          <w:numId w:val="10"/>
        </w:numPr>
        <w:tabs>
          <w:tab w:val="left" w:pos="2777"/>
          <w:tab w:val="left" w:pos="2778"/>
        </w:tabs>
        <w:ind w:hanging="359"/>
        <w:rPr>
          <w:sz w:val="20"/>
          <w:lang w:val="lt-LT"/>
        </w:rPr>
      </w:pPr>
      <w:r w:rsidRPr="004348B8">
        <w:rPr>
          <w:sz w:val="20"/>
          <w:lang w:val="lt-LT"/>
        </w:rPr>
        <w:t>Visos durys atskiriančios skirtingus erdvės</w:t>
      </w:r>
      <w:r w:rsidRPr="004348B8">
        <w:rPr>
          <w:spacing w:val="-5"/>
          <w:sz w:val="20"/>
          <w:lang w:val="lt-LT"/>
        </w:rPr>
        <w:t xml:space="preserve"> </w:t>
      </w:r>
      <w:r w:rsidRPr="004348B8">
        <w:rPr>
          <w:sz w:val="20"/>
          <w:lang w:val="lt-LT"/>
        </w:rPr>
        <w:t>naudotojus;</w:t>
      </w:r>
    </w:p>
    <w:p w14:paraId="7CF9740B"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Liftai;</w:t>
      </w:r>
    </w:p>
    <w:p w14:paraId="08E5B838"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Dokumentų saugojimo</w:t>
      </w:r>
      <w:r w:rsidRPr="004348B8">
        <w:rPr>
          <w:spacing w:val="-3"/>
          <w:sz w:val="20"/>
          <w:lang w:val="lt-LT"/>
        </w:rPr>
        <w:t xml:space="preserve"> </w:t>
      </w:r>
      <w:r w:rsidRPr="004348B8">
        <w:rPr>
          <w:sz w:val="20"/>
          <w:lang w:val="lt-LT"/>
        </w:rPr>
        <w:t>patalpa;</w:t>
      </w:r>
    </w:p>
    <w:p w14:paraId="6FD8F74F" w14:textId="77777777" w:rsidR="00B21B62" w:rsidRPr="004348B8" w:rsidRDefault="00000000">
      <w:pPr>
        <w:pStyle w:val="ListParagraph"/>
        <w:numPr>
          <w:ilvl w:val="4"/>
          <w:numId w:val="10"/>
        </w:numPr>
        <w:tabs>
          <w:tab w:val="left" w:pos="2777"/>
          <w:tab w:val="left" w:pos="2778"/>
        </w:tabs>
        <w:ind w:hanging="359"/>
        <w:rPr>
          <w:sz w:val="20"/>
          <w:lang w:val="lt-LT"/>
        </w:rPr>
      </w:pPr>
      <w:r w:rsidRPr="004348B8">
        <w:rPr>
          <w:sz w:val="20"/>
          <w:lang w:val="lt-LT"/>
        </w:rPr>
        <w:t>UPS ir dyzelio</w:t>
      </w:r>
      <w:r w:rsidRPr="004348B8">
        <w:rPr>
          <w:spacing w:val="-4"/>
          <w:sz w:val="20"/>
          <w:lang w:val="lt-LT"/>
        </w:rPr>
        <w:t xml:space="preserve"> </w:t>
      </w:r>
      <w:r w:rsidRPr="004348B8">
        <w:rPr>
          <w:sz w:val="20"/>
          <w:lang w:val="lt-LT"/>
        </w:rPr>
        <w:t>patalpa</w:t>
      </w:r>
    </w:p>
    <w:p w14:paraId="71949007"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dokumentų saugykla (derinamos su biometrine patekimo valdymo</w:t>
      </w:r>
      <w:r w:rsidRPr="004348B8">
        <w:rPr>
          <w:spacing w:val="-35"/>
          <w:sz w:val="20"/>
          <w:lang w:val="lt-LT"/>
        </w:rPr>
        <w:t xml:space="preserve"> </w:t>
      </w:r>
      <w:r w:rsidRPr="004348B8">
        <w:rPr>
          <w:sz w:val="20"/>
          <w:lang w:val="lt-LT"/>
        </w:rPr>
        <w:t>sistema);</w:t>
      </w:r>
    </w:p>
    <w:p w14:paraId="6B663FF8" w14:textId="77777777" w:rsidR="00B21B62" w:rsidRPr="004348B8" w:rsidRDefault="00000000">
      <w:pPr>
        <w:pStyle w:val="ListParagraph"/>
        <w:numPr>
          <w:ilvl w:val="4"/>
          <w:numId w:val="10"/>
        </w:numPr>
        <w:tabs>
          <w:tab w:val="left" w:pos="2776"/>
          <w:tab w:val="left" w:pos="2777"/>
        </w:tabs>
        <w:spacing w:line="244" w:lineRule="exact"/>
        <w:rPr>
          <w:sz w:val="20"/>
          <w:lang w:val="lt-LT"/>
        </w:rPr>
      </w:pPr>
      <w:r w:rsidRPr="004348B8">
        <w:rPr>
          <w:sz w:val="20"/>
          <w:lang w:val="lt-LT"/>
        </w:rPr>
        <w:t>Kasų mazgo patalpos (derinamos su biometrine patekimo valdymo</w:t>
      </w:r>
      <w:r w:rsidRPr="004348B8">
        <w:rPr>
          <w:spacing w:val="-33"/>
          <w:sz w:val="20"/>
          <w:lang w:val="lt-LT"/>
        </w:rPr>
        <w:t xml:space="preserve"> </w:t>
      </w:r>
      <w:r w:rsidRPr="004348B8">
        <w:rPr>
          <w:sz w:val="20"/>
          <w:lang w:val="lt-LT"/>
        </w:rPr>
        <w:t>sistema);</w:t>
      </w:r>
    </w:p>
    <w:p w14:paraId="4CB10ECB" w14:textId="77777777" w:rsidR="00B21B62" w:rsidRPr="004348B8" w:rsidRDefault="00000000">
      <w:pPr>
        <w:pStyle w:val="ListParagraph"/>
        <w:numPr>
          <w:ilvl w:val="4"/>
          <w:numId w:val="10"/>
        </w:numPr>
        <w:tabs>
          <w:tab w:val="left" w:pos="2776"/>
          <w:tab w:val="left" w:pos="2777"/>
        </w:tabs>
        <w:spacing w:line="244" w:lineRule="exact"/>
        <w:rPr>
          <w:sz w:val="20"/>
          <w:lang w:val="lt-LT"/>
        </w:rPr>
      </w:pPr>
      <w:r w:rsidRPr="004348B8">
        <w:rPr>
          <w:sz w:val="20"/>
          <w:lang w:val="lt-LT"/>
        </w:rPr>
        <w:t>Techninės</w:t>
      </w:r>
      <w:r w:rsidRPr="004348B8">
        <w:rPr>
          <w:spacing w:val="-2"/>
          <w:sz w:val="20"/>
          <w:lang w:val="lt-LT"/>
        </w:rPr>
        <w:t xml:space="preserve"> </w:t>
      </w:r>
      <w:r w:rsidRPr="004348B8">
        <w:rPr>
          <w:sz w:val="20"/>
          <w:lang w:val="lt-LT"/>
        </w:rPr>
        <w:t>patalpos.</w:t>
      </w:r>
    </w:p>
    <w:p w14:paraId="3F916BC5" w14:textId="77777777" w:rsidR="00B21B62" w:rsidRPr="004348B8" w:rsidRDefault="00000000">
      <w:pPr>
        <w:pStyle w:val="ListParagraph"/>
        <w:numPr>
          <w:ilvl w:val="4"/>
          <w:numId w:val="10"/>
        </w:numPr>
        <w:tabs>
          <w:tab w:val="left" w:pos="2776"/>
          <w:tab w:val="left" w:pos="2777"/>
        </w:tabs>
        <w:spacing w:line="244" w:lineRule="exact"/>
        <w:ind w:left="2776"/>
        <w:rPr>
          <w:sz w:val="20"/>
          <w:lang w:val="lt-LT"/>
        </w:rPr>
      </w:pPr>
      <w:r w:rsidRPr="004348B8">
        <w:rPr>
          <w:sz w:val="20"/>
          <w:lang w:val="lt-LT"/>
        </w:rPr>
        <w:t>Apsaugos</w:t>
      </w:r>
      <w:r w:rsidRPr="004348B8">
        <w:rPr>
          <w:spacing w:val="-2"/>
          <w:sz w:val="20"/>
          <w:lang w:val="lt-LT"/>
        </w:rPr>
        <w:t xml:space="preserve"> </w:t>
      </w:r>
      <w:r w:rsidRPr="004348B8">
        <w:rPr>
          <w:sz w:val="20"/>
          <w:lang w:val="lt-LT"/>
        </w:rPr>
        <w:t>postai.</w:t>
      </w:r>
    </w:p>
    <w:p w14:paraId="48E03F3B" w14:textId="77777777" w:rsidR="00B21B62" w:rsidRPr="004348B8" w:rsidRDefault="00000000">
      <w:pPr>
        <w:pStyle w:val="ListParagraph"/>
        <w:numPr>
          <w:ilvl w:val="4"/>
          <w:numId w:val="10"/>
        </w:numPr>
        <w:tabs>
          <w:tab w:val="left" w:pos="2776"/>
          <w:tab w:val="left" w:pos="2777"/>
        </w:tabs>
        <w:ind w:left="2776"/>
        <w:rPr>
          <w:sz w:val="20"/>
          <w:lang w:val="lt-LT"/>
        </w:rPr>
      </w:pPr>
      <w:r w:rsidRPr="004348B8">
        <w:rPr>
          <w:sz w:val="20"/>
          <w:lang w:val="lt-LT"/>
        </w:rPr>
        <w:t>*Prie visų išėjimų durų, liftų turi būti numatyti kortelių</w:t>
      </w:r>
      <w:r w:rsidRPr="004348B8">
        <w:rPr>
          <w:spacing w:val="-10"/>
          <w:sz w:val="20"/>
          <w:lang w:val="lt-LT"/>
        </w:rPr>
        <w:t xml:space="preserve"> </w:t>
      </w:r>
      <w:r w:rsidRPr="004348B8">
        <w:rPr>
          <w:sz w:val="20"/>
          <w:lang w:val="lt-LT"/>
        </w:rPr>
        <w:t>skaitytuvai.</w:t>
      </w:r>
    </w:p>
    <w:p w14:paraId="5DE68C07" w14:textId="77777777" w:rsidR="00B21B62" w:rsidRPr="004348B8" w:rsidRDefault="00B21B62">
      <w:pPr>
        <w:rPr>
          <w:sz w:val="20"/>
          <w:lang w:val="lt-LT"/>
        </w:rPr>
        <w:sectPr w:rsidR="00B21B62" w:rsidRPr="004348B8">
          <w:pgSz w:w="11910" w:h="16840"/>
          <w:pgMar w:top="820" w:right="560" w:bottom="280" w:left="0" w:header="613" w:footer="0" w:gutter="0"/>
          <w:cols w:space="1296"/>
        </w:sectPr>
      </w:pPr>
    </w:p>
    <w:p w14:paraId="7096E153" w14:textId="77777777" w:rsidR="00B21B62" w:rsidRPr="004348B8" w:rsidRDefault="00B21B62">
      <w:pPr>
        <w:pStyle w:val="BodyText"/>
        <w:rPr>
          <w:lang w:val="lt-LT"/>
        </w:rPr>
      </w:pPr>
    </w:p>
    <w:p w14:paraId="674F25DC" w14:textId="77777777" w:rsidR="00B21B62" w:rsidRPr="004348B8" w:rsidRDefault="00B21B62">
      <w:pPr>
        <w:pStyle w:val="BodyText"/>
        <w:rPr>
          <w:lang w:val="lt-LT"/>
        </w:rPr>
      </w:pPr>
    </w:p>
    <w:p w14:paraId="626C5ABC" w14:textId="77777777" w:rsidR="00B21B62" w:rsidRPr="004348B8" w:rsidRDefault="00B21B62">
      <w:pPr>
        <w:pStyle w:val="BodyText"/>
        <w:spacing w:before="4"/>
        <w:rPr>
          <w:sz w:val="17"/>
          <w:lang w:val="lt-LT"/>
        </w:rPr>
      </w:pPr>
    </w:p>
    <w:p w14:paraId="71E1DB20" w14:textId="77777777" w:rsidR="00B21B62" w:rsidRPr="004348B8" w:rsidRDefault="00000000">
      <w:pPr>
        <w:pStyle w:val="BodyText"/>
        <w:spacing w:before="92"/>
        <w:ind w:left="2461"/>
        <w:jc w:val="both"/>
        <w:rPr>
          <w:lang w:val="lt-LT"/>
        </w:rPr>
      </w:pPr>
      <w:r w:rsidRPr="004348B8">
        <w:rPr>
          <w:lang w:val="lt-LT"/>
        </w:rPr>
        <w:t>Praėjimo kontrolės sistema turi būti administruojama Užsakovo.</w:t>
      </w:r>
    </w:p>
    <w:p w14:paraId="00A04BFF" w14:textId="77777777" w:rsidR="00B21B62" w:rsidRPr="004348B8" w:rsidRDefault="00000000">
      <w:pPr>
        <w:pStyle w:val="BodyText"/>
        <w:spacing w:before="1"/>
        <w:ind w:left="1701" w:right="117" w:firstLine="312"/>
        <w:jc w:val="both"/>
        <w:rPr>
          <w:lang w:val="lt-LT"/>
        </w:rPr>
      </w:pPr>
      <w:r w:rsidRPr="004348B8">
        <w:rPr>
          <w:lang w:val="lt-LT"/>
        </w:rPr>
        <w:t>Apsauginė</w:t>
      </w:r>
      <w:r w:rsidRPr="004348B8">
        <w:rPr>
          <w:spacing w:val="-9"/>
          <w:lang w:val="lt-LT"/>
        </w:rPr>
        <w:t xml:space="preserve"> </w:t>
      </w:r>
      <w:r w:rsidRPr="004348B8">
        <w:rPr>
          <w:lang w:val="lt-LT"/>
        </w:rPr>
        <w:t>signalizacija</w:t>
      </w:r>
      <w:r w:rsidRPr="004348B8">
        <w:rPr>
          <w:spacing w:val="-7"/>
          <w:lang w:val="lt-LT"/>
        </w:rPr>
        <w:t xml:space="preserve"> </w:t>
      </w:r>
      <w:r w:rsidRPr="004348B8">
        <w:rPr>
          <w:lang w:val="lt-LT"/>
        </w:rPr>
        <w:t>turi</w:t>
      </w:r>
      <w:r w:rsidRPr="004348B8">
        <w:rPr>
          <w:spacing w:val="-8"/>
          <w:lang w:val="lt-LT"/>
        </w:rPr>
        <w:t xml:space="preserve"> </w:t>
      </w:r>
      <w:r w:rsidRPr="004348B8">
        <w:rPr>
          <w:lang w:val="lt-LT"/>
        </w:rPr>
        <w:t>būti</w:t>
      </w:r>
      <w:r w:rsidRPr="004348B8">
        <w:rPr>
          <w:spacing w:val="-8"/>
          <w:lang w:val="lt-LT"/>
        </w:rPr>
        <w:t xml:space="preserve"> </w:t>
      </w:r>
      <w:r w:rsidRPr="004348B8">
        <w:rPr>
          <w:lang w:val="lt-LT"/>
        </w:rPr>
        <w:t>projektuojama</w:t>
      </w:r>
      <w:r w:rsidRPr="004348B8">
        <w:rPr>
          <w:spacing w:val="-7"/>
          <w:lang w:val="lt-LT"/>
        </w:rPr>
        <w:t xml:space="preserve"> </w:t>
      </w:r>
      <w:r w:rsidRPr="004348B8">
        <w:rPr>
          <w:lang w:val="lt-LT"/>
        </w:rPr>
        <w:t>laikantis</w:t>
      </w:r>
      <w:r w:rsidRPr="004348B8">
        <w:rPr>
          <w:spacing w:val="-8"/>
          <w:lang w:val="lt-LT"/>
        </w:rPr>
        <w:t xml:space="preserve"> </w:t>
      </w:r>
      <w:r w:rsidRPr="004348B8">
        <w:rPr>
          <w:lang w:val="lt-LT"/>
        </w:rPr>
        <w:t>Užsakovo</w:t>
      </w:r>
      <w:r w:rsidRPr="004348B8">
        <w:rPr>
          <w:spacing w:val="-7"/>
          <w:lang w:val="lt-LT"/>
        </w:rPr>
        <w:t xml:space="preserve"> </w:t>
      </w:r>
      <w:r w:rsidRPr="004348B8">
        <w:rPr>
          <w:lang w:val="lt-LT"/>
        </w:rPr>
        <w:t>reikalavimų.</w:t>
      </w:r>
      <w:r w:rsidRPr="004348B8">
        <w:rPr>
          <w:spacing w:val="-9"/>
          <w:lang w:val="lt-LT"/>
        </w:rPr>
        <w:t xml:space="preserve"> </w:t>
      </w:r>
      <w:r w:rsidRPr="004348B8">
        <w:rPr>
          <w:lang w:val="lt-LT"/>
        </w:rPr>
        <w:t>Numatoma</w:t>
      </w:r>
      <w:r w:rsidRPr="004348B8">
        <w:rPr>
          <w:spacing w:val="-8"/>
          <w:lang w:val="lt-LT"/>
        </w:rPr>
        <w:t xml:space="preserve"> </w:t>
      </w:r>
      <w:r w:rsidRPr="004348B8">
        <w:rPr>
          <w:lang w:val="lt-LT"/>
        </w:rPr>
        <w:t>naudoti</w:t>
      </w:r>
      <w:r w:rsidRPr="004348B8">
        <w:rPr>
          <w:spacing w:val="-8"/>
          <w:lang w:val="lt-LT"/>
        </w:rPr>
        <w:t xml:space="preserve"> </w:t>
      </w:r>
      <w:r w:rsidRPr="004348B8">
        <w:rPr>
          <w:lang w:val="lt-LT"/>
        </w:rPr>
        <w:t>įranga</w:t>
      </w:r>
      <w:r w:rsidRPr="004348B8">
        <w:rPr>
          <w:spacing w:val="-7"/>
          <w:lang w:val="lt-LT"/>
        </w:rPr>
        <w:t xml:space="preserve"> </w:t>
      </w:r>
      <w:r w:rsidRPr="004348B8">
        <w:rPr>
          <w:lang w:val="lt-LT"/>
        </w:rPr>
        <w:t>turi</w:t>
      </w:r>
      <w:r w:rsidRPr="004348B8">
        <w:rPr>
          <w:spacing w:val="-8"/>
          <w:lang w:val="lt-LT"/>
        </w:rPr>
        <w:t xml:space="preserve"> </w:t>
      </w:r>
      <w:r w:rsidRPr="004348B8">
        <w:rPr>
          <w:lang w:val="lt-LT"/>
        </w:rPr>
        <w:t xml:space="preserve">būti patvirtinta Užsakovo. Duryse ir languose viduje (visuose pastato languose, kurie gali būti atidaryti) turi būti numatyti įrengti magnetiniai kontaktai, kurie turi būti integruoti į langų varčias. Duryse taip pat turi būti numatyti įrengti </w:t>
      </w:r>
      <w:proofErr w:type="spellStart"/>
      <w:r w:rsidRPr="004348B8">
        <w:rPr>
          <w:lang w:val="lt-LT"/>
        </w:rPr>
        <w:t>mikrojungikliai</w:t>
      </w:r>
      <w:proofErr w:type="spellEnd"/>
      <w:r w:rsidRPr="004348B8">
        <w:rPr>
          <w:lang w:val="lt-LT"/>
        </w:rPr>
        <w:t>,</w:t>
      </w:r>
      <w:r w:rsidRPr="004348B8">
        <w:rPr>
          <w:spacing w:val="-5"/>
          <w:lang w:val="lt-LT"/>
        </w:rPr>
        <w:t xml:space="preserve"> </w:t>
      </w:r>
      <w:r w:rsidRPr="004348B8">
        <w:rPr>
          <w:lang w:val="lt-LT"/>
        </w:rPr>
        <w:t>parodantys</w:t>
      </w:r>
      <w:r w:rsidRPr="004348B8">
        <w:rPr>
          <w:spacing w:val="-6"/>
          <w:lang w:val="lt-LT"/>
        </w:rPr>
        <w:t xml:space="preserve"> </w:t>
      </w:r>
      <w:r w:rsidRPr="004348B8">
        <w:rPr>
          <w:lang w:val="lt-LT"/>
        </w:rPr>
        <w:t>ar</w:t>
      </w:r>
      <w:r w:rsidRPr="004348B8">
        <w:rPr>
          <w:spacing w:val="-6"/>
          <w:lang w:val="lt-LT"/>
        </w:rPr>
        <w:t xml:space="preserve"> </w:t>
      </w:r>
      <w:r w:rsidRPr="004348B8">
        <w:rPr>
          <w:lang w:val="lt-LT"/>
        </w:rPr>
        <w:t>durys</w:t>
      </w:r>
      <w:r w:rsidRPr="004348B8">
        <w:rPr>
          <w:spacing w:val="-6"/>
          <w:lang w:val="lt-LT"/>
        </w:rPr>
        <w:t xml:space="preserve"> </w:t>
      </w:r>
      <w:r w:rsidRPr="004348B8">
        <w:rPr>
          <w:lang w:val="lt-LT"/>
        </w:rPr>
        <w:t>yra</w:t>
      </w:r>
      <w:r w:rsidRPr="004348B8">
        <w:rPr>
          <w:spacing w:val="-8"/>
          <w:lang w:val="lt-LT"/>
        </w:rPr>
        <w:t xml:space="preserve"> </w:t>
      </w:r>
      <w:r w:rsidRPr="004348B8">
        <w:rPr>
          <w:lang w:val="lt-LT"/>
        </w:rPr>
        <w:t>užrakintos</w:t>
      </w:r>
      <w:r w:rsidRPr="004348B8">
        <w:rPr>
          <w:spacing w:val="-4"/>
          <w:lang w:val="lt-LT"/>
        </w:rPr>
        <w:t xml:space="preserve"> </w:t>
      </w:r>
      <w:r w:rsidRPr="004348B8">
        <w:rPr>
          <w:lang w:val="lt-LT"/>
        </w:rPr>
        <w:t>/</w:t>
      </w:r>
      <w:r w:rsidRPr="004348B8">
        <w:rPr>
          <w:spacing w:val="-6"/>
          <w:lang w:val="lt-LT"/>
        </w:rPr>
        <w:t xml:space="preserve"> </w:t>
      </w:r>
      <w:r w:rsidRPr="004348B8">
        <w:rPr>
          <w:lang w:val="lt-LT"/>
        </w:rPr>
        <w:t>atrakintos.</w:t>
      </w:r>
      <w:r w:rsidRPr="004348B8">
        <w:rPr>
          <w:spacing w:val="-4"/>
          <w:lang w:val="lt-LT"/>
        </w:rPr>
        <w:t xml:space="preserve"> </w:t>
      </w:r>
      <w:r w:rsidRPr="004348B8">
        <w:rPr>
          <w:lang w:val="lt-LT"/>
        </w:rPr>
        <w:t>Patalpose,</w:t>
      </w:r>
      <w:r w:rsidRPr="004348B8">
        <w:rPr>
          <w:spacing w:val="-5"/>
          <w:lang w:val="lt-LT"/>
        </w:rPr>
        <w:t xml:space="preserve"> </w:t>
      </w:r>
      <w:r w:rsidRPr="004348B8">
        <w:rPr>
          <w:lang w:val="lt-LT"/>
        </w:rPr>
        <w:t>kurios</w:t>
      </w:r>
      <w:r w:rsidRPr="004348B8">
        <w:rPr>
          <w:spacing w:val="-7"/>
          <w:lang w:val="lt-LT"/>
        </w:rPr>
        <w:t xml:space="preserve"> </w:t>
      </w:r>
      <w:r w:rsidRPr="004348B8">
        <w:rPr>
          <w:lang w:val="lt-LT"/>
        </w:rPr>
        <w:t>yra</w:t>
      </w:r>
      <w:r w:rsidRPr="004348B8">
        <w:rPr>
          <w:spacing w:val="-5"/>
          <w:lang w:val="lt-LT"/>
        </w:rPr>
        <w:t xml:space="preserve"> </w:t>
      </w:r>
      <w:r w:rsidRPr="004348B8">
        <w:rPr>
          <w:lang w:val="lt-LT"/>
        </w:rPr>
        <w:t>iki</w:t>
      </w:r>
      <w:r w:rsidRPr="004348B8">
        <w:rPr>
          <w:spacing w:val="-7"/>
          <w:lang w:val="lt-LT"/>
        </w:rPr>
        <w:t xml:space="preserve"> </w:t>
      </w:r>
      <w:r w:rsidRPr="004348B8">
        <w:rPr>
          <w:lang w:val="lt-LT"/>
        </w:rPr>
        <w:t>4</w:t>
      </w:r>
      <w:r w:rsidRPr="004348B8">
        <w:rPr>
          <w:spacing w:val="-5"/>
          <w:lang w:val="lt-LT"/>
        </w:rPr>
        <w:t xml:space="preserve"> </w:t>
      </w:r>
      <w:r w:rsidRPr="004348B8">
        <w:rPr>
          <w:lang w:val="lt-LT"/>
        </w:rPr>
        <w:t>m</w:t>
      </w:r>
      <w:r w:rsidRPr="004348B8">
        <w:rPr>
          <w:spacing w:val="-5"/>
          <w:lang w:val="lt-LT"/>
        </w:rPr>
        <w:t xml:space="preserve"> </w:t>
      </w:r>
      <w:r w:rsidRPr="004348B8">
        <w:rPr>
          <w:lang w:val="lt-LT"/>
        </w:rPr>
        <w:t>aukštyje</w:t>
      </w:r>
      <w:r w:rsidRPr="004348B8">
        <w:rPr>
          <w:spacing w:val="-6"/>
          <w:lang w:val="lt-LT"/>
        </w:rPr>
        <w:t xml:space="preserve"> </w:t>
      </w:r>
      <w:r w:rsidRPr="004348B8">
        <w:rPr>
          <w:lang w:val="lt-LT"/>
        </w:rPr>
        <w:t>virš</w:t>
      </w:r>
      <w:r w:rsidRPr="004348B8">
        <w:rPr>
          <w:spacing w:val="-5"/>
          <w:lang w:val="lt-LT"/>
        </w:rPr>
        <w:t xml:space="preserve"> </w:t>
      </w:r>
      <w:r w:rsidRPr="004348B8">
        <w:rPr>
          <w:lang w:val="lt-LT"/>
        </w:rPr>
        <w:t>žemės</w:t>
      </w:r>
      <w:r w:rsidRPr="004348B8">
        <w:rPr>
          <w:spacing w:val="-4"/>
          <w:lang w:val="lt-LT"/>
        </w:rPr>
        <w:t xml:space="preserve"> </w:t>
      </w:r>
      <w:r w:rsidRPr="004348B8">
        <w:rPr>
          <w:lang w:val="lt-LT"/>
        </w:rPr>
        <w:t>lygio, taip pat numatomi stiklo dūžio</w:t>
      </w:r>
      <w:r w:rsidRPr="004348B8">
        <w:rPr>
          <w:spacing w:val="-5"/>
          <w:lang w:val="lt-LT"/>
        </w:rPr>
        <w:t xml:space="preserve"> </w:t>
      </w:r>
      <w:r w:rsidRPr="004348B8">
        <w:rPr>
          <w:lang w:val="lt-LT"/>
        </w:rPr>
        <w:t>davikliai.</w:t>
      </w:r>
    </w:p>
    <w:p w14:paraId="2090225F" w14:textId="77777777" w:rsidR="00B21B62" w:rsidRPr="004348B8" w:rsidRDefault="00000000">
      <w:pPr>
        <w:pStyle w:val="BodyText"/>
        <w:ind w:left="1701" w:right="116" w:firstLine="312"/>
        <w:jc w:val="both"/>
        <w:rPr>
          <w:lang w:val="lt-LT"/>
        </w:rPr>
      </w:pPr>
      <w:r w:rsidRPr="004348B8">
        <w:rPr>
          <w:lang w:val="lt-LT"/>
        </w:rPr>
        <w:t>Apsauginės signalizacijos sistemos įrenginiai ir komponentės (judesio jutikliai, stiklo dūžio, magnetiniai kontaktai ir kt.) turės atitikti nemažesnį nei 3 saugumo lygį pagal EN-50131 standartą (</w:t>
      </w:r>
      <w:proofErr w:type="spellStart"/>
      <w:r w:rsidRPr="004348B8">
        <w:rPr>
          <w:lang w:val="lt-LT"/>
        </w:rPr>
        <w:t>Grade</w:t>
      </w:r>
      <w:proofErr w:type="spellEnd"/>
      <w:r w:rsidRPr="004348B8">
        <w:rPr>
          <w:lang w:val="lt-LT"/>
        </w:rPr>
        <w:t xml:space="preserve"> 3).</w:t>
      </w:r>
    </w:p>
    <w:p w14:paraId="54835AD9" w14:textId="77777777" w:rsidR="00B21B62" w:rsidRPr="004348B8" w:rsidRDefault="00000000">
      <w:pPr>
        <w:pStyle w:val="BodyText"/>
        <w:ind w:left="1701" w:right="116" w:firstLine="312"/>
        <w:jc w:val="both"/>
        <w:rPr>
          <w:lang w:val="lt-LT"/>
        </w:rPr>
      </w:pPr>
      <w:r w:rsidRPr="004348B8">
        <w:rPr>
          <w:lang w:val="lt-LT"/>
        </w:rPr>
        <w:t>Jeigu</w:t>
      </w:r>
      <w:r w:rsidRPr="004348B8">
        <w:rPr>
          <w:spacing w:val="-7"/>
          <w:lang w:val="lt-LT"/>
        </w:rPr>
        <w:t xml:space="preserve"> </w:t>
      </w:r>
      <w:r w:rsidRPr="004348B8">
        <w:rPr>
          <w:lang w:val="lt-LT"/>
        </w:rPr>
        <w:t>yra</w:t>
      </w:r>
      <w:r w:rsidRPr="004348B8">
        <w:rPr>
          <w:spacing w:val="-7"/>
          <w:lang w:val="lt-LT"/>
        </w:rPr>
        <w:t xml:space="preserve"> </w:t>
      </w:r>
      <w:r w:rsidRPr="004348B8">
        <w:rPr>
          <w:lang w:val="lt-LT"/>
        </w:rPr>
        <w:t>galimybė</w:t>
      </w:r>
      <w:r w:rsidRPr="004348B8">
        <w:rPr>
          <w:spacing w:val="-7"/>
          <w:lang w:val="lt-LT"/>
        </w:rPr>
        <w:t xml:space="preserve"> </w:t>
      </w:r>
      <w:r w:rsidRPr="004348B8">
        <w:rPr>
          <w:lang w:val="lt-LT"/>
        </w:rPr>
        <w:t>į</w:t>
      </w:r>
      <w:r w:rsidRPr="004348B8">
        <w:rPr>
          <w:spacing w:val="-7"/>
          <w:lang w:val="lt-LT"/>
        </w:rPr>
        <w:t xml:space="preserve"> </w:t>
      </w:r>
      <w:r w:rsidRPr="004348B8">
        <w:rPr>
          <w:lang w:val="lt-LT"/>
        </w:rPr>
        <w:t>pastatą</w:t>
      </w:r>
      <w:r w:rsidRPr="004348B8">
        <w:rPr>
          <w:spacing w:val="-6"/>
          <w:lang w:val="lt-LT"/>
        </w:rPr>
        <w:t xml:space="preserve"> </w:t>
      </w:r>
      <w:r w:rsidRPr="004348B8">
        <w:rPr>
          <w:lang w:val="lt-LT"/>
        </w:rPr>
        <w:t>patekti</w:t>
      </w:r>
      <w:r w:rsidRPr="004348B8">
        <w:rPr>
          <w:spacing w:val="-6"/>
          <w:lang w:val="lt-LT"/>
        </w:rPr>
        <w:t xml:space="preserve"> </w:t>
      </w:r>
      <w:r w:rsidRPr="004348B8">
        <w:rPr>
          <w:lang w:val="lt-LT"/>
        </w:rPr>
        <w:t>iš</w:t>
      </w:r>
      <w:r w:rsidRPr="004348B8">
        <w:rPr>
          <w:spacing w:val="-7"/>
          <w:lang w:val="lt-LT"/>
        </w:rPr>
        <w:t xml:space="preserve"> </w:t>
      </w:r>
      <w:r w:rsidRPr="004348B8">
        <w:rPr>
          <w:lang w:val="lt-LT"/>
        </w:rPr>
        <w:t>aplinkinių</w:t>
      </w:r>
      <w:r w:rsidRPr="004348B8">
        <w:rPr>
          <w:spacing w:val="-6"/>
          <w:lang w:val="lt-LT"/>
        </w:rPr>
        <w:t xml:space="preserve"> </w:t>
      </w:r>
      <w:r w:rsidRPr="004348B8">
        <w:rPr>
          <w:lang w:val="lt-LT"/>
        </w:rPr>
        <w:t>pastatų</w:t>
      </w:r>
      <w:r w:rsidRPr="004348B8">
        <w:rPr>
          <w:spacing w:val="-6"/>
          <w:lang w:val="lt-LT"/>
        </w:rPr>
        <w:t xml:space="preserve"> </w:t>
      </w:r>
      <w:r w:rsidRPr="004348B8">
        <w:rPr>
          <w:lang w:val="lt-LT"/>
        </w:rPr>
        <w:t>ar</w:t>
      </w:r>
      <w:r w:rsidRPr="004348B8">
        <w:rPr>
          <w:spacing w:val="-7"/>
          <w:lang w:val="lt-LT"/>
        </w:rPr>
        <w:t xml:space="preserve"> </w:t>
      </w:r>
      <w:r w:rsidRPr="004348B8">
        <w:rPr>
          <w:lang w:val="lt-LT"/>
        </w:rPr>
        <w:t>užlipti</w:t>
      </w:r>
      <w:r w:rsidRPr="004348B8">
        <w:rPr>
          <w:spacing w:val="-6"/>
          <w:lang w:val="lt-LT"/>
        </w:rPr>
        <w:t xml:space="preserve"> </w:t>
      </w:r>
      <w:r w:rsidRPr="004348B8">
        <w:rPr>
          <w:lang w:val="lt-LT"/>
        </w:rPr>
        <w:t>ant</w:t>
      </w:r>
      <w:r w:rsidRPr="004348B8">
        <w:rPr>
          <w:spacing w:val="-6"/>
          <w:lang w:val="lt-LT"/>
        </w:rPr>
        <w:t xml:space="preserve"> </w:t>
      </w:r>
      <w:r w:rsidRPr="004348B8">
        <w:rPr>
          <w:lang w:val="lt-LT"/>
        </w:rPr>
        <w:t>pastato</w:t>
      </w:r>
      <w:r w:rsidRPr="004348B8">
        <w:rPr>
          <w:spacing w:val="-6"/>
          <w:lang w:val="lt-LT"/>
        </w:rPr>
        <w:t xml:space="preserve"> </w:t>
      </w:r>
      <w:r w:rsidRPr="004348B8">
        <w:rPr>
          <w:lang w:val="lt-LT"/>
        </w:rPr>
        <w:t>dalių,</w:t>
      </w:r>
      <w:r w:rsidRPr="004348B8">
        <w:rPr>
          <w:spacing w:val="-6"/>
          <w:lang w:val="lt-LT"/>
        </w:rPr>
        <w:t xml:space="preserve"> </w:t>
      </w:r>
      <w:r w:rsidRPr="004348B8">
        <w:rPr>
          <w:lang w:val="lt-LT"/>
        </w:rPr>
        <w:t>turi</w:t>
      </w:r>
      <w:r w:rsidRPr="004348B8">
        <w:rPr>
          <w:spacing w:val="-7"/>
          <w:lang w:val="lt-LT"/>
        </w:rPr>
        <w:t xml:space="preserve"> </w:t>
      </w:r>
      <w:r w:rsidRPr="004348B8">
        <w:rPr>
          <w:lang w:val="lt-LT"/>
        </w:rPr>
        <w:t>būti</w:t>
      </w:r>
      <w:r w:rsidRPr="004348B8">
        <w:rPr>
          <w:spacing w:val="-6"/>
          <w:lang w:val="lt-LT"/>
        </w:rPr>
        <w:t xml:space="preserve"> </w:t>
      </w:r>
      <w:r w:rsidRPr="004348B8">
        <w:rPr>
          <w:lang w:val="lt-LT"/>
        </w:rPr>
        <w:t>suprojektuota</w:t>
      </w:r>
      <w:r w:rsidRPr="004348B8">
        <w:rPr>
          <w:spacing w:val="-8"/>
          <w:lang w:val="lt-LT"/>
        </w:rPr>
        <w:t xml:space="preserve"> </w:t>
      </w:r>
      <w:r w:rsidRPr="004348B8">
        <w:rPr>
          <w:lang w:val="lt-LT"/>
        </w:rPr>
        <w:t>apsaugos signalizacija, apsauganti nuo nesankcionuoto</w:t>
      </w:r>
      <w:r w:rsidRPr="004348B8">
        <w:rPr>
          <w:spacing w:val="-4"/>
          <w:lang w:val="lt-LT"/>
        </w:rPr>
        <w:t xml:space="preserve"> </w:t>
      </w:r>
      <w:r w:rsidRPr="004348B8">
        <w:rPr>
          <w:lang w:val="lt-LT"/>
        </w:rPr>
        <w:t>patekimo.</w:t>
      </w:r>
    </w:p>
    <w:p w14:paraId="4E410EFC" w14:textId="77777777" w:rsidR="00B21B62" w:rsidRPr="004348B8" w:rsidRDefault="00B21B62">
      <w:pPr>
        <w:pStyle w:val="BodyText"/>
        <w:rPr>
          <w:lang w:val="lt-LT"/>
        </w:rPr>
      </w:pPr>
    </w:p>
    <w:p w14:paraId="30E8BB1B" w14:textId="77777777" w:rsidR="00B21B62" w:rsidRPr="004348B8" w:rsidRDefault="00000000">
      <w:pPr>
        <w:pStyle w:val="ListParagraph"/>
        <w:numPr>
          <w:ilvl w:val="3"/>
          <w:numId w:val="10"/>
        </w:numPr>
        <w:tabs>
          <w:tab w:val="left" w:pos="2833"/>
        </w:tabs>
        <w:ind w:left="2832" w:hanging="772"/>
        <w:jc w:val="both"/>
        <w:rPr>
          <w:i/>
          <w:sz w:val="20"/>
          <w:lang w:val="lt-LT"/>
        </w:rPr>
      </w:pPr>
      <w:bookmarkStart w:id="289" w:name="9.7.14.4__Patekimo_valdymo_kontrolės_sis"/>
      <w:bookmarkEnd w:id="289"/>
      <w:r w:rsidRPr="004348B8">
        <w:rPr>
          <w:i/>
          <w:sz w:val="20"/>
          <w:lang w:val="lt-LT"/>
        </w:rPr>
        <w:t>Patekimo valdymo kontrolės</w:t>
      </w:r>
      <w:r w:rsidRPr="004348B8">
        <w:rPr>
          <w:i/>
          <w:spacing w:val="-2"/>
          <w:sz w:val="20"/>
          <w:lang w:val="lt-LT"/>
        </w:rPr>
        <w:t xml:space="preserve"> </w:t>
      </w:r>
      <w:r w:rsidRPr="004348B8">
        <w:rPr>
          <w:i/>
          <w:sz w:val="20"/>
          <w:lang w:val="lt-LT"/>
        </w:rPr>
        <w:t>sistema</w:t>
      </w:r>
    </w:p>
    <w:p w14:paraId="6B5EC150" w14:textId="77777777" w:rsidR="00B21B62" w:rsidRPr="004348B8" w:rsidRDefault="00000000">
      <w:pPr>
        <w:pStyle w:val="BodyText"/>
        <w:ind w:left="1701" w:right="117" w:firstLine="312"/>
        <w:jc w:val="both"/>
        <w:rPr>
          <w:lang w:val="lt-LT"/>
        </w:rPr>
      </w:pPr>
      <w:r w:rsidRPr="004348B8">
        <w:rPr>
          <w:lang w:val="lt-LT"/>
        </w:rPr>
        <w:t>Patekimo</w:t>
      </w:r>
      <w:r w:rsidRPr="004348B8">
        <w:rPr>
          <w:spacing w:val="-12"/>
          <w:lang w:val="lt-LT"/>
        </w:rPr>
        <w:t xml:space="preserve"> </w:t>
      </w:r>
      <w:r w:rsidRPr="004348B8">
        <w:rPr>
          <w:lang w:val="lt-LT"/>
        </w:rPr>
        <w:t>valdymo</w:t>
      </w:r>
      <w:r w:rsidRPr="004348B8">
        <w:rPr>
          <w:spacing w:val="-10"/>
          <w:lang w:val="lt-LT"/>
        </w:rPr>
        <w:t xml:space="preserve"> </w:t>
      </w:r>
      <w:r w:rsidRPr="004348B8">
        <w:rPr>
          <w:lang w:val="lt-LT"/>
        </w:rPr>
        <w:t>kontrolės</w:t>
      </w:r>
      <w:r w:rsidRPr="004348B8">
        <w:rPr>
          <w:spacing w:val="-11"/>
          <w:lang w:val="lt-LT"/>
        </w:rPr>
        <w:t xml:space="preserve"> </w:t>
      </w:r>
      <w:r w:rsidRPr="004348B8">
        <w:rPr>
          <w:lang w:val="lt-LT"/>
        </w:rPr>
        <w:t>sistemos</w:t>
      </w:r>
      <w:r w:rsidRPr="004348B8">
        <w:rPr>
          <w:spacing w:val="-10"/>
          <w:lang w:val="lt-LT"/>
        </w:rPr>
        <w:t xml:space="preserve"> </w:t>
      </w:r>
      <w:r w:rsidRPr="004348B8">
        <w:rPr>
          <w:lang w:val="lt-LT"/>
        </w:rPr>
        <w:t>reikalavimai</w:t>
      </w:r>
      <w:r w:rsidRPr="004348B8">
        <w:rPr>
          <w:spacing w:val="-11"/>
          <w:lang w:val="lt-LT"/>
        </w:rPr>
        <w:t xml:space="preserve"> </w:t>
      </w:r>
      <w:r w:rsidRPr="004348B8">
        <w:rPr>
          <w:lang w:val="lt-LT"/>
        </w:rPr>
        <w:t>integracijai</w:t>
      </w:r>
      <w:r w:rsidRPr="004348B8">
        <w:rPr>
          <w:spacing w:val="-11"/>
          <w:lang w:val="lt-LT"/>
        </w:rPr>
        <w:t xml:space="preserve"> </w:t>
      </w:r>
      <w:r w:rsidRPr="004348B8">
        <w:rPr>
          <w:lang w:val="lt-LT"/>
        </w:rPr>
        <w:t>su</w:t>
      </w:r>
      <w:r w:rsidRPr="004348B8">
        <w:rPr>
          <w:spacing w:val="-10"/>
          <w:lang w:val="lt-LT"/>
        </w:rPr>
        <w:t xml:space="preserve"> </w:t>
      </w:r>
      <w:r w:rsidRPr="004348B8">
        <w:rPr>
          <w:lang w:val="lt-LT"/>
        </w:rPr>
        <w:t>kitomis</w:t>
      </w:r>
      <w:r w:rsidRPr="004348B8">
        <w:rPr>
          <w:spacing w:val="-11"/>
          <w:lang w:val="lt-LT"/>
        </w:rPr>
        <w:t xml:space="preserve"> </w:t>
      </w:r>
      <w:r w:rsidRPr="004348B8">
        <w:rPr>
          <w:lang w:val="lt-LT"/>
        </w:rPr>
        <w:t>sistemomis.</w:t>
      </w:r>
      <w:r w:rsidRPr="004348B8">
        <w:rPr>
          <w:spacing w:val="-10"/>
          <w:lang w:val="lt-LT"/>
        </w:rPr>
        <w:t xml:space="preserve"> </w:t>
      </w:r>
      <w:r w:rsidRPr="004348B8">
        <w:rPr>
          <w:lang w:val="lt-LT"/>
        </w:rPr>
        <w:t>Programos</w:t>
      </w:r>
      <w:r w:rsidRPr="004348B8">
        <w:rPr>
          <w:spacing w:val="-11"/>
          <w:lang w:val="lt-LT"/>
        </w:rPr>
        <w:t xml:space="preserve"> </w:t>
      </w:r>
      <w:r w:rsidRPr="004348B8">
        <w:rPr>
          <w:lang w:val="lt-LT"/>
        </w:rPr>
        <w:t>licencijos,</w:t>
      </w:r>
      <w:r w:rsidRPr="004348B8">
        <w:rPr>
          <w:spacing w:val="-9"/>
          <w:lang w:val="lt-LT"/>
        </w:rPr>
        <w:t xml:space="preserve"> </w:t>
      </w:r>
      <w:r w:rsidRPr="004348B8">
        <w:rPr>
          <w:lang w:val="lt-LT"/>
        </w:rPr>
        <w:t>skirtos patekimo valdymo kontrolės sistemos prijungimui prie integracijos serverio ir lengvai integracijai su vaizdo, gaisro, apsaugos nuo įsilaužimo (apsauginė), sistemomis turi</w:t>
      </w:r>
      <w:r w:rsidRPr="004348B8">
        <w:rPr>
          <w:spacing w:val="-7"/>
          <w:lang w:val="lt-LT"/>
        </w:rPr>
        <w:t xml:space="preserve"> </w:t>
      </w:r>
      <w:r w:rsidRPr="004348B8">
        <w:rPr>
          <w:lang w:val="lt-LT"/>
        </w:rPr>
        <w:t>užtikrinti:</w:t>
      </w:r>
    </w:p>
    <w:p w14:paraId="2D2B1758" w14:textId="77777777" w:rsidR="00B21B62" w:rsidRPr="004348B8" w:rsidRDefault="00000000">
      <w:pPr>
        <w:pStyle w:val="ListParagraph"/>
        <w:numPr>
          <w:ilvl w:val="4"/>
          <w:numId w:val="10"/>
        </w:numPr>
        <w:tabs>
          <w:tab w:val="left" w:pos="2780"/>
        </w:tabs>
        <w:ind w:left="2779" w:right="117"/>
        <w:jc w:val="both"/>
        <w:rPr>
          <w:sz w:val="20"/>
          <w:lang w:val="lt-LT"/>
        </w:rPr>
      </w:pPr>
      <w:r w:rsidRPr="004348B8">
        <w:rPr>
          <w:sz w:val="20"/>
          <w:lang w:val="lt-LT"/>
        </w:rPr>
        <w:t>sistema privalo naudoti 32-256 bitų kortelių serijinius numerius ir būti nepriklausoma nuo kortelių formatų;</w:t>
      </w:r>
    </w:p>
    <w:p w14:paraId="692B596B" w14:textId="77777777" w:rsidR="00B21B62" w:rsidRPr="004348B8" w:rsidRDefault="00000000">
      <w:pPr>
        <w:pStyle w:val="ListParagraph"/>
        <w:numPr>
          <w:ilvl w:val="4"/>
          <w:numId w:val="10"/>
        </w:numPr>
        <w:tabs>
          <w:tab w:val="left" w:pos="2779"/>
        </w:tabs>
        <w:ind w:left="2778" w:right="118"/>
        <w:jc w:val="both"/>
        <w:rPr>
          <w:sz w:val="20"/>
          <w:lang w:val="lt-LT"/>
        </w:rPr>
      </w:pPr>
      <w:r w:rsidRPr="004348B8">
        <w:rPr>
          <w:sz w:val="20"/>
          <w:lang w:val="lt-LT"/>
        </w:rPr>
        <w:t>visi valdikliai privalo turėti autonominio veikimo galimybę, nepriklausomai nuo tinklo veikimo ir programinės</w:t>
      </w:r>
      <w:r w:rsidRPr="004348B8">
        <w:rPr>
          <w:spacing w:val="-15"/>
          <w:sz w:val="20"/>
          <w:lang w:val="lt-LT"/>
        </w:rPr>
        <w:t xml:space="preserve"> </w:t>
      </w:r>
      <w:r w:rsidRPr="004348B8">
        <w:rPr>
          <w:sz w:val="20"/>
          <w:lang w:val="lt-LT"/>
        </w:rPr>
        <w:t>įrangos.</w:t>
      </w:r>
      <w:r w:rsidRPr="004348B8">
        <w:rPr>
          <w:spacing w:val="-15"/>
          <w:sz w:val="20"/>
          <w:lang w:val="lt-LT"/>
        </w:rPr>
        <w:t xml:space="preserve"> </w:t>
      </w:r>
      <w:r w:rsidRPr="004348B8">
        <w:rPr>
          <w:sz w:val="20"/>
          <w:lang w:val="lt-LT"/>
        </w:rPr>
        <w:t>Valdikliams</w:t>
      </w:r>
      <w:r w:rsidRPr="004348B8">
        <w:rPr>
          <w:spacing w:val="-14"/>
          <w:sz w:val="20"/>
          <w:lang w:val="lt-LT"/>
        </w:rPr>
        <w:t xml:space="preserve"> </w:t>
      </w:r>
      <w:r w:rsidRPr="004348B8">
        <w:rPr>
          <w:sz w:val="20"/>
          <w:lang w:val="lt-LT"/>
        </w:rPr>
        <w:t>veikiant</w:t>
      </w:r>
      <w:r w:rsidRPr="004348B8">
        <w:rPr>
          <w:spacing w:val="-15"/>
          <w:sz w:val="20"/>
          <w:lang w:val="lt-LT"/>
        </w:rPr>
        <w:t xml:space="preserve"> </w:t>
      </w:r>
      <w:r w:rsidRPr="004348B8">
        <w:rPr>
          <w:sz w:val="20"/>
          <w:lang w:val="lt-LT"/>
        </w:rPr>
        <w:t>autonomiškai</w:t>
      </w:r>
      <w:r w:rsidRPr="004348B8">
        <w:rPr>
          <w:spacing w:val="-16"/>
          <w:sz w:val="20"/>
          <w:lang w:val="lt-LT"/>
        </w:rPr>
        <w:t xml:space="preserve"> </w:t>
      </w:r>
      <w:r w:rsidRPr="004348B8">
        <w:rPr>
          <w:sz w:val="20"/>
          <w:lang w:val="lt-LT"/>
        </w:rPr>
        <w:t>patekimo</w:t>
      </w:r>
      <w:r w:rsidRPr="004348B8">
        <w:rPr>
          <w:spacing w:val="-14"/>
          <w:sz w:val="20"/>
          <w:lang w:val="lt-LT"/>
        </w:rPr>
        <w:t xml:space="preserve"> </w:t>
      </w:r>
      <w:r w:rsidRPr="004348B8">
        <w:rPr>
          <w:sz w:val="20"/>
          <w:lang w:val="lt-LT"/>
        </w:rPr>
        <w:t>teisių</w:t>
      </w:r>
      <w:r w:rsidRPr="004348B8">
        <w:rPr>
          <w:spacing w:val="-14"/>
          <w:sz w:val="20"/>
          <w:lang w:val="lt-LT"/>
        </w:rPr>
        <w:t xml:space="preserve"> </w:t>
      </w:r>
      <w:r w:rsidRPr="004348B8">
        <w:rPr>
          <w:sz w:val="20"/>
          <w:lang w:val="lt-LT"/>
        </w:rPr>
        <w:t>tikrinimas</w:t>
      </w:r>
      <w:r w:rsidRPr="004348B8">
        <w:rPr>
          <w:spacing w:val="-14"/>
          <w:sz w:val="20"/>
          <w:lang w:val="lt-LT"/>
        </w:rPr>
        <w:t xml:space="preserve"> </w:t>
      </w:r>
      <w:r w:rsidRPr="004348B8">
        <w:rPr>
          <w:sz w:val="20"/>
          <w:lang w:val="lt-LT"/>
        </w:rPr>
        <w:t>turi</w:t>
      </w:r>
      <w:r w:rsidRPr="004348B8">
        <w:rPr>
          <w:spacing w:val="-15"/>
          <w:sz w:val="20"/>
          <w:lang w:val="lt-LT"/>
        </w:rPr>
        <w:t xml:space="preserve"> </w:t>
      </w:r>
      <w:r w:rsidRPr="004348B8">
        <w:rPr>
          <w:sz w:val="20"/>
          <w:lang w:val="lt-LT"/>
        </w:rPr>
        <w:t>veikti</w:t>
      </w:r>
      <w:r w:rsidRPr="004348B8">
        <w:rPr>
          <w:spacing w:val="-15"/>
          <w:sz w:val="20"/>
          <w:lang w:val="lt-LT"/>
        </w:rPr>
        <w:t xml:space="preserve"> </w:t>
      </w:r>
      <w:r w:rsidRPr="004348B8">
        <w:rPr>
          <w:sz w:val="20"/>
          <w:lang w:val="lt-LT"/>
        </w:rPr>
        <w:t>be</w:t>
      </w:r>
      <w:r w:rsidRPr="004348B8">
        <w:rPr>
          <w:spacing w:val="-14"/>
          <w:sz w:val="20"/>
          <w:lang w:val="lt-LT"/>
        </w:rPr>
        <w:t xml:space="preserve"> </w:t>
      </w:r>
      <w:r w:rsidRPr="004348B8">
        <w:rPr>
          <w:sz w:val="20"/>
          <w:lang w:val="lt-LT"/>
        </w:rPr>
        <w:t>sutrikimų ir be saugumo lygio sumažinimo. Visi įvykiai saugomi iki ryšio</w:t>
      </w:r>
      <w:r w:rsidRPr="004348B8">
        <w:rPr>
          <w:spacing w:val="-13"/>
          <w:sz w:val="20"/>
          <w:lang w:val="lt-LT"/>
        </w:rPr>
        <w:t xml:space="preserve"> </w:t>
      </w:r>
      <w:r w:rsidRPr="004348B8">
        <w:rPr>
          <w:sz w:val="20"/>
          <w:lang w:val="lt-LT"/>
        </w:rPr>
        <w:t>atstatymo;</w:t>
      </w:r>
    </w:p>
    <w:p w14:paraId="3F123E87" w14:textId="77777777" w:rsidR="00B21B62" w:rsidRPr="004348B8" w:rsidRDefault="00000000">
      <w:pPr>
        <w:pStyle w:val="ListParagraph"/>
        <w:numPr>
          <w:ilvl w:val="4"/>
          <w:numId w:val="10"/>
        </w:numPr>
        <w:tabs>
          <w:tab w:val="left" w:pos="2779"/>
        </w:tabs>
        <w:spacing w:line="245" w:lineRule="exact"/>
        <w:ind w:left="2778"/>
        <w:jc w:val="both"/>
        <w:rPr>
          <w:sz w:val="20"/>
          <w:lang w:val="lt-LT"/>
        </w:rPr>
      </w:pPr>
      <w:r w:rsidRPr="004348B8">
        <w:rPr>
          <w:sz w:val="20"/>
          <w:lang w:val="lt-LT"/>
        </w:rPr>
        <w:t>sistema turi būti atvira ir lengvai</w:t>
      </w:r>
      <w:r w:rsidRPr="004348B8">
        <w:rPr>
          <w:spacing w:val="-5"/>
          <w:sz w:val="20"/>
          <w:lang w:val="lt-LT"/>
        </w:rPr>
        <w:t xml:space="preserve"> </w:t>
      </w:r>
      <w:r w:rsidRPr="004348B8">
        <w:rPr>
          <w:sz w:val="20"/>
          <w:lang w:val="lt-LT"/>
        </w:rPr>
        <w:t>plečiama;</w:t>
      </w:r>
    </w:p>
    <w:p w14:paraId="39F5A705" w14:textId="77777777" w:rsidR="00B21B62" w:rsidRPr="004348B8" w:rsidRDefault="00000000">
      <w:pPr>
        <w:pStyle w:val="ListParagraph"/>
        <w:numPr>
          <w:ilvl w:val="4"/>
          <w:numId w:val="10"/>
        </w:numPr>
        <w:tabs>
          <w:tab w:val="left" w:pos="2778"/>
          <w:tab w:val="left" w:pos="2779"/>
        </w:tabs>
        <w:ind w:left="2778" w:right="117"/>
        <w:rPr>
          <w:sz w:val="20"/>
          <w:lang w:val="lt-LT"/>
        </w:rPr>
      </w:pPr>
      <w:r w:rsidRPr="004348B8">
        <w:rPr>
          <w:sz w:val="20"/>
          <w:lang w:val="lt-LT"/>
        </w:rPr>
        <w:t>turi būti galimybė kurti laiko modelius ir profilius, siekiant automatizuoti patekimo valdymo procesų valdymą;</w:t>
      </w:r>
    </w:p>
    <w:p w14:paraId="20154CD3"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turi būti galimybė laikinai blokuoti/atblokuoti</w:t>
      </w:r>
      <w:r w:rsidRPr="004348B8">
        <w:rPr>
          <w:spacing w:val="-10"/>
          <w:sz w:val="20"/>
          <w:lang w:val="lt-LT"/>
        </w:rPr>
        <w:t xml:space="preserve"> </w:t>
      </w:r>
      <w:r w:rsidRPr="004348B8">
        <w:rPr>
          <w:sz w:val="20"/>
          <w:lang w:val="lt-LT"/>
        </w:rPr>
        <w:t>vartotojus;</w:t>
      </w:r>
    </w:p>
    <w:p w14:paraId="6C31049B"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turi būti atsitiktinio vartotojo patikros priminimo</w:t>
      </w:r>
      <w:r w:rsidRPr="004348B8">
        <w:rPr>
          <w:spacing w:val="-8"/>
          <w:sz w:val="20"/>
          <w:lang w:val="lt-LT"/>
        </w:rPr>
        <w:t xml:space="preserve"> </w:t>
      </w:r>
      <w:r w:rsidRPr="004348B8">
        <w:rPr>
          <w:sz w:val="20"/>
          <w:lang w:val="lt-LT"/>
        </w:rPr>
        <w:t>galimybė;</w:t>
      </w:r>
    </w:p>
    <w:p w14:paraId="2F8A92DD"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turi būti lankytojų apskaitos ir patekimo valdymo, laikinųjų pažymėjimų išdavimo</w:t>
      </w:r>
      <w:r w:rsidRPr="004348B8">
        <w:rPr>
          <w:spacing w:val="-20"/>
          <w:sz w:val="20"/>
          <w:lang w:val="lt-LT"/>
        </w:rPr>
        <w:t xml:space="preserve"> </w:t>
      </w:r>
      <w:r w:rsidRPr="004348B8">
        <w:rPr>
          <w:sz w:val="20"/>
          <w:lang w:val="lt-LT"/>
        </w:rPr>
        <w:t>galimybė;</w:t>
      </w:r>
    </w:p>
    <w:p w14:paraId="7230F921"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turi būti sąsaja su liftų valdymo</w:t>
      </w:r>
      <w:r w:rsidRPr="004348B8">
        <w:rPr>
          <w:spacing w:val="-5"/>
          <w:sz w:val="20"/>
          <w:lang w:val="lt-LT"/>
        </w:rPr>
        <w:t xml:space="preserve"> </w:t>
      </w:r>
      <w:r w:rsidRPr="004348B8">
        <w:rPr>
          <w:sz w:val="20"/>
          <w:lang w:val="lt-LT"/>
        </w:rPr>
        <w:t>sistema;</w:t>
      </w:r>
    </w:p>
    <w:p w14:paraId="5BD266D1" w14:textId="77777777" w:rsidR="00B21B62" w:rsidRPr="004348B8" w:rsidRDefault="00000000">
      <w:pPr>
        <w:pStyle w:val="ListParagraph"/>
        <w:numPr>
          <w:ilvl w:val="4"/>
          <w:numId w:val="10"/>
        </w:numPr>
        <w:tabs>
          <w:tab w:val="left" w:pos="2778"/>
          <w:tab w:val="left" w:pos="2779"/>
        </w:tabs>
        <w:ind w:left="2778" w:right="118"/>
        <w:rPr>
          <w:sz w:val="20"/>
          <w:lang w:val="lt-LT"/>
        </w:rPr>
      </w:pPr>
      <w:r w:rsidRPr="004348B8">
        <w:rPr>
          <w:sz w:val="20"/>
          <w:lang w:val="lt-LT"/>
        </w:rPr>
        <w:t>turi būti galimybė importuoti duomenis iš personalo valdymo sistemos, veikiančios MS SQL duomenų bazėje;</w:t>
      </w:r>
    </w:p>
    <w:p w14:paraId="31BF3545" w14:textId="77777777" w:rsidR="00B21B62" w:rsidRPr="004348B8" w:rsidRDefault="00000000">
      <w:pPr>
        <w:pStyle w:val="ListParagraph"/>
        <w:numPr>
          <w:ilvl w:val="4"/>
          <w:numId w:val="10"/>
        </w:numPr>
        <w:tabs>
          <w:tab w:val="left" w:pos="2778"/>
          <w:tab w:val="left" w:pos="2779"/>
        </w:tabs>
        <w:ind w:left="2778" w:right="118"/>
        <w:rPr>
          <w:sz w:val="20"/>
          <w:lang w:val="lt-LT"/>
        </w:rPr>
      </w:pPr>
      <w:r w:rsidRPr="004348B8">
        <w:rPr>
          <w:sz w:val="20"/>
          <w:lang w:val="lt-LT"/>
        </w:rPr>
        <w:t>turi būti galimybė riboti žmonių arba automobilių, galinčių būti vienu metu apibrėžtoje loginėje zonoje, skaičių;</w:t>
      </w:r>
    </w:p>
    <w:p w14:paraId="0F6B6DA3"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turi būti audito ataskaitų paruošimo, įvykių eksportavimo</w:t>
      </w:r>
      <w:r w:rsidRPr="004348B8">
        <w:rPr>
          <w:spacing w:val="-11"/>
          <w:sz w:val="20"/>
          <w:lang w:val="lt-LT"/>
        </w:rPr>
        <w:t xml:space="preserve"> </w:t>
      </w:r>
      <w:r w:rsidRPr="004348B8">
        <w:rPr>
          <w:sz w:val="20"/>
          <w:lang w:val="lt-LT"/>
        </w:rPr>
        <w:t>galimybė;</w:t>
      </w:r>
    </w:p>
    <w:p w14:paraId="2759CA54" w14:textId="77777777" w:rsidR="00B21B62" w:rsidRPr="004348B8" w:rsidRDefault="00000000">
      <w:pPr>
        <w:pStyle w:val="ListParagraph"/>
        <w:numPr>
          <w:ilvl w:val="4"/>
          <w:numId w:val="10"/>
        </w:numPr>
        <w:tabs>
          <w:tab w:val="left" w:pos="2779"/>
        </w:tabs>
        <w:ind w:left="2778" w:right="118"/>
        <w:jc w:val="both"/>
        <w:rPr>
          <w:sz w:val="20"/>
          <w:lang w:val="lt-LT"/>
        </w:rPr>
      </w:pPr>
      <w:r w:rsidRPr="004348B8">
        <w:rPr>
          <w:sz w:val="20"/>
          <w:lang w:val="lt-LT"/>
        </w:rPr>
        <w:t>turi būti integracijos galimybė su vaizdo valdymo sistema siekiant užtikrinti vaizdo verifikacijos funkcionalumą;</w:t>
      </w:r>
    </w:p>
    <w:p w14:paraId="3AB3B043" w14:textId="77777777" w:rsidR="00B21B62" w:rsidRPr="004348B8" w:rsidRDefault="00000000">
      <w:pPr>
        <w:pStyle w:val="ListParagraph"/>
        <w:numPr>
          <w:ilvl w:val="4"/>
          <w:numId w:val="10"/>
        </w:numPr>
        <w:tabs>
          <w:tab w:val="left" w:pos="2779"/>
        </w:tabs>
        <w:ind w:left="2778" w:right="118"/>
        <w:jc w:val="both"/>
        <w:rPr>
          <w:sz w:val="20"/>
          <w:lang w:val="lt-LT"/>
        </w:rPr>
      </w:pPr>
      <w:r w:rsidRPr="004348B8">
        <w:rPr>
          <w:sz w:val="20"/>
          <w:lang w:val="lt-LT"/>
        </w:rPr>
        <w:t>patekimo valdymo kontrolės sistemos modulis turi būti grafinė vartotojo sąsaja ir skirta universalių valdiklių įvykių (apsaugos ir patekimo) kaupimui, ataskaitų generavimui, grafiniam aliarmų atvaizdavimui, sistemos</w:t>
      </w:r>
      <w:r w:rsidRPr="004348B8">
        <w:rPr>
          <w:spacing w:val="-3"/>
          <w:sz w:val="20"/>
          <w:lang w:val="lt-LT"/>
        </w:rPr>
        <w:t xml:space="preserve"> </w:t>
      </w:r>
      <w:r w:rsidRPr="004348B8">
        <w:rPr>
          <w:sz w:val="20"/>
          <w:lang w:val="lt-LT"/>
        </w:rPr>
        <w:t>valdymui;</w:t>
      </w:r>
    </w:p>
    <w:p w14:paraId="1A7DD994" w14:textId="77777777" w:rsidR="00B21B62" w:rsidRPr="004348B8" w:rsidRDefault="00000000">
      <w:pPr>
        <w:pStyle w:val="ListParagraph"/>
        <w:numPr>
          <w:ilvl w:val="4"/>
          <w:numId w:val="10"/>
        </w:numPr>
        <w:tabs>
          <w:tab w:val="left" w:pos="2779"/>
        </w:tabs>
        <w:ind w:left="2778" w:right="117"/>
        <w:jc w:val="both"/>
        <w:rPr>
          <w:sz w:val="20"/>
          <w:lang w:val="lt-LT"/>
        </w:rPr>
      </w:pPr>
      <w:r w:rsidRPr="004348B8">
        <w:rPr>
          <w:sz w:val="20"/>
          <w:lang w:val="lt-LT"/>
        </w:rPr>
        <w:t>turi būti grafinė sąsaja skirta greitam aliarmo vietos nustatymui, objekto planų bei schemų (su tiesioginiu taškų aliarmų grafiniu atvaizdavimu) greitai peržiurai. Sistemos komponentai atvaizduojami interaktyviuose žemėlapiuose įvairių laisvai parenkamų simbolių pagalba ir per jų menių turi būti atliekamas sistemos</w:t>
      </w:r>
      <w:r w:rsidRPr="004348B8">
        <w:rPr>
          <w:spacing w:val="-2"/>
          <w:sz w:val="20"/>
          <w:lang w:val="lt-LT"/>
        </w:rPr>
        <w:t xml:space="preserve"> </w:t>
      </w:r>
      <w:r w:rsidRPr="004348B8">
        <w:rPr>
          <w:sz w:val="20"/>
          <w:lang w:val="lt-LT"/>
        </w:rPr>
        <w:t>valdymas;</w:t>
      </w:r>
    </w:p>
    <w:p w14:paraId="6910B112" w14:textId="77777777" w:rsidR="00B21B62" w:rsidRPr="004348B8" w:rsidRDefault="00000000">
      <w:pPr>
        <w:pStyle w:val="ListParagraph"/>
        <w:numPr>
          <w:ilvl w:val="4"/>
          <w:numId w:val="10"/>
        </w:numPr>
        <w:tabs>
          <w:tab w:val="left" w:pos="2779"/>
        </w:tabs>
        <w:ind w:left="2778" w:right="118"/>
        <w:jc w:val="both"/>
        <w:rPr>
          <w:sz w:val="20"/>
          <w:lang w:val="lt-LT"/>
        </w:rPr>
      </w:pPr>
      <w:r w:rsidRPr="004348B8">
        <w:rPr>
          <w:sz w:val="20"/>
          <w:lang w:val="lt-LT"/>
        </w:rPr>
        <w:t>programinė įranga turi automatiškai ir periodiškai atlikti duomenų bazės priežiūrą, valymą ir rezervinių kopijų</w:t>
      </w:r>
      <w:r w:rsidRPr="004348B8">
        <w:rPr>
          <w:spacing w:val="-2"/>
          <w:sz w:val="20"/>
          <w:lang w:val="lt-LT"/>
        </w:rPr>
        <w:t xml:space="preserve"> </w:t>
      </w:r>
      <w:r w:rsidRPr="004348B8">
        <w:rPr>
          <w:sz w:val="20"/>
          <w:lang w:val="lt-LT"/>
        </w:rPr>
        <w:t>kūrimą;</w:t>
      </w:r>
    </w:p>
    <w:p w14:paraId="4065E31E" w14:textId="77777777" w:rsidR="00B21B62" w:rsidRPr="004348B8" w:rsidRDefault="00000000">
      <w:pPr>
        <w:pStyle w:val="ListParagraph"/>
        <w:numPr>
          <w:ilvl w:val="4"/>
          <w:numId w:val="10"/>
        </w:numPr>
        <w:tabs>
          <w:tab w:val="left" w:pos="2779"/>
        </w:tabs>
        <w:spacing w:line="244" w:lineRule="exact"/>
        <w:ind w:left="2778" w:hanging="359"/>
        <w:jc w:val="both"/>
        <w:rPr>
          <w:sz w:val="20"/>
          <w:lang w:val="lt-LT"/>
        </w:rPr>
      </w:pPr>
      <w:r w:rsidRPr="004348B8">
        <w:rPr>
          <w:sz w:val="20"/>
          <w:lang w:val="lt-LT"/>
        </w:rPr>
        <w:t>programinė įranga turi fiksuoti</w:t>
      </w:r>
      <w:r w:rsidRPr="004348B8">
        <w:rPr>
          <w:spacing w:val="-17"/>
          <w:sz w:val="20"/>
          <w:lang w:val="lt-LT"/>
        </w:rPr>
        <w:t xml:space="preserve"> </w:t>
      </w:r>
      <w:r w:rsidRPr="004348B8">
        <w:rPr>
          <w:sz w:val="20"/>
          <w:lang w:val="lt-LT"/>
        </w:rPr>
        <w:t>sutrikimus;</w:t>
      </w:r>
    </w:p>
    <w:p w14:paraId="1FC6DF1A" w14:textId="77777777" w:rsidR="00B21B62" w:rsidRPr="004348B8" w:rsidRDefault="00000000">
      <w:pPr>
        <w:pStyle w:val="ListParagraph"/>
        <w:numPr>
          <w:ilvl w:val="4"/>
          <w:numId w:val="10"/>
        </w:numPr>
        <w:tabs>
          <w:tab w:val="left" w:pos="2779"/>
        </w:tabs>
        <w:ind w:left="2778" w:right="119"/>
        <w:jc w:val="both"/>
        <w:rPr>
          <w:sz w:val="20"/>
          <w:lang w:val="lt-LT"/>
        </w:rPr>
      </w:pPr>
      <w:r w:rsidRPr="004348B8">
        <w:rPr>
          <w:sz w:val="20"/>
          <w:lang w:val="lt-LT"/>
        </w:rPr>
        <w:t xml:space="preserve">valdikliai privalo būti suderinami su šias pasyvios technologijos kortelių skaitytuvais: </w:t>
      </w:r>
      <w:proofErr w:type="spellStart"/>
      <w:r w:rsidRPr="004348B8">
        <w:rPr>
          <w:sz w:val="20"/>
          <w:lang w:val="lt-LT"/>
        </w:rPr>
        <w:t>Mifare</w:t>
      </w:r>
      <w:proofErr w:type="spellEnd"/>
      <w:r w:rsidRPr="004348B8">
        <w:rPr>
          <w:sz w:val="20"/>
          <w:lang w:val="lt-LT"/>
        </w:rPr>
        <w:t>/</w:t>
      </w:r>
      <w:proofErr w:type="spellStart"/>
      <w:r w:rsidRPr="004348B8">
        <w:rPr>
          <w:sz w:val="20"/>
          <w:lang w:val="lt-LT"/>
        </w:rPr>
        <w:t>Desfire</w:t>
      </w:r>
      <w:proofErr w:type="spellEnd"/>
      <w:r w:rsidRPr="004348B8">
        <w:rPr>
          <w:sz w:val="20"/>
          <w:lang w:val="lt-LT"/>
        </w:rPr>
        <w:t xml:space="preserve">/EPC/NFC. Valdikliai privalo palaikyti abu populiariausius komunikacijos su skaitytuvais standartus: </w:t>
      </w:r>
      <w:proofErr w:type="spellStart"/>
      <w:r w:rsidRPr="004348B8">
        <w:rPr>
          <w:sz w:val="20"/>
          <w:lang w:val="lt-LT"/>
        </w:rPr>
        <w:t>Wiegand</w:t>
      </w:r>
      <w:proofErr w:type="spellEnd"/>
      <w:r w:rsidRPr="004348B8">
        <w:rPr>
          <w:sz w:val="20"/>
          <w:lang w:val="lt-LT"/>
        </w:rPr>
        <w:t xml:space="preserve"> ir</w:t>
      </w:r>
      <w:r w:rsidRPr="004348B8">
        <w:rPr>
          <w:spacing w:val="-3"/>
          <w:sz w:val="20"/>
          <w:lang w:val="lt-LT"/>
        </w:rPr>
        <w:t xml:space="preserve"> </w:t>
      </w:r>
      <w:r w:rsidRPr="004348B8">
        <w:rPr>
          <w:sz w:val="20"/>
          <w:lang w:val="lt-LT"/>
        </w:rPr>
        <w:t>OSDP;</w:t>
      </w:r>
    </w:p>
    <w:p w14:paraId="2B699CD2" w14:textId="77777777" w:rsidR="00B21B62" w:rsidRPr="004348B8" w:rsidRDefault="00000000">
      <w:pPr>
        <w:pStyle w:val="ListParagraph"/>
        <w:numPr>
          <w:ilvl w:val="4"/>
          <w:numId w:val="10"/>
        </w:numPr>
        <w:tabs>
          <w:tab w:val="left" w:pos="2779"/>
        </w:tabs>
        <w:spacing w:line="245" w:lineRule="exact"/>
        <w:ind w:left="2778" w:hanging="359"/>
        <w:jc w:val="both"/>
        <w:rPr>
          <w:sz w:val="20"/>
          <w:lang w:val="lt-LT"/>
        </w:rPr>
      </w:pPr>
      <w:r w:rsidRPr="004348B8">
        <w:rPr>
          <w:sz w:val="20"/>
          <w:lang w:val="lt-LT"/>
        </w:rPr>
        <w:t xml:space="preserve">privalo palaikyti vienu metu iki keturių skirtingų </w:t>
      </w:r>
      <w:proofErr w:type="spellStart"/>
      <w:r w:rsidRPr="004348B8">
        <w:rPr>
          <w:sz w:val="20"/>
          <w:lang w:val="lt-LT"/>
        </w:rPr>
        <w:t>Wiegand</w:t>
      </w:r>
      <w:proofErr w:type="spellEnd"/>
      <w:r w:rsidRPr="004348B8">
        <w:rPr>
          <w:spacing w:val="-9"/>
          <w:sz w:val="20"/>
          <w:lang w:val="lt-LT"/>
        </w:rPr>
        <w:t xml:space="preserve"> </w:t>
      </w:r>
      <w:r w:rsidRPr="004348B8">
        <w:rPr>
          <w:sz w:val="20"/>
          <w:lang w:val="lt-LT"/>
        </w:rPr>
        <w:t>formatų;</w:t>
      </w:r>
    </w:p>
    <w:p w14:paraId="0DB1FCDC" w14:textId="77777777" w:rsidR="00B21B62" w:rsidRPr="004348B8" w:rsidRDefault="00000000">
      <w:pPr>
        <w:pStyle w:val="ListParagraph"/>
        <w:numPr>
          <w:ilvl w:val="4"/>
          <w:numId w:val="10"/>
        </w:numPr>
        <w:tabs>
          <w:tab w:val="left" w:pos="2779"/>
        </w:tabs>
        <w:ind w:left="2778" w:right="119"/>
        <w:jc w:val="both"/>
        <w:rPr>
          <w:sz w:val="20"/>
          <w:lang w:val="lt-LT"/>
        </w:rPr>
      </w:pPr>
      <w:r w:rsidRPr="004348B8">
        <w:rPr>
          <w:sz w:val="20"/>
          <w:lang w:val="lt-LT"/>
        </w:rPr>
        <w:t xml:space="preserve">valdikliai privalo komunikuoti su programine įranga ir patys inicijuoti jungimąsi į serverį per </w:t>
      </w:r>
      <w:proofErr w:type="spellStart"/>
      <w:r w:rsidRPr="004348B8">
        <w:rPr>
          <w:sz w:val="20"/>
          <w:lang w:val="lt-LT"/>
        </w:rPr>
        <w:t>Ethernet</w:t>
      </w:r>
      <w:proofErr w:type="spellEnd"/>
      <w:r w:rsidRPr="004348B8">
        <w:rPr>
          <w:sz w:val="20"/>
          <w:lang w:val="lt-LT"/>
        </w:rPr>
        <w:t xml:space="preserve"> sąsają;</w:t>
      </w:r>
    </w:p>
    <w:p w14:paraId="003E2BDD" w14:textId="77777777" w:rsidR="00B21B62" w:rsidRPr="004348B8" w:rsidRDefault="00000000">
      <w:pPr>
        <w:pStyle w:val="ListParagraph"/>
        <w:numPr>
          <w:ilvl w:val="4"/>
          <w:numId w:val="10"/>
        </w:numPr>
        <w:tabs>
          <w:tab w:val="left" w:pos="2778"/>
          <w:tab w:val="left" w:pos="2779"/>
        </w:tabs>
        <w:ind w:left="2012" w:right="1957" w:firstLine="408"/>
        <w:rPr>
          <w:sz w:val="20"/>
          <w:lang w:val="lt-LT"/>
        </w:rPr>
      </w:pPr>
      <w:r w:rsidRPr="004348B8">
        <w:rPr>
          <w:sz w:val="20"/>
          <w:lang w:val="lt-LT"/>
        </w:rPr>
        <w:t>sistemos programinė įranga privalo turėti darbo laiko apskaitos modulio galimybę. Sistema privalo turėti:</w:t>
      </w:r>
    </w:p>
    <w:p w14:paraId="6C2569A4"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 xml:space="preserve">automatinio naudotojų importo galimybę iš MS </w:t>
      </w:r>
      <w:proofErr w:type="spellStart"/>
      <w:r w:rsidRPr="004348B8">
        <w:rPr>
          <w:sz w:val="20"/>
          <w:lang w:val="lt-LT"/>
        </w:rPr>
        <w:t>Active</w:t>
      </w:r>
      <w:proofErr w:type="spellEnd"/>
      <w:r w:rsidRPr="004348B8">
        <w:rPr>
          <w:spacing w:val="-7"/>
          <w:sz w:val="20"/>
          <w:lang w:val="lt-LT"/>
        </w:rPr>
        <w:t xml:space="preserve"> </w:t>
      </w:r>
      <w:proofErr w:type="spellStart"/>
      <w:r w:rsidRPr="004348B8">
        <w:rPr>
          <w:sz w:val="20"/>
          <w:lang w:val="lt-LT"/>
        </w:rPr>
        <w:t>Directory</w:t>
      </w:r>
      <w:proofErr w:type="spellEnd"/>
      <w:r w:rsidRPr="004348B8">
        <w:rPr>
          <w:sz w:val="20"/>
          <w:lang w:val="lt-LT"/>
        </w:rPr>
        <w:t>;</w:t>
      </w:r>
    </w:p>
    <w:p w14:paraId="7252A6CC" w14:textId="77777777" w:rsidR="00B21B62" w:rsidRPr="004348B8" w:rsidRDefault="00000000">
      <w:pPr>
        <w:pStyle w:val="ListParagraph"/>
        <w:numPr>
          <w:ilvl w:val="4"/>
          <w:numId w:val="10"/>
        </w:numPr>
        <w:tabs>
          <w:tab w:val="left" w:pos="2777"/>
          <w:tab w:val="left" w:pos="2778"/>
        </w:tabs>
        <w:spacing w:line="244" w:lineRule="exact"/>
        <w:rPr>
          <w:sz w:val="20"/>
          <w:lang w:val="lt-LT"/>
        </w:rPr>
      </w:pPr>
      <w:proofErr w:type="spellStart"/>
      <w:r w:rsidRPr="004348B8">
        <w:rPr>
          <w:sz w:val="20"/>
          <w:lang w:val="lt-LT"/>
        </w:rPr>
        <w:t>Web</w:t>
      </w:r>
      <w:proofErr w:type="spellEnd"/>
      <w:r w:rsidRPr="004348B8">
        <w:rPr>
          <w:sz w:val="20"/>
          <w:lang w:val="lt-LT"/>
        </w:rPr>
        <w:t xml:space="preserve"> </w:t>
      </w:r>
      <w:proofErr w:type="spellStart"/>
      <w:r w:rsidRPr="004348B8">
        <w:rPr>
          <w:sz w:val="20"/>
          <w:lang w:val="lt-LT"/>
        </w:rPr>
        <w:t>Service</w:t>
      </w:r>
      <w:proofErr w:type="spellEnd"/>
      <w:r w:rsidRPr="004348B8">
        <w:rPr>
          <w:sz w:val="20"/>
          <w:lang w:val="lt-LT"/>
        </w:rPr>
        <w:t xml:space="preserve"> API duomenų apsikeitimui su kitomis kliento</w:t>
      </w:r>
      <w:r w:rsidRPr="004348B8">
        <w:rPr>
          <w:spacing w:val="-8"/>
          <w:sz w:val="20"/>
          <w:lang w:val="lt-LT"/>
        </w:rPr>
        <w:t xml:space="preserve"> </w:t>
      </w:r>
      <w:r w:rsidRPr="004348B8">
        <w:rPr>
          <w:sz w:val="20"/>
          <w:lang w:val="lt-LT"/>
        </w:rPr>
        <w:t>sistemoms;</w:t>
      </w:r>
    </w:p>
    <w:p w14:paraId="67D5CFD3" w14:textId="77777777" w:rsidR="00B21B62" w:rsidRPr="004348B8" w:rsidRDefault="00000000">
      <w:pPr>
        <w:pStyle w:val="ListParagraph"/>
        <w:numPr>
          <w:ilvl w:val="4"/>
          <w:numId w:val="10"/>
        </w:numPr>
        <w:tabs>
          <w:tab w:val="left" w:pos="2777"/>
          <w:tab w:val="left" w:pos="2778"/>
        </w:tabs>
        <w:ind w:right="119"/>
        <w:rPr>
          <w:sz w:val="20"/>
          <w:lang w:val="lt-LT"/>
        </w:rPr>
      </w:pPr>
      <w:r w:rsidRPr="004348B8">
        <w:rPr>
          <w:sz w:val="20"/>
          <w:lang w:val="lt-LT"/>
        </w:rPr>
        <w:t>grafinę WEB sąsają, leidžiančią naudotis sistema per Interneto naršyklę, be poreikio diegti programinę įrangą į</w:t>
      </w:r>
      <w:r w:rsidRPr="004348B8">
        <w:rPr>
          <w:spacing w:val="-3"/>
          <w:sz w:val="20"/>
          <w:lang w:val="lt-LT"/>
        </w:rPr>
        <w:t xml:space="preserve"> </w:t>
      </w:r>
      <w:r w:rsidRPr="004348B8">
        <w:rPr>
          <w:sz w:val="20"/>
          <w:lang w:val="lt-LT"/>
        </w:rPr>
        <w:t>kompiuterį.</w:t>
      </w:r>
    </w:p>
    <w:p w14:paraId="1092CB44" w14:textId="77777777" w:rsidR="00B21B62" w:rsidRPr="004348B8" w:rsidRDefault="00B21B62">
      <w:pPr>
        <w:pStyle w:val="BodyText"/>
        <w:spacing w:before="6"/>
        <w:rPr>
          <w:sz w:val="19"/>
          <w:lang w:val="lt-LT"/>
        </w:rPr>
      </w:pPr>
    </w:p>
    <w:p w14:paraId="6A8C9B9C" w14:textId="77777777" w:rsidR="00B21B62" w:rsidRPr="004348B8" w:rsidRDefault="00000000">
      <w:pPr>
        <w:pStyle w:val="ListParagraph"/>
        <w:numPr>
          <w:ilvl w:val="3"/>
          <w:numId w:val="10"/>
        </w:numPr>
        <w:tabs>
          <w:tab w:val="left" w:pos="2831"/>
        </w:tabs>
        <w:jc w:val="both"/>
        <w:rPr>
          <w:i/>
          <w:sz w:val="20"/>
          <w:lang w:val="lt-LT"/>
        </w:rPr>
      </w:pPr>
      <w:bookmarkStart w:id="290" w:name="9.7.14.5__Patekimo_valdymo_sistema"/>
      <w:bookmarkEnd w:id="290"/>
      <w:r w:rsidRPr="004348B8">
        <w:rPr>
          <w:i/>
          <w:sz w:val="20"/>
          <w:lang w:val="lt-LT"/>
        </w:rPr>
        <w:t>Patekimo valdymo</w:t>
      </w:r>
      <w:r w:rsidRPr="004348B8">
        <w:rPr>
          <w:i/>
          <w:spacing w:val="-1"/>
          <w:sz w:val="20"/>
          <w:lang w:val="lt-LT"/>
        </w:rPr>
        <w:t xml:space="preserve"> </w:t>
      </w:r>
      <w:r w:rsidRPr="004348B8">
        <w:rPr>
          <w:i/>
          <w:sz w:val="20"/>
          <w:lang w:val="lt-LT"/>
        </w:rPr>
        <w:t>sistema</w:t>
      </w:r>
    </w:p>
    <w:p w14:paraId="2F3A9A72" w14:textId="77777777" w:rsidR="00B21B62" w:rsidRPr="004348B8" w:rsidRDefault="00000000">
      <w:pPr>
        <w:pStyle w:val="BodyText"/>
        <w:ind w:left="2012"/>
        <w:rPr>
          <w:lang w:val="lt-LT"/>
        </w:rPr>
      </w:pPr>
      <w:r w:rsidRPr="004348B8">
        <w:rPr>
          <w:lang w:val="lt-LT"/>
        </w:rPr>
        <w:t>Patekimo valdymo sistemos reikalavimai:</w:t>
      </w:r>
    </w:p>
    <w:p w14:paraId="7643DB08" w14:textId="77777777" w:rsidR="00B21B62" w:rsidRPr="004348B8" w:rsidRDefault="00B21B62">
      <w:pPr>
        <w:rPr>
          <w:lang w:val="lt-LT"/>
        </w:rPr>
        <w:sectPr w:rsidR="00B21B62" w:rsidRPr="004348B8">
          <w:pgSz w:w="11910" w:h="16840"/>
          <w:pgMar w:top="820" w:right="560" w:bottom="280" w:left="0" w:header="613" w:footer="0" w:gutter="0"/>
          <w:cols w:space="1296"/>
        </w:sectPr>
      </w:pPr>
    </w:p>
    <w:p w14:paraId="2436B705" w14:textId="77777777" w:rsidR="00B21B62" w:rsidRPr="004348B8" w:rsidRDefault="00B21B62">
      <w:pPr>
        <w:pStyle w:val="BodyText"/>
        <w:rPr>
          <w:lang w:val="lt-LT"/>
        </w:rPr>
      </w:pPr>
    </w:p>
    <w:p w14:paraId="6218110F" w14:textId="77777777" w:rsidR="00B21B62" w:rsidRPr="004348B8" w:rsidRDefault="00B21B62">
      <w:pPr>
        <w:pStyle w:val="BodyText"/>
        <w:rPr>
          <w:lang w:val="lt-LT"/>
        </w:rPr>
      </w:pPr>
    </w:p>
    <w:p w14:paraId="505348E9" w14:textId="77777777" w:rsidR="00B21B62" w:rsidRPr="004348B8" w:rsidRDefault="00B21B62">
      <w:pPr>
        <w:pStyle w:val="BodyText"/>
        <w:spacing w:before="7"/>
        <w:rPr>
          <w:sz w:val="16"/>
          <w:lang w:val="lt-LT"/>
        </w:rPr>
      </w:pPr>
    </w:p>
    <w:p w14:paraId="2620F208" w14:textId="77777777" w:rsidR="00B21B62" w:rsidRPr="004348B8" w:rsidRDefault="00000000">
      <w:pPr>
        <w:pStyle w:val="ListParagraph"/>
        <w:numPr>
          <w:ilvl w:val="4"/>
          <w:numId w:val="10"/>
        </w:numPr>
        <w:tabs>
          <w:tab w:val="left" w:pos="2780"/>
        </w:tabs>
        <w:spacing w:before="101"/>
        <w:ind w:left="2779" w:right="117"/>
        <w:jc w:val="both"/>
        <w:rPr>
          <w:sz w:val="20"/>
          <w:lang w:val="lt-LT"/>
        </w:rPr>
      </w:pPr>
      <w:r w:rsidRPr="004348B8">
        <w:rPr>
          <w:sz w:val="20"/>
          <w:lang w:val="lt-LT"/>
        </w:rPr>
        <w:t>sistema turi palaikyti ne mažiau kaip 3000 kortelių savininkų, ne mažiau kaip  256 kortelių skaitytuvų,  ne mažiau kaip 6 konkurencinių sistemos vartotojų/operatorių, ne mažiau kaip 6 sistemą aptarnaujančių tarnybinių stočių;</w:t>
      </w:r>
    </w:p>
    <w:p w14:paraId="58F1D926" w14:textId="77777777" w:rsidR="00B21B62" w:rsidRPr="004348B8" w:rsidRDefault="00000000">
      <w:pPr>
        <w:pStyle w:val="ListParagraph"/>
        <w:numPr>
          <w:ilvl w:val="4"/>
          <w:numId w:val="10"/>
        </w:numPr>
        <w:tabs>
          <w:tab w:val="left" w:pos="2780"/>
        </w:tabs>
        <w:ind w:left="2779" w:right="119"/>
        <w:jc w:val="both"/>
        <w:rPr>
          <w:sz w:val="20"/>
          <w:lang w:val="lt-LT"/>
        </w:rPr>
      </w:pPr>
      <w:r w:rsidRPr="004348B8">
        <w:rPr>
          <w:sz w:val="20"/>
          <w:lang w:val="lt-LT"/>
        </w:rPr>
        <w:t>turi būti sistemos administravimo galimybė per mobilius įrenginius (nešiojamas kompiuteris, išmanusis telefonas);</w:t>
      </w:r>
    </w:p>
    <w:p w14:paraId="51246224" w14:textId="77777777" w:rsidR="00B21B62" w:rsidRPr="004348B8" w:rsidRDefault="00000000">
      <w:pPr>
        <w:pStyle w:val="ListParagraph"/>
        <w:numPr>
          <w:ilvl w:val="4"/>
          <w:numId w:val="10"/>
        </w:numPr>
        <w:tabs>
          <w:tab w:val="left" w:pos="2780"/>
        </w:tabs>
        <w:ind w:left="2779" w:right="116"/>
        <w:jc w:val="both"/>
        <w:rPr>
          <w:sz w:val="20"/>
          <w:lang w:val="lt-LT"/>
        </w:rPr>
      </w:pPr>
      <w:r w:rsidRPr="004348B8">
        <w:rPr>
          <w:sz w:val="20"/>
          <w:lang w:val="lt-LT"/>
        </w:rPr>
        <w:t>sistema turi turėti segmentinę duomenų bazės architektūrą, turi būti atspari darbo trikdžiams (</w:t>
      </w:r>
      <w:proofErr w:type="spellStart"/>
      <w:r w:rsidRPr="004348B8">
        <w:rPr>
          <w:sz w:val="20"/>
          <w:lang w:val="lt-LT"/>
        </w:rPr>
        <w:t>fault</w:t>
      </w:r>
      <w:proofErr w:type="spellEnd"/>
      <w:r w:rsidRPr="004348B8">
        <w:rPr>
          <w:sz w:val="20"/>
          <w:lang w:val="lt-LT"/>
        </w:rPr>
        <w:t xml:space="preserve"> </w:t>
      </w:r>
      <w:proofErr w:type="spellStart"/>
      <w:r w:rsidRPr="004348B8">
        <w:rPr>
          <w:sz w:val="20"/>
          <w:lang w:val="lt-LT"/>
        </w:rPr>
        <w:t>tolerance</w:t>
      </w:r>
      <w:proofErr w:type="spellEnd"/>
      <w:r w:rsidRPr="004348B8">
        <w:rPr>
          <w:sz w:val="20"/>
          <w:lang w:val="lt-LT"/>
        </w:rPr>
        <w:t>), turi būti duomenų importo – eksporto galimybė (rankinio ir</w:t>
      </w:r>
      <w:r w:rsidRPr="004348B8">
        <w:rPr>
          <w:spacing w:val="-13"/>
          <w:sz w:val="20"/>
          <w:lang w:val="lt-LT"/>
        </w:rPr>
        <w:t xml:space="preserve"> </w:t>
      </w:r>
      <w:r w:rsidRPr="004348B8">
        <w:rPr>
          <w:sz w:val="20"/>
          <w:lang w:val="lt-LT"/>
        </w:rPr>
        <w:t>automatizuoto);</w:t>
      </w:r>
    </w:p>
    <w:p w14:paraId="7BD5E906" w14:textId="77777777" w:rsidR="00B21B62" w:rsidRPr="004348B8" w:rsidRDefault="00000000">
      <w:pPr>
        <w:pStyle w:val="ListParagraph"/>
        <w:numPr>
          <w:ilvl w:val="4"/>
          <w:numId w:val="10"/>
        </w:numPr>
        <w:tabs>
          <w:tab w:val="left" w:pos="2780"/>
        </w:tabs>
        <w:spacing w:line="244" w:lineRule="exact"/>
        <w:ind w:left="2779" w:hanging="359"/>
        <w:jc w:val="both"/>
        <w:rPr>
          <w:sz w:val="20"/>
          <w:lang w:val="lt-LT"/>
        </w:rPr>
      </w:pPr>
      <w:r w:rsidRPr="004348B8">
        <w:rPr>
          <w:sz w:val="20"/>
          <w:lang w:val="lt-LT"/>
        </w:rPr>
        <w:t>turi būti galimybė sukurti ir/ar pasirinkti įvykių vaizdinį ir garsinį</w:t>
      </w:r>
      <w:r w:rsidRPr="004348B8">
        <w:rPr>
          <w:spacing w:val="-17"/>
          <w:sz w:val="20"/>
          <w:lang w:val="lt-LT"/>
        </w:rPr>
        <w:t xml:space="preserve"> </w:t>
      </w:r>
      <w:r w:rsidRPr="004348B8">
        <w:rPr>
          <w:sz w:val="20"/>
          <w:lang w:val="lt-LT"/>
        </w:rPr>
        <w:t>žymėjimą;</w:t>
      </w:r>
    </w:p>
    <w:p w14:paraId="5859853D" w14:textId="77777777" w:rsidR="00B21B62" w:rsidRPr="004348B8" w:rsidRDefault="00000000">
      <w:pPr>
        <w:pStyle w:val="ListParagraph"/>
        <w:numPr>
          <w:ilvl w:val="4"/>
          <w:numId w:val="10"/>
        </w:numPr>
        <w:tabs>
          <w:tab w:val="left" w:pos="2780"/>
        </w:tabs>
        <w:ind w:left="2778" w:right="117"/>
        <w:jc w:val="both"/>
        <w:rPr>
          <w:sz w:val="20"/>
          <w:lang w:val="lt-LT"/>
        </w:rPr>
      </w:pPr>
      <w:r w:rsidRPr="004348B8">
        <w:rPr>
          <w:sz w:val="20"/>
          <w:lang w:val="lt-LT"/>
        </w:rPr>
        <w:t>turi būti galimybė įvykiams priskirti veiksmus – įvykus įvykiui (pvz. – atidarius duris, uždegama šviesa), atliekamas</w:t>
      </w:r>
      <w:r w:rsidRPr="004348B8">
        <w:rPr>
          <w:spacing w:val="-10"/>
          <w:sz w:val="20"/>
          <w:lang w:val="lt-LT"/>
        </w:rPr>
        <w:t xml:space="preserve"> </w:t>
      </w:r>
      <w:r w:rsidRPr="004348B8">
        <w:rPr>
          <w:sz w:val="20"/>
          <w:lang w:val="lt-LT"/>
        </w:rPr>
        <w:t>parinktas</w:t>
      </w:r>
      <w:r w:rsidRPr="004348B8">
        <w:rPr>
          <w:spacing w:val="-11"/>
          <w:sz w:val="20"/>
          <w:lang w:val="lt-LT"/>
        </w:rPr>
        <w:t xml:space="preserve"> </w:t>
      </w:r>
      <w:r w:rsidRPr="004348B8">
        <w:rPr>
          <w:sz w:val="20"/>
          <w:lang w:val="lt-LT"/>
        </w:rPr>
        <w:t>veiksmas.</w:t>
      </w:r>
      <w:r w:rsidRPr="004348B8">
        <w:rPr>
          <w:spacing w:val="-10"/>
          <w:sz w:val="20"/>
          <w:lang w:val="lt-LT"/>
        </w:rPr>
        <w:t xml:space="preserve"> </w:t>
      </w:r>
      <w:r w:rsidRPr="004348B8">
        <w:rPr>
          <w:sz w:val="20"/>
          <w:lang w:val="lt-LT"/>
        </w:rPr>
        <w:t>Turi</w:t>
      </w:r>
      <w:r w:rsidRPr="004348B8">
        <w:rPr>
          <w:spacing w:val="-12"/>
          <w:sz w:val="20"/>
          <w:lang w:val="lt-LT"/>
        </w:rPr>
        <w:t xml:space="preserve"> </w:t>
      </w:r>
      <w:r w:rsidRPr="004348B8">
        <w:rPr>
          <w:sz w:val="20"/>
          <w:lang w:val="lt-LT"/>
        </w:rPr>
        <w:t>būti</w:t>
      </w:r>
      <w:r w:rsidRPr="004348B8">
        <w:rPr>
          <w:spacing w:val="-12"/>
          <w:sz w:val="20"/>
          <w:lang w:val="lt-LT"/>
        </w:rPr>
        <w:t xml:space="preserve"> </w:t>
      </w:r>
      <w:r w:rsidRPr="004348B8">
        <w:rPr>
          <w:sz w:val="20"/>
          <w:lang w:val="lt-LT"/>
        </w:rPr>
        <w:t>galimybė</w:t>
      </w:r>
      <w:r w:rsidRPr="004348B8">
        <w:rPr>
          <w:spacing w:val="-10"/>
          <w:sz w:val="20"/>
          <w:lang w:val="lt-LT"/>
        </w:rPr>
        <w:t xml:space="preserve"> </w:t>
      </w:r>
      <w:r w:rsidRPr="004348B8">
        <w:rPr>
          <w:sz w:val="20"/>
          <w:lang w:val="lt-LT"/>
        </w:rPr>
        <w:t>sukurti</w:t>
      </w:r>
      <w:r w:rsidRPr="004348B8">
        <w:rPr>
          <w:spacing w:val="-11"/>
          <w:sz w:val="20"/>
          <w:lang w:val="lt-LT"/>
        </w:rPr>
        <w:t xml:space="preserve"> </w:t>
      </w:r>
      <w:r w:rsidRPr="004348B8">
        <w:rPr>
          <w:sz w:val="20"/>
          <w:lang w:val="lt-LT"/>
        </w:rPr>
        <w:t>įvykių</w:t>
      </w:r>
      <w:r w:rsidRPr="004348B8">
        <w:rPr>
          <w:spacing w:val="-11"/>
          <w:sz w:val="20"/>
          <w:lang w:val="lt-LT"/>
        </w:rPr>
        <w:t xml:space="preserve"> </w:t>
      </w:r>
      <w:r w:rsidRPr="004348B8">
        <w:rPr>
          <w:sz w:val="20"/>
          <w:lang w:val="lt-LT"/>
        </w:rPr>
        <w:t>profilius</w:t>
      </w:r>
      <w:r w:rsidRPr="004348B8">
        <w:rPr>
          <w:spacing w:val="-11"/>
          <w:sz w:val="20"/>
          <w:lang w:val="lt-LT"/>
        </w:rPr>
        <w:t xml:space="preserve"> </w:t>
      </w:r>
      <w:r w:rsidRPr="004348B8">
        <w:rPr>
          <w:sz w:val="20"/>
          <w:lang w:val="lt-LT"/>
        </w:rPr>
        <w:t>ir</w:t>
      </w:r>
      <w:r w:rsidRPr="004348B8">
        <w:rPr>
          <w:spacing w:val="-10"/>
          <w:sz w:val="20"/>
          <w:lang w:val="lt-LT"/>
        </w:rPr>
        <w:t xml:space="preserve"> </w:t>
      </w:r>
      <w:r w:rsidRPr="004348B8">
        <w:rPr>
          <w:sz w:val="20"/>
          <w:lang w:val="lt-LT"/>
        </w:rPr>
        <w:t>juos</w:t>
      </w:r>
      <w:r w:rsidRPr="004348B8">
        <w:rPr>
          <w:spacing w:val="-10"/>
          <w:sz w:val="20"/>
          <w:lang w:val="lt-LT"/>
        </w:rPr>
        <w:t xml:space="preserve"> </w:t>
      </w:r>
      <w:r w:rsidRPr="004348B8">
        <w:rPr>
          <w:sz w:val="20"/>
          <w:lang w:val="lt-LT"/>
        </w:rPr>
        <w:t>aktyvuoti</w:t>
      </w:r>
      <w:r w:rsidRPr="004348B8">
        <w:rPr>
          <w:spacing w:val="-11"/>
          <w:sz w:val="20"/>
          <w:lang w:val="lt-LT"/>
        </w:rPr>
        <w:t xml:space="preserve"> </w:t>
      </w:r>
      <w:r w:rsidRPr="004348B8">
        <w:rPr>
          <w:sz w:val="20"/>
          <w:lang w:val="lt-LT"/>
        </w:rPr>
        <w:t>vieno</w:t>
      </w:r>
      <w:r w:rsidRPr="004348B8">
        <w:rPr>
          <w:spacing w:val="-10"/>
          <w:sz w:val="20"/>
          <w:lang w:val="lt-LT"/>
        </w:rPr>
        <w:t xml:space="preserve"> </w:t>
      </w:r>
      <w:r w:rsidRPr="004348B8">
        <w:rPr>
          <w:sz w:val="20"/>
          <w:lang w:val="lt-LT"/>
        </w:rPr>
        <w:t>mygtuko paspaudimu;</w:t>
      </w:r>
    </w:p>
    <w:p w14:paraId="7D594AF3" w14:textId="77777777" w:rsidR="00B21B62" w:rsidRPr="004348B8" w:rsidRDefault="00000000">
      <w:pPr>
        <w:pStyle w:val="ListParagraph"/>
        <w:numPr>
          <w:ilvl w:val="4"/>
          <w:numId w:val="10"/>
        </w:numPr>
        <w:tabs>
          <w:tab w:val="left" w:pos="2779"/>
        </w:tabs>
        <w:ind w:left="2778" w:right="117"/>
        <w:jc w:val="both"/>
        <w:rPr>
          <w:sz w:val="20"/>
          <w:lang w:val="lt-LT"/>
        </w:rPr>
      </w:pPr>
      <w:r w:rsidRPr="004348B8">
        <w:rPr>
          <w:sz w:val="20"/>
          <w:lang w:val="lt-LT"/>
        </w:rPr>
        <w:t>sistema turi palaikyti „</w:t>
      </w:r>
      <w:proofErr w:type="spellStart"/>
      <w:r w:rsidRPr="004348B8">
        <w:rPr>
          <w:sz w:val="20"/>
          <w:lang w:val="lt-LT"/>
        </w:rPr>
        <w:t>antipassback</w:t>
      </w:r>
      <w:proofErr w:type="spellEnd"/>
      <w:r w:rsidRPr="004348B8">
        <w:rPr>
          <w:sz w:val="20"/>
          <w:lang w:val="lt-LT"/>
        </w:rPr>
        <w:t>“ funkciją – neleisti įeiti į patalpas, jei iš jos nebuvo išeita ir neleisti išeiti, jei nebuvo įeita (</w:t>
      </w:r>
      <w:proofErr w:type="spellStart"/>
      <w:r w:rsidRPr="004348B8">
        <w:rPr>
          <w:sz w:val="20"/>
          <w:lang w:val="lt-LT"/>
        </w:rPr>
        <w:t>antipassback</w:t>
      </w:r>
      <w:proofErr w:type="spellEnd"/>
      <w:r w:rsidRPr="004348B8">
        <w:rPr>
          <w:sz w:val="20"/>
          <w:lang w:val="lt-LT"/>
        </w:rPr>
        <w:t xml:space="preserve"> funkcija). Sistemą turi palaikyti ir “</w:t>
      </w:r>
      <w:proofErr w:type="spellStart"/>
      <w:r w:rsidRPr="004348B8">
        <w:rPr>
          <w:sz w:val="20"/>
          <w:lang w:val="lt-LT"/>
        </w:rPr>
        <w:t>soft</w:t>
      </w:r>
      <w:proofErr w:type="spellEnd"/>
      <w:r w:rsidRPr="004348B8">
        <w:rPr>
          <w:sz w:val="20"/>
          <w:lang w:val="lt-LT"/>
        </w:rPr>
        <w:t xml:space="preserve"> </w:t>
      </w:r>
      <w:proofErr w:type="spellStart"/>
      <w:r w:rsidRPr="004348B8">
        <w:rPr>
          <w:sz w:val="20"/>
          <w:lang w:val="lt-LT"/>
        </w:rPr>
        <w:t>antipassback</w:t>
      </w:r>
      <w:proofErr w:type="spellEnd"/>
      <w:r w:rsidRPr="004348B8">
        <w:rPr>
          <w:sz w:val="20"/>
          <w:lang w:val="lt-LT"/>
        </w:rPr>
        <w:t>” funkcija – įeiti/išeiti leidžiama, tačiau generuojamas sistemos pranešimas, kad kortelės savininkas įėjo į patalpas iš jų neišėjęs arba išėjo</w:t>
      </w:r>
      <w:r w:rsidRPr="004348B8">
        <w:rPr>
          <w:spacing w:val="-1"/>
          <w:sz w:val="20"/>
          <w:lang w:val="lt-LT"/>
        </w:rPr>
        <w:t xml:space="preserve"> </w:t>
      </w:r>
      <w:r w:rsidRPr="004348B8">
        <w:rPr>
          <w:sz w:val="20"/>
          <w:lang w:val="lt-LT"/>
        </w:rPr>
        <w:t>neįėjęs;</w:t>
      </w:r>
    </w:p>
    <w:p w14:paraId="659D4BA7" w14:textId="77777777" w:rsidR="00B21B62" w:rsidRPr="004348B8" w:rsidRDefault="00000000">
      <w:pPr>
        <w:pStyle w:val="ListParagraph"/>
        <w:numPr>
          <w:ilvl w:val="4"/>
          <w:numId w:val="10"/>
        </w:numPr>
        <w:tabs>
          <w:tab w:val="left" w:pos="2779"/>
        </w:tabs>
        <w:ind w:left="2778" w:right="118"/>
        <w:jc w:val="both"/>
        <w:rPr>
          <w:sz w:val="20"/>
          <w:lang w:val="lt-LT"/>
        </w:rPr>
      </w:pPr>
      <w:r w:rsidRPr="004348B8">
        <w:rPr>
          <w:sz w:val="20"/>
          <w:lang w:val="lt-LT"/>
        </w:rPr>
        <w:t xml:space="preserve">sistema turi turėti galimybę vykdyti dviejų asmenų kontrolę – į tam tikras patalpas patenkama tik esant nustatytiems dviem asmenims, </w:t>
      </w:r>
      <w:proofErr w:type="spellStart"/>
      <w:r w:rsidRPr="004348B8">
        <w:rPr>
          <w:sz w:val="20"/>
          <w:lang w:val="lt-LT"/>
        </w:rPr>
        <w:t>t.y</w:t>
      </w:r>
      <w:proofErr w:type="spellEnd"/>
      <w:r w:rsidRPr="004348B8">
        <w:rPr>
          <w:sz w:val="20"/>
          <w:lang w:val="lt-LT"/>
        </w:rPr>
        <w:t>., į patalpą patenkama pateikus dvi autorizuotas korteles. Kai du autorizuoti asmenys jau yra patalpoje, leidžiamas individualus</w:t>
      </w:r>
      <w:r w:rsidRPr="004348B8">
        <w:rPr>
          <w:spacing w:val="-7"/>
          <w:sz w:val="20"/>
          <w:lang w:val="lt-LT"/>
        </w:rPr>
        <w:t xml:space="preserve"> </w:t>
      </w:r>
      <w:r w:rsidRPr="004348B8">
        <w:rPr>
          <w:sz w:val="20"/>
          <w:lang w:val="lt-LT"/>
        </w:rPr>
        <w:t>įėjimas;</w:t>
      </w:r>
    </w:p>
    <w:p w14:paraId="5E6C3DC7" w14:textId="77777777" w:rsidR="00B21B62" w:rsidRPr="004348B8" w:rsidRDefault="00000000">
      <w:pPr>
        <w:pStyle w:val="ListParagraph"/>
        <w:numPr>
          <w:ilvl w:val="4"/>
          <w:numId w:val="10"/>
        </w:numPr>
        <w:tabs>
          <w:tab w:val="left" w:pos="2779"/>
        </w:tabs>
        <w:ind w:left="2778" w:right="117"/>
        <w:jc w:val="both"/>
        <w:rPr>
          <w:sz w:val="20"/>
          <w:lang w:val="lt-LT"/>
        </w:rPr>
      </w:pPr>
      <w:r w:rsidRPr="004348B8">
        <w:rPr>
          <w:sz w:val="20"/>
          <w:lang w:val="lt-LT"/>
        </w:rPr>
        <w:t>sistema</w:t>
      </w:r>
      <w:r w:rsidRPr="004348B8">
        <w:rPr>
          <w:spacing w:val="-10"/>
          <w:sz w:val="20"/>
          <w:lang w:val="lt-LT"/>
        </w:rPr>
        <w:t xml:space="preserve"> </w:t>
      </w:r>
      <w:r w:rsidRPr="004348B8">
        <w:rPr>
          <w:sz w:val="20"/>
          <w:lang w:val="lt-LT"/>
        </w:rPr>
        <w:t>turi</w:t>
      </w:r>
      <w:r w:rsidRPr="004348B8">
        <w:rPr>
          <w:spacing w:val="-11"/>
          <w:sz w:val="20"/>
          <w:lang w:val="lt-LT"/>
        </w:rPr>
        <w:t xml:space="preserve"> </w:t>
      </w:r>
      <w:r w:rsidRPr="004348B8">
        <w:rPr>
          <w:sz w:val="20"/>
          <w:lang w:val="lt-LT"/>
        </w:rPr>
        <w:t>palaikyti</w:t>
      </w:r>
      <w:r w:rsidRPr="004348B8">
        <w:rPr>
          <w:spacing w:val="-10"/>
          <w:sz w:val="20"/>
          <w:lang w:val="lt-LT"/>
        </w:rPr>
        <w:t xml:space="preserve"> </w:t>
      </w:r>
      <w:r w:rsidRPr="004348B8">
        <w:rPr>
          <w:sz w:val="20"/>
          <w:lang w:val="lt-LT"/>
        </w:rPr>
        <w:t>vieno</w:t>
      </w:r>
      <w:r w:rsidRPr="004348B8">
        <w:rPr>
          <w:spacing w:val="-10"/>
          <w:sz w:val="20"/>
          <w:lang w:val="lt-LT"/>
        </w:rPr>
        <w:t xml:space="preserve"> </w:t>
      </w:r>
      <w:r w:rsidRPr="004348B8">
        <w:rPr>
          <w:sz w:val="20"/>
          <w:lang w:val="lt-LT"/>
        </w:rPr>
        <w:t>paskirto</w:t>
      </w:r>
      <w:r w:rsidRPr="004348B8">
        <w:rPr>
          <w:spacing w:val="-11"/>
          <w:sz w:val="20"/>
          <w:lang w:val="lt-LT"/>
        </w:rPr>
        <w:t xml:space="preserve"> </w:t>
      </w:r>
      <w:r w:rsidRPr="004348B8">
        <w:rPr>
          <w:sz w:val="20"/>
          <w:lang w:val="lt-LT"/>
        </w:rPr>
        <w:t>asmens</w:t>
      </w:r>
      <w:r w:rsidRPr="004348B8">
        <w:rPr>
          <w:spacing w:val="-10"/>
          <w:sz w:val="20"/>
          <w:lang w:val="lt-LT"/>
        </w:rPr>
        <w:t xml:space="preserve"> </w:t>
      </w:r>
      <w:r w:rsidRPr="004348B8">
        <w:rPr>
          <w:sz w:val="20"/>
          <w:lang w:val="lt-LT"/>
        </w:rPr>
        <w:t>kontrolės</w:t>
      </w:r>
      <w:r w:rsidRPr="004348B8">
        <w:rPr>
          <w:spacing w:val="-9"/>
          <w:sz w:val="20"/>
          <w:lang w:val="lt-LT"/>
        </w:rPr>
        <w:t xml:space="preserve"> </w:t>
      </w:r>
      <w:r w:rsidRPr="004348B8">
        <w:rPr>
          <w:sz w:val="20"/>
          <w:lang w:val="lt-LT"/>
        </w:rPr>
        <w:t>funkciją</w:t>
      </w:r>
      <w:r w:rsidRPr="004348B8">
        <w:rPr>
          <w:spacing w:val="-9"/>
          <w:sz w:val="20"/>
          <w:lang w:val="lt-LT"/>
        </w:rPr>
        <w:t xml:space="preserve"> </w:t>
      </w:r>
      <w:r w:rsidRPr="004348B8">
        <w:rPr>
          <w:sz w:val="20"/>
          <w:lang w:val="lt-LT"/>
        </w:rPr>
        <w:t>–</w:t>
      </w:r>
      <w:r w:rsidRPr="004348B8">
        <w:rPr>
          <w:spacing w:val="-10"/>
          <w:sz w:val="20"/>
          <w:lang w:val="lt-LT"/>
        </w:rPr>
        <w:t xml:space="preserve"> </w:t>
      </w:r>
      <w:r w:rsidRPr="004348B8">
        <w:rPr>
          <w:sz w:val="20"/>
          <w:lang w:val="lt-LT"/>
        </w:rPr>
        <w:t>sistema</w:t>
      </w:r>
      <w:r w:rsidRPr="004348B8">
        <w:rPr>
          <w:spacing w:val="-9"/>
          <w:sz w:val="20"/>
          <w:lang w:val="lt-LT"/>
        </w:rPr>
        <w:t xml:space="preserve"> </w:t>
      </w:r>
      <w:r w:rsidRPr="004348B8">
        <w:rPr>
          <w:sz w:val="20"/>
          <w:lang w:val="lt-LT"/>
        </w:rPr>
        <w:t>nieko</w:t>
      </w:r>
      <w:r w:rsidRPr="004348B8">
        <w:rPr>
          <w:spacing w:val="-10"/>
          <w:sz w:val="20"/>
          <w:lang w:val="lt-LT"/>
        </w:rPr>
        <w:t xml:space="preserve"> </w:t>
      </w:r>
      <w:r w:rsidRPr="004348B8">
        <w:rPr>
          <w:sz w:val="20"/>
          <w:lang w:val="lt-LT"/>
        </w:rPr>
        <w:t>neįleidžia</w:t>
      </w:r>
      <w:r w:rsidRPr="004348B8">
        <w:rPr>
          <w:spacing w:val="-11"/>
          <w:sz w:val="20"/>
          <w:lang w:val="lt-LT"/>
        </w:rPr>
        <w:t xml:space="preserve"> </w:t>
      </w:r>
      <w:r w:rsidRPr="004348B8">
        <w:rPr>
          <w:sz w:val="20"/>
          <w:lang w:val="lt-LT"/>
        </w:rPr>
        <w:t>į</w:t>
      </w:r>
      <w:r w:rsidRPr="004348B8">
        <w:rPr>
          <w:spacing w:val="-11"/>
          <w:sz w:val="20"/>
          <w:lang w:val="lt-LT"/>
        </w:rPr>
        <w:t xml:space="preserve"> </w:t>
      </w:r>
      <w:r w:rsidRPr="004348B8">
        <w:rPr>
          <w:sz w:val="20"/>
          <w:lang w:val="lt-LT"/>
        </w:rPr>
        <w:t>patalpas</w:t>
      </w:r>
      <w:r w:rsidRPr="004348B8">
        <w:rPr>
          <w:spacing w:val="-9"/>
          <w:sz w:val="20"/>
          <w:lang w:val="lt-LT"/>
        </w:rPr>
        <w:t xml:space="preserve"> </w:t>
      </w:r>
      <w:r w:rsidRPr="004348B8">
        <w:rPr>
          <w:sz w:val="20"/>
          <w:lang w:val="lt-LT"/>
        </w:rPr>
        <w:t>tol,</w:t>
      </w:r>
      <w:r w:rsidRPr="004348B8">
        <w:rPr>
          <w:spacing w:val="-10"/>
          <w:sz w:val="20"/>
          <w:lang w:val="lt-LT"/>
        </w:rPr>
        <w:t xml:space="preserve"> </w:t>
      </w:r>
      <w:r w:rsidRPr="004348B8">
        <w:rPr>
          <w:sz w:val="20"/>
          <w:lang w:val="lt-LT"/>
        </w:rPr>
        <w:t>kol į jas nepatenka paskirtas</w:t>
      </w:r>
      <w:r w:rsidRPr="004348B8">
        <w:rPr>
          <w:spacing w:val="-3"/>
          <w:sz w:val="20"/>
          <w:lang w:val="lt-LT"/>
        </w:rPr>
        <w:t xml:space="preserve"> </w:t>
      </w:r>
      <w:r w:rsidRPr="004348B8">
        <w:rPr>
          <w:sz w:val="20"/>
          <w:lang w:val="lt-LT"/>
        </w:rPr>
        <w:t>asmuo;</w:t>
      </w:r>
    </w:p>
    <w:p w14:paraId="798ADBA6" w14:textId="77777777" w:rsidR="00B21B62" w:rsidRPr="004348B8" w:rsidRDefault="00000000">
      <w:pPr>
        <w:pStyle w:val="ListParagraph"/>
        <w:numPr>
          <w:ilvl w:val="4"/>
          <w:numId w:val="10"/>
        </w:numPr>
        <w:tabs>
          <w:tab w:val="left" w:pos="2779"/>
        </w:tabs>
        <w:spacing w:line="244" w:lineRule="exact"/>
        <w:ind w:left="2778" w:hanging="359"/>
        <w:jc w:val="both"/>
        <w:rPr>
          <w:sz w:val="20"/>
          <w:lang w:val="lt-LT"/>
        </w:rPr>
      </w:pPr>
      <w:r w:rsidRPr="004348B8">
        <w:rPr>
          <w:sz w:val="20"/>
          <w:lang w:val="lt-LT"/>
        </w:rPr>
        <w:t>sistema</w:t>
      </w:r>
      <w:r w:rsidRPr="004348B8">
        <w:rPr>
          <w:spacing w:val="-3"/>
          <w:sz w:val="20"/>
          <w:lang w:val="lt-LT"/>
        </w:rPr>
        <w:t xml:space="preserve"> </w:t>
      </w:r>
      <w:r w:rsidRPr="004348B8">
        <w:rPr>
          <w:sz w:val="20"/>
          <w:lang w:val="lt-LT"/>
        </w:rPr>
        <w:t>turi</w:t>
      </w:r>
      <w:r w:rsidRPr="004348B8">
        <w:rPr>
          <w:spacing w:val="-3"/>
          <w:sz w:val="20"/>
          <w:lang w:val="lt-LT"/>
        </w:rPr>
        <w:t xml:space="preserve"> </w:t>
      </w:r>
      <w:r w:rsidRPr="004348B8">
        <w:rPr>
          <w:sz w:val="20"/>
          <w:lang w:val="lt-LT"/>
        </w:rPr>
        <w:t>palaikyti</w:t>
      </w:r>
      <w:r w:rsidRPr="004348B8">
        <w:rPr>
          <w:spacing w:val="-3"/>
          <w:sz w:val="20"/>
          <w:lang w:val="lt-LT"/>
        </w:rPr>
        <w:t xml:space="preserve"> </w:t>
      </w:r>
      <w:r w:rsidRPr="004348B8">
        <w:rPr>
          <w:sz w:val="20"/>
          <w:lang w:val="lt-LT"/>
        </w:rPr>
        <w:t>palydos</w:t>
      </w:r>
      <w:r w:rsidRPr="004348B8">
        <w:rPr>
          <w:spacing w:val="-4"/>
          <w:sz w:val="20"/>
          <w:lang w:val="lt-LT"/>
        </w:rPr>
        <w:t xml:space="preserve"> </w:t>
      </w:r>
      <w:r w:rsidRPr="004348B8">
        <w:rPr>
          <w:sz w:val="20"/>
          <w:lang w:val="lt-LT"/>
        </w:rPr>
        <w:t>funkciją</w:t>
      </w:r>
      <w:r w:rsidRPr="004348B8">
        <w:rPr>
          <w:spacing w:val="-2"/>
          <w:sz w:val="20"/>
          <w:lang w:val="lt-LT"/>
        </w:rPr>
        <w:t xml:space="preserve"> </w:t>
      </w:r>
      <w:r w:rsidRPr="004348B8">
        <w:rPr>
          <w:sz w:val="20"/>
          <w:lang w:val="lt-LT"/>
        </w:rPr>
        <w:t>–</w:t>
      </w:r>
      <w:r w:rsidRPr="004348B8">
        <w:rPr>
          <w:spacing w:val="-2"/>
          <w:sz w:val="20"/>
          <w:lang w:val="lt-LT"/>
        </w:rPr>
        <w:t xml:space="preserve"> </w:t>
      </w:r>
      <w:r w:rsidRPr="004348B8">
        <w:rPr>
          <w:sz w:val="20"/>
          <w:lang w:val="lt-LT"/>
        </w:rPr>
        <w:t>tam</w:t>
      </w:r>
      <w:r w:rsidRPr="004348B8">
        <w:rPr>
          <w:spacing w:val="-4"/>
          <w:sz w:val="20"/>
          <w:lang w:val="lt-LT"/>
        </w:rPr>
        <w:t xml:space="preserve"> </w:t>
      </w:r>
      <w:r w:rsidRPr="004348B8">
        <w:rPr>
          <w:sz w:val="20"/>
          <w:lang w:val="lt-LT"/>
        </w:rPr>
        <w:t>tikras</w:t>
      </w:r>
      <w:r w:rsidRPr="004348B8">
        <w:rPr>
          <w:spacing w:val="-3"/>
          <w:sz w:val="20"/>
          <w:lang w:val="lt-LT"/>
        </w:rPr>
        <w:t xml:space="preserve"> </w:t>
      </w:r>
      <w:r w:rsidRPr="004348B8">
        <w:rPr>
          <w:sz w:val="20"/>
          <w:lang w:val="lt-LT"/>
        </w:rPr>
        <w:t>kortelės</w:t>
      </w:r>
      <w:r w:rsidRPr="004348B8">
        <w:rPr>
          <w:spacing w:val="-3"/>
          <w:sz w:val="20"/>
          <w:lang w:val="lt-LT"/>
        </w:rPr>
        <w:t xml:space="preserve"> </w:t>
      </w:r>
      <w:r w:rsidRPr="004348B8">
        <w:rPr>
          <w:sz w:val="20"/>
          <w:lang w:val="lt-LT"/>
        </w:rPr>
        <w:t>turėtojas</w:t>
      </w:r>
      <w:r w:rsidRPr="004348B8">
        <w:rPr>
          <w:spacing w:val="-3"/>
          <w:sz w:val="20"/>
          <w:lang w:val="lt-LT"/>
        </w:rPr>
        <w:t xml:space="preserve"> </w:t>
      </w:r>
      <w:r w:rsidRPr="004348B8">
        <w:rPr>
          <w:sz w:val="20"/>
          <w:lang w:val="lt-LT"/>
        </w:rPr>
        <w:t>gali</w:t>
      </w:r>
      <w:r w:rsidRPr="004348B8">
        <w:rPr>
          <w:spacing w:val="-3"/>
          <w:sz w:val="20"/>
          <w:lang w:val="lt-LT"/>
        </w:rPr>
        <w:t xml:space="preserve"> </w:t>
      </w:r>
      <w:r w:rsidRPr="004348B8">
        <w:rPr>
          <w:sz w:val="20"/>
          <w:lang w:val="lt-LT"/>
        </w:rPr>
        <w:t>judėti</w:t>
      </w:r>
      <w:r w:rsidRPr="004348B8">
        <w:rPr>
          <w:spacing w:val="-4"/>
          <w:sz w:val="20"/>
          <w:lang w:val="lt-LT"/>
        </w:rPr>
        <w:t xml:space="preserve"> </w:t>
      </w:r>
      <w:r w:rsidRPr="004348B8">
        <w:rPr>
          <w:sz w:val="20"/>
          <w:lang w:val="lt-LT"/>
        </w:rPr>
        <w:t>po</w:t>
      </w:r>
      <w:r w:rsidRPr="004348B8">
        <w:rPr>
          <w:spacing w:val="-3"/>
          <w:sz w:val="20"/>
          <w:lang w:val="lt-LT"/>
        </w:rPr>
        <w:t xml:space="preserve"> </w:t>
      </w:r>
      <w:r w:rsidRPr="004348B8">
        <w:rPr>
          <w:sz w:val="20"/>
          <w:lang w:val="lt-LT"/>
        </w:rPr>
        <w:t>patalpas</w:t>
      </w:r>
      <w:r w:rsidRPr="004348B8">
        <w:rPr>
          <w:spacing w:val="-2"/>
          <w:sz w:val="20"/>
          <w:lang w:val="lt-LT"/>
        </w:rPr>
        <w:t xml:space="preserve"> </w:t>
      </w:r>
      <w:r w:rsidRPr="004348B8">
        <w:rPr>
          <w:sz w:val="20"/>
          <w:lang w:val="lt-LT"/>
        </w:rPr>
        <w:t>tik</w:t>
      </w:r>
      <w:r w:rsidRPr="004348B8">
        <w:rPr>
          <w:spacing w:val="-1"/>
          <w:sz w:val="20"/>
          <w:lang w:val="lt-LT"/>
        </w:rPr>
        <w:t xml:space="preserve"> </w:t>
      </w:r>
      <w:r w:rsidRPr="004348B8">
        <w:rPr>
          <w:sz w:val="20"/>
          <w:lang w:val="lt-LT"/>
        </w:rPr>
        <w:t>su</w:t>
      </w:r>
      <w:r w:rsidRPr="004348B8">
        <w:rPr>
          <w:spacing w:val="-3"/>
          <w:sz w:val="20"/>
          <w:lang w:val="lt-LT"/>
        </w:rPr>
        <w:t xml:space="preserve"> </w:t>
      </w:r>
      <w:r w:rsidRPr="004348B8">
        <w:rPr>
          <w:sz w:val="20"/>
          <w:lang w:val="lt-LT"/>
        </w:rPr>
        <w:t>palyda;</w:t>
      </w:r>
    </w:p>
    <w:p w14:paraId="5F195FC5" w14:textId="77777777" w:rsidR="00B21B62" w:rsidRPr="004348B8" w:rsidRDefault="00000000">
      <w:pPr>
        <w:pStyle w:val="ListParagraph"/>
        <w:numPr>
          <w:ilvl w:val="4"/>
          <w:numId w:val="10"/>
        </w:numPr>
        <w:tabs>
          <w:tab w:val="left" w:pos="2779"/>
        </w:tabs>
        <w:spacing w:line="244" w:lineRule="exact"/>
        <w:ind w:left="2778" w:hanging="359"/>
        <w:jc w:val="both"/>
        <w:rPr>
          <w:sz w:val="20"/>
          <w:lang w:val="lt-LT"/>
        </w:rPr>
      </w:pPr>
      <w:r w:rsidRPr="004348B8">
        <w:rPr>
          <w:sz w:val="20"/>
          <w:lang w:val="lt-LT"/>
        </w:rPr>
        <w:t>sistema turi turėti galimybę leisti nustatyti kortelės panaudojimo</w:t>
      </w:r>
      <w:r w:rsidRPr="004348B8">
        <w:rPr>
          <w:spacing w:val="-11"/>
          <w:sz w:val="20"/>
          <w:lang w:val="lt-LT"/>
        </w:rPr>
        <w:t xml:space="preserve"> </w:t>
      </w:r>
      <w:r w:rsidRPr="004348B8">
        <w:rPr>
          <w:sz w:val="20"/>
          <w:lang w:val="lt-LT"/>
        </w:rPr>
        <w:t>skaičių;</w:t>
      </w:r>
    </w:p>
    <w:p w14:paraId="6B7BFB21" w14:textId="77777777" w:rsidR="00B21B62" w:rsidRPr="004348B8" w:rsidRDefault="00000000">
      <w:pPr>
        <w:pStyle w:val="ListParagraph"/>
        <w:numPr>
          <w:ilvl w:val="4"/>
          <w:numId w:val="10"/>
        </w:numPr>
        <w:tabs>
          <w:tab w:val="left" w:pos="2779"/>
        </w:tabs>
        <w:ind w:left="2778" w:right="118"/>
        <w:jc w:val="both"/>
        <w:rPr>
          <w:sz w:val="20"/>
          <w:lang w:val="lt-LT"/>
        </w:rPr>
      </w:pPr>
      <w:r w:rsidRPr="004348B8">
        <w:rPr>
          <w:sz w:val="20"/>
          <w:lang w:val="lt-LT"/>
        </w:rPr>
        <w:t>sistema turi duoti atsakymą įleisti ar neįleisti asmenį į patalpas per pusę sekundės nuo to laiko, kai prie skaitytuvo pridedama</w:t>
      </w:r>
      <w:r w:rsidRPr="004348B8">
        <w:rPr>
          <w:spacing w:val="-3"/>
          <w:sz w:val="20"/>
          <w:lang w:val="lt-LT"/>
        </w:rPr>
        <w:t xml:space="preserve"> </w:t>
      </w:r>
      <w:r w:rsidRPr="004348B8">
        <w:rPr>
          <w:sz w:val="20"/>
          <w:lang w:val="lt-LT"/>
        </w:rPr>
        <w:t>kortelė;</w:t>
      </w:r>
    </w:p>
    <w:p w14:paraId="0E5E16C7" w14:textId="77777777" w:rsidR="00B21B62" w:rsidRPr="004348B8" w:rsidRDefault="00000000">
      <w:pPr>
        <w:pStyle w:val="ListParagraph"/>
        <w:numPr>
          <w:ilvl w:val="4"/>
          <w:numId w:val="10"/>
        </w:numPr>
        <w:tabs>
          <w:tab w:val="left" w:pos="2778"/>
        </w:tabs>
        <w:spacing w:line="244" w:lineRule="exact"/>
        <w:jc w:val="both"/>
        <w:rPr>
          <w:sz w:val="20"/>
          <w:lang w:val="lt-LT"/>
        </w:rPr>
      </w:pPr>
      <w:r w:rsidRPr="004348B8">
        <w:rPr>
          <w:sz w:val="20"/>
          <w:lang w:val="lt-LT"/>
        </w:rPr>
        <w:t>sistema turi turėti galimybę automatiškai keisti būseną, pasikeitus laiko</w:t>
      </w:r>
      <w:r w:rsidRPr="004348B8">
        <w:rPr>
          <w:spacing w:val="-10"/>
          <w:sz w:val="20"/>
          <w:lang w:val="lt-LT"/>
        </w:rPr>
        <w:t xml:space="preserve"> </w:t>
      </w:r>
      <w:r w:rsidRPr="004348B8">
        <w:rPr>
          <w:sz w:val="20"/>
          <w:lang w:val="lt-LT"/>
        </w:rPr>
        <w:t>zonai;</w:t>
      </w:r>
    </w:p>
    <w:p w14:paraId="4A9C9873" w14:textId="77777777" w:rsidR="00B21B62" w:rsidRPr="004348B8" w:rsidRDefault="00000000">
      <w:pPr>
        <w:pStyle w:val="ListParagraph"/>
        <w:numPr>
          <w:ilvl w:val="4"/>
          <w:numId w:val="10"/>
        </w:numPr>
        <w:tabs>
          <w:tab w:val="left" w:pos="2777"/>
          <w:tab w:val="left" w:pos="2778"/>
        </w:tabs>
        <w:ind w:right="119"/>
        <w:rPr>
          <w:sz w:val="20"/>
          <w:lang w:val="lt-LT"/>
        </w:rPr>
      </w:pPr>
      <w:r w:rsidRPr="004348B8">
        <w:rPr>
          <w:sz w:val="20"/>
          <w:lang w:val="lt-LT"/>
        </w:rPr>
        <w:t xml:space="preserve">sistema turi turėti galimybę automatiškai </w:t>
      </w:r>
      <w:proofErr w:type="spellStart"/>
      <w:r w:rsidRPr="004348B8">
        <w:rPr>
          <w:sz w:val="20"/>
          <w:lang w:val="lt-LT"/>
        </w:rPr>
        <w:t>deaktyvuoti</w:t>
      </w:r>
      <w:proofErr w:type="spellEnd"/>
      <w:r w:rsidRPr="004348B8">
        <w:rPr>
          <w:sz w:val="20"/>
          <w:lang w:val="lt-LT"/>
        </w:rPr>
        <w:t xml:space="preserve"> aktyvią kortelę, jei ši yra aktyvi, bet nenaudojama nustatytą laiką, nepaisanti to, kad jos galiojimo laikas dar</w:t>
      </w:r>
      <w:r w:rsidRPr="004348B8">
        <w:rPr>
          <w:spacing w:val="-10"/>
          <w:sz w:val="20"/>
          <w:lang w:val="lt-LT"/>
        </w:rPr>
        <w:t xml:space="preserve"> </w:t>
      </w:r>
      <w:r w:rsidRPr="004348B8">
        <w:rPr>
          <w:sz w:val="20"/>
          <w:lang w:val="lt-LT"/>
        </w:rPr>
        <w:t>nepasibaigęs;</w:t>
      </w:r>
    </w:p>
    <w:p w14:paraId="74914A8B" w14:textId="77777777" w:rsidR="00B21B62" w:rsidRPr="004348B8" w:rsidRDefault="00000000">
      <w:pPr>
        <w:pStyle w:val="ListParagraph"/>
        <w:numPr>
          <w:ilvl w:val="4"/>
          <w:numId w:val="10"/>
        </w:numPr>
        <w:tabs>
          <w:tab w:val="left" w:pos="2777"/>
          <w:tab w:val="left" w:pos="2778"/>
        </w:tabs>
        <w:spacing w:line="244" w:lineRule="exact"/>
        <w:rPr>
          <w:sz w:val="20"/>
          <w:lang w:val="lt-LT"/>
        </w:rPr>
      </w:pPr>
      <w:r w:rsidRPr="004348B8">
        <w:rPr>
          <w:sz w:val="20"/>
          <w:lang w:val="lt-LT"/>
        </w:rPr>
        <w:t>sistema turi turėti galimybę leisti vienam vartotojui vienu metu turėti kelias aktyvias</w:t>
      </w:r>
      <w:r w:rsidRPr="004348B8">
        <w:rPr>
          <w:spacing w:val="-22"/>
          <w:sz w:val="20"/>
          <w:lang w:val="lt-LT"/>
        </w:rPr>
        <w:t xml:space="preserve"> </w:t>
      </w:r>
      <w:r w:rsidRPr="004348B8">
        <w:rPr>
          <w:sz w:val="20"/>
          <w:lang w:val="lt-LT"/>
        </w:rPr>
        <w:t>korteles;</w:t>
      </w:r>
    </w:p>
    <w:p w14:paraId="04E59D60" w14:textId="77777777" w:rsidR="00B21B62" w:rsidRPr="004348B8" w:rsidRDefault="00000000">
      <w:pPr>
        <w:pStyle w:val="ListParagraph"/>
        <w:numPr>
          <w:ilvl w:val="4"/>
          <w:numId w:val="10"/>
        </w:numPr>
        <w:tabs>
          <w:tab w:val="left" w:pos="2777"/>
          <w:tab w:val="left" w:pos="2778"/>
        </w:tabs>
        <w:spacing w:line="244" w:lineRule="exact"/>
        <w:rPr>
          <w:sz w:val="20"/>
          <w:lang w:val="lt-LT"/>
        </w:rPr>
      </w:pPr>
      <w:r w:rsidRPr="004348B8">
        <w:rPr>
          <w:sz w:val="20"/>
          <w:lang w:val="lt-LT"/>
        </w:rPr>
        <w:t>vienai kortelei sistema turi leisti priskirti ne mažiau kaip 30 leidimo grupes (</w:t>
      </w:r>
      <w:proofErr w:type="spellStart"/>
      <w:r w:rsidRPr="004348B8">
        <w:rPr>
          <w:sz w:val="20"/>
          <w:lang w:val="lt-LT"/>
        </w:rPr>
        <w:t>access</w:t>
      </w:r>
      <w:proofErr w:type="spellEnd"/>
      <w:r w:rsidRPr="004348B8">
        <w:rPr>
          <w:spacing w:val="-25"/>
          <w:sz w:val="20"/>
          <w:lang w:val="lt-LT"/>
        </w:rPr>
        <w:t xml:space="preserve"> </w:t>
      </w:r>
      <w:proofErr w:type="spellStart"/>
      <w:r w:rsidRPr="004348B8">
        <w:rPr>
          <w:sz w:val="20"/>
          <w:lang w:val="lt-LT"/>
        </w:rPr>
        <w:t>groups</w:t>
      </w:r>
      <w:proofErr w:type="spellEnd"/>
      <w:r w:rsidRPr="004348B8">
        <w:rPr>
          <w:sz w:val="20"/>
          <w:lang w:val="lt-LT"/>
        </w:rPr>
        <w:t>);</w:t>
      </w:r>
    </w:p>
    <w:p w14:paraId="77D32E7C" w14:textId="77777777" w:rsidR="00B21B62" w:rsidRPr="004348B8" w:rsidRDefault="00000000">
      <w:pPr>
        <w:pStyle w:val="ListParagraph"/>
        <w:numPr>
          <w:ilvl w:val="4"/>
          <w:numId w:val="10"/>
        </w:numPr>
        <w:tabs>
          <w:tab w:val="left" w:pos="2778"/>
        </w:tabs>
        <w:ind w:right="118"/>
        <w:jc w:val="both"/>
        <w:rPr>
          <w:sz w:val="20"/>
          <w:lang w:val="lt-LT"/>
        </w:rPr>
      </w:pPr>
      <w:r w:rsidRPr="004348B8">
        <w:rPr>
          <w:sz w:val="20"/>
          <w:lang w:val="lt-LT"/>
        </w:rPr>
        <w:t>sistema</w:t>
      </w:r>
      <w:r w:rsidRPr="004348B8">
        <w:rPr>
          <w:spacing w:val="-14"/>
          <w:sz w:val="20"/>
          <w:lang w:val="lt-LT"/>
        </w:rPr>
        <w:t xml:space="preserve"> </w:t>
      </w:r>
      <w:r w:rsidRPr="004348B8">
        <w:rPr>
          <w:sz w:val="20"/>
          <w:lang w:val="lt-LT"/>
        </w:rPr>
        <w:t>turi</w:t>
      </w:r>
      <w:r w:rsidRPr="004348B8">
        <w:rPr>
          <w:spacing w:val="-14"/>
          <w:sz w:val="20"/>
          <w:lang w:val="lt-LT"/>
        </w:rPr>
        <w:t xml:space="preserve"> </w:t>
      </w:r>
      <w:r w:rsidRPr="004348B8">
        <w:rPr>
          <w:sz w:val="20"/>
          <w:lang w:val="lt-LT"/>
        </w:rPr>
        <w:t>leisti</w:t>
      </w:r>
      <w:r w:rsidRPr="004348B8">
        <w:rPr>
          <w:spacing w:val="-14"/>
          <w:sz w:val="20"/>
          <w:lang w:val="lt-LT"/>
        </w:rPr>
        <w:t xml:space="preserve"> </w:t>
      </w:r>
      <w:r w:rsidRPr="004348B8">
        <w:rPr>
          <w:sz w:val="20"/>
          <w:lang w:val="lt-LT"/>
        </w:rPr>
        <w:t>kontroliuoti</w:t>
      </w:r>
      <w:r w:rsidRPr="004348B8">
        <w:rPr>
          <w:spacing w:val="-15"/>
          <w:sz w:val="20"/>
          <w:lang w:val="lt-LT"/>
        </w:rPr>
        <w:t xml:space="preserve"> </w:t>
      </w:r>
      <w:r w:rsidRPr="004348B8">
        <w:rPr>
          <w:sz w:val="20"/>
          <w:lang w:val="lt-LT"/>
        </w:rPr>
        <w:t>kortelės</w:t>
      </w:r>
      <w:r w:rsidRPr="004348B8">
        <w:rPr>
          <w:spacing w:val="-14"/>
          <w:sz w:val="20"/>
          <w:lang w:val="lt-LT"/>
        </w:rPr>
        <w:t xml:space="preserve"> </w:t>
      </w:r>
      <w:r w:rsidRPr="004348B8">
        <w:rPr>
          <w:sz w:val="20"/>
          <w:lang w:val="lt-LT"/>
        </w:rPr>
        <w:t>savininko</w:t>
      </w:r>
      <w:r w:rsidRPr="004348B8">
        <w:rPr>
          <w:spacing w:val="-14"/>
          <w:sz w:val="20"/>
          <w:lang w:val="lt-LT"/>
        </w:rPr>
        <w:t xml:space="preserve"> </w:t>
      </w:r>
      <w:r w:rsidRPr="004348B8">
        <w:rPr>
          <w:sz w:val="20"/>
          <w:lang w:val="lt-LT"/>
        </w:rPr>
        <w:t>judėjimo</w:t>
      </w:r>
      <w:r w:rsidRPr="004348B8">
        <w:rPr>
          <w:spacing w:val="-13"/>
          <w:sz w:val="20"/>
          <w:lang w:val="lt-LT"/>
        </w:rPr>
        <w:t xml:space="preserve"> </w:t>
      </w:r>
      <w:r w:rsidRPr="004348B8">
        <w:rPr>
          <w:sz w:val="20"/>
          <w:lang w:val="lt-LT"/>
        </w:rPr>
        <w:t>kryptį</w:t>
      </w:r>
      <w:r w:rsidRPr="004348B8">
        <w:rPr>
          <w:spacing w:val="-14"/>
          <w:sz w:val="20"/>
          <w:lang w:val="lt-LT"/>
        </w:rPr>
        <w:t xml:space="preserve"> </w:t>
      </w:r>
      <w:r w:rsidRPr="004348B8">
        <w:rPr>
          <w:sz w:val="20"/>
          <w:lang w:val="lt-LT"/>
        </w:rPr>
        <w:t>–</w:t>
      </w:r>
      <w:r w:rsidRPr="004348B8">
        <w:rPr>
          <w:spacing w:val="-16"/>
          <w:sz w:val="20"/>
          <w:lang w:val="lt-LT"/>
        </w:rPr>
        <w:t xml:space="preserve"> </w:t>
      </w:r>
      <w:r w:rsidRPr="004348B8">
        <w:rPr>
          <w:sz w:val="20"/>
          <w:lang w:val="lt-LT"/>
        </w:rPr>
        <w:t>pranešti</w:t>
      </w:r>
      <w:r w:rsidRPr="004348B8">
        <w:rPr>
          <w:spacing w:val="-15"/>
          <w:sz w:val="20"/>
          <w:lang w:val="lt-LT"/>
        </w:rPr>
        <w:t xml:space="preserve"> </w:t>
      </w:r>
      <w:r w:rsidRPr="004348B8">
        <w:rPr>
          <w:sz w:val="20"/>
          <w:lang w:val="lt-LT"/>
        </w:rPr>
        <w:t>operatoriui,</w:t>
      </w:r>
      <w:r w:rsidRPr="004348B8">
        <w:rPr>
          <w:spacing w:val="-15"/>
          <w:sz w:val="20"/>
          <w:lang w:val="lt-LT"/>
        </w:rPr>
        <w:t xml:space="preserve"> </w:t>
      </w:r>
      <w:r w:rsidRPr="004348B8">
        <w:rPr>
          <w:sz w:val="20"/>
          <w:lang w:val="lt-LT"/>
        </w:rPr>
        <w:t>jei</w:t>
      </w:r>
      <w:r w:rsidRPr="004348B8">
        <w:rPr>
          <w:spacing w:val="-15"/>
          <w:sz w:val="20"/>
          <w:lang w:val="lt-LT"/>
        </w:rPr>
        <w:t xml:space="preserve"> </w:t>
      </w:r>
      <w:r w:rsidRPr="004348B8">
        <w:rPr>
          <w:sz w:val="20"/>
          <w:lang w:val="lt-LT"/>
        </w:rPr>
        <w:t>patekęs</w:t>
      </w:r>
      <w:r w:rsidRPr="004348B8">
        <w:rPr>
          <w:spacing w:val="-15"/>
          <w:sz w:val="20"/>
          <w:lang w:val="lt-LT"/>
        </w:rPr>
        <w:t xml:space="preserve"> </w:t>
      </w:r>
      <w:r w:rsidRPr="004348B8">
        <w:rPr>
          <w:sz w:val="20"/>
          <w:lang w:val="lt-LT"/>
        </w:rPr>
        <w:t>į</w:t>
      </w:r>
      <w:r w:rsidRPr="004348B8">
        <w:rPr>
          <w:spacing w:val="-16"/>
          <w:sz w:val="20"/>
          <w:lang w:val="lt-LT"/>
        </w:rPr>
        <w:t xml:space="preserve"> </w:t>
      </w:r>
      <w:r w:rsidRPr="004348B8">
        <w:rPr>
          <w:sz w:val="20"/>
          <w:lang w:val="lt-LT"/>
        </w:rPr>
        <w:t>patalpą asmuo, per nustatytą laiką neįėjo į jam skirtas patalpas arba neatsižymėjo jam skirtame atskaitos taške. Taip pat sistema turi turėti galimybę generuoti pranešimą operatoriui, jei asmuo nustatytu laiku neišėjo iš patalpos;</w:t>
      </w:r>
    </w:p>
    <w:p w14:paraId="7BAB373D" w14:textId="77777777" w:rsidR="00B21B62" w:rsidRPr="004348B8" w:rsidRDefault="00000000">
      <w:pPr>
        <w:pStyle w:val="ListParagraph"/>
        <w:numPr>
          <w:ilvl w:val="4"/>
          <w:numId w:val="10"/>
        </w:numPr>
        <w:tabs>
          <w:tab w:val="left" w:pos="2778"/>
        </w:tabs>
        <w:ind w:right="119"/>
        <w:jc w:val="both"/>
        <w:rPr>
          <w:sz w:val="20"/>
          <w:lang w:val="lt-LT"/>
        </w:rPr>
      </w:pPr>
      <w:r w:rsidRPr="004348B8">
        <w:rPr>
          <w:sz w:val="20"/>
          <w:lang w:val="lt-LT"/>
        </w:rPr>
        <w:t>sistema turi turėti tvarkaraščio įrankį, kuris leistu vykdyti nustatytus veiksmus nustatytu laiku. Turi būti galimybė nustatyti vienkartinius ir daugkartinius</w:t>
      </w:r>
      <w:r w:rsidRPr="004348B8">
        <w:rPr>
          <w:spacing w:val="-6"/>
          <w:sz w:val="20"/>
          <w:lang w:val="lt-LT"/>
        </w:rPr>
        <w:t xml:space="preserve"> </w:t>
      </w:r>
      <w:r w:rsidRPr="004348B8">
        <w:rPr>
          <w:sz w:val="20"/>
          <w:lang w:val="lt-LT"/>
        </w:rPr>
        <w:t>įvykius;</w:t>
      </w:r>
    </w:p>
    <w:p w14:paraId="72732A73" w14:textId="77777777" w:rsidR="00B21B62" w:rsidRPr="004348B8" w:rsidRDefault="00000000">
      <w:pPr>
        <w:pStyle w:val="ListParagraph"/>
        <w:numPr>
          <w:ilvl w:val="4"/>
          <w:numId w:val="10"/>
        </w:numPr>
        <w:tabs>
          <w:tab w:val="left" w:pos="2778"/>
        </w:tabs>
        <w:ind w:right="118"/>
        <w:jc w:val="both"/>
        <w:rPr>
          <w:sz w:val="20"/>
          <w:lang w:val="lt-LT"/>
        </w:rPr>
      </w:pPr>
      <w:r w:rsidRPr="004348B8">
        <w:rPr>
          <w:sz w:val="20"/>
          <w:lang w:val="lt-LT"/>
        </w:rPr>
        <w:t xml:space="preserve">sistema turi leisti nukreipti pasirinktus įvykius į pasirinktas stebėjimo darbo vietas, </w:t>
      </w:r>
      <w:proofErr w:type="spellStart"/>
      <w:r w:rsidRPr="004348B8">
        <w:rPr>
          <w:sz w:val="20"/>
          <w:lang w:val="lt-LT"/>
        </w:rPr>
        <w:t>t.y</w:t>
      </w:r>
      <w:proofErr w:type="spellEnd"/>
      <w:r w:rsidRPr="004348B8">
        <w:rPr>
          <w:sz w:val="20"/>
          <w:lang w:val="lt-LT"/>
        </w:rPr>
        <w:t>. tam tikrus įvykius mato ir gali apdoroti tik išrinkti operatoriai. Kiekvienas operatorius mato tik jam skirtus įvykius. Jei operatorius, kuriam skirti įvykiai, nereaguoja per nustatytą laiko tarpą, sistema turi turėti galimybę nukreipti įvykius kitam operatoriui. Jeigu įvykis nukreipiamas keliems operatoriams iš karto, įvykis lieka pas tą operatorių, kuris pirmas pradeda jį apdoroti, iš kitų operatorių langų tas įvykis automatiškai pašalinamas;</w:t>
      </w:r>
    </w:p>
    <w:p w14:paraId="47307164" w14:textId="77777777" w:rsidR="00B21B62" w:rsidRPr="004348B8" w:rsidRDefault="00000000">
      <w:pPr>
        <w:pStyle w:val="ListParagraph"/>
        <w:numPr>
          <w:ilvl w:val="4"/>
          <w:numId w:val="10"/>
        </w:numPr>
        <w:tabs>
          <w:tab w:val="left" w:pos="2778"/>
        </w:tabs>
        <w:jc w:val="both"/>
        <w:rPr>
          <w:sz w:val="20"/>
          <w:lang w:val="lt-LT"/>
        </w:rPr>
      </w:pPr>
      <w:r w:rsidRPr="004348B8">
        <w:rPr>
          <w:sz w:val="20"/>
          <w:lang w:val="lt-LT"/>
        </w:rPr>
        <w:t>turi būti galimybė reikalauti operatoriaus slaptažodžio įvykio</w:t>
      </w:r>
      <w:r w:rsidRPr="004348B8">
        <w:rPr>
          <w:spacing w:val="-12"/>
          <w:sz w:val="20"/>
          <w:lang w:val="lt-LT"/>
        </w:rPr>
        <w:t xml:space="preserve"> </w:t>
      </w:r>
      <w:r w:rsidRPr="004348B8">
        <w:rPr>
          <w:sz w:val="20"/>
          <w:lang w:val="lt-LT"/>
        </w:rPr>
        <w:t>apdorojimui;</w:t>
      </w:r>
    </w:p>
    <w:p w14:paraId="287AEDA9" w14:textId="77777777" w:rsidR="00B21B62" w:rsidRPr="004348B8" w:rsidRDefault="00000000">
      <w:pPr>
        <w:pStyle w:val="ListParagraph"/>
        <w:numPr>
          <w:ilvl w:val="4"/>
          <w:numId w:val="10"/>
        </w:numPr>
        <w:tabs>
          <w:tab w:val="left" w:pos="2778"/>
        </w:tabs>
        <w:spacing w:line="244" w:lineRule="exact"/>
        <w:jc w:val="both"/>
        <w:rPr>
          <w:sz w:val="20"/>
          <w:lang w:val="lt-LT"/>
        </w:rPr>
      </w:pPr>
      <w:r w:rsidRPr="004348B8">
        <w:rPr>
          <w:sz w:val="20"/>
          <w:lang w:val="lt-LT"/>
        </w:rPr>
        <w:t>turi būti galimybė neleisti panaikinti įvykio aktyvumo kol jis</w:t>
      </w:r>
      <w:r w:rsidRPr="004348B8">
        <w:rPr>
          <w:spacing w:val="-16"/>
          <w:sz w:val="20"/>
          <w:lang w:val="lt-LT"/>
        </w:rPr>
        <w:t xml:space="preserve"> </w:t>
      </w:r>
      <w:r w:rsidRPr="004348B8">
        <w:rPr>
          <w:sz w:val="20"/>
          <w:lang w:val="lt-LT"/>
        </w:rPr>
        <w:t>neapdorojamas.</w:t>
      </w:r>
    </w:p>
    <w:p w14:paraId="0EFC2831" w14:textId="77777777" w:rsidR="00B21B62" w:rsidRPr="004348B8" w:rsidRDefault="00000000">
      <w:pPr>
        <w:pStyle w:val="ListParagraph"/>
        <w:numPr>
          <w:ilvl w:val="4"/>
          <w:numId w:val="10"/>
        </w:numPr>
        <w:tabs>
          <w:tab w:val="left" w:pos="2778"/>
        </w:tabs>
        <w:spacing w:line="244" w:lineRule="exact"/>
        <w:ind w:hanging="359"/>
        <w:jc w:val="both"/>
        <w:rPr>
          <w:sz w:val="20"/>
          <w:lang w:val="lt-LT"/>
        </w:rPr>
      </w:pPr>
      <w:r w:rsidRPr="004348B8">
        <w:rPr>
          <w:sz w:val="20"/>
          <w:lang w:val="lt-LT"/>
        </w:rPr>
        <w:t>sistema turi leisti nustatyti ne mažiau kaip 10 įvykių prioritetų</w:t>
      </w:r>
      <w:r w:rsidRPr="004348B8">
        <w:rPr>
          <w:spacing w:val="-12"/>
          <w:sz w:val="20"/>
          <w:lang w:val="lt-LT"/>
        </w:rPr>
        <w:t xml:space="preserve"> </w:t>
      </w:r>
      <w:r w:rsidRPr="004348B8">
        <w:rPr>
          <w:sz w:val="20"/>
          <w:lang w:val="lt-LT"/>
        </w:rPr>
        <w:t>lygių;</w:t>
      </w:r>
    </w:p>
    <w:p w14:paraId="7A9E9153" w14:textId="77777777" w:rsidR="00B21B62" w:rsidRPr="004348B8" w:rsidRDefault="00000000">
      <w:pPr>
        <w:pStyle w:val="ListParagraph"/>
        <w:numPr>
          <w:ilvl w:val="4"/>
          <w:numId w:val="10"/>
        </w:numPr>
        <w:tabs>
          <w:tab w:val="left" w:pos="2778"/>
        </w:tabs>
        <w:ind w:hanging="359"/>
        <w:jc w:val="both"/>
        <w:rPr>
          <w:sz w:val="20"/>
          <w:lang w:val="lt-LT"/>
        </w:rPr>
      </w:pPr>
      <w:r w:rsidRPr="004348B8">
        <w:rPr>
          <w:sz w:val="20"/>
          <w:lang w:val="lt-LT"/>
        </w:rPr>
        <w:t>turi būti galimybė aktyvuoti tam tikrą sistemos veiksmą įvykus tam tikram</w:t>
      </w:r>
      <w:r w:rsidRPr="004348B8">
        <w:rPr>
          <w:spacing w:val="-16"/>
          <w:sz w:val="20"/>
          <w:lang w:val="lt-LT"/>
        </w:rPr>
        <w:t xml:space="preserve"> </w:t>
      </w:r>
      <w:r w:rsidRPr="004348B8">
        <w:rPr>
          <w:sz w:val="20"/>
          <w:lang w:val="lt-LT"/>
        </w:rPr>
        <w:t>įvykiui;</w:t>
      </w:r>
    </w:p>
    <w:p w14:paraId="303A1FD4" w14:textId="77777777" w:rsidR="00B21B62" w:rsidRPr="004348B8" w:rsidRDefault="00000000">
      <w:pPr>
        <w:pStyle w:val="ListParagraph"/>
        <w:numPr>
          <w:ilvl w:val="4"/>
          <w:numId w:val="10"/>
        </w:numPr>
        <w:tabs>
          <w:tab w:val="left" w:pos="2777"/>
          <w:tab w:val="left" w:pos="2778"/>
        </w:tabs>
        <w:ind w:right="119"/>
        <w:rPr>
          <w:sz w:val="20"/>
          <w:lang w:val="lt-LT"/>
        </w:rPr>
      </w:pPr>
      <w:r w:rsidRPr="004348B8">
        <w:rPr>
          <w:sz w:val="20"/>
          <w:lang w:val="lt-LT"/>
        </w:rPr>
        <w:t>sistema</w:t>
      </w:r>
      <w:r w:rsidRPr="004348B8">
        <w:rPr>
          <w:spacing w:val="-13"/>
          <w:sz w:val="20"/>
          <w:lang w:val="lt-LT"/>
        </w:rPr>
        <w:t xml:space="preserve"> </w:t>
      </w:r>
      <w:r w:rsidRPr="004348B8">
        <w:rPr>
          <w:sz w:val="20"/>
          <w:lang w:val="lt-LT"/>
        </w:rPr>
        <w:t>turi</w:t>
      </w:r>
      <w:r w:rsidRPr="004348B8">
        <w:rPr>
          <w:spacing w:val="-13"/>
          <w:sz w:val="20"/>
          <w:lang w:val="lt-LT"/>
        </w:rPr>
        <w:t xml:space="preserve"> </w:t>
      </w:r>
      <w:r w:rsidRPr="004348B8">
        <w:rPr>
          <w:sz w:val="20"/>
          <w:lang w:val="lt-LT"/>
        </w:rPr>
        <w:t>leisti</w:t>
      </w:r>
      <w:r w:rsidRPr="004348B8">
        <w:rPr>
          <w:spacing w:val="-12"/>
          <w:sz w:val="20"/>
          <w:lang w:val="lt-LT"/>
        </w:rPr>
        <w:t xml:space="preserve"> </w:t>
      </w:r>
      <w:r w:rsidRPr="004348B8">
        <w:rPr>
          <w:sz w:val="20"/>
          <w:lang w:val="lt-LT"/>
        </w:rPr>
        <w:t>grupuoti</w:t>
      </w:r>
      <w:r w:rsidRPr="004348B8">
        <w:rPr>
          <w:spacing w:val="-13"/>
          <w:sz w:val="20"/>
          <w:lang w:val="lt-LT"/>
        </w:rPr>
        <w:t xml:space="preserve"> </w:t>
      </w:r>
      <w:r w:rsidRPr="004348B8">
        <w:rPr>
          <w:sz w:val="20"/>
          <w:lang w:val="lt-LT"/>
        </w:rPr>
        <w:t>įrenginius</w:t>
      </w:r>
      <w:r w:rsidRPr="004348B8">
        <w:rPr>
          <w:spacing w:val="-13"/>
          <w:sz w:val="20"/>
          <w:lang w:val="lt-LT"/>
        </w:rPr>
        <w:t xml:space="preserve"> </w:t>
      </w:r>
      <w:r w:rsidRPr="004348B8">
        <w:rPr>
          <w:sz w:val="20"/>
          <w:lang w:val="lt-LT"/>
        </w:rPr>
        <w:t>ir</w:t>
      </w:r>
      <w:r w:rsidRPr="004348B8">
        <w:rPr>
          <w:spacing w:val="-13"/>
          <w:sz w:val="20"/>
          <w:lang w:val="lt-LT"/>
        </w:rPr>
        <w:t xml:space="preserve"> </w:t>
      </w:r>
      <w:r w:rsidRPr="004348B8">
        <w:rPr>
          <w:sz w:val="20"/>
          <w:lang w:val="lt-LT"/>
        </w:rPr>
        <w:t>leisti</w:t>
      </w:r>
      <w:r w:rsidRPr="004348B8">
        <w:rPr>
          <w:spacing w:val="-12"/>
          <w:sz w:val="20"/>
          <w:lang w:val="lt-LT"/>
        </w:rPr>
        <w:t xml:space="preserve"> </w:t>
      </w:r>
      <w:r w:rsidRPr="004348B8">
        <w:rPr>
          <w:sz w:val="20"/>
          <w:lang w:val="lt-LT"/>
        </w:rPr>
        <w:t>atlikti</w:t>
      </w:r>
      <w:r w:rsidRPr="004348B8">
        <w:rPr>
          <w:spacing w:val="-13"/>
          <w:sz w:val="20"/>
          <w:lang w:val="lt-LT"/>
        </w:rPr>
        <w:t xml:space="preserve"> </w:t>
      </w:r>
      <w:r w:rsidRPr="004348B8">
        <w:rPr>
          <w:sz w:val="20"/>
          <w:lang w:val="lt-LT"/>
        </w:rPr>
        <w:t>greitus</w:t>
      </w:r>
      <w:r w:rsidRPr="004348B8">
        <w:rPr>
          <w:spacing w:val="-14"/>
          <w:sz w:val="20"/>
          <w:lang w:val="lt-LT"/>
        </w:rPr>
        <w:t xml:space="preserve"> </w:t>
      </w:r>
      <w:r w:rsidRPr="004348B8">
        <w:rPr>
          <w:sz w:val="20"/>
          <w:lang w:val="lt-LT"/>
        </w:rPr>
        <w:t>veiksmus</w:t>
      </w:r>
      <w:r w:rsidRPr="004348B8">
        <w:rPr>
          <w:spacing w:val="-14"/>
          <w:sz w:val="20"/>
          <w:lang w:val="lt-LT"/>
        </w:rPr>
        <w:t xml:space="preserve"> </w:t>
      </w:r>
      <w:r w:rsidRPr="004348B8">
        <w:rPr>
          <w:sz w:val="20"/>
          <w:lang w:val="lt-LT"/>
        </w:rPr>
        <w:t>su</w:t>
      </w:r>
      <w:r w:rsidRPr="004348B8">
        <w:rPr>
          <w:spacing w:val="-12"/>
          <w:sz w:val="20"/>
          <w:lang w:val="lt-LT"/>
        </w:rPr>
        <w:t xml:space="preserve"> </w:t>
      </w:r>
      <w:r w:rsidRPr="004348B8">
        <w:rPr>
          <w:sz w:val="20"/>
          <w:lang w:val="lt-LT"/>
        </w:rPr>
        <w:t>įrenginių</w:t>
      </w:r>
      <w:r w:rsidRPr="004348B8">
        <w:rPr>
          <w:spacing w:val="-14"/>
          <w:sz w:val="20"/>
          <w:lang w:val="lt-LT"/>
        </w:rPr>
        <w:t xml:space="preserve"> </w:t>
      </w:r>
      <w:r w:rsidRPr="004348B8">
        <w:rPr>
          <w:sz w:val="20"/>
          <w:lang w:val="lt-LT"/>
        </w:rPr>
        <w:t>grupėmis</w:t>
      </w:r>
      <w:r w:rsidRPr="004348B8">
        <w:rPr>
          <w:spacing w:val="-13"/>
          <w:sz w:val="20"/>
          <w:lang w:val="lt-LT"/>
        </w:rPr>
        <w:t xml:space="preserve"> </w:t>
      </w:r>
      <w:r w:rsidRPr="004348B8">
        <w:rPr>
          <w:sz w:val="20"/>
          <w:lang w:val="lt-LT"/>
        </w:rPr>
        <w:t>(pvz.:</w:t>
      </w:r>
      <w:r w:rsidRPr="004348B8">
        <w:rPr>
          <w:spacing w:val="-13"/>
          <w:sz w:val="20"/>
          <w:lang w:val="lt-LT"/>
        </w:rPr>
        <w:t xml:space="preserve"> </w:t>
      </w:r>
      <w:r w:rsidRPr="004348B8">
        <w:rPr>
          <w:sz w:val="20"/>
          <w:lang w:val="lt-LT"/>
        </w:rPr>
        <w:t>tam</w:t>
      </w:r>
      <w:r w:rsidRPr="004348B8">
        <w:rPr>
          <w:spacing w:val="-13"/>
          <w:sz w:val="20"/>
          <w:lang w:val="lt-LT"/>
        </w:rPr>
        <w:t xml:space="preserve"> </w:t>
      </w:r>
      <w:r w:rsidRPr="004348B8">
        <w:rPr>
          <w:sz w:val="20"/>
          <w:lang w:val="lt-LT"/>
        </w:rPr>
        <w:t>tikrai įrenginių grupei vienu kompiuterio pelės klavišo paspaudimu pakeisti laiko</w:t>
      </w:r>
      <w:r w:rsidRPr="004348B8">
        <w:rPr>
          <w:spacing w:val="-15"/>
          <w:sz w:val="20"/>
          <w:lang w:val="lt-LT"/>
        </w:rPr>
        <w:t xml:space="preserve"> </w:t>
      </w:r>
      <w:r w:rsidRPr="004348B8">
        <w:rPr>
          <w:sz w:val="20"/>
          <w:lang w:val="lt-LT"/>
        </w:rPr>
        <w:t>zoną);</w:t>
      </w:r>
    </w:p>
    <w:p w14:paraId="40E3D977" w14:textId="77777777" w:rsidR="00B21B62" w:rsidRPr="004348B8" w:rsidRDefault="00000000">
      <w:pPr>
        <w:pStyle w:val="ListParagraph"/>
        <w:numPr>
          <w:ilvl w:val="4"/>
          <w:numId w:val="10"/>
        </w:numPr>
        <w:tabs>
          <w:tab w:val="left" w:pos="2777"/>
          <w:tab w:val="left" w:pos="2778"/>
        </w:tabs>
        <w:ind w:right="119"/>
        <w:rPr>
          <w:sz w:val="20"/>
          <w:lang w:val="lt-LT"/>
        </w:rPr>
      </w:pPr>
      <w:r w:rsidRPr="004348B8">
        <w:rPr>
          <w:sz w:val="20"/>
          <w:lang w:val="lt-LT"/>
        </w:rPr>
        <w:t>sistema turi leisti nustatyti kortelės būseną (aktyvi, neaktyvi, pamesta, pavogta) ir fiksuoti ją kortelės atpažinimo metu sisteminiuose</w:t>
      </w:r>
      <w:r w:rsidRPr="004348B8">
        <w:rPr>
          <w:spacing w:val="1"/>
          <w:sz w:val="20"/>
          <w:lang w:val="lt-LT"/>
        </w:rPr>
        <w:t xml:space="preserve"> </w:t>
      </w:r>
      <w:r w:rsidRPr="004348B8">
        <w:rPr>
          <w:sz w:val="20"/>
          <w:lang w:val="lt-LT"/>
        </w:rPr>
        <w:t>įrašuose;</w:t>
      </w:r>
    </w:p>
    <w:p w14:paraId="001A6EB8" w14:textId="77777777" w:rsidR="00B21B62" w:rsidRPr="004348B8" w:rsidRDefault="00000000">
      <w:pPr>
        <w:pStyle w:val="ListParagraph"/>
        <w:numPr>
          <w:ilvl w:val="4"/>
          <w:numId w:val="10"/>
        </w:numPr>
        <w:tabs>
          <w:tab w:val="left" w:pos="2777"/>
          <w:tab w:val="left" w:pos="2778"/>
        </w:tabs>
        <w:ind w:right="119"/>
        <w:rPr>
          <w:sz w:val="20"/>
          <w:lang w:val="lt-LT"/>
        </w:rPr>
      </w:pPr>
      <w:r w:rsidRPr="004348B8">
        <w:rPr>
          <w:sz w:val="20"/>
          <w:lang w:val="lt-LT"/>
        </w:rPr>
        <w:t>turi būti galimybė autorizuoti įeigą reikalaujant kelių autorizacijos faktorių (pvz. kortelės ID, PIN kodas, biometriniai</w:t>
      </w:r>
      <w:r w:rsidRPr="004348B8">
        <w:rPr>
          <w:spacing w:val="-2"/>
          <w:sz w:val="20"/>
          <w:lang w:val="lt-LT"/>
        </w:rPr>
        <w:t xml:space="preserve"> </w:t>
      </w:r>
      <w:r w:rsidRPr="004348B8">
        <w:rPr>
          <w:sz w:val="20"/>
          <w:lang w:val="lt-LT"/>
        </w:rPr>
        <w:t>duomenys).</w:t>
      </w:r>
    </w:p>
    <w:p w14:paraId="11163D12" w14:textId="77777777" w:rsidR="00B21B62" w:rsidRPr="004348B8" w:rsidRDefault="00000000">
      <w:pPr>
        <w:pStyle w:val="ListParagraph"/>
        <w:numPr>
          <w:ilvl w:val="4"/>
          <w:numId w:val="10"/>
        </w:numPr>
        <w:tabs>
          <w:tab w:val="left" w:pos="2776"/>
          <w:tab w:val="left" w:pos="2777"/>
        </w:tabs>
        <w:spacing w:line="244" w:lineRule="exact"/>
        <w:ind w:left="2776"/>
        <w:rPr>
          <w:sz w:val="20"/>
          <w:lang w:val="lt-LT"/>
        </w:rPr>
      </w:pPr>
      <w:r w:rsidRPr="004348B8">
        <w:rPr>
          <w:sz w:val="20"/>
          <w:lang w:val="lt-LT"/>
        </w:rPr>
        <w:t>turi būti galimybė centralizuotai stebėti įvykius ir valdyti sistemą iš bet kurios geografinės</w:t>
      </w:r>
      <w:r w:rsidRPr="004348B8">
        <w:rPr>
          <w:spacing w:val="-28"/>
          <w:sz w:val="20"/>
          <w:lang w:val="lt-LT"/>
        </w:rPr>
        <w:t xml:space="preserve"> </w:t>
      </w:r>
      <w:r w:rsidRPr="004348B8">
        <w:rPr>
          <w:sz w:val="20"/>
          <w:lang w:val="lt-LT"/>
        </w:rPr>
        <w:t>vietos;</w:t>
      </w:r>
    </w:p>
    <w:p w14:paraId="1D31A62C" w14:textId="77777777" w:rsidR="00B21B62" w:rsidRPr="004348B8" w:rsidRDefault="00000000">
      <w:pPr>
        <w:pStyle w:val="ListParagraph"/>
        <w:numPr>
          <w:ilvl w:val="4"/>
          <w:numId w:val="10"/>
        </w:numPr>
        <w:tabs>
          <w:tab w:val="left" w:pos="2777"/>
        </w:tabs>
        <w:ind w:left="2776" w:right="120"/>
        <w:jc w:val="both"/>
        <w:rPr>
          <w:sz w:val="20"/>
          <w:lang w:val="lt-LT"/>
        </w:rPr>
      </w:pPr>
      <w:r w:rsidRPr="004348B8">
        <w:rPr>
          <w:sz w:val="20"/>
          <w:lang w:val="lt-LT"/>
        </w:rPr>
        <w:t>sistema turi palaikyti pakankamą skaičių vartotojų rolių. Sistema turi leisti kurti pakankamą skaičių stebėjimo ir valdymo zonų, leisti priskirti arba nepriskirti zonai ne tik skaitytuvą arba kontrolerį, bet ir mažiausias zonos valdymo komponentes, tokias kaip sausas kontaktas, relė ir</w:t>
      </w:r>
      <w:r w:rsidRPr="004348B8">
        <w:rPr>
          <w:spacing w:val="-15"/>
          <w:sz w:val="20"/>
          <w:lang w:val="lt-LT"/>
        </w:rPr>
        <w:t xml:space="preserve"> </w:t>
      </w:r>
      <w:proofErr w:type="spellStart"/>
      <w:r w:rsidRPr="004348B8">
        <w:rPr>
          <w:sz w:val="20"/>
          <w:lang w:val="lt-LT"/>
        </w:rPr>
        <w:t>pan</w:t>
      </w:r>
      <w:proofErr w:type="spellEnd"/>
      <w:r w:rsidRPr="004348B8">
        <w:rPr>
          <w:sz w:val="20"/>
          <w:lang w:val="lt-LT"/>
        </w:rPr>
        <w:t>;</w:t>
      </w:r>
    </w:p>
    <w:p w14:paraId="14C0A489" w14:textId="77777777" w:rsidR="00B21B62" w:rsidRPr="004348B8" w:rsidRDefault="00000000">
      <w:pPr>
        <w:pStyle w:val="ListParagraph"/>
        <w:numPr>
          <w:ilvl w:val="4"/>
          <w:numId w:val="10"/>
        </w:numPr>
        <w:tabs>
          <w:tab w:val="left" w:pos="2777"/>
        </w:tabs>
        <w:spacing w:line="245" w:lineRule="exact"/>
        <w:ind w:left="2776" w:hanging="359"/>
        <w:jc w:val="both"/>
        <w:rPr>
          <w:sz w:val="20"/>
          <w:lang w:val="lt-LT"/>
        </w:rPr>
      </w:pPr>
      <w:r w:rsidRPr="004348B8">
        <w:rPr>
          <w:sz w:val="20"/>
          <w:lang w:val="lt-LT"/>
        </w:rPr>
        <w:t>užpildant kortelės savininko duomenis, turi būti palaikomas biometriniu duomenų</w:t>
      </w:r>
      <w:r w:rsidRPr="004348B8">
        <w:rPr>
          <w:spacing w:val="-21"/>
          <w:sz w:val="20"/>
          <w:lang w:val="lt-LT"/>
        </w:rPr>
        <w:t xml:space="preserve"> </w:t>
      </w:r>
      <w:r w:rsidRPr="004348B8">
        <w:rPr>
          <w:sz w:val="20"/>
          <w:lang w:val="lt-LT"/>
        </w:rPr>
        <w:t>importavimas;</w:t>
      </w:r>
    </w:p>
    <w:p w14:paraId="3D74CA73" w14:textId="77777777" w:rsidR="00B21B62" w:rsidRPr="004348B8" w:rsidRDefault="00000000">
      <w:pPr>
        <w:pStyle w:val="ListParagraph"/>
        <w:numPr>
          <w:ilvl w:val="4"/>
          <w:numId w:val="10"/>
        </w:numPr>
        <w:tabs>
          <w:tab w:val="left" w:pos="2777"/>
        </w:tabs>
        <w:ind w:left="2776" w:right="119"/>
        <w:jc w:val="both"/>
        <w:rPr>
          <w:sz w:val="20"/>
          <w:lang w:val="lt-LT"/>
        </w:rPr>
      </w:pPr>
      <w:r w:rsidRPr="004348B8">
        <w:rPr>
          <w:sz w:val="20"/>
          <w:lang w:val="lt-LT"/>
        </w:rPr>
        <w:t>sistema turi leisti keistis duomenimis realiu laiku su kitomis duomenų sistemomis naudojant: OPC (</w:t>
      </w:r>
      <w:proofErr w:type="spellStart"/>
      <w:r w:rsidRPr="004348B8">
        <w:rPr>
          <w:sz w:val="20"/>
          <w:lang w:val="lt-LT"/>
        </w:rPr>
        <w:t>Open</w:t>
      </w:r>
      <w:proofErr w:type="spellEnd"/>
      <w:r w:rsidRPr="004348B8">
        <w:rPr>
          <w:sz w:val="20"/>
          <w:lang w:val="lt-LT"/>
        </w:rPr>
        <w:t xml:space="preserve"> </w:t>
      </w:r>
      <w:proofErr w:type="spellStart"/>
      <w:r w:rsidRPr="004348B8">
        <w:rPr>
          <w:sz w:val="20"/>
          <w:lang w:val="lt-LT"/>
        </w:rPr>
        <w:t>process</w:t>
      </w:r>
      <w:proofErr w:type="spellEnd"/>
      <w:r w:rsidRPr="004348B8">
        <w:rPr>
          <w:sz w:val="20"/>
          <w:lang w:val="lt-LT"/>
        </w:rPr>
        <w:t xml:space="preserve"> </w:t>
      </w:r>
      <w:proofErr w:type="spellStart"/>
      <w:r w:rsidRPr="004348B8">
        <w:rPr>
          <w:sz w:val="20"/>
          <w:lang w:val="lt-LT"/>
        </w:rPr>
        <w:t>control</w:t>
      </w:r>
      <w:proofErr w:type="spellEnd"/>
      <w:r w:rsidRPr="004348B8">
        <w:rPr>
          <w:sz w:val="20"/>
          <w:lang w:val="lt-LT"/>
        </w:rPr>
        <w:t>), XML (</w:t>
      </w:r>
      <w:proofErr w:type="spellStart"/>
      <w:r w:rsidRPr="004348B8">
        <w:rPr>
          <w:sz w:val="20"/>
          <w:lang w:val="lt-LT"/>
        </w:rPr>
        <w:t>eXtensible</w:t>
      </w:r>
      <w:proofErr w:type="spellEnd"/>
      <w:r w:rsidRPr="004348B8">
        <w:rPr>
          <w:sz w:val="20"/>
          <w:lang w:val="lt-LT"/>
        </w:rPr>
        <w:t xml:space="preserve"> </w:t>
      </w:r>
      <w:proofErr w:type="spellStart"/>
      <w:r w:rsidRPr="004348B8">
        <w:rPr>
          <w:sz w:val="20"/>
          <w:lang w:val="lt-LT"/>
        </w:rPr>
        <w:t>Markup</w:t>
      </w:r>
      <w:proofErr w:type="spellEnd"/>
      <w:r w:rsidRPr="004348B8">
        <w:rPr>
          <w:sz w:val="20"/>
          <w:lang w:val="lt-LT"/>
        </w:rPr>
        <w:t xml:space="preserve"> </w:t>
      </w:r>
      <w:proofErr w:type="spellStart"/>
      <w:r w:rsidRPr="004348B8">
        <w:rPr>
          <w:sz w:val="20"/>
          <w:lang w:val="lt-LT"/>
        </w:rPr>
        <w:t>Language</w:t>
      </w:r>
      <w:proofErr w:type="spellEnd"/>
      <w:r w:rsidRPr="004348B8">
        <w:rPr>
          <w:sz w:val="20"/>
          <w:lang w:val="lt-LT"/>
        </w:rPr>
        <w:t>), SNMP (</w:t>
      </w:r>
      <w:proofErr w:type="spellStart"/>
      <w:r w:rsidRPr="004348B8">
        <w:rPr>
          <w:sz w:val="20"/>
          <w:lang w:val="lt-LT"/>
        </w:rPr>
        <w:t>Simple</w:t>
      </w:r>
      <w:proofErr w:type="spellEnd"/>
      <w:r w:rsidRPr="004348B8">
        <w:rPr>
          <w:sz w:val="20"/>
          <w:lang w:val="lt-LT"/>
        </w:rPr>
        <w:t xml:space="preserve"> </w:t>
      </w:r>
      <w:proofErr w:type="spellStart"/>
      <w:r w:rsidRPr="004348B8">
        <w:rPr>
          <w:sz w:val="20"/>
          <w:lang w:val="lt-LT"/>
        </w:rPr>
        <w:t>network</w:t>
      </w:r>
      <w:proofErr w:type="spellEnd"/>
      <w:r w:rsidRPr="004348B8">
        <w:rPr>
          <w:sz w:val="20"/>
          <w:lang w:val="lt-LT"/>
        </w:rPr>
        <w:t xml:space="preserve"> </w:t>
      </w:r>
      <w:proofErr w:type="spellStart"/>
      <w:r w:rsidRPr="004348B8">
        <w:rPr>
          <w:sz w:val="20"/>
          <w:lang w:val="lt-LT"/>
        </w:rPr>
        <w:t>management</w:t>
      </w:r>
      <w:proofErr w:type="spellEnd"/>
      <w:r w:rsidRPr="004348B8">
        <w:rPr>
          <w:sz w:val="20"/>
          <w:lang w:val="lt-LT"/>
        </w:rPr>
        <w:t xml:space="preserve"> </w:t>
      </w:r>
      <w:proofErr w:type="spellStart"/>
      <w:r w:rsidRPr="004348B8">
        <w:rPr>
          <w:sz w:val="20"/>
          <w:lang w:val="lt-LT"/>
        </w:rPr>
        <w:t>protocol</w:t>
      </w:r>
      <w:proofErr w:type="spellEnd"/>
      <w:r w:rsidRPr="004348B8">
        <w:rPr>
          <w:sz w:val="20"/>
          <w:lang w:val="lt-LT"/>
        </w:rPr>
        <w:t>), LDAP (</w:t>
      </w:r>
      <w:proofErr w:type="spellStart"/>
      <w:r w:rsidRPr="004348B8">
        <w:rPr>
          <w:sz w:val="20"/>
          <w:lang w:val="lt-LT"/>
        </w:rPr>
        <w:t>Lightweight</w:t>
      </w:r>
      <w:proofErr w:type="spellEnd"/>
      <w:r w:rsidRPr="004348B8">
        <w:rPr>
          <w:sz w:val="20"/>
          <w:lang w:val="lt-LT"/>
        </w:rPr>
        <w:t xml:space="preserve"> </w:t>
      </w:r>
      <w:proofErr w:type="spellStart"/>
      <w:r w:rsidRPr="004348B8">
        <w:rPr>
          <w:sz w:val="20"/>
          <w:lang w:val="lt-LT"/>
        </w:rPr>
        <w:t>Directory</w:t>
      </w:r>
      <w:proofErr w:type="spellEnd"/>
      <w:r w:rsidRPr="004348B8">
        <w:rPr>
          <w:sz w:val="20"/>
          <w:lang w:val="lt-LT"/>
        </w:rPr>
        <w:t xml:space="preserve"> Access </w:t>
      </w:r>
      <w:proofErr w:type="spellStart"/>
      <w:r w:rsidRPr="004348B8">
        <w:rPr>
          <w:sz w:val="20"/>
          <w:lang w:val="lt-LT"/>
        </w:rPr>
        <w:t>Protocol</w:t>
      </w:r>
      <w:proofErr w:type="spellEnd"/>
      <w:r w:rsidRPr="004348B8">
        <w:rPr>
          <w:sz w:val="20"/>
          <w:lang w:val="lt-LT"/>
        </w:rPr>
        <w:t>), ODBC (</w:t>
      </w:r>
      <w:proofErr w:type="spellStart"/>
      <w:r w:rsidRPr="004348B8">
        <w:rPr>
          <w:sz w:val="20"/>
          <w:lang w:val="lt-LT"/>
        </w:rPr>
        <w:t>Open</w:t>
      </w:r>
      <w:proofErr w:type="spellEnd"/>
      <w:r w:rsidRPr="004348B8">
        <w:rPr>
          <w:sz w:val="20"/>
          <w:lang w:val="lt-LT"/>
        </w:rPr>
        <w:t xml:space="preserve"> </w:t>
      </w:r>
      <w:proofErr w:type="spellStart"/>
      <w:r w:rsidRPr="004348B8">
        <w:rPr>
          <w:sz w:val="20"/>
          <w:lang w:val="lt-LT"/>
        </w:rPr>
        <w:t>Database</w:t>
      </w:r>
      <w:proofErr w:type="spellEnd"/>
      <w:r w:rsidRPr="004348B8">
        <w:rPr>
          <w:sz w:val="20"/>
          <w:lang w:val="lt-LT"/>
        </w:rPr>
        <w:t xml:space="preserve"> </w:t>
      </w:r>
      <w:proofErr w:type="spellStart"/>
      <w:r w:rsidRPr="004348B8">
        <w:rPr>
          <w:sz w:val="20"/>
          <w:lang w:val="lt-LT"/>
        </w:rPr>
        <w:t>Connectivity</w:t>
      </w:r>
      <w:proofErr w:type="spellEnd"/>
      <w:r w:rsidRPr="004348B8">
        <w:rPr>
          <w:sz w:val="20"/>
          <w:lang w:val="lt-LT"/>
        </w:rPr>
        <w:t>),</w:t>
      </w:r>
      <w:r w:rsidRPr="004348B8">
        <w:rPr>
          <w:spacing w:val="28"/>
          <w:sz w:val="20"/>
          <w:lang w:val="lt-LT"/>
        </w:rPr>
        <w:t xml:space="preserve"> </w:t>
      </w:r>
      <w:r w:rsidRPr="004348B8">
        <w:rPr>
          <w:sz w:val="20"/>
          <w:lang w:val="lt-LT"/>
        </w:rPr>
        <w:t>TCP/IP</w:t>
      </w:r>
    </w:p>
    <w:p w14:paraId="44877DD6" w14:textId="77777777" w:rsidR="00B21B62" w:rsidRPr="004348B8" w:rsidRDefault="00B21B62">
      <w:pPr>
        <w:jc w:val="both"/>
        <w:rPr>
          <w:sz w:val="20"/>
          <w:lang w:val="lt-LT"/>
        </w:rPr>
        <w:sectPr w:rsidR="00B21B62" w:rsidRPr="004348B8">
          <w:pgSz w:w="11910" w:h="16840"/>
          <w:pgMar w:top="820" w:right="560" w:bottom="280" w:left="0" w:header="613" w:footer="0" w:gutter="0"/>
          <w:cols w:space="1296"/>
        </w:sectPr>
      </w:pPr>
    </w:p>
    <w:p w14:paraId="1CF34F57" w14:textId="77777777" w:rsidR="00B21B62" w:rsidRPr="004348B8" w:rsidRDefault="00B21B62">
      <w:pPr>
        <w:pStyle w:val="BodyText"/>
        <w:rPr>
          <w:lang w:val="lt-LT"/>
        </w:rPr>
      </w:pPr>
    </w:p>
    <w:p w14:paraId="3D3772DB" w14:textId="77777777" w:rsidR="00B21B62" w:rsidRPr="004348B8" w:rsidRDefault="00B21B62">
      <w:pPr>
        <w:pStyle w:val="BodyText"/>
        <w:rPr>
          <w:lang w:val="lt-LT"/>
        </w:rPr>
      </w:pPr>
    </w:p>
    <w:p w14:paraId="133E0285" w14:textId="77777777" w:rsidR="00B21B62" w:rsidRPr="004348B8" w:rsidRDefault="00B21B62">
      <w:pPr>
        <w:pStyle w:val="BodyText"/>
        <w:spacing w:before="4"/>
        <w:rPr>
          <w:sz w:val="17"/>
          <w:lang w:val="lt-LT"/>
        </w:rPr>
      </w:pPr>
    </w:p>
    <w:p w14:paraId="4CF35C51" w14:textId="77777777" w:rsidR="00B21B62" w:rsidRPr="004348B8" w:rsidRDefault="00000000">
      <w:pPr>
        <w:pStyle w:val="BodyText"/>
        <w:spacing w:before="92"/>
        <w:ind w:left="2779"/>
        <w:rPr>
          <w:lang w:val="lt-LT"/>
        </w:rPr>
      </w:pPr>
      <w:r w:rsidRPr="004348B8">
        <w:rPr>
          <w:lang w:val="lt-LT"/>
        </w:rPr>
        <w:t>(</w:t>
      </w:r>
      <w:proofErr w:type="spellStart"/>
      <w:r w:rsidRPr="004348B8">
        <w:rPr>
          <w:lang w:val="lt-LT"/>
        </w:rPr>
        <w:t>Transport</w:t>
      </w:r>
      <w:proofErr w:type="spellEnd"/>
      <w:r w:rsidRPr="004348B8">
        <w:rPr>
          <w:lang w:val="lt-LT"/>
        </w:rPr>
        <w:t xml:space="preserve"> </w:t>
      </w:r>
      <w:proofErr w:type="spellStart"/>
      <w:r w:rsidRPr="004348B8">
        <w:rPr>
          <w:lang w:val="lt-LT"/>
        </w:rPr>
        <w:t>control</w:t>
      </w:r>
      <w:proofErr w:type="spellEnd"/>
      <w:r w:rsidRPr="004348B8">
        <w:rPr>
          <w:lang w:val="lt-LT"/>
        </w:rPr>
        <w:t xml:space="preserve"> </w:t>
      </w:r>
      <w:proofErr w:type="spellStart"/>
      <w:r w:rsidRPr="004348B8">
        <w:rPr>
          <w:lang w:val="lt-LT"/>
        </w:rPr>
        <w:t>protocol</w:t>
      </w:r>
      <w:proofErr w:type="spellEnd"/>
      <w:r w:rsidRPr="004348B8">
        <w:rPr>
          <w:lang w:val="lt-LT"/>
        </w:rPr>
        <w:t xml:space="preserve">/Internet </w:t>
      </w:r>
      <w:proofErr w:type="spellStart"/>
      <w:r w:rsidRPr="004348B8">
        <w:rPr>
          <w:lang w:val="lt-LT"/>
        </w:rPr>
        <w:t>protocol</w:t>
      </w:r>
      <w:proofErr w:type="spellEnd"/>
      <w:r w:rsidRPr="004348B8">
        <w:rPr>
          <w:lang w:val="lt-LT"/>
        </w:rPr>
        <w:t>) ar lygiaverčiais;</w:t>
      </w:r>
    </w:p>
    <w:p w14:paraId="2F296B84" w14:textId="77777777" w:rsidR="00B21B62" w:rsidRPr="004348B8" w:rsidRDefault="00000000">
      <w:pPr>
        <w:pStyle w:val="ListParagraph"/>
        <w:numPr>
          <w:ilvl w:val="4"/>
          <w:numId w:val="10"/>
        </w:numPr>
        <w:tabs>
          <w:tab w:val="left" w:pos="2778"/>
          <w:tab w:val="left" w:pos="2779"/>
        </w:tabs>
        <w:spacing w:before="1" w:line="244" w:lineRule="exact"/>
        <w:ind w:left="2779"/>
        <w:rPr>
          <w:sz w:val="20"/>
          <w:lang w:val="lt-LT"/>
        </w:rPr>
      </w:pPr>
      <w:r w:rsidRPr="004348B8">
        <w:rPr>
          <w:sz w:val="20"/>
          <w:lang w:val="lt-LT"/>
        </w:rPr>
        <w:t>sistema turi palaikyti vienkartinės autorizacijos funkciją (</w:t>
      </w:r>
      <w:proofErr w:type="spellStart"/>
      <w:r w:rsidRPr="004348B8">
        <w:rPr>
          <w:sz w:val="20"/>
          <w:lang w:val="lt-LT"/>
        </w:rPr>
        <w:t>Single</w:t>
      </w:r>
      <w:proofErr w:type="spellEnd"/>
      <w:r w:rsidRPr="004348B8">
        <w:rPr>
          <w:sz w:val="20"/>
          <w:lang w:val="lt-LT"/>
        </w:rPr>
        <w:t xml:space="preserve"> </w:t>
      </w:r>
      <w:proofErr w:type="spellStart"/>
      <w:r w:rsidRPr="004348B8">
        <w:rPr>
          <w:sz w:val="20"/>
          <w:lang w:val="lt-LT"/>
        </w:rPr>
        <w:t>sign</w:t>
      </w:r>
      <w:proofErr w:type="spellEnd"/>
      <w:r w:rsidRPr="004348B8">
        <w:rPr>
          <w:spacing w:val="-10"/>
          <w:sz w:val="20"/>
          <w:lang w:val="lt-LT"/>
        </w:rPr>
        <w:t xml:space="preserve"> </w:t>
      </w:r>
      <w:proofErr w:type="spellStart"/>
      <w:r w:rsidRPr="004348B8">
        <w:rPr>
          <w:sz w:val="20"/>
          <w:lang w:val="lt-LT"/>
        </w:rPr>
        <w:t>On</w:t>
      </w:r>
      <w:proofErr w:type="spellEnd"/>
      <w:r w:rsidRPr="004348B8">
        <w:rPr>
          <w:sz w:val="20"/>
          <w:lang w:val="lt-LT"/>
        </w:rPr>
        <w:t>);</w:t>
      </w:r>
    </w:p>
    <w:p w14:paraId="630E637E" w14:textId="77777777" w:rsidR="00B21B62" w:rsidRPr="004348B8" w:rsidRDefault="00000000">
      <w:pPr>
        <w:pStyle w:val="ListParagraph"/>
        <w:numPr>
          <w:ilvl w:val="4"/>
          <w:numId w:val="10"/>
        </w:numPr>
        <w:tabs>
          <w:tab w:val="left" w:pos="2778"/>
          <w:tab w:val="left" w:pos="2779"/>
        </w:tabs>
        <w:spacing w:line="244" w:lineRule="exact"/>
        <w:ind w:left="2779"/>
        <w:rPr>
          <w:sz w:val="20"/>
          <w:lang w:val="lt-LT"/>
        </w:rPr>
      </w:pPr>
      <w:r w:rsidRPr="004348B8">
        <w:rPr>
          <w:sz w:val="20"/>
          <w:lang w:val="lt-LT"/>
        </w:rPr>
        <w:t>sistema turi turėti galimybę veikti klasterinėje</w:t>
      </w:r>
      <w:r w:rsidRPr="004348B8">
        <w:rPr>
          <w:spacing w:val="-6"/>
          <w:sz w:val="20"/>
          <w:lang w:val="lt-LT"/>
        </w:rPr>
        <w:t xml:space="preserve"> </w:t>
      </w:r>
      <w:r w:rsidRPr="004348B8">
        <w:rPr>
          <w:sz w:val="20"/>
          <w:lang w:val="lt-LT"/>
        </w:rPr>
        <w:t>sistemoje;</w:t>
      </w:r>
    </w:p>
    <w:p w14:paraId="3A0BCFFC" w14:textId="77777777" w:rsidR="00B21B62" w:rsidRPr="004348B8" w:rsidRDefault="00000000">
      <w:pPr>
        <w:pStyle w:val="ListParagraph"/>
        <w:numPr>
          <w:ilvl w:val="4"/>
          <w:numId w:val="10"/>
        </w:numPr>
        <w:tabs>
          <w:tab w:val="left" w:pos="2778"/>
          <w:tab w:val="left" w:pos="2779"/>
        </w:tabs>
        <w:ind w:left="2779"/>
        <w:rPr>
          <w:sz w:val="20"/>
          <w:lang w:val="lt-LT"/>
        </w:rPr>
      </w:pPr>
      <w:r w:rsidRPr="004348B8">
        <w:rPr>
          <w:sz w:val="20"/>
          <w:lang w:val="lt-LT"/>
        </w:rPr>
        <w:t>sistema turi būti pritaikyta veikti Microsoft Windows</w:t>
      </w:r>
      <w:r w:rsidRPr="004348B8">
        <w:rPr>
          <w:spacing w:val="-10"/>
          <w:sz w:val="20"/>
          <w:lang w:val="lt-LT"/>
        </w:rPr>
        <w:t xml:space="preserve"> </w:t>
      </w:r>
      <w:r w:rsidRPr="004348B8">
        <w:rPr>
          <w:sz w:val="20"/>
          <w:lang w:val="lt-LT"/>
        </w:rPr>
        <w:t>sistemoje;</w:t>
      </w:r>
    </w:p>
    <w:p w14:paraId="7236D002" w14:textId="77777777" w:rsidR="00B21B62" w:rsidRPr="004348B8" w:rsidRDefault="00000000">
      <w:pPr>
        <w:pStyle w:val="ListParagraph"/>
        <w:numPr>
          <w:ilvl w:val="4"/>
          <w:numId w:val="10"/>
        </w:numPr>
        <w:tabs>
          <w:tab w:val="left" w:pos="2778"/>
          <w:tab w:val="left" w:pos="2779"/>
        </w:tabs>
        <w:spacing w:line="244" w:lineRule="exact"/>
        <w:ind w:left="2779"/>
        <w:rPr>
          <w:sz w:val="20"/>
          <w:lang w:val="lt-LT"/>
        </w:rPr>
      </w:pPr>
      <w:r w:rsidRPr="004348B8">
        <w:rPr>
          <w:sz w:val="20"/>
          <w:lang w:val="lt-LT"/>
        </w:rPr>
        <w:t>sistema turi palaikyti kriptografinį protokolą (</w:t>
      </w:r>
      <w:proofErr w:type="spellStart"/>
      <w:r w:rsidRPr="004348B8">
        <w:rPr>
          <w:sz w:val="20"/>
          <w:lang w:val="lt-LT"/>
        </w:rPr>
        <w:t>Transport</w:t>
      </w:r>
      <w:proofErr w:type="spellEnd"/>
      <w:r w:rsidRPr="004348B8">
        <w:rPr>
          <w:sz w:val="20"/>
          <w:lang w:val="lt-LT"/>
        </w:rPr>
        <w:t xml:space="preserve"> </w:t>
      </w:r>
      <w:proofErr w:type="spellStart"/>
      <w:r w:rsidRPr="004348B8">
        <w:rPr>
          <w:sz w:val="20"/>
          <w:lang w:val="lt-LT"/>
        </w:rPr>
        <w:t>Layer</w:t>
      </w:r>
      <w:proofErr w:type="spellEnd"/>
      <w:r w:rsidRPr="004348B8">
        <w:rPr>
          <w:sz w:val="20"/>
          <w:lang w:val="lt-LT"/>
        </w:rPr>
        <w:t xml:space="preserve"> </w:t>
      </w:r>
      <w:proofErr w:type="spellStart"/>
      <w:r w:rsidRPr="004348B8">
        <w:rPr>
          <w:sz w:val="20"/>
          <w:lang w:val="lt-LT"/>
        </w:rPr>
        <w:t>Security</w:t>
      </w:r>
      <w:proofErr w:type="spellEnd"/>
      <w:r w:rsidRPr="004348B8">
        <w:rPr>
          <w:sz w:val="20"/>
          <w:lang w:val="lt-LT"/>
        </w:rPr>
        <w:t xml:space="preserve"> arba</w:t>
      </w:r>
      <w:r w:rsidRPr="004348B8">
        <w:rPr>
          <w:spacing w:val="-15"/>
          <w:sz w:val="20"/>
          <w:lang w:val="lt-LT"/>
        </w:rPr>
        <w:t xml:space="preserve"> </w:t>
      </w:r>
      <w:r w:rsidRPr="004348B8">
        <w:rPr>
          <w:sz w:val="20"/>
          <w:lang w:val="lt-LT"/>
        </w:rPr>
        <w:t>lygiavertį);</w:t>
      </w:r>
    </w:p>
    <w:p w14:paraId="3BD6D849" w14:textId="77777777" w:rsidR="00B21B62" w:rsidRPr="004348B8" w:rsidRDefault="00000000">
      <w:pPr>
        <w:pStyle w:val="ListParagraph"/>
        <w:numPr>
          <w:ilvl w:val="4"/>
          <w:numId w:val="10"/>
        </w:numPr>
        <w:tabs>
          <w:tab w:val="left" w:pos="2779"/>
        </w:tabs>
        <w:ind w:left="2778" w:right="118"/>
        <w:jc w:val="both"/>
        <w:rPr>
          <w:sz w:val="20"/>
          <w:lang w:val="lt-LT"/>
        </w:rPr>
      </w:pPr>
      <w:r w:rsidRPr="004348B8">
        <w:rPr>
          <w:sz w:val="20"/>
          <w:lang w:val="lt-LT"/>
        </w:rPr>
        <w:t>sistema turi būti sukurta atviros architektūros pagrindu. Ji turi palaikyti duomenų bazių, kompiuterinių tinklų, vaizdo kamerų ir kitus atvirus</w:t>
      </w:r>
      <w:r w:rsidRPr="004348B8">
        <w:rPr>
          <w:spacing w:val="-7"/>
          <w:sz w:val="20"/>
          <w:lang w:val="lt-LT"/>
        </w:rPr>
        <w:t xml:space="preserve"> </w:t>
      </w:r>
      <w:r w:rsidRPr="004348B8">
        <w:rPr>
          <w:sz w:val="20"/>
          <w:lang w:val="lt-LT"/>
        </w:rPr>
        <w:t>standartus;</w:t>
      </w:r>
    </w:p>
    <w:p w14:paraId="3C34303A" w14:textId="77777777" w:rsidR="00B21B62" w:rsidRPr="004348B8" w:rsidRDefault="00000000">
      <w:pPr>
        <w:pStyle w:val="ListParagraph"/>
        <w:numPr>
          <w:ilvl w:val="4"/>
          <w:numId w:val="10"/>
        </w:numPr>
        <w:tabs>
          <w:tab w:val="left" w:pos="2779"/>
        </w:tabs>
        <w:ind w:left="2778" w:right="117"/>
        <w:jc w:val="both"/>
        <w:rPr>
          <w:sz w:val="20"/>
          <w:lang w:val="lt-LT"/>
        </w:rPr>
      </w:pPr>
      <w:r w:rsidRPr="004348B8">
        <w:rPr>
          <w:sz w:val="20"/>
          <w:lang w:val="lt-LT"/>
        </w:rPr>
        <w:t>turi būti galimybė integruoti patekimo valdymo kontrolės sistemą su apsaugine vaizdo kontrolės sistema. Įvykus įvykiui patekimo valdymo kontrolės sistemoje turi būti galimybė automatiškai atlikti veiksmą apsauginės vaizdo kontrolės</w:t>
      </w:r>
      <w:r w:rsidRPr="004348B8">
        <w:rPr>
          <w:spacing w:val="-3"/>
          <w:sz w:val="20"/>
          <w:lang w:val="lt-LT"/>
        </w:rPr>
        <w:t xml:space="preserve"> </w:t>
      </w:r>
      <w:r w:rsidRPr="004348B8">
        <w:rPr>
          <w:sz w:val="20"/>
          <w:lang w:val="lt-LT"/>
        </w:rPr>
        <w:t>sistemoje.</w:t>
      </w:r>
    </w:p>
    <w:p w14:paraId="392AF464" w14:textId="77777777" w:rsidR="00B21B62" w:rsidRPr="004348B8" w:rsidRDefault="00000000">
      <w:pPr>
        <w:pStyle w:val="ListParagraph"/>
        <w:numPr>
          <w:ilvl w:val="4"/>
          <w:numId w:val="10"/>
        </w:numPr>
        <w:tabs>
          <w:tab w:val="left" w:pos="2779"/>
        </w:tabs>
        <w:ind w:left="2778" w:right="117"/>
        <w:jc w:val="both"/>
        <w:rPr>
          <w:sz w:val="20"/>
          <w:lang w:val="lt-LT"/>
        </w:rPr>
      </w:pPr>
      <w:r w:rsidRPr="004348B8">
        <w:rPr>
          <w:sz w:val="20"/>
          <w:lang w:val="lt-LT"/>
        </w:rPr>
        <w:t>turi būti galimybė integruoti patekimo valdymo kontrolės sistemą su darbo laiko apskaitos sistema, veikiančia MS SQL duomenų</w:t>
      </w:r>
      <w:r w:rsidRPr="004348B8">
        <w:rPr>
          <w:spacing w:val="-6"/>
          <w:sz w:val="20"/>
          <w:lang w:val="lt-LT"/>
        </w:rPr>
        <w:t xml:space="preserve"> </w:t>
      </w:r>
      <w:r w:rsidRPr="004348B8">
        <w:rPr>
          <w:sz w:val="20"/>
          <w:lang w:val="lt-LT"/>
        </w:rPr>
        <w:t>bazėje;</w:t>
      </w:r>
    </w:p>
    <w:p w14:paraId="3FEE7991" w14:textId="77777777" w:rsidR="00B21B62" w:rsidRPr="004348B8" w:rsidRDefault="00000000">
      <w:pPr>
        <w:pStyle w:val="ListParagraph"/>
        <w:numPr>
          <w:ilvl w:val="4"/>
          <w:numId w:val="10"/>
        </w:numPr>
        <w:tabs>
          <w:tab w:val="left" w:pos="2779"/>
        </w:tabs>
        <w:ind w:left="2778" w:right="118"/>
        <w:jc w:val="both"/>
        <w:rPr>
          <w:sz w:val="20"/>
          <w:lang w:val="lt-LT"/>
        </w:rPr>
      </w:pPr>
      <w:r w:rsidRPr="004348B8">
        <w:rPr>
          <w:sz w:val="20"/>
          <w:lang w:val="lt-LT"/>
        </w:rPr>
        <w:t>turi</w:t>
      </w:r>
      <w:r w:rsidRPr="004348B8">
        <w:rPr>
          <w:spacing w:val="-5"/>
          <w:sz w:val="20"/>
          <w:lang w:val="lt-LT"/>
        </w:rPr>
        <w:t xml:space="preserve"> </w:t>
      </w:r>
      <w:r w:rsidRPr="004348B8">
        <w:rPr>
          <w:sz w:val="20"/>
          <w:lang w:val="lt-LT"/>
        </w:rPr>
        <w:t>būti</w:t>
      </w:r>
      <w:r w:rsidRPr="004348B8">
        <w:rPr>
          <w:spacing w:val="-5"/>
          <w:sz w:val="20"/>
          <w:lang w:val="lt-LT"/>
        </w:rPr>
        <w:t xml:space="preserve"> </w:t>
      </w:r>
      <w:r w:rsidRPr="004348B8">
        <w:rPr>
          <w:sz w:val="20"/>
          <w:lang w:val="lt-LT"/>
        </w:rPr>
        <w:t>galimybė</w:t>
      </w:r>
      <w:r w:rsidRPr="004348B8">
        <w:rPr>
          <w:spacing w:val="-4"/>
          <w:sz w:val="20"/>
          <w:lang w:val="lt-LT"/>
        </w:rPr>
        <w:t xml:space="preserve"> </w:t>
      </w:r>
      <w:r w:rsidRPr="004348B8">
        <w:rPr>
          <w:sz w:val="20"/>
          <w:lang w:val="lt-LT"/>
        </w:rPr>
        <w:t>integruoti</w:t>
      </w:r>
      <w:r w:rsidRPr="004348B8">
        <w:rPr>
          <w:spacing w:val="-5"/>
          <w:sz w:val="20"/>
          <w:lang w:val="lt-LT"/>
        </w:rPr>
        <w:t xml:space="preserve"> </w:t>
      </w:r>
      <w:r w:rsidRPr="004348B8">
        <w:rPr>
          <w:sz w:val="20"/>
          <w:lang w:val="lt-LT"/>
        </w:rPr>
        <w:t>patekimo</w:t>
      </w:r>
      <w:r w:rsidRPr="004348B8">
        <w:rPr>
          <w:spacing w:val="-5"/>
          <w:sz w:val="20"/>
          <w:lang w:val="lt-LT"/>
        </w:rPr>
        <w:t xml:space="preserve"> </w:t>
      </w:r>
      <w:r w:rsidRPr="004348B8">
        <w:rPr>
          <w:sz w:val="20"/>
          <w:lang w:val="lt-LT"/>
        </w:rPr>
        <w:t>valdymo</w:t>
      </w:r>
      <w:r w:rsidRPr="004348B8">
        <w:rPr>
          <w:spacing w:val="-4"/>
          <w:sz w:val="20"/>
          <w:lang w:val="lt-LT"/>
        </w:rPr>
        <w:t xml:space="preserve"> </w:t>
      </w:r>
      <w:r w:rsidRPr="004348B8">
        <w:rPr>
          <w:sz w:val="20"/>
          <w:lang w:val="lt-LT"/>
        </w:rPr>
        <w:t>kontrolės</w:t>
      </w:r>
      <w:r w:rsidRPr="004348B8">
        <w:rPr>
          <w:spacing w:val="-5"/>
          <w:sz w:val="20"/>
          <w:lang w:val="lt-LT"/>
        </w:rPr>
        <w:t xml:space="preserve"> </w:t>
      </w:r>
      <w:r w:rsidRPr="004348B8">
        <w:rPr>
          <w:sz w:val="20"/>
          <w:lang w:val="lt-LT"/>
        </w:rPr>
        <w:t>sistemą</w:t>
      </w:r>
      <w:r w:rsidRPr="004348B8">
        <w:rPr>
          <w:spacing w:val="-4"/>
          <w:sz w:val="20"/>
          <w:lang w:val="lt-LT"/>
        </w:rPr>
        <w:t xml:space="preserve"> </w:t>
      </w:r>
      <w:r w:rsidRPr="004348B8">
        <w:rPr>
          <w:sz w:val="20"/>
          <w:lang w:val="lt-LT"/>
        </w:rPr>
        <w:t>su</w:t>
      </w:r>
      <w:r w:rsidRPr="004348B8">
        <w:rPr>
          <w:spacing w:val="-4"/>
          <w:sz w:val="20"/>
          <w:lang w:val="lt-LT"/>
        </w:rPr>
        <w:t xml:space="preserve"> </w:t>
      </w:r>
      <w:r w:rsidRPr="004348B8">
        <w:rPr>
          <w:sz w:val="20"/>
          <w:lang w:val="lt-LT"/>
        </w:rPr>
        <w:t>apsaugos</w:t>
      </w:r>
      <w:r w:rsidRPr="004348B8">
        <w:rPr>
          <w:spacing w:val="-5"/>
          <w:sz w:val="20"/>
          <w:lang w:val="lt-LT"/>
        </w:rPr>
        <w:t xml:space="preserve"> </w:t>
      </w:r>
      <w:r w:rsidRPr="004348B8">
        <w:rPr>
          <w:sz w:val="20"/>
          <w:lang w:val="lt-LT"/>
        </w:rPr>
        <w:t>nuo</w:t>
      </w:r>
      <w:r w:rsidRPr="004348B8">
        <w:rPr>
          <w:spacing w:val="-4"/>
          <w:sz w:val="20"/>
          <w:lang w:val="lt-LT"/>
        </w:rPr>
        <w:t xml:space="preserve"> </w:t>
      </w:r>
      <w:r w:rsidRPr="004348B8">
        <w:rPr>
          <w:sz w:val="20"/>
          <w:lang w:val="lt-LT"/>
        </w:rPr>
        <w:t>įsibrovimų</w:t>
      </w:r>
      <w:r w:rsidRPr="004348B8">
        <w:rPr>
          <w:spacing w:val="-4"/>
          <w:sz w:val="20"/>
          <w:lang w:val="lt-LT"/>
        </w:rPr>
        <w:t xml:space="preserve"> </w:t>
      </w:r>
      <w:r w:rsidRPr="004348B8">
        <w:rPr>
          <w:sz w:val="20"/>
          <w:lang w:val="lt-LT"/>
        </w:rPr>
        <w:t>aptikimo</w:t>
      </w:r>
      <w:r w:rsidRPr="004348B8">
        <w:rPr>
          <w:spacing w:val="-4"/>
          <w:sz w:val="20"/>
          <w:lang w:val="lt-LT"/>
        </w:rPr>
        <w:t xml:space="preserve"> </w:t>
      </w:r>
      <w:r w:rsidRPr="004348B8">
        <w:rPr>
          <w:sz w:val="20"/>
          <w:lang w:val="lt-LT"/>
        </w:rPr>
        <w:t>ir priešgaisrinės</w:t>
      </w:r>
      <w:r w:rsidRPr="004348B8">
        <w:rPr>
          <w:spacing w:val="-8"/>
          <w:sz w:val="20"/>
          <w:lang w:val="lt-LT"/>
        </w:rPr>
        <w:t xml:space="preserve"> </w:t>
      </w:r>
      <w:r w:rsidRPr="004348B8">
        <w:rPr>
          <w:sz w:val="20"/>
          <w:lang w:val="lt-LT"/>
        </w:rPr>
        <w:t>apsaugos</w:t>
      </w:r>
      <w:r w:rsidRPr="004348B8">
        <w:rPr>
          <w:spacing w:val="-6"/>
          <w:sz w:val="20"/>
          <w:lang w:val="lt-LT"/>
        </w:rPr>
        <w:t xml:space="preserve"> </w:t>
      </w:r>
      <w:r w:rsidRPr="004348B8">
        <w:rPr>
          <w:sz w:val="20"/>
          <w:lang w:val="lt-LT"/>
        </w:rPr>
        <w:t>sistemomis.</w:t>
      </w:r>
      <w:r w:rsidRPr="004348B8">
        <w:rPr>
          <w:spacing w:val="-6"/>
          <w:sz w:val="20"/>
          <w:lang w:val="lt-LT"/>
        </w:rPr>
        <w:t xml:space="preserve"> </w:t>
      </w:r>
      <w:r w:rsidRPr="004348B8">
        <w:rPr>
          <w:sz w:val="20"/>
          <w:lang w:val="lt-LT"/>
        </w:rPr>
        <w:t>Įvykus</w:t>
      </w:r>
      <w:r w:rsidRPr="004348B8">
        <w:rPr>
          <w:spacing w:val="-8"/>
          <w:sz w:val="20"/>
          <w:lang w:val="lt-LT"/>
        </w:rPr>
        <w:t xml:space="preserve"> </w:t>
      </w:r>
      <w:r w:rsidRPr="004348B8">
        <w:rPr>
          <w:sz w:val="20"/>
          <w:lang w:val="lt-LT"/>
        </w:rPr>
        <w:t>įvykiui</w:t>
      </w:r>
      <w:r w:rsidRPr="004348B8">
        <w:rPr>
          <w:spacing w:val="-7"/>
          <w:sz w:val="20"/>
          <w:lang w:val="lt-LT"/>
        </w:rPr>
        <w:t xml:space="preserve"> </w:t>
      </w:r>
      <w:r w:rsidRPr="004348B8">
        <w:rPr>
          <w:sz w:val="20"/>
          <w:lang w:val="lt-LT"/>
        </w:rPr>
        <w:t>vienoje</w:t>
      </w:r>
      <w:r w:rsidRPr="004348B8">
        <w:rPr>
          <w:spacing w:val="-7"/>
          <w:sz w:val="20"/>
          <w:lang w:val="lt-LT"/>
        </w:rPr>
        <w:t xml:space="preserve"> </w:t>
      </w:r>
      <w:r w:rsidRPr="004348B8">
        <w:rPr>
          <w:sz w:val="20"/>
          <w:lang w:val="lt-LT"/>
        </w:rPr>
        <w:t>sistemoje,</w:t>
      </w:r>
      <w:r w:rsidRPr="004348B8">
        <w:rPr>
          <w:spacing w:val="-6"/>
          <w:sz w:val="20"/>
          <w:lang w:val="lt-LT"/>
        </w:rPr>
        <w:t xml:space="preserve"> </w:t>
      </w:r>
      <w:r w:rsidRPr="004348B8">
        <w:rPr>
          <w:sz w:val="20"/>
          <w:lang w:val="lt-LT"/>
        </w:rPr>
        <w:t>aktyvuoti</w:t>
      </w:r>
      <w:r w:rsidRPr="004348B8">
        <w:rPr>
          <w:spacing w:val="-8"/>
          <w:sz w:val="20"/>
          <w:lang w:val="lt-LT"/>
        </w:rPr>
        <w:t xml:space="preserve"> </w:t>
      </w:r>
      <w:r w:rsidRPr="004348B8">
        <w:rPr>
          <w:sz w:val="20"/>
          <w:lang w:val="lt-LT"/>
        </w:rPr>
        <w:t>veiksmą</w:t>
      </w:r>
      <w:r w:rsidRPr="004348B8">
        <w:rPr>
          <w:spacing w:val="-6"/>
          <w:sz w:val="20"/>
          <w:lang w:val="lt-LT"/>
        </w:rPr>
        <w:t xml:space="preserve"> </w:t>
      </w:r>
      <w:r w:rsidRPr="004348B8">
        <w:rPr>
          <w:sz w:val="20"/>
          <w:lang w:val="lt-LT"/>
        </w:rPr>
        <w:t>kitoje</w:t>
      </w:r>
      <w:r w:rsidRPr="004348B8">
        <w:rPr>
          <w:spacing w:val="-7"/>
          <w:sz w:val="20"/>
          <w:lang w:val="lt-LT"/>
        </w:rPr>
        <w:t xml:space="preserve"> </w:t>
      </w:r>
      <w:r w:rsidRPr="004348B8">
        <w:rPr>
          <w:sz w:val="20"/>
          <w:lang w:val="lt-LT"/>
        </w:rPr>
        <w:t>sistemoje.</w:t>
      </w:r>
    </w:p>
    <w:p w14:paraId="3ABA9654" w14:textId="77777777" w:rsidR="00B21B62" w:rsidRPr="004348B8" w:rsidRDefault="00000000">
      <w:pPr>
        <w:pStyle w:val="ListParagraph"/>
        <w:numPr>
          <w:ilvl w:val="4"/>
          <w:numId w:val="10"/>
        </w:numPr>
        <w:tabs>
          <w:tab w:val="left" w:pos="2779"/>
        </w:tabs>
        <w:ind w:left="2778" w:right="117"/>
        <w:jc w:val="both"/>
        <w:rPr>
          <w:sz w:val="20"/>
          <w:lang w:val="lt-LT"/>
        </w:rPr>
      </w:pPr>
      <w:r w:rsidRPr="004348B8">
        <w:rPr>
          <w:sz w:val="20"/>
          <w:lang w:val="lt-LT"/>
        </w:rPr>
        <w:t xml:space="preserve">turi būti galimybė integruoti fizinės ir loginės įeigos kontrolę: vartotojų surišimas (kortelės savininko sukūrimas gali vykti automatiškai, remiantis sukurtu Microsoft </w:t>
      </w:r>
      <w:proofErr w:type="spellStart"/>
      <w:r w:rsidRPr="004348B8">
        <w:rPr>
          <w:sz w:val="20"/>
          <w:lang w:val="lt-LT"/>
        </w:rPr>
        <w:t>Active</w:t>
      </w:r>
      <w:proofErr w:type="spellEnd"/>
      <w:r w:rsidRPr="004348B8">
        <w:rPr>
          <w:sz w:val="20"/>
          <w:lang w:val="lt-LT"/>
        </w:rPr>
        <w:t xml:space="preserve"> </w:t>
      </w:r>
      <w:proofErr w:type="spellStart"/>
      <w:r w:rsidRPr="004348B8">
        <w:rPr>
          <w:sz w:val="20"/>
          <w:lang w:val="lt-LT"/>
        </w:rPr>
        <w:t>Directory</w:t>
      </w:r>
      <w:proofErr w:type="spellEnd"/>
      <w:r w:rsidRPr="004348B8">
        <w:rPr>
          <w:sz w:val="20"/>
          <w:lang w:val="lt-LT"/>
        </w:rPr>
        <w:t xml:space="preserve"> vartotoju (</w:t>
      </w:r>
      <w:proofErr w:type="spellStart"/>
      <w:r w:rsidRPr="004348B8">
        <w:rPr>
          <w:sz w:val="20"/>
          <w:lang w:val="lt-LT"/>
        </w:rPr>
        <w:t>Active</w:t>
      </w:r>
      <w:proofErr w:type="spellEnd"/>
      <w:r w:rsidRPr="004348B8">
        <w:rPr>
          <w:sz w:val="20"/>
          <w:lang w:val="lt-LT"/>
        </w:rPr>
        <w:t xml:space="preserve"> </w:t>
      </w:r>
      <w:proofErr w:type="spellStart"/>
      <w:r w:rsidRPr="004348B8">
        <w:rPr>
          <w:sz w:val="20"/>
          <w:lang w:val="lt-LT"/>
        </w:rPr>
        <w:t>Directory</w:t>
      </w:r>
      <w:proofErr w:type="spellEnd"/>
      <w:r w:rsidRPr="004348B8">
        <w:rPr>
          <w:sz w:val="20"/>
          <w:lang w:val="lt-LT"/>
        </w:rPr>
        <w:t xml:space="preserve"> aplinkoje sukūrus naują vartotoją, tuo pačiu vardu sukuriamas kortelės savininkas, panaikinus kortelės savininką, panaikinamas Windows operacinės sistemos vartotojas), įvykių surišimas (uždraudus kortelės savininkui įeiti į tam tikras patalpas, automatiškai uždraudžiamas loginis priėjimas prie kompiuterių, esančių tose patalpose ir atvirkščiai), centralizuotas duomenų valdymas, procesų automatizavimas;</w:t>
      </w:r>
    </w:p>
    <w:p w14:paraId="2325E883"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sistema turi turėti galimybę keistis duomenimis su kitomis</w:t>
      </w:r>
      <w:r w:rsidRPr="004348B8">
        <w:rPr>
          <w:spacing w:val="-8"/>
          <w:sz w:val="20"/>
          <w:lang w:val="lt-LT"/>
        </w:rPr>
        <w:t xml:space="preserve"> </w:t>
      </w:r>
      <w:r w:rsidRPr="004348B8">
        <w:rPr>
          <w:sz w:val="20"/>
          <w:lang w:val="lt-LT"/>
        </w:rPr>
        <w:t>sistemomis</w:t>
      </w:r>
    </w:p>
    <w:p w14:paraId="0055B4D2"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sistema turi leisti ją administruojančiam operatoriui kurti valdymo formas (sistemos</w:t>
      </w:r>
      <w:r w:rsidRPr="004348B8">
        <w:rPr>
          <w:spacing w:val="-18"/>
          <w:sz w:val="20"/>
          <w:lang w:val="lt-LT"/>
        </w:rPr>
        <w:t xml:space="preserve"> </w:t>
      </w:r>
      <w:r w:rsidRPr="004348B8">
        <w:rPr>
          <w:sz w:val="20"/>
          <w:lang w:val="lt-LT"/>
        </w:rPr>
        <w:t>sąsają);</w:t>
      </w:r>
    </w:p>
    <w:p w14:paraId="73069DD9"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sistema turi užtikrinti šias įvykių stebėjimo ir valdymo lango</w:t>
      </w:r>
      <w:r w:rsidRPr="004348B8">
        <w:rPr>
          <w:spacing w:val="-8"/>
          <w:sz w:val="20"/>
          <w:lang w:val="lt-LT"/>
        </w:rPr>
        <w:t xml:space="preserve"> </w:t>
      </w:r>
      <w:r w:rsidRPr="004348B8">
        <w:rPr>
          <w:sz w:val="20"/>
          <w:lang w:val="lt-LT"/>
        </w:rPr>
        <w:t>savybes:</w:t>
      </w:r>
    </w:p>
    <w:p w14:paraId="5FE28B90" w14:textId="77777777" w:rsidR="00B21B62" w:rsidRPr="004348B8" w:rsidRDefault="00000000">
      <w:pPr>
        <w:pStyle w:val="ListParagraph"/>
        <w:numPr>
          <w:ilvl w:val="5"/>
          <w:numId w:val="10"/>
        </w:numPr>
        <w:tabs>
          <w:tab w:val="left" w:pos="3101"/>
          <w:tab w:val="left" w:pos="3102"/>
        </w:tabs>
        <w:spacing w:line="238" w:lineRule="exact"/>
        <w:ind w:left="3101"/>
        <w:rPr>
          <w:sz w:val="20"/>
          <w:lang w:val="lt-LT"/>
        </w:rPr>
      </w:pPr>
      <w:r w:rsidRPr="004348B8">
        <w:rPr>
          <w:sz w:val="20"/>
          <w:lang w:val="lt-LT"/>
        </w:rPr>
        <w:t>realaus laiko įvykių</w:t>
      </w:r>
      <w:r w:rsidRPr="004348B8">
        <w:rPr>
          <w:spacing w:val="-3"/>
          <w:sz w:val="20"/>
          <w:lang w:val="lt-LT"/>
        </w:rPr>
        <w:t xml:space="preserve"> </w:t>
      </w:r>
      <w:r w:rsidRPr="004348B8">
        <w:rPr>
          <w:sz w:val="20"/>
          <w:lang w:val="lt-LT"/>
        </w:rPr>
        <w:t>valdymas;</w:t>
      </w:r>
    </w:p>
    <w:p w14:paraId="1110F399" w14:textId="77777777" w:rsidR="00B21B62" w:rsidRPr="004348B8" w:rsidRDefault="00000000">
      <w:pPr>
        <w:pStyle w:val="ListParagraph"/>
        <w:numPr>
          <w:ilvl w:val="5"/>
          <w:numId w:val="10"/>
        </w:numPr>
        <w:tabs>
          <w:tab w:val="left" w:pos="3101"/>
          <w:tab w:val="left" w:pos="3102"/>
        </w:tabs>
        <w:spacing w:line="230" w:lineRule="exact"/>
        <w:ind w:left="3101"/>
        <w:rPr>
          <w:sz w:val="20"/>
          <w:lang w:val="lt-LT"/>
        </w:rPr>
      </w:pPr>
      <w:r w:rsidRPr="004348B8">
        <w:rPr>
          <w:sz w:val="20"/>
          <w:lang w:val="lt-LT"/>
        </w:rPr>
        <w:t>įvykių maskavimo</w:t>
      </w:r>
      <w:r w:rsidRPr="004348B8">
        <w:rPr>
          <w:spacing w:val="-3"/>
          <w:sz w:val="20"/>
          <w:lang w:val="lt-LT"/>
        </w:rPr>
        <w:t xml:space="preserve"> </w:t>
      </w:r>
      <w:r w:rsidRPr="004348B8">
        <w:rPr>
          <w:sz w:val="20"/>
          <w:lang w:val="lt-LT"/>
        </w:rPr>
        <w:t>galimybė;</w:t>
      </w:r>
    </w:p>
    <w:p w14:paraId="525DF7B8" w14:textId="77777777" w:rsidR="00B21B62" w:rsidRPr="004348B8" w:rsidRDefault="00000000">
      <w:pPr>
        <w:pStyle w:val="ListParagraph"/>
        <w:numPr>
          <w:ilvl w:val="5"/>
          <w:numId w:val="10"/>
        </w:numPr>
        <w:tabs>
          <w:tab w:val="left" w:pos="3101"/>
          <w:tab w:val="left" w:pos="3102"/>
        </w:tabs>
        <w:spacing w:line="230" w:lineRule="exact"/>
        <w:ind w:left="3101"/>
        <w:rPr>
          <w:sz w:val="20"/>
          <w:lang w:val="lt-LT"/>
        </w:rPr>
      </w:pPr>
      <w:r w:rsidRPr="004348B8">
        <w:rPr>
          <w:sz w:val="20"/>
          <w:lang w:val="lt-LT"/>
        </w:rPr>
        <w:t>įvykių</w:t>
      </w:r>
      <w:r w:rsidRPr="004348B8">
        <w:rPr>
          <w:spacing w:val="-2"/>
          <w:sz w:val="20"/>
          <w:lang w:val="lt-LT"/>
        </w:rPr>
        <w:t xml:space="preserve"> </w:t>
      </w:r>
      <w:r w:rsidRPr="004348B8">
        <w:rPr>
          <w:sz w:val="20"/>
          <w:lang w:val="lt-LT"/>
        </w:rPr>
        <w:t>klasifikavimas;</w:t>
      </w:r>
    </w:p>
    <w:p w14:paraId="79F51E17" w14:textId="77777777" w:rsidR="00B21B62" w:rsidRPr="004348B8" w:rsidRDefault="00000000">
      <w:pPr>
        <w:pStyle w:val="ListParagraph"/>
        <w:numPr>
          <w:ilvl w:val="5"/>
          <w:numId w:val="10"/>
        </w:numPr>
        <w:tabs>
          <w:tab w:val="left" w:pos="3101"/>
          <w:tab w:val="left" w:pos="3102"/>
        </w:tabs>
        <w:spacing w:line="230" w:lineRule="exact"/>
        <w:ind w:left="3101"/>
        <w:rPr>
          <w:sz w:val="20"/>
          <w:lang w:val="lt-LT"/>
        </w:rPr>
      </w:pPr>
      <w:r w:rsidRPr="004348B8">
        <w:rPr>
          <w:sz w:val="20"/>
          <w:lang w:val="lt-LT"/>
        </w:rPr>
        <w:t>iškvietimas susijęs su apsauginės vaizdo kontrolės sistemos aliarminiu</w:t>
      </w:r>
      <w:r w:rsidRPr="004348B8">
        <w:rPr>
          <w:spacing w:val="-9"/>
          <w:sz w:val="20"/>
          <w:lang w:val="lt-LT"/>
        </w:rPr>
        <w:t xml:space="preserve"> </w:t>
      </w:r>
      <w:r w:rsidRPr="004348B8">
        <w:rPr>
          <w:sz w:val="20"/>
          <w:lang w:val="lt-LT"/>
        </w:rPr>
        <w:t>įvykiu;</w:t>
      </w:r>
    </w:p>
    <w:p w14:paraId="4B9046CD" w14:textId="77777777" w:rsidR="00B21B62" w:rsidRPr="004348B8" w:rsidRDefault="00000000">
      <w:pPr>
        <w:pStyle w:val="ListParagraph"/>
        <w:numPr>
          <w:ilvl w:val="5"/>
          <w:numId w:val="10"/>
        </w:numPr>
        <w:tabs>
          <w:tab w:val="left" w:pos="3101"/>
          <w:tab w:val="left" w:pos="3102"/>
        </w:tabs>
        <w:spacing w:line="230" w:lineRule="exact"/>
        <w:ind w:left="3101"/>
        <w:rPr>
          <w:sz w:val="20"/>
          <w:lang w:val="lt-LT"/>
        </w:rPr>
      </w:pPr>
      <w:r w:rsidRPr="004348B8">
        <w:rPr>
          <w:sz w:val="20"/>
          <w:lang w:val="lt-LT"/>
        </w:rPr>
        <w:t>nuotraukų sutikrinimas su gyvu</w:t>
      </w:r>
      <w:r w:rsidRPr="004348B8">
        <w:rPr>
          <w:spacing w:val="-4"/>
          <w:sz w:val="20"/>
          <w:lang w:val="lt-LT"/>
        </w:rPr>
        <w:t xml:space="preserve"> </w:t>
      </w:r>
      <w:r w:rsidRPr="004348B8">
        <w:rPr>
          <w:sz w:val="20"/>
          <w:lang w:val="lt-LT"/>
        </w:rPr>
        <w:t>vaizdu;</w:t>
      </w:r>
    </w:p>
    <w:p w14:paraId="78F8F66B" w14:textId="77777777" w:rsidR="00B21B62" w:rsidRPr="004348B8" w:rsidRDefault="00000000">
      <w:pPr>
        <w:pStyle w:val="ListParagraph"/>
        <w:numPr>
          <w:ilvl w:val="5"/>
          <w:numId w:val="10"/>
        </w:numPr>
        <w:tabs>
          <w:tab w:val="left" w:pos="3101"/>
          <w:tab w:val="left" w:pos="3102"/>
        </w:tabs>
        <w:spacing w:line="230" w:lineRule="exact"/>
        <w:ind w:left="3101"/>
        <w:rPr>
          <w:sz w:val="20"/>
          <w:lang w:val="lt-LT"/>
        </w:rPr>
      </w:pPr>
      <w:r w:rsidRPr="004348B8">
        <w:rPr>
          <w:sz w:val="20"/>
          <w:lang w:val="lt-LT"/>
        </w:rPr>
        <w:t>įvykių susiejimas su įrašytu</w:t>
      </w:r>
      <w:r w:rsidRPr="004348B8">
        <w:rPr>
          <w:spacing w:val="-4"/>
          <w:sz w:val="20"/>
          <w:lang w:val="lt-LT"/>
        </w:rPr>
        <w:t xml:space="preserve"> </w:t>
      </w:r>
      <w:r w:rsidRPr="004348B8">
        <w:rPr>
          <w:sz w:val="20"/>
          <w:lang w:val="lt-LT"/>
        </w:rPr>
        <w:t>vaizdu;</w:t>
      </w:r>
    </w:p>
    <w:p w14:paraId="02125FCF" w14:textId="77777777" w:rsidR="00B21B62" w:rsidRPr="004348B8" w:rsidRDefault="00000000">
      <w:pPr>
        <w:pStyle w:val="ListParagraph"/>
        <w:numPr>
          <w:ilvl w:val="5"/>
          <w:numId w:val="10"/>
        </w:numPr>
        <w:tabs>
          <w:tab w:val="left" w:pos="3101"/>
          <w:tab w:val="left" w:pos="3103"/>
        </w:tabs>
        <w:spacing w:line="230" w:lineRule="exact"/>
        <w:ind w:left="3102" w:hanging="362"/>
        <w:rPr>
          <w:sz w:val="20"/>
          <w:lang w:val="lt-LT"/>
        </w:rPr>
      </w:pPr>
      <w:r w:rsidRPr="004348B8">
        <w:rPr>
          <w:sz w:val="20"/>
          <w:lang w:val="lt-LT"/>
        </w:rPr>
        <w:t>realaus laiko įvykio būvio</w:t>
      </w:r>
      <w:r w:rsidRPr="004348B8">
        <w:rPr>
          <w:spacing w:val="-4"/>
          <w:sz w:val="20"/>
          <w:lang w:val="lt-LT"/>
        </w:rPr>
        <w:t xml:space="preserve"> </w:t>
      </w:r>
      <w:r w:rsidRPr="004348B8">
        <w:rPr>
          <w:sz w:val="20"/>
          <w:lang w:val="lt-LT"/>
        </w:rPr>
        <w:t>indikacija;</w:t>
      </w:r>
    </w:p>
    <w:p w14:paraId="15F24246" w14:textId="77777777" w:rsidR="00B21B62" w:rsidRPr="004348B8" w:rsidRDefault="00000000">
      <w:pPr>
        <w:pStyle w:val="ListParagraph"/>
        <w:numPr>
          <w:ilvl w:val="5"/>
          <w:numId w:val="10"/>
        </w:numPr>
        <w:tabs>
          <w:tab w:val="left" w:pos="3101"/>
          <w:tab w:val="left" w:pos="3103"/>
        </w:tabs>
        <w:spacing w:line="230" w:lineRule="exact"/>
        <w:ind w:left="3102" w:hanging="362"/>
        <w:rPr>
          <w:sz w:val="20"/>
          <w:lang w:val="lt-LT"/>
        </w:rPr>
      </w:pPr>
      <w:r w:rsidRPr="004348B8">
        <w:rPr>
          <w:sz w:val="20"/>
          <w:lang w:val="lt-LT"/>
        </w:rPr>
        <w:t>stebimos zonos grafinis atvaizdavimas</w:t>
      </w:r>
      <w:r w:rsidRPr="004348B8">
        <w:rPr>
          <w:spacing w:val="-4"/>
          <w:sz w:val="20"/>
          <w:lang w:val="lt-LT"/>
        </w:rPr>
        <w:t xml:space="preserve"> </w:t>
      </w:r>
      <w:r w:rsidRPr="004348B8">
        <w:rPr>
          <w:sz w:val="20"/>
          <w:lang w:val="lt-LT"/>
        </w:rPr>
        <w:t>(planas);</w:t>
      </w:r>
    </w:p>
    <w:p w14:paraId="09E52225" w14:textId="77777777" w:rsidR="00B21B62" w:rsidRPr="004348B8" w:rsidRDefault="00000000">
      <w:pPr>
        <w:pStyle w:val="ListParagraph"/>
        <w:numPr>
          <w:ilvl w:val="5"/>
          <w:numId w:val="10"/>
        </w:numPr>
        <w:tabs>
          <w:tab w:val="left" w:pos="3102"/>
          <w:tab w:val="left" w:pos="3103"/>
        </w:tabs>
        <w:spacing w:line="230" w:lineRule="exact"/>
        <w:ind w:left="3102"/>
        <w:rPr>
          <w:sz w:val="20"/>
          <w:lang w:val="lt-LT"/>
        </w:rPr>
      </w:pPr>
      <w:r w:rsidRPr="004348B8">
        <w:rPr>
          <w:sz w:val="20"/>
          <w:lang w:val="lt-LT"/>
        </w:rPr>
        <w:t>programuojami įvykių</w:t>
      </w:r>
      <w:r w:rsidRPr="004348B8">
        <w:rPr>
          <w:spacing w:val="-1"/>
          <w:sz w:val="20"/>
          <w:lang w:val="lt-LT"/>
        </w:rPr>
        <w:t xml:space="preserve"> </w:t>
      </w:r>
      <w:r w:rsidRPr="004348B8">
        <w:rPr>
          <w:sz w:val="20"/>
          <w:lang w:val="lt-LT"/>
        </w:rPr>
        <w:t>tekstai;</w:t>
      </w:r>
    </w:p>
    <w:p w14:paraId="365B9E17" w14:textId="77777777" w:rsidR="00B21B62" w:rsidRPr="004348B8" w:rsidRDefault="00000000">
      <w:pPr>
        <w:pStyle w:val="ListParagraph"/>
        <w:numPr>
          <w:ilvl w:val="5"/>
          <w:numId w:val="10"/>
        </w:numPr>
        <w:tabs>
          <w:tab w:val="left" w:pos="3102"/>
          <w:tab w:val="left" w:pos="3103"/>
        </w:tabs>
        <w:spacing w:line="230" w:lineRule="exact"/>
        <w:ind w:left="3102"/>
        <w:rPr>
          <w:sz w:val="20"/>
          <w:lang w:val="lt-LT"/>
        </w:rPr>
      </w:pPr>
      <w:r w:rsidRPr="004348B8">
        <w:rPr>
          <w:sz w:val="20"/>
          <w:lang w:val="lt-LT"/>
        </w:rPr>
        <w:t>garsinių žinučių siejimas su</w:t>
      </w:r>
      <w:r w:rsidRPr="004348B8">
        <w:rPr>
          <w:spacing w:val="2"/>
          <w:sz w:val="20"/>
          <w:lang w:val="lt-LT"/>
        </w:rPr>
        <w:t xml:space="preserve"> </w:t>
      </w:r>
      <w:r w:rsidRPr="004348B8">
        <w:rPr>
          <w:sz w:val="20"/>
          <w:lang w:val="lt-LT"/>
        </w:rPr>
        <w:t>įvykiais;</w:t>
      </w:r>
    </w:p>
    <w:p w14:paraId="73CC981E" w14:textId="77777777" w:rsidR="00B21B62" w:rsidRPr="004348B8" w:rsidRDefault="00000000">
      <w:pPr>
        <w:pStyle w:val="ListParagraph"/>
        <w:numPr>
          <w:ilvl w:val="5"/>
          <w:numId w:val="10"/>
        </w:numPr>
        <w:tabs>
          <w:tab w:val="left" w:pos="3102"/>
          <w:tab w:val="left" w:pos="3103"/>
        </w:tabs>
        <w:spacing w:line="230" w:lineRule="exact"/>
        <w:ind w:left="3102"/>
        <w:rPr>
          <w:sz w:val="20"/>
          <w:lang w:val="lt-LT"/>
        </w:rPr>
      </w:pPr>
      <w:r w:rsidRPr="004348B8">
        <w:rPr>
          <w:sz w:val="20"/>
          <w:lang w:val="lt-LT"/>
        </w:rPr>
        <w:t>įvykių pranešimų siuntimas elektroniniu</w:t>
      </w:r>
      <w:r w:rsidRPr="004348B8">
        <w:rPr>
          <w:spacing w:val="-4"/>
          <w:sz w:val="20"/>
          <w:lang w:val="lt-LT"/>
        </w:rPr>
        <w:t xml:space="preserve"> </w:t>
      </w:r>
      <w:r w:rsidRPr="004348B8">
        <w:rPr>
          <w:sz w:val="20"/>
          <w:lang w:val="lt-LT"/>
        </w:rPr>
        <w:t>paštu;</w:t>
      </w:r>
    </w:p>
    <w:p w14:paraId="0AF4A6D8" w14:textId="77777777" w:rsidR="00B21B62" w:rsidRPr="004348B8" w:rsidRDefault="00000000">
      <w:pPr>
        <w:pStyle w:val="ListParagraph"/>
        <w:numPr>
          <w:ilvl w:val="5"/>
          <w:numId w:val="10"/>
        </w:numPr>
        <w:tabs>
          <w:tab w:val="left" w:pos="3102"/>
          <w:tab w:val="left" w:pos="3103"/>
        </w:tabs>
        <w:spacing w:line="230" w:lineRule="exact"/>
        <w:ind w:left="3102"/>
        <w:rPr>
          <w:sz w:val="20"/>
          <w:lang w:val="lt-LT"/>
        </w:rPr>
      </w:pPr>
      <w:r w:rsidRPr="004348B8">
        <w:rPr>
          <w:sz w:val="20"/>
          <w:lang w:val="lt-LT"/>
        </w:rPr>
        <w:t>integruota žmonių buvimo</w:t>
      </w:r>
      <w:r w:rsidRPr="004348B8">
        <w:rPr>
          <w:spacing w:val="-3"/>
          <w:sz w:val="20"/>
          <w:lang w:val="lt-LT"/>
        </w:rPr>
        <w:t xml:space="preserve"> </w:t>
      </w:r>
      <w:r w:rsidRPr="004348B8">
        <w:rPr>
          <w:sz w:val="20"/>
          <w:lang w:val="lt-LT"/>
        </w:rPr>
        <w:t>kontrolė;</w:t>
      </w:r>
    </w:p>
    <w:p w14:paraId="66B16E54" w14:textId="77777777" w:rsidR="00B21B62" w:rsidRPr="004348B8" w:rsidRDefault="00000000">
      <w:pPr>
        <w:pStyle w:val="ListParagraph"/>
        <w:numPr>
          <w:ilvl w:val="5"/>
          <w:numId w:val="10"/>
        </w:numPr>
        <w:tabs>
          <w:tab w:val="left" w:pos="3102"/>
          <w:tab w:val="left" w:pos="3103"/>
        </w:tabs>
        <w:spacing w:line="230" w:lineRule="exact"/>
        <w:ind w:left="3102"/>
        <w:rPr>
          <w:sz w:val="20"/>
          <w:lang w:val="lt-LT"/>
        </w:rPr>
      </w:pPr>
      <w:r w:rsidRPr="004348B8">
        <w:rPr>
          <w:sz w:val="20"/>
          <w:lang w:val="lt-LT"/>
        </w:rPr>
        <w:t>integruota darbuotojų ir lankytojų</w:t>
      </w:r>
      <w:r w:rsidRPr="004348B8">
        <w:rPr>
          <w:spacing w:val="1"/>
          <w:sz w:val="20"/>
          <w:lang w:val="lt-LT"/>
        </w:rPr>
        <w:t xml:space="preserve"> </w:t>
      </w:r>
      <w:r w:rsidRPr="004348B8">
        <w:rPr>
          <w:sz w:val="20"/>
          <w:lang w:val="lt-LT"/>
        </w:rPr>
        <w:t>apskaita;</w:t>
      </w:r>
    </w:p>
    <w:p w14:paraId="3FE27FC1" w14:textId="77777777" w:rsidR="00B21B62" w:rsidRPr="004348B8" w:rsidRDefault="00000000">
      <w:pPr>
        <w:pStyle w:val="ListParagraph"/>
        <w:numPr>
          <w:ilvl w:val="5"/>
          <w:numId w:val="10"/>
        </w:numPr>
        <w:tabs>
          <w:tab w:val="left" w:pos="3102"/>
          <w:tab w:val="left" w:pos="3103"/>
        </w:tabs>
        <w:spacing w:line="230" w:lineRule="exact"/>
        <w:ind w:left="3102"/>
        <w:rPr>
          <w:sz w:val="20"/>
          <w:lang w:val="lt-LT"/>
        </w:rPr>
      </w:pPr>
      <w:r w:rsidRPr="004348B8">
        <w:rPr>
          <w:sz w:val="20"/>
          <w:lang w:val="lt-LT"/>
        </w:rPr>
        <w:t>integruotas lankytojų</w:t>
      </w:r>
      <w:r w:rsidRPr="004348B8">
        <w:rPr>
          <w:spacing w:val="-2"/>
          <w:sz w:val="20"/>
          <w:lang w:val="lt-LT"/>
        </w:rPr>
        <w:t xml:space="preserve"> </w:t>
      </w:r>
      <w:r w:rsidRPr="004348B8">
        <w:rPr>
          <w:sz w:val="20"/>
          <w:lang w:val="lt-LT"/>
        </w:rPr>
        <w:t>valdymas;</w:t>
      </w:r>
    </w:p>
    <w:p w14:paraId="6F4BF6E3" w14:textId="77777777" w:rsidR="00B21B62" w:rsidRPr="004348B8" w:rsidRDefault="00000000">
      <w:pPr>
        <w:pStyle w:val="ListParagraph"/>
        <w:numPr>
          <w:ilvl w:val="5"/>
          <w:numId w:val="10"/>
        </w:numPr>
        <w:tabs>
          <w:tab w:val="left" w:pos="3102"/>
          <w:tab w:val="left" w:pos="3103"/>
        </w:tabs>
        <w:spacing w:line="230" w:lineRule="exact"/>
        <w:ind w:left="3102"/>
        <w:rPr>
          <w:sz w:val="20"/>
          <w:lang w:val="lt-LT"/>
        </w:rPr>
      </w:pPr>
      <w:r w:rsidRPr="004348B8">
        <w:rPr>
          <w:sz w:val="20"/>
          <w:lang w:val="lt-LT"/>
        </w:rPr>
        <w:t>patekimo valdymo kontrolės susiejimas su apsaugine vaizdo kontrolės</w:t>
      </w:r>
      <w:r w:rsidRPr="004348B8">
        <w:rPr>
          <w:spacing w:val="-10"/>
          <w:sz w:val="20"/>
          <w:lang w:val="lt-LT"/>
        </w:rPr>
        <w:t xml:space="preserve"> </w:t>
      </w:r>
      <w:r w:rsidRPr="004348B8">
        <w:rPr>
          <w:sz w:val="20"/>
          <w:lang w:val="lt-LT"/>
        </w:rPr>
        <w:t>sistema;</w:t>
      </w:r>
    </w:p>
    <w:p w14:paraId="504B5242" w14:textId="77777777" w:rsidR="00B21B62" w:rsidRPr="004348B8" w:rsidRDefault="00000000">
      <w:pPr>
        <w:pStyle w:val="ListParagraph"/>
        <w:numPr>
          <w:ilvl w:val="5"/>
          <w:numId w:val="10"/>
        </w:numPr>
        <w:tabs>
          <w:tab w:val="left" w:pos="3102"/>
          <w:tab w:val="left" w:pos="3104"/>
        </w:tabs>
        <w:spacing w:line="230" w:lineRule="exact"/>
        <w:ind w:hanging="362"/>
        <w:rPr>
          <w:sz w:val="20"/>
          <w:lang w:val="lt-LT"/>
        </w:rPr>
      </w:pPr>
      <w:r w:rsidRPr="004348B8">
        <w:rPr>
          <w:sz w:val="20"/>
          <w:lang w:val="lt-LT"/>
        </w:rPr>
        <w:t>vaizdo kamerų pasirinkimas rankiniu</w:t>
      </w:r>
      <w:r w:rsidRPr="004348B8">
        <w:rPr>
          <w:spacing w:val="-4"/>
          <w:sz w:val="20"/>
          <w:lang w:val="lt-LT"/>
        </w:rPr>
        <w:t xml:space="preserve"> </w:t>
      </w:r>
      <w:r w:rsidRPr="004348B8">
        <w:rPr>
          <w:sz w:val="20"/>
          <w:lang w:val="lt-LT"/>
        </w:rPr>
        <w:t>būdu;</w:t>
      </w:r>
    </w:p>
    <w:p w14:paraId="749F881D" w14:textId="77777777" w:rsidR="00B21B62" w:rsidRPr="004348B8" w:rsidRDefault="00000000">
      <w:pPr>
        <w:pStyle w:val="ListParagraph"/>
        <w:numPr>
          <w:ilvl w:val="5"/>
          <w:numId w:val="10"/>
        </w:numPr>
        <w:tabs>
          <w:tab w:val="left" w:pos="3102"/>
          <w:tab w:val="left" w:pos="3104"/>
        </w:tabs>
        <w:spacing w:line="230" w:lineRule="exact"/>
        <w:ind w:hanging="362"/>
        <w:rPr>
          <w:sz w:val="20"/>
          <w:lang w:val="lt-LT"/>
        </w:rPr>
      </w:pPr>
      <w:r w:rsidRPr="004348B8">
        <w:rPr>
          <w:sz w:val="20"/>
          <w:lang w:val="lt-LT"/>
        </w:rPr>
        <w:t>vaizdo kamerų vaizdų stumdymas</w:t>
      </w:r>
      <w:r w:rsidRPr="004348B8">
        <w:rPr>
          <w:spacing w:val="-4"/>
          <w:sz w:val="20"/>
          <w:lang w:val="lt-LT"/>
        </w:rPr>
        <w:t xml:space="preserve"> </w:t>
      </w:r>
      <w:r w:rsidRPr="004348B8">
        <w:rPr>
          <w:sz w:val="20"/>
          <w:lang w:val="lt-LT"/>
        </w:rPr>
        <w:t>ekrane;</w:t>
      </w:r>
    </w:p>
    <w:p w14:paraId="2735AE15" w14:textId="77777777" w:rsidR="00B21B62" w:rsidRPr="004348B8" w:rsidRDefault="00000000">
      <w:pPr>
        <w:pStyle w:val="ListParagraph"/>
        <w:numPr>
          <w:ilvl w:val="5"/>
          <w:numId w:val="10"/>
        </w:numPr>
        <w:tabs>
          <w:tab w:val="left" w:pos="3102"/>
          <w:tab w:val="left" w:pos="3104"/>
        </w:tabs>
        <w:spacing w:line="230" w:lineRule="exact"/>
        <w:ind w:hanging="362"/>
        <w:rPr>
          <w:sz w:val="20"/>
          <w:lang w:val="lt-LT"/>
        </w:rPr>
      </w:pPr>
      <w:r w:rsidRPr="004348B8">
        <w:rPr>
          <w:sz w:val="20"/>
          <w:lang w:val="lt-LT"/>
        </w:rPr>
        <w:t>vaizdo kamerų valdymas kompiuterinės pelės</w:t>
      </w:r>
      <w:r w:rsidRPr="004348B8">
        <w:rPr>
          <w:spacing w:val="-6"/>
          <w:sz w:val="20"/>
          <w:lang w:val="lt-LT"/>
        </w:rPr>
        <w:t xml:space="preserve"> </w:t>
      </w:r>
      <w:r w:rsidRPr="004348B8">
        <w:rPr>
          <w:sz w:val="20"/>
          <w:lang w:val="lt-LT"/>
        </w:rPr>
        <w:t>pagalba;</w:t>
      </w:r>
    </w:p>
    <w:p w14:paraId="516424AF" w14:textId="77777777" w:rsidR="00B21B62" w:rsidRPr="004348B8" w:rsidRDefault="00000000">
      <w:pPr>
        <w:pStyle w:val="ListParagraph"/>
        <w:numPr>
          <w:ilvl w:val="5"/>
          <w:numId w:val="10"/>
        </w:numPr>
        <w:tabs>
          <w:tab w:val="left" w:pos="3104"/>
        </w:tabs>
        <w:spacing w:before="1" w:line="223" w:lineRule="auto"/>
        <w:ind w:right="116"/>
        <w:jc w:val="both"/>
        <w:rPr>
          <w:sz w:val="20"/>
          <w:lang w:val="lt-LT"/>
        </w:rPr>
      </w:pPr>
      <w:r w:rsidRPr="004348B8">
        <w:rPr>
          <w:sz w:val="20"/>
          <w:lang w:val="lt-LT"/>
        </w:rPr>
        <w:t>turi</w:t>
      </w:r>
      <w:r w:rsidRPr="004348B8">
        <w:rPr>
          <w:spacing w:val="-7"/>
          <w:sz w:val="20"/>
          <w:lang w:val="lt-LT"/>
        </w:rPr>
        <w:t xml:space="preserve"> </w:t>
      </w:r>
      <w:r w:rsidRPr="004348B8">
        <w:rPr>
          <w:sz w:val="20"/>
          <w:lang w:val="lt-LT"/>
        </w:rPr>
        <w:t>leisti</w:t>
      </w:r>
      <w:r w:rsidRPr="004348B8">
        <w:rPr>
          <w:spacing w:val="-7"/>
          <w:sz w:val="20"/>
          <w:lang w:val="lt-LT"/>
        </w:rPr>
        <w:t xml:space="preserve"> </w:t>
      </w:r>
      <w:r w:rsidRPr="004348B8">
        <w:rPr>
          <w:sz w:val="20"/>
          <w:lang w:val="lt-LT"/>
        </w:rPr>
        <w:t>rūšiuoti</w:t>
      </w:r>
      <w:r w:rsidRPr="004348B8">
        <w:rPr>
          <w:spacing w:val="-7"/>
          <w:sz w:val="20"/>
          <w:lang w:val="lt-LT"/>
        </w:rPr>
        <w:t xml:space="preserve"> </w:t>
      </w:r>
      <w:r w:rsidRPr="004348B8">
        <w:rPr>
          <w:sz w:val="20"/>
          <w:lang w:val="lt-LT"/>
        </w:rPr>
        <w:t>įvykius</w:t>
      </w:r>
      <w:r w:rsidRPr="004348B8">
        <w:rPr>
          <w:spacing w:val="-8"/>
          <w:sz w:val="20"/>
          <w:lang w:val="lt-LT"/>
        </w:rPr>
        <w:t xml:space="preserve"> </w:t>
      </w:r>
      <w:r w:rsidRPr="004348B8">
        <w:rPr>
          <w:sz w:val="20"/>
          <w:lang w:val="lt-LT"/>
        </w:rPr>
        <w:t>pagal:</w:t>
      </w:r>
      <w:r w:rsidRPr="004348B8">
        <w:rPr>
          <w:spacing w:val="-7"/>
          <w:sz w:val="20"/>
          <w:lang w:val="lt-LT"/>
        </w:rPr>
        <w:t xml:space="preserve"> </w:t>
      </w:r>
      <w:r w:rsidRPr="004348B8">
        <w:rPr>
          <w:sz w:val="20"/>
          <w:lang w:val="lt-LT"/>
        </w:rPr>
        <w:t>įvykių</w:t>
      </w:r>
      <w:r w:rsidRPr="004348B8">
        <w:rPr>
          <w:spacing w:val="-6"/>
          <w:sz w:val="20"/>
          <w:lang w:val="lt-LT"/>
        </w:rPr>
        <w:t xml:space="preserve"> </w:t>
      </w:r>
      <w:r w:rsidRPr="004348B8">
        <w:rPr>
          <w:sz w:val="20"/>
          <w:lang w:val="lt-LT"/>
        </w:rPr>
        <w:t>prioritetus,</w:t>
      </w:r>
      <w:r w:rsidRPr="004348B8">
        <w:rPr>
          <w:spacing w:val="-6"/>
          <w:sz w:val="20"/>
          <w:lang w:val="lt-LT"/>
        </w:rPr>
        <w:t xml:space="preserve"> </w:t>
      </w:r>
      <w:r w:rsidRPr="004348B8">
        <w:rPr>
          <w:sz w:val="20"/>
          <w:lang w:val="lt-LT"/>
        </w:rPr>
        <w:t>laiką/datą,</w:t>
      </w:r>
      <w:r w:rsidRPr="004348B8">
        <w:rPr>
          <w:spacing w:val="-6"/>
          <w:sz w:val="20"/>
          <w:lang w:val="lt-LT"/>
        </w:rPr>
        <w:t xml:space="preserve"> </w:t>
      </w:r>
      <w:r w:rsidRPr="004348B8">
        <w:rPr>
          <w:sz w:val="20"/>
          <w:lang w:val="lt-LT"/>
        </w:rPr>
        <w:t>įvykių</w:t>
      </w:r>
      <w:r w:rsidRPr="004348B8">
        <w:rPr>
          <w:spacing w:val="-6"/>
          <w:sz w:val="20"/>
          <w:lang w:val="lt-LT"/>
        </w:rPr>
        <w:t xml:space="preserve"> </w:t>
      </w:r>
      <w:r w:rsidRPr="004348B8">
        <w:rPr>
          <w:sz w:val="20"/>
          <w:lang w:val="lt-LT"/>
        </w:rPr>
        <w:t>aprašymą,</w:t>
      </w:r>
      <w:r w:rsidRPr="004348B8">
        <w:rPr>
          <w:spacing w:val="-9"/>
          <w:sz w:val="20"/>
          <w:lang w:val="lt-LT"/>
        </w:rPr>
        <w:t xml:space="preserve"> </w:t>
      </w:r>
      <w:r w:rsidRPr="004348B8">
        <w:rPr>
          <w:sz w:val="20"/>
          <w:lang w:val="lt-LT"/>
        </w:rPr>
        <w:t>kontrolerį,</w:t>
      </w:r>
      <w:r w:rsidRPr="004348B8">
        <w:rPr>
          <w:spacing w:val="-6"/>
          <w:sz w:val="20"/>
          <w:lang w:val="lt-LT"/>
        </w:rPr>
        <w:t xml:space="preserve"> </w:t>
      </w:r>
      <w:r w:rsidRPr="004348B8">
        <w:rPr>
          <w:sz w:val="20"/>
          <w:lang w:val="lt-LT"/>
        </w:rPr>
        <w:t>skaitytuvą, kortelės savininką, turto</w:t>
      </w:r>
      <w:r w:rsidRPr="004348B8">
        <w:rPr>
          <w:spacing w:val="-2"/>
          <w:sz w:val="20"/>
          <w:lang w:val="lt-LT"/>
        </w:rPr>
        <w:t xml:space="preserve"> </w:t>
      </w:r>
      <w:r w:rsidRPr="004348B8">
        <w:rPr>
          <w:sz w:val="20"/>
          <w:lang w:val="lt-LT"/>
        </w:rPr>
        <w:t>pavadinimą;</w:t>
      </w:r>
    </w:p>
    <w:p w14:paraId="09E02B3D" w14:textId="77777777" w:rsidR="00B21B62" w:rsidRPr="004348B8" w:rsidRDefault="00000000">
      <w:pPr>
        <w:pStyle w:val="ListParagraph"/>
        <w:numPr>
          <w:ilvl w:val="5"/>
          <w:numId w:val="10"/>
        </w:numPr>
        <w:tabs>
          <w:tab w:val="left" w:pos="3104"/>
        </w:tabs>
        <w:spacing w:before="9" w:line="232" w:lineRule="auto"/>
        <w:ind w:right="115"/>
        <w:jc w:val="both"/>
        <w:rPr>
          <w:sz w:val="20"/>
          <w:lang w:val="lt-LT"/>
        </w:rPr>
      </w:pPr>
      <w:r w:rsidRPr="004348B8">
        <w:rPr>
          <w:sz w:val="20"/>
          <w:lang w:val="lt-LT"/>
        </w:rPr>
        <w:t>turi indikuoti sistemos komponentų būseną (pvz.: durys uždarytos/atidarytos, sistemos kontroleriai “</w:t>
      </w:r>
      <w:proofErr w:type="spellStart"/>
      <w:r w:rsidRPr="004348B8">
        <w:rPr>
          <w:sz w:val="20"/>
          <w:lang w:val="lt-LT"/>
        </w:rPr>
        <w:t>online</w:t>
      </w:r>
      <w:proofErr w:type="spellEnd"/>
      <w:r w:rsidRPr="004348B8">
        <w:rPr>
          <w:sz w:val="20"/>
          <w:lang w:val="lt-LT"/>
        </w:rPr>
        <w:t>”</w:t>
      </w:r>
      <w:r w:rsidRPr="004348B8">
        <w:rPr>
          <w:spacing w:val="-7"/>
          <w:sz w:val="20"/>
          <w:lang w:val="lt-LT"/>
        </w:rPr>
        <w:t xml:space="preserve"> </w:t>
      </w:r>
      <w:r w:rsidRPr="004348B8">
        <w:rPr>
          <w:sz w:val="20"/>
          <w:lang w:val="lt-LT"/>
        </w:rPr>
        <w:t>ar</w:t>
      </w:r>
      <w:r w:rsidRPr="004348B8">
        <w:rPr>
          <w:spacing w:val="-6"/>
          <w:sz w:val="20"/>
          <w:lang w:val="lt-LT"/>
        </w:rPr>
        <w:t xml:space="preserve"> </w:t>
      </w:r>
      <w:r w:rsidRPr="004348B8">
        <w:rPr>
          <w:sz w:val="20"/>
          <w:lang w:val="lt-LT"/>
        </w:rPr>
        <w:t>“</w:t>
      </w:r>
      <w:proofErr w:type="spellStart"/>
      <w:r w:rsidRPr="004348B8">
        <w:rPr>
          <w:sz w:val="20"/>
          <w:lang w:val="lt-LT"/>
        </w:rPr>
        <w:t>offline</w:t>
      </w:r>
      <w:proofErr w:type="spellEnd"/>
      <w:r w:rsidRPr="004348B8">
        <w:rPr>
          <w:sz w:val="20"/>
          <w:lang w:val="lt-LT"/>
        </w:rPr>
        <w:t>”</w:t>
      </w:r>
      <w:r w:rsidRPr="004348B8">
        <w:rPr>
          <w:spacing w:val="-5"/>
          <w:sz w:val="20"/>
          <w:lang w:val="lt-LT"/>
        </w:rPr>
        <w:t xml:space="preserve"> </w:t>
      </w:r>
      <w:r w:rsidRPr="004348B8">
        <w:rPr>
          <w:sz w:val="20"/>
          <w:lang w:val="lt-LT"/>
        </w:rPr>
        <w:t>režime</w:t>
      </w:r>
      <w:r w:rsidRPr="004348B8">
        <w:rPr>
          <w:spacing w:val="-6"/>
          <w:sz w:val="20"/>
          <w:lang w:val="lt-LT"/>
        </w:rPr>
        <w:t xml:space="preserve"> </w:t>
      </w:r>
      <w:r w:rsidRPr="004348B8">
        <w:rPr>
          <w:sz w:val="20"/>
          <w:lang w:val="lt-LT"/>
        </w:rPr>
        <w:t>ir</w:t>
      </w:r>
      <w:r w:rsidRPr="004348B8">
        <w:rPr>
          <w:spacing w:val="-5"/>
          <w:sz w:val="20"/>
          <w:lang w:val="lt-LT"/>
        </w:rPr>
        <w:t xml:space="preserve"> </w:t>
      </w:r>
      <w:r w:rsidRPr="004348B8">
        <w:rPr>
          <w:sz w:val="20"/>
          <w:lang w:val="lt-LT"/>
        </w:rPr>
        <w:t>t.t.).</w:t>
      </w:r>
      <w:r w:rsidRPr="004348B8">
        <w:rPr>
          <w:spacing w:val="-6"/>
          <w:sz w:val="20"/>
          <w:lang w:val="lt-LT"/>
        </w:rPr>
        <w:t xml:space="preserve"> </w:t>
      </w:r>
      <w:r w:rsidRPr="004348B8">
        <w:rPr>
          <w:sz w:val="20"/>
          <w:lang w:val="lt-LT"/>
        </w:rPr>
        <w:t>Turi</w:t>
      </w:r>
      <w:r w:rsidRPr="004348B8">
        <w:rPr>
          <w:spacing w:val="-5"/>
          <w:sz w:val="20"/>
          <w:lang w:val="lt-LT"/>
        </w:rPr>
        <w:t xml:space="preserve"> </w:t>
      </w:r>
      <w:r w:rsidRPr="004348B8">
        <w:rPr>
          <w:sz w:val="20"/>
          <w:lang w:val="lt-LT"/>
        </w:rPr>
        <w:t>kompiuterinės</w:t>
      </w:r>
      <w:r w:rsidRPr="004348B8">
        <w:rPr>
          <w:spacing w:val="-7"/>
          <w:sz w:val="20"/>
          <w:lang w:val="lt-LT"/>
        </w:rPr>
        <w:t xml:space="preserve"> </w:t>
      </w:r>
      <w:r w:rsidRPr="004348B8">
        <w:rPr>
          <w:sz w:val="20"/>
          <w:lang w:val="lt-LT"/>
        </w:rPr>
        <w:t>pelės</w:t>
      </w:r>
      <w:r w:rsidRPr="004348B8">
        <w:rPr>
          <w:spacing w:val="-5"/>
          <w:sz w:val="20"/>
          <w:lang w:val="lt-LT"/>
        </w:rPr>
        <w:t xml:space="preserve"> </w:t>
      </w:r>
      <w:r w:rsidRPr="004348B8">
        <w:rPr>
          <w:sz w:val="20"/>
          <w:lang w:val="lt-LT"/>
        </w:rPr>
        <w:t>pagalba</w:t>
      </w:r>
      <w:r w:rsidRPr="004348B8">
        <w:rPr>
          <w:spacing w:val="-6"/>
          <w:sz w:val="20"/>
          <w:lang w:val="lt-LT"/>
        </w:rPr>
        <w:t xml:space="preserve"> </w:t>
      </w:r>
      <w:r w:rsidRPr="004348B8">
        <w:rPr>
          <w:sz w:val="20"/>
          <w:lang w:val="lt-LT"/>
        </w:rPr>
        <w:t>valdyti</w:t>
      </w:r>
      <w:r w:rsidRPr="004348B8">
        <w:rPr>
          <w:spacing w:val="-6"/>
          <w:sz w:val="20"/>
          <w:lang w:val="lt-LT"/>
        </w:rPr>
        <w:t xml:space="preserve"> </w:t>
      </w:r>
      <w:r w:rsidRPr="004348B8">
        <w:rPr>
          <w:sz w:val="20"/>
          <w:lang w:val="lt-LT"/>
        </w:rPr>
        <w:t>įvykių</w:t>
      </w:r>
      <w:r w:rsidRPr="004348B8">
        <w:rPr>
          <w:spacing w:val="-5"/>
          <w:sz w:val="20"/>
          <w:lang w:val="lt-LT"/>
        </w:rPr>
        <w:t xml:space="preserve"> </w:t>
      </w:r>
      <w:r w:rsidRPr="004348B8">
        <w:rPr>
          <w:sz w:val="20"/>
          <w:lang w:val="lt-LT"/>
        </w:rPr>
        <w:t>stebėjimo</w:t>
      </w:r>
      <w:r w:rsidRPr="004348B8">
        <w:rPr>
          <w:spacing w:val="-5"/>
          <w:sz w:val="20"/>
          <w:lang w:val="lt-LT"/>
        </w:rPr>
        <w:t xml:space="preserve"> </w:t>
      </w:r>
      <w:r w:rsidRPr="004348B8">
        <w:rPr>
          <w:sz w:val="20"/>
          <w:lang w:val="lt-LT"/>
        </w:rPr>
        <w:t>lange</w:t>
      </w:r>
      <w:r w:rsidRPr="004348B8">
        <w:rPr>
          <w:spacing w:val="-6"/>
          <w:sz w:val="20"/>
          <w:lang w:val="lt-LT"/>
        </w:rPr>
        <w:t xml:space="preserve"> </w:t>
      </w:r>
      <w:r w:rsidRPr="004348B8">
        <w:rPr>
          <w:sz w:val="20"/>
          <w:lang w:val="lt-LT"/>
        </w:rPr>
        <w:t>ir stebimos teritorijos grafiniame plane esančius sistemos</w:t>
      </w:r>
      <w:r w:rsidRPr="004348B8">
        <w:rPr>
          <w:spacing w:val="-7"/>
          <w:sz w:val="20"/>
          <w:lang w:val="lt-LT"/>
        </w:rPr>
        <w:t xml:space="preserve"> </w:t>
      </w:r>
      <w:r w:rsidRPr="004348B8">
        <w:rPr>
          <w:sz w:val="20"/>
          <w:lang w:val="lt-LT"/>
        </w:rPr>
        <w:t>įrenginius;</w:t>
      </w:r>
    </w:p>
    <w:p w14:paraId="77E77895" w14:textId="77777777" w:rsidR="00B21B62" w:rsidRPr="004348B8" w:rsidRDefault="00000000">
      <w:pPr>
        <w:pStyle w:val="ListParagraph"/>
        <w:numPr>
          <w:ilvl w:val="5"/>
          <w:numId w:val="10"/>
        </w:numPr>
        <w:tabs>
          <w:tab w:val="left" w:pos="3104"/>
        </w:tabs>
        <w:spacing w:before="11" w:line="223" w:lineRule="auto"/>
        <w:ind w:right="116"/>
        <w:jc w:val="both"/>
        <w:rPr>
          <w:sz w:val="20"/>
          <w:lang w:val="lt-LT"/>
        </w:rPr>
      </w:pPr>
      <w:r w:rsidRPr="004348B8">
        <w:rPr>
          <w:sz w:val="20"/>
          <w:lang w:val="lt-LT"/>
        </w:rPr>
        <w:t>turi būti galimybė sekti įvykių istoriją pagal pasirinktus kortelių savininkus, vaizdo kameras, skaitytuvus;</w:t>
      </w:r>
    </w:p>
    <w:p w14:paraId="0609D987" w14:textId="77777777" w:rsidR="00B21B62" w:rsidRPr="004348B8" w:rsidRDefault="00000000">
      <w:pPr>
        <w:pStyle w:val="ListParagraph"/>
        <w:numPr>
          <w:ilvl w:val="5"/>
          <w:numId w:val="10"/>
        </w:numPr>
        <w:tabs>
          <w:tab w:val="left" w:pos="3104"/>
        </w:tabs>
        <w:spacing w:before="16" w:line="223" w:lineRule="auto"/>
        <w:ind w:right="115"/>
        <w:jc w:val="both"/>
        <w:rPr>
          <w:sz w:val="20"/>
          <w:lang w:val="lt-LT"/>
        </w:rPr>
      </w:pPr>
      <w:r w:rsidRPr="004348B8">
        <w:rPr>
          <w:sz w:val="20"/>
          <w:lang w:val="lt-LT"/>
        </w:rPr>
        <w:t>turi būti galimybė iš įvykių stebėjimo lango greitai išsikviesti informacijos langą apie pasirinktą kortelės</w:t>
      </w:r>
      <w:r w:rsidRPr="004348B8">
        <w:rPr>
          <w:spacing w:val="-1"/>
          <w:sz w:val="20"/>
          <w:lang w:val="lt-LT"/>
        </w:rPr>
        <w:t xml:space="preserve"> </w:t>
      </w:r>
      <w:r w:rsidRPr="004348B8">
        <w:rPr>
          <w:sz w:val="20"/>
          <w:lang w:val="lt-LT"/>
        </w:rPr>
        <w:t>savininką;</w:t>
      </w:r>
    </w:p>
    <w:p w14:paraId="42EACB03" w14:textId="77777777" w:rsidR="00B21B62" w:rsidRPr="004348B8" w:rsidRDefault="00000000">
      <w:pPr>
        <w:pStyle w:val="ListParagraph"/>
        <w:numPr>
          <w:ilvl w:val="4"/>
          <w:numId w:val="10"/>
        </w:numPr>
        <w:tabs>
          <w:tab w:val="left" w:pos="2781"/>
        </w:tabs>
        <w:spacing w:before="3"/>
        <w:ind w:left="2780" w:right="117"/>
        <w:jc w:val="both"/>
        <w:rPr>
          <w:sz w:val="20"/>
          <w:lang w:val="lt-LT"/>
        </w:rPr>
      </w:pPr>
      <w:r w:rsidRPr="004348B8">
        <w:rPr>
          <w:sz w:val="20"/>
          <w:lang w:val="lt-LT"/>
        </w:rPr>
        <w:t>sistemos programinė įranga turi leisti sukurti skirtingus administravimo lygius bei teises, pagal kuriuos konkrečiam vartotojui būtų leista dirbti su tik su jam priskirta įranga ar sistemos</w:t>
      </w:r>
      <w:r w:rsidRPr="004348B8">
        <w:rPr>
          <w:spacing w:val="-15"/>
          <w:sz w:val="20"/>
          <w:lang w:val="lt-LT"/>
        </w:rPr>
        <w:t xml:space="preserve"> </w:t>
      </w:r>
      <w:r w:rsidRPr="004348B8">
        <w:rPr>
          <w:sz w:val="20"/>
          <w:lang w:val="lt-LT"/>
        </w:rPr>
        <w:t>dalimi.</w:t>
      </w:r>
    </w:p>
    <w:p w14:paraId="447B0A0E" w14:textId="77777777" w:rsidR="00B21B62" w:rsidRPr="004348B8" w:rsidRDefault="00000000">
      <w:pPr>
        <w:pStyle w:val="ListParagraph"/>
        <w:numPr>
          <w:ilvl w:val="4"/>
          <w:numId w:val="10"/>
        </w:numPr>
        <w:tabs>
          <w:tab w:val="left" w:pos="2781"/>
        </w:tabs>
        <w:ind w:left="2780" w:right="117"/>
        <w:jc w:val="both"/>
        <w:rPr>
          <w:sz w:val="20"/>
          <w:lang w:val="lt-LT"/>
        </w:rPr>
      </w:pPr>
      <w:r w:rsidRPr="004348B8">
        <w:rPr>
          <w:sz w:val="20"/>
          <w:lang w:val="lt-LT"/>
        </w:rPr>
        <w:t>Turi būti suprojektuotos tarnybinė ir darbo stotys ir įranga reikalinga patekimo valdymo sistemai funkcionuoti. Techninės charakteristikos derinamos projektavimo</w:t>
      </w:r>
      <w:r w:rsidRPr="004348B8">
        <w:rPr>
          <w:spacing w:val="-7"/>
          <w:sz w:val="20"/>
          <w:lang w:val="lt-LT"/>
        </w:rPr>
        <w:t xml:space="preserve"> </w:t>
      </w:r>
      <w:r w:rsidRPr="004348B8">
        <w:rPr>
          <w:sz w:val="20"/>
          <w:lang w:val="lt-LT"/>
        </w:rPr>
        <w:t>metu.</w:t>
      </w:r>
    </w:p>
    <w:p w14:paraId="3F3D9E5E" w14:textId="77777777" w:rsidR="00B21B62" w:rsidRPr="004348B8" w:rsidRDefault="00B21B62">
      <w:pPr>
        <w:pStyle w:val="BodyText"/>
        <w:spacing w:before="10"/>
        <w:rPr>
          <w:sz w:val="19"/>
          <w:lang w:val="lt-LT"/>
        </w:rPr>
      </w:pPr>
    </w:p>
    <w:p w14:paraId="39F1497A" w14:textId="77777777" w:rsidR="00B21B62" w:rsidRPr="004348B8" w:rsidRDefault="00000000">
      <w:pPr>
        <w:pStyle w:val="ListParagraph"/>
        <w:numPr>
          <w:ilvl w:val="3"/>
          <w:numId w:val="10"/>
        </w:numPr>
        <w:tabs>
          <w:tab w:val="left" w:pos="2834"/>
        </w:tabs>
        <w:spacing w:before="1"/>
        <w:ind w:left="2833" w:hanging="772"/>
        <w:rPr>
          <w:i/>
          <w:sz w:val="20"/>
          <w:lang w:val="lt-LT"/>
        </w:rPr>
      </w:pPr>
      <w:bookmarkStart w:id="291" w:name="9.7.14.6__Patekimo_valdymo_sistemos_elek"/>
      <w:bookmarkEnd w:id="291"/>
      <w:r w:rsidRPr="004348B8">
        <w:rPr>
          <w:i/>
          <w:sz w:val="20"/>
          <w:lang w:val="lt-LT"/>
        </w:rPr>
        <w:t>Patekimo valdymo sistemos elektroniniai komponentai (techninė</w:t>
      </w:r>
      <w:r w:rsidRPr="004348B8">
        <w:rPr>
          <w:i/>
          <w:spacing w:val="-5"/>
          <w:sz w:val="20"/>
          <w:lang w:val="lt-LT"/>
        </w:rPr>
        <w:t xml:space="preserve"> </w:t>
      </w:r>
      <w:r w:rsidRPr="004348B8">
        <w:rPr>
          <w:i/>
          <w:sz w:val="20"/>
          <w:lang w:val="lt-LT"/>
        </w:rPr>
        <w:t>įranga)</w:t>
      </w:r>
    </w:p>
    <w:p w14:paraId="789C922D" w14:textId="77777777" w:rsidR="00B21B62" w:rsidRPr="004348B8" w:rsidRDefault="00000000">
      <w:pPr>
        <w:pStyle w:val="BodyText"/>
        <w:spacing w:line="230" w:lineRule="exact"/>
        <w:ind w:left="2014"/>
        <w:rPr>
          <w:lang w:val="lt-LT"/>
        </w:rPr>
      </w:pPr>
      <w:r w:rsidRPr="004348B8">
        <w:rPr>
          <w:lang w:val="lt-LT"/>
        </w:rPr>
        <w:t>Reikalavimai centriniams patekimų į saugomas zonas (durys, vartai, varteliai) valdikliams (</w:t>
      </w:r>
      <w:proofErr w:type="spellStart"/>
      <w:r w:rsidRPr="004348B8">
        <w:rPr>
          <w:lang w:val="lt-LT"/>
        </w:rPr>
        <w:t>controler</w:t>
      </w:r>
      <w:proofErr w:type="spellEnd"/>
      <w:r w:rsidRPr="004348B8">
        <w:rPr>
          <w:lang w:val="lt-LT"/>
        </w:rPr>
        <w:t>):</w:t>
      </w:r>
    </w:p>
    <w:p w14:paraId="29A0C5C8" w14:textId="77777777" w:rsidR="00B21B62" w:rsidRPr="004348B8" w:rsidRDefault="00000000">
      <w:pPr>
        <w:pStyle w:val="ListParagraph"/>
        <w:numPr>
          <w:ilvl w:val="4"/>
          <w:numId w:val="10"/>
        </w:numPr>
        <w:tabs>
          <w:tab w:val="left" w:pos="2780"/>
          <w:tab w:val="left" w:pos="2781"/>
        </w:tabs>
        <w:ind w:left="2780" w:right="116"/>
        <w:rPr>
          <w:sz w:val="20"/>
          <w:lang w:val="lt-LT"/>
        </w:rPr>
      </w:pPr>
      <w:r w:rsidRPr="004348B8">
        <w:rPr>
          <w:sz w:val="20"/>
          <w:lang w:val="lt-LT"/>
        </w:rPr>
        <w:t>privalo</w:t>
      </w:r>
      <w:r w:rsidRPr="004348B8">
        <w:rPr>
          <w:spacing w:val="-16"/>
          <w:sz w:val="20"/>
          <w:lang w:val="lt-LT"/>
        </w:rPr>
        <w:t xml:space="preserve"> </w:t>
      </w:r>
      <w:r w:rsidRPr="004348B8">
        <w:rPr>
          <w:sz w:val="20"/>
          <w:lang w:val="lt-LT"/>
        </w:rPr>
        <w:t>veikti</w:t>
      </w:r>
      <w:r w:rsidRPr="004348B8">
        <w:rPr>
          <w:spacing w:val="-17"/>
          <w:sz w:val="20"/>
          <w:lang w:val="lt-LT"/>
        </w:rPr>
        <w:t xml:space="preserve"> </w:t>
      </w:r>
      <w:r w:rsidRPr="004348B8">
        <w:rPr>
          <w:sz w:val="20"/>
          <w:lang w:val="lt-LT"/>
        </w:rPr>
        <w:t>kaip</w:t>
      </w:r>
      <w:r w:rsidRPr="004348B8">
        <w:rPr>
          <w:spacing w:val="-14"/>
          <w:sz w:val="20"/>
          <w:lang w:val="lt-LT"/>
        </w:rPr>
        <w:t xml:space="preserve"> </w:t>
      </w:r>
      <w:r w:rsidRPr="004348B8">
        <w:rPr>
          <w:sz w:val="20"/>
          <w:lang w:val="lt-LT"/>
        </w:rPr>
        <w:t>pilnai</w:t>
      </w:r>
      <w:r w:rsidRPr="004348B8">
        <w:rPr>
          <w:spacing w:val="-16"/>
          <w:sz w:val="20"/>
          <w:lang w:val="lt-LT"/>
        </w:rPr>
        <w:t xml:space="preserve"> </w:t>
      </w:r>
      <w:r w:rsidRPr="004348B8">
        <w:rPr>
          <w:sz w:val="20"/>
          <w:lang w:val="lt-LT"/>
        </w:rPr>
        <w:t>funkcionalus</w:t>
      </w:r>
      <w:r w:rsidRPr="004348B8">
        <w:rPr>
          <w:spacing w:val="-16"/>
          <w:sz w:val="20"/>
          <w:lang w:val="lt-LT"/>
        </w:rPr>
        <w:t xml:space="preserve"> </w:t>
      </w:r>
      <w:r w:rsidRPr="004348B8">
        <w:rPr>
          <w:sz w:val="20"/>
          <w:lang w:val="lt-LT"/>
        </w:rPr>
        <w:t>nepriklausomas</w:t>
      </w:r>
      <w:r w:rsidRPr="004348B8">
        <w:rPr>
          <w:spacing w:val="-15"/>
          <w:sz w:val="20"/>
          <w:lang w:val="lt-LT"/>
        </w:rPr>
        <w:t xml:space="preserve"> </w:t>
      </w:r>
      <w:r w:rsidRPr="004348B8">
        <w:rPr>
          <w:sz w:val="20"/>
          <w:lang w:val="lt-LT"/>
        </w:rPr>
        <w:t>įrenginys</w:t>
      </w:r>
      <w:r w:rsidRPr="004348B8">
        <w:rPr>
          <w:spacing w:val="-16"/>
          <w:sz w:val="20"/>
          <w:lang w:val="lt-LT"/>
        </w:rPr>
        <w:t xml:space="preserve"> </w:t>
      </w:r>
      <w:r w:rsidRPr="004348B8">
        <w:rPr>
          <w:sz w:val="20"/>
          <w:lang w:val="lt-LT"/>
        </w:rPr>
        <w:t>valdyti</w:t>
      </w:r>
      <w:r w:rsidRPr="004348B8">
        <w:rPr>
          <w:spacing w:val="-16"/>
          <w:sz w:val="20"/>
          <w:lang w:val="lt-LT"/>
        </w:rPr>
        <w:t xml:space="preserve"> </w:t>
      </w:r>
      <w:r w:rsidRPr="004348B8">
        <w:rPr>
          <w:sz w:val="20"/>
          <w:lang w:val="lt-LT"/>
        </w:rPr>
        <w:t>sistemą</w:t>
      </w:r>
      <w:r w:rsidRPr="004348B8">
        <w:rPr>
          <w:spacing w:val="-15"/>
          <w:sz w:val="20"/>
          <w:lang w:val="lt-LT"/>
        </w:rPr>
        <w:t xml:space="preserve"> </w:t>
      </w:r>
      <w:r w:rsidRPr="004348B8">
        <w:rPr>
          <w:sz w:val="20"/>
          <w:lang w:val="lt-LT"/>
        </w:rPr>
        <w:t>bei</w:t>
      </w:r>
      <w:r w:rsidRPr="004348B8">
        <w:rPr>
          <w:spacing w:val="-17"/>
          <w:sz w:val="20"/>
          <w:lang w:val="lt-LT"/>
        </w:rPr>
        <w:t xml:space="preserve"> </w:t>
      </w:r>
      <w:r w:rsidRPr="004348B8">
        <w:rPr>
          <w:sz w:val="20"/>
          <w:lang w:val="lt-LT"/>
        </w:rPr>
        <w:t>visus</w:t>
      </w:r>
      <w:r w:rsidRPr="004348B8">
        <w:rPr>
          <w:spacing w:val="-16"/>
          <w:sz w:val="20"/>
          <w:lang w:val="lt-LT"/>
        </w:rPr>
        <w:t xml:space="preserve"> </w:t>
      </w:r>
      <w:r w:rsidRPr="004348B8">
        <w:rPr>
          <w:sz w:val="20"/>
          <w:lang w:val="lt-LT"/>
        </w:rPr>
        <w:t>sistemos</w:t>
      </w:r>
      <w:r w:rsidRPr="004348B8">
        <w:rPr>
          <w:spacing w:val="-15"/>
          <w:sz w:val="20"/>
          <w:lang w:val="lt-LT"/>
        </w:rPr>
        <w:t xml:space="preserve"> </w:t>
      </w:r>
      <w:r w:rsidRPr="004348B8">
        <w:rPr>
          <w:sz w:val="20"/>
          <w:lang w:val="lt-LT"/>
        </w:rPr>
        <w:t>įvykius, nepriklausomai nuo pagrindinio kompiuterio būsenos ir ryšio su kitais</w:t>
      </w:r>
      <w:r w:rsidRPr="004348B8">
        <w:rPr>
          <w:spacing w:val="-12"/>
          <w:sz w:val="20"/>
          <w:lang w:val="lt-LT"/>
        </w:rPr>
        <w:t xml:space="preserve"> </w:t>
      </w:r>
      <w:r w:rsidRPr="004348B8">
        <w:rPr>
          <w:sz w:val="20"/>
          <w:lang w:val="lt-LT"/>
        </w:rPr>
        <w:t>kontroleriais;</w:t>
      </w:r>
    </w:p>
    <w:p w14:paraId="17D03FD5" w14:textId="77777777" w:rsidR="00B21B62" w:rsidRPr="004348B8" w:rsidRDefault="00B21B62">
      <w:pPr>
        <w:rPr>
          <w:sz w:val="20"/>
          <w:lang w:val="lt-LT"/>
        </w:rPr>
        <w:sectPr w:rsidR="00B21B62" w:rsidRPr="004348B8">
          <w:pgSz w:w="11910" w:h="16840"/>
          <w:pgMar w:top="820" w:right="560" w:bottom="280" w:left="0" w:header="613" w:footer="0" w:gutter="0"/>
          <w:cols w:space="1296"/>
        </w:sectPr>
      </w:pPr>
    </w:p>
    <w:p w14:paraId="2B2D8E5F" w14:textId="77777777" w:rsidR="00B21B62" w:rsidRPr="004348B8" w:rsidRDefault="00B21B62">
      <w:pPr>
        <w:pStyle w:val="BodyText"/>
        <w:rPr>
          <w:lang w:val="lt-LT"/>
        </w:rPr>
      </w:pPr>
    </w:p>
    <w:p w14:paraId="0DBB8AA3" w14:textId="77777777" w:rsidR="00B21B62" w:rsidRPr="004348B8" w:rsidRDefault="00B21B62">
      <w:pPr>
        <w:pStyle w:val="BodyText"/>
        <w:rPr>
          <w:lang w:val="lt-LT"/>
        </w:rPr>
      </w:pPr>
    </w:p>
    <w:p w14:paraId="6EC24490" w14:textId="77777777" w:rsidR="00B21B62" w:rsidRPr="004348B8" w:rsidRDefault="00B21B62">
      <w:pPr>
        <w:pStyle w:val="BodyText"/>
        <w:spacing w:before="7"/>
        <w:rPr>
          <w:sz w:val="16"/>
          <w:lang w:val="lt-LT"/>
        </w:rPr>
      </w:pPr>
    </w:p>
    <w:p w14:paraId="2DCD2EBE" w14:textId="77777777" w:rsidR="00B21B62" w:rsidRPr="004348B8" w:rsidRDefault="00000000">
      <w:pPr>
        <w:pStyle w:val="ListParagraph"/>
        <w:numPr>
          <w:ilvl w:val="4"/>
          <w:numId w:val="10"/>
        </w:numPr>
        <w:tabs>
          <w:tab w:val="left" w:pos="2779"/>
          <w:tab w:val="left" w:pos="2780"/>
        </w:tabs>
        <w:spacing w:before="101"/>
        <w:ind w:left="2779" w:hanging="359"/>
        <w:rPr>
          <w:sz w:val="20"/>
          <w:lang w:val="lt-LT"/>
        </w:rPr>
      </w:pPr>
      <w:r w:rsidRPr="004348B8">
        <w:rPr>
          <w:sz w:val="20"/>
          <w:lang w:val="lt-LT"/>
        </w:rPr>
        <w:t>privalo turėti autonominį maitinimą ne trumpesniam kaip 3 val.</w:t>
      </w:r>
      <w:r w:rsidRPr="004348B8">
        <w:rPr>
          <w:spacing w:val="-12"/>
          <w:sz w:val="20"/>
          <w:lang w:val="lt-LT"/>
        </w:rPr>
        <w:t xml:space="preserve"> </w:t>
      </w:r>
      <w:r w:rsidRPr="004348B8">
        <w:rPr>
          <w:sz w:val="20"/>
          <w:lang w:val="lt-LT"/>
        </w:rPr>
        <w:t>laikotarpiui;</w:t>
      </w:r>
    </w:p>
    <w:p w14:paraId="3386EE30" w14:textId="77777777" w:rsidR="00B21B62" w:rsidRPr="004348B8" w:rsidRDefault="00000000">
      <w:pPr>
        <w:pStyle w:val="ListParagraph"/>
        <w:numPr>
          <w:ilvl w:val="4"/>
          <w:numId w:val="10"/>
        </w:numPr>
        <w:tabs>
          <w:tab w:val="left" w:pos="2779"/>
          <w:tab w:val="left" w:pos="2780"/>
        </w:tabs>
        <w:ind w:left="2779" w:right="118"/>
        <w:rPr>
          <w:sz w:val="20"/>
          <w:lang w:val="lt-LT"/>
        </w:rPr>
      </w:pPr>
      <w:r w:rsidRPr="004348B8">
        <w:rPr>
          <w:sz w:val="20"/>
          <w:lang w:val="lt-LT"/>
        </w:rPr>
        <w:t xml:space="preserve">Ne mažiau kaip 4 </w:t>
      </w:r>
      <w:proofErr w:type="spellStart"/>
      <w:r w:rsidRPr="004348B8">
        <w:rPr>
          <w:sz w:val="20"/>
          <w:lang w:val="lt-LT"/>
        </w:rPr>
        <w:t>Wiegand</w:t>
      </w:r>
      <w:proofErr w:type="spellEnd"/>
      <w:r w:rsidRPr="004348B8">
        <w:rPr>
          <w:sz w:val="20"/>
          <w:lang w:val="lt-LT"/>
        </w:rPr>
        <w:t xml:space="preserve"> ar RS485 įėjimai durų skaitytuvams, iš viso plečiamas iki ne mažiau kaip 16 skaitytuvų;</w:t>
      </w:r>
    </w:p>
    <w:p w14:paraId="5A6C85FF"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 xml:space="preserve">turi būti </w:t>
      </w:r>
      <w:proofErr w:type="spellStart"/>
      <w:r w:rsidRPr="004348B8">
        <w:rPr>
          <w:sz w:val="20"/>
          <w:lang w:val="lt-LT"/>
        </w:rPr>
        <w:t>Ethernet</w:t>
      </w:r>
      <w:proofErr w:type="spellEnd"/>
      <w:r w:rsidRPr="004348B8">
        <w:rPr>
          <w:spacing w:val="-5"/>
          <w:sz w:val="20"/>
          <w:lang w:val="lt-LT"/>
        </w:rPr>
        <w:t xml:space="preserve"> </w:t>
      </w:r>
      <w:r w:rsidRPr="004348B8">
        <w:rPr>
          <w:sz w:val="20"/>
          <w:lang w:val="lt-LT"/>
        </w:rPr>
        <w:t>sąsaja;</w:t>
      </w:r>
    </w:p>
    <w:p w14:paraId="105D6A52"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RS-485 arba analoginė sąsaja kitų įrenginių</w:t>
      </w:r>
      <w:r w:rsidRPr="004348B8">
        <w:rPr>
          <w:spacing w:val="-4"/>
          <w:sz w:val="20"/>
          <w:lang w:val="lt-LT"/>
        </w:rPr>
        <w:t xml:space="preserve"> </w:t>
      </w:r>
      <w:r w:rsidRPr="004348B8">
        <w:rPr>
          <w:sz w:val="20"/>
          <w:lang w:val="lt-LT"/>
        </w:rPr>
        <w:t>prijungimui;</w:t>
      </w:r>
    </w:p>
    <w:p w14:paraId="6AC487BB"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ne mažiau kaip 3 reliniai</w:t>
      </w:r>
      <w:r w:rsidRPr="004348B8">
        <w:rPr>
          <w:spacing w:val="-5"/>
          <w:sz w:val="20"/>
          <w:lang w:val="lt-LT"/>
        </w:rPr>
        <w:t xml:space="preserve"> </w:t>
      </w:r>
      <w:r w:rsidRPr="004348B8">
        <w:rPr>
          <w:sz w:val="20"/>
          <w:lang w:val="lt-LT"/>
        </w:rPr>
        <w:t>išėjimai;</w:t>
      </w:r>
    </w:p>
    <w:p w14:paraId="1097F6C4" w14:textId="77777777" w:rsidR="00B21B62" w:rsidRPr="004348B8" w:rsidRDefault="00000000">
      <w:pPr>
        <w:pStyle w:val="ListParagraph"/>
        <w:numPr>
          <w:ilvl w:val="4"/>
          <w:numId w:val="10"/>
        </w:numPr>
        <w:tabs>
          <w:tab w:val="left" w:pos="2778"/>
          <w:tab w:val="left" w:pos="2779"/>
        </w:tabs>
        <w:ind w:left="2778"/>
        <w:rPr>
          <w:sz w:val="20"/>
          <w:lang w:val="lt-LT"/>
        </w:rPr>
      </w:pPr>
      <w:r w:rsidRPr="004348B8">
        <w:rPr>
          <w:sz w:val="20"/>
          <w:lang w:val="lt-LT"/>
        </w:rPr>
        <w:t>turi būti galimybė naudoti ne mažiau kaip 8 skirtingus nuotolinių kortelių</w:t>
      </w:r>
      <w:r w:rsidRPr="004348B8">
        <w:rPr>
          <w:spacing w:val="-20"/>
          <w:sz w:val="20"/>
          <w:lang w:val="lt-LT"/>
        </w:rPr>
        <w:t xml:space="preserve"> </w:t>
      </w:r>
      <w:r w:rsidRPr="004348B8">
        <w:rPr>
          <w:sz w:val="20"/>
          <w:lang w:val="lt-LT"/>
        </w:rPr>
        <w:t>formatus;</w:t>
      </w:r>
    </w:p>
    <w:p w14:paraId="30E26AFC"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komunikacija tarp kitų sistemos įrenginių turi būti vykdoma šifruotu ne mažiau kaip 64 bitų</w:t>
      </w:r>
      <w:r w:rsidRPr="004348B8">
        <w:rPr>
          <w:spacing w:val="-33"/>
          <w:sz w:val="20"/>
          <w:lang w:val="lt-LT"/>
        </w:rPr>
        <w:t xml:space="preserve"> </w:t>
      </w:r>
      <w:r w:rsidRPr="004348B8">
        <w:rPr>
          <w:sz w:val="20"/>
          <w:lang w:val="lt-LT"/>
        </w:rPr>
        <w:t>protokolu;</w:t>
      </w:r>
    </w:p>
    <w:p w14:paraId="792F1EB5" w14:textId="77777777" w:rsidR="00B21B62" w:rsidRPr="004348B8" w:rsidRDefault="00000000">
      <w:pPr>
        <w:pStyle w:val="ListParagraph"/>
        <w:numPr>
          <w:ilvl w:val="4"/>
          <w:numId w:val="10"/>
        </w:numPr>
        <w:tabs>
          <w:tab w:val="left" w:pos="2778"/>
          <w:tab w:val="left" w:pos="2779"/>
        </w:tabs>
        <w:ind w:left="2778" w:right="121"/>
        <w:rPr>
          <w:sz w:val="20"/>
          <w:lang w:val="lt-LT"/>
        </w:rPr>
      </w:pPr>
      <w:r w:rsidRPr="004348B8">
        <w:rPr>
          <w:sz w:val="20"/>
          <w:lang w:val="lt-LT"/>
        </w:rPr>
        <w:t xml:space="preserve">turi leisti prijungti nuotolinius skaitytuvus </w:t>
      </w:r>
      <w:proofErr w:type="spellStart"/>
      <w:r w:rsidRPr="004348B8">
        <w:rPr>
          <w:sz w:val="20"/>
          <w:lang w:val="lt-LT"/>
        </w:rPr>
        <w:t>Wiegand</w:t>
      </w:r>
      <w:proofErr w:type="spellEnd"/>
      <w:r w:rsidRPr="004348B8">
        <w:rPr>
          <w:sz w:val="20"/>
          <w:lang w:val="lt-LT"/>
        </w:rPr>
        <w:t xml:space="preserve"> arba Data1 arba </w:t>
      </w:r>
      <w:proofErr w:type="spellStart"/>
      <w:r w:rsidRPr="004348B8">
        <w:rPr>
          <w:sz w:val="20"/>
          <w:lang w:val="lt-LT"/>
        </w:rPr>
        <w:t>Clock</w:t>
      </w:r>
      <w:proofErr w:type="spellEnd"/>
      <w:r w:rsidRPr="004348B8">
        <w:rPr>
          <w:sz w:val="20"/>
          <w:lang w:val="lt-LT"/>
        </w:rPr>
        <w:t xml:space="preserve"> arba Data/RS-485 arba kitu lygiaverčiu</w:t>
      </w:r>
      <w:r w:rsidRPr="004348B8">
        <w:rPr>
          <w:spacing w:val="-2"/>
          <w:sz w:val="20"/>
          <w:lang w:val="lt-LT"/>
        </w:rPr>
        <w:t xml:space="preserve"> </w:t>
      </w:r>
      <w:r w:rsidRPr="004348B8">
        <w:rPr>
          <w:sz w:val="20"/>
          <w:lang w:val="lt-LT"/>
        </w:rPr>
        <w:t>protokolu;</w:t>
      </w:r>
    </w:p>
    <w:p w14:paraId="1FBA0BCE"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kaupiamų įvykių kontrolerio atmintyje skaičius: ne mažiau kaip 30</w:t>
      </w:r>
      <w:r w:rsidRPr="004348B8">
        <w:rPr>
          <w:spacing w:val="-10"/>
          <w:sz w:val="20"/>
          <w:lang w:val="lt-LT"/>
        </w:rPr>
        <w:t xml:space="preserve"> </w:t>
      </w:r>
      <w:r w:rsidRPr="004348B8">
        <w:rPr>
          <w:sz w:val="20"/>
          <w:lang w:val="lt-LT"/>
        </w:rPr>
        <w:t>000;</w:t>
      </w:r>
    </w:p>
    <w:p w14:paraId="3F638FAA" w14:textId="77777777" w:rsidR="00B21B62" w:rsidRPr="004348B8" w:rsidRDefault="00000000">
      <w:pPr>
        <w:pStyle w:val="ListParagraph"/>
        <w:numPr>
          <w:ilvl w:val="4"/>
          <w:numId w:val="10"/>
        </w:numPr>
        <w:tabs>
          <w:tab w:val="left" w:pos="2778"/>
          <w:tab w:val="left" w:pos="2779"/>
        </w:tabs>
        <w:ind w:left="2778" w:right="119"/>
        <w:rPr>
          <w:sz w:val="20"/>
          <w:lang w:val="lt-LT"/>
        </w:rPr>
      </w:pPr>
      <w:r w:rsidRPr="004348B8">
        <w:rPr>
          <w:sz w:val="20"/>
          <w:lang w:val="lt-LT"/>
        </w:rPr>
        <w:t>valdiklio</w:t>
      </w:r>
      <w:r w:rsidRPr="004348B8">
        <w:rPr>
          <w:spacing w:val="-17"/>
          <w:sz w:val="20"/>
          <w:lang w:val="lt-LT"/>
        </w:rPr>
        <w:t xml:space="preserve"> </w:t>
      </w:r>
      <w:r w:rsidRPr="004348B8">
        <w:rPr>
          <w:sz w:val="20"/>
          <w:lang w:val="lt-LT"/>
        </w:rPr>
        <w:t>operatyvinė</w:t>
      </w:r>
      <w:r w:rsidRPr="004348B8">
        <w:rPr>
          <w:spacing w:val="-16"/>
          <w:sz w:val="20"/>
          <w:lang w:val="lt-LT"/>
        </w:rPr>
        <w:t xml:space="preserve"> </w:t>
      </w:r>
      <w:r w:rsidRPr="004348B8">
        <w:rPr>
          <w:sz w:val="20"/>
          <w:lang w:val="lt-LT"/>
        </w:rPr>
        <w:t>atmintis</w:t>
      </w:r>
      <w:r w:rsidRPr="004348B8">
        <w:rPr>
          <w:spacing w:val="-16"/>
          <w:sz w:val="20"/>
          <w:lang w:val="lt-LT"/>
        </w:rPr>
        <w:t xml:space="preserve"> </w:t>
      </w:r>
      <w:r w:rsidRPr="004348B8">
        <w:rPr>
          <w:sz w:val="20"/>
          <w:lang w:val="lt-LT"/>
        </w:rPr>
        <w:t>turi</w:t>
      </w:r>
      <w:r w:rsidRPr="004348B8">
        <w:rPr>
          <w:spacing w:val="-16"/>
          <w:sz w:val="20"/>
          <w:lang w:val="lt-LT"/>
        </w:rPr>
        <w:t xml:space="preserve"> </w:t>
      </w:r>
      <w:r w:rsidRPr="004348B8">
        <w:rPr>
          <w:sz w:val="20"/>
          <w:lang w:val="lt-LT"/>
        </w:rPr>
        <w:t>užtikrinti</w:t>
      </w:r>
      <w:r w:rsidRPr="004348B8">
        <w:rPr>
          <w:spacing w:val="-15"/>
          <w:sz w:val="20"/>
          <w:lang w:val="lt-LT"/>
        </w:rPr>
        <w:t xml:space="preserve"> </w:t>
      </w:r>
      <w:r w:rsidRPr="004348B8">
        <w:rPr>
          <w:sz w:val="20"/>
          <w:lang w:val="lt-LT"/>
        </w:rPr>
        <w:t>visus</w:t>
      </w:r>
      <w:r w:rsidRPr="004348B8">
        <w:rPr>
          <w:spacing w:val="-16"/>
          <w:sz w:val="20"/>
          <w:lang w:val="lt-LT"/>
        </w:rPr>
        <w:t xml:space="preserve"> </w:t>
      </w:r>
      <w:r w:rsidRPr="004348B8">
        <w:rPr>
          <w:sz w:val="20"/>
          <w:lang w:val="lt-LT"/>
        </w:rPr>
        <w:t>programinės</w:t>
      </w:r>
      <w:r w:rsidRPr="004348B8">
        <w:rPr>
          <w:spacing w:val="-15"/>
          <w:sz w:val="20"/>
          <w:lang w:val="lt-LT"/>
        </w:rPr>
        <w:t xml:space="preserve"> </w:t>
      </w:r>
      <w:r w:rsidRPr="004348B8">
        <w:rPr>
          <w:sz w:val="20"/>
          <w:lang w:val="lt-LT"/>
        </w:rPr>
        <w:t>įrangos</w:t>
      </w:r>
      <w:r w:rsidRPr="004348B8">
        <w:rPr>
          <w:spacing w:val="20"/>
          <w:sz w:val="20"/>
          <w:lang w:val="lt-LT"/>
        </w:rPr>
        <w:t xml:space="preserve"> </w:t>
      </w:r>
      <w:r w:rsidRPr="004348B8">
        <w:rPr>
          <w:sz w:val="20"/>
          <w:lang w:val="lt-LT"/>
        </w:rPr>
        <w:t>techninėje</w:t>
      </w:r>
      <w:r w:rsidRPr="004348B8">
        <w:rPr>
          <w:spacing w:val="-15"/>
          <w:sz w:val="20"/>
          <w:lang w:val="lt-LT"/>
        </w:rPr>
        <w:t xml:space="preserve"> </w:t>
      </w:r>
      <w:r w:rsidRPr="004348B8">
        <w:rPr>
          <w:sz w:val="20"/>
          <w:lang w:val="lt-LT"/>
        </w:rPr>
        <w:t>specifikacijoje</w:t>
      </w:r>
      <w:r w:rsidRPr="004348B8">
        <w:rPr>
          <w:spacing w:val="-15"/>
          <w:sz w:val="20"/>
          <w:lang w:val="lt-LT"/>
        </w:rPr>
        <w:t xml:space="preserve"> </w:t>
      </w:r>
      <w:r w:rsidRPr="004348B8">
        <w:rPr>
          <w:sz w:val="20"/>
          <w:lang w:val="lt-LT"/>
        </w:rPr>
        <w:t>keliamus funkcinius</w:t>
      </w:r>
      <w:r w:rsidRPr="004348B8">
        <w:rPr>
          <w:spacing w:val="-2"/>
          <w:sz w:val="20"/>
          <w:lang w:val="lt-LT"/>
        </w:rPr>
        <w:t xml:space="preserve"> </w:t>
      </w:r>
      <w:r w:rsidRPr="004348B8">
        <w:rPr>
          <w:sz w:val="20"/>
          <w:lang w:val="lt-LT"/>
        </w:rPr>
        <w:t>reikalavimus;</w:t>
      </w:r>
    </w:p>
    <w:p w14:paraId="698B3E94" w14:textId="77777777" w:rsidR="00B21B62" w:rsidRPr="004348B8" w:rsidRDefault="00000000">
      <w:pPr>
        <w:pStyle w:val="ListParagraph"/>
        <w:numPr>
          <w:ilvl w:val="4"/>
          <w:numId w:val="10"/>
        </w:numPr>
        <w:tabs>
          <w:tab w:val="left" w:pos="2777"/>
          <w:tab w:val="left" w:pos="2778"/>
        </w:tabs>
        <w:spacing w:line="244" w:lineRule="exact"/>
        <w:rPr>
          <w:sz w:val="20"/>
          <w:lang w:val="lt-LT"/>
        </w:rPr>
      </w:pPr>
      <w:r w:rsidRPr="004348B8">
        <w:rPr>
          <w:sz w:val="20"/>
          <w:lang w:val="lt-LT"/>
        </w:rPr>
        <w:t>privalo turėti atskirą akumuliatorių laiko ir atminties duomenų</w:t>
      </w:r>
      <w:r w:rsidRPr="004348B8">
        <w:rPr>
          <w:spacing w:val="-8"/>
          <w:sz w:val="20"/>
          <w:lang w:val="lt-LT"/>
        </w:rPr>
        <w:t xml:space="preserve"> </w:t>
      </w:r>
      <w:r w:rsidRPr="004348B8">
        <w:rPr>
          <w:sz w:val="20"/>
          <w:lang w:val="lt-LT"/>
        </w:rPr>
        <w:t>išsaugojimui;</w:t>
      </w:r>
    </w:p>
    <w:p w14:paraId="1DEC9B18" w14:textId="77777777" w:rsidR="00B21B62" w:rsidRPr="004348B8" w:rsidRDefault="00000000">
      <w:pPr>
        <w:pStyle w:val="ListParagraph"/>
        <w:numPr>
          <w:ilvl w:val="4"/>
          <w:numId w:val="10"/>
        </w:numPr>
        <w:tabs>
          <w:tab w:val="left" w:pos="2777"/>
          <w:tab w:val="left" w:pos="2778"/>
        </w:tabs>
        <w:spacing w:line="244" w:lineRule="exact"/>
        <w:rPr>
          <w:sz w:val="20"/>
          <w:lang w:val="lt-LT"/>
        </w:rPr>
      </w:pPr>
      <w:r w:rsidRPr="004348B8">
        <w:rPr>
          <w:sz w:val="20"/>
          <w:lang w:val="lt-LT"/>
        </w:rPr>
        <w:t xml:space="preserve">privalo turėti CE, </w:t>
      </w:r>
      <w:proofErr w:type="spellStart"/>
      <w:r w:rsidRPr="004348B8">
        <w:rPr>
          <w:sz w:val="20"/>
          <w:lang w:val="lt-LT"/>
        </w:rPr>
        <w:t>RoHS</w:t>
      </w:r>
      <w:proofErr w:type="spellEnd"/>
      <w:r w:rsidRPr="004348B8">
        <w:rPr>
          <w:spacing w:val="-2"/>
          <w:sz w:val="20"/>
          <w:lang w:val="lt-LT"/>
        </w:rPr>
        <w:t xml:space="preserve"> </w:t>
      </w:r>
      <w:r w:rsidRPr="004348B8">
        <w:rPr>
          <w:sz w:val="20"/>
          <w:lang w:val="lt-LT"/>
        </w:rPr>
        <w:t>žymenis.</w:t>
      </w:r>
    </w:p>
    <w:p w14:paraId="1906ADB4" w14:textId="77777777" w:rsidR="00B21B62" w:rsidRPr="004348B8" w:rsidRDefault="00000000">
      <w:pPr>
        <w:pStyle w:val="ListParagraph"/>
        <w:numPr>
          <w:ilvl w:val="4"/>
          <w:numId w:val="10"/>
        </w:numPr>
        <w:tabs>
          <w:tab w:val="left" w:pos="2778"/>
        </w:tabs>
        <w:ind w:right="118"/>
        <w:jc w:val="both"/>
        <w:rPr>
          <w:sz w:val="20"/>
          <w:lang w:val="lt-LT"/>
        </w:rPr>
      </w:pPr>
      <w:r w:rsidRPr="004348B8">
        <w:rPr>
          <w:sz w:val="20"/>
          <w:lang w:val="lt-LT"/>
        </w:rPr>
        <w:t>protokolu arba per išorinę programinę įrangą turi apsijungti su apsauginės signalizacijos centrale (</w:t>
      </w:r>
      <w:proofErr w:type="spellStart"/>
      <w:r w:rsidRPr="004348B8">
        <w:rPr>
          <w:sz w:val="20"/>
          <w:lang w:val="lt-LT"/>
        </w:rPr>
        <w:t>controler</w:t>
      </w:r>
      <w:proofErr w:type="spellEnd"/>
      <w:r w:rsidRPr="004348B8">
        <w:rPr>
          <w:sz w:val="20"/>
          <w:lang w:val="lt-LT"/>
        </w:rPr>
        <w:t>) bei vaizdo stebėjimo įrašymo įrenginiu bei keistis informacija dvipusės integracijos principu (siųsti ir gauti pranešimus apie sisteminius įvykius į/iš kitos</w:t>
      </w:r>
      <w:r w:rsidRPr="004348B8">
        <w:rPr>
          <w:spacing w:val="-9"/>
          <w:sz w:val="20"/>
          <w:lang w:val="lt-LT"/>
        </w:rPr>
        <w:t xml:space="preserve"> </w:t>
      </w:r>
      <w:r w:rsidRPr="004348B8">
        <w:rPr>
          <w:sz w:val="20"/>
          <w:lang w:val="lt-LT"/>
        </w:rPr>
        <w:t>sistemos);</w:t>
      </w:r>
    </w:p>
    <w:p w14:paraId="30429EE5" w14:textId="77777777" w:rsidR="00B21B62" w:rsidRPr="004348B8" w:rsidRDefault="00000000">
      <w:pPr>
        <w:pStyle w:val="ListParagraph"/>
        <w:numPr>
          <w:ilvl w:val="4"/>
          <w:numId w:val="10"/>
        </w:numPr>
        <w:tabs>
          <w:tab w:val="left" w:pos="2778"/>
        </w:tabs>
        <w:spacing w:line="245" w:lineRule="exact"/>
        <w:jc w:val="both"/>
        <w:rPr>
          <w:sz w:val="20"/>
          <w:lang w:val="lt-LT"/>
        </w:rPr>
      </w:pPr>
      <w:r w:rsidRPr="004348B8">
        <w:rPr>
          <w:sz w:val="20"/>
          <w:lang w:val="lt-LT"/>
        </w:rPr>
        <w:t>darbinis temperatūrų diapazonas: ne siauresnis kaip nuo (0 iki</w:t>
      </w:r>
      <w:r w:rsidRPr="004348B8">
        <w:rPr>
          <w:spacing w:val="-12"/>
          <w:sz w:val="20"/>
          <w:lang w:val="lt-LT"/>
        </w:rPr>
        <w:t xml:space="preserve"> </w:t>
      </w:r>
      <w:r w:rsidRPr="004348B8">
        <w:rPr>
          <w:sz w:val="20"/>
          <w:lang w:val="lt-LT"/>
        </w:rPr>
        <w:t>+55)°C.</w:t>
      </w:r>
    </w:p>
    <w:p w14:paraId="06D67C21" w14:textId="77777777" w:rsidR="00B21B62" w:rsidRPr="004348B8" w:rsidRDefault="00000000">
      <w:pPr>
        <w:ind w:left="2834"/>
        <w:jc w:val="both"/>
        <w:rPr>
          <w:i/>
          <w:sz w:val="20"/>
          <w:lang w:val="lt-LT"/>
        </w:rPr>
      </w:pPr>
      <w:bookmarkStart w:id="292" w:name="Reikalavimai_durų_valdikliui_(controler)"/>
      <w:bookmarkEnd w:id="292"/>
      <w:r w:rsidRPr="004348B8">
        <w:rPr>
          <w:i/>
          <w:sz w:val="20"/>
          <w:lang w:val="lt-LT"/>
        </w:rPr>
        <w:t>Reikalavimai durų valdikliui (</w:t>
      </w:r>
      <w:proofErr w:type="spellStart"/>
      <w:r w:rsidRPr="004348B8">
        <w:rPr>
          <w:i/>
          <w:sz w:val="20"/>
          <w:lang w:val="lt-LT"/>
        </w:rPr>
        <w:t>controler</w:t>
      </w:r>
      <w:proofErr w:type="spellEnd"/>
      <w:r w:rsidRPr="004348B8">
        <w:rPr>
          <w:i/>
          <w:sz w:val="20"/>
          <w:lang w:val="lt-LT"/>
        </w:rPr>
        <w:t>)</w:t>
      </w:r>
    </w:p>
    <w:p w14:paraId="6D64B5A8" w14:textId="77777777" w:rsidR="00B21B62" w:rsidRPr="004348B8" w:rsidRDefault="00000000">
      <w:pPr>
        <w:pStyle w:val="ListParagraph"/>
        <w:numPr>
          <w:ilvl w:val="4"/>
          <w:numId w:val="10"/>
        </w:numPr>
        <w:tabs>
          <w:tab w:val="left" w:pos="2777"/>
          <w:tab w:val="left" w:pos="2778"/>
        </w:tabs>
        <w:spacing w:line="244" w:lineRule="exact"/>
        <w:rPr>
          <w:sz w:val="20"/>
          <w:lang w:val="lt-LT"/>
        </w:rPr>
      </w:pPr>
      <w:r w:rsidRPr="004348B8">
        <w:rPr>
          <w:sz w:val="20"/>
          <w:lang w:val="lt-LT"/>
        </w:rPr>
        <w:t>privalo būti numatyta prijungti ne mažiau kaip 2</w:t>
      </w:r>
      <w:r w:rsidRPr="004348B8">
        <w:rPr>
          <w:spacing w:val="-7"/>
          <w:sz w:val="20"/>
          <w:lang w:val="lt-LT"/>
        </w:rPr>
        <w:t xml:space="preserve"> </w:t>
      </w:r>
      <w:r w:rsidRPr="004348B8">
        <w:rPr>
          <w:sz w:val="20"/>
          <w:lang w:val="lt-LT"/>
        </w:rPr>
        <w:t>skaitytuvus;</w:t>
      </w:r>
    </w:p>
    <w:p w14:paraId="4B99ECA9"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privalo turėti RS-485 arba analoginę sąsają prijungimui prie</w:t>
      </w:r>
      <w:r w:rsidRPr="004348B8">
        <w:rPr>
          <w:spacing w:val="-10"/>
          <w:sz w:val="20"/>
          <w:lang w:val="lt-LT"/>
        </w:rPr>
        <w:t xml:space="preserve"> </w:t>
      </w:r>
      <w:r w:rsidRPr="004348B8">
        <w:rPr>
          <w:sz w:val="20"/>
          <w:lang w:val="lt-LT"/>
        </w:rPr>
        <w:t>magistralės;</w:t>
      </w:r>
    </w:p>
    <w:p w14:paraId="6B18E855" w14:textId="77777777" w:rsidR="00B21B62" w:rsidRPr="004348B8" w:rsidRDefault="00000000">
      <w:pPr>
        <w:pStyle w:val="ListParagraph"/>
        <w:numPr>
          <w:ilvl w:val="4"/>
          <w:numId w:val="10"/>
        </w:numPr>
        <w:tabs>
          <w:tab w:val="left" w:pos="2777"/>
          <w:tab w:val="left" w:pos="2778"/>
        </w:tabs>
        <w:ind w:hanging="359"/>
        <w:rPr>
          <w:sz w:val="20"/>
          <w:lang w:val="lt-LT"/>
        </w:rPr>
      </w:pPr>
      <w:r w:rsidRPr="004348B8">
        <w:rPr>
          <w:sz w:val="20"/>
          <w:lang w:val="lt-LT"/>
        </w:rPr>
        <w:t>privalo turėti ne mažiau kaip 4 relių</w:t>
      </w:r>
      <w:r w:rsidRPr="004348B8">
        <w:rPr>
          <w:spacing w:val="-5"/>
          <w:sz w:val="20"/>
          <w:lang w:val="lt-LT"/>
        </w:rPr>
        <w:t xml:space="preserve"> </w:t>
      </w:r>
      <w:proofErr w:type="spellStart"/>
      <w:r w:rsidRPr="004348B8">
        <w:rPr>
          <w:sz w:val="20"/>
          <w:lang w:val="lt-LT"/>
        </w:rPr>
        <w:t>išvadus</w:t>
      </w:r>
      <w:proofErr w:type="spellEnd"/>
      <w:r w:rsidRPr="004348B8">
        <w:rPr>
          <w:sz w:val="20"/>
          <w:lang w:val="lt-LT"/>
        </w:rPr>
        <w:t>;</w:t>
      </w:r>
    </w:p>
    <w:p w14:paraId="3595F606"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turi būti galimybė naudoti ne mažiau kaip 8 skirtingus nuotolinių kortelių</w:t>
      </w:r>
      <w:r w:rsidRPr="004348B8">
        <w:rPr>
          <w:spacing w:val="-20"/>
          <w:sz w:val="20"/>
          <w:lang w:val="lt-LT"/>
        </w:rPr>
        <w:t xml:space="preserve"> </w:t>
      </w:r>
      <w:r w:rsidRPr="004348B8">
        <w:rPr>
          <w:sz w:val="20"/>
          <w:lang w:val="lt-LT"/>
        </w:rPr>
        <w:t>formatus;</w:t>
      </w:r>
    </w:p>
    <w:p w14:paraId="550C0272" w14:textId="77777777" w:rsidR="00B21B62" w:rsidRPr="004348B8" w:rsidRDefault="00000000">
      <w:pPr>
        <w:pStyle w:val="ListParagraph"/>
        <w:numPr>
          <w:ilvl w:val="4"/>
          <w:numId w:val="10"/>
        </w:numPr>
        <w:tabs>
          <w:tab w:val="left" w:pos="2776"/>
          <w:tab w:val="left" w:pos="2777"/>
        </w:tabs>
        <w:spacing w:line="244" w:lineRule="exact"/>
        <w:ind w:left="2776"/>
        <w:rPr>
          <w:sz w:val="20"/>
          <w:lang w:val="lt-LT"/>
        </w:rPr>
      </w:pPr>
      <w:r w:rsidRPr="004348B8">
        <w:rPr>
          <w:sz w:val="20"/>
          <w:lang w:val="lt-LT"/>
        </w:rPr>
        <w:t>turi būti garsinio įspėjimo signalo</w:t>
      </w:r>
      <w:r w:rsidRPr="004348B8">
        <w:rPr>
          <w:spacing w:val="-4"/>
          <w:sz w:val="20"/>
          <w:lang w:val="lt-LT"/>
        </w:rPr>
        <w:t xml:space="preserve"> </w:t>
      </w:r>
      <w:r w:rsidRPr="004348B8">
        <w:rPr>
          <w:sz w:val="20"/>
          <w:lang w:val="lt-LT"/>
        </w:rPr>
        <w:t>valdymas;</w:t>
      </w:r>
    </w:p>
    <w:p w14:paraId="48C6A714" w14:textId="77777777" w:rsidR="00B21B62" w:rsidRPr="004348B8" w:rsidRDefault="00000000">
      <w:pPr>
        <w:pStyle w:val="ListParagraph"/>
        <w:numPr>
          <w:ilvl w:val="4"/>
          <w:numId w:val="10"/>
        </w:numPr>
        <w:tabs>
          <w:tab w:val="left" w:pos="2776"/>
          <w:tab w:val="left" w:pos="2777"/>
        </w:tabs>
        <w:ind w:left="2776" w:right="120"/>
        <w:rPr>
          <w:sz w:val="20"/>
          <w:lang w:val="lt-LT"/>
        </w:rPr>
      </w:pPr>
      <w:r w:rsidRPr="004348B8">
        <w:rPr>
          <w:sz w:val="20"/>
          <w:lang w:val="lt-LT"/>
        </w:rPr>
        <w:t xml:space="preserve">turi leisti prijungti nuotolinius skaitytuvus </w:t>
      </w:r>
      <w:proofErr w:type="spellStart"/>
      <w:r w:rsidRPr="004348B8">
        <w:rPr>
          <w:sz w:val="20"/>
          <w:lang w:val="lt-LT"/>
        </w:rPr>
        <w:t>Wiegand</w:t>
      </w:r>
      <w:proofErr w:type="spellEnd"/>
      <w:r w:rsidRPr="004348B8">
        <w:rPr>
          <w:sz w:val="20"/>
          <w:lang w:val="lt-LT"/>
        </w:rPr>
        <w:t>/Data1/</w:t>
      </w:r>
      <w:proofErr w:type="spellStart"/>
      <w:r w:rsidRPr="004348B8">
        <w:rPr>
          <w:sz w:val="20"/>
          <w:lang w:val="lt-LT"/>
        </w:rPr>
        <w:t>Clock</w:t>
      </w:r>
      <w:proofErr w:type="spellEnd"/>
      <w:r w:rsidRPr="004348B8">
        <w:rPr>
          <w:sz w:val="20"/>
          <w:lang w:val="lt-LT"/>
        </w:rPr>
        <w:t>/Data/RS-485 (arba lygiaverčiais) protokolais;</w:t>
      </w:r>
    </w:p>
    <w:p w14:paraId="0804980A" w14:textId="77777777" w:rsidR="00B21B62" w:rsidRPr="004348B8" w:rsidRDefault="00000000">
      <w:pPr>
        <w:pStyle w:val="ListParagraph"/>
        <w:numPr>
          <w:ilvl w:val="4"/>
          <w:numId w:val="10"/>
        </w:numPr>
        <w:tabs>
          <w:tab w:val="left" w:pos="2776"/>
          <w:tab w:val="left" w:pos="2777"/>
        </w:tabs>
        <w:spacing w:line="244" w:lineRule="exact"/>
        <w:ind w:left="2776" w:hanging="359"/>
        <w:rPr>
          <w:sz w:val="20"/>
          <w:lang w:val="lt-LT"/>
        </w:rPr>
      </w:pPr>
      <w:r w:rsidRPr="004348B8">
        <w:rPr>
          <w:sz w:val="20"/>
          <w:lang w:val="lt-LT"/>
        </w:rPr>
        <w:t xml:space="preserve">privalo turėti CE, </w:t>
      </w:r>
      <w:proofErr w:type="spellStart"/>
      <w:r w:rsidRPr="004348B8">
        <w:rPr>
          <w:sz w:val="20"/>
          <w:lang w:val="lt-LT"/>
        </w:rPr>
        <w:t>RoHS</w:t>
      </w:r>
      <w:proofErr w:type="spellEnd"/>
      <w:r w:rsidRPr="004348B8">
        <w:rPr>
          <w:spacing w:val="-3"/>
          <w:sz w:val="20"/>
          <w:lang w:val="lt-LT"/>
        </w:rPr>
        <w:t xml:space="preserve"> </w:t>
      </w:r>
      <w:r w:rsidRPr="004348B8">
        <w:rPr>
          <w:sz w:val="20"/>
          <w:lang w:val="lt-LT"/>
        </w:rPr>
        <w:t>žymenis;</w:t>
      </w:r>
    </w:p>
    <w:p w14:paraId="33496F15" w14:textId="77777777" w:rsidR="00B21B62" w:rsidRPr="004348B8" w:rsidRDefault="00000000">
      <w:pPr>
        <w:pStyle w:val="ListParagraph"/>
        <w:numPr>
          <w:ilvl w:val="4"/>
          <w:numId w:val="10"/>
        </w:numPr>
        <w:tabs>
          <w:tab w:val="left" w:pos="2776"/>
          <w:tab w:val="left" w:pos="2777"/>
        </w:tabs>
        <w:ind w:left="2776" w:hanging="359"/>
        <w:rPr>
          <w:sz w:val="20"/>
          <w:lang w:val="lt-LT"/>
        </w:rPr>
      </w:pPr>
      <w:r w:rsidRPr="004348B8">
        <w:rPr>
          <w:sz w:val="20"/>
          <w:lang w:val="lt-LT"/>
        </w:rPr>
        <w:t>darbinis temperatūrų diapazonas: ne siauresnis kaip nuo (0 iki</w:t>
      </w:r>
      <w:r w:rsidRPr="004348B8">
        <w:rPr>
          <w:spacing w:val="-12"/>
          <w:sz w:val="20"/>
          <w:lang w:val="lt-LT"/>
        </w:rPr>
        <w:t xml:space="preserve"> </w:t>
      </w:r>
      <w:r w:rsidRPr="004348B8">
        <w:rPr>
          <w:sz w:val="20"/>
          <w:lang w:val="lt-LT"/>
        </w:rPr>
        <w:t>+55)°C.</w:t>
      </w:r>
    </w:p>
    <w:p w14:paraId="23373BFE" w14:textId="77777777" w:rsidR="00B21B62" w:rsidRPr="004348B8" w:rsidRDefault="00B21B62">
      <w:pPr>
        <w:pStyle w:val="BodyText"/>
        <w:spacing w:before="9"/>
        <w:rPr>
          <w:sz w:val="19"/>
          <w:lang w:val="lt-LT"/>
        </w:rPr>
      </w:pPr>
    </w:p>
    <w:p w14:paraId="19053E11" w14:textId="77777777" w:rsidR="00B21B62" w:rsidRPr="004348B8" w:rsidRDefault="00000000">
      <w:pPr>
        <w:ind w:left="2832"/>
        <w:rPr>
          <w:i/>
          <w:sz w:val="20"/>
          <w:lang w:val="lt-LT"/>
        </w:rPr>
      </w:pPr>
      <w:bookmarkStart w:id="293" w:name="Reikalavimai_nuotoliniam_skaitytuvui"/>
      <w:bookmarkEnd w:id="293"/>
      <w:r w:rsidRPr="004348B8">
        <w:rPr>
          <w:i/>
          <w:sz w:val="20"/>
          <w:lang w:val="lt-LT"/>
        </w:rPr>
        <w:t>Reikalavimai nuotoliniam skaitytuvui</w:t>
      </w:r>
    </w:p>
    <w:p w14:paraId="792ACDE4" w14:textId="77777777" w:rsidR="00B21B62" w:rsidRPr="004348B8" w:rsidRDefault="00000000">
      <w:pPr>
        <w:pStyle w:val="ListParagraph"/>
        <w:numPr>
          <w:ilvl w:val="4"/>
          <w:numId w:val="10"/>
        </w:numPr>
        <w:tabs>
          <w:tab w:val="left" w:pos="2776"/>
          <w:tab w:val="left" w:pos="2777"/>
        </w:tabs>
        <w:spacing w:before="1" w:line="244" w:lineRule="exact"/>
        <w:ind w:left="2776" w:hanging="359"/>
        <w:rPr>
          <w:sz w:val="20"/>
          <w:lang w:val="lt-LT"/>
        </w:rPr>
      </w:pPr>
      <w:r w:rsidRPr="004348B8">
        <w:rPr>
          <w:sz w:val="20"/>
          <w:lang w:val="lt-LT"/>
        </w:rPr>
        <w:t>veikimo dažnis 13.56</w:t>
      </w:r>
      <w:r w:rsidRPr="004348B8">
        <w:rPr>
          <w:spacing w:val="-3"/>
          <w:sz w:val="20"/>
          <w:lang w:val="lt-LT"/>
        </w:rPr>
        <w:t xml:space="preserve"> </w:t>
      </w:r>
      <w:proofErr w:type="spellStart"/>
      <w:r w:rsidRPr="004348B8">
        <w:rPr>
          <w:sz w:val="20"/>
          <w:lang w:val="lt-LT"/>
        </w:rPr>
        <w:t>Mhz</w:t>
      </w:r>
      <w:proofErr w:type="spellEnd"/>
      <w:r w:rsidRPr="004348B8">
        <w:rPr>
          <w:sz w:val="20"/>
          <w:lang w:val="lt-LT"/>
        </w:rPr>
        <w:t>;</w:t>
      </w:r>
    </w:p>
    <w:p w14:paraId="7A299B1C" w14:textId="77777777" w:rsidR="00B21B62" w:rsidRPr="004348B8" w:rsidRDefault="00000000">
      <w:pPr>
        <w:pStyle w:val="ListParagraph"/>
        <w:numPr>
          <w:ilvl w:val="4"/>
          <w:numId w:val="10"/>
        </w:numPr>
        <w:tabs>
          <w:tab w:val="left" w:pos="2776"/>
          <w:tab w:val="left" w:pos="2777"/>
        </w:tabs>
        <w:spacing w:line="244" w:lineRule="exact"/>
        <w:ind w:left="2776" w:hanging="359"/>
        <w:rPr>
          <w:sz w:val="20"/>
          <w:lang w:val="lt-LT"/>
        </w:rPr>
      </w:pPr>
      <w:r w:rsidRPr="004348B8">
        <w:rPr>
          <w:sz w:val="20"/>
          <w:lang w:val="lt-LT"/>
        </w:rPr>
        <w:t>nuskaitymo atstumas su kortele ne mažesnis kaip 5</w:t>
      </w:r>
      <w:r w:rsidRPr="004348B8">
        <w:rPr>
          <w:spacing w:val="-7"/>
          <w:sz w:val="20"/>
          <w:lang w:val="lt-LT"/>
        </w:rPr>
        <w:t xml:space="preserve"> </w:t>
      </w:r>
      <w:r w:rsidRPr="004348B8">
        <w:rPr>
          <w:sz w:val="20"/>
          <w:lang w:val="lt-LT"/>
        </w:rPr>
        <w:t>cm;</w:t>
      </w:r>
    </w:p>
    <w:p w14:paraId="293087F8" w14:textId="77777777" w:rsidR="00B21B62" w:rsidRPr="004348B8" w:rsidRDefault="00000000">
      <w:pPr>
        <w:pStyle w:val="ListParagraph"/>
        <w:numPr>
          <w:ilvl w:val="4"/>
          <w:numId w:val="10"/>
        </w:numPr>
        <w:tabs>
          <w:tab w:val="left" w:pos="2776"/>
          <w:tab w:val="left" w:pos="2777"/>
        </w:tabs>
        <w:spacing w:line="244" w:lineRule="exact"/>
        <w:ind w:left="2776" w:hanging="359"/>
        <w:rPr>
          <w:sz w:val="20"/>
          <w:lang w:val="lt-LT"/>
        </w:rPr>
      </w:pPr>
      <w:r w:rsidRPr="004348B8">
        <w:rPr>
          <w:sz w:val="20"/>
          <w:lang w:val="lt-LT"/>
        </w:rPr>
        <w:t>darbinės įtampos diapazonas ne siauresnis kaip</w:t>
      </w:r>
      <w:r w:rsidRPr="004348B8">
        <w:rPr>
          <w:spacing w:val="-5"/>
          <w:sz w:val="20"/>
          <w:lang w:val="lt-LT"/>
        </w:rPr>
        <w:t xml:space="preserve"> </w:t>
      </w:r>
      <w:r w:rsidRPr="004348B8">
        <w:rPr>
          <w:sz w:val="20"/>
          <w:lang w:val="lt-LT"/>
        </w:rPr>
        <w:t>(8,5-16)V;</w:t>
      </w:r>
    </w:p>
    <w:p w14:paraId="45DD063E" w14:textId="77777777" w:rsidR="00B21B62" w:rsidRPr="004348B8" w:rsidRDefault="00000000">
      <w:pPr>
        <w:pStyle w:val="ListParagraph"/>
        <w:numPr>
          <w:ilvl w:val="4"/>
          <w:numId w:val="10"/>
        </w:numPr>
        <w:tabs>
          <w:tab w:val="left" w:pos="2775"/>
          <w:tab w:val="left" w:pos="2776"/>
        </w:tabs>
        <w:ind w:left="2775" w:right="122"/>
        <w:rPr>
          <w:sz w:val="20"/>
          <w:lang w:val="lt-LT"/>
        </w:rPr>
      </w:pPr>
      <w:r w:rsidRPr="004348B8">
        <w:rPr>
          <w:sz w:val="20"/>
          <w:lang w:val="lt-LT"/>
        </w:rPr>
        <w:t xml:space="preserve">jungimasis prie valdiklių vienu iš čia išvardintų būdų </w:t>
      </w:r>
      <w:proofErr w:type="spellStart"/>
      <w:r w:rsidRPr="004348B8">
        <w:rPr>
          <w:sz w:val="20"/>
          <w:lang w:val="lt-LT"/>
        </w:rPr>
        <w:t>Wiegand</w:t>
      </w:r>
      <w:proofErr w:type="spellEnd"/>
      <w:r w:rsidRPr="004348B8">
        <w:rPr>
          <w:sz w:val="20"/>
          <w:lang w:val="lt-LT"/>
        </w:rPr>
        <w:t xml:space="preserve"> arba Data1 arba </w:t>
      </w:r>
      <w:proofErr w:type="spellStart"/>
      <w:r w:rsidRPr="004348B8">
        <w:rPr>
          <w:sz w:val="20"/>
          <w:lang w:val="lt-LT"/>
        </w:rPr>
        <w:t>Clock</w:t>
      </w:r>
      <w:proofErr w:type="spellEnd"/>
      <w:r w:rsidRPr="004348B8">
        <w:rPr>
          <w:sz w:val="20"/>
          <w:lang w:val="lt-LT"/>
        </w:rPr>
        <w:t xml:space="preserve"> arba Data/RS-485( OSDPv1) arba lygiaverčiu</w:t>
      </w:r>
      <w:r w:rsidRPr="004348B8">
        <w:rPr>
          <w:spacing w:val="-5"/>
          <w:sz w:val="20"/>
          <w:lang w:val="lt-LT"/>
        </w:rPr>
        <w:t xml:space="preserve"> </w:t>
      </w:r>
      <w:r w:rsidRPr="004348B8">
        <w:rPr>
          <w:sz w:val="20"/>
          <w:lang w:val="lt-LT"/>
        </w:rPr>
        <w:t>protokolu;</w:t>
      </w:r>
    </w:p>
    <w:p w14:paraId="4B45477F" w14:textId="77777777" w:rsidR="00B21B62" w:rsidRPr="004348B8" w:rsidRDefault="00000000">
      <w:pPr>
        <w:pStyle w:val="ListParagraph"/>
        <w:numPr>
          <w:ilvl w:val="4"/>
          <w:numId w:val="10"/>
        </w:numPr>
        <w:tabs>
          <w:tab w:val="left" w:pos="2775"/>
          <w:tab w:val="left" w:pos="2776"/>
        </w:tabs>
        <w:spacing w:line="244" w:lineRule="exact"/>
        <w:ind w:left="2775"/>
        <w:rPr>
          <w:sz w:val="20"/>
          <w:lang w:val="lt-LT"/>
        </w:rPr>
      </w:pPr>
      <w:r w:rsidRPr="004348B8">
        <w:rPr>
          <w:sz w:val="20"/>
          <w:lang w:val="lt-LT"/>
        </w:rPr>
        <w:t>apsaugos klasė ne mažesnė kaip</w:t>
      </w:r>
      <w:r w:rsidRPr="004348B8">
        <w:rPr>
          <w:spacing w:val="-4"/>
          <w:sz w:val="20"/>
          <w:lang w:val="lt-LT"/>
        </w:rPr>
        <w:t xml:space="preserve"> </w:t>
      </w:r>
      <w:r w:rsidRPr="004348B8">
        <w:rPr>
          <w:sz w:val="20"/>
          <w:lang w:val="lt-LT"/>
        </w:rPr>
        <w:t>IP65;</w:t>
      </w:r>
    </w:p>
    <w:p w14:paraId="3BD4BE36" w14:textId="77777777" w:rsidR="00B21B62" w:rsidRPr="004348B8" w:rsidRDefault="00000000">
      <w:pPr>
        <w:pStyle w:val="ListParagraph"/>
        <w:numPr>
          <w:ilvl w:val="4"/>
          <w:numId w:val="10"/>
        </w:numPr>
        <w:tabs>
          <w:tab w:val="left" w:pos="2775"/>
          <w:tab w:val="left" w:pos="2776"/>
        </w:tabs>
        <w:spacing w:line="244" w:lineRule="exact"/>
        <w:ind w:left="2775"/>
        <w:rPr>
          <w:sz w:val="20"/>
          <w:lang w:val="lt-LT"/>
        </w:rPr>
      </w:pPr>
      <w:r w:rsidRPr="004348B8">
        <w:rPr>
          <w:sz w:val="20"/>
          <w:lang w:val="lt-LT"/>
        </w:rPr>
        <w:t>suderinamas</w:t>
      </w:r>
      <w:r w:rsidRPr="004348B8">
        <w:rPr>
          <w:spacing w:val="-4"/>
          <w:sz w:val="20"/>
          <w:lang w:val="lt-LT"/>
        </w:rPr>
        <w:t xml:space="preserve"> </w:t>
      </w:r>
      <w:r w:rsidRPr="004348B8">
        <w:rPr>
          <w:sz w:val="20"/>
          <w:lang w:val="lt-LT"/>
        </w:rPr>
        <w:t>su</w:t>
      </w:r>
      <w:r w:rsidRPr="004348B8">
        <w:rPr>
          <w:spacing w:val="-4"/>
          <w:sz w:val="20"/>
          <w:lang w:val="lt-LT"/>
        </w:rPr>
        <w:t xml:space="preserve"> </w:t>
      </w:r>
      <w:r w:rsidRPr="004348B8">
        <w:rPr>
          <w:sz w:val="20"/>
          <w:lang w:val="lt-LT"/>
        </w:rPr>
        <w:t>ISO15693,</w:t>
      </w:r>
      <w:r w:rsidRPr="004348B8">
        <w:rPr>
          <w:spacing w:val="-4"/>
          <w:sz w:val="20"/>
          <w:lang w:val="lt-LT"/>
        </w:rPr>
        <w:t xml:space="preserve"> </w:t>
      </w:r>
      <w:r w:rsidRPr="004348B8">
        <w:rPr>
          <w:sz w:val="20"/>
          <w:lang w:val="lt-LT"/>
        </w:rPr>
        <w:t>ISO1443A</w:t>
      </w:r>
      <w:r w:rsidRPr="004348B8">
        <w:rPr>
          <w:spacing w:val="-3"/>
          <w:sz w:val="20"/>
          <w:lang w:val="lt-LT"/>
        </w:rPr>
        <w:t xml:space="preserve"> </w:t>
      </w:r>
      <w:r w:rsidRPr="004348B8">
        <w:rPr>
          <w:sz w:val="20"/>
          <w:lang w:val="lt-LT"/>
        </w:rPr>
        <w:t>ir</w:t>
      </w:r>
      <w:r w:rsidRPr="004348B8">
        <w:rPr>
          <w:spacing w:val="-4"/>
          <w:sz w:val="20"/>
          <w:lang w:val="lt-LT"/>
        </w:rPr>
        <w:t xml:space="preserve"> </w:t>
      </w:r>
      <w:r w:rsidRPr="004348B8">
        <w:rPr>
          <w:sz w:val="20"/>
          <w:lang w:val="lt-LT"/>
        </w:rPr>
        <w:t>ISO14443B</w:t>
      </w:r>
      <w:r w:rsidRPr="004348B8">
        <w:rPr>
          <w:spacing w:val="-4"/>
          <w:sz w:val="20"/>
          <w:lang w:val="lt-LT"/>
        </w:rPr>
        <w:t xml:space="preserve"> </w:t>
      </w:r>
      <w:r w:rsidRPr="004348B8">
        <w:rPr>
          <w:sz w:val="20"/>
          <w:lang w:val="lt-LT"/>
        </w:rPr>
        <w:t>arba</w:t>
      </w:r>
      <w:r w:rsidRPr="004348B8">
        <w:rPr>
          <w:spacing w:val="-6"/>
          <w:sz w:val="20"/>
          <w:lang w:val="lt-LT"/>
        </w:rPr>
        <w:t xml:space="preserve"> </w:t>
      </w:r>
      <w:r w:rsidRPr="004348B8">
        <w:rPr>
          <w:sz w:val="20"/>
          <w:lang w:val="lt-LT"/>
        </w:rPr>
        <w:t>lygiaverčių</w:t>
      </w:r>
      <w:r w:rsidRPr="004348B8">
        <w:rPr>
          <w:spacing w:val="-4"/>
          <w:sz w:val="20"/>
          <w:lang w:val="lt-LT"/>
        </w:rPr>
        <w:t xml:space="preserve"> </w:t>
      </w:r>
      <w:r w:rsidRPr="004348B8">
        <w:rPr>
          <w:sz w:val="20"/>
          <w:lang w:val="lt-LT"/>
        </w:rPr>
        <w:t>standartų</w:t>
      </w:r>
      <w:r w:rsidRPr="004348B8">
        <w:rPr>
          <w:spacing w:val="-4"/>
          <w:sz w:val="20"/>
          <w:lang w:val="lt-LT"/>
        </w:rPr>
        <w:t xml:space="preserve"> </w:t>
      </w:r>
      <w:r w:rsidRPr="004348B8">
        <w:rPr>
          <w:sz w:val="20"/>
          <w:lang w:val="lt-LT"/>
        </w:rPr>
        <w:t>kortelių</w:t>
      </w:r>
      <w:r w:rsidRPr="004348B8">
        <w:rPr>
          <w:spacing w:val="-4"/>
          <w:sz w:val="20"/>
          <w:lang w:val="lt-LT"/>
        </w:rPr>
        <w:t xml:space="preserve"> </w:t>
      </w:r>
      <w:r w:rsidRPr="004348B8">
        <w:rPr>
          <w:sz w:val="20"/>
          <w:lang w:val="lt-LT"/>
        </w:rPr>
        <w:t>technologijomis;</w:t>
      </w:r>
    </w:p>
    <w:p w14:paraId="6B91E6BF" w14:textId="77777777" w:rsidR="00B21B62" w:rsidRPr="004348B8" w:rsidRDefault="00000000">
      <w:pPr>
        <w:pStyle w:val="ListParagraph"/>
        <w:numPr>
          <w:ilvl w:val="4"/>
          <w:numId w:val="10"/>
        </w:numPr>
        <w:tabs>
          <w:tab w:val="left" w:pos="2775"/>
          <w:tab w:val="left" w:pos="2776"/>
        </w:tabs>
        <w:ind w:left="2775" w:right="121"/>
        <w:rPr>
          <w:sz w:val="20"/>
          <w:lang w:val="lt-LT"/>
        </w:rPr>
      </w:pPr>
      <w:r w:rsidRPr="004348B8">
        <w:rPr>
          <w:sz w:val="20"/>
          <w:lang w:val="lt-LT"/>
        </w:rPr>
        <w:t>turi palaikyti dvigubos autentifikacijos metodą (skaitytuvas ir kortelė nuskaitymo metu turi apsikeisti atsitiktiniais</w:t>
      </w:r>
      <w:r w:rsidRPr="004348B8">
        <w:rPr>
          <w:spacing w:val="-1"/>
          <w:sz w:val="20"/>
          <w:lang w:val="lt-LT"/>
        </w:rPr>
        <w:t xml:space="preserve"> </w:t>
      </w:r>
      <w:r w:rsidRPr="004348B8">
        <w:rPr>
          <w:sz w:val="20"/>
          <w:lang w:val="lt-LT"/>
        </w:rPr>
        <w:t>kodais);</w:t>
      </w:r>
    </w:p>
    <w:p w14:paraId="574E1204" w14:textId="77777777" w:rsidR="00B21B62" w:rsidRPr="004348B8" w:rsidRDefault="00000000">
      <w:pPr>
        <w:pStyle w:val="ListParagraph"/>
        <w:numPr>
          <w:ilvl w:val="4"/>
          <w:numId w:val="10"/>
        </w:numPr>
        <w:tabs>
          <w:tab w:val="left" w:pos="2775"/>
          <w:tab w:val="left" w:pos="2776"/>
        </w:tabs>
        <w:spacing w:line="244" w:lineRule="exact"/>
        <w:ind w:left="2775"/>
        <w:rPr>
          <w:sz w:val="20"/>
          <w:lang w:val="lt-LT"/>
        </w:rPr>
      </w:pPr>
      <w:r w:rsidRPr="004348B8">
        <w:rPr>
          <w:sz w:val="20"/>
          <w:lang w:val="lt-LT"/>
        </w:rPr>
        <w:t>spalva derinama pagal parenkamą interjerą</w:t>
      </w:r>
      <w:r w:rsidRPr="004348B8">
        <w:rPr>
          <w:spacing w:val="-5"/>
          <w:sz w:val="20"/>
          <w:lang w:val="lt-LT"/>
        </w:rPr>
        <w:t xml:space="preserve"> </w:t>
      </w:r>
      <w:r w:rsidRPr="004348B8">
        <w:rPr>
          <w:sz w:val="20"/>
          <w:lang w:val="lt-LT"/>
        </w:rPr>
        <w:t>vietoje;</w:t>
      </w:r>
    </w:p>
    <w:p w14:paraId="6915FB31" w14:textId="77777777" w:rsidR="00B21B62" w:rsidRPr="004348B8" w:rsidRDefault="00000000">
      <w:pPr>
        <w:pStyle w:val="ListParagraph"/>
        <w:numPr>
          <w:ilvl w:val="4"/>
          <w:numId w:val="10"/>
        </w:numPr>
        <w:tabs>
          <w:tab w:val="left" w:pos="2775"/>
          <w:tab w:val="left" w:pos="2776"/>
        </w:tabs>
        <w:spacing w:line="244" w:lineRule="exact"/>
        <w:ind w:left="2775" w:hanging="359"/>
        <w:rPr>
          <w:sz w:val="20"/>
          <w:lang w:val="lt-LT"/>
        </w:rPr>
      </w:pPr>
      <w:r w:rsidRPr="004348B8">
        <w:rPr>
          <w:sz w:val="20"/>
          <w:lang w:val="lt-LT"/>
        </w:rPr>
        <w:t xml:space="preserve">privalo turėti CE, </w:t>
      </w:r>
      <w:proofErr w:type="spellStart"/>
      <w:r w:rsidRPr="004348B8">
        <w:rPr>
          <w:sz w:val="20"/>
          <w:lang w:val="lt-LT"/>
        </w:rPr>
        <w:t>RoHS</w:t>
      </w:r>
      <w:proofErr w:type="spellEnd"/>
      <w:r w:rsidRPr="004348B8">
        <w:rPr>
          <w:sz w:val="20"/>
          <w:lang w:val="lt-LT"/>
        </w:rPr>
        <w:t xml:space="preserve"> žymenis ir atitikti ISO 15693 ar lygiaverčiam</w:t>
      </w:r>
      <w:r w:rsidRPr="004348B8">
        <w:rPr>
          <w:spacing w:val="-14"/>
          <w:sz w:val="20"/>
          <w:lang w:val="lt-LT"/>
        </w:rPr>
        <w:t xml:space="preserve"> </w:t>
      </w:r>
      <w:r w:rsidRPr="004348B8">
        <w:rPr>
          <w:sz w:val="20"/>
          <w:lang w:val="lt-LT"/>
        </w:rPr>
        <w:t>standartui.</w:t>
      </w:r>
    </w:p>
    <w:p w14:paraId="0B527B8B" w14:textId="77777777" w:rsidR="00B21B62" w:rsidRPr="004348B8" w:rsidRDefault="00000000">
      <w:pPr>
        <w:pStyle w:val="ListParagraph"/>
        <w:numPr>
          <w:ilvl w:val="4"/>
          <w:numId w:val="10"/>
        </w:numPr>
        <w:tabs>
          <w:tab w:val="left" w:pos="2775"/>
          <w:tab w:val="left" w:pos="2776"/>
        </w:tabs>
        <w:spacing w:line="244" w:lineRule="exact"/>
        <w:ind w:left="2775" w:hanging="359"/>
        <w:rPr>
          <w:sz w:val="20"/>
          <w:lang w:val="lt-LT"/>
        </w:rPr>
      </w:pPr>
      <w:r w:rsidRPr="004348B8">
        <w:rPr>
          <w:sz w:val="20"/>
          <w:lang w:val="lt-LT"/>
        </w:rPr>
        <w:t>darbinis temperatūrų diapazonas: ne siauresnis kaip nuo (-30 iki</w:t>
      </w:r>
      <w:r w:rsidRPr="004348B8">
        <w:rPr>
          <w:spacing w:val="-12"/>
          <w:sz w:val="20"/>
          <w:lang w:val="lt-LT"/>
        </w:rPr>
        <w:t xml:space="preserve"> </w:t>
      </w:r>
      <w:r w:rsidRPr="004348B8">
        <w:rPr>
          <w:sz w:val="20"/>
          <w:lang w:val="lt-LT"/>
        </w:rPr>
        <w:t>+50)°C.</w:t>
      </w:r>
    </w:p>
    <w:p w14:paraId="765A36D2" w14:textId="77777777" w:rsidR="00B21B62" w:rsidRPr="004348B8" w:rsidRDefault="00000000">
      <w:pPr>
        <w:ind w:left="2831"/>
        <w:rPr>
          <w:i/>
          <w:sz w:val="20"/>
          <w:lang w:val="lt-LT"/>
        </w:rPr>
      </w:pPr>
      <w:bookmarkStart w:id="294" w:name="Reikalavimai_valdiklių_maitinimo_šaltini"/>
      <w:bookmarkEnd w:id="294"/>
      <w:r w:rsidRPr="004348B8">
        <w:rPr>
          <w:i/>
          <w:sz w:val="20"/>
          <w:lang w:val="lt-LT"/>
        </w:rPr>
        <w:t>Reikalavimai valdiklių maitinimo šaltiniams</w:t>
      </w:r>
    </w:p>
    <w:p w14:paraId="7DF60062" w14:textId="77777777" w:rsidR="00B21B62" w:rsidRPr="004348B8" w:rsidRDefault="00000000">
      <w:pPr>
        <w:pStyle w:val="ListParagraph"/>
        <w:numPr>
          <w:ilvl w:val="4"/>
          <w:numId w:val="10"/>
        </w:numPr>
        <w:tabs>
          <w:tab w:val="left" w:pos="2774"/>
          <w:tab w:val="left" w:pos="2775"/>
        </w:tabs>
        <w:spacing w:line="244" w:lineRule="exact"/>
        <w:ind w:left="2774"/>
        <w:rPr>
          <w:sz w:val="20"/>
          <w:lang w:val="lt-LT"/>
        </w:rPr>
      </w:pPr>
      <w:r w:rsidRPr="004348B8">
        <w:rPr>
          <w:sz w:val="20"/>
          <w:lang w:val="lt-LT"/>
        </w:rPr>
        <w:t>maitinamas įtampa</w:t>
      </w:r>
      <w:r w:rsidRPr="004348B8">
        <w:rPr>
          <w:spacing w:val="-2"/>
          <w:sz w:val="20"/>
          <w:lang w:val="lt-LT"/>
        </w:rPr>
        <w:t xml:space="preserve"> </w:t>
      </w:r>
      <w:r w:rsidRPr="004348B8">
        <w:rPr>
          <w:sz w:val="20"/>
          <w:lang w:val="lt-LT"/>
        </w:rPr>
        <w:t>230VAC;</w:t>
      </w:r>
    </w:p>
    <w:p w14:paraId="6179B798" w14:textId="77777777" w:rsidR="00B21B62" w:rsidRPr="004348B8" w:rsidRDefault="00000000">
      <w:pPr>
        <w:pStyle w:val="ListParagraph"/>
        <w:numPr>
          <w:ilvl w:val="4"/>
          <w:numId w:val="10"/>
        </w:numPr>
        <w:tabs>
          <w:tab w:val="left" w:pos="2774"/>
          <w:tab w:val="left" w:pos="2775"/>
        </w:tabs>
        <w:spacing w:line="244" w:lineRule="exact"/>
        <w:ind w:left="2774"/>
        <w:rPr>
          <w:sz w:val="20"/>
          <w:lang w:val="lt-LT"/>
        </w:rPr>
      </w:pPr>
      <w:r w:rsidRPr="004348B8">
        <w:rPr>
          <w:sz w:val="20"/>
          <w:lang w:val="lt-LT"/>
        </w:rPr>
        <w:t>išėjimo įtampa 12 VDC arba 24 VDC priklausomai nuo pasirinktos</w:t>
      </w:r>
      <w:r w:rsidRPr="004348B8">
        <w:rPr>
          <w:spacing w:val="-12"/>
          <w:sz w:val="20"/>
          <w:lang w:val="lt-LT"/>
        </w:rPr>
        <w:t xml:space="preserve"> </w:t>
      </w:r>
      <w:r w:rsidRPr="004348B8">
        <w:rPr>
          <w:sz w:val="20"/>
          <w:lang w:val="lt-LT"/>
        </w:rPr>
        <w:t>sistemos;</w:t>
      </w:r>
    </w:p>
    <w:p w14:paraId="15853623" w14:textId="77777777" w:rsidR="00B21B62" w:rsidRPr="004348B8" w:rsidRDefault="00000000">
      <w:pPr>
        <w:pStyle w:val="ListParagraph"/>
        <w:numPr>
          <w:ilvl w:val="4"/>
          <w:numId w:val="10"/>
        </w:numPr>
        <w:tabs>
          <w:tab w:val="left" w:pos="2774"/>
          <w:tab w:val="left" w:pos="2775"/>
        </w:tabs>
        <w:spacing w:line="244" w:lineRule="exact"/>
        <w:ind w:left="2774"/>
        <w:rPr>
          <w:sz w:val="20"/>
          <w:lang w:val="lt-LT"/>
        </w:rPr>
      </w:pPr>
      <w:r w:rsidRPr="004348B8">
        <w:rPr>
          <w:sz w:val="20"/>
          <w:lang w:val="lt-LT"/>
        </w:rPr>
        <w:t>turi būti galima tiekti srovė prie numatytų įtampų 10A arba</w:t>
      </w:r>
      <w:r w:rsidRPr="004348B8">
        <w:rPr>
          <w:spacing w:val="-9"/>
          <w:sz w:val="20"/>
          <w:lang w:val="lt-LT"/>
        </w:rPr>
        <w:t xml:space="preserve"> </w:t>
      </w:r>
      <w:r w:rsidRPr="004348B8">
        <w:rPr>
          <w:sz w:val="20"/>
          <w:lang w:val="lt-LT"/>
        </w:rPr>
        <w:t>5A;</w:t>
      </w:r>
    </w:p>
    <w:p w14:paraId="327A901E" w14:textId="77777777" w:rsidR="00B21B62" w:rsidRPr="004348B8" w:rsidRDefault="00000000">
      <w:pPr>
        <w:pStyle w:val="ListParagraph"/>
        <w:numPr>
          <w:ilvl w:val="4"/>
          <w:numId w:val="10"/>
        </w:numPr>
        <w:tabs>
          <w:tab w:val="left" w:pos="2774"/>
          <w:tab w:val="left" w:pos="2775"/>
        </w:tabs>
        <w:spacing w:line="244" w:lineRule="exact"/>
        <w:ind w:left="2774" w:hanging="359"/>
        <w:rPr>
          <w:sz w:val="20"/>
          <w:lang w:val="lt-LT"/>
        </w:rPr>
      </w:pPr>
      <w:r w:rsidRPr="004348B8">
        <w:rPr>
          <w:sz w:val="20"/>
          <w:lang w:val="lt-LT"/>
        </w:rPr>
        <w:t>privalo turėti apsaugas nuo viršįtampių ir trumpo</w:t>
      </w:r>
      <w:r w:rsidRPr="004348B8">
        <w:rPr>
          <w:spacing w:val="-4"/>
          <w:sz w:val="20"/>
          <w:lang w:val="lt-LT"/>
        </w:rPr>
        <w:t xml:space="preserve"> </w:t>
      </w:r>
      <w:r w:rsidRPr="004348B8">
        <w:rPr>
          <w:sz w:val="20"/>
          <w:lang w:val="lt-LT"/>
        </w:rPr>
        <w:t>jungimo;</w:t>
      </w:r>
    </w:p>
    <w:p w14:paraId="22F7999B" w14:textId="77777777" w:rsidR="00B21B62" w:rsidRPr="004348B8" w:rsidRDefault="00000000">
      <w:pPr>
        <w:pStyle w:val="ListParagraph"/>
        <w:numPr>
          <w:ilvl w:val="4"/>
          <w:numId w:val="10"/>
        </w:numPr>
        <w:tabs>
          <w:tab w:val="left" w:pos="2774"/>
          <w:tab w:val="left" w:pos="2775"/>
        </w:tabs>
        <w:ind w:left="2774" w:hanging="359"/>
        <w:rPr>
          <w:sz w:val="20"/>
          <w:lang w:val="lt-LT"/>
        </w:rPr>
      </w:pPr>
      <w:r w:rsidRPr="004348B8">
        <w:rPr>
          <w:sz w:val="20"/>
          <w:lang w:val="lt-LT"/>
        </w:rPr>
        <w:t>privalo būti komplektuojamas su rezerviniu ne mažesnės talpos nei 7Ah</w:t>
      </w:r>
      <w:r w:rsidRPr="004348B8">
        <w:rPr>
          <w:spacing w:val="-19"/>
          <w:sz w:val="20"/>
          <w:lang w:val="lt-LT"/>
        </w:rPr>
        <w:t xml:space="preserve"> </w:t>
      </w:r>
      <w:r w:rsidRPr="004348B8">
        <w:rPr>
          <w:sz w:val="20"/>
          <w:lang w:val="lt-LT"/>
        </w:rPr>
        <w:t>akumuliatoriumi;</w:t>
      </w:r>
    </w:p>
    <w:p w14:paraId="0FCC8676" w14:textId="77777777" w:rsidR="00B21B62" w:rsidRPr="004348B8" w:rsidRDefault="00000000">
      <w:pPr>
        <w:pStyle w:val="ListParagraph"/>
        <w:numPr>
          <w:ilvl w:val="4"/>
          <w:numId w:val="10"/>
        </w:numPr>
        <w:tabs>
          <w:tab w:val="left" w:pos="2774"/>
          <w:tab w:val="left" w:pos="2775"/>
        </w:tabs>
        <w:spacing w:line="244" w:lineRule="exact"/>
        <w:ind w:left="2774" w:hanging="359"/>
        <w:rPr>
          <w:sz w:val="20"/>
          <w:lang w:val="lt-LT"/>
        </w:rPr>
      </w:pPr>
      <w:bookmarkStart w:id="295" w:name="Reikalavimai_spynų_maitinimo_šaltiniams"/>
      <w:bookmarkEnd w:id="295"/>
      <w:r w:rsidRPr="004348B8">
        <w:rPr>
          <w:sz w:val="20"/>
          <w:lang w:val="lt-LT"/>
        </w:rPr>
        <w:t>darbinis temperatūrų diapazonas: ne siauresnis kaip nuo (0 iki</w:t>
      </w:r>
      <w:r w:rsidRPr="004348B8">
        <w:rPr>
          <w:spacing w:val="-12"/>
          <w:sz w:val="20"/>
          <w:lang w:val="lt-LT"/>
        </w:rPr>
        <w:t xml:space="preserve"> </w:t>
      </w:r>
      <w:r w:rsidRPr="004348B8">
        <w:rPr>
          <w:sz w:val="20"/>
          <w:lang w:val="lt-LT"/>
        </w:rPr>
        <w:t>+55)°C.</w:t>
      </w:r>
    </w:p>
    <w:p w14:paraId="344F045B" w14:textId="77777777" w:rsidR="00B21B62" w:rsidRPr="004348B8" w:rsidRDefault="00000000">
      <w:pPr>
        <w:spacing w:line="229" w:lineRule="exact"/>
        <w:ind w:left="2830"/>
        <w:rPr>
          <w:i/>
          <w:sz w:val="20"/>
          <w:lang w:val="lt-LT"/>
        </w:rPr>
      </w:pPr>
      <w:r w:rsidRPr="004348B8">
        <w:rPr>
          <w:i/>
          <w:sz w:val="20"/>
          <w:lang w:val="lt-LT"/>
        </w:rPr>
        <w:t>Reikalavimai spynų maitinimo šaltiniams</w:t>
      </w:r>
    </w:p>
    <w:p w14:paraId="5666E655" w14:textId="77777777" w:rsidR="00B21B62" w:rsidRPr="004348B8" w:rsidRDefault="00000000">
      <w:pPr>
        <w:pStyle w:val="ListParagraph"/>
        <w:numPr>
          <w:ilvl w:val="4"/>
          <w:numId w:val="10"/>
        </w:numPr>
        <w:tabs>
          <w:tab w:val="left" w:pos="2774"/>
          <w:tab w:val="left" w:pos="2775"/>
        </w:tabs>
        <w:ind w:left="2774" w:hanging="359"/>
        <w:rPr>
          <w:sz w:val="20"/>
          <w:lang w:val="lt-LT"/>
        </w:rPr>
      </w:pPr>
      <w:r w:rsidRPr="004348B8">
        <w:rPr>
          <w:sz w:val="20"/>
          <w:lang w:val="lt-LT"/>
        </w:rPr>
        <w:t>maitinamas įtampa</w:t>
      </w:r>
      <w:r w:rsidRPr="004348B8">
        <w:rPr>
          <w:spacing w:val="-2"/>
          <w:sz w:val="20"/>
          <w:lang w:val="lt-LT"/>
        </w:rPr>
        <w:t xml:space="preserve"> </w:t>
      </w:r>
      <w:r w:rsidRPr="004348B8">
        <w:rPr>
          <w:sz w:val="20"/>
          <w:lang w:val="lt-LT"/>
        </w:rPr>
        <w:t>230VAC;</w:t>
      </w:r>
    </w:p>
    <w:p w14:paraId="449F2B76" w14:textId="77777777" w:rsidR="00B21B62" w:rsidRPr="004348B8" w:rsidRDefault="00000000">
      <w:pPr>
        <w:pStyle w:val="ListParagraph"/>
        <w:numPr>
          <w:ilvl w:val="4"/>
          <w:numId w:val="10"/>
        </w:numPr>
        <w:tabs>
          <w:tab w:val="left" w:pos="2774"/>
          <w:tab w:val="left" w:pos="2775"/>
        </w:tabs>
        <w:spacing w:line="244" w:lineRule="exact"/>
        <w:ind w:left="2774" w:hanging="359"/>
        <w:rPr>
          <w:sz w:val="20"/>
          <w:lang w:val="lt-LT"/>
        </w:rPr>
      </w:pPr>
      <w:r w:rsidRPr="004348B8">
        <w:rPr>
          <w:sz w:val="20"/>
          <w:lang w:val="lt-LT"/>
        </w:rPr>
        <w:t>išėjimo įtampa 12 VDC arba 24 VDC priklausomai nuo pasirinktos</w:t>
      </w:r>
      <w:r w:rsidRPr="004348B8">
        <w:rPr>
          <w:spacing w:val="-12"/>
          <w:sz w:val="20"/>
          <w:lang w:val="lt-LT"/>
        </w:rPr>
        <w:t xml:space="preserve"> </w:t>
      </w:r>
      <w:r w:rsidRPr="004348B8">
        <w:rPr>
          <w:sz w:val="20"/>
          <w:lang w:val="lt-LT"/>
        </w:rPr>
        <w:t>sistemos;</w:t>
      </w:r>
    </w:p>
    <w:p w14:paraId="29532CE1" w14:textId="77777777" w:rsidR="00B21B62" w:rsidRPr="004348B8" w:rsidRDefault="00000000">
      <w:pPr>
        <w:pStyle w:val="ListParagraph"/>
        <w:numPr>
          <w:ilvl w:val="4"/>
          <w:numId w:val="10"/>
        </w:numPr>
        <w:tabs>
          <w:tab w:val="left" w:pos="2774"/>
          <w:tab w:val="left" w:pos="2775"/>
        </w:tabs>
        <w:spacing w:line="244" w:lineRule="exact"/>
        <w:ind w:left="2774" w:hanging="359"/>
        <w:rPr>
          <w:sz w:val="20"/>
          <w:lang w:val="lt-LT"/>
        </w:rPr>
      </w:pPr>
      <w:r w:rsidRPr="004348B8">
        <w:rPr>
          <w:sz w:val="20"/>
          <w:lang w:val="lt-LT"/>
        </w:rPr>
        <w:t>turi būti galima tiekti srovė prie numatytų įtampų 10A arba</w:t>
      </w:r>
      <w:r w:rsidRPr="004348B8">
        <w:rPr>
          <w:spacing w:val="-9"/>
          <w:sz w:val="20"/>
          <w:lang w:val="lt-LT"/>
        </w:rPr>
        <w:t xml:space="preserve"> </w:t>
      </w:r>
      <w:r w:rsidRPr="004348B8">
        <w:rPr>
          <w:sz w:val="20"/>
          <w:lang w:val="lt-LT"/>
        </w:rPr>
        <w:t>2A;</w:t>
      </w:r>
    </w:p>
    <w:p w14:paraId="76ED7380" w14:textId="77777777" w:rsidR="00B21B62" w:rsidRPr="004348B8" w:rsidRDefault="00000000">
      <w:pPr>
        <w:pStyle w:val="ListParagraph"/>
        <w:numPr>
          <w:ilvl w:val="4"/>
          <w:numId w:val="10"/>
        </w:numPr>
        <w:tabs>
          <w:tab w:val="left" w:pos="2773"/>
          <w:tab w:val="left" w:pos="2774"/>
        </w:tabs>
        <w:spacing w:line="244" w:lineRule="exact"/>
        <w:ind w:left="2773"/>
        <w:rPr>
          <w:sz w:val="20"/>
          <w:lang w:val="lt-LT"/>
        </w:rPr>
      </w:pPr>
      <w:r w:rsidRPr="004348B8">
        <w:rPr>
          <w:sz w:val="20"/>
          <w:lang w:val="lt-LT"/>
        </w:rPr>
        <w:t>privalo turėti apsaugas nuo viršįtampių ir trumpo</w:t>
      </w:r>
      <w:r w:rsidRPr="004348B8">
        <w:rPr>
          <w:spacing w:val="-4"/>
          <w:sz w:val="20"/>
          <w:lang w:val="lt-LT"/>
        </w:rPr>
        <w:t xml:space="preserve"> </w:t>
      </w:r>
      <w:r w:rsidRPr="004348B8">
        <w:rPr>
          <w:sz w:val="20"/>
          <w:lang w:val="lt-LT"/>
        </w:rPr>
        <w:t>jungimo;</w:t>
      </w:r>
    </w:p>
    <w:p w14:paraId="0E74E572" w14:textId="77777777" w:rsidR="00B21B62" w:rsidRPr="004348B8" w:rsidRDefault="00000000">
      <w:pPr>
        <w:pStyle w:val="ListParagraph"/>
        <w:numPr>
          <w:ilvl w:val="4"/>
          <w:numId w:val="10"/>
        </w:numPr>
        <w:tabs>
          <w:tab w:val="left" w:pos="2773"/>
          <w:tab w:val="left" w:pos="2774"/>
        </w:tabs>
        <w:spacing w:line="244" w:lineRule="exact"/>
        <w:ind w:left="2773"/>
        <w:rPr>
          <w:sz w:val="20"/>
          <w:lang w:val="lt-LT"/>
        </w:rPr>
      </w:pPr>
      <w:r w:rsidRPr="004348B8">
        <w:rPr>
          <w:sz w:val="20"/>
          <w:lang w:val="lt-LT"/>
        </w:rPr>
        <w:t>privalo būti komplektuojamas su rezerviniu ne mažesnės talpos nei 7Ah</w:t>
      </w:r>
      <w:r w:rsidRPr="004348B8">
        <w:rPr>
          <w:spacing w:val="-19"/>
          <w:sz w:val="20"/>
          <w:lang w:val="lt-LT"/>
        </w:rPr>
        <w:t xml:space="preserve"> </w:t>
      </w:r>
      <w:r w:rsidRPr="004348B8">
        <w:rPr>
          <w:sz w:val="20"/>
          <w:lang w:val="lt-LT"/>
        </w:rPr>
        <w:t>akumuliatoriumi;</w:t>
      </w:r>
    </w:p>
    <w:p w14:paraId="35930847" w14:textId="77777777" w:rsidR="00B21B62" w:rsidRPr="004348B8" w:rsidRDefault="00000000">
      <w:pPr>
        <w:pStyle w:val="ListParagraph"/>
        <w:numPr>
          <w:ilvl w:val="4"/>
          <w:numId w:val="10"/>
        </w:numPr>
        <w:tabs>
          <w:tab w:val="left" w:pos="2773"/>
          <w:tab w:val="left" w:pos="2774"/>
        </w:tabs>
        <w:ind w:left="2773"/>
        <w:rPr>
          <w:sz w:val="20"/>
          <w:lang w:val="lt-LT"/>
        </w:rPr>
      </w:pPr>
      <w:r w:rsidRPr="004348B8">
        <w:rPr>
          <w:sz w:val="20"/>
          <w:lang w:val="lt-LT"/>
        </w:rPr>
        <w:t>darbinis temperatūrų diapazonas: ne siauresnis kaip nuo (0 iki</w:t>
      </w:r>
      <w:r w:rsidRPr="004348B8">
        <w:rPr>
          <w:spacing w:val="-12"/>
          <w:sz w:val="20"/>
          <w:lang w:val="lt-LT"/>
        </w:rPr>
        <w:t xml:space="preserve"> </w:t>
      </w:r>
      <w:r w:rsidRPr="004348B8">
        <w:rPr>
          <w:sz w:val="20"/>
          <w:lang w:val="lt-LT"/>
        </w:rPr>
        <w:t>+55)°C.</w:t>
      </w:r>
    </w:p>
    <w:p w14:paraId="64B158AB" w14:textId="77777777" w:rsidR="00B21B62" w:rsidRPr="004348B8" w:rsidRDefault="00B21B62">
      <w:pPr>
        <w:rPr>
          <w:sz w:val="20"/>
          <w:lang w:val="lt-LT"/>
        </w:rPr>
        <w:sectPr w:rsidR="00B21B62" w:rsidRPr="004348B8">
          <w:pgSz w:w="11910" w:h="16840"/>
          <w:pgMar w:top="820" w:right="560" w:bottom="280" w:left="0" w:header="613" w:footer="0" w:gutter="0"/>
          <w:cols w:space="1296"/>
        </w:sectPr>
      </w:pPr>
    </w:p>
    <w:p w14:paraId="02A37FE7" w14:textId="77777777" w:rsidR="00B21B62" w:rsidRPr="004348B8" w:rsidRDefault="00B21B62">
      <w:pPr>
        <w:pStyle w:val="BodyText"/>
        <w:rPr>
          <w:lang w:val="lt-LT"/>
        </w:rPr>
      </w:pPr>
    </w:p>
    <w:p w14:paraId="556E63FC" w14:textId="77777777" w:rsidR="00B21B62" w:rsidRPr="004348B8" w:rsidRDefault="00B21B62">
      <w:pPr>
        <w:pStyle w:val="BodyText"/>
        <w:rPr>
          <w:lang w:val="lt-LT"/>
        </w:rPr>
      </w:pPr>
    </w:p>
    <w:p w14:paraId="06FE94B1" w14:textId="77777777" w:rsidR="00B21B62" w:rsidRPr="004348B8" w:rsidRDefault="00B21B62">
      <w:pPr>
        <w:pStyle w:val="BodyText"/>
        <w:spacing w:before="4"/>
        <w:rPr>
          <w:sz w:val="17"/>
          <w:lang w:val="lt-LT"/>
        </w:rPr>
      </w:pPr>
    </w:p>
    <w:p w14:paraId="6F9B021F" w14:textId="77777777" w:rsidR="00B21B62" w:rsidRPr="004348B8" w:rsidRDefault="00000000">
      <w:pPr>
        <w:spacing w:before="92"/>
        <w:ind w:left="2835"/>
        <w:rPr>
          <w:i/>
          <w:sz w:val="20"/>
          <w:lang w:val="lt-LT"/>
        </w:rPr>
      </w:pPr>
      <w:bookmarkStart w:id="296" w:name="Reikalavimai_patekimo_valdymo_sistemos_a"/>
      <w:bookmarkEnd w:id="296"/>
      <w:r w:rsidRPr="004348B8">
        <w:rPr>
          <w:i/>
          <w:sz w:val="20"/>
          <w:lang w:val="lt-LT"/>
        </w:rPr>
        <w:t>Reikalavimai patekimo valdymo sistemos apsaugos barjerui</w:t>
      </w:r>
    </w:p>
    <w:p w14:paraId="28AD4577" w14:textId="77777777" w:rsidR="00B21B62" w:rsidRPr="004348B8" w:rsidRDefault="00000000">
      <w:pPr>
        <w:pStyle w:val="ListParagraph"/>
        <w:numPr>
          <w:ilvl w:val="4"/>
          <w:numId w:val="10"/>
        </w:numPr>
        <w:tabs>
          <w:tab w:val="left" w:pos="2778"/>
          <w:tab w:val="left" w:pos="2780"/>
        </w:tabs>
        <w:spacing w:before="1"/>
        <w:ind w:left="2779" w:right="118"/>
        <w:rPr>
          <w:sz w:val="20"/>
          <w:lang w:val="lt-LT"/>
        </w:rPr>
      </w:pPr>
      <w:r w:rsidRPr="004348B8">
        <w:rPr>
          <w:sz w:val="20"/>
          <w:lang w:val="lt-LT"/>
        </w:rPr>
        <w:t>įrenginyje privalo būti įstatytos pasisukančios stiklo varčios, kurios valdomos elektroniniu būdu iš patekimo valdymo kontrolės</w:t>
      </w:r>
      <w:r w:rsidRPr="004348B8">
        <w:rPr>
          <w:spacing w:val="-4"/>
          <w:sz w:val="20"/>
          <w:lang w:val="lt-LT"/>
        </w:rPr>
        <w:t xml:space="preserve"> </w:t>
      </w:r>
      <w:r w:rsidRPr="004348B8">
        <w:rPr>
          <w:sz w:val="20"/>
          <w:lang w:val="lt-LT"/>
        </w:rPr>
        <w:t>sistemos;</w:t>
      </w:r>
    </w:p>
    <w:p w14:paraId="1A4EB6C8"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įtampos dingimo atveju privalo atsidaryti varčios ir turi būti mechaninis barjero</w:t>
      </w:r>
      <w:r w:rsidRPr="004348B8">
        <w:rPr>
          <w:spacing w:val="-30"/>
          <w:sz w:val="20"/>
          <w:lang w:val="lt-LT"/>
        </w:rPr>
        <w:t xml:space="preserve"> </w:t>
      </w:r>
      <w:r w:rsidRPr="004348B8">
        <w:rPr>
          <w:sz w:val="20"/>
          <w:lang w:val="lt-LT"/>
        </w:rPr>
        <w:t>įjungimas/išjungimas;</w:t>
      </w:r>
    </w:p>
    <w:p w14:paraId="58C6D43F" w14:textId="77777777" w:rsidR="00B21B62" w:rsidRPr="004348B8" w:rsidRDefault="00000000">
      <w:pPr>
        <w:pStyle w:val="ListParagraph"/>
        <w:numPr>
          <w:ilvl w:val="4"/>
          <w:numId w:val="10"/>
        </w:numPr>
        <w:tabs>
          <w:tab w:val="left" w:pos="2778"/>
          <w:tab w:val="left" w:pos="2779"/>
        </w:tabs>
        <w:ind w:left="2778" w:right="118"/>
        <w:rPr>
          <w:sz w:val="20"/>
          <w:lang w:val="lt-LT"/>
        </w:rPr>
      </w:pPr>
      <w:r w:rsidRPr="004348B8">
        <w:rPr>
          <w:sz w:val="20"/>
          <w:lang w:val="lt-LT"/>
        </w:rPr>
        <w:t>barjero valdymas turi būti vykdomas elektromechaninės pavaros mechanizmais, sumontuotais viršutinėje įrenginio</w:t>
      </w:r>
      <w:r w:rsidRPr="004348B8">
        <w:rPr>
          <w:spacing w:val="-2"/>
          <w:sz w:val="20"/>
          <w:lang w:val="lt-LT"/>
        </w:rPr>
        <w:t xml:space="preserve"> </w:t>
      </w:r>
      <w:r w:rsidRPr="004348B8">
        <w:rPr>
          <w:sz w:val="20"/>
          <w:lang w:val="lt-LT"/>
        </w:rPr>
        <w:t>dalyje;</w:t>
      </w:r>
    </w:p>
    <w:p w14:paraId="5EC95A90"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specialūs davikliai turi fiksuoti praeinančius asmenis ir neleisti praeiti vienu metu dviem</w:t>
      </w:r>
      <w:r w:rsidRPr="004348B8">
        <w:rPr>
          <w:spacing w:val="-27"/>
          <w:sz w:val="20"/>
          <w:lang w:val="lt-LT"/>
        </w:rPr>
        <w:t xml:space="preserve"> </w:t>
      </w:r>
      <w:r w:rsidRPr="004348B8">
        <w:rPr>
          <w:sz w:val="20"/>
          <w:lang w:val="lt-LT"/>
        </w:rPr>
        <w:t>asmenims;</w:t>
      </w:r>
    </w:p>
    <w:p w14:paraId="6DA432CE"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grąžinimo mechanizmas turi užtikrinti varčių grįžimą į pradinę</w:t>
      </w:r>
      <w:r w:rsidRPr="004348B8">
        <w:rPr>
          <w:spacing w:val="-12"/>
          <w:sz w:val="20"/>
          <w:lang w:val="lt-LT"/>
        </w:rPr>
        <w:t xml:space="preserve"> </w:t>
      </w:r>
      <w:r w:rsidRPr="004348B8">
        <w:rPr>
          <w:sz w:val="20"/>
          <w:lang w:val="lt-LT"/>
        </w:rPr>
        <w:t>poziciją;</w:t>
      </w:r>
    </w:p>
    <w:p w14:paraId="4F3E09A3"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stiklų atidarymas turi būti tylus ir</w:t>
      </w:r>
      <w:r w:rsidRPr="004348B8">
        <w:rPr>
          <w:spacing w:val="-4"/>
          <w:sz w:val="20"/>
          <w:lang w:val="lt-LT"/>
        </w:rPr>
        <w:t xml:space="preserve"> </w:t>
      </w:r>
      <w:r w:rsidRPr="004348B8">
        <w:rPr>
          <w:sz w:val="20"/>
          <w:lang w:val="lt-LT"/>
        </w:rPr>
        <w:t>tolygus;</w:t>
      </w:r>
    </w:p>
    <w:p w14:paraId="1A049559"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nerūdijančio plieno, šlifuotas arba poliruotas</w:t>
      </w:r>
      <w:r w:rsidRPr="004348B8">
        <w:rPr>
          <w:spacing w:val="-7"/>
          <w:sz w:val="20"/>
          <w:lang w:val="lt-LT"/>
        </w:rPr>
        <w:t xml:space="preserve"> </w:t>
      </w:r>
      <w:r w:rsidRPr="004348B8">
        <w:rPr>
          <w:sz w:val="20"/>
          <w:lang w:val="lt-LT"/>
        </w:rPr>
        <w:t>korpusas;</w:t>
      </w:r>
    </w:p>
    <w:p w14:paraId="3CE236B9"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nerūdijančio plieno arba grūdinto stiklo korpuso</w:t>
      </w:r>
      <w:r w:rsidRPr="004348B8">
        <w:rPr>
          <w:spacing w:val="-6"/>
          <w:sz w:val="20"/>
          <w:lang w:val="lt-LT"/>
        </w:rPr>
        <w:t xml:space="preserve"> </w:t>
      </w:r>
      <w:r w:rsidRPr="004348B8">
        <w:rPr>
          <w:sz w:val="20"/>
          <w:lang w:val="lt-LT"/>
        </w:rPr>
        <w:t>dangtis;</w:t>
      </w:r>
    </w:p>
    <w:p w14:paraId="4D5A244F" w14:textId="77777777" w:rsidR="00B21B62" w:rsidRPr="004348B8" w:rsidRDefault="00000000">
      <w:pPr>
        <w:pStyle w:val="ListParagraph"/>
        <w:numPr>
          <w:ilvl w:val="4"/>
          <w:numId w:val="10"/>
        </w:numPr>
        <w:tabs>
          <w:tab w:val="left" w:pos="2778"/>
          <w:tab w:val="left" w:pos="2779"/>
        </w:tabs>
        <w:ind w:left="2778" w:hanging="359"/>
        <w:rPr>
          <w:sz w:val="20"/>
          <w:lang w:val="lt-LT"/>
        </w:rPr>
      </w:pPr>
      <w:r w:rsidRPr="004348B8">
        <w:rPr>
          <w:sz w:val="20"/>
          <w:lang w:val="lt-LT"/>
        </w:rPr>
        <w:t>varčios privalo būti pagamintos iš ne plonesnio nei 10 mm grūdinto</w:t>
      </w:r>
      <w:r w:rsidRPr="004348B8">
        <w:rPr>
          <w:spacing w:val="-15"/>
          <w:sz w:val="20"/>
          <w:lang w:val="lt-LT"/>
        </w:rPr>
        <w:t xml:space="preserve"> </w:t>
      </w:r>
      <w:r w:rsidRPr="004348B8">
        <w:rPr>
          <w:sz w:val="20"/>
          <w:lang w:val="lt-LT"/>
        </w:rPr>
        <w:t>stiklo;</w:t>
      </w:r>
    </w:p>
    <w:p w14:paraId="162FC105"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varčios aukštis</w:t>
      </w:r>
      <w:r w:rsidRPr="004348B8">
        <w:rPr>
          <w:spacing w:val="-1"/>
          <w:sz w:val="20"/>
          <w:lang w:val="lt-LT"/>
        </w:rPr>
        <w:t xml:space="preserve"> </w:t>
      </w:r>
      <w:r w:rsidRPr="004348B8">
        <w:rPr>
          <w:sz w:val="20"/>
          <w:lang w:val="lt-LT"/>
        </w:rPr>
        <w:t>1,2m;</w:t>
      </w:r>
    </w:p>
    <w:p w14:paraId="410C99E2" w14:textId="77777777" w:rsidR="00B21B62" w:rsidRPr="004348B8" w:rsidRDefault="00000000">
      <w:pPr>
        <w:pStyle w:val="ListParagraph"/>
        <w:numPr>
          <w:ilvl w:val="4"/>
          <w:numId w:val="10"/>
        </w:numPr>
        <w:tabs>
          <w:tab w:val="left" w:pos="2828"/>
          <w:tab w:val="left" w:pos="2829"/>
        </w:tabs>
        <w:spacing w:line="244" w:lineRule="exact"/>
        <w:ind w:left="2828" w:hanging="409"/>
        <w:rPr>
          <w:sz w:val="20"/>
          <w:lang w:val="lt-LT"/>
        </w:rPr>
      </w:pPr>
      <w:r w:rsidRPr="004348B8">
        <w:rPr>
          <w:sz w:val="20"/>
          <w:lang w:val="lt-LT"/>
        </w:rPr>
        <w:t>darbinis temperatūrų diapazonas: ne siauresnis kaip nuo (0 iki</w:t>
      </w:r>
      <w:r w:rsidRPr="004348B8">
        <w:rPr>
          <w:spacing w:val="-10"/>
          <w:sz w:val="20"/>
          <w:lang w:val="lt-LT"/>
        </w:rPr>
        <w:t xml:space="preserve"> </w:t>
      </w:r>
      <w:r w:rsidRPr="004348B8">
        <w:rPr>
          <w:sz w:val="20"/>
          <w:lang w:val="lt-LT"/>
        </w:rPr>
        <w:t>+55)°C.</w:t>
      </w:r>
    </w:p>
    <w:p w14:paraId="1B784E5E" w14:textId="77777777" w:rsidR="00B21B62" w:rsidRPr="004348B8" w:rsidRDefault="00B21B62">
      <w:pPr>
        <w:pStyle w:val="BodyText"/>
        <w:rPr>
          <w:lang w:val="lt-LT"/>
        </w:rPr>
      </w:pPr>
    </w:p>
    <w:p w14:paraId="716328C3" w14:textId="77777777" w:rsidR="00B21B62" w:rsidRPr="004348B8" w:rsidRDefault="00000000">
      <w:pPr>
        <w:spacing w:line="230" w:lineRule="exact"/>
        <w:ind w:left="2834"/>
        <w:rPr>
          <w:i/>
          <w:sz w:val="20"/>
          <w:lang w:val="lt-LT"/>
        </w:rPr>
      </w:pPr>
      <w:bookmarkStart w:id="297" w:name="Reikalavimai_patekimo_valdymo_sistemos_k"/>
      <w:bookmarkEnd w:id="297"/>
      <w:r w:rsidRPr="004348B8">
        <w:rPr>
          <w:i/>
          <w:sz w:val="20"/>
          <w:lang w:val="lt-LT"/>
        </w:rPr>
        <w:t>Reikalavimai patekimo valdymo sistemos kortelėms</w:t>
      </w:r>
    </w:p>
    <w:p w14:paraId="041FBF06" w14:textId="77777777" w:rsidR="00B21B62" w:rsidRPr="004348B8" w:rsidRDefault="00000000">
      <w:pPr>
        <w:pStyle w:val="ListParagraph"/>
        <w:numPr>
          <w:ilvl w:val="4"/>
          <w:numId w:val="10"/>
        </w:numPr>
        <w:tabs>
          <w:tab w:val="left" w:pos="2777"/>
          <w:tab w:val="left" w:pos="2779"/>
        </w:tabs>
        <w:spacing w:line="245" w:lineRule="exact"/>
        <w:ind w:left="2778" w:hanging="359"/>
        <w:rPr>
          <w:sz w:val="20"/>
          <w:lang w:val="lt-LT"/>
        </w:rPr>
      </w:pPr>
      <w:r w:rsidRPr="004348B8">
        <w:rPr>
          <w:sz w:val="20"/>
          <w:lang w:val="lt-LT"/>
        </w:rPr>
        <w:t xml:space="preserve">veikimo dažnis 13.56 </w:t>
      </w:r>
      <w:proofErr w:type="spellStart"/>
      <w:r w:rsidRPr="004348B8">
        <w:rPr>
          <w:sz w:val="20"/>
          <w:lang w:val="lt-LT"/>
        </w:rPr>
        <w:t>Mhz</w:t>
      </w:r>
      <w:proofErr w:type="spellEnd"/>
      <w:r w:rsidRPr="004348B8">
        <w:rPr>
          <w:sz w:val="20"/>
          <w:lang w:val="lt-LT"/>
        </w:rPr>
        <w:t xml:space="preserve"> ir privalo būti suderinama su siūlomu nuotoliniu</w:t>
      </w:r>
      <w:r w:rsidRPr="004348B8">
        <w:rPr>
          <w:spacing w:val="-15"/>
          <w:sz w:val="20"/>
          <w:lang w:val="lt-LT"/>
        </w:rPr>
        <w:t xml:space="preserve"> </w:t>
      </w:r>
      <w:r w:rsidRPr="004348B8">
        <w:rPr>
          <w:sz w:val="20"/>
          <w:lang w:val="lt-LT"/>
        </w:rPr>
        <w:t>skaitytuvu;</w:t>
      </w:r>
    </w:p>
    <w:p w14:paraId="50EFF829" w14:textId="77777777" w:rsidR="00B21B62" w:rsidRPr="004348B8" w:rsidRDefault="00000000">
      <w:pPr>
        <w:pStyle w:val="ListParagraph"/>
        <w:numPr>
          <w:ilvl w:val="4"/>
          <w:numId w:val="10"/>
        </w:numPr>
        <w:tabs>
          <w:tab w:val="left" w:pos="2777"/>
          <w:tab w:val="left" w:pos="2778"/>
        </w:tabs>
        <w:spacing w:line="244" w:lineRule="exact"/>
        <w:rPr>
          <w:sz w:val="20"/>
          <w:lang w:val="lt-LT"/>
        </w:rPr>
      </w:pPr>
      <w:r w:rsidRPr="004348B8">
        <w:rPr>
          <w:sz w:val="20"/>
          <w:lang w:val="lt-LT"/>
        </w:rPr>
        <w:t>vidinės atminties tipas EEPROM arba lygiavertis su duomenų įrašymo/nuskaitymo</w:t>
      </w:r>
      <w:r w:rsidRPr="004348B8">
        <w:rPr>
          <w:spacing w:val="-14"/>
          <w:sz w:val="20"/>
          <w:lang w:val="lt-LT"/>
        </w:rPr>
        <w:t xml:space="preserve"> </w:t>
      </w:r>
      <w:r w:rsidRPr="004348B8">
        <w:rPr>
          <w:sz w:val="20"/>
          <w:lang w:val="lt-LT"/>
        </w:rPr>
        <w:t>funkcija;</w:t>
      </w:r>
    </w:p>
    <w:p w14:paraId="21101277" w14:textId="77777777" w:rsidR="00B21B62" w:rsidRPr="004348B8" w:rsidRDefault="00000000">
      <w:pPr>
        <w:pStyle w:val="ListParagraph"/>
        <w:numPr>
          <w:ilvl w:val="4"/>
          <w:numId w:val="10"/>
        </w:numPr>
        <w:tabs>
          <w:tab w:val="left" w:pos="2777"/>
          <w:tab w:val="left" w:pos="2778"/>
        </w:tabs>
        <w:spacing w:line="244" w:lineRule="exact"/>
        <w:rPr>
          <w:sz w:val="20"/>
          <w:lang w:val="lt-LT"/>
        </w:rPr>
      </w:pPr>
      <w:r w:rsidRPr="004348B8">
        <w:rPr>
          <w:sz w:val="20"/>
          <w:lang w:val="lt-LT"/>
        </w:rPr>
        <w:t>vidinė atmintis ne mažesnė kaip 2</w:t>
      </w:r>
      <w:r w:rsidRPr="004348B8">
        <w:rPr>
          <w:spacing w:val="-5"/>
          <w:sz w:val="20"/>
          <w:lang w:val="lt-LT"/>
        </w:rPr>
        <w:t xml:space="preserve"> </w:t>
      </w:r>
      <w:proofErr w:type="spellStart"/>
      <w:r w:rsidRPr="004348B8">
        <w:rPr>
          <w:sz w:val="20"/>
          <w:lang w:val="lt-LT"/>
        </w:rPr>
        <w:t>Kb</w:t>
      </w:r>
      <w:proofErr w:type="spellEnd"/>
      <w:r w:rsidRPr="004348B8">
        <w:rPr>
          <w:sz w:val="20"/>
          <w:lang w:val="lt-LT"/>
        </w:rPr>
        <w:t>;</w:t>
      </w:r>
    </w:p>
    <w:p w14:paraId="00A12358" w14:textId="77777777" w:rsidR="00B21B62" w:rsidRPr="004348B8" w:rsidRDefault="00000000">
      <w:pPr>
        <w:pStyle w:val="ListParagraph"/>
        <w:numPr>
          <w:ilvl w:val="4"/>
          <w:numId w:val="10"/>
        </w:numPr>
        <w:tabs>
          <w:tab w:val="left" w:pos="2777"/>
          <w:tab w:val="left" w:pos="2778"/>
        </w:tabs>
        <w:ind w:hanging="359"/>
        <w:rPr>
          <w:sz w:val="20"/>
          <w:lang w:val="lt-LT"/>
        </w:rPr>
      </w:pPr>
      <w:r w:rsidRPr="004348B8">
        <w:rPr>
          <w:sz w:val="20"/>
          <w:lang w:val="lt-LT"/>
        </w:rPr>
        <w:t>ant kortelės turi būti galima atspausdinti darbuotojo nuotrauką ir informacinius</w:t>
      </w:r>
      <w:r w:rsidRPr="004348B8">
        <w:rPr>
          <w:spacing w:val="-17"/>
          <w:sz w:val="20"/>
          <w:lang w:val="lt-LT"/>
        </w:rPr>
        <w:t xml:space="preserve"> </w:t>
      </w:r>
      <w:r w:rsidRPr="004348B8">
        <w:rPr>
          <w:sz w:val="20"/>
          <w:lang w:val="lt-LT"/>
        </w:rPr>
        <w:t>duomenis;</w:t>
      </w:r>
    </w:p>
    <w:p w14:paraId="40D59EB7" w14:textId="77777777" w:rsidR="00B21B62" w:rsidRPr="004348B8" w:rsidRDefault="00000000">
      <w:pPr>
        <w:pStyle w:val="ListParagraph"/>
        <w:numPr>
          <w:ilvl w:val="4"/>
          <w:numId w:val="10"/>
        </w:numPr>
        <w:tabs>
          <w:tab w:val="left" w:pos="2777"/>
          <w:tab w:val="left" w:pos="2778"/>
        </w:tabs>
        <w:spacing w:line="243" w:lineRule="exact"/>
        <w:ind w:hanging="359"/>
        <w:rPr>
          <w:sz w:val="20"/>
          <w:lang w:val="lt-LT"/>
        </w:rPr>
      </w:pPr>
      <w:r w:rsidRPr="004348B8">
        <w:rPr>
          <w:sz w:val="20"/>
          <w:lang w:val="lt-LT"/>
        </w:rPr>
        <w:t>kortelės matmenys turi būti ilgis x plotis x storis (85 x55 x1)</w:t>
      </w:r>
      <w:r w:rsidRPr="004348B8">
        <w:rPr>
          <w:spacing w:val="-10"/>
          <w:sz w:val="20"/>
          <w:lang w:val="lt-LT"/>
        </w:rPr>
        <w:t xml:space="preserve"> </w:t>
      </w:r>
      <w:r w:rsidRPr="004348B8">
        <w:rPr>
          <w:sz w:val="20"/>
          <w:lang w:val="lt-LT"/>
        </w:rPr>
        <w:t>mm.</w:t>
      </w:r>
    </w:p>
    <w:p w14:paraId="5E36B1B7" w14:textId="77777777" w:rsidR="00B21B62" w:rsidRPr="004348B8" w:rsidRDefault="00000000">
      <w:pPr>
        <w:pStyle w:val="BodyText"/>
        <w:spacing w:line="228" w:lineRule="exact"/>
        <w:ind w:left="2382"/>
        <w:rPr>
          <w:lang w:val="lt-LT"/>
        </w:rPr>
      </w:pPr>
      <w:r w:rsidRPr="004348B8">
        <w:rPr>
          <w:u w:val="single"/>
          <w:lang w:val="lt-LT"/>
        </w:rPr>
        <w:t>Biometrinės patekimo valdymo kontrolės programinės įrangos skirtos darbo vietai su sistema reikalavimai:</w:t>
      </w:r>
    </w:p>
    <w:p w14:paraId="734C999C" w14:textId="77777777" w:rsidR="00B21B62" w:rsidRPr="004348B8" w:rsidRDefault="00000000">
      <w:pPr>
        <w:pStyle w:val="ListParagraph"/>
        <w:numPr>
          <w:ilvl w:val="4"/>
          <w:numId w:val="10"/>
        </w:numPr>
        <w:tabs>
          <w:tab w:val="left" w:pos="2779"/>
          <w:tab w:val="left" w:pos="2780"/>
        </w:tabs>
        <w:ind w:left="2779" w:right="117"/>
        <w:rPr>
          <w:sz w:val="20"/>
          <w:lang w:val="lt-LT"/>
        </w:rPr>
      </w:pPr>
      <w:r w:rsidRPr="004348B8">
        <w:rPr>
          <w:sz w:val="20"/>
          <w:lang w:val="lt-LT"/>
        </w:rPr>
        <w:t>sistema privalo dirbti su šiose sąlygose numatyta patekimo valdymo kontrolės sistema ir joje numatytais kortelių modeliais;</w:t>
      </w:r>
    </w:p>
    <w:p w14:paraId="5CADF799" w14:textId="77777777" w:rsidR="00B21B62" w:rsidRPr="004348B8" w:rsidRDefault="00000000">
      <w:pPr>
        <w:pStyle w:val="ListParagraph"/>
        <w:numPr>
          <w:ilvl w:val="4"/>
          <w:numId w:val="10"/>
        </w:numPr>
        <w:tabs>
          <w:tab w:val="left" w:pos="2779"/>
          <w:tab w:val="left" w:pos="2780"/>
        </w:tabs>
        <w:ind w:left="2779" w:right="118"/>
        <w:rPr>
          <w:sz w:val="20"/>
          <w:lang w:val="lt-LT"/>
        </w:rPr>
      </w:pPr>
      <w:r w:rsidRPr="004348B8">
        <w:rPr>
          <w:sz w:val="20"/>
          <w:lang w:val="lt-LT"/>
        </w:rPr>
        <w:t>turi kaupti įvykius į Microsoft SQL duomenų bazę arba lygiavertę su galimybe juos peržiūrėti ir eksportuoti;</w:t>
      </w:r>
    </w:p>
    <w:p w14:paraId="1900813A"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turi būti komunikacijos per SQL, ODBC ir per jungtį TCP/IP</w:t>
      </w:r>
      <w:r w:rsidRPr="004348B8">
        <w:rPr>
          <w:spacing w:val="-13"/>
          <w:sz w:val="20"/>
          <w:lang w:val="lt-LT"/>
        </w:rPr>
        <w:t xml:space="preserve"> </w:t>
      </w:r>
      <w:r w:rsidRPr="004348B8">
        <w:rPr>
          <w:sz w:val="20"/>
          <w:lang w:val="lt-LT"/>
        </w:rPr>
        <w:t>protokolu;</w:t>
      </w:r>
    </w:p>
    <w:p w14:paraId="436A3CFA" w14:textId="77777777" w:rsidR="00B21B62" w:rsidRPr="004348B8" w:rsidRDefault="00000000">
      <w:pPr>
        <w:pStyle w:val="ListParagraph"/>
        <w:numPr>
          <w:ilvl w:val="4"/>
          <w:numId w:val="10"/>
        </w:numPr>
        <w:tabs>
          <w:tab w:val="left" w:pos="2778"/>
          <w:tab w:val="left" w:pos="2779"/>
        </w:tabs>
        <w:ind w:left="2778"/>
        <w:rPr>
          <w:sz w:val="20"/>
          <w:lang w:val="lt-LT"/>
        </w:rPr>
      </w:pPr>
      <w:r w:rsidRPr="004348B8">
        <w:rPr>
          <w:sz w:val="20"/>
          <w:lang w:val="lt-LT"/>
        </w:rPr>
        <w:t>turi būti patogi administravimo sąsaja, kurios pagalba lengvai galima pridėti, redaguoti, pašalinti</w:t>
      </w:r>
      <w:r w:rsidRPr="004348B8">
        <w:rPr>
          <w:spacing w:val="-35"/>
          <w:sz w:val="20"/>
          <w:lang w:val="lt-LT"/>
        </w:rPr>
        <w:t xml:space="preserve"> </w:t>
      </w:r>
      <w:r w:rsidRPr="004348B8">
        <w:rPr>
          <w:sz w:val="20"/>
          <w:lang w:val="lt-LT"/>
        </w:rPr>
        <w:t>turinį;</w:t>
      </w:r>
    </w:p>
    <w:p w14:paraId="5DB2116B" w14:textId="77777777" w:rsidR="00B21B62" w:rsidRPr="004348B8" w:rsidRDefault="00000000">
      <w:pPr>
        <w:pStyle w:val="ListParagraph"/>
        <w:numPr>
          <w:ilvl w:val="4"/>
          <w:numId w:val="10"/>
        </w:numPr>
        <w:tabs>
          <w:tab w:val="left" w:pos="2779"/>
        </w:tabs>
        <w:ind w:left="2778" w:right="119"/>
        <w:jc w:val="both"/>
        <w:rPr>
          <w:sz w:val="20"/>
          <w:lang w:val="lt-LT"/>
        </w:rPr>
      </w:pPr>
      <w:r w:rsidRPr="004348B8">
        <w:rPr>
          <w:sz w:val="20"/>
          <w:lang w:val="lt-LT"/>
        </w:rPr>
        <w:t>lengvai pertvarkoma sistemos konfigūracija: slaptažodžių keitimas, biometrinių skaitytuvų skenavimo keitimo valdymas ir prioritetų išskyrimas, sistemos valdymas kaupiant</w:t>
      </w:r>
      <w:r w:rsidRPr="004348B8">
        <w:rPr>
          <w:spacing w:val="-10"/>
          <w:sz w:val="20"/>
          <w:lang w:val="lt-LT"/>
        </w:rPr>
        <w:t xml:space="preserve"> </w:t>
      </w:r>
      <w:r w:rsidRPr="004348B8">
        <w:rPr>
          <w:sz w:val="20"/>
          <w:lang w:val="lt-LT"/>
        </w:rPr>
        <w:t>įvykius;</w:t>
      </w:r>
    </w:p>
    <w:p w14:paraId="13532478" w14:textId="77777777" w:rsidR="00B21B62" w:rsidRPr="004348B8" w:rsidRDefault="00000000">
      <w:pPr>
        <w:pStyle w:val="ListParagraph"/>
        <w:numPr>
          <w:ilvl w:val="4"/>
          <w:numId w:val="10"/>
        </w:numPr>
        <w:tabs>
          <w:tab w:val="left" w:pos="2779"/>
        </w:tabs>
        <w:ind w:left="2778" w:right="118"/>
        <w:jc w:val="both"/>
        <w:rPr>
          <w:sz w:val="20"/>
          <w:lang w:val="lt-LT"/>
        </w:rPr>
      </w:pPr>
      <w:r w:rsidRPr="004348B8">
        <w:rPr>
          <w:sz w:val="20"/>
          <w:lang w:val="lt-LT"/>
        </w:rPr>
        <w:t>privalo turėti patogią darbo stoties operatoriaus darbui skirtą sąsają, su kuria lengvai būtų kuriami, naikinami darbuotojų pirštų antspaudų šablonai, vykdomas duomenų eksportavimas, importavimas tarp vartotojų darbinių stočių, lengvas duomenų koregavimas, duomenų</w:t>
      </w:r>
      <w:r w:rsidRPr="004348B8">
        <w:rPr>
          <w:spacing w:val="-11"/>
          <w:sz w:val="20"/>
          <w:lang w:val="lt-LT"/>
        </w:rPr>
        <w:t xml:space="preserve"> </w:t>
      </w:r>
      <w:r w:rsidRPr="004348B8">
        <w:rPr>
          <w:sz w:val="20"/>
          <w:lang w:val="lt-LT"/>
        </w:rPr>
        <w:t>filtravimas;</w:t>
      </w:r>
    </w:p>
    <w:p w14:paraId="77AAC6F6" w14:textId="77777777" w:rsidR="00B21B62" w:rsidRPr="004348B8" w:rsidRDefault="00000000">
      <w:pPr>
        <w:pStyle w:val="ListParagraph"/>
        <w:numPr>
          <w:ilvl w:val="4"/>
          <w:numId w:val="10"/>
        </w:numPr>
        <w:tabs>
          <w:tab w:val="left" w:pos="2779"/>
        </w:tabs>
        <w:ind w:left="2778" w:right="117"/>
        <w:jc w:val="both"/>
        <w:rPr>
          <w:sz w:val="20"/>
          <w:lang w:val="lt-LT"/>
        </w:rPr>
      </w:pPr>
      <w:r w:rsidRPr="004348B8">
        <w:rPr>
          <w:sz w:val="20"/>
          <w:lang w:val="lt-LT"/>
        </w:rPr>
        <w:t>privalo būti paprasta įvykių paieškos galimybė: vartotojo sukūrimas ir pašalinimas iš sistemos (tikslūs laikai), biometrinio piršto skaitytuvo aktyvus darbas, gedimo, išjungimo</w:t>
      </w:r>
      <w:r w:rsidRPr="004348B8">
        <w:rPr>
          <w:spacing w:val="-11"/>
          <w:sz w:val="20"/>
          <w:lang w:val="lt-LT"/>
        </w:rPr>
        <w:t xml:space="preserve"> </w:t>
      </w:r>
      <w:r w:rsidRPr="004348B8">
        <w:rPr>
          <w:sz w:val="20"/>
          <w:lang w:val="lt-LT"/>
        </w:rPr>
        <w:t>laikotarpiai;</w:t>
      </w:r>
    </w:p>
    <w:p w14:paraId="6D9FD47C" w14:textId="77777777" w:rsidR="00B21B62" w:rsidRPr="004348B8" w:rsidRDefault="00000000">
      <w:pPr>
        <w:pStyle w:val="ListParagraph"/>
        <w:numPr>
          <w:ilvl w:val="4"/>
          <w:numId w:val="10"/>
        </w:numPr>
        <w:tabs>
          <w:tab w:val="left" w:pos="2779"/>
        </w:tabs>
        <w:spacing w:line="244" w:lineRule="exact"/>
        <w:ind w:left="2778" w:hanging="359"/>
        <w:jc w:val="both"/>
        <w:rPr>
          <w:sz w:val="20"/>
          <w:lang w:val="lt-LT"/>
        </w:rPr>
      </w:pPr>
      <w:r w:rsidRPr="004348B8">
        <w:rPr>
          <w:sz w:val="20"/>
          <w:lang w:val="lt-LT"/>
        </w:rPr>
        <w:t>turi būti biometrinių skaitytuvų veikimo stebėsena (maitinimo, kompiuterinio tinklo dingimo,</w:t>
      </w:r>
      <w:r w:rsidRPr="004348B8">
        <w:rPr>
          <w:spacing w:val="-30"/>
          <w:sz w:val="20"/>
          <w:lang w:val="lt-LT"/>
        </w:rPr>
        <w:t xml:space="preserve"> </w:t>
      </w:r>
      <w:r w:rsidRPr="004348B8">
        <w:rPr>
          <w:sz w:val="20"/>
          <w:lang w:val="lt-LT"/>
        </w:rPr>
        <w:t>gedimo);</w:t>
      </w:r>
    </w:p>
    <w:p w14:paraId="27A78279" w14:textId="77777777" w:rsidR="00B21B62" w:rsidRPr="004348B8" w:rsidRDefault="00000000">
      <w:pPr>
        <w:pStyle w:val="ListParagraph"/>
        <w:numPr>
          <w:ilvl w:val="4"/>
          <w:numId w:val="10"/>
        </w:numPr>
        <w:tabs>
          <w:tab w:val="left" w:pos="2779"/>
        </w:tabs>
        <w:ind w:left="2778" w:right="118"/>
        <w:jc w:val="both"/>
        <w:rPr>
          <w:sz w:val="20"/>
          <w:lang w:val="lt-LT"/>
        </w:rPr>
      </w:pPr>
      <w:r w:rsidRPr="004348B8">
        <w:rPr>
          <w:sz w:val="20"/>
          <w:lang w:val="lt-LT"/>
        </w:rPr>
        <w:t>turi būti galimybė vykdyti darbuotojo patekimą sumažinus saugumo reikalavimus nuskenuoto piršto antspaudo šablonui bent per keletą gradacijų (kaip pvz.: nereikalaujama piršto antspaudo šablono, labai aukštas, aukštas, vidutinis, žemas, labai žemas saugumo</w:t>
      </w:r>
      <w:r w:rsidRPr="004348B8">
        <w:rPr>
          <w:spacing w:val="-4"/>
          <w:sz w:val="20"/>
          <w:lang w:val="lt-LT"/>
        </w:rPr>
        <w:t xml:space="preserve"> </w:t>
      </w:r>
      <w:r w:rsidRPr="004348B8">
        <w:rPr>
          <w:sz w:val="20"/>
          <w:lang w:val="lt-LT"/>
        </w:rPr>
        <w:t>lygiai).</w:t>
      </w:r>
    </w:p>
    <w:p w14:paraId="6045254F" w14:textId="77777777" w:rsidR="00B21B62" w:rsidRPr="004348B8" w:rsidRDefault="00000000">
      <w:pPr>
        <w:pStyle w:val="BodyText"/>
        <w:spacing w:line="228" w:lineRule="exact"/>
        <w:ind w:left="2382"/>
        <w:jc w:val="both"/>
        <w:rPr>
          <w:lang w:val="lt-LT"/>
        </w:rPr>
      </w:pPr>
      <w:r w:rsidRPr="004348B8">
        <w:rPr>
          <w:u w:val="single"/>
          <w:lang w:val="lt-LT"/>
        </w:rPr>
        <w:t>Reikalavimai biometriniam pirštų rašto skaitytuvui (galioja ir keičiamiems 14 vnt.):</w:t>
      </w:r>
    </w:p>
    <w:p w14:paraId="57B5413B" w14:textId="77777777" w:rsidR="00B21B62" w:rsidRPr="004348B8" w:rsidRDefault="00000000">
      <w:pPr>
        <w:pStyle w:val="ListParagraph"/>
        <w:numPr>
          <w:ilvl w:val="4"/>
          <w:numId w:val="10"/>
        </w:numPr>
        <w:tabs>
          <w:tab w:val="left" w:pos="2780"/>
        </w:tabs>
        <w:spacing w:line="245" w:lineRule="exact"/>
        <w:ind w:left="2779" w:hanging="359"/>
        <w:jc w:val="both"/>
        <w:rPr>
          <w:sz w:val="20"/>
          <w:lang w:val="lt-LT"/>
        </w:rPr>
      </w:pPr>
      <w:r w:rsidRPr="004348B8">
        <w:rPr>
          <w:sz w:val="20"/>
          <w:lang w:val="lt-LT"/>
        </w:rPr>
        <w:t>privalo atpažinti šiose sąlygose numatytos patekimo valdymo kontrolės sistemos kortelių</w:t>
      </w:r>
      <w:r w:rsidRPr="004348B8">
        <w:rPr>
          <w:spacing w:val="-23"/>
          <w:sz w:val="20"/>
          <w:lang w:val="lt-LT"/>
        </w:rPr>
        <w:t xml:space="preserve"> </w:t>
      </w:r>
      <w:r w:rsidRPr="004348B8">
        <w:rPr>
          <w:sz w:val="20"/>
          <w:lang w:val="lt-LT"/>
        </w:rPr>
        <w:t>modelius;</w:t>
      </w:r>
    </w:p>
    <w:p w14:paraId="5F946619" w14:textId="77777777" w:rsidR="00B21B62" w:rsidRPr="004348B8" w:rsidRDefault="00000000">
      <w:pPr>
        <w:pStyle w:val="ListParagraph"/>
        <w:numPr>
          <w:ilvl w:val="4"/>
          <w:numId w:val="10"/>
        </w:numPr>
        <w:tabs>
          <w:tab w:val="left" w:pos="2779"/>
          <w:tab w:val="left" w:pos="2780"/>
        </w:tabs>
        <w:ind w:left="2779" w:right="116"/>
        <w:rPr>
          <w:sz w:val="20"/>
          <w:lang w:val="lt-LT"/>
        </w:rPr>
      </w:pPr>
      <w:r w:rsidRPr="004348B8">
        <w:rPr>
          <w:sz w:val="20"/>
          <w:lang w:val="lt-LT"/>
        </w:rPr>
        <w:t>privalo</w:t>
      </w:r>
      <w:r w:rsidRPr="004348B8">
        <w:rPr>
          <w:spacing w:val="-14"/>
          <w:sz w:val="20"/>
          <w:lang w:val="lt-LT"/>
        </w:rPr>
        <w:t xml:space="preserve"> </w:t>
      </w:r>
      <w:r w:rsidRPr="004348B8">
        <w:rPr>
          <w:sz w:val="20"/>
          <w:lang w:val="lt-LT"/>
        </w:rPr>
        <w:t>komunikuoti</w:t>
      </w:r>
      <w:r w:rsidRPr="004348B8">
        <w:rPr>
          <w:spacing w:val="-13"/>
          <w:sz w:val="20"/>
          <w:lang w:val="lt-LT"/>
        </w:rPr>
        <w:t xml:space="preserve"> </w:t>
      </w:r>
      <w:r w:rsidRPr="004348B8">
        <w:rPr>
          <w:sz w:val="20"/>
          <w:lang w:val="lt-LT"/>
        </w:rPr>
        <w:t>su</w:t>
      </w:r>
      <w:r w:rsidRPr="004348B8">
        <w:rPr>
          <w:spacing w:val="-15"/>
          <w:sz w:val="20"/>
          <w:lang w:val="lt-LT"/>
        </w:rPr>
        <w:t xml:space="preserve"> </w:t>
      </w:r>
      <w:r w:rsidRPr="004348B8">
        <w:rPr>
          <w:sz w:val="20"/>
          <w:lang w:val="lt-LT"/>
        </w:rPr>
        <w:t>programine</w:t>
      </w:r>
      <w:r w:rsidRPr="004348B8">
        <w:rPr>
          <w:spacing w:val="-13"/>
          <w:sz w:val="20"/>
          <w:lang w:val="lt-LT"/>
        </w:rPr>
        <w:t xml:space="preserve"> </w:t>
      </w:r>
      <w:r w:rsidRPr="004348B8">
        <w:rPr>
          <w:sz w:val="20"/>
          <w:lang w:val="lt-LT"/>
        </w:rPr>
        <w:t>įranga</w:t>
      </w:r>
      <w:r w:rsidRPr="004348B8">
        <w:rPr>
          <w:spacing w:val="-13"/>
          <w:sz w:val="20"/>
          <w:lang w:val="lt-LT"/>
        </w:rPr>
        <w:t xml:space="preserve"> </w:t>
      </w:r>
      <w:r w:rsidRPr="004348B8">
        <w:rPr>
          <w:sz w:val="20"/>
          <w:lang w:val="lt-LT"/>
        </w:rPr>
        <w:t>ir</w:t>
      </w:r>
      <w:r w:rsidRPr="004348B8">
        <w:rPr>
          <w:spacing w:val="-15"/>
          <w:sz w:val="20"/>
          <w:lang w:val="lt-LT"/>
        </w:rPr>
        <w:t xml:space="preserve"> </w:t>
      </w:r>
      <w:r w:rsidRPr="004348B8">
        <w:rPr>
          <w:sz w:val="20"/>
          <w:lang w:val="lt-LT"/>
        </w:rPr>
        <w:t>patys</w:t>
      </w:r>
      <w:r w:rsidRPr="004348B8">
        <w:rPr>
          <w:spacing w:val="-13"/>
          <w:sz w:val="20"/>
          <w:lang w:val="lt-LT"/>
        </w:rPr>
        <w:t xml:space="preserve"> </w:t>
      </w:r>
      <w:r w:rsidRPr="004348B8">
        <w:rPr>
          <w:sz w:val="20"/>
          <w:lang w:val="lt-LT"/>
        </w:rPr>
        <w:t>inicijuoti</w:t>
      </w:r>
      <w:r w:rsidRPr="004348B8">
        <w:rPr>
          <w:spacing w:val="-15"/>
          <w:sz w:val="20"/>
          <w:lang w:val="lt-LT"/>
        </w:rPr>
        <w:t xml:space="preserve"> </w:t>
      </w:r>
      <w:r w:rsidRPr="004348B8">
        <w:rPr>
          <w:sz w:val="20"/>
          <w:lang w:val="lt-LT"/>
        </w:rPr>
        <w:t>jungimąsi</w:t>
      </w:r>
      <w:r w:rsidRPr="004348B8">
        <w:rPr>
          <w:spacing w:val="-14"/>
          <w:sz w:val="20"/>
          <w:lang w:val="lt-LT"/>
        </w:rPr>
        <w:t xml:space="preserve"> </w:t>
      </w:r>
      <w:r w:rsidRPr="004348B8">
        <w:rPr>
          <w:sz w:val="20"/>
          <w:lang w:val="lt-LT"/>
        </w:rPr>
        <w:t>į</w:t>
      </w:r>
      <w:r w:rsidRPr="004348B8">
        <w:rPr>
          <w:spacing w:val="-13"/>
          <w:sz w:val="20"/>
          <w:lang w:val="lt-LT"/>
        </w:rPr>
        <w:t xml:space="preserve"> </w:t>
      </w:r>
      <w:r w:rsidRPr="004348B8">
        <w:rPr>
          <w:sz w:val="20"/>
          <w:lang w:val="lt-LT"/>
        </w:rPr>
        <w:t>serverį</w:t>
      </w:r>
      <w:r w:rsidRPr="004348B8">
        <w:rPr>
          <w:spacing w:val="-15"/>
          <w:sz w:val="20"/>
          <w:lang w:val="lt-LT"/>
        </w:rPr>
        <w:t xml:space="preserve"> </w:t>
      </w:r>
      <w:r w:rsidRPr="004348B8">
        <w:rPr>
          <w:sz w:val="20"/>
          <w:lang w:val="lt-LT"/>
        </w:rPr>
        <w:t>per</w:t>
      </w:r>
      <w:r w:rsidRPr="004348B8">
        <w:rPr>
          <w:spacing w:val="-15"/>
          <w:sz w:val="20"/>
          <w:lang w:val="lt-LT"/>
        </w:rPr>
        <w:t xml:space="preserve"> </w:t>
      </w:r>
      <w:proofErr w:type="spellStart"/>
      <w:r w:rsidRPr="004348B8">
        <w:rPr>
          <w:sz w:val="20"/>
          <w:lang w:val="lt-LT"/>
        </w:rPr>
        <w:t>Ethernet</w:t>
      </w:r>
      <w:proofErr w:type="spellEnd"/>
      <w:r w:rsidRPr="004348B8">
        <w:rPr>
          <w:sz w:val="20"/>
          <w:lang w:val="lt-LT"/>
        </w:rPr>
        <w:t>/IP</w:t>
      </w:r>
      <w:r w:rsidRPr="004348B8">
        <w:rPr>
          <w:spacing w:val="-13"/>
          <w:sz w:val="20"/>
          <w:lang w:val="lt-LT"/>
        </w:rPr>
        <w:t xml:space="preserve"> </w:t>
      </w:r>
      <w:r w:rsidRPr="004348B8">
        <w:rPr>
          <w:sz w:val="20"/>
          <w:lang w:val="lt-LT"/>
        </w:rPr>
        <w:t>arba</w:t>
      </w:r>
      <w:r w:rsidRPr="004348B8">
        <w:rPr>
          <w:spacing w:val="-13"/>
          <w:sz w:val="20"/>
          <w:lang w:val="lt-LT"/>
        </w:rPr>
        <w:t xml:space="preserve"> </w:t>
      </w:r>
      <w:r w:rsidRPr="004348B8">
        <w:rPr>
          <w:sz w:val="20"/>
          <w:lang w:val="lt-LT"/>
        </w:rPr>
        <w:t>RS485 sąsajas;</w:t>
      </w:r>
    </w:p>
    <w:p w14:paraId="5B1DBBF9" w14:textId="77777777" w:rsidR="00B21B62" w:rsidRPr="004348B8" w:rsidRDefault="00000000">
      <w:pPr>
        <w:pStyle w:val="ListParagraph"/>
        <w:numPr>
          <w:ilvl w:val="4"/>
          <w:numId w:val="10"/>
        </w:numPr>
        <w:tabs>
          <w:tab w:val="left" w:pos="2779"/>
          <w:tab w:val="left" w:pos="2780"/>
          <w:tab w:val="left" w:pos="3403"/>
          <w:tab w:val="left" w:pos="4447"/>
          <w:tab w:val="left" w:pos="5770"/>
          <w:tab w:val="left" w:pos="6949"/>
          <w:tab w:val="left" w:pos="7994"/>
          <w:tab w:val="left" w:pos="8866"/>
          <w:tab w:val="left" w:pos="9611"/>
          <w:tab w:val="left" w:pos="10537"/>
        </w:tabs>
        <w:ind w:left="2779" w:right="117"/>
        <w:rPr>
          <w:sz w:val="20"/>
          <w:lang w:val="lt-LT"/>
        </w:rPr>
      </w:pPr>
      <w:r w:rsidRPr="004348B8">
        <w:rPr>
          <w:sz w:val="20"/>
          <w:lang w:val="lt-LT"/>
        </w:rPr>
        <w:t>turi</w:t>
      </w:r>
      <w:r w:rsidRPr="004348B8">
        <w:rPr>
          <w:sz w:val="20"/>
          <w:lang w:val="lt-LT"/>
        </w:rPr>
        <w:tab/>
        <w:t>palaikyti</w:t>
      </w:r>
      <w:r w:rsidRPr="004348B8">
        <w:rPr>
          <w:sz w:val="20"/>
          <w:lang w:val="lt-LT"/>
        </w:rPr>
        <w:tab/>
        <w:t>bekontakčių</w:t>
      </w:r>
      <w:r w:rsidRPr="004348B8">
        <w:rPr>
          <w:sz w:val="20"/>
          <w:lang w:val="lt-LT"/>
        </w:rPr>
        <w:tab/>
        <w:t>skaitytuvų</w:t>
      </w:r>
      <w:r w:rsidRPr="004348B8">
        <w:rPr>
          <w:sz w:val="20"/>
          <w:lang w:val="lt-LT"/>
        </w:rPr>
        <w:tab/>
        <w:t>parinktis</w:t>
      </w:r>
      <w:r w:rsidRPr="004348B8">
        <w:rPr>
          <w:sz w:val="20"/>
          <w:lang w:val="lt-LT"/>
        </w:rPr>
        <w:tab/>
        <w:t>tokias,</w:t>
      </w:r>
      <w:r w:rsidRPr="004348B8">
        <w:rPr>
          <w:sz w:val="20"/>
          <w:lang w:val="lt-LT"/>
        </w:rPr>
        <w:tab/>
        <w:t>kaip:</w:t>
      </w:r>
      <w:r w:rsidRPr="004348B8">
        <w:rPr>
          <w:sz w:val="20"/>
          <w:lang w:val="lt-LT"/>
        </w:rPr>
        <w:tab/>
      </w:r>
      <w:proofErr w:type="spellStart"/>
      <w:r w:rsidRPr="004348B8">
        <w:rPr>
          <w:sz w:val="20"/>
          <w:lang w:val="lt-LT"/>
        </w:rPr>
        <w:t>Prox</w:t>
      </w:r>
      <w:proofErr w:type="spellEnd"/>
      <w:r w:rsidRPr="004348B8">
        <w:rPr>
          <w:sz w:val="20"/>
          <w:lang w:val="lt-LT"/>
        </w:rPr>
        <w:t>®,</w:t>
      </w:r>
      <w:r w:rsidRPr="004348B8">
        <w:rPr>
          <w:sz w:val="20"/>
          <w:lang w:val="lt-LT"/>
        </w:rPr>
        <w:tab/>
      </w:r>
      <w:proofErr w:type="spellStart"/>
      <w:r w:rsidRPr="004348B8">
        <w:rPr>
          <w:spacing w:val="-3"/>
          <w:sz w:val="20"/>
          <w:lang w:val="lt-LT"/>
        </w:rPr>
        <w:t>iClass</w:t>
      </w:r>
      <w:proofErr w:type="spellEnd"/>
      <w:r w:rsidRPr="004348B8">
        <w:rPr>
          <w:spacing w:val="-3"/>
          <w:sz w:val="20"/>
          <w:lang w:val="lt-LT"/>
        </w:rPr>
        <w:t xml:space="preserve">®, </w:t>
      </w:r>
      <w:proofErr w:type="spellStart"/>
      <w:r w:rsidRPr="004348B8">
        <w:rPr>
          <w:sz w:val="20"/>
          <w:lang w:val="lt-LT"/>
        </w:rPr>
        <w:t>Mifare</w:t>
      </w:r>
      <w:proofErr w:type="spellEnd"/>
      <w:r w:rsidRPr="004348B8">
        <w:rPr>
          <w:sz w:val="20"/>
          <w:lang w:val="lt-LT"/>
        </w:rPr>
        <w:t>®/</w:t>
      </w:r>
      <w:proofErr w:type="spellStart"/>
      <w:r w:rsidRPr="004348B8">
        <w:rPr>
          <w:sz w:val="20"/>
          <w:lang w:val="lt-LT"/>
        </w:rPr>
        <w:t>Mifare</w:t>
      </w:r>
      <w:proofErr w:type="spellEnd"/>
      <w:r w:rsidRPr="004348B8">
        <w:rPr>
          <w:sz w:val="20"/>
          <w:lang w:val="lt-LT"/>
        </w:rPr>
        <w:t>®/</w:t>
      </w:r>
      <w:proofErr w:type="spellStart"/>
      <w:r w:rsidRPr="004348B8">
        <w:rPr>
          <w:sz w:val="20"/>
          <w:lang w:val="lt-LT"/>
        </w:rPr>
        <w:t>Desfire</w:t>
      </w:r>
      <w:proofErr w:type="spellEnd"/>
      <w:r w:rsidRPr="004348B8">
        <w:rPr>
          <w:sz w:val="20"/>
          <w:lang w:val="lt-LT"/>
        </w:rPr>
        <w:t>®/NFC;</w:t>
      </w:r>
    </w:p>
    <w:p w14:paraId="1EC13911" w14:textId="77777777" w:rsidR="00B21B62" w:rsidRPr="004348B8" w:rsidRDefault="00000000">
      <w:pPr>
        <w:pStyle w:val="ListParagraph"/>
        <w:numPr>
          <w:ilvl w:val="4"/>
          <w:numId w:val="10"/>
        </w:numPr>
        <w:tabs>
          <w:tab w:val="left" w:pos="2779"/>
          <w:tab w:val="left" w:pos="2780"/>
        </w:tabs>
        <w:spacing w:line="244" w:lineRule="exact"/>
        <w:ind w:left="2779" w:hanging="359"/>
        <w:rPr>
          <w:sz w:val="20"/>
          <w:lang w:val="lt-LT"/>
        </w:rPr>
      </w:pPr>
      <w:r w:rsidRPr="004348B8">
        <w:rPr>
          <w:sz w:val="20"/>
          <w:lang w:val="lt-LT"/>
        </w:rPr>
        <w:t xml:space="preserve">privalo turėti maitinimą per </w:t>
      </w:r>
      <w:proofErr w:type="spellStart"/>
      <w:r w:rsidRPr="004348B8">
        <w:rPr>
          <w:sz w:val="20"/>
          <w:lang w:val="lt-LT"/>
        </w:rPr>
        <w:t>PoE</w:t>
      </w:r>
      <w:proofErr w:type="spellEnd"/>
      <w:r w:rsidRPr="004348B8">
        <w:rPr>
          <w:sz w:val="20"/>
          <w:lang w:val="lt-LT"/>
        </w:rPr>
        <w:t xml:space="preserve">, suderinamą su </w:t>
      </w:r>
      <w:proofErr w:type="spellStart"/>
      <w:r w:rsidRPr="004348B8">
        <w:rPr>
          <w:sz w:val="20"/>
          <w:lang w:val="lt-LT"/>
        </w:rPr>
        <w:t>PoE</w:t>
      </w:r>
      <w:proofErr w:type="spellEnd"/>
      <w:r w:rsidRPr="004348B8">
        <w:rPr>
          <w:sz w:val="20"/>
          <w:lang w:val="lt-LT"/>
        </w:rPr>
        <w:t>+</w:t>
      </w:r>
      <w:r w:rsidRPr="004348B8">
        <w:rPr>
          <w:spacing w:val="-7"/>
          <w:sz w:val="20"/>
          <w:lang w:val="lt-LT"/>
        </w:rPr>
        <w:t xml:space="preserve"> </w:t>
      </w:r>
      <w:r w:rsidRPr="004348B8">
        <w:rPr>
          <w:sz w:val="20"/>
          <w:lang w:val="lt-LT"/>
        </w:rPr>
        <w:t>komutatoriais;</w:t>
      </w:r>
    </w:p>
    <w:p w14:paraId="75B71372" w14:textId="77777777" w:rsidR="00B21B62" w:rsidRPr="004348B8" w:rsidRDefault="00000000">
      <w:pPr>
        <w:pStyle w:val="ListParagraph"/>
        <w:numPr>
          <w:ilvl w:val="4"/>
          <w:numId w:val="10"/>
        </w:numPr>
        <w:tabs>
          <w:tab w:val="left" w:pos="2779"/>
          <w:tab w:val="left" w:pos="2780"/>
        </w:tabs>
        <w:ind w:left="2779" w:right="119"/>
        <w:rPr>
          <w:sz w:val="20"/>
          <w:lang w:val="lt-LT"/>
        </w:rPr>
      </w:pPr>
      <w:r w:rsidRPr="004348B8">
        <w:rPr>
          <w:sz w:val="20"/>
          <w:lang w:val="lt-LT"/>
        </w:rPr>
        <w:t xml:space="preserve">vidinę saugojimo atmintį ne mažesnę kaip 512 MB </w:t>
      </w:r>
      <w:proofErr w:type="spellStart"/>
      <w:r w:rsidRPr="004348B8">
        <w:rPr>
          <w:sz w:val="20"/>
          <w:lang w:val="lt-LT"/>
        </w:rPr>
        <w:t>Flach</w:t>
      </w:r>
      <w:proofErr w:type="spellEnd"/>
      <w:r w:rsidRPr="004348B8">
        <w:rPr>
          <w:sz w:val="20"/>
          <w:lang w:val="lt-LT"/>
        </w:rPr>
        <w:t>, 512 MB RAM su galimybe įrašyti ne mažiau kaip 500 vartotojų pirštų duomenų šablonus (trafaretus) – iki 30000</w:t>
      </w:r>
      <w:r w:rsidRPr="004348B8">
        <w:rPr>
          <w:spacing w:val="-12"/>
          <w:sz w:val="20"/>
          <w:lang w:val="lt-LT"/>
        </w:rPr>
        <w:t xml:space="preserve"> </w:t>
      </w:r>
      <w:r w:rsidRPr="004348B8">
        <w:rPr>
          <w:sz w:val="20"/>
          <w:lang w:val="lt-LT"/>
        </w:rPr>
        <w:t>šablonų;</w:t>
      </w:r>
    </w:p>
    <w:p w14:paraId="0B71E731"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privalo atpažinti klastojamus pirštų duomenų šablonus, taip pat kai pirštą bandoma pridėti per</w:t>
      </w:r>
      <w:r w:rsidRPr="004348B8">
        <w:rPr>
          <w:spacing w:val="-36"/>
          <w:sz w:val="20"/>
          <w:lang w:val="lt-LT"/>
        </w:rPr>
        <w:t xml:space="preserve"> </w:t>
      </w:r>
      <w:r w:rsidRPr="004348B8">
        <w:rPr>
          <w:sz w:val="20"/>
          <w:lang w:val="lt-LT"/>
        </w:rPr>
        <w:t>prievartą;</w:t>
      </w:r>
    </w:p>
    <w:p w14:paraId="2BBEF022" w14:textId="77777777" w:rsidR="00B21B62" w:rsidRPr="004348B8" w:rsidRDefault="00000000">
      <w:pPr>
        <w:pStyle w:val="ListParagraph"/>
        <w:numPr>
          <w:ilvl w:val="4"/>
          <w:numId w:val="10"/>
        </w:numPr>
        <w:tabs>
          <w:tab w:val="left" w:pos="2778"/>
          <w:tab w:val="left" w:pos="2779"/>
        </w:tabs>
        <w:ind w:left="2778"/>
        <w:rPr>
          <w:sz w:val="20"/>
          <w:lang w:val="lt-LT"/>
        </w:rPr>
      </w:pPr>
      <w:r w:rsidRPr="004348B8">
        <w:rPr>
          <w:sz w:val="20"/>
          <w:lang w:val="lt-LT"/>
        </w:rPr>
        <w:t>privalo</w:t>
      </w:r>
      <w:r w:rsidRPr="004348B8">
        <w:rPr>
          <w:spacing w:val="-5"/>
          <w:sz w:val="20"/>
          <w:lang w:val="lt-LT"/>
        </w:rPr>
        <w:t xml:space="preserve"> </w:t>
      </w:r>
      <w:r w:rsidRPr="004348B8">
        <w:rPr>
          <w:sz w:val="20"/>
          <w:lang w:val="lt-LT"/>
        </w:rPr>
        <w:t>būti</w:t>
      </w:r>
      <w:r w:rsidRPr="004348B8">
        <w:rPr>
          <w:spacing w:val="-5"/>
          <w:sz w:val="20"/>
          <w:lang w:val="lt-LT"/>
        </w:rPr>
        <w:t xml:space="preserve"> </w:t>
      </w:r>
      <w:r w:rsidRPr="004348B8">
        <w:rPr>
          <w:sz w:val="20"/>
          <w:lang w:val="lt-LT"/>
        </w:rPr>
        <w:t>reguliuojamas</w:t>
      </w:r>
      <w:r w:rsidRPr="004348B8">
        <w:rPr>
          <w:spacing w:val="-4"/>
          <w:sz w:val="20"/>
          <w:lang w:val="lt-LT"/>
        </w:rPr>
        <w:t xml:space="preserve"> </w:t>
      </w:r>
      <w:r w:rsidRPr="004348B8">
        <w:rPr>
          <w:sz w:val="20"/>
          <w:lang w:val="lt-LT"/>
        </w:rPr>
        <w:t>programiniu</w:t>
      </w:r>
      <w:r w:rsidRPr="004348B8">
        <w:rPr>
          <w:spacing w:val="-5"/>
          <w:sz w:val="20"/>
          <w:lang w:val="lt-LT"/>
        </w:rPr>
        <w:t xml:space="preserve"> </w:t>
      </w:r>
      <w:r w:rsidRPr="004348B8">
        <w:rPr>
          <w:sz w:val="20"/>
          <w:lang w:val="lt-LT"/>
        </w:rPr>
        <w:t>būdu</w:t>
      </w:r>
      <w:r w:rsidRPr="004348B8">
        <w:rPr>
          <w:spacing w:val="-4"/>
          <w:sz w:val="20"/>
          <w:lang w:val="lt-LT"/>
        </w:rPr>
        <w:t xml:space="preserve"> </w:t>
      </w:r>
      <w:r w:rsidRPr="004348B8">
        <w:rPr>
          <w:sz w:val="20"/>
          <w:lang w:val="lt-LT"/>
        </w:rPr>
        <w:t>piršto</w:t>
      </w:r>
      <w:r w:rsidRPr="004348B8">
        <w:rPr>
          <w:spacing w:val="-5"/>
          <w:sz w:val="20"/>
          <w:lang w:val="lt-LT"/>
        </w:rPr>
        <w:t xml:space="preserve"> </w:t>
      </w:r>
      <w:r w:rsidRPr="004348B8">
        <w:rPr>
          <w:sz w:val="20"/>
          <w:lang w:val="lt-LT"/>
        </w:rPr>
        <w:t>duomenų</w:t>
      </w:r>
      <w:r w:rsidRPr="004348B8">
        <w:rPr>
          <w:spacing w:val="-5"/>
          <w:sz w:val="20"/>
          <w:lang w:val="lt-LT"/>
        </w:rPr>
        <w:t xml:space="preserve"> </w:t>
      </w:r>
      <w:r w:rsidRPr="004348B8">
        <w:rPr>
          <w:sz w:val="20"/>
          <w:lang w:val="lt-LT"/>
        </w:rPr>
        <w:t>skenavimo</w:t>
      </w:r>
      <w:r w:rsidRPr="004348B8">
        <w:rPr>
          <w:spacing w:val="-3"/>
          <w:sz w:val="20"/>
          <w:lang w:val="lt-LT"/>
        </w:rPr>
        <w:t xml:space="preserve"> </w:t>
      </w:r>
      <w:r w:rsidRPr="004348B8">
        <w:rPr>
          <w:sz w:val="20"/>
          <w:lang w:val="lt-LT"/>
        </w:rPr>
        <w:t>laikas</w:t>
      </w:r>
      <w:r w:rsidRPr="004348B8">
        <w:rPr>
          <w:spacing w:val="-4"/>
          <w:sz w:val="20"/>
          <w:lang w:val="lt-LT"/>
        </w:rPr>
        <w:t xml:space="preserve"> </w:t>
      </w:r>
      <w:r w:rsidRPr="004348B8">
        <w:rPr>
          <w:sz w:val="20"/>
          <w:lang w:val="lt-LT"/>
        </w:rPr>
        <w:t>ir</w:t>
      </w:r>
      <w:r w:rsidRPr="004348B8">
        <w:rPr>
          <w:spacing w:val="-4"/>
          <w:sz w:val="20"/>
          <w:lang w:val="lt-LT"/>
        </w:rPr>
        <w:t xml:space="preserve"> </w:t>
      </w:r>
      <w:r w:rsidRPr="004348B8">
        <w:rPr>
          <w:sz w:val="20"/>
          <w:lang w:val="lt-LT"/>
        </w:rPr>
        <w:t>skenavimų</w:t>
      </w:r>
      <w:r w:rsidRPr="004348B8">
        <w:rPr>
          <w:spacing w:val="-5"/>
          <w:sz w:val="20"/>
          <w:lang w:val="lt-LT"/>
        </w:rPr>
        <w:t xml:space="preserve"> </w:t>
      </w:r>
      <w:r w:rsidRPr="004348B8">
        <w:rPr>
          <w:sz w:val="20"/>
          <w:lang w:val="lt-LT"/>
        </w:rPr>
        <w:t>kartų</w:t>
      </w:r>
      <w:r w:rsidRPr="004348B8">
        <w:rPr>
          <w:spacing w:val="-5"/>
          <w:sz w:val="20"/>
          <w:lang w:val="lt-LT"/>
        </w:rPr>
        <w:t xml:space="preserve"> </w:t>
      </w:r>
      <w:r w:rsidRPr="004348B8">
        <w:rPr>
          <w:sz w:val="20"/>
          <w:lang w:val="lt-LT"/>
        </w:rPr>
        <w:t>kiekis;</w:t>
      </w:r>
    </w:p>
    <w:p w14:paraId="570F1E12"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privalo sekundės bėgyje atpažinti 1 iš 10000</w:t>
      </w:r>
      <w:r w:rsidRPr="004348B8">
        <w:rPr>
          <w:spacing w:val="-3"/>
          <w:sz w:val="20"/>
          <w:lang w:val="lt-LT"/>
        </w:rPr>
        <w:t xml:space="preserve"> </w:t>
      </w:r>
      <w:r w:rsidRPr="004348B8">
        <w:rPr>
          <w:sz w:val="20"/>
          <w:lang w:val="lt-LT"/>
        </w:rPr>
        <w:t>vartotojų;</w:t>
      </w:r>
    </w:p>
    <w:p w14:paraId="7A016A95"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privalo</w:t>
      </w:r>
      <w:r w:rsidRPr="004348B8">
        <w:rPr>
          <w:spacing w:val="-6"/>
          <w:sz w:val="20"/>
          <w:lang w:val="lt-LT"/>
        </w:rPr>
        <w:t xml:space="preserve"> </w:t>
      </w:r>
      <w:r w:rsidRPr="004348B8">
        <w:rPr>
          <w:sz w:val="20"/>
          <w:lang w:val="lt-LT"/>
        </w:rPr>
        <w:t>būti</w:t>
      </w:r>
      <w:r w:rsidRPr="004348B8">
        <w:rPr>
          <w:spacing w:val="-6"/>
          <w:sz w:val="20"/>
          <w:lang w:val="lt-LT"/>
        </w:rPr>
        <w:t xml:space="preserve"> </w:t>
      </w:r>
      <w:r w:rsidRPr="004348B8">
        <w:rPr>
          <w:sz w:val="20"/>
          <w:lang w:val="lt-LT"/>
        </w:rPr>
        <w:t>apsaugotas</w:t>
      </w:r>
      <w:r w:rsidRPr="004348B8">
        <w:rPr>
          <w:spacing w:val="-6"/>
          <w:sz w:val="20"/>
          <w:lang w:val="lt-LT"/>
        </w:rPr>
        <w:t xml:space="preserve"> </w:t>
      </w:r>
      <w:r w:rsidRPr="004348B8">
        <w:rPr>
          <w:sz w:val="20"/>
          <w:lang w:val="lt-LT"/>
        </w:rPr>
        <w:t>nuo</w:t>
      </w:r>
      <w:r w:rsidRPr="004348B8">
        <w:rPr>
          <w:spacing w:val="-6"/>
          <w:sz w:val="20"/>
          <w:lang w:val="lt-LT"/>
        </w:rPr>
        <w:t xml:space="preserve"> </w:t>
      </w:r>
      <w:r w:rsidRPr="004348B8">
        <w:rPr>
          <w:sz w:val="20"/>
          <w:lang w:val="lt-LT"/>
        </w:rPr>
        <w:t>nesankcionuotos</w:t>
      </w:r>
      <w:r w:rsidRPr="004348B8">
        <w:rPr>
          <w:spacing w:val="-5"/>
          <w:sz w:val="20"/>
          <w:lang w:val="lt-LT"/>
        </w:rPr>
        <w:t xml:space="preserve"> </w:t>
      </w:r>
      <w:r w:rsidRPr="004348B8">
        <w:rPr>
          <w:sz w:val="20"/>
          <w:lang w:val="lt-LT"/>
        </w:rPr>
        <w:t>prieigos</w:t>
      </w:r>
      <w:r w:rsidRPr="004348B8">
        <w:rPr>
          <w:spacing w:val="-6"/>
          <w:sz w:val="20"/>
          <w:lang w:val="lt-LT"/>
        </w:rPr>
        <w:t xml:space="preserve"> </w:t>
      </w:r>
      <w:r w:rsidRPr="004348B8">
        <w:rPr>
          <w:sz w:val="20"/>
          <w:lang w:val="lt-LT"/>
        </w:rPr>
        <w:t>prie</w:t>
      </w:r>
      <w:r w:rsidRPr="004348B8">
        <w:rPr>
          <w:spacing w:val="-7"/>
          <w:sz w:val="20"/>
          <w:lang w:val="lt-LT"/>
        </w:rPr>
        <w:t xml:space="preserve"> </w:t>
      </w:r>
      <w:r w:rsidRPr="004348B8">
        <w:rPr>
          <w:sz w:val="20"/>
          <w:lang w:val="lt-LT"/>
        </w:rPr>
        <w:t>vidinės</w:t>
      </w:r>
      <w:r w:rsidRPr="004348B8">
        <w:rPr>
          <w:spacing w:val="-4"/>
          <w:sz w:val="20"/>
          <w:lang w:val="lt-LT"/>
        </w:rPr>
        <w:t xml:space="preserve"> </w:t>
      </w:r>
      <w:r w:rsidRPr="004348B8">
        <w:rPr>
          <w:sz w:val="20"/>
          <w:lang w:val="lt-LT"/>
        </w:rPr>
        <w:t>konstrukcijos</w:t>
      </w:r>
      <w:r w:rsidRPr="004348B8">
        <w:rPr>
          <w:spacing w:val="-6"/>
          <w:sz w:val="20"/>
          <w:lang w:val="lt-LT"/>
        </w:rPr>
        <w:t xml:space="preserve"> </w:t>
      </w:r>
      <w:r w:rsidRPr="004348B8">
        <w:rPr>
          <w:sz w:val="20"/>
          <w:lang w:val="lt-LT"/>
        </w:rPr>
        <w:t>-</w:t>
      </w:r>
      <w:r w:rsidRPr="004348B8">
        <w:rPr>
          <w:spacing w:val="-5"/>
          <w:sz w:val="20"/>
          <w:lang w:val="lt-LT"/>
        </w:rPr>
        <w:t xml:space="preserve"> </w:t>
      </w:r>
      <w:r w:rsidRPr="004348B8">
        <w:rPr>
          <w:sz w:val="20"/>
          <w:lang w:val="lt-LT"/>
        </w:rPr>
        <w:t>turėti</w:t>
      </w:r>
      <w:r w:rsidRPr="004348B8">
        <w:rPr>
          <w:spacing w:val="-5"/>
          <w:sz w:val="20"/>
          <w:lang w:val="lt-LT"/>
        </w:rPr>
        <w:t xml:space="preserve"> </w:t>
      </w:r>
      <w:proofErr w:type="spellStart"/>
      <w:r w:rsidRPr="004348B8">
        <w:rPr>
          <w:sz w:val="20"/>
          <w:lang w:val="lt-LT"/>
        </w:rPr>
        <w:t>tamperio</w:t>
      </w:r>
      <w:proofErr w:type="spellEnd"/>
      <w:r w:rsidRPr="004348B8">
        <w:rPr>
          <w:spacing w:val="-5"/>
          <w:sz w:val="20"/>
          <w:lang w:val="lt-LT"/>
        </w:rPr>
        <w:t xml:space="preserve"> </w:t>
      </w:r>
      <w:r w:rsidRPr="004348B8">
        <w:rPr>
          <w:sz w:val="20"/>
          <w:lang w:val="lt-LT"/>
        </w:rPr>
        <w:t>jungiklį;</w:t>
      </w:r>
    </w:p>
    <w:p w14:paraId="2362D25D"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turi atitikti ne žemesnę kaip IP 65 apsaugos klasę nuo dulkių ir</w:t>
      </w:r>
      <w:r w:rsidRPr="004348B8">
        <w:rPr>
          <w:spacing w:val="-12"/>
          <w:sz w:val="20"/>
          <w:lang w:val="lt-LT"/>
        </w:rPr>
        <w:t xml:space="preserve"> </w:t>
      </w:r>
      <w:r w:rsidRPr="004348B8">
        <w:rPr>
          <w:sz w:val="20"/>
          <w:lang w:val="lt-LT"/>
        </w:rPr>
        <w:t>drėgmės;</w:t>
      </w:r>
    </w:p>
    <w:p w14:paraId="212CF38F"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turi dirbti ne siauresniame kaip -10</w:t>
      </w:r>
      <w:r w:rsidRPr="004348B8">
        <w:rPr>
          <w:position w:val="7"/>
          <w:sz w:val="13"/>
          <w:lang w:val="lt-LT"/>
        </w:rPr>
        <w:t>0</w:t>
      </w:r>
      <w:r w:rsidRPr="004348B8">
        <w:rPr>
          <w:sz w:val="20"/>
          <w:lang w:val="lt-LT"/>
        </w:rPr>
        <w:t>C iki + 50</w:t>
      </w:r>
      <w:r w:rsidRPr="004348B8">
        <w:rPr>
          <w:position w:val="7"/>
          <w:sz w:val="13"/>
          <w:lang w:val="lt-LT"/>
        </w:rPr>
        <w:t>0</w:t>
      </w:r>
      <w:r w:rsidRPr="004348B8">
        <w:rPr>
          <w:sz w:val="20"/>
          <w:lang w:val="lt-LT"/>
        </w:rPr>
        <w:t>C darbo temperatūrų</w:t>
      </w:r>
      <w:r w:rsidRPr="004348B8">
        <w:rPr>
          <w:spacing w:val="-17"/>
          <w:sz w:val="20"/>
          <w:lang w:val="lt-LT"/>
        </w:rPr>
        <w:t xml:space="preserve"> </w:t>
      </w:r>
      <w:r w:rsidRPr="004348B8">
        <w:rPr>
          <w:sz w:val="20"/>
          <w:lang w:val="lt-LT"/>
        </w:rPr>
        <w:t>diapazone;</w:t>
      </w:r>
    </w:p>
    <w:p w14:paraId="54886A26" w14:textId="77777777" w:rsidR="00B21B62" w:rsidRPr="004348B8" w:rsidRDefault="00B21B62">
      <w:pPr>
        <w:spacing w:line="244" w:lineRule="exact"/>
        <w:rPr>
          <w:sz w:val="20"/>
          <w:lang w:val="lt-LT"/>
        </w:rPr>
        <w:sectPr w:rsidR="00B21B62" w:rsidRPr="004348B8">
          <w:pgSz w:w="11910" w:h="16840"/>
          <w:pgMar w:top="820" w:right="560" w:bottom="280" w:left="0" w:header="613" w:footer="0" w:gutter="0"/>
          <w:cols w:space="1296"/>
        </w:sectPr>
      </w:pPr>
    </w:p>
    <w:p w14:paraId="105D0C4C" w14:textId="77777777" w:rsidR="00B21B62" w:rsidRPr="004348B8" w:rsidRDefault="00B21B62">
      <w:pPr>
        <w:pStyle w:val="BodyText"/>
        <w:rPr>
          <w:lang w:val="lt-LT"/>
        </w:rPr>
      </w:pPr>
    </w:p>
    <w:p w14:paraId="5CAD86F1" w14:textId="77777777" w:rsidR="00B21B62" w:rsidRPr="004348B8" w:rsidRDefault="00B21B62">
      <w:pPr>
        <w:pStyle w:val="BodyText"/>
        <w:rPr>
          <w:lang w:val="lt-LT"/>
        </w:rPr>
      </w:pPr>
    </w:p>
    <w:p w14:paraId="081EA265" w14:textId="77777777" w:rsidR="00B21B62" w:rsidRPr="004348B8" w:rsidRDefault="00B21B62">
      <w:pPr>
        <w:pStyle w:val="BodyText"/>
        <w:spacing w:before="4"/>
        <w:rPr>
          <w:sz w:val="17"/>
          <w:lang w:val="lt-LT"/>
        </w:rPr>
      </w:pPr>
    </w:p>
    <w:p w14:paraId="1A48C42D" w14:textId="77777777" w:rsidR="00B21B62" w:rsidRPr="004348B8" w:rsidRDefault="00000000">
      <w:pPr>
        <w:spacing w:before="92"/>
        <w:ind w:left="2835" w:right="672"/>
        <w:rPr>
          <w:i/>
          <w:sz w:val="20"/>
          <w:lang w:val="lt-LT"/>
        </w:rPr>
      </w:pPr>
      <w:bookmarkStart w:id="298" w:name="privalo_turėti_šviesinę_indikaciją_skirt"/>
      <w:bookmarkEnd w:id="298"/>
      <w:r w:rsidRPr="004348B8">
        <w:rPr>
          <w:i/>
          <w:sz w:val="20"/>
          <w:lang w:val="lt-LT"/>
        </w:rPr>
        <w:t>privalo turėti šviesinę indikaciją skirtą informuoti, kad atpažinta/neatpažinta kortelė, atpažintas/neatpažintas arba nuskenuotas piršto antspaudas, pakartotinas prašymas ir su garsine palyda pateikti kortelę arba pirštą.</w:t>
      </w:r>
    </w:p>
    <w:p w14:paraId="749AB0C3" w14:textId="77777777" w:rsidR="00B21B62" w:rsidRPr="004348B8" w:rsidRDefault="00000000">
      <w:pPr>
        <w:ind w:left="2835"/>
        <w:rPr>
          <w:i/>
          <w:sz w:val="20"/>
          <w:lang w:val="lt-LT"/>
        </w:rPr>
      </w:pPr>
      <w:bookmarkStart w:id="299" w:name="Reikalavimai_įrangai_tikrinančiai_patenk"/>
      <w:bookmarkEnd w:id="299"/>
      <w:r w:rsidRPr="004348B8">
        <w:rPr>
          <w:i/>
          <w:sz w:val="20"/>
          <w:lang w:val="lt-LT"/>
        </w:rPr>
        <w:t>Reikalavimai įrangai tikrinančiai patenkantiems į Užsakovo pastatus daiktams, medžiagoms (toliau –</w:t>
      </w:r>
    </w:p>
    <w:p w14:paraId="6D7C0E71" w14:textId="77777777" w:rsidR="00B21B62" w:rsidRPr="004348B8" w:rsidRDefault="00000000">
      <w:pPr>
        <w:spacing w:before="1" w:line="230" w:lineRule="exact"/>
        <w:ind w:left="2835"/>
        <w:rPr>
          <w:i/>
          <w:sz w:val="20"/>
          <w:lang w:val="lt-LT"/>
        </w:rPr>
      </w:pPr>
      <w:r w:rsidRPr="004348B8">
        <w:rPr>
          <w:i/>
          <w:sz w:val="20"/>
          <w:lang w:val="lt-LT"/>
        </w:rPr>
        <w:t>bagažo patikra)</w:t>
      </w:r>
    </w:p>
    <w:p w14:paraId="4B42EA94" w14:textId="77777777" w:rsidR="00B21B62" w:rsidRPr="004348B8" w:rsidRDefault="00000000">
      <w:pPr>
        <w:pStyle w:val="ListParagraph"/>
        <w:numPr>
          <w:ilvl w:val="4"/>
          <w:numId w:val="10"/>
        </w:numPr>
        <w:tabs>
          <w:tab w:val="left" w:pos="2778"/>
          <w:tab w:val="left" w:pos="2780"/>
        </w:tabs>
        <w:spacing w:line="245" w:lineRule="exact"/>
        <w:ind w:left="2779" w:hanging="359"/>
        <w:rPr>
          <w:sz w:val="20"/>
          <w:lang w:val="lt-LT"/>
        </w:rPr>
      </w:pPr>
      <w:r w:rsidRPr="004348B8">
        <w:rPr>
          <w:sz w:val="20"/>
          <w:lang w:val="lt-LT"/>
        </w:rPr>
        <w:t>bagažo skenavimas judant į abi</w:t>
      </w:r>
      <w:r w:rsidRPr="004348B8">
        <w:rPr>
          <w:spacing w:val="-5"/>
          <w:sz w:val="20"/>
          <w:lang w:val="lt-LT"/>
        </w:rPr>
        <w:t xml:space="preserve"> </w:t>
      </w:r>
      <w:r w:rsidRPr="004348B8">
        <w:rPr>
          <w:sz w:val="20"/>
          <w:lang w:val="lt-LT"/>
        </w:rPr>
        <w:t>puses;</w:t>
      </w:r>
    </w:p>
    <w:p w14:paraId="612E0E66" w14:textId="77777777" w:rsidR="00B21B62" w:rsidRPr="004348B8" w:rsidRDefault="00000000">
      <w:pPr>
        <w:pStyle w:val="ListParagraph"/>
        <w:numPr>
          <w:ilvl w:val="4"/>
          <w:numId w:val="10"/>
        </w:numPr>
        <w:tabs>
          <w:tab w:val="left" w:pos="2778"/>
          <w:tab w:val="left" w:pos="2780"/>
        </w:tabs>
        <w:ind w:left="2779" w:right="118"/>
        <w:rPr>
          <w:sz w:val="20"/>
          <w:lang w:val="lt-LT"/>
        </w:rPr>
      </w:pPr>
      <w:r w:rsidRPr="004348B8">
        <w:rPr>
          <w:sz w:val="20"/>
          <w:lang w:val="lt-LT"/>
        </w:rPr>
        <w:t>galimybė atskirti organinės medžiagas nuo neorganinių naudojant dviejų energijų medžiagų atskyrimo būdą;</w:t>
      </w:r>
    </w:p>
    <w:p w14:paraId="3EEB48B4" w14:textId="77777777" w:rsidR="00B21B62" w:rsidRPr="004348B8" w:rsidRDefault="00000000">
      <w:pPr>
        <w:pStyle w:val="ListParagraph"/>
        <w:numPr>
          <w:ilvl w:val="4"/>
          <w:numId w:val="10"/>
        </w:numPr>
        <w:tabs>
          <w:tab w:val="left" w:pos="2778"/>
          <w:tab w:val="left" w:pos="2780"/>
        </w:tabs>
        <w:spacing w:line="244" w:lineRule="exact"/>
        <w:ind w:left="2779" w:hanging="359"/>
        <w:rPr>
          <w:sz w:val="20"/>
          <w:lang w:val="lt-LT"/>
        </w:rPr>
      </w:pPr>
      <w:r w:rsidRPr="004348B8">
        <w:rPr>
          <w:sz w:val="20"/>
          <w:lang w:val="lt-LT"/>
        </w:rPr>
        <w:t>nuskenuoto vaizdo didinimas turi būti ne mažesnis kaip 64</w:t>
      </w:r>
      <w:r w:rsidRPr="004348B8">
        <w:rPr>
          <w:spacing w:val="-14"/>
          <w:sz w:val="20"/>
          <w:lang w:val="lt-LT"/>
        </w:rPr>
        <w:t xml:space="preserve"> </w:t>
      </w:r>
      <w:r w:rsidRPr="004348B8">
        <w:rPr>
          <w:sz w:val="20"/>
          <w:lang w:val="lt-LT"/>
        </w:rPr>
        <w:t>kartai;</w:t>
      </w:r>
    </w:p>
    <w:p w14:paraId="6350FF93" w14:textId="77777777" w:rsidR="00B21B62" w:rsidRPr="004348B8" w:rsidRDefault="00000000">
      <w:pPr>
        <w:pStyle w:val="ListParagraph"/>
        <w:numPr>
          <w:ilvl w:val="4"/>
          <w:numId w:val="10"/>
        </w:numPr>
        <w:tabs>
          <w:tab w:val="left" w:pos="2778"/>
          <w:tab w:val="left" w:pos="2779"/>
        </w:tabs>
        <w:ind w:left="2778" w:right="117"/>
        <w:rPr>
          <w:sz w:val="20"/>
          <w:lang w:val="lt-LT"/>
        </w:rPr>
      </w:pPr>
      <w:r w:rsidRPr="004348B8">
        <w:rPr>
          <w:sz w:val="20"/>
          <w:lang w:val="lt-LT"/>
        </w:rPr>
        <w:t>automatinis įtartinų medžiagų (sprogmenų) aptikimas monitoriaus ekrane (</w:t>
      </w:r>
      <w:proofErr w:type="spellStart"/>
      <w:r w:rsidRPr="004348B8">
        <w:rPr>
          <w:sz w:val="20"/>
          <w:lang w:val="lt-LT"/>
        </w:rPr>
        <w:t>t.y</w:t>
      </w:r>
      <w:proofErr w:type="spellEnd"/>
      <w:r w:rsidRPr="004348B8">
        <w:rPr>
          <w:sz w:val="20"/>
          <w:lang w:val="lt-LT"/>
        </w:rPr>
        <w:t xml:space="preserve"> papildomas operatoriaus perspėjimas atkreipti dėmesį į įtartiną bagažą) nestabdant konvejerio (realiame</w:t>
      </w:r>
      <w:r w:rsidRPr="004348B8">
        <w:rPr>
          <w:spacing w:val="-14"/>
          <w:sz w:val="20"/>
          <w:lang w:val="lt-LT"/>
        </w:rPr>
        <w:t xml:space="preserve"> </w:t>
      </w:r>
      <w:r w:rsidRPr="004348B8">
        <w:rPr>
          <w:sz w:val="20"/>
          <w:lang w:val="lt-LT"/>
        </w:rPr>
        <w:t>laike);</w:t>
      </w:r>
    </w:p>
    <w:p w14:paraId="3569909B"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kontūro uždėjimo, nuskenuoto objekto paryškinimo</w:t>
      </w:r>
      <w:r w:rsidRPr="004348B8">
        <w:rPr>
          <w:spacing w:val="-7"/>
          <w:sz w:val="20"/>
          <w:lang w:val="lt-LT"/>
        </w:rPr>
        <w:t xml:space="preserve"> </w:t>
      </w:r>
      <w:r w:rsidRPr="004348B8">
        <w:rPr>
          <w:sz w:val="20"/>
          <w:lang w:val="lt-LT"/>
        </w:rPr>
        <w:t>galimybė;</w:t>
      </w:r>
    </w:p>
    <w:p w14:paraId="2DDD5ADC"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spalvoto/juodai-balto vaizdo</w:t>
      </w:r>
      <w:r w:rsidRPr="004348B8">
        <w:rPr>
          <w:spacing w:val="-3"/>
          <w:sz w:val="20"/>
          <w:lang w:val="lt-LT"/>
        </w:rPr>
        <w:t xml:space="preserve"> </w:t>
      </w:r>
      <w:r w:rsidRPr="004348B8">
        <w:rPr>
          <w:sz w:val="20"/>
          <w:lang w:val="lt-LT"/>
        </w:rPr>
        <w:t>pateikimas;</w:t>
      </w:r>
    </w:p>
    <w:p w14:paraId="1FF36784"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sistemos aktyvavimas įvedus identifikavimo</w:t>
      </w:r>
      <w:r w:rsidRPr="004348B8">
        <w:rPr>
          <w:spacing w:val="-3"/>
          <w:sz w:val="20"/>
          <w:lang w:val="lt-LT"/>
        </w:rPr>
        <w:t xml:space="preserve"> </w:t>
      </w:r>
      <w:r w:rsidRPr="004348B8">
        <w:rPr>
          <w:sz w:val="20"/>
          <w:lang w:val="lt-LT"/>
        </w:rPr>
        <w:t>kodą;</w:t>
      </w:r>
    </w:p>
    <w:p w14:paraId="57D6F244" w14:textId="77777777" w:rsidR="00B21B62" w:rsidRPr="004348B8" w:rsidRDefault="00000000">
      <w:pPr>
        <w:pStyle w:val="ListParagraph"/>
        <w:numPr>
          <w:ilvl w:val="4"/>
          <w:numId w:val="10"/>
        </w:numPr>
        <w:tabs>
          <w:tab w:val="left" w:pos="2778"/>
          <w:tab w:val="left" w:pos="2779"/>
        </w:tabs>
        <w:ind w:left="2778" w:right="120"/>
        <w:rPr>
          <w:sz w:val="20"/>
          <w:lang w:val="lt-LT"/>
        </w:rPr>
      </w:pPr>
      <w:r w:rsidRPr="004348B8">
        <w:rPr>
          <w:sz w:val="20"/>
          <w:lang w:val="lt-LT"/>
        </w:rPr>
        <w:t>rentgeno funkcijų valdymas-lietimui jautraus ekrano pagalba (</w:t>
      </w:r>
      <w:proofErr w:type="spellStart"/>
      <w:r w:rsidRPr="004348B8">
        <w:rPr>
          <w:sz w:val="20"/>
          <w:lang w:val="lt-LT"/>
        </w:rPr>
        <w:t>touch</w:t>
      </w:r>
      <w:proofErr w:type="spellEnd"/>
      <w:r w:rsidRPr="004348B8">
        <w:rPr>
          <w:sz w:val="20"/>
          <w:lang w:val="lt-LT"/>
        </w:rPr>
        <w:t xml:space="preserve"> </w:t>
      </w:r>
      <w:proofErr w:type="spellStart"/>
      <w:r w:rsidRPr="004348B8">
        <w:rPr>
          <w:sz w:val="20"/>
          <w:lang w:val="lt-LT"/>
        </w:rPr>
        <w:t>screen</w:t>
      </w:r>
      <w:proofErr w:type="spellEnd"/>
      <w:r w:rsidRPr="004348B8">
        <w:rPr>
          <w:sz w:val="20"/>
          <w:lang w:val="lt-LT"/>
        </w:rPr>
        <w:t xml:space="preserve">). Galimybė valdyti rentgeno prietaisą bei analizuoti objektus neatitraukiant dėmesio nuo </w:t>
      </w:r>
      <w:proofErr w:type="spellStart"/>
      <w:r w:rsidRPr="004348B8">
        <w:rPr>
          <w:sz w:val="20"/>
          <w:lang w:val="lt-LT"/>
        </w:rPr>
        <w:t>monitorio</w:t>
      </w:r>
      <w:proofErr w:type="spellEnd"/>
      <w:r w:rsidRPr="004348B8">
        <w:rPr>
          <w:spacing w:val="-10"/>
          <w:sz w:val="20"/>
          <w:lang w:val="lt-LT"/>
        </w:rPr>
        <w:t xml:space="preserve"> </w:t>
      </w:r>
      <w:r w:rsidRPr="004348B8">
        <w:rPr>
          <w:sz w:val="20"/>
          <w:lang w:val="lt-LT"/>
        </w:rPr>
        <w:t>ekrano;</w:t>
      </w:r>
    </w:p>
    <w:p w14:paraId="6C190732"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galimybė išskirti metalinius daiktus (matyti tik</w:t>
      </w:r>
      <w:r w:rsidRPr="004348B8">
        <w:rPr>
          <w:spacing w:val="-4"/>
          <w:sz w:val="20"/>
          <w:lang w:val="lt-LT"/>
        </w:rPr>
        <w:t xml:space="preserve"> </w:t>
      </w:r>
      <w:r w:rsidRPr="004348B8">
        <w:rPr>
          <w:sz w:val="20"/>
          <w:lang w:val="lt-LT"/>
        </w:rPr>
        <w:t>metalinius);</w:t>
      </w:r>
    </w:p>
    <w:p w14:paraId="173609F8" w14:textId="77777777" w:rsidR="00B21B62" w:rsidRPr="004348B8" w:rsidRDefault="00000000">
      <w:pPr>
        <w:pStyle w:val="ListParagraph"/>
        <w:numPr>
          <w:ilvl w:val="4"/>
          <w:numId w:val="10"/>
        </w:numPr>
        <w:tabs>
          <w:tab w:val="left" w:pos="2778"/>
          <w:tab w:val="left" w:pos="2779"/>
        </w:tabs>
        <w:ind w:left="2778" w:hanging="359"/>
        <w:rPr>
          <w:sz w:val="20"/>
          <w:lang w:val="lt-LT"/>
        </w:rPr>
      </w:pPr>
      <w:r w:rsidRPr="004348B8">
        <w:rPr>
          <w:sz w:val="20"/>
          <w:lang w:val="lt-LT"/>
        </w:rPr>
        <w:t>galimybė pašalinti iš ekrano metalinius</w:t>
      </w:r>
      <w:r w:rsidRPr="004348B8">
        <w:rPr>
          <w:spacing w:val="-5"/>
          <w:sz w:val="20"/>
          <w:lang w:val="lt-LT"/>
        </w:rPr>
        <w:t xml:space="preserve"> </w:t>
      </w:r>
      <w:r w:rsidRPr="004348B8">
        <w:rPr>
          <w:sz w:val="20"/>
          <w:lang w:val="lt-LT"/>
        </w:rPr>
        <w:t>daiktus;</w:t>
      </w:r>
    </w:p>
    <w:p w14:paraId="0F292BDD"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vaizdo Gama korekcijos</w:t>
      </w:r>
      <w:r w:rsidRPr="004348B8">
        <w:rPr>
          <w:spacing w:val="-4"/>
          <w:sz w:val="20"/>
          <w:lang w:val="lt-LT"/>
        </w:rPr>
        <w:t xml:space="preserve"> </w:t>
      </w:r>
      <w:r w:rsidRPr="004348B8">
        <w:rPr>
          <w:sz w:val="20"/>
          <w:lang w:val="lt-LT"/>
        </w:rPr>
        <w:t>funkcija;</w:t>
      </w:r>
    </w:p>
    <w:p w14:paraId="39847CAD"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skiriamoji geba (varinei vielai) ne daugiau kaip 0,1</w:t>
      </w:r>
      <w:r w:rsidRPr="004348B8">
        <w:rPr>
          <w:spacing w:val="-7"/>
          <w:sz w:val="20"/>
          <w:lang w:val="lt-LT"/>
        </w:rPr>
        <w:t xml:space="preserve"> </w:t>
      </w:r>
      <w:r w:rsidRPr="004348B8">
        <w:rPr>
          <w:sz w:val="20"/>
          <w:lang w:val="lt-LT"/>
        </w:rPr>
        <w:t>mm;</w:t>
      </w:r>
    </w:p>
    <w:p w14:paraId="2AAFC5F3"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skvarba per plieną ne mažiau kaip 41</w:t>
      </w:r>
      <w:r w:rsidRPr="004348B8">
        <w:rPr>
          <w:spacing w:val="-5"/>
          <w:sz w:val="20"/>
          <w:lang w:val="lt-LT"/>
        </w:rPr>
        <w:t xml:space="preserve"> </w:t>
      </w:r>
      <w:r w:rsidRPr="004348B8">
        <w:rPr>
          <w:sz w:val="20"/>
          <w:lang w:val="lt-LT"/>
        </w:rPr>
        <w:t>mm;</w:t>
      </w:r>
    </w:p>
    <w:p w14:paraId="3449D199" w14:textId="77777777" w:rsidR="00B21B62" w:rsidRPr="004348B8" w:rsidRDefault="00000000">
      <w:pPr>
        <w:pStyle w:val="ListParagraph"/>
        <w:numPr>
          <w:ilvl w:val="4"/>
          <w:numId w:val="10"/>
        </w:numPr>
        <w:tabs>
          <w:tab w:val="left" w:pos="2777"/>
          <w:tab w:val="left" w:pos="2779"/>
        </w:tabs>
        <w:spacing w:line="244" w:lineRule="exact"/>
        <w:ind w:left="2778" w:hanging="359"/>
        <w:rPr>
          <w:sz w:val="20"/>
          <w:lang w:val="lt-LT"/>
        </w:rPr>
      </w:pPr>
      <w:r w:rsidRPr="004348B8">
        <w:rPr>
          <w:sz w:val="20"/>
          <w:lang w:val="lt-LT"/>
        </w:rPr>
        <w:t>vaizdo kontrastas ne mažiau kaip 4096 lygių pilko</w:t>
      </w:r>
      <w:r w:rsidRPr="004348B8">
        <w:rPr>
          <w:spacing w:val="-7"/>
          <w:sz w:val="20"/>
          <w:lang w:val="lt-LT"/>
        </w:rPr>
        <w:t xml:space="preserve"> </w:t>
      </w:r>
      <w:r w:rsidRPr="004348B8">
        <w:rPr>
          <w:sz w:val="20"/>
          <w:lang w:val="lt-LT"/>
        </w:rPr>
        <w:t>tono;</w:t>
      </w:r>
    </w:p>
    <w:p w14:paraId="0EFA97A7" w14:textId="77777777" w:rsidR="00B21B62" w:rsidRPr="004348B8" w:rsidRDefault="00000000">
      <w:pPr>
        <w:pStyle w:val="ListParagraph"/>
        <w:numPr>
          <w:ilvl w:val="4"/>
          <w:numId w:val="10"/>
        </w:numPr>
        <w:tabs>
          <w:tab w:val="left" w:pos="2777"/>
          <w:tab w:val="left" w:pos="2778"/>
        </w:tabs>
        <w:rPr>
          <w:sz w:val="20"/>
          <w:lang w:val="lt-LT"/>
        </w:rPr>
      </w:pPr>
      <w:r w:rsidRPr="004348B8">
        <w:rPr>
          <w:sz w:val="20"/>
          <w:lang w:val="lt-LT"/>
        </w:rPr>
        <w:t>vaizdo kontrasto</w:t>
      </w:r>
      <w:r w:rsidRPr="004348B8">
        <w:rPr>
          <w:spacing w:val="-3"/>
          <w:sz w:val="20"/>
          <w:lang w:val="lt-LT"/>
        </w:rPr>
        <w:t xml:space="preserve"> </w:t>
      </w:r>
      <w:r w:rsidRPr="004348B8">
        <w:rPr>
          <w:sz w:val="20"/>
          <w:lang w:val="lt-LT"/>
        </w:rPr>
        <w:t>reguliavimas;</w:t>
      </w:r>
    </w:p>
    <w:p w14:paraId="3E989691" w14:textId="77777777" w:rsidR="00B21B62" w:rsidRPr="004348B8" w:rsidRDefault="00000000">
      <w:pPr>
        <w:pStyle w:val="ListParagraph"/>
        <w:numPr>
          <w:ilvl w:val="4"/>
          <w:numId w:val="10"/>
        </w:numPr>
        <w:tabs>
          <w:tab w:val="left" w:pos="2777"/>
          <w:tab w:val="left" w:pos="2778"/>
        </w:tabs>
        <w:spacing w:line="244" w:lineRule="exact"/>
        <w:rPr>
          <w:sz w:val="20"/>
          <w:lang w:val="lt-LT"/>
        </w:rPr>
      </w:pPr>
      <w:r w:rsidRPr="004348B8">
        <w:rPr>
          <w:sz w:val="20"/>
          <w:lang w:val="lt-LT"/>
        </w:rPr>
        <w:t>tunelio matmenys plotis ribose nuo (600 iki 650) mm, aukštis ribose nuo (400 iki 450)</w:t>
      </w:r>
      <w:r w:rsidRPr="004348B8">
        <w:rPr>
          <w:spacing w:val="-20"/>
          <w:sz w:val="20"/>
          <w:lang w:val="lt-LT"/>
        </w:rPr>
        <w:t xml:space="preserve"> </w:t>
      </w:r>
      <w:r w:rsidRPr="004348B8">
        <w:rPr>
          <w:sz w:val="20"/>
          <w:lang w:val="lt-LT"/>
        </w:rPr>
        <w:t>mm;</w:t>
      </w:r>
    </w:p>
    <w:p w14:paraId="7ED51BA7" w14:textId="77777777" w:rsidR="00B21B62" w:rsidRPr="004348B8" w:rsidRDefault="00000000">
      <w:pPr>
        <w:pStyle w:val="ListParagraph"/>
        <w:numPr>
          <w:ilvl w:val="4"/>
          <w:numId w:val="10"/>
        </w:numPr>
        <w:tabs>
          <w:tab w:val="left" w:pos="2777"/>
          <w:tab w:val="left" w:pos="2778"/>
        </w:tabs>
        <w:spacing w:line="244" w:lineRule="exact"/>
        <w:rPr>
          <w:sz w:val="20"/>
          <w:lang w:val="lt-LT"/>
        </w:rPr>
      </w:pPr>
      <w:r w:rsidRPr="004348B8">
        <w:rPr>
          <w:sz w:val="20"/>
          <w:lang w:val="lt-LT"/>
        </w:rPr>
        <w:t>įrenginio ilgis ne didesnis kaip 1450</w:t>
      </w:r>
      <w:r w:rsidRPr="004348B8">
        <w:rPr>
          <w:spacing w:val="-5"/>
          <w:sz w:val="20"/>
          <w:lang w:val="lt-LT"/>
        </w:rPr>
        <w:t xml:space="preserve"> </w:t>
      </w:r>
      <w:r w:rsidRPr="004348B8">
        <w:rPr>
          <w:sz w:val="20"/>
          <w:lang w:val="lt-LT"/>
        </w:rPr>
        <w:t>mm;</w:t>
      </w:r>
    </w:p>
    <w:p w14:paraId="5092D3D9" w14:textId="77777777" w:rsidR="00B21B62" w:rsidRPr="004348B8" w:rsidRDefault="00000000">
      <w:pPr>
        <w:pStyle w:val="ListParagraph"/>
        <w:numPr>
          <w:ilvl w:val="4"/>
          <w:numId w:val="10"/>
        </w:numPr>
        <w:tabs>
          <w:tab w:val="left" w:pos="2777"/>
          <w:tab w:val="left" w:pos="2778"/>
        </w:tabs>
        <w:spacing w:line="244" w:lineRule="exact"/>
        <w:rPr>
          <w:sz w:val="20"/>
          <w:lang w:val="lt-LT"/>
        </w:rPr>
      </w:pPr>
      <w:r w:rsidRPr="004348B8">
        <w:rPr>
          <w:sz w:val="20"/>
          <w:lang w:val="lt-LT"/>
        </w:rPr>
        <w:t>įrenginio aukštis ne didesnis kaip 1350</w:t>
      </w:r>
      <w:r w:rsidRPr="004348B8">
        <w:rPr>
          <w:spacing w:val="-4"/>
          <w:sz w:val="20"/>
          <w:lang w:val="lt-LT"/>
        </w:rPr>
        <w:t xml:space="preserve"> </w:t>
      </w:r>
      <w:r w:rsidRPr="004348B8">
        <w:rPr>
          <w:sz w:val="20"/>
          <w:lang w:val="lt-LT"/>
        </w:rPr>
        <w:t>mm;</w:t>
      </w:r>
    </w:p>
    <w:p w14:paraId="2BD6012D" w14:textId="77777777" w:rsidR="00B21B62" w:rsidRPr="004348B8" w:rsidRDefault="00000000">
      <w:pPr>
        <w:pStyle w:val="ListParagraph"/>
        <w:numPr>
          <w:ilvl w:val="4"/>
          <w:numId w:val="10"/>
        </w:numPr>
        <w:tabs>
          <w:tab w:val="left" w:pos="2777"/>
          <w:tab w:val="left" w:pos="2778"/>
        </w:tabs>
        <w:spacing w:line="244" w:lineRule="exact"/>
        <w:rPr>
          <w:sz w:val="20"/>
          <w:lang w:val="lt-LT"/>
        </w:rPr>
      </w:pPr>
      <w:r w:rsidRPr="004348B8">
        <w:rPr>
          <w:sz w:val="20"/>
          <w:lang w:val="lt-LT"/>
        </w:rPr>
        <w:t>įrenginio plotis ne didesnis kaip 870</w:t>
      </w:r>
      <w:r w:rsidRPr="004348B8">
        <w:rPr>
          <w:spacing w:val="-2"/>
          <w:sz w:val="20"/>
          <w:lang w:val="lt-LT"/>
        </w:rPr>
        <w:t xml:space="preserve"> </w:t>
      </w:r>
      <w:r w:rsidRPr="004348B8">
        <w:rPr>
          <w:sz w:val="20"/>
          <w:lang w:val="lt-LT"/>
        </w:rPr>
        <w:t>mm;</w:t>
      </w:r>
    </w:p>
    <w:p w14:paraId="4BF7F0EA" w14:textId="77777777" w:rsidR="00B21B62" w:rsidRPr="004348B8" w:rsidRDefault="00000000">
      <w:pPr>
        <w:pStyle w:val="ListParagraph"/>
        <w:numPr>
          <w:ilvl w:val="4"/>
          <w:numId w:val="10"/>
        </w:numPr>
        <w:tabs>
          <w:tab w:val="left" w:pos="2777"/>
          <w:tab w:val="left" w:pos="2778"/>
        </w:tabs>
        <w:rPr>
          <w:sz w:val="20"/>
          <w:lang w:val="lt-LT"/>
        </w:rPr>
      </w:pPr>
      <w:r w:rsidRPr="004348B8">
        <w:rPr>
          <w:sz w:val="20"/>
          <w:lang w:val="lt-LT"/>
        </w:rPr>
        <w:t>konvejerio greitis nuo 0,22 iki 0,26</w:t>
      </w:r>
      <w:r w:rsidRPr="004348B8">
        <w:rPr>
          <w:spacing w:val="-3"/>
          <w:sz w:val="20"/>
          <w:lang w:val="lt-LT"/>
        </w:rPr>
        <w:t xml:space="preserve"> </w:t>
      </w:r>
      <w:r w:rsidRPr="004348B8">
        <w:rPr>
          <w:sz w:val="20"/>
          <w:lang w:val="lt-LT"/>
        </w:rPr>
        <w:t>m/s;</w:t>
      </w:r>
    </w:p>
    <w:p w14:paraId="01E22B7C" w14:textId="77777777" w:rsidR="00B21B62" w:rsidRPr="004348B8" w:rsidRDefault="00000000">
      <w:pPr>
        <w:pStyle w:val="ListParagraph"/>
        <w:numPr>
          <w:ilvl w:val="4"/>
          <w:numId w:val="10"/>
        </w:numPr>
        <w:tabs>
          <w:tab w:val="left" w:pos="2777"/>
          <w:tab w:val="left" w:pos="2778"/>
        </w:tabs>
        <w:spacing w:line="244" w:lineRule="exact"/>
        <w:rPr>
          <w:sz w:val="20"/>
          <w:lang w:val="lt-LT"/>
        </w:rPr>
      </w:pPr>
      <w:r w:rsidRPr="004348B8">
        <w:rPr>
          <w:sz w:val="20"/>
          <w:lang w:val="lt-LT"/>
        </w:rPr>
        <w:t>konvejerio keliamoji galia ne mažiau kaip 125</w:t>
      </w:r>
      <w:r w:rsidRPr="004348B8">
        <w:rPr>
          <w:spacing w:val="-9"/>
          <w:sz w:val="20"/>
          <w:lang w:val="lt-LT"/>
        </w:rPr>
        <w:t xml:space="preserve"> </w:t>
      </w:r>
      <w:r w:rsidRPr="004348B8">
        <w:rPr>
          <w:sz w:val="20"/>
          <w:lang w:val="lt-LT"/>
        </w:rPr>
        <w:t>kg;</w:t>
      </w:r>
    </w:p>
    <w:p w14:paraId="5CAAEBCB" w14:textId="77777777" w:rsidR="00B21B62" w:rsidRPr="004348B8" w:rsidRDefault="00000000">
      <w:pPr>
        <w:pStyle w:val="ListParagraph"/>
        <w:numPr>
          <w:ilvl w:val="4"/>
          <w:numId w:val="10"/>
        </w:numPr>
        <w:tabs>
          <w:tab w:val="left" w:pos="2777"/>
          <w:tab w:val="left" w:pos="2778"/>
        </w:tabs>
        <w:spacing w:line="244" w:lineRule="exact"/>
        <w:rPr>
          <w:sz w:val="20"/>
          <w:lang w:val="lt-LT"/>
        </w:rPr>
      </w:pPr>
      <w:r w:rsidRPr="004348B8">
        <w:rPr>
          <w:sz w:val="20"/>
          <w:lang w:val="lt-LT"/>
        </w:rPr>
        <w:t>darbo ciklas 24 val. per parą/7 d. per</w:t>
      </w:r>
      <w:r w:rsidRPr="004348B8">
        <w:rPr>
          <w:spacing w:val="-7"/>
          <w:sz w:val="20"/>
          <w:lang w:val="lt-LT"/>
        </w:rPr>
        <w:t xml:space="preserve"> </w:t>
      </w:r>
      <w:r w:rsidRPr="004348B8">
        <w:rPr>
          <w:sz w:val="20"/>
          <w:lang w:val="lt-LT"/>
        </w:rPr>
        <w:t>savaitę;</w:t>
      </w:r>
    </w:p>
    <w:p w14:paraId="2424A9FC"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privalo</w:t>
      </w:r>
      <w:r w:rsidRPr="004348B8">
        <w:rPr>
          <w:spacing w:val="-4"/>
          <w:sz w:val="20"/>
          <w:lang w:val="lt-LT"/>
        </w:rPr>
        <w:t xml:space="preserve"> </w:t>
      </w:r>
      <w:r w:rsidRPr="004348B8">
        <w:rPr>
          <w:sz w:val="20"/>
          <w:lang w:val="lt-LT"/>
        </w:rPr>
        <w:t>būti</w:t>
      </w:r>
      <w:r w:rsidRPr="004348B8">
        <w:rPr>
          <w:spacing w:val="-3"/>
          <w:sz w:val="20"/>
          <w:lang w:val="lt-LT"/>
        </w:rPr>
        <w:t xml:space="preserve"> </w:t>
      </w:r>
      <w:r w:rsidRPr="004348B8">
        <w:rPr>
          <w:sz w:val="20"/>
          <w:lang w:val="lt-LT"/>
        </w:rPr>
        <w:t>su</w:t>
      </w:r>
      <w:r w:rsidRPr="004348B8">
        <w:rPr>
          <w:spacing w:val="-3"/>
          <w:sz w:val="20"/>
          <w:lang w:val="lt-LT"/>
        </w:rPr>
        <w:t xml:space="preserve"> </w:t>
      </w:r>
      <w:r w:rsidRPr="004348B8">
        <w:rPr>
          <w:sz w:val="20"/>
          <w:lang w:val="lt-LT"/>
        </w:rPr>
        <w:t>programa</w:t>
      </w:r>
      <w:r w:rsidRPr="004348B8">
        <w:rPr>
          <w:spacing w:val="-3"/>
          <w:sz w:val="20"/>
          <w:lang w:val="lt-LT"/>
        </w:rPr>
        <w:t xml:space="preserve"> </w:t>
      </w:r>
      <w:r w:rsidRPr="004348B8">
        <w:rPr>
          <w:sz w:val="20"/>
          <w:lang w:val="lt-LT"/>
        </w:rPr>
        <w:t>TIP</w:t>
      </w:r>
      <w:r w:rsidRPr="004348B8">
        <w:rPr>
          <w:spacing w:val="-3"/>
          <w:sz w:val="20"/>
          <w:lang w:val="lt-LT"/>
        </w:rPr>
        <w:t xml:space="preserve"> </w:t>
      </w:r>
      <w:r w:rsidRPr="004348B8">
        <w:rPr>
          <w:sz w:val="20"/>
          <w:lang w:val="lt-LT"/>
        </w:rPr>
        <w:t>(</w:t>
      </w:r>
      <w:proofErr w:type="spellStart"/>
      <w:r w:rsidRPr="004348B8">
        <w:rPr>
          <w:sz w:val="20"/>
          <w:lang w:val="lt-LT"/>
        </w:rPr>
        <w:t>threat</w:t>
      </w:r>
      <w:proofErr w:type="spellEnd"/>
      <w:r w:rsidRPr="004348B8">
        <w:rPr>
          <w:spacing w:val="-4"/>
          <w:sz w:val="20"/>
          <w:lang w:val="lt-LT"/>
        </w:rPr>
        <w:t xml:space="preserve"> </w:t>
      </w:r>
      <w:proofErr w:type="spellStart"/>
      <w:r w:rsidRPr="004348B8">
        <w:rPr>
          <w:sz w:val="20"/>
          <w:lang w:val="lt-LT"/>
        </w:rPr>
        <w:t>image</w:t>
      </w:r>
      <w:proofErr w:type="spellEnd"/>
      <w:r w:rsidRPr="004348B8">
        <w:rPr>
          <w:spacing w:val="-3"/>
          <w:sz w:val="20"/>
          <w:lang w:val="lt-LT"/>
        </w:rPr>
        <w:t xml:space="preserve"> </w:t>
      </w:r>
      <w:proofErr w:type="spellStart"/>
      <w:r w:rsidRPr="004348B8">
        <w:rPr>
          <w:sz w:val="20"/>
          <w:lang w:val="lt-LT"/>
        </w:rPr>
        <w:t>projection</w:t>
      </w:r>
      <w:proofErr w:type="spellEnd"/>
      <w:r w:rsidRPr="004348B8">
        <w:rPr>
          <w:spacing w:val="-1"/>
          <w:sz w:val="20"/>
          <w:lang w:val="lt-LT"/>
        </w:rPr>
        <w:t xml:space="preserve"> </w:t>
      </w:r>
      <w:r w:rsidRPr="004348B8">
        <w:rPr>
          <w:sz w:val="20"/>
          <w:lang w:val="lt-LT"/>
        </w:rPr>
        <w:t>-</w:t>
      </w:r>
      <w:r w:rsidRPr="004348B8">
        <w:rPr>
          <w:spacing w:val="-3"/>
          <w:sz w:val="20"/>
          <w:lang w:val="lt-LT"/>
        </w:rPr>
        <w:t xml:space="preserve"> </w:t>
      </w:r>
      <w:r w:rsidRPr="004348B8">
        <w:rPr>
          <w:sz w:val="20"/>
          <w:lang w:val="lt-LT"/>
        </w:rPr>
        <w:t>pavojingų</w:t>
      </w:r>
      <w:r w:rsidRPr="004348B8">
        <w:rPr>
          <w:spacing w:val="-3"/>
          <w:sz w:val="20"/>
          <w:lang w:val="lt-LT"/>
        </w:rPr>
        <w:t xml:space="preserve"> </w:t>
      </w:r>
      <w:r w:rsidRPr="004348B8">
        <w:rPr>
          <w:sz w:val="20"/>
          <w:lang w:val="lt-LT"/>
        </w:rPr>
        <w:t>daiktų</w:t>
      </w:r>
      <w:r w:rsidRPr="004348B8">
        <w:rPr>
          <w:spacing w:val="-2"/>
          <w:sz w:val="20"/>
          <w:lang w:val="lt-LT"/>
        </w:rPr>
        <w:t xml:space="preserve"> </w:t>
      </w:r>
      <w:r w:rsidRPr="004348B8">
        <w:rPr>
          <w:sz w:val="20"/>
          <w:lang w:val="lt-LT"/>
        </w:rPr>
        <w:t>integravimo</w:t>
      </w:r>
      <w:r w:rsidRPr="004348B8">
        <w:rPr>
          <w:spacing w:val="-1"/>
          <w:sz w:val="20"/>
          <w:lang w:val="lt-LT"/>
        </w:rPr>
        <w:t xml:space="preserve"> </w:t>
      </w:r>
      <w:r w:rsidRPr="004348B8">
        <w:rPr>
          <w:sz w:val="20"/>
          <w:lang w:val="lt-LT"/>
        </w:rPr>
        <w:t>į</w:t>
      </w:r>
      <w:r w:rsidRPr="004348B8">
        <w:rPr>
          <w:spacing w:val="-4"/>
          <w:sz w:val="20"/>
          <w:lang w:val="lt-LT"/>
        </w:rPr>
        <w:t xml:space="preserve"> </w:t>
      </w:r>
      <w:r w:rsidRPr="004348B8">
        <w:rPr>
          <w:sz w:val="20"/>
          <w:lang w:val="lt-LT"/>
        </w:rPr>
        <w:t>vaizdą</w:t>
      </w:r>
      <w:r w:rsidRPr="004348B8">
        <w:rPr>
          <w:spacing w:val="-2"/>
          <w:sz w:val="20"/>
          <w:lang w:val="lt-LT"/>
        </w:rPr>
        <w:t xml:space="preserve"> </w:t>
      </w:r>
      <w:r w:rsidRPr="004348B8">
        <w:rPr>
          <w:sz w:val="20"/>
          <w:lang w:val="lt-LT"/>
        </w:rPr>
        <w:t>programa);</w:t>
      </w:r>
    </w:p>
    <w:p w14:paraId="2D99EDDB"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privalo būti numatyti operatorių mokymui ir jų paruošimo dirbti patikrinimui su</w:t>
      </w:r>
      <w:r w:rsidRPr="004348B8">
        <w:rPr>
          <w:spacing w:val="-15"/>
          <w:sz w:val="20"/>
          <w:lang w:val="lt-LT"/>
        </w:rPr>
        <w:t xml:space="preserve"> </w:t>
      </w:r>
      <w:r w:rsidRPr="004348B8">
        <w:rPr>
          <w:sz w:val="20"/>
          <w:lang w:val="lt-LT"/>
        </w:rPr>
        <w:t>TIP;</w:t>
      </w:r>
    </w:p>
    <w:p w14:paraId="0546C513" w14:textId="77777777" w:rsidR="00B21B62" w:rsidRPr="004348B8" w:rsidRDefault="00000000">
      <w:pPr>
        <w:pStyle w:val="ListParagraph"/>
        <w:numPr>
          <w:ilvl w:val="4"/>
          <w:numId w:val="10"/>
        </w:numPr>
        <w:tabs>
          <w:tab w:val="left" w:pos="2777"/>
          <w:tab w:val="left" w:pos="2778"/>
        </w:tabs>
        <w:ind w:hanging="359"/>
        <w:rPr>
          <w:sz w:val="20"/>
          <w:lang w:val="lt-LT"/>
        </w:rPr>
      </w:pPr>
      <w:r w:rsidRPr="004348B8">
        <w:rPr>
          <w:sz w:val="20"/>
          <w:lang w:val="lt-LT"/>
        </w:rPr>
        <w:t>skenuojamų foto juostelių saugumo užtikrinimas ne mažiau kaip pagal ISO</w:t>
      </w:r>
      <w:r w:rsidRPr="004348B8">
        <w:rPr>
          <w:spacing w:val="-13"/>
          <w:sz w:val="20"/>
          <w:lang w:val="lt-LT"/>
        </w:rPr>
        <w:t xml:space="preserve"> </w:t>
      </w:r>
      <w:r w:rsidRPr="004348B8">
        <w:rPr>
          <w:sz w:val="20"/>
          <w:lang w:val="lt-LT"/>
        </w:rPr>
        <w:t>1600/33DIN;</w:t>
      </w:r>
    </w:p>
    <w:p w14:paraId="07032D91" w14:textId="77777777" w:rsidR="00B21B62" w:rsidRPr="004348B8" w:rsidRDefault="00000000">
      <w:pPr>
        <w:pStyle w:val="ListParagraph"/>
        <w:numPr>
          <w:ilvl w:val="4"/>
          <w:numId w:val="10"/>
        </w:numPr>
        <w:tabs>
          <w:tab w:val="left" w:pos="2776"/>
          <w:tab w:val="left" w:pos="2778"/>
        </w:tabs>
        <w:spacing w:line="244" w:lineRule="exact"/>
        <w:ind w:hanging="359"/>
        <w:rPr>
          <w:sz w:val="20"/>
          <w:lang w:val="lt-LT"/>
        </w:rPr>
      </w:pPr>
      <w:r w:rsidRPr="004348B8">
        <w:rPr>
          <w:sz w:val="20"/>
          <w:lang w:val="lt-LT"/>
        </w:rPr>
        <w:t>privalo būti komplektuojama su spalvoto vaizdo, ne mažesnės kaip 20“ įstrižainės LCD</w:t>
      </w:r>
      <w:r w:rsidRPr="004348B8">
        <w:rPr>
          <w:spacing w:val="-28"/>
          <w:sz w:val="20"/>
          <w:lang w:val="lt-LT"/>
        </w:rPr>
        <w:t xml:space="preserve"> </w:t>
      </w:r>
      <w:r w:rsidRPr="004348B8">
        <w:rPr>
          <w:sz w:val="20"/>
          <w:lang w:val="lt-LT"/>
        </w:rPr>
        <w:t>monitoriumi;</w:t>
      </w:r>
    </w:p>
    <w:p w14:paraId="1FF7C7FA" w14:textId="77777777" w:rsidR="00B21B62" w:rsidRPr="004348B8" w:rsidRDefault="00000000">
      <w:pPr>
        <w:pStyle w:val="ListParagraph"/>
        <w:numPr>
          <w:ilvl w:val="4"/>
          <w:numId w:val="10"/>
        </w:numPr>
        <w:tabs>
          <w:tab w:val="left" w:pos="2827"/>
          <w:tab w:val="left" w:pos="2828"/>
        </w:tabs>
        <w:ind w:right="119"/>
        <w:rPr>
          <w:sz w:val="20"/>
          <w:lang w:val="lt-LT"/>
        </w:rPr>
      </w:pPr>
      <w:r w:rsidRPr="004348B8">
        <w:rPr>
          <w:lang w:val="lt-LT"/>
        </w:rPr>
        <w:tab/>
      </w:r>
      <w:r w:rsidRPr="004348B8">
        <w:rPr>
          <w:sz w:val="20"/>
          <w:lang w:val="lt-LT"/>
        </w:rPr>
        <w:t>privalo būti komplektuojama su dviem ritininiais bagažo transportavimo įrenginiais, kurių ilgis po 500 mm;</w:t>
      </w:r>
    </w:p>
    <w:p w14:paraId="7FBF936A" w14:textId="77777777" w:rsidR="00B21B62" w:rsidRPr="004348B8" w:rsidRDefault="00000000">
      <w:pPr>
        <w:pStyle w:val="ListParagraph"/>
        <w:numPr>
          <w:ilvl w:val="4"/>
          <w:numId w:val="10"/>
        </w:numPr>
        <w:tabs>
          <w:tab w:val="left" w:pos="2776"/>
          <w:tab w:val="left" w:pos="2777"/>
        </w:tabs>
        <w:spacing w:line="244" w:lineRule="exact"/>
        <w:ind w:left="2776"/>
        <w:rPr>
          <w:sz w:val="20"/>
          <w:lang w:val="lt-LT"/>
        </w:rPr>
      </w:pPr>
      <w:r w:rsidRPr="004348B8">
        <w:rPr>
          <w:sz w:val="20"/>
          <w:lang w:val="lt-LT"/>
        </w:rPr>
        <w:t>kompiuterio programinė įranga ne senesnė kaip Windows 10</w:t>
      </w:r>
      <w:r w:rsidRPr="004348B8">
        <w:rPr>
          <w:spacing w:val="-30"/>
          <w:sz w:val="20"/>
          <w:lang w:val="lt-LT"/>
        </w:rPr>
        <w:t xml:space="preserve"> </w:t>
      </w:r>
      <w:proofErr w:type="spellStart"/>
      <w:r w:rsidRPr="004348B8">
        <w:rPr>
          <w:sz w:val="20"/>
          <w:lang w:val="lt-LT"/>
        </w:rPr>
        <w:t>Enterprise</w:t>
      </w:r>
      <w:proofErr w:type="spellEnd"/>
      <w:r w:rsidRPr="004348B8">
        <w:rPr>
          <w:sz w:val="20"/>
          <w:lang w:val="lt-LT"/>
        </w:rPr>
        <w:t>;</w:t>
      </w:r>
    </w:p>
    <w:p w14:paraId="7387424A" w14:textId="77777777" w:rsidR="00B21B62" w:rsidRPr="004348B8" w:rsidRDefault="00000000">
      <w:pPr>
        <w:pStyle w:val="ListParagraph"/>
        <w:numPr>
          <w:ilvl w:val="4"/>
          <w:numId w:val="10"/>
        </w:numPr>
        <w:tabs>
          <w:tab w:val="left" w:pos="2776"/>
          <w:tab w:val="left" w:pos="2777"/>
        </w:tabs>
        <w:spacing w:line="244" w:lineRule="exact"/>
        <w:ind w:left="2776"/>
        <w:rPr>
          <w:sz w:val="20"/>
          <w:lang w:val="lt-LT"/>
        </w:rPr>
      </w:pPr>
      <w:r w:rsidRPr="004348B8">
        <w:rPr>
          <w:sz w:val="20"/>
          <w:lang w:val="lt-LT"/>
        </w:rPr>
        <w:t>darbinis temperatūrų diapazonas: ne siauresnis kaip nuo (-10 iki</w:t>
      </w:r>
      <w:r w:rsidRPr="004348B8">
        <w:rPr>
          <w:spacing w:val="-35"/>
          <w:sz w:val="20"/>
          <w:lang w:val="lt-LT"/>
        </w:rPr>
        <w:t xml:space="preserve"> </w:t>
      </w:r>
      <w:r w:rsidRPr="004348B8">
        <w:rPr>
          <w:sz w:val="20"/>
          <w:lang w:val="lt-LT"/>
        </w:rPr>
        <w:t>+50)°C;</w:t>
      </w:r>
    </w:p>
    <w:p w14:paraId="27070998" w14:textId="77777777" w:rsidR="00B21B62" w:rsidRPr="004348B8" w:rsidRDefault="00000000">
      <w:pPr>
        <w:pStyle w:val="ListParagraph"/>
        <w:numPr>
          <w:ilvl w:val="4"/>
          <w:numId w:val="10"/>
        </w:numPr>
        <w:tabs>
          <w:tab w:val="left" w:pos="2777"/>
        </w:tabs>
        <w:ind w:left="2776" w:right="119"/>
        <w:jc w:val="both"/>
        <w:rPr>
          <w:sz w:val="20"/>
          <w:lang w:val="lt-LT"/>
        </w:rPr>
      </w:pPr>
      <w:r w:rsidRPr="004348B8">
        <w:rPr>
          <w:sz w:val="20"/>
          <w:lang w:val="lt-LT"/>
        </w:rPr>
        <w:t>privalo turėti archyvuojamą skenuojamų bagažo vaizdų duomenų bazę, kurioje prie kiekvieno archyve esančio</w:t>
      </w:r>
      <w:r w:rsidRPr="004348B8">
        <w:rPr>
          <w:spacing w:val="-8"/>
          <w:sz w:val="20"/>
          <w:lang w:val="lt-LT"/>
        </w:rPr>
        <w:t xml:space="preserve"> </w:t>
      </w:r>
      <w:r w:rsidRPr="004348B8">
        <w:rPr>
          <w:sz w:val="20"/>
          <w:lang w:val="lt-LT"/>
        </w:rPr>
        <w:t>bagažo</w:t>
      </w:r>
      <w:r w:rsidRPr="004348B8">
        <w:rPr>
          <w:spacing w:val="-8"/>
          <w:sz w:val="20"/>
          <w:lang w:val="lt-LT"/>
        </w:rPr>
        <w:t xml:space="preserve"> </w:t>
      </w:r>
      <w:r w:rsidRPr="004348B8">
        <w:rPr>
          <w:sz w:val="20"/>
          <w:lang w:val="lt-LT"/>
        </w:rPr>
        <w:t>atvaizdo</w:t>
      </w:r>
      <w:r w:rsidRPr="004348B8">
        <w:rPr>
          <w:spacing w:val="-6"/>
          <w:sz w:val="20"/>
          <w:lang w:val="lt-LT"/>
        </w:rPr>
        <w:t xml:space="preserve"> </w:t>
      </w:r>
      <w:r w:rsidRPr="004348B8">
        <w:rPr>
          <w:sz w:val="20"/>
          <w:lang w:val="lt-LT"/>
        </w:rPr>
        <w:t>turi</w:t>
      </w:r>
      <w:r w:rsidRPr="004348B8">
        <w:rPr>
          <w:spacing w:val="-9"/>
          <w:sz w:val="20"/>
          <w:lang w:val="lt-LT"/>
        </w:rPr>
        <w:t xml:space="preserve"> </w:t>
      </w:r>
      <w:r w:rsidRPr="004348B8">
        <w:rPr>
          <w:sz w:val="20"/>
          <w:lang w:val="lt-LT"/>
        </w:rPr>
        <w:t>būti</w:t>
      </w:r>
      <w:r w:rsidRPr="004348B8">
        <w:rPr>
          <w:spacing w:val="-7"/>
          <w:sz w:val="20"/>
          <w:lang w:val="lt-LT"/>
        </w:rPr>
        <w:t xml:space="preserve"> </w:t>
      </w:r>
      <w:r w:rsidRPr="004348B8">
        <w:rPr>
          <w:sz w:val="20"/>
          <w:lang w:val="lt-LT"/>
        </w:rPr>
        <w:t>priskirtas</w:t>
      </w:r>
      <w:r w:rsidRPr="004348B8">
        <w:rPr>
          <w:spacing w:val="-8"/>
          <w:sz w:val="20"/>
          <w:lang w:val="lt-LT"/>
        </w:rPr>
        <w:t xml:space="preserve"> </w:t>
      </w:r>
      <w:r w:rsidRPr="004348B8">
        <w:rPr>
          <w:sz w:val="20"/>
          <w:lang w:val="lt-LT"/>
        </w:rPr>
        <w:t>jo</w:t>
      </w:r>
      <w:r w:rsidRPr="004348B8">
        <w:rPr>
          <w:spacing w:val="-7"/>
          <w:sz w:val="20"/>
          <w:lang w:val="lt-LT"/>
        </w:rPr>
        <w:t xml:space="preserve"> </w:t>
      </w:r>
      <w:r w:rsidRPr="004348B8">
        <w:rPr>
          <w:sz w:val="20"/>
          <w:lang w:val="lt-LT"/>
        </w:rPr>
        <w:t>eilės</w:t>
      </w:r>
      <w:r w:rsidRPr="004348B8">
        <w:rPr>
          <w:spacing w:val="-8"/>
          <w:sz w:val="20"/>
          <w:lang w:val="lt-LT"/>
        </w:rPr>
        <w:t xml:space="preserve"> </w:t>
      </w:r>
      <w:r w:rsidRPr="004348B8">
        <w:rPr>
          <w:sz w:val="20"/>
          <w:lang w:val="lt-LT"/>
        </w:rPr>
        <w:t>numeris,</w:t>
      </w:r>
      <w:r w:rsidRPr="004348B8">
        <w:rPr>
          <w:spacing w:val="-8"/>
          <w:sz w:val="20"/>
          <w:lang w:val="lt-LT"/>
        </w:rPr>
        <w:t xml:space="preserve"> </w:t>
      </w:r>
      <w:r w:rsidRPr="004348B8">
        <w:rPr>
          <w:sz w:val="20"/>
          <w:lang w:val="lt-LT"/>
        </w:rPr>
        <w:t>skenavimo</w:t>
      </w:r>
      <w:r w:rsidRPr="004348B8">
        <w:rPr>
          <w:spacing w:val="-8"/>
          <w:sz w:val="20"/>
          <w:lang w:val="lt-LT"/>
        </w:rPr>
        <w:t xml:space="preserve"> </w:t>
      </w:r>
      <w:r w:rsidRPr="004348B8">
        <w:rPr>
          <w:sz w:val="20"/>
          <w:lang w:val="lt-LT"/>
        </w:rPr>
        <w:t>data,</w:t>
      </w:r>
      <w:r w:rsidRPr="004348B8">
        <w:rPr>
          <w:spacing w:val="-7"/>
          <w:sz w:val="20"/>
          <w:lang w:val="lt-LT"/>
        </w:rPr>
        <w:t xml:space="preserve"> </w:t>
      </w:r>
      <w:r w:rsidRPr="004348B8">
        <w:rPr>
          <w:sz w:val="20"/>
          <w:lang w:val="lt-LT"/>
        </w:rPr>
        <w:t>operatoriaus</w:t>
      </w:r>
      <w:r w:rsidRPr="004348B8">
        <w:rPr>
          <w:spacing w:val="-8"/>
          <w:sz w:val="20"/>
          <w:lang w:val="lt-LT"/>
        </w:rPr>
        <w:t xml:space="preserve"> </w:t>
      </w:r>
      <w:r w:rsidRPr="004348B8">
        <w:rPr>
          <w:sz w:val="20"/>
          <w:lang w:val="lt-LT"/>
        </w:rPr>
        <w:t>vardas/pavardė, operatoriaus identifikacinis</w:t>
      </w:r>
      <w:r w:rsidRPr="004348B8">
        <w:rPr>
          <w:spacing w:val="-3"/>
          <w:sz w:val="20"/>
          <w:lang w:val="lt-LT"/>
        </w:rPr>
        <w:t xml:space="preserve"> </w:t>
      </w:r>
      <w:r w:rsidRPr="004348B8">
        <w:rPr>
          <w:sz w:val="20"/>
          <w:lang w:val="lt-LT"/>
        </w:rPr>
        <w:t>numeris;</w:t>
      </w:r>
    </w:p>
    <w:p w14:paraId="5407D7AC" w14:textId="77777777" w:rsidR="00B21B62" w:rsidRPr="004348B8" w:rsidRDefault="00000000">
      <w:pPr>
        <w:pStyle w:val="ListParagraph"/>
        <w:numPr>
          <w:ilvl w:val="4"/>
          <w:numId w:val="10"/>
        </w:numPr>
        <w:tabs>
          <w:tab w:val="left" w:pos="2777"/>
        </w:tabs>
        <w:spacing w:line="244" w:lineRule="exact"/>
        <w:ind w:left="2776" w:hanging="359"/>
        <w:jc w:val="both"/>
        <w:rPr>
          <w:sz w:val="20"/>
          <w:lang w:val="lt-LT"/>
        </w:rPr>
      </w:pPr>
      <w:r w:rsidRPr="004348B8">
        <w:rPr>
          <w:sz w:val="20"/>
          <w:lang w:val="lt-LT"/>
        </w:rPr>
        <w:t>duomenų iš duomenų bazės įrašymo, persiuntimo</w:t>
      </w:r>
      <w:r w:rsidRPr="004348B8">
        <w:rPr>
          <w:spacing w:val="-4"/>
          <w:sz w:val="20"/>
          <w:lang w:val="lt-LT"/>
        </w:rPr>
        <w:t xml:space="preserve"> </w:t>
      </w:r>
      <w:r w:rsidRPr="004348B8">
        <w:rPr>
          <w:sz w:val="20"/>
          <w:lang w:val="lt-LT"/>
        </w:rPr>
        <w:t>galimybė;</w:t>
      </w:r>
    </w:p>
    <w:p w14:paraId="4BE9B7F4" w14:textId="77777777" w:rsidR="00B21B62" w:rsidRPr="004348B8" w:rsidRDefault="00000000">
      <w:pPr>
        <w:pStyle w:val="ListParagraph"/>
        <w:numPr>
          <w:ilvl w:val="4"/>
          <w:numId w:val="10"/>
        </w:numPr>
        <w:tabs>
          <w:tab w:val="left" w:pos="2777"/>
        </w:tabs>
        <w:spacing w:line="244" w:lineRule="exact"/>
        <w:ind w:left="2776" w:hanging="359"/>
        <w:jc w:val="both"/>
        <w:rPr>
          <w:sz w:val="20"/>
          <w:lang w:val="lt-LT"/>
        </w:rPr>
      </w:pPr>
      <w:r w:rsidRPr="004348B8">
        <w:rPr>
          <w:sz w:val="20"/>
          <w:lang w:val="lt-LT"/>
        </w:rPr>
        <w:t>įrangos maitinimas turi būti 230 V 50 Hz dažnio</w:t>
      </w:r>
      <w:r w:rsidRPr="004348B8">
        <w:rPr>
          <w:spacing w:val="-9"/>
          <w:sz w:val="20"/>
          <w:lang w:val="lt-LT"/>
        </w:rPr>
        <w:t xml:space="preserve"> </w:t>
      </w:r>
      <w:r w:rsidRPr="004348B8">
        <w:rPr>
          <w:sz w:val="20"/>
          <w:lang w:val="lt-LT"/>
        </w:rPr>
        <w:t>įtampa.</w:t>
      </w:r>
    </w:p>
    <w:p w14:paraId="6042D6A4" w14:textId="77777777" w:rsidR="00B21B62" w:rsidRPr="004348B8" w:rsidRDefault="00B21B62">
      <w:pPr>
        <w:pStyle w:val="BodyText"/>
        <w:spacing w:before="11"/>
        <w:rPr>
          <w:sz w:val="19"/>
          <w:lang w:val="lt-LT"/>
        </w:rPr>
      </w:pPr>
    </w:p>
    <w:p w14:paraId="7F314AF5" w14:textId="77777777" w:rsidR="00B21B62" w:rsidRPr="004348B8" w:rsidRDefault="00000000">
      <w:pPr>
        <w:pStyle w:val="ListParagraph"/>
        <w:numPr>
          <w:ilvl w:val="3"/>
          <w:numId w:val="10"/>
        </w:numPr>
        <w:tabs>
          <w:tab w:val="left" w:pos="2830"/>
        </w:tabs>
        <w:spacing w:line="230" w:lineRule="exact"/>
        <w:ind w:left="2829" w:hanging="772"/>
        <w:jc w:val="both"/>
        <w:rPr>
          <w:i/>
          <w:sz w:val="20"/>
          <w:lang w:val="lt-LT"/>
        </w:rPr>
      </w:pPr>
      <w:bookmarkStart w:id="300" w:name="9.7.14.7__Apsauginės_signalizacijos_kont"/>
      <w:bookmarkEnd w:id="300"/>
      <w:r w:rsidRPr="004348B8">
        <w:rPr>
          <w:i/>
          <w:sz w:val="20"/>
          <w:lang w:val="lt-LT"/>
        </w:rPr>
        <w:t>Apsauginės signalizacijos kontrolės</w:t>
      </w:r>
      <w:r w:rsidRPr="004348B8">
        <w:rPr>
          <w:i/>
          <w:spacing w:val="-3"/>
          <w:sz w:val="20"/>
          <w:lang w:val="lt-LT"/>
        </w:rPr>
        <w:t xml:space="preserve"> </w:t>
      </w:r>
      <w:r w:rsidRPr="004348B8">
        <w:rPr>
          <w:i/>
          <w:sz w:val="20"/>
          <w:lang w:val="lt-LT"/>
        </w:rPr>
        <w:t>sistema</w:t>
      </w:r>
    </w:p>
    <w:p w14:paraId="2115A319" w14:textId="77777777" w:rsidR="00B21B62" w:rsidRPr="004348B8" w:rsidRDefault="00000000">
      <w:pPr>
        <w:pStyle w:val="BodyText"/>
        <w:ind w:left="1698" w:right="120" w:firstLine="312"/>
        <w:jc w:val="both"/>
        <w:rPr>
          <w:lang w:val="lt-LT"/>
        </w:rPr>
      </w:pPr>
      <w:r w:rsidRPr="004348B8">
        <w:rPr>
          <w:lang w:val="lt-LT"/>
        </w:rPr>
        <w:t>Apsauginės signalizacijos sistemos reikalavimai integracijai su kitomis sistemomis. Programos licencijos, skirtos apsauginės</w:t>
      </w:r>
      <w:r w:rsidRPr="004348B8">
        <w:rPr>
          <w:spacing w:val="-11"/>
          <w:lang w:val="lt-LT"/>
        </w:rPr>
        <w:t xml:space="preserve"> </w:t>
      </w:r>
      <w:r w:rsidRPr="004348B8">
        <w:rPr>
          <w:lang w:val="lt-LT"/>
        </w:rPr>
        <w:t>signalizacijos</w:t>
      </w:r>
      <w:r w:rsidRPr="004348B8">
        <w:rPr>
          <w:spacing w:val="-10"/>
          <w:lang w:val="lt-LT"/>
        </w:rPr>
        <w:t xml:space="preserve"> </w:t>
      </w:r>
      <w:r w:rsidRPr="004348B8">
        <w:rPr>
          <w:lang w:val="lt-LT"/>
        </w:rPr>
        <w:t>kontrolės</w:t>
      </w:r>
      <w:r w:rsidRPr="004348B8">
        <w:rPr>
          <w:spacing w:val="-11"/>
          <w:lang w:val="lt-LT"/>
        </w:rPr>
        <w:t xml:space="preserve"> </w:t>
      </w:r>
      <w:r w:rsidRPr="004348B8">
        <w:rPr>
          <w:lang w:val="lt-LT"/>
        </w:rPr>
        <w:t>sistemos</w:t>
      </w:r>
      <w:r w:rsidRPr="004348B8">
        <w:rPr>
          <w:spacing w:val="-11"/>
          <w:lang w:val="lt-LT"/>
        </w:rPr>
        <w:t xml:space="preserve"> </w:t>
      </w:r>
      <w:r w:rsidRPr="004348B8">
        <w:rPr>
          <w:lang w:val="lt-LT"/>
        </w:rPr>
        <w:t>prijungimui</w:t>
      </w:r>
      <w:r w:rsidRPr="004348B8">
        <w:rPr>
          <w:spacing w:val="-12"/>
          <w:lang w:val="lt-LT"/>
        </w:rPr>
        <w:t xml:space="preserve"> </w:t>
      </w:r>
      <w:r w:rsidRPr="004348B8">
        <w:rPr>
          <w:lang w:val="lt-LT"/>
        </w:rPr>
        <w:t>prie</w:t>
      </w:r>
      <w:r w:rsidRPr="004348B8">
        <w:rPr>
          <w:spacing w:val="-10"/>
          <w:lang w:val="lt-LT"/>
        </w:rPr>
        <w:t xml:space="preserve"> </w:t>
      </w:r>
      <w:r w:rsidRPr="004348B8">
        <w:rPr>
          <w:lang w:val="lt-LT"/>
        </w:rPr>
        <w:t>integracijos</w:t>
      </w:r>
      <w:r w:rsidRPr="004348B8">
        <w:rPr>
          <w:spacing w:val="-11"/>
          <w:lang w:val="lt-LT"/>
        </w:rPr>
        <w:t xml:space="preserve"> </w:t>
      </w:r>
      <w:r w:rsidRPr="004348B8">
        <w:rPr>
          <w:lang w:val="lt-LT"/>
        </w:rPr>
        <w:t>serverio</w:t>
      </w:r>
      <w:r w:rsidRPr="004348B8">
        <w:rPr>
          <w:spacing w:val="-11"/>
          <w:lang w:val="lt-LT"/>
        </w:rPr>
        <w:t xml:space="preserve"> </w:t>
      </w:r>
      <w:r w:rsidRPr="004348B8">
        <w:rPr>
          <w:lang w:val="lt-LT"/>
        </w:rPr>
        <w:t>per</w:t>
      </w:r>
      <w:r w:rsidRPr="004348B8">
        <w:rPr>
          <w:spacing w:val="-11"/>
          <w:lang w:val="lt-LT"/>
        </w:rPr>
        <w:t xml:space="preserve"> </w:t>
      </w:r>
      <w:r w:rsidRPr="004348B8">
        <w:rPr>
          <w:lang w:val="lt-LT"/>
        </w:rPr>
        <w:t>OPC</w:t>
      </w:r>
      <w:r w:rsidRPr="004348B8">
        <w:rPr>
          <w:spacing w:val="-12"/>
          <w:lang w:val="lt-LT"/>
        </w:rPr>
        <w:t xml:space="preserve"> </w:t>
      </w:r>
      <w:r w:rsidRPr="004348B8">
        <w:rPr>
          <w:lang w:val="lt-LT"/>
        </w:rPr>
        <w:t>sąsają</w:t>
      </w:r>
      <w:r w:rsidRPr="004348B8">
        <w:rPr>
          <w:spacing w:val="-10"/>
          <w:lang w:val="lt-LT"/>
        </w:rPr>
        <w:t xml:space="preserve"> </w:t>
      </w:r>
      <w:r w:rsidRPr="004348B8">
        <w:rPr>
          <w:lang w:val="lt-LT"/>
        </w:rPr>
        <w:t>ir</w:t>
      </w:r>
      <w:r w:rsidRPr="004348B8">
        <w:rPr>
          <w:spacing w:val="-10"/>
          <w:lang w:val="lt-LT"/>
        </w:rPr>
        <w:t xml:space="preserve"> </w:t>
      </w:r>
      <w:r w:rsidRPr="004348B8">
        <w:rPr>
          <w:lang w:val="lt-LT"/>
        </w:rPr>
        <w:t>lengvai</w:t>
      </w:r>
      <w:r w:rsidRPr="004348B8">
        <w:rPr>
          <w:spacing w:val="-12"/>
          <w:lang w:val="lt-LT"/>
        </w:rPr>
        <w:t xml:space="preserve"> </w:t>
      </w:r>
      <w:r w:rsidRPr="004348B8">
        <w:rPr>
          <w:lang w:val="lt-LT"/>
        </w:rPr>
        <w:t>integracijai su vaizdo ir gaisro sistemomis turi</w:t>
      </w:r>
      <w:r w:rsidRPr="004348B8">
        <w:rPr>
          <w:spacing w:val="-6"/>
          <w:lang w:val="lt-LT"/>
        </w:rPr>
        <w:t xml:space="preserve"> </w:t>
      </w:r>
      <w:r w:rsidRPr="004348B8">
        <w:rPr>
          <w:lang w:val="lt-LT"/>
        </w:rPr>
        <w:t>užtikrinti:</w:t>
      </w:r>
    </w:p>
    <w:p w14:paraId="561EC6EE" w14:textId="77777777" w:rsidR="00B21B62" w:rsidRPr="004348B8" w:rsidRDefault="00000000">
      <w:pPr>
        <w:pStyle w:val="ListParagraph"/>
        <w:numPr>
          <w:ilvl w:val="4"/>
          <w:numId w:val="10"/>
        </w:numPr>
        <w:tabs>
          <w:tab w:val="left" w:pos="2777"/>
        </w:tabs>
        <w:ind w:left="2776" w:right="121"/>
        <w:jc w:val="both"/>
        <w:rPr>
          <w:sz w:val="20"/>
          <w:lang w:val="lt-LT"/>
        </w:rPr>
      </w:pPr>
      <w:r w:rsidRPr="004348B8">
        <w:rPr>
          <w:sz w:val="20"/>
          <w:lang w:val="lt-LT"/>
        </w:rPr>
        <w:t>apsauginės</w:t>
      </w:r>
      <w:r w:rsidRPr="004348B8">
        <w:rPr>
          <w:spacing w:val="-16"/>
          <w:sz w:val="20"/>
          <w:lang w:val="lt-LT"/>
        </w:rPr>
        <w:t xml:space="preserve"> </w:t>
      </w:r>
      <w:r w:rsidRPr="004348B8">
        <w:rPr>
          <w:sz w:val="20"/>
          <w:lang w:val="lt-LT"/>
        </w:rPr>
        <w:t>signalizacijos</w:t>
      </w:r>
      <w:r w:rsidRPr="004348B8">
        <w:rPr>
          <w:spacing w:val="-15"/>
          <w:sz w:val="20"/>
          <w:lang w:val="lt-LT"/>
        </w:rPr>
        <w:t xml:space="preserve"> </w:t>
      </w:r>
      <w:r w:rsidRPr="004348B8">
        <w:rPr>
          <w:sz w:val="20"/>
          <w:lang w:val="lt-LT"/>
        </w:rPr>
        <w:t>centralės</w:t>
      </w:r>
      <w:r w:rsidRPr="004348B8">
        <w:rPr>
          <w:spacing w:val="-15"/>
          <w:sz w:val="20"/>
          <w:lang w:val="lt-LT"/>
        </w:rPr>
        <w:t xml:space="preserve"> </w:t>
      </w:r>
      <w:r w:rsidRPr="004348B8">
        <w:rPr>
          <w:sz w:val="20"/>
          <w:lang w:val="lt-LT"/>
        </w:rPr>
        <w:t>grafinio</w:t>
      </w:r>
      <w:r w:rsidRPr="004348B8">
        <w:rPr>
          <w:spacing w:val="-16"/>
          <w:sz w:val="20"/>
          <w:lang w:val="lt-LT"/>
        </w:rPr>
        <w:t xml:space="preserve"> </w:t>
      </w:r>
      <w:r w:rsidRPr="004348B8">
        <w:rPr>
          <w:sz w:val="20"/>
          <w:lang w:val="lt-LT"/>
        </w:rPr>
        <w:t>monitoringo</w:t>
      </w:r>
      <w:r w:rsidRPr="004348B8">
        <w:rPr>
          <w:spacing w:val="-16"/>
          <w:sz w:val="20"/>
          <w:lang w:val="lt-LT"/>
        </w:rPr>
        <w:t xml:space="preserve"> </w:t>
      </w:r>
      <w:r w:rsidRPr="004348B8">
        <w:rPr>
          <w:sz w:val="20"/>
          <w:lang w:val="lt-LT"/>
        </w:rPr>
        <w:t>programa</w:t>
      </w:r>
      <w:r w:rsidRPr="004348B8">
        <w:rPr>
          <w:spacing w:val="-16"/>
          <w:sz w:val="20"/>
          <w:lang w:val="lt-LT"/>
        </w:rPr>
        <w:t xml:space="preserve"> </w:t>
      </w:r>
      <w:r w:rsidRPr="004348B8">
        <w:rPr>
          <w:sz w:val="20"/>
          <w:lang w:val="lt-LT"/>
        </w:rPr>
        <w:t>turi</w:t>
      </w:r>
      <w:r w:rsidRPr="004348B8">
        <w:rPr>
          <w:spacing w:val="-16"/>
          <w:sz w:val="20"/>
          <w:lang w:val="lt-LT"/>
        </w:rPr>
        <w:t xml:space="preserve"> </w:t>
      </w:r>
      <w:r w:rsidRPr="004348B8">
        <w:rPr>
          <w:sz w:val="20"/>
          <w:lang w:val="lt-LT"/>
        </w:rPr>
        <w:t>būti</w:t>
      </w:r>
      <w:r w:rsidRPr="004348B8">
        <w:rPr>
          <w:spacing w:val="-16"/>
          <w:sz w:val="20"/>
          <w:lang w:val="lt-LT"/>
        </w:rPr>
        <w:t xml:space="preserve"> </w:t>
      </w:r>
      <w:r w:rsidRPr="004348B8">
        <w:rPr>
          <w:sz w:val="20"/>
          <w:lang w:val="lt-LT"/>
        </w:rPr>
        <w:t>grafinė</w:t>
      </w:r>
      <w:r w:rsidRPr="004348B8">
        <w:rPr>
          <w:spacing w:val="-15"/>
          <w:sz w:val="20"/>
          <w:lang w:val="lt-LT"/>
        </w:rPr>
        <w:t xml:space="preserve"> </w:t>
      </w:r>
      <w:r w:rsidRPr="004348B8">
        <w:rPr>
          <w:sz w:val="20"/>
          <w:lang w:val="lt-LT"/>
        </w:rPr>
        <w:t>vartotojo</w:t>
      </w:r>
      <w:r w:rsidRPr="004348B8">
        <w:rPr>
          <w:spacing w:val="-14"/>
          <w:sz w:val="20"/>
          <w:lang w:val="lt-LT"/>
        </w:rPr>
        <w:t xml:space="preserve"> </w:t>
      </w:r>
      <w:r w:rsidRPr="004348B8">
        <w:rPr>
          <w:sz w:val="20"/>
          <w:lang w:val="lt-LT"/>
        </w:rPr>
        <w:t>sąsaja</w:t>
      </w:r>
      <w:r w:rsidRPr="004348B8">
        <w:rPr>
          <w:spacing w:val="-16"/>
          <w:sz w:val="20"/>
          <w:lang w:val="lt-LT"/>
        </w:rPr>
        <w:t xml:space="preserve"> </w:t>
      </w:r>
      <w:r w:rsidRPr="004348B8">
        <w:rPr>
          <w:sz w:val="20"/>
          <w:lang w:val="lt-LT"/>
        </w:rPr>
        <w:t>ir</w:t>
      </w:r>
      <w:r w:rsidRPr="004348B8">
        <w:rPr>
          <w:spacing w:val="-15"/>
          <w:sz w:val="20"/>
          <w:lang w:val="lt-LT"/>
        </w:rPr>
        <w:t xml:space="preserve"> </w:t>
      </w:r>
      <w:r w:rsidRPr="004348B8">
        <w:rPr>
          <w:sz w:val="20"/>
          <w:lang w:val="lt-LT"/>
        </w:rPr>
        <w:t>skirta universalių valdiklių įvykių (apsaugos ir patekimo) kaupimui, ataskaitų generavimui, grafiniam aliarmų atvaizdavimui, apsaugos sistemos</w:t>
      </w:r>
      <w:r w:rsidRPr="004348B8">
        <w:rPr>
          <w:spacing w:val="-4"/>
          <w:sz w:val="20"/>
          <w:lang w:val="lt-LT"/>
        </w:rPr>
        <w:t xml:space="preserve"> </w:t>
      </w:r>
      <w:r w:rsidRPr="004348B8">
        <w:rPr>
          <w:sz w:val="20"/>
          <w:lang w:val="lt-LT"/>
        </w:rPr>
        <w:t>valdymui;</w:t>
      </w:r>
    </w:p>
    <w:p w14:paraId="75C271EC" w14:textId="77777777" w:rsidR="00B21B62" w:rsidRPr="004348B8" w:rsidRDefault="00000000">
      <w:pPr>
        <w:pStyle w:val="ListParagraph"/>
        <w:numPr>
          <w:ilvl w:val="4"/>
          <w:numId w:val="10"/>
        </w:numPr>
        <w:tabs>
          <w:tab w:val="left" w:pos="2777"/>
        </w:tabs>
        <w:spacing w:line="245" w:lineRule="exact"/>
        <w:ind w:left="2776" w:hanging="359"/>
        <w:jc w:val="both"/>
        <w:rPr>
          <w:sz w:val="20"/>
          <w:lang w:val="lt-LT"/>
        </w:rPr>
      </w:pPr>
      <w:r w:rsidRPr="004348B8">
        <w:rPr>
          <w:sz w:val="20"/>
          <w:lang w:val="lt-LT"/>
        </w:rPr>
        <w:t>į bazinį programos modulį turi įeiti šie pagrindiniai</w:t>
      </w:r>
      <w:r w:rsidRPr="004348B8">
        <w:rPr>
          <w:spacing w:val="-11"/>
          <w:sz w:val="20"/>
          <w:lang w:val="lt-LT"/>
        </w:rPr>
        <w:t xml:space="preserve"> </w:t>
      </w:r>
      <w:r w:rsidRPr="004348B8">
        <w:rPr>
          <w:sz w:val="20"/>
          <w:lang w:val="lt-LT"/>
        </w:rPr>
        <w:t>įrankiai:</w:t>
      </w:r>
    </w:p>
    <w:p w14:paraId="3F99664B" w14:textId="77777777" w:rsidR="00B21B62" w:rsidRPr="004348B8" w:rsidRDefault="00000000">
      <w:pPr>
        <w:pStyle w:val="ListParagraph"/>
        <w:numPr>
          <w:ilvl w:val="4"/>
          <w:numId w:val="10"/>
        </w:numPr>
        <w:tabs>
          <w:tab w:val="left" w:pos="2777"/>
        </w:tabs>
        <w:ind w:left="2776" w:right="119"/>
        <w:jc w:val="both"/>
        <w:rPr>
          <w:sz w:val="20"/>
          <w:lang w:val="lt-LT"/>
        </w:rPr>
      </w:pPr>
      <w:r w:rsidRPr="004348B8">
        <w:rPr>
          <w:sz w:val="20"/>
          <w:lang w:val="lt-LT"/>
        </w:rPr>
        <w:t>grafinė sąsaja skirta greitam aliarmo vietos nustatymui, objekto planų bei schemų (su tiesioginiu taškų aliarmų grafiniu atvaizdavimu) greitai peržiurai. Sistemos komponentai atvaizduojami interaktyviuose žemėlapiuose įvairių laisvai parenkamų simbolių pagalba ir per jų menių gali būti atliekamas sistemos valdymas;</w:t>
      </w:r>
    </w:p>
    <w:p w14:paraId="7AF612F3" w14:textId="77777777" w:rsidR="00B21B62" w:rsidRPr="004348B8" w:rsidRDefault="00000000">
      <w:pPr>
        <w:pStyle w:val="ListParagraph"/>
        <w:numPr>
          <w:ilvl w:val="4"/>
          <w:numId w:val="10"/>
        </w:numPr>
        <w:tabs>
          <w:tab w:val="left" w:pos="2777"/>
        </w:tabs>
        <w:ind w:left="2776" w:right="122"/>
        <w:jc w:val="both"/>
        <w:rPr>
          <w:sz w:val="20"/>
          <w:lang w:val="lt-LT"/>
        </w:rPr>
      </w:pPr>
      <w:r w:rsidRPr="004348B8">
        <w:rPr>
          <w:sz w:val="20"/>
          <w:lang w:val="lt-LT"/>
        </w:rPr>
        <w:t xml:space="preserve">aliarmų langas, skirtas tekstiniam ir grafiniam gautų aliarminių įvykiu atvaizdavimui, aliarmų atstatymui bei operatoriaus </w:t>
      </w:r>
      <w:proofErr w:type="spellStart"/>
      <w:r w:rsidRPr="004348B8">
        <w:rPr>
          <w:sz w:val="20"/>
          <w:lang w:val="lt-LT"/>
        </w:rPr>
        <w:t>poaliarminių</w:t>
      </w:r>
      <w:proofErr w:type="spellEnd"/>
      <w:r w:rsidRPr="004348B8">
        <w:rPr>
          <w:sz w:val="20"/>
          <w:lang w:val="lt-LT"/>
        </w:rPr>
        <w:t xml:space="preserve"> veiksmų</w:t>
      </w:r>
      <w:r w:rsidRPr="004348B8">
        <w:rPr>
          <w:spacing w:val="-4"/>
          <w:sz w:val="20"/>
          <w:lang w:val="lt-LT"/>
        </w:rPr>
        <w:t xml:space="preserve"> </w:t>
      </w:r>
      <w:r w:rsidRPr="004348B8">
        <w:rPr>
          <w:sz w:val="20"/>
          <w:lang w:val="lt-LT"/>
        </w:rPr>
        <w:t>registravimui</w:t>
      </w:r>
    </w:p>
    <w:p w14:paraId="4D41EDF6" w14:textId="77777777" w:rsidR="00B21B62" w:rsidRPr="004348B8" w:rsidRDefault="00000000">
      <w:pPr>
        <w:pStyle w:val="ListParagraph"/>
        <w:numPr>
          <w:ilvl w:val="4"/>
          <w:numId w:val="10"/>
        </w:numPr>
        <w:tabs>
          <w:tab w:val="left" w:pos="2827"/>
        </w:tabs>
        <w:ind w:left="2826" w:hanging="409"/>
        <w:jc w:val="both"/>
        <w:rPr>
          <w:sz w:val="20"/>
          <w:lang w:val="lt-LT"/>
        </w:rPr>
      </w:pPr>
      <w:r w:rsidRPr="004348B8">
        <w:rPr>
          <w:sz w:val="20"/>
          <w:lang w:val="lt-LT"/>
        </w:rPr>
        <w:t>Sistema turi palaikyti iki 5000 įvykių vienu metu ir ne mažiau, kaip 500 skirtingų įvykių per</w:t>
      </w:r>
      <w:r w:rsidRPr="004348B8">
        <w:rPr>
          <w:spacing w:val="-35"/>
          <w:sz w:val="20"/>
          <w:lang w:val="lt-LT"/>
        </w:rPr>
        <w:t xml:space="preserve"> </w:t>
      </w:r>
      <w:r w:rsidRPr="004348B8">
        <w:rPr>
          <w:sz w:val="20"/>
          <w:lang w:val="lt-LT"/>
        </w:rPr>
        <w:t>sekundę;</w:t>
      </w:r>
    </w:p>
    <w:p w14:paraId="7552CF9B" w14:textId="77777777" w:rsidR="00B21B62" w:rsidRPr="004348B8" w:rsidRDefault="00B21B62">
      <w:pPr>
        <w:jc w:val="both"/>
        <w:rPr>
          <w:sz w:val="20"/>
          <w:lang w:val="lt-LT"/>
        </w:rPr>
        <w:sectPr w:rsidR="00B21B62" w:rsidRPr="004348B8">
          <w:pgSz w:w="11910" w:h="16840"/>
          <w:pgMar w:top="820" w:right="560" w:bottom="280" w:left="0" w:header="613" w:footer="0" w:gutter="0"/>
          <w:cols w:space="1296"/>
        </w:sectPr>
      </w:pPr>
    </w:p>
    <w:p w14:paraId="04F353F7" w14:textId="77777777" w:rsidR="00B21B62" w:rsidRPr="004348B8" w:rsidRDefault="00B21B62">
      <w:pPr>
        <w:pStyle w:val="BodyText"/>
        <w:rPr>
          <w:lang w:val="lt-LT"/>
        </w:rPr>
      </w:pPr>
    </w:p>
    <w:p w14:paraId="05E8D884" w14:textId="77777777" w:rsidR="00B21B62" w:rsidRPr="004348B8" w:rsidRDefault="00B21B62">
      <w:pPr>
        <w:pStyle w:val="BodyText"/>
        <w:rPr>
          <w:lang w:val="lt-LT"/>
        </w:rPr>
      </w:pPr>
    </w:p>
    <w:p w14:paraId="50C6F2C1" w14:textId="77777777" w:rsidR="00B21B62" w:rsidRPr="004348B8" w:rsidRDefault="00B21B62">
      <w:pPr>
        <w:pStyle w:val="BodyText"/>
        <w:spacing w:before="7"/>
        <w:rPr>
          <w:sz w:val="16"/>
          <w:lang w:val="lt-LT"/>
        </w:rPr>
      </w:pPr>
    </w:p>
    <w:p w14:paraId="7B5BB5CB" w14:textId="77777777" w:rsidR="00B21B62" w:rsidRPr="004348B8" w:rsidRDefault="00000000">
      <w:pPr>
        <w:pStyle w:val="ListParagraph"/>
        <w:numPr>
          <w:ilvl w:val="4"/>
          <w:numId w:val="10"/>
        </w:numPr>
        <w:tabs>
          <w:tab w:val="left" w:pos="2780"/>
        </w:tabs>
        <w:spacing w:before="101"/>
        <w:ind w:left="2779" w:right="116"/>
        <w:jc w:val="both"/>
        <w:rPr>
          <w:sz w:val="20"/>
          <w:lang w:val="lt-LT"/>
        </w:rPr>
      </w:pPr>
      <w:r w:rsidRPr="004348B8">
        <w:rPr>
          <w:sz w:val="20"/>
          <w:lang w:val="lt-LT"/>
        </w:rPr>
        <w:t>Sistema turi palaikyti funkcionalumą, kuomet vienam operatoriui nesureagavus į įvykį / aliarmą per nustatytą laiką, jis automatiškai perduodamas sekančiam operatoriui ar grupei (eskalavimo</w:t>
      </w:r>
      <w:r w:rsidRPr="004348B8">
        <w:rPr>
          <w:spacing w:val="-30"/>
          <w:sz w:val="20"/>
          <w:lang w:val="lt-LT"/>
        </w:rPr>
        <w:t xml:space="preserve"> </w:t>
      </w:r>
      <w:r w:rsidRPr="004348B8">
        <w:rPr>
          <w:sz w:val="20"/>
          <w:lang w:val="lt-LT"/>
        </w:rPr>
        <w:t>režimas);</w:t>
      </w:r>
    </w:p>
    <w:p w14:paraId="085A2B3B" w14:textId="77777777" w:rsidR="00B21B62" w:rsidRPr="004348B8" w:rsidRDefault="00000000">
      <w:pPr>
        <w:pStyle w:val="ListParagraph"/>
        <w:numPr>
          <w:ilvl w:val="4"/>
          <w:numId w:val="10"/>
        </w:numPr>
        <w:tabs>
          <w:tab w:val="left" w:pos="2780"/>
        </w:tabs>
        <w:spacing w:line="244" w:lineRule="exact"/>
        <w:ind w:left="2779" w:hanging="359"/>
        <w:jc w:val="both"/>
        <w:rPr>
          <w:sz w:val="20"/>
          <w:lang w:val="lt-LT"/>
        </w:rPr>
      </w:pPr>
      <w:r w:rsidRPr="004348B8">
        <w:rPr>
          <w:sz w:val="20"/>
          <w:lang w:val="lt-LT"/>
        </w:rPr>
        <w:t>Operatoriui turi būti galimybė sukelti rankinį aliarmą tiesiai iš programos lango esant tokiam</w:t>
      </w:r>
      <w:r w:rsidRPr="004348B8">
        <w:rPr>
          <w:spacing w:val="-34"/>
          <w:sz w:val="20"/>
          <w:lang w:val="lt-LT"/>
        </w:rPr>
        <w:t xml:space="preserve"> </w:t>
      </w:r>
      <w:r w:rsidRPr="004348B8">
        <w:rPr>
          <w:sz w:val="20"/>
          <w:lang w:val="lt-LT"/>
        </w:rPr>
        <w:t>poreikiui;</w:t>
      </w:r>
    </w:p>
    <w:p w14:paraId="06391AED" w14:textId="77777777" w:rsidR="00B21B62" w:rsidRPr="004348B8" w:rsidRDefault="00000000">
      <w:pPr>
        <w:pStyle w:val="ListParagraph"/>
        <w:numPr>
          <w:ilvl w:val="4"/>
          <w:numId w:val="10"/>
        </w:numPr>
        <w:tabs>
          <w:tab w:val="left" w:pos="2780"/>
        </w:tabs>
        <w:ind w:left="2779" w:right="117"/>
        <w:jc w:val="both"/>
        <w:rPr>
          <w:sz w:val="20"/>
          <w:lang w:val="lt-LT"/>
        </w:rPr>
      </w:pPr>
      <w:r w:rsidRPr="004348B8">
        <w:rPr>
          <w:sz w:val="20"/>
          <w:lang w:val="lt-LT"/>
        </w:rPr>
        <w:t>Sistema</w:t>
      </w:r>
      <w:r w:rsidRPr="004348B8">
        <w:rPr>
          <w:spacing w:val="-7"/>
          <w:sz w:val="20"/>
          <w:lang w:val="lt-LT"/>
        </w:rPr>
        <w:t xml:space="preserve"> </w:t>
      </w:r>
      <w:r w:rsidRPr="004348B8">
        <w:rPr>
          <w:sz w:val="20"/>
          <w:lang w:val="lt-LT"/>
        </w:rPr>
        <w:t>turi</w:t>
      </w:r>
      <w:r w:rsidRPr="004348B8">
        <w:rPr>
          <w:spacing w:val="-7"/>
          <w:sz w:val="20"/>
          <w:lang w:val="lt-LT"/>
        </w:rPr>
        <w:t xml:space="preserve"> </w:t>
      </w:r>
      <w:r w:rsidRPr="004348B8">
        <w:rPr>
          <w:sz w:val="20"/>
          <w:lang w:val="lt-LT"/>
        </w:rPr>
        <w:t>užtikrinti</w:t>
      </w:r>
      <w:r w:rsidRPr="004348B8">
        <w:rPr>
          <w:spacing w:val="-7"/>
          <w:sz w:val="20"/>
          <w:lang w:val="lt-LT"/>
        </w:rPr>
        <w:t xml:space="preserve"> </w:t>
      </w:r>
      <w:r w:rsidRPr="004348B8">
        <w:rPr>
          <w:sz w:val="20"/>
          <w:lang w:val="lt-LT"/>
        </w:rPr>
        <w:t>tokios</w:t>
      </w:r>
      <w:r w:rsidRPr="004348B8">
        <w:rPr>
          <w:spacing w:val="-8"/>
          <w:sz w:val="20"/>
          <w:lang w:val="lt-LT"/>
        </w:rPr>
        <w:t xml:space="preserve"> </w:t>
      </w:r>
      <w:r w:rsidRPr="004348B8">
        <w:rPr>
          <w:sz w:val="20"/>
          <w:lang w:val="lt-LT"/>
        </w:rPr>
        <w:t>informacijos</w:t>
      </w:r>
      <w:r w:rsidRPr="004348B8">
        <w:rPr>
          <w:spacing w:val="-5"/>
          <w:sz w:val="20"/>
          <w:lang w:val="lt-LT"/>
        </w:rPr>
        <w:t xml:space="preserve"> </w:t>
      </w:r>
      <w:r w:rsidRPr="004348B8">
        <w:rPr>
          <w:sz w:val="20"/>
          <w:lang w:val="lt-LT"/>
        </w:rPr>
        <w:t>atvaizdavimą,</w:t>
      </w:r>
      <w:r w:rsidRPr="004348B8">
        <w:rPr>
          <w:spacing w:val="-7"/>
          <w:sz w:val="20"/>
          <w:lang w:val="lt-LT"/>
        </w:rPr>
        <w:t xml:space="preserve"> </w:t>
      </w:r>
      <w:r w:rsidRPr="004348B8">
        <w:rPr>
          <w:sz w:val="20"/>
          <w:lang w:val="lt-LT"/>
        </w:rPr>
        <w:t>pvz.</w:t>
      </w:r>
      <w:r w:rsidRPr="004348B8">
        <w:rPr>
          <w:spacing w:val="-6"/>
          <w:sz w:val="20"/>
          <w:lang w:val="lt-LT"/>
        </w:rPr>
        <w:t xml:space="preserve"> </w:t>
      </w:r>
      <w:r w:rsidRPr="004348B8">
        <w:rPr>
          <w:sz w:val="20"/>
          <w:lang w:val="lt-LT"/>
        </w:rPr>
        <w:t>prijungtų</w:t>
      </w:r>
      <w:r w:rsidRPr="004348B8">
        <w:rPr>
          <w:spacing w:val="-7"/>
          <w:sz w:val="20"/>
          <w:lang w:val="lt-LT"/>
        </w:rPr>
        <w:t xml:space="preserve"> </w:t>
      </w:r>
      <w:r w:rsidRPr="004348B8">
        <w:rPr>
          <w:sz w:val="20"/>
          <w:lang w:val="lt-LT"/>
        </w:rPr>
        <w:t>operatorių</w:t>
      </w:r>
      <w:r w:rsidRPr="004348B8">
        <w:rPr>
          <w:spacing w:val="-6"/>
          <w:sz w:val="20"/>
          <w:lang w:val="lt-LT"/>
        </w:rPr>
        <w:t xml:space="preserve"> </w:t>
      </w:r>
      <w:r w:rsidRPr="004348B8">
        <w:rPr>
          <w:sz w:val="20"/>
          <w:lang w:val="lt-LT"/>
        </w:rPr>
        <w:t>skaičius,</w:t>
      </w:r>
      <w:r w:rsidRPr="004348B8">
        <w:rPr>
          <w:spacing w:val="-6"/>
          <w:sz w:val="20"/>
          <w:lang w:val="lt-LT"/>
        </w:rPr>
        <w:t xml:space="preserve"> </w:t>
      </w:r>
      <w:r w:rsidRPr="004348B8">
        <w:rPr>
          <w:sz w:val="20"/>
          <w:lang w:val="lt-LT"/>
        </w:rPr>
        <w:t>atidarytų</w:t>
      </w:r>
      <w:r w:rsidRPr="004348B8">
        <w:rPr>
          <w:spacing w:val="-7"/>
          <w:sz w:val="20"/>
          <w:lang w:val="lt-LT"/>
        </w:rPr>
        <w:t xml:space="preserve"> </w:t>
      </w:r>
      <w:r w:rsidRPr="004348B8">
        <w:rPr>
          <w:sz w:val="20"/>
          <w:lang w:val="lt-LT"/>
        </w:rPr>
        <w:t>durų skaičius,</w:t>
      </w:r>
      <w:r w:rsidRPr="004348B8">
        <w:rPr>
          <w:spacing w:val="-9"/>
          <w:sz w:val="20"/>
          <w:lang w:val="lt-LT"/>
        </w:rPr>
        <w:t xml:space="preserve"> </w:t>
      </w:r>
      <w:r w:rsidRPr="004348B8">
        <w:rPr>
          <w:sz w:val="20"/>
          <w:lang w:val="lt-LT"/>
        </w:rPr>
        <w:t>atidarytų</w:t>
      </w:r>
      <w:r w:rsidRPr="004348B8">
        <w:rPr>
          <w:spacing w:val="-8"/>
          <w:sz w:val="20"/>
          <w:lang w:val="lt-LT"/>
        </w:rPr>
        <w:t xml:space="preserve"> </w:t>
      </w:r>
      <w:r w:rsidRPr="004348B8">
        <w:rPr>
          <w:sz w:val="20"/>
          <w:lang w:val="lt-LT"/>
        </w:rPr>
        <w:t>langų</w:t>
      </w:r>
      <w:r w:rsidRPr="004348B8">
        <w:rPr>
          <w:spacing w:val="-8"/>
          <w:sz w:val="20"/>
          <w:lang w:val="lt-LT"/>
        </w:rPr>
        <w:t xml:space="preserve"> </w:t>
      </w:r>
      <w:r w:rsidRPr="004348B8">
        <w:rPr>
          <w:sz w:val="20"/>
          <w:lang w:val="lt-LT"/>
        </w:rPr>
        <w:t>skaičius,</w:t>
      </w:r>
      <w:r w:rsidRPr="004348B8">
        <w:rPr>
          <w:spacing w:val="-9"/>
          <w:sz w:val="20"/>
          <w:lang w:val="lt-LT"/>
        </w:rPr>
        <w:t xml:space="preserve"> </w:t>
      </w:r>
      <w:r w:rsidRPr="004348B8">
        <w:rPr>
          <w:sz w:val="20"/>
          <w:lang w:val="lt-LT"/>
        </w:rPr>
        <w:t>jutiklių,</w:t>
      </w:r>
      <w:r w:rsidRPr="004348B8">
        <w:rPr>
          <w:spacing w:val="-9"/>
          <w:sz w:val="20"/>
          <w:lang w:val="lt-LT"/>
        </w:rPr>
        <w:t xml:space="preserve"> </w:t>
      </w:r>
      <w:r w:rsidRPr="004348B8">
        <w:rPr>
          <w:sz w:val="20"/>
          <w:lang w:val="lt-LT"/>
        </w:rPr>
        <w:t>esančių</w:t>
      </w:r>
      <w:r w:rsidRPr="004348B8">
        <w:rPr>
          <w:spacing w:val="-8"/>
          <w:sz w:val="20"/>
          <w:lang w:val="lt-LT"/>
        </w:rPr>
        <w:t xml:space="preserve"> </w:t>
      </w:r>
      <w:r w:rsidRPr="004348B8">
        <w:rPr>
          <w:sz w:val="20"/>
          <w:lang w:val="lt-LT"/>
        </w:rPr>
        <w:t>gedimo</w:t>
      </w:r>
      <w:r w:rsidRPr="004348B8">
        <w:rPr>
          <w:spacing w:val="-8"/>
          <w:sz w:val="20"/>
          <w:lang w:val="lt-LT"/>
        </w:rPr>
        <w:t xml:space="preserve"> </w:t>
      </w:r>
      <w:r w:rsidRPr="004348B8">
        <w:rPr>
          <w:sz w:val="20"/>
          <w:lang w:val="lt-LT"/>
        </w:rPr>
        <w:t>būsenoje</w:t>
      </w:r>
      <w:r w:rsidRPr="004348B8">
        <w:rPr>
          <w:spacing w:val="-9"/>
          <w:sz w:val="20"/>
          <w:lang w:val="lt-LT"/>
        </w:rPr>
        <w:t xml:space="preserve"> </w:t>
      </w:r>
      <w:r w:rsidRPr="004348B8">
        <w:rPr>
          <w:sz w:val="20"/>
          <w:lang w:val="lt-LT"/>
        </w:rPr>
        <w:t>skaičius,</w:t>
      </w:r>
      <w:r w:rsidRPr="004348B8">
        <w:rPr>
          <w:spacing w:val="-9"/>
          <w:sz w:val="20"/>
          <w:lang w:val="lt-LT"/>
        </w:rPr>
        <w:t xml:space="preserve"> </w:t>
      </w:r>
      <w:r w:rsidRPr="004348B8">
        <w:rPr>
          <w:sz w:val="20"/>
          <w:lang w:val="lt-LT"/>
        </w:rPr>
        <w:t>blokuotų</w:t>
      </w:r>
      <w:r w:rsidRPr="004348B8">
        <w:rPr>
          <w:spacing w:val="-8"/>
          <w:sz w:val="20"/>
          <w:lang w:val="lt-LT"/>
        </w:rPr>
        <w:t xml:space="preserve"> </w:t>
      </w:r>
      <w:r w:rsidRPr="004348B8">
        <w:rPr>
          <w:sz w:val="20"/>
          <w:lang w:val="lt-LT"/>
        </w:rPr>
        <w:t>detektorių</w:t>
      </w:r>
      <w:r w:rsidRPr="004348B8">
        <w:rPr>
          <w:spacing w:val="-8"/>
          <w:sz w:val="20"/>
          <w:lang w:val="lt-LT"/>
        </w:rPr>
        <w:t xml:space="preserve"> </w:t>
      </w:r>
      <w:r w:rsidRPr="004348B8">
        <w:rPr>
          <w:sz w:val="20"/>
          <w:lang w:val="lt-LT"/>
        </w:rPr>
        <w:t>skaičius ir t.t. Informacija turi būti prieinamo atitinkamoms operatorių grupėms pagal vartotojų</w:t>
      </w:r>
      <w:r w:rsidRPr="004348B8">
        <w:rPr>
          <w:spacing w:val="-19"/>
          <w:sz w:val="20"/>
          <w:lang w:val="lt-LT"/>
        </w:rPr>
        <w:t xml:space="preserve"> </w:t>
      </w:r>
      <w:r w:rsidRPr="004348B8">
        <w:rPr>
          <w:sz w:val="20"/>
          <w:lang w:val="lt-LT"/>
        </w:rPr>
        <w:t>lygį;</w:t>
      </w:r>
    </w:p>
    <w:p w14:paraId="57CABB2E" w14:textId="77777777" w:rsidR="00B21B62" w:rsidRPr="004348B8" w:rsidRDefault="00000000">
      <w:pPr>
        <w:pStyle w:val="ListParagraph"/>
        <w:numPr>
          <w:ilvl w:val="4"/>
          <w:numId w:val="10"/>
        </w:numPr>
        <w:tabs>
          <w:tab w:val="left" w:pos="2780"/>
        </w:tabs>
        <w:ind w:left="2779" w:right="118"/>
        <w:jc w:val="both"/>
        <w:rPr>
          <w:sz w:val="20"/>
          <w:lang w:val="lt-LT"/>
        </w:rPr>
      </w:pPr>
      <w:r w:rsidRPr="004348B8">
        <w:rPr>
          <w:sz w:val="20"/>
          <w:lang w:val="lt-LT"/>
        </w:rPr>
        <w:t xml:space="preserve">Būtina integracija su vaizdo valdymo sistema. Pageidautina integracija su atvirų standartų </w:t>
      </w:r>
      <w:proofErr w:type="spellStart"/>
      <w:r w:rsidRPr="004348B8">
        <w:rPr>
          <w:sz w:val="20"/>
          <w:lang w:val="lt-LT"/>
        </w:rPr>
        <w:t>video</w:t>
      </w:r>
      <w:proofErr w:type="spellEnd"/>
      <w:r w:rsidRPr="004348B8">
        <w:rPr>
          <w:sz w:val="20"/>
          <w:lang w:val="lt-LT"/>
        </w:rPr>
        <w:t xml:space="preserve"> valdymo sistema, palaikančia pagrindinių gamintojų IP </w:t>
      </w:r>
      <w:proofErr w:type="spellStart"/>
      <w:r w:rsidRPr="004348B8">
        <w:rPr>
          <w:sz w:val="20"/>
          <w:lang w:val="lt-LT"/>
        </w:rPr>
        <w:t>video</w:t>
      </w:r>
      <w:proofErr w:type="spellEnd"/>
      <w:r w:rsidRPr="004348B8">
        <w:rPr>
          <w:spacing w:val="-6"/>
          <w:sz w:val="20"/>
          <w:lang w:val="lt-LT"/>
        </w:rPr>
        <w:t xml:space="preserve"> </w:t>
      </w:r>
      <w:r w:rsidRPr="004348B8">
        <w:rPr>
          <w:sz w:val="20"/>
          <w:lang w:val="lt-LT"/>
        </w:rPr>
        <w:t>kameras;</w:t>
      </w:r>
    </w:p>
    <w:p w14:paraId="177BBFAF" w14:textId="77777777" w:rsidR="00B21B62" w:rsidRPr="004348B8" w:rsidRDefault="00000000">
      <w:pPr>
        <w:pStyle w:val="ListParagraph"/>
        <w:numPr>
          <w:ilvl w:val="4"/>
          <w:numId w:val="10"/>
        </w:numPr>
        <w:tabs>
          <w:tab w:val="left" w:pos="2779"/>
          <w:tab w:val="left" w:pos="2780"/>
        </w:tabs>
        <w:spacing w:line="244" w:lineRule="exact"/>
        <w:ind w:left="2779" w:hanging="359"/>
        <w:rPr>
          <w:sz w:val="20"/>
          <w:lang w:val="lt-LT"/>
        </w:rPr>
      </w:pPr>
      <w:r w:rsidRPr="004348B8">
        <w:rPr>
          <w:sz w:val="20"/>
          <w:lang w:val="lt-LT"/>
        </w:rPr>
        <w:t>įvykių istorijos langas, skirtas aliarminiams ir kitiems įvykiams registruoti jų atėjimo</w:t>
      </w:r>
      <w:r w:rsidRPr="004348B8">
        <w:rPr>
          <w:spacing w:val="-17"/>
          <w:sz w:val="20"/>
          <w:lang w:val="lt-LT"/>
        </w:rPr>
        <w:t xml:space="preserve"> </w:t>
      </w:r>
      <w:r w:rsidRPr="004348B8">
        <w:rPr>
          <w:sz w:val="20"/>
          <w:lang w:val="lt-LT"/>
        </w:rPr>
        <w:t>tvarka;</w:t>
      </w:r>
    </w:p>
    <w:p w14:paraId="01756C9A" w14:textId="77777777" w:rsidR="00B21B62" w:rsidRPr="004348B8" w:rsidRDefault="00000000">
      <w:pPr>
        <w:pStyle w:val="ListParagraph"/>
        <w:numPr>
          <w:ilvl w:val="4"/>
          <w:numId w:val="10"/>
        </w:numPr>
        <w:tabs>
          <w:tab w:val="left" w:pos="2779"/>
          <w:tab w:val="left" w:pos="2780"/>
        </w:tabs>
        <w:spacing w:line="244" w:lineRule="exact"/>
        <w:ind w:left="2779" w:hanging="359"/>
        <w:rPr>
          <w:sz w:val="20"/>
          <w:lang w:val="lt-LT"/>
        </w:rPr>
      </w:pPr>
      <w:r w:rsidRPr="004348B8">
        <w:rPr>
          <w:sz w:val="20"/>
          <w:lang w:val="lt-LT"/>
        </w:rPr>
        <w:t>archyvinių įvykiu paieška bei</w:t>
      </w:r>
      <w:r w:rsidRPr="004348B8">
        <w:rPr>
          <w:spacing w:val="-5"/>
          <w:sz w:val="20"/>
          <w:lang w:val="lt-LT"/>
        </w:rPr>
        <w:t xml:space="preserve"> </w:t>
      </w:r>
      <w:r w:rsidRPr="004348B8">
        <w:rPr>
          <w:sz w:val="20"/>
          <w:lang w:val="lt-LT"/>
        </w:rPr>
        <w:t>peržiūra;</w:t>
      </w:r>
    </w:p>
    <w:p w14:paraId="10D40320" w14:textId="77777777" w:rsidR="00B21B62" w:rsidRPr="004348B8" w:rsidRDefault="00000000">
      <w:pPr>
        <w:pStyle w:val="ListParagraph"/>
        <w:numPr>
          <w:ilvl w:val="4"/>
          <w:numId w:val="10"/>
        </w:numPr>
        <w:tabs>
          <w:tab w:val="left" w:pos="2779"/>
          <w:tab w:val="left" w:pos="2780"/>
        </w:tabs>
        <w:spacing w:line="244" w:lineRule="exact"/>
        <w:ind w:left="2779" w:hanging="359"/>
        <w:rPr>
          <w:sz w:val="20"/>
          <w:lang w:val="lt-LT"/>
        </w:rPr>
      </w:pPr>
      <w:r w:rsidRPr="004348B8">
        <w:rPr>
          <w:sz w:val="20"/>
          <w:lang w:val="lt-LT"/>
        </w:rPr>
        <w:t>privalo turėti vedlį bei kitus įrankius patogiam vartotojų</w:t>
      </w:r>
      <w:r w:rsidRPr="004348B8">
        <w:rPr>
          <w:spacing w:val="-8"/>
          <w:sz w:val="20"/>
          <w:lang w:val="lt-LT"/>
        </w:rPr>
        <w:t xml:space="preserve"> </w:t>
      </w:r>
      <w:r w:rsidRPr="004348B8">
        <w:rPr>
          <w:sz w:val="20"/>
          <w:lang w:val="lt-LT"/>
        </w:rPr>
        <w:t>administravimui;</w:t>
      </w:r>
    </w:p>
    <w:p w14:paraId="3088986D" w14:textId="77777777" w:rsidR="00B21B62" w:rsidRPr="004348B8" w:rsidRDefault="00000000">
      <w:pPr>
        <w:pStyle w:val="ListParagraph"/>
        <w:numPr>
          <w:ilvl w:val="4"/>
          <w:numId w:val="10"/>
        </w:numPr>
        <w:tabs>
          <w:tab w:val="left" w:pos="2779"/>
          <w:tab w:val="left" w:pos="2780"/>
        </w:tabs>
        <w:ind w:left="2779" w:hanging="359"/>
        <w:rPr>
          <w:sz w:val="20"/>
          <w:lang w:val="lt-LT"/>
        </w:rPr>
      </w:pPr>
      <w:r w:rsidRPr="004348B8">
        <w:rPr>
          <w:sz w:val="20"/>
          <w:lang w:val="lt-LT"/>
        </w:rPr>
        <w:t xml:space="preserve">Programinė įranga privalo turėti automatinio naudotojų importo galimybę iš MS </w:t>
      </w:r>
      <w:proofErr w:type="spellStart"/>
      <w:r w:rsidRPr="004348B8">
        <w:rPr>
          <w:sz w:val="20"/>
          <w:lang w:val="lt-LT"/>
        </w:rPr>
        <w:t>Active</w:t>
      </w:r>
      <w:proofErr w:type="spellEnd"/>
      <w:r w:rsidRPr="004348B8">
        <w:rPr>
          <w:spacing w:val="-21"/>
          <w:sz w:val="20"/>
          <w:lang w:val="lt-LT"/>
        </w:rPr>
        <w:t xml:space="preserve"> </w:t>
      </w:r>
      <w:proofErr w:type="spellStart"/>
      <w:r w:rsidRPr="004348B8">
        <w:rPr>
          <w:sz w:val="20"/>
          <w:lang w:val="lt-LT"/>
        </w:rPr>
        <w:t>Directory</w:t>
      </w:r>
      <w:proofErr w:type="spellEnd"/>
      <w:r w:rsidRPr="004348B8">
        <w:rPr>
          <w:sz w:val="20"/>
          <w:lang w:val="lt-LT"/>
        </w:rPr>
        <w:t>;</w:t>
      </w:r>
    </w:p>
    <w:p w14:paraId="034C5C9D" w14:textId="77777777" w:rsidR="00B21B62" w:rsidRPr="004348B8" w:rsidRDefault="00000000">
      <w:pPr>
        <w:pStyle w:val="ListParagraph"/>
        <w:numPr>
          <w:ilvl w:val="4"/>
          <w:numId w:val="10"/>
        </w:numPr>
        <w:tabs>
          <w:tab w:val="left" w:pos="2778"/>
          <w:tab w:val="left" w:pos="2779"/>
        </w:tabs>
        <w:ind w:left="2778" w:right="117"/>
        <w:rPr>
          <w:sz w:val="20"/>
          <w:lang w:val="lt-LT"/>
        </w:rPr>
      </w:pPr>
      <w:r w:rsidRPr="004348B8">
        <w:rPr>
          <w:sz w:val="20"/>
          <w:lang w:val="lt-LT"/>
        </w:rPr>
        <w:t xml:space="preserve">Sistema privalo turėti </w:t>
      </w:r>
      <w:proofErr w:type="spellStart"/>
      <w:r w:rsidRPr="004348B8">
        <w:rPr>
          <w:sz w:val="20"/>
          <w:lang w:val="lt-LT"/>
        </w:rPr>
        <w:t>Web</w:t>
      </w:r>
      <w:proofErr w:type="spellEnd"/>
      <w:r w:rsidRPr="004348B8">
        <w:rPr>
          <w:sz w:val="20"/>
          <w:lang w:val="lt-LT"/>
        </w:rPr>
        <w:t xml:space="preserve"> </w:t>
      </w:r>
      <w:proofErr w:type="spellStart"/>
      <w:r w:rsidRPr="004348B8">
        <w:rPr>
          <w:sz w:val="20"/>
          <w:lang w:val="lt-LT"/>
        </w:rPr>
        <w:t>Service</w:t>
      </w:r>
      <w:proofErr w:type="spellEnd"/>
      <w:r w:rsidRPr="004348B8">
        <w:rPr>
          <w:sz w:val="20"/>
          <w:lang w:val="lt-LT"/>
        </w:rPr>
        <w:t xml:space="preserve"> API duomenų apsikeitimui su kitomis kliento sistemoms (personalo, apskaitos,</w:t>
      </w:r>
      <w:r w:rsidRPr="004348B8">
        <w:rPr>
          <w:spacing w:val="-2"/>
          <w:sz w:val="20"/>
          <w:lang w:val="lt-LT"/>
        </w:rPr>
        <w:t xml:space="preserve"> </w:t>
      </w:r>
      <w:r w:rsidRPr="004348B8">
        <w:rPr>
          <w:sz w:val="20"/>
          <w:lang w:val="lt-LT"/>
        </w:rPr>
        <w:t>IT);</w:t>
      </w:r>
    </w:p>
    <w:p w14:paraId="2389A80D"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turi būti operatoriaus meniu pasirinkimų ir prieigos teisių nustatymo</w:t>
      </w:r>
      <w:r w:rsidRPr="004348B8">
        <w:rPr>
          <w:spacing w:val="-11"/>
          <w:sz w:val="20"/>
          <w:lang w:val="lt-LT"/>
        </w:rPr>
        <w:t xml:space="preserve"> </w:t>
      </w:r>
      <w:r w:rsidRPr="004348B8">
        <w:rPr>
          <w:sz w:val="20"/>
          <w:lang w:val="lt-LT"/>
        </w:rPr>
        <w:t>langas.</w:t>
      </w:r>
    </w:p>
    <w:p w14:paraId="7300AE9C" w14:textId="77777777" w:rsidR="00B21B62" w:rsidRPr="004348B8" w:rsidRDefault="00000000">
      <w:pPr>
        <w:pStyle w:val="ListParagraph"/>
        <w:numPr>
          <w:ilvl w:val="4"/>
          <w:numId w:val="10"/>
        </w:numPr>
        <w:tabs>
          <w:tab w:val="left" w:pos="2778"/>
          <w:tab w:val="left" w:pos="2779"/>
        </w:tabs>
        <w:ind w:left="2778" w:right="116"/>
        <w:rPr>
          <w:sz w:val="20"/>
          <w:lang w:val="lt-LT"/>
        </w:rPr>
      </w:pPr>
      <w:r w:rsidRPr="004348B8">
        <w:rPr>
          <w:sz w:val="20"/>
          <w:lang w:val="lt-LT"/>
        </w:rPr>
        <w:t>turi būti suprojektuotos tarnybinė ir darbo stotys ir įranga reikalinga apsauginės signalizacijos sistemai funkcionuoti. Techninės charakteristikos derinamos projektavimo</w:t>
      </w:r>
      <w:r w:rsidRPr="004348B8">
        <w:rPr>
          <w:spacing w:val="-7"/>
          <w:sz w:val="20"/>
          <w:lang w:val="lt-LT"/>
        </w:rPr>
        <w:t xml:space="preserve"> </w:t>
      </w:r>
      <w:r w:rsidRPr="004348B8">
        <w:rPr>
          <w:sz w:val="20"/>
          <w:lang w:val="lt-LT"/>
        </w:rPr>
        <w:t>metu.</w:t>
      </w:r>
    </w:p>
    <w:p w14:paraId="7C37927D" w14:textId="77777777" w:rsidR="00B21B62" w:rsidRPr="004348B8" w:rsidRDefault="00000000">
      <w:pPr>
        <w:spacing w:line="229" w:lineRule="exact"/>
        <w:ind w:left="2834"/>
        <w:rPr>
          <w:i/>
          <w:sz w:val="20"/>
          <w:lang w:val="lt-LT"/>
        </w:rPr>
      </w:pPr>
      <w:bookmarkStart w:id="301" w:name="Reikalavimai_apsauginės_signalizacijos_a"/>
      <w:bookmarkEnd w:id="301"/>
      <w:r w:rsidRPr="004348B8">
        <w:rPr>
          <w:i/>
          <w:sz w:val="20"/>
          <w:lang w:val="lt-LT"/>
        </w:rPr>
        <w:t xml:space="preserve">Reikalavimai apsauginės signalizacijos </w:t>
      </w:r>
      <w:proofErr w:type="spellStart"/>
      <w:r w:rsidRPr="004348B8">
        <w:rPr>
          <w:i/>
          <w:sz w:val="20"/>
          <w:lang w:val="lt-LT"/>
        </w:rPr>
        <w:t>adresinei</w:t>
      </w:r>
      <w:proofErr w:type="spellEnd"/>
      <w:r w:rsidRPr="004348B8">
        <w:rPr>
          <w:i/>
          <w:sz w:val="20"/>
          <w:lang w:val="lt-LT"/>
        </w:rPr>
        <w:t xml:space="preserve"> centralei (valdikliui)</w:t>
      </w:r>
    </w:p>
    <w:p w14:paraId="7AFBB8B9" w14:textId="77777777" w:rsidR="00B21B62" w:rsidRPr="004348B8" w:rsidRDefault="00000000">
      <w:pPr>
        <w:pStyle w:val="ListParagraph"/>
        <w:numPr>
          <w:ilvl w:val="4"/>
          <w:numId w:val="10"/>
        </w:numPr>
        <w:tabs>
          <w:tab w:val="left" w:pos="2778"/>
          <w:tab w:val="left" w:pos="2779"/>
        </w:tabs>
        <w:spacing w:line="245" w:lineRule="exact"/>
        <w:ind w:left="2778" w:hanging="359"/>
        <w:rPr>
          <w:sz w:val="20"/>
          <w:lang w:val="lt-LT"/>
        </w:rPr>
      </w:pPr>
      <w:r w:rsidRPr="004348B8">
        <w:rPr>
          <w:sz w:val="20"/>
          <w:lang w:val="lt-LT"/>
        </w:rPr>
        <w:t xml:space="preserve">turi būti </w:t>
      </w:r>
      <w:proofErr w:type="spellStart"/>
      <w:r w:rsidRPr="004348B8">
        <w:rPr>
          <w:sz w:val="20"/>
          <w:lang w:val="lt-LT"/>
        </w:rPr>
        <w:t>adresine</w:t>
      </w:r>
      <w:proofErr w:type="spellEnd"/>
      <w:r w:rsidRPr="004348B8">
        <w:rPr>
          <w:sz w:val="20"/>
          <w:lang w:val="lt-LT"/>
        </w:rPr>
        <w:t xml:space="preserve"> centralė</w:t>
      </w:r>
      <w:r w:rsidRPr="004348B8">
        <w:rPr>
          <w:spacing w:val="-5"/>
          <w:sz w:val="20"/>
          <w:lang w:val="lt-LT"/>
        </w:rPr>
        <w:t xml:space="preserve"> </w:t>
      </w:r>
      <w:r w:rsidRPr="004348B8">
        <w:rPr>
          <w:sz w:val="20"/>
          <w:lang w:val="lt-LT"/>
        </w:rPr>
        <w:t>(valdiklis);</w:t>
      </w:r>
    </w:p>
    <w:p w14:paraId="25EA8007" w14:textId="77777777" w:rsidR="00B21B62" w:rsidRPr="004348B8" w:rsidRDefault="00000000">
      <w:pPr>
        <w:pStyle w:val="ListParagraph"/>
        <w:numPr>
          <w:ilvl w:val="4"/>
          <w:numId w:val="10"/>
        </w:numPr>
        <w:tabs>
          <w:tab w:val="left" w:pos="2778"/>
          <w:tab w:val="left" w:pos="2779"/>
        </w:tabs>
        <w:ind w:left="2778" w:hanging="359"/>
        <w:rPr>
          <w:sz w:val="20"/>
          <w:lang w:val="lt-LT"/>
        </w:rPr>
      </w:pPr>
      <w:r w:rsidRPr="004348B8">
        <w:rPr>
          <w:sz w:val="20"/>
          <w:lang w:val="lt-LT"/>
        </w:rPr>
        <w:t>ne mažiau kaip 1499 adresų</w:t>
      </w:r>
      <w:r w:rsidRPr="004348B8">
        <w:rPr>
          <w:spacing w:val="-4"/>
          <w:sz w:val="20"/>
          <w:lang w:val="lt-LT"/>
        </w:rPr>
        <w:t xml:space="preserve"> </w:t>
      </w:r>
      <w:r w:rsidRPr="004348B8">
        <w:rPr>
          <w:sz w:val="20"/>
          <w:lang w:val="lt-LT"/>
        </w:rPr>
        <w:t>palaikymas;</w:t>
      </w:r>
    </w:p>
    <w:p w14:paraId="303E58E5"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turi būti galimybė kurti ne mažiau kaip 500 nepriklausomas</w:t>
      </w:r>
      <w:r w:rsidRPr="004348B8">
        <w:rPr>
          <w:spacing w:val="-12"/>
          <w:sz w:val="20"/>
          <w:lang w:val="lt-LT"/>
        </w:rPr>
        <w:t xml:space="preserve"> </w:t>
      </w:r>
      <w:r w:rsidRPr="004348B8">
        <w:rPr>
          <w:sz w:val="20"/>
          <w:lang w:val="lt-LT"/>
        </w:rPr>
        <w:t>sritis;</w:t>
      </w:r>
    </w:p>
    <w:p w14:paraId="62E5268D" w14:textId="77777777" w:rsidR="00B21B62" w:rsidRPr="004348B8" w:rsidRDefault="00000000">
      <w:pPr>
        <w:pStyle w:val="ListParagraph"/>
        <w:numPr>
          <w:ilvl w:val="4"/>
          <w:numId w:val="10"/>
        </w:numPr>
        <w:tabs>
          <w:tab w:val="left" w:pos="2777"/>
          <w:tab w:val="left" w:pos="2778"/>
        </w:tabs>
        <w:spacing w:line="244" w:lineRule="exact"/>
        <w:rPr>
          <w:sz w:val="20"/>
          <w:lang w:val="lt-LT"/>
        </w:rPr>
      </w:pPr>
      <w:r w:rsidRPr="004348B8">
        <w:rPr>
          <w:sz w:val="20"/>
          <w:lang w:val="lt-LT"/>
        </w:rPr>
        <w:t>privalo turėti ne mažiau kaip 8 programuojamus įėjimus ir 2</w:t>
      </w:r>
      <w:r w:rsidRPr="004348B8">
        <w:rPr>
          <w:spacing w:val="-10"/>
          <w:sz w:val="20"/>
          <w:lang w:val="lt-LT"/>
        </w:rPr>
        <w:t xml:space="preserve"> </w:t>
      </w:r>
      <w:r w:rsidRPr="004348B8">
        <w:rPr>
          <w:sz w:val="20"/>
          <w:lang w:val="lt-LT"/>
        </w:rPr>
        <w:t>išėjimus;</w:t>
      </w:r>
    </w:p>
    <w:p w14:paraId="0C04D581" w14:textId="77777777" w:rsidR="00B21B62" w:rsidRPr="004348B8" w:rsidRDefault="00000000">
      <w:pPr>
        <w:pStyle w:val="ListParagraph"/>
        <w:numPr>
          <w:ilvl w:val="4"/>
          <w:numId w:val="10"/>
        </w:numPr>
        <w:tabs>
          <w:tab w:val="left" w:pos="2777"/>
          <w:tab w:val="left" w:pos="2778"/>
        </w:tabs>
        <w:rPr>
          <w:sz w:val="20"/>
          <w:lang w:val="lt-LT"/>
        </w:rPr>
      </w:pPr>
      <w:r w:rsidRPr="004348B8">
        <w:rPr>
          <w:sz w:val="20"/>
          <w:lang w:val="lt-LT"/>
        </w:rPr>
        <w:t>centralė privalo būti komplektuojama su maitinimo bloku ir rezerviniu</w:t>
      </w:r>
      <w:r w:rsidRPr="004348B8">
        <w:rPr>
          <w:spacing w:val="-14"/>
          <w:sz w:val="20"/>
          <w:lang w:val="lt-LT"/>
        </w:rPr>
        <w:t xml:space="preserve"> </w:t>
      </w:r>
      <w:r w:rsidRPr="004348B8">
        <w:rPr>
          <w:sz w:val="20"/>
          <w:lang w:val="lt-LT"/>
        </w:rPr>
        <w:t>akumuliatoriumi;</w:t>
      </w:r>
    </w:p>
    <w:p w14:paraId="307F6704"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ne mažiau kaip iki 600 vartotojų</w:t>
      </w:r>
      <w:r w:rsidRPr="004348B8">
        <w:rPr>
          <w:spacing w:val="-4"/>
          <w:sz w:val="20"/>
          <w:lang w:val="lt-LT"/>
        </w:rPr>
        <w:t xml:space="preserve"> </w:t>
      </w:r>
      <w:r w:rsidRPr="004348B8">
        <w:rPr>
          <w:sz w:val="20"/>
          <w:lang w:val="lt-LT"/>
        </w:rPr>
        <w:t>kodų;</w:t>
      </w:r>
    </w:p>
    <w:p w14:paraId="229FE44A" w14:textId="77777777" w:rsidR="00B21B62" w:rsidRPr="004348B8" w:rsidRDefault="00000000">
      <w:pPr>
        <w:pStyle w:val="ListParagraph"/>
        <w:numPr>
          <w:ilvl w:val="4"/>
          <w:numId w:val="10"/>
        </w:numPr>
        <w:tabs>
          <w:tab w:val="left" w:pos="2777"/>
          <w:tab w:val="left" w:pos="2778"/>
        </w:tabs>
        <w:ind w:left="2827" w:right="3897" w:hanging="408"/>
        <w:rPr>
          <w:sz w:val="20"/>
          <w:lang w:val="lt-LT"/>
        </w:rPr>
      </w:pPr>
      <w:r w:rsidRPr="004348B8">
        <w:rPr>
          <w:sz w:val="20"/>
          <w:lang w:val="lt-LT"/>
        </w:rPr>
        <w:t xml:space="preserve">privalo būti duomenų magistralės sąsajos komunikavimui; Integruotas signalų </w:t>
      </w:r>
      <w:proofErr w:type="spellStart"/>
      <w:r w:rsidRPr="004348B8">
        <w:rPr>
          <w:sz w:val="20"/>
          <w:lang w:val="lt-LT"/>
        </w:rPr>
        <w:t>komunikatorius</w:t>
      </w:r>
      <w:proofErr w:type="spellEnd"/>
      <w:r w:rsidRPr="004348B8">
        <w:rPr>
          <w:sz w:val="20"/>
          <w:lang w:val="lt-LT"/>
        </w:rPr>
        <w:t xml:space="preserve"> su IP</w:t>
      </w:r>
      <w:r w:rsidRPr="004348B8">
        <w:rPr>
          <w:spacing w:val="-6"/>
          <w:sz w:val="20"/>
          <w:lang w:val="lt-LT"/>
        </w:rPr>
        <w:t xml:space="preserve"> </w:t>
      </w:r>
      <w:r w:rsidRPr="004348B8">
        <w:rPr>
          <w:sz w:val="20"/>
          <w:lang w:val="lt-LT"/>
        </w:rPr>
        <w:t>sąsają;</w:t>
      </w:r>
    </w:p>
    <w:p w14:paraId="6B05AA92"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turi atitikti ne žemesnius kaip 3 apsaugos klasei taikomus EN50131-2 standarto</w:t>
      </w:r>
      <w:r w:rsidRPr="004348B8">
        <w:rPr>
          <w:spacing w:val="-18"/>
          <w:sz w:val="20"/>
          <w:lang w:val="lt-LT"/>
        </w:rPr>
        <w:t xml:space="preserve"> </w:t>
      </w:r>
      <w:r w:rsidRPr="004348B8">
        <w:rPr>
          <w:sz w:val="20"/>
          <w:lang w:val="lt-LT"/>
        </w:rPr>
        <w:t>reikalavimus;</w:t>
      </w:r>
    </w:p>
    <w:p w14:paraId="536D8C03" w14:textId="77777777" w:rsidR="00B21B62" w:rsidRPr="004348B8" w:rsidRDefault="00000000">
      <w:pPr>
        <w:pStyle w:val="ListParagraph"/>
        <w:numPr>
          <w:ilvl w:val="4"/>
          <w:numId w:val="10"/>
        </w:numPr>
        <w:tabs>
          <w:tab w:val="left" w:pos="2777"/>
          <w:tab w:val="left" w:pos="2778"/>
        </w:tabs>
        <w:spacing w:line="245" w:lineRule="exact"/>
        <w:ind w:hanging="359"/>
        <w:rPr>
          <w:sz w:val="20"/>
          <w:lang w:val="lt-LT"/>
        </w:rPr>
      </w:pPr>
      <w:r w:rsidRPr="004348B8">
        <w:rPr>
          <w:sz w:val="20"/>
          <w:lang w:val="lt-LT"/>
        </w:rPr>
        <w:t>darbinis temperatūrų diapazonas: ne siauresnis kaip nuo (-10 iki</w:t>
      </w:r>
      <w:r w:rsidRPr="004348B8">
        <w:rPr>
          <w:spacing w:val="-12"/>
          <w:sz w:val="20"/>
          <w:lang w:val="lt-LT"/>
        </w:rPr>
        <w:t xml:space="preserve"> </w:t>
      </w:r>
      <w:r w:rsidRPr="004348B8">
        <w:rPr>
          <w:sz w:val="20"/>
          <w:lang w:val="lt-LT"/>
        </w:rPr>
        <w:t>+50)°C.</w:t>
      </w:r>
    </w:p>
    <w:p w14:paraId="2CA13B5D" w14:textId="77777777" w:rsidR="00B21B62" w:rsidRPr="004348B8" w:rsidRDefault="00000000">
      <w:pPr>
        <w:spacing w:line="230" w:lineRule="exact"/>
        <w:ind w:left="2833"/>
        <w:rPr>
          <w:i/>
          <w:sz w:val="20"/>
          <w:lang w:val="lt-LT"/>
        </w:rPr>
      </w:pPr>
      <w:bookmarkStart w:id="302" w:name="Reikalavimai_apsauginės_signalizacijos_v"/>
      <w:bookmarkEnd w:id="302"/>
      <w:r w:rsidRPr="004348B8">
        <w:rPr>
          <w:i/>
          <w:sz w:val="20"/>
          <w:lang w:val="lt-LT"/>
        </w:rPr>
        <w:t>Reikalavimai apsauginės signalizacijos valdymo pulteliui, klaviatūrai</w:t>
      </w:r>
    </w:p>
    <w:p w14:paraId="406F2452" w14:textId="77777777" w:rsidR="00B21B62" w:rsidRPr="004348B8" w:rsidRDefault="00000000">
      <w:pPr>
        <w:pStyle w:val="ListParagraph"/>
        <w:numPr>
          <w:ilvl w:val="4"/>
          <w:numId w:val="10"/>
        </w:numPr>
        <w:tabs>
          <w:tab w:val="left" w:pos="2776"/>
          <w:tab w:val="left" w:pos="2777"/>
        </w:tabs>
        <w:spacing w:line="245" w:lineRule="exact"/>
        <w:ind w:left="2776"/>
        <w:rPr>
          <w:sz w:val="20"/>
          <w:lang w:val="lt-LT"/>
        </w:rPr>
      </w:pPr>
      <w:r w:rsidRPr="004348B8">
        <w:rPr>
          <w:sz w:val="20"/>
          <w:lang w:val="lt-LT"/>
        </w:rPr>
        <w:t>su lietimui jautriu ekranu;</w:t>
      </w:r>
    </w:p>
    <w:p w14:paraId="02D126D9" w14:textId="77777777" w:rsidR="00B21B62" w:rsidRPr="004348B8" w:rsidRDefault="00000000">
      <w:pPr>
        <w:pStyle w:val="ListParagraph"/>
        <w:numPr>
          <w:ilvl w:val="4"/>
          <w:numId w:val="10"/>
        </w:numPr>
        <w:tabs>
          <w:tab w:val="left" w:pos="2776"/>
          <w:tab w:val="left" w:pos="2777"/>
        </w:tabs>
        <w:ind w:left="2776" w:hanging="359"/>
        <w:rPr>
          <w:sz w:val="20"/>
          <w:lang w:val="lt-LT"/>
        </w:rPr>
      </w:pPr>
      <w:r w:rsidRPr="004348B8">
        <w:rPr>
          <w:sz w:val="20"/>
          <w:lang w:val="lt-LT"/>
        </w:rPr>
        <w:t>juo turi būti galimybė vykdyti saugomų sričių</w:t>
      </w:r>
      <w:r w:rsidRPr="004348B8">
        <w:rPr>
          <w:spacing w:val="-4"/>
          <w:sz w:val="20"/>
          <w:lang w:val="lt-LT"/>
        </w:rPr>
        <w:t xml:space="preserve"> </w:t>
      </w:r>
      <w:r w:rsidRPr="004348B8">
        <w:rPr>
          <w:sz w:val="20"/>
          <w:lang w:val="lt-LT"/>
        </w:rPr>
        <w:t>stebėseną:</w:t>
      </w:r>
    </w:p>
    <w:p w14:paraId="2CCC0A21" w14:textId="77777777" w:rsidR="00B21B62" w:rsidRPr="004348B8" w:rsidRDefault="00000000">
      <w:pPr>
        <w:pStyle w:val="ListParagraph"/>
        <w:numPr>
          <w:ilvl w:val="4"/>
          <w:numId w:val="10"/>
        </w:numPr>
        <w:tabs>
          <w:tab w:val="left" w:pos="2776"/>
          <w:tab w:val="left" w:pos="2777"/>
        </w:tabs>
        <w:spacing w:line="244" w:lineRule="exact"/>
        <w:ind w:left="2776" w:hanging="359"/>
        <w:rPr>
          <w:sz w:val="20"/>
          <w:lang w:val="lt-LT"/>
        </w:rPr>
      </w:pPr>
      <w:r w:rsidRPr="004348B8">
        <w:rPr>
          <w:sz w:val="20"/>
          <w:lang w:val="lt-LT"/>
        </w:rPr>
        <w:t>priimti, nutildyti, ištrinti</w:t>
      </w:r>
      <w:r w:rsidRPr="004348B8">
        <w:rPr>
          <w:spacing w:val="-3"/>
          <w:sz w:val="20"/>
          <w:lang w:val="lt-LT"/>
        </w:rPr>
        <w:t xml:space="preserve"> </w:t>
      </w:r>
      <w:r w:rsidRPr="004348B8">
        <w:rPr>
          <w:sz w:val="20"/>
          <w:lang w:val="lt-LT"/>
        </w:rPr>
        <w:t>aliarmus;</w:t>
      </w:r>
    </w:p>
    <w:p w14:paraId="2AAD6FC8" w14:textId="77777777" w:rsidR="00B21B62" w:rsidRPr="004348B8" w:rsidRDefault="00000000">
      <w:pPr>
        <w:pStyle w:val="ListParagraph"/>
        <w:numPr>
          <w:ilvl w:val="4"/>
          <w:numId w:val="10"/>
        </w:numPr>
        <w:tabs>
          <w:tab w:val="left" w:pos="2776"/>
          <w:tab w:val="left" w:pos="2777"/>
        </w:tabs>
        <w:spacing w:line="244" w:lineRule="exact"/>
        <w:ind w:left="2776" w:hanging="359"/>
        <w:rPr>
          <w:sz w:val="20"/>
          <w:lang w:val="lt-LT"/>
        </w:rPr>
      </w:pPr>
      <w:r w:rsidRPr="004348B8">
        <w:rPr>
          <w:sz w:val="20"/>
          <w:lang w:val="lt-LT"/>
        </w:rPr>
        <w:t>peržiūrėti įvykius, ieškoti,</w:t>
      </w:r>
      <w:r w:rsidRPr="004348B8">
        <w:rPr>
          <w:spacing w:val="-2"/>
          <w:sz w:val="20"/>
          <w:lang w:val="lt-LT"/>
        </w:rPr>
        <w:t xml:space="preserve"> </w:t>
      </w:r>
      <w:r w:rsidRPr="004348B8">
        <w:rPr>
          <w:sz w:val="20"/>
          <w:lang w:val="lt-LT"/>
        </w:rPr>
        <w:t>rūšiuoti/filtruoti;</w:t>
      </w:r>
    </w:p>
    <w:p w14:paraId="5AA60354" w14:textId="77777777" w:rsidR="00B21B62" w:rsidRPr="004348B8" w:rsidRDefault="00000000">
      <w:pPr>
        <w:pStyle w:val="ListParagraph"/>
        <w:numPr>
          <w:ilvl w:val="4"/>
          <w:numId w:val="10"/>
        </w:numPr>
        <w:tabs>
          <w:tab w:val="left" w:pos="2776"/>
          <w:tab w:val="left" w:pos="2777"/>
        </w:tabs>
        <w:spacing w:line="244" w:lineRule="exact"/>
        <w:ind w:left="2776" w:hanging="359"/>
        <w:rPr>
          <w:sz w:val="20"/>
          <w:lang w:val="lt-LT"/>
        </w:rPr>
      </w:pPr>
      <w:r w:rsidRPr="004348B8">
        <w:rPr>
          <w:sz w:val="20"/>
          <w:lang w:val="lt-LT"/>
        </w:rPr>
        <w:t>įjungti/išjungti tam tikrą sritį</w:t>
      </w:r>
      <w:r w:rsidRPr="004348B8">
        <w:rPr>
          <w:spacing w:val="-4"/>
          <w:sz w:val="20"/>
          <w:lang w:val="lt-LT"/>
        </w:rPr>
        <w:t xml:space="preserve"> </w:t>
      </w:r>
      <w:r w:rsidRPr="004348B8">
        <w:rPr>
          <w:sz w:val="20"/>
          <w:lang w:val="lt-LT"/>
        </w:rPr>
        <w:t>(-</w:t>
      </w:r>
      <w:proofErr w:type="spellStart"/>
      <w:r w:rsidRPr="004348B8">
        <w:rPr>
          <w:sz w:val="20"/>
          <w:lang w:val="lt-LT"/>
        </w:rPr>
        <w:t>is</w:t>
      </w:r>
      <w:proofErr w:type="spellEnd"/>
      <w:r w:rsidRPr="004348B8">
        <w:rPr>
          <w:sz w:val="20"/>
          <w:lang w:val="lt-LT"/>
        </w:rPr>
        <w:t>);</w:t>
      </w:r>
    </w:p>
    <w:p w14:paraId="2DDA85C8" w14:textId="77777777" w:rsidR="00B21B62" w:rsidRPr="004348B8" w:rsidRDefault="00000000">
      <w:pPr>
        <w:pStyle w:val="ListParagraph"/>
        <w:numPr>
          <w:ilvl w:val="4"/>
          <w:numId w:val="10"/>
        </w:numPr>
        <w:tabs>
          <w:tab w:val="left" w:pos="2776"/>
          <w:tab w:val="left" w:pos="2777"/>
        </w:tabs>
        <w:spacing w:line="244" w:lineRule="exact"/>
        <w:ind w:left="2776" w:hanging="359"/>
        <w:rPr>
          <w:sz w:val="20"/>
          <w:lang w:val="lt-LT"/>
        </w:rPr>
      </w:pPr>
      <w:r w:rsidRPr="004348B8">
        <w:rPr>
          <w:sz w:val="20"/>
          <w:lang w:val="lt-LT"/>
        </w:rPr>
        <w:t>pridėti, panaikinti, redaguoti vartotoją</w:t>
      </w:r>
      <w:r w:rsidRPr="004348B8">
        <w:rPr>
          <w:spacing w:val="-3"/>
          <w:sz w:val="20"/>
          <w:lang w:val="lt-LT"/>
        </w:rPr>
        <w:t xml:space="preserve"> </w:t>
      </w:r>
      <w:r w:rsidRPr="004348B8">
        <w:rPr>
          <w:sz w:val="20"/>
          <w:lang w:val="lt-LT"/>
        </w:rPr>
        <w:t>(-jus);</w:t>
      </w:r>
    </w:p>
    <w:p w14:paraId="334B2273" w14:textId="77777777" w:rsidR="00B21B62" w:rsidRPr="004348B8" w:rsidRDefault="00000000">
      <w:pPr>
        <w:pStyle w:val="ListParagraph"/>
        <w:numPr>
          <w:ilvl w:val="4"/>
          <w:numId w:val="10"/>
        </w:numPr>
        <w:tabs>
          <w:tab w:val="left" w:pos="2775"/>
          <w:tab w:val="left" w:pos="2776"/>
        </w:tabs>
        <w:ind w:left="2775"/>
        <w:rPr>
          <w:sz w:val="20"/>
          <w:lang w:val="lt-LT"/>
        </w:rPr>
      </w:pPr>
      <w:r w:rsidRPr="004348B8">
        <w:rPr>
          <w:sz w:val="20"/>
          <w:lang w:val="lt-LT"/>
        </w:rPr>
        <w:t>keisti slaptažodžius, nustatyti</w:t>
      </w:r>
      <w:r w:rsidRPr="004348B8">
        <w:rPr>
          <w:spacing w:val="-5"/>
          <w:sz w:val="20"/>
          <w:lang w:val="lt-LT"/>
        </w:rPr>
        <w:t xml:space="preserve"> </w:t>
      </w:r>
      <w:r w:rsidRPr="004348B8">
        <w:rPr>
          <w:sz w:val="20"/>
          <w:lang w:val="lt-LT"/>
        </w:rPr>
        <w:t>tvarkaraščius;</w:t>
      </w:r>
    </w:p>
    <w:p w14:paraId="6475529E" w14:textId="77777777" w:rsidR="00B21B62" w:rsidRPr="004348B8" w:rsidRDefault="00000000">
      <w:pPr>
        <w:pStyle w:val="ListParagraph"/>
        <w:numPr>
          <w:ilvl w:val="4"/>
          <w:numId w:val="10"/>
        </w:numPr>
        <w:tabs>
          <w:tab w:val="left" w:pos="2775"/>
          <w:tab w:val="left" w:pos="2776"/>
        </w:tabs>
        <w:spacing w:line="244" w:lineRule="exact"/>
        <w:ind w:left="2775"/>
        <w:rPr>
          <w:sz w:val="20"/>
          <w:lang w:val="lt-LT"/>
        </w:rPr>
      </w:pPr>
      <w:r w:rsidRPr="004348B8">
        <w:rPr>
          <w:sz w:val="20"/>
          <w:lang w:val="lt-LT"/>
        </w:rPr>
        <w:t>patikrinti saugomų sričių ir detektorių juose</w:t>
      </w:r>
      <w:r w:rsidRPr="004348B8">
        <w:rPr>
          <w:spacing w:val="-2"/>
          <w:sz w:val="20"/>
          <w:lang w:val="lt-LT"/>
        </w:rPr>
        <w:t xml:space="preserve"> </w:t>
      </w:r>
      <w:r w:rsidRPr="004348B8">
        <w:rPr>
          <w:sz w:val="20"/>
          <w:lang w:val="lt-LT"/>
        </w:rPr>
        <w:t>būsenas;</w:t>
      </w:r>
    </w:p>
    <w:p w14:paraId="03EF6420" w14:textId="77777777" w:rsidR="00B21B62" w:rsidRPr="004348B8" w:rsidRDefault="00000000">
      <w:pPr>
        <w:pStyle w:val="ListParagraph"/>
        <w:numPr>
          <w:ilvl w:val="4"/>
          <w:numId w:val="10"/>
        </w:numPr>
        <w:tabs>
          <w:tab w:val="left" w:pos="2775"/>
          <w:tab w:val="left" w:pos="2776"/>
        </w:tabs>
        <w:spacing w:line="244" w:lineRule="exact"/>
        <w:ind w:left="2775"/>
        <w:rPr>
          <w:sz w:val="20"/>
          <w:lang w:val="lt-LT"/>
        </w:rPr>
      </w:pPr>
      <w:r w:rsidRPr="004348B8">
        <w:rPr>
          <w:sz w:val="20"/>
          <w:lang w:val="lt-LT"/>
        </w:rPr>
        <w:t>nustatyti datą ir</w:t>
      </w:r>
      <w:r w:rsidRPr="004348B8">
        <w:rPr>
          <w:spacing w:val="-2"/>
          <w:sz w:val="20"/>
          <w:lang w:val="lt-LT"/>
        </w:rPr>
        <w:t xml:space="preserve"> </w:t>
      </w:r>
      <w:r w:rsidRPr="004348B8">
        <w:rPr>
          <w:sz w:val="20"/>
          <w:lang w:val="lt-LT"/>
        </w:rPr>
        <w:t>laiką;</w:t>
      </w:r>
    </w:p>
    <w:p w14:paraId="11E0C23F" w14:textId="77777777" w:rsidR="00B21B62" w:rsidRPr="004348B8" w:rsidRDefault="00000000">
      <w:pPr>
        <w:pStyle w:val="ListParagraph"/>
        <w:numPr>
          <w:ilvl w:val="4"/>
          <w:numId w:val="10"/>
        </w:numPr>
        <w:tabs>
          <w:tab w:val="left" w:pos="2775"/>
          <w:tab w:val="left" w:pos="2776"/>
        </w:tabs>
        <w:spacing w:line="244" w:lineRule="exact"/>
        <w:ind w:left="2775"/>
        <w:rPr>
          <w:sz w:val="20"/>
          <w:lang w:val="lt-LT"/>
        </w:rPr>
      </w:pPr>
      <w:r w:rsidRPr="004348B8">
        <w:rPr>
          <w:sz w:val="20"/>
          <w:lang w:val="lt-LT"/>
        </w:rPr>
        <w:t>užblokuoti ir atblokuoti detektorius, pavojaus sirenas ir</w:t>
      </w:r>
      <w:r w:rsidRPr="004348B8">
        <w:rPr>
          <w:spacing w:val="-7"/>
          <w:sz w:val="20"/>
          <w:lang w:val="lt-LT"/>
        </w:rPr>
        <w:t xml:space="preserve"> </w:t>
      </w:r>
      <w:r w:rsidRPr="004348B8">
        <w:rPr>
          <w:sz w:val="20"/>
          <w:lang w:val="lt-LT"/>
        </w:rPr>
        <w:t>kt.;</w:t>
      </w:r>
    </w:p>
    <w:p w14:paraId="76889B36" w14:textId="77777777" w:rsidR="00B21B62" w:rsidRPr="004348B8" w:rsidRDefault="00000000">
      <w:pPr>
        <w:pStyle w:val="ListParagraph"/>
        <w:numPr>
          <w:ilvl w:val="4"/>
          <w:numId w:val="10"/>
        </w:numPr>
        <w:tabs>
          <w:tab w:val="left" w:pos="2775"/>
          <w:tab w:val="left" w:pos="2776"/>
        </w:tabs>
        <w:spacing w:line="244" w:lineRule="exact"/>
        <w:ind w:left="2775"/>
        <w:rPr>
          <w:sz w:val="20"/>
          <w:lang w:val="lt-LT"/>
        </w:rPr>
      </w:pPr>
      <w:r w:rsidRPr="004348B8">
        <w:rPr>
          <w:sz w:val="20"/>
          <w:lang w:val="lt-LT"/>
        </w:rPr>
        <w:t>patikrinti visus</w:t>
      </w:r>
      <w:r w:rsidRPr="004348B8">
        <w:rPr>
          <w:spacing w:val="-3"/>
          <w:sz w:val="20"/>
          <w:lang w:val="lt-LT"/>
        </w:rPr>
        <w:t xml:space="preserve"> </w:t>
      </w:r>
      <w:r w:rsidRPr="004348B8">
        <w:rPr>
          <w:sz w:val="20"/>
          <w:lang w:val="lt-LT"/>
        </w:rPr>
        <w:t>detektorius.</w:t>
      </w:r>
    </w:p>
    <w:p w14:paraId="71B76CE3" w14:textId="77777777" w:rsidR="00B21B62" w:rsidRPr="004348B8" w:rsidRDefault="00000000">
      <w:pPr>
        <w:pStyle w:val="ListParagraph"/>
        <w:numPr>
          <w:ilvl w:val="4"/>
          <w:numId w:val="10"/>
        </w:numPr>
        <w:tabs>
          <w:tab w:val="left" w:pos="2775"/>
          <w:tab w:val="left" w:pos="2776"/>
        </w:tabs>
        <w:ind w:left="2775"/>
        <w:rPr>
          <w:sz w:val="20"/>
          <w:lang w:val="lt-LT"/>
        </w:rPr>
      </w:pPr>
      <w:r w:rsidRPr="004348B8">
        <w:rPr>
          <w:sz w:val="20"/>
          <w:lang w:val="lt-LT"/>
        </w:rPr>
        <w:t>turi būti LED</w:t>
      </w:r>
      <w:r w:rsidRPr="004348B8">
        <w:rPr>
          <w:spacing w:val="-4"/>
          <w:sz w:val="20"/>
          <w:lang w:val="lt-LT"/>
        </w:rPr>
        <w:t xml:space="preserve"> </w:t>
      </w:r>
      <w:r w:rsidRPr="004348B8">
        <w:rPr>
          <w:sz w:val="20"/>
          <w:lang w:val="lt-LT"/>
        </w:rPr>
        <w:t>indikacija;</w:t>
      </w:r>
    </w:p>
    <w:p w14:paraId="24D92D7D" w14:textId="77777777" w:rsidR="00B21B62" w:rsidRPr="004348B8" w:rsidRDefault="00000000">
      <w:pPr>
        <w:pStyle w:val="ListParagraph"/>
        <w:numPr>
          <w:ilvl w:val="4"/>
          <w:numId w:val="10"/>
        </w:numPr>
        <w:tabs>
          <w:tab w:val="left" w:pos="2775"/>
          <w:tab w:val="left" w:pos="2776"/>
        </w:tabs>
        <w:spacing w:line="244" w:lineRule="exact"/>
        <w:ind w:left="2775" w:hanging="359"/>
        <w:rPr>
          <w:sz w:val="20"/>
          <w:lang w:val="lt-LT"/>
        </w:rPr>
      </w:pPr>
      <w:r w:rsidRPr="004348B8">
        <w:rPr>
          <w:sz w:val="20"/>
          <w:lang w:val="lt-LT"/>
        </w:rPr>
        <w:t>turi atitikti ne žemesnius kaip 3 apsaugos klasei taikomus EN50131-2 standarto</w:t>
      </w:r>
      <w:r w:rsidRPr="004348B8">
        <w:rPr>
          <w:spacing w:val="-18"/>
          <w:sz w:val="20"/>
          <w:lang w:val="lt-LT"/>
        </w:rPr>
        <w:t xml:space="preserve"> </w:t>
      </w:r>
      <w:r w:rsidRPr="004348B8">
        <w:rPr>
          <w:sz w:val="20"/>
          <w:lang w:val="lt-LT"/>
        </w:rPr>
        <w:t>reikalavimus;</w:t>
      </w:r>
    </w:p>
    <w:p w14:paraId="3AB2D2FA" w14:textId="77777777" w:rsidR="00B21B62" w:rsidRPr="004348B8" w:rsidRDefault="00000000">
      <w:pPr>
        <w:pStyle w:val="ListParagraph"/>
        <w:numPr>
          <w:ilvl w:val="4"/>
          <w:numId w:val="10"/>
        </w:numPr>
        <w:tabs>
          <w:tab w:val="left" w:pos="2775"/>
          <w:tab w:val="left" w:pos="2776"/>
        </w:tabs>
        <w:spacing w:line="244" w:lineRule="exact"/>
        <w:ind w:left="2775" w:hanging="359"/>
        <w:rPr>
          <w:sz w:val="20"/>
          <w:lang w:val="lt-LT"/>
        </w:rPr>
      </w:pPr>
      <w:r w:rsidRPr="004348B8">
        <w:rPr>
          <w:sz w:val="20"/>
          <w:lang w:val="lt-LT"/>
        </w:rPr>
        <w:t>darbinis temperatūrų diapazonas: ne siauresnis kaip nuo (-10 iki</w:t>
      </w:r>
      <w:r w:rsidRPr="004348B8">
        <w:rPr>
          <w:spacing w:val="-12"/>
          <w:sz w:val="20"/>
          <w:lang w:val="lt-LT"/>
        </w:rPr>
        <w:t xml:space="preserve"> </w:t>
      </w:r>
      <w:r w:rsidRPr="004348B8">
        <w:rPr>
          <w:sz w:val="20"/>
          <w:lang w:val="lt-LT"/>
        </w:rPr>
        <w:t>+50)°C.</w:t>
      </w:r>
    </w:p>
    <w:p w14:paraId="79548DFE" w14:textId="77777777" w:rsidR="00B21B62" w:rsidRPr="004348B8" w:rsidRDefault="00000000">
      <w:pPr>
        <w:ind w:left="2831"/>
        <w:rPr>
          <w:i/>
          <w:sz w:val="20"/>
          <w:lang w:val="lt-LT"/>
        </w:rPr>
      </w:pPr>
      <w:r w:rsidRPr="004348B8">
        <w:rPr>
          <w:i/>
          <w:sz w:val="20"/>
          <w:lang w:val="lt-LT"/>
        </w:rPr>
        <w:t xml:space="preserve">Reikalavimai </w:t>
      </w:r>
      <w:proofErr w:type="spellStart"/>
      <w:r w:rsidRPr="004348B8">
        <w:rPr>
          <w:i/>
          <w:sz w:val="20"/>
          <w:lang w:val="lt-LT"/>
        </w:rPr>
        <w:t>adresiniam</w:t>
      </w:r>
      <w:proofErr w:type="spellEnd"/>
      <w:r w:rsidRPr="004348B8">
        <w:rPr>
          <w:i/>
          <w:sz w:val="20"/>
          <w:lang w:val="lt-LT"/>
        </w:rPr>
        <w:t xml:space="preserve"> PIR judesio detektoriui</w:t>
      </w:r>
    </w:p>
    <w:p w14:paraId="3BD84CEC" w14:textId="77777777" w:rsidR="00B21B62" w:rsidRPr="004348B8" w:rsidRDefault="00000000">
      <w:pPr>
        <w:pStyle w:val="ListParagraph"/>
        <w:numPr>
          <w:ilvl w:val="4"/>
          <w:numId w:val="10"/>
        </w:numPr>
        <w:tabs>
          <w:tab w:val="left" w:pos="2774"/>
          <w:tab w:val="left" w:pos="2775"/>
        </w:tabs>
        <w:ind w:left="2774" w:right="121"/>
        <w:rPr>
          <w:sz w:val="20"/>
          <w:lang w:val="lt-LT"/>
        </w:rPr>
      </w:pPr>
      <w:r w:rsidRPr="004348B8">
        <w:rPr>
          <w:sz w:val="20"/>
          <w:lang w:val="lt-LT"/>
        </w:rPr>
        <w:t xml:space="preserve">judesio detekcijos atstumas turi būti pakankamas </w:t>
      </w:r>
      <w:proofErr w:type="spellStart"/>
      <w:r w:rsidRPr="004348B8">
        <w:rPr>
          <w:sz w:val="20"/>
          <w:lang w:val="lt-LT"/>
        </w:rPr>
        <w:t>detektuoti</w:t>
      </w:r>
      <w:proofErr w:type="spellEnd"/>
      <w:r w:rsidRPr="004348B8">
        <w:rPr>
          <w:sz w:val="20"/>
          <w:lang w:val="lt-LT"/>
        </w:rPr>
        <w:t xml:space="preserve"> objektams pagal projektuojamos patalpos dydį, bet ne mažiau kaip 10</w:t>
      </w:r>
      <w:r w:rsidRPr="004348B8">
        <w:rPr>
          <w:spacing w:val="-6"/>
          <w:sz w:val="20"/>
          <w:lang w:val="lt-LT"/>
        </w:rPr>
        <w:t xml:space="preserve"> </w:t>
      </w:r>
      <w:r w:rsidRPr="004348B8">
        <w:rPr>
          <w:sz w:val="20"/>
          <w:lang w:val="lt-LT"/>
        </w:rPr>
        <w:t>m.</w:t>
      </w:r>
    </w:p>
    <w:p w14:paraId="740BD91E" w14:textId="77777777" w:rsidR="00B21B62" w:rsidRPr="004348B8" w:rsidRDefault="00000000">
      <w:pPr>
        <w:pStyle w:val="ListParagraph"/>
        <w:numPr>
          <w:ilvl w:val="4"/>
          <w:numId w:val="10"/>
        </w:numPr>
        <w:tabs>
          <w:tab w:val="left" w:pos="2774"/>
          <w:tab w:val="left" w:pos="2775"/>
        </w:tabs>
        <w:spacing w:line="243" w:lineRule="exact"/>
        <w:ind w:left="2774"/>
        <w:rPr>
          <w:sz w:val="20"/>
          <w:lang w:val="lt-LT"/>
        </w:rPr>
      </w:pPr>
      <w:r w:rsidRPr="004348B8">
        <w:rPr>
          <w:sz w:val="20"/>
          <w:lang w:val="lt-LT"/>
        </w:rPr>
        <w:t>turi būti su apsauga nuo</w:t>
      </w:r>
      <w:r w:rsidRPr="004348B8">
        <w:rPr>
          <w:spacing w:val="-5"/>
          <w:sz w:val="20"/>
          <w:lang w:val="lt-LT"/>
        </w:rPr>
        <w:t xml:space="preserve"> </w:t>
      </w:r>
      <w:r w:rsidRPr="004348B8">
        <w:rPr>
          <w:sz w:val="20"/>
          <w:lang w:val="lt-LT"/>
        </w:rPr>
        <w:t>uždengimo;</w:t>
      </w:r>
    </w:p>
    <w:p w14:paraId="05953682" w14:textId="77777777" w:rsidR="00B21B62" w:rsidRPr="004348B8" w:rsidRDefault="00000000">
      <w:pPr>
        <w:pStyle w:val="ListParagraph"/>
        <w:numPr>
          <w:ilvl w:val="4"/>
          <w:numId w:val="10"/>
        </w:numPr>
        <w:tabs>
          <w:tab w:val="left" w:pos="2774"/>
          <w:tab w:val="left" w:pos="2775"/>
        </w:tabs>
        <w:spacing w:line="244" w:lineRule="exact"/>
        <w:ind w:left="2774"/>
        <w:rPr>
          <w:sz w:val="20"/>
          <w:lang w:val="lt-LT"/>
        </w:rPr>
      </w:pPr>
      <w:r w:rsidRPr="004348B8">
        <w:rPr>
          <w:sz w:val="20"/>
          <w:lang w:val="lt-LT"/>
        </w:rPr>
        <w:t>turi būti įmontuotas mikrobangų</w:t>
      </w:r>
      <w:r w:rsidRPr="004348B8">
        <w:rPr>
          <w:spacing w:val="-4"/>
          <w:sz w:val="20"/>
          <w:lang w:val="lt-LT"/>
        </w:rPr>
        <w:t xml:space="preserve"> </w:t>
      </w:r>
      <w:r w:rsidRPr="004348B8">
        <w:rPr>
          <w:sz w:val="20"/>
          <w:lang w:val="lt-LT"/>
        </w:rPr>
        <w:t>jutiklis;</w:t>
      </w:r>
    </w:p>
    <w:p w14:paraId="4858CE33" w14:textId="77777777" w:rsidR="00B21B62" w:rsidRPr="004348B8" w:rsidRDefault="00000000">
      <w:pPr>
        <w:pStyle w:val="ListParagraph"/>
        <w:numPr>
          <w:ilvl w:val="4"/>
          <w:numId w:val="10"/>
        </w:numPr>
        <w:tabs>
          <w:tab w:val="left" w:pos="2774"/>
          <w:tab w:val="left" w:pos="2775"/>
        </w:tabs>
        <w:ind w:left="2774"/>
        <w:rPr>
          <w:sz w:val="20"/>
          <w:lang w:val="lt-LT"/>
        </w:rPr>
      </w:pPr>
      <w:r w:rsidRPr="004348B8">
        <w:rPr>
          <w:sz w:val="20"/>
          <w:lang w:val="lt-LT"/>
        </w:rPr>
        <w:t>privalo turėti suveikimo</w:t>
      </w:r>
      <w:r w:rsidRPr="004348B8">
        <w:rPr>
          <w:spacing w:val="-2"/>
          <w:sz w:val="20"/>
          <w:lang w:val="lt-LT"/>
        </w:rPr>
        <w:t xml:space="preserve"> </w:t>
      </w:r>
      <w:r w:rsidRPr="004348B8">
        <w:rPr>
          <w:sz w:val="20"/>
          <w:lang w:val="lt-LT"/>
        </w:rPr>
        <w:t>atmintį;</w:t>
      </w:r>
    </w:p>
    <w:p w14:paraId="11EB647B" w14:textId="77777777" w:rsidR="00B21B62" w:rsidRPr="004348B8" w:rsidRDefault="00000000">
      <w:pPr>
        <w:pStyle w:val="ListParagraph"/>
        <w:numPr>
          <w:ilvl w:val="4"/>
          <w:numId w:val="10"/>
        </w:numPr>
        <w:tabs>
          <w:tab w:val="left" w:pos="2774"/>
          <w:tab w:val="left" w:pos="2775"/>
        </w:tabs>
        <w:spacing w:line="244" w:lineRule="exact"/>
        <w:ind w:left="2774" w:hanging="359"/>
        <w:rPr>
          <w:sz w:val="20"/>
          <w:lang w:val="lt-LT"/>
        </w:rPr>
      </w:pPr>
      <w:r w:rsidRPr="004348B8">
        <w:rPr>
          <w:sz w:val="20"/>
          <w:lang w:val="lt-LT"/>
        </w:rPr>
        <w:t>privalo turėti sabotažo jungiklį;</w:t>
      </w:r>
    </w:p>
    <w:p w14:paraId="0E7A7005" w14:textId="77777777" w:rsidR="00B21B62" w:rsidRPr="004348B8" w:rsidRDefault="00000000">
      <w:pPr>
        <w:pStyle w:val="ListParagraph"/>
        <w:numPr>
          <w:ilvl w:val="4"/>
          <w:numId w:val="10"/>
        </w:numPr>
        <w:tabs>
          <w:tab w:val="left" w:pos="2774"/>
          <w:tab w:val="left" w:pos="2775"/>
        </w:tabs>
        <w:spacing w:line="244" w:lineRule="exact"/>
        <w:ind w:left="2774" w:hanging="359"/>
        <w:rPr>
          <w:sz w:val="20"/>
          <w:lang w:val="lt-LT"/>
        </w:rPr>
      </w:pPr>
      <w:r w:rsidRPr="004348B8">
        <w:rPr>
          <w:sz w:val="20"/>
          <w:lang w:val="lt-LT"/>
        </w:rPr>
        <w:t>turi atitikti ne žemesnius kaip 3 apsaugos klasei taikomus EN50131-2 standarto</w:t>
      </w:r>
      <w:r w:rsidRPr="004348B8">
        <w:rPr>
          <w:spacing w:val="-18"/>
          <w:sz w:val="20"/>
          <w:lang w:val="lt-LT"/>
        </w:rPr>
        <w:t xml:space="preserve"> </w:t>
      </w:r>
      <w:r w:rsidRPr="004348B8">
        <w:rPr>
          <w:sz w:val="20"/>
          <w:lang w:val="lt-LT"/>
        </w:rPr>
        <w:t>reikalavimus;</w:t>
      </w:r>
    </w:p>
    <w:p w14:paraId="0A281F2D" w14:textId="77777777" w:rsidR="00B21B62" w:rsidRPr="004348B8" w:rsidRDefault="00000000">
      <w:pPr>
        <w:pStyle w:val="ListParagraph"/>
        <w:numPr>
          <w:ilvl w:val="4"/>
          <w:numId w:val="10"/>
        </w:numPr>
        <w:tabs>
          <w:tab w:val="left" w:pos="2774"/>
          <w:tab w:val="left" w:pos="2775"/>
        </w:tabs>
        <w:spacing w:line="245" w:lineRule="exact"/>
        <w:ind w:left="2774" w:hanging="359"/>
        <w:rPr>
          <w:sz w:val="20"/>
          <w:lang w:val="lt-LT"/>
        </w:rPr>
      </w:pPr>
      <w:r w:rsidRPr="004348B8">
        <w:rPr>
          <w:sz w:val="20"/>
          <w:lang w:val="lt-LT"/>
        </w:rPr>
        <w:t>darbinis temperatūrų diapazonas: ne siauresnis kaip nuo (-10 iki</w:t>
      </w:r>
      <w:r w:rsidRPr="004348B8">
        <w:rPr>
          <w:spacing w:val="-12"/>
          <w:sz w:val="20"/>
          <w:lang w:val="lt-LT"/>
        </w:rPr>
        <w:t xml:space="preserve"> </w:t>
      </w:r>
      <w:r w:rsidRPr="004348B8">
        <w:rPr>
          <w:sz w:val="20"/>
          <w:lang w:val="lt-LT"/>
        </w:rPr>
        <w:t>+50)°C.</w:t>
      </w:r>
    </w:p>
    <w:p w14:paraId="4040AD08" w14:textId="77777777" w:rsidR="00B21B62" w:rsidRPr="004348B8" w:rsidRDefault="00000000">
      <w:pPr>
        <w:spacing w:line="230" w:lineRule="exact"/>
        <w:ind w:left="2830"/>
        <w:rPr>
          <w:i/>
          <w:sz w:val="20"/>
          <w:lang w:val="lt-LT"/>
        </w:rPr>
      </w:pPr>
      <w:bookmarkStart w:id="303" w:name="Reiklavimai_adresiniam_PIR_lauke_montuoj"/>
      <w:bookmarkEnd w:id="303"/>
      <w:proofErr w:type="spellStart"/>
      <w:r w:rsidRPr="004348B8">
        <w:rPr>
          <w:i/>
          <w:sz w:val="20"/>
          <w:lang w:val="lt-LT"/>
        </w:rPr>
        <w:t>Reiklavimai</w:t>
      </w:r>
      <w:proofErr w:type="spellEnd"/>
      <w:r w:rsidRPr="004348B8">
        <w:rPr>
          <w:i/>
          <w:sz w:val="20"/>
          <w:lang w:val="lt-LT"/>
        </w:rPr>
        <w:t xml:space="preserve"> </w:t>
      </w:r>
      <w:proofErr w:type="spellStart"/>
      <w:r w:rsidRPr="004348B8">
        <w:rPr>
          <w:i/>
          <w:sz w:val="20"/>
          <w:lang w:val="lt-LT"/>
        </w:rPr>
        <w:t>adresiniam</w:t>
      </w:r>
      <w:proofErr w:type="spellEnd"/>
      <w:r w:rsidRPr="004348B8">
        <w:rPr>
          <w:i/>
          <w:sz w:val="20"/>
          <w:lang w:val="lt-LT"/>
        </w:rPr>
        <w:t xml:space="preserve"> PIR lauke montuojamam judesio detektoriui</w:t>
      </w:r>
    </w:p>
    <w:p w14:paraId="0C3AE1C7" w14:textId="77777777" w:rsidR="00B21B62" w:rsidRPr="004348B8" w:rsidRDefault="00000000">
      <w:pPr>
        <w:pStyle w:val="ListParagraph"/>
        <w:numPr>
          <w:ilvl w:val="0"/>
          <w:numId w:val="9"/>
        </w:numPr>
        <w:tabs>
          <w:tab w:val="left" w:pos="3140"/>
          <w:tab w:val="left" w:pos="3142"/>
        </w:tabs>
        <w:spacing w:line="245" w:lineRule="exact"/>
        <w:ind w:hanging="382"/>
        <w:rPr>
          <w:sz w:val="20"/>
          <w:lang w:val="lt-LT"/>
        </w:rPr>
      </w:pPr>
      <w:r w:rsidRPr="004348B8">
        <w:rPr>
          <w:sz w:val="20"/>
          <w:lang w:val="lt-LT"/>
        </w:rPr>
        <w:t>judesio detekcijos atstumas ne mažesnis kaip 15 m, plotis priklausomai nuo</w:t>
      </w:r>
      <w:r w:rsidRPr="004348B8">
        <w:rPr>
          <w:spacing w:val="-18"/>
          <w:sz w:val="20"/>
          <w:lang w:val="lt-LT"/>
        </w:rPr>
        <w:t xml:space="preserve"> </w:t>
      </w:r>
      <w:r w:rsidRPr="004348B8">
        <w:rPr>
          <w:sz w:val="20"/>
          <w:lang w:val="lt-LT"/>
        </w:rPr>
        <w:t>sąlygų;</w:t>
      </w:r>
    </w:p>
    <w:p w14:paraId="49F448EA" w14:textId="77777777" w:rsidR="00B21B62" w:rsidRPr="004348B8" w:rsidRDefault="00000000">
      <w:pPr>
        <w:pStyle w:val="ListParagraph"/>
        <w:numPr>
          <w:ilvl w:val="0"/>
          <w:numId w:val="9"/>
        </w:numPr>
        <w:tabs>
          <w:tab w:val="left" w:pos="3140"/>
          <w:tab w:val="left" w:pos="3142"/>
        </w:tabs>
        <w:spacing w:line="244" w:lineRule="exact"/>
        <w:ind w:hanging="382"/>
        <w:rPr>
          <w:sz w:val="20"/>
          <w:lang w:val="lt-LT"/>
        </w:rPr>
      </w:pPr>
      <w:r w:rsidRPr="004348B8">
        <w:rPr>
          <w:sz w:val="20"/>
          <w:lang w:val="lt-LT"/>
        </w:rPr>
        <w:t>turi būti su apsauga nuo</w:t>
      </w:r>
      <w:r w:rsidRPr="004348B8">
        <w:rPr>
          <w:spacing w:val="-5"/>
          <w:sz w:val="20"/>
          <w:lang w:val="lt-LT"/>
        </w:rPr>
        <w:t xml:space="preserve"> </w:t>
      </w:r>
      <w:r w:rsidRPr="004348B8">
        <w:rPr>
          <w:sz w:val="20"/>
          <w:lang w:val="lt-LT"/>
        </w:rPr>
        <w:t>uždengimo;</w:t>
      </w:r>
    </w:p>
    <w:p w14:paraId="3B9E06A2" w14:textId="77777777" w:rsidR="00B21B62" w:rsidRPr="004348B8" w:rsidRDefault="00000000">
      <w:pPr>
        <w:pStyle w:val="ListParagraph"/>
        <w:numPr>
          <w:ilvl w:val="0"/>
          <w:numId w:val="9"/>
        </w:numPr>
        <w:tabs>
          <w:tab w:val="left" w:pos="3140"/>
          <w:tab w:val="left" w:pos="3142"/>
        </w:tabs>
        <w:spacing w:line="244" w:lineRule="exact"/>
        <w:ind w:hanging="382"/>
        <w:rPr>
          <w:sz w:val="20"/>
          <w:lang w:val="lt-LT"/>
        </w:rPr>
      </w:pPr>
      <w:r w:rsidRPr="004348B8">
        <w:rPr>
          <w:sz w:val="20"/>
          <w:lang w:val="lt-LT"/>
        </w:rPr>
        <w:t>turi būti įmontuotas mikrobangų</w:t>
      </w:r>
      <w:r w:rsidRPr="004348B8">
        <w:rPr>
          <w:spacing w:val="-4"/>
          <w:sz w:val="20"/>
          <w:lang w:val="lt-LT"/>
        </w:rPr>
        <w:t xml:space="preserve"> </w:t>
      </w:r>
      <w:r w:rsidRPr="004348B8">
        <w:rPr>
          <w:sz w:val="20"/>
          <w:lang w:val="lt-LT"/>
        </w:rPr>
        <w:t>jutiklis;</w:t>
      </w:r>
    </w:p>
    <w:p w14:paraId="38715596" w14:textId="77777777" w:rsidR="00B21B62" w:rsidRPr="004348B8" w:rsidRDefault="00000000">
      <w:pPr>
        <w:pStyle w:val="ListParagraph"/>
        <w:numPr>
          <w:ilvl w:val="0"/>
          <w:numId w:val="9"/>
        </w:numPr>
        <w:tabs>
          <w:tab w:val="left" w:pos="3140"/>
          <w:tab w:val="left" w:pos="3142"/>
        </w:tabs>
        <w:ind w:hanging="382"/>
        <w:rPr>
          <w:sz w:val="20"/>
          <w:lang w:val="lt-LT"/>
        </w:rPr>
      </w:pPr>
      <w:r w:rsidRPr="004348B8">
        <w:rPr>
          <w:sz w:val="20"/>
          <w:lang w:val="lt-LT"/>
        </w:rPr>
        <w:t>privalo turėti sabotažo jungiklį;</w:t>
      </w:r>
    </w:p>
    <w:p w14:paraId="6EED2212" w14:textId="77777777" w:rsidR="00B21B62" w:rsidRPr="004348B8" w:rsidRDefault="00000000">
      <w:pPr>
        <w:pStyle w:val="ListParagraph"/>
        <w:numPr>
          <w:ilvl w:val="0"/>
          <w:numId w:val="9"/>
        </w:numPr>
        <w:tabs>
          <w:tab w:val="left" w:pos="3140"/>
          <w:tab w:val="left" w:pos="3142"/>
        </w:tabs>
        <w:ind w:hanging="382"/>
        <w:rPr>
          <w:sz w:val="20"/>
          <w:lang w:val="lt-LT"/>
        </w:rPr>
      </w:pPr>
      <w:r w:rsidRPr="004348B8">
        <w:rPr>
          <w:sz w:val="20"/>
          <w:lang w:val="lt-LT"/>
        </w:rPr>
        <w:t>turi atitikti ne žemesnius kaip 3 apsaugos klasei taikomus EN50131-2 standarto</w:t>
      </w:r>
      <w:r w:rsidRPr="004348B8">
        <w:rPr>
          <w:spacing w:val="-21"/>
          <w:sz w:val="20"/>
          <w:lang w:val="lt-LT"/>
        </w:rPr>
        <w:t xml:space="preserve"> </w:t>
      </w:r>
      <w:r w:rsidRPr="004348B8">
        <w:rPr>
          <w:sz w:val="20"/>
          <w:lang w:val="lt-LT"/>
        </w:rPr>
        <w:t>reikalavimus;</w:t>
      </w:r>
    </w:p>
    <w:p w14:paraId="1A4110CA" w14:textId="77777777" w:rsidR="00B21B62" w:rsidRPr="004348B8" w:rsidRDefault="00B21B62">
      <w:pPr>
        <w:rPr>
          <w:sz w:val="20"/>
          <w:lang w:val="lt-LT"/>
        </w:rPr>
        <w:sectPr w:rsidR="00B21B62" w:rsidRPr="004348B8">
          <w:pgSz w:w="11910" w:h="16840"/>
          <w:pgMar w:top="820" w:right="560" w:bottom="280" w:left="0" w:header="613" w:footer="0" w:gutter="0"/>
          <w:cols w:space="1296"/>
        </w:sectPr>
      </w:pPr>
    </w:p>
    <w:p w14:paraId="4D2DDFC9" w14:textId="77777777" w:rsidR="00B21B62" w:rsidRPr="004348B8" w:rsidRDefault="00B21B62">
      <w:pPr>
        <w:pStyle w:val="BodyText"/>
        <w:rPr>
          <w:lang w:val="lt-LT"/>
        </w:rPr>
      </w:pPr>
    </w:p>
    <w:p w14:paraId="73EF0A04" w14:textId="77777777" w:rsidR="00B21B62" w:rsidRPr="004348B8" w:rsidRDefault="00B21B62">
      <w:pPr>
        <w:pStyle w:val="BodyText"/>
        <w:rPr>
          <w:lang w:val="lt-LT"/>
        </w:rPr>
      </w:pPr>
    </w:p>
    <w:p w14:paraId="34604027" w14:textId="77777777" w:rsidR="00B21B62" w:rsidRPr="004348B8" w:rsidRDefault="00B21B62">
      <w:pPr>
        <w:pStyle w:val="BodyText"/>
        <w:spacing w:before="7"/>
        <w:rPr>
          <w:sz w:val="16"/>
          <w:lang w:val="lt-LT"/>
        </w:rPr>
      </w:pPr>
    </w:p>
    <w:p w14:paraId="6B89E604" w14:textId="77777777" w:rsidR="00B21B62" w:rsidRPr="004348B8" w:rsidRDefault="00000000">
      <w:pPr>
        <w:pStyle w:val="ListParagraph"/>
        <w:numPr>
          <w:ilvl w:val="0"/>
          <w:numId w:val="9"/>
        </w:numPr>
        <w:tabs>
          <w:tab w:val="left" w:pos="3146"/>
          <w:tab w:val="left" w:pos="3147"/>
        </w:tabs>
        <w:spacing w:before="101"/>
        <w:ind w:left="3146"/>
        <w:rPr>
          <w:sz w:val="20"/>
          <w:lang w:val="lt-LT"/>
        </w:rPr>
      </w:pPr>
      <w:r w:rsidRPr="004348B8">
        <w:rPr>
          <w:sz w:val="20"/>
          <w:lang w:val="lt-LT"/>
        </w:rPr>
        <w:t>darbinis temperatūrų diapazonas: ne siauresnis kaip nuo (-35 iki</w:t>
      </w:r>
      <w:r w:rsidRPr="004348B8">
        <w:rPr>
          <w:spacing w:val="-13"/>
          <w:sz w:val="20"/>
          <w:lang w:val="lt-LT"/>
        </w:rPr>
        <w:t xml:space="preserve"> </w:t>
      </w:r>
      <w:r w:rsidRPr="004348B8">
        <w:rPr>
          <w:sz w:val="20"/>
          <w:lang w:val="lt-LT"/>
        </w:rPr>
        <w:t>+50)°C.</w:t>
      </w:r>
    </w:p>
    <w:p w14:paraId="244A1D18" w14:textId="77777777" w:rsidR="00B21B62" w:rsidRPr="004348B8" w:rsidRDefault="00000000">
      <w:pPr>
        <w:pStyle w:val="ListParagraph"/>
        <w:numPr>
          <w:ilvl w:val="0"/>
          <w:numId w:val="9"/>
        </w:numPr>
        <w:tabs>
          <w:tab w:val="left" w:pos="3196"/>
          <w:tab w:val="left" w:pos="3197"/>
        </w:tabs>
        <w:spacing w:line="244" w:lineRule="exact"/>
        <w:ind w:left="3196" w:hanging="432"/>
        <w:rPr>
          <w:sz w:val="20"/>
          <w:lang w:val="lt-LT"/>
        </w:rPr>
      </w:pPr>
      <w:r w:rsidRPr="004348B8">
        <w:rPr>
          <w:sz w:val="20"/>
          <w:lang w:val="lt-LT"/>
        </w:rPr>
        <w:t>Apsaugos klasė: ne mažesnė nei</w:t>
      </w:r>
      <w:r w:rsidRPr="004348B8">
        <w:rPr>
          <w:spacing w:val="-7"/>
          <w:sz w:val="20"/>
          <w:lang w:val="lt-LT"/>
        </w:rPr>
        <w:t xml:space="preserve"> </w:t>
      </w:r>
      <w:r w:rsidRPr="004348B8">
        <w:rPr>
          <w:sz w:val="20"/>
          <w:lang w:val="lt-LT"/>
        </w:rPr>
        <w:t>IP54</w:t>
      </w:r>
    </w:p>
    <w:p w14:paraId="4A4ADC16" w14:textId="77777777" w:rsidR="00B21B62" w:rsidRPr="004348B8" w:rsidRDefault="00000000">
      <w:pPr>
        <w:pStyle w:val="BodyText"/>
        <w:spacing w:line="244" w:lineRule="exact"/>
        <w:ind w:left="2765"/>
        <w:rPr>
          <w:rFonts w:ascii="Symbol" w:hAnsi="Symbol"/>
          <w:lang w:val="lt-LT"/>
        </w:rPr>
      </w:pPr>
      <w:r w:rsidRPr="004348B8">
        <w:rPr>
          <w:rFonts w:ascii="Symbol" w:hAnsi="Symbol"/>
          <w:lang w:val="lt-LT"/>
        </w:rPr>
        <w:t></w:t>
      </w:r>
    </w:p>
    <w:p w14:paraId="34EA24F0" w14:textId="77777777" w:rsidR="00B21B62" w:rsidRPr="004348B8" w:rsidRDefault="00000000">
      <w:pPr>
        <w:ind w:left="2835"/>
        <w:rPr>
          <w:i/>
          <w:sz w:val="20"/>
          <w:lang w:val="lt-LT"/>
        </w:rPr>
      </w:pPr>
      <w:bookmarkStart w:id="304" w:name="Reikalavimai_stiklo_dūžio_detektoriui"/>
      <w:bookmarkEnd w:id="304"/>
      <w:r w:rsidRPr="004348B8">
        <w:rPr>
          <w:i/>
          <w:sz w:val="20"/>
          <w:lang w:val="lt-LT"/>
        </w:rPr>
        <w:t>Reikalavimai stiklo dūžio detektoriui</w:t>
      </w:r>
    </w:p>
    <w:p w14:paraId="1597E913" w14:textId="77777777" w:rsidR="00B21B62" w:rsidRPr="004348B8" w:rsidRDefault="00000000">
      <w:pPr>
        <w:pStyle w:val="ListParagraph"/>
        <w:numPr>
          <w:ilvl w:val="0"/>
          <w:numId w:val="9"/>
        </w:numPr>
        <w:tabs>
          <w:tab w:val="left" w:pos="3146"/>
          <w:tab w:val="left" w:pos="3147"/>
        </w:tabs>
        <w:spacing w:line="244" w:lineRule="exact"/>
        <w:ind w:left="3146" w:hanging="382"/>
        <w:rPr>
          <w:sz w:val="20"/>
          <w:lang w:val="lt-LT"/>
        </w:rPr>
      </w:pPr>
      <w:r w:rsidRPr="004348B8">
        <w:rPr>
          <w:sz w:val="20"/>
          <w:lang w:val="lt-LT"/>
        </w:rPr>
        <w:t>privalo turėti mikroprocesorių, apdorojantį aukšto dažnio stiklo dūžio garso</w:t>
      </w:r>
      <w:r w:rsidRPr="004348B8">
        <w:rPr>
          <w:spacing w:val="-16"/>
          <w:sz w:val="20"/>
          <w:lang w:val="lt-LT"/>
        </w:rPr>
        <w:t xml:space="preserve"> </w:t>
      </w:r>
      <w:r w:rsidRPr="004348B8">
        <w:rPr>
          <w:sz w:val="20"/>
          <w:lang w:val="lt-LT"/>
        </w:rPr>
        <w:t>signalą;</w:t>
      </w:r>
    </w:p>
    <w:p w14:paraId="7FD5483A" w14:textId="77777777" w:rsidR="00B21B62" w:rsidRPr="004348B8" w:rsidRDefault="00000000">
      <w:pPr>
        <w:pStyle w:val="ListParagraph"/>
        <w:numPr>
          <w:ilvl w:val="0"/>
          <w:numId w:val="9"/>
        </w:numPr>
        <w:tabs>
          <w:tab w:val="left" w:pos="3146"/>
          <w:tab w:val="left" w:pos="3147"/>
        </w:tabs>
        <w:spacing w:line="244" w:lineRule="exact"/>
        <w:ind w:left="3146" w:hanging="382"/>
        <w:rPr>
          <w:sz w:val="20"/>
          <w:lang w:val="lt-LT"/>
        </w:rPr>
      </w:pPr>
      <w:r w:rsidRPr="004348B8">
        <w:rPr>
          <w:sz w:val="20"/>
          <w:lang w:val="lt-LT"/>
        </w:rPr>
        <w:t>detekcijos atstumas ne mažesnis kaip</w:t>
      </w:r>
      <w:r w:rsidRPr="004348B8">
        <w:rPr>
          <w:spacing w:val="-6"/>
          <w:sz w:val="20"/>
          <w:lang w:val="lt-LT"/>
        </w:rPr>
        <w:t xml:space="preserve"> </w:t>
      </w:r>
      <w:r w:rsidRPr="004348B8">
        <w:rPr>
          <w:sz w:val="20"/>
          <w:lang w:val="lt-LT"/>
        </w:rPr>
        <w:t>6m;</w:t>
      </w:r>
    </w:p>
    <w:p w14:paraId="3440E077" w14:textId="77777777" w:rsidR="00B21B62" w:rsidRPr="004348B8" w:rsidRDefault="00000000">
      <w:pPr>
        <w:pStyle w:val="ListParagraph"/>
        <w:numPr>
          <w:ilvl w:val="0"/>
          <w:numId w:val="9"/>
        </w:numPr>
        <w:tabs>
          <w:tab w:val="left" w:pos="3146"/>
          <w:tab w:val="left" w:pos="3147"/>
        </w:tabs>
        <w:ind w:left="3146" w:hanging="382"/>
        <w:rPr>
          <w:sz w:val="20"/>
          <w:lang w:val="lt-LT"/>
        </w:rPr>
      </w:pPr>
      <w:r w:rsidRPr="004348B8">
        <w:rPr>
          <w:sz w:val="20"/>
          <w:lang w:val="lt-LT"/>
        </w:rPr>
        <w:t>privalo turėti sabotažo jungiklį;</w:t>
      </w:r>
    </w:p>
    <w:p w14:paraId="37F017C3" w14:textId="77777777" w:rsidR="00B21B62" w:rsidRPr="004348B8" w:rsidRDefault="00000000">
      <w:pPr>
        <w:pStyle w:val="ListParagraph"/>
        <w:numPr>
          <w:ilvl w:val="0"/>
          <w:numId w:val="9"/>
        </w:numPr>
        <w:tabs>
          <w:tab w:val="left" w:pos="3146"/>
          <w:tab w:val="left" w:pos="3147"/>
        </w:tabs>
        <w:spacing w:line="244" w:lineRule="exact"/>
        <w:ind w:left="3146" w:hanging="382"/>
        <w:rPr>
          <w:sz w:val="20"/>
          <w:lang w:val="lt-LT"/>
        </w:rPr>
      </w:pPr>
      <w:r w:rsidRPr="004348B8">
        <w:rPr>
          <w:sz w:val="20"/>
          <w:lang w:val="lt-LT"/>
        </w:rPr>
        <w:t>turi atitikti ne žemesnius kaip 3 apsaugos klasei taikomus EN50131-2 standarto</w:t>
      </w:r>
      <w:r w:rsidRPr="004348B8">
        <w:rPr>
          <w:spacing w:val="-21"/>
          <w:sz w:val="20"/>
          <w:lang w:val="lt-LT"/>
        </w:rPr>
        <w:t xml:space="preserve"> </w:t>
      </w:r>
      <w:r w:rsidRPr="004348B8">
        <w:rPr>
          <w:sz w:val="20"/>
          <w:lang w:val="lt-LT"/>
        </w:rPr>
        <w:t>reikalavimus;</w:t>
      </w:r>
    </w:p>
    <w:p w14:paraId="10CC6836" w14:textId="77777777" w:rsidR="00B21B62" w:rsidRPr="004348B8" w:rsidRDefault="00000000">
      <w:pPr>
        <w:pStyle w:val="ListParagraph"/>
        <w:numPr>
          <w:ilvl w:val="0"/>
          <w:numId w:val="9"/>
        </w:numPr>
        <w:tabs>
          <w:tab w:val="left" w:pos="3146"/>
          <w:tab w:val="left" w:pos="3147"/>
        </w:tabs>
        <w:spacing w:line="244" w:lineRule="exact"/>
        <w:ind w:left="3146" w:hanging="382"/>
        <w:rPr>
          <w:sz w:val="20"/>
          <w:lang w:val="lt-LT"/>
        </w:rPr>
      </w:pPr>
      <w:r w:rsidRPr="004348B8">
        <w:rPr>
          <w:sz w:val="20"/>
          <w:lang w:val="lt-LT"/>
        </w:rPr>
        <w:t>darbinis temperatūrų diapazonas: ne siauresnis kaip nuo (-10 iki</w:t>
      </w:r>
      <w:r w:rsidRPr="004348B8">
        <w:rPr>
          <w:spacing w:val="-13"/>
          <w:sz w:val="20"/>
          <w:lang w:val="lt-LT"/>
        </w:rPr>
        <w:t xml:space="preserve"> </w:t>
      </w:r>
      <w:r w:rsidRPr="004348B8">
        <w:rPr>
          <w:sz w:val="20"/>
          <w:lang w:val="lt-LT"/>
        </w:rPr>
        <w:t>+50)°C.</w:t>
      </w:r>
    </w:p>
    <w:p w14:paraId="0CC6A754" w14:textId="77777777" w:rsidR="00B21B62" w:rsidRPr="004348B8" w:rsidRDefault="00000000">
      <w:pPr>
        <w:spacing w:line="230" w:lineRule="exact"/>
        <w:ind w:left="2835"/>
        <w:rPr>
          <w:i/>
          <w:sz w:val="20"/>
          <w:lang w:val="lt-LT"/>
        </w:rPr>
      </w:pPr>
      <w:r w:rsidRPr="004348B8">
        <w:rPr>
          <w:i/>
          <w:sz w:val="20"/>
          <w:lang w:val="lt-LT"/>
        </w:rPr>
        <w:t xml:space="preserve">Reikalavimai </w:t>
      </w:r>
      <w:proofErr w:type="spellStart"/>
      <w:r w:rsidRPr="004348B8">
        <w:rPr>
          <w:i/>
          <w:sz w:val="20"/>
          <w:lang w:val="lt-LT"/>
        </w:rPr>
        <w:t>adresiniam</w:t>
      </w:r>
      <w:proofErr w:type="spellEnd"/>
      <w:r w:rsidRPr="004348B8">
        <w:rPr>
          <w:i/>
          <w:sz w:val="20"/>
          <w:lang w:val="lt-LT"/>
        </w:rPr>
        <w:t xml:space="preserve"> magneto kontakto detektoriui montuojamam ant nemetalinių paviršių</w:t>
      </w:r>
    </w:p>
    <w:p w14:paraId="3C0DEE79" w14:textId="77777777" w:rsidR="00B21B62" w:rsidRPr="004348B8" w:rsidRDefault="00000000">
      <w:pPr>
        <w:pStyle w:val="ListParagraph"/>
        <w:numPr>
          <w:ilvl w:val="4"/>
          <w:numId w:val="10"/>
        </w:numPr>
        <w:tabs>
          <w:tab w:val="left" w:pos="2778"/>
          <w:tab w:val="left" w:pos="2779"/>
        </w:tabs>
        <w:spacing w:line="245" w:lineRule="exact"/>
        <w:ind w:left="2778"/>
        <w:rPr>
          <w:sz w:val="20"/>
          <w:lang w:val="lt-LT"/>
        </w:rPr>
      </w:pPr>
      <w:r w:rsidRPr="004348B8">
        <w:rPr>
          <w:sz w:val="20"/>
          <w:lang w:val="lt-LT"/>
        </w:rPr>
        <w:t>turi būti įleidžiami arba montuojami ant paviršiaus durų ir</w:t>
      </w:r>
      <w:r w:rsidRPr="004348B8">
        <w:rPr>
          <w:spacing w:val="-11"/>
          <w:sz w:val="20"/>
          <w:lang w:val="lt-LT"/>
        </w:rPr>
        <w:t xml:space="preserve"> </w:t>
      </w:r>
      <w:r w:rsidRPr="004348B8">
        <w:rPr>
          <w:sz w:val="20"/>
          <w:lang w:val="lt-LT"/>
        </w:rPr>
        <w:t>langų;</w:t>
      </w:r>
    </w:p>
    <w:p w14:paraId="7D827131" w14:textId="77777777" w:rsidR="00B21B62" w:rsidRPr="004348B8" w:rsidRDefault="00000000">
      <w:pPr>
        <w:pStyle w:val="ListParagraph"/>
        <w:numPr>
          <w:ilvl w:val="4"/>
          <w:numId w:val="10"/>
        </w:numPr>
        <w:tabs>
          <w:tab w:val="left" w:pos="2778"/>
          <w:tab w:val="left" w:pos="2779"/>
        </w:tabs>
        <w:ind w:left="2778" w:hanging="359"/>
        <w:rPr>
          <w:sz w:val="20"/>
          <w:lang w:val="lt-LT"/>
        </w:rPr>
      </w:pPr>
      <w:r w:rsidRPr="004348B8">
        <w:rPr>
          <w:sz w:val="20"/>
          <w:lang w:val="lt-LT"/>
        </w:rPr>
        <w:t>turi atitikti ne žemesnius kaip 3 apsaugos klasei taikomus EN50131-2 standarto</w:t>
      </w:r>
      <w:r w:rsidRPr="004348B8">
        <w:rPr>
          <w:spacing w:val="-18"/>
          <w:sz w:val="20"/>
          <w:lang w:val="lt-LT"/>
        </w:rPr>
        <w:t xml:space="preserve"> </w:t>
      </w:r>
      <w:r w:rsidRPr="004348B8">
        <w:rPr>
          <w:sz w:val="20"/>
          <w:lang w:val="lt-LT"/>
        </w:rPr>
        <w:t>reikalavimus;</w:t>
      </w:r>
    </w:p>
    <w:p w14:paraId="103D71D2"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darbinis temperatūrų diapazonas: ne siauresnis kaip nuo (-10 iki</w:t>
      </w:r>
      <w:r w:rsidRPr="004348B8">
        <w:rPr>
          <w:spacing w:val="-12"/>
          <w:sz w:val="20"/>
          <w:lang w:val="lt-LT"/>
        </w:rPr>
        <w:t xml:space="preserve"> </w:t>
      </w:r>
      <w:r w:rsidRPr="004348B8">
        <w:rPr>
          <w:sz w:val="20"/>
          <w:lang w:val="lt-LT"/>
        </w:rPr>
        <w:t>+50)°C.</w:t>
      </w:r>
    </w:p>
    <w:p w14:paraId="20443313" w14:textId="77777777" w:rsidR="00B21B62" w:rsidRPr="004348B8" w:rsidRDefault="00000000">
      <w:pPr>
        <w:spacing w:line="229" w:lineRule="exact"/>
        <w:ind w:left="2834"/>
        <w:rPr>
          <w:i/>
          <w:sz w:val="20"/>
          <w:lang w:val="lt-LT"/>
        </w:rPr>
      </w:pPr>
      <w:bookmarkStart w:id="305" w:name="Reikalavimai_adresiniam_magneto_kontakto"/>
      <w:bookmarkEnd w:id="305"/>
      <w:r w:rsidRPr="004348B8">
        <w:rPr>
          <w:i/>
          <w:sz w:val="20"/>
          <w:lang w:val="lt-LT"/>
        </w:rPr>
        <w:t xml:space="preserve">Reikalavimai </w:t>
      </w:r>
      <w:proofErr w:type="spellStart"/>
      <w:r w:rsidRPr="004348B8">
        <w:rPr>
          <w:i/>
          <w:sz w:val="20"/>
          <w:lang w:val="lt-LT"/>
        </w:rPr>
        <w:t>adresiniam</w:t>
      </w:r>
      <w:proofErr w:type="spellEnd"/>
      <w:r w:rsidRPr="004348B8">
        <w:rPr>
          <w:i/>
          <w:sz w:val="20"/>
          <w:lang w:val="lt-LT"/>
        </w:rPr>
        <w:t xml:space="preserve"> magneto kontakto detektoriui montuojamam ant metalinių paviršių</w:t>
      </w:r>
    </w:p>
    <w:p w14:paraId="736812B3" w14:textId="77777777" w:rsidR="00B21B62" w:rsidRPr="004348B8" w:rsidRDefault="00000000">
      <w:pPr>
        <w:pStyle w:val="ListParagraph"/>
        <w:numPr>
          <w:ilvl w:val="4"/>
          <w:numId w:val="10"/>
        </w:numPr>
        <w:tabs>
          <w:tab w:val="left" w:pos="2777"/>
          <w:tab w:val="left" w:pos="2778"/>
        </w:tabs>
        <w:spacing w:before="1" w:line="244" w:lineRule="exact"/>
        <w:rPr>
          <w:sz w:val="20"/>
          <w:lang w:val="lt-LT"/>
        </w:rPr>
      </w:pPr>
      <w:r w:rsidRPr="004348B8">
        <w:rPr>
          <w:sz w:val="20"/>
          <w:lang w:val="lt-LT"/>
        </w:rPr>
        <w:t>turi būti įleidžiami arba montuojami ant paviršiaus durų ir</w:t>
      </w:r>
      <w:r w:rsidRPr="004348B8">
        <w:rPr>
          <w:spacing w:val="-11"/>
          <w:sz w:val="20"/>
          <w:lang w:val="lt-LT"/>
        </w:rPr>
        <w:t xml:space="preserve"> </w:t>
      </w:r>
      <w:r w:rsidRPr="004348B8">
        <w:rPr>
          <w:sz w:val="20"/>
          <w:lang w:val="lt-LT"/>
        </w:rPr>
        <w:t>langų;</w:t>
      </w:r>
    </w:p>
    <w:p w14:paraId="7AA26312" w14:textId="77777777" w:rsidR="00B21B62" w:rsidRPr="004348B8" w:rsidRDefault="00000000">
      <w:pPr>
        <w:pStyle w:val="ListParagraph"/>
        <w:numPr>
          <w:ilvl w:val="4"/>
          <w:numId w:val="10"/>
        </w:numPr>
        <w:tabs>
          <w:tab w:val="left" w:pos="2777"/>
          <w:tab w:val="left" w:pos="2778"/>
        </w:tabs>
        <w:spacing w:line="244" w:lineRule="exact"/>
        <w:rPr>
          <w:sz w:val="20"/>
          <w:lang w:val="lt-LT"/>
        </w:rPr>
      </w:pPr>
      <w:r w:rsidRPr="004348B8">
        <w:rPr>
          <w:sz w:val="20"/>
          <w:lang w:val="lt-LT"/>
        </w:rPr>
        <w:t>turi atitikti ne žemesnius kaip 3 apsaugos klasei taikomus EN50131-2 standarto</w:t>
      </w:r>
      <w:r w:rsidRPr="004348B8">
        <w:rPr>
          <w:spacing w:val="-18"/>
          <w:sz w:val="20"/>
          <w:lang w:val="lt-LT"/>
        </w:rPr>
        <w:t xml:space="preserve"> </w:t>
      </w:r>
      <w:r w:rsidRPr="004348B8">
        <w:rPr>
          <w:sz w:val="20"/>
          <w:lang w:val="lt-LT"/>
        </w:rPr>
        <w:t>reikalavimus;</w:t>
      </w:r>
    </w:p>
    <w:p w14:paraId="42BFA818" w14:textId="77777777" w:rsidR="00B21B62" w:rsidRPr="004348B8" w:rsidRDefault="00000000">
      <w:pPr>
        <w:pStyle w:val="ListParagraph"/>
        <w:numPr>
          <w:ilvl w:val="4"/>
          <w:numId w:val="10"/>
        </w:numPr>
        <w:tabs>
          <w:tab w:val="left" w:pos="2777"/>
          <w:tab w:val="left" w:pos="2778"/>
        </w:tabs>
        <w:spacing w:line="245" w:lineRule="exact"/>
        <w:ind w:hanging="359"/>
        <w:rPr>
          <w:sz w:val="20"/>
          <w:lang w:val="lt-LT"/>
        </w:rPr>
      </w:pPr>
      <w:r w:rsidRPr="004348B8">
        <w:rPr>
          <w:sz w:val="20"/>
          <w:lang w:val="lt-LT"/>
        </w:rPr>
        <w:t>darbinis temperatūrų diapazonas: ne siauresnis kaip nuo (-10 iki</w:t>
      </w:r>
      <w:r w:rsidRPr="004348B8">
        <w:rPr>
          <w:spacing w:val="-12"/>
          <w:sz w:val="20"/>
          <w:lang w:val="lt-LT"/>
        </w:rPr>
        <w:t xml:space="preserve"> </w:t>
      </w:r>
      <w:r w:rsidRPr="004348B8">
        <w:rPr>
          <w:sz w:val="20"/>
          <w:lang w:val="lt-LT"/>
        </w:rPr>
        <w:t>+50)°C.</w:t>
      </w:r>
    </w:p>
    <w:p w14:paraId="4DA0729D" w14:textId="77777777" w:rsidR="00B21B62" w:rsidRPr="004348B8" w:rsidRDefault="00000000">
      <w:pPr>
        <w:spacing w:line="230" w:lineRule="exact"/>
        <w:ind w:left="2833"/>
        <w:rPr>
          <w:i/>
          <w:sz w:val="20"/>
          <w:lang w:val="lt-LT"/>
        </w:rPr>
      </w:pPr>
      <w:bookmarkStart w:id="306" w:name="Reikalavimai_adresiniam_rankiniam_pavoja"/>
      <w:bookmarkEnd w:id="306"/>
      <w:r w:rsidRPr="004348B8">
        <w:rPr>
          <w:i/>
          <w:sz w:val="20"/>
          <w:lang w:val="lt-LT"/>
        </w:rPr>
        <w:t xml:space="preserve">Reikalavimai </w:t>
      </w:r>
      <w:proofErr w:type="spellStart"/>
      <w:r w:rsidRPr="004348B8">
        <w:rPr>
          <w:i/>
          <w:sz w:val="20"/>
          <w:lang w:val="lt-LT"/>
        </w:rPr>
        <w:t>adresiniam</w:t>
      </w:r>
      <w:proofErr w:type="spellEnd"/>
      <w:r w:rsidRPr="004348B8">
        <w:rPr>
          <w:i/>
          <w:sz w:val="20"/>
          <w:lang w:val="lt-LT"/>
        </w:rPr>
        <w:t xml:space="preserve"> rankiniam pavojaus mygtukui</w:t>
      </w:r>
    </w:p>
    <w:p w14:paraId="1F59DF55" w14:textId="77777777" w:rsidR="00B21B62" w:rsidRPr="004348B8" w:rsidRDefault="00000000">
      <w:pPr>
        <w:pStyle w:val="ListParagraph"/>
        <w:numPr>
          <w:ilvl w:val="4"/>
          <w:numId w:val="10"/>
        </w:numPr>
        <w:tabs>
          <w:tab w:val="left" w:pos="2776"/>
          <w:tab w:val="left" w:pos="2778"/>
        </w:tabs>
        <w:spacing w:line="245" w:lineRule="exact"/>
        <w:ind w:hanging="359"/>
        <w:rPr>
          <w:sz w:val="20"/>
          <w:lang w:val="lt-LT"/>
        </w:rPr>
      </w:pPr>
      <w:r w:rsidRPr="004348B8">
        <w:rPr>
          <w:sz w:val="20"/>
          <w:lang w:val="lt-LT"/>
        </w:rPr>
        <w:t>privalo būti</w:t>
      </w:r>
      <w:r w:rsidRPr="004348B8">
        <w:rPr>
          <w:spacing w:val="-3"/>
          <w:sz w:val="20"/>
          <w:lang w:val="lt-LT"/>
        </w:rPr>
        <w:t xml:space="preserve"> </w:t>
      </w:r>
      <w:proofErr w:type="spellStart"/>
      <w:r w:rsidRPr="004348B8">
        <w:rPr>
          <w:sz w:val="20"/>
          <w:lang w:val="lt-LT"/>
        </w:rPr>
        <w:t>adresinis</w:t>
      </w:r>
      <w:proofErr w:type="spellEnd"/>
      <w:r w:rsidRPr="004348B8">
        <w:rPr>
          <w:sz w:val="20"/>
          <w:lang w:val="lt-LT"/>
        </w:rPr>
        <w:t>;</w:t>
      </w:r>
    </w:p>
    <w:p w14:paraId="55D981BD" w14:textId="77777777" w:rsidR="00B21B62" w:rsidRPr="004348B8" w:rsidRDefault="00000000">
      <w:pPr>
        <w:pStyle w:val="ListParagraph"/>
        <w:numPr>
          <w:ilvl w:val="4"/>
          <w:numId w:val="10"/>
        </w:numPr>
        <w:tabs>
          <w:tab w:val="left" w:pos="2776"/>
          <w:tab w:val="left" w:pos="2778"/>
        </w:tabs>
        <w:ind w:hanging="359"/>
        <w:rPr>
          <w:sz w:val="20"/>
          <w:lang w:val="lt-LT"/>
        </w:rPr>
      </w:pPr>
      <w:r w:rsidRPr="004348B8">
        <w:rPr>
          <w:sz w:val="20"/>
          <w:lang w:val="lt-LT"/>
        </w:rPr>
        <w:t>viduje privalo būti įmontuotas sabotažo</w:t>
      </w:r>
      <w:r w:rsidRPr="004348B8">
        <w:rPr>
          <w:spacing w:val="-5"/>
          <w:sz w:val="20"/>
          <w:lang w:val="lt-LT"/>
        </w:rPr>
        <w:t xml:space="preserve"> </w:t>
      </w:r>
      <w:r w:rsidRPr="004348B8">
        <w:rPr>
          <w:sz w:val="20"/>
          <w:lang w:val="lt-LT"/>
        </w:rPr>
        <w:t>jungiklis;</w:t>
      </w:r>
    </w:p>
    <w:p w14:paraId="145322E7" w14:textId="77777777" w:rsidR="00B21B62" w:rsidRPr="004348B8" w:rsidRDefault="00000000">
      <w:pPr>
        <w:pStyle w:val="ListParagraph"/>
        <w:numPr>
          <w:ilvl w:val="4"/>
          <w:numId w:val="10"/>
        </w:numPr>
        <w:tabs>
          <w:tab w:val="left" w:pos="2776"/>
          <w:tab w:val="left" w:pos="2777"/>
        </w:tabs>
        <w:spacing w:line="244" w:lineRule="exact"/>
        <w:ind w:left="2776"/>
        <w:rPr>
          <w:sz w:val="20"/>
          <w:lang w:val="lt-LT"/>
        </w:rPr>
      </w:pPr>
      <w:r w:rsidRPr="004348B8">
        <w:rPr>
          <w:sz w:val="20"/>
          <w:lang w:val="lt-LT"/>
        </w:rPr>
        <w:t>darbinis temperatūrų diapazonas: ne siauresnis kaip nuo (0 iki</w:t>
      </w:r>
      <w:r w:rsidRPr="004348B8">
        <w:rPr>
          <w:spacing w:val="-12"/>
          <w:sz w:val="20"/>
          <w:lang w:val="lt-LT"/>
        </w:rPr>
        <w:t xml:space="preserve"> </w:t>
      </w:r>
      <w:r w:rsidRPr="004348B8">
        <w:rPr>
          <w:sz w:val="20"/>
          <w:lang w:val="lt-LT"/>
        </w:rPr>
        <w:t>+50)°C;</w:t>
      </w:r>
    </w:p>
    <w:p w14:paraId="546EB954" w14:textId="77777777" w:rsidR="00B21B62" w:rsidRPr="004348B8" w:rsidRDefault="00000000">
      <w:pPr>
        <w:pStyle w:val="ListParagraph"/>
        <w:numPr>
          <w:ilvl w:val="4"/>
          <w:numId w:val="10"/>
        </w:numPr>
        <w:tabs>
          <w:tab w:val="left" w:pos="2776"/>
          <w:tab w:val="left" w:pos="2777"/>
        </w:tabs>
        <w:spacing w:line="244" w:lineRule="exact"/>
        <w:ind w:left="2776"/>
        <w:rPr>
          <w:sz w:val="20"/>
          <w:lang w:val="lt-LT"/>
        </w:rPr>
      </w:pPr>
      <w:bookmarkStart w:id="307" w:name="Reikalavimai_adresiniams_seisminiams_det"/>
      <w:bookmarkEnd w:id="307"/>
      <w:r w:rsidRPr="004348B8">
        <w:rPr>
          <w:sz w:val="20"/>
          <w:lang w:val="lt-LT"/>
        </w:rPr>
        <w:t>turi atitikti ne žemesnę kaip IP 40 apsaugos klasę nuo dulkių ir</w:t>
      </w:r>
      <w:r w:rsidRPr="004348B8">
        <w:rPr>
          <w:spacing w:val="-13"/>
          <w:sz w:val="20"/>
          <w:lang w:val="lt-LT"/>
        </w:rPr>
        <w:t xml:space="preserve"> </w:t>
      </w:r>
      <w:r w:rsidRPr="004348B8">
        <w:rPr>
          <w:sz w:val="20"/>
          <w:lang w:val="lt-LT"/>
        </w:rPr>
        <w:t>drėgmės.</w:t>
      </w:r>
    </w:p>
    <w:p w14:paraId="36C8BB4F" w14:textId="77777777" w:rsidR="00B21B62" w:rsidRPr="004348B8" w:rsidRDefault="00000000">
      <w:pPr>
        <w:spacing w:line="230" w:lineRule="exact"/>
        <w:ind w:left="2833"/>
        <w:rPr>
          <w:i/>
          <w:sz w:val="20"/>
          <w:lang w:val="lt-LT"/>
        </w:rPr>
      </w:pPr>
      <w:r w:rsidRPr="004348B8">
        <w:rPr>
          <w:i/>
          <w:sz w:val="20"/>
          <w:lang w:val="lt-LT"/>
        </w:rPr>
        <w:t xml:space="preserve">Reikalavimai </w:t>
      </w:r>
      <w:proofErr w:type="spellStart"/>
      <w:r w:rsidRPr="004348B8">
        <w:rPr>
          <w:i/>
          <w:sz w:val="20"/>
          <w:lang w:val="lt-LT"/>
        </w:rPr>
        <w:t>adresiniams</w:t>
      </w:r>
      <w:proofErr w:type="spellEnd"/>
      <w:r w:rsidRPr="004348B8">
        <w:rPr>
          <w:i/>
          <w:sz w:val="20"/>
          <w:lang w:val="lt-LT"/>
        </w:rPr>
        <w:t xml:space="preserve"> seisminiams detektoriams</w:t>
      </w:r>
    </w:p>
    <w:p w14:paraId="4DC69FD6" w14:textId="77777777" w:rsidR="00B21B62" w:rsidRPr="004348B8" w:rsidRDefault="00000000">
      <w:pPr>
        <w:pStyle w:val="ListParagraph"/>
        <w:numPr>
          <w:ilvl w:val="4"/>
          <w:numId w:val="10"/>
        </w:numPr>
        <w:tabs>
          <w:tab w:val="left" w:pos="2776"/>
          <w:tab w:val="left" w:pos="2777"/>
        </w:tabs>
        <w:ind w:left="2776" w:right="120"/>
        <w:rPr>
          <w:sz w:val="20"/>
          <w:lang w:val="lt-LT"/>
        </w:rPr>
      </w:pPr>
      <w:r w:rsidRPr="004348B8">
        <w:rPr>
          <w:sz w:val="20"/>
          <w:lang w:val="lt-LT"/>
        </w:rPr>
        <w:t xml:space="preserve">turi būti pilnai apsaugotas nuo elektromagnetinio poveikio laukų trukdžių EMC ribose nuo 10 </w:t>
      </w:r>
      <w:proofErr w:type="spellStart"/>
      <w:r w:rsidRPr="004348B8">
        <w:rPr>
          <w:sz w:val="20"/>
          <w:lang w:val="lt-LT"/>
        </w:rPr>
        <w:t>Mhz</w:t>
      </w:r>
      <w:proofErr w:type="spellEnd"/>
      <w:r w:rsidRPr="004348B8">
        <w:rPr>
          <w:sz w:val="20"/>
          <w:lang w:val="lt-LT"/>
        </w:rPr>
        <w:t xml:space="preserve"> iki 2 </w:t>
      </w:r>
      <w:proofErr w:type="spellStart"/>
      <w:r w:rsidRPr="004348B8">
        <w:rPr>
          <w:sz w:val="20"/>
          <w:lang w:val="lt-LT"/>
        </w:rPr>
        <w:t>Ghz</w:t>
      </w:r>
      <w:proofErr w:type="spellEnd"/>
      <w:r w:rsidRPr="004348B8">
        <w:rPr>
          <w:sz w:val="20"/>
          <w:lang w:val="lt-LT"/>
        </w:rPr>
        <w:t xml:space="preserve"> ne mažesnis kaip</w:t>
      </w:r>
      <w:r w:rsidRPr="004348B8">
        <w:rPr>
          <w:spacing w:val="-4"/>
          <w:sz w:val="20"/>
          <w:lang w:val="lt-LT"/>
        </w:rPr>
        <w:t xml:space="preserve"> </w:t>
      </w:r>
      <w:r w:rsidRPr="004348B8">
        <w:rPr>
          <w:sz w:val="20"/>
          <w:lang w:val="lt-LT"/>
        </w:rPr>
        <w:t>30V/m;</w:t>
      </w:r>
    </w:p>
    <w:p w14:paraId="57EEC249" w14:textId="77777777" w:rsidR="00B21B62" w:rsidRPr="004348B8" w:rsidRDefault="00000000">
      <w:pPr>
        <w:pStyle w:val="ListParagraph"/>
        <w:numPr>
          <w:ilvl w:val="4"/>
          <w:numId w:val="10"/>
        </w:numPr>
        <w:tabs>
          <w:tab w:val="left" w:pos="2776"/>
          <w:tab w:val="left" w:pos="2777"/>
        </w:tabs>
        <w:spacing w:line="244" w:lineRule="exact"/>
        <w:ind w:left="2776"/>
        <w:rPr>
          <w:sz w:val="20"/>
          <w:lang w:val="lt-LT"/>
        </w:rPr>
      </w:pPr>
      <w:r w:rsidRPr="004348B8">
        <w:rPr>
          <w:sz w:val="20"/>
          <w:lang w:val="lt-LT"/>
        </w:rPr>
        <w:t>privalo turėti programiškai per atstumą reguliuojamą jautrumą , ne mažiau kaip 6 skirtingi</w:t>
      </w:r>
      <w:r w:rsidRPr="004348B8">
        <w:rPr>
          <w:spacing w:val="-25"/>
          <w:sz w:val="20"/>
          <w:lang w:val="lt-LT"/>
        </w:rPr>
        <w:t xml:space="preserve"> </w:t>
      </w:r>
      <w:r w:rsidRPr="004348B8">
        <w:rPr>
          <w:sz w:val="20"/>
          <w:lang w:val="lt-LT"/>
        </w:rPr>
        <w:t>lygiai;</w:t>
      </w:r>
    </w:p>
    <w:p w14:paraId="7DA059C9" w14:textId="77777777" w:rsidR="00B21B62" w:rsidRPr="004348B8" w:rsidRDefault="00000000">
      <w:pPr>
        <w:pStyle w:val="ListParagraph"/>
        <w:numPr>
          <w:ilvl w:val="4"/>
          <w:numId w:val="10"/>
        </w:numPr>
        <w:tabs>
          <w:tab w:val="left" w:pos="2776"/>
          <w:tab w:val="left" w:pos="2777"/>
        </w:tabs>
        <w:spacing w:line="244" w:lineRule="exact"/>
        <w:ind w:left="2776" w:hanging="359"/>
        <w:rPr>
          <w:sz w:val="20"/>
          <w:lang w:val="lt-LT"/>
        </w:rPr>
      </w:pPr>
      <w:r w:rsidRPr="004348B8">
        <w:rPr>
          <w:sz w:val="20"/>
          <w:lang w:val="lt-LT"/>
        </w:rPr>
        <w:t>privalo viduje būti integruota testavimo</w:t>
      </w:r>
      <w:r w:rsidRPr="004348B8">
        <w:rPr>
          <w:spacing w:val="-5"/>
          <w:sz w:val="20"/>
          <w:lang w:val="lt-LT"/>
        </w:rPr>
        <w:t xml:space="preserve"> </w:t>
      </w:r>
      <w:r w:rsidRPr="004348B8">
        <w:rPr>
          <w:sz w:val="20"/>
          <w:lang w:val="lt-LT"/>
        </w:rPr>
        <w:t>sistema;</w:t>
      </w:r>
    </w:p>
    <w:p w14:paraId="0BA16A1C" w14:textId="77777777" w:rsidR="00B21B62" w:rsidRPr="004348B8" w:rsidRDefault="00000000">
      <w:pPr>
        <w:pStyle w:val="ListParagraph"/>
        <w:numPr>
          <w:ilvl w:val="4"/>
          <w:numId w:val="10"/>
        </w:numPr>
        <w:tabs>
          <w:tab w:val="left" w:pos="2776"/>
          <w:tab w:val="left" w:pos="2777"/>
        </w:tabs>
        <w:ind w:left="2776" w:hanging="359"/>
        <w:rPr>
          <w:sz w:val="20"/>
          <w:lang w:val="lt-LT"/>
        </w:rPr>
      </w:pPr>
      <w:r w:rsidRPr="004348B8">
        <w:rPr>
          <w:sz w:val="20"/>
          <w:lang w:val="lt-LT"/>
        </w:rPr>
        <w:t>privalo turėti prieš nesankcionuotą prieigą ardymui apsaugą (vidinis jungiklis,</w:t>
      </w:r>
      <w:r w:rsidRPr="004348B8">
        <w:rPr>
          <w:spacing w:val="-13"/>
          <w:sz w:val="20"/>
          <w:lang w:val="lt-LT"/>
        </w:rPr>
        <w:t xml:space="preserve"> </w:t>
      </w:r>
      <w:proofErr w:type="spellStart"/>
      <w:r w:rsidRPr="004348B8">
        <w:rPr>
          <w:sz w:val="20"/>
          <w:lang w:val="lt-LT"/>
        </w:rPr>
        <w:t>tamperis</w:t>
      </w:r>
      <w:proofErr w:type="spellEnd"/>
      <w:r w:rsidRPr="004348B8">
        <w:rPr>
          <w:sz w:val="20"/>
          <w:lang w:val="lt-LT"/>
        </w:rPr>
        <w:t>);</w:t>
      </w:r>
    </w:p>
    <w:p w14:paraId="4A7071D6" w14:textId="77777777" w:rsidR="00B21B62" w:rsidRPr="004348B8" w:rsidRDefault="00000000">
      <w:pPr>
        <w:pStyle w:val="ListParagraph"/>
        <w:numPr>
          <w:ilvl w:val="4"/>
          <w:numId w:val="10"/>
        </w:numPr>
        <w:tabs>
          <w:tab w:val="left" w:pos="2776"/>
          <w:tab w:val="left" w:pos="2777"/>
        </w:tabs>
        <w:spacing w:line="244" w:lineRule="exact"/>
        <w:ind w:left="2776" w:hanging="359"/>
        <w:rPr>
          <w:sz w:val="20"/>
          <w:lang w:val="lt-LT"/>
        </w:rPr>
      </w:pPr>
      <w:r w:rsidRPr="004348B8">
        <w:rPr>
          <w:sz w:val="20"/>
          <w:lang w:val="lt-LT"/>
        </w:rPr>
        <w:t>privalo turėti prieš nesankcionuotą prieigą permontavimui pavojaus</w:t>
      </w:r>
      <w:r w:rsidRPr="004348B8">
        <w:rPr>
          <w:spacing w:val="-9"/>
          <w:sz w:val="20"/>
          <w:lang w:val="lt-LT"/>
        </w:rPr>
        <w:t xml:space="preserve"> </w:t>
      </w:r>
      <w:r w:rsidRPr="004348B8">
        <w:rPr>
          <w:sz w:val="20"/>
          <w:lang w:val="lt-LT"/>
        </w:rPr>
        <w:t>jungiklį;</w:t>
      </w:r>
    </w:p>
    <w:p w14:paraId="56CC0B63" w14:textId="77777777" w:rsidR="00B21B62" w:rsidRPr="004348B8" w:rsidRDefault="00000000">
      <w:pPr>
        <w:pStyle w:val="ListParagraph"/>
        <w:numPr>
          <w:ilvl w:val="4"/>
          <w:numId w:val="10"/>
        </w:numPr>
        <w:tabs>
          <w:tab w:val="left" w:pos="2776"/>
          <w:tab w:val="left" w:pos="2777"/>
        </w:tabs>
        <w:spacing w:line="244" w:lineRule="exact"/>
        <w:ind w:left="2776" w:hanging="359"/>
        <w:rPr>
          <w:sz w:val="20"/>
          <w:lang w:val="lt-LT"/>
        </w:rPr>
      </w:pPr>
      <w:r w:rsidRPr="004348B8">
        <w:rPr>
          <w:sz w:val="20"/>
          <w:lang w:val="lt-LT"/>
        </w:rPr>
        <w:t>efektyvus saugojimo atstumas nuo sumontavimo vietos ant betono ne mažiau kaip R= 4</w:t>
      </w:r>
      <w:r w:rsidRPr="004348B8">
        <w:rPr>
          <w:spacing w:val="-20"/>
          <w:sz w:val="20"/>
          <w:lang w:val="lt-LT"/>
        </w:rPr>
        <w:t xml:space="preserve"> </w:t>
      </w:r>
      <w:r w:rsidRPr="004348B8">
        <w:rPr>
          <w:sz w:val="20"/>
          <w:lang w:val="lt-LT"/>
        </w:rPr>
        <w:t>m.;</w:t>
      </w:r>
    </w:p>
    <w:p w14:paraId="6CDDBD56" w14:textId="77777777" w:rsidR="00B21B62" w:rsidRPr="004348B8" w:rsidRDefault="00000000">
      <w:pPr>
        <w:pStyle w:val="ListParagraph"/>
        <w:numPr>
          <w:ilvl w:val="4"/>
          <w:numId w:val="10"/>
        </w:numPr>
        <w:tabs>
          <w:tab w:val="left" w:pos="2776"/>
          <w:tab w:val="left" w:pos="2777"/>
        </w:tabs>
        <w:spacing w:line="243" w:lineRule="exact"/>
        <w:ind w:left="2776" w:hanging="359"/>
        <w:rPr>
          <w:sz w:val="20"/>
          <w:lang w:val="lt-LT"/>
        </w:rPr>
      </w:pPr>
      <w:proofErr w:type="spellStart"/>
      <w:r w:rsidRPr="004348B8">
        <w:rPr>
          <w:sz w:val="20"/>
          <w:lang w:val="lt-LT"/>
        </w:rPr>
        <w:t>detektavimo</w:t>
      </w:r>
      <w:proofErr w:type="spellEnd"/>
      <w:r w:rsidRPr="004348B8">
        <w:rPr>
          <w:sz w:val="20"/>
          <w:lang w:val="lt-LT"/>
        </w:rPr>
        <w:t xml:space="preserve"> zona ant sumontuoto betono, metalo pagrindų iki 50</w:t>
      </w:r>
      <w:r w:rsidRPr="004348B8">
        <w:rPr>
          <w:spacing w:val="-7"/>
          <w:sz w:val="20"/>
          <w:lang w:val="lt-LT"/>
        </w:rPr>
        <w:t xml:space="preserve"> </w:t>
      </w:r>
      <w:r w:rsidRPr="004348B8">
        <w:rPr>
          <w:sz w:val="20"/>
          <w:lang w:val="lt-LT"/>
        </w:rPr>
        <w:t>m</w:t>
      </w:r>
      <w:r w:rsidRPr="004348B8">
        <w:rPr>
          <w:position w:val="7"/>
          <w:sz w:val="13"/>
          <w:lang w:val="lt-LT"/>
        </w:rPr>
        <w:t>2</w:t>
      </w:r>
      <w:r w:rsidRPr="004348B8">
        <w:rPr>
          <w:sz w:val="20"/>
          <w:lang w:val="lt-LT"/>
        </w:rPr>
        <w:t>;</w:t>
      </w:r>
    </w:p>
    <w:p w14:paraId="11B58D6C" w14:textId="77777777" w:rsidR="00B21B62" w:rsidRPr="004348B8" w:rsidRDefault="00000000">
      <w:pPr>
        <w:pStyle w:val="ListParagraph"/>
        <w:numPr>
          <w:ilvl w:val="4"/>
          <w:numId w:val="10"/>
        </w:numPr>
        <w:tabs>
          <w:tab w:val="left" w:pos="2778"/>
          <w:tab w:val="left" w:pos="2780"/>
        </w:tabs>
        <w:spacing w:line="243" w:lineRule="exact"/>
        <w:ind w:left="2779" w:hanging="359"/>
        <w:rPr>
          <w:sz w:val="20"/>
          <w:lang w:val="lt-LT"/>
        </w:rPr>
      </w:pPr>
      <w:r w:rsidRPr="004348B8">
        <w:rPr>
          <w:sz w:val="20"/>
          <w:lang w:val="lt-LT"/>
        </w:rPr>
        <w:t>darbinis temperatūrų diapazonas: ne siauresnis kaip nuo (-20 iki</w:t>
      </w:r>
      <w:r w:rsidRPr="004348B8">
        <w:rPr>
          <w:spacing w:val="-35"/>
          <w:sz w:val="20"/>
          <w:lang w:val="lt-LT"/>
        </w:rPr>
        <w:t xml:space="preserve"> </w:t>
      </w:r>
      <w:r w:rsidRPr="004348B8">
        <w:rPr>
          <w:sz w:val="20"/>
          <w:lang w:val="lt-LT"/>
        </w:rPr>
        <w:t>+70)°C;</w:t>
      </w:r>
    </w:p>
    <w:p w14:paraId="7CFF2167" w14:textId="77777777" w:rsidR="00B21B62" w:rsidRPr="004348B8" w:rsidRDefault="00000000">
      <w:pPr>
        <w:pStyle w:val="ListParagraph"/>
        <w:numPr>
          <w:ilvl w:val="4"/>
          <w:numId w:val="10"/>
        </w:numPr>
        <w:tabs>
          <w:tab w:val="left" w:pos="2778"/>
          <w:tab w:val="left" w:pos="2779"/>
        </w:tabs>
        <w:spacing w:line="245" w:lineRule="exact"/>
        <w:ind w:left="2778"/>
        <w:rPr>
          <w:sz w:val="20"/>
          <w:lang w:val="lt-LT"/>
        </w:rPr>
      </w:pPr>
      <w:bookmarkStart w:id="308" w:name="Reikalavimai_adresiniam_PIR_judesio_dete"/>
      <w:bookmarkEnd w:id="308"/>
      <w:r w:rsidRPr="004348B8">
        <w:rPr>
          <w:sz w:val="20"/>
          <w:lang w:val="lt-LT"/>
        </w:rPr>
        <w:t>turi atitikti ne žemesnę kaip IP 50 apsaugos klasę nuo dulkių ir</w:t>
      </w:r>
      <w:r w:rsidRPr="004348B8">
        <w:rPr>
          <w:spacing w:val="-33"/>
          <w:sz w:val="20"/>
          <w:lang w:val="lt-LT"/>
        </w:rPr>
        <w:t xml:space="preserve"> </w:t>
      </w:r>
      <w:r w:rsidRPr="004348B8">
        <w:rPr>
          <w:sz w:val="20"/>
          <w:lang w:val="lt-LT"/>
        </w:rPr>
        <w:t>drėgmės.</w:t>
      </w:r>
    </w:p>
    <w:p w14:paraId="62B15CF5" w14:textId="77777777" w:rsidR="00B21B62" w:rsidRPr="004348B8" w:rsidRDefault="00000000">
      <w:pPr>
        <w:spacing w:line="230" w:lineRule="exact"/>
        <w:ind w:left="2835"/>
        <w:rPr>
          <w:i/>
          <w:sz w:val="20"/>
          <w:lang w:val="lt-LT"/>
        </w:rPr>
      </w:pPr>
      <w:r w:rsidRPr="004348B8">
        <w:rPr>
          <w:i/>
          <w:sz w:val="20"/>
          <w:lang w:val="lt-LT"/>
        </w:rPr>
        <w:t xml:space="preserve">Reikalavimai </w:t>
      </w:r>
      <w:proofErr w:type="spellStart"/>
      <w:r w:rsidRPr="004348B8">
        <w:rPr>
          <w:i/>
          <w:sz w:val="20"/>
          <w:lang w:val="lt-LT"/>
        </w:rPr>
        <w:t>adresiniam</w:t>
      </w:r>
      <w:proofErr w:type="spellEnd"/>
      <w:r w:rsidRPr="004348B8">
        <w:rPr>
          <w:i/>
          <w:sz w:val="20"/>
          <w:lang w:val="lt-LT"/>
        </w:rPr>
        <w:t xml:space="preserve"> PIR judesio detektoriui</w:t>
      </w:r>
    </w:p>
    <w:p w14:paraId="49481C9D" w14:textId="77777777" w:rsidR="00B21B62" w:rsidRPr="004348B8" w:rsidRDefault="00000000">
      <w:pPr>
        <w:pStyle w:val="ListParagraph"/>
        <w:numPr>
          <w:ilvl w:val="4"/>
          <w:numId w:val="10"/>
        </w:numPr>
        <w:tabs>
          <w:tab w:val="left" w:pos="2778"/>
          <w:tab w:val="left" w:pos="2779"/>
        </w:tabs>
        <w:ind w:left="2778" w:right="118"/>
        <w:rPr>
          <w:sz w:val="20"/>
          <w:lang w:val="lt-LT"/>
        </w:rPr>
      </w:pPr>
      <w:r w:rsidRPr="004348B8">
        <w:rPr>
          <w:sz w:val="20"/>
          <w:lang w:val="lt-LT"/>
        </w:rPr>
        <w:t>judesio detekcijos aprėptis turi būti ne mažiau kaip ilgis x plotis (16x21) m ir perderinus mažo atstumo (8x10)</w:t>
      </w:r>
      <w:r w:rsidRPr="004348B8">
        <w:rPr>
          <w:spacing w:val="-1"/>
          <w:sz w:val="20"/>
          <w:lang w:val="lt-LT"/>
        </w:rPr>
        <w:t xml:space="preserve"> </w:t>
      </w:r>
      <w:r w:rsidRPr="004348B8">
        <w:rPr>
          <w:sz w:val="20"/>
          <w:lang w:val="lt-LT"/>
        </w:rPr>
        <w:t>m.;</w:t>
      </w:r>
    </w:p>
    <w:p w14:paraId="6E7E854E"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turi būti su apsauga nuo</w:t>
      </w:r>
      <w:r w:rsidRPr="004348B8">
        <w:rPr>
          <w:spacing w:val="-5"/>
          <w:sz w:val="20"/>
          <w:lang w:val="lt-LT"/>
        </w:rPr>
        <w:t xml:space="preserve"> </w:t>
      </w:r>
      <w:r w:rsidRPr="004348B8">
        <w:rPr>
          <w:sz w:val="20"/>
          <w:lang w:val="lt-LT"/>
        </w:rPr>
        <w:t>uždengimo;</w:t>
      </w:r>
    </w:p>
    <w:p w14:paraId="06CCEC1D"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turi būti įmontuotas mikrobangų</w:t>
      </w:r>
      <w:r w:rsidRPr="004348B8">
        <w:rPr>
          <w:spacing w:val="-4"/>
          <w:sz w:val="20"/>
          <w:lang w:val="lt-LT"/>
        </w:rPr>
        <w:t xml:space="preserve"> </w:t>
      </w:r>
      <w:r w:rsidRPr="004348B8">
        <w:rPr>
          <w:sz w:val="20"/>
          <w:lang w:val="lt-LT"/>
        </w:rPr>
        <w:t>jutiklis;</w:t>
      </w:r>
    </w:p>
    <w:p w14:paraId="7E8AC1DD"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privalo turėti suveikimo</w:t>
      </w:r>
      <w:r w:rsidRPr="004348B8">
        <w:rPr>
          <w:spacing w:val="-2"/>
          <w:sz w:val="20"/>
          <w:lang w:val="lt-LT"/>
        </w:rPr>
        <w:t xml:space="preserve"> </w:t>
      </w:r>
      <w:r w:rsidRPr="004348B8">
        <w:rPr>
          <w:sz w:val="20"/>
          <w:lang w:val="lt-LT"/>
        </w:rPr>
        <w:t>atmintį;</w:t>
      </w:r>
    </w:p>
    <w:p w14:paraId="2C3C375E"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privalo turėti sabotažo jungiklį tiek korpuso nuėmimui, tiek montavimui prie</w:t>
      </w:r>
      <w:r w:rsidRPr="004348B8">
        <w:rPr>
          <w:spacing w:val="-12"/>
          <w:sz w:val="20"/>
          <w:lang w:val="lt-LT"/>
        </w:rPr>
        <w:t xml:space="preserve"> </w:t>
      </w:r>
      <w:r w:rsidRPr="004348B8">
        <w:rPr>
          <w:sz w:val="20"/>
          <w:lang w:val="lt-LT"/>
        </w:rPr>
        <w:t>sienos;</w:t>
      </w:r>
    </w:p>
    <w:p w14:paraId="1D24E333" w14:textId="77777777" w:rsidR="00B21B62" w:rsidRPr="004348B8" w:rsidRDefault="00000000">
      <w:pPr>
        <w:pStyle w:val="ListParagraph"/>
        <w:numPr>
          <w:ilvl w:val="4"/>
          <w:numId w:val="10"/>
        </w:numPr>
        <w:tabs>
          <w:tab w:val="left" w:pos="2778"/>
          <w:tab w:val="left" w:pos="2779"/>
        </w:tabs>
        <w:ind w:left="2778" w:hanging="359"/>
        <w:rPr>
          <w:sz w:val="20"/>
          <w:lang w:val="lt-LT"/>
        </w:rPr>
      </w:pPr>
      <w:r w:rsidRPr="004348B8">
        <w:rPr>
          <w:sz w:val="20"/>
          <w:lang w:val="lt-LT"/>
        </w:rPr>
        <w:t>privalo turėti per atstumą valdomą tinkamumo veikimui patikrinimą (</w:t>
      </w:r>
      <w:proofErr w:type="spellStart"/>
      <w:r w:rsidRPr="004348B8">
        <w:rPr>
          <w:sz w:val="20"/>
          <w:lang w:val="lt-LT"/>
        </w:rPr>
        <w:t>remote</w:t>
      </w:r>
      <w:proofErr w:type="spellEnd"/>
      <w:r w:rsidRPr="004348B8">
        <w:rPr>
          <w:sz w:val="20"/>
          <w:lang w:val="lt-LT"/>
        </w:rPr>
        <w:t xml:space="preserve"> </w:t>
      </w:r>
      <w:proofErr w:type="spellStart"/>
      <w:r w:rsidRPr="004348B8">
        <w:rPr>
          <w:sz w:val="20"/>
          <w:lang w:val="lt-LT"/>
        </w:rPr>
        <w:t>self</w:t>
      </w:r>
      <w:proofErr w:type="spellEnd"/>
      <w:r w:rsidRPr="004348B8">
        <w:rPr>
          <w:spacing w:val="-13"/>
          <w:sz w:val="20"/>
          <w:lang w:val="lt-LT"/>
        </w:rPr>
        <w:t xml:space="preserve"> </w:t>
      </w:r>
      <w:proofErr w:type="spellStart"/>
      <w:r w:rsidRPr="004348B8">
        <w:rPr>
          <w:sz w:val="20"/>
          <w:lang w:val="lt-LT"/>
        </w:rPr>
        <w:t>test</w:t>
      </w:r>
      <w:proofErr w:type="spellEnd"/>
      <w:r w:rsidRPr="004348B8">
        <w:rPr>
          <w:sz w:val="20"/>
          <w:lang w:val="lt-LT"/>
        </w:rPr>
        <w:t>);</w:t>
      </w:r>
    </w:p>
    <w:p w14:paraId="2B2CCB09"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privalo</w:t>
      </w:r>
      <w:r w:rsidRPr="004348B8">
        <w:rPr>
          <w:spacing w:val="-5"/>
          <w:sz w:val="20"/>
          <w:lang w:val="lt-LT"/>
        </w:rPr>
        <w:t xml:space="preserve"> </w:t>
      </w:r>
      <w:r w:rsidRPr="004348B8">
        <w:rPr>
          <w:sz w:val="20"/>
          <w:lang w:val="lt-LT"/>
        </w:rPr>
        <w:t>turėti</w:t>
      </w:r>
      <w:r w:rsidRPr="004348B8">
        <w:rPr>
          <w:spacing w:val="-6"/>
          <w:sz w:val="20"/>
          <w:lang w:val="lt-LT"/>
        </w:rPr>
        <w:t xml:space="preserve"> </w:t>
      </w:r>
      <w:r w:rsidRPr="004348B8">
        <w:rPr>
          <w:sz w:val="20"/>
          <w:lang w:val="lt-LT"/>
        </w:rPr>
        <w:t>apsaugą</w:t>
      </w:r>
      <w:r w:rsidRPr="004348B8">
        <w:rPr>
          <w:spacing w:val="-7"/>
          <w:sz w:val="20"/>
          <w:lang w:val="lt-LT"/>
        </w:rPr>
        <w:t xml:space="preserve"> </w:t>
      </w:r>
      <w:r w:rsidRPr="004348B8">
        <w:rPr>
          <w:sz w:val="20"/>
          <w:lang w:val="lt-LT"/>
        </w:rPr>
        <w:t>melagingiems</w:t>
      </w:r>
      <w:r w:rsidRPr="004348B8">
        <w:rPr>
          <w:spacing w:val="-5"/>
          <w:sz w:val="20"/>
          <w:lang w:val="lt-LT"/>
        </w:rPr>
        <w:t xml:space="preserve"> </w:t>
      </w:r>
      <w:r w:rsidRPr="004348B8">
        <w:rPr>
          <w:sz w:val="20"/>
          <w:lang w:val="lt-LT"/>
        </w:rPr>
        <w:t>suveikimams</w:t>
      </w:r>
      <w:r w:rsidRPr="004348B8">
        <w:rPr>
          <w:spacing w:val="-6"/>
          <w:sz w:val="20"/>
          <w:lang w:val="lt-LT"/>
        </w:rPr>
        <w:t xml:space="preserve"> </w:t>
      </w:r>
      <w:r w:rsidRPr="004348B8">
        <w:rPr>
          <w:sz w:val="20"/>
          <w:lang w:val="lt-LT"/>
        </w:rPr>
        <w:t>nuo</w:t>
      </w:r>
      <w:r w:rsidRPr="004348B8">
        <w:rPr>
          <w:spacing w:val="-6"/>
          <w:sz w:val="20"/>
          <w:lang w:val="lt-LT"/>
        </w:rPr>
        <w:t xml:space="preserve"> </w:t>
      </w:r>
      <w:r w:rsidRPr="004348B8">
        <w:rPr>
          <w:sz w:val="20"/>
          <w:lang w:val="lt-LT"/>
        </w:rPr>
        <w:t>per</w:t>
      </w:r>
      <w:r w:rsidRPr="004348B8">
        <w:rPr>
          <w:spacing w:val="-6"/>
          <w:sz w:val="20"/>
          <w:lang w:val="lt-LT"/>
        </w:rPr>
        <w:t xml:space="preserve"> </w:t>
      </w:r>
      <w:r w:rsidRPr="004348B8">
        <w:rPr>
          <w:sz w:val="20"/>
          <w:lang w:val="lt-LT"/>
        </w:rPr>
        <w:t>didelio</w:t>
      </w:r>
      <w:r w:rsidRPr="004348B8">
        <w:rPr>
          <w:spacing w:val="-5"/>
          <w:sz w:val="20"/>
          <w:lang w:val="lt-LT"/>
        </w:rPr>
        <w:t xml:space="preserve"> </w:t>
      </w:r>
      <w:r w:rsidRPr="004348B8">
        <w:rPr>
          <w:sz w:val="20"/>
          <w:lang w:val="lt-LT"/>
        </w:rPr>
        <w:t>šviesos</w:t>
      </w:r>
      <w:r w:rsidRPr="004348B8">
        <w:rPr>
          <w:spacing w:val="-6"/>
          <w:sz w:val="20"/>
          <w:lang w:val="lt-LT"/>
        </w:rPr>
        <w:t xml:space="preserve"> </w:t>
      </w:r>
      <w:r w:rsidRPr="004348B8">
        <w:rPr>
          <w:sz w:val="20"/>
          <w:lang w:val="lt-LT"/>
        </w:rPr>
        <w:t>srauto</w:t>
      </w:r>
      <w:r w:rsidRPr="004348B8">
        <w:rPr>
          <w:spacing w:val="-6"/>
          <w:sz w:val="20"/>
          <w:lang w:val="lt-LT"/>
        </w:rPr>
        <w:t xml:space="preserve"> </w:t>
      </w:r>
      <w:r w:rsidRPr="004348B8">
        <w:rPr>
          <w:sz w:val="20"/>
          <w:lang w:val="lt-LT"/>
        </w:rPr>
        <w:t>patenkančio</w:t>
      </w:r>
      <w:r w:rsidRPr="004348B8">
        <w:rPr>
          <w:spacing w:val="-5"/>
          <w:sz w:val="20"/>
          <w:lang w:val="lt-LT"/>
        </w:rPr>
        <w:t xml:space="preserve"> </w:t>
      </w:r>
      <w:r w:rsidRPr="004348B8">
        <w:rPr>
          <w:sz w:val="20"/>
          <w:lang w:val="lt-LT"/>
        </w:rPr>
        <w:t>į</w:t>
      </w:r>
      <w:r w:rsidRPr="004348B8">
        <w:rPr>
          <w:spacing w:val="-6"/>
          <w:sz w:val="20"/>
          <w:lang w:val="lt-LT"/>
        </w:rPr>
        <w:t xml:space="preserve"> </w:t>
      </w:r>
      <w:r w:rsidRPr="004348B8">
        <w:rPr>
          <w:sz w:val="20"/>
          <w:lang w:val="lt-LT"/>
        </w:rPr>
        <w:t>detektorių;</w:t>
      </w:r>
    </w:p>
    <w:p w14:paraId="7075D1E3"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privalo turėti indikacinį šviesos diodą, kuris informuotų apie: aliarmus, uždengimą,</w:t>
      </w:r>
      <w:r w:rsidRPr="004348B8">
        <w:rPr>
          <w:spacing w:val="-19"/>
          <w:sz w:val="20"/>
          <w:lang w:val="lt-LT"/>
        </w:rPr>
        <w:t xml:space="preserve"> </w:t>
      </w:r>
      <w:r w:rsidRPr="004348B8">
        <w:rPr>
          <w:sz w:val="20"/>
          <w:lang w:val="lt-LT"/>
        </w:rPr>
        <w:t>gedimus;</w:t>
      </w:r>
    </w:p>
    <w:p w14:paraId="7301E573"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privalo turėti dinaminį temperatūrų kompensavimo</w:t>
      </w:r>
      <w:r w:rsidRPr="004348B8">
        <w:rPr>
          <w:spacing w:val="-6"/>
          <w:sz w:val="20"/>
          <w:lang w:val="lt-LT"/>
        </w:rPr>
        <w:t xml:space="preserve"> </w:t>
      </w:r>
      <w:r w:rsidRPr="004348B8">
        <w:rPr>
          <w:sz w:val="20"/>
          <w:lang w:val="lt-LT"/>
        </w:rPr>
        <w:t>mechanizmą;</w:t>
      </w:r>
    </w:p>
    <w:p w14:paraId="2ACC73E0"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turi atitikti ne žemesnius kaip 3 apsaugos klasei taikomus EN50131-2 standarto</w:t>
      </w:r>
      <w:r w:rsidRPr="004348B8">
        <w:rPr>
          <w:spacing w:val="-18"/>
          <w:sz w:val="20"/>
          <w:lang w:val="lt-LT"/>
        </w:rPr>
        <w:t xml:space="preserve"> </w:t>
      </w:r>
      <w:r w:rsidRPr="004348B8">
        <w:rPr>
          <w:sz w:val="20"/>
          <w:lang w:val="lt-LT"/>
        </w:rPr>
        <w:t>reikalavimus;</w:t>
      </w:r>
    </w:p>
    <w:p w14:paraId="00861F09" w14:textId="77777777" w:rsidR="00B21B62" w:rsidRPr="004348B8" w:rsidRDefault="00000000">
      <w:pPr>
        <w:pStyle w:val="ListParagraph"/>
        <w:numPr>
          <w:ilvl w:val="4"/>
          <w:numId w:val="10"/>
        </w:numPr>
        <w:tabs>
          <w:tab w:val="left" w:pos="2777"/>
          <w:tab w:val="left" w:pos="2779"/>
        </w:tabs>
        <w:spacing w:line="245" w:lineRule="exact"/>
        <w:ind w:left="2778" w:hanging="359"/>
        <w:rPr>
          <w:sz w:val="20"/>
          <w:lang w:val="lt-LT"/>
        </w:rPr>
      </w:pPr>
      <w:r w:rsidRPr="004348B8">
        <w:rPr>
          <w:sz w:val="20"/>
          <w:lang w:val="lt-LT"/>
        </w:rPr>
        <w:t>darbinis temperatūrų diapazonas: ne siauresnis kaip nuo (-25 iki</w:t>
      </w:r>
      <w:r w:rsidRPr="004348B8">
        <w:rPr>
          <w:spacing w:val="-12"/>
          <w:sz w:val="20"/>
          <w:lang w:val="lt-LT"/>
        </w:rPr>
        <w:t xml:space="preserve"> </w:t>
      </w:r>
      <w:r w:rsidRPr="004348B8">
        <w:rPr>
          <w:sz w:val="20"/>
          <w:lang w:val="lt-LT"/>
        </w:rPr>
        <w:t>+55)°C.</w:t>
      </w:r>
    </w:p>
    <w:p w14:paraId="34615AC3" w14:textId="77777777" w:rsidR="00B21B62" w:rsidRPr="004348B8" w:rsidRDefault="00000000">
      <w:pPr>
        <w:spacing w:line="230" w:lineRule="exact"/>
        <w:ind w:left="2834"/>
        <w:rPr>
          <w:i/>
          <w:sz w:val="20"/>
          <w:lang w:val="lt-LT"/>
        </w:rPr>
      </w:pPr>
      <w:r w:rsidRPr="004348B8">
        <w:rPr>
          <w:i/>
          <w:sz w:val="20"/>
          <w:lang w:val="lt-LT"/>
        </w:rPr>
        <w:t>Reikalavimai apsauginės signalizacijos tvoros perimetro valdikliui</w:t>
      </w:r>
    </w:p>
    <w:p w14:paraId="15E3B10D" w14:textId="77777777" w:rsidR="00B21B62" w:rsidRPr="004348B8" w:rsidRDefault="00000000">
      <w:pPr>
        <w:pStyle w:val="ListParagraph"/>
        <w:numPr>
          <w:ilvl w:val="4"/>
          <w:numId w:val="10"/>
        </w:numPr>
        <w:tabs>
          <w:tab w:val="left" w:pos="2778"/>
        </w:tabs>
        <w:ind w:right="120"/>
        <w:jc w:val="both"/>
        <w:rPr>
          <w:sz w:val="20"/>
          <w:lang w:val="lt-LT"/>
        </w:rPr>
      </w:pPr>
      <w:r w:rsidRPr="004348B8">
        <w:rPr>
          <w:sz w:val="20"/>
          <w:lang w:val="lt-LT"/>
        </w:rPr>
        <w:t>valdiklyje</w:t>
      </w:r>
      <w:r w:rsidRPr="004348B8">
        <w:rPr>
          <w:spacing w:val="-7"/>
          <w:sz w:val="20"/>
          <w:lang w:val="lt-LT"/>
        </w:rPr>
        <w:t xml:space="preserve"> </w:t>
      </w:r>
      <w:r w:rsidRPr="004348B8">
        <w:rPr>
          <w:sz w:val="20"/>
          <w:lang w:val="lt-LT"/>
        </w:rPr>
        <w:t>turi</w:t>
      </w:r>
      <w:r w:rsidRPr="004348B8">
        <w:rPr>
          <w:spacing w:val="-7"/>
          <w:sz w:val="20"/>
          <w:lang w:val="lt-LT"/>
        </w:rPr>
        <w:t xml:space="preserve"> </w:t>
      </w:r>
      <w:r w:rsidRPr="004348B8">
        <w:rPr>
          <w:sz w:val="20"/>
          <w:lang w:val="lt-LT"/>
        </w:rPr>
        <w:t>būti</w:t>
      </w:r>
      <w:r w:rsidRPr="004348B8">
        <w:rPr>
          <w:spacing w:val="-6"/>
          <w:sz w:val="20"/>
          <w:lang w:val="lt-LT"/>
        </w:rPr>
        <w:t xml:space="preserve"> </w:t>
      </w:r>
      <w:r w:rsidRPr="004348B8">
        <w:rPr>
          <w:sz w:val="20"/>
          <w:lang w:val="lt-LT"/>
        </w:rPr>
        <w:t>įdiegta</w:t>
      </w:r>
      <w:r w:rsidRPr="004348B8">
        <w:rPr>
          <w:spacing w:val="-8"/>
          <w:sz w:val="20"/>
          <w:lang w:val="lt-LT"/>
        </w:rPr>
        <w:t xml:space="preserve"> </w:t>
      </w:r>
      <w:r w:rsidRPr="004348B8">
        <w:rPr>
          <w:sz w:val="20"/>
          <w:lang w:val="lt-LT"/>
        </w:rPr>
        <w:t>programinė</w:t>
      </w:r>
      <w:r w:rsidRPr="004348B8">
        <w:rPr>
          <w:spacing w:val="-6"/>
          <w:sz w:val="20"/>
          <w:lang w:val="lt-LT"/>
        </w:rPr>
        <w:t xml:space="preserve"> </w:t>
      </w:r>
      <w:r w:rsidRPr="004348B8">
        <w:rPr>
          <w:sz w:val="20"/>
          <w:lang w:val="lt-LT"/>
        </w:rPr>
        <w:t>įranga,</w:t>
      </w:r>
      <w:r w:rsidRPr="004348B8">
        <w:rPr>
          <w:spacing w:val="-5"/>
          <w:sz w:val="20"/>
          <w:lang w:val="lt-LT"/>
        </w:rPr>
        <w:t xml:space="preserve"> </w:t>
      </w:r>
      <w:r w:rsidRPr="004348B8">
        <w:rPr>
          <w:sz w:val="20"/>
          <w:lang w:val="lt-LT"/>
        </w:rPr>
        <w:t>kuri</w:t>
      </w:r>
      <w:r w:rsidRPr="004348B8">
        <w:rPr>
          <w:spacing w:val="-6"/>
          <w:sz w:val="20"/>
          <w:lang w:val="lt-LT"/>
        </w:rPr>
        <w:t xml:space="preserve"> </w:t>
      </w:r>
      <w:r w:rsidRPr="004348B8">
        <w:rPr>
          <w:sz w:val="20"/>
          <w:lang w:val="lt-LT"/>
        </w:rPr>
        <w:t>privalo</w:t>
      </w:r>
      <w:r w:rsidRPr="004348B8">
        <w:rPr>
          <w:spacing w:val="-6"/>
          <w:sz w:val="20"/>
          <w:lang w:val="lt-LT"/>
        </w:rPr>
        <w:t xml:space="preserve"> </w:t>
      </w:r>
      <w:r w:rsidRPr="004348B8">
        <w:rPr>
          <w:sz w:val="20"/>
          <w:lang w:val="lt-LT"/>
        </w:rPr>
        <w:t>apdoroti</w:t>
      </w:r>
      <w:r w:rsidRPr="004348B8">
        <w:rPr>
          <w:spacing w:val="-6"/>
          <w:sz w:val="20"/>
          <w:lang w:val="lt-LT"/>
        </w:rPr>
        <w:t xml:space="preserve"> </w:t>
      </w:r>
      <w:r w:rsidRPr="004348B8">
        <w:rPr>
          <w:sz w:val="20"/>
          <w:lang w:val="lt-LT"/>
        </w:rPr>
        <w:t>gaunamus</w:t>
      </w:r>
      <w:r w:rsidRPr="004348B8">
        <w:rPr>
          <w:spacing w:val="-6"/>
          <w:sz w:val="20"/>
          <w:lang w:val="lt-LT"/>
        </w:rPr>
        <w:t xml:space="preserve"> </w:t>
      </w:r>
      <w:r w:rsidRPr="004348B8">
        <w:rPr>
          <w:sz w:val="20"/>
          <w:lang w:val="lt-LT"/>
        </w:rPr>
        <w:t>duomenis</w:t>
      </w:r>
      <w:r w:rsidRPr="004348B8">
        <w:rPr>
          <w:spacing w:val="-7"/>
          <w:sz w:val="20"/>
          <w:lang w:val="lt-LT"/>
        </w:rPr>
        <w:t xml:space="preserve"> </w:t>
      </w:r>
      <w:r w:rsidRPr="004348B8">
        <w:rPr>
          <w:sz w:val="20"/>
          <w:lang w:val="lt-LT"/>
        </w:rPr>
        <w:t>iš</w:t>
      </w:r>
      <w:r w:rsidRPr="004348B8">
        <w:rPr>
          <w:spacing w:val="-7"/>
          <w:sz w:val="20"/>
          <w:lang w:val="lt-LT"/>
        </w:rPr>
        <w:t xml:space="preserve"> </w:t>
      </w:r>
      <w:r w:rsidRPr="004348B8">
        <w:rPr>
          <w:sz w:val="20"/>
          <w:lang w:val="lt-LT"/>
        </w:rPr>
        <w:t>ne</w:t>
      </w:r>
      <w:r w:rsidRPr="004348B8">
        <w:rPr>
          <w:spacing w:val="-6"/>
          <w:sz w:val="20"/>
          <w:lang w:val="lt-LT"/>
        </w:rPr>
        <w:t xml:space="preserve"> </w:t>
      </w:r>
      <w:r w:rsidRPr="004348B8">
        <w:rPr>
          <w:sz w:val="20"/>
          <w:lang w:val="lt-LT"/>
        </w:rPr>
        <w:t>mažiau</w:t>
      </w:r>
      <w:r w:rsidRPr="004348B8">
        <w:rPr>
          <w:spacing w:val="-6"/>
          <w:sz w:val="20"/>
          <w:lang w:val="lt-LT"/>
        </w:rPr>
        <w:t xml:space="preserve"> </w:t>
      </w:r>
      <w:r w:rsidRPr="004348B8">
        <w:rPr>
          <w:sz w:val="20"/>
          <w:lang w:val="lt-LT"/>
        </w:rPr>
        <w:t>kaip 2 skirtingų kabelių ir kurių kiekvieno ilgis gali būti ne mažesnis kaip 150</w:t>
      </w:r>
      <w:r w:rsidRPr="004348B8">
        <w:rPr>
          <w:spacing w:val="-15"/>
          <w:sz w:val="20"/>
          <w:lang w:val="lt-LT"/>
        </w:rPr>
        <w:t xml:space="preserve"> </w:t>
      </w:r>
      <w:r w:rsidRPr="004348B8">
        <w:rPr>
          <w:sz w:val="20"/>
          <w:lang w:val="lt-LT"/>
        </w:rPr>
        <w:t>m;</w:t>
      </w:r>
    </w:p>
    <w:p w14:paraId="5B0C0644" w14:textId="77777777" w:rsidR="00B21B62" w:rsidRPr="004348B8" w:rsidRDefault="00000000">
      <w:pPr>
        <w:pStyle w:val="ListParagraph"/>
        <w:numPr>
          <w:ilvl w:val="4"/>
          <w:numId w:val="10"/>
        </w:numPr>
        <w:tabs>
          <w:tab w:val="left" w:pos="2778"/>
        </w:tabs>
        <w:ind w:right="119"/>
        <w:jc w:val="both"/>
        <w:rPr>
          <w:sz w:val="20"/>
          <w:lang w:val="lt-LT"/>
        </w:rPr>
      </w:pPr>
      <w:r w:rsidRPr="004348B8">
        <w:rPr>
          <w:sz w:val="20"/>
          <w:lang w:val="lt-LT"/>
        </w:rPr>
        <w:t>valdiklio programinė įranga privalo nustatyti įsibrovimo vietą kontroliuojamos tvoros ruože ne mažesniu kaip 3 m</w:t>
      </w:r>
      <w:r w:rsidRPr="004348B8">
        <w:rPr>
          <w:spacing w:val="-3"/>
          <w:sz w:val="20"/>
          <w:lang w:val="lt-LT"/>
        </w:rPr>
        <w:t xml:space="preserve"> </w:t>
      </w:r>
      <w:r w:rsidRPr="004348B8">
        <w:rPr>
          <w:sz w:val="20"/>
          <w:lang w:val="lt-LT"/>
        </w:rPr>
        <w:t>tikslumu;</w:t>
      </w:r>
    </w:p>
    <w:p w14:paraId="77594C48" w14:textId="77777777" w:rsidR="00B21B62" w:rsidRPr="004348B8" w:rsidRDefault="00000000">
      <w:pPr>
        <w:pStyle w:val="ListParagraph"/>
        <w:numPr>
          <w:ilvl w:val="4"/>
          <w:numId w:val="10"/>
        </w:numPr>
        <w:tabs>
          <w:tab w:val="left" w:pos="2778"/>
        </w:tabs>
        <w:ind w:right="118"/>
        <w:jc w:val="both"/>
        <w:rPr>
          <w:sz w:val="20"/>
          <w:lang w:val="lt-LT"/>
        </w:rPr>
      </w:pPr>
      <w:r w:rsidRPr="004348B8">
        <w:rPr>
          <w:sz w:val="20"/>
          <w:lang w:val="lt-LT"/>
        </w:rPr>
        <w:t>valdiklio programinė įranga privalo turėti galimybę išskaidyti tvoros kabeliu kontroliuojamus ruožus į ne didesnius kaip 3m ilgio kabelio tvoros elementus ir kiekvienam iš šių elementų aptikimo jautrumui optimizuoti atlikti kalibravimą (suderinimą), tokiu būdu įvertinant tvoros struktūros arba įtempimo nevienodumus;</w:t>
      </w:r>
    </w:p>
    <w:p w14:paraId="37D06C21" w14:textId="77777777" w:rsidR="00B21B62" w:rsidRPr="004348B8" w:rsidRDefault="00000000">
      <w:pPr>
        <w:pStyle w:val="ListParagraph"/>
        <w:numPr>
          <w:ilvl w:val="4"/>
          <w:numId w:val="10"/>
        </w:numPr>
        <w:tabs>
          <w:tab w:val="left" w:pos="2778"/>
        </w:tabs>
        <w:ind w:right="119"/>
        <w:jc w:val="both"/>
        <w:rPr>
          <w:sz w:val="20"/>
          <w:lang w:val="lt-LT"/>
        </w:rPr>
      </w:pPr>
      <w:r w:rsidRPr="004348B8">
        <w:rPr>
          <w:sz w:val="20"/>
          <w:lang w:val="lt-LT"/>
        </w:rPr>
        <w:t>valdiklio programinė įranga privalo turėti nuo ant tvoros sumontuoto kabelio gaunamo signalo skaitmeninio apdorojimo algoritmą (DSP) sumažinantį melagingų suveikimų įtaką, gaunamą nuo vėjo, lietaus trukdžių ar transporto eismo (paskirstytas poveikis tenkantis kabeliui) ir atskiriančią kai</w:t>
      </w:r>
      <w:r w:rsidRPr="004348B8">
        <w:rPr>
          <w:spacing w:val="25"/>
          <w:sz w:val="20"/>
          <w:lang w:val="lt-LT"/>
        </w:rPr>
        <w:t xml:space="preserve"> </w:t>
      </w:r>
      <w:r w:rsidRPr="004348B8">
        <w:rPr>
          <w:sz w:val="20"/>
          <w:lang w:val="lt-LT"/>
        </w:rPr>
        <w:t>bandoma</w:t>
      </w:r>
    </w:p>
    <w:p w14:paraId="51D0FF23" w14:textId="77777777" w:rsidR="00B21B62" w:rsidRPr="004348B8" w:rsidRDefault="00B21B62">
      <w:pPr>
        <w:jc w:val="both"/>
        <w:rPr>
          <w:sz w:val="20"/>
          <w:lang w:val="lt-LT"/>
        </w:rPr>
        <w:sectPr w:rsidR="00B21B62" w:rsidRPr="004348B8">
          <w:pgSz w:w="11910" w:h="16840"/>
          <w:pgMar w:top="820" w:right="560" w:bottom="280" w:left="0" w:header="613" w:footer="0" w:gutter="0"/>
          <w:cols w:space="1296"/>
        </w:sectPr>
      </w:pPr>
    </w:p>
    <w:p w14:paraId="59D8B0B0" w14:textId="77777777" w:rsidR="00B21B62" w:rsidRPr="004348B8" w:rsidRDefault="00B21B62">
      <w:pPr>
        <w:pStyle w:val="BodyText"/>
        <w:rPr>
          <w:lang w:val="lt-LT"/>
        </w:rPr>
      </w:pPr>
    </w:p>
    <w:p w14:paraId="68FF3B02" w14:textId="77777777" w:rsidR="00B21B62" w:rsidRPr="004348B8" w:rsidRDefault="00B21B62">
      <w:pPr>
        <w:pStyle w:val="BodyText"/>
        <w:rPr>
          <w:lang w:val="lt-LT"/>
        </w:rPr>
      </w:pPr>
    </w:p>
    <w:p w14:paraId="2287AB39" w14:textId="77777777" w:rsidR="00B21B62" w:rsidRPr="004348B8" w:rsidRDefault="00B21B62">
      <w:pPr>
        <w:pStyle w:val="BodyText"/>
        <w:spacing w:before="4"/>
        <w:rPr>
          <w:sz w:val="17"/>
          <w:lang w:val="lt-LT"/>
        </w:rPr>
      </w:pPr>
    </w:p>
    <w:p w14:paraId="49C067F9" w14:textId="77777777" w:rsidR="00B21B62" w:rsidRPr="004348B8" w:rsidRDefault="00000000">
      <w:pPr>
        <w:pStyle w:val="BodyText"/>
        <w:spacing w:before="92"/>
        <w:ind w:left="2779"/>
        <w:jc w:val="both"/>
        <w:rPr>
          <w:lang w:val="lt-LT"/>
        </w:rPr>
      </w:pPr>
      <w:r w:rsidRPr="004348B8">
        <w:rPr>
          <w:lang w:val="lt-LT"/>
        </w:rPr>
        <w:t>per tvorą lipti ar kirpti kabelį (taškinis poveikis tenkantis kabeliui);</w:t>
      </w:r>
    </w:p>
    <w:p w14:paraId="7561931F" w14:textId="77777777" w:rsidR="00B21B62" w:rsidRPr="004348B8" w:rsidRDefault="00000000">
      <w:pPr>
        <w:pStyle w:val="ListParagraph"/>
        <w:numPr>
          <w:ilvl w:val="4"/>
          <w:numId w:val="10"/>
        </w:numPr>
        <w:tabs>
          <w:tab w:val="left" w:pos="2780"/>
        </w:tabs>
        <w:spacing w:before="1"/>
        <w:ind w:left="2779" w:right="117"/>
        <w:jc w:val="both"/>
        <w:rPr>
          <w:sz w:val="20"/>
          <w:lang w:val="lt-LT"/>
        </w:rPr>
      </w:pPr>
      <w:r w:rsidRPr="004348B8">
        <w:rPr>
          <w:sz w:val="20"/>
          <w:lang w:val="lt-LT"/>
        </w:rPr>
        <w:t>valdiklio programinė įranga nepriklausomai nuo kontrolerio buvimo vietos turi leisti nustatyti ne mažiau kaip 30 skirtingų zonų. Zonų skaičius ir vietos privalo būti lengvai keičiamos prisitaikant prie besikeičiančių objekto</w:t>
      </w:r>
      <w:r w:rsidRPr="004348B8">
        <w:rPr>
          <w:spacing w:val="-3"/>
          <w:sz w:val="20"/>
          <w:lang w:val="lt-LT"/>
        </w:rPr>
        <w:t xml:space="preserve"> </w:t>
      </w:r>
      <w:r w:rsidRPr="004348B8">
        <w:rPr>
          <w:sz w:val="20"/>
          <w:lang w:val="lt-LT"/>
        </w:rPr>
        <w:t>sąlygų;</w:t>
      </w:r>
    </w:p>
    <w:p w14:paraId="3B55FA08" w14:textId="77777777" w:rsidR="00B21B62" w:rsidRPr="004348B8" w:rsidRDefault="00000000">
      <w:pPr>
        <w:pStyle w:val="ListParagraph"/>
        <w:numPr>
          <w:ilvl w:val="4"/>
          <w:numId w:val="10"/>
        </w:numPr>
        <w:tabs>
          <w:tab w:val="left" w:pos="2780"/>
        </w:tabs>
        <w:ind w:left="2779" w:right="117"/>
        <w:jc w:val="both"/>
        <w:rPr>
          <w:sz w:val="20"/>
          <w:lang w:val="lt-LT"/>
        </w:rPr>
      </w:pPr>
      <w:r w:rsidRPr="004348B8">
        <w:rPr>
          <w:sz w:val="20"/>
          <w:lang w:val="lt-LT"/>
        </w:rPr>
        <w:t>valdiklio programinė įranga turi užtikrinti sistemos būsenos, aptikimo parametrų ir pavojaus signalų duomenų stebėjimą ir valdymą bei leisti lengvai pašalinti trikdžius ir suderinti sistemą nuotoliniu būdu kompiuteriu, naudojant LAN per TCP /IP arba RS485 arba lygiaverčius</w:t>
      </w:r>
      <w:r w:rsidRPr="004348B8">
        <w:rPr>
          <w:spacing w:val="-15"/>
          <w:sz w:val="20"/>
          <w:lang w:val="lt-LT"/>
        </w:rPr>
        <w:t xml:space="preserve"> </w:t>
      </w:r>
      <w:r w:rsidRPr="004348B8">
        <w:rPr>
          <w:sz w:val="20"/>
          <w:lang w:val="lt-LT"/>
        </w:rPr>
        <w:t>protokolus;</w:t>
      </w:r>
    </w:p>
    <w:p w14:paraId="6C65E2CA" w14:textId="77777777" w:rsidR="00B21B62" w:rsidRPr="004348B8" w:rsidRDefault="00000000">
      <w:pPr>
        <w:pStyle w:val="ListParagraph"/>
        <w:numPr>
          <w:ilvl w:val="4"/>
          <w:numId w:val="10"/>
        </w:numPr>
        <w:tabs>
          <w:tab w:val="left" w:pos="2779"/>
        </w:tabs>
        <w:ind w:left="2778" w:right="117"/>
        <w:jc w:val="both"/>
        <w:rPr>
          <w:sz w:val="20"/>
          <w:lang w:val="lt-LT"/>
        </w:rPr>
      </w:pPr>
      <w:r w:rsidRPr="004348B8">
        <w:rPr>
          <w:sz w:val="20"/>
          <w:lang w:val="lt-LT"/>
        </w:rPr>
        <w:t>turi būti galimybė su nešiojamo kompiuterio pagalba prisijungti prie valdiklio ir nešiojamo kompiuterio programinės</w:t>
      </w:r>
      <w:r w:rsidRPr="004348B8">
        <w:rPr>
          <w:spacing w:val="-15"/>
          <w:sz w:val="20"/>
          <w:lang w:val="lt-LT"/>
        </w:rPr>
        <w:t xml:space="preserve"> </w:t>
      </w:r>
      <w:r w:rsidRPr="004348B8">
        <w:rPr>
          <w:sz w:val="20"/>
          <w:lang w:val="lt-LT"/>
        </w:rPr>
        <w:t>įrangos</w:t>
      </w:r>
      <w:r w:rsidRPr="004348B8">
        <w:rPr>
          <w:spacing w:val="-15"/>
          <w:sz w:val="20"/>
          <w:lang w:val="lt-LT"/>
        </w:rPr>
        <w:t xml:space="preserve"> </w:t>
      </w:r>
      <w:r w:rsidRPr="004348B8">
        <w:rPr>
          <w:sz w:val="20"/>
          <w:lang w:val="lt-LT"/>
        </w:rPr>
        <w:t>pagalba</w:t>
      </w:r>
      <w:r w:rsidRPr="004348B8">
        <w:rPr>
          <w:spacing w:val="-14"/>
          <w:sz w:val="20"/>
          <w:lang w:val="lt-LT"/>
        </w:rPr>
        <w:t xml:space="preserve"> </w:t>
      </w:r>
      <w:r w:rsidRPr="004348B8">
        <w:rPr>
          <w:sz w:val="20"/>
          <w:lang w:val="lt-LT"/>
        </w:rPr>
        <w:t>įvykdyti</w:t>
      </w:r>
      <w:r w:rsidRPr="004348B8">
        <w:rPr>
          <w:spacing w:val="-13"/>
          <w:sz w:val="20"/>
          <w:lang w:val="lt-LT"/>
        </w:rPr>
        <w:t xml:space="preserve"> </w:t>
      </w:r>
      <w:r w:rsidRPr="004348B8">
        <w:rPr>
          <w:sz w:val="20"/>
          <w:lang w:val="lt-LT"/>
        </w:rPr>
        <w:t>jautrumo</w:t>
      </w:r>
      <w:r w:rsidRPr="004348B8">
        <w:rPr>
          <w:spacing w:val="-14"/>
          <w:sz w:val="20"/>
          <w:lang w:val="lt-LT"/>
        </w:rPr>
        <w:t xml:space="preserve"> </w:t>
      </w:r>
      <w:r w:rsidRPr="004348B8">
        <w:rPr>
          <w:sz w:val="20"/>
          <w:lang w:val="lt-LT"/>
        </w:rPr>
        <w:t>reguliavimą,</w:t>
      </w:r>
      <w:r w:rsidRPr="004348B8">
        <w:rPr>
          <w:spacing w:val="-15"/>
          <w:sz w:val="20"/>
          <w:lang w:val="lt-LT"/>
        </w:rPr>
        <w:t xml:space="preserve"> </w:t>
      </w:r>
      <w:r w:rsidRPr="004348B8">
        <w:rPr>
          <w:sz w:val="20"/>
          <w:lang w:val="lt-LT"/>
        </w:rPr>
        <w:t>kompensuojant</w:t>
      </w:r>
      <w:r w:rsidRPr="004348B8">
        <w:rPr>
          <w:spacing w:val="-14"/>
          <w:sz w:val="20"/>
          <w:lang w:val="lt-LT"/>
        </w:rPr>
        <w:t xml:space="preserve"> </w:t>
      </w:r>
      <w:r w:rsidRPr="004348B8">
        <w:rPr>
          <w:sz w:val="20"/>
          <w:lang w:val="lt-LT"/>
        </w:rPr>
        <w:t>per</w:t>
      </w:r>
      <w:r w:rsidRPr="004348B8">
        <w:rPr>
          <w:spacing w:val="-14"/>
          <w:sz w:val="20"/>
          <w:lang w:val="lt-LT"/>
        </w:rPr>
        <w:t xml:space="preserve"> </w:t>
      </w:r>
      <w:r w:rsidRPr="004348B8">
        <w:rPr>
          <w:sz w:val="20"/>
          <w:lang w:val="lt-LT"/>
        </w:rPr>
        <w:t>laiką</w:t>
      </w:r>
      <w:r w:rsidRPr="004348B8">
        <w:rPr>
          <w:spacing w:val="-15"/>
          <w:sz w:val="20"/>
          <w:lang w:val="lt-LT"/>
        </w:rPr>
        <w:t xml:space="preserve"> </w:t>
      </w:r>
      <w:r w:rsidRPr="004348B8">
        <w:rPr>
          <w:sz w:val="20"/>
          <w:lang w:val="lt-LT"/>
        </w:rPr>
        <w:t>susidarančius</w:t>
      </w:r>
      <w:r w:rsidRPr="004348B8">
        <w:rPr>
          <w:spacing w:val="-14"/>
          <w:sz w:val="20"/>
          <w:lang w:val="lt-LT"/>
        </w:rPr>
        <w:t xml:space="preserve"> </w:t>
      </w:r>
      <w:r w:rsidRPr="004348B8">
        <w:rPr>
          <w:sz w:val="20"/>
          <w:lang w:val="lt-LT"/>
        </w:rPr>
        <w:t>tvoros struktūros ir įtempimo netolygumus, užtikrinant tolygų aptikimo jautrumą per visą tvoros</w:t>
      </w:r>
      <w:r w:rsidRPr="004348B8">
        <w:rPr>
          <w:spacing w:val="-22"/>
          <w:sz w:val="20"/>
          <w:lang w:val="lt-LT"/>
        </w:rPr>
        <w:t xml:space="preserve"> </w:t>
      </w:r>
      <w:r w:rsidRPr="004348B8">
        <w:rPr>
          <w:sz w:val="20"/>
          <w:lang w:val="lt-LT"/>
        </w:rPr>
        <w:t>ilgį;</w:t>
      </w:r>
    </w:p>
    <w:p w14:paraId="1BBA5014" w14:textId="77777777" w:rsidR="00B21B62" w:rsidRPr="004348B8" w:rsidRDefault="00000000">
      <w:pPr>
        <w:pStyle w:val="ListParagraph"/>
        <w:numPr>
          <w:ilvl w:val="4"/>
          <w:numId w:val="10"/>
        </w:numPr>
        <w:tabs>
          <w:tab w:val="left" w:pos="2779"/>
        </w:tabs>
        <w:spacing w:line="244" w:lineRule="exact"/>
        <w:ind w:left="2779"/>
        <w:jc w:val="both"/>
        <w:rPr>
          <w:sz w:val="20"/>
          <w:lang w:val="lt-LT"/>
        </w:rPr>
      </w:pPr>
      <w:r w:rsidRPr="004348B8">
        <w:rPr>
          <w:sz w:val="20"/>
          <w:lang w:val="lt-LT"/>
        </w:rPr>
        <w:t>privalo turėti šią indikaciją LED (šviesos</w:t>
      </w:r>
      <w:r w:rsidRPr="004348B8">
        <w:rPr>
          <w:spacing w:val="-3"/>
          <w:sz w:val="20"/>
          <w:lang w:val="lt-LT"/>
        </w:rPr>
        <w:t xml:space="preserve"> </w:t>
      </w:r>
      <w:r w:rsidRPr="004348B8">
        <w:rPr>
          <w:sz w:val="20"/>
          <w:lang w:val="lt-LT"/>
        </w:rPr>
        <w:t>diodais):</w:t>
      </w:r>
    </w:p>
    <w:p w14:paraId="559EC9EF" w14:textId="77777777" w:rsidR="00B21B62" w:rsidRPr="004348B8" w:rsidRDefault="00000000">
      <w:pPr>
        <w:pStyle w:val="ListParagraph"/>
        <w:numPr>
          <w:ilvl w:val="5"/>
          <w:numId w:val="10"/>
        </w:numPr>
        <w:tabs>
          <w:tab w:val="left" w:pos="3101"/>
          <w:tab w:val="left" w:pos="3103"/>
        </w:tabs>
        <w:spacing w:line="238" w:lineRule="exact"/>
        <w:ind w:left="3102" w:hanging="362"/>
        <w:rPr>
          <w:sz w:val="20"/>
          <w:lang w:val="lt-LT"/>
        </w:rPr>
      </w:pPr>
      <w:r w:rsidRPr="004348B8">
        <w:rPr>
          <w:sz w:val="20"/>
          <w:lang w:val="lt-LT"/>
        </w:rPr>
        <w:t>maitinimo</w:t>
      </w:r>
      <w:r w:rsidRPr="004348B8">
        <w:rPr>
          <w:spacing w:val="-2"/>
          <w:sz w:val="20"/>
          <w:lang w:val="lt-LT"/>
        </w:rPr>
        <w:t xml:space="preserve"> </w:t>
      </w:r>
      <w:r w:rsidRPr="004348B8">
        <w:rPr>
          <w:sz w:val="20"/>
          <w:lang w:val="lt-LT"/>
        </w:rPr>
        <w:t>būsenos;</w:t>
      </w:r>
    </w:p>
    <w:p w14:paraId="47B5B848" w14:textId="77777777" w:rsidR="00B21B62" w:rsidRPr="004348B8" w:rsidRDefault="00000000">
      <w:pPr>
        <w:pStyle w:val="ListParagraph"/>
        <w:numPr>
          <w:ilvl w:val="5"/>
          <w:numId w:val="10"/>
        </w:numPr>
        <w:tabs>
          <w:tab w:val="left" w:pos="3101"/>
          <w:tab w:val="left" w:pos="3103"/>
        </w:tabs>
        <w:spacing w:line="230" w:lineRule="exact"/>
        <w:ind w:left="3102" w:hanging="362"/>
        <w:rPr>
          <w:sz w:val="20"/>
          <w:lang w:val="lt-LT"/>
        </w:rPr>
      </w:pPr>
      <w:r w:rsidRPr="004348B8">
        <w:rPr>
          <w:sz w:val="20"/>
          <w:lang w:val="lt-LT"/>
        </w:rPr>
        <w:t>aliarminių</w:t>
      </w:r>
      <w:r w:rsidRPr="004348B8">
        <w:rPr>
          <w:spacing w:val="-2"/>
          <w:sz w:val="20"/>
          <w:lang w:val="lt-LT"/>
        </w:rPr>
        <w:t xml:space="preserve"> </w:t>
      </w:r>
      <w:r w:rsidRPr="004348B8">
        <w:rPr>
          <w:sz w:val="20"/>
          <w:lang w:val="lt-LT"/>
        </w:rPr>
        <w:t>relių;</w:t>
      </w:r>
    </w:p>
    <w:p w14:paraId="216B6F8F" w14:textId="77777777" w:rsidR="00B21B62" w:rsidRPr="004348B8" w:rsidRDefault="00000000">
      <w:pPr>
        <w:pStyle w:val="ListParagraph"/>
        <w:numPr>
          <w:ilvl w:val="5"/>
          <w:numId w:val="10"/>
        </w:numPr>
        <w:tabs>
          <w:tab w:val="left" w:pos="3102"/>
          <w:tab w:val="left" w:pos="3103"/>
        </w:tabs>
        <w:spacing w:line="230" w:lineRule="exact"/>
        <w:ind w:left="3102"/>
        <w:rPr>
          <w:sz w:val="20"/>
          <w:lang w:val="lt-LT"/>
        </w:rPr>
      </w:pPr>
      <w:proofErr w:type="spellStart"/>
      <w:r w:rsidRPr="004348B8">
        <w:rPr>
          <w:sz w:val="20"/>
          <w:lang w:val="lt-LT"/>
        </w:rPr>
        <w:t>tamperio</w:t>
      </w:r>
      <w:proofErr w:type="spellEnd"/>
      <w:r w:rsidRPr="004348B8">
        <w:rPr>
          <w:sz w:val="20"/>
          <w:lang w:val="lt-LT"/>
        </w:rPr>
        <w:t>;</w:t>
      </w:r>
    </w:p>
    <w:p w14:paraId="31A38CC7" w14:textId="77777777" w:rsidR="00B21B62" w:rsidRPr="004348B8" w:rsidRDefault="00000000">
      <w:pPr>
        <w:pStyle w:val="ListParagraph"/>
        <w:numPr>
          <w:ilvl w:val="4"/>
          <w:numId w:val="10"/>
        </w:numPr>
        <w:tabs>
          <w:tab w:val="left" w:pos="2779"/>
          <w:tab w:val="left" w:pos="2780"/>
        </w:tabs>
        <w:spacing w:line="236" w:lineRule="exact"/>
        <w:ind w:left="2779" w:hanging="359"/>
        <w:rPr>
          <w:sz w:val="20"/>
          <w:lang w:val="lt-LT"/>
        </w:rPr>
      </w:pPr>
      <w:r w:rsidRPr="004348B8">
        <w:rPr>
          <w:sz w:val="20"/>
          <w:lang w:val="lt-LT"/>
        </w:rPr>
        <w:t>valdiklio įranga, signalo perdavimo grandinės turi būti apsaugotos nuo žaibo</w:t>
      </w:r>
      <w:r w:rsidRPr="004348B8">
        <w:rPr>
          <w:spacing w:val="-15"/>
          <w:sz w:val="20"/>
          <w:lang w:val="lt-LT"/>
        </w:rPr>
        <w:t xml:space="preserve"> </w:t>
      </w:r>
      <w:r w:rsidRPr="004348B8">
        <w:rPr>
          <w:sz w:val="20"/>
          <w:lang w:val="lt-LT"/>
        </w:rPr>
        <w:t>poveikio;</w:t>
      </w:r>
    </w:p>
    <w:p w14:paraId="6A5C813D" w14:textId="77777777" w:rsidR="00B21B62" w:rsidRPr="004348B8" w:rsidRDefault="00000000">
      <w:pPr>
        <w:pStyle w:val="ListParagraph"/>
        <w:numPr>
          <w:ilvl w:val="4"/>
          <w:numId w:val="10"/>
        </w:numPr>
        <w:tabs>
          <w:tab w:val="left" w:pos="2779"/>
          <w:tab w:val="left" w:pos="2780"/>
        </w:tabs>
        <w:ind w:left="2779" w:right="117"/>
        <w:rPr>
          <w:sz w:val="20"/>
          <w:lang w:val="lt-LT"/>
        </w:rPr>
      </w:pPr>
      <w:r w:rsidRPr="004348B8">
        <w:rPr>
          <w:sz w:val="20"/>
          <w:lang w:val="lt-LT"/>
        </w:rPr>
        <w:t>privalo būti sumontuotas hermetiško korpuso viduje ir taip pat korpuso atidarymo dangtis privalo turėti apsaugą nuo bandymo nesankcionuotai patekti prie valdiklio (</w:t>
      </w:r>
      <w:proofErr w:type="spellStart"/>
      <w:r w:rsidRPr="004348B8">
        <w:rPr>
          <w:sz w:val="20"/>
          <w:lang w:val="lt-LT"/>
        </w:rPr>
        <w:t>tamperio</w:t>
      </w:r>
      <w:proofErr w:type="spellEnd"/>
      <w:r w:rsidRPr="004348B8">
        <w:rPr>
          <w:sz w:val="20"/>
          <w:lang w:val="lt-LT"/>
        </w:rPr>
        <w:t xml:space="preserve"> jungiklio</w:t>
      </w:r>
      <w:r w:rsidRPr="004348B8">
        <w:rPr>
          <w:spacing w:val="-16"/>
          <w:sz w:val="20"/>
          <w:lang w:val="lt-LT"/>
        </w:rPr>
        <w:t xml:space="preserve"> </w:t>
      </w:r>
      <w:r w:rsidRPr="004348B8">
        <w:rPr>
          <w:sz w:val="20"/>
          <w:lang w:val="lt-LT"/>
        </w:rPr>
        <w:t>grandinė);</w:t>
      </w:r>
    </w:p>
    <w:p w14:paraId="79D6DDEB" w14:textId="77777777" w:rsidR="00B21B62" w:rsidRPr="004348B8" w:rsidRDefault="00000000">
      <w:pPr>
        <w:pStyle w:val="ListParagraph"/>
        <w:numPr>
          <w:ilvl w:val="4"/>
          <w:numId w:val="10"/>
        </w:numPr>
        <w:tabs>
          <w:tab w:val="left" w:pos="2779"/>
          <w:tab w:val="left" w:pos="2780"/>
        </w:tabs>
        <w:ind w:left="2779" w:right="118"/>
        <w:rPr>
          <w:sz w:val="20"/>
          <w:lang w:val="lt-LT"/>
        </w:rPr>
      </w:pPr>
      <w:r w:rsidRPr="004348B8">
        <w:rPr>
          <w:sz w:val="20"/>
          <w:lang w:val="lt-LT"/>
        </w:rPr>
        <w:t>privalo</w:t>
      </w:r>
      <w:r w:rsidRPr="004348B8">
        <w:rPr>
          <w:spacing w:val="-5"/>
          <w:sz w:val="20"/>
          <w:lang w:val="lt-LT"/>
        </w:rPr>
        <w:t xml:space="preserve"> </w:t>
      </w:r>
      <w:r w:rsidRPr="004348B8">
        <w:rPr>
          <w:sz w:val="20"/>
          <w:lang w:val="lt-LT"/>
        </w:rPr>
        <w:t>dirbti</w:t>
      </w:r>
      <w:r w:rsidRPr="004348B8">
        <w:rPr>
          <w:spacing w:val="-5"/>
          <w:sz w:val="20"/>
          <w:lang w:val="lt-LT"/>
        </w:rPr>
        <w:t xml:space="preserve"> </w:t>
      </w:r>
      <w:r w:rsidRPr="004348B8">
        <w:rPr>
          <w:sz w:val="20"/>
          <w:lang w:val="lt-LT"/>
        </w:rPr>
        <w:t>lauko</w:t>
      </w:r>
      <w:r w:rsidRPr="004348B8">
        <w:rPr>
          <w:spacing w:val="-5"/>
          <w:sz w:val="20"/>
          <w:lang w:val="lt-LT"/>
        </w:rPr>
        <w:t xml:space="preserve"> </w:t>
      </w:r>
      <w:r w:rsidRPr="004348B8">
        <w:rPr>
          <w:sz w:val="20"/>
          <w:lang w:val="lt-LT"/>
        </w:rPr>
        <w:t>sąlygomis</w:t>
      </w:r>
      <w:r w:rsidRPr="004348B8">
        <w:rPr>
          <w:spacing w:val="-3"/>
          <w:sz w:val="20"/>
          <w:lang w:val="lt-LT"/>
        </w:rPr>
        <w:t xml:space="preserve"> </w:t>
      </w:r>
      <w:r w:rsidRPr="004348B8">
        <w:rPr>
          <w:sz w:val="20"/>
          <w:lang w:val="lt-LT"/>
        </w:rPr>
        <w:t>su</w:t>
      </w:r>
      <w:r w:rsidRPr="004348B8">
        <w:rPr>
          <w:spacing w:val="-5"/>
          <w:sz w:val="20"/>
          <w:lang w:val="lt-LT"/>
        </w:rPr>
        <w:t xml:space="preserve"> </w:t>
      </w:r>
      <w:r w:rsidRPr="004348B8">
        <w:rPr>
          <w:sz w:val="20"/>
          <w:lang w:val="lt-LT"/>
        </w:rPr>
        <w:t>uždaru</w:t>
      </w:r>
      <w:r w:rsidRPr="004348B8">
        <w:rPr>
          <w:spacing w:val="-5"/>
          <w:sz w:val="20"/>
          <w:lang w:val="lt-LT"/>
        </w:rPr>
        <w:t xml:space="preserve"> </w:t>
      </w:r>
      <w:r w:rsidRPr="004348B8">
        <w:rPr>
          <w:sz w:val="20"/>
          <w:lang w:val="lt-LT"/>
        </w:rPr>
        <w:t>hermetiškai</w:t>
      </w:r>
      <w:r w:rsidRPr="004348B8">
        <w:rPr>
          <w:spacing w:val="-5"/>
          <w:sz w:val="20"/>
          <w:lang w:val="lt-LT"/>
        </w:rPr>
        <w:t xml:space="preserve"> </w:t>
      </w:r>
      <w:r w:rsidRPr="004348B8">
        <w:rPr>
          <w:sz w:val="20"/>
          <w:lang w:val="lt-LT"/>
        </w:rPr>
        <w:t>nuo</w:t>
      </w:r>
      <w:r w:rsidRPr="004348B8">
        <w:rPr>
          <w:spacing w:val="-4"/>
          <w:sz w:val="20"/>
          <w:lang w:val="lt-LT"/>
        </w:rPr>
        <w:t xml:space="preserve"> </w:t>
      </w:r>
      <w:r w:rsidRPr="004348B8">
        <w:rPr>
          <w:sz w:val="20"/>
          <w:lang w:val="lt-LT"/>
        </w:rPr>
        <w:t>drėgmės</w:t>
      </w:r>
      <w:r w:rsidRPr="004348B8">
        <w:rPr>
          <w:spacing w:val="-4"/>
          <w:sz w:val="20"/>
          <w:lang w:val="lt-LT"/>
        </w:rPr>
        <w:t xml:space="preserve"> </w:t>
      </w:r>
      <w:r w:rsidRPr="004348B8">
        <w:rPr>
          <w:sz w:val="20"/>
          <w:lang w:val="lt-LT"/>
        </w:rPr>
        <w:t>ir</w:t>
      </w:r>
      <w:r w:rsidRPr="004348B8">
        <w:rPr>
          <w:spacing w:val="-5"/>
          <w:sz w:val="20"/>
          <w:lang w:val="lt-LT"/>
        </w:rPr>
        <w:t xml:space="preserve"> </w:t>
      </w:r>
      <w:r w:rsidRPr="004348B8">
        <w:rPr>
          <w:sz w:val="20"/>
          <w:lang w:val="lt-LT"/>
        </w:rPr>
        <w:t>dulkių</w:t>
      </w:r>
      <w:r w:rsidRPr="004348B8">
        <w:rPr>
          <w:spacing w:val="-4"/>
          <w:sz w:val="20"/>
          <w:lang w:val="lt-LT"/>
        </w:rPr>
        <w:t xml:space="preserve"> </w:t>
      </w:r>
      <w:r w:rsidRPr="004348B8">
        <w:rPr>
          <w:sz w:val="20"/>
          <w:lang w:val="lt-LT"/>
        </w:rPr>
        <w:t>izoliuotu</w:t>
      </w:r>
      <w:r w:rsidRPr="004348B8">
        <w:rPr>
          <w:spacing w:val="-4"/>
          <w:sz w:val="20"/>
          <w:lang w:val="lt-LT"/>
        </w:rPr>
        <w:t xml:space="preserve"> </w:t>
      </w:r>
      <w:r w:rsidRPr="004348B8">
        <w:rPr>
          <w:sz w:val="20"/>
          <w:lang w:val="lt-LT"/>
        </w:rPr>
        <w:t>korpusu.</w:t>
      </w:r>
      <w:r w:rsidRPr="004348B8">
        <w:rPr>
          <w:spacing w:val="-6"/>
          <w:sz w:val="20"/>
          <w:lang w:val="lt-LT"/>
        </w:rPr>
        <w:t xml:space="preserve"> </w:t>
      </w:r>
      <w:r w:rsidRPr="004348B8">
        <w:rPr>
          <w:sz w:val="20"/>
          <w:lang w:val="lt-LT"/>
        </w:rPr>
        <w:t>Atsparumo klasė ne mažesnė kaip IP</w:t>
      </w:r>
      <w:r w:rsidRPr="004348B8">
        <w:rPr>
          <w:spacing w:val="-5"/>
          <w:sz w:val="20"/>
          <w:lang w:val="lt-LT"/>
        </w:rPr>
        <w:t xml:space="preserve"> </w:t>
      </w:r>
      <w:r w:rsidRPr="004348B8">
        <w:rPr>
          <w:sz w:val="20"/>
          <w:lang w:val="lt-LT"/>
        </w:rPr>
        <w:t>66;</w:t>
      </w:r>
    </w:p>
    <w:p w14:paraId="430C7BA1" w14:textId="77777777" w:rsidR="00B21B62" w:rsidRPr="004348B8" w:rsidRDefault="00000000">
      <w:pPr>
        <w:pStyle w:val="ListParagraph"/>
        <w:numPr>
          <w:ilvl w:val="4"/>
          <w:numId w:val="10"/>
        </w:numPr>
        <w:tabs>
          <w:tab w:val="left" w:pos="2779"/>
          <w:tab w:val="left" w:pos="2780"/>
        </w:tabs>
        <w:spacing w:line="243" w:lineRule="exact"/>
        <w:ind w:left="2779" w:hanging="359"/>
        <w:rPr>
          <w:sz w:val="20"/>
          <w:lang w:val="lt-LT"/>
        </w:rPr>
      </w:pPr>
      <w:bookmarkStart w:id="309" w:name="Reikalavimai_apsauginės_signalizacijos_t"/>
      <w:bookmarkEnd w:id="309"/>
      <w:r w:rsidRPr="004348B8">
        <w:rPr>
          <w:sz w:val="20"/>
          <w:lang w:val="lt-LT"/>
        </w:rPr>
        <w:t>darbo temperatūrų diapazonas ne siauresnis kaip nuo (- 40 iki</w:t>
      </w:r>
      <w:r w:rsidRPr="004348B8">
        <w:rPr>
          <w:spacing w:val="-8"/>
          <w:sz w:val="20"/>
          <w:lang w:val="lt-LT"/>
        </w:rPr>
        <w:t xml:space="preserve"> </w:t>
      </w:r>
      <w:r w:rsidRPr="004348B8">
        <w:rPr>
          <w:sz w:val="20"/>
          <w:lang w:val="lt-LT"/>
        </w:rPr>
        <w:t>+70)</w:t>
      </w:r>
      <w:r w:rsidRPr="004348B8">
        <w:rPr>
          <w:position w:val="7"/>
          <w:sz w:val="13"/>
          <w:lang w:val="lt-LT"/>
        </w:rPr>
        <w:t>0</w:t>
      </w:r>
      <w:r w:rsidRPr="004348B8">
        <w:rPr>
          <w:sz w:val="20"/>
          <w:lang w:val="lt-LT"/>
        </w:rPr>
        <w:t>C.</w:t>
      </w:r>
    </w:p>
    <w:p w14:paraId="50EFA1AF" w14:textId="77777777" w:rsidR="00B21B62" w:rsidRPr="004348B8" w:rsidRDefault="00000000">
      <w:pPr>
        <w:spacing w:line="229" w:lineRule="exact"/>
        <w:ind w:left="2835"/>
        <w:rPr>
          <w:i/>
          <w:sz w:val="20"/>
          <w:lang w:val="lt-LT"/>
        </w:rPr>
      </w:pPr>
      <w:r w:rsidRPr="004348B8">
        <w:rPr>
          <w:i/>
          <w:sz w:val="20"/>
          <w:lang w:val="lt-LT"/>
        </w:rPr>
        <w:t>Reikalavimai apsauginės signalizacijos tvoros pasyviajam infraraudonųjų spindulių detektoriui</w:t>
      </w:r>
    </w:p>
    <w:p w14:paraId="141A9A62"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 xml:space="preserve">detektoriaus </w:t>
      </w:r>
      <w:proofErr w:type="spellStart"/>
      <w:r w:rsidRPr="004348B8">
        <w:rPr>
          <w:sz w:val="20"/>
          <w:lang w:val="lt-LT"/>
        </w:rPr>
        <w:t>detektavimo</w:t>
      </w:r>
      <w:proofErr w:type="spellEnd"/>
      <w:r w:rsidRPr="004348B8">
        <w:rPr>
          <w:sz w:val="20"/>
          <w:lang w:val="lt-LT"/>
        </w:rPr>
        <w:t xml:space="preserve"> zona ne trumpesnė kaip 12 m ir plotis ne didesnis kaip 3</w:t>
      </w:r>
      <w:r w:rsidRPr="004348B8">
        <w:rPr>
          <w:spacing w:val="-14"/>
          <w:sz w:val="20"/>
          <w:lang w:val="lt-LT"/>
        </w:rPr>
        <w:t xml:space="preserve"> </w:t>
      </w:r>
      <w:r w:rsidRPr="004348B8">
        <w:rPr>
          <w:sz w:val="20"/>
          <w:lang w:val="lt-LT"/>
        </w:rPr>
        <w:t>m;</w:t>
      </w:r>
    </w:p>
    <w:p w14:paraId="5BA152FA"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 xml:space="preserve">detektorius privalo </w:t>
      </w:r>
      <w:proofErr w:type="spellStart"/>
      <w:r w:rsidRPr="004348B8">
        <w:rPr>
          <w:sz w:val="20"/>
          <w:lang w:val="lt-LT"/>
        </w:rPr>
        <w:t>detektuoti</w:t>
      </w:r>
      <w:proofErr w:type="spellEnd"/>
      <w:r w:rsidRPr="004348B8">
        <w:rPr>
          <w:sz w:val="20"/>
          <w:lang w:val="lt-LT"/>
        </w:rPr>
        <w:t xml:space="preserve"> judantį objektą, kurio greičio diapazonas yra (0.2 - 4)</w:t>
      </w:r>
      <w:r w:rsidRPr="004348B8">
        <w:rPr>
          <w:spacing w:val="-22"/>
          <w:sz w:val="20"/>
          <w:lang w:val="lt-LT"/>
        </w:rPr>
        <w:t xml:space="preserve"> </w:t>
      </w:r>
      <w:r w:rsidRPr="004348B8">
        <w:rPr>
          <w:sz w:val="20"/>
          <w:lang w:val="lt-LT"/>
        </w:rPr>
        <w:t>m/</w:t>
      </w:r>
      <w:proofErr w:type="spellStart"/>
      <w:r w:rsidRPr="004348B8">
        <w:rPr>
          <w:sz w:val="20"/>
          <w:lang w:val="lt-LT"/>
        </w:rPr>
        <w:t>sec</w:t>
      </w:r>
      <w:proofErr w:type="spellEnd"/>
      <w:r w:rsidRPr="004348B8">
        <w:rPr>
          <w:sz w:val="20"/>
          <w:lang w:val="lt-LT"/>
        </w:rPr>
        <w:t>;</w:t>
      </w:r>
    </w:p>
    <w:p w14:paraId="56F9358F"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detektoriuje turi būti jautrumo reguliavimas ir ne mažiau kaip 3</w:t>
      </w:r>
      <w:r w:rsidRPr="004348B8">
        <w:rPr>
          <w:spacing w:val="-10"/>
          <w:sz w:val="20"/>
          <w:lang w:val="lt-LT"/>
        </w:rPr>
        <w:t xml:space="preserve"> </w:t>
      </w:r>
      <w:r w:rsidRPr="004348B8">
        <w:rPr>
          <w:sz w:val="20"/>
          <w:lang w:val="lt-LT"/>
        </w:rPr>
        <w:t>pozicijos;</w:t>
      </w:r>
    </w:p>
    <w:p w14:paraId="318888A4"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 xml:space="preserve">detektoriuje turi būti LED (šviesos diodo) indikatoriaus veikimas </w:t>
      </w:r>
      <w:proofErr w:type="spellStart"/>
      <w:r w:rsidRPr="004348B8">
        <w:rPr>
          <w:sz w:val="20"/>
          <w:lang w:val="lt-LT"/>
        </w:rPr>
        <w:t>detektavimo</w:t>
      </w:r>
      <w:proofErr w:type="spellEnd"/>
      <w:r w:rsidRPr="004348B8">
        <w:rPr>
          <w:spacing w:val="-15"/>
          <w:sz w:val="20"/>
          <w:lang w:val="lt-LT"/>
        </w:rPr>
        <w:t xml:space="preserve"> </w:t>
      </w:r>
      <w:r w:rsidRPr="004348B8">
        <w:rPr>
          <w:sz w:val="20"/>
          <w:lang w:val="lt-LT"/>
        </w:rPr>
        <w:t>momentu;</w:t>
      </w:r>
    </w:p>
    <w:p w14:paraId="5DEEBF50" w14:textId="77777777" w:rsidR="00B21B62" w:rsidRPr="004348B8" w:rsidRDefault="00000000">
      <w:pPr>
        <w:pStyle w:val="ListParagraph"/>
        <w:numPr>
          <w:ilvl w:val="4"/>
          <w:numId w:val="10"/>
        </w:numPr>
        <w:tabs>
          <w:tab w:val="left" w:pos="2778"/>
          <w:tab w:val="left" w:pos="2779"/>
        </w:tabs>
        <w:ind w:left="2778"/>
        <w:rPr>
          <w:sz w:val="20"/>
          <w:lang w:val="lt-LT"/>
        </w:rPr>
      </w:pPr>
      <w:r w:rsidRPr="004348B8">
        <w:rPr>
          <w:sz w:val="20"/>
          <w:lang w:val="lt-LT"/>
        </w:rPr>
        <w:t xml:space="preserve">užlaikymo periodas </w:t>
      </w:r>
      <w:proofErr w:type="spellStart"/>
      <w:r w:rsidRPr="004348B8">
        <w:rPr>
          <w:sz w:val="20"/>
          <w:lang w:val="lt-LT"/>
        </w:rPr>
        <w:t>detektavimo</w:t>
      </w:r>
      <w:proofErr w:type="spellEnd"/>
      <w:r w:rsidRPr="004348B8">
        <w:rPr>
          <w:sz w:val="20"/>
          <w:lang w:val="lt-LT"/>
        </w:rPr>
        <w:t xml:space="preserve"> metu ne didesnis kaip 3</w:t>
      </w:r>
      <w:r w:rsidRPr="004348B8">
        <w:rPr>
          <w:spacing w:val="-9"/>
          <w:sz w:val="20"/>
          <w:lang w:val="lt-LT"/>
        </w:rPr>
        <w:t xml:space="preserve"> </w:t>
      </w:r>
      <w:r w:rsidRPr="004348B8">
        <w:rPr>
          <w:sz w:val="20"/>
          <w:lang w:val="lt-LT"/>
        </w:rPr>
        <w:t>sek;</w:t>
      </w:r>
    </w:p>
    <w:p w14:paraId="2B2E41B2"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privalo turėti apsaugą nuo bandymo</w:t>
      </w:r>
      <w:r w:rsidRPr="004348B8">
        <w:rPr>
          <w:spacing w:val="-4"/>
          <w:sz w:val="20"/>
          <w:lang w:val="lt-LT"/>
        </w:rPr>
        <w:t xml:space="preserve"> </w:t>
      </w:r>
      <w:r w:rsidRPr="004348B8">
        <w:rPr>
          <w:sz w:val="20"/>
          <w:lang w:val="lt-LT"/>
        </w:rPr>
        <w:t>uždengti;</w:t>
      </w:r>
    </w:p>
    <w:p w14:paraId="289B1724" w14:textId="77777777" w:rsidR="00B21B62" w:rsidRPr="004348B8" w:rsidRDefault="00000000">
      <w:pPr>
        <w:pStyle w:val="ListParagraph"/>
        <w:numPr>
          <w:ilvl w:val="4"/>
          <w:numId w:val="10"/>
        </w:numPr>
        <w:tabs>
          <w:tab w:val="left" w:pos="2778"/>
          <w:tab w:val="left" w:pos="2779"/>
        </w:tabs>
        <w:ind w:left="2778" w:right="118"/>
        <w:rPr>
          <w:sz w:val="20"/>
          <w:lang w:val="lt-LT"/>
        </w:rPr>
      </w:pPr>
      <w:r w:rsidRPr="004348B8">
        <w:rPr>
          <w:sz w:val="20"/>
          <w:lang w:val="lt-LT"/>
        </w:rPr>
        <w:t>privalo turėti apsaugą nuo bandymo nesankcionuotai atsukti ir nuimti korpusą (</w:t>
      </w:r>
      <w:proofErr w:type="spellStart"/>
      <w:r w:rsidRPr="004348B8">
        <w:rPr>
          <w:sz w:val="20"/>
          <w:lang w:val="lt-LT"/>
        </w:rPr>
        <w:t>tamperio</w:t>
      </w:r>
      <w:proofErr w:type="spellEnd"/>
      <w:r w:rsidRPr="004348B8">
        <w:rPr>
          <w:sz w:val="20"/>
          <w:lang w:val="lt-LT"/>
        </w:rPr>
        <w:t xml:space="preserve"> jungiklio grandinė);</w:t>
      </w:r>
    </w:p>
    <w:p w14:paraId="60D392DF"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dienos/ nakties darbo režimo reguliuojamas</w:t>
      </w:r>
      <w:r w:rsidRPr="004348B8">
        <w:rPr>
          <w:spacing w:val="-7"/>
          <w:sz w:val="20"/>
          <w:lang w:val="lt-LT"/>
        </w:rPr>
        <w:t xml:space="preserve"> </w:t>
      </w:r>
      <w:r w:rsidRPr="004348B8">
        <w:rPr>
          <w:sz w:val="20"/>
          <w:lang w:val="lt-LT"/>
        </w:rPr>
        <w:t>jungiklis;</w:t>
      </w:r>
    </w:p>
    <w:p w14:paraId="2FB66A33" w14:textId="77777777" w:rsidR="00B21B62" w:rsidRPr="004348B8" w:rsidRDefault="00000000">
      <w:pPr>
        <w:pStyle w:val="ListParagraph"/>
        <w:numPr>
          <w:ilvl w:val="4"/>
          <w:numId w:val="10"/>
        </w:numPr>
        <w:tabs>
          <w:tab w:val="left" w:pos="2778"/>
          <w:tab w:val="left" w:pos="2779"/>
        </w:tabs>
        <w:ind w:left="2778"/>
        <w:rPr>
          <w:sz w:val="20"/>
          <w:lang w:val="lt-LT"/>
        </w:rPr>
      </w:pPr>
      <w:r w:rsidRPr="004348B8">
        <w:rPr>
          <w:sz w:val="20"/>
          <w:lang w:val="lt-LT"/>
        </w:rPr>
        <w:t>privalo turėti tvirtinimą darbui prie metalinio</w:t>
      </w:r>
      <w:r w:rsidRPr="004348B8">
        <w:rPr>
          <w:spacing w:val="-4"/>
          <w:sz w:val="20"/>
          <w:lang w:val="lt-LT"/>
        </w:rPr>
        <w:t xml:space="preserve"> </w:t>
      </w:r>
      <w:r w:rsidRPr="004348B8">
        <w:rPr>
          <w:sz w:val="20"/>
          <w:lang w:val="lt-LT"/>
        </w:rPr>
        <w:t>stovo;</w:t>
      </w:r>
    </w:p>
    <w:p w14:paraId="041503AB" w14:textId="77777777" w:rsidR="00B21B62" w:rsidRPr="004348B8" w:rsidRDefault="00000000">
      <w:pPr>
        <w:pStyle w:val="ListParagraph"/>
        <w:numPr>
          <w:ilvl w:val="4"/>
          <w:numId w:val="10"/>
        </w:numPr>
        <w:tabs>
          <w:tab w:val="left" w:pos="2778"/>
          <w:tab w:val="left" w:pos="2779"/>
        </w:tabs>
        <w:ind w:left="2778" w:right="118"/>
        <w:rPr>
          <w:sz w:val="20"/>
          <w:lang w:val="lt-LT"/>
        </w:rPr>
      </w:pPr>
      <w:r w:rsidRPr="004348B8">
        <w:rPr>
          <w:sz w:val="20"/>
          <w:lang w:val="lt-LT"/>
        </w:rPr>
        <w:t>privalo</w:t>
      </w:r>
      <w:r w:rsidRPr="004348B8">
        <w:rPr>
          <w:spacing w:val="-5"/>
          <w:sz w:val="20"/>
          <w:lang w:val="lt-LT"/>
        </w:rPr>
        <w:t xml:space="preserve"> </w:t>
      </w:r>
      <w:r w:rsidRPr="004348B8">
        <w:rPr>
          <w:sz w:val="20"/>
          <w:lang w:val="lt-LT"/>
        </w:rPr>
        <w:t>dirbti</w:t>
      </w:r>
      <w:r w:rsidRPr="004348B8">
        <w:rPr>
          <w:spacing w:val="-5"/>
          <w:sz w:val="20"/>
          <w:lang w:val="lt-LT"/>
        </w:rPr>
        <w:t xml:space="preserve"> </w:t>
      </w:r>
      <w:r w:rsidRPr="004348B8">
        <w:rPr>
          <w:sz w:val="20"/>
          <w:lang w:val="lt-LT"/>
        </w:rPr>
        <w:t>lauko</w:t>
      </w:r>
      <w:r w:rsidRPr="004348B8">
        <w:rPr>
          <w:spacing w:val="-5"/>
          <w:sz w:val="20"/>
          <w:lang w:val="lt-LT"/>
        </w:rPr>
        <w:t xml:space="preserve"> </w:t>
      </w:r>
      <w:r w:rsidRPr="004348B8">
        <w:rPr>
          <w:sz w:val="20"/>
          <w:lang w:val="lt-LT"/>
        </w:rPr>
        <w:t>sąlygomis</w:t>
      </w:r>
      <w:r w:rsidRPr="004348B8">
        <w:rPr>
          <w:spacing w:val="-3"/>
          <w:sz w:val="20"/>
          <w:lang w:val="lt-LT"/>
        </w:rPr>
        <w:t xml:space="preserve"> </w:t>
      </w:r>
      <w:r w:rsidRPr="004348B8">
        <w:rPr>
          <w:sz w:val="20"/>
          <w:lang w:val="lt-LT"/>
        </w:rPr>
        <w:t>su</w:t>
      </w:r>
      <w:r w:rsidRPr="004348B8">
        <w:rPr>
          <w:spacing w:val="-5"/>
          <w:sz w:val="20"/>
          <w:lang w:val="lt-LT"/>
        </w:rPr>
        <w:t xml:space="preserve"> </w:t>
      </w:r>
      <w:r w:rsidRPr="004348B8">
        <w:rPr>
          <w:sz w:val="20"/>
          <w:lang w:val="lt-LT"/>
        </w:rPr>
        <w:t>uždaru</w:t>
      </w:r>
      <w:r w:rsidRPr="004348B8">
        <w:rPr>
          <w:spacing w:val="-5"/>
          <w:sz w:val="20"/>
          <w:lang w:val="lt-LT"/>
        </w:rPr>
        <w:t xml:space="preserve"> </w:t>
      </w:r>
      <w:r w:rsidRPr="004348B8">
        <w:rPr>
          <w:sz w:val="20"/>
          <w:lang w:val="lt-LT"/>
        </w:rPr>
        <w:t>hermetiškai</w:t>
      </w:r>
      <w:r w:rsidRPr="004348B8">
        <w:rPr>
          <w:spacing w:val="-5"/>
          <w:sz w:val="20"/>
          <w:lang w:val="lt-LT"/>
        </w:rPr>
        <w:t xml:space="preserve"> </w:t>
      </w:r>
      <w:r w:rsidRPr="004348B8">
        <w:rPr>
          <w:sz w:val="20"/>
          <w:lang w:val="lt-LT"/>
        </w:rPr>
        <w:t>nuo</w:t>
      </w:r>
      <w:r w:rsidRPr="004348B8">
        <w:rPr>
          <w:spacing w:val="-4"/>
          <w:sz w:val="20"/>
          <w:lang w:val="lt-LT"/>
        </w:rPr>
        <w:t xml:space="preserve"> </w:t>
      </w:r>
      <w:r w:rsidRPr="004348B8">
        <w:rPr>
          <w:sz w:val="20"/>
          <w:lang w:val="lt-LT"/>
        </w:rPr>
        <w:t>drėgmės</w:t>
      </w:r>
      <w:r w:rsidRPr="004348B8">
        <w:rPr>
          <w:spacing w:val="-4"/>
          <w:sz w:val="20"/>
          <w:lang w:val="lt-LT"/>
        </w:rPr>
        <w:t xml:space="preserve"> </w:t>
      </w:r>
      <w:r w:rsidRPr="004348B8">
        <w:rPr>
          <w:sz w:val="20"/>
          <w:lang w:val="lt-LT"/>
        </w:rPr>
        <w:t>ir</w:t>
      </w:r>
      <w:r w:rsidRPr="004348B8">
        <w:rPr>
          <w:spacing w:val="-5"/>
          <w:sz w:val="20"/>
          <w:lang w:val="lt-LT"/>
        </w:rPr>
        <w:t xml:space="preserve"> </w:t>
      </w:r>
      <w:r w:rsidRPr="004348B8">
        <w:rPr>
          <w:sz w:val="20"/>
          <w:lang w:val="lt-LT"/>
        </w:rPr>
        <w:t>dulkių</w:t>
      </w:r>
      <w:r w:rsidRPr="004348B8">
        <w:rPr>
          <w:spacing w:val="-4"/>
          <w:sz w:val="20"/>
          <w:lang w:val="lt-LT"/>
        </w:rPr>
        <w:t xml:space="preserve"> </w:t>
      </w:r>
      <w:r w:rsidRPr="004348B8">
        <w:rPr>
          <w:sz w:val="20"/>
          <w:lang w:val="lt-LT"/>
        </w:rPr>
        <w:t>izoliuotu</w:t>
      </w:r>
      <w:r w:rsidRPr="004348B8">
        <w:rPr>
          <w:spacing w:val="-4"/>
          <w:sz w:val="20"/>
          <w:lang w:val="lt-LT"/>
        </w:rPr>
        <w:t xml:space="preserve"> </w:t>
      </w:r>
      <w:r w:rsidRPr="004348B8">
        <w:rPr>
          <w:sz w:val="20"/>
          <w:lang w:val="lt-LT"/>
        </w:rPr>
        <w:t>korpusu.</w:t>
      </w:r>
      <w:r w:rsidRPr="004348B8">
        <w:rPr>
          <w:spacing w:val="-6"/>
          <w:sz w:val="20"/>
          <w:lang w:val="lt-LT"/>
        </w:rPr>
        <w:t xml:space="preserve"> </w:t>
      </w:r>
      <w:r w:rsidRPr="004348B8">
        <w:rPr>
          <w:sz w:val="20"/>
          <w:lang w:val="lt-LT"/>
        </w:rPr>
        <w:t>Atsparumo klasė ne mažesnė kaip IP</w:t>
      </w:r>
      <w:r w:rsidRPr="004348B8">
        <w:rPr>
          <w:spacing w:val="-5"/>
          <w:sz w:val="20"/>
          <w:lang w:val="lt-LT"/>
        </w:rPr>
        <w:t xml:space="preserve"> </w:t>
      </w:r>
      <w:r w:rsidRPr="004348B8">
        <w:rPr>
          <w:sz w:val="20"/>
          <w:lang w:val="lt-LT"/>
        </w:rPr>
        <w:t>54;</w:t>
      </w:r>
    </w:p>
    <w:p w14:paraId="353A6222" w14:textId="77777777" w:rsidR="00B21B62" w:rsidRPr="004348B8" w:rsidRDefault="00000000">
      <w:pPr>
        <w:pStyle w:val="ListParagraph"/>
        <w:numPr>
          <w:ilvl w:val="4"/>
          <w:numId w:val="10"/>
        </w:numPr>
        <w:tabs>
          <w:tab w:val="left" w:pos="2778"/>
          <w:tab w:val="left" w:pos="2779"/>
        </w:tabs>
        <w:spacing w:line="243" w:lineRule="exact"/>
        <w:ind w:left="2778"/>
        <w:rPr>
          <w:sz w:val="20"/>
          <w:lang w:val="lt-LT"/>
        </w:rPr>
      </w:pPr>
      <w:r w:rsidRPr="004348B8">
        <w:rPr>
          <w:sz w:val="20"/>
          <w:lang w:val="lt-LT"/>
        </w:rPr>
        <w:t>darbo temperatūrų diapazonas ne mažesnis kaip nuo (- 40 iki</w:t>
      </w:r>
      <w:r w:rsidRPr="004348B8">
        <w:rPr>
          <w:spacing w:val="-7"/>
          <w:sz w:val="20"/>
          <w:lang w:val="lt-LT"/>
        </w:rPr>
        <w:t xml:space="preserve"> </w:t>
      </w:r>
      <w:r w:rsidRPr="004348B8">
        <w:rPr>
          <w:sz w:val="20"/>
          <w:lang w:val="lt-LT"/>
        </w:rPr>
        <w:t>+50)</w:t>
      </w:r>
      <w:r w:rsidRPr="004348B8">
        <w:rPr>
          <w:position w:val="7"/>
          <w:sz w:val="13"/>
          <w:lang w:val="lt-LT"/>
        </w:rPr>
        <w:t>0</w:t>
      </w:r>
      <w:r w:rsidRPr="004348B8">
        <w:rPr>
          <w:sz w:val="20"/>
          <w:lang w:val="lt-LT"/>
        </w:rPr>
        <w:t>C.</w:t>
      </w:r>
    </w:p>
    <w:p w14:paraId="1BD36FDF" w14:textId="77777777" w:rsidR="00B21B62" w:rsidRPr="004348B8" w:rsidRDefault="00000000">
      <w:pPr>
        <w:spacing w:line="229" w:lineRule="exact"/>
        <w:ind w:left="2835"/>
        <w:rPr>
          <w:i/>
          <w:sz w:val="20"/>
          <w:lang w:val="lt-LT"/>
        </w:rPr>
      </w:pPr>
      <w:bookmarkStart w:id="310" w:name="Reikalavimai_perimetro_apsaugos_kabeliui"/>
      <w:bookmarkEnd w:id="310"/>
      <w:r w:rsidRPr="004348B8">
        <w:rPr>
          <w:i/>
          <w:sz w:val="20"/>
          <w:lang w:val="lt-LT"/>
        </w:rPr>
        <w:t>Reikalavimai perimetro apsaugos kabeliui, kuris bus montuojamas ant tvoros</w:t>
      </w:r>
    </w:p>
    <w:p w14:paraId="1977765C" w14:textId="77777777" w:rsidR="00B21B62" w:rsidRPr="004348B8" w:rsidRDefault="00000000">
      <w:pPr>
        <w:pStyle w:val="ListParagraph"/>
        <w:numPr>
          <w:ilvl w:val="4"/>
          <w:numId w:val="10"/>
        </w:numPr>
        <w:tabs>
          <w:tab w:val="left" w:pos="2779"/>
          <w:tab w:val="left" w:pos="2780"/>
        </w:tabs>
        <w:spacing w:line="245" w:lineRule="exact"/>
        <w:ind w:left="2779" w:hanging="359"/>
        <w:rPr>
          <w:sz w:val="20"/>
          <w:lang w:val="lt-LT"/>
        </w:rPr>
      </w:pPr>
      <w:r w:rsidRPr="004348B8">
        <w:rPr>
          <w:sz w:val="20"/>
          <w:lang w:val="lt-LT"/>
        </w:rPr>
        <w:t>kabelio ilgis ne mažesnis kaip 150</w:t>
      </w:r>
      <w:r w:rsidRPr="004348B8">
        <w:rPr>
          <w:spacing w:val="-6"/>
          <w:sz w:val="20"/>
          <w:lang w:val="lt-LT"/>
        </w:rPr>
        <w:t xml:space="preserve"> </w:t>
      </w:r>
      <w:r w:rsidRPr="004348B8">
        <w:rPr>
          <w:sz w:val="20"/>
          <w:lang w:val="lt-LT"/>
        </w:rPr>
        <w:t>m;</w:t>
      </w:r>
    </w:p>
    <w:p w14:paraId="170471AE" w14:textId="77777777" w:rsidR="00B21B62" w:rsidRPr="004348B8" w:rsidRDefault="00000000">
      <w:pPr>
        <w:pStyle w:val="ListParagraph"/>
        <w:numPr>
          <w:ilvl w:val="4"/>
          <w:numId w:val="10"/>
        </w:numPr>
        <w:tabs>
          <w:tab w:val="left" w:pos="2779"/>
          <w:tab w:val="left" w:pos="2780"/>
        </w:tabs>
        <w:spacing w:line="244" w:lineRule="exact"/>
        <w:ind w:left="2779" w:hanging="359"/>
        <w:rPr>
          <w:sz w:val="20"/>
          <w:lang w:val="lt-LT"/>
        </w:rPr>
      </w:pPr>
      <w:r w:rsidRPr="004348B8">
        <w:rPr>
          <w:sz w:val="20"/>
          <w:lang w:val="lt-LT"/>
        </w:rPr>
        <w:t>kabelis privalo būti armuotas, atsparus ultravioletiniams saulės</w:t>
      </w:r>
      <w:r w:rsidRPr="004348B8">
        <w:rPr>
          <w:spacing w:val="-10"/>
          <w:sz w:val="20"/>
          <w:lang w:val="lt-LT"/>
        </w:rPr>
        <w:t xml:space="preserve"> </w:t>
      </w:r>
      <w:r w:rsidRPr="004348B8">
        <w:rPr>
          <w:sz w:val="20"/>
          <w:lang w:val="lt-LT"/>
        </w:rPr>
        <w:t>spinduliams;</w:t>
      </w:r>
    </w:p>
    <w:p w14:paraId="2089D3EA"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kabelio išorinis diametras ne didesnis kaip 15</w:t>
      </w:r>
      <w:r w:rsidRPr="004348B8">
        <w:rPr>
          <w:spacing w:val="-8"/>
          <w:sz w:val="20"/>
          <w:lang w:val="lt-LT"/>
        </w:rPr>
        <w:t xml:space="preserve"> </w:t>
      </w:r>
      <w:r w:rsidRPr="004348B8">
        <w:rPr>
          <w:sz w:val="20"/>
          <w:lang w:val="lt-LT"/>
        </w:rPr>
        <w:t>mm;</w:t>
      </w:r>
    </w:p>
    <w:p w14:paraId="62937838" w14:textId="77777777" w:rsidR="00B21B62" w:rsidRPr="004348B8" w:rsidRDefault="00000000">
      <w:pPr>
        <w:pStyle w:val="ListParagraph"/>
        <w:numPr>
          <w:ilvl w:val="4"/>
          <w:numId w:val="10"/>
        </w:numPr>
        <w:tabs>
          <w:tab w:val="left" w:pos="2778"/>
          <w:tab w:val="left" w:pos="2779"/>
        </w:tabs>
        <w:ind w:left="2778"/>
        <w:rPr>
          <w:sz w:val="20"/>
          <w:lang w:val="lt-LT"/>
        </w:rPr>
      </w:pPr>
      <w:r w:rsidRPr="004348B8">
        <w:rPr>
          <w:sz w:val="20"/>
          <w:lang w:val="lt-LT"/>
        </w:rPr>
        <w:t>darbo temperatūrų diapazonas ne mažesnis kaip nuo (- 40 iki</w:t>
      </w:r>
      <w:r w:rsidRPr="004348B8">
        <w:rPr>
          <w:spacing w:val="-7"/>
          <w:sz w:val="20"/>
          <w:lang w:val="lt-LT"/>
        </w:rPr>
        <w:t xml:space="preserve"> </w:t>
      </w:r>
      <w:r w:rsidRPr="004348B8">
        <w:rPr>
          <w:sz w:val="20"/>
          <w:lang w:val="lt-LT"/>
        </w:rPr>
        <w:t>+70)</w:t>
      </w:r>
      <w:r w:rsidRPr="004348B8">
        <w:rPr>
          <w:position w:val="7"/>
          <w:sz w:val="13"/>
          <w:lang w:val="lt-LT"/>
        </w:rPr>
        <w:t>0</w:t>
      </w:r>
      <w:r w:rsidRPr="004348B8">
        <w:rPr>
          <w:sz w:val="20"/>
          <w:lang w:val="lt-LT"/>
        </w:rPr>
        <w:t>C.</w:t>
      </w:r>
    </w:p>
    <w:p w14:paraId="4E77EFBC" w14:textId="77777777" w:rsidR="00B21B62" w:rsidRPr="004348B8" w:rsidRDefault="00B21B62">
      <w:pPr>
        <w:pStyle w:val="BodyText"/>
        <w:spacing w:before="8"/>
        <w:rPr>
          <w:sz w:val="19"/>
          <w:lang w:val="lt-LT"/>
        </w:rPr>
      </w:pPr>
    </w:p>
    <w:p w14:paraId="6A34CEA5" w14:textId="77777777" w:rsidR="00B21B62" w:rsidRPr="004348B8" w:rsidRDefault="00000000">
      <w:pPr>
        <w:pStyle w:val="ListParagraph"/>
        <w:numPr>
          <w:ilvl w:val="3"/>
          <w:numId w:val="10"/>
        </w:numPr>
        <w:tabs>
          <w:tab w:val="left" w:pos="2832"/>
        </w:tabs>
        <w:ind w:left="2831"/>
        <w:jc w:val="both"/>
        <w:rPr>
          <w:i/>
          <w:sz w:val="20"/>
          <w:lang w:val="lt-LT"/>
        </w:rPr>
      </w:pPr>
      <w:bookmarkStart w:id="311" w:name="9.7.14.8__Kitos_signalizacijos"/>
      <w:bookmarkEnd w:id="311"/>
      <w:r w:rsidRPr="004348B8">
        <w:rPr>
          <w:i/>
          <w:sz w:val="20"/>
          <w:lang w:val="lt-LT"/>
        </w:rPr>
        <w:t>Kitos</w:t>
      </w:r>
      <w:r w:rsidRPr="004348B8">
        <w:rPr>
          <w:i/>
          <w:spacing w:val="-1"/>
          <w:sz w:val="20"/>
          <w:lang w:val="lt-LT"/>
        </w:rPr>
        <w:t xml:space="preserve"> </w:t>
      </w:r>
      <w:r w:rsidRPr="004348B8">
        <w:rPr>
          <w:i/>
          <w:sz w:val="20"/>
          <w:lang w:val="lt-LT"/>
        </w:rPr>
        <w:t>signalizacijos</w:t>
      </w:r>
    </w:p>
    <w:p w14:paraId="06E8777F" w14:textId="77777777" w:rsidR="00B21B62" w:rsidRPr="004348B8" w:rsidRDefault="00000000">
      <w:pPr>
        <w:pStyle w:val="BodyText"/>
        <w:ind w:left="2013"/>
        <w:jc w:val="both"/>
        <w:rPr>
          <w:lang w:val="lt-LT"/>
        </w:rPr>
      </w:pPr>
      <w:r w:rsidRPr="004348B8">
        <w:rPr>
          <w:lang w:val="lt-LT"/>
        </w:rPr>
        <w:t>Neįgaliųjų tualetuose turi būti numatyta pagalbos neįgaliesiems iškvietimo sistema.</w:t>
      </w:r>
    </w:p>
    <w:p w14:paraId="1F3CF7AA" w14:textId="77777777" w:rsidR="00B21B62" w:rsidRPr="004348B8" w:rsidRDefault="00000000">
      <w:pPr>
        <w:pStyle w:val="BodyText"/>
        <w:spacing w:before="1"/>
        <w:ind w:left="1701" w:right="116" w:firstLine="312"/>
        <w:jc w:val="both"/>
        <w:rPr>
          <w:lang w:val="lt-LT"/>
        </w:rPr>
      </w:pPr>
      <w:r w:rsidRPr="004348B8">
        <w:rPr>
          <w:lang w:val="lt-LT"/>
        </w:rPr>
        <w:t>Serverinėje, UPS / akumuliatorių, generatoriaus, pagrindinio elektros paskirstymo patalpose ir pinigų saugyklose turi būti numatyti jutikliai, stebintys patalpos temperatūrą ir drėgmę. Šie jutikliai turi būti prijungti prie BMS ir turėti galimybę siųsti signalus į pasirinktą telefono numerį arba elektroninio pašto adresą.</w:t>
      </w:r>
    </w:p>
    <w:p w14:paraId="00F5F4E7" w14:textId="77777777" w:rsidR="00B21B62" w:rsidRPr="004348B8" w:rsidRDefault="00B21B62">
      <w:pPr>
        <w:pStyle w:val="BodyText"/>
        <w:spacing w:before="11"/>
        <w:rPr>
          <w:sz w:val="19"/>
          <w:lang w:val="lt-LT"/>
        </w:rPr>
      </w:pPr>
    </w:p>
    <w:p w14:paraId="76C0E19C" w14:textId="77777777" w:rsidR="00B21B62" w:rsidRPr="004348B8" w:rsidRDefault="00000000">
      <w:pPr>
        <w:pStyle w:val="ListParagraph"/>
        <w:numPr>
          <w:ilvl w:val="3"/>
          <w:numId w:val="10"/>
        </w:numPr>
        <w:tabs>
          <w:tab w:val="left" w:pos="2832"/>
        </w:tabs>
        <w:ind w:left="2832"/>
        <w:jc w:val="both"/>
        <w:rPr>
          <w:i/>
          <w:sz w:val="20"/>
          <w:lang w:val="lt-LT"/>
        </w:rPr>
      </w:pPr>
      <w:bookmarkStart w:id="312" w:name="9.7.14.9__CCTV_/_vaizdo_stebėjimas"/>
      <w:bookmarkEnd w:id="312"/>
      <w:r w:rsidRPr="004348B8">
        <w:rPr>
          <w:i/>
          <w:sz w:val="20"/>
          <w:lang w:val="lt-LT"/>
        </w:rPr>
        <w:t>CCTV / vaizdo</w:t>
      </w:r>
      <w:r w:rsidRPr="004348B8">
        <w:rPr>
          <w:i/>
          <w:spacing w:val="-3"/>
          <w:sz w:val="20"/>
          <w:lang w:val="lt-LT"/>
        </w:rPr>
        <w:t xml:space="preserve"> </w:t>
      </w:r>
      <w:r w:rsidRPr="004348B8">
        <w:rPr>
          <w:i/>
          <w:sz w:val="20"/>
          <w:lang w:val="lt-LT"/>
        </w:rPr>
        <w:t>stebėjimas</w:t>
      </w:r>
    </w:p>
    <w:p w14:paraId="609C1781" w14:textId="77777777" w:rsidR="00B21B62" w:rsidRPr="004348B8" w:rsidRDefault="00000000">
      <w:pPr>
        <w:pStyle w:val="BodyText"/>
        <w:ind w:left="1701" w:right="116" w:firstLine="312"/>
        <w:jc w:val="both"/>
        <w:rPr>
          <w:lang w:val="lt-LT"/>
        </w:rPr>
      </w:pPr>
      <w:r w:rsidRPr="004348B8">
        <w:rPr>
          <w:lang w:val="lt-LT"/>
        </w:rPr>
        <w:t>Projektuotojas</w:t>
      </w:r>
      <w:r w:rsidRPr="004348B8">
        <w:rPr>
          <w:spacing w:val="-14"/>
          <w:lang w:val="lt-LT"/>
        </w:rPr>
        <w:t xml:space="preserve"> </w:t>
      </w:r>
      <w:r w:rsidRPr="004348B8">
        <w:rPr>
          <w:lang w:val="lt-LT"/>
        </w:rPr>
        <w:t>turi</w:t>
      </w:r>
      <w:r w:rsidRPr="004348B8">
        <w:rPr>
          <w:spacing w:val="-11"/>
          <w:lang w:val="lt-LT"/>
        </w:rPr>
        <w:t xml:space="preserve"> </w:t>
      </w:r>
      <w:r w:rsidRPr="004348B8">
        <w:rPr>
          <w:lang w:val="lt-LT"/>
        </w:rPr>
        <w:t>suprojektuoti</w:t>
      </w:r>
      <w:r w:rsidRPr="004348B8">
        <w:rPr>
          <w:spacing w:val="-12"/>
          <w:lang w:val="lt-LT"/>
        </w:rPr>
        <w:t xml:space="preserve"> </w:t>
      </w:r>
      <w:r w:rsidRPr="004348B8">
        <w:rPr>
          <w:lang w:val="lt-LT"/>
        </w:rPr>
        <w:t>Apsauginę</w:t>
      </w:r>
      <w:r w:rsidRPr="004348B8">
        <w:rPr>
          <w:spacing w:val="-12"/>
          <w:lang w:val="lt-LT"/>
        </w:rPr>
        <w:t xml:space="preserve"> </w:t>
      </w:r>
      <w:r w:rsidRPr="004348B8">
        <w:rPr>
          <w:lang w:val="lt-LT"/>
        </w:rPr>
        <w:t>vaizdo</w:t>
      </w:r>
      <w:r w:rsidRPr="004348B8">
        <w:rPr>
          <w:spacing w:val="-11"/>
          <w:lang w:val="lt-LT"/>
        </w:rPr>
        <w:t xml:space="preserve"> </w:t>
      </w:r>
      <w:r w:rsidRPr="004348B8">
        <w:rPr>
          <w:lang w:val="lt-LT"/>
        </w:rPr>
        <w:t>stebėjimo</w:t>
      </w:r>
      <w:r w:rsidRPr="004348B8">
        <w:rPr>
          <w:spacing w:val="-12"/>
          <w:lang w:val="lt-LT"/>
        </w:rPr>
        <w:t xml:space="preserve"> </w:t>
      </w:r>
      <w:r w:rsidRPr="004348B8">
        <w:rPr>
          <w:lang w:val="lt-LT"/>
        </w:rPr>
        <w:t>sistemą,</w:t>
      </w:r>
      <w:r w:rsidRPr="004348B8">
        <w:rPr>
          <w:spacing w:val="-11"/>
          <w:lang w:val="lt-LT"/>
        </w:rPr>
        <w:t xml:space="preserve"> </w:t>
      </w:r>
      <w:proofErr w:type="spellStart"/>
      <w:r w:rsidRPr="004348B8">
        <w:rPr>
          <w:lang w:val="lt-LT"/>
        </w:rPr>
        <w:t>t.y</w:t>
      </w:r>
      <w:proofErr w:type="spellEnd"/>
      <w:r w:rsidRPr="004348B8">
        <w:rPr>
          <w:lang w:val="lt-LT"/>
        </w:rPr>
        <w:t>.</w:t>
      </w:r>
      <w:r w:rsidRPr="004348B8">
        <w:rPr>
          <w:spacing w:val="-12"/>
          <w:lang w:val="lt-LT"/>
        </w:rPr>
        <w:t xml:space="preserve"> </w:t>
      </w:r>
      <w:r w:rsidRPr="004348B8">
        <w:rPr>
          <w:lang w:val="lt-LT"/>
        </w:rPr>
        <w:t>vaizdo</w:t>
      </w:r>
      <w:r w:rsidRPr="004348B8">
        <w:rPr>
          <w:spacing w:val="-11"/>
          <w:lang w:val="lt-LT"/>
        </w:rPr>
        <w:t xml:space="preserve"> </w:t>
      </w:r>
      <w:r w:rsidRPr="004348B8">
        <w:rPr>
          <w:lang w:val="lt-LT"/>
        </w:rPr>
        <w:t>kameros,</w:t>
      </w:r>
      <w:r w:rsidRPr="004348B8">
        <w:rPr>
          <w:spacing w:val="-12"/>
          <w:lang w:val="lt-LT"/>
        </w:rPr>
        <w:t xml:space="preserve"> </w:t>
      </w:r>
      <w:r w:rsidRPr="004348B8">
        <w:rPr>
          <w:lang w:val="lt-LT"/>
        </w:rPr>
        <w:t>vaizdo</w:t>
      </w:r>
      <w:r w:rsidRPr="004348B8">
        <w:rPr>
          <w:spacing w:val="-11"/>
          <w:lang w:val="lt-LT"/>
        </w:rPr>
        <w:t xml:space="preserve"> </w:t>
      </w:r>
      <w:r w:rsidRPr="004348B8">
        <w:rPr>
          <w:lang w:val="lt-LT"/>
        </w:rPr>
        <w:t>monitoriai,</w:t>
      </w:r>
      <w:r w:rsidRPr="004348B8">
        <w:rPr>
          <w:spacing w:val="-11"/>
          <w:lang w:val="lt-LT"/>
        </w:rPr>
        <w:t xml:space="preserve"> </w:t>
      </w:r>
      <w:r w:rsidRPr="004348B8">
        <w:rPr>
          <w:lang w:val="lt-LT"/>
        </w:rPr>
        <w:t>tinklo komutatoriai, tinklo ryšio linijos (kameros - perimetras, visi įėjimai, postai, patekimas į zonas, ypač saugomos zonos ir t.t.).</w:t>
      </w:r>
      <w:r w:rsidRPr="004348B8">
        <w:rPr>
          <w:spacing w:val="-12"/>
          <w:lang w:val="lt-LT"/>
        </w:rPr>
        <w:t xml:space="preserve"> </w:t>
      </w:r>
      <w:r w:rsidRPr="004348B8">
        <w:rPr>
          <w:lang w:val="lt-LT"/>
        </w:rPr>
        <w:t>Projektuotojas</w:t>
      </w:r>
      <w:r w:rsidRPr="004348B8">
        <w:rPr>
          <w:spacing w:val="-10"/>
          <w:lang w:val="lt-LT"/>
        </w:rPr>
        <w:t xml:space="preserve"> </w:t>
      </w:r>
      <w:r w:rsidRPr="004348B8">
        <w:rPr>
          <w:lang w:val="lt-LT"/>
        </w:rPr>
        <w:t>turi</w:t>
      </w:r>
      <w:r w:rsidRPr="004348B8">
        <w:rPr>
          <w:spacing w:val="-12"/>
          <w:lang w:val="lt-LT"/>
        </w:rPr>
        <w:t xml:space="preserve"> </w:t>
      </w:r>
      <w:r w:rsidRPr="004348B8">
        <w:rPr>
          <w:lang w:val="lt-LT"/>
        </w:rPr>
        <w:t>numatyti</w:t>
      </w:r>
      <w:r w:rsidRPr="004348B8">
        <w:rPr>
          <w:spacing w:val="-11"/>
          <w:lang w:val="lt-LT"/>
        </w:rPr>
        <w:t xml:space="preserve"> </w:t>
      </w:r>
      <w:r w:rsidRPr="004348B8">
        <w:rPr>
          <w:lang w:val="lt-LT"/>
        </w:rPr>
        <w:t>reikalingus</w:t>
      </w:r>
      <w:r w:rsidRPr="004348B8">
        <w:rPr>
          <w:spacing w:val="-13"/>
          <w:lang w:val="lt-LT"/>
        </w:rPr>
        <w:t xml:space="preserve"> </w:t>
      </w:r>
      <w:r w:rsidRPr="004348B8">
        <w:rPr>
          <w:lang w:val="lt-LT"/>
        </w:rPr>
        <w:t>kabelius</w:t>
      </w:r>
      <w:r w:rsidRPr="004348B8">
        <w:rPr>
          <w:spacing w:val="-11"/>
          <w:lang w:val="lt-LT"/>
        </w:rPr>
        <w:t xml:space="preserve"> </w:t>
      </w:r>
      <w:r w:rsidRPr="004348B8">
        <w:rPr>
          <w:lang w:val="lt-LT"/>
        </w:rPr>
        <w:t>įrangos</w:t>
      </w:r>
      <w:r w:rsidRPr="004348B8">
        <w:rPr>
          <w:spacing w:val="-11"/>
          <w:lang w:val="lt-LT"/>
        </w:rPr>
        <w:t xml:space="preserve"> </w:t>
      </w:r>
      <w:r w:rsidRPr="004348B8">
        <w:rPr>
          <w:lang w:val="lt-LT"/>
        </w:rPr>
        <w:t>prijungimui.</w:t>
      </w:r>
      <w:r w:rsidRPr="004348B8">
        <w:rPr>
          <w:spacing w:val="-12"/>
          <w:lang w:val="lt-LT"/>
        </w:rPr>
        <w:t xml:space="preserve"> </w:t>
      </w:r>
      <w:r w:rsidRPr="004348B8">
        <w:rPr>
          <w:lang w:val="lt-LT"/>
        </w:rPr>
        <w:t>Vaizdo</w:t>
      </w:r>
      <w:r w:rsidRPr="004348B8">
        <w:rPr>
          <w:spacing w:val="-11"/>
          <w:lang w:val="lt-LT"/>
        </w:rPr>
        <w:t xml:space="preserve"> </w:t>
      </w:r>
      <w:r w:rsidRPr="004348B8">
        <w:rPr>
          <w:lang w:val="lt-LT"/>
        </w:rPr>
        <w:t>stebėjimo</w:t>
      </w:r>
      <w:r w:rsidRPr="004348B8">
        <w:rPr>
          <w:spacing w:val="-11"/>
          <w:lang w:val="lt-LT"/>
        </w:rPr>
        <w:t xml:space="preserve"> </w:t>
      </w:r>
      <w:r w:rsidRPr="004348B8">
        <w:rPr>
          <w:lang w:val="lt-LT"/>
        </w:rPr>
        <w:t>sistema</w:t>
      </w:r>
      <w:r w:rsidRPr="004348B8">
        <w:rPr>
          <w:spacing w:val="-13"/>
          <w:lang w:val="lt-LT"/>
        </w:rPr>
        <w:t xml:space="preserve"> </w:t>
      </w:r>
      <w:r w:rsidRPr="004348B8">
        <w:rPr>
          <w:lang w:val="lt-LT"/>
        </w:rPr>
        <w:t>turi</w:t>
      </w:r>
      <w:r w:rsidRPr="004348B8">
        <w:rPr>
          <w:spacing w:val="-11"/>
          <w:lang w:val="lt-LT"/>
        </w:rPr>
        <w:t xml:space="preserve"> </w:t>
      </w:r>
      <w:r w:rsidRPr="004348B8">
        <w:rPr>
          <w:lang w:val="lt-LT"/>
        </w:rPr>
        <w:t>užtikrinti</w:t>
      </w:r>
      <w:r w:rsidRPr="004348B8">
        <w:rPr>
          <w:spacing w:val="-12"/>
          <w:lang w:val="lt-LT"/>
        </w:rPr>
        <w:t xml:space="preserve"> </w:t>
      </w:r>
      <w:r w:rsidRPr="004348B8">
        <w:rPr>
          <w:lang w:val="lt-LT"/>
        </w:rPr>
        <w:t>gyvo ir įrašyto vaizdo atvaizdavimą operatoriaus ekrane bei turėti galimybę kontroliuoti vaizdo valdymo sistemos būseną (įrašymo funkcijos, archyvo talpa, gedimai) integracijos sistemos operatoriaus</w:t>
      </w:r>
      <w:r w:rsidRPr="004348B8">
        <w:rPr>
          <w:spacing w:val="-6"/>
          <w:lang w:val="lt-LT"/>
        </w:rPr>
        <w:t xml:space="preserve"> </w:t>
      </w:r>
      <w:r w:rsidRPr="004348B8">
        <w:rPr>
          <w:lang w:val="lt-LT"/>
        </w:rPr>
        <w:t>lange.</w:t>
      </w:r>
    </w:p>
    <w:p w14:paraId="5F3EA294" w14:textId="77777777" w:rsidR="00B21B62" w:rsidRPr="004348B8" w:rsidRDefault="00000000">
      <w:pPr>
        <w:pStyle w:val="BodyText"/>
        <w:ind w:left="2013"/>
        <w:jc w:val="both"/>
        <w:rPr>
          <w:lang w:val="lt-LT"/>
        </w:rPr>
      </w:pPr>
      <w:r w:rsidRPr="004348B8">
        <w:rPr>
          <w:lang w:val="lt-LT"/>
        </w:rPr>
        <w:t>Vaizdo stebėjimo sistema turi būti suprojektuota 3 saugumo klasės (</w:t>
      </w:r>
      <w:proofErr w:type="spellStart"/>
      <w:r w:rsidRPr="004348B8">
        <w:rPr>
          <w:lang w:val="lt-LT"/>
        </w:rPr>
        <w:t>security</w:t>
      </w:r>
      <w:proofErr w:type="spellEnd"/>
      <w:r w:rsidRPr="004348B8">
        <w:rPr>
          <w:lang w:val="lt-LT"/>
        </w:rPr>
        <w:t xml:space="preserve"> </w:t>
      </w:r>
      <w:proofErr w:type="spellStart"/>
      <w:r w:rsidRPr="004348B8">
        <w:rPr>
          <w:lang w:val="lt-LT"/>
        </w:rPr>
        <w:t>grade</w:t>
      </w:r>
      <w:proofErr w:type="spellEnd"/>
      <w:r w:rsidRPr="004348B8">
        <w:rPr>
          <w:lang w:val="lt-LT"/>
        </w:rPr>
        <w:t xml:space="preserve"> 3) vadovaujantis EN 62676</w:t>
      </w:r>
    </w:p>
    <w:p w14:paraId="00EFE521" w14:textId="77777777" w:rsidR="00B21B62" w:rsidRPr="004348B8" w:rsidRDefault="00000000">
      <w:pPr>
        <w:pStyle w:val="BodyText"/>
        <w:spacing w:before="1"/>
        <w:ind w:left="1701"/>
        <w:rPr>
          <w:lang w:val="lt-LT"/>
        </w:rPr>
      </w:pPr>
      <w:r w:rsidRPr="004348B8">
        <w:rPr>
          <w:lang w:val="lt-LT"/>
        </w:rPr>
        <w:t>standartu</w:t>
      </w:r>
    </w:p>
    <w:p w14:paraId="0E35E2E8" w14:textId="77777777" w:rsidR="00B21B62" w:rsidRPr="004348B8" w:rsidRDefault="00000000">
      <w:pPr>
        <w:spacing w:line="229" w:lineRule="exact"/>
        <w:ind w:left="2836"/>
        <w:rPr>
          <w:i/>
          <w:sz w:val="20"/>
          <w:lang w:val="lt-LT"/>
        </w:rPr>
      </w:pPr>
      <w:bookmarkStart w:id="313" w:name="Apsauginės_vaizdo_kontrolės_sistemos_pro"/>
      <w:bookmarkEnd w:id="313"/>
      <w:r w:rsidRPr="004348B8">
        <w:rPr>
          <w:i/>
          <w:sz w:val="20"/>
          <w:lang w:val="lt-LT"/>
        </w:rPr>
        <w:t>Apsauginės vaizdo kontrolės sistemos programinės įrangos licencijoms keliami reikalavimai</w:t>
      </w:r>
    </w:p>
    <w:p w14:paraId="444E8F6F" w14:textId="77777777" w:rsidR="00B21B62" w:rsidRPr="004348B8" w:rsidRDefault="00000000">
      <w:pPr>
        <w:pStyle w:val="ListParagraph"/>
        <w:numPr>
          <w:ilvl w:val="4"/>
          <w:numId w:val="10"/>
        </w:numPr>
        <w:tabs>
          <w:tab w:val="left" w:pos="2779"/>
          <w:tab w:val="left" w:pos="2780"/>
        </w:tabs>
        <w:ind w:left="2779" w:right="117"/>
        <w:rPr>
          <w:sz w:val="20"/>
          <w:lang w:val="lt-LT"/>
        </w:rPr>
      </w:pPr>
      <w:r w:rsidRPr="004348B8">
        <w:rPr>
          <w:sz w:val="20"/>
          <w:lang w:val="lt-LT"/>
        </w:rPr>
        <w:t>turi</w:t>
      </w:r>
      <w:r w:rsidRPr="004348B8">
        <w:rPr>
          <w:spacing w:val="-16"/>
          <w:sz w:val="20"/>
          <w:lang w:val="lt-LT"/>
        </w:rPr>
        <w:t xml:space="preserve"> </w:t>
      </w:r>
      <w:r w:rsidRPr="004348B8">
        <w:rPr>
          <w:sz w:val="20"/>
          <w:lang w:val="lt-LT"/>
        </w:rPr>
        <w:t>būti</w:t>
      </w:r>
      <w:r w:rsidRPr="004348B8">
        <w:rPr>
          <w:spacing w:val="-16"/>
          <w:sz w:val="20"/>
          <w:lang w:val="lt-LT"/>
        </w:rPr>
        <w:t xml:space="preserve"> </w:t>
      </w:r>
      <w:r w:rsidRPr="004348B8">
        <w:rPr>
          <w:sz w:val="20"/>
          <w:lang w:val="lt-LT"/>
        </w:rPr>
        <w:t>vaizdo</w:t>
      </w:r>
      <w:r w:rsidRPr="004348B8">
        <w:rPr>
          <w:spacing w:val="-16"/>
          <w:sz w:val="20"/>
          <w:lang w:val="lt-LT"/>
        </w:rPr>
        <w:t xml:space="preserve"> </w:t>
      </w:r>
      <w:r w:rsidRPr="004348B8">
        <w:rPr>
          <w:sz w:val="20"/>
          <w:lang w:val="lt-LT"/>
        </w:rPr>
        <w:t>apsaugos</w:t>
      </w:r>
      <w:r w:rsidRPr="004348B8">
        <w:rPr>
          <w:spacing w:val="-15"/>
          <w:sz w:val="20"/>
          <w:lang w:val="lt-LT"/>
        </w:rPr>
        <w:t xml:space="preserve"> </w:t>
      </w:r>
      <w:r w:rsidRPr="004348B8">
        <w:rPr>
          <w:sz w:val="20"/>
          <w:lang w:val="lt-LT"/>
        </w:rPr>
        <w:t>sprendimas,</w:t>
      </w:r>
      <w:r w:rsidRPr="004348B8">
        <w:rPr>
          <w:spacing w:val="-15"/>
          <w:sz w:val="20"/>
          <w:lang w:val="lt-LT"/>
        </w:rPr>
        <w:t xml:space="preserve"> </w:t>
      </w:r>
      <w:r w:rsidRPr="004348B8">
        <w:rPr>
          <w:sz w:val="20"/>
          <w:lang w:val="lt-LT"/>
        </w:rPr>
        <w:t>kuris</w:t>
      </w:r>
      <w:r w:rsidRPr="004348B8">
        <w:rPr>
          <w:spacing w:val="-15"/>
          <w:sz w:val="20"/>
          <w:lang w:val="lt-LT"/>
        </w:rPr>
        <w:t xml:space="preserve"> </w:t>
      </w:r>
      <w:r w:rsidRPr="004348B8">
        <w:rPr>
          <w:sz w:val="20"/>
          <w:lang w:val="lt-LT"/>
        </w:rPr>
        <w:t>leidžia</w:t>
      </w:r>
      <w:r w:rsidRPr="004348B8">
        <w:rPr>
          <w:spacing w:val="-15"/>
          <w:sz w:val="20"/>
          <w:lang w:val="lt-LT"/>
        </w:rPr>
        <w:t xml:space="preserve"> </w:t>
      </w:r>
      <w:r w:rsidRPr="004348B8">
        <w:rPr>
          <w:sz w:val="20"/>
          <w:lang w:val="lt-LT"/>
        </w:rPr>
        <w:t>sklandžiai</w:t>
      </w:r>
      <w:r w:rsidRPr="004348B8">
        <w:rPr>
          <w:spacing w:val="-16"/>
          <w:sz w:val="20"/>
          <w:lang w:val="lt-LT"/>
        </w:rPr>
        <w:t xml:space="preserve"> </w:t>
      </w:r>
      <w:r w:rsidRPr="004348B8">
        <w:rPr>
          <w:sz w:val="20"/>
          <w:lang w:val="lt-LT"/>
        </w:rPr>
        <w:t>valdyti</w:t>
      </w:r>
      <w:r w:rsidRPr="004348B8">
        <w:rPr>
          <w:spacing w:val="-15"/>
          <w:sz w:val="20"/>
          <w:lang w:val="lt-LT"/>
        </w:rPr>
        <w:t xml:space="preserve"> </w:t>
      </w:r>
      <w:r w:rsidRPr="004348B8">
        <w:rPr>
          <w:sz w:val="20"/>
          <w:lang w:val="lt-LT"/>
        </w:rPr>
        <w:t>skaitmeninius</w:t>
      </w:r>
      <w:r w:rsidRPr="004348B8">
        <w:rPr>
          <w:spacing w:val="-16"/>
          <w:sz w:val="20"/>
          <w:lang w:val="lt-LT"/>
        </w:rPr>
        <w:t xml:space="preserve"> </w:t>
      </w:r>
      <w:r w:rsidRPr="004348B8">
        <w:rPr>
          <w:sz w:val="20"/>
          <w:lang w:val="lt-LT"/>
        </w:rPr>
        <w:t>vaizdo</w:t>
      </w:r>
      <w:r w:rsidRPr="004348B8">
        <w:rPr>
          <w:spacing w:val="-14"/>
          <w:sz w:val="20"/>
          <w:lang w:val="lt-LT"/>
        </w:rPr>
        <w:t xml:space="preserve"> </w:t>
      </w:r>
      <w:r w:rsidRPr="004348B8">
        <w:rPr>
          <w:sz w:val="20"/>
          <w:lang w:val="lt-LT"/>
        </w:rPr>
        <w:t>ir</w:t>
      </w:r>
      <w:r w:rsidRPr="004348B8">
        <w:rPr>
          <w:spacing w:val="-15"/>
          <w:sz w:val="20"/>
          <w:lang w:val="lt-LT"/>
        </w:rPr>
        <w:t xml:space="preserve"> </w:t>
      </w:r>
      <w:r w:rsidRPr="004348B8">
        <w:rPr>
          <w:sz w:val="20"/>
          <w:lang w:val="lt-LT"/>
        </w:rPr>
        <w:t>vaizdo</w:t>
      </w:r>
      <w:r w:rsidRPr="004348B8">
        <w:rPr>
          <w:spacing w:val="-14"/>
          <w:sz w:val="20"/>
          <w:lang w:val="lt-LT"/>
        </w:rPr>
        <w:t xml:space="preserve"> </w:t>
      </w:r>
      <w:r w:rsidRPr="004348B8">
        <w:rPr>
          <w:sz w:val="20"/>
          <w:lang w:val="lt-LT"/>
        </w:rPr>
        <w:t>turinio analizės duomenis per kompiuterinį</w:t>
      </w:r>
      <w:r w:rsidRPr="004348B8">
        <w:rPr>
          <w:spacing w:val="-4"/>
          <w:sz w:val="20"/>
          <w:lang w:val="lt-LT"/>
        </w:rPr>
        <w:t xml:space="preserve"> </w:t>
      </w:r>
      <w:r w:rsidRPr="004348B8">
        <w:rPr>
          <w:sz w:val="20"/>
          <w:lang w:val="lt-LT"/>
        </w:rPr>
        <w:t>tinklą;</w:t>
      </w:r>
    </w:p>
    <w:p w14:paraId="14E180A9" w14:textId="77777777" w:rsidR="00B21B62" w:rsidRPr="004348B8" w:rsidRDefault="00000000">
      <w:pPr>
        <w:pStyle w:val="ListParagraph"/>
        <w:numPr>
          <w:ilvl w:val="4"/>
          <w:numId w:val="10"/>
        </w:numPr>
        <w:tabs>
          <w:tab w:val="left" w:pos="2779"/>
          <w:tab w:val="left" w:pos="2780"/>
        </w:tabs>
        <w:spacing w:line="244" w:lineRule="exact"/>
        <w:ind w:left="2779" w:hanging="359"/>
        <w:rPr>
          <w:sz w:val="20"/>
          <w:lang w:val="lt-LT"/>
        </w:rPr>
      </w:pPr>
      <w:r w:rsidRPr="004348B8">
        <w:rPr>
          <w:sz w:val="20"/>
          <w:lang w:val="lt-LT"/>
        </w:rPr>
        <w:t>turi būti skirta dirbti su ONVIF standartą atitinkančiais IP</w:t>
      </w:r>
      <w:r w:rsidRPr="004348B8">
        <w:rPr>
          <w:spacing w:val="-11"/>
          <w:sz w:val="20"/>
          <w:lang w:val="lt-LT"/>
        </w:rPr>
        <w:t xml:space="preserve"> </w:t>
      </w:r>
      <w:r w:rsidRPr="004348B8">
        <w:rPr>
          <w:sz w:val="20"/>
          <w:lang w:val="lt-LT"/>
        </w:rPr>
        <w:t>įrenginiais;</w:t>
      </w:r>
    </w:p>
    <w:p w14:paraId="2A11A1C5" w14:textId="77777777" w:rsidR="00B21B62" w:rsidRPr="004348B8" w:rsidRDefault="00000000">
      <w:pPr>
        <w:pStyle w:val="ListParagraph"/>
        <w:numPr>
          <w:ilvl w:val="4"/>
          <w:numId w:val="10"/>
        </w:numPr>
        <w:tabs>
          <w:tab w:val="left" w:pos="2779"/>
          <w:tab w:val="left" w:pos="2780"/>
        </w:tabs>
        <w:ind w:left="2779" w:hanging="359"/>
        <w:rPr>
          <w:sz w:val="20"/>
          <w:lang w:val="lt-LT"/>
        </w:rPr>
      </w:pPr>
      <w:r w:rsidRPr="004348B8">
        <w:rPr>
          <w:sz w:val="20"/>
          <w:lang w:val="lt-LT"/>
        </w:rPr>
        <w:t>turi būti galimybė dirbti su centralizuota ir decentralizuota</w:t>
      </w:r>
      <w:r w:rsidRPr="004348B8">
        <w:rPr>
          <w:spacing w:val="-11"/>
          <w:sz w:val="20"/>
          <w:lang w:val="lt-LT"/>
        </w:rPr>
        <w:t xml:space="preserve"> </w:t>
      </w:r>
      <w:r w:rsidRPr="004348B8">
        <w:rPr>
          <w:sz w:val="20"/>
          <w:lang w:val="lt-LT"/>
        </w:rPr>
        <w:t>architektūra;</w:t>
      </w:r>
    </w:p>
    <w:p w14:paraId="0177DC42" w14:textId="77777777" w:rsidR="00B21B62" w:rsidRPr="004348B8" w:rsidRDefault="00B21B62">
      <w:pPr>
        <w:rPr>
          <w:sz w:val="20"/>
          <w:lang w:val="lt-LT"/>
        </w:rPr>
        <w:sectPr w:rsidR="00B21B62" w:rsidRPr="004348B8">
          <w:pgSz w:w="11910" w:h="16840"/>
          <w:pgMar w:top="820" w:right="560" w:bottom="280" w:left="0" w:header="613" w:footer="0" w:gutter="0"/>
          <w:cols w:space="1296"/>
        </w:sectPr>
      </w:pPr>
    </w:p>
    <w:p w14:paraId="6E4993B6" w14:textId="77777777" w:rsidR="00B21B62" w:rsidRPr="004348B8" w:rsidRDefault="00B21B62">
      <w:pPr>
        <w:pStyle w:val="BodyText"/>
        <w:rPr>
          <w:lang w:val="lt-LT"/>
        </w:rPr>
      </w:pPr>
    </w:p>
    <w:p w14:paraId="17B48EC1" w14:textId="77777777" w:rsidR="00B21B62" w:rsidRPr="004348B8" w:rsidRDefault="00B21B62">
      <w:pPr>
        <w:pStyle w:val="BodyText"/>
        <w:rPr>
          <w:lang w:val="lt-LT"/>
        </w:rPr>
      </w:pPr>
    </w:p>
    <w:p w14:paraId="04D534D8" w14:textId="77777777" w:rsidR="00B21B62" w:rsidRPr="004348B8" w:rsidRDefault="00B21B62">
      <w:pPr>
        <w:pStyle w:val="BodyText"/>
        <w:spacing w:before="7"/>
        <w:rPr>
          <w:sz w:val="16"/>
          <w:lang w:val="lt-LT"/>
        </w:rPr>
      </w:pPr>
    </w:p>
    <w:p w14:paraId="0258F4D3" w14:textId="77777777" w:rsidR="00B21B62" w:rsidRPr="004348B8" w:rsidRDefault="00000000">
      <w:pPr>
        <w:pStyle w:val="ListParagraph"/>
        <w:numPr>
          <w:ilvl w:val="4"/>
          <w:numId w:val="10"/>
        </w:numPr>
        <w:tabs>
          <w:tab w:val="left" w:pos="2780"/>
        </w:tabs>
        <w:spacing w:before="101"/>
        <w:ind w:left="2779" w:hanging="359"/>
        <w:jc w:val="both"/>
        <w:rPr>
          <w:sz w:val="20"/>
          <w:lang w:val="lt-LT"/>
        </w:rPr>
      </w:pPr>
      <w:r w:rsidRPr="004348B8">
        <w:rPr>
          <w:sz w:val="20"/>
          <w:lang w:val="lt-LT"/>
        </w:rPr>
        <w:t>turi veikti su vaizdo turinio analizės</w:t>
      </w:r>
      <w:r w:rsidRPr="004348B8">
        <w:rPr>
          <w:spacing w:val="-4"/>
          <w:sz w:val="20"/>
          <w:lang w:val="lt-LT"/>
        </w:rPr>
        <w:t xml:space="preserve"> </w:t>
      </w:r>
      <w:r w:rsidRPr="004348B8">
        <w:rPr>
          <w:sz w:val="20"/>
          <w:lang w:val="lt-LT"/>
        </w:rPr>
        <w:t>įranga;</w:t>
      </w:r>
    </w:p>
    <w:p w14:paraId="29B4F887" w14:textId="77777777" w:rsidR="00B21B62" w:rsidRPr="004348B8" w:rsidRDefault="00000000">
      <w:pPr>
        <w:pStyle w:val="ListParagraph"/>
        <w:numPr>
          <w:ilvl w:val="4"/>
          <w:numId w:val="10"/>
        </w:numPr>
        <w:tabs>
          <w:tab w:val="left" w:pos="2779"/>
        </w:tabs>
        <w:ind w:left="2778" w:right="119"/>
        <w:jc w:val="both"/>
        <w:rPr>
          <w:sz w:val="20"/>
          <w:lang w:val="lt-LT"/>
        </w:rPr>
      </w:pPr>
      <w:r w:rsidRPr="004348B8">
        <w:rPr>
          <w:sz w:val="20"/>
          <w:lang w:val="lt-LT"/>
        </w:rPr>
        <w:t>kiekviena skaitmeninė vaizdo kamera privalo dirbti kaip atskiras vaizdo serveris, atsakingas už atskirų kamerų vaizdo perdavimą ir tiesioginį įrašymą į vaizdo įrašymo</w:t>
      </w:r>
      <w:r w:rsidRPr="004348B8">
        <w:rPr>
          <w:spacing w:val="-7"/>
          <w:sz w:val="20"/>
          <w:lang w:val="lt-LT"/>
        </w:rPr>
        <w:t xml:space="preserve"> </w:t>
      </w:r>
      <w:r w:rsidRPr="004348B8">
        <w:rPr>
          <w:sz w:val="20"/>
          <w:lang w:val="lt-LT"/>
        </w:rPr>
        <w:t>įrangą;</w:t>
      </w:r>
    </w:p>
    <w:p w14:paraId="1EAF1D87" w14:textId="77777777" w:rsidR="00B21B62" w:rsidRPr="004348B8" w:rsidRDefault="00000000">
      <w:pPr>
        <w:pStyle w:val="ListParagraph"/>
        <w:numPr>
          <w:ilvl w:val="4"/>
          <w:numId w:val="10"/>
        </w:numPr>
        <w:tabs>
          <w:tab w:val="left" w:pos="2779"/>
        </w:tabs>
        <w:ind w:left="2778" w:right="118"/>
        <w:jc w:val="both"/>
        <w:rPr>
          <w:sz w:val="20"/>
          <w:lang w:val="lt-LT"/>
        </w:rPr>
      </w:pPr>
      <w:r w:rsidRPr="004348B8">
        <w:rPr>
          <w:sz w:val="20"/>
          <w:lang w:val="lt-LT"/>
        </w:rPr>
        <w:t>turi leisti peržiūrėti vaizdo informaciją iš bet kurios kameros vienoje ar keliose darbo vietose vienu metu bet kuriuo laiko momentu;</w:t>
      </w:r>
    </w:p>
    <w:p w14:paraId="3F0C7D4A" w14:textId="77777777" w:rsidR="00B21B62" w:rsidRPr="004348B8" w:rsidRDefault="00000000">
      <w:pPr>
        <w:pStyle w:val="ListParagraph"/>
        <w:numPr>
          <w:ilvl w:val="4"/>
          <w:numId w:val="10"/>
        </w:numPr>
        <w:tabs>
          <w:tab w:val="left" w:pos="2779"/>
        </w:tabs>
        <w:ind w:left="2778" w:right="117"/>
        <w:jc w:val="both"/>
        <w:rPr>
          <w:sz w:val="20"/>
          <w:lang w:val="lt-LT"/>
        </w:rPr>
      </w:pPr>
      <w:r w:rsidRPr="004348B8">
        <w:rPr>
          <w:sz w:val="20"/>
          <w:lang w:val="lt-LT"/>
        </w:rPr>
        <w:t>bet kurio sistemos elemento (valdymo serverio, įrašymo serverio, konfigūracijos kliento, operatoriaus kliento, vaizdo kameros) gedimas turi įtakoti tik tą elementą ir tas funkcijas, kurios yra priskirtos tam elementui. Atskiro elemento gedimas neturi įtakoti bendro sistemos</w:t>
      </w:r>
      <w:r w:rsidRPr="004348B8">
        <w:rPr>
          <w:spacing w:val="-10"/>
          <w:sz w:val="20"/>
          <w:lang w:val="lt-LT"/>
        </w:rPr>
        <w:t xml:space="preserve"> </w:t>
      </w:r>
      <w:r w:rsidRPr="004348B8">
        <w:rPr>
          <w:sz w:val="20"/>
          <w:lang w:val="lt-LT"/>
        </w:rPr>
        <w:t>veikimo;</w:t>
      </w:r>
    </w:p>
    <w:p w14:paraId="5D2F5107" w14:textId="77777777" w:rsidR="00B21B62" w:rsidRPr="004348B8" w:rsidRDefault="00000000">
      <w:pPr>
        <w:pStyle w:val="ListParagraph"/>
        <w:numPr>
          <w:ilvl w:val="4"/>
          <w:numId w:val="10"/>
        </w:numPr>
        <w:tabs>
          <w:tab w:val="left" w:pos="2779"/>
        </w:tabs>
        <w:ind w:left="2778" w:right="117"/>
        <w:jc w:val="both"/>
        <w:rPr>
          <w:sz w:val="20"/>
          <w:lang w:val="lt-LT"/>
        </w:rPr>
      </w:pPr>
      <w:r w:rsidRPr="004348B8">
        <w:rPr>
          <w:sz w:val="20"/>
          <w:lang w:val="lt-LT"/>
        </w:rPr>
        <w:t xml:space="preserve">turi būti suderinama su šiais vaizdo įrašymo įrangos elementais: vaizdo įrašymo valdymas ir tiesioginis įrašymas į </w:t>
      </w:r>
      <w:proofErr w:type="spellStart"/>
      <w:r w:rsidRPr="004348B8">
        <w:rPr>
          <w:sz w:val="20"/>
          <w:lang w:val="lt-LT"/>
        </w:rPr>
        <w:t>iSCSI</w:t>
      </w:r>
      <w:proofErr w:type="spellEnd"/>
      <w:r w:rsidRPr="004348B8">
        <w:rPr>
          <w:sz w:val="20"/>
          <w:lang w:val="lt-LT"/>
        </w:rPr>
        <w:t xml:space="preserve"> ar lygiavertį sąsajos protokolą palaikančius siūlomus</w:t>
      </w:r>
      <w:r w:rsidRPr="004348B8">
        <w:rPr>
          <w:spacing w:val="-10"/>
          <w:sz w:val="20"/>
          <w:lang w:val="lt-LT"/>
        </w:rPr>
        <w:t xml:space="preserve"> </w:t>
      </w:r>
      <w:r w:rsidRPr="004348B8">
        <w:rPr>
          <w:sz w:val="20"/>
          <w:lang w:val="lt-LT"/>
        </w:rPr>
        <w:t>įrenginius;</w:t>
      </w:r>
    </w:p>
    <w:p w14:paraId="7B446EE1" w14:textId="77777777" w:rsidR="00B21B62" w:rsidRPr="004348B8" w:rsidRDefault="00000000">
      <w:pPr>
        <w:pStyle w:val="ListParagraph"/>
        <w:numPr>
          <w:ilvl w:val="4"/>
          <w:numId w:val="10"/>
        </w:numPr>
        <w:tabs>
          <w:tab w:val="left" w:pos="2779"/>
        </w:tabs>
        <w:spacing w:line="244" w:lineRule="exact"/>
        <w:ind w:left="2778"/>
        <w:jc w:val="both"/>
        <w:rPr>
          <w:sz w:val="20"/>
          <w:lang w:val="lt-LT"/>
        </w:rPr>
      </w:pPr>
      <w:r w:rsidRPr="004348B8">
        <w:rPr>
          <w:sz w:val="20"/>
          <w:lang w:val="lt-LT"/>
        </w:rPr>
        <w:t>plečiama</w:t>
      </w:r>
      <w:r w:rsidRPr="004348B8">
        <w:rPr>
          <w:spacing w:val="-7"/>
          <w:sz w:val="20"/>
          <w:lang w:val="lt-LT"/>
        </w:rPr>
        <w:t xml:space="preserve"> </w:t>
      </w:r>
      <w:r w:rsidRPr="004348B8">
        <w:rPr>
          <w:sz w:val="20"/>
          <w:lang w:val="lt-LT"/>
        </w:rPr>
        <w:t>ne</w:t>
      </w:r>
      <w:r w:rsidRPr="004348B8">
        <w:rPr>
          <w:spacing w:val="-7"/>
          <w:sz w:val="20"/>
          <w:lang w:val="lt-LT"/>
        </w:rPr>
        <w:t xml:space="preserve"> </w:t>
      </w:r>
      <w:r w:rsidRPr="004348B8">
        <w:rPr>
          <w:sz w:val="20"/>
          <w:lang w:val="lt-LT"/>
        </w:rPr>
        <w:t>mažiau</w:t>
      </w:r>
      <w:r w:rsidRPr="004348B8">
        <w:rPr>
          <w:spacing w:val="-6"/>
          <w:sz w:val="20"/>
          <w:lang w:val="lt-LT"/>
        </w:rPr>
        <w:t xml:space="preserve"> </w:t>
      </w:r>
      <w:r w:rsidRPr="004348B8">
        <w:rPr>
          <w:sz w:val="20"/>
          <w:lang w:val="lt-LT"/>
        </w:rPr>
        <w:t>kaip</w:t>
      </w:r>
      <w:r w:rsidRPr="004348B8">
        <w:rPr>
          <w:spacing w:val="-6"/>
          <w:sz w:val="20"/>
          <w:lang w:val="lt-LT"/>
        </w:rPr>
        <w:t xml:space="preserve"> </w:t>
      </w:r>
      <w:r w:rsidRPr="004348B8">
        <w:rPr>
          <w:sz w:val="20"/>
          <w:lang w:val="lt-LT"/>
        </w:rPr>
        <w:t>iki</w:t>
      </w:r>
      <w:r w:rsidRPr="004348B8">
        <w:rPr>
          <w:spacing w:val="-7"/>
          <w:sz w:val="20"/>
          <w:lang w:val="lt-LT"/>
        </w:rPr>
        <w:t xml:space="preserve"> </w:t>
      </w:r>
      <w:r w:rsidRPr="004348B8">
        <w:rPr>
          <w:sz w:val="20"/>
          <w:lang w:val="lt-LT"/>
        </w:rPr>
        <w:t>500</w:t>
      </w:r>
      <w:r w:rsidRPr="004348B8">
        <w:rPr>
          <w:spacing w:val="-7"/>
          <w:sz w:val="20"/>
          <w:lang w:val="lt-LT"/>
        </w:rPr>
        <w:t xml:space="preserve"> </w:t>
      </w:r>
      <w:r w:rsidRPr="004348B8">
        <w:rPr>
          <w:sz w:val="20"/>
          <w:lang w:val="lt-LT"/>
        </w:rPr>
        <w:t>kanalų</w:t>
      </w:r>
      <w:r w:rsidRPr="004348B8">
        <w:rPr>
          <w:spacing w:val="-6"/>
          <w:sz w:val="20"/>
          <w:lang w:val="lt-LT"/>
        </w:rPr>
        <w:t xml:space="preserve"> </w:t>
      </w:r>
      <w:r w:rsidRPr="004348B8">
        <w:rPr>
          <w:sz w:val="20"/>
          <w:lang w:val="lt-LT"/>
        </w:rPr>
        <w:t>(IP</w:t>
      </w:r>
      <w:r w:rsidRPr="004348B8">
        <w:rPr>
          <w:spacing w:val="-7"/>
          <w:sz w:val="20"/>
          <w:lang w:val="lt-LT"/>
        </w:rPr>
        <w:t xml:space="preserve"> </w:t>
      </w:r>
      <w:r w:rsidRPr="004348B8">
        <w:rPr>
          <w:sz w:val="20"/>
          <w:lang w:val="lt-LT"/>
        </w:rPr>
        <w:t>įrenginiu)</w:t>
      </w:r>
      <w:r w:rsidRPr="004348B8">
        <w:rPr>
          <w:spacing w:val="-6"/>
          <w:sz w:val="20"/>
          <w:lang w:val="lt-LT"/>
        </w:rPr>
        <w:t xml:space="preserve"> </w:t>
      </w:r>
      <w:r w:rsidRPr="004348B8">
        <w:rPr>
          <w:sz w:val="20"/>
          <w:lang w:val="lt-LT"/>
        </w:rPr>
        <w:t>per</w:t>
      </w:r>
      <w:r w:rsidRPr="004348B8">
        <w:rPr>
          <w:spacing w:val="-6"/>
          <w:sz w:val="20"/>
          <w:lang w:val="lt-LT"/>
        </w:rPr>
        <w:t xml:space="preserve"> </w:t>
      </w:r>
      <w:r w:rsidRPr="004348B8">
        <w:rPr>
          <w:sz w:val="20"/>
          <w:lang w:val="lt-LT"/>
        </w:rPr>
        <w:t>vieną</w:t>
      </w:r>
      <w:r w:rsidRPr="004348B8">
        <w:rPr>
          <w:spacing w:val="-6"/>
          <w:sz w:val="20"/>
          <w:lang w:val="lt-LT"/>
        </w:rPr>
        <w:t xml:space="preserve"> </w:t>
      </w:r>
      <w:r w:rsidRPr="004348B8">
        <w:rPr>
          <w:sz w:val="20"/>
          <w:lang w:val="lt-LT"/>
        </w:rPr>
        <w:t>valdymo</w:t>
      </w:r>
      <w:r w:rsidRPr="004348B8">
        <w:rPr>
          <w:spacing w:val="-6"/>
          <w:sz w:val="20"/>
          <w:lang w:val="lt-LT"/>
        </w:rPr>
        <w:t xml:space="preserve"> </w:t>
      </w:r>
      <w:r w:rsidRPr="004348B8">
        <w:rPr>
          <w:sz w:val="20"/>
          <w:lang w:val="lt-LT"/>
        </w:rPr>
        <w:t>serverį,</w:t>
      </w:r>
      <w:r w:rsidRPr="004348B8">
        <w:rPr>
          <w:spacing w:val="-7"/>
          <w:sz w:val="20"/>
          <w:lang w:val="lt-LT"/>
        </w:rPr>
        <w:t xml:space="preserve"> </w:t>
      </w:r>
      <w:r w:rsidRPr="004348B8">
        <w:rPr>
          <w:sz w:val="20"/>
          <w:lang w:val="lt-LT"/>
        </w:rPr>
        <w:t>su</w:t>
      </w:r>
      <w:r w:rsidRPr="004348B8">
        <w:rPr>
          <w:spacing w:val="-7"/>
          <w:sz w:val="20"/>
          <w:lang w:val="lt-LT"/>
        </w:rPr>
        <w:t xml:space="preserve"> </w:t>
      </w:r>
      <w:r w:rsidRPr="004348B8">
        <w:rPr>
          <w:sz w:val="20"/>
          <w:lang w:val="lt-LT"/>
        </w:rPr>
        <w:t>galimybe</w:t>
      </w:r>
      <w:r w:rsidRPr="004348B8">
        <w:rPr>
          <w:spacing w:val="-7"/>
          <w:sz w:val="20"/>
          <w:lang w:val="lt-LT"/>
        </w:rPr>
        <w:t xml:space="preserve"> </w:t>
      </w:r>
      <w:r w:rsidRPr="004348B8">
        <w:rPr>
          <w:sz w:val="20"/>
          <w:lang w:val="lt-LT"/>
        </w:rPr>
        <w:t>praplėsti</w:t>
      </w:r>
      <w:r w:rsidRPr="004348B8">
        <w:rPr>
          <w:spacing w:val="-7"/>
          <w:sz w:val="20"/>
          <w:lang w:val="lt-LT"/>
        </w:rPr>
        <w:t xml:space="preserve"> </w:t>
      </w:r>
      <w:r w:rsidRPr="004348B8">
        <w:rPr>
          <w:sz w:val="20"/>
          <w:lang w:val="lt-LT"/>
        </w:rPr>
        <w:t>iki</w:t>
      </w:r>
    </w:p>
    <w:p w14:paraId="0B5E98D0" w14:textId="77777777" w:rsidR="00B21B62" w:rsidRPr="004348B8" w:rsidRDefault="00000000">
      <w:pPr>
        <w:pStyle w:val="BodyText"/>
        <w:ind w:left="2778"/>
        <w:jc w:val="both"/>
        <w:rPr>
          <w:lang w:val="lt-LT"/>
        </w:rPr>
      </w:pPr>
      <w:r w:rsidRPr="004348B8">
        <w:rPr>
          <w:lang w:val="lt-LT"/>
        </w:rPr>
        <w:t>1.000 kanalų;</w:t>
      </w:r>
    </w:p>
    <w:p w14:paraId="47192CC4"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privalo palaikyti ne mažiau kaip 10 operatoriaus darbo</w:t>
      </w:r>
      <w:r w:rsidRPr="004348B8">
        <w:rPr>
          <w:spacing w:val="-8"/>
          <w:sz w:val="20"/>
          <w:lang w:val="lt-LT"/>
        </w:rPr>
        <w:t xml:space="preserve"> </w:t>
      </w:r>
      <w:r w:rsidRPr="004348B8">
        <w:rPr>
          <w:sz w:val="20"/>
          <w:lang w:val="lt-LT"/>
        </w:rPr>
        <w:t>vietų;</w:t>
      </w:r>
    </w:p>
    <w:p w14:paraId="2BD746CD"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galimybė stebėti gyvą tos pačios kameros vaizdą ne mažiau kaip 5-ose skirtingose darbo</w:t>
      </w:r>
      <w:r w:rsidRPr="004348B8">
        <w:rPr>
          <w:spacing w:val="-24"/>
          <w:sz w:val="20"/>
          <w:lang w:val="lt-LT"/>
        </w:rPr>
        <w:t xml:space="preserve"> </w:t>
      </w:r>
      <w:r w:rsidRPr="004348B8">
        <w:rPr>
          <w:sz w:val="20"/>
          <w:lang w:val="lt-LT"/>
        </w:rPr>
        <w:t>vietose;</w:t>
      </w:r>
    </w:p>
    <w:p w14:paraId="7CC3FA04" w14:textId="77777777" w:rsidR="00B21B62" w:rsidRPr="004348B8" w:rsidRDefault="00000000">
      <w:pPr>
        <w:pStyle w:val="ListParagraph"/>
        <w:numPr>
          <w:ilvl w:val="4"/>
          <w:numId w:val="10"/>
        </w:numPr>
        <w:tabs>
          <w:tab w:val="left" w:pos="2778"/>
          <w:tab w:val="left" w:pos="2779"/>
        </w:tabs>
        <w:ind w:left="2778" w:hanging="359"/>
        <w:rPr>
          <w:sz w:val="20"/>
          <w:lang w:val="lt-LT"/>
        </w:rPr>
      </w:pPr>
      <w:r w:rsidRPr="004348B8">
        <w:rPr>
          <w:sz w:val="20"/>
          <w:lang w:val="lt-LT"/>
        </w:rPr>
        <w:t>turi būti 4K ir 12MP formato kamerų</w:t>
      </w:r>
      <w:r w:rsidRPr="004348B8">
        <w:rPr>
          <w:spacing w:val="-11"/>
          <w:sz w:val="20"/>
          <w:lang w:val="lt-LT"/>
        </w:rPr>
        <w:t xml:space="preserve"> </w:t>
      </w:r>
      <w:r w:rsidRPr="004348B8">
        <w:rPr>
          <w:sz w:val="20"/>
          <w:lang w:val="lt-LT"/>
        </w:rPr>
        <w:t>palaikymas;</w:t>
      </w:r>
    </w:p>
    <w:p w14:paraId="055B599A" w14:textId="77777777" w:rsidR="00B21B62" w:rsidRPr="004348B8" w:rsidRDefault="00000000">
      <w:pPr>
        <w:pStyle w:val="ListParagraph"/>
        <w:numPr>
          <w:ilvl w:val="4"/>
          <w:numId w:val="10"/>
        </w:numPr>
        <w:tabs>
          <w:tab w:val="left" w:pos="2778"/>
          <w:tab w:val="left" w:pos="2779"/>
        </w:tabs>
        <w:ind w:left="2778" w:right="118"/>
        <w:rPr>
          <w:sz w:val="20"/>
          <w:lang w:val="lt-LT"/>
        </w:rPr>
      </w:pPr>
      <w:r w:rsidRPr="004348B8">
        <w:rPr>
          <w:sz w:val="20"/>
          <w:lang w:val="lt-LT"/>
        </w:rPr>
        <w:t>turi būti automatinio tinklo rezervavimo (ANR) funkcija, leidžianti neprarasti duomenų iš kamerų, esant trumpalaikiams tinklo sutrikimams, kai kamerose naudojamos SD įrašymo</w:t>
      </w:r>
      <w:r w:rsidRPr="004348B8">
        <w:rPr>
          <w:spacing w:val="-11"/>
          <w:sz w:val="20"/>
          <w:lang w:val="lt-LT"/>
        </w:rPr>
        <w:t xml:space="preserve"> </w:t>
      </w:r>
      <w:r w:rsidRPr="004348B8">
        <w:rPr>
          <w:sz w:val="20"/>
          <w:lang w:val="lt-LT"/>
        </w:rPr>
        <w:t>laikmenos;</w:t>
      </w:r>
    </w:p>
    <w:p w14:paraId="1C891D06" w14:textId="77777777" w:rsidR="00B21B62" w:rsidRPr="004348B8" w:rsidRDefault="00000000">
      <w:pPr>
        <w:pStyle w:val="ListParagraph"/>
        <w:numPr>
          <w:ilvl w:val="4"/>
          <w:numId w:val="10"/>
        </w:numPr>
        <w:tabs>
          <w:tab w:val="left" w:pos="2777"/>
          <w:tab w:val="left" w:pos="2778"/>
        </w:tabs>
        <w:spacing w:line="243" w:lineRule="exact"/>
        <w:rPr>
          <w:sz w:val="20"/>
          <w:lang w:val="lt-LT"/>
        </w:rPr>
      </w:pPr>
      <w:r w:rsidRPr="004348B8">
        <w:rPr>
          <w:sz w:val="20"/>
          <w:lang w:val="lt-LT"/>
        </w:rPr>
        <w:t>turi</w:t>
      </w:r>
      <w:r w:rsidRPr="004348B8">
        <w:rPr>
          <w:spacing w:val="-16"/>
          <w:sz w:val="20"/>
          <w:lang w:val="lt-LT"/>
        </w:rPr>
        <w:t xml:space="preserve"> </w:t>
      </w:r>
      <w:r w:rsidRPr="004348B8">
        <w:rPr>
          <w:sz w:val="20"/>
          <w:lang w:val="lt-LT"/>
        </w:rPr>
        <w:t>būti</w:t>
      </w:r>
      <w:r w:rsidRPr="004348B8">
        <w:rPr>
          <w:spacing w:val="-15"/>
          <w:sz w:val="20"/>
          <w:lang w:val="lt-LT"/>
        </w:rPr>
        <w:t xml:space="preserve"> </w:t>
      </w:r>
      <w:r w:rsidRPr="004348B8">
        <w:rPr>
          <w:sz w:val="20"/>
          <w:lang w:val="lt-LT"/>
        </w:rPr>
        <w:t>galimybė</w:t>
      </w:r>
      <w:r w:rsidRPr="004348B8">
        <w:rPr>
          <w:spacing w:val="-14"/>
          <w:sz w:val="20"/>
          <w:lang w:val="lt-LT"/>
        </w:rPr>
        <w:t xml:space="preserve"> </w:t>
      </w:r>
      <w:r w:rsidRPr="004348B8">
        <w:rPr>
          <w:sz w:val="20"/>
          <w:lang w:val="lt-LT"/>
        </w:rPr>
        <w:t>prijungti</w:t>
      </w:r>
      <w:r w:rsidRPr="004348B8">
        <w:rPr>
          <w:spacing w:val="-14"/>
          <w:sz w:val="20"/>
          <w:lang w:val="lt-LT"/>
        </w:rPr>
        <w:t xml:space="preserve"> </w:t>
      </w:r>
      <w:r w:rsidRPr="004348B8">
        <w:rPr>
          <w:sz w:val="20"/>
          <w:lang w:val="lt-LT"/>
        </w:rPr>
        <w:t>iki</w:t>
      </w:r>
      <w:r w:rsidRPr="004348B8">
        <w:rPr>
          <w:spacing w:val="-15"/>
          <w:sz w:val="20"/>
          <w:lang w:val="lt-LT"/>
        </w:rPr>
        <w:t xml:space="preserve"> </w:t>
      </w:r>
      <w:r w:rsidRPr="004348B8">
        <w:rPr>
          <w:sz w:val="20"/>
          <w:lang w:val="lt-LT"/>
        </w:rPr>
        <w:t>aštuonių</w:t>
      </w:r>
      <w:r w:rsidRPr="004348B8">
        <w:rPr>
          <w:spacing w:val="-13"/>
          <w:sz w:val="20"/>
          <w:lang w:val="lt-LT"/>
        </w:rPr>
        <w:t xml:space="preserve"> </w:t>
      </w:r>
      <w:r w:rsidRPr="004348B8">
        <w:rPr>
          <w:sz w:val="20"/>
          <w:lang w:val="lt-LT"/>
        </w:rPr>
        <w:t>vaizdo</w:t>
      </w:r>
      <w:r w:rsidRPr="004348B8">
        <w:rPr>
          <w:spacing w:val="-13"/>
          <w:sz w:val="20"/>
          <w:lang w:val="lt-LT"/>
        </w:rPr>
        <w:t xml:space="preserve"> </w:t>
      </w:r>
      <w:r w:rsidRPr="004348B8">
        <w:rPr>
          <w:sz w:val="20"/>
          <w:lang w:val="lt-LT"/>
        </w:rPr>
        <w:t>monitorių</w:t>
      </w:r>
      <w:r w:rsidRPr="004348B8">
        <w:rPr>
          <w:spacing w:val="-14"/>
          <w:sz w:val="20"/>
          <w:lang w:val="lt-LT"/>
        </w:rPr>
        <w:t xml:space="preserve"> </w:t>
      </w:r>
      <w:r w:rsidRPr="004348B8">
        <w:rPr>
          <w:sz w:val="20"/>
          <w:lang w:val="lt-LT"/>
        </w:rPr>
        <w:t>prie</w:t>
      </w:r>
      <w:r w:rsidRPr="004348B8">
        <w:rPr>
          <w:spacing w:val="-13"/>
          <w:sz w:val="20"/>
          <w:lang w:val="lt-LT"/>
        </w:rPr>
        <w:t xml:space="preserve"> </w:t>
      </w:r>
      <w:r w:rsidRPr="004348B8">
        <w:rPr>
          <w:sz w:val="20"/>
          <w:lang w:val="lt-LT"/>
        </w:rPr>
        <w:t>vieno</w:t>
      </w:r>
      <w:r w:rsidRPr="004348B8">
        <w:rPr>
          <w:spacing w:val="-15"/>
          <w:sz w:val="20"/>
          <w:lang w:val="lt-LT"/>
        </w:rPr>
        <w:t xml:space="preserve"> </w:t>
      </w:r>
      <w:r w:rsidRPr="004348B8">
        <w:rPr>
          <w:sz w:val="20"/>
          <w:lang w:val="lt-LT"/>
        </w:rPr>
        <w:t>operatoriaus</w:t>
      </w:r>
      <w:r w:rsidRPr="004348B8">
        <w:rPr>
          <w:spacing w:val="-15"/>
          <w:sz w:val="20"/>
          <w:lang w:val="lt-LT"/>
        </w:rPr>
        <w:t xml:space="preserve"> </w:t>
      </w:r>
      <w:r w:rsidRPr="004348B8">
        <w:rPr>
          <w:sz w:val="20"/>
          <w:lang w:val="lt-LT"/>
        </w:rPr>
        <w:t>darbo</w:t>
      </w:r>
      <w:r w:rsidRPr="004348B8">
        <w:rPr>
          <w:spacing w:val="-13"/>
          <w:sz w:val="20"/>
          <w:lang w:val="lt-LT"/>
        </w:rPr>
        <w:t xml:space="preserve"> </w:t>
      </w:r>
      <w:r w:rsidRPr="004348B8">
        <w:rPr>
          <w:sz w:val="20"/>
          <w:lang w:val="lt-LT"/>
        </w:rPr>
        <w:t>vietos</w:t>
      </w:r>
      <w:r w:rsidRPr="004348B8">
        <w:rPr>
          <w:spacing w:val="-14"/>
          <w:sz w:val="20"/>
          <w:lang w:val="lt-LT"/>
        </w:rPr>
        <w:t xml:space="preserve"> </w:t>
      </w:r>
      <w:r w:rsidRPr="004348B8">
        <w:rPr>
          <w:sz w:val="20"/>
          <w:lang w:val="lt-LT"/>
        </w:rPr>
        <w:t>kompiuterio;</w:t>
      </w:r>
    </w:p>
    <w:p w14:paraId="532B2BDF" w14:textId="77777777" w:rsidR="00B21B62" w:rsidRPr="004348B8" w:rsidRDefault="00000000">
      <w:pPr>
        <w:pStyle w:val="ListParagraph"/>
        <w:numPr>
          <w:ilvl w:val="4"/>
          <w:numId w:val="10"/>
        </w:numPr>
        <w:tabs>
          <w:tab w:val="left" w:pos="2777"/>
          <w:tab w:val="left" w:pos="2778"/>
        </w:tabs>
        <w:ind w:right="119"/>
        <w:rPr>
          <w:sz w:val="20"/>
          <w:lang w:val="lt-LT"/>
        </w:rPr>
      </w:pPr>
      <w:r w:rsidRPr="004348B8">
        <w:rPr>
          <w:sz w:val="20"/>
          <w:lang w:val="lt-LT"/>
        </w:rPr>
        <w:t>operatoriaus vartotojo sąsaja privalo palaikyti prisijungimą per dedikuotą programinę įrangą, WEB naršykle, mobilias iOS</w:t>
      </w:r>
      <w:r w:rsidRPr="004348B8">
        <w:rPr>
          <w:spacing w:val="-1"/>
          <w:sz w:val="20"/>
          <w:lang w:val="lt-LT"/>
        </w:rPr>
        <w:t xml:space="preserve"> </w:t>
      </w:r>
      <w:r w:rsidRPr="004348B8">
        <w:rPr>
          <w:sz w:val="20"/>
          <w:lang w:val="lt-LT"/>
        </w:rPr>
        <w:t>aplikacijas;</w:t>
      </w:r>
    </w:p>
    <w:p w14:paraId="3A3EE8CC" w14:textId="77777777" w:rsidR="00B21B62" w:rsidRPr="004348B8" w:rsidRDefault="00000000">
      <w:pPr>
        <w:pStyle w:val="ListParagraph"/>
        <w:numPr>
          <w:ilvl w:val="4"/>
          <w:numId w:val="10"/>
        </w:numPr>
        <w:tabs>
          <w:tab w:val="left" w:pos="2777"/>
          <w:tab w:val="left" w:pos="2778"/>
        </w:tabs>
        <w:ind w:right="120"/>
        <w:rPr>
          <w:sz w:val="20"/>
          <w:lang w:val="lt-LT"/>
        </w:rPr>
      </w:pPr>
      <w:r w:rsidRPr="004348B8">
        <w:rPr>
          <w:sz w:val="20"/>
          <w:lang w:val="lt-LT"/>
        </w:rPr>
        <w:t>turi</w:t>
      </w:r>
      <w:r w:rsidRPr="004348B8">
        <w:rPr>
          <w:spacing w:val="-7"/>
          <w:sz w:val="20"/>
          <w:lang w:val="lt-LT"/>
        </w:rPr>
        <w:t xml:space="preserve"> </w:t>
      </w:r>
      <w:r w:rsidRPr="004348B8">
        <w:rPr>
          <w:sz w:val="20"/>
          <w:lang w:val="lt-LT"/>
        </w:rPr>
        <w:t>būti</w:t>
      </w:r>
      <w:r w:rsidRPr="004348B8">
        <w:rPr>
          <w:spacing w:val="-7"/>
          <w:sz w:val="20"/>
          <w:lang w:val="lt-LT"/>
        </w:rPr>
        <w:t xml:space="preserve"> </w:t>
      </w:r>
      <w:r w:rsidRPr="004348B8">
        <w:rPr>
          <w:sz w:val="20"/>
          <w:lang w:val="lt-LT"/>
        </w:rPr>
        <w:t>suderinama</w:t>
      </w:r>
      <w:r w:rsidRPr="004348B8">
        <w:rPr>
          <w:spacing w:val="-6"/>
          <w:sz w:val="20"/>
          <w:lang w:val="lt-LT"/>
        </w:rPr>
        <w:t xml:space="preserve"> </w:t>
      </w:r>
      <w:r w:rsidRPr="004348B8">
        <w:rPr>
          <w:sz w:val="20"/>
          <w:lang w:val="lt-LT"/>
        </w:rPr>
        <w:t>su</w:t>
      </w:r>
      <w:r w:rsidRPr="004348B8">
        <w:rPr>
          <w:spacing w:val="-7"/>
          <w:sz w:val="20"/>
          <w:lang w:val="lt-LT"/>
        </w:rPr>
        <w:t xml:space="preserve"> </w:t>
      </w:r>
      <w:r w:rsidRPr="004348B8">
        <w:rPr>
          <w:sz w:val="20"/>
          <w:lang w:val="lt-LT"/>
        </w:rPr>
        <w:t>vaizdo</w:t>
      </w:r>
      <w:r w:rsidRPr="004348B8">
        <w:rPr>
          <w:spacing w:val="-5"/>
          <w:sz w:val="20"/>
          <w:lang w:val="lt-LT"/>
        </w:rPr>
        <w:t xml:space="preserve"> </w:t>
      </w:r>
      <w:r w:rsidRPr="004348B8">
        <w:rPr>
          <w:sz w:val="20"/>
          <w:lang w:val="lt-LT"/>
        </w:rPr>
        <w:t>įrašymo</w:t>
      </w:r>
      <w:r w:rsidRPr="004348B8">
        <w:rPr>
          <w:spacing w:val="-6"/>
          <w:sz w:val="20"/>
          <w:lang w:val="lt-LT"/>
        </w:rPr>
        <w:t xml:space="preserve"> </w:t>
      </w:r>
      <w:r w:rsidRPr="004348B8">
        <w:rPr>
          <w:sz w:val="20"/>
          <w:lang w:val="lt-LT"/>
        </w:rPr>
        <w:t>sprendimu,</w:t>
      </w:r>
      <w:r w:rsidRPr="004348B8">
        <w:rPr>
          <w:spacing w:val="-7"/>
          <w:sz w:val="20"/>
          <w:lang w:val="lt-LT"/>
        </w:rPr>
        <w:t xml:space="preserve"> </w:t>
      </w:r>
      <w:r w:rsidRPr="004348B8">
        <w:rPr>
          <w:sz w:val="20"/>
          <w:lang w:val="lt-LT"/>
        </w:rPr>
        <w:t>kuris</w:t>
      </w:r>
      <w:r w:rsidRPr="004348B8">
        <w:rPr>
          <w:spacing w:val="-7"/>
          <w:sz w:val="20"/>
          <w:lang w:val="lt-LT"/>
        </w:rPr>
        <w:t xml:space="preserve"> </w:t>
      </w:r>
      <w:r w:rsidRPr="004348B8">
        <w:rPr>
          <w:sz w:val="20"/>
          <w:lang w:val="lt-LT"/>
        </w:rPr>
        <w:t>užtikrina</w:t>
      </w:r>
      <w:r w:rsidRPr="004348B8">
        <w:rPr>
          <w:spacing w:val="-7"/>
          <w:sz w:val="20"/>
          <w:lang w:val="lt-LT"/>
        </w:rPr>
        <w:t xml:space="preserve"> </w:t>
      </w:r>
      <w:r w:rsidRPr="004348B8">
        <w:rPr>
          <w:sz w:val="20"/>
          <w:lang w:val="lt-LT"/>
        </w:rPr>
        <w:t>nepertraukiamą</w:t>
      </w:r>
      <w:r w:rsidRPr="004348B8">
        <w:rPr>
          <w:spacing w:val="-7"/>
          <w:sz w:val="20"/>
          <w:lang w:val="lt-LT"/>
        </w:rPr>
        <w:t xml:space="preserve"> </w:t>
      </w:r>
      <w:r w:rsidRPr="004348B8">
        <w:rPr>
          <w:sz w:val="20"/>
          <w:lang w:val="lt-LT"/>
        </w:rPr>
        <w:t>kamerų</w:t>
      </w:r>
      <w:r w:rsidRPr="004348B8">
        <w:rPr>
          <w:spacing w:val="-6"/>
          <w:sz w:val="20"/>
          <w:lang w:val="lt-LT"/>
        </w:rPr>
        <w:t xml:space="preserve"> </w:t>
      </w:r>
      <w:r w:rsidRPr="004348B8">
        <w:rPr>
          <w:sz w:val="20"/>
          <w:lang w:val="lt-LT"/>
        </w:rPr>
        <w:t>vaizdų</w:t>
      </w:r>
      <w:r w:rsidRPr="004348B8">
        <w:rPr>
          <w:spacing w:val="-6"/>
          <w:sz w:val="20"/>
          <w:lang w:val="lt-LT"/>
        </w:rPr>
        <w:t xml:space="preserve"> </w:t>
      </w:r>
      <w:r w:rsidRPr="004348B8">
        <w:rPr>
          <w:sz w:val="20"/>
          <w:lang w:val="lt-LT"/>
        </w:rPr>
        <w:t>įrašymą sugedus pagrindiniam</w:t>
      </w:r>
      <w:r w:rsidRPr="004348B8">
        <w:rPr>
          <w:spacing w:val="-3"/>
          <w:sz w:val="20"/>
          <w:lang w:val="lt-LT"/>
        </w:rPr>
        <w:t xml:space="preserve"> </w:t>
      </w:r>
      <w:r w:rsidRPr="004348B8">
        <w:rPr>
          <w:sz w:val="20"/>
          <w:lang w:val="lt-LT"/>
        </w:rPr>
        <w:t>serveriui;</w:t>
      </w:r>
    </w:p>
    <w:p w14:paraId="1A75AB56"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turi būti galimybė sukurti ir eksportuoti įvykius tekstine forma CSV</w:t>
      </w:r>
      <w:r w:rsidRPr="004348B8">
        <w:rPr>
          <w:spacing w:val="-13"/>
          <w:sz w:val="20"/>
          <w:lang w:val="lt-LT"/>
        </w:rPr>
        <w:t xml:space="preserve"> </w:t>
      </w:r>
      <w:r w:rsidRPr="004348B8">
        <w:rPr>
          <w:sz w:val="20"/>
          <w:lang w:val="lt-LT"/>
        </w:rPr>
        <w:t>formatu;</w:t>
      </w:r>
    </w:p>
    <w:p w14:paraId="2F3AB1D3"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visi įvykiai turi būti saugomi SQL duomenų bazėje arba</w:t>
      </w:r>
      <w:r w:rsidRPr="004348B8">
        <w:rPr>
          <w:spacing w:val="-13"/>
          <w:sz w:val="20"/>
          <w:lang w:val="lt-LT"/>
        </w:rPr>
        <w:t xml:space="preserve"> </w:t>
      </w:r>
      <w:r w:rsidRPr="004348B8">
        <w:rPr>
          <w:sz w:val="20"/>
          <w:lang w:val="lt-LT"/>
        </w:rPr>
        <w:t>lygiavertėje;</w:t>
      </w:r>
    </w:p>
    <w:p w14:paraId="79C4AC3D"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turi būti hierarchinių žemėlapių palaikymas su navigacija tarp žemėlapių</w:t>
      </w:r>
      <w:r w:rsidRPr="004348B8">
        <w:rPr>
          <w:spacing w:val="-13"/>
          <w:sz w:val="20"/>
          <w:lang w:val="lt-LT"/>
        </w:rPr>
        <w:t xml:space="preserve"> </w:t>
      </w:r>
      <w:r w:rsidRPr="004348B8">
        <w:rPr>
          <w:sz w:val="20"/>
          <w:lang w:val="lt-LT"/>
        </w:rPr>
        <w:t>lygių;</w:t>
      </w:r>
    </w:p>
    <w:p w14:paraId="09109008"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turi būti įdiegtas interaktyvus valdymas per žemėlapiuose esančias</w:t>
      </w:r>
      <w:r w:rsidRPr="004348B8">
        <w:rPr>
          <w:spacing w:val="-11"/>
          <w:sz w:val="20"/>
          <w:lang w:val="lt-LT"/>
        </w:rPr>
        <w:t xml:space="preserve"> </w:t>
      </w:r>
      <w:r w:rsidRPr="004348B8">
        <w:rPr>
          <w:sz w:val="20"/>
          <w:lang w:val="lt-LT"/>
        </w:rPr>
        <w:t>nuorodas;</w:t>
      </w:r>
    </w:p>
    <w:p w14:paraId="5B723DB9"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turi būti IP įrenginių (kamerų) būsenos atvaizdavimas ikonų</w:t>
      </w:r>
      <w:r w:rsidRPr="004348B8">
        <w:rPr>
          <w:spacing w:val="-11"/>
          <w:sz w:val="20"/>
          <w:lang w:val="lt-LT"/>
        </w:rPr>
        <w:t xml:space="preserve"> </w:t>
      </w:r>
      <w:r w:rsidRPr="004348B8">
        <w:rPr>
          <w:sz w:val="20"/>
          <w:lang w:val="lt-LT"/>
        </w:rPr>
        <w:t>pagalba;</w:t>
      </w:r>
    </w:p>
    <w:p w14:paraId="48B6D299" w14:textId="77777777" w:rsidR="00B21B62" w:rsidRPr="004348B8" w:rsidRDefault="00000000">
      <w:pPr>
        <w:pStyle w:val="ListParagraph"/>
        <w:numPr>
          <w:ilvl w:val="4"/>
          <w:numId w:val="10"/>
        </w:numPr>
        <w:tabs>
          <w:tab w:val="left" w:pos="2777"/>
          <w:tab w:val="left" w:pos="2778"/>
        </w:tabs>
        <w:ind w:right="119"/>
        <w:rPr>
          <w:sz w:val="20"/>
          <w:lang w:val="lt-LT"/>
        </w:rPr>
      </w:pPr>
      <w:r w:rsidRPr="004348B8">
        <w:rPr>
          <w:sz w:val="20"/>
          <w:lang w:val="lt-LT"/>
        </w:rPr>
        <w:t>turi būti galimybė sukurti operatoriui tekstinius veiksmo scenarijus ir priskirti juos įvairiems įvykiams (aliarmai, gedimai, įspėjimai ir</w:t>
      </w:r>
      <w:r w:rsidRPr="004348B8">
        <w:rPr>
          <w:spacing w:val="-4"/>
          <w:sz w:val="20"/>
          <w:lang w:val="lt-LT"/>
        </w:rPr>
        <w:t xml:space="preserve"> </w:t>
      </w:r>
      <w:r w:rsidRPr="004348B8">
        <w:rPr>
          <w:sz w:val="20"/>
          <w:lang w:val="lt-LT"/>
        </w:rPr>
        <w:t>t.t.);</w:t>
      </w:r>
    </w:p>
    <w:p w14:paraId="28BA231B" w14:textId="77777777" w:rsidR="00B21B62" w:rsidRPr="004348B8" w:rsidRDefault="00000000">
      <w:pPr>
        <w:pStyle w:val="ListParagraph"/>
        <w:numPr>
          <w:ilvl w:val="4"/>
          <w:numId w:val="10"/>
        </w:numPr>
        <w:tabs>
          <w:tab w:val="left" w:pos="2777"/>
          <w:tab w:val="left" w:pos="2778"/>
        </w:tabs>
        <w:ind w:right="119"/>
        <w:rPr>
          <w:sz w:val="20"/>
          <w:lang w:val="lt-LT"/>
        </w:rPr>
      </w:pPr>
      <w:r w:rsidRPr="004348B8">
        <w:rPr>
          <w:sz w:val="20"/>
          <w:lang w:val="lt-LT"/>
        </w:rPr>
        <w:t>operatorius privalo turėti galimybę atpažinti kiekvieną aliarminį įvykį ir palikti savo komentarą, kuris išsaugomas įvykių duomenų</w:t>
      </w:r>
      <w:r w:rsidRPr="004348B8">
        <w:rPr>
          <w:spacing w:val="-3"/>
          <w:sz w:val="20"/>
          <w:lang w:val="lt-LT"/>
        </w:rPr>
        <w:t xml:space="preserve"> </w:t>
      </w:r>
      <w:r w:rsidRPr="004348B8">
        <w:rPr>
          <w:sz w:val="20"/>
          <w:lang w:val="lt-LT"/>
        </w:rPr>
        <w:t>bazėje;</w:t>
      </w:r>
    </w:p>
    <w:p w14:paraId="07E18F64"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turi būti galimybė priskirti aliarminius pranešimus įvairiems operatorių grupėms pagal jų prieigos</w:t>
      </w:r>
      <w:r w:rsidRPr="004348B8">
        <w:rPr>
          <w:spacing w:val="-34"/>
          <w:sz w:val="20"/>
          <w:lang w:val="lt-LT"/>
        </w:rPr>
        <w:t xml:space="preserve"> </w:t>
      </w:r>
      <w:r w:rsidRPr="004348B8">
        <w:rPr>
          <w:sz w:val="20"/>
          <w:lang w:val="lt-LT"/>
        </w:rPr>
        <w:t>lygį;</w:t>
      </w:r>
    </w:p>
    <w:p w14:paraId="734694DD" w14:textId="77777777" w:rsidR="00B21B62" w:rsidRPr="004348B8" w:rsidRDefault="00000000">
      <w:pPr>
        <w:pStyle w:val="ListParagraph"/>
        <w:numPr>
          <w:ilvl w:val="4"/>
          <w:numId w:val="10"/>
        </w:numPr>
        <w:tabs>
          <w:tab w:val="left" w:pos="2776"/>
          <w:tab w:val="left" w:pos="2777"/>
        </w:tabs>
        <w:ind w:left="2776" w:right="118"/>
        <w:rPr>
          <w:sz w:val="20"/>
          <w:lang w:val="lt-LT"/>
        </w:rPr>
      </w:pPr>
      <w:r w:rsidRPr="004348B8">
        <w:rPr>
          <w:sz w:val="20"/>
          <w:lang w:val="lt-LT"/>
        </w:rPr>
        <w:t>turi būti galimybė eksportuoti archyvo fragmentus į DVD kaupiklį ar kitus išorinius įrenginius (USB įrenginiai, tinkliniai kaupikliai ir t.t) ir apsaugoti eksportuotus duomenis</w:t>
      </w:r>
      <w:r w:rsidRPr="004348B8">
        <w:rPr>
          <w:spacing w:val="-15"/>
          <w:sz w:val="20"/>
          <w:lang w:val="lt-LT"/>
        </w:rPr>
        <w:t xml:space="preserve"> </w:t>
      </w:r>
      <w:r w:rsidRPr="004348B8">
        <w:rPr>
          <w:sz w:val="20"/>
          <w:lang w:val="lt-LT"/>
        </w:rPr>
        <w:t>slaptažodžiu;</w:t>
      </w:r>
    </w:p>
    <w:p w14:paraId="75C9E28F" w14:textId="77777777" w:rsidR="00B21B62" w:rsidRPr="004348B8" w:rsidRDefault="00000000">
      <w:pPr>
        <w:pStyle w:val="ListParagraph"/>
        <w:numPr>
          <w:ilvl w:val="4"/>
          <w:numId w:val="10"/>
        </w:numPr>
        <w:tabs>
          <w:tab w:val="left" w:pos="2776"/>
          <w:tab w:val="left" w:pos="2777"/>
        </w:tabs>
        <w:spacing w:line="244" w:lineRule="exact"/>
        <w:ind w:left="2776"/>
        <w:rPr>
          <w:sz w:val="20"/>
          <w:lang w:val="lt-LT"/>
        </w:rPr>
      </w:pPr>
      <w:r w:rsidRPr="004348B8">
        <w:rPr>
          <w:sz w:val="20"/>
          <w:lang w:val="lt-LT"/>
        </w:rPr>
        <w:t>eksportuotas vaizdo įrašas turi būti apsaugotas skaitmeniniu nekeičiamu</w:t>
      </w:r>
      <w:r w:rsidRPr="004348B8">
        <w:rPr>
          <w:spacing w:val="-10"/>
          <w:sz w:val="20"/>
          <w:lang w:val="lt-LT"/>
        </w:rPr>
        <w:t xml:space="preserve"> </w:t>
      </w:r>
      <w:r w:rsidRPr="004348B8">
        <w:rPr>
          <w:sz w:val="20"/>
          <w:lang w:val="lt-LT"/>
        </w:rPr>
        <w:t>parašu;</w:t>
      </w:r>
    </w:p>
    <w:p w14:paraId="5D0586F4" w14:textId="77777777" w:rsidR="00B21B62" w:rsidRPr="004348B8" w:rsidRDefault="00000000">
      <w:pPr>
        <w:pStyle w:val="ListParagraph"/>
        <w:numPr>
          <w:ilvl w:val="4"/>
          <w:numId w:val="10"/>
        </w:numPr>
        <w:tabs>
          <w:tab w:val="left" w:pos="2776"/>
          <w:tab w:val="left" w:pos="2777"/>
        </w:tabs>
        <w:ind w:left="2776" w:hanging="359"/>
        <w:rPr>
          <w:sz w:val="20"/>
          <w:lang w:val="lt-LT"/>
        </w:rPr>
      </w:pPr>
      <w:r w:rsidRPr="004348B8">
        <w:rPr>
          <w:sz w:val="20"/>
          <w:lang w:val="lt-LT"/>
        </w:rPr>
        <w:t>turi būti iki 10 skirtingų įrašymų</w:t>
      </w:r>
      <w:r w:rsidRPr="004348B8">
        <w:rPr>
          <w:spacing w:val="-9"/>
          <w:sz w:val="20"/>
          <w:lang w:val="lt-LT"/>
        </w:rPr>
        <w:t xml:space="preserve"> </w:t>
      </w:r>
      <w:r w:rsidRPr="004348B8">
        <w:rPr>
          <w:sz w:val="20"/>
          <w:lang w:val="lt-LT"/>
        </w:rPr>
        <w:t>grafikų;</w:t>
      </w:r>
    </w:p>
    <w:p w14:paraId="381713FC" w14:textId="77777777" w:rsidR="00B21B62" w:rsidRPr="004348B8" w:rsidRDefault="00000000">
      <w:pPr>
        <w:pStyle w:val="ListParagraph"/>
        <w:numPr>
          <w:ilvl w:val="4"/>
          <w:numId w:val="10"/>
        </w:numPr>
        <w:tabs>
          <w:tab w:val="left" w:pos="2776"/>
          <w:tab w:val="left" w:pos="2777"/>
        </w:tabs>
        <w:spacing w:line="244" w:lineRule="exact"/>
        <w:ind w:left="2776" w:hanging="359"/>
        <w:rPr>
          <w:sz w:val="20"/>
          <w:lang w:val="lt-LT"/>
        </w:rPr>
      </w:pPr>
      <w:r w:rsidRPr="004348B8">
        <w:rPr>
          <w:sz w:val="20"/>
          <w:lang w:val="lt-LT"/>
        </w:rPr>
        <w:t>privalo būti atskiri įrašymo parametrai kiekvienai</w:t>
      </w:r>
      <w:r w:rsidRPr="004348B8">
        <w:rPr>
          <w:spacing w:val="-9"/>
          <w:sz w:val="20"/>
          <w:lang w:val="lt-LT"/>
        </w:rPr>
        <w:t xml:space="preserve"> </w:t>
      </w:r>
      <w:r w:rsidRPr="004348B8">
        <w:rPr>
          <w:sz w:val="20"/>
          <w:lang w:val="lt-LT"/>
        </w:rPr>
        <w:t>kamerai;</w:t>
      </w:r>
    </w:p>
    <w:p w14:paraId="6866801D" w14:textId="77777777" w:rsidR="00B21B62" w:rsidRPr="004348B8" w:rsidRDefault="00000000">
      <w:pPr>
        <w:pStyle w:val="ListParagraph"/>
        <w:numPr>
          <w:ilvl w:val="4"/>
          <w:numId w:val="10"/>
        </w:numPr>
        <w:tabs>
          <w:tab w:val="left" w:pos="2776"/>
          <w:tab w:val="left" w:pos="2777"/>
        </w:tabs>
        <w:spacing w:line="244" w:lineRule="exact"/>
        <w:ind w:left="2776" w:hanging="359"/>
        <w:rPr>
          <w:sz w:val="20"/>
          <w:lang w:val="lt-LT"/>
        </w:rPr>
      </w:pPr>
      <w:r w:rsidRPr="004348B8">
        <w:rPr>
          <w:sz w:val="20"/>
          <w:lang w:val="lt-LT"/>
        </w:rPr>
        <w:t>turi būti galimybė priskirti iki 100 pavojaus</w:t>
      </w:r>
      <w:r w:rsidRPr="004348B8">
        <w:rPr>
          <w:spacing w:val="-11"/>
          <w:sz w:val="20"/>
          <w:lang w:val="lt-LT"/>
        </w:rPr>
        <w:t xml:space="preserve"> </w:t>
      </w:r>
      <w:r w:rsidRPr="004348B8">
        <w:rPr>
          <w:sz w:val="20"/>
          <w:lang w:val="lt-LT"/>
        </w:rPr>
        <w:t>prioritetų;</w:t>
      </w:r>
    </w:p>
    <w:p w14:paraId="3F4DC302" w14:textId="77777777" w:rsidR="00B21B62" w:rsidRPr="004348B8" w:rsidRDefault="00000000">
      <w:pPr>
        <w:pStyle w:val="ListParagraph"/>
        <w:numPr>
          <w:ilvl w:val="4"/>
          <w:numId w:val="10"/>
        </w:numPr>
        <w:tabs>
          <w:tab w:val="left" w:pos="2776"/>
          <w:tab w:val="left" w:pos="2777"/>
        </w:tabs>
        <w:ind w:left="2776" w:hanging="359"/>
        <w:rPr>
          <w:sz w:val="20"/>
          <w:lang w:val="lt-LT"/>
        </w:rPr>
      </w:pPr>
      <w:r w:rsidRPr="004348B8">
        <w:rPr>
          <w:sz w:val="20"/>
          <w:lang w:val="lt-LT"/>
        </w:rPr>
        <w:t>turi būti galimybė gaunamą aliarminį vaizdą (-</w:t>
      </w:r>
      <w:proofErr w:type="spellStart"/>
      <w:r w:rsidRPr="004348B8">
        <w:rPr>
          <w:sz w:val="20"/>
          <w:lang w:val="lt-LT"/>
        </w:rPr>
        <w:t>us</w:t>
      </w:r>
      <w:proofErr w:type="spellEnd"/>
      <w:r w:rsidRPr="004348B8">
        <w:rPr>
          <w:sz w:val="20"/>
          <w:lang w:val="lt-LT"/>
        </w:rPr>
        <w:t>) pateikti skirtinguose</w:t>
      </w:r>
      <w:r w:rsidRPr="004348B8">
        <w:rPr>
          <w:spacing w:val="-22"/>
          <w:sz w:val="20"/>
          <w:lang w:val="lt-LT"/>
        </w:rPr>
        <w:t xml:space="preserve"> </w:t>
      </w:r>
      <w:r w:rsidRPr="004348B8">
        <w:rPr>
          <w:sz w:val="20"/>
          <w:lang w:val="lt-LT"/>
        </w:rPr>
        <w:t>languose/monitoriuose;</w:t>
      </w:r>
    </w:p>
    <w:p w14:paraId="253F01D7" w14:textId="77777777" w:rsidR="00B21B62" w:rsidRPr="004348B8" w:rsidRDefault="00000000">
      <w:pPr>
        <w:pStyle w:val="ListParagraph"/>
        <w:numPr>
          <w:ilvl w:val="4"/>
          <w:numId w:val="10"/>
        </w:numPr>
        <w:tabs>
          <w:tab w:val="left" w:pos="2776"/>
          <w:tab w:val="left" w:pos="2777"/>
        </w:tabs>
        <w:spacing w:line="244" w:lineRule="exact"/>
        <w:ind w:left="2776" w:hanging="359"/>
        <w:rPr>
          <w:sz w:val="20"/>
          <w:lang w:val="lt-LT"/>
        </w:rPr>
      </w:pPr>
      <w:r w:rsidRPr="004348B8">
        <w:rPr>
          <w:sz w:val="20"/>
          <w:lang w:val="lt-LT"/>
        </w:rPr>
        <w:t xml:space="preserve">turi būti sistemos funkcionalumo kontrolė vartotojų komandinių </w:t>
      </w:r>
      <w:proofErr w:type="spellStart"/>
      <w:r w:rsidRPr="004348B8">
        <w:rPr>
          <w:sz w:val="20"/>
          <w:lang w:val="lt-LT"/>
        </w:rPr>
        <w:t>skriptų</w:t>
      </w:r>
      <w:proofErr w:type="spellEnd"/>
      <w:r w:rsidRPr="004348B8">
        <w:rPr>
          <w:spacing w:val="-12"/>
          <w:sz w:val="20"/>
          <w:lang w:val="lt-LT"/>
        </w:rPr>
        <w:t xml:space="preserve"> </w:t>
      </w:r>
      <w:r w:rsidRPr="004348B8">
        <w:rPr>
          <w:sz w:val="20"/>
          <w:lang w:val="lt-LT"/>
        </w:rPr>
        <w:t>pagalba;</w:t>
      </w:r>
    </w:p>
    <w:p w14:paraId="7D364DF9" w14:textId="77777777" w:rsidR="00B21B62" w:rsidRPr="004348B8" w:rsidRDefault="00000000">
      <w:pPr>
        <w:pStyle w:val="ListParagraph"/>
        <w:numPr>
          <w:ilvl w:val="4"/>
          <w:numId w:val="10"/>
        </w:numPr>
        <w:tabs>
          <w:tab w:val="left" w:pos="2775"/>
          <w:tab w:val="left" w:pos="2776"/>
        </w:tabs>
        <w:ind w:left="2775" w:right="120"/>
        <w:rPr>
          <w:sz w:val="20"/>
          <w:lang w:val="lt-LT"/>
        </w:rPr>
      </w:pPr>
      <w:r w:rsidRPr="004348B8">
        <w:rPr>
          <w:sz w:val="20"/>
          <w:lang w:val="lt-LT"/>
        </w:rPr>
        <w:t>turi būti integravimo galimybė su išoriniais programiniais moduliais SNMP protokolo SDK, NET programavimo kalbų, JavaScript, OPC serverių</w:t>
      </w:r>
      <w:r w:rsidRPr="004348B8">
        <w:rPr>
          <w:spacing w:val="-5"/>
          <w:sz w:val="20"/>
          <w:lang w:val="lt-LT"/>
        </w:rPr>
        <w:t xml:space="preserve"> </w:t>
      </w:r>
      <w:r w:rsidRPr="004348B8">
        <w:rPr>
          <w:sz w:val="20"/>
          <w:lang w:val="lt-LT"/>
        </w:rPr>
        <w:t>pagalba;</w:t>
      </w:r>
    </w:p>
    <w:p w14:paraId="275A447E" w14:textId="77777777" w:rsidR="00B21B62" w:rsidRPr="004348B8" w:rsidRDefault="00000000">
      <w:pPr>
        <w:pStyle w:val="ListParagraph"/>
        <w:numPr>
          <w:ilvl w:val="4"/>
          <w:numId w:val="10"/>
        </w:numPr>
        <w:tabs>
          <w:tab w:val="left" w:pos="2775"/>
          <w:tab w:val="left" w:pos="2776"/>
        </w:tabs>
        <w:spacing w:line="244" w:lineRule="exact"/>
        <w:ind w:left="2775"/>
        <w:rPr>
          <w:sz w:val="20"/>
          <w:lang w:val="lt-LT"/>
        </w:rPr>
      </w:pPr>
      <w:r w:rsidRPr="004348B8">
        <w:rPr>
          <w:sz w:val="20"/>
          <w:lang w:val="lt-LT"/>
        </w:rPr>
        <w:t>turi būti galimybė siųsti e-</w:t>
      </w:r>
      <w:proofErr w:type="spellStart"/>
      <w:r w:rsidRPr="004348B8">
        <w:rPr>
          <w:sz w:val="20"/>
          <w:lang w:val="lt-LT"/>
        </w:rPr>
        <w:t>mail</w:t>
      </w:r>
      <w:proofErr w:type="spellEnd"/>
      <w:r w:rsidRPr="004348B8">
        <w:rPr>
          <w:sz w:val="20"/>
          <w:lang w:val="lt-LT"/>
        </w:rPr>
        <w:t xml:space="preserve"> arba SMS pranešimus esant aliarmo</w:t>
      </w:r>
      <w:r w:rsidRPr="004348B8">
        <w:rPr>
          <w:spacing w:val="-16"/>
          <w:sz w:val="20"/>
          <w:lang w:val="lt-LT"/>
        </w:rPr>
        <w:t xml:space="preserve"> </w:t>
      </w:r>
      <w:r w:rsidRPr="004348B8">
        <w:rPr>
          <w:sz w:val="20"/>
          <w:lang w:val="lt-LT"/>
        </w:rPr>
        <w:t>įvykiui;</w:t>
      </w:r>
    </w:p>
    <w:p w14:paraId="4D025324" w14:textId="77777777" w:rsidR="00B21B62" w:rsidRPr="004348B8" w:rsidRDefault="00000000">
      <w:pPr>
        <w:pStyle w:val="ListParagraph"/>
        <w:numPr>
          <w:ilvl w:val="4"/>
          <w:numId w:val="10"/>
        </w:numPr>
        <w:tabs>
          <w:tab w:val="left" w:pos="2775"/>
          <w:tab w:val="left" w:pos="2776"/>
        </w:tabs>
        <w:ind w:left="2775"/>
        <w:rPr>
          <w:sz w:val="20"/>
          <w:lang w:val="lt-LT"/>
        </w:rPr>
      </w:pPr>
      <w:r w:rsidRPr="004348B8">
        <w:rPr>
          <w:sz w:val="20"/>
          <w:lang w:val="lt-LT"/>
        </w:rPr>
        <w:t xml:space="preserve">turi būti LDAP palaikymas siekiant integruoti su Microsoft </w:t>
      </w:r>
      <w:proofErr w:type="spellStart"/>
      <w:r w:rsidRPr="004348B8">
        <w:rPr>
          <w:sz w:val="20"/>
          <w:lang w:val="lt-LT"/>
        </w:rPr>
        <w:t>Active</w:t>
      </w:r>
      <w:proofErr w:type="spellEnd"/>
      <w:r w:rsidRPr="004348B8">
        <w:rPr>
          <w:spacing w:val="-15"/>
          <w:sz w:val="20"/>
          <w:lang w:val="lt-LT"/>
        </w:rPr>
        <w:t xml:space="preserve"> </w:t>
      </w:r>
      <w:proofErr w:type="spellStart"/>
      <w:r w:rsidRPr="004348B8">
        <w:rPr>
          <w:sz w:val="20"/>
          <w:lang w:val="lt-LT"/>
        </w:rPr>
        <w:t>Directory</w:t>
      </w:r>
      <w:proofErr w:type="spellEnd"/>
      <w:r w:rsidRPr="004348B8">
        <w:rPr>
          <w:sz w:val="20"/>
          <w:lang w:val="lt-LT"/>
        </w:rPr>
        <w:t>;</w:t>
      </w:r>
    </w:p>
    <w:p w14:paraId="6D3C5CD9" w14:textId="77777777" w:rsidR="00B21B62" w:rsidRPr="004348B8" w:rsidRDefault="00000000">
      <w:pPr>
        <w:pStyle w:val="ListParagraph"/>
        <w:numPr>
          <w:ilvl w:val="4"/>
          <w:numId w:val="10"/>
        </w:numPr>
        <w:tabs>
          <w:tab w:val="left" w:pos="2775"/>
          <w:tab w:val="left" w:pos="2776"/>
        </w:tabs>
        <w:ind w:left="2775" w:right="120"/>
        <w:rPr>
          <w:sz w:val="20"/>
          <w:lang w:val="lt-LT"/>
        </w:rPr>
      </w:pPr>
      <w:r w:rsidRPr="004348B8">
        <w:rPr>
          <w:sz w:val="20"/>
          <w:lang w:val="lt-LT"/>
        </w:rPr>
        <w:t>turi būti šifruoto ryšio tarp serverio, IP kameros ir operatoriaus darbo vietos palaikymas naudojant 256 bitų rakto</w:t>
      </w:r>
      <w:r w:rsidRPr="004348B8">
        <w:rPr>
          <w:spacing w:val="-1"/>
          <w:sz w:val="20"/>
          <w:lang w:val="lt-LT"/>
        </w:rPr>
        <w:t xml:space="preserve"> </w:t>
      </w:r>
      <w:r w:rsidRPr="004348B8">
        <w:rPr>
          <w:sz w:val="20"/>
          <w:lang w:val="lt-LT"/>
        </w:rPr>
        <w:t>ilgį;</w:t>
      </w:r>
    </w:p>
    <w:p w14:paraId="3FC2E9B1" w14:textId="77777777" w:rsidR="00B21B62" w:rsidRPr="004348B8" w:rsidRDefault="00000000">
      <w:pPr>
        <w:pStyle w:val="ListParagraph"/>
        <w:numPr>
          <w:ilvl w:val="4"/>
          <w:numId w:val="10"/>
        </w:numPr>
        <w:tabs>
          <w:tab w:val="left" w:pos="2775"/>
          <w:tab w:val="left" w:pos="2776"/>
        </w:tabs>
        <w:spacing w:line="244" w:lineRule="exact"/>
        <w:ind w:left="2775"/>
        <w:rPr>
          <w:sz w:val="20"/>
          <w:lang w:val="lt-LT"/>
        </w:rPr>
      </w:pPr>
      <w:r w:rsidRPr="004348B8">
        <w:rPr>
          <w:sz w:val="20"/>
          <w:lang w:val="lt-LT"/>
        </w:rPr>
        <w:t>turi būti galimybė įkelti vartotojo PKI naudojamą šifravimo</w:t>
      </w:r>
      <w:r w:rsidRPr="004348B8">
        <w:rPr>
          <w:spacing w:val="-10"/>
          <w:sz w:val="20"/>
          <w:lang w:val="lt-LT"/>
        </w:rPr>
        <w:t xml:space="preserve"> </w:t>
      </w:r>
      <w:r w:rsidRPr="004348B8">
        <w:rPr>
          <w:sz w:val="20"/>
          <w:lang w:val="lt-LT"/>
        </w:rPr>
        <w:t>raktą;</w:t>
      </w:r>
    </w:p>
    <w:p w14:paraId="338C04B1" w14:textId="77777777" w:rsidR="00B21B62" w:rsidRPr="004348B8" w:rsidRDefault="00000000">
      <w:pPr>
        <w:pStyle w:val="ListParagraph"/>
        <w:numPr>
          <w:ilvl w:val="4"/>
          <w:numId w:val="10"/>
        </w:numPr>
        <w:tabs>
          <w:tab w:val="left" w:pos="2775"/>
          <w:tab w:val="left" w:pos="2776"/>
        </w:tabs>
        <w:spacing w:line="244" w:lineRule="exact"/>
        <w:ind w:left="2775" w:hanging="359"/>
        <w:rPr>
          <w:sz w:val="20"/>
          <w:lang w:val="lt-LT"/>
        </w:rPr>
      </w:pPr>
      <w:r w:rsidRPr="004348B8">
        <w:rPr>
          <w:sz w:val="20"/>
          <w:lang w:val="lt-LT"/>
        </w:rPr>
        <w:t xml:space="preserve">turi būti kitų gamintojų kamerų palaikymas pagal ONVIF </w:t>
      </w:r>
      <w:proofErr w:type="spellStart"/>
      <w:r w:rsidRPr="004348B8">
        <w:rPr>
          <w:sz w:val="20"/>
          <w:lang w:val="lt-LT"/>
        </w:rPr>
        <w:t>Profile</w:t>
      </w:r>
      <w:proofErr w:type="spellEnd"/>
      <w:r w:rsidRPr="004348B8">
        <w:rPr>
          <w:spacing w:val="-15"/>
          <w:sz w:val="20"/>
          <w:lang w:val="lt-LT"/>
        </w:rPr>
        <w:t xml:space="preserve"> </w:t>
      </w:r>
      <w:r w:rsidRPr="004348B8">
        <w:rPr>
          <w:sz w:val="20"/>
          <w:lang w:val="lt-LT"/>
        </w:rPr>
        <w:t>S;</w:t>
      </w:r>
    </w:p>
    <w:p w14:paraId="1D9CC887" w14:textId="77777777" w:rsidR="00B21B62" w:rsidRPr="004348B8" w:rsidRDefault="00000000">
      <w:pPr>
        <w:pStyle w:val="ListParagraph"/>
        <w:numPr>
          <w:ilvl w:val="4"/>
          <w:numId w:val="10"/>
        </w:numPr>
        <w:tabs>
          <w:tab w:val="left" w:pos="2775"/>
          <w:tab w:val="left" w:pos="2776"/>
        </w:tabs>
        <w:ind w:left="2775" w:right="121"/>
        <w:rPr>
          <w:sz w:val="20"/>
          <w:lang w:val="lt-LT"/>
        </w:rPr>
      </w:pPr>
      <w:r w:rsidRPr="004348B8">
        <w:rPr>
          <w:sz w:val="20"/>
          <w:lang w:val="lt-LT"/>
        </w:rPr>
        <w:t>visi programinės įrangos atnaujinimai automatiškai turi būti perduodami iš serverio į operatoriaus darbo vietas;</w:t>
      </w:r>
    </w:p>
    <w:p w14:paraId="22C5AECC" w14:textId="77777777" w:rsidR="00B21B62" w:rsidRPr="004348B8" w:rsidRDefault="00000000">
      <w:pPr>
        <w:pStyle w:val="ListParagraph"/>
        <w:numPr>
          <w:ilvl w:val="4"/>
          <w:numId w:val="10"/>
        </w:numPr>
        <w:tabs>
          <w:tab w:val="left" w:pos="2775"/>
          <w:tab w:val="left" w:pos="2776"/>
        </w:tabs>
        <w:spacing w:line="244" w:lineRule="exact"/>
        <w:ind w:left="2775" w:hanging="359"/>
        <w:rPr>
          <w:sz w:val="20"/>
          <w:lang w:val="lt-LT"/>
        </w:rPr>
      </w:pPr>
      <w:r w:rsidRPr="004348B8">
        <w:rPr>
          <w:sz w:val="20"/>
          <w:lang w:val="lt-LT"/>
        </w:rPr>
        <w:t>turi</w:t>
      </w:r>
      <w:r w:rsidRPr="004348B8">
        <w:rPr>
          <w:spacing w:val="-4"/>
          <w:sz w:val="20"/>
          <w:lang w:val="lt-LT"/>
        </w:rPr>
        <w:t xml:space="preserve"> </w:t>
      </w:r>
      <w:r w:rsidRPr="004348B8">
        <w:rPr>
          <w:sz w:val="20"/>
          <w:lang w:val="lt-LT"/>
        </w:rPr>
        <w:t>būti</w:t>
      </w:r>
      <w:r w:rsidRPr="004348B8">
        <w:rPr>
          <w:spacing w:val="-4"/>
          <w:sz w:val="20"/>
          <w:lang w:val="lt-LT"/>
        </w:rPr>
        <w:t xml:space="preserve"> </w:t>
      </w:r>
      <w:r w:rsidRPr="004348B8">
        <w:rPr>
          <w:sz w:val="20"/>
          <w:lang w:val="lt-LT"/>
        </w:rPr>
        <w:t>galimybė</w:t>
      </w:r>
      <w:r w:rsidRPr="004348B8">
        <w:rPr>
          <w:spacing w:val="-3"/>
          <w:sz w:val="20"/>
          <w:lang w:val="lt-LT"/>
        </w:rPr>
        <w:t xml:space="preserve"> </w:t>
      </w:r>
      <w:r w:rsidRPr="004348B8">
        <w:rPr>
          <w:sz w:val="20"/>
          <w:lang w:val="lt-LT"/>
        </w:rPr>
        <w:t>organizuoti</w:t>
      </w:r>
      <w:r w:rsidRPr="004348B8">
        <w:rPr>
          <w:spacing w:val="-3"/>
          <w:sz w:val="20"/>
          <w:lang w:val="lt-LT"/>
        </w:rPr>
        <w:t xml:space="preserve"> </w:t>
      </w:r>
      <w:r w:rsidRPr="004348B8">
        <w:rPr>
          <w:sz w:val="20"/>
          <w:lang w:val="lt-LT"/>
        </w:rPr>
        <w:t>serverio</w:t>
      </w:r>
      <w:r w:rsidRPr="004348B8">
        <w:rPr>
          <w:spacing w:val="-3"/>
          <w:sz w:val="20"/>
          <w:lang w:val="lt-LT"/>
        </w:rPr>
        <w:t xml:space="preserve"> </w:t>
      </w:r>
      <w:r w:rsidRPr="004348B8">
        <w:rPr>
          <w:sz w:val="20"/>
          <w:lang w:val="lt-LT"/>
        </w:rPr>
        <w:t>su</w:t>
      </w:r>
      <w:r w:rsidRPr="004348B8">
        <w:rPr>
          <w:spacing w:val="-3"/>
          <w:sz w:val="20"/>
          <w:lang w:val="lt-LT"/>
        </w:rPr>
        <w:t xml:space="preserve"> </w:t>
      </w:r>
      <w:r w:rsidRPr="004348B8">
        <w:rPr>
          <w:sz w:val="20"/>
          <w:lang w:val="lt-LT"/>
        </w:rPr>
        <w:t>programine</w:t>
      </w:r>
      <w:r w:rsidRPr="004348B8">
        <w:rPr>
          <w:spacing w:val="-2"/>
          <w:sz w:val="20"/>
          <w:lang w:val="lt-LT"/>
        </w:rPr>
        <w:t xml:space="preserve"> </w:t>
      </w:r>
      <w:r w:rsidRPr="004348B8">
        <w:rPr>
          <w:sz w:val="20"/>
          <w:lang w:val="lt-LT"/>
        </w:rPr>
        <w:t>įranga</w:t>
      </w:r>
      <w:r w:rsidRPr="004348B8">
        <w:rPr>
          <w:spacing w:val="-2"/>
          <w:sz w:val="20"/>
          <w:lang w:val="lt-LT"/>
        </w:rPr>
        <w:t xml:space="preserve"> </w:t>
      </w:r>
      <w:r w:rsidRPr="004348B8">
        <w:rPr>
          <w:sz w:val="20"/>
          <w:lang w:val="lt-LT"/>
        </w:rPr>
        <w:t>darbą</w:t>
      </w:r>
      <w:r w:rsidRPr="004348B8">
        <w:rPr>
          <w:spacing w:val="-3"/>
          <w:sz w:val="20"/>
          <w:lang w:val="lt-LT"/>
        </w:rPr>
        <w:t xml:space="preserve"> </w:t>
      </w:r>
      <w:r w:rsidRPr="004348B8">
        <w:rPr>
          <w:sz w:val="20"/>
          <w:lang w:val="lt-LT"/>
        </w:rPr>
        <w:t>virtualioje</w:t>
      </w:r>
      <w:r w:rsidRPr="004348B8">
        <w:rPr>
          <w:spacing w:val="-2"/>
          <w:sz w:val="20"/>
          <w:lang w:val="lt-LT"/>
        </w:rPr>
        <w:t xml:space="preserve"> </w:t>
      </w:r>
      <w:r w:rsidRPr="004348B8">
        <w:rPr>
          <w:sz w:val="20"/>
          <w:lang w:val="lt-LT"/>
        </w:rPr>
        <w:t>aplinkoje</w:t>
      </w:r>
      <w:r w:rsidRPr="004348B8">
        <w:rPr>
          <w:spacing w:val="-2"/>
          <w:sz w:val="20"/>
          <w:lang w:val="lt-LT"/>
        </w:rPr>
        <w:t xml:space="preserve"> </w:t>
      </w:r>
      <w:r w:rsidRPr="004348B8">
        <w:rPr>
          <w:sz w:val="20"/>
          <w:lang w:val="lt-LT"/>
        </w:rPr>
        <w:t>(pvz.</w:t>
      </w:r>
      <w:r w:rsidRPr="004348B8">
        <w:rPr>
          <w:spacing w:val="-3"/>
          <w:sz w:val="20"/>
          <w:lang w:val="lt-LT"/>
        </w:rPr>
        <w:t xml:space="preserve"> </w:t>
      </w:r>
      <w:r w:rsidRPr="004348B8">
        <w:rPr>
          <w:sz w:val="20"/>
          <w:lang w:val="lt-LT"/>
        </w:rPr>
        <w:t>VM</w:t>
      </w:r>
      <w:r w:rsidRPr="004348B8">
        <w:rPr>
          <w:spacing w:val="-4"/>
          <w:sz w:val="20"/>
          <w:lang w:val="lt-LT"/>
        </w:rPr>
        <w:t xml:space="preserve"> </w:t>
      </w:r>
      <w:proofErr w:type="spellStart"/>
      <w:r w:rsidRPr="004348B8">
        <w:rPr>
          <w:sz w:val="20"/>
          <w:lang w:val="lt-LT"/>
        </w:rPr>
        <w:t>Ware</w:t>
      </w:r>
      <w:proofErr w:type="spellEnd"/>
      <w:r w:rsidRPr="004348B8">
        <w:rPr>
          <w:sz w:val="20"/>
          <w:lang w:val="lt-LT"/>
        </w:rPr>
        <w:t>).</w:t>
      </w:r>
    </w:p>
    <w:p w14:paraId="14CF9417" w14:textId="77777777" w:rsidR="00B21B62" w:rsidRPr="004348B8" w:rsidRDefault="00000000">
      <w:pPr>
        <w:ind w:left="2832"/>
        <w:rPr>
          <w:i/>
          <w:sz w:val="20"/>
          <w:lang w:val="lt-LT"/>
        </w:rPr>
      </w:pPr>
      <w:bookmarkStart w:id="314" w:name="Reikalavimai_apsauginės_vaizdo_kontrolės"/>
      <w:bookmarkEnd w:id="314"/>
      <w:r w:rsidRPr="004348B8">
        <w:rPr>
          <w:i/>
          <w:sz w:val="20"/>
          <w:lang w:val="lt-LT"/>
        </w:rPr>
        <w:t>Reikalavimai apsauginės vaizdo kontrolės sistemos įrašymo įrangai</w:t>
      </w:r>
    </w:p>
    <w:p w14:paraId="7A70F0DF" w14:textId="77777777" w:rsidR="00B21B62" w:rsidRPr="004348B8" w:rsidRDefault="00000000">
      <w:pPr>
        <w:pStyle w:val="ListParagraph"/>
        <w:numPr>
          <w:ilvl w:val="4"/>
          <w:numId w:val="10"/>
        </w:numPr>
        <w:tabs>
          <w:tab w:val="left" w:pos="2776"/>
        </w:tabs>
        <w:ind w:left="2775" w:right="120"/>
        <w:jc w:val="both"/>
        <w:rPr>
          <w:sz w:val="20"/>
          <w:lang w:val="lt-LT"/>
        </w:rPr>
      </w:pPr>
      <w:r w:rsidRPr="004348B8">
        <w:rPr>
          <w:sz w:val="20"/>
          <w:lang w:val="lt-LT"/>
        </w:rPr>
        <w:t>turi užtikrinti dieninio ir naktinio (vienu metu abejų srautų) stebėjimo kamerų vaizdo signalų įrašymą į kietąjį diską (diskus) šiais režimais: pastovių, nuo judesio, suveikus aliarminiam įėjimui, nuo užduoto laiko, kintamu</w:t>
      </w:r>
      <w:r w:rsidRPr="004348B8">
        <w:rPr>
          <w:spacing w:val="-4"/>
          <w:sz w:val="20"/>
          <w:lang w:val="lt-LT"/>
        </w:rPr>
        <w:t xml:space="preserve"> </w:t>
      </w:r>
      <w:r w:rsidRPr="004348B8">
        <w:rPr>
          <w:sz w:val="20"/>
          <w:lang w:val="lt-LT"/>
        </w:rPr>
        <w:t>režimu;</w:t>
      </w:r>
    </w:p>
    <w:p w14:paraId="59D595E5" w14:textId="77777777" w:rsidR="00B21B62" w:rsidRPr="004348B8" w:rsidRDefault="00000000">
      <w:pPr>
        <w:pStyle w:val="ListParagraph"/>
        <w:numPr>
          <w:ilvl w:val="4"/>
          <w:numId w:val="10"/>
        </w:numPr>
        <w:tabs>
          <w:tab w:val="left" w:pos="2776"/>
        </w:tabs>
        <w:ind w:left="2775" w:right="120"/>
        <w:jc w:val="both"/>
        <w:rPr>
          <w:sz w:val="20"/>
          <w:lang w:val="lt-LT"/>
        </w:rPr>
      </w:pPr>
      <w:r w:rsidRPr="004348B8">
        <w:rPr>
          <w:sz w:val="20"/>
          <w:lang w:val="lt-LT"/>
        </w:rPr>
        <w:t>turi užtikrinti prieigos prie vaizdo serverio apribojimą, priklausomai nuo vartotojui suteiktų teisių (ne mažiau 3 vartotojų lygių, apsaugotu</w:t>
      </w:r>
      <w:r w:rsidRPr="004348B8">
        <w:rPr>
          <w:spacing w:val="-4"/>
          <w:sz w:val="20"/>
          <w:lang w:val="lt-LT"/>
        </w:rPr>
        <w:t xml:space="preserve"> </w:t>
      </w:r>
      <w:r w:rsidRPr="004348B8">
        <w:rPr>
          <w:sz w:val="20"/>
          <w:lang w:val="lt-LT"/>
        </w:rPr>
        <w:t>slaptažodžiais);</w:t>
      </w:r>
    </w:p>
    <w:p w14:paraId="71E447D5" w14:textId="77777777" w:rsidR="00B21B62" w:rsidRPr="004348B8" w:rsidRDefault="00000000">
      <w:pPr>
        <w:pStyle w:val="ListParagraph"/>
        <w:numPr>
          <w:ilvl w:val="4"/>
          <w:numId w:val="10"/>
        </w:numPr>
        <w:tabs>
          <w:tab w:val="left" w:pos="2776"/>
        </w:tabs>
        <w:spacing w:line="244" w:lineRule="exact"/>
        <w:ind w:left="2775" w:hanging="359"/>
        <w:jc w:val="both"/>
        <w:rPr>
          <w:sz w:val="20"/>
          <w:lang w:val="lt-LT"/>
        </w:rPr>
      </w:pPr>
      <w:r w:rsidRPr="004348B8">
        <w:rPr>
          <w:sz w:val="20"/>
          <w:lang w:val="lt-LT"/>
        </w:rPr>
        <w:t>turi užtikrinti galimybę nustatyti įrašo greitį kiekvienai vaizdo stebėjimo kamerai</w:t>
      </w:r>
      <w:r w:rsidRPr="004348B8">
        <w:rPr>
          <w:spacing w:val="-22"/>
          <w:sz w:val="20"/>
          <w:lang w:val="lt-LT"/>
        </w:rPr>
        <w:t xml:space="preserve"> </w:t>
      </w:r>
      <w:r w:rsidRPr="004348B8">
        <w:rPr>
          <w:sz w:val="20"/>
          <w:lang w:val="lt-LT"/>
        </w:rPr>
        <w:t>atskirai;</w:t>
      </w:r>
    </w:p>
    <w:p w14:paraId="5DA4A7D2" w14:textId="77777777" w:rsidR="00B21B62" w:rsidRPr="004348B8" w:rsidRDefault="00B21B62">
      <w:pPr>
        <w:spacing w:line="244" w:lineRule="exact"/>
        <w:jc w:val="both"/>
        <w:rPr>
          <w:sz w:val="20"/>
          <w:lang w:val="lt-LT"/>
        </w:rPr>
        <w:sectPr w:rsidR="00B21B62" w:rsidRPr="004348B8">
          <w:pgSz w:w="11910" w:h="16840"/>
          <w:pgMar w:top="820" w:right="560" w:bottom="280" w:left="0" w:header="613" w:footer="0" w:gutter="0"/>
          <w:cols w:space="1296"/>
        </w:sectPr>
      </w:pPr>
    </w:p>
    <w:p w14:paraId="10C6FD6E" w14:textId="77777777" w:rsidR="00B21B62" w:rsidRPr="004348B8" w:rsidRDefault="00B21B62">
      <w:pPr>
        <w:pStyle w:val="BodyText"/>
        <w:rPr>
          <w:lang w:val="lt-LT"/>
        </w:rPr>
      </w:pPr>
    </w:p>
    <w:p w14:paraId="3CF52C25" w14:textId="77777777" w:rsidR="00B21B62" w:rsidRPr="004348B8" w:rsidRDefault="00B21B62">
      <w:pPr>
        <w:pStyle w:val="BodyText"/>
        <w:rPr>
          <w:lang w:val="lt-LT"/>
        </w:rPr>
      </w:pPr>
    </w:p>
    <w:p w14:paraId="24AB5059" w14:textId="77777777" w:rsidR="00B21B62" w:rsidRPr="004348B8" w:rsidRDefault="00B21B62">
      <w:pPr>
        <w:pStyle w:val="BodyText"/>
        <w:spacing w:before="7"/>
        <w:rPr>
          <w:sz w:val="16"/>
          <w:lang w:val="lt-LT"/>
        </w:rPr>
      </w:pPr>
    </w:p>
    <w:p w14:paraId="5B36360E" w14:textId="77777777" w:rsidR="00B21B62" w:rsidRPr="004348B8" w:rsidRDefault="00000000">
      <w:pPr>
        <w:pStyle w:val="ListParagraph"/>
        <w:numPr>
          <w:ilvl w:val="4"/>
          <w:numId w:val="10"/>
        </w:numPr>
        <w:tabs>
          <w:tab w:val="left" w:pos="2779"/>
          <w:tab w:val="left" w:pos="2780"/>
        </w:tabs>
        <w:spacing w:before="101"/>
        <w:ind w:left="2779" w:hanging="359"/>
        <w:rPr>
          <w:sz w:val="20"/>
          <w:lang w:val="lt-LT"/>
        </w:rPr>
      </w:pPr>
      <w:r w:rsidRPr="004348B8">
        <w:rPr>
          <w:sz w:val="20"/>
          <w:lang w:val="lt-LT"/>
        </w:rPr>
        <w:t>turi turėti vaizdo turinio</w:t>
      </w:r>
      <w:r w:rsidRPr="004348B8">
        <w:rPr>
          <w:spacing w:val="-5"/>
          <w:sz w:val="20"/>
          <w:lang w:val="lt-LT"/>
        </w:rPr>
        <w:t xml:space="preserve"> </w:t>
      </w:r>
      <w:r w:rsidRPr="004348B8">
        <w:rPr>
          <w:sz w:val="20"/>
          <w:lang w:val="lt-LT"/>
        </w:rPr>
        <w:t>analizę;</w:t>
      </w:r>
    </w:p>
    <w:p w14:paraId="49C49B1D" w14:textId="77777777" w:rsidR="00B21B62" w:rsidRPr="004348B8" w:rsidRDefault="00000000">
      <w:pPr>
        <w:pStyle w:val="ListParagraph"/>
        <w:numPr>
          <w:ilvl w:val="4"/>
          <w:numId w:val="10"/>
        </w:numPr>
        <w:tabs>
          <w:tab w:val="left" w:pos="2778"/>
          <w:tab w:val="left" w:pos="2779"/>
        </w:tabs>
        <w:ind w:left="2778" w:right="117"/>
        <w:rPr>
          <w:sz w:val="20"/>
          <w:lang w:val="lt-LT"/>
        </w:rPr>
      </w:pPr>
      <w:r w:rsidRPr="004348B8">
        <w:rPr>
          <w:sz w:val="20"/>
          <w:lang w:val="lt-LT"/>
        </w:rPr>
        <w:t>turi turėti galimybę kiekvienai vaizdo stebėjimo kamerai atskirai nustatyti detekcijos zonos bei detekcijos zonų jautrumą;</w:t>
      </w:r>
    </w:p>
    <w:p w14:paraId="167F942F"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turi suteikti galimybę peržiūrėti bet kurią įrašytą vaizdo</w:t>
      </w:r>
      <w:r w:rsidRPr="004348B8">
        <w:rPr>
          <w:spacing w:val="-10"/>
          <w:sz w:val="20"/>
          <w:lang w:val="lt-LT"/>
        </w:rPr>
        <w:t xml:space="preserve"> </w:t>
      </w:r>
      <w:r w:rsidRPr="004348B8">
        <w:rPr>
          <w:sz w:val="20"/>
          <w:lang w:val="lt-LT"/>
        </w:rPr>
        <w:t>informaciją;</w:t>
      </w:r>
    </w:p>
    <w:p w14:paraId="37649116"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turi turėti informacijos paiešką pagal aliarminį įvykį, įvykio laiką, datą bei vaizdo kameros</w:t>
      </w:r>
      <w:r w:rsidRPr="004348B8">
        <w:rPr>
          <w:spacing w:val="-31"/>
          <w:sz w:val="20"/>
          <w:lang w:val="lt-LT"/>
        </w:rPr>
        <w:t xml:space="preserve"> </w:t>
      </w:r>
      <w:r w:rsidRPr="004348B8">
        <w:rPr>
          <w:sz w:val="20"/>
          <w:lang w:val="lt-LT"/>
        </w:rPr>
        <w:t>numerį;</w:t>
      </w:r>
    </w:p>
    <w:p w14:paraId="281ED3CF" w14:textId="77777777" w:rsidR="00B21B62" w:rsidRPr="004348B8" w:rsidRDefault="00000000">
      <w:pPr>
        <w:pStyle w:val="ListParagraph"/>
        <w:numPr>
          <w:ilvl w:val="4"/>
          <w:numId w:val="10"/>
        </w:numPr>
        <w:tabs>
          <w:tab w:val="left" w:pos="2778"/>
          <w:tab w:val="left" w:pos="2779"/>
        </w:tabs>
        <w:ind w:left="2778" w:right="118"/>
        <w:rPr>
          <w:sz w:val="20"/>
          <w:lang w:val="lt-LT"/>
        </w:rPr>
      </w:pPr>
      <w:r w:rsidRPr="004348B8">
        <w:rPr>
          <w:sz w:val="20"/>
          <w:lang w:val="lt-LT"/>
        </w:rPr>
        <w:t>turi turėti archyve įrašytos informacijos analizės galimybę, naudojant išeities duomenis (metaduomenis) pagal dominančios situacijos</w:t>
      </w:r>
      <w:r w:rsidRPr="004348B8">
        <w:rPr>
          <w:spacing w:val="-5"/>
          <w:sz w:val="20"/>
          <w:lang w:val="lt-LT"/>
        </w:rPr>
        <w:t xml:space="preserve"> </w:t>
      </w:r>
      <w:r w:rsidRPr="004348B8">
        <w:rPr>
          <w:sz w:val="20"/>
          <w:lang w:val="lt-LT"/>
        </w:rPr>
        <w:t>aplinkybes;</w:t>
      </w:r>
    </w:p>
    <w:p w14:paraId="41B0655F"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turi</w:t>
      </w:r>
      <w:r w:rsidRPr="004348B8">
        <w:rPr>
          <w:spacing w:val="-8"/>
          <w:sz w:val="20"/>
          <w:lang w:val="lt-LT"/>
        </w:rPr>
        <w:t xml:space="preserve"> </w:t>
      </w:r>
      <w:r w:rsidRPr="004348B8">
        <w:rPr>
          <w:sz w:val="20"/>
          <w:lang w:val="lt-LT"/>
        </w:rPr>
        <w:t>turėti</w:t>
      </w:r>
      <w:r w:rsidRPr="004348B8">
        <w:rPr>
          <w:spacing w:val="-10"/>
          <w:sz w:val="20"/>
          <w:lang w:val="lt-LT"/>
        </w:rPr>
        <w:t xml:space="preserve"> </w:t>
      </w:r>
      <w:r w:rsidRPr="004348B8">
        <w:rPr>
          <w:sz w:val="20"/>
          <w:lang w:val="lt-LT"/>
        </w:rPr>
        <w:t>galimybę</w:t>
      </w:r>
      <w:r w:rsidRPr="004348B8">
        <w:rPr>
          <w:spacing w:val="-9"/>
          <w:sz w:val="20"/>
          <w:lang w:val="lt-LT"/>
        </w:rPr>
        <w:t xml:space="preserve"> </w:t>
      </w:r>
      <w:r w:rsidRPr="004348B8">
        <w:rPr>
          <w:sz w:val="20"/>
          <w:lang w:val="lt-LT"/>
        </w:rPr>
        <w:t>nustatyti</w:t>
      </w:r>
      <w:r w:rsidRPr="004348B8">
        <w:rPr>
          <w:spacing w:val="-9"/>
          <w:sz w:val="20"/>
          <w:lang w:val="lt-LT"/>
        </w:rPr>
        <w:t xml:space="preserve"> </w:t>
      </w:r>
      <w:r w:rsidRPr="004348B8">
        <w:rPr>
          <w:sz w:val="20"/>
          <w:lang w:val="lt-LT"/>
        </w:rPr>
        <w:t>įrašomo</w:t>
      </w:r>
      <w:r w:rsidRPr="004348B8">
        <w:rPr>
          <w:spacing w:val="-9"/>
          <w:sz w:val="20"/>
          <w:lang w:val="lt-LT"/>
        </w:rPr>
        <w:t xml:space="preserve"> </w:t>
      </w:r>
      <w:r w:rsidRPr="004348B8">
        <w:rPr>
          <w:sz w:val="20"/>
          <w:lang w:val="lt-LT"/>
        </w:rPr>
        <w:t>vaizdo</w:t>
      </w:r>
      <w:r w:rsidRPr="004348B8">
        <w:rPr>
          <w:spacing w:val="-9"/>
          <w:sz w:val="20"/>
          <w:lang w:val="lt-LT"/>
        </w:rPr>
        <w:t xml:space="preserve"> </w:t>
      </w:r>
      <w:r w:rsidRPr="004348B8">
        <w:rPr>
          <w:sz w:val="20"/>
          <w:lang w:val="lt-LT"/>
        </w:rPr>
        <w:t>signalo</w:t>
      </w:r>
      <w:r w:rsidRPr="004348B8">
        <w:rPr>
          <w:spacing w:val="-7"/>
          <w:sz w:val="20"/>
          <w:lang w:val="lt-LT"/>
        </w:rPr>
        <w:t xml:space="preserve"> </w:t>
      </w:r>
      <w:r w:rsidRPr="004348B8">
        <w:rPr>
          <w:sz w:val="20"/>
          <w:lang w:val="lt-LT"/>
        </w:rPr>
        <w:t>kokybę</w:t>
      </w:r>
      <w:r w:rsidRPr="004348B8">
        <w:rPr>
          <w:spacing w:val="-8"/>
          <w:sz w:val="20"/>
          <w:lang w:val="lt-LT"/>
        </w:rPr>
        <w:t xml:space="preserve"> </w:t>
      </w:r>
      <w:r w:rsidRPr="004348B8">
        <w:rPr>
          <w:sz w:val="20"/>
          <w:lang w:val="lt-LT"/>
        </w:rPr>
        <w:t>kiekvienai</w:t>
      </w:r>
      <w:r w:rsidRPr="004348B8">
        <w:rPr>
          <w:spacing w:val="-10"/>
          <w:sz w:val="20"/>
          <w:lang w:val="lt-LT"/>
        </w:rPr>
        <w:t xml:space="preserve"> </w:t>
      </w:r>
      <w:r w:rsidRPr="004348B8">
        <w:rPr>
          <w:sz w:val="20"/>
          <w:lang w:val="lt-LT"/>
        </w:rPr>
        <w:t>vaizdo</w:t>
      </w:r>
      <w:r w:rsidRPr="004348B8">
        <w:rPr>
          <w:spacing w:val="-8"/>
          <w:sz w:val="20"/>
          <w:lang w:val="lt-LT"/>
        </w:rPr>
        <w:t xml:space="preserve"> </w:t>
      </w:r>
      <w:r w:rsidRPr="004348B8">
        <w:rPr>
          <w:sz w:val="20"/>
          <w:lang w:val="lt-LT"/>
        </w:rPr>
        <w:t>stebėjimo</w:t>
      </w:r>
      <w:r w:rsidRPr="004348B8">
        <w:rPr>
          <w:spacing w:val="-8"/>
          <w:sz w:val="20"/>
          <w:lang w:val="lt-LT"/>
        </w:rPr>
        <w:t xml:space="preserve"> </w:t>
      </w:r>
      <w:r w:rsidRPr="004348B8">
        <w:rPr>
          <w:sz w:val="20"/>
          <w:lang w:val="lt-LT"/>
        </w:rPr>
        <w:t>kamerai</w:t>
      </w:r>
      <w:r w:rsidRPr="004348B8">
        <w:rPr>
          <w:spacing w:val="-8"/>
          <w:sz w:val="20"/>
          <w:lang w:val="lt-LT"/>
        </w:rPr>
        <w:t xml:space="preserve"> </w:t>
      </w:r>
      <w:r w:rsidRPr="004348B8">
        <w:rPr>
          <w:sz w:val="20"/>
          <w:lang w:val="lt-LT"/>
        </w:rPr>
        <w:t>atskirai;</w:t>
      </w:r>
    </w:p>
    <w:p w14:paraId="272DB7B1" w14:textId="77777777" w:rsidR="00B21B62" w:rsidRPr="004348B8" w:rsidRDefault="00000000">
      <w:pPr>
        <w:pStyle w:val="ListParagraph"/>
        <w:numPr>
          <w:ilvl w:val="4"/>
          <w:numId w:val="10"/>
        </w:numPr>
        <w:tabs>
          <w:tab w:val="left" w:pos="2778"/>
          <w:tab w:val="left" w:pos="2779"/>
        </w:tabs>
        <w:ind w:left="2778" w:right="118"/>
        <w:rPr>
          <w:sz w:val="20"/>
          <w:lang w:val="lt-LT"/>
        </w:rPr>
      </w:pPr>
      <w:r w:rsidRPr="004348B8">
        <w:rPr>
          <w:sz w:val="20"/>
          <w:lang w:val="lt-LT"/>
        </w:rPr>
        <w:t>turi turėti administravimo galimybę per nutolusį kompiuterį (naujų vartotojų įvedimas, esamų vartotojų panaikinimas, slaptažodžių keitimas, vartotojo suteiktų teisių</w:t>
      </w:r>
      <w:r w:rsidRPr="004348B8">
        <w:rPr>
          <w:spacing w:val="-7"/>
          <w:sz w:val="20"/>
          <w:lang w:val="lt-LT"/>
        </w:rPr>
        <w:t xml:space="preserve"> </w:t>
      </w:r>
      <w:r w:rsidRPr="004348B8">
        <w:rPr>
          <w:sz w:val="20"/>
          <w:lang w:val="lt-LT"/>
        </w:rPr>
        <w:t>keitimas);</w:t>
      </w:r>
    </w:p>
    <w:p w14:paraId="1FECD466" w14:textId="77777777" w:rsidR="00B21B62" w:rsidRPr="004348B8" w:rsidRDefault="00000000">
      <w:pPr>
        <w:pStyle w:val="ListParagraph"/>
        <w:numPr>
          <w:ilvl w:val="4"/>
          <w:numId w:val="10"/>
        </w:numPr>
        <w:tabs>
          <w:tab w:val="left" w:pos="2778"/>
          <w:tab w:val="left" w:pos="2779"/>
        </w:tabs>
        <w:ind w:left="2778" w:right="117"/>
        <w:rPr>
          <w:i/>
          <w:sz w:val="20"/>
          <w:lang w:val="lt-LT"/>
        </w:rPr>
      </w:pPr>
      <w:r w:rsidRPr="004348B8">
        <w:rPr>
          <w:sz w:val="20"/>
          <w:lang w:val="lt-LT"/>
        </w:rPr>
        <w:t>turi užtikrinti iš optoelektroninės įrangos perduodamo koduoto vaizdo įrašymą su optoelektronine įranga</w:t>
      </w:r>
      <w:bookmarkStart w:id="315" w:name="Reikalavimai_stacionariai_vaizdo_kamerai"/>
      <w:bookmarkEnd w:id="315"/>
      <w:r w:rsidRPr="004348B8">
        <w:rPr>
          <w:sz w:val="20"/>
          <w:lang w:val="lt-LT"/>
        </w:rPr>
        <w:t xml:space="preserve"> suderintu algoritmu (H.264 pagal ISO/IEC 14496-10 arba lygiaverčiu kodavimo algoritmu). </w:t>
      </w:r>
      <w:r w:rsidRPr="004348B8">
        <w:rPr>
          <w:i/>
          <w:sz w:val="20"/>
          <w:lang w:val="lt-LT"/>
        </w:rPr>
        <w:t>Reikalavimai stacionariai vaizdo kamerai naudojamai vidaus</w:t>
      </w:r>
      <w:r w:rsidRPr="004348B8">
        <w:rPr>
          <w:i/>
          <w:spacing w:val="-10"/>
          <w:sz w:val="20"/>
          <w:lang w:val="lt-LT"/>
        </w:rPr>
        <w:t xml:space="preserve"> </w:t>
      </w:r>
      <w:r w:rsidRPr="004348B8">
        <w:rPr>
          <w:i/>
          <w:sz w:val="20"/>
          <w:lang w:val="lt-LT"/>
        </w:rPr>
        <w:t>patalpose</w:t>
      </w:r>
    </w:p>
    <w:p w14:paraId="5B9D1163" w14:textId="77777777" w:rsidR="00B21B62" w:rsidRPr="004348B8" w:rsidRDefault="00000000">
      <w:pPr>
        <w:pStyle w:val="ListParagraph"/>
        <w:numPr>
          <w:ilvl w:val="4"/>
          <w:numId w:val="10"/>
        </w:numPr>
        <w:tabs>
          <w:tab w:val="left" w:pos="2778"/>
          <w:tab w:val="left" w:pos="2779"/>
        </w:tabs>
        <w:spacing w:line="245" w:lineRule="exact"/>
        <w:ind w:left="2778" w:hanging="359"/>
        <w:rPr>
          <w:sz w:val="20"/>
          <w:lang w:val="lt-LT"/>
        </w:rPr>
      </w:pPr>
      <w:r w:rsidRPr="004348B8">
        <w:rPr>
          <w:sz w:val="20"/>
          <w:lang w:val="lt-LT"/>
        </w:rPr>
        <w:t>naudojama vaizdo kodavimo sistema turi būti H264, M-JPEG arba</w:t>
      </w:r>
      <w:r w:rsidRPr="004348B8">
        <w:rPr>
          <w:spacing w:val="-12"/>
          <w:sz w:val="20"/>
          <w:lang w:val="lt-LT"/>
        </w:rPr>
        <w:t xml:space="preserve"> </w:t>
      </w:r>
      <w:r w:rsidRPr="004348B8">
        <w:rPr>
          <w:sz w:val="20"/>
          <w:lang w:val="lt-LT"/>
        </w:rPr>
        <w:t>lygiavertė;</w:t>
      </w:r>
    </w:p>
    <w:p w14:paraId="33B0F5FB" w14:textId="77777777" w:rsidR="00B21B62" w:rsidRPr="004348B8" w:rsidRDefault="00000000">
      <w:pPr>
        <w:pStyle w:val="ListParagraph"/>
        <w:numPr>
          <w:ilvl w:val="4"/>
          <w:numId w:val="10"/>
        </w:numPr>
        <w:tabs>
          <w:tab w:val="left" w:pos="2778"/>
          <w:tab w:val="left" w:pos="2779"/>
        </w:tabs>
        <w:ind w:left="2778" w:hanging="359"/>
        <w:rPr>
          <w:sz w:val="20"/>
          <w:lang w:val="lt-LT"/>
        </w:rPr>
      </w:pPr>
      <w:r w:rsidRPr="004348B8">
        <w:rPr>
          <w:sz w:val="20"/>
          <w:lang w:val="lt-LT"/>
        </w:rPr>
        <w:t>vaizdo konvertavimo matricos dydis ne mažesnis kaip1/2,7“</w:t>
      </w:r>
      <w:r w:rsidRPr="004348B8">
        <w:rPr>
          <w:spacing w:val="-8"/>
          <w:sz w:val="20"/>
          <w:lang w:val="lt-LT"/>
        </w:rPr>
        <w:t xml:space="preserve"> </w:t>
      </w:r>
      <w:r w:rsidRPr="004348B8">
        <w:rPr>
          <w:sz w:val="20"/>
          <w:lang w:val="lt-LT"/>
        </w:rPr>
        <w:t>CMOS;</w:t>
      </w:r>
    </w:p>
    <w:p w14:paraId="26D9710E"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turi būti įdiegtas CMOS</w:t>
      </w:r>
      <w:r w:rsidRPr="004348B8">
        <w:rPr>
          <w:spacing w:val="-5"/>
          <w:sz w:val="20"/>
          <w:lang w:val="lt-LT"/>
        </w:rPr>
        <w:t xml:space="preserve"> </w:t>
      </w:r>
      <w:r w:rsidRPr="004348B8">
        <w:rPr>
          <w:sz w:val="20"/>
          <w:lang w:val="lt-LT"/>
        </w:rPr>
        <w:t>sensorius;</w:t>
      </w:r>
    </w:p>
    <w:p w14:paraId="7ED2FBE0" w14:textId="77777777" w:rsidR="00B21B62" w:rsidRPr="004348B8" w:rsidRDefault="00000000">
      <w:pPr>
        <w:pStyle w:val="ListParagraph"/>
        <w:numPr>
          <w:ilvl w:val="4"/>
          <w:numId w:val="10"/>
        </w:numPr>
        <w:tabs>
          <w:tab w:val="left" w:pos="2777"/>
          <w:tab w:val="left" w:pos="2778"/>
        </w:tabs>
        <w:ind w:right="118"/>
        <w:rPr>
          <w:sz w:val="20"/>
          <w:lang w:val="lt-LT"/>
        </w:rPr>
      </w:pPr>
      <w:r w:rsidRPr="004348B8">
        <w:rPr>
          <w:sz w:val="20"/>
          <w:lang w:val="lt-LT"/>
        </w:rPr>
        <w:t xml:space="preserve">jautrumas, pagal IEC 62676 </w:t>
      </w:r>
      <w:proofErr w:type="spellStart"/>
      <w:r w:rsidRPr="004348B8">
        <w:rPr>
          <w:sz w:val="20"/>
          <w:lang w:val="lt-LT"/>
        </w:rPr>
        <w:t>Part</w:t>
      </w:r>
      <w:proofErr w:type="spellEnd"/>
      <w:r w:rsidRPr="004348B8">
        <w:rPr>
          <w:sz w:val="20"/>
          <w:lang w:val="lt-LT"/>
        </w:rPr>
        <w:t xml:space="preserve"> 5, spalvotame darbo režime ne mažesnis kaip 0,045 lx, juodai baltame režime kaip 0,01 lx, 0,0 lx su įjungtu IR</w:t>
      </w:r>
      <w:r w:rsidRPr="004348B8">
        <w:rPr>
          <w:spacing w:val="-12"/>
          <w:sz w:val="20"/>
          <w:lang w:val="lt-LT"/>
        </w:rPr>
        <w:t xml:space="preserve"> </w:t>
      </w:r>
      <w:r w:rsidRPr="004348B8">
        <w:rPr>
          <w:sz w:val="20"/>
          <w:lang w:val="lt-LT"/>
        </w:rPr>
        <w:t>pašvietimu;</w:t>
      </w:r>
    </w:p>
    <w:p w14:paraId="7F15BFC0" w14:textId="77777777" w:rsidR="00B21B62" w:rsidRPr="004348B8" w:rsidRDefault="00000000">
      <w:pPr>
        <w:pStyle w:val="ListParagraph"/>
        <w:numPr>
          <w:ilvl w:val="4"/>
          <w:numId w:val="10"/>
        </w:numPr>
        <w:tabs>
          <w:tab w:val="left" w:pos="2777"/>
          <w:tab w:val="left" w:pos="2778"/>
        </w:tabs>
        <w:spacing w:line="244" w:lineRule="exact"/>
        <w:rPr>
          <w:sz w:val="20"/>
          <w:lang w:val="lt-LT"/>
        </w:rPr>
      </w:pPr>
      <w:r w:rsidRPr="004348B8">
        <w:rPr>
          <w:sz w:val="20"/>
          <w:lang w:val="lt-LT"/>
        </w:rPr>
        <w:t>skiriamoji geba ne mažesnė kaip 2688x1944 (~5</w:t>
      </w:r>
      <w:r w:rsidRPr="004348B8">
        <w:rPr>
          <w:spacing w:val="-5"/>
          <w:sz w:val="20"/>
          <w:lang w:val="lt-LT"/>
        </w:rPr>
        <w:t xml:space="preserve"> </w:t>
      </w:r>
      <w:r w:rsidRPr="004348B8">
        <w:rPr>
          <w:sz w:val="20"/>
          <w:lang w:val="lt-LT"/>
        </w:rPr>
        <w:t>MP);</w:t>
      </w:r>
    </w:p>
    <w:p w14:paraId="006A20DD" w14:textId="77777777" w:rsidR="00B21B62" w:rsidRPr="004348B8" w:rsidRDefault="00000000">
      <w:pPr>
        <w:pStyle w:val="ListParagraph"/>
        <w:numPr>
          <w:ilvl w:val="4"/>
          <w:numId w:val="10"/>
        </w:numPr>
        <w:tabs>
          <w:tab w:val="left" w:pos="2777"/>
          <w:tab w:val="left" w:pos="2778"/>
        </w:tabs>
        <w:ind w:hanging="359"/>
        <w:rPr>
          <w:sz w:val="20"/>
          <w:lang w:val="lt-LT"/>
        </w:rPr>
      </w:pPr>
      <w:r w:rsidRPr="004348B8">
        <w:rPr>
          <w:sz w:val="20"/>
          <w:lang w:val="lt-LT"/>
        </w:rPr>
        <w:t>kadrų skaičius turi būti 1-30</w:t>
      </w:r>
      <w:r w:rsidRPr="004348B8">
        <w:rPr>
          <w:spacing w:val="-5"/>
          <w:sz w:val="20"/>
          <w:lang w:val="lt-LT"/>
        </w:rPr>
        <w:t xml:space="preserve"> </w:t>
      </w:r>
      <w:r w:rsidRPr="004348B8">
        <w:rPr>
          <w:sz w:val="20"/>
          <w:lang w:val="lt-LT"/>
        </w:rPr>
        <w:t>kadrų/s.;</w:t>
      </w:r>
    </w:p>
    <w:p w14:paraId="027B785C"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 xml:space="preserve">dinaminio diapazono (WDR) plotis ne mažesnis kaip 120 </w:t>
      </w:r>
      <w:proofErr w:type="spellStart"/>
      <w:r w:rsidRPr="004348B8">
        <w:rPr>
          <w:sz w:val="20"/>
          <w:lang w:val="lt-LT"/>
        </w:rPr>
        <w:t>dB</w:t>
      </w:r>
      <w:proofErr w:type="spellEnd"/>
      <w:r w:rsidRPr="004348B8">
        <w:rPr>
          <w:sz w:val="20"/>
          <w:lang w:val="lt-LT"/>
        </w:rPr>
        <w:t xml:space="preserve">, 105 </w:t>
      </w:r>
      <w:proofErr w:type="spellStart"/>
      <w:r w:rsidRPr="004348B8">
        <w:rPr>
          <w:sz w:val="20"/>
          <w:lang w:val="lt-LT"/>
        </w:rPr>
        <w:t>dB</w:t>
      </w:r>
      <w:proofErr w:type="spellEnd"/>
      <w:r w:rsidRPr="004348B8">
        <w:rPr>
          <w:sz w:val="20"/>
          <w:lang w:val="lt-LT"/>
        </w:rPr>
        <w:t xml:space="preserve"> pagal to IEC 62676 </w:t>
      </w:r>
      <w:proofErr w:type="spellStart"/>
      <w:r w:rsidRPr="004348B8">
        <w:rPr>
          <w:sz w:val="20"/>
          <w:lang w:val="lt-LT"/>
        </w:rPr>
        <w:t>Part</w:t>
      </w:r>
      <w:proofErr w:type="spellEnd"/>
      <w:r w:rsidRPr="004348B8">
        <w:rPr>
          <w:spacing w:val="-29"/>
          <w:sz w:val="20"/>
          <w:lang w:val="lt-LT"/>
        </w:rPr>
        <w:t xml:space="preserve"> </w:t>
      </w:r>
      <w:r w:rsidRPr="004348B8">
        <w:rPr>
          <w:sz w:val="20"/>
          <w:lang w:val="lt-LT"/>
        </w:rPr>
        <w:t>5;</w:t>
      </w:r>
    </w:p>
    <w:p w14:paraId="55C50C22"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turi būti įdiegta priešpriešinės šviesos kompensavimo funkcija</w:t>
      </w:r>
      <w:r w:rsidRPr="004348B8">
        <w:rPr>
          <w:spacing w:val="-8"/>
          <w:sz w:val="20"/>
          <w:lang w:val="lt-LT"/>
        </w:rPr>
        <w:t xml:space="preserve"> </w:t>
      </w:r>
      <w:r w:rsidRPr="004348B8">
        <w:rPr>
          <w:sz w:val="20"/>
          <w:lang w:val="lt-LT"/>
        </w:rPr>
        <w:t>(BLC);</w:t>
      </w:r>
    </w:p>
    <w:p w14:paraId="036F47DC" w14:textId="77777777" w:rsidR="00B21B62" w:rsidRPr="004348B8" w:rsidRDefault="00000000">
      <w:pPr>
        <w:pStyle w:val="ListParagraph"/>
        <w:numPr>
          <w:ilvl w:val="4"/>
          <w:numId w:val="10"/>
        </w:numPr>
        <w:tabs>
          <w:tab w:val="left" w:pos="2777"/>
          <w:tab w:val="left" w:pos="2778"/>
        </w:tabs>
        <w:ind w:hanging="359"/>
        <w:rPr>
          <w:sz w:val="20"/>
          <w:lang w:val="lt-LT"/>
        </w:rPr>
      </w:pPr>
      <w:r w:rsidRPr="004348B8">
        <w:rPr>
          <w:sz w:val="20"/>
          <w:lang w:val="lt-LT"/>
        </w:rPr>
        <w:t>turi būti įdiegta automatinė kameros persijungimo iš dieninio darbo režimo į naktinį</w:t>
      </w:r>
      <w:r w:rsidRPr="004348B8">
        <w:rPr>
          <w:spacing w:val="-21"/>
          <w:sz w:val="20"/>
          <w:lang w:val="lt-LT"/>
        </w:rPr>
        <w:t xml:space="preserve"> </w:t>
      </w:r>
      <w:r w:rsidRPr="004348B8">
        <w:rPr>
          <w:sz w:val="20"/>
          <w:lang w:val="lt-LT"/>
        </w:rPr>
        <w:t>funkcija;</w:t>
      </w:r>
    </w:p>
    <w:p w14:paraId="5F24836F"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turi būti komplektuojama su motorizuotu 3,2-10,5 mm</w:t>
      </w:r>
      <w:r w:rsidRPr="004348B8">
        <w:rPr>
          <w:spacing w:val="-8"/>
          <w:sz w:val="20"/>
          <w:lang w:val="lt-LT"/>
        </w:rPr>
        <w:t xml:space="preserve"> </w:t>
      </w:r>
      <w:r w:rsidRPr="004348B8">
        <w:rPr>
          <w:sz w:val="20"/>
          <w:lang w:val="lt-LT"/>
        </w:rPr>
        <w:t>objektyvu;</w:t>
      </w:r>
    </w:p>
    <w:p w14:paraId="16D3223A"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turi būti integruotas IR pašvietimas iki nemažiau nei 45</w:t>
      </w:r>
      <w:r w:rsidRPr="004348B8">
        <w:rPr>
          <w:spacing w:val="-11"/>
          <w:sz w:val="20"/>
          <w:lang w:val="lt-LT"/>
        </w:rPr>
        <w:t xml:space="preserve"> </w:t>
      </w:r>
      <w:r w:rsidRPr="004348B8">
        <w:rPr>
          <w:sz w:val="20"/>
          <w:lang w:val="lt-LT"/>
        </w:rPr>
        <w:t>m;</w:t>
      </w:r>
    </w:p>
    <w:p w14:paraId="3CD4C9F0"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turi būti galimybė nustatyti ne mažiau kaip 8 privatumo maskavimo</w:t>
      </w:r>
      <w:r w:rsidRPr="004348B8">
        <w:rPr>
          <w:spacing w:val="-16"/>
          <w:sz w:val="20"/>
          <w:lang w:val="lt-LT"/>
        </w:rPr>
        <w:t xml:space="preserve"> </w:t>
      </w:r>
      <w:r w:rsidRPr="004348B8">
        <w:rPr>
          <w:sz w:val="20"/>
          <w:lang w:val="lt-LT"/>
        </w:rPr>
        <w:t>zonas;</w:t>
      </w:r>
    </w:p>
    <w:p w14:paraId="4A53BEE0"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privalo būti integruota pastatams pritaikyta išmanioji vaizdo analitika, kuri gali</w:t>
      </w:r>
      <w:r w:rsidRPr="004348B8">
        <w:rPr>
          <w:spacing w:val="-16"/>
          <w:sz w:val="20"/>
          <w:lang w:val="lt-LT"/>
        </w:rPr>
        <w:t xml:space="preserve"> </w:t>
      </w:r>
      <w:r w:rsidRPr="004348B8">
        <w:rPr>
          <w:sz w:val="20"/>
          <w:lang w:val="lt-LT"/>
        </w:rPr>
        <w:t>aptikti:</w:t>
      </w:r>
    </w:p>
    <w:p w14:paraId="09CE642E" w14:textId="77777777" w:rsidR="00B21B62" w:rsidRPr="004348B8" w:rsidRDefault="00000000">
      <w:pPr>
        <w:pStyle w:val="ListParagraph"/>
        <w:numPr>
          <w:ilvl w:val="5"/>
          <w:numId w:val="10"/>
        </w:numPr>
        <w:tabs>
          <w:tab w:val="left" w:pos="3139"/>
          <w:tab w:val="left" w:pos="3140"/>
        </w:tabs>
        <w:spacing w:line="239" w:lineRule="exact"/>
        <w:ind w:left="3139"/>
        <w:rPr>
          <w:sz w:val="20"/>
          <w:lang w:val="lt-LT"/>
        </w:rPr>
      </w:pPr>
      <w:r w:rsidRPr="004348B8">
        <w:rPr>
          <w:sz w:val="20"/>
          <w:lang w:val="lt-LT"/>
        </w:rPr>
        <w:t>slampinėjimą, linijos kirtimą, patekimą/išėjimą iš nurodytos</w:t>
      </w:r>
      <w:r w:rsidRPr="004348B8">
        <w:rPr>
          <w:spacing w:val="-7"/>
          <w:sz w:val="20"/>
          <w:lang w:val="lt-LT"/>
        </w:rPr>
        <w:t xml:space="preserve"> </w:t>
      </w:r>
      <w:r w:rsidRPr="004348B8">
        <w:rPr>
          <w:sz w:val="20"/>
          <w:lang w:val="lt-LT"/>
        </w:rPr>
        <w:t>zonos;</w:t>
      </w:r>
    </w:p>
    <w:p w14:paraId="4DE5F328" w14:textId="77777777" w:rsidR="00B21B62" w:rsidRPr="004348B8" w:rsidRDefault="00000000">
      <w:pPr>
        <w:pStyle w:val="ListParagraph"/>
        <w:numPr>
          <w:ilvl w:val="5"/>
          <w:numId w:val="10"/>
        </w:numPr>
        <w:tabs>
          <w:tab w:val="left" w:pos="3139"/>
          <w:tab w:val="left" w:pos="3140"/>
        </w:tabs>
        <w:spacing w:line="230" w:lineRule="exact"/>
        <w:ind w:left="3139"/>
        <w:rPr>
          <w:sz w:val="20"/>
          <w:lang w:val="lt-LT"/>
        </w:rPr>
      </w:pPr>
      <w:r w:rsidRPr="004348B8">
        <w:rPr>
          <w:sz w:val="20"/>
          <w:lang w:val="lt-LT"/>
        </w:rPr>
        <w:t xml:space="preserve">objektų </w:t>
      </w:r>
      <w:proofErr w:type="spellStart"/>
      <w:r w:rsidRPr="004348B8">
        <w:rPr>
          <w:sz w:val="20"/>
          <w:lang w:val="lt-LT"/>
        </w:rPr>
        <w:t>klasifiakvimas</w:t>
      </w:r>
      <w:proofErr w:type="spellEnd"/>
      <w:r w:rsidRPr="004348B8">
        <w:rPr>
          <w:sz w:val="20"/>
          <w:lang w:val="lt-LT"/>
        </w:rPr>
        <w:t>: asmuo,</w:t>
      </w:r>
      <w:r w:rsidRPr="004348B8">
        <w:rPr>
          <w:spacing w:val="-3"/>
          <w:sz w:val="20"/>
          <w:lang w:val="lt-LT"/>
        </w:rPr>
        <w:t xml:space="preserve"> </w:t>
      </w:r>
      <w:r w:rsidRPr="004348B8">
        <w:rPr>
          <w:sz w:val="20"/>
          <w:lang w:val="lt-LT"/>
        </w:rPr>
        <w:t>automobilis;</w:t>
      </w:r>
    </w:p>
    <w:p w14:paraId="09AE1316" w14:textId="77777777" w:rsidR="00B21B62" w:rsidRPr="004348B8" w:rsidRDefault="00000000">
      <w:pPr>
        <w:pStyle w:val="ListParagraph"/>
        <w:numPr>
          <w:ilvl w:val="5"/>
          <w:numId w:val="10"/>
        </w:numPr>
        <w:tabs>
          <w:tab w:val="left" w:pos="3139"/>
          <w:tab w:val="left" w:pos="3140"/>
        </w:tabs>
        <w:spacing w:line="230" w:lineRule="exact"/>
        <w:ind w:left="3139"/>
        <w:rPr>
          <w:sz w:val="20"/>
          <w:lang w:val="lt-LT"/>
        </w:rPr>
      </w:pPr>
      <w:r w:rsidRPr="004348B8">
        <w:rPr>
          <w:sz w:val="20"/>
          <w:lang w:val="lt-LT"/>
        </w:rPr>
        <w:t>išmanioji paieška/filtrai: pagal objekto dydį, judėjimo kryptį, spalvą, objekto</w:t>
      </w:r>
      <w:r w:rsidRPr="004348B8">
        <w:rPr>
          <w:spacing w:val="-16"/>
          <w:sz w:val="20"/>
          <w:lang w:val="lt-LT"/>
        </w:rPr>
        <w:t xml:space="preserve"> </w:t>
      </w:r>
      <w:r w:rsidRPr="004348B8">
        <w:rPr>
          <w:sz w:val="20"/>
          <w:lang w:val="lt-LT"/>
        </w:rPr>
        <w:t>klasę;</w:t>
      </w:r>
    </w:p>
    <w:p w14:paraId="761EE664" w14:textId="77777777" w:rsidR="00B21B62" w:rsidRPr="004348B8" w:rsidRDefault="00000000">
      <w:pPr>
        <w:pStyle w:val="ListParagraph"/>
        <w:numPr>
          <w:ilvl w:val="5"/>
          <w:numId w:val="10"/>
        </w:numPr>
        <w:tabs>
          <w:tab w:val="left" w:pos="3139"/>
          <w:tab w:val="left" w:pos="3141"/>
        </w:tabs>
        <w:spacing w:line="230" w:lineRule="exact"/>
        <w:ind w:left="3140" w:hanging="362"/>
        <w:rPr>
          <w:sz w:val="20"/>
          <w:lang w:val="lt-LT"/>
        </w:rPr>
      </w:pPr>
      <w:r w:rsidRPr="004348B8">
        <w:rPr>
          <w:sz w:val="20"/>
          <w:lang w:val="lt-LT"/>
        </w:rPr>
        <w:t>garso aptikimas aliarmo</w:t>
      </w:r>
      <w:r w:rsidRPr="004348B8">
        <w:rPr>
          <w:spacing w:val="-1"/>
          <w:sz w:val="20"/>
          <w:lang w:val="lt-LT"/>
        </w:rPr>
        <w:t xml:space="preserve"> </w:t>
      </w:r>
      <w:r w:rsidRPr="004348B8">
        <w:rPr>
          <w:sz w:val="20"/>
          <w:lang w:val="lt-LT"/>
        </w:rPr>
        <w:t>sugeneravimui;</w:t>
      </w:r>
    </w:p>
    <w:p w14:paraId="1A797B66" w14:textId="77777777" w:rsidR="00B21B62" w:rsidRPr="004348B8" w:rsidRDefault="00000000">
      <w:pPr>
        <w:pStyle w:val="ListParagraph"/>
        <w:numPr>
          <w:ilvl w:val="4"/>
          <w:numId w:val="10"/>
        </w:numPr>
        <w:tabs>
          <w:tab w:val="left" w:pos="2777"/>
          <w:tab w:val="left" w:pos="2778"/>
        </w:tabs>
        <w:spacing w:line="237" w:lineRule="auto"/>
        <w:ind w:right="119"/>
        <w:rPr>
          <w:sz w:val="20"/>
          <w:lang w:val="lt-LT"/>
        </w:rPr>
      </w:pPr>
      <w:r w:rsidRPr="004348B8">
        <w:rPr>
          <w:sz w:val="20"/>
          <w:lang w:val="lt-LT"/>
        </w:rPr>
        <w:t>turi būti suprojektuota kamera su ne mažesnės kaip 256 GB talpos atminties kortele ir ne mažesnės kaip 256 GB talpos kortelės</w:t>
      </w:r>
      <w:r w:rsidRPr="004348B8">
        <w:rPr>
          <w:spacing w:val="-4"/>
          <w:sz w:val="20"/>
          <w:lang w:val="lt-LT"/>
        </w:rPr>
        <w:t xml:space="preserve"> </w:t>
      </w:r>
      <w:r w:rsidRPr="004348B8">
        <w:rPr>
          <w:sz w:val="20"/>
          <w:lang w:val="lt-LT"/>
        </w:rPr>
        <w:t>palaikymu;</w:t>
      </w:r>
    </w:p>
    <w:p w14:paraId="417FAF47"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 xml:space="preserve">Turi būti 5s </w:t>
      </w:r>
      <w:proofErr w:type="spellStart"/>
      <w:r w:rsidRPr="004348B8">
        <w:rPr>
          <w:sz w:val="20"/>
          <w:lang w:val="lt-LT"/>
        </w:rPr>
        <w:t>priešaliarminis</w:t>
      </w:r>
      <w:proofErr w:type="spellEnd"/>
      <w:r w:rsidRPr="004348B8">
        <w:rPr>
          <w:spacing w:val="-5"/>
          <w:sz w:val="20"/>
          <w:lang w:val="lt-LT"/>
        </w:rPr>
        <w:t xml:space="preserve"> </w:t>
      </w:r>
      <w:r w:rsidRPr="004348B8">
        <w:rPr>
          <w:sz w:val="20"/>
          <w:lang w:val="lt-LT"/>
        </w:rPr>
        <w:t>įrašymas;</w:t>
      </w:r>
    </w:p>
    <w:p w14:paraId="5A740B9C"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privalo būti su aliarmine išvestimi,</w:t>
      </w:r>
      <w:r w:rsidRPr="004348B8">
        <w:rPr>
          <w:spacing w:val="-4"/>
          <w:sz w:val="20"/>
          <w:lang w:val="lt-LT"/>
        </w:rPr>
        <w:t xml:space="preserve"> </w:t>
      </w:r>
      <w:r w:rsidRPr="004348B8">
        <w:rPr>
          <w:sz w:val="20"/>
          <w:lang w:val="lt-LT"/>
        </w:rPr>
        <w:t>įvestimi;</w:t>
      </w:r>
    </w:p>
    <w:p w14:paraId="30EE5131" w14:textId="77777777" w:rsidR="00B21B62" w:rsidRPr="004348B8" w:rsidRDefault="00000000">
      <w:pPr>
        <w:pStyle w:val="ListParagraph"/>
        <w:numPr>
          <w:ilvl w:val="4"/>
          <w:numId w:val="10"/>
        </w:numPr>
        <w:tabs>
          <w:tab w:val="left" w:pos="2777"/>
          <w:tab w:val="left" w:pos="2778"/>
        </w:tabs>
        <w:ind w:hanging="359"/>
        <w:rPr>
          <w:sz w:val="20"/>
          <w:lang w:val="lt-LT"/>
        </w:rPr>
      </w:pPr>
      <w:r w:rsidRPr="004348B8">
        <w:rPr>
          <w:sz w:val="20"/>
          <w:lang w:val="lt-LT"/>
        </w:rPr>
        <w:t>privalo būti su integruotu</w:t>
      </w:r>
      <w:r w:rsidRPr="004348B8">
        <w:rPr>
          <w:spacing w:val="-5"/>
          <w:sz w:val="20"/>
          <w:lang w:val="lt-LT"/>
        </w:rPr>
        <w:t xml:space="preserve"> </w:t>
      </w:r>
      <w:r w:rsidRPr="004348B8">
        <w:rPr>
          <w:sz w:val="20"/>
          <w:lang w:val="lt-LT"/>
        </w:rPr>
        <w:t>mikrofonu;</w:t>
      </w:r>
    </w:p>
    <w:p w14:paraId="41AD7F65" w14:textId="77777777" w:rsidR="00B21B62" w:rsidRPr="004348B8" w:rsidRDefault="00000000">
      <w:pPr>
        <w:pStyle w:val="ListParagraph"/>
        <w:numPr>
          <w:ilvl w:val="4"/>
          <w:numId w:val="10"/>
        </w:numPr>
        <w:tabs>
          <w:tab w:val="left" w:pos="2776"/>
          <w:tab w:val="left" w:pos="2777"/>
        </w:tabs>
        <w:spacing w:line="244" w:lineRule="exact"/>
        <w:ind w:left="2776"/>
        <w:rPr>
          <w:sz w:val="20"/>
          <w:lang w:val="lt-LT"/>
        </w:rPr>
      </w:pPr>
      <w:r w:rsidRPr="004348B8">
        <w:rPr>
          <w:sz w:val="20"/>
          <w:lang w:val="lt-LT"/>
        </w:rPr>
        <w:t>privalo būti integruotas duomenų saugos modulis. PKI palaikymas, saugos sertifikatų</w:t>
      </w:r>
      <w:r w:rsidRPr="004348B8">
        <w:rPr>
          <w:spacing w:val="-22"/>
          <w:sz w:val="20"/>
          <w:lang w:val="lt-LT"/>
        </w:rPr>
        <w:t xml:space="preserve"> </w:t>
      </w:r>
      <w:r w:rsidRPr="004348B8">
        <w:rPr>
          <w:sz w:val="20"/>
          <w:lang w:val="lt-LT"/>
        </w:rPr>
        <w:t>palaikymas;</w:t>
      </w:r>
    </w:p>
    <w:p w14:paraId="37FD212E" w14:textId="77777777" w:rsidR="00B21B62" w:rsidRPr="004348B8" w:rsidRDefault="00000000">
      <w:pPr>
        <w:pStyle w:val="ListParagraph"/>
        <w:numPr>
          <w:ilvl w:val="4"/>
          <w:numId w:val="10"/>
        </w:numPr>
        <w:tabs>
          <w:tab w:val="left" w:pos="2777"/>
        </w:tabs>
        <w:ind w:left="2776" w:right="118"/>
        <w:jc w:val="both"/>
        <w:rPr>
          <w:sz w:val="20"/>
          <w:lang w:val="lt-LT"/>
        </w:rPr>
      </w:pPr>
      <w:r w:rsidRPr="004348B8">
        <w:rPr>
          <w:sz w:val="20"/>
          <w:lang w:val="lt-LT"/>
        </w:rPr>
        <w:t xml:space="preserve">privalo būti palaikomi šie protokolai:IPv4; IPv6; UDP; TCP; HTTP; HTTPS; RTP/RTCP; IGMP V2/V3; ICMP; ICMPv6; RTSP; FTP; ARP; DHCP; NTP (SNTP); SNMP (V1, MIBII); SNMP (V3, MIBII); 802.1x, EAP/TLS; DNS; DNSv6;; SMTP; </w:t>
      </w:r>
      <w:proofErr w:type="spellStart"/>
      <w:r w:rsidRPr="004348B8">
        <w:rPr>
          <w:sz w:val="20"/>
          <w:lang w:val="lt-LT"/>
        </w:rPr>
        <w:t>iSCSI</w:t>
      </w:r>
      <w:proofErr w:type="spellEnd"/>
      <w:r w:rsidRPr="004348B8">
        <w:rPr>
          <w:sz w:val="20"/>
          <w:lang w:val="lt-LT"/>
        </w:rPr>
        <w:t xml:space="preserve">; </w:t>
      </w:r>
      <w:proofErr w:type="spellStart"/>
      <w:r w:rsidRPr="004348B8">
        <w:rPr>
          <w:sz w:val="20"/>
          <w:lang w:val="lt-LT"/>
        </w:rPr>
        <w:t>UPnP</w:t>
      </w:r>
      <w:proofErr w:type="spellEnd"/>
      <w:r w:rsidRPr="004348B8">
        <w:rPr>
          <w:sz w:val="20"/>
          <w:lang w:val="lt-LT"/>
        </w:rPr>
        <w:t xml:space="preserve"> (SSDP); </w:t>
      </w:r>
      <w:proofErr w:type="spellStart"/>
      <w:r w:rsidRPr="004348B8">
        <w:rPr>
          <w:sz w:val="20"/>
          <w:lang w:val="lt-LT"/>
        </w:rPr>
        <w:t>Digest</w:t>
      </w:r>
      <w:proofErr w:type="spellEnd"/>
      <w:r w:rsidRPr="004348B8">
        <w:rPr>
          <w:sz w:val="20"/>
          <w:lang w:val="lt-LT"/>
        </w:rPr>
        <w:t xml:space="preserve"> </w:t>
      </w:r>
      <w:proofErr w:type="spellStart"/>
      <w:r w:rsidRPr="004348B8">
        <w:rPr>
          <w:sz w:val="20"/>
          <w:lang w:val="lt-LT"/>
        </w:rPr>
        <w:t>authentication</w:t>
      </w:r>
      <w:proofErr w:type="spellEnd"/>
      <w:r w:rsidRPr="004348B8">
        <w:rPr>
          <w:sz w:val="20"/>
          <w:lang w:val="lt-LT"/>
        </w:rPr>
        <w:t>; IGMP; RTSPS; SRTP;);</w:t>
      </w:r>
    </w:p>
    <w:p w14:paraId="04EEB33D" w14:textId="77777777" w:rsidR="00B21B62" w:rsidRPr="004348B8" w:rsidRDefault="00000000">
      <w:pPr>
        <w:pStyle w:val="ListParagraph"/>
        <w:numPr>
          <w:ilvl w:val="4"/>
          <w:numId w:val="10"/>
        </w:numPr>
        <w:tabs>
          <w:tab w:val="left" w:pos="2776"/>
          <w:tab w:val="left" w:pos="2777"/>
        </w:tabs>
        <w:spacing w:line="244" w:lineRule="exact"/>
        <w:ind w:left="2776"/>
        <w:rPr>
          <w:sz w:val="20"/>
          <w:lang w:val="lt-LT"/>
        </w:rPr>
      </w:pPr>
      <w:r w:rsidRPr="004348B8">
        <w:rPr>
          <w:sz w:val="20"/>
          <w:lang w:val="lt-LT"/>
        </w:rPr>
        <w:t xml:space="preserve">su integruota </w:t>
      </w:r>
      <w:proofErr w:type="spellStart"/>
      <w:r w:rsidRPr="004348B8">
        <w:rPr>
          <w:sz w:val="20"/>
          <w:lang w:val="lt-LT"/>
        </w:rPr>
        <w:t>Ethernet</w:t>
      </w:r>
      <w:proofErr w:type="spellEnd"/>
      <w:r w:rsidRPr="004348B8">
        <w:rPr>
          <w:sz w:val="20"/>
          <w:lang w:val="lt-LT"/>
        </w:rPr>
        <w:t xml:space="preserve"> sąsaja;</w:t>
      </w:r>
    </w:p>
    <w:p w14:paraId="545ED040" w14:textId="77777777" w:rsidR="00B21B62" w:rsidRPr="004348B8" w:rsidRDefault="00000000">
      <w:pPr>
        <w:pStyle w:val="ListParagraph"/>
        <w:numPr>
          <w:ilvl w:val="4"/>
          <w:numId w:val="10"/>
        </w:numPr>
        <w:tabs>
          <w:tab w:val="left" w:pos="2776"/>
          <w:tab w:val="left" w:pos="2777"/>
        </w:tabs>
        <w:ind w:left="2776" w:right="119"/>
        <w:rPr>
          <w:sz w:val="20"/>
          <w:lang w:val="lt-LT"/>
        </w:rPr>
      </w:pPr>
      <w:r w:rsidRPr="004348B8">
        <w:rPr>
          <w:sz w:val="20"/>
          <w:lang w:val="lt-LT"/>
        </w:rPr>
        <w:t>turi būti numatytas maitinimas nuo tinklo komutatoriaus POE ir ONVIF suderinamumas: EN 50132-5-2; IEC</w:t>
      </w:r>
      <w:r w:rsidRPr="004348B8">
        <w:rPr>
          <w:spacing w:val="-2"/>
          <w:sz w:val="20"/>
          <w:lang w:val="lt-LT"/>
        </w:rPr>
        <w:t xml:space="preserve"> </w:t>
      </w:r>
      <w:r w:rsidRPr="004348B8">
        <w:rPr>
          <w:sz w:val="20"/>
          <w:lang w:val="lt-LT"/>
        </w:rPr>
        <w:t>62676-2;</w:t>
      </w:r>
    </w:p>
    <w:p w14:paraId="5467FDB7" w14:textId="77777777" w:rsidR="00B21B62" w:rsidRPr="004348B8" w:rsidRDefault="00000000">
      <w:pPr>
        <w:pStyle w:val="ListParagraph"/>
        <w:numPr>
          <w:ilvl w:val="4"/>
          <w:numId w:val="10"/>
        </w:numPr>
        <w:tabs>
          <w:tab w:val="left" w:pos="2776"/>
          <w:tab w:val="left" w:pos="2777"/>
        </w:tabs>
        <w:spacing w:line="244" w:lineRule="exact"/>
        <w:ind w:left="2776" w:hanging="359"/>
        <w:rPr>
          <w:sz w:val="20"/>
          <w:lang w:val="lt-LT"/>
        </w:rPr>
      </w:pPr>
      <w:r w:rsidRPr="004348B8">
        <w:rPr>
          <w:sz w:val="20"/>
          <w:lang w:val="lt-LT"/>
        </w:rPr>
        <w:t>privalo</w:t>
      </w:r>
      <w:r w:rsidRPr="004348B8">
        <w:rPr>
          <w:spacing w:val="-10"/>
          <w:sz w:val="20"/>
          <w:lang w:val="lt-LT"/>
        </w:rPr>
        <w:t xml:space="preserve"> </w:t>
      </w:r>
      <w:r w:rsidRPr="004348B8">
        <w:rPr>
          <w:sz w:val="20"/>
          <w:lang w:val="lt-LT"/>
        </w:rPr>
        <w:t>atitikti</w:t>
      </w:r>
      <w:r w:rsidRPr="004348B8">
        <w:rPr>
          <w:spacing w:val="-10"/>
          <w:sz w:val="20"/>
          <w:lang w:val="lt-LT"/>
        </w:rPr>
        <w:t xml:space="preserve"> </w:t>
      </w:r>
      <w:r w:rsidRPr="004348B8">
        <w:rPr>
          <w:sz w:val="20"/>
          <w:lang w:val="lt-LT"/>
        </w:rPr>
        <w:t>ES</w:t>
      </w:r>
      <w:r w:rsidRPr="004348B8">
        <w:rPr>
          <w:spacing w:val="-9"/>
          <w:sz w:val="20"/>
          <w:lang w:val="lt-LT"/>
        </w:rPr>
        <w:t xml:space="preserve"> </w:t>
      </w:r>
      <w:r w:rsidRPr="004348B8">
        <w:rPr>
          <w:sz w:val="20"/>
          <w:lang w:val="lt-LT"/>
        </w:rPr>
        <w:t>standartus</w:t>
      </w:r>
      <w:r w:rsidRPr="004348B8">
        <w:rPr>
          <w:spacing w:val="-10"/>
          <w:sz w:val="20"/>
          <w:lang w:val="lt-LT"/>
        </w:rPr>
        <w:t xml:space="preserve"> </w:t>
      </w:r>
      <w:r w:rsidRPr="004348B8">
        <w:rPr>
          <w:sz w:val="20"/>
          <w:lang w:val="lt-LT"/>
        </w:rPr>
        <w:t>elektromagnetinėms</w:t>
      </w:r>
      <w:r w:rsidRPr="004348B8">
        <w:rPr>
          <w:spacing w:val="-9"/>
          <w:sz w:val="20"/>
          <w:lang w:val="lt-LT"/>
        </w:rPr>
        <w:t xml:space="preserve"> </w:t>
      </w:r>
      <w:r w:rsidRPr="004348B8">
        <w:rPr>
          <w:sz w:val="20"/>
          <w:lang w:val="lt-LT"/>
        </w:rPr>
        <w:t>emisijoms</w:t>
      </w:r>
      <w:r w:rsidRPr="004348B8">
        <w:rPr>
          <w:spacing w:val="-10"/>
          <w:sz w:val="20"/>
          <w:lang w:val="lt-LT"/>
        </w:rPr>
        <w:t xml:space="preserve"> </w:t>
      </w:r>
      <w:r w:rsidRPr="004348B8">
        <w:rPr>
          <w:sz w:val="20"/>
          <w:lang w:val="lt-LT"/>
        </w:rPr>
        <w:t>(EN</w:t>
      </w:r>
      <w:r w:rsidRPr="004348B8">
        <w:rPr>
          <w:spacing w:val="-10"/>
          <w:sz w:val="20"/>
          <w:lang w:val="lt-LT"/>
        </w:rPr>
        <w:t xml:space="preserve"> </w:t>
      </w:r>
      <w:r w:rsidRPr="004348B8">
        <w:rPr>
          <w:sz w:val="20"/>
          <w:lang w:val="lt-LT"/>
        </w:rPr>
        <w:t>55032;</w:t>
      </w:r>
      <w:r w:rsidRPr="004348B8">
        <w:rPr>
          <w:spacing w:val="-10"/>
          <w:sz w:val="20"/>
          <w:lang w:val="lt-LT"/>
        </w:rPr>
        <w:t xml:space="preserve"> </w:t>
      </w:r>
      <w:r w:rsidRPr="004348B8">
        <w:rPr>
          <w:sz w:val="20"/>
          <w:lang w:val="lt-LT"/>
        </w:rPr>
        <w:t>)</w:t>
      </w:r>
      <w:r w:rsidRPr="004348B8">
        <w:rPr>
          <w:spacing w:val="-10"/>
          <w:sz w:val="20"/>
          <w:lang w:val="lt-LT"/>
        </w:rPr>
        <w:t xml:space="preserve"> </w:t>
      </w:r>
      <w:r w:rsidRPr="004348B8">
        <w:rPr>
          <w:sz w:val="20"/>
          <w:lang w:val="lt-LT"/>
        </w:rPr>
        <w:t>)</w:t>
      </w:r>
      <w:r w:rsidRPr="004348B8">
        <w:rPr>
          <w:spacing w:val="-10"/>
          <w:sz w:val="20"/>
          <w:lang w:val="lt-LT"/>
        </w:rPr>
        <w:t xml:space="preserve"> </w:t>
      </w:r>
      <w:r w:rsidRPr="004348B8">
        <w:rPr>
          <w:sz w:val="20"/>
          <w:lang w:val="lt-LT"/>
        </w:rPr>
        <w:t>arba</w:t>
      </w:r>
      <w:r w:rsidRPr="004348B8">
        <w:rPr>
          <w:spacing w:val="-9"/>
          <w:sz w:val="20"/>
          <w:lang w:val="lt-LT"/>
        </w:rPr>
        <w:t xml:space="preserve"> </w:t>
      </w:r>
      <w:r w:rsidRPr="004348B8">
        <w:rPr>
          <w:sz w:val="20"/>
          <w:lang w:val="lt-LT"/>
        </w:rPr>
        <w:t>lygiaverčius</w:t>
      </w:r>
      <w:r w:rsidRPr="004348B8">
        <w:rPr>
          <w:spacing w:val="-9"/>
          <w:sz w:val="20"/>
          <w:lang w:val="lt-LT"/>
        </w:rPr>
        <w:t xml:space="preserve"> </w:t>
      </w:r>
      <w:r w:rsidRPr="004348B8">
        <w:rPr>
          <w:sz w:val="20"/>
          <w:lang w:val="lt-LT"/>
        </w:rPr>
        <w:t>ES</w:t>
      </w:r>
      <w:r w:rsidRPr="004348B8">
        <w:rPr>
          <w:spacing w:val="-10"/>
          <w:sz w:val="20"/>
          <w:lang w:val="lt-LT"/>
        </w:rPr>
        <w:t xml:space="preserve"> </w:t>
      </w:r>
      <w:r w:rsidRPr="004348B8">
        <w:rPr>
          <w:sz w:val="20"/>
          <w:lang w:val="lt-LT"/>
        </w:rPr>
        <w:t>taikomus</w:t>
      </w:r>
    </w:p>
    <w:p w14:paraId="347D46D9" w14:textId="77777777" w:rsidR="00B21B62" w:rsidRPr="004348B8" w:rsidRDefault="00000000">
      <w:pPr>
        <w:pStyle w:val="BodyText"/>
        <w:spacing w:line="229" w:lineRule="exact"/>
        <w:ind w:left="2776"/>
        <w:rPr>
          <w:lang w:val="lt-LT"/>
        </w:rPr>
      </w:pPr>
      <w:r w:rsidRPr="004348B8">
        <w:rPr>
          <w:lang w:val="lt-LT"/>
        </w:rPr>
        <w:t>standartus.</w:t>
      </w:r>
    </w:p>
    <w:p w14:paraId="4513C5DA" w14:textId="77777777" w:rsidR="00B21B62" w:rsidRPr="004348B8" w:rsidRDefault="00000000">
      <w:pPr>
        <w:pStyle w:val="ListParagraph"/>
        <w:numPr>
          <w:ilvl w:val="4"/>
          <w:numId w:val="10"/>
        </w:numPr>
        <w:tabs>
          <w:tab w:val="left" w:pos="2776"/>
          <w:tab w:val="left" w:pos="2777"/>
        </w:tabs>
        <w:spacing w:line="245" w:lineRule="exact"/>
        <w:ind w:left="2776" w:hanging="359"/>
        <w:rPr>
          <w:sz w:val="20"/>
          <w:lang w:val="lt-LT"/>
        </w:rPr>
      </w:pPr>
      <w:bookmarkStart w:id="316" w:name="Reikalavimai_stacionariai_IP_lauko_sąlyg"/>
      <w:bookmarkEnd w:id="316"/>
      <w:r w:rsidRPr="004348B8">
        <w:rPr>
          <w:sz w:val="20"/>
          <w:lang w:val="lt-LT"/>
        </w:rPr>
        <w:t>turi būti nemažesnė nei IP54 apsaugos klasė ir IK10 smūgių</w:t>
      </w:r>
      <w:r w:rsidRPr="004348B8">
        <w:rPr>
          <w:spacing w:val="-11"/>
          <w:sz w:val="20"/>
          <w:lang w:val="lt-LT"/>
        </w:rPr>
        <w:t xml:space="preserve"> </w:t>
      </w:r>
      <w:r w:rsidRPr="004348B8">
        <w:rPr>
          <w:sz w:val="20"/>
          <w:lang w:val="lt-LT"/>
        </w:rPr>
        <w:t>klasė</w:t>
      </w:r>
    </w:p>
    <w:p w14:paraId="229A1FED" w14:textId="77777777" w:rsidR="00B21B62" w:rsidRPr="004348B8" w:rsidRDefault="00000000">
      <w:pPr>
        <w:spacing w:line="230" w:lineRule="exact"/>
        <w:ind w:left="2832"/>
        <w:rPr>
          <w:i/>
          <w:sz w:val="20"/>
          <w:lang w:val="lt-LT"/>
        </w:rPr>
      </w:pPr>
      <w:r w:rsidRPr="004348B8">
        <w:rPr>
          <w:i/>
          <w:sz w:val="20"/>
          <w:lang w:val="lt-LT"/>
        </w:rPr>
        <w:t>Reikalavimai stacionariai IP lauko sąlygomis numatytai dirbti vaizdo kamerai</w:t>
      </w:r>
    </w:p>
    <w:p w14:paraId="0DC797E0" w14:textId="77777777" w:rsidR="00B21B62" w:rsidRPr="004348B8" w:rsidRDefault="00000000">
      <w:pPr>
        <w:pStyle w:val="ListParagraph"/>
        <w:numPr>
          <w:ilvl w:val="4"/>
          <w:numId w:val="10"/>
        </w:numPr>
        <w:tabs>
          <w:tab w:val="left" w:pos="2776"/>
          <w:tab w:val="left" w:pos="2777"/>
        </w:tabs>
        <w:spacing w:line="245" w:lineRule="exact"/>
        <w:ind w:left="2776" w:hanging="359"/>
        <w:rPr>
          <w:sz w:val="20"/>
          <w:lang w:val="lt-LT"/>
        </w:rPr>
      </w:pPr>
      <w:r w:rsidRPr="004348B8">
        <w:rPr>
          <w:sz w:val="20"/>
          <w:lang w:val="lt-LT"/>
        </w:rPr>
        <w:t>vaizdo kodavimo sistemą: H264,</w:t>
      </w:r>
      <w:r w:rsidRPr="004348B8">
        <w:rPr>
          <w:spacing w:val="-5"/>
          <w:sz w:val="20"/>
          <w:lang w:val="lt-LT"/>
        </w:rPr>
        <w:t xml:space="preserve"> </w:t>
      </w:r>
      <w:r w:rsidRPr="004348B8">
        <w:rPr>
          <w:sz w:val="20"/>
          <w:lang w:val="lt-LT"/>
        </w:rPr>
        <w:t>M-JPEG;</w:t>
      </w:r>
    </w:p>
    <w:p w14:paraId="3D1A1882" w14:textId="77777777" w:rsidR="00B21B62" w:rsidRPr="004348B8" w:rsidRDefault="00000000">
      <w:pPr>
        <w:pStyle w:val="ListParagraph"/>
        <w:numPr>
          <w:ilvl w:val="4"/>
          <w:numId w:val="10"/>
        </w:numPr>
        <w:tabs>
          <w:tab w:val="left" w:pos="2775"/>
          <w:tab w:val="left" w:pos="2776"/>
        </w:tabs>
        <w:spacing w:line="244" w:lineRule="exact"/>
        <w:ind w:left="2775"/>
        <w:rPr>
          <w:sz w:val="20"/>
          <w:lang w:val="lt-LT"/>
        </w:rPr>
      </w:pPr>
      <w:r w:rsidRPr="004348B8">
        <w:rPr>
          <w:sz w:val="20"/>
          <w:lang w:val="lt-LT"/>
        </w:rPr>
        <w:t>vaizdo konvertavimo matricos dydis ne mažesnis kaip1/2,7“</w:t>
      </w:r>
      <w:r w:rsidRPr="004348B8">
        <w:rPr>
          <w:spacing w:val="42"/>
          <w:sz w:val="20"/>
          <w:lang w:val="lt-LT"/>
        </w:rPr>
        <w:t xml:space="preserve"> </w:t>
      </w:r>
      <w:r w:rsidRPr="004348B8">
        <w:rPr>
          <w:sz w:val="20"/>
          <w:lang w:val="lt-LT"/>
        </w:rPr>
        <w:t>CMOS;</w:t>
      </w:r>
    </w:p>
    <w:p w14:paraId="2D2B0C8B" w14:textId="77777777" w:rsidR="00B21B62" w:rsidRPr="004348B8" w:rsidRDefault="00000000">
      <w:pPr>
        <w:pStyle w:val="ListParagraph"/>
        <w:numPr>
          <w:ilvl w:val="4"/>
          <w:numId w:val="10"/>
        </w:numPr>
        <w:tabs>
          <w:tab w:val="left" w:pos="2775"/>
          <w:tab w:val="left" w:pos="2776"/>
        </w:tabs>
        <w:ind w:left="2775" w:right="121"/>
        <w:rPr>
          <w:sz w:val="20"/>
          <w:lang w:val="lt-LT"/>
        </w:rPr>
      </w:pPr>
      <w:r w:rsidRPr="004348B8">
        <w:rPr>
          <w:sz w:val="20"/>
          <w:lang w:val="lt-LT"/>
        </w:rPr>
        <w:t xml:space="preserve">jautrumas, pagal IEC 62676 </w:t>
      </w:r>
      <w:proofErr w:type="spellStart"/>
      <w:r w:rsidRPr="004348B8">
        <w:rPr>
          <w:sz w:val="20"/>
          <w:lang w:val="lt-LT"/>
        </w:rPr>
        <w:t>Part</w:t>
      </w:r>
      <w:proofErr w:type="spellEnd"/>
      <w:r w:rsidRPr="004348B8">
        <w:rPr>
          <w:sz w:val="20"/>
          <w:lang w:val="lt-LT"/>
        </w:rPr>
        <w:t xml:space="preserve"> 5, spalvotame darbo režime ne mažesnis kaip 0,045 lx , juodai baltame režime kaip 0,01 lx, 0,0 lx su įjungtu IR</w:t>
      </w:r>
      <w:r w:rsidRPr="004348B8">
        <w:rPr>
          <w:spacing w:val="-12"/>
          <w:sz w:val="20"/>
          <w:lang w:val="lt-LT"/>
        </w:rPr>
        <w:t xml:space="preserve"> </w:t>
      </w:r>
      <w:r w:rsidRPr="004348B8">
        <w:rPr>
          <w:sz w:val="20"/>
          <w:lang w:val="lt-LT"/>
        </w:rPr>
        <w:t>pašvietimu;</w:t>
      </w:r>
    </w:p>
    <w:p w14:paraId="678CF7C0" w14:textId="77777777" w:rsidR="00B21B62" w:rsidRPr="004348B8" w:rsidRDefault="00000000">
      <w:pPr>
        <w:pStyle w:val="ListParagraph"/>
        <w:numPr>
          <w:ilvl w:val="4"/>
          <w:numId w:val="10"/>
        </w:numPr>
        <w:tabs>
          <w:tab w:val="left" w:pos="2775"/>
          <w:tab w:val="left" w:pos="2776"/>
        </w:tabs>
        <w:spacing w:line="244" w:lineRule="exact"/>
        <w:ind w:left="2775"/>
        <w:rPr>
          <w:sz w:val="20"/>
          <w:lang w:val="lt-LT"/>
        </w:rPr>
      </w:pPr>
      <w:r w:rsidRPr="004348B8">
        <w:rPr>
          <w:sz w:val="20"/>
          <w:lang w:val="lt-LT"/>
        </w:rPr>
        <w:t>skiriamoji geba ne mažesnė kaip 2688x1944 (~5</w:t>
      </w:r>
      <w:r w:rsidRPr="004348B8">
        <w:rPr>
          <w:spacing w:val="-5"/>
          <w:sz w:val="20"/>
          <w:lang w:val="lt-LT"/>
        </w:rPr>
        <w:t xml:space="preserve"> </w:t>
      </w:r>
      <w:r w:rsidRPr="004348B8">
        <w:rPr>
          <w:sz w:val="20"/>
          <w:lang w:val="lt-LT"/>
        </w:rPr>
        <w:t>MP);</w:t>
      </w:r>
    </w:p>
    <w:p w14:paraId="260976FD" w14:textId="77777777" w:rsidR="00B21B62" w:rsidRPr="004348B8" w:rsidRDefault="00000000">
      <w:pPr>
        <w:pStyle w:val="ListParagraph"/>
        <w:numPr>
          <w:ilvl w:val="4"/>
          <w:numId w:val="10"/>
        </w:numPr>
        <w:tabs>
          <w:tab w:val="left" w:pos="2775"/>
          <w:tab w:val="left" w:pos="2776"/>
        </w:tabs>
        <w:spacing w:line="244" w:lineRule="exact"/>
        <w:ind w:left="2775" w:hanging="359"/>
        <w:rPr>
          <w:sz w:val="20"/>
          <w:lang w:val="lt-LT"/>
        </w:rPr>
      </w:pPr>
      <w:r w:rsidRPr="004348B8">
        <w:rPr>
          <w:sz w:val="20"/>
          <w:lang w:val="lt-LT"/>
        </w:rPr>
        <w:t>kadrų skaičius turi būti 1-30</w:t>
      </w:r>
      <w:r w:rsidRPr="004348B8">
        <w:rPr>
          <w:spacing w:val="-6"/>
          <w:sz w:val="20"/>
          <w:lang w:val="lt-LT"/>
        </w:rPr>
        <w:t xml:space="preserve"> </w:t>
      </w:r>
      <w:r w:rsidRPr="004348B8">
        <w:rPr>
          <w:sz w:val="20"/>
          <w:lang w:val="lt-LT"/>
        </w:rPr>
        <w:t>kadrų/s.;</w:t>
      </w:r>
    </w:p>
    <w:p w14:paraId="54269383" w14:textId="77777777" w:rsidR="00B21B62" w:rsidRPr="004348B8" w:rsidRDefault="00000000">
      <w:pPr>
        <w:pStyle w:val="ListParagraph"/>
        <w:numPr>
          <w:ilvl w:val="4"/>
          <w:numId w:val="10"/>
        </w:numPr>
        <w:tabs>
          <w:tab w:val="left" w:pos="2775"/>
          <w:tab w:val="left" w:pos="2776"/>
        </w:tabs>
        <w:ind w:left="2775" w:hanging="359"/>
        <w:rPr>
          <w:sz w:val="20"/>
          <w:lang w:val="lt-LT"/>
        </w:rPr>
      </w:pPr>
      <w:r w:rsidRPr="004348B8">
        <w:rPr>
          <w:sz w:val="20"/>
          <w:lang w:val="lt-LT"/>
        </w:rPr>
        <w:t xml:space="preserve">dinaminio diapazono (WDR) plotis ne mažesnis kaip 120 </w:t>
      </w:r>
      <w:proofErr w:type="spellStart"/>
      <w:r w:rsidRPr="004348B8">
        <w:rPr>
          <w:sz w:val="20"/>
          <w:lang w:val="lt-LT"/>
        </w:rPr>
        <w:t>dB</w:t>
      </w:r>
      <w:proofErr w:type="spellEnd"/>
      <w:r w:rsidRPr="004348B8">
        <w:rPr>
          <w:sz w:val="20"/>
          <w:lang w:val="lt-LT"/>
        </w:rPr>
        <w:t xml:space="preserve">, 105 </w:t>
      </w:r>
      <w:proofErr w:type="spellStart"/>
      <w:r w:rsidRPr="004348B8">
        <w:rPr>
          <w:sz w:val="20"/>
          <w:lang w:val="lt-LT"/>
        </w:rPr>
        <w:t>dB</w:t>
      </w:r>
      <w:proofErr w:type="spellEnd"/>
      <w:r w:rsidRPr="004348B8">
        <w:rPr>
          <w:sz w:val="20"/>
          <w:lang w:val="lt-LT"/>
        </w:rPr>
        <w:t xml:space="preserve"> pagal to IEC 62676 </w:t>
      </w:r>
      <w:proofErr w:type="spellStart"/>
      <w:r w:rsidRPr="004348B8">
        <w:rPr>
          <w:sz w:val="20"/>
          <w:lang w:val="lt-LT"/>
        </w:rPr>
        <w:t>Part</w:t>
      </w:r>
      <w:proofErr w:type="spellEnd"/>
      <w:r w:rsidRPr="004348B8">
        <w:rPr>
          <w:spacing w:val="-25"/>
          <w:sz w:val="20"/>
          <w:lang w:val="lt-LT"/>
        </w:rPr>
        <w:t xml:space="preserve"> </w:t>
      </w:r>
      <w:r w:rsidRPr="004348B8">
        <w:rPr>
          <w:sz w:val="20"/>
          <w:lang w:val="lt-LT"/>
        </w:rPr>
        <w:t>5;</w:t>
      </w:r>
    </w:p>
    <w:p w14:paraId="66F5ECFE" w14:textId="77777777" w:rsidR="00B21B62" w:rsidRPr="004348B8" w:rsidRDefault="00000000">
      <w:pPr>
        <w:pStyle w:val="ListParagraph"/>
        <w:numPr>
          <w:ilvl w:val="4"/>
          <w:numId w:val="10"/>
        </w:numPr>
        <w:tabs>
          <w:tab w:val="left" w:pos="2775"/>
          <w:tab w:val="left" w:pos="2776"/>
        </w:tabs>
        <w:spacing w:line="244" w:lineRule="exact"/>
        <w:ind w:left="2775" w:hanging="359"/>
        <w:rPr>
          <w:sz w:val="20"/>
          <w:lang w:val="lt-LT"/>
        </w:rPr>
      </w:pPr>
      <w:r w:rsidRPr="004348B8">
        <w:rPr>
          <w:sz w:val="20"/>
          <w:lang w:val="lt-LT"/>
        </w:rPr>
        <w:t>turi būti įdiegta priešpriešinės šviesos kompensavimo funkcija</w:t>
      </w:r>
      <w:r w:rsidRPr="004348B8">
        <w:rPr>
          <w:spacing w:val="-8"/>
          <w:sz w:val="20"/>
          <w:lang w:val="lt-LT"/>
        </w:rPr>
        <w:t xml:space="preserve"> </w:t>
      </w:r>
      <w:r w:rsidRPr="004348B8">
        <w:rPr>
          <w:sz w:val="20"/>
          <w:lang w:val="lt-LT"/>
        </w:rPr>
        <w:t>(BLC);</w:t>
      </w:r>
    </w:p>
    <w:p w14:paraId="0391B567" w14:textId="77777777" w:rsidR="00B21B62" w:rsidRPr="004348B8" w:rsidRDefault="00000000">
      <w:pPr>
        <w:pStyle w:val="ListParagraph"/>
        <w:numPr>
          <w:ilvl w:val="4"/>
          <w:numId w:val="10"/>
        </w:numPr>
        <w:tabs>
          <w:tab w:val="left" w:pos="2775"/>
          <w:tab w:val="left" w:pos="2776"/>
        </w:tabs>
        <w:spacing w:line="244" w:lineRule="exact"/>
        <w:ind w:left="2775" w:hanging="359"/>
        <w:rPr>
          <w:sz w:val="20"/>
          <w:lang w:val="lt-LT"/>
        </w:rPr>
      </w:pPr>
      <w:r w:rsidRPr="004348B8">
        <w:rPr>
          <w:sz w:val="20"/>
          <w:lang w:val="lt-LT"/>
        </w:rPr>
        <w:t>turi būti įdiegta automatinė kameros persijungimo iš dieninio darbo režimo į naktinį</w:t>
      </w:r>
      <w:r w:rsidRPr="004348B8">
        <w:rPr>
          <w:spacing w:val="-20"/>
          <w:sz w:val="20"/>
          <w:lang w:val="lt-LT"/>
        </w:rPr>
        <w:t xml:space="preserve"> </w:t>
      </w:r>
      <w:r w:rsidRPr="004348B8">
        <w:rPr>
          <w:sz w:val="20"/>
          <w:lang w:val="lt-LT"/>
        </w:rPr>
        <w:t>funkcija;</w:t>
      </w:r>
    </w:p>
    <w:p w14:paraId="07E8DDD4" w14:textId="77777777" w:rsidR="00B21B62" w:rsidRPr="004348B8" w:rsidRDefault="00000000">
      <w:pPr>
        <w:pStyle w:val="ListParagraph"/>
        <w:numPr>
          <w:ilvl w:val="4"/>
          <w:numId w:val="10"/>
        </w:numPr>
        <w:tabs>
          <w:tab w:val="left" w:pos="2775"/>
          <w:tab w:val="left" w:pos="2776"/>
        </w:tabs>
        <w:ind w:left="2775" w:hanging="359"/>
        <w:rPr>
          <w:sz w:val="20"/>
          <w:lang w:val="lt-LT"/>
        </w:rPr>
      </w:pPr>
      <w:r w:rsidRPr="004348B8">
        <w:rPr>
          <w:sz w:val="20"/>
          <w:lang w:val="lt-LT"/>
        </w:rPr>
        <w:t>turi būti komplektuojama su motorizuotu 3,2-10,5 mm</w:t>
      </w:r>
      <w:r w:rsidRPr="004348B8">
        <w:rPr>
          <w:spacing w:val="-8"/>
          <w:sz w:val="20"/>
          <w:lang w:val="lt-LT"/>
        </w:rPr>
        <w:t xml:space="preserve"> </w:t>
      </w:r>
      <w:r w:rsidRPr="004348B8">
        <w:rPr>
          <w:sz w:val="20"/>
          <w:lang w:val="lt-LT"/>
        </w:rPr>
        <w:t>objektyvu</w:t>
      </w:r>
    </w:p>
    <w:p w14:paraId="0B92C458" w14:textId="77777777" w:rsidR="00B21B62" w:rsidRPr="004348B8" w:rsidRDefault="00B21B62">
      <w:pPr>
        <w:rPr>
          <w:sz w:val="20"/>
          <w:lang w:val="lt-LT"/>
        </w:rPr>
        <w:sectPr w:rsidR="00B21B62" w:rsidRPr="004348B8">
          <w:pgSz w:w="11910" w:h="16840"/>
          <w:pgMar w:top="820" w:right="560" w:bottom="280" w:left="0" w:header="613" w:footer="0" w:gutter="0"/>
          <w:cols w:space="1296"/>
        </w:sectPr>
      </w:pPr>
    </w:p>
    <w:p w14:paraId="18830B89" w14:textId="77777777" w:rsidR="00B21B62" w:rsidRPr="004348B8" w:rsidRDefault="00B21B62">
      <w:pPr>
        <w:pStyle w:val="BodyText"/>
        <w:rPr>
          <w:lang w:val="lt-LT"/>
        </w:rPr>
      </w:pPr>
    </w:p>
    <w:p w14:paraId="765E36A5" w14:textId="77777777" w:rsidR="00B21B62" w:rsidRPr="004348B8" w:rsidRDefault="00B21B62">
      <w:pPr>
        <w:pStyle w:val="BodyText"/>
        <w:rPr>
          <w:lang w:val="lt-LT"/>
        </w:rPr>
      </w:pPr>
    </w:p>
    <w:p w14:paraId="17635AC5" w14:textId="77777777" w:rsidR="00B21B62" w:rsidRPr="004348B8" w:rsidRDefault="00B21B62">
      <w:pPr>
        <w:pStyle w:val="BodyText"/>
        <w:spacing w:before="4"/>
        <w:rPr>
          <w:sz w:val="17"/>
          <w:lang w:val="lt-LT"/>
        </w:rPr>
      </w:pPr>
    </w:p>
    <w:p w14:paraId="599DF0BC" w14:textId="77777777" w:rsidR="00B21B62" w:rsidRPr="004348B8" w:rsidRDefault="00000000">
      <w:pPr>
        <w:pStyle w:val="BodyText"/>
        <w:spacing w:before="92"/>
        <w:ind w:left="1701"/>
        <w:rPr>
          <w:lang w:val="lt-LT"/>
        </w:rPr>
      </w:pPr>
      <w:r w:rsidRPr="004348B8">
        <w:rPr>
          <w:lang w:val="lt-LT"/>
        </w:rPr>
        <w:t>turi būti integruotas IR pašvietimas iki nemažiau nei 60m;</w:t>
      </w:r>
    </w:p>
    <w:p w14:paraId="1B294CD7" w14:textId="77777777" w:rsidR="00B21B62" w:rsidRPr="004348B8" w:rsidRDefault="00000000">
      <w:pPr>
        <w:pStyle w:val="ListParagraph"/>
        <w:numPr>
          <w:ilvl w:val="4"/>
          <w:numId w:val="10"/>
        </w:numPr>
        <w:tabs>
          <w:tab w:val="left" w:pos="2779"/>
          <w:tab w:val="left" w:pos="2780"/>
        </w:tabs>
        <w:spacing w:before="1" w:line="244" w:lineRule="exact"/>
        <w:ind w:left="2779" w:hanging="359"/>
        <w:rPr>
          <w:sz w:val="20"/>
          <w:lang w:val="lt-LT"/>
        </w:rPr>
      </w:pPr>
      <w:r w:rsidRPr="004348B8">
        <w:rPr>
          <w:sz w:val="20"/>
          <w:lang w:val="lt-LT"/>
        </w:rPr>
        <w:t>turi būti galimybė nustatyti ne mažiau kaip 8 privatumo maskavimo</w:t>
      </w:r>
      <w:r w:rsidRPr="004348B8">
        <w:rPr>
          <w:spacing w:val="-16"/>
          <w:sz w:val="20"/>
          <w:lang w:val="lt-LT"/>
        </w:rPr>
        <w:t xml:space="preserve"> </w:t>
      </w:r>
      <w:r w:rsidRPr="004348B8">
        <w:rPr>
          <w:sz w:val="20"/>
          <w:lang w:val="lt-LT"/>
        </w:rPr>
        <w:t>zonas;</w:t>
      </w:r>
    </w:p>
    <w:p w14:paraId="1A75A734"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privalo būti integruota pastatams pritaikyta išmanioji vaizdo analitika, kuri gali</w:t>
      </w:r>
      <w:r w:rsidRPr="004348B8">
        <w:rPr>
          <w:spacing w:val="-16"/>
          <w:sz w:val="20"/>
          <w:lang w:val="lt-LT"/>
        </w:rPr>
        <w:t xml:space="preserve"> </w:t>
      </w:r>
      <w:r w:rsidRPr="004348B8">
        <w:rPr>
          <w:sz w:val="20"/>
          <w:lang w:val="lt-LT"/>
        </w:rPr>
        <w:t>aptikti:</w:t>
      </w:r>
    </w:p>
    <w:p w14:paraId="2E9C3A3A" w14:textId="77777777" w:rsidR="00B21B62" w:rsidRPr="004348B8" w:rsidRDefault="00000000">
      <w:pPr>
        <w:pStyle w:val="ListParagraph"/>
        <w:numPr>
          <w:ilvl w:val="5"/>
          <w:numId w:val="10"/>
        </w:numPr>
        <w:tabs>
          <w:tab w:val="left" w:pos="3141"/>
          <w:tab w:val="left" w:pos="3142"/>
        </w:tabs>
        <w:spacing w:line="239" w:lineRule="exact"/>
        <w:ind w:left="3141"/>
        <w:rPr>
          <w:sz w:val="20"/>
          <w:lang w:val="lt-LT"/>
        </w:rPr>
      </w:pPr>
      <w:r w:rsidRPr="004348B8">
        <w:rPr>
          <w:sz w:val="20"/>
          <w:lang w:val="lt-LT"/>
        </w:rPr>
        <w:t>slampinėjimą, linijos kirtimą, patekimą/išėjimą iš nurodytos</w:t>
      </w:r>
      <w:r w:rsidRPr="004348B8">
        <w:rPr>
          <w:spacing w:val="-7"/>
          <w:sz w:val="20"/>
          <w:lang w:val="lt-LT"/>
        </w:rPr>
        <w:t xml:space="preserve"> </w:t>
      </w:r>
      <w:r w:rsidRPr="004348B8">
        <w:rPr>
          <w:sz w:val="20"/>
          <w:lang w:val="lt-LT"/>
        </w:rPr>
        <w:t>zonos;</w:t>
      </w:r>
    </w:p>
    <w:p w14:paraId="3A728FB9" w14:textId="77777777" w:rsidR="00B21B62" w:rsidRPr="004348B8" w:rsidRDefault="00000000">
      <w:pPr>
        <w:pStyle w:val="ListParagraph"/>
        <w:numPr>
          <w:ilvl w:val="5"/>
          <w:numId w:val="10"/>
        </w:numPr>
        <w:tabs>
          <w:tab w:val="left" w:pos="3141"/>
          <w:tab w:val="left" w:pos="3142"/>
        </w:tabs>
        <w:spacing w:line="230" w:lineRule="exact"/>
        <w:ind w:left="3141"/>
        <w:rPr>
          <w:sz w:val="20"/>
          <w:lang w:val="lt-LT"/>
        </w:rPr>
      </w:pPr>
      <w:r w:rsidRPr="004348B8">
        <w:rPr>
          <w:sz w:val="20"/>
          <w:lang w:val="lt-LT"/>
        </w:rPr>
        <w:t xml:space="preserve">objektų </w:t>
      </w:r>
      <w:proofErr w:type="spellStart"/>
      <w:r w:rsidRPr="004348B8">
        <w:rPr>
          <w:sz w:val="20"/>
          <w:lang w:val="lt-LT"/>
        </w:rPr>
        <w:t>klasifiakvimas</w:t>
      </w:r>
      <w:proofErr w:type="spellEnd"/>
      <w:r w:rsidRPr="004348B8">
        <w:rPr>
          <w:sz w:val="20"/>
          <w:lang w:val="lt-LT"/>
        </w:rPr>
        <w:t>: asmuo,</w:t>
      </w:r>
      <w:r w:rsidRPr="004348B8">
        <w:rPr>
          <w:spacing w:val="-3"/>
          <w:sz w:val="20"/>
          <w:lang w:val="lt-LT"/>
        </w:rPr>
        <w:t xml:space="preserve"> </w:t>
      </w:r>
      <w:r w:rsidRPr="004348B8">
        <w:rPr>
          <w:sz w:val="20"/>
          <w:lang w:val="lt-LT"/>
        </w:rPr>
        <w:t>automobilis;</w:t>
      </w:r>
    </w:p>
    <w:p w14:paraId="58007F14" w14:textId="77777777" w:rsidR="00B21B62" w:rsidRPr="004348B8" w:rsidRDefault="00000000">
      <w:pPr>
        <w:pStyle w:val="ListParagraph"/>
        <w:numPr>
          <w:ilvl w:val="5"/>
          <w:numId w:val="10"/>
        </w:numPr>
        <w:tabs>
          <w:tab w:val="left" w:pos="3141"/>
          <w:tab w:val="left" w:pos="3142"/>
        </w:tabs>
        <w:spacing w:line="230" w:lineRule="exact"/>
        <w:ind w:left="3141"/>
        <w:rPr>
          <w:sz w:val="20"/>
          <w:lang w:val="lt-LT"/>
        </w:rPr>
      </w:pPr>
      <w:r w:rsidRPr="004348B8">
        <w:rPr>
          <w:sz w:val="20"/>
          <w:lang w:val="lt-LT"/>
        </w:rPr>
        <w:t xml:space="preserve">išmanioji paieška/filtrai: pagal objekto dydį, judėjimo kryptį, </w:t>
      </w:r>
      <w:proofErr w:type="spellStart"/>
      <w:r w:rsidRPr="004348B8">
        <w:rPr>
          <w:sz w:val="20"/>
          <w:lang w:val="lt-LT"/>
        </w:rPr>
        <w:t>spalą</w:t>
      </w:r>
      <w:proofErr w:type="spellEnd"/>
      <w:r w:rsidRPr="004348B8">
        <w:rPr>
          <w:sz w:val="20"/>
          <w:lang w:val="lt-LT"/>
        </w:rPr>
        <w:t>, objekto</w:t>
      </w:r>
      <w:r w:rsidRPr="004348B8">
        <w:rPr>
          <w:spacing w:val="-16"/>
          <w:sz w:val="20"/>
          <w:lang w:val="lt-LT"/>
        </w:rPr>
        <w:t xml:space="preserve"> </w:t>
      </w:r>
      <w:r w:rsidRPr="004348B8">
        <w:rPr>
          <w:sz w:val="20"/>
          <w:lang w:val="lt-LT"/>
        </w:rPr>
        <w:t>klasę;</w:t>
      </w:r>
    </w:p>
    <w:p w14:paraId="2617F80F" w14:textId="77777777" w:rsidR="00B21B62" w:rsidRPr="004348B8" w:rsidRDefault="00000000">
      <w:pPr>
        <w:pStyle w:val="ListParagraph"/>
        <w:numPr>
          <w:ilvl w:val="5"/>
          <w:numId w:val="10"/>
        </w:numPr>
        <w:tabs>
          <w:tab w:val="left" w:pos="3141"/>
          <w:tab w:val="left" w:pos="3142"/>
        </w:tabs>
        <w:spacing w:line="230" w:lineRule="exact"/>
        <w:ind w:left="3141"/>
        <w:rPr>
          <w:sz w:val="20"/>
          <w:lang w:val="lt-LT"/>
        </w:rPr>
      </w:pPr>
      <w:r w:rsidRPr="004348B8">
        <w:rPr>
          <w:sz w:val="20"/>
          <w:lang w:val="lt-LT"/>
        </w:rPr>
        <w:t>garso aptikimas aliarmo</w:t>
      </w:r>
      <w:r w:rsidRPr="004348B8">
        <w:rPr>
          <w:spacing w:val="-1"/>
          <w:sz w:val="20"/>
          <w:lang w:val="lt-LT"/>
        </w:rPr>
        <w:t xml:space="preserve"> </w:t>
      </w:r>
      <w:r w:rsidRPr="004348B8">
        <w:rPr>
          <w:sz w:val="20"/>
          <w:lang w:val="lt-LT"/>
        </w:rPr>
        <w:t>sugeneravimui;</w:t>
      </w:r>
    </w:p>
    <w:p w14:paraId="00943078" w14:textId="77777777" w:rsidR="00B21B62" w:rsidRPr="004348B8" w:rsidRDefault="00000000">
      <w:pPr>
        <w:pStyle w:val="ListParagraph"/>
        <w:numPr>
          <w:ilvl w:val="4"/>
          <w:numId w:val="10"/>
        </w:numPr>
        <w:tabs>
          <w:tab w:val="left" w:pos="2829"/>
          <w:tab w:val="left" w:pos="2830"/>
        </w:tabs>
        <w:spacing w:line="236" w:lineRule="exact"/>
        <w:ind w:left="2829" w:hanging="409"/>
        <w:rPr>
          <w:sz w:val="20"/>
          <w:lang w:val="lt-LT"/>
        </w:rPr>
      </w:pPr>
      <w:r w:rsidRPr="004348B8">
        <w:rPr>
          <w:sz w:val="20"/>
          <w:lang w:val="lt-LT"/>
        </w:rPr>
        <w:t>privalo būti su integruotu</w:t>
      </w:r>
      <w:r w:rsidRPr="004348B8">
        <w:rPr>
          <w:spacing w:val="-16"/>
          <w:sz w:val="20"/>
          <w:lang w:val="lt-LT"/>
        </w:rPr>
        <w:t xml:space="preserve"> </w:t>
      </w:r>
      <w:r w:rsidRPr="004348B8">
        <w:rPr>
          <w:sz w:val="20"/>
          <w:lang w:val="lt-LT"/>
        </w:rPr>
        <w:t>mikrofonu</w:t>
      </w:r>
    </w:p>
    <w:p w14:paraId="501416FA" w14:textId="77777777" w:rsidR="00B21B62" w:rsidRPr="004348B8" w:rsidRDefault="00000000">
      <w:pPr>
        <w:pStyle w:val="ListParagraph"/>
        <w:numPr>
          <w:ilvl w:val="4"/>
          <w:numId w:val="10"/>
        </w:numPr>
        <w:tabs>
          <w:tab w:val="left" w:pos="2779"/>
          <w:tab w:val="left" w:pos="2780"/>
        </w:tabs>
        <w:ind w:left="2779" w:right="117"/>
        <w:rPr>
          <w:sz w:val="20"/>
          <w:lang w:val="lt-LT"/>
        </w:rPr>
      </w:pPr>
      <w:r w:rsidRPr="004348B8">
        <w:rPr>
          <w:sz w:val="20"/>
          <w:lang w:val="lt-LT"/>
        </w:rPr>
        <w:t>turi būti suprojektuota kamera su ne mažesnės kaip 256 GB talpos atminties kortele ir ne mažesnės kaip 256 GB talpos kortelės</w:t>
      </w:r>
      <w:r w:rsidRPr="004348B8">
        <w:rPr>
          <w:spacing w:val="-4"/>
          <w:sz w:val="20"/>
          <w:lang w:val="lt-LT"/>
        </w:rPr>
        <w:t xml:space="preserve"> </w:t>
      </w:r>
      <w:r w:rsidRPr="004348B8">
        <w:rPr>
          <w:sz w:val="20"/>
          <w:lang w:val="lt-LT"/>
        </w:rPr>
        <w:t>palaikymu;</w:t>
      </w:r>
    </w:p>
    <w:p w14:paraId="2DC2552E"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privalo būti su aliarmine išvestimi,</w:t>
      </w:r>
      <w:r w:rsidRPr="004348B8">
        <w:rPr>
          <w:spacing w:val="-4"/>
          <w:sz w:val="20"/>
          <w:lang w:val="lt-LT"/>
        </w:rPr>
        <w:t xml:space="preserve"> </w:t>
      </w:r>
      <w:r w:rsidRPr="004348B8">
        <w:rPr>
          <w:sz w:val="20"/>
          <w:lang w:val="lt-LT"/>
        </w:rPr>
        <w:t>įvestimi;</w:t>
      </w:r>
    </w:p>
    <w:p w14:paraId="134A9B48"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privalo būti su integruotu</w:t>
      </w:r>
      <w:r w:rsidRPr="004348B8">
        <w:rPr>
          <w:spacing w:val="-5"/>
          <w:sz w:val="20"/>
          <w:lang w:val="lt-LT"/>
        </w:rPr>
        <w:t xml:space="preserve"> </w:t>
      </w:r>
      <w:r w:rsidRPr="004348B8">
        <w:rPr>
          <w:sz w:val="20"/>
          <w:lang w:val="lt-LT"/>
        </w:rPr>
        <w:t>mikrofonu</w:t>
      </w:r>
    </w:p>
    <w:p w14:paraId="3033DD44"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 xml:space="preserve">Turi būti 5s </w:t>
      </w:r>
      <w:proofErr w:type="spellStart"/>
      <w:r w:rsidRPr="004348B8">
        <w:rPr>
          <w:sz w:val="20"/>
          <w:lang w:val="lt-LT"/>
        </w:rPr>
        <w:t>priešaliarminis</w:t>
      </w:r>
      <w:proofErr w:type="spellEnd"/>
      <w:r w:rsidRPr="004348B8">
        <w:rPr>
          <w:spacing w:val="-5"/>
          <w:sz w:val="20"/>
          <w:lang w:val="lt-LT"/>
        </w:rPr>
        <w:t xml:space="preserve"> </w:t>
      </w:r>
      <w:r w:rsidRPr="004348B8">
        <w:rPr>
          <w:sz w:val="20"/>
          <w:lang w:val="lt-LT"/>
        </w:rPr>
        <w:t>įrašymas;</w:t>
      </w:r>
    </w:p>
    <w:p w14:paraId="50BC57D0" w14:textId="77777777" w:rsidR="00B21B62" w:rsidRPr="004348B8" w:rsidRDefault="00000000">
      <w:pPr>
        <w:pStyle w:val="ListParagraph"/>
        <w:numPr>
          <w:ilvl w:val="4"/>
          <w:numId w:val="10"/>
        </w:numPr>
        <w:tabs>
          <w:tab w:val="left" w:pos="2778"/>
          <w:tab w:val="left" w:pos="2779"/>
        </w:tabs>
        <w:ind w:left="2778" w:right="116"/>
        <w:rPr>
          <w:sz w:val="20"/>
          <w:lang w:val="lt-LT"/>
        </w:rPr>
      </w:pPr>
      <w:r w:rsidRPr="004348B8">
        <w:rPr>
          <w:sz w:val="20"/>
          <w:lang w:val="lt-LT"/>
        </w:rPr>
        <w:t>privalo</w:t>
      </w:r>
      <w:r w:rsidRPr="004348B8">
        <w:rPr>
          <w:spacing w:val="-4"/>
          <w:sz w:val="20"/>
          <w:lang w:val="lt-LT"/>
        </w:rPr>
        <w:t xml:space="preserve"> </w:t>
      </w:r>
      <w:r w:rsidRPr="004348B8">
        <w:rPr>
          <w:sz w:val="20"/>
          <w:lang w:val="lt-LT"/>
        </w:rPr>
        <w:t>būti</w:t>
      </w:r>
      <w:r w:rsidRPr="004348B8">
        <w:rPr>
          <w:spacing w:val="-5"/>
          <w:sz w:val="20"/>
          <w:lang w:val="lt-LT"/>
        </w:rPr>
        <w:t xml:space="preserve"> </w:t>
      </w:r>
      <w:r w:rsidRPr="004348B8">
        <w:rPr>
          <w:sz w:val="20"/>
          <w:lang w:val="lt-LT"/>
        </w:rPr>
        <w:t>palaikomi</w:t>
      </w:r>
      <w:r w:rsidRPr="004348B8">
        <w:rPr>
          <w:spacing w:val="-4"/>
          <w:sz w:val="20"/>
          <w:lang w:val="lt-LT"/>
        </w:rPr>
        <w:t xml:space="preserve"> </w:t>
      </w:r>
      <w:r w:rsidRPr="004348B8">
        <w:rPr>
          <w:sz w:val="20"/>
          <w:lang w:val="lt-LT"/>
        </w:rPr>
        <w:t>šie</w:t>
      </w:r>
      <w:r w:rsidRPr="004348B8">
        <w:rPr>
          <w:spacing w:val="-5"/>
          <w:sz w:val="20"/>
          <w:lang w:val="lt-LT"/>
        </w:rPr>
        <w:t xml:space="preserve"> </w:t>
      </w:r>
      <w:r w:rsidRPr="004348B8">
        <w:rPr>
          <w:sz w:val="20"/>
          <w:lang w:val="lt-LT"/>
        </w:rPr>
        <w:t>protokolai:</w:t>
      </w:r>
      <w:r w:rsidRPr="004348B8">
        <w:rPr>
          <w:spacing w:val="-5"/>
          <w:sz w:val="20"/>
          <w:lang w:val="lt-LT"/>
        </w:rPr>
        <w:t xml:space="preserve"> </w:t>
      </w:r>
      <w:r w:rsidRPr="004348B8">
        <w:rPr>
          <w:sz w:val="20"/>
          <w:lang w:val="lt-LT"/>
        </w:rPr>
        <w:t>IPv4;</w:t>
      </w:r>
      <w:r w:rsidRPr="004348B8">
        <w:rPr>
          <w:spacing w:val="-4"/>
          <w:sz w:val="20"/>
          <w:lang w:val="lt-LT"/>
        </w:rPr>
        <w:t xml:space="preserve"> </w:t>
      </w:r>
      <w:r w:rsidRPr="004348B8">
        <w:rPr>
          <w:sz w:val="20"/>
          <w:lang w:val="lt-LT"/>
        </w:rPr>
        <w:t>IPv6;</w:t>
      </w:r>
      <w:r w:rsidRPr="004348B8">
        <w:rPr>
          <w:spacing w:val="-5"/>
          <w:sz w:val="20"/>
          <w:lang w:val="lt-LT"/>
        </w:rPr>
        <w:t xml:space="preserve"> </w:t>
      </w:r>
      <w:r w:rsidRPr="004348B8">
        <w:rPr>
          <w:sz w:val="20"/>
          <w:lang w:val="lt-LT"/>
        </w:rPr>
        <w:t>UDP;</w:t>
      </w:r>
      <w:r w:rsidRPr="004348B8">
        <w:rPr>
          <w:spacing w:val="-4"/>
          <w:sz w:val="20"/>
          <w:lang w:val="lt-LT"/>
        </w:rPr>
        <w:t xml:space="preserve"> </w:t>
      </w:r>
      <w:r w:rsidRPr="004348B8">
        <w:rPr>
          <w:sz w:val="20"/>
          <w:lang w:val="lt-LT"/>
        </w:rPr>
        <w:t>TCP;</w:t>
      </w:r>
      <w:r w:rsidRPr="004348B8">
        <w:rPr>
          <w:spacing w:val="-5"/>
          <w:sz w:val="20"/>
          <w:lang w:val="lt-LT"/>
        </w:rPr>
        <w:t xml:space="preserve"> </w:t>
      </w:r>
      <w:r w:rsidRPr="004348B8">
        <w:rPr>
          <w:sz w:val="20"/>
          <w:lang w:val="lt-LT"/>
        </w:rPr>
        <w:t>HTTP;</w:t>
      </w:r>
      <w:r w:rsidRPr="004348B8">
        <w:rPr>
          <w:spacing w:val="-5"/>
          <w:sz w:val="20"/>
          <w:lang w:val="lt-LT"/>
        </w:rPr>
        <w:t xml:space="preserve"> </w:t>
      </w:r>
      <w:r w:rsidRPr="004348B8">
        <w:rPr>
          <w:sz w:val="20"/>
          <w:lang w:val="lt-LT"/>
        </w:rPr>
        <w:t>HTTPS;</w:t>
      </w:r>
      <w:r w:rsidRPr="004348B8">
        <w:rPr>
          <w:spacing w:val="-4"/>
          <w:sz w:val="20"/>
          <w:lang w:val="lt-LT"/>
        </w:rPr>
        <w:t xml:space="preserve"> </w:t>
      </w:r>
      <w:r w:rsidRPr="004348B8">
        <w:rPr>
          <w:sz w:val="20"/>
          <w:lang w:val="lt-LT"/>
        </w:rPr>
        <w:t>RTP/RTCP;</w:t>
      </w:r>
      <w:r w:rsidRPr="004348B8">
        <w:rPr>
          <w:spacing w:val="-5"/>
          <w:sz w:val="20"/>
          <w:lang w:val="lt-LT"/>
        </w:rPr>
        <w:t xml:space="preserve"> </w:t>
      </w:r>
      <w:r w:rsidRPr="004348B8">
        <w:rPr>
          <w:sz w:val="20"/>
          <w:lang w:val="lt-LT"/>
        </w:rPr>
        <w:t>IGMP</w:t>
      </w:r>
      <w:r w:rsidRPr="004348B8">
        <w:rPr>
          <w:spacing w:val="-5"/>
          <w:sz w:val="20"/>
          <w:lang w:val="lt-LT"/>
        </w:rPr>
        <w:t xml:space="preserve"> </w:t>
      </w:r>
      <w:r w:rsidRPr="004348B8">
        <w:rPr>
          <w:sz w:val="20"/>
          <w:lang w:val="lt-LT"/>
        </w:rPr>
        <w:t>V2/V3; ICMP; ICMPv6; RTSP; FTP; ARP; DHCP; NTP (SNTP); SNMP (V1,</w:t>
      </w:r>
      <w:r w:rsidRPr="004348B8">
        <w:rPr>
          <w:spacing w:val="-18"/>
          <w:sz w:val="20"/>
          <w:lang w:val="lt-LT"/>
        </w:rPr>
        <w:t xml:space="preserve"> </w:t>
      </w:r>
      <w:r w:rsidRPr="004348B8">
        <w:rPr>
          <w:sz w:val="20"/>
          <w:lang w:val="lt-LT"/>
        </w:rPr>
        <w:t>MIBII);</w:t>
      </w:r>
    </w:p>
    <w:p w14:paraId="6481A5CB" w14:textId="77777777" w:rsidR="00B21B62" w:rsidRPr="004348B8" w:rsidRDefault="00000000">
      <w:pPr>
        <w:pStyle w:val="ListParagraph"/>
        <w:numPr>
          <w:ilvl w:val="4"/>
          <w:numId w:val="10"/>
        </w:numPr>
        <w:tabs>
          <w:tab w:val="left" w:pos="2778"/>
          <w:tab w:val="left" w:pos="2779"/>
        </w:tabs>
        <w:ind w:left="2778" w:right="117"/>
        <w:rPr>
          <w:sz w:val="20"/>
          <w:lang w:val="lt-LT"/>
        </w:rPr>
      </w:pPr>
      <w:r w:rsidRPr="004348B8">
        <w:rPr>
          <w:sz w:val="20"/>
          <w:lang w:val="lt-LT"/>
        </w:rPr>
        <w:t xml:space="preserve">SNMP (V3, MIBII); 802.1x, EAP/ TLS; DNS; DNSv6; DDNS (DynDNS.org, selfHOST.de, </w:t>
      </w:r>
      <w:proofErr w:type="spellStart"/>
      <w:r w:rsidRPr="004348B8">
        <w:rPr>
          <w:sz w:val="20"/>
          <w:lang w:val="lt-LT"/>
        </w:rPr>
        <w:t>noip</w:t>
      </w:r>
      <w:proofErr w:type="spellEnd"/>
      <w:r w:rsidRPr="004348B8">
        <w:rPr>
          <w:sz w:val="20"/>
          <w:lang w:val="lt-LT"/>
        </w:rPr>
        <w:t xml:space="preserve">. </w:t>
      </w:r>
      <w:proofErr w:type="spellStart"/>
      <w:r w:rsidRPr="004348B8">
        <w:rPr>
          <w:sz w:val="20"/>
          <w:lang w:val="lt-LT"/>
        </w:rPr>
        <w:t>com</w:t>
      </w:r>
      <w:proofErr w:type="spellEnd"/>
      <w:r w:rsidRPr="004348B8">
        <w:rPr>
          <w:sz w:val="20"/>
          <w:lang w:val="lt-LT"/>
        </w:rPr>
        <w:t xml:space="preserve">); SMTP; </w:t>
      </w:r>
      <w:proofErr w:type="spellStart"/>
      <w:r w:rsidRPr="004348B8">
        <w:rPr>
          <w:sz w:val="20"/>
          <w:lang w:val="lt-LT"/>
        </w:rPr>
        <w:t>iSCSI</w:t>
      </w:r>
      <w:proofErr w:type="spellEnd"/>
      <w:r w:rsidRPr="004348B8">
        <w:rPr>
          <w:sz w:val="20"/>
          <w:lang w:val="lt-LT"/>
        </w:rPr>
        <w:t xml:space="preserve">; </w:t>
      </w:r>
      <w:proofErr w:type="spellStart"/>
      <w:r w:rsidRPr="004348B8">
        <w:rPr>
          <w:sz w:val="20"/>
          <w:lang w:val="lt-LT"/>
        </w:rPr>
        <w:t>UPnP</w:t>
      </w:r>
      <w:proofErr w:type="spellEnd"/>
      <w:r w:rsidRPr="004348B8">
        <w:rPr>
          <w:sz w:val="20"/>
          <w:lang w:val="lt-LT"/>
        </w:rPr>
        <w:t xml:space="preserve"> (SSDP); </w:t>
      </w:r>
      <w:proofErr w:type="spellStart"/>
      <w:r w:rsidRPr="004348B8">
        <w:rPr>
          <w:sz w:val="20"/>
          <w:lang w:val="lt-LT"/>
        </w:rPr>
        <w:t>Digest</w:t>
      </w:r>
      <w:proofErr w:type="spellEnd"/>
      <w:r w:rsidRPr="004348B8">
        <w:rPr>
          <w:sz w:val="20"/>
          <w:lang w:val="lt-LT"/>
        </w:rPr>
        <w:t xml:space="preserve"> </w:t>
      </w:r>
      <w:proofErr w:type="spellStart"/>
      <w:r w:rsidRPr="004348B8">
        <w:rPr>
          <w:sz w:val="20"/>
          <w:lang w:val="lt-LT"/>
        </w:rPr>
        <w:t>authentication</w:t>
      </w:r>
      <w:proofErr w:type="spellEnd"/>
      <w:r w:rsidRPr="004348B8">
        <w:rPr>
          <w:sz w:val="20"/>
          <w:lang w:val="lt-LT"/>
        </w:rPr>
        <w:t>; IGMP; RTSPS; SRTP;</w:t>
      </w:r>
      <w:r w:rsidRPr="004348B8">
        <w:rPr>
          <w:spacing w:val="-17"/>
          <w:sz w:val="20"/>
          <w:lang w:val="lt-LT"/>
        </w:rPr>
        <w:t xml:space="preserve"> </w:t>
      </w:r>
      <w:r w:rsidRPr="004348B8">
        <w:rPr>
          <w:sz w:val="20"/>
          <w:lang w:val="lt-LT"/>
        </w:rPr>
        <w:t>SCEP</w:t>
      </w:r>
    </w:p>
    <w:p w14:paraId="5CC257C7"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 xml:space="preserve">su integruota </w:t>
      </w:r>
      <w:proofErr w:type="spellStart"/>
      <w:r w:rsidRPr="004348B8">
        <w:rPr>
          <w:sz w:val="20"/>
          <w:lang w:val="lt-LT"/>
        </w:rPr>
        <w:t>Ethernet</w:t>
      </w:r>
      <w:proofErr w:type="spellEnd"/>
      <w:r w:rsidRPr="004348B8">
        <w:rPr>
          <w:spacing w:val="-1"/>
          <w:sz w:val="20"/>
          <w:lang w:val="lt-LT"/>
        </w:rPr>
        <w:t xml:space="preserve"> </w:t>
      </w:r>
      <w:r w:rsidRPr="004348B8">
        <w:rPr>
          <w:sz w:val="20"/>
          <w:lang w:val="lt-LT"/>
        </w:rPr>
        <w:t>sąsaja;</w:t>
      </w:r>
    </w:p>
    <w:p w14:paraId="26AE50E0"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turi būti numatytas maitinimas nuo tinklo komutatoriaus</w:t>
      </w:r>
      <w:r w:rsidRPr="004348B8">
        <w:rPr>
          <w:spacing w:val="-9"/>
          <w:sz w:val="20"/>
          <w:lang w:val="lt-LT"/>
        </w:rPr>
        <w:t xml:space="preserve"> </w:t>
      </w:r>
      <w:r w:rsidRPr="004348B8">
        <w:rPr>
          <w:sz w:val="20"/>
          <w:lang w:val="lt-LT"/>
        </w:rPr>
        <w:t>POE;</w:t>
      </w:r>
    </w:p>
    <w:p w14:paraId="08616437"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ONVIF suderinamumas: EN 50132-5-2; IEC</w:t>
      </w:r>
      <w:r w:rsidRPr="004348B8">
        <w:rPr>
          <w:spacing w:val="-6"/>
          <w:sz w:val="20"/>
          <w:lang w:val="lt-LT"/>
        </w:rPr>
        <w:t xml:space="preserve"> </w:t>
      </w:r>
      <w:r w:rsidRPr="004348B8">
        <w:rPr>
          <w:sz w:val="20"/>
          <w:lang w:val="lt-LT"/>
        </w:rPr>
        <w:t>62676-2;</w:t>
      </w:r>
    </w:p>
    <w:p w14:paraId="1B4E465C"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privalo</w:t>
      </w:r>
      <w:r w:rsidRPr="004348B8">
        <w:rPr>
          <w:spacing w:val="10"/>
          <w:sz w:val="20"/>
          <w:lang w:val="lt-LT"/>
        </w:rPr>
        <w:t xml:space="preserve"> </w:t>
      </w:r>
      <w:r w:rsidRPr="004348B8">
        <w:rPr>
          <w:sz w:val="20"/>
          <w:lang w:val="lt-LT"/>
        </w:rPr>
        <w:t>atitikti</w:t>
      </w:r>
      <w:r w:rsidRPr="004348B8">
        <w:rPr>
          <w:spacing w:val="8"/>
          <w:sz w:val="20"/>
          <w:lang w:val="lt-LT"/>
        </w:rPr>
        <w:t xml:space="preserve"> </w:t>
      </w:r>
      <w:r w:rsidRPr="004348B8">
        <w:rPr>
          <w:sz w:val="20"/>
          <w:lang w:val="lt-LT"/>
        </w:rPr>
        <w:t>ES</w:t>
      </w:r>
      <w:r w:rsidRPr="004348B8">
        <w:rPr>
          <w:spacing w:val="9"/>
          <w:sz w:val="20"/>
          <w:lang w:val="lt-LT"/>
        </w:rPr>
        <w:t xml:space="preserve"> </w:t>
      </w:r>
      <w:r w:rsidRPr="004348B8">
        <w:rPr>
          <w:sz w:val="20"/>
          <w:lang w:val="lt-LT"/>
        </w:rPr>
        <w:t>standartus</w:t>
      </w:r>
      <w:r w:rsidRPr="004348B8">
        <w:rPr>
          <w:spacing w:val="8"/>
          <w:sz w:val="20"/>
          <w:lang w:val="lt-LT"/>
        </w:rPr>
        <w:t xml:space="preserve"> </w:t>
      </w:r>
      <w:r w:rsidRPr="004348B8">
        <w:rPr>
          <w:sz w:val="20"/>
          <w:lang w:val="lt-LT"/>
        </w:rPr>
        <w:t>elektromagnetinėms</w:t>
      </w:r>
      <w:r w:rsidRPr="004348B8">
        <w:rPr>
          <w:spacing w:val="9"/>
          <w:sz w:val="20"/>
          <w:lang w:val="lt-LT"/>
        </w:rPr>
        <w:t xml:space="preserve"> </w:t>
      </w:r>
      <w:r w:rsidRPr="004348B8">
        <w:rPr>
          <w:sz w:val="20"/>
          <w:lang w:val="lt-LT"/>
        </w:rPr>
        <w:t>emisijoms</w:t>
      </w:r>
      <w:r w:rsidRPr="004348B8">
        <w:rPr>
          <w:spacing w:val="9"/>
          <w:sz w:val="20"/>
          <w:lang w:val="lt-LT"/>
        </w:rPr>
        <w:t xml:space="preserve"> </w:t>
      </w:r>
      <w:r w:rsidRPr="004348B8">
        <w:rPr>
          <w:sz w:val="20"/>
          <w:lang w:val="lt-LT"/>
        </w:rPr>
        <w:t>(EN</w:t>
      </w:r>
      <w:r w:rsidRPr="004348B8">
        <w:rPr>
          <w:spacing w:val="8"/>
          <w:sz w:val="20"/>
          <w:lang w:val="lt-LT"/>
        </w:rPr>
        <w:t xml:space="preserve"> </w:t>
      </w:r>
      <w:r w:rsidRPr="004348B8">
        <w:rPr>
          <w:sz w:val="20"/>
          <w:lang w:val="lt-LT"/>
        </w:rPr>
        <w:t>55032)</w:t>
      </w:r>
      <w:r w:rsidRPr="004348B8">
        <w:rPr>
          <w:spacing w:val="9"/>
          <w:sz w:val="20"/>
          <w:lang w:val="lt-LT"/>
        </w:rPr>
        <w:t xml:space="preserve"> </w:t>
      </w:r>
      <w:r w:rsidRPr="004348B8">
        <w:rPr>
          <w:sz w:val="20"/>
          <w:lang w:val="lt-LT"/>
        </w:rPr>
        <w:t>arba</w:t>
      </w:r>
      <w:r w:rsidRPr="004348B8">
        <w:rPr>
          <w:spacing w:val="10"/>
          <w:sz w:val="20"/>
          <w:lang w:val="lt-LT"/>
        </w:rPr>
        <w:t xml:space="preserve"> </w:t>
      </w:r>
      <w:r w:rsidRPr="004348B8">
        <w:rPr>
          <w:sz w:val="20"/>
          <w:lang w:val="lt-LT"/>
        </w:rPr>
        <w:t>lygiaverčius</w:t>
      </w:r>
      <w:r w:rsidRPr="004348B8">
        <w:rPr>
          <w:spacing w:val="9"/>
          <w:sz w:val="20"/>
          <w:lang w:val="lt-LT"/>
        </w:rPr>
        <w:t xml:space="preserve"> </w:t>
      </w:r>
      <w:r w:rsidRPr="004348B8">
        <w:rPr>
          <w:sz w:val="20"/>
          <w:lang w:val="lt-LT"/>
        </w:rPr>
        <w:t>ES</w:t>
      </w:r>
      <w:r w:rsidRPr="004348B8">
        <w:rPr>
          <w:spacing w:val="9"/>
          <w:sz w:val="20"/>
          <w:lang w:val="lt-LT"/>
        </w:rPr>
        <w:t xml:space="preserve"> </w:t>
      </w:r>
      <w:r w:rsidRPr="004348B8">
        <w:rPr>
          <w:sz w:val="20"/>
          <w:lang w:val="lt-LT"/>
        </w:rPr>
        <w:t>taikomus</w:t>
      </w:r>
    </w:p>
    <w:p w14:paraId="24EDE9A0" w14:textId="77777777" w:rsidR="00B21B62" w:rsidRPr="004348B8" w:rsidRDefault="00000000">
      <w:pPr>
        <w:pStyle w:val="BodyText"/>
        <w:spacing w:line="229" w:lineRule="exact"/>
        <w:ind w:left="2778"/>
        <w:rPr>
          <w:lang w:val="lt-LT"/>
        </w:rPr>
      </w:pPr>
      <w:r w:rsidRPr="004348B8">
        <w:rPr>
          <w:lang w:val="lt-LT"/>
        </w:rPr>
        <w:t>standartus.</w:t>
      </w:r>
    </w:p>
    <w:p w14:paraId="56286D6D" w14:textId="77777777" w:rsidR="00B21B62" w:rsidRPr="004348B8" w:rsidRDefault="00000000">
      <w:pPr>
        <w:pStyle w:val="ListParagraph"/>
        <w:numPr>
          <w:ilvl w:val="4"/>
          <w:numId w:val="10"/>
        </w:numPr>
        <w:tabs>
          <w:tab w:val="left" w:pos="2778"/>
          <w:tab w:val="left" w:pos="2779"/>
        </w:tabs>
        <w:spacing w:line="245" w:lineRule="exact"/>
        <w:ind w:left="2778" w:hanging="359"/>
        <w:rPr>
          <w:sz w:val="20"/>
          <w:lang w:val="lt-LT"/>
        </w:rPr>
      </w:pPr>
      <w:r w:rsidRPr="004348B8">
        <w:rPr>
          <w:sz w:val="20"/>
          <w:lang w:val="lt-LT"/>
        </w:rPr>
        <w:t>turi būti nemažesnė nei IP66 apsaugos klasė ir IK10 smūgių</w:t>
      </w:r>
      <w:r w:rsidRPr="004348B8">
        <w:rPr>
          <w:spacing w:val="-11"/>
          <w:sz w:val="20"/>
          <w:lang w:val="lt-LT"/>
        </w:rPr>
        <w:t xml:space="preserve"> </w:t>
      </w:r>
      <w:r w:rsidRPr="004348B8">
        <w:rPr>
          <w:sz w:val="20"/>
          <w:lang w:val="lt-LT"/>
        </w:rPr>
        <w:t>klasė</w:t>
      </w:r>
    </w:p>
    <w:p w14:paraId="67FAC151" w14:textId="77777777" w:rsidR="00B21B62" w:rsidRPr="004348B8" w:rsidRDefault="00000000">
      <w:pPr>
        <w:spacing w:line="230" w:lineRule="exact"/>
        <w:ind w:left="2834"/>
        <w:rPr>
          <w:i/>
          <w:sz w:val="20"/>
          <w:lang w:val="lt-LT"/>
        </w:rPr>
      </w:pPr>
      <w:bookmarkStart w:id="317" w:name="Reikalavimai_valdomai_IP_lauko_sąlygomis"/>
      <w:bookmarkEnd w:id="317"/>
      <w:r w:rsidRPr="004348B8">
        <w:rPr>
          <w:i/>
          <w:sz w:val="20"/>
          <w:lang w:val="lt-LT"/>
        </w:rPr>
        <w:t>Reikalavimai valdomai IP lauko sąlygomis numatytai dirbti vaizdo kamerai</w:t>
      </w:r>
    </w:p>
    <w:p w14:paraId="19D72EA6" w14:textId="77777777" w:rsidR="00B21B62" w:rsidRPr="004348B8" w:rsidRDefault="00000000">
      <w:pPr>
        <w:pStyle w:val="ListParagraph"/>
        <w:numPr>
          <w:ilvl w:val="4"/>
          <w:numId w:val="10"/>
        </w:numPr>
        <w:tabs>
          <w:tab w:val="left" w:pos="2778"/>
          <w:tab w:val="left" w:pos="2779"/>
        </w:tabs>
        <w:spacing w:line="245" w:lineRule="exact"/>
        <w:ind w:left="2778" w:hanging="359"/>
        <w:rPr>
          <w:sz w:val="20"/>
          <w:lang w:val="lt-LT"/>
        </w:rPr>
      </w:pPr>
      <w:r w:rsidRPr="004348B8">
        <w:rPr>
          <w:sz w:val="20"/>
          <w:lang w:val="lt-LT"/>
        </w:rPr>
        <w:t>vaizdo kodavimo sistemą: H264,</w:t>
      </w:r>
      <w:r w:rsidRPr="004348B8">
        <w:rPr>
          <w:spacing w:val="-5"/>
          <w:sz w:val="20"/>
          <w:lang w:val="lt-LT"/>
        </w:rPr>
        <w:t xml:space="preserve"> </w:t>
      </w:r>
      <w:r w:rsidRPr="004348B8">
        <w:rPr>
          <w:sz w:val="20"/>
          <w:lang w:val="lt-LT"/>
        </w:rPr>
        <w:t>M-JPEG;</w:t>
      </w:r>
    </w:p>
    <w:p w14:paraId="6F255132" w14:textId="77777777" w:rsidR="00B21B62" w:rsidRPr="004348B8" w:rsidRDefault="00000000">
      <w:pPr>
        <w:pStyle w:val="ListParagraph"/>
        <w:numPr>
          <w:ilvl w:val="4"/>
          <w:numId w:val="10"/>
        </w:numPr>
        <w:tabs>
          <w:tab w:val="left" w:pos="2777"/>
          <w:tab w:val="left" w:pos="2778"/>
        </w:tabs>
        <w:spacing w:line="244" w:lineRule="exact"/>
        <w:rPr>
          <w:sz w:val="20"/>
          <w:lang w:val="lt-LT"/>
        </w:rPr>
      </w:pPr>
      <w:r w:rsidRPr="004348B8">
        <w:rPr>
          <w:sz w:val="20"/>
          <w:lang w:val="lt-LT"/>
        </w:rPr>
        <w:t>vaizdo konvertavimo matricos dydis ne mažesnis kaip1/2,8“</w:t>
      </w:r>
      <w:r w:rsidRPr="004348B8">
        <w:rPr>
          <w:spacing w:val="-8"/>
          <w:sz w:val="20"/>
          <w:lang w:val="lt-LT"/>
        </w:rPr>
        <w:t xml:space="preserve"> </w:t>
      </w:r>
      <w:r w:rsidRPr="004348B8">
        <w:rPr>
          <w:sz w:val="20"/>
          <w:lang w:val="lt-LT"/>
        </w:rPr>
        <w:t>CMOS;</w:t>
      </w:r>
    </w:p>
    <w:p w14:paraId="05A8E287" w14:textId="77777777" w:rsidR="00B21B62" w:rsidRPr="004348B8" w:rsidRDefault="00000000">
      <w:pPr>
        <w:pStyle w:val="ListParagraph"/>
        <w:numPr>
          <w:ilvl w:val="4"/>
          <w:numId w:val="10"/>
        </w:numPr>
        <w:tabs>
          <w:tab w:val="left" w:pos="2777"/>
          <w:tab w:val="left" w:pos="2778"/>
        </w:tabs>
        <w:ind w:right="119"/>
        <w:rPr>
          <w:sz w:val="20"/>
          <w:lang w:val="lt-LT"/>
        </w:rPr>
      </w:pPr>
      <w:r w:rsidRPr="004348B8">
        <w:rPr>
          <w:sz w:val="20"/>
          <w:lang w:val="lt-LT"/>
        </w:rPr>
        <w:t>jautrumas spalvotame darbo režime ne mažesnis kaip 0,01lx, juodai baltame režime kaip 0,001lx, 0,0 lx su įjungtu IR</w:t>
      </w:r>
      <w:r w:rsidRPr="004348B8">
        <w:rPr>
          <w:spacing w:val="-3"/>
          <w:sz w:val="20"/>
          <w:lang w:val="lt-LT"/>
        </w:rPr>
        <w:t xml:space="preserve"> </w:t>
      </w:r>
      <w:r w:rsidRPr="004348B8">
        <w:rPr>
          <w:sz w:val="20"/>
          <w:lang w:val="lt-LT"/>
        </w:rPr>
        <w:t>pašvietimu;</w:t>
      </w:r>
    </w:p>
    <w:p w14:paraId="3B071628" w14:textId="77777777" w:rsidR="00B21B62" w:rsidRPr="004348B8" w:rsidRDefault="00000000">
      <w:pPr>
        <w:pStyle w:val="ListParagraph"/>
        <w:numPr>
          <w:ilvl w:val="4"/>
          <w:numId w:val="10"/>
        </w:numPr>
        <w:tabs>
          <w:tab w:val="left" w:pos="2777"/>
          <w:tab w:val="left" w:pos="2778"/>
        </w:tabs>
        <w:spacing w:line="244" w:lineRule="exact"/>
        <w:rPr>
          <w:sz w:val="20"/>
          <w:lang w:val="lt-LT"/>
        </w:rPr>
      </w:pPr>
      <w:r w:rsidRPr="004348B8">
        <w:rPr>
          <w:sz w:val="20"/>
          <w:lang w:val="lt-LT"/>
        </w:rPr>
        <w:t>skiriamoji geba ne mažesnė kaip 1920x1080 (2</w:t>
      </w:r>
      <w:r w:rsidRPr="004348B8">
        <w:rPr>
          <w:spacing w:val="-6"/>
          <w:sz w:val="20"/>
          <w:lang w:val="lt-LT"/>
        </w:rPr>
        <w:t xml:space="preserve"> </w:t>
      </w:r>
      <w:r w:rsidRPr="004348B8">
        <w:rPr>
          <w:sz w:val="20"/>
          <w:lang w:val="lt-LT"/>
        </w:rPr>
        <w:t>MP);</w:t>
      </w:r>
    </w:p>
    <w:p w14:paraId="19E9D074" w14:textId="77777777" w:rsidR="00B21B62" w:rsidRPr="004348B8" w:rsidRDefault="00000000">
      <w:pPr>
        <w:pStyle w:val="ListParagraph"/>
        <w:numPr>
          <w:ilvl w:val="4"/>
          <w:numId w:val="10"/>
        </w:numPr>
        <w:tabs>
          <w:tab w:val="left" w:pos="2777"/>
          <w:tab w:val="left" w:pos="2778"/>
        </w:tabs>
        <w:spacing w:line="244" w:lineRule="exact"/>
        <w:rPr>
          <w:sz w:val="20"/>
          <w:lang w:val="lt-LT"/>
        </w:rPr>
      </w:pPr>
      <w:r w:rsidRPr="004348B8">
        <w:rPr>
          <w:sz w:val="20"/>
          <w:lang w:val="lt-LT"/>
        </w:rPr>
        <w:t>kadrų skaičius ne mažesnis kaip iki 1-60</w:t>
      </w:r>
      <w:r w:rsidRPr="004348B8">
        <w:rPr>
          <w:spacing w:val="-5"/>
          <w:sz w:val="20"/>
          <w:lang w:val="lt-LT"/>
        </w:rPr>
        <w:t xml:space="preserve"> </w:t>
      </w:r>
      <w:r w:rsidRPr="004348B8">
        <w:rPr>
          <w:sz w:val="20"/>
          <w:lang w:val="lt-LT"/>
        </w:rPr>
        <w:t>kadrų/s.;</w:t>
      </w:r>
    </w:p>
    <w:p w14:paraId="39EEB667" w14:textId="77777777" w:rsidR="00B21B62" w:rsidRPr="004348B8" w:rsidRDefault="00000000">
      <w:pPr>
        <w:pStyle w:val="ListParagraph"/>
        <w:numPr>
          <w:ilvl w:val="4"/>
          <w:numId w:val="10"/>
        </w:numPr>
        <w:tabs>
          <w:tab w:val="left" w:pos="2777"/>
          <w:tab w:val="left" w:pos="2778"/>
        </w:tabs>
        <w:rPr>
          <w:sz w:val="20"/>
          <w:lang w:val="lt-LT"/>
        </w:rPr>
      </w:pPr>
      <w:r w:rsidRPr="004348B8">
        <w:rPr>
          <w:sz w:val="20"/>
          <w:lang w:val="lt-LT"/>
        </w:rPr>
        <w:t xml:space="preserve">dinaminio diapazono (WDR) plotis ne mažesnis kaip 120 </w:t>
      </w:r>
      <w:proofErr w:type="spellStart"/>
      <w:r w:rsidRPr="004348B8">
        <w:rPr>
          <w:sz w:val="20"/>
          <w:lang w:val="lt-LT"/>
        </w:rPr>
        <w:t>dB</w:t>
      </w:r>
      <w:proofErr w:type="spellEnd"/>
      <w:r w:rsidRPr="004348B8">
        <w:rPr>
          <w:sz w:val="20"/>
          <w:lang w:val="lt-LT"/>
        </w:rPr>
        <w:t xml:space="preserve">, 92 </w:t>
      </w:r>
      <w:proofErr w:type="spellStart"/>
      <w:r w:rsidRPr="004348B8">
        <w:rPr>
          <w:sz w:val="20"/>
          <w:lang w:val="lt-LT"/>
        </w:rPr>
        <w:t>dB</w:t>
      </w:r>
      <w:proofErr w:type="spellEnd"/>
      <w:r w:rsidRPr="004348B8">
        <w:rPr>
          <w:sz w:val="20"/>
          <w:lang w:val="lt-LT"/>
        </w:rPr>
        <w:t xml:space="preserve"> pagal to IEC 62676 </w:t>
      </w:r>
      <w:proofErr w:type="spellStart"/>
      <w:r w:rsidRPr="004348B8">
        <w:rPr>
          <w:sz w:val="20"/>
          <w:lang w:val="lt-LT"/>
        </w:rPr>
        <w:t>Part</w:t>
      </w:r>
      <w:proofErr w:type="spellEnd"/>
      <w:r w:rsidRPr="004348B8">
        <w:rPr>
          <w:spacing w:val="-26"/>
          <w:sz w:val="20"/>
          <w:lang w:val="lt-LT"/>
        </w:rPr>
        <w:t xml:space="preserve"> </w:t>
      </w:r>
      <w:r w:rsidRPr="004348B8">
        <w:rPr>
          <w:sz w:val="20"/>
          <w:lang w:val="lt-LT"/>
        </w:rPr>
        <w:t>5;</w:t>
      </w:r>
    </w:p>
    <w:p w14:paraId="15D8531B" w14:textId="77777777" w:rsidR="00B21B62" w:rsidRPr="004348B8" w:rsidRDefault="00000000">
      <w:pPr>
        <w:pStyle w:val="ListParagraph"/>
        <w:numPr>
          <w:ilvl w:val="4"/>
          <w:numId w:val="10"/>
        </w:numPr>
        <w:tabs>
          <w:tab w:val="left" w:pos="2777"/>
          <w:tab w:val="left" w:pos="2778"/>
        </w:tabs>
        <w:spacing w:line="244" w:lineRule="exact"/>
        <w:rPr>
          <w:sz w:val="20"/>
          <w:lang w:val="lt-LT"/>
        </w:rPr>
      </w:pPr>
      <w:r w:rsidRPr="004348B8">
        <w:rPr>
          <w:sz w:val="20"/>
          <w:lang w:val="lt-LT"/>
        </w:rPr>
        <w:t>turi būti įdiegta priešpriešinės šviesos kompensavimo funkcija</w:t>
      </w:r>
      <w:r w:rsidRPr="004348B8">
        <w:rPr>
          <w:spacing w:val="-8"/>
          <w:sz w:val="20"/>
          <w:lang w:val="lt-LT"/>
        </w:rPr>
        <w:t xml:space="preserve"> </w:t>
      </w:r>
      <w:r w:rsidRPr="004348B8">
        <w:rPr>
          <w:sz w:val="20"/>
          <w:lang w:val="lt-LT"/>
        </w:rPr>
        <w:t>(BLC);</w:t>
      </w:r>
    </w:p>
    <w:p w14:paraId="26F8E370" w14:textId="77777777" w:rsidR="00B21B62" w:rsidRPr="004348B8" w:rsidRDefault="00000000">
      <w:pPr>
        <w:pStyle w:val="ListParagraph"/>
        <w:numPr>
          <w:ilvl w:val="4"/>
          <w:numId w:val="10"/>
        </w:numPr>
        <w:tabs>
          <w:tab w:val="left" w:pos="2777"/>
          <w:tab w:val="left" w:pos="2778"/>
        </w:tabs>
        <w:spacing w:line="244" w:lineRule="exact"/>
        <w:rPr>
          <w:sz w:val="20"/>
          <w:lang w:val="lt-LT"/>
        </w:rPr>
      </w:pPr>
      <w:r w:rsidRPr="004348B8">
        <w:rPr>
          <w:sz w:val="20"/>
          <w:lang w:val="lt-LT"/>
        </w:rPr>
        <w:t>turi būti įdiegta automatinė kameros persijungimo iš dieninio darbo režimo į naktinį</w:t>
      </w:r>
      <w:r w:rsidRPr="004348B8">
        <w:rPr>
          <w:spacing w:val="-20"/>
          <w:sz w:val="20"/>
          <w:lang w:val="lt-LT"/>
        </w:rPr>
        <w:t xml:space="preserve"> </w:t>
      </w:r>
      <w:r w:rsidRPr="004348B8">
        <w:rPr>
          <w:sz w:val="20"/>
          <w:lang w:val="lt-LT"/>
        </w:rPr>
        <w:t>funkcija;</w:t>
      </w:r>
    </w:p>
    <w:p w14:paraId="353A151B" w14:textId="77777777" w:rsidR="00B21B62" w:rsidRPr="004348B8" w:rsidRDefault="00000000">
      <w:pPr>
        <w:pStyle w:val="ListParagraph"/>
        <w:numPr>
          <w:ilvl w:val="4"/>
          <w:numId w:val="10"/>
        </w:numPr>
        <w:tabs>
          <w:tab w:val="left" w:pos="2777"/>
          <w:tab w:val="left" w:pos="2778"/>
        </w:tabs>
        <w:ind w:right="119"/>
        <w:rPr>
          <w:sz w:val="20"/>
          <w:lang w:val="lt-LT"/>
        </w:rPr>
      </w:pPr>
      <w:r w:rsidRPr="004348B8">
        <w:rPr>
          <w:sz w:val="20"/>
          <w:lang w:val="lt-LT"/>
        </w:rPr>
        <w:t>turi būti komplektuojama su kintamo židinio nuotolio objektyvu, kurio valdymo diapazonas ne siauresnis kaip, 4,25-170</w:t>
      </w:r>
      <w:r w:rsidRPr="004348B8">
        <w:rPr>
          <w:spacing w:val="-3"/>
          <w:sz w:val="20"/>
          <w:lang w:val="lt-LT"/>
        </w:rPr>
        <w:t xml:space="preserve"> </w:t>
      </w:r>
      <w:r w:rsidRPr="004348B8">
        <w:rPr>
          <w:sz w:val="20"/>
          <w:lang w:val="lt-LT"/>
        </w:rPr>
        <w:t>mm;</w:t>
      </w:r>
    </w:p>
    <w:p w14:paraId="10488959" w14:textId="77777777" w:rsidR="00B21B62" w:rsidRPr="004348B8" w:rsidRDefault="00000000">
      <w:pPr>
        <w:pStyle w:val="ListParagraph"/>
        <w:numPr>
          <w:ilvl w:val="4"/>
          <w:numId w:val="10"/>
        </w:numPr>
        <w:tabs>
          <w:tab w:val="left" w:pos="2777"/>
          <w:tab w:val="left" w:pos="2778"/>
        </w:tabs>
        <w:spacing w:line="244" w:lineRule="exact"/>
        <w:rPr>
          <w:sz w:val="20"/>
          <w:lang w:val="lt-LT"/>
        </w:rPr>
      </w:pPr>
      <w:r w:rsidRPr="004348B8">
        <w:rPr>
          <w:sz w:val="20"/>
          <w:lang w:val="lt-LT"/>
        </w:rPr>
        <w:t>privalo būti objektyvo nuotolinis valdymas</w:t>
      </w:r>
      <w:r w:rsidRPr="004348B8">
        <w:rPr>
          <w:spacing w:val="-6"/>
          <w:sz w:val="20"/>
          <w:lang w:val="lt-LT"/>
        </w:rPr>
        <w:t xml:space="preserve"> </w:t>
      </w:r>
      <w:proofErr w:type="spellStart"/>
      <w:r w:rsidRPr="004348B8">
        <w:rPr>
          <w:sz w:val="20"/>
          <w:lang w:val="lt-LT"/>
        </w:rPr>
        <w:t>zoom</w:t>
      </w:r>
      <w:proofErr w:type="spellEnd"/>
      <w:r w:rsidRPr="004348B8">
        <w:rPr>
          <w:sz w:val="20"/>
          <w:lang w:val="lt-LT"/>
        </w:rPr>
        <w:t>/fokusavimas;</w:t>
      </w:r>
    </w:p>
    <w:p w14:paraId="49C9DB52"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vaizdo optinis priartinimas turi būti ne mažesnis kaip iki 40</w:t>
      </w:r>
      <w:r w:rsidRPr="004348B8">
        <w:rPr>
          <w:spacing w:val="-11"/>
          <w:sz w:val="20"/>
          <w:lang w:val="lt-LT"/>
        </w:rPr>
        <w:t xml:space="preserve"> </w:t>
      </w:r>
      <w:r w:rsidRPr="004348B8">
        <w:rPr>
          <w:sz w:val="20"/>
          <w:lang w:val="lt-LT"/>
        </w:rPr>
        <w:t>kartų;</w:t>
      </w:r>
    </w:p>
    <w:p w14:paraId="5FEFB746"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vaizdo fokusavimas turi būti</w:t>
      </w:r>
      <w:r w:rsidRPr="004348B8">
        <w:rPr>
          <w:spacing w:val="-5"/>
          <w:sz w:val="20"/>
          <w:lang w:val="lt-LT"/>
        </w:rPr>
        <w:t xml:space="preserve"> </w:t>
      </w:r>
      <w:r w:rsidRPr="004348B8">
        <w:rPr>
          <w:sz w:val="20"/>
          <w:lang w:val="lt-LT"/>
        </w:rPr>
        <w:t>automatinis;</w:t>
      </w:r>
    </w:p>
    <w:p w14:paraId="0A56D425" w14:textId="77777777" w:rsidR="00B21B62" w:rsidRPr="004348B8" w:rsidRDefault="00000000">
      <w:pPr>
        <w:pStyle w:val="ListParagraph"/>
        <w:numPr>
          <w:ilvl w:val="4"/>
          <w:numId w:val="10"/>
        </w:numPr>
        <w:tabs>
          <w:tab w:val="left" w:pos="2777"/>
          <w:tab w:val="left" w:pos="2778"/>
        </w:tabs>
        <w:ind w:hanging="359"/>
        <w:rPr>
          <w:sz w:val="20"/>
          <w:lang w:val="lt-LT"/>
        </w:rPr>
      </w:pPr>
      <w:r w:rsidRPr="004348B8">
        <w:rPr>
          <w:sz w:val="20"/>
          <w:lang w:val="lt-LT"/>
        </w:rPr>
        <w:t>turi būti galimybė nustatyti ne mažiau kaip 32 privatumo maskavimo</w:t>
      </w:r>
      <w:r w:rsidRPr="004348B8">
        <w:rPr>
          <w:spacing w:val="-15"/>
          <w:sz w:val="20"/>
          <w:lang w:val="lt-LT"/>
        </w:rPr>
        <w:t xml:space="preserve"> </w:t>
      </w:r>
      <w:r w:rsidRPr="004348B8">
        <w:rPr>
          <w:sz w:val="20"/>
          <w:lang w:val="lt-LT"/>
        </w:rPr>
        <w:t>zonas;</w:t>
      </w:r>
    </w:p>
    <w:p w14:paraId="40154F81"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privalo būti integruota išmanioji vaizdo analitika, kuri gali</w:t>
      </w:r>
      <w:r w:rsidRPr="004348B8">
        <w:rPr>
          <w:spacing w:val="-11"/>
          <w:sz w:val="20"/>
          <w:lang w:val="lt-LT"/>
        </w:rPr>
        <w:t xml:space="preserve"> </w:t>
      </w:r>
      <w:r w:rsidRPr="004348B8">
        <w:rPr>
          <w:sz w:val="20"/>
          <w:lang w:val="lt-LT"/>
        </w:rPr>
        <w:t>aptikti:</w:t>
      </w:r>
    </w:p>
    <w:p w14:paraId="0C97ED52" w14:textId="77777777" w:rsidR="00B21B62" w:rsidRPr="004348B8" w:rsidRDefault="00000000">
      <w:pPr>
        <w:pStyle w:val="ListParagraph"/>
        <w:numPr>
          <w:ilvl w:val="5"/>
          <w:numId w:val="10"/>
        </w:numPr>
        <w:tabs>
          <w:tab w:val="left" w:pos="3139"/>
          <w:tab w:val="left" w:pos="3140"/>
        </w:tabs>
        <w:spacing w:line="238" w:lineRule="exact"/>
        <w:ind w:left="3139"/>
        <w:rPr>
          <w:sz w:val="20"/>
          <w:lang w:val="lt-LT"/>
        </w:rPr>
      </w:pPr>
      <w:r w:rsidRPr="004348B8">
        <w:rPr>
          <w:sz w:val="20"/>
          <w:lang w:val="lt-LT"/>
        </w:rPr>
        <w:t>slampinėjimą, linijos kirtimą, patekimą/išėjimą iš nurodytos</w:t>
      </w:r>
      <w:r w:rsidRPr="004348B8">
        <w:rPr>
          <w:spacing w:val="-7"/>
          <w:sz w:val="20"/>
          <w:lang w:val="lt-LT"/>
        </w:rPr>
        <w:t xml:space="preserve"> </w:t>
      </w:r>
      <w:r w:rsidRPr="004348B8">
        <w:rPr>
          <w:sz w:val="20"/>
          <w:lang w:val="lt-LT"/>
        </w:rPr>
        <w:t>zonos;</w:t>
      </w:r>
    </w:p>
    <w:p w14:paraId="3B781404" w14:textId="77777777" w:rsidR="00B21B62" w:rsidRPr="004348B8" w:rsidRDefault="00000000">
      <w:pPr>
        <w:pStyle w:val="ListParagraph"/>
        <w:numPr>
          <w:ilvl w:val="5"/>
          <w:numId w:val="10"/>
        </w:numPr>
        <w:tabs>
          <w:tab w:val="left" w:pos="3139"/>
          <w:tab w:val="left" w:pos="3140"/>
        </w:tabs>
        <w:spacing w:line="230" w:lineRule="exact"/>
        <w:ind w:left="3139"/>
        <w:rPr>
          <w:sz w:val="20"/>
          <w:lang w:val="lt-LT"/>
        </w:rPr>
      </w:pPr>
      <w:r w:rsidRPr="004348B8">
        <w:rPr>
          <w:sz w:val="20"/>
          <w:lang w:val="lt-LT"/>
        </w:rPr>
        <w:t xml:space="preserve">išmanioji paieška/filtrai: pagal objekto dydį, judėjimo kryptį, </w:t>
      </w:r>
      <w:proofErr w:type="spellStart"/>
      <w:r w:rsidRPr="004348B8">
        <w:rPr>
          <w:sz w:val="20"/>
          <w:lang w:val="lt-LT"/>
        </w:rPr>
        <w:t>spalą</w:t>
      </w:r>
      <w:proofErr w:type="spellEnd"/>
      <w:r w:rsidRPr="004348B8">
        <w:rPr>
          <w:sz w:val="20"/>
          <w:lang w:val="lt-LT"/>
        </w:rPr>
        <w:t>, objekto</w:t>
      </w:r>
      <w:r w:rsidRPr="004348B8">
        <w:rPr>
          <w:spacing w:val="-16"/>
          <w:sz w:val="20"/>
          <w:lang w:val="lt-LT"/>
        </w:rPr>
        <w:t xml:space="preserve"> </w:t>
      </w:r>
      <w:r w:rsidRPr="004348B8">
        <w:rPr>
          <w:sz w:val="20"/>
          <w:lang w:val="lt-LT"/>
        </w:rPr>
        <w:t>klasę;</w:t>
      </w:r>
    </w:p>
    <w:p w14:paraId="08A4C442" w14:textId="77777777" w:rsidR="00B21B62" w:rsidRPr="004348B8" w:rsidRDefault="00000000">
      <w:pPr>
        <w:pStyle w:val="ListParagraph"/>
        <w:numPr>
          <w:ilvl w:val="4"/>
          <w:numId w:val="10"/>
        </w:numPr>
        <w:tabs>
          <w:tab w:val="left" w:pos="2777"/>
          <w:tab w:val="left" w:pos="2778"/>
        </w:tabs>
        <w:ind w:right="119"/>
        <w:rPr>
          <w:sz w:val="20"/>
          <w:lang w:val="lt-LT"/>
        </w:rPr>
      </w:pPr>
      <w:r w:rsidRPr="004348B8">
        <w:rPr>
          <w:sz w:val="20"/>
          <w:lang w:val="lt-LT"/>
        </w:rPr>
        <w:t>turi būti suprojektuota kamera su ne mažesnės kaip 256 GB talpos atminties kortele ir ne mažesnės kaip 256 GB talpos kortelės</w:t>
      </w:r>
      <w:r w:rsidRPr="004348B8">
        <w:rPr>
          <w:spacing w:val="-4"/>
          <w:sz w:val="20"/>
          <w:lang w:val="lt-LT"/>
        </w:rPr>
        <w:t xml:space="preserve"> </w:t>
      </w:r>
      <w:r w:rsidRPr="004348B8">
        <w:rPr>
          <w:sz w:val="20"/>
          <w:lang w:val="lt-LT"/>
        </w:rPr>
        <w:t>palaikymu;</w:t>
      </w:r>
    </w:p>
    <w:p w14:paraId="3409D38C"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privalo būti su aliarmine išvestimi,</w:t>
      </w:r>
      <w:r w:rsidRPr="004348B8">
        <w:rPr>
          <w:spacing w:val="-4"/>
          <w:sz w:val="20"/>
          <w:lang w:val="lt-LT"/>
        </w:rPr>
        <w:t xml:space="preserve"> </w:t>
      </w:r>
      <w:r w:rsidRPr="004348B8">
        <w:rPr>
          <w:sz w:val="20"/>
          <w:lang w:val="lt-LT"/>
        </w:rPr>
        <w:t>įvestimi;</w:t>
      </w:r>
    </w:p>
    <w:p w14:paraId="780564D8"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privalo turėti automatinę objektų sekimo</w:t>
      </w:r>
      <w:r w:rsidRPr="004348B8">
        <w:rPr>
          <w:spacing w:val="-5"/>
          <w:sz w:val="20"/>
          <w:lang w:val="lt-LT"/>
        </w:rPr>
        <w:t xml:space="preserve"> </w:t>
      </w:r>
      <w:r w:rsidRPr="004348B8">
        <w:rPr>
          <w:sz w:val="20"/>
          <w:lang w:val="lt-LT"/>
        </w:rPr>
        <w:t>funkciją;</w:t>
      </w:r>
    </w:p>
    <w:p w14:paraId="01FA9B26" w14:textId="77777777" w:rsidR="00B21B62" w:rsidRPr="004348B8" w:rsidRDefault="00000000">
      <w:pPr>
        <w:pStyle w:val="ListParagraph"/>
        <w:numPr>
          <w:ilvl w:val="4"/>
          <w:numId w:val="10"/>
        </w:numPr>
        <w:tabs>
          <w:tab w:val="left" w:pos="2777"/>
          <w:tab w:val="left" w:pos="2778"/>
        </w:tabs>
        <w:ind w:right="118"/>
        <w:rPr>
          <w:sz w:val="20"/>
          <w:lang w:val="lt-LT"/>
        </w:rPr>
      </w:pPr>
      <w:r w:rsidRPr="004348B8">
        <w:rPr>
          <w:sz w:val="20"/>
          <w:lang w:val="lt-LT"/>
        </w:rPr>
        <w:t>privalo</w:t>
      </w:r>
      <w:r w:rsidRPr="004348B8">
        <w:rPr>
          <w:spacing w:val="-4"/>
          <w:sz w:val="20"/>
          <w:lang w:val="lt-LT"/>
        </w:rPr>
        <w:t xml:space="preserve"> </w:t>
      </w:r>
      <w:r w:rsidRPr="004348B8">
        <w:rPr>
          <w:sz w:val="20"/>
          <w:lang w:val="lt-LT"/>
        </w:rPr>
        <w:t>būti</w:t>
      </w:r>
      <w:r w:rsidRPr="004348B8">
        <w:rPr>
          <w:spacing w:val="-5"/>
          <w:sz w:val="20"/>
          <w:lang w:val="lt-LT"/>
        </w:rPr>
        <w:t xml:space="preserve"> </w:t>
      </w:r>
      <w:r w:rsidRPr="004348B8">
        <w:rPr>
          <w:sz w:val="20"/>
          <w:lang w:val="lt-LT"/>
        </w:rPr>
        <w:t>palaikomi</w:t>
      </w:r>
      <w:r w:rsidRPr="004348B8">
        <w:rPr>
          <w:spacing w:val="-4"/>
          <w:sz w:val="20"/>
          <w:lang w:val="lt-LT"/>
        </w:rPr>
        <w:t xml:space="preserve"> </w:t>
      </w:r>
      <w:r w:rsidRPr="004348B8">
        <w:rPr>
          <w:sz w:val="20"/>
          <w:lang w:val="lt-LT"/>
        </w:rPr>
        <w:t>šie</w:t>
      </w:r>
      <w:r w:rsidRPr="004348B8">
        <w:rPr>
          <w:spacing w:val="-5"/>
          <w:sz w:val="20"/>
          <w:lang w:val="lt-LT"/>
        </w:rPr>
        <w:t xml:space="preserve"> </w:t>
      </w:r>
      <w:r w:rsidRPr="004348B8">
        <w:rPr>
          <w:sz w:val="20"/>
          <w:lang w:val="lt-LT"/>
        </w:rPr>
        <w:t>protokolai:</w:t>
      </w:r>
      <w:r w:rsidRPr="004348B8">
        <w:rPr>
          <w:spacing w:val="-4"/>
          <w:sz w:val="20"/>
          <w:lang w:val="lt-LT"/>
        </w:rPr>
        <w:t xml:space="preserve"> </w:t>
      </w:r>
      <w:r w:rsidRPr="004348B8">
        <w:rPr>
          <w:sz w:val="20"/>
          <w:lang w:val="lt-LT"/>
        </w:rPr>
        <w:t>IPv4;</w:t>
      </w:r>
      <w:r w:rsidRPr="004348B8">
        <w:rPr>
          <w:spacing w:val="-5"/>
          <w:sz w:val="20"/>
          <w:lang w:val="lt-LT"/>
        </w:rPr>
        <w:t xml:space="preserve"> </w:t>
      </w:r>
      <w:r w:rsidRPr="004348B8">
        <w:rPr>
          <w:sz w:val="20"/>
          <w:lang w:val="lt-LT"/>
        </w:rPr>
        <w:t>IPv6;</w:t>
      </w:r>
      <w:r w:rsidRPr="004348B8">
        <w:rPr>
          <w:spacing w:val="-4"/>
          <w:sz w:val="20"/>
          <w:lang w:val="lt-LT"/>
        </w:rPr>
        <w:t xml:space="preserve"> </w:t>
      </w:r>
      <w:r w:rsidRPr="004348B8">
        <w:rPr>
          <w:sz w:val="20"/>
          <w:lang w:val="lt-LT"/>
        </w:rPr>
        <w:t>UDP;</w:t>
      </w:r>
      <w:r w:rsidRPr="004348B8">
        <w:rPr>
          <w:spacing w:val="-5"/>
          <w:sz w:val="20"/>
          <w:lang w:val="lt-LT"/>
        </w:rPr>
        <w:t xml:space="preserve"> </w:t>
      </w:r>
      <w:r w:rsidRPr="004348B8">
        <w:rPr>
          <w:sz w:val="20"/>
          <w:lang w:val="lt-LT"/>
        </w:rPr>
        <w:t>TCP;</w:t>
      </w:r>
      <w:r w:rsidRPr="004348B8">
        <w:rPr>
          <w:spacing w:val="-4"/>
          <w:sz w:val="20"/>
          <w:lang w:val="lt-LT"/>
        </w:rPr>
        <w:t xml:space="preserve"> </w:t>
      </w:r>
      <w:r w:rsidRPr="004348B8">
        <w:rPr>
          <w:sz w:val="20"/>
          <w:lang w:val="lt-LT"/>
        </w:rPr>
        <w:t>HTTP;</w:t>
      </w:r>
      <w:r w:rsidRPr="004348B8">
        <w:rPr>
          <w:spacing w:val="-5"/>
          <w:sz w:val="20"/>
          <w:lang w:val="lt-LT"/>
        </w:rPr>
        <w:t xml:space="preserve"> </w:t>
      </w:r>
      <w:r w:rsidRPr="004348B8">
        <w:rPr>
          <w:sz w:val="20"/>
          <w:lang w:val="lt-LT"/>
        </w:rPr>
        <w:t>HTTPS;</w:t>
      </w:r>
      <w:r w:rsidRPr="004348B8">
        <w:rPr>
          <w:spacing w:val="-4"/>
          <w:sz w:val="20"/>
          <w:lang w:val="lt-LT"/>
        </w:rPr>
        <w:t xml:space="preserve"> </w:t>
      </w:r>
      <w:r w:rsidRPr="004348B8">
        <w:rPr>
          <w:sz w:val="20"/>
          <w:lang w:val="lt-LT"/>
        </w:rPr>
        <w:t>RTP/RTCP;</w:t>
      </w:r>
      <w:r w:rsidRPr="004348B8">
        <w:rPr>
          <w:spacing w:val="-5"/>
          <w:sz w:val="20"/>
          <w:lang w:val="lt-LT"/>
        </w:rPr>
        <w:t xml:space="preserve"> </w:t>
      </w:r>
      <w:r w:rsidRPr="004348B8">
        <w:rPr>
          <w:sz w:val="20"/>
          <w:lang w:val="lt-LT"/>
        </w:rPr>
        <w:t>IGMP</w:t>
      </w:r>
      <w:r w:rsidRPr="004348B8">
        <w:rPr>
          <w:spacing w:val="-5"/>
          <w:sz w:val="20"/>
          <w:lang w:val="lt-LT"/>
        </w:rPr>
        <w:t xml:space="preserve"> </w:t>
      </w:r>
      <w:r w:rsidRPr="004348B8">
        <w:rPr>
          <w:sz w:val="20"/>
          <w:lang w:val="lt-LT"/>
        </w:rPr>
        <w:t>V2/V3; ICMP; ICMPv6; RTSP; FTP; ARP; DHCP; NTP (SNTP); SNMP (V3,</w:t>
      </w:r>
      <w:r w:rsidRPr="004348B8">
        <w:rPr>
          <w:spacing w:val="-17"/>
          <w:sz w:val="20"/>
          <w:lang w:val="lt-LT"/>
        </w:rPr>
        <w:t xml:space="preserve"> </w:t>
      </w:r>
      <w:r w:rsidRPr="004348B8">
        <w:rPr>
          <w:sz w:val="20"/>
          <w:lang w:val="lt-LT"/>
        </w:rPr>
        <w:t>MIBII);</w:t>
      </w:r>
    </w:p>
    <w:p w14:paraId="061EAAD8" w14:textId="77777777" w:rsidR="00B21B62" w:rsidRPr="004348B8" w:rsidRDefault="00000000">
      <w:pPr>
        <w:pStyle w:val="ListParagraph"/>
        <w:numPr>
          <w:ilvl w:val="4"/>
          <w:numId w:val="10"/>
        </w:numPr>
        <w:tabs>
          <w:tab w:val="left" w:pos="2777"/>
          <w:tab w:val="left" w:pos="2778"/>
        </w:tabs>
        <w:ind w:right="118"/>
        <w:rPr>
          <w:sz w:val="20"/>
          <w:lang w:val="lt-LT"/>
        </w:rPr>
      </w:pPr>
      <w:r w:rsidRPr="004348B8">
        <w:rPr>
          <w:sz w:val="20"/>
          <w:lang w:val="lt-LT"/>
        </w:rPr>
        <w:t xml:space="preserve">DNS; DNSv6; DDNS (DynDNS.org, selfHOST.de, no-ip.com); SMTP; </w:t>
      </w:r>
      <w:proofErr w:type="spellStart"/>
      <w:r w:rsidRPr="004348B8">
        <w:rPr>
          <w:sz w:val="20"/>
          <w:lang w:val="lt-LT"/>
        </w:rPr>
        <w:t>iSCSI</w:t>
      </w:r>
      <w:proofErr w:type="spellEnd"/>
      <w:r w:rsidRPr="004348B8">
        <w:rPr>
          <w:sz w:val="20"/>
          <w:lang w:val="lt-LT"/>
        </w:rPr>
        <w:t xml:space="preserve">; </w:t>
      </w:r>
      <w:proofErr w:type="spellStart"/>
      <w:r w:rsidRPr="004348B8">
        <w:rPr>
          <w:sz w:val="20"/>
          <w:lang w:val="lt-LT"/>
        </w:rPr>
        <w:t>UPnP</w:t>
      </w:r>
      <w:proofErr w:type="spellEnd"/>
      <w:r w:rsidRPr="004348B8">
        <w:rPr>
          <w:sz w:val="20"/>
          <w:lang w:val="lt-LT"/>
        </w:rPr>
        <w:t xml:space="preserve"> (SSDP); </w:t>
      </w:r>
      <w:proofErr w:type="spellStart"/>
      <w:r w:rsidRPr="004348B8">
        <w:rPr>
          <w:sz w:val="20"/>
          <w:lang w:val="lt-LT"/>
        </w:rPr>
        <w:t>DiffServ</w:t>
      </w:r>
      <w:proofErr w:type="spellEnd"/>
      <w:r w:rsidRPr="004348B8">
        <w:rPr>
          <w:sz w:val="20"/>
          <w:lang w:val="lt-LT"/>
        </w:rPr>
        <w:t xml:space="preserve"> (</w:t>
      </w:r>
      <w:proofErr w:type="spellStart"/>
      <w:r w:rsidRPr="004348B8">
        <w:rPr>
          <w:sz w:val="20"/>
          <w:lang w:val="lt-LT"/>
        </w:rPr>
        <w:t>QoS</w:t>
      </w:r>
      <w:proofErr w:type="spellEnd"/>
      <w:r w:rsidRPr="004348B8">
        <w:rPr>
          <w:sz w:val="20"/>
          <w:lang w:val="lt-LT"/>
        </w:rPr>
        <w:t xml:space="preserve">); SOAP; CHAP; </w:t>
      </w:r>
      <w:proofErr w:type="spellStart"/>
      <w:r w:rsidRPr="004348B8">
        <w:rPr>
          <w:sz w:val="20"/>
          <w:lang w:val="lt-LT"/>
        </w:rPr>
        <w:t>Digest</w:t>
      </w:r>
      <w:proofErr w:type="spellEnd"/>
      <w:r w:rsidRPr="004348B8">
        <w:rPr>
          <w:sz w:val="20"/>
          <w:lang w:val="lt-LT"/>
        </w:rPr>
        <w:t xml:space="preserve"> </w:t>
      </w:r>
      <w:proofErr w:type="spellStart"/>
      <w:r w:rsidRPr="004348B8">
        <w:rPr>
          <w:sz w:val="20"/>
          <w:lang w:val="lt-LT"/>
        </w:rPr>
        <w:t>authentication</w:t>
      </w:r>
      <w:proofErr w:type="spellEnd"/>
      <w:r w:rsidRPr="004348B8">
        <w:rPr>
          <w:sz w:val="20"/>
          <w:lang w:val="lt-LT"/>
        </w:rPr>
        <w:t>; IGMP; HSTS; RTSPS;</w:t>
      </w:r>
      <w:r w:rsidRPr="004348B8">
        <w:rPr>
          <w:spacing w:val="-17"/>
          <w:sz w:val="20"/>
          <w:lang w:val="lt-LT"/>
        </w:rPr>
        <w:t xml:space="preserve"> </w:t>
      </w:r>
      <w:r w:rsidRPr="004348B8">
        <w:rPr>
          <w:sz w:val="20"/>
          <w:lang w:val="lt-LT"/>
        </w:rPr>
        <w:t>MQTT</w:t>
      </w:r>
    </w:p>
    <w:p w14:paraId="618CD020"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 xml:space="preserve">su integruota </w:t>
      </w:r>
      <w:proofErr w:type="spellStart"/>
      <w:r w:rsidRPr="004348B8">
        <w:rPr>
          <w:sz w:val="20"/>
          <w:lang w:val="lt-LT"/>
        </w:rPr>
        <w:t>Ethernet</w:t>
      </w:r>
      <w:proofErr w:type="spellEnd"/>
      <w:r w:rsidRPr="004348B8">
        <w:rPr>
          <w:sz w:val="20"/>
          <w:lang w:val="lt-LT"/>
        </w:rPr>
        <w:t xml:space="preserve"> sąsaja;</w:t>
      </w:r>
    </w:p>
    <w:p w14:paraId="72193A2C" w14:textId="77777777" w:rsidR="00B21B62" w:rsidRPr="004348B8" w:rsidRDefault="00000000">
      <w:pPr>
        <w:pStyle w:val="ListParagraph"/>
        <w:numPr>
          <w:ilvl w:val="4"/>
          <w:numId w:val="10"/>
        </w:numPr>
        <w:tabs>
          <w:tab w:val="left" w:pos="2776"/>
          <w:tab w:val="left" w:pos="2777"/>
        </w:tabs>
        <w:ind w:left="2776"/>
        <w:rPr>
          <w:sz w:val="20"/>
          <w:lang w:val="lt-LT"/>
        </w:rPr>
      </w:pPr>
      <w:r w:rsidRPr="004348B8">
        <w:rPr>
          <w:sz w:val="20"/>
          <w:lang w:val="lt-LT"/>
        </w:rPr>
        <w:t>derinimo</w:t>
      </w:r>
      <w:r w:rsidRPr="004348B8">
        <w:rPr>
          <w:spacing w:val="-7"/>
          <w:sz w:val="20"/>
          <w:lang w:val="lt-LT"/>
        </w:rPr>
        <w:t xml:space="preserve"> </w:t>
      </w:r>
      <w:r w:rsidRPr="004348B8">
        <w:rPr>
          <w:sz w:val="20"/>
          <w:lang w:val="lt-LT"/>
        </w:rPr>
        <w:t>kampai</w:t>
      </w:r>
      <w:r w:rsidRPr="004348B8">
        <w:rPr>
          <w:spacing w:val="-7"/>
          <w:sz w:val="20"/>
          <w:lang w:val="lt-LT"/>
        </w:rPr>
        <w:t xml:space="preserve"> </w:t>
      </w:r>
      <w:r w:rsidRPr="004348B8">
        <w:rPr>
          <w:sz w:val="20"/>
          <w:lang w:val="lt-LT"/>
        </w:rPr>
        <w:t>/greičiai</w:t>
      </w:r>
      <w:r w:rsidRPr="004348B8">
        <w:rPr>
          <w:spacing w:val="-7"/>
          <w:sz w:val="20"/>
          <w:lang w:val="lt-LT"/>
        </w:rPr>
        <w:t xml:space="preserve"> </w:t>
      </w:r>
      <w:r w:rsidRPr="004348B8">
        <w:rPr>
          <w:sz w:val="20"/>
          <w:lang w:val="lt-LT"/>
        </w:rPr>
        <w:t>nemažiau</w:t>
      </w:r>
      <w:r w:rsidRPr="004348B8">
        <w:rPr>
          <w:spacing w:val="-7"/>
          <w:sz w:val="20"/>
          <w:lang w:val="lt-LT"/>
        </w:rPr>
        <w:t xml:space="preserve"> </w:t>
      </w:r>
      <w:r w:rsidRPr="004348B8">
        <w:rPr>
          <w:sz w:val="20"/>
          <w:lang w:val="lt-LT"/>
        </w:rPr>
        <w:t>kaip</w:t>
      </w:r>
      <w:r w:rsidRPr="004348B8">
        <w:rPr>
          <w:spacing w:val="-7"/>
          <w:sz w:val="20"/>
          <w:lang w:val="lt-LT"/>
        </w:rPr>
        <w:t xml:space="preserve"> </w:t>
      </w:r>
      <w:r w:rsidRPr="004348B8">
        <w:rPr>
          <w:sz w:val="20"/>
          <w:lang w:val="lt-LT"/>
        </w:rPr>
        <w:t>0</w:t>
      </w:r>
      <w:r w:rsidRPr="004348B8">
        <w:rPr>
          <w:spacing w:val="-5"/>
          <w:sz w:val="20"/>
          <w:lang w:val="lt-LT"/>
        </w:rPr>
        <w:t xml:space="preserve"> </w:t>
      </w:r>
      <w:r w:rsidRPr="004348B8">
        <w:rPr>
          <w:sz w:val="20"/>
          <w:lang w:val="lt-LT"/>
        </w:rPr>
        <w:t>-</w:t>
      </w:r>
      <w:r w:rsidRPr="004348B8">
        <w:rPr>
          <w:spacing w:val="-8"/>
          <w:sz w:val="20"/>
          <w:lang w:val="lt-LT"/>
        </w:rPr>
        <w:t xml:space="preserve"> </w:t>
      </w:r>
      <w:r w:rsidRPr="004348B8">
        <w:rPr>
          <w:sz w:val="20"/>
          <w:lang w:val="lt-LT"/>
        </w:rPr>
        <w:t>360°-</w:t>
      </w:r>
      <w:r w:rsidRPr="004348B8">
        <w:rPr>
          <w:spacing w:val="-6"/>
          <w:sz w:val="20"/>
          <w:lang w:val="lt-LT"/>
        </w:rPr>
        <w:t xml:space="preserve"> </w:t>
      </w:r>
      <w:r w:rsidRPr="004348B8">
        <w:rPr>
          <w:sz w:val="20"/>
          <w:lang w:val="lt-LT"/>
        </w:rPr>
        <w:t>iki</w:t>
      </w:r>
      <w:r w:rsidRPr="004348B8">
        <w:rPr>
          <w:spacing w:val="-9"/>
          <w:sz w:val="20"/>
          <w:lang w:val="lt-LT"/>
        </w:rPr>
        <w:t xml:space="preserve"> </w:t>
      </w:r>
      <w:r w:rsidRPr="004348B8">
        <w:rPr>
          <w:sz w:val="20"/>
          <w:lang w:val="lt-LT"/>
        </w:rPr>
        <w:t>400°/s</w:t>
      </w:r>
      <w:r w:rsidRPr="004348B8">
        <w:rPr>
          <w:spacing w:val="-7"/>
          <w:sz w:val="20"/>
          <w:lang w:val="lt-LT"/>
        </w:rPr>
        <w:t xml:space="preserve"> </w:t>
      </w:r>
      <w:r w:rsidRPr="004348B8">
        <w:rPr>
          <w:sz w:val="20"/>
          <w:lang w:val="lt-LT"/>
        </w:rPr>
        <w:t>vertikaliai</w:t>
      </w:r>
      <w:r w:rsidRPr="004348B8">
        <w:rPr>
          <w:spacing w:val="-6"/>
          <w:sz w:val="20"/>
          <w:lang w:val="lt-LT"/>
        </w:rPr>
        <w:t xml:space="preserve"> </w:t>
      </w:r>
      <w:r w:rsidRPr="004348B8">
        <w:rPr>
          <w:sz w:val="20"/>
          <w:lang w:val="lt-LT"/>
        </w:rPr>
        <w:t>ir</w:t>
      </w:r>
      <w:r w:rsidRPr="004348B8">
        <w:rPr>
          <w:spacing w:val="36"/>
          <w:sz w:val="20"/>
          <w:lang w:val="lt-LT"/>
        </w:rPr>
        <w:t xml:space="preserve"> </w:t>
      </w:r>
      <w:r w:rsidRPr="004348B8">
        <w:rPr>
          <w:sz w:val="20"/>
          <w:lang w:val="lt-LT"/>
        </w:rPr>
        <w:t>-90°</w:t>
      </w:r>
      <w:r w:rsidRPr="004348B8">
        <w:rPr>
          <w:spacing w:val="-8"/>
          <w:sz w:val="20"/>
          <w:lang w:val="lt-LT"/>
        </w:rPr>
        <w:t xml:space="preserve"> </w:t>
      </w:r>
      <w:r w:rsidRPr="004348B8">
        <w:rPr>
          <w:sz w:val="20"/>
          <w:lang w:val="lt-LT"/>
        </w:rPr>
        <w:t>-</w:t>
      </w:r>
      <w:r w:rsidRPr="004348B8">
        <w:rPr>
          <w:spacing w:val="-8"/>
          <w:sz w:val="20"/>
          <w:lang w:val="lt-LT"/>
        </w:rPr>
        <w:t xml:space="preserve"> </w:t>
      </w:r>
      <w:r w:rsidRPr="004348B8">
        <w:rPr>
          <w:sz w:val="20"/>
          <w:lang w:val="lt-LT"/>
        </w:rPr>
        <w:t>20°/</w:t>
      </w:r>
      <w:r w:rsidRPr="004348B8">
        <w:rPr>
          <w:spacing w:val="-6"/>
          <w:sz w:val="20"/>
          <w:lang w:val="lt-LT"/>
        </w:rPr>
        <w:t xml:space="preserve"> </w:t>
      </w:r>
      <w:r w:rsidRPr="004348B8">
        <w:rPr>
          <w:sz w:val="20"/>
          <w:lang w:val="lt-LT"/>
        </w:rPr>
        <w:t>300°/s</w:t>
      </w:r>
      <w:r w:rsidRPr="004348B8">
        <w:rPr>
          <w:spacing w:val="-8"/>
          <w:sz w:val="20"/>
          <w:lang w:val="lt-LT"/>
        </w:rPr>
        <w:t xml:space="preserve"> </w:t>
      </w:r>
      <w:r w:rsidRPr="004348B8">
        <w:rPr>
          <w:sz w:val="20"/>
          <w:lang w:val="lt-LT"/>
        </w:rPr>
        <w:t>horizontaliai;</w:t>
      </w:r>
    </w:p>
    <w:p w14:paraId="4CD9A3BE" w14:textId="77777777" w:rsidR="00B21B62" w:rsidRPr="004348B8" w:rsidRDefault="00000000">
      <w:pPr>
        <w:pStyle w:val="ListParagraph"/>
        <w:numPr>
          <w:ilvl w:val="4"/>
          <w:numId w:val="10"/>
        </w:numPr>
        <w:tabs>
          <w:tab w:val="left" w:pos="2776"/>
          <w:tab w:val="left" w:pos="2777"/>
        </w:tabs>
        <w:spacing w:line="244" w:lineRule="exact"/>
        <w:ind w:left="2776"/>
        <w:rPr>
          <w:sz w:val="20"/>
          <w:lang w:val="lt-LT"/>
        </w:rPr>
      </w:pPr>
      <w:r w:rsidRPr="004348B8">
        <w:rPr>
          <w:sz w:val="20"/>
          <w:lang w:val="lt-LT"/>
        </w:rPr>
        <w:t xml:space="preserve">programuojamų </w:t>
      </w:r>
      <w:proofErr w:type="spellStart"/>
      <w:r w:rsidRPr="004348B8">
        <w:rPr>
          <w:sz w:val="20"/>
          <w:lang w:val="lt-LT"/>
        </w:rPr>
        <w:t>prepozijų</w:t>
      </w:r>
      <w:proofErr w:type="spellEnd"/>
      <w:r w:rsidRPr="004348B8">
        <w:rPr>
          <w:sz w:val="20"/>
          <w:lang w:val="lt-LT"/>
        </w:rPr>
        <w:t xml:space="preserve"> (nustatymų) skaičius ne mažiau kaip –</w:t>
      </w:r>
      <w:r w:rsidRPr="004348B8">
        <w:rPr>
          <w:spacing w:val="-7"/>
          <w:sz w:val="20"/>
          <w:lang w:val="lt-LT"/>
        </w:rPr>
        <w:t xml:space="preserve"> </w:t>
      </w:r>
      <w:r w:rsidRPr="004348B8">
        <w:rPr>
          <w:sz w:val="20"/>
          <w:lang w:val="lt-LT"/>
        </w:rPr>
        <w:t>256;</w:t>
      </w:r>
    </w:p>
    <w:p w14:paraId="546B904E" w14:textId="77777777" w:rsidR="00B21B62" w:rsidRPr="004348B8" w:rsidRDefault="00000000">
      <w:pPr>
        <w:pStyle w:val="ListParagraph"/>
        <w:numPr>
          <w:ilvl w:val="4"/>
          <w:numId w:val="10"/>
        </w:numPr>
        <w:tabs>
          <w:tab w:val="left" w:pos="2776"/>
          <w:tab w:val="left" w:pos="2777"/>
        </w:tabs>
        <w:spacing w:line="244" w:lineRule="exact"/>
        <w:ind w:left="2776"/>
        <w:rPr>
          <w:sz w:val="20"/>
          <w:lang w:val="lt-LT"/>
        </w:rPr>
      </w:pPr>
      <w:r w:rsidRPr="004348B8">
        <w:rPr>
          <w:sz w:val="20"/>
          <w:lang w:val="lt-LT"/>
        </w:rPr>
        <w:t>programuojamų automatinių turų skaičius ne mažesnis kaip -</w:t>
      </w:r>
      <w:r w:rsidRPr="004348B8">
        <w:rPr>
          <w:spacing w:val="-4"/>
          <w:sz w:val="20"/>
          <w:lang w:val="lt-LT"/>
        </w:rPr>
        <w:t xml:space="preserve"> </w:t>
      </w:r>
      <w:r w:rsidRPr="004348B8">
        <w:rPr>
          <w:sz w:val="20"/>
          <w:lang w:val="lt-LT"/>
        </w:rPr>
        <w:t>2;</w:t>
      </w:r>
    </w:p>
    <w:p w14:paraId="3D8BE9D6" w14:textId="77777777" w:rsidR="00B21B62" w:rsidRPr="004348B8" w:rsidRDefault="00000000">
      <w:pPr>
        <w:pStyle w:val="ListParagraph"/>
        <w:numPr>
          <w:ilvl w:val="4"/>
          <w:numId w:val="10"/>
        </w:numPr>
        <w:tabs>
          <w:tab w:val="left" w:pos="2776"/>
          <w:tab w:val="left" w:pos="2777"/>
        </w:tabs>
        <w:ind w:left="2776"/>
        <w:rPr>
          <w:sz w:val="20"/>
          <w:lang w:val="lt-LT"/>
        </w:rPr>
      </w:pPr>
      <w:r w:rsidRPr="004348B8">
        <w:rPr>
          <w:sz w:val="20"/>
          <w:lang w:val="lt-LT"/>
        </w:rPr>
        <w:t>numatyti montavimą projektuojant priklausomai nuo</w:t>
      </w:r>
      <w:r w:rsidRPr="004348B8">
        <w:rPr>
          <w:spacing w:val="-8"/>
          <w:sz w:val="20"/>
          <w:lang w:val="lt-LT"/>
        </w:rPr>
        <w:t xml:space="preserve"> </w:t>
      </w:r>
      <w:r w:rsidRPr="004348B8">
        <w:rPr>
          <w:sz w:val="20"/>
          <w:lang w:val="lt-LT"/>
        </w:rPr>
        <w:t>vietos;</w:t>
      </w:r>
    </w:p>
    <w:p w14:paraId="3B9686FE" w14:textId="77777777" w:rsidR="00B21B62" w:rsidRPr="004348B8" w:rsidRDefault="00000000">
      <w:pPr>
        <w:pStyle w:val="ListParagraph"/>
        <w:numPr>
          <w:ilvl w:val="4"/>
          <w:numId w:val="10"/>
        </w:numPr>
        <w:tabs>
          <w:tab w:val="left" w:pos="2776"/>
          <w:tab w:val="left" w:pos="2777"/>
        </w:tabs>
        <w:ind w:left="2776" w:right="120"/>
        <w:rPr>
          <w:sz w:val="20"/>
          <w:lang w:val="lt-LT"/>
        </w:rPr>
      </w:pPr>
      <w:r w:rsidRPr="004348B8">
        <w:rPr>
          <w:sz w:val="20"/>
          <w:lang w:val="lt-LT"/>
        </w:rPr>
        <w:t xml:space="preserve">turi būti numatytas maitinimas nuo tinklo komutatoriaus POE IEEE 802.3bt Type 4, </w:t>
      </w:r>
      <w:proofErr w:type="spellStart"/>
      <w:r w:rsidRPr="004348B8">
        <w:rPr>
          <w:sz w:val="20"/>
          <w:lang w:val="lt-LT"/>
        </w:rPr>
        <w:t>Class</w:t>
      </w:r>
      <w:proofErr w:type="spellEnd"/>
      <w:r w:rsidRPr="004348B8">
        <w:rPr>
          <w:sz w:val="20"/>
          <w:lang w:val="lt-LT"/>
        </w:rPr>
        <w:t xml:space="preserve"> 8, 90W ir 24VAC ar 36 VDC</w:t>
      </w:r>
      <w:r w:rsidRPr="004348B8">
        <w:rPr>
          <w:spacing w:val="-6"/>
          <w:sz w:val="20"/>
          <w:lang w:val="lt-LT"/>
        </w:rPr>
        <w:t xml:space="preserve"> </w:t>
      </w:r>
      <w:r w:rsidRPr="004348B8">
        <w:rPr>
          <w:sz w:val="20"/>
          <w:lang w:val="lt-LT"/>
        </w:rPr>
        <w:t>VAC;</w:t>
      </w:r>
    </w:p>
    <w:p w14:paraId="18C5865B" w14:textId="77777777" w:rsidR="00B21B62" w:rsidRPr="004348B8" w:rsidRDefault="00000000">
      <w:pPr>
        <w:pStyle w:val="ListParagraph"/>
        <w:numPr>
          <w:ilvl w:val="4"/>
          <w:numId w:val="10"/>
        </w:numPr>
        <w:tabs>
          <w:tab w:val="left" w:pos="2776"/>
          <w:tab w:val="left" w:pos="2777"/>
        </w:tabs>
        <w:spacing w:line="244" w:lineRule="exact"/>
        <w:ind w:left="2776" w:hanging="359"/>
        <w:rPr>
          <w:sz w:val="20"/>
          <w:lang w:val="lt-LT"/>
        </w:rPr>
      </w:pPr>
      <w:r w:rsidRPr="004348B8">
        <w:rPr>
          <w:sz w:val="20"/>
          <w:lang w:val="lt-LT"/>
        </w:rPr>
        <w:t>ONVIF</w:t>
      </w:r>
      <w:r w:rsidRPr="004348B8">
        <w:rPr>
          <w:spacing w:val="-1"/>
          <w:sz w:val="20"/>
          <w:lang w:val="lt-LT"/>
        </w:rPr>
        <w:t xml:space="preserve"> </w:t>
      </w:r>
      <w:r w:rsidRPr="004348B8">
        <w:rPr>
          <w:sz w:val="20"/>
          <w:lang w:val="lt-LT"/>
        </w:rPr>
        <w:t>suderinamumas;</w:t>
      </w:r>
    </w:p>
    <w:p w14:paraId="6CC020DB" w14:textId="77777777" w:rsidR="00B21B62" w:rsidRPr="004348B8" w:rsidRDefault="00B21B62">
      <w:pPr>
        <w:spacing w:line="244" w:lineRule="exact"/>
        <w:rPr>
          <w:sz w:val="20"/>
          <w:lang w:val="lt-LT"/>
        </w:rPr>
        <w:sectPr w:rsidR="00B21B62" w:rsidRPr="004348B8">
          <w:pgSz w:w="11910" w:h="16840"/>
          <w:pgMar w:top="820" w:right="560" w:bottom="280" w:left="0" w:header="613" w:footer="0" w:gutter="0"/>
          <w:cols w:space="1296"/>
        </w:sectPr>
      </w:pPr>
    </w:p>
    <w:p w14:paraId="21B95C8F" w14:textId="77777777" w:rsidR="00B21B62" w:rsidRPr="004348B8" w:rsidRDefault="00B21B62">
      <w:pPr>
        <w:pStyle w:val="BodyText"/>
        <w:rPr>
          <w:lang w:val="lt-LT"/>
        </w:rPr>
      </w:pPr>
    </w:p>
    <w:p w14:paraId="5F209C1C" w14:textId="77777777" w:rsidR="00B21B62" w:rsidRPr="004348B8" w:rsidRDefault="00B21B62">
      <w:pPr>
        <w:pStyle w:val="BodyText"/>
        <w:rPr>
          <w:lang w:val="lt-LT"/>
        </w:rPr>
      </w:pPr>
    </w:p>
    <w:p w14:paraId="0111C6ED" w14:textId="77777777" w:rsidR="00B21B62" w:rsidRPr="004348B8" w:rsidRDefault="00B21B62">
      <w:pPr>
        <w:pStyle w:val="BodyText"/>
        <w:spacing w:before="7"/>
        <w:rPr>
          <w:sz w:val="16"/>
          <w:lang w:val="lt-LT"/>
        </w:rPr>
      </w:pPr>
    </w:p>
    <w:p w14:paraId="22092307" w14:textId="77777777" w:rsidR="00B21B62" w:rsidRPr="004348B8" w:rsidRDefault="00000000">
      <w:pPr>
        <w:pStyle w:val="ListParagraph"/>
        <w:numPr>
          <w:ilvl w:val="4"/>
          <w:numId w:val="10"/>
        </w:numPr>
        <w:tabs>
          <w:tab w:val="left" w:pos="2779"/>
          <w:tab w:val="left" w:pos="2780"/>
        </w:tabs>
        <w:spacing w:before="101" w:line="245" w:lineRule="exact"/>
        <w:ind w:left="2779" w:hanging="359"/>
        <w:rPr>
          <w:sz w:val="20"/>
          <w:lang w:val="lt-LT"/>
        </w:rPr>
      </w:pPr>
      <w:r w:rsidRPr="004348B8">
        <w:rPr>
          <w:sz w:val="20"/>
          <w:lang w:val="lt-LT"/>
        </w:rPr>
        <w:t>privalo</w:t>
      </w:r>
      <w:r w:rsidRPr="004348B8">
        <w:rPr>
          <w:spacing w:val="10"/>
          <w:sz w:val="20"/>
          <w:lang w:val="lt-LT"/>
        </w:rPr>
        <w:t xml:space="preserve"> </w:t>
      </w:r>
      <w:r w:rsidRPr="004348B8">
        <w:rPr>
          <w:sz w:val="20"/>
          <w:lang w:val="lt-LT"/>
        </w:rPr>
        <w:t>atitikti</w:t>
      </w:r>
      <w:r w:rsidRPr="004348B8">
        <w:rPr>
          <w:spacing w:val="8"/>
          <w:sz w:val="20"/>
          <w:lang w:val="lt-LT"/>
        </w:rPr>
        <w:t xml:space="preserve"> </w:t>
      </w:r>
      <w:r w:rsidRPr="004348B8">
        <w:rPr>
          <w:sz w:val="20"/>
          <w:lang w:val="lt-LT"/>
        </w:rPr>
        <w:t>ES</w:t>
      </w:r>
      <w:r w:rsidRPr="004348B8">
        <w:rPr>
          <w:spacing w:val="9"/>
          <w:sz w:val="20"/>
          <w:lang w:val="lt-LT"/>
        </w:rPr>
        <w:t xml:space="preserve"> </w:t>
      </w:r>
      <w:r w:rsidRPr="004348B8">
        <w:rPr>
          <w:sz w:val="20"/>
          <w:lang w:val="lt-LT"/>
        </w:rPr>
        <w:t>standartus</w:t>
      </w:r>
      <w:r w:rsidRPr="004348B8">
        <w:rPr>
          <w:spacing w:val="8"/>
          <w:sz w:val="20"/>
          <w:lang w:val="lt-LT"/>
        </w:rPr>
        <w:t xml:space="preserve"> </w:t>
      </w:r>
      <w:r w:rsidRPr="004348B8">
        <w:rPr>
          <w:sz w:val="20"/>
          <w:lang w:val="lt-LT"/>
        </w:rPr>
        <w:t>elektromagnetinėms</w:t>
      </w:r>
      <w:r w:rsidRPr="004348B8">
        <w:rPr>
          <w:spacing w:val="9"/>
          <w:sz w:val="20"/>
          <w:lang w:val="lt-LT"/>
        </w:rPr>
        <w:t xml:space="preserve"> </w:t>
      </w:r>
      <w:r w:rsidRPr="004348B8">
        <w:rPr>
          <w:sz w:val="20"/>
          <w:lang w:val="lt-LT"/>
        </w:rPr>
        <w:t>emisijoms</w:t>
      </w:r>
      <w:r w:rsidRPr="004348B8">
        <w:rPr>
          <w:spacing w:val="9"/>
          <w:sz w:val="20"/>
          <w:lang w:val="lt-LT"/>
        </w:rPr>
        <w:t xml:space="preserve"> </w:t>
      </w:r>
      <w:r w:rsidRPr="004348B8">
        <w:rPr>
          <w:sz w:val="20"/>
          <w:lang w:val="lt-LT"/>
        </w:rPr>
        <w:t>(EN</w:t>
      </w:r>
      <w:r w:rsidRPr="004348B8">
        <w:rPr>
          <w:spacing w:val="8"/>
          <w:sz w:val="20"/>
          <w:lang w:val="lt-LT"/>
        </w:rPr>
        <w:t xml:space="preserve"> </w:t>
      </w:r>
      <w:r w:rsidRPr="004348B8">
        <w:rPr>
          <w:sz w:val="20"/>
          <w:lang w:val="lt-LT"/>
        </w:rPr>
        <w:t>55032)</w:t>
      </w:r>
      <w:r w:rsidRPr="004348B8">
        <w:rPr>
          <w:spacing w:val="9"/>
          <w:sz w:val="20"/>
          <w:lang w:val="lt-LT"/>
        </w:rPr>
        <w:t xml:space="preserve"> </w:t>
      </w:r>
      <w:r w:rsidRPr="004348B8">
        <w:rPr>
          <w:sz w:val="20"/>
          <w:lang w:val="lt-LT"/>
        </w:rPr>
        <w:t>arba</w:t>
      </w:r>
      <w:r w:rsidRPr="004348B8">
        <w:rPr>
          <w:spacing w:val="10"/>
          <w:sz w:val="20"/>
          <w:lang w:val="lt-LT"/>
        </w:rPr>
        <w:t xml:space="preserve"> </w:t>
      </w:r>
      <w:r w:rsidRPr="004348B8">
        <w:rPr>
          <w:sz w:val="20"/>
          <w:lang w:val="lt-LT"/>
        </w:rPr>
        <w:t>lygiaverčius</w:t>
      </w:r>
      <w:r w:rsidRPr="004348B8">
        <w:rPr>
          <w:spacing w:val="9"/>
          <w:sz w:val="20"/>
          <w:lang w:val="lt-LT"/>
        </w:rPr>
        <w:t xml:space="preserve"> </w:t>
      </w:r>
      <w:r w:rsidRPr="004348B8">
        <w:rPr>
          <w:sz w:val="20"/>
          <w:lang w:val="lt-LT"/>
        </w:rPr>
        <w:t>ES</w:t>
      </w:r>
      <w:r w:rsidRPr="004348B8">
        <w:rPr>
          <w:spacing w:val="9"/>
          <w:sz w:val="20"/>
          <w:lang w:val="lt-LT"/>
        </w:rPr>
        <w:t xml:space="preserve"> </w:t>
      </w:r>
      <w:r w:rsidRPr="004348B8">
        <w:rPr>
          <w:sz w:val="20"/>
          <w:lang w:val="lt-LT"/>
        </w:rPr>
        <w:t>taikomus</w:t>
      </w:r>
    </w:p>
    <w:p w14:paraId="53918E79" w14:textId="77777777" w:rsidR="00B21B62" w:rsidRPr="004348B8" w:rsidRDefault="00000000">
      <w:pPr>
        <w:pStyle w:val="BodyText"/>
        <w:spacing w:line="230" w:lineRule="exact"/>
        <w:ind w:left="2779"/>
        <w:rPr>
          <w:lang w:val="lt-LT"/>
        </w:rPr>
      </w:pPr>
      <w:r w:rsidRPr="004348B8">
        <w:rPr>
          <w:lang w:val="lt-LT"/>
        </w:rPr>
        <w:t>standartus.</w:t>
      </w:r>
    </w:p>
    <w:p w14:paraId="12138F84" w14:textId="77777777" w:rsidR="00B21B62" w:rsidRPr="004348B8" w:rsidRDefault="00000000">
      <w:pPr>
        <w:pStyle w:val="BodyText"/>
        <w:spacing w:line="230" w:lineRule="exact"/>
        <w:ind w:left="2421"/>
        <w:rPr>
          <w:lang w:val="lt-LT"/>
        </w:rPr>
      </w:pPr>
      <w:r w:rsidRPr="004348B8">
        <w:rPr>
          <w:lang w:val="lt-LT"/>
        </w:rPr>
        <w:t>Turi būti suprojektuotos vaizdo sistemos stebėjimo darbo vietos. Reikalavimai derinami su Užsakovu</w:t>
      </w:r>
    </w:p>
    <w:p w14:paraId="137564C4" w14:textId="77777777" w:rsidR="00B21B62" w:rsidRPr="004348B8" w:rsidRDefault="00000000">
      <w:pPr>
        <w:pStyle w:val="BodyText"/>
        <w:ind w:left="1701"/>
        <w:rPr>
          <w:lang w:val="lt-LT"/>
        </w:rPr>
      </w:pPr>
      <w:r w:rsidRPr="004348B8">
        <w:rPr>
          <w:lang w:val="lt-LT"/>
        </w:rPr>
        <w:t>projektavimo metu.</w:t>
      </w:r>
    </w:p>
    <w:p w14:paraId="19A77452" w14:textId="77777777" w:rsidR="00B21B62" w:rsidRPr="004348B8" w:rsidRDefault="00000000">
      <w:pPr>
        <w:pStyle w:val="BodyText"/>
        <w:spacing w:before="1" w:line="230" w:lineRule="exact"/>
        <w:ind w:left="2410"/>
        <w:rPr>
          <w:lang w:val="lt-LT"/>
        </w:rPr>
      </w:pPr>
      <w:bookmarkStart w:id="318" w:name="Turi_būti_suprojektuotos_tarnybinės_stot"/>
      <w:bookmarkEnd w:id="318"/>
      <w:r w:rsidRPr="004348B8">
        <w:rPr>
          <w:lang w:val="lt-LT"/>
        </w:rPr>
        <w:t>Turi būti suprojektuotos tarnybinės stotys ir įranga reikalinga vaizdo stebėjimo sistemai funkcionuoti.</w:t>
      </w:r>
    </w:p>
    <w:p w14:paraId="48261B58" w14:textId="77777777" w:rsidR="00B21B62" w:rsidRPr="004348B8" w:rsidRDefault="00000000">
      <w:pPr>
        <w:pStyle w:val="BodyText"/>
        <w:spacing w:line="230" w:lineRule="exact"/>
        <w:ind w:left="1701"/>
        <w:rPr>
          <w:lang w:val="lt-LT"/>
        </w:rPr>
      </w:pPr>
      <w:r w:rsidRPr="004348B8">
        <w:rPr>
          <w:lang w:val="lt-LT"/>
        </w:rPr>
        <w:t>Techninės charakteristikos derinamos projektavimo metu.</w:t>
      </w:r>
    </w:p>
    <w:p w14:paraId="78F3E997" w14:textId="77777777" w:rsidR="00B21B62" w:rsidRPr="004348B8" w:rsidRDefault="00000000">
      <w:pPr>
        <w:pStyle w:val="ListParagraph"/>
        <w:numPr>
          <w:ilvl w:val="3"/>
          <w:numId w:val="10"/>
        </w:numPr>
        <w:tabs>
          <w:tab w:val="left" w:pos="3402"/>
          <w:tab w:val="left" w:pos="3403"/>
        </w:tabs>
        <w:ind w:left="3402" w:hanging="1342"/>
        <w:rPr>
          <w:i/>
          <w:sz w:val="20"/>
          <w:lang w:val="lt-LT"/>
        </w:rPr>
      </w:pPr>
      <w:bookmarkStart w:id="319" w:name="9.7.14.10_Reikalavimai_vaizdo_stebėjimo_"/>
      <w:bookmarkEnd w:id="319"/>
      <w:r w:rsidRPr="004348B8">
        <w:rPr>
          <w:i/>
          <w:sz w:val="20"/>
          <w:lang w:val="lt-LT"/>
        </w:rPr>
        <w:t>Reikalavimai vaizdo stebėjimo sistemos</w:t>
      </w:r>
      <w:r w:rsidRPr="004348B8">
        <w:rPr>
          <w:i/>
          <w:spacing w:val="-1"/>
          <w:sz w:val="20"/>
          <w:lang w:val="lt-LT"/>
        </w:rPr>
        <w:t xml:space="preserve"> </w:t>
      </w:r>
      <w:r w:rsidRPr="004348B8">
        <w:rPr>
          <w:i/>
          <w:sz w:val="20"/>
          <w:lang w:val="lt-LT"/>
        </w:rPr>
        <w:t>monitoriams</w:t>
      </w:r>
    </w:p>
    <w:p w14:paraId="405531E7" w14:textId="77777777" w:rsidR="00B21B62" w:rsidRPr="004348B8" w:rsidRDefault="00000000">
      <w:pPr>
        <w:pStyle w:val="BodyText"/>
        <w:spacing w:before="1"/>
        <w:ind w:left="1701"/>
        <w:rPr>
          <w:lang w:val="lt-LT"/>
        </w:rPr>
      </w:pPr>
      <w:r w:rsidRPr="004348B8">
        <w:rPr>
          <w:lang w:val="lt-LT"/>
        </w:rPr>
        <w:t>Turi būti suprojektuoti monitoriai reikalingi darbui su vaizdo stebėjimo sistemomis/ tiesioginiam vaizdo stebėjimo sistemos fiksuojamo vaizdo stebėjimui. Techninės charakteristikos derinamos projektavimo metu.</w:t>
      </w:r>
    </w:p>
    <w:p w14:paraId="1F684210" w14:textId="77777777" w:rsidR="00B21B62" w:rsidRPr="004348B8" w:rsidRDefault="00000000">
      <w:pPr>
        <w:pStyle w:val="BodyText"/>
        <w:ind w:left="1701" w:right="118" w:firstLine="312"/>
        <w:jc w:val="both"/>
        <w:rPr>
          <w:lang w:val="lt-LT"/>
        </w:rPr>
      </w:pPr>
      <w:r w:rsidRPr="004348B8">
        <w:rPr>
          <w:lang w:val="lt-LT"/>
        </w:rPr>
        <w:t>Privalo</w:t>
      </w:r>
      <w:r w:rsidRPr="004348B8">
        <w:rPr>
          <w:spacing w:val="-6"/>
          <w:lang w:val="lt-LT"/>
        </w:rPr>
        <w:t xml:space="preserve"> </w:t>
      </w:r>
      <w:r w:rsidRPr="004348B8">
        <w:rPr>
          <w:lang w:val="lt-LT"/>
        </w:rPr>
        <w:t>būti</w:t>
      </w:r>
      <w:r w:rsidRPr="004348B8">
        <w:rPr>
          <w:spacing w:val="-7"/>
          <w:lang w:val="lt-LT"/>
        </w:rPr>
        <w:t xml:space="preserve"> </w:t>
      </w:r>
      <w:r w:rsidRPr="004348B8">
        <w:rPr>
          <w:lang w:val="lt-LT"/>
        </w:rPr>
        <w:t>numatytos</w:t>
      </w:r>
      <w:r w:rsidRPr="004348B8">
        <w:rPr>
          <w:spacing w:val="-6"/>
          <w:lang w:val="lt-LT"/>
        </w:rPr>
        <w:t xml:space="preserve"> </w:t>
      </w:r>
      <w:r w:rsidRPr="004348B8">
        <w:rPr>
          <w:lang w:val="lt-LT"/>
        </w:rPr>
        <w:t>licencijos</w:t>
      </w:r>
      <w:r w:rsidRPr="004348B8">
        <w:rPr>
          <w:spacing w:val="-5"/>
          <w:lang w:val="lt-LT"/>
        </w:rPr>
        <w:t xml:space="preserve"> </w:t>
      </w:r>
      <w:r w:rsidRPr="004348B8">
        <w:rPr>
          <w:lang w:val="lt-LT"/>
        </w:rPr>
        <w:t>vaizdo</w:t>
      </w:r>
      <w:r w:rsidRPr="004348B8">
        <w:rPr>
          <w:spacing w:val="-6"/>
          <w:lang w:val="lt-LT"/>
        </w:rPr>
        <w:t xml:space="preserve"> </w:t>
      </w:r>
      <w:r w:rsidRPr="004348B8">
        <w:rPr>
          <w:lang w:val="lt-LT"/>
        </w:rPr>
        <w:t>stebėjimo</w:t>
      </w:r>
      <w:r w:rsidRPr="004348B8">
        <w:rPr>
          <w:spacing w:val="-5"/>
          <w:lang w:val="lt-LT"/>
        </w:rPr>
        <w:t xml:space="preserve"> </w:t>
      </w:r>
      <w:r w:rsidRPr="004348B8">
        <w:rPr>
          <w:lang w:val="lt-LT"/>
        </w:rPr>
        <w:t>sistemos</w:t>
      </w:r>
      <w:r w:rsidRPr="004348B8">
        <w:rPr>
          <w:spacing w:val="-6"/>
          <w:lang w:val="lt-LT"/>
        </w:rPr>
        <w:t xml:space="preserve"> </w:t>
      </w:r>
      <w:r w:rsidRPr="004348B8">
        <w:rPr>
          <w:lang w:val="lt-LT"/>
        </w:rPr>
        <w:t>integracijai</w:t>
      </w:r>
      <w:r w:rsidRPr="004348B8">
        <w:rPr>
          <w:spacing w:val="-5"/>
          <w:lang w:val="lt-LT"/>
        </w:rPr>
        <w:t xml:space="preserve"> </w:t>
      </w:r>
      <w:r w:rsidRPr="004348B8">
        <w:rPr>
          <w:lang w:val="lt-LT"/>
        </w:rPr>
        <w:t>protokoliniame</w:t>
      </w:r>
      <w:r w:rsidRPr="004348B8">
        <w:rPr>
          <w:spacing w:val="-5"/>
          <w:lang w:val="lt-LT"/>
        </w:rPr>
        <w:t xml:space="preserve"> </w:t>
      </w:r>
      <w:r w:rsidRPr="004348B8">
        <w:rPr>
          <w:lang w:val="lt-LT"/>
        </w:rPr>
        <w:t>lygmenyje</w:t>
      </w:r>
      <w:r w:rsidRPr="004348B8">
        <w:rPr>
          <w:spacing w:val="-5"/>
          <w:lang w:val="lt-LT"/>
        </w:rPr>
        <w:t xml:space="preserve"> </w:t>
      </w:r>
      <w:r w:rsidRPr="004348B8">
        <w:rPr>
          <w:lang w:val="lt-LT"/>
        </w:rPr>
        <w:t>su</w:t>
      </w:r>
      <w:r w:rsidRPr="004348B8">
        <w:rPr>
          <w:spacing w:val="-6"/>
          <w:lang w:val="lt-LT"/>
        </w:rPr>
        <w:t xml:space="preserve"> </w:t>
      </w:r>
      <w:r w:rsidRPr="004348B8">
        <w:rPr>
          <w:lang w:val="lt-LT"/>
        </w:rPr>
        <w:t>apsauginės</w:t>
      </w:r>
      <w:r w:rsidRPr="004348B8">
        <w:rPr>
          <w:spacing w:val="-5"/>
          <w:lang w:val="lt-LT"/>
        </w:rPr>
        <w:t xml:space="preserve"> </w:t>
      </w:r>
      <w:r w:rsidRPr="004348B8">
        <w:rPr>
          <w:lang w:val="lt-LT"/>
        </w:rPr>
        <w:t>ir gaisro įspėjamosios signalizacijų sistemomis bei licencija vaizdo stebėjimo sistemos elementų atvaizdavimui vaizdo monitorių žemėlapiuose.</w:t>
      </w:r>
    </w:p>
    <w:p w14:paraId="7DBB1CCD" w14:textId="77777777" w:rsidR="00B21B62" w:rsidRPr="004348B8" w:rsidRDefault="00000000">
      <w:pPr>
        <w:pStyle w:val="BodyText"/>
        <w:ind w:left="1701" w:right="118" w:firstLine="312"/>
        <w:jc w:val="both"/>
        <w:rPr>
          <w:lang w:val="lt-LT"/>
        </w:rPr>
      </w:pPr>
      <w:r w:rsidRPr="004348B8">
        <w:rPr>
          <w:lang w:val="lt-LT"/>
        </w:rPr>
        <w:t>Vaizdo stebėjimo sistemos projektuojami duomenų masyvai turi užtikrinti nepertraukiamą visų vaizdo kamerų</w:t>
      </w:r>
      <w:bookmarkStart w:id="320" w:name="9.7.14.11_Adresinė_gaisro_aptikimo_ir_si"/>
      <w:bookmarkEnd w:id="320"/>
      <w:r w:rsidRPr="004348B8">
        <w:rPr>
          <w:lang w:val="lt-LT"/>
        </w:rPr>
        <w:t xml:space="preserve"> įrašymą ir 120 dienų trukmės saugojimą.</w:t>
      </w:r>
    </w:p>
    <w:p w14:paraId="0E4CDF22" w14:textId="77777777" w:rsidR="00B21B62" w:rsidRPr="004348B8" w:rsidRDefault="00000000">
      <w:pPr>
        <w:pStyle w:val="ListParagraph"/>
        <w:numPr>
          <w:ilvl w:val="3"/>
          <w:numId w:val="10"/>
        </w:numPr>
        <w:tabs>
          <w:tab w:val="left" w:pos="3686"/>
          <w:tab w:val="left" w:pos="3687"/>
        </w:tabs>
        <w:spacing w:line="230" w:lineRule="exact"/>
        <w:ind w:left="3686" w:hanging="1626"/>
        <w:jc w:val="both"/>
        <w:rPr>
          <w:i/>
          <w:sz w:val="20"/>
          <w:lang w:val="lt-LT"/>
        </w:rPr>
      </w:pPr>
      <w:proofErr w:type="spellStart"/>
      <w:r w:rsidRPr="004348B8">
        <w:rPr>
          <w:i/>
          <w:sz w:val="20"/>
          <w:lang w:val="lt-LT"/>
        </w:rPr>
        <w:t>Adresinė</w:t>
      </w:r>
      <w:proofErr w:type="spellEnd"/>
      <w:r w:rsidRPr="004348B8">
        <w:rPr>
          <w:i/>
          <w:sz w:val="20"/>
          <w:lang w:val="lt-LT"/>
        </w:rPr>
        <w:t xml:space="preserve"> gaisro aptikimo ir signalizavimo</w:t>
      </w:r>
      <w:r w:rsidRPr="004348B8">
        <w:rPr>
          <w:i/>
          <w:spacing w:val="-3"/>
          <w:sz w:val="20"/>
          <w:lang w:val="lt-LT"/>
        </w:rPr>
        <w:t xml:space="preserve"> </w:t>
      </w:r>
      <w:r w:rsidRPr="004348B8">
        <w:rPr>
          <w:i/>
          <w:sz w:val="20"/>
          <w:lang w:val="lt-LT"/>
        </w:rPr>
        <w:t>sistema</w:t>
      </w:r>
    </w:p>
    <w:p w14:paraId="3618DC2A" w14:textId="77777777" w:rsidR="00B21B62" w:rsidRPr="004348B8" w:rsidRDefault="00000000">
      <w:pPr>
        <w:pStyle w:val="BodyText"/>
        <w:ind w:left="1701" w:right="117" w:firstLine="312"/>
        <w:jc w:val="both"/>
        <w:rPr>
          <w:lang w:val="lt-LT"/>
        </w:rPr>
      </w:pPr>
      <w:proofErr w:type="spellStart"/>
      <w:r w:rsidRPr="004348B8">
        <w:rPr>
          <w:lang w:val="lt-LT"/>
        </w:rPr>
        <w:t>Adresinės</w:t>
      </w:r>
      <w:proofErr w:type="spellEnd"/>
      <w:r w:rsidRPr="004348B8">
        <w:rPr>
          <w:lang w:val="lt-LT"/>
        </w:rPr>
        <w:t xml:space="preserve"> gaisro aptikimo ir signalizavimo sistemos reikalavimai integracijai su kitomis sistemomis. Programos licencijos, skirtos </w:t>
      </w:r>
      <w:proofErr w:type="spellStart"/>
      <w:r w:rsidRPr="004348B8">
        <w:rPr>
          <w:lang w:val="lt-LT"/>
        </w:rPr>
        <w:t>adresinės</w:t>
      </w:r>
      <w:proofErr w:type="spellEnd"/>
      <w:r w:rsidRPr="004348B8">
        <w:rPr>
          <w:lang w:val="lt-LT"/>
        </w:rPr>
        <w:t xml:space="preserve"> gaisro aptikimo ir signalizavimo sistemos prijungimui prie integracijos serverio per OPC sąsają ir lengvai integracijai su vaizdo ir apsaugos, sistemomis turi užtikrinti:</w:t>
      </w:r>
    </w:p>
    <w:p w14:paraId="72C315AA" w14:textId="77777777" w:rsidR="00B21B62" w:rsidRPr="004348B8" w:rsidRDefault="00000000">
      <w:pPr>
        <w:pStyle w:val="ListParagraph"/>
        <w:numPr>
          <w:ilvl w:val="4"/>
          <w:numId w:val="10"/>
        </w:numPr>
        <w:tabs>
          <w:tab w:val="left" w:pos="2779"/>
        </w:tabs>
        <w:ind w:left="2778" w:right="116"/>
        <w:jc w:val="both"/>
        <w:rPr>
          <w:sz w:val="20"/>
          <w:lang w:val="lt-LT"/>
        </w:rPr>
      </w:pPr>
      <w:r w:rsidRPr="004348B8">
        <w:rPr>
          <w:sz w:val="20"/>
          <w:lang w:val="lt-LT"/>
        </w:rPr>
        <w:t>gaisro aptikimo ir signalizavimo centralės grafinio monitoringo programinis paketas turi pateikti vizualią realaus laiko gaisro signalizacijos sistemos būseną pastato planuose iki būsenos sistemos elementų: detektorių, signalizatorių ir</w:t>
      </w:r>
      <w:r w:rsidRPr="004348B8">
        <w:rPr>
          <w:spacing w:val="-3"/>
          <w:sz w:val="20"/>
          <w:lang w:val="lt-LT"/>
        </w:rPr>
        <w:t xml:space="preserve"> </w:t>
      </w:r>
      <w:r w:rsidRPr="004348B8">
        <w:rPr>
          <w:sz w:val="20"/>
          <w:lang w:val="lt-LT"/>
        </w:rPr>
        <w:t>kt.;</w:t>
      </w:r>
    </w:p>
    <w:p w14:paraId="412315DE" w14:textId="77777777" w:rsidR="00B21B62" w:rsidRPr="004348B8" w:rsidRDefault="00000000">
      <w:pPr>
        <w:pStyle w:val="ListParagraph"/>
        <w:numPr>
          <w:ilvl w:val="4"/>
          <w:numId w:val="10"/>
        </w:numPr>
        <w:tabs>
          <w:tab w:val="left" w:pos="2779"/>
        </w:tabs>
        <w:spacing w:line="244" w:lineRule="exact"/>
        <w:ind w:left="2778" w:hanging="359"/>
        <w:jc w:val="both"/>
        <w:rPr>
          <w:sz w:val="20"/>
          <w:lang w:val="lt-LT"/>
        </w:rPr>
      </w:pPr>
      <w:r w:rsidRPr="004348B8">
        <w:rPr>
          <w:sz w:val="20"/>
          <w:lang w:val="lt-LT"/>
        </w:rPr>
        <w:t>suveikus gaisro</w:t>
      </w:r>
      <w:r w:rsidRPr="004348B8">
        <w:rPr>
          <w:spacing w:val="-3"/>
          <w:sz w:val="20"/>
          <w:lang w:val="lt-LT"/>
        </w:rPr>
        <w:t xml:space="preserve"> </w:t>
      </w:r>
      <w:r w:rsidRPr="004348B8">
        <w:rPr>
          <w:sz w:val="20"/>
          <w:lang w:val="lt-LT"/>
        </w:rPr>
        <w:t>detektoriui:</w:t>
      </w:r>
    </w:p>
    <w:p w14:paraId="7A0AA9E8" w14:textId="77777777" w:rsidR="00B21B62" w:rsidRPr="004348B8" w:rsidRDefault="00000000">
      <w:pPr>
        <w:pStyle w:val="ListParagraph"/>
        <w:numPr>
          <w:ilvl w:val="5"/>
          <w:numId w:val="10"/>
        </w:numPr>
        <w:tabs>
          <w:tab w:val="left" w:pos="3102"/>
        </w:tabs>
        <w:spacing w:before="12" w:line="223" w:lineRule="auto"/>
        <w:ind w:left="3101" w:right="118"/>
        <w:jc w:val="both"/>
        <w:rPr>
          <w:sz w:val="20"/>
          <w:lang w:val="lt-LT"/>
        </w:rPr>
      </w:pPr>
      <w:r w:rsidRPr="004348B8">
        <w:rPr>
          <w:sz w:val="20"/>
          <w:lang w:val="lt-LT"/>
        </w:rPr>
        <w:t>arčiausiai suveikimo vietos esančios valdomos vaizdo kontrolės sistemos kameros turi automatiškai atsisukti į detektoriaus suveikimo</w:t>
      </w:r>
      <w:r w:rsidRPr="004348B8">
        <w:rPr>
          <w:spacing w:val="-5"/>
          <w:sz w:val="20"/>
          <w:lang w:val="lt-LT"/>
        </w:rPr>
        <w:t xml:space="preserve"> </w:t>
      </w:r>
      <w:r w:rsidRPr="004348B8">
        <w:rPr>
          <w:sz w:val="20"/>
          <w:lang w:val="lt-LT"/>
        </w:rPr>
        <w:t>vietą;</w:t>
      </w:r>
    </w:p>
    <w:p w14:paraId="06251555" w14:textId="77777777" w:rsidR="00B21B62" w:rsidRPr="004348B8" w:rsidRDefault="00000000">
      <w:pPr>
        <w:pStyle w:val="ListParagraph"/>
        <w:numPr>
          <w:ilvl w:val="5"/>
          <w:numId w:val="10"/>
        </w:numPr>
        <w:tabs>
          <w:tab w:val="left" w:pos="3102"/>
        </w:tabs>
        <w:spacing w:before="4" w:line="238" w:lineRule="exact"/>
        <w:ind w:left="3101"/>
        <w:jc w:val="both"/>
        <w:rPr>
          <w:sz w:val="20"/>
          <w:lang w:val="lt-LT"/>
        </w:rPr>
      </w:pPr>
      <w:r w:rsidRPr="004348B8">
        <w:rPr>
          <w:sz w:val="20"/>
          <w:lang w:val="lt-LT"/>
        </w:rPr>
        <w:t>į apsaugos sistemą turi būti perduodami pavojaus</w:t>
      </w:r>
      <w:r w:rsidRPr="004348B8">
        <w:rPr>
          <w:spacing w:val="-7"/>
          <w:sz w:val="20"/>
          <w:lang w:val="lt-LT"/>
        </w:rPr>
        <w:t xml:space="preserve"> </w:t>
      </w:r>
      <w:r w:rsidRPr="004348B8">
        <w:rPr>
          <w:sz w:val="20"/>
          <w:lang w:val="lt-LT"/>
        </w:rPr>
        <w:t>signalai;</w:t>
      </w:r>
    </w:p>
    <w:p w14:paraId="57B00EA8" w14:textId="77777777" w:rsidR="00B21B62" w:rsidRPr="004348B8" w:rsidRDefault="00000000">
      <w:pPr>
        <w:pStyle w:val="ListParagraph"/>
        <w:numPr>
          <w:ilvl w:val="4"/>
          <w:numId w:val="10"/>
        </w:numPr>
        <w:tabs>
          <w:tab w:val="left" w:pos="2779"/>
        </w:tabs>
        <w:spacing w:line="236" w:lineRule="exact"/>
        <w:ind w:left="2778" w:hanging="359"/>
        <w:jc w:val="both"/>
        <w:rPr>
          <w:sz w:val="20"/>
          <w:lang w:val="lt-LT"/>
        </w:rPr>
      </w:pPr>
      <w:proofErr w:type="spellStart"/>
      <w:r w:rsidRPr="004348B8">
        <w:rPr>
          <w:sz w:val="20"/>
          <w:lang w:val="lt-LT"/>
        </w:rPr>
        <w:t>Adresinės</w:t>
      </w:r>
      <w:proofErr w:type="spellEnd"/>
      <w:r w:rsidRPr="004348B8">
        <w:rPr>
          <w:sz w:val="20"/>
          <w:lang w:val="lt-LT"/>
        </w:rPr>
        <w:t xml:space="preserve"> gaisro aptikimo ir signalizavimo sistemos programinė įranga</w:t>
      </w:r>
      <w:r w:rsidRPr="004348B8">
        <w:rPr>
          <w:spacing w:val="-6"/>
          <w:sz w:val="20"/>
          <w:lang w:val="lt-LT"/>
        </w:rPr>
        <w:t xml:space="preserve"> </w:t>
      </w:r>
      <w:r w:rsidRPr="004348B8">
        <w:rPr>
          <w:sz w:val="20"/>
          <w:lang w:val="lt-LT"/>
        </w:rPr>
        <w:t>turi:</w:t>
      </w:r>
    </w:p>
    <w:p w14:paraId="182F2664" w14:textId="77777777" w:rsidR="00B21B62" w:rsidRPr="004348B8" w:rsidRDefault="00000000">
      <w:pPr>
        <w:pStyle w:val="ListParagraph"/>
        <w:numPr>
          <w:ilvl w:val="5"/>
          <w:numId w:val="10"/>
        </w:numPr>
        <w:tabs>
          <w:tab w:val="left" w:pos="3101"/>
          <w:tab w:val="left" w:pos="3102"/>
        </w:tabs>
        <w:spacing w:line="239" w:lineRule="exact"/>
        <w:ind w:left="3101"/>
        <w:rPr>
          <w:sz w:val="20"/>
          <w:lang w:val="lt-LT"/>
        </w:rPr>
      </w:pPr>
      <w:r w:rsidRPr="004348B8">
        <w:rPr>
          <w:sz w:val="20"/>
          <w:lang w:val="lt-LT"/>
        </w:rPr>
        <w:t>fiksuoti visus įvykius (gedimai, gaisras, dingęs maitiniams ir</w:t>
      </w:r>
      <w:r w:rsidRPr="004348B8">
        <w:rPr>
          <w:spacing w:val="-10"/>
          <w:sz w:val="20"/>
          <w:lang w:val="lt-LT"/>
        </w:rPr>
        <w:t xml:space="preserve"> </w:t>
      </w:r>
      <w:r w:rsidRPr="004348B8">
        <w:rPr>
          <w:sz w:val="20"/>
          <w:lang w:val="lt-LT"/>
        </w:rPr>
        <w:t>kt.);</w:t>
      </w:r>
    </w:p>
    <w:p w14:paraId="63E07842" w14:textId="77777777" w:rsidR="00B21B62" w:rsidRPr="004348B8" w:rsidRDefault="00000000">
      <w:pPr>
        <w:pStyle w:val="ListParagraph"/>
        <w:numPr>
          <w:ilvl w:val="5"/>
          <w:numId w:val="10"/>
        </w:numPr>
        <w:tabs>
          <w:tab w:val="left" w:pos="3101"/>
          <w:tab w:val="left" w:pos="3102"/>
        </w:tabs>
        <w:spacing w:line="230" w:lineRule="exact"/>
        <w:ind w:left="3101"/>
        <w:rPr>
          <w:sz w:val="20"/>
          <w:lang w:val="lt-LT"/>
        </w:rPr>
      </w:pPr>
      <w:r w:rsidRPr="004348B8">
        <w:rPr>
          <w:sz w:val="20"/>
          <w:lang w:val="lt-LT"/>
        </w:rPr>
        <w:t>pagal prioritetą reikalauti atsakingo darbuotojo patvirtinimo, kad įvykis</w:t>
      </w:r>
      <w:r w:rsidRPr="004348B8">
        <w:rPr>
          <w:spacing w:val="-12"/>
          <w:sz w:val="20"/>
          <w:lang w:val="lt-LT"/>
        </w:rPr>
        <w:t xml:space="preserve"> </w:t>
      </w:r>
      <w:r w:rsidRPr="004348B8">
        <w:rPr>
          <w:sz w:val="20"/>
          <w:lang w:val="lt-LT"/>
        </w:rPr>
        <w:t>užfiksuotas;</w:t>
      </w:r>
    </w:p>
    <w:p w14:paraId="35726314" w14:textId="77777777" w:rsidR="00B21B62" w:rsidRPr="004348B8" w:rsidRDefault="00000000">
      <w:pPr>
        <w:pStyle w:val="ListParagraph"/>
        <w:numPr>
          <w:ilvl w:val="5"/>
          <w:numId w:val="10"/>
        </w:numPr>
        <w:tabs>
          <w:tab w:val="left" w:pos="3101"/>
          <w:tab w:val="left" w:pos="3102"/>
        </w:tabs>
        <w:spacing w:line="230" w:lineRule="exact"/>
        <w:ind w:left="3101"/>
        <w:rPr>
          <w:sz w:val="20"/>
          <w:lang w:val="lt-LT"/>
        </w:rPr>
      </w:pPr>
      <w:r w:rsidRPr="004348B8">
        <w:rPr>
          <w:sz w:val="20"/>
          <w:lang w:val="lt-LT"/>
        </w:rPr>
        <w:t>teikti vaizdo monitoriuje tekstines instrukcijas skirtingų gaisro scenarijų</w:t>
      </w:r>
      <w:r w:rsidRPr="004348B8">
        <w:rPr>
          <w:spacing w:val="-9"/>
          <w:sz w:val="20"/>
          <w:lang w:val="lt-LT"/>
        </w:rPr>
        <w:t xml:space="preserve"> </w:t>
      </w:r>
      <w:r w:rsidRPr="004348B8">
        <w:rPr>
          <w:sz w:val="20"/>
          <w:lang w:val="lt-LT"/>
        </w:rPr>
        <w:t>atvejais;</w:t>
      </w:r>
    </w:p>
    <w:p w14:paraId="004FCDB6" w14:textId="77777777" w:rsidR="00B21B62" w:rsidRPr="004348B8" w:rsidRDefault="00000000">
      <w:pPr>
        <w:pStyle w:val="ListParagraph"/>
        <w:numPr>
          <w:ilvl w:val="5"/>
          <w:numId w:val="10"/>
        </w:numPr>
        <w:tabs>
          <w:tab w:val="left" w:pos="3101"/>
          <w:tab w:val="left" w:pos="3102"/>
        </w:tabs>
        <w:spacing w:line="230" w:lineRule="exact"/>
        <w:ind w:left="3101"/>
        <w:rPr>
          <w:sz w:val="20"/>
          <w:lang w:val="lt-LT"/>
        </w:rPr>
      </w:pPr>
      <w:bookmarkStart w:id="321" w:name="Reikalavimai_adresinės_gaisro_aptikimo_i"/>
      <w:bookmarkEnd w:id="321"/>
      <w:r w:rsidRPr="004348B8">
        <w:rPr>
          <w:sz w:val="20"/>
          <w:lang w:val="lt-LT"/>
        </w:rPr>
        <w:t>saugoti ir archyvuoti visus sistemos įvykius ne trumpesnį kaip 60 kalendorinių dienų</w:t>
      </w:r>
      <w:r w:rsidRPr="004348B8">
        <w:rPr>
          <w:spacing w:val="-24"/>
          <w:sz w:val="20"/>
          <w:lang w:val="lt-LT"/>
        </w:rPr>
        <w:t xml:space="preserve"> </w:t>
      </w:r>
      <w:r w:rsidRPr="004348B8">
        <w:rPr>
          <w:sz w:val="20"/>
          <w:lang w:val="lt-LT"/>
        </w:rPr>
        <w:t>periodą.</w:t>
      </w:r>
    </w:p>
    <w:p w14:paraId="1093719F" w14:textId="77777777" w:rsidR="00B21B62" w:rsidRPr="004348B8" w:rsidRDefault="00000000">
      <w:pPr>
        <w:spacing w:line="221" w:lineRule="exact"/>
        <w:ind w:left="2835"/>
        <w:rPr>
          <w:i/>
          <w:sz w:val="20"/>
          <w:lang w:val="lt-LT"/>
        </w:rPr>
      </w:pPr>
      <w:r w:rsidRPr="004348B8">
        <w:rPr>
          <w:i/>
          <w:sz w:val="20"/>
          <w:lang w:val="lt-LT"/>
        </w:rPr>
        <w:t xml:space="preserve">Reikalavimai </w:t>
      </w:r>
      <w:proofErr w:type="spellStart"/>
      <w:r w:rsidRPr="004348B8">
        <w:rPr>
          <w:i/>
          <w:sz w:val="20"/>
          <w:lang w:val="lt-LT"/>
        </w:rPr>
        <w:t>adresinės</w:t>
      </w:r>
      <w:proofErr w:type="spellEnd"/>
      <w:r w:rsidRPr="004348B8">
        <w:rPr>
          <w:i/>
          <w:sz w:val="20"/>
          <w:lang w:val="lt-LT"/>
        </w:rPr>
        <w:t xml:space="preserve"> gaisro aptikimo ir signalizavimo sistemos centralei</w:t>
      </w:r>
    </w:p>
    <w:p w14:paraId="037AA494" w14:textId="77777777" w:rsidR="00B21B62" w:rsidRPr="004348B8" w:rsidRDefault="00000000">
      <w:pPr>
        <w:pStyle w:val="ListParagraph"/>
        <w:numPr>
          <w:ilvl w:val="4"/>
          <w:numId w:val="10"/>
        </w:numPr>
        <w:tabs>
          <w:tab w:val="left" w:pos="2778"/>
          <w:tab w:val="left" w:pos="2779"/>
        </w:tabs>
        <w:spacing w:line="245" w:lineRule="exact"/>
        <w:ind w:left="2778"/>
        <w:rPr>
          <w:sz w:val="20"/>
          <w:lang w:val="lt-LT"/>
        </w:rPr>
      </w:pPr>
      <w:r w:rsidRPr="004348B8">
        <w:rPr>
          <w:sz w:val="20"/>
          <w:lang w:val="lt-LT"/>
        </w:rPr>
        <w:t>galimybė išplėsti vienos centralės sistemą ne mažiau kaip iki 32 adresuojamų</w:t>
      </w:r>
      <w:r w:rsidRPr="004348B8">
        <w:rPr>
          <w:spacing w:val="-13"/>
          <w:sz w:val="20"/>
          <w:lang w:val="lt-LT"/>
        </w:rPr>
        <w:t xml:space="preserve"> </w:t>
      </w:r>
      <w:r w:rsidRPr="004348B8">
        <w:rPr>
          <w:sz w:val="20"/>
          <w:lang w:val="lt-LT"/>
        </w:rPr>
        <w:t>kilpų;</w:t>
      </w:r>
    </w:p>
    <w:p w14:paraId="13086C02"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 xml:space="preserve">galimybė jungti ne mažiau kaip 128 </w:t>
      </w:r>
      <w:proofErr w:type="spellStart"/>
      <w:r w:rsidRPr="004348B8">
        <w:rPr>
          <w:sz w:val="20"/>
          <w:lang w:val="lt-LT"/>
        </w:rPr>
        <w:t>adresinius</w:t>
      </w:r>
      <w:proofErr w:type="spellEnd"/>
      <w:r w:rsidRPr="004348B8">
        <w:rPr>
          <w:sz w:val="20"/>
          <w:lang w:val="lt-LT"/>
        </w:rPr>
        <w:t xml:space="preserve"> įrenginius į</w:t>
      </w:r>
      <w:r w:rsidRPr="004348B8">
        <w:rPr>
          <w:spacing w:val="-6"/>
          <w:sz w:val="20"/>
          <w:lang w:val="lt-LT"/>
        </w:rPr>
        <w:t xml:space="preserve"> </w:t>
      </w:r>
      <w:r w:rsidRPr="004348B8">
        <w:rPr>
          <w:sz w:val="20"/>
          <w:lang w:val="lt-LT"/>
        </w:rPr>
        <w:t>kilpą;</w:t>
      </w:r>
    </w:p>
    <w:p w14:paraId="45245522"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Antro rezervinio procesoriaus palaikymas (sistemoje &gt;512 adresuojamų įrenginių) pagal</w:t>
      </w:r>
      <w:r w:rsidRPr="004348B8">
        <w:rPr>
          <w:spacing w:val="-20"/>
          <w:sz w:val="20"/>
          <w:lang w:val="lt-LT"/>
        </w:rPr>
        <w:t xml:space="preserve"> </w:t>
      </w:r>
      <w:r w:rsidRPr="004348B8">
        <w:rPr>
          <w:sz w:val="20"/>
          <w:lang w:val="lt-LT"/>
        </w:rPr>
        <w:t>EN54-2;</w:t>
      </w:r>
    </w:p>
    <w:p w14:paraId="1DE2E588" w14:textId="77777777" w:rsidR="00B21B62" w:rsidRPr="004348B8" w:rsidRDefault="00000000">
      <w:pPr>
        <w:pStyle w:val="ListParagraph"/>
        <w:numPr>
          <w:ilvl w:val="4"/>
          <w:numId w:val="10"/>
        </w:numPr>
        <w:tabs>
          <w:tab w:val="left" w:pos="2778"/>
          <w:tab w:val="left" w:pos="2779"/>
        </w:tabs>
        <w:ind w:left="2778" w:right="117"/>
        <w:rPr>
          <w:sz w:val="20"/>
          <w:lang w:val="lt-LT"/>
        </w:rPr>
      </w:pPr>
      <w:r w:rsidRPr="004348B8">
        <w:rPr>
          <w:sz w:val="20"/>
          <w:lang w:val="lt-LT"/>
        </w:rPr>
        <w:t>centralė privalo turėti ne mažesnį nei 6“ skystųjų kristalų ekraną, kuriame atvaizduojama programavimui ir aptarnavimui skirta</w:t>
      </w:r>
      <w:r w:rsidRPr="004348B8">
        <w:rPr>
          <w:spacing w:val="-2"/>
          <w:sz w:val="20"/>
          <w:lang w:val="lt-LT"/>
        </w:rPr>
        <w:t xml:space="preserve"> </w:t>
      </w:r>
      <w:r w:rsidRPr="004348B8">
        <w:rPr>
          <w:sz w:val="20"/>
          <w:lang w:val="lt-LT"/>
        </w:rPr>
        <w:t>informacija;</w:t>
      </w:r>
    </w:p>
    <w:p w14:paraId="248C58D7" w14:textId="77777777" w:rsidR="00B21B62" w:rsidRPr="004348B8" w:rsidRDefault="00000000">
      <w:pPr>
        <w:pStyle w:val="ListParagraph"/>
        <w:numPr>
          <w:ilvl w:val="4"/>
          <w:numId w:val="10"/>
        </w:numPr>
        <w:tabs>
          <w:tab w:val="left" w:pos="2778"/>
          <w:tab w:val="left" w:pos="2779"/>
        </w:tabs>
        <w:ind w:left="2778" w:right="118"/>
        <w:rPr>
          <w:sz w:val="20"/>
          <w:lang w:val="lt-LT"/>
        </w:rPr>
      </w:pPr>
      <w:r w:rsidRPr="004348B8">
        <w:rPr>
          <w:sz w:val="20"/>
          <w:lang w:val="lt-LT"/>
        </w:rPr>
        <w:t>privalo būti programuojama kompiuteriu ir turi būti galima kilpos elementų adresus suteikti tiek automatiniu tiek rankiniu</w:t>
      </w:r>
      <w:r w:rsidRPr="004348B8">
        <w:rPr>
          <w:spacing w:val="-2"/>
          <w:sz w:val="20"/>
          <w:lang w:val="lt-LT"/>
        </w:rPr>
        <w:t xml:space="preserve"> </w:t>
      </w:r>
      <w:r w:rsidRPr="004348B8">
        <w:rPr>
          <w:sz w:val="20"/>
          <w:lang w:val="lt-LT"/>
        </w:rPr>
        <w:t>būdu;</w:t>
      </w:r>
    </w:p>
    <w:p w14:paraId="3739000E"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jungimasis su kitomis sistemos centralėmis ir kartotuvais tiek žiedo principu, tiek per</w:t>
      </w:r>
      <w:r w:rsidRPr="004348B8">
        <w:rPr>
          <w:spacing w:val="-22"/>
          <w:sz w:val="20"/>
          <w:lang w:val="lt-LT"/>
        </w:rPr>
        <w:t xml:space="preserve"> </w:t>
      </w:r>
      <w:proofErr w:type="spellStart"/>
      <w:r w:rsidRPr="004348B8">
        <w:rPr>
          <w:sz w:val="20"/>
          <w:lang w:val="lt-LT"/>
        </w:rPr>
        <w:t>Ethernet</w:t>
      </w:r>
      <w:proofErr w:type="spellEnd"/>
      <w:r w:rsidRPr="004348B8">
        <w:rPr>
          <w:sz w:val="20"/>
          <w:lang w:val="lt-LT"/>
        </w:rPr>
        <w:t>/IP;</w:t>
      </w:r>
    </w:p>
    <w:p w14:paraId="20C3EBA9" w14:textId="77777777" w:rsidR="00B21B62" w:rsidRPr="004348B8" w:rsidRDefault="00000000">
      <w:pPr>
        <w:pStyle w:val="ListParagraph"/>
        <w:numPr>
          <w:ilvl w:val="4"/>
          <w:numId w:val="10"/>
        </w:numPr>
        <w:tabs>
          <w:tab w:val="left" w:pos="2778"/>
          <w:tab w:val="left" w:pos="2779"/>
        </w:tabs>
        <w:ind w:left="2778" w:right="118"/>
        <w:rPr>
          <w:sz w:val="20"/>
          <w:lang w:val="lt-LT"/>
        </w:rPr>
      </w:pPr>
      <w:r w:rsidRPr="004348B8">
        <w:rPr>
          <w:sz w:val="20"/>
          <w:lang w:val="lt-LT"/>
        </w:rPr>
        <w:t>privalo būti pilnai modulinės konstrukcijos, leidžiančios keisti sistemos sandarą pridedant papildomus funkcinius modulius ir blokus pagal</w:t>
      </w:r>
      <w:r w:rsidRPr="004348B8">
        <w:rPr>
          <w:spacing w:val="-5"/>
          <w:sz w:val="20"/>
          <w:lang w:val="lt-LT"/>
        </w:rPr>
        <w:t xml:space="preserve"> </w:t>
      </w:r>
      <w:r w:rsidRPr="004348B8">
        <w:rPr>
          <w:sz w:val="20"/>
          <w:lang w:val="lt-LT"/>
        </w:rPr>
        <w:t>poreikį;</w:t>
      </w:r>
    </w:p>
    <w:p w14:paraId="17346C51"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automatiškai privalo atpažinti pridedamus funkcinius</w:t>
      </w:r>
      <w:r w:rsidRPr="004348B8">
        <w:rPr>
          <w:spacing w:val="-8"/>
          <w:sz w:val="20"/>
          <w:lang w:val="lt-LT"/>
        </w:rPr>
        <w:t xml:space="preserve"> </w:t>
      </w:r>
      <w:r w:rsidRPr="004348B8">
        <w:rPr>
          <w:sz w:val="20"/>
          <w:lang w:val="lt-LT"/>
        </w:rPr>
        <w:t>modulius;</w:t>
      </w:r>
    </w:p>
    <w:p w14:paraId="512C2290" w14:textId="77777777" w:rsidR="00B21B62" w:rsidRPr="004348B8" w:rsidRDefault="00000000">
      <w:pPr>
        <w:pStyle w:val="ListParagraph"/>
        <w:numPr>
          <w:ilvl w:val="4"/>
          <w:numId w:val="10"/>
        </w:numPr>
        <w:tabs>
          <w:tab w:val="left" w:pos="2778"/>
          <w:tab w:val="left" w:pos="2779"/>
        </w:tabs>
        <w:ind w:left="2778" w:hanging="359"/>
        <w:rPr>
          <w:sz w:val="20"/>
          <w:lang w:val="lt-LT"/>
        </w:rPr>
      </w:pPr>
      <w:r w:rsidRPr="004348B8">
        <w:rPr>
          <w:sz w:val="20"/>
          <w:lang w:val="lt-LT"/>
        </w:rPr>
        <w:t>privalo</w:t>
      </w:r>
      <w:r w:rsidRPr="004348B8">
        <w:rPr>
          <w:spacing w:val="-5"/>
          <w:sz w:val="20"/>
          <w:lang w:val="lt-LT"/>
        </w:rPr>
        <w:t xml:space="preserve"> </w:t>
      </w:r>
      <w:r w:rsidRPr="004348B8">
        <w:rPr>
          <w:sz w:val="20"/>
          <w:lang w:val="lt-LT"/>
        </w:rPr>
        <w:t>turėti</w:t>
      </w:r>
      <w:r w:rsidRPr="004348B8">
        <w:rPr>
          <w:spacing w:val="-5"/>
          <w:sz w:val="20"/>
          <w:lang w:val="lt-LT"/>
        </w:rPr>
        <w:t xml:space="preserve"> </w:t>
      </w:r>
      <w:proofErr w:type="spellStart"/>
      <w:r w:rsidRPr="004348B8">
        <w:rPr>
          <w:sz w:val="20"/>
          <w:lang w:val="lt-LT"/>
        </w:rPr>
        <w:t>Ethernet</w:t>
      </w:r>
      <w:proofErr w:type="spellEnd"/>
      <w:r w:rsidRPr="004348B8">
        <w:rPr>
          <w:spacing w:val="-5"/>
          <w:sz w:val="20"/>
          <w:lang w:val="lt-LT"/>
        </w:rPr>
        <w:t xml:space="preserve"> </w:t>
      </w:r>
      <w:r w:rsidRPr="004348B8">
        <w:rPr>
          <w:sz w:val="20"/>
          <w:lang w:val="lt-LT"/>
        </w:rPr>
        <w:t>sąsają</w:t>
      </w:r>
      <w:r w:rsidRPr="004348B8">
        <w:rPr>
          <w:spacing w:val="-4"/>
          <w:sz w:val="20"/>
          <w:lang w:val="lt-LT"/>
        </w:rPr>
        <w:t xml:space="preserve"> </w:t>
      </w:r>
      <w:r w:rsidRPr="004348B8">
        <w:rPr>
          <w:sz w:val="20"/>
          <w:lang w:val="lt-LT"/>
        </w:rPr>
        <w:t>su</w:t>
      </w:r>
      <w:r w:rsidRPr="004348B8">
        <w:rPr>
          <w:spacing w:val="-4"/>
          <w:sz w:val="20"/>
          <w:lang w:val="lt-LT"/>
        </w:rPr>
        <w:t xml:space="preserve"> </w:t>
      </w:r>
      <w:r w:rsidRPr="004348B8">
        <w:rPr>
          <w:sz w:val="20"/>
          <w:lang w:val="lt-LT"/>
        </w:rPr>
        <w:t>evakuacine</w:t>
      </w:r>
      <w:r w:rsidRPr="004348B8">
        <w:rPr>
          <w:spacing w:val="-6"/>
          <w:sz w:val="20"/>
          <w:lang w:val="lt-LT"/>
        </w:rPr>
        <w:t xml:space="preserve"> </w:t>
      </w:r>
      <w:r w:rsidRPr="004348B8">
        <w:rPr>
          <w:sz w:val="20"/>
          <w:lang w:val="lt-LT"/>
        </w:rPr>
        <w:t>balso</w:t>
      </w:r>
      <w:r w:rsidRPr="004348B8">
        <w:rPr>
          <w:spacing w:val="-4"/>
          <w:sz w:val="20"/>
          <w:lang w:val="lt-LT"/>
        </w:rPr>
        <w:t xml:space="preserve"> </w:t>
      </w:r>
      <w:r w:rsidRPr="004348B8">
        <w:rPr>
          <w:sz w:val="20"/>
          <w:lang w:val="lt-LT"/>
        </w:rPr>
        <w:t>pavojaus</w:t>
      </w:r>
      <w:r w:rsidRPr="004348B8">
        <w:rPr>
          <w:spacing w:val="-5"/>
          <w:sz w:val="20"/>
          <w:lang w:val="lt-LT"/>
        </w:rPr>
        <w:t xml:space="preserve"> </w:t>
      </w:r>
      <w:r w:rsidRPr="004348B8">
        <w:rPr>
          <w:sz w:val="20"/>
          <w:lang w:val="lt-LT"/>
        </w:rPr>
        <w:t>pranešimų</w:t>
      </w:r>
      <w:r w:rsidRPr="004348B8">
        <w:rPr>
          <w:spacing w:val="-4"/>
          <w:sz w:val="20"/>
          <w:lang w:val="lt-LT"/>
        </w:rPr>
        <w:t xml:space="preserve"> </w:t>
      </w:r>
      <w:r w:rsidRPr="004348B8">
        <w:rPr>
          <w:sz w:val="20"/>
          <w:lang w:val="lt-LT"/>
        </w:rPr>
        <w:t>sistema</w:t>
      </w:r>
      <w:r w:rsidRPr="004348B8">
        <w:rPr>
          <w:spacing w:val="-4"/>
          <w:sz w:val="20"/>
          <w:lang w:val="lt-LT"/>
        </w:rPr>
        <w:t xml:space="preserve"> </w:t>
      </w:r>
      <w:r w:rsidRPr="004348B8">
        <w:rPr>
          <w:sz w:val="20"/>
          <w:lang w:val="lt-LT"/>
        </w:rPr>
        <w:t>protokoliniame</w:t>
      </w:r>
      <w:r w:rsidRPr="004348B8">
        <w:rPr>
          <w:spacing w:val="-4"/>
          <w:sz w:val="20"/>
          <w:lang w:val="lt-LT"/>
        </w:rPr>
        <w:t xml:space="preserve"> </w:t>
      </w:r>
      <w:r w:rsidRPr="004348B8">
        <w:rPr>
          <w:sz w:val="20"/>
          <w:lang w:val="lt-LT"/>
        </w:rPr>
        <w:t>lygmenyje;</w:t>
      </w:r>
    </w:p>
    <w:p w14:paraId="2536BE90"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bookmarkStart w:id="322" w:name="Reikalavimai_dūmų_detektoriams"/>
      <w:bookmarkEnd w:id="322"/>
      <w:r w:rsidRPr="004348B8">
        <w:rPr>
          <w:sz w:val="20"/>
          <w:lang w:val="lt-LT"/>
        </w:rPr>
        <w:t>privalo būti rezervinio procesoriaus</w:t>
      </w:r>
      <w:r w:rsidRPr="004348B8">
        <w:rPr>
          <w:spacing w:val="-5"/>
          <w:sz w:val="20"/>
          <w:lang w:val="lt-LT"/>
        </w:rPr>
        <w:t xml:space="preserve"> </w:t>
      </w:r>
      <w:r w:rsidRPr="004348B8">
        <w:rPr>
          <w:sz w:val="20"/>
          <w:lang w:val="lt-LT"/>
        </w:rPr>
        <w:t>palaikymas.</w:t>
      </w:r>
    </w:p>
    <w:p w14:paraId="40396265" w14:textId="77777777" w:rsidR="00B21B62" w:rsidRPr="004348B8" w:rsidRDefault="00000000">
      <w:pPr>
        <w:spacing w:line="229" w:lineRule="exact"/>
        <w:ind w:left="2834"/>
        <w:rPr>
          <w:i/>
          <w:sz w:val="20"/>
          <w:lang w:val="lt-LT"/>
        </w:rPr>
      </w:pPr>
      <w:r w:rsidRPr="004348B8">
        <w:rPr>
          <w:i/>
          <w:sz w:val="20"/>
          <w:lang w:val="lt-LT"/>
        </w:rPr>
        <w:t>Reikalavimai dūmų detektoriams</w:t>
      </w:r>
    </w:p>
    <w:p w14:paraId="74808C7D" w14:textId="77777777" w:rsidR="00B21B62" w:rsidRPr="004348B8" w:rsidRDefault="00000000">
      <w:pPr>
        <w:pStyle w:val="ListParagraph"/>
        <w:numPr>
          <w:ilvl w:val="4"/>
          <w:numId w:val="10"/>
        </w:numPr>
        <w:tabs>
          <w:tab w:val="left" w:pos="2778"/>
          <w:tab w:val="left" w:pos="2779"/>
        </w:tabs>
        <w:ind w:left="2778" w:hanging="359"/>
        <w:rPr>
          <w:sz w:val="20"/>
          <w:lang w:val="lt-LT"/>
        </w:rPr>
      </w:pPr>
      <w:r w:rsidRPr="004348B8">
        <w:rPr>
          <w:sz w:val="20"/>
          <w:lang w:val="lt-LT"/>
        </w:rPr>
        <w:t xml:space="preserve">turi būti </w:t>
      </w:r>
      <w:proofErr w:type="spellStart"/>
      <w:r w:rsidRPr="004348B8">
        <w:rPr>
          <w:sz w:val="20"/>
          <w:lang w:val="lt-LT"/>
        </w:rPr>
        <w:t>adresinis</w:t>
      </w:r>
      <w:proofErr w:type="spellEnd"/>
      <w:r w:rsidRPr="004348B8">
        <w:rPr>
          <w:sz w:val="20"/>
          <w:lang w:val="lt-LT"/>
        </w:rPr>
        <w:t xml:space="preserve"> su įmontuotu kilpos</w:t>
      </w:r>
      <w:r w:rsidRPr="004348B8">
        <w:rPr>
          <w:spacing w:val="-4"/>
          <w:sz w:val="20"/>
          <w:lang w:val="lt-LT"/>
        </w:rPr>
        <w:t xml:space="preserve"> </w:t>
      </w:r>
      <w:r w:rsidRPr="004348B8">
        <w:rPr>
          <w:sz w:val="20"/>
          <w:lang w:val="lt-LT"/>
        </w:rPr>
        <w:t>izoliatoriumi;</w:t>
      </w:r>
    </w:p>
    <w:p w14:paraId="029A8269"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turi būti įmontuotas raudonas LED pavojaus signalo indikatorius matomas iš visų</w:t>
      </w:r>
      <w:r w:rsidRPr="004348B8">
        <w:rPr>
          <w:spacing w:val="-17"/>
          <w:sz w:val="20"/>
          <w:lang w:val="lt-LT"/>
        </w:rPr>
        <w:t xml:space="preserve"> </w:t>
      </w:r>
      <w:r w:rsidRPr="004348B8">
        <w:rPr>
          <w:sz w:val="20"/>
          <w:lang w:val="lt-LT"/>
        </w:rPr>
        <w:t>pusių;</w:t>
      </w:r>
    </w:p>
    <w:p w14:paraId="7C89B84E" w14:textId="77777777" w:rsidR="00B21B62" w:rsidRPr="004348B8" w:rsidRDefault="00000000">
      <w:pPr>
        <w:pStyle w:val="ListParagraph"/>
        <w:numPr>
          <w:ilvl w:val="4"/>
          <w:numId w:val="10"/>
        </w:numPr>
        <w:tabs>
          <w:tab w:val="left" w:pos="2778"/>
          <w:tab w:val="left" w:pos="2779"/>
        </w:tabs>
        <w:ind w:left="2778" w:right="117"/>
        <w:rPr>
          <w:sz w:val="20"/>
          <w:lang w:val="lt-LT"/>
        </w:rPr>
      </w:pPr>
      <w:r w:rsidRPr="004348B8">
        <w:rPr>
          <w:sz w:val="20"/>
          <w:lang w:val="lt-LT"/>
        </w:rPr>
        <w:t>turi būti su optinio spindulio technologija, leidžiančia užtikrinti ankstyvą ir patikimą gaisro aptikimą bei aukštą atsparumą klaidingiems</w:t>
      </w:r>
      <w:r w:rsidRPr="004348B8">
        <w:rPr>
          <w:spacing w:val="-1"/>
          <w:sz w:val="20"/>
          <w:lang w:val="lt-LT"/>
        </w:rPr>
        <w:t xml:space="preserve"> </w:t>
      </w:r>
      <w:r w:rsidRPr="004348B8">
        <w:rPr>
          <w:sz w:val="20"/>
          <w:lang w:val="lt-LT"/>
        </w:rPr>
        <w:t>faktoriams;</w:t>
      </w:r>
    </w:p>
    <w:p w14:paraId="4A707116"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privalo būti įmontuota elektromagnetinių trikdžių aptikimo</w:t>
      </w:r>
      <w:r w:rsidRPr="004348B8">
        <w:rPr>
          <w:spacing w:val="-6"/>
          <w:sz w:val="20"/>
          <w:lang w:val="lt-LT"/>
        </w:rPr>
        <w:t xml:space="preserve"> </w:t>
      </w:r>
      <w:r w:rsidRPr="004348B8">
        <w:rPr>
          <w:sz w:val="20"/>
          <w:lang w:val="lt-LT"/>
        </w:rPr>
        <w:t>funkcija;</w:t>
      </w:r>
    </w:p>
    <w:p w14:paraId="56AF475C" w14:textId="77777777" w:rsidR="00B21B62" w:rsidRPr="004348B8" w:rsidRDefault="00000000">
      <w:pPr>
        <w:pStyle w:val="ListParagraph"/>
        <w:numPr>
          <w:ilvl w:val="4"/>
          <w:numId w:val="10"/>
        </w:numPr>
        <w:tabs>
          <w:tab w:val="left" w:pos="2777"/>
          <w:tab w:val="left" w:pos="2778"/>
        </w:tabs>
        <w:rPr>
          <w:sz w:val="20"/>
          <w:lang w:val="lt-LT"/>
        </w:rPr>
      </w:pPr>
      <w:r w:rsidRPr="004348B8">
        <w:rPr>
          <w:sz w:val="20"/>
          <w:lang w:val="lt-LT"/>
        </w:rPr>
        <w:t>privalo atitikti EN54 standarto</w:t>
      </w:r>
      <w:r w:rsidRPr="004348B8">
        <w:rPr>
          <w:spacing w:val="-2"/>
          <w:sz w:val="20"/>
          <w:lang w:val="lt-LT"/>
        </w:rPr>
        <w:t xml:space="preserve"> </w:t>
      </w:r>
      <w:r w:rsidRPr="004348B8">
        <w:rPr>
          <w:sz w:val="20"/>
          <w:lang w:val="lt-LT"/>
        </w:rPr>
        <w:t>reikalavimus;</w:t>
      </w:r>
    </w:p>
    <w:p w14:paraId="1D51839E" w14:textId="77777777" w:rsidR="00B21B62" w:rsidRPr="004348B8" w:rsidRDefault="00000000">
      <w:pPr>
        <w:pStyle w:val="ListParagraph"/>
        <w:numPr>
          <w:ilvl w:val="4"/>
          <w:numId w:val="10"/>
        </w:numPr>
        <w:tabs>
          <w:tab w:val="left" w:pos="2777"/>
          <w:tab w:val="left" w:pos="2778"/>
        </w:tabs>
        <w:spacing w:line="244" w:lineRule="exact"/>
        <w:rPr>
          <w:sz w:val="20"/>
          <w:lang w:val="lt-LT"/>
        </w:rPr>
      </w:pPr>
      <w:r w:rsidRPr="004348B8">
        <w:rPr>
          <w:sz w:val="20"/>
          <w:lang w:val="lt-LT"/>
        </w:rPr>
        <w:t>būti atsparus oro drėgmei ne mažiau kaip iki</w:t>
      </w:r>
      <w:r w:rsidRPr="004348B8">
        <w:rPr>
          <w:spacing w:val="-12"/>
          <w:sz w:val="20"/>
          <w:lang w:val="lt-LT"/>
        </w:rPr>
        <w:t xml:space="preserve"> </w:t>
      </w:r>
      <w:r w:rsidRPr="004348B8">
        <w:rPr>
          <w:sz w:val="20"/>
          <w:lang w:val="lt-LT"/>
        </w:rPr>
        <w:t>95%;</w:t>
      </w:r>
    </w:p>
    <w:p w14:paraId="5B330D27" w14:textId="77777777" w:rsidR="00B21B62" w:rsidRPr="004348B8" w:rsidRDefault="00000000">
      <w:pPr>
        <w:pStyle w:val="ListParagraph"/>
        <w:numPr>
          <w:ilvl w:val="4"/>
          <w:numId w:val="10"/>
        </w:numPr>
        <w:tabs>
          <w:tab w:val="left" w:pos="2777"/>
          <w:tab w:val="left" w:pos="2778"/>
        </w:tabs>
        <w:spacing w:line="244" w:lineRule="exact"/>
        <w:rPr>
          <w:sz w:val="20"/>
          <w:lang w:val="lt-LT"/>
        </w:rPr>
      </w:pPr>
      <w:r w:rsidRPr="004348B8">
        <w:rPr>
          <w:sz w:val="20"/>
          <w:lang w:val="lt-LT"/>
        </w:rPr>
        <w:t>turi atitikti ne žemesnę kaip IP 30 apsaugos klasę nuo dulkių ir</w:t>
      </w:r>
      <w:r w:rsidRPr="004348B8">
        <w:rPr>
          <w:spacing w:val="-13"/>
          <w:sz w:val="20"/>
          <w:lang w:val="lt-LT"/>
        </w:rPr>
        <w:t xml:space="preserve"> </w:t>
      </w:r>
      <w:r w:rsidRPr="004348B8">
        <w:rPr>
          <w:sz w:val="20"/>
          <w:lang w:val="lt-LT"/>
        </w:rPr>
        <w:t>drėgmės.</w:t>
      </w:r>
    </w:p>
    <w:p w14:paraId="508C7951" w14:textId="77777777" w:rsidR="00B21B62" w:rsidRPr="004348B8" w:rsidRDefault="00000000">
      <w:pPr>
        <w:ind w:left="2834"/>
        <w:rPr>
          <w:i/>
          <w:sz w:val="20"/>
          <w:lang w:val="lt-LT"/>
        </w:rPr>
      </w:pPr>
      <w:bookmarkStart w:id="323" w:name="Reikalavimai_LED_nuotoliniams_indikatori"/>
      <w:bookmarkEnd w:id="323"/>
      <w:r w:rsidRPr="004348B8">
        <w:rPr>
          <w:i/>
          <w:sz w:val="20"/>
          <w:lang w:val="lt-LT"/>
        </w:rPr>
        <w:t>Reikalavimai LED nuotoliniams indikatoriams</w:t>
      </w:r>
    </w:p>
    <w:p w14:paraId="381704B3" w14:textId="77777777" w:rsidR="00B21B62" w:rsidRPr="004348B8" w:rsidRDefault="00000000">
      <w:pPr>
        <w:pStyle w:val="ListParagraph"/>
        <w:numPr>
          <w:ilvl w:val="4"/>
          <w:numId w:val="10"/>
        </w:numPr>
        <w:tabs>
          <w:tab w:val="left" w:pos="2777"/>
          <w:tab w:val="left" w:pos="2778"/>
        </w:tabs>
        <w:spacing w:line="244" w:lineRule="exact"/>
        <w:rPr>
          <w:sz w:val="20"/>
          <w:lang w:val="lt-LT"/>
        </w:rPr>
      </w:pPr>
      <w:r w:rsidRPr="004348B8">
        <w:rPr>
          <w:sz w:val="20"/>
          <w:lang w:val="lt-LT"/>
        </w:rPr>
        <w:t>privalo turėti indikacinį raudoną šviesinį</w:t>
      </w:r>
      <w:r w:rsidRPr="004348B8">
        <w:rPr>
          <w:spacing w:val="-5"/>
          <w:sz w:val="20"/>
          <w:lang w:val="lt-LT"/>
        </w:rPr>
        <w:t xml:space="preserve"> </w:t>
      </w:r>
      <w:r w:rsidRPr="004348B8">
        <w:rPr>
          <w:sz w:val="20"/>
          <w:lang w:val="lt-LT"/>
        </w:rPr>
        <w:t>diodą;</w:t>
      </w:r>
    </w:p>
    <w:p w14:paraId="661C0C8F"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diodas privalo užsidegti, kai suveikia detektorius, kuris montuojamas virš lubų arba po</w:t>
      </w:r>
      <w:r w:rsidRPr="004348B8">
        <w:rPr>
          <w:spacing w:val="-23"/>
          <w:sz w:val="20"/>
          <w:lang w:val="lt-LT"/>
        </w:rPr>
        <w:t xml:space="preserve"> </w:t>
      </w:r>
      <w:r w:rsidRPr="004348B8">
        <w:rPr>
          <w:sz w:val="20"/>
          <w:lang w:val="lt-LT"/>
        </w:rPr>
        <w:t>grindimis.</w:t>
      </w:r>
    </w:p>
    <w:p w14:paraId="5D1AB95E" w14:textId="77777777" w:rsidR="00B21B62" w:rsidRPr="004348B8" w:rsidRDefault="00000000">
      <w:pPr>
        <w:spacing w:line="230" w:lineRule="exact"/>
        <w:ind w:left="2833"/>
        <w:rPr>
          <w:i/>
          <w:sz w:val="20"/>
          <w:lang w:val="lt-LT"/>
        </w:rPr>
      </w:pPr>
      <w:bookmarkStart w:id="324" w:name="Reikalavimai_adresiniui_gaisro_pavojaus_"/>
      <w:bookmarkEnd w:id="324"/>
      <w:r w:rsidRPr="004348B8">
        <w:rPr>
          <w:i/>
          <w:sz w:val="20"/>
          <w:lang w:val="lt-LT"/>
        </w:rPr>
        <w:t xml:space="preserve">Reikalavimai </w:t>
      </w:r>
      <w:proofErr w:type="spellStart"/>
      <w:r w:rsidRPr="004348B8">
        <w:rPr>
          <w:i/>
          <w:sz w:val="20"/>
          <w:lang w:val="lt-LT"/>
        </w:rPr>
        <w:t>adresiniui</w:t>
      </w:r>
      <w:proofErr w:type="spellEnd"/>
      <w:r w:rsidRPr="004348B8">
        <w:rPr>
          <w:i/>
          <w:sz w:val="20"/>
          <w:lang w:val="lt-LT"/>
        </w:rPr>
        <w:t xml:space="preserve"> gaisro pavojaus mygtukui</w:t>
      </w:r>
    </w:p>
    <w:p w14:paraId="654628CF" w14:textId="77777777" w:rsidR="00B21B62" w:rsidRPr="004348B8" w:rsidRDefault="00000000">
      <w:pPr>
        <w:pStyle w:val="ListParagraph"/>
        <w:numPr>
          <w:ilvl w:val="4"/>
          <w:numId w:val="10"/>
        </w:numPr>
        <w:tabs>
          <w:tab w:val="left" w:pos="2777"/>
          <w:tab w:val="left" w:pos="2778"/>
        </w:tabs>
        <w:spacing w:line="245" w:lineRule="exact"/>
        <w:ind w:hanging="359"/>
        <w:rPr>
          <w:sz w:val="20"/>
          <w:lang w:val="lt-LT"/>
        </w:rPr>
      </w:pPr>
      <w:r w:rsidRPr="004348B8">
        <w:rPr>
          <w:sz w:val="20"/>
          <w:lang w:val="lt-LT"/>
        </w:rPr>
        <w:t>privalo turėti raudoną LED pavojaus signalo</w:t>
      </w:r>
      <w:r w:rsidRPr="004348B8">
        <w:rPr>
          <w:spacing w:val="-2"/>
          <w:sz w:val="20"/>
          <w:lang w:val="lt-LT"/>
        </w:rPr>
        <w:t xml:space="preserve"> </w:t>
      </w:r>
      <w:r w:rsidRPr="004348B8">
        <w:rPr>
          <w:sz w:val="20"/>
          <w:lang w:val="lt-LT"/>
        </w:rPr>
        <w:t>indikatorių;</w:t>
      </w:r>
    </w:p>
    <w:p w14:paraId="4F9868FC" w14:textId="77777777" w:rsidR="00B21B62" w:rsidRPr="004348B8" w:rsidRDefault="00000000">
      <w:pPr>
        <w:pStyle w:val="ListParagraph"/>
        <w:numPr>
          <w:ilvl w:val="4"/>
          <w:numId w:val="10"/>
        </w:numPr>
        <w:tabs>
          <w:tab w:val="left" w:pos="2777"/>
          <w:tab w:val="left" w:pos="2778"/>
        </w:tabs>
        <w:ind w:hanging="359"/>
        <w:rPr>
          <w:sz w:val="20"/>
          <w:lang w:val="lt-LT"/>
        </w:rPr>
      </w:pPr>
      <w:r w:rsidRPr="004348B8">
        <w:rPr>
          <w:sz w:val="20"/>
          <w:lang w:val="lt-LT"/>
        </w:rPr>
        <w:t>su išdaužiamu stikliuku bei testavimo funkcija naudojant specialų</w:t>
      </w:r>
      <w:r w:rsidRPr="004348B8">
        <w:rPr>
          <w:spacing w:val="-7"/>
          <w:sz w:val="20"/>
          <w:lang w:val="lt-LT"/>
        </w:rPr>
        <w:t xml:space="preserve"> </w:t>
      </w:r>
      <w:r w:rsidRPr="004348B8">
        <w:rPr>
          <w:sz w:val="20"/>
          <w:lang w:val="lt-LT"/>
        </w:rPr>
        <w:t>raktą;</w:t>
      </w:r>
    </w:p>
    <w:p w14:paraId="250078F2" w14:textId="77777777" w:rsidR="00B21B62" w:rsidRPr="004348B8" w:rsidRDefault="00B21B62">
      <w:pPr>
        <w:rPr>
          <w:sz w:val="20"/>
          <w:lang w:val="lt-LT"/>
        </w:rPr>
        <w:sectPr w:rsidR="00B21B62" w:rsidRPr="004348B8">
          <w:pgSz w:w="11910" w:h="16840"/>
          <w:pgMar w:top="820" w:right="560" w:bottom="280" w:left="0" w:header="613" w:footer="0" w:gutter="0"/>
          <w:cols w:space="1296"/>
        </w:sectPr>
      </w:pPr>
    </w:p>
    <w:p w14:paraId="1E2C96E3" w14:textId="77777777" w:rsidR="00B21B62" w:rsidRPr="004348B8" w:rsidRDefault="00B21B62">
      <w:pPr>
        <w:pStyle w:val="BodyText"/>
        <w:rPr>
          <w:lang w:val="lt-LT"/>
        </w:rPr>
      </w:pPr>
    </w:p>
    <w:p w14:paraId="2FA53412" w14:textId="77777777" w:rsidR="00B21B62" w:rsidRPr="004348B8" w:rsidRDefault="00B21B62">
      <w:pPr>
        <w:pStyle w:val="BodyText"/>
        <w:rPr>
          <w:lang w:val="lt-LT"/>
        </w:rPr>
      </w:pPr>
    </w:p>
    <w:p w14:paraId="6FCB5374" w14:textId="77777777" w:rsidR="00B21B62" w:rsidRPr="004348B8" w:rsidRDefault="00B21B62">
      <w:pPr>
        <w:pStyle w:val="BodyText"/>
        <w:spacing w:before="7"/>
        <w:rPr>
          <w:sz w:val="16"/>
          <w:lang w:val="lt-LT"/>
        </w:rPr>
      </w:pPr>
    </w:p>
    <w:p w14:paraId="664D7CD4" w14:textId="77777777" w:rsidR="00B21B62" w:rsidRPr="004348B8" w:rsidRDefault="00000000">
      <w:pPr>
        <w:pStyle w:val="ListParagraph"/>
        <w:numPr>
          <w:ilvl w:val="4"/>
          <w:numId w:val="10"/>
        </w:numPr>
        <w:tabs>
          <w:tab w:val="left" w:pos="2779"/>
          <w:tab w:val="left" w:pos="2780"/>
        </w:tabs>
        <w:spacing w:before="101"/>
        <w:ind w:left="2779" w:hanging="359"/>
        <w:rPr>
          <w:sz w:val="20"/>
          <w:lang w:val="lt-LT"/>
        </w:rPr>
      </w:pPr>
      <w:r w:rsidRPr="004348B8">
        <w:rPr>
          <w:sz w:val="20"/>
          <w:lang w:val="lt-LT"/>
        </w:rPr>
        <w:t>privalo atitikti EN54 standarto</w:t>
      </w:r>
      <w:r w:rsidRPr="004348B8">
        <w:rPr>
          <w:spacing w:val="-3"/>
          <w:sz w:val="20"/>
          <w:lang w:val="lt-LT"/>
        </w:rPr>
        <w:t xml:space="preserve"> </w:t>
      </w:r>
      <w:r w:rsidRPr="004348B8">
        <w:rPr>
          <w:sz w:val="20"/>
          <w:lang w:val="lt-LT"/>
        </w:rPr>
        <w:t>reikalavimus.</w:t>
      </w:r>
    </w:p>
    <w:p w14:paraId="45BABC3D" w14:textId="77777777" w:rsidR="00B21B62" w:rsidRPr="004348B8" w:rsidRDefault="00B21B62">
      <w:pPr>
        <w:pStyle w:val="BodyText"/>
        <w:spacing w:before="10"/>
        <w:rPr>
          <w:sz w:val="19"/>
          <w:lang w:val="lt-LT"/>
        </w:rPr>
      </w:pPr>
    </w:p>
    <w:p w14:paraId="27D4473B" w14:textId="77777777" w:rsidR="00B21B62" w:rsidRPr="004348B8" w:rsidRDefault="00000000">
      <w:pPr>
        <w:pStyle w:val="ListParagraph"/>
        <w:numPr>
          <w:ilvl w:val="3"/>
          <w:numId w:val="10"/>
        </w:numPr>
        <w:tabs>
          <w:tab w:val="left" w:pos="2998"/>
        </w:tabs>
        <w:ind w:left="2997" w:hanging="937"/>
        <w:jc w:val="both"/>
        <w:rPr>
          <w:i/>
          <w:sz w:val="20"/>
          <w:lang w:val="lt-LT"/>
        </w:rPr>
      </w:pPr>
      <w:bookmarkStart w:id="325" w:name="9.7.14.12_Įspėjimo_apie_gaisrą_sistema_("/>
      <w:bookmarkEnd w:id="325"/>
      <w:r w:rsidRPr="004348B8">
        <w:rPr>
          <w:i/>
          <w:sz w:val="20"/>
          <w:lang w:val="lt-LT"/>
        </w:rPr>
        <w:t>Įspėjimo apie gaisrą sistema</w:t>
      </w:r>
      <w:r w:rsidRPr="004348B8">
        <w:rPr>
          <w:i/>
          <w:spacing w:val="-4"/>
          <w:sz w:val="20"/>
          <w:lang w:val="lt-LT"/>
        </w:rPr>
        <w:t xml:space="preserve"> </w:t>
      </w:r>
      <w:r w:rsidRPr="004348B8">
        <w:rPr>
          <w:i/>
          <w:sz w:val="20"/>
          <w:lang w:val="lt-LT"/>
        </w:rPr>
        <w:t>(ĮGS)</w:t>
      </w:r>
    </w:p>
    <w:p w14:paraId="15BD5876" w14:textId="77777777" w:rsidR="00B21B62" w:rsidRPr="004348B8" w:rsidRDefault="00000000">
      <w:pPr>
        <w:pStyle w:val="BodyText"/>
        <w:spacing w:before="1"/>
        <w:ind w:left="1701" w:right="118" w:firstLine="850"/>
        <w:jc w:val="both"/>
        <w:rPr>
          <w:lang w:val="lt-LT"/>
        </w:rPr>
      </w:pPr>
      <w:r w:rsidRPr="004348B8">
        <w:rPr>
          <w:lang w:val="lt-LT"/>
        </w:rPr>
        <w:t xml:space="preserve">Vieninga visų patalpų įgarsinimo sistema, užtikrinanti tiek pagrindinių patalpų funkcijų atlikimą, tiek ir saugos (garsinio informavimo apie pavojų ir evakuacijos valdymo) </w:t>
      </w:r>
      <w:proofErr w:type="spellStart"/>
      <w:r w:rsidRPr="004348B8">
        <w:rPr>
          <w:lang w:val="lt-LT"/>
        </w:rPr>
        <w:t>užtikrinimą.Turi</w:t>
      </w:r>
      <w:proofErr w:type="spellEnd"/>
      <w:r w:rsidRPr="004348B8">
        <w:rPr>
          <w:lang w:val="lt-LT"/>
        </w:rPr>
        <w:t xml:space="preserve"> būti suprojektuota IP pagrindu veikianti ĮGS sistema, numatant visus būtinus </w:t>
      </w:r>
      <w:proofErr w:type="spellStart"/>
      <w:r w:rsidRPr="004348B8">
        <w:rPr>
          <w:lang w:val="lt-LT"/>
        </w:rPr>
        <w:t>komponenutus</w:t>
      </w:r>
      <w:proofErr w:type="spellEnd"/>
      <w:r w:rsidRPr="004348B8">
        <w:rPr>
          <w:lang w:val="lt-LT"/>
        </w:rPr>
        <w:t>. Turi būti suderinama protokoliniu lygmeniu su gaisrinės signalizacijos sistema.</w:t>
      </w:r>
    </w:p>
    <w:p w14:paraId="1BF758EC" w14:textId="77777777" w:rsidR="00B21B62" w:rsidRPr="004348B8" w:rsidRDefault="00000000">
      <w:pPr>
        <w:pStyle w:val="BodyText"/>
        <w:spacing w:before="1" w:line="230" w:lineRule="exact"/>
        <w:ind w:left="2552"/>
        <w:jc w:val="both"/>
        <w:rPr>
          <w:lang w:val="lt-LT"/>
        </w:rPr>
      </w:pPr>
      <w:r w:rsidRPr="004348B8">
        <w:rPr>
          <w:lang w:val="lt-LT"/>
        </w:rPr>
        <w:t>Tinkamam pagrindinių funkcijų vykdymui būtinos šios savybės:</w:t>
      </w:r>
    </w:p>
    <w:p w14:paraId="7B1B1618" w14:textId="77777777" w:rsidR="00B21B62" w:rsidRPr="004348B8" w:rsidRDefault="00000000">
      <w:pPr>
        <w:pStyle w:val="ListParagraph"/>
        <w:numPr>
          <w:ilvl w:val="0"/>
          <w:numId w:val="8"/>
        </w:numPr>
        <w:tabs>
          <w:tab w:val="left" w:pos="2753"/>
        </w:tabs>
        <w:spacing w:line="230" w:lineRule="exact"/>
        <w:rPr>
          <w:sz w:val="20"/>
          <w:lang w:val="lt-LT"/>
        </w:rPr>
      </w:pPr>
      <w:r w:rsidRPr="004348B8">
        <w:rPr>
          <w:sz w:val="20"/>
          <w:lang w:val="lt-LT"/>
        </w:rPr>
        <w:t>Automatinis sistemos adaptavimas transformuojamose</w:t>
      </w:r>
      <w:r w:rsidRPr="004348B8">
        <w:rPr>
          <w:spacing w:val="-5"/>
          <w:sz w:val="20"/>
          <w:lang w:val="lt-LT"/>
        </w:rPr>
        <w:t xml:space="preserve"> </w:t>
      </w:r>
      <w:r w:rsidRPr="004348B8">
        <w:rPr>
          <w:sz w:val="20"/>
          <w:lang w:val="lt-LT"/>
        </w:rPr>
        <w:t>erdvėse;</w:t>
      </w:r>
    </w:p>
    <w:p w14:paraId="592B980B" w14:textId="77777777" w:rsidR="00B21B62" w:rsidRPr="004348B8" w:rsidRDefault="00000000">
      <w:pPr>
        <w:pStyle w:val="ListParagraph"/>
        <w:numPr>
          <w:ilvl w:val="0"/>
          <w:numId w:val="8"/>
        </w:numPr>
        <w:tabs>
          <w:tab w:val="left" w:pos="2754"/>
        </w:tabs>
        <w:ind w:left="2753" w:hanging="202"/>
        <w:rPr>
          <w:sz w:val="20"/>
          <w:lang w:val="lt-LT"/>
        </w:rPr>
      </w:pPr>
      <w:r w:rsidRPr="004348B8">
        <w:rPr>
          <w:sz w:val="20"/>
          <w:lang w:val="lt-LT"/>
        </w:rPr>
        <w:t>Bendra programinės įrangos grafinė sąsaja,</w:t>
      </w:r>
      <w:r w:rsidRPr="004348B8">
        <w:rPr>
          <w:spacing w:val="-4"/>
          <w:sz w:val="20"/>
          <w:lang w:val="lt-LT"/>
        </w:rPr>
        <w:t xml:space="preserve"> </w:t>
      </w:r>
      <w:r w:rsidRPr="004348B8">
        <w:rPr>
          <w:sz w:val="20"/>
          <w:lang w:val="lt-LT"/>
        </w:rPr>
        <w:t>užtikrinsianti:</w:t>
      </w:r>
    </w:p>
    <w:p w14:paraId="7874CB9D" w14:textId="77777777" w:rsidR="00B21B62" w:rsidRPr="004348B8" w:rsidRDefault="00000000">
      <w:pPr>
        <w:pStyle w:val="ListParagraph"/>
        <w:numPr>
          <w:ilvl w:val="1"/>
          <w:numId w:val="8"/>
        </w:numPr>
        <w:tabs>
          <w:tab w:val="left" w:pos="2880"/>
        </w:tabs>
        <w:spacing w:before="1"/>
        <w:jc w:val="left"/>
        <w:rPr>
          <w:sz w:val="20"/>
          <w:lang w:val="lt-LT"/>
        </w:rPr>
      </w:pPr>
      <w:r w:rsidRPr="004348B8">
        <w:rPr>
          <w:sz w:val="20"/>
          <w:lang w:val="lt-LT"/>
        </w:rPr>
        <w:t>centralizuotą</w:t>
      </w:r>
      <w:r w:rsidRPr="004348B8">
        <w:rPr>
          <w:spacing w:val="22"/>
          <w:sz w:val="20"/>
          <w:lang w:val="lt-LT"/>
        </w:rPr>
        <w:t xml:space="preserve"> </w:t>
      </w:r>
      <w:r w:rsidRPr="004348B8">
        <w:rPr>
          <w:sz w:val="20"/>
          <w:lang w:val="lt-LT"/>
        </w:rPr>
        <w:t>visų</w:t>
      </w:r>
      <w:r w:rsidRPr="004348B8">
        <w:rPr>
          <w:spacing w:val="23"/>
          <w:sz w:val="20"/>
          <w:lang w:val="lt-LT"/>
        </w:rPr>
        <w:t xml:space="preserve"> </w:t>
      </w:r>
      <w:r w:rsidRPr="004348B8">
        <w:rPr>
          <w:sz w:val="20"/>
          <w:lang w:val="lt-LT"/>
        </w:rPr>
        <w:t>sistemos</w:t>
      </w:r>
      <w:r w:rsidRPr="004348B8">
        <w:rPr>
          <w:spacing w:val="22"/>
          <w:sz w:val="20"/>
          <w:lang w:val="lt-LT"/>
        </w:rPr>
        <w:t xml:space="preserve"> </w:t>
      </w:r>
      <w:r w:rsidRPr="004348B8">
        <w:rPr>
          <w:sz w:val="20"/>
          <w:lang w:val="lt-LT"/>
        </w:rPr>
        <w:t>elementų</w:t>
      </w:r>
      <w:r w:rsidRPr="004348B8">
        <w:rPr>
          <w:spacing w:val="21"/>
          <w:sz w:val="20"/>
          <w:lang w:val="lt-LT"/>
        </w:rPr>
        <w:t xml:space="preserve"> </w:t>
      </w:r>
      <w:r w:rsidRPr="004348B8">
        <w:rPr>
          <w:sz w:val="20"/>
          <w:lang w:val="lt-LT"/>
        </w:rPr>
        <w:t>būsenos</w:t>
      </w:r>
      <w:r w:rsidRPr="004348B8">
        <w:rPr>
          <w:spacing w:val="22"/>
          <w:sz w:val="20"/>
          <w:lang w:val="lt-LT"/>
        </w:rPr>
        <w:t xml:space="preserve"> </w:t>
      </w:r>
      <w:r w:rsidRPr="004348B8">
        <w:rPr>
          <w:sz w:val="20"/>
          <w:lang w:val="lt-LT"/>
        </w:rPr>
        <w:t>priežiūrą</w:t>
      </w:r>
      <w:r w:rsidRPr="004348B8">
        <w:rPr>
          <w:spacing w:val="22"/>
          <w:sz w:val="20"/>
          <w:lang w:val="lt-LT"/>
        </w:rPr>
        <w:t xml:space="preserve"> </w:t>
      </w:r>
      <w:r w:rsidRPr="004348B8">
        <w:rPr>
          <w:sz w:val="20"/>
          <w:lang w:val="lt-LT"/>
        </w:rPr>
        <w:t>bei</w:t>
      </w:r>
      <w:r w:rsidRPr="004348B8">
        <w:rPr>
          <w:spacing w:val="22"/>
          <w:sz w:val="20"/>
          <w:lang w:val="lt-LT"/>
        </w:rPr>
        <w:t xml:space="preserve"> </w:t>
      </w:r>
      <w:r w:rsidRPr="004348B8">
        <w:rPr>
          <w:sz w:val="20"/>
          <w:lang w:val="lt-LT"/>
        </w:rPr>
        <w:t>automatinį</w:t>
      </w:r>
      <w:r w:rsidRPr="004348B8">
        <w:rPr>
          <w:spacing w:val="23"/>
          <w:sz w:val="20"/>
          <w:lang w:val="lt-LT"/>
        </w:rPr>
        <w:t xml:space="preserve"> </w:t>
      </w:r>
      <w:r w:rsidRPr="004348B8">
        <w:rPr>
          <w:sz w:val="20"/>
          <w:lang w:val="lt-LT"/>
        </w:rPr>
        <w:t>informavimą</w:t>
      </w:r>
      <w:r w:rsidRPr="004348B8">
        <w:rPr>
          <w:spacing w:val="23"/>
          <w:sz w:val="20"/>
          <w:lang w:val="lt-LT"/>
        </w:rPr>
        <w:t xml:space="preserve"> </w:t>
      </w:r>
      <w:r w:rsidRPr="004348B8">
        <w:rPr>
          <w:sz w:val="20"/>
          <w:lang w:val="lt-LT"/>
        </w:rPr>
        <w:t>apie</w:t>
      </w:r>
      <w:r w:rsidRPr="004348B8">
        <w:rPr>
          <w:spacing w:val="22"/>
          <w:sz w:val="20"/>
          <w:lang w:val="lt-LT"/>
        </w:rPr>
        <w:t xml:space="preserve"> </w:t>
      </w:r>
      <w:r w:rsidRPr="004348B8">
        <w:rPr>
          <w:sz w:val="20"/>
          <w:lang w:val="lt-LT"/>
        </w:rPr>
        <w:t>reikšmingus</w:t>
      </w:r>
    </w:p>
    <w:p w14:paraId="33B43C46" w14:textId="77777777" w:rsidR="00B21B62" w:rsidRPr="004348B8" w:rsidRDefault="00B21B62">
      <w:pPr>
        <w:rPr>
          <w:sz w:val="20"/>
          <w:lang w:val="lt-LT"/>
        </w:rPr>
        <w:sectPr w:rsidR="00B21B62" w:rsidRPr="004348B8">
          <w:pgSz w:w="11910" w:h="16840"/>
          <w:pgMar w:top="820" w:right="560" w:bottom="280" w:left="0" w:header="613" w:footer="0" w:gutter="0"/>
          <w:cols w:space="1296"/>
        </w:sectPr>
      </w:pPr>
    </w:p>
    <w:p w14:paraId="2479152F" w14:textId="77777777" w:rsidR="00B21B62" w:rsidRPr="004348B8" w:rsidRDefault="00000000">
      <w:pPr>
        <w:pStyle w:val="BodyText"/>
        <w:spacing w:line="480" w:lineRule="auto"/>
        <w:ind w:left="989"/>
        <w:jc w:val="right"/>
        <w:rPr>
          <w:lang w:val="lt-LT"/>
        </w:rPr>
      </w:pPr>
      <w:r w:rsidRPr="004348B8">
        <w:rPr>
          <w:lang w:val="lt-LT"/>
        </w:rPr>
        <w:t>gedimus; valdymą;</w:t>
      </w:r>
    </w:p>
    <w:p w14:paraId="542E780D" w14:textId="77777777" w:rsidR="00B21B62" w:rsidRPr="004348B8" w:rsidRDefault="00000000">
      <w:pPr>
        <w:pStyle w:val="BodyText"/>
        <w:spacing w:before="11"/>
        <w:rPr>
          <w:sz w:val="19"/>
          <w:lang w:val="lt-LT"/>
        </w:rPr>
      </w:pPr>
      <w:r w:rsidRPr="004348B8">
        <w:rPr>
          <w:lang w:val="lt-LT"/>
        </w:rPr>
        <w:br w:type="column"/>
      </w:r>
    </w:p>
    <w:p w14:paraId="15C06B9C" w14:textId="77777777" w:rsidR="00B21B62" w:rsidRPr="004348B8" w:rsidRDefault="00000000">
      <w:pPr>
        <w:pStyle w:val="ListParagraph"/>
        <w:numPr>
          <w:ilvl w:val="1"/>
          <w:numId w:val="8"/>
        </w:numPr>
        <w:tabs>
          <w:tab w:val="left" w:pos="396"/>
        </w:tabs>
        <w:ind w:left="395" w:hanging="331"/>
        <w:jc w:val="left"/>
        <w:rPr>
          <w:sz w:val="20"/>
          <w:lang w:val="lt-LT"/>
        </w:rPr>
      </w:pPr>
      <w:r w:rsidRPr="004348B8">
        <w:rPr>
          <w:sz w:val="20"/>
          <w:lang w:val="lt-LT"/>
        </w:rPr>
        <w:t>patogų ir operatyvų svarbiausių elementų (signalų komutavimo, veikimo režimų perjungimo ir</w:t>
      </w:r>
      <w:r w:rsidRPr="004348B8">
        <w:rPr>
          <w:spacing w:val="26"/>
          <w:sz w:val="20"/>
          <w:lang w:val="lt-LT"/>
        </w:rPr>
        <w:t xml:space="preserve"> </w:t>
      </w:r>
      <w:r w:rsidRPr="004348B8">
        <w:rPr>
          <w:sz w:val="20"/>
          <w:lang w:val="lt-LT"/>
        </w:rPr>
        <w:t>pan.)</w:t>
      </w:r>
    </w:p>
    <w:p w14:paraId="11ECEDD5" w14:textId="77777777" w:rsidR="00B21B62" w:rsidRPr="004348B8" w:rsidRDefault="00B21B62">
      <w:pPr>
        <w:pStyle w:val="BodyText"/>
        <w:spacing w:before="11"/>
        <w:rPr>
          <w:sz w:val="19"/>
          <w:lang w:val="lt-LT"/>
        </w:rPr>
      </w:pPr>
    </w:p>
    <w:p w14:paraId="496CB3A9" w14:textId="77777777" w:rsidR="00B21B62" w:rsidRPr="004348B8" w:rsidRDefault="00000000">
      <w:pPr>
        <w:pStyle w:val="ListParagraph"/>
        <w:numPr>
          <w:ilvl w:val="1"/>
          <w:numId w:val="8"/>
        </w:numPr>
        <w:tabs>
          <w:tab w:val="left" w:pos="410"/>
        </w:tabs>
        <w:ind w:left="409" w:hanging="345"/>
        <w:jc w:val="left"/>
        <w:rPr>
          <w:sz w:val="20"/>
          <w:lang w:val="lt-LT"/>
        </w:rPr>
      </w:pPr>
      <w:r w:rsidRPr="004348B8">
        <w:rPr>
          <w:sz w:val="20"/>
          <w:lang w:val="lt-LT"/>
        </w:rPr>
        <w:t>daugiapakopį vartotojų prieigos lygį, užtikrinantį individualiai sudarytų valdymo elementų</w:t>
      </w:r>
      <w:r w:rsidRPr="004348B8">
        <w:rPr>
          <w:spacing w:val="9"/>
          <w:sz w:val="20"/>
          <w:lang w:val="lt-LT"/>
        </w:rPr>
        <w:t xml:space="preserve"> </w:t>
      </w:r>
      <w:r w:rsidRPr="004348B8">
        <w:rPr>
          <w:sz w:val="20"/>
          <w:lang w:val="lt-LT"/>
        </w:rPr>
        <w:t>sąrankų</w:t>
      </w:r>
    </w:p>
    <w:p w14:paraId="6A352578" w14:textId="77777777" w:rsidR="00B21B62" w:rsidRPr="004348B8" w:rsidRDefault="00B21B62">
      <w:pPr>
        <w:rPr>
          <w:sz w:val="20"/>
          <w:lang w:val="lt-LT"/>
        </w:rPr>
        <w:sectPr w:rsidR="00B21B62" w:rsidRPr="004348B8">
          <w:type w:val="continuous"/>
          <w:pgSz w:w="11910" w:h="16840"/>
          <w:pgMar w:top="0" w:right="560" w:bottom="280" w:left="0" w:header="567" w:footer="567" w:gutter="0"/>
          <w:cols w:num="2" w:space="1296" w:equalWidth="0">
            <w:col w:w="2447" w:space="40"/>
            <w:col w:w="8863"/>
          </w:cols>
        </w:sectPr>
      </w:pPr>
    </w:p>
    <w:p w14:paraId="13EB6CF3" w14:textId="77777777" w:rsidR="00B21B62" w:rsidRPr="004348B8" w:rsidRDefault="00000000">
      <w:pPr>
        <w:pStyle w:val="BodyText"/>
        <w:spacing w:line="230" w:lineRule="exact"/>
        <w:ind w:left="1701"/>
        <w:rPr>
          <w:lang w:val="lt-LT"/>
        </w:rPr>
      </w:pPr>
      <w:r w:rsidRPr="004348B8">
        <w:rPr>
          <w:lang w:val="lt-LT"/>
        </w:rPr>
        <w:t>panaudojimą;</w:t>
      </w:r>
    </w:p>
    <w:p w14:paraId="49BF5F86" w14:textId="77777777" w:rsidR="00B21B62" w:rsidRPr="004348B8" w:rsidRDefault="00000000">
      <w:pPr>
        <w:pStyle w:val="ListParagraph"/>
        <w:numPr>
          <w:ilvl w:val="1"/>
          <w:numId w:val="8"/>
        </w:numPr>
        <w:tabs>
          <w:tab w:val="left" w:pos="2858"/>
        </w:tabs>
        <w:ind w:left="1700" w:right="119" w:firstLine="850"/>
        <w:jc w:val="both"/>
        <w:rPr>
          <w:sz w:val="20"/>
          <w:lang w:val="lt-LT"/>
        </w:rPr>
      </w:pPr>
      <w:r w:rsidRPr="004348B8">
        <w:rPr>
          <w:sz w:val="20"/>
          <w:lang w:val="lt-LT"/>
        </w:rPr>
        <w:t xml:space="preserve">galimybę patikrinti bet kurio signalo kokybę kertiniuose signalo kelio taškuose (įvade iškart po šaltinio, </w:t>
      </w:r>
      <w:proofErr w:type="spellStart"/>
      <w:r w:rsidRPr="004348B8">
        <w:rPr>
          <w:sz w:val="20"/>
          <w:lang w:val="lt-LT"/>
        </w:rPr>
        <w:t>išvade</w:t>
      </w:r>
      <w:proofErr w:type="spellEnd"/>
      <w:r w:rsidRPr="004348B8">
        <w:rPr>
          <w:sz w:val="20"/>
          <w:lang w:val="lt-LT"/>
        </w:rPr>
        <w:t xml:space="preserve"> prieš stiprintuvą, bet kurioje perklausos garsiakalbių linijoje ir pan.), operatyviai išvedant norimą signalą į perklausos</w:t>
      </w:r>
      <w:r w:rsidRPr="004348B8">
        <w:rPr>
          <w:spacing w:val="-2"/>
          <w:sz w:val="20"/>
          <w:lang w:val="lt-LT"/>
        </w:rPr>
        <w:t xml:space="preserve"> </w:t>
      </w:r>
      <w:r w:rsidRPr="004348B8">
        <w:rPr>
          <w:sz w:val="20"/>
          <w:lang w:val="lt-LT"/>
        </w:rPr>
        <w:t>garsiakalbius;</w:t>
      </w:r>
    </w:p>
    <w:p w14:paraId="4DC068D4" w14:textId="77777777" w:rsidR="00B21B62" w:rsidRPr="004348B8" w:rsidRDefault="00000000">
      <w:pPr>
        <w:pStyle w:val="ListParagraph"/>
        <w:numPr>
          <w:ilvl w:val="0"/>
          <w:numId w:val="8"/>
        </w:numPr>
        <w:tabs>
          <w:tab w:val="left" w:pos="2800"/>
        </w:tabs>
        <w:spacing w:line="230" w:lineRule="exact"/>
        <w:ind w:left="2799" w:hanging="249"/>
        <w:jc w:val="both"/>
        <w:rPr>
          <w:sz w:val="20"/>
          <w:lang w:val="lt-LT"/>
        </w:rPr>
      </w:pPr>
      <w:r w:rsidRPr="004348B8">
        <w:rPr>
          <w:sz w:val="20"/>
          <w:lang w:val="lt-LT"/>
        </w:rPr>
        <w:t>Galimybė šifruoti duomenų perdavimo kanalais parduodamą uždarų diskusijų turinį, apsaugant</w:t>
      </w:r>
      <w:r w:rsidRPr="004348B8">
        <w:rPr>
          <w:spacing w:val="-20"/>
          <w:sz w:val="20"/>
          <w:lang w:val="lt-LT"/>
        </w:rPr>
        <w:t xml:space="preserve"> </w:t>
      </w:r>
      <w:r w:rsidRPr="004348B8">
        <w:rPr>
          <w:sz w:val="20"/>
          <w:lang w:val="lt-LT"/>
        </w:rPr>
        <w:t>nuo</w:t>
      </w:r>
    </w:p>
    <w:p w14:paraId="69825BFD" w14:textId="77777777" w:rsidR="00B21B62" w:rsidRPr="004348B8" w:rsidRDefault="00000000">
      <w:pPr>
        <w:pStyle w:val="BodyText"/>
        <w:spacing w:line="230" w:lineRule="exact"/>
        <w:ind w:left="1700"/>
        <w:rPr>
          <w:lang w:val="lt-LT"/>
        </w:rPr>
      </w:pPr>
      <w:r w:rsidRPr="004348B8">
        <w:rPr>
          <w:lang w:val="lt-LT"/>
        </w:rPr>
        <w:t>pasiklausymo.</w:t>
      </w:r>
    </w:p>
    <w:p w14:paraId="490FE3FC" w14:textId="77777777" w:rsidR="00B21B62" w:rsidRPr="004348B8" w:rsidRDefault="00000000">
      <w:pPr>
        <w:pStyle w:val="ListParagraph"/>
        <w:numPr>
          <w:ilvl w:val="0"/>
          <w:numId w:val="8"/>
        </w:numPr>
        <w:tabs>
          <w:tab w:val="left" w:pos="2753"/>
        </w:tabs>
        <w:spacing w:before="1" w:line="230" w:lineRule="exact"/>
        <w:ind w:hanging="202"/>
        <w:jc w:val="both"/>
        <w:rPr>
          <w:sz w:val="20"/>
          <w:lang w:val="lt-LT"/>
        </w:rPr>
      </w:pPr>
      <w:r w:rsidRPr="004348B8">
        <w:rPr>
          <w:sz w:val="20"/>
          <w:lang w:val="lt-LT"/>
        </w:rPr>
        <w:t>Tinkamam saugos užtikrinimui būtinos šios</w:t>
      </w:r>
      <w:r w:rsidRPr="004348B8">
        <w:rPr>
          <w:spacing w:val="-6"/>
          <w:sz w:val="20"/>
          <w:lang w:val="lt-LT"/>
        </w:rPr>
        <w:t xml:space="preserve"> </w:t>
      </w:r>
      <w:r w:rsidRPr="004348B8">
        <w:rPr>
          <w:sz w:val="20"/>
          <w:lang w:val="lt-LT"/>
        </w:rPr>
        <w:t>savybės:</w:t>
      </w:r>
    </w:p>
    <w:p w14:paraId="01AA03AE" w14:textId="77777777" w:rsidR="00B21B62" w:rsidRPr="004348B8" w:rsidRDefault="00000000">
      <w:pPr>
        <w:pStyle w:val="ListParagraph"/>
        <w:numPr>
          <w:ilvl w:val="1"/>
          <w:numId w:val="8"/>
        </w:numPr>
        <w:tabs>
          <w:tab w:val="left" w:pos="2956"/>
        </w:tabs>
        <w:ind w:left="1700" w:right="119" w:firstLine="850"/>
        <w:jc w:val="both"/>
        <w:rPr>
          <w:sz w:val="20"/>
          <w:lang w:val="lt-LT"/>
        </w:rPr>
      </w:pPr>
      <w:r w:rsidRPr="004348B8">
        <w:rPr>
          <w:sz w:val="20"/>
          <w:lang w:val="lt-LT"/>
        </w:rPr>
        <w:t xml:space="preserve">Visi sistemos esminiai komponentai (garso priėmimo, garso atkūrimo, valdymo, stiprinimo, </w:t>
      </w:r>
      <w:proofErr w:type="spellStart"/>
      <w:r w:rsidRPr="004348B8">
        <w:rPr>
          <w:sz w:val="20"/>
          <w:lang w:val="lt-LT"/>
        </w:rPr>
        <w:t>savidiagnostikos</w:t>
      </w:r>
      <w:proofErr w:type="spellEnd"/>
      <w:r w:rsidRPr="004348B8">
        <w:rPr>
          <w:sz w:val="20"/>
          <w:lang w:val="lt-LT"/>
        </w:rPr>
        <w:t>,</w:t>
      </w:r>
      <w:r w:rsidRPr="004348B8">
        <w:rPr>
          <w:spacing w:val="-4"/>
          <w:sz w:val="20"/>
          <w:lang w:val="lt-LT"/>
        </w:rPr>
        <w:t xml:space="preserve"> </w:t>
      </w:r>
      <w:r w:rsidRPr="004348B8">
        <w:rPr>
          <w:sz w:val="20"/>
          <w:lang w:val="lt-LT"/>
        </w:rPr>
        <w:t>energijos</w:t>
      </w:r>
      <w:r w:rsidRPr="004348B8">
        <w:rPr>
          <w:spacing w:val="-3"/>
          <w:sz w:val="20"/>
          <w:lang w:val="lt-LT"/>
        </w:rPr>
        <w:t xml:space="preserve"> </w:t>
      </w:r>
      <w:r w:rsidRPr="004348B8">
        <w:rPr>
          <w:sz w:val="20"/>
          <w:lang w:val="lt-LT"/>
        </w:rPr>
        <w:t>tiekimo,</w:t>
      </w:r>
      <w:r w:rsidRPr="004348B8">
        <w:rPr>
          <w:spacing w:val="-3"/>
          <w:sz w:val="20"/>
          <w:lang w:val="lt-LT"/>
        </w:rPr>
        <w:t xml:space="preserve"> </w:t>
      </w:r>
      <w:r w:rsidRPr="004348B8">
        <w:rPr>
          <w:sz w:val="20"/>
          <w:lang w:val="lt-LT"/>
        </w:rPr>
        <w:t>garso</w:t>
      </w:r>
      <w:r w:rsidRPr="004348B8">
        <w:rPr>
          <w:spacing w:val="-4"/>
          <w:sz w:val="20"/>
          <w:lang w:val="lt-LT"/>
        </w:rPr>
        <w:t xml:space="preserve"> </w:t>
      </w:r>
      <w:r w:rsidRPr="004348B8">
        <w:rPr>
          <w:sz w:val="20"/>
          <w:lang w:val="lt-LT"/>
        </w:rPr>
        <w:t>skleidimo</w:t>
      </w:r>
      <w:r w:rsidRPr="004348B8">
        <w:rPr>
          <w:spacing w:val="-3"/>
          <w:sz w:val="20"/>
          <w:lang w:val="lt-LT"/>
        </w:rPr>
        <w:t xml:space="preserve"> </w:t>
      </w:r>
      <w:r w:rsidRPr="004348B8">
        <w:rPr>
          <w:sz w:val="20"/>
          <w:lang w:val="lt-LT"/>
        </w:rPr>
        <w:t>ir</w:t>
      </w:r>
      <w:r w:rsidRPr="004348B8">
        <w:rPr>
          <w:spacing w:val="-3"/>
          <w:sz w:val="20"/>
          <w:lang w:val="lt-LT"/>
        </w:rPr>
        <w:t xml:space="preserve"> </w:t>
      </w:r>
      <w:r w:rsidRPr="004348B8">
        <w:rPr>
          <w:sz w:val="20"/>
          <w:lang w:val="lt-LT"/>
        </w:rPr>
        <w:t>kt.)</w:t>
      </w:r>
      <w:r w:rsidRPr="004348B8">
        <w:rPr>
          <w:spacing w:val="-4"/>
          <w:sz w:val="20"/>
          <w:lang w:val="lt-LT"/>
        </w:rPr>
        <w:t xml:space="preserve"> </w:t>
      </w:r>
      <w:r w:rsidRPr="004348B8">
        <w:rPr>
          <w:sz w:val="20"/>
          <w:lang w:val="lt-LT"/>
        </w:rPr>
        <w:t>privalo</w:t>
      </w:r>
      <w:r w:rsidRPr="004348B8">
        <w:rPr>
          <w:spacing w:val="-3"/>
          <w:sz w:val="20"/>
          <w:lang w:val="lt-LT"/>
        </w:rPr>
        <w:t xml:space="preserve"> </w:t>
      </w:r>
      <w:r w:rsidRPr="004348B8">
        <w:rPr>
          <w:sz w:val="20"/>
          <w:lang w:val="lt-LT"/>
        </w:rPr>
        <w:t>atitikti</w:t>
      </w:r>
      <w:r w:rsidRPr="004348B8">
        <w:rPr>
          <w:spacing w:val="-2"/>
          <w:sz w:val="20"/>
          <w:lang w:val="lt-LT"/>
        </w:rPr>
        <w:t xml:space="preserve"> </w:t>
      </w:r>
      <w:r w:rsidRPr="004348B8">
        <w:rPr>
          <w:sz w:val="20"/>
          <w:lang w:val="lt-LT"/>
        </w:rPr>
        <w:t>EN54</w:t>
      </w:r>
      <w:r w:rsidRPr="004348B8">
        <w:rPr>
          <w:spacing w:val="-3"/>
          <w:sz w:val="20"/>
          <w:lang w:val="lt-LT"/>
        </w:rPr>
        <w:t xml:space="preserve"> </w:t>
      </w:r>
      <w:r w:rsidRPr="004348B8">
        <w:rPr>
          <w:sz w:val="20"/>
          <w:lang w:val="lt-LT"/>
        </w:rPr>
        <w:t>reikalavimus</w:t>
      </w:r>
      <w:r w:rsidRPr="004348B8">
        <w:rPr>
          <w:spacing w:val="-3"/>
          <w:sz w:val="20"/>
          <w:lang w:val="lt-LT"/>
        </w:rPr>
        <w:t xml:space="preserve"> </w:t>
      </w:r>
      <w:r w:rsidRPr="004348B8">
        <w:rPr>
          <w:sz w:val="20"/>
          <w:lang w:val="lt-LT"/>
        </w:rPr>
        <w:t>(būtinas</w:t>
      </w:r>
      <w:r w:rsidRPr="004348B8">
        <w:rPr>
          <w:spacing w:val="-4"/>
          <w:sz w:val="20"/>
          <w:lang w:val="lt-LT"/>
        </w:rPr>
        <w:t xml:space="preserve"> </w:t>
      </w:r>
      <w:r w:rsidRPr="004348B8">
        <w:rPr>
          <w:sz w:val="20"/>
          <w:lang w:val="lt-LT"/>
        </w:rPr>
        <w:t>sertifikatas).</w:t>
      </w:r>
    </w:p>
    <w:p w14:paraId="725BE879" w14:textId="77777777" w:rsidR="00B21B62" w:rsidRPr="004348B8" w:rsidRDefault="00000000">
      <w:pPr>
        <w:pStyle w:val="ListParagraph"/>
        <w:numPr>
          <w:ilvl w:val="1"/>
          <w:numId w:val="8"/>
        </w:numPr>
        <w:tabs>
          <w:tab w:val="left" w:pos="2852"/>
        </w:tabs>
        <w:spacing w:line="230" w:lineRule="exact"/>
        <w:ind w:left="2851" w:hanging="301"/>
        <w:jc w:val="both"/>
        <w:rPr>
          <w:sz w:val="20"/>
          <w:lang w:val="lt-LT"/>
        </w:rPr>
      </w:pPr>
      <w:r w:rsidRPr="004348B8">
        <w:rPr>
          <w:sz w:val="20"/>
          <w:lang w:val="lt-LT"/>
        </w:rPr>
        <w:t>Įrengta, suderinta ir paleista sistema privalo atitikti EN60849 standarto</w:t>
      </w:r>
      <w:r w:rsidRPr="004348B8">
        <w:rPr>
          <w:spacing w:val="-10"/>
          <w:sz w:val="20"/>
          <w:lang w:val="lt-LT"/>
        </w:rPr>
        <w:t xml:space="preserve"> </w:t>
      </w:r>
      <w:r w:rsidRPr="004348B8">
        <w:rPr>
          <w:sz w:val="20"/>
          <w:lang w:val="lt-LT"/>
        </w:rPr>
        <w:t>reikalavimus.</w:t>
      </w:r>
    </w:p>
    <w:p w14:paraId="4AF267FD" w14:textId="77777777" w:rsidR="00B21B62" w:rsidRPr="004348B8" w:rsidRDefault="00000000">
      <w:pPr>
        <w:pStyle w:val="ListParagraph"/>
        <w:numPr>
          <w:ilvl w:val="1"/>
          <w:numId w:val="8"/>
        </w:numPr>
        <w:tabs>
          <w:tab w:val="left" w:pos="2851"/>
        </w:tabs>
        <w:ind w:left="1700" w:right="119" w:firstLine="850"/>
        <w:jc w:val="both"/>
        <w:rPr>
          <w:sz w:val="20"/>
          <w:lang w:val="lt-LT"/>
        </w:rPr>
      </w:pPr>
      <w:r w:rsidRPr="004348B8">
        <w:rPr>
          <w:sz w:val="20"/>
          <w:lang w:val="lt-LT"/>
        </w:rPr>
        <w:t>Būti</w:t>
      </w:r>
      <w:r w:rsidRPr="004348B8">
        <w:rPr>
          <w:spacing w:val="-7"/>
          <w:sz w:val="20"/>
          <w:lang w:val="lt-LT"/>
        </w:rPr>
        <w:t xml:space="preserve"> </w:t>
      </w:r>
      <w:r w:rsidRPr="004348B8">
        <w:rPr>
          <w:sz w:val="20"/>
          <w:lang w:val="lt-LT"/>
        </w:rPr>
        <w:t>harmoningai</w:t>
      </w:r>
      <w:r w:rsidRPr="004348B8">
        <w:rPr>
          <w:spacing w:val="-7"/>
          <w:sz w:val="20"/>
          <w:lang w:val="lt-LT"/>
        </w:rPr>
        <w:t xml:space="preserve"> </w:t>
      </w:r>
      <w:r w:rsidRPr="004348B8">
        <w:rPr>
          <w:sz w:val="20"/>
          <w:lang w:val="lt-LT"/>
        </w:rPr>
        <w:t>integruotai</w:t>
      </w:r>
      <w:r w:rsidRPr="004348B8">
        <w:rPr>
          <w:spacing w:val="-7"/>
          <w:sz w:val="20"/>
          <w:lang w:val="lt-LT"/>
        </w:rPr>
        <w:t xml:space="preserve"> </w:t>
      </w:r>
      <w:r w:rsidRPr="004348B8">
        <w:rPr>
          <w:sz w:val="20"/>
          <w:lang w:val="lt-LT"/>
        </w:rPr>
        <w:t>į</w:t>
      </w:r>
      <w:r w:rsidRPr="004348B8">
        <w:rPr>
          <w:spacing w:val="-7"/>
          <w:sz w:val="20"/>
          <w:lang w:val="lt-LT"/>
        </w:rPr>
        <w:t xml:space="preserve"> </w:t>
      </w:r>
      <w:r w:rsidRPr="004348B8">
        <w:rPr>
          <w:sz w:val="20"/>
          <w:lang w:val="lt-LT"/>
        </w:rPr>
        <w:t>pagrindinių</w:t>
      </w:r>
      <w:r w:rsidRPr="004348B8">
        <w:rPr>
          <w:spacing w:val="-7"/>
          <w:sz w:val="20"/>
          <w:lang w:val="lt-LT"/>
        </w:rPr>
        <w:t xml:space="preserve"> </w:t>
      </w:r>
      <w:r w:rsidRPr="004348B8">
        <w:rPr>
          <w:sz w:val="20"/>
          <w:lang w:val="lt-LT"/>
        </w:rPr>
        <w:t>funkcijų</w:t>
      </w:r>
      <w:r w:rsidRPr="004348B8">
        <w:rPr>
          <w:spacing w:val="-6"/>
          <w:sz w:val="20"/>
          <w:lang w:val="lt-LT"/>
        </w:rPr>
        <w:t xml:space="preserve"> </w:t>
      </w:r>
      <w:r w:rsidRPr="004348B8">
        <w:rPr>
          <w:sz w:val="20"/>
          <w:lang w:val="lt-LT"/>
        </w:rPr>
        <w:t>atlikimą,</w:t>
      </w:r>
      <w:r w:rsidRPr="004348B8">
        <w:rPr>
          <w:spacing w:val="-6"/>
          <w:sz w:val="20"/>
          <w:lang w:val="lt-LT"/>
        </w:rPr>
        <w:t xml:space="preserve"> </w:t>
      </w:r>
      <w:proofErr w:type="spellStart"/>
      <w:r w:rsidRPr="004348B8">
        <w:rPr>
          <w:sz w:val="20"/>
          <w:lang w:val="lt-LT"/>
        </w:rPr>
        <w:t>t.y</w:t>
      </w:r>
      <w:proofErr w:type="spellEnd"/>
      <w:r w:rsidRPr="004348B8">
        <w:rPr>
          <w:sz w:val="20"/>
          <w:lang w:val="lt-LT"/>
        </w:rPr>
        <w:t>.,</w:t>
      </w:r>
      <w:r w:rsidRPr="004348B8">
        <w:rPr>
          <w:spacing w:val="-7"/>
          <w:sz w:val="20"/>
          <w:lang w:val="lt-LT"/>
        </w:rPr>
        <w:t xml:space="preserve"> </w:t>
      </w:r>
      <w:r w:rsidRPr="004348B8">
        <w:rPr>
          <w:sz w:val="20"/>
          <w:lang w:val="lt-LT"/>
        </w:rPr>
        <w:t>nesukelti</w:t>
      </w:r>
      <w:r w:rsidRPr="004348B8">
        <w:rPr>
          <w:spacing w:val="-6"/>
          <w:sz w:val="20"/>
          <w:lang w:val="lt-LT"/>
        </w:rPr>
        <w:t xml:space="preserve"> </w:t>
      </w:r>
      <w:r w:rsidRPr="004348B8">
        <w:rPr>
          <w:sz w:val="20"/>
          <w:lang w:val="lt-LT"/>
        </w:rPr>
        <w:t>jokių</w:t>
      </w:r>
      <w:r w:rsidRPr="004348B8">
        <w:rPr>
          <w:spacing w:val="-7"/>
          <w:sz w:val="20"/>
          <w:lang w:val="lt-LT"/>
        </w:rPr>
        <w:t xml:space="preserve"> </w:t>
      </w:r>
      <w:r w:rsidRPr="004348B8">
        <w:rPr>
          <w:sz w:val="20"/>
          <w:lang w:val="lt-LT"/>
        </w:rPr>
        <w:t>papildomų</w:t>
      </w:r>
      <w:r w:rsidRPr="004348B8">
        <w:rPr>
          <w:spacing w:val="-7"/>
          <w:sz w:val="20"/>
          <w:lang w:val="lt-LT"/>
        </w:rPr>
        <w:t xml:space="preserve"> </w:t>
      </w:r>
      <w:r w:rsidRPr="004348B8">
        <w:rPr>
          <w:sz w:val="20"/>
          <w:lang w:val="lt-LT"/>
        </w:rPr>
        <w:t>nepatogumų kasdienėje veikloje, tačiau būti nuolat pasirengus ir, esant reikalui, nedelsiant nutraukti bet kokių funkcijų vykdymą ir užtikrinti efektyvų pastate esančių asmenų informavimą apie pavojų bei jų</w:t>
      </w:r>
      <w:r w:rsidRPr="004348B8">
        <w:rPr>
          <w:spacing w:val="-11"/>
          <w:sz w:val="20"/>
          <w:lang w:val="lt-LT"/>
        </w:rPr>
        <w:t xml:space="preserve"> </w:t>
      </w:r>
      <w:r w:rsidRPr="004348B8">
        <w:rPr>
          <w:sz w:val="20"/>
          <w:lang w:val="lt-LT"/>
        </w:rPr>
        <w:t>evakuaciją.</w:t>
      </w:r>
    </w:p>
    <w:p w14:paraId="508C27DB" w14:textId="77777777" w:rsidR="00B21B62" w:rsidRPr="004348B8" w:rsidRDefault="00000000">
      <w:pPr>
        <w:pStyle w:val="ListParagraph"/>
        <w:numPr>
          <w:ilvl w:val="1"/>
          <w:numId w:val="8"/>
        </w:numPr>
        <w:tabs>
          <w:tab w:val="left" w:pos="2884"/>
        </w:tabs>
        <w:ind w:left="1700" w:right="119" w:firstLine="850"/>
        <w:jc w:val="both"/>
        <w:rPr>
          <w:sz w:val="20"/>
          <w:lang w:val="lt-LT"/>
        </w:rPr>
      </w:pPr>
      <w:r w:rsidRPr="004348B8">
        <w:rPr>
          <w:sz w:val="20"/>
          <w:lang w:val="lt-LT"/>
        </w:rPr>
        <w:t>Priklausomai nuo pavojaus židinio vietos, privalo vykdyti pastate esančių asmenų informavimą apie</w:t>
      </w:r>
      <w:bookmarkStart w:id="326" w:name="9.7.14.13_Transporto_priemonių_įleidimo_"/>
      <w:bookmarkEnd w:id="326"/>
      <w:r w:rsidRPr="004348B8">
        <w:rPr>
          <w:sz w:val="20"/>
          <w:lang w:val="lt-LT"/>
        </w:rPr>
        <w:t xml:space="preserve"> pavojų bei jų evakuaciją pagal iš anksto numatytą</w:t>
      </w:r>
      <w:r w:rsidRPr="004348B8">
        <w:rPr>
          <w:spacing w:val="-6"/>
          <w:sz w:val="20"/>
          <w:lang w:val="lt-LT"/>
        </w:rPr>
        <w:t xml:space="preserve"> </w:t>
      </w:r>
      <w:r w:rsidRPr="004348B8">
        <w:rPr>
          <w:sz w:val="20"/>
          <w:lang w:val="lt-LT"/>
        </w:rPr>
        <w:t>scenarijų</w:t>
      </w:r>
    </w:p>
    <w:p w14:paraId="2BE1D952" w14:textId="77777777" w:rsidR="00B21B62" w:rsidRPr="004348B8" w:rsidRDefault="00000000">
      <w:pPr>
        <w:pStyle w:val="ListParagraph"/>
        <w:numPr>
          <w:ilvl w:val="3"/>
          <w:numId w:val="10"/>
        </w:numPr>
        <w:tabs>
          <w:tab w:val="left" w:pos="2998"/>
        </w:tabs>
        <w:spacing w:before="1" w:line="230" w:lineRule="exact"/>
        <w:ind w:left="2997" w:hanging="937"/>
        <w:jc w:val="both"/>
        <w:rPr>
          <w:i/>
          <w:sz w:val="20"/>
          <w:lang w:val="lt-LT"/>
        </w:rPr>
      </w:pPr>
      <w:r w:rsidRPr="004348B8">
        <w:rPr>
          <w:i/>
          <w:sz w:val="20"/>
          <w:lang w:val="lt-LT"/>
        </w:rPr>
        <w:t>Transporto priemonių įleidimo atpažįstant valstybinį registracijos numerį</w:t>
      </w:r>
      <w:r w:rsidRPr="004348B8">
        <w:rPr>
          <w:i/>
          <w:spacing w:val="-13"/>
          <w:sz w:val="20"/>
          <w:lang w:val="lt-LT"/>
        </w:rPr>
        <w:t xml:space="preserve"> </w:t>
      </w:r>
      <w:r w:rsidRPr="004348B8">
        <w:rPr>
          <w:i/>
          <w:sz w:val="20"/>
          <w:lang w:val="lt-LT"/>
        </w:rPr>
        <w:t>sistema</w:t>
      </w:r>
    </w:p>
    <w:p w14:paraId="125AF3B0" w14:textId="77777777" w:rsidR="00B21B62" w:rsidRPr="004348B8" w:rsidRDefault="00000000">
      <w:pPr>
        <w:pStyle w:val="BodyText"/>
        <w:spacing w:line="230" w:lineRule="exact"/>
        <w:ind w:left="1701"/>
        <w:jc w:val="both"/>
        <w:rPr>
          <w:lang w:val="lt-LT"/>
        </w:rPr>
      </w:pPr>
      <w:r w:rsidRPr="004348B8">
        <w:rPr>
          <w:lang w:val="lt-LT"/>
        </w:rPr>
        <w:t>Reikalavimai transporto priemonių įleidimo atpažįstant valstybinį registracijos numerį programinei įrangai</w:t>
      </w:r>
    </w:p>
    <w:p w14:paraId="464352B2" w14:textId="77777777" w:rsidR="00B21B62" w:rsidRPr="004348B8" w:rsidRDefault="00000000">
      <w:pPr>
        <w:pStyle w:val="ListParagraph"/>
        <w:numPr>
          <w:ilvl w:val="4"/>
          <w:numId w:val="10"/>
        </w:numPr>
        <w:tabs>
          <w:tab w:val="left" w:pos="2778"/>
          <w:tab w:val="left" w:pos="2779"/>
        </w:tabs>
        <w:spacing w:before="1"/>
        <w:ind w:left="2778" w:right="117"/>
        <w:rPr>
          <w:sz w:val="20"/>
          <w:lang w:val="lt-LT"/>
        </w:rPr>
      </w:pPr>
      <w:r w:rsidRPr="004348B8">
        <w:rPr>
          <w:sz w:val="20"/>
          <w:lang w:val="lt-LT"/>
        </w:rPr>
        <w:t>programinė įrangos paketas privalo suteikti darbo galimybę dirbti su nemažiau kaip 3 darbo vietos kompiuteriais;</w:t>
      </w:r>
    </w:p>
    <w:p w14:paraId="1FC85381" w14:textId="77777777" w:rsidR="00B21B62" w:rsidRPr="004348B8" w:rsidRDefault="00000000">
      <w:pPr>
        <w:pStyle w:val="ListParagraph"/>
        <w:numPr>
          <w:ilvl w:val="4"/>
          <w:numId w:val="10"/>
        </w:numPr>
        <w:tabs>
          <w:tab w:val="left" w:pos="2778"/>
          <w:tab w:val="left" w:pos="2779"/>
          <w:tab w:val="left" w:pos="9455"/>
          <w:tab w:val="left" w:pos="10283"/>
        </w:tabs>
        <w:ind w:left="2778" w:right="118"/>
        <w:rPr>
          <w:sz w:val="20"/>
          <w:lang w:val="lt-LT"/>
        </w:rPr>
      </w:pPr>
      <w:r w:rsidRPr="004348B8">
        <w:rPr>
          <w:sz w:val="20"/>
          <w:lang w:val="lt-LT"/>
        </w:rPr>
        <w:t xml:space="preserve">darbinėse  stotyse  instaliuojama  programinė  įranga  privalo </w:t>
      </w:r>
      <w:r w:rsidRPr="004348B8">
        <w:rPr>
          <w:spacing w:val="28"/>
          <w:sz w:val="20"/>
          <w:lang w:val="lt-LT"/>
        </w:rPr>
        <w:t xml:space="preserve"> </w:t>
      </w:r>
      <w:r w:rsidRPr="004348B8">
        <w:rPr>
          <w:sz w:val="20"/>
          <w:lang w:val="lt-LT"/>
        </w:rPr>
        <w:t xml:space="preserve">veikti </w:t>
      </w:r>
      <w:r w:rsidRPr="004348B8">
        <w:rPr>
          <w:spacing w:val="5"/>
          <w:sz w:val="20"/>
          <w:lang w:val="lt-LT"/>
        </w:rPr>
        <w:t xml:space="preserve"> </w:t>
      </w:r>
      <w:r w:rsidRPr="004348B8">
        <w:rPr>
          <w:sz w:val="20"/>
          <w:lang w:val="lt-LT"/>
        </w:rPr>
        <w:t>„Windows</w:t>
      </w:r>
      <w:r w:rsidRPr="004348B8">
        <w:rPr>
          <w:sz w:val="20"/>
          <w:lang w:val="lt-LT"/>
        </w:rPr>
        <w:tab/>
        <w:t>Server“</w:t>
      </w:r>
      <w:r w:rsidRPr="004348B8">
        <w:rPr>
          <w:sz w:val="20"/>
          <w:lang w:val="lt-LT"/>
        </w:rPr>
        <w:tab/>
      </w:r>
      <w:r w:rsidRPr="004348B8">
        <w:rPr>
          <w:spacing w:val="-1"/>
          <w:sz w:val="20"/>
          <w:lang w:val="lt-LT"/>
        </w:rPr>
        <w:t xml:space="preserve">operacinėse </w:t>
      </w:r>
      <w:r w:rsidRPr="004348B8">
        <w:rPr>
          <w:sz w:val="20"/>
          <w:lang w:val="lt-LT"/>
        </w:rPr>
        <w:t>sistemose;</w:t>
      </w:r>
    </w:p>
    <w:p w14:paraId="6338315C"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privalo apdoroti gaunamą vaizdinę informaciją iš ne mažiau kaip 2 vaizdo</w:t>
      </w:r>
      <w:r w:rsidRPr="004348B8">
        <w:rPr>
          <w:spacing w:val="-14"/>
          <w:sz w:val="20"/>
          <w:lang w:val="lt-LT"/>
        </w:rPr>
        <w:t xml:space="preserve"> </w:t>
      </w:r>
      <w:r w:rsidRPr="004348B8">
        <w:rPr>
          <w:sz w:val="20"/>
          <w:lang w:val="lt-LT"/>
        </w:rPr>
        <w:t>kamerų;</w:t>
      </w:r>
    </w:p>
    <w:p w14:paraId="7DCA8AC8" w14:textId="77777777" w:rsidR="00B21B62" w:rsidRPr="004348B8" w:rsidRDefault="00000000">
      <w:pPr>
        <w:pStyle w:val="ListParagraph"/>
        <w:numPr>
          <w:ilvl w:val="4"/>
          <w:numId w:val="10"/>
        </w:numPr>
        <w:tabs>
          <w:tab w:val="left" w:pos="2779"/>
        </w:tabs>
        <w:ind w:left="2778" w:right="118"/>
        <w:jc w:val="both"/>
        <w:rPr>
          <w:sz w:val="20"/>
          <w:lang w:val="lt-LT"/>
        </w:rPr>
      </w:pPr>
      <w:r w:rsidRPr="004348B8">
        <w:rPr>
          <w:sz w:val="20"/>
          <w:lang w:val="lt-LT"/>
        </w:rPr>
        <w:t>privalo atpažinti automobilio valstybinį numerį iš sistemoje montuojamų vaizdo kamerų išsaugojamų ir apdorojamų vaizdų (kadrų) ir pateikti gaunamą rezultatą. Su numerio atpažinimo valdymo (įjungimu) privažiavus automobiliui skaitmeninės judesio detekcijos būdu, nuo įmontuotos indukcinės kilpos. Automatinis visų ES valstybinio registracijos numerio</w:t>
      </w:r>
      <w:r w:rsidRPr="004348B8">
        <w:rPr>
          <w:spacing w:val="-4"/>
          <w:sz w:val="20"/>
          <w:lang w:val="lt-LT"/>
        </w:rPr>
        <w:t xml:space="preserve"> </w:t>
      </w:r>
      <w:r w:rsidRPr="004348B8">
        <w:rPr>
          <w:sz w:val="20"/>
          <w:lang w:val="lt-LT"/>
        </w:rPr>
        <w:t>atpažinimas;</w:t>
      </w:r>
    </w:p>
    <w:p w14:paraId="5E3B1E3B"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 xml:space="preserve">numerio atpažinimo greitis ne didesnis kaip 100 </w:t>
      </w:r>
      <w:proofErr w:type="spellStart"/>
      <w:r w:rsidRPr="004348B8">
        <w:rPr>
          <w:sz w:val="20"/>
          <w:lang w:val="lt-LT"/>
        </w:rPr>
        <w:t>ms</w:t>
      </w:r>
      <w:proofErr w:type="spellEnd"/>
      <w:r w:rsidRPr="004348B8">
        <w:rPr>
          <w:spacing w:val="-8"/>
          <w:sz w:val="20"/>
          <w:lang w:val="lt-LT"/>
        </w:rPr>
        <w:t xml:space="preserve"> </w:t>
      </w:r>
      <w:r w:rsidRPr="004348B8">
        <w:rPr>
          <w:sz w:val="20"/>
          <w:lang w:val="lt-LT"/>
        </w:rPr>
        <w:t>kadrui;</w:t>
      </w:r>
    </w:p>
    <w:p w14:paraId="1D0395C7"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darbas su programa lietuvių ir/ arba anglų</w:t>
      </w:r>
      <w:r w:rsidRPr="004348B8">
        <w:rPr>
          <w:spacing w:val="-5"/>
          <w:sz w:val="20"/>
          <w:lang w:val="lt-LT"/>
        </w:rPr>
        <w:t xml:space="preserve"> </w:t>
      </w:r>
      <w:r w:rsidRPr="004348B8">
        <w:rPr>
          <w:sz w:val="20"/>
          <w:lang w:val="lt-LT"/>
        </w:rPr>
        <w:t>kalba;</w:t>
      </w:r>
    </w:p>
    <w:p w14:paraId="2D95ACB1"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turi būti centralizuotai valdoma, plečiama, pagrįsta kliento - serverio</w:t>
      </w:r>
      <w:r w:rsidRPr="004348B8">
        <w:rPr>
          <w:spacing w:val="-13"/>
          <w:sz w:val="20"/>
          <w:lang w:val="lt-LT"/>
        </w:rPr>
        <w:t xml:space="preserve"> </w:t>
      </w:r>
      <w:r w:rsidRPr="004348B8">
        <w:rPr>
          <w:sz w:val="20"/>
          <w:lang w:val="lt-LT"/>
        </w:rPr>
        <w:t>architektūra;</w:t>
      </w:r>
    </w:p>
    <w:p w14:paraId="620EBB05" w14:textId="77777777" w:rsidR="00B21B62" w:rsidRPr="004348B8" w:rsidRDefault="00000000">
      <w:pPr>
        <w:pStyle w:val="ListParagraph"/>
        <w:numPr>
          <w:ilvl w:val="4"/>
          <w:numId w:val="10"/>
        </w:numPr>
        <w:tabs>
          <w:tab w:val="left" w:pos="2777"/>
          <w:tab w:val="left" w:pos="2778"/>
        </w:tabs>
        <w:ind w:right="118"/>
        <w:rPr>
          <w:sz w:val="20"/>
          <w:lang w:val="lt-LT"/>
        </w:rPr>
      </w:pPr>
      <w:r w:rsidRPr="004348B8">
        <w:rPr>
          <w:sz w:val="20"/>
          <w:lang w:val="lt-LT"/>
        </w:rPr>
        <w:t>programos</w:t>
      </w:r>
      <w:r w:rsidRPr="004348B8">
        <w:rPr>
          <w:spacing w:val="-15"/>
          <w:sz w:val="20"/>
          <w:lang w:val="lt-LT"/>
        </w:rPr>
        <w:t xml:space="preserve"> </w:t>
      </w:r>
      <w:r w:rsidRPr="004348B8">
        <w:rPr>
          <w:sz w:val="20"/>
          <w:lang w:val="lt-LT"/>
        </w:rPr>
        <w:t>licencija</w:t>
      </w:r>
      <w:r w:rsidRPr="004348B8">
        <w:rPr>
          <w:spacing w:val="-14"/>
          <w:sz w:val="20"/>
          <w:lang w:val="lt-LT"/>
        </w:rPr>
        <w:t xml:space="preserve"> </w:t>
      </w:r>
      <w:r w:rsidRPr="004348B8">
        <w:rPr>
          <w:sz w:val="20"/>
          <w:lang w:val="lt-LT"/>
        </w:rPr>
        <w:t>neturi</w:t>
      </w:r>
      <w:r w:rsidRPr="004348B8">
        <w:rPr>
          <w:spacing w:val="-15"/>
          <w:sz w:val="20"/>
          <w:lang w:val="lt-LT"/>
        </w:rPr>
        <w:t xml:space="preserve"> </w:t>
      </w:r>
      <w:r w:rsidRPr="004348B8">
        <w:rPr>
          <w:sz w:val="20"/>
          <w:lang w:val="lt-LT"/>
        </w:rPr>
        <w:t>būti</w:t>
      </w:r>
      <w:r w:rsidRPr="004348B8">
        <w:rPr>
          <w:spacing w:val="-14"/>
          <w:sz w:val="20"/>
          <w:lang w:val="lt-LT"/>
        </w:rPr>
        <w:t xml:space="preserve"> </w:t>
      </w:r>
      <w:r w:rsidRPr="004348B8">
        <w:rPr>
          <w:sz w:val="20"/>
          <w:lang w:val="lt-LT"/>
        </w:rPr>
        <w:t>susieta</w:t>
      </w:r>
      <w:r w:rsidRPr="004348B8">
        <w:rPr>
          <w:spacing w:val="-13"/>
          <w:sz w:val="20"/>
          <w:lang w:val="lt-LT"/>
        </w:rPr>
        <w:t xml:space="preserve"> </w:t>
      </w:r>
      <w:r w:rsidRPr="004348B8">
        <w:rPr>
          <w:sz w:val="20"/>
          <w:lang w:val="lt-LT"/>
        </w:rPr>
        <w:t>su</w:t>
      </w:r>
      <w:r w:rsidRPr="004348B8">
        <w:rPr>
          <w:spacing w:val="-14"/>
          <w:sz w:val="20"/>
          <w:lang w:val="lt-LT"/>
        </w:rPr>
        <w:t xml:space="preserve"> </w:t>
      </w:r>
      <w:r w:rsidRPr="004348B8">
        <w:rPr>
          <w:sz w:val="20"/>
          <w:lang w:val="lt-LT"/>
        </w:rPr>
        <w:t>naudojama</w:t>
      </w:r>
      <w:r w:rsidRPr="004348B8">
        <w:rPr>
          <w:spacing w:val="-14"/>
          <w:sz w:val="20"/>
          <w:lang w:val="lt-LT"/>
        </w:rPr>
        <w:t xml:space="preserve"> </w:t>
      </w:r>
      <w:r w:rsidRPr="004348B8">
        <w:rPr>
          <w:sz w:val="20"/>
          <w:lang w:val="lt-LT"/>
        </w:rPr>
        <w:t>įranga,</w:t>
      </w:r>
      <w:r w:rsidRPr="004348B8">
        <w:rPr>
          <w:spacing w:val="-15"/>
          <w:sz w:val="20"/>
          <w:lang w:val="lt-LT"/>
        </w:rPr>
        <w:t xml:space="preserve"> </w:t>
      </w:r>
      <w:proofErr w:type="spellStart"/>
      <w:r w:rsidRPr="004348B8">
        <w:rPr>
          <w:sz w:val="20"/>
          <w:lang w:val="lt-LT"/>
        </w:rPr>
        <w:t>t.y</w:t>
      </w:r>
      <w:proofErr w:type="spellEnd"/>
      <w:r w:rsidRPr="004348B8">
        <w:rPr>
          <w:sz w:val="20"/>
          <w:lang w:val="lt-LT"/>
        </w:rPr>
        <w:t>.</w:t>
      </w:r>
      <w:r w:rsidRPr="004348B8">
        <w:rPr>
          <w:spacing w:val="-14"/>
          <w:sz w:val="20"/>
          <w:lang w:val="lt-LT"/>
        </w:rPr>
        <w:t xml:space="preserve"> </w:t>
      </w:r>
      <w:r w:rsidRPr="004348B8">
        <w:rPr>
          <w:sz w:val="20"/>
          <w:lang w:val="lt-LT"/>
        </w:rPr>
        <w:t>turi</w:t>
      </w:r>
      <w:r w:rsidRPr="004348B8">
        <w:rPr>
          <w:spacing w:val="-16"/>
          <w:sz w:val="20"/>
          <w:lang w:val="lt-LT"/>
        </w:rPr>
        <w:t xml:space="preserve"> </w:t>
      </w:r>
      <w:r w:rsidRPr="004348B8">
        <w:rPr>
          <w:sz w:val="20"/>
          <w:lang w:val="lt-LT"/>
        </w:rPr>
        <w:t>būti</w:t>
      </w:r>
      <w:r w:rsidRPr="004348B8">
        <w:rPr>
          <w:spacing w:val="-15"/>
          <w:sz w:val="20"/>
          <w:lang w:val="lt-LT"/>
        </w:rPr>
        <w:t xml:space="preserve"> </w:t>
      </w:r>
      <w:r w:rsidRPr="004348B8">
        <w:rPr>
          <w:sz w:val="20"/>
          <w:lang w:val="lt-LT"/>
        </w:rPr>
        <w:t>galima</w:t>
      </w:r>
      <w:r w:rsidRPr="004348B8">
        <w:rPr>
          <w:spacing w:val="-14"/>
          <w:sz w:val="20"/>
          <w:lang w:val="lt-LT"/>
        </w:rPr>
        <w:t xml:space="preserve"> </w:t>
      </w:r>
      <w:r w:rsidRPr="004348B8">
        <w:rPr>
          <w:sz w:val="20"/>
          <w:lang w:val="lt-LT"/>
        </w:rPr>
        <w:t>laisvai</w:t>
      </w:r>
      <w:r w:rsidRPr="004348B8">
        <w:rPr>
          <w:spacing w:val="-15"/>
          <w:sz w:val="20"/>
          <w:lang w:val="lt-LT"/>
        </w:rPr>
        <w:t xml:space="preserve"> </w:t>
      </w:r>
      <w:r w:rsidRPr="004348B8">
        <w:rPr>
          <w:sz w:val="20"/>
          <w:lang w:val="lt-LT"/>
        </w:rPr>
        <w:t>perkelti</w:t>
      </w:r>
      <w:r w:rsidRPr="004348B8">
        <w:rPr>
          <w:spacing w:val="-14"/>
          <w:sz w:val="20"/>
          <w:lang w:val="lt-LT"/>
        </w:rPr>
        <w:t xml:space="preserve"> </w:t>
      </w:r>
      <w:r w:rsidRPr="004348B8">
        <w:rPr>
          <w:sz w:val="20"/>
          <w:lang w:val="lt-LT"/>
        </w:rPr>
        <w:t>programinę įrangą į kitą tarnybinę stotį arba darbo vietos</w:t>
      </w:r>
      <w:r w:rsidRPr="004348B8">
        <w:rPr>
          <w:spacing w:val="-9"/>
          <w:sz w:val="20"/>
          <w:lang w:val="lt-LT"/>
        </w:rPr>
        <w:t xml:space="preserve"> </w:t>
      </w:r>
      <w:r w:rsidRPr="004348B8">
        <w:rPr>
          <w:sz w:val="20"/>
          <w:lang w:val="lt-LT"/>
        </w:rPr>
        <w:t>kompiuterį;</w:t>
      </w:r>
    </w:p>
    <w:p w14:paraId="6A299BE9" w14:textId="77777777" w:rsidR="00B21B62" w:rsidRPr="004348B8" w:rsidRDefault="00000000">
      <w:pPr>
        <w:pStyle w:val="ListParagraph"/>
        <w:numPr>
          <w:ilvl w:val="4"/>
          <w:numId w:val="10"/>
        </w:numPr>
        <w:tabs>
          <w:tab w:val="left" w:pos="2777"/>
          <w:tab w:val="left" w:pos="2778"/>
        </w:tabs>
        <w:spacing w:line="244" w:lineRule="exact"/>
        <w:rPr>
          <w:sz w:val="20"/>
          <w:lang w:val="lt-LT"/>
        </w:rPr>
      </w:pPr>
      <w:r w:rsidRPr="004348B8">
        <w:rPr>
          <w:sz w:val="20"/>
          <w:lang w:val="lt-LT"/>
        </w:rPr>
        <w:t>privalo tikti darbui su daugeliu vaizdo kamerų gamintojų vaizdo kamerų ir palaikyti ONVIF</w:t>
      </w:r>
      <w:r w:rsidRPr="004348B8">
        <w:rPr>
          <w:spacing w:val="-35"/>
          <w:sz w:val="20"/>
          <w:lang w:val="lt-LT"/>
        </w:rPr>
        <w:t xml:space="preserve"> </w:t>
      </w:r>
      <w:r w:rsidRPr="004348B8">
        <w:rPr>
          <w:sz w:val="20"/>
          <w:lang w:val="lt-LT"/>
        </w:rPr>
        <w:t>standartą;</w:t>
      </w:r>
    </w:p>
    <w:p w14:paraId="594F2577" w14:textId="77777777" w:rsidR="00B21B62" w:rsidRPr="004348B8" w:rsidRDefault="00000000">
      <w:pPr>
        <w:pStyle w:val="ListParagraph"/>
        <w:numPr>
          <w:ilvl w:val="4"/>
          <w:numId w:val="10"/>
        </w:numPr>
        <w:tabs>
          <w:tab w:val="left" w:pos="2777"/>
          <w:tab w:val="left" w:pos="2778"/>
        </w:tabs>
        <w:ind w:right="118"/>
        <w:rPr>
          <w:sz w:val="20"/>
          <w:lang w:val="lt-LT"/>
        </w:rPr>
      </w:pPr>
      <w:r w:rsidRPr="004348B8">
        <w:rPr>
          <w:sz w:val="20"/>
          <w:lang w:val="lt-LT"/>
        </w:rPr>
        <w:t>programos atpažinimo algoritmas turi būti paremtas numerių šablonais, ignoruoti pašalinius užrašus ant automobilio;</w:t>
      </w:r>
    </w:p>
    <w:p w14:paraId="4C5D2EAE"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 xml:space="preserve">programa privalo atpažinti numerius be išorinių automobilio </w:t>
      </w:r>
      <w:proofErr w:type="spellStart"/>
      <w:r w:rsidRPr="004348B8">
        <w:rPr>
          <w:sz w:val="20"/>
          <w:lang w:val="lt-LT"/>
        </w:rPr>
        <w:t>detektavimo</w:t>
      </w:r>
      <w:proofErr w:type="spellEnd"/>
      <w:r w:rsidRPr="004348B8">
        <w:rPr>
          <w:spacing w:val="-11"/>
          <w:sz w:val="20"/>
          <w:lang w:val="lt-LT"/>
        </w:rPr>
        <w:t xml:space="preserve"> </w:t>
      </w:r>
      <w:r w:rsidRPr="004348B8">
        <w:rPr>
          <w:sz w:val="20"/>
          <w:lang w:val="lt-LT"/>
        </w:rPr>
        <w:t>priemonių;</w:t>
      </w:r>
    </w:p>
    <w:p w14:paraId="2DD4AAFE" w14:textId="77777777" w:rsidR="00B21B62" w:rsidRPr="004348B8" w:rsidRDefault="00000000">
      <w:pPr>
        <w:pStyle w:val="ListParagraph"/>
        <w:numPr>
          <w:ilvl w:val="4"/>
          <w:numId w:val="10"/>
        </w:numPr>
        <w:tabs>
          <w:tab w:val="left" w:pos="2778"/>
        </w:tabs>
        <w:ind w:right="119"/>
        <w:jc w:val="both"/>
        <w:rPr>
          <w:sz w:val="20"/>
          <w:lang w:val="lt-LT"/>
        </w:rPr>
      </w:pPr>
      <w:r w:rsidRPr="004348B8">
        <w:rPr>
          <w:sz w:val="20"/>
          <w:lang w:val="lt-LT"/>
        </w:rPr>
        <w:t xml:space="preserve">programa turi suteikti galimybę programos administratoriui kurti įleidžiamų/ neįleidžiamų automobilių sąrašus, kurti naujus sistemos vartotojus, suteikiant jiems skirtingas teises (tik informacijos peržiūra, ataskaitų generavimas, priskirtų įrenginių valdymas, automobilių kortelių kūrimas, redagavimas, šalinimas). Iš nutolusios darbo vietos, naudodamas specializuotą vartotojo sąsają ( </w:t>
      </w:r>
      <w:proofErr w:type="spellStart"/>
      <w:r w:rsidRPr="004348B8">
        <w:rPr>
          <w:sz w:val="20"/>
          <w:lang w:val="lt-LT"/>
        </w:rPr>
        <w:t>Remote</w:t>
      </w:r>
      <w:proofErr w:type="spellEnd"/>
      <w:r w:rsidRPr="004348B8">
        <w:rPr>
          <w:sz w:val="20"/>
          <w:lang w:val="lt-LT"/>
        </w:rPr>
        <w:t xml:space="preserve"> </w:t>
      </w:r>
      <w:proofErr w:type="spellStart"/>
      <w:r w:rsidRPr="004348B8">
        <w:rPr>
          <w:sz w:val="20"/>
          <w:lang w:val="lt-LT"/>
        </w:rPr>
        <w:t>desktop</w:t>
      </w:r>
      <w:proofErr w:type="spellEnd"/>
      <w:r w:rsidRPr="004348B8">
        <w:rPr>
          <w:sz w:val="20"/>
          <w:lang w:val="lt-LT"/>
        </w:rPr>
        <w:t>), ar kitos analogiškos tiesioginio prisijungimo prie serverio priemonės</w:t>
      </w:r>
      <w:r w:rsidRPr="004348B8">
        <w:rPr>
          <w:spacing w:val="-8"/>
          <w:sz w:val="20"/>
          <w:lang w:val="lt-LT"/>
        </w:rPr>
        <w:t xml:space="preserve"> </w:t>
      </w:r>
      <w:r w:rsidRPr="004348B8">
        <w:rPr>
          <w:sz w:val="20"/>
          <w:lang w:val="lt-LT"/>
        </w:rPr>
        <w:t>negalimos;</w:t>
      </w:r>
    </w:p>
    <w:p w14:paraId="52B0ADAF" w14:textId="77777777" w:rsidR="00B21B62" w:rsidRPr="004348B8" w:rsidRDefault="00000000">
      <w:pPr>
        <w:pStyle w:val="ListParagraph"/>
        <w:numPr>
          <w:ilvl w:val="4"/>
          <w:numId w:val="10"/>
        </w:numPr>
        <w:tabs>
          <w:tab w:val="left" w:pos="2778"/>
        </w:tabs>
        <w:ind w:right="120"/>
        <w:jc w:val="both"/>
        <w:rPr>
          <w:sz w:val="20"/>
          <w:lang w:val="lt-LT"/>
        </w:rPr>
      </w:pPr>
      <w:r w:rsidRPr="004348B8">
        <w:rPr>
          <w:sz w:val="20"/>
          <w:lang w:val="lt-LT"/>
        </w:rPr>
        <w:t>įleistų/neįleistų automobilių sąrašų kartu su nuotraukomis duomenų bazių kūrimas, peržiūros ir analizės galimybė;</w:t>
      </w:r>
    </w:p>
    <w:p w14:paraId="5F04037D"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privalo atpažinti stovinčio ar lėtai važiuojančio automobilio numerį</w:t>
      </w:r>
      <w:r w:rsidRPr="004348B8">
        <w:rPr>
          <w:spacing w:val="-6"/>
          <w:sz w:val="20"/>
          <w:lang w:val="lt-LT"/>
        </w:rPr>
        <w:t xml:space="preserve"> </w:t>
      </w:r>
      <w:r w:rsidRPr="004348B8">
        <w:rPr>
          <w:sz w:val="20"/>
          <w:lang w:val="lt-LT"/>
        </w:rPr>
        <w:t>;</w:t>
      </w:r>
    </w:p>
    <w:p w14:paraId="3806C859"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turi būti gyvo vaizdo ekrane ir paskutinio įvykio</w:t>
      </w:r>
      <w:r w:rsidRPr="004348B8">
        <w:rPr>
          <w:spacing w:val="-9"/>
          <w:sz w:val="20"/>
          <w:lang w:val="lt-LT"/>
        </w:rPr>
        <w:t xml:space="preserve"> </w:t>
      </w:r>
      <w:r w:rsidRPr="004348B8">
        <w:rPr>
          <w:sz w:val="20"/>
          <w:lang w:val="lt-LT"/>
        </w:rPr>
        <w:t>rodymas;</w:t>
      </w:r>
    </w:p>
    <w:p w14:paraId="7740D46C" w14:textId="77777777" w:rsidR="00B21B62" w:rsidRPr="004348B8" w:rsidRDefault="00000000">
      <w:pPr>
        <w:pStyle w:val="ListParagraph"/>
        <w:numPr>
          <w:ilvl w:val="4"/>
          <w:numId w:val="10"/>
        </w:numPr>
        <w:tabs>
          <w:tab w:val="left" w:pos="2776"/>
          <w:tab w:val="left" w:pos="2777"/>
        </w:tabs>
        <w:ind w:left="2776"/>
        <w:rPr>
          <w:sz w:val="20"/>
          <w:lang w:val="lt-LT"/>
        </w:rPr>
      </w:pPr>
      <w:r w:rsidRPr="004348B8">
        <w:rPr>
          <w:sz w:val="20"/>
          <w:lang w:val="lt-LT"/>
        </w:rPr>
        <w:t>turi būti atpažintų numerių ir vaizdo informacijos saugojimas duomenų</w:t>
      </w:r>
      <w:r w:rsidRPr="004348B8">
        <w:rPr>
          <w:spacing w:val="-10"/>
          <w:sz w:val="20"/>
          <w:lang w:val="lt-LT"/>
        </w:rPr>
        <w:t xml:space="preserve"> </w:t>
      </w:r>
      <w:r w:rsidRPr="004348B8">
        <w:rPr>
          <w:sz w:val="20"/>
          <w:lang w:val="lt-LT"/>
        </w:rPr>
        <w:t>bazėse;</w:t>
      </w:r>
    </w:p>
    <w:p w14:paraId="0D222820" w14:textId="77777777" w:rsidR="00B21B62" w:rsidRPr="004348B8" w:rsidRDefault="00B21B62">
      <w:pPr>
        <w:rPr>
          <w:sz w:val="20"/>
          <w:lang w:val="lt-LT"/>
        </w:rPr>
        <w:sectPr w:rsidR="00B21B62" w:rsidRPr="004348B8">
          <w:type w:val="continuous"/>
          <w:pgSz w:w="11910" w:h="16840"/>
          <w:pgMar w:top="0" w:right="560" w:bottom="280" w:left="0" w:header="567" w:footer="567" w:gutter="0"/>
          <w:cols w:space="1296"/>
        </w:sectPr>
      </w:pPr>
    </w:p>
    <w:p w14:paraId="726A14E3" w14:textId="77777777" w:rsidR="00B21B62" w:rsidRPr="004348B8" w:rsidRDefault="00B21B62">
      <w:pPr>
        <w:pStyle w:val="BodyText"/>
        <w:rPr>
          <w:lang w:val="lt-LT"/>
        </w:rPr>
      </w:pPr>
    </w:p>
    <w:p w14:paraId="6AB02A52" w14:textId="77777777" w:rsidR="00B21B62" w:rsidRPr="004348B8" w:rsidRDefault="00B21B62">
      <w:pPr>
        <w:pStyle w:val="BodyText"/>
        <w:rPr>
          <w:lang w:val="lt-LT"/>
        </w:rPr>
      </w:pPr>
    </w:p>
    <w:p w14:paraId="03546E53" w14:textId="77777777" w:rsidR="00B21B62" w:rsidRPr="004348B8" w:rsidRDefault="00B21B62">
      <w:pPr>
        <w:pStyle w:val="BodyText"/>
        <w:spacing w:before="7"/>
        <w:rPr>
          <w:sz w:val="16"/>
          <w:lang w:val="lt-LT"/>
        </w:rPr>
      </w:pPr>
    </w:p>
    <w:p w14:paraId="59191428" w14:textId="77777777" w:rsidR="00B21B62" w:rsidRPr="004348B8" w:rsidRDefault="00000000">
      <w:pPr>
        <w:pStyle w:val="ListParagraph"/>
        <w:numPr>
          <w:ilvl w:val="4"/>
          <w:numId w:val="10"/>
        </w:numPr>
        <w:tabs>
          <w:tab w:val="left" w:pos="2779"/>
          <w:tab w:val="left" w:pos="2780"/>
        </w:tabs>
        <w:spacing w:before="101"/>
        <w:ind w:left="2779" w:right="118"/>
        <w:rPr>
          <w:sz w:val="20"/>
          <w:lang w:val="lt-LT"/>
        </w:rPr>
      </w:pPr>
      <w:r w:rsidRPr="004348B8">
        <w:rPr>
          <w:sz w:val="20"/>
          <w:lang w:val="lt-LT"/>
        </w:rPr>
        <w:t>turi</w:t>
      </w:r>
      <w:r w:rsidRPr="004348B8">
        <w:rPr>
          <w:spacing w:val="-13"/>
          <w:sz w:val="20"/>
          <w:lang w:val="lt-LT"/>
        </w:rPr>
        <w:t xml:space="preserve"> </w:t>
      </w:r>
      <w:r w:rsidRPr="004348B8">
        <w:rPr>
          <w:sz w:val="20"/>
          <w:lang w:val="lt-LT"/>
        </w:rPr>
        <w:t>būti</w:t>
      </w:r>
      <w:r w:rsidRPr="004348B8">
        <w:rPr>
          <w:spacing w:val="-12"/>
          <w:sz w:val="20"/>
          <w:lang w:val="lt-LT"/>
        </w:rPr>
        <w:t xml:space="preserve"> </w:t>
      </w:r>
      <w:r w:rsidRPr="004348B8">
        <w:rPr>
          <w:sz w:val="20"/>
          <w:lang w:val="lt-LT"/>
        </w:rPr>
        <w:t>duomenų</w:t>
      </w:r>
      <w:r w:rsidRPr="004348B8">
        <w:rPr>
          <w:spacing w:val="-11"/>
          <w:sz w:val="20"/>
          <w:lang w:val="lt-LT"/>
        </w:rPr>
        <w:t xml:space="preserve"> </w:t>
      </w:r>
      <w:r w:rsidRPr="004348B8">
        <w:rPr>
          <w:sz w:val="20"/>
          <w:lang w:val="lt-LT"/>
        </w:rPr>
        <w:t>saugojimo</w:t>
      </w:r>
      <w:r w:rsidRPr="004348B8">
        <w:rPr>
          <w:spacing w:val="-13"/>
          <w:sz w:val="20"/>
          <w:lang w:val="lt-LT"/>
        </w:rPr>
        <w:t xml:space="preserve"> </w:t>
      </w:r>
      <w:r w:rsidRPr="004348B8">
        <w:rPr>
          <w:sz w:val="20"/>
          <w:lang w:val="lt-LT"/>
        </w:rPr>
        <w:t>modelis</w:t>
      </w:r>
      <w:r w:rsidRPr="004348B8">
        <w:rPr>
          <w:spacing w:val="-10"/>
          <w:sz w:val="20"/>
          <w:lang w:val="lt-LT"/>
        </w:rPr>
        <w:t xml:space="preserve"> </w:t>
      </w:r>
      <w:r w:rsidRPr="004348B8">
        <w:rPr>
          <w:sz w:val="20"/>
          <w:lang w:val="lt-LT"/>
        </w:rPr>
        <w:t>-</w:t>
      </w:r>
      <w:r w:rsidRPr="004348B8">
        <w:rPr>
          <w:spacing w:val="-12"/>
          <w:sz w:val="20"/>
          <w:lang w:val="lt-LT"/>
        </w:rPr>
        <w:t xml:space="preserve"> </w:t>
      </w:r>
      <w:r w:rsidRPr="004348B8">
        <w:rPr>
          <w:sz w:val="20"/>
          <w:lang w:val="lt-LT"/>
        </w:rPr>
        <w:t>seniausių</w:t>
      </w:r>
      <w:r w:rsidRPr="004348B8">
        <w:rPr>
          <w:spacing w:val="-11"/>
          <w:sz w:val="20"/>
          <w:lang w:val="lt-LT"/>
        </w:rPr>
        <w:t xml:space="preserve"> </w:t>
      </w:r>
      <w:r w:rsidRPr="004348B8">
        <w:rPr>
          <w:sz w:val="20"/>
          <w:lang w:val="lt-LT"/>
        </w:rPr>
        <w:t>įrašų</w:t>
      </w:r>
      <w:r w:rsidRPr="004348B8">
        <w:rPr>
          <w:spacing w:val="-10"/>
          <w:sz w:val="20"/>
          <w:lang w:val="lt-LT"/>
        </w:rPr>
        <w:t xml:space="preserve"> </w:t>
      </w:r>
      <w:r w:rsidRPr="004348B8">
        <w:rPr>
          <w:sz w:val="20"/>
          <w:lang w:val="lt-LT"/>
        </w:rPr>
        <w:t>trynimas</w:t>
      </w:r>
      <w:r w:rsidRPr="004348B8">
        <w:rPr>
          <w:spacing w:val="-11"/>
          <w:sz w:val="20"/>
          <w:lang w:val="lt-LT"/>
        </w:rPr>
        <w:t xml:space="preserve"> </w:t>
      </w:r>
      <w:r w:rsidRPr="004348B8">
        <w:rPr>
          <w:sz w:val="20"/>
          <w:lang w:val="lt-LT"/>
        </w:rPr>
        <w:t>ir</w:t>
      </w:r>
      <w:r w:rsidRPr="004348B8">
        <w:rPr>
          <w:spacing w:val="-11"/>
          <w:sz w:val="20"/>
          <w:lang w:val="lt-LT"/>
        </w:rPr>
        <w:t xml:space="preserve"> </w:t>
      </w:r>
      <w:r w:rsidRPr="004348B8">
        <w:rPr>
          <w:sz w:val="20"/>
          <w:lang w:val="lt-LT"/>
        </w:rPr>
        <w:t>naujų</w:t>
      </w:r>
      <w:r w:rsidRPr="004348B8">
        <w:rPr>
          <w:spacing w:val="-12"/>
          <w:sz w:val="20"/>
          <w:lang w:val="lt-LT"/>
        </w:rPr>
        <w:t xml:space="preserve"> </w:t>
      </w:r>
      <w:r w:rsidRPr="004348B8">
        <w:rPr>
          <w:sz w:val="20"/>
          <w:lang w:val="lt-LT"/>
        </w:rPr>
        <w:t>įrašymas</w:t>
      </w:r>
      <w:r w:rsidRPr="004348B8">
        <w:rPr>
          <w:spacing w:val="-12"/>
          <w:sz w:val="20"/>
          <w:lang w:val="lt-LT"/>
        </w:rPr>
        <w:t xml:space="preserve"> </w:t>
      </w:r>
      <w:r w:rsidRPr="004348B8">
        <w:rPr>
          <w:sz w:val="20"/>
          <w:lang w:val="lt-LT"/>
        </w:rPr>
        <w:t>vienu</w:t>
      </w:r>
      <w:r w:rsidRPr="004348B8">
        <w:rPr>
          <w:spacing w:val="-10"/>
          <w:sz w:val="20"/>
          <w:lang w:val="lt-LT"/>
        </w:rPr>
        <w:t xml:space="preserve"> </w:t>
      </w:r>
      <w:r w:rsidRPr="004348B8">
        <w:rPr>
          <w:sz w:val="20"/>
          <w:lang w:val="lt-LT"/>
        </w:rPr>
        <w:t>metu,</w:t>
      </w:r>
      <w:r w:rsidRPr="004348B8">
        <w:rPr>
          <w:spacing w:val="-11"/>
          <w:sz w:val="20"/>
          <w:lang w:val="lt-LT"/>
        </w:rPr>
        <w:t xml:space="preserve"> </w:t>
      </w:r>
      <w:r w:rsidRPr="004348B8">
        <w:rPr>
          <w:sz w:val="20"/>
          <w:lang w:val="lt-LT"/>
        </w:rPr>
        <w:t>arba</w:t>
      </w:r>
      <w:r w:rsidRPr="004348B8">
        <w:rPr>
          <w:spacing w:val="-12"/>
          <w:sz w:val="20"/>
          <w:lang w:val="lt-LT"/>
        </w:rPr>
        <w:t xml:space="preserve"> </w:t>
      </w:r>
      <w:r w:rsidRPr="004348B8">
        <w:rPr>
          <w:sz w:val="20"/>
          <w:lang w:val="lt-LT"/>
        </w:rPr>
        <w:t>linijinis su nustatoma talpos verte ir perpildymo aliarmo</w:t>
      </w:r>
      <w:r w:rsidRPr="004348B8">
        <w:rPr>
          <w:spacing w:val="-5"/>
          <w:sz w:val="20"/>
          <w:lang w:val="lt-LT"/>
        </w:rPr>
        <w:t xml:space="preserve"> </w:t>
      </w:r>
      <w:r w:rsidRPr="004348B8">
        <w:rPr>
          <w:sz w:val="20"/>
          <w:lang w:val="lt-LT"/>
        </w:rPr>
        <w:t>funkcija;</w:t>
      </w:r>
    </w:p>
    <w:p w14:paraId="3227309B" w14:textId="77777777" w:rsidR="00B21B62" w:rsidRPr="004348B8" w:rsidRDefault="00000000">
      <w:pPr>
        <w:pStyle w:val="ListParagraph"/>
        <w:numPr>
          <w:ilvl w:val="4"/>
          <w:numId w:val="10"/>
        </w:numPr>
        <w:tabs>
          <w:tab w:val="left" w:pos="2778"/>
          <w:tab w:val="left" w:pos="2779"/>
        </w:tabs>
        <w:spacing w:line="244" w:lineRule="exact"/>
        <w:ind w:left="2778"/>
        <w:rPr>
          <w:sz w:val="20"/>
          <w:lang w:val="lt-LT"/>
        </w:rPr>
      </w:pPr>
      <w:r w:rsidRPr="004348B8">
        <w:rPr>
          <w:sz w:val="20"/>
          <w:lang w:val="lt-LT"/>
        </w:rPr>
        <w:t>turi būti paieška: pagal numerį, pagal įvažiavimą/išvažiavimą, pagal vartus, pagal</w:t>
      </w:r>
      <w:r w:rsidRPr="004348B8">
        <w:rPr>
          <w:spacing w:val="-21"/>
          <w:sz w:val="20"/>
          <w:lang w:val="lt-LT"/>
        </w:rPr>
        <w:t xml:space="preserve"> </w:t>
      </w:r>
      <w:r w:rsidRPr="004348B8">
        <w:rPr>
          <w:sz w:val="20"/>
          <w:lang w:val="lt-LT"/>
        </w:rPr>
        <w:t>laiką;</w:t>
      </w:r>
    </w:p>
    <w:p w14:paraId="24806E45" w14:textId="77777777" w:rsidR="00B21B62" w:rsidRPr="004348B8" w:rsidRDefault="00000000">
      <w:pPr>
        <w:pStyle w:val="ListParagraph"/>
        <w:numPr>
          <w:ilvl w:val="4"/>
          <w:numId w:val="10"/>
        </w:numPr>
        <w:tabs>
          <w:tab w:val="left" w:pos="2778"/>
          <w:tab w:val="left" w:pos="2779"/>
        </w:tabs>
        <w:ind w:left="2778"/>
        <w:rPr>
          <w:sz w:val="20"/>
          <w:lang w:val="lt-LT"/>
        </w:rPr>
      </w:pPr>
      <w:r w:rsidRPr="004348B8">
        <w:rPr>
          <w:sz w:val="20"/>
          <w:lang w:val="lt-LT"/>
        </w:rPr>
        <w:t>turi būti numerio atpažinimo kamerų vaizdų saugojimas ( ne mažiau kaip 8 kadrai vienam</w:t>
      </w:r>
      <w:r w:rsidRPr="004348B8">
        <w:rPr>
          <w:spacing w:val="-29"/>
          <w:sz w:val="20"/>
          <w:lang w:val="lt-LT"/>
        </w:rPr>
        <w:t xml:space="preserve"> </w:t>
      </w:r>
      <w:r w:rsidRPr="004348B8">
        <w:rPr>
          <w:sz w:val="20"/>
          <w:lang w:val="lt-LT"/>
        </w:rPr>
        <w:t>įvykiui);</w:t>
      </w:r>
    </w:p>
    <w:p w14:paraId="6E131D3D" w14:textId="77777777" w:rsidR="00B21B62" w:rsidRPr="004348B8" w:rsidRDefault="00000000">
      <w:pPr>
        <w:pStyle w:val="ListParagraph"/>
        <w:numPr>
          <w:ilvl w:val="4"/>
          <w:numId w:val="10"/>
        </w:numPr>
        <w:tabs>
          <w:tab w:val="left" w:pos="2778"/>
          <w:tab w:val="left" w:pos="2779"/>
        </w:tabs>
        <w:ind w:left="2778" w:right="118"/>
        <w:rPr>
          <w:sz w:val="20"/>
          <w:lang w:val="lt-LT"/>
        </w:rPr>
      </w:pPr>
      <w:r w:rsidRPr="004348B8">
        <w:rPr>
          <w:sz w:val="20"/>
          <w:lang w:val="lt-LT"/>
        </w:rPr>
        <w:t>turi būti įvykių filtrai: tik kai automobilis privažiavo prie kameros, tik jei yra automobilis, tik aliarmo atveju, jei atidaryti</w:t>
      </w:r>
      <w:r w:rsidRPr="004348B8">
        <w:rPr>
          <w:spacing w:val="-4"/>
          <w:sz w:val="20"/>
          <w:lang w:val="lt-LT"/>
        </w:rPr>
        <w:t xml:space="preserve"> </w:t>
      </w:r>
      <w:r w:rsidRPr="004348B8">
        <w:rPr>
          <w:sz w:val="20"/>
          <w:lang w:val="lt-LT"/>
        </w:rPr>
        <w:t>vartai;</w:t>
      </w:r>
    </w:p>
    <w:p w14:paraId="6E5594A2" w14:textId="77777777" w:rsidR="00B21B62" w:rsidRPr="004348B8" w:rsidRDefault="00000000">
      <w:pPr>
        <w:pStyle w:val="ListParagraph"/>
        <w:numPr>
          <w:ilvl w:val="4"/>
          <w:numId w:val="10"/>
        </w:numPr>
        <w:tabs>
          <w:tab w:val="left" w:pos="2778"/>
          <w:tab w:val="left" w:pos="2779"/>
        </w:tabs>
        <w:ind w:left="2778" w:right="118"/>
        <w:rPr>
          <w:sz w:val="20"/>
          <w:lang w:val="lt-LT"/>
        </w:rPr>
      </w:pPr>
      <w:r w:rsidRPr="004348B8">
        <w:rPr>
          <w:sz w:val="20"/>
          <w:lang w:val="lt-LT"/>
        </w:rPr>
        <w:t>turi leisti nustatyti laiko periodą minučių tikslumu nuo kada, iki kada pasirinktam automobiliui leidžiama būti</w:t>
      </w:r>
      <w:r w:rsidRPr="004348B8">
        <w:rPr>
          <w:spacing w:val="-2"/>
          <w:sz w:val="20"/>
          <w:lang w:val="lt-LT"/>
        </w:rPr>
        <w:t xml:space="preserve"> </w:t>
      </w:r>
      <w:r w:rsidRPr="004348B8">
        <w:rPr>
          <w:sz w:val="20"/>
          <w:lang w:val="lt-LT"/>
        </w:rPr>
        <w:t>teritorijoje;</w:t>
      </w:r>
    </w:p>
    <w:p w14:paraId="64340535" w14:textId="77777777" w:rsidR="00B21B62" w:rsidRPr="004348B8" w:rsidRDefault="00000000">
      <w:pPr>
        <w:pStyle w:val="ListParagraph"/>
        <w:numPr>
          <w:ilvl w:val="4"/>
          <w:numId w:val="10"/>
        </w:numPr>
        <w:tabs>
          <w:tab w:val="left" w:pos="2778"/>
          <w:tab w:val="left" w:pos="2779"/>
        </w:tabs>
        <w:ind w:left="2778" w:right="119"/>
        <w:rPr>
          <w:sz w:val="20"/>
          <w:lang w:val="lt-LT"/>
        </w:rPr>
      </w:pPr>
      <w:r w:rsidRPr="004348B8">
        <w:rPr>
          <w:sz w:val="20"/>
          <w:lang w:val="lt-LT"/>
        </w:rPr>
        <w:t>turi leisti rankiniu būdu nustatyti bendrą aikštelėje leistiną automobilių vietų skaičių ir taip pat turi leisti nustatyti leistiną kiekvienos grupės automobilių</w:t>
      </w:r>
      <w:r w:rsidRPr="004348B8">
        <w:rPr>
          <w:spacing w:val="-3"/>
          <w:sz w:val="20"/>
          <w:lang w:val="lt-LT"/>
        </w:rPr>
        <w:t xml:space="preserve"> </w:t>
      </w:r>
      <w:r w:rsidRPr="004348B8">
        <w:rPr>
          <w:sz w:val="20"/>
          <w:lang w:val="lt-LT"/>
        </w:rPr>
        <w:t>skaičių;</w:t>
      </w:r>
    </w:p>
    <w:p w14:paraId="3AB8B3EC"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turi leisti operatoriui rankiniu būdu valdyti</w:t>
      </w:r>
      <w:r w:rsidRPr="004348B8">
        <w:rPr>
          <w:spacing w:val="-9"/>
          <w:sz w:val="20"/>
          <w:lang w:val="lt-LT"/>
        </w:rPr>
        <w:t xml:space="preserve"> </w:t>
      </w:r>
      <w:r w:rsidRPr="004348B8">
        <w:rPr>
          <w:sz w:val="20"/>
          <w:lang w:val="lt-LT"/>
        </w:rPr>
        <w:t>užtvarus;</w:t>
      </w:r>
    </w:p>
    <w:p w14:paraId="5ADB2D43" w14:textId="77777777" w:rsidR="00B21B62" w:rsidRPr="004348B8" w:rsidRDefault="00000000">
      <w:pPr>
        <w:pStyle w:val="ListParagraph"/>
        <w:numPr>
          <w:ilvl w:val="4"/>
          <w:numId w:val="10"/>
        </w:numPr>
        <w:tabs>
          <w:tab w:val="left" w:pos="2778"/>
          <w:tab w:val="left" w:pos="2779"/>
        </w:tabs>
        <w:ind w:left="2778" w:hanging="359"/>
        <w:rPr>
          <w:sz w:val="20"/>
          <w:lang w:val="lt-LT"/>
        </w:rPr>
      </w:pPr>
      <w:r w:rsidRPr="004348B8">
        <w:rPr>
          <w:sz w:val="20"/>
          <w:lang w:val="lt-LT"/>
        </w:rPr>
        <w:t>turi būti spausdinimo funkcija: tekstinės informacijos atvaizdavimas spausdinamose</w:t>
      </w:r>
      <w:r w:rsidRPr="004348B8">
        <w:rPr>
          <w:spacing w:val="-20"/>
          <w:sz w:val="20"/>
          <w:lang w:val="lt-LT"/>
        </w:rPr>
        <w:t xml:space="preserve"> </w:t>
      </w:r>
      <w:r w:rsidRPr="004348B8">
        <w:rPr>
          <w:sz w:val="20"/>
          <w:lang w:val="lt-LT"/>
        </w:rPr>
        <w:t>nuotraukose;</w:t>
      </w:r>
    </w:p>
    <w:p w14:paraId="25645CF3" w14:textId="77777777" w:rsidR="00B21B62" w:rsidRPr="004348B8" w:rsidRDefault="00000000">
      <w:pPr>
        <w:pStyle w:val="ListParagraph"/>
        <w:numPr>
          <w:ilvl w:val="4"/>
          <w:numId w:val="10"/>
        </w:numPr>
        <w:tabs>
          <w:tab w:val="left" w:pos="2778"/>
          <w:tab w:val="left" w:pos="2779"/>
        </w:tabs>
        <w:spacing w:line="244" w:lineRule="exact"/>
        <w:ind w:left="2778" w:hanging="359"/>
        <w:rPr>
          <w:sz w:val="20"/>
          <w:lang w:val="lt-LT"/>
        </w:rPr>
      </w:pPr>
      <w:r w:rsidRPr="004348B8">
        <w:rPr>
          <w:sz w:val="20"/>
          <w:lang w:val="lt-LT"/>
        </w:rPr>
        <w:t>turi būti baltasis</w:t>
      </w:r>
      <w:r w:rsidRPr="004348B8">
        <w:rPr>
          <w:spacing w:val="-5"/>
          <w:sz w:val="20"/>
          <w:lang w:val="lt-LT"/>
        </w:rPr>
        <w:t xml:space="preserve"> </w:t>
      </w:r>
      <w:r w:rsidRPr="004348B8">
        <w:rPr>
          <w:sz w:val="20"/>
          <w:lang w:val="lt-LT"/>
        </w:rPr>
        <w:t>sąrašas:</w:t>
      </w:r>
    </w:p>
    <w:p w14:paraId="164EA88D" w14:textId="77777777" w:rsidR="00B21B62" w:rsidRPr="004348B8" w:rsidRDefault="00000000">
      <w:pPr>
        <w:pStyle w:val="ListParagraph"/>
        <w:numPr>
          <w:ilvl w:val="4"/>
          <w:numId w:val="10"/>
        </w:numPr>
        <w:tabs>
          <w:tab w:val="left" w:pos="2777"/>
          <w:tab w:val="left" w:pos="2778"/>
        </w:tabs>
        <w:spacing w:line="244" w:lineRule="exact"/>
        <w:ind w:hanging="369"/>
        <w:rPr>
          <w:sz w:val="20"/>
          <w:lang w:val="lt-LT"/>
        </w:rPr>
      </w:pPr>
      <w:r w:rsidRPr="004348B8">
        <w:rPr>
          <w:sz w:val="20"/>
          <w:lang w:val="lt-LT"/>
        </w:rPr>
        <w:t>turi būti juodasis</w:t>
      </w:r>
      <w:r w:rsidRPr="004348B8">
        <w:rPr>
          <w:spacing w:val="-4"/>
          <w:sz w:val="20"/>
          <w:lang w:val="lt-LT"/>
        </w:rPr>
        <w:t xml:space="preserve"> </w:t>
      </w:r>
      <w:r w:rsidRPr="004348B8">
        <w:rPr>
          <w:sz w:val="20"/>
          <w:lang w:val="lt-LT"/>
        </w:rPr>
        <w:t>sąrašas;</w:t>
      </w:r>
    </w:p>
    <w:p w14:paraId="62A4EDA1" w14:textId="77777777" w:rsidR="00B21B62" w:rsidRPr="004348B8" w:rsidRDefault="00000000">
      <w:pPr>
        <w:pStyle w:val="ListParagraph"/>
        <w:numPr>
          <w:ilvl w:val="4"/>
          <w:numId w:val="10"/>
        </w:numPr>
        <w:tabs>
          <w:tab w:val="left" w:pos="2777"/>
          <w:tab w:val="left" w:pos="2778"/>
        </w:tabs>
        <w:rPr>
          <w:sz w:val="20"/>
          <w:lang w:val="lt-LT"/>
        </w:rPr>
      </w:pPr>
      <w:r w:rsidRPr="004348B8">
        <w:rPr>
          <w:sz w:val="20"/>
          <w:lang w:val="lt-LT"/>
        </w:rPr>
        <w:t>turi būti</w:t>
      </w:r>
      <w:r w:rsidRPr="004348B8">
        <w:rPr>
          <w:spacing w:val="-4"/>
          <w:sz w:val="20"/>
          <w:lang w:val="lt-LT"/>
        </w:rPr>
        <w:t xml:space="preserve"> </w:t>
      </w:r>
      <w:r w:rsidRPr="004348B8">
        <w:rPr>
          <w:sz w:val="20"/>
          <w:lang w:val="lt-LT"/>
        </w:rPr>
        <w:t>statistika;</w:t>
      </w:r>
    </w:p>
    <w:p w14:paraId="6C3D3378" w14:textId="77777777" w:rsidR="00B21B62" w:rsidRPr="004348B8" w:rsidRDefault="00000000">
      <w:pPr>
        <w:pStyle w:val="ListParagraph"/>
        <w:numPr>
          <w:ilvl w:val="4"/>
          <w:numId w:val="10"/>
        </w:numPr>
        <w:tabs>
          <w:tab w:val="left" w:pos="2777"/>
          <w:tab w:val="left" w:pos="2778"/>
        </w:tabs>
        <w:spacing w:line="244" w:lineRule="exact"/>
        <w:rPr>
          <w:sz w:val="20"/>
          <w:lang w:val="lt-LT"/>
        </w:rPr>
      </w:pPr>
      <w:r w:rsidRPr="004348B8">
        <w:rPr>
          <w:sz w:val="20"/>
          <w:lang w:val="lt-LT"/>
        </w:rPr>
        <w:t>turi būti sąsaja su patekimo valdymo kontrolės</w:t>
      </w:r>
      <w:r w:rsidRPr="004348B8">
        <w:rPr>
          <w:spacing w:val="-9"/>
          <w:sz w:val="20"/>
          <w:lang w:val="lt-LT"/>
        </w:rPr>
        <w:t xml:space="preserve"> </w:t>
      </w:r>
      <w:r w:rsidRPr="004348B8">
        <w:rPr>
          <w:sz w:val="20"/>
          <w:lang w:val="lt-LT"/>
        </w:rPr>
        <w:t>sistema;</w:t>
      </w:r>
    </w:p>
    <w:p w14:paraId="02EC77B6" w14:textId="77777777" w:rsidR="00B21B62" w:rsidRPr="004348B8" w:rsidRDefault="00000000">
      <w:pPr>
        <w:pStyle w:val="ListParagraph"/>
        <w:numPr>
          <w:ilvl w:val="4"/>
          <w:numId w:val="10"/>
        </w:numPr>
        <w:tabs>
          <w:tab w:val="left" w:pos="2777"/>
          <w:tab w:val="left" w:pos="2778"/>
        </w:tabs>
        <w:ind w:right="119"/>
        <w:rPr>
          <w:sz w:val="20"/>
          <w:lang w:val="lt-LT"/>
        </w:rPr>
      </w:pPr>
      <w:r w:rsidRPr="004348B8">
        <w:rPr>
          <w:sz w:val="20"/>
          <w:lang w:val="lt-LT"/>
        </w:rPr>
        <w:t>turi</w:t>
      </w:r>
      <w:r w:rsidRPr="004348B8">
        <w:rPr>
          <w:spacing w:val="-16"/>
          <w:sz w:val="20"/>
          <w:lang w:val="lt-LT"/>
        </w:rPr>
        <w:t xml:space="preserve"> </w:t>
      </w:r>
      <w:r w:rsidRPr="004348B8">
        <w:rPr>
          <w:sz w:val="20"/>
          <w:lang w:val="lt-LT"/>
        </w:rPr>
        <w:t>būti</w:t>
      </w:r>
      <w:r w:rsidRPr="004348B8">
        <w:rPr>
          <w:spacing w:val="-15"/>
          <w:sz w:val="20"/>
          <w:lang w:val="lt-LT"/>
        </w:rPr>
        <w:t xml:space="preserve"> </w:t>
      </w:r>
      <w:r w:rsidRPr="004348B8">
        <w:rPr>
          <w:sz w:val="20"/>
          <w:lang w:val="lt-LT"/>
        </w:rPr>
        <w:t>galima</w:t>
      </w:r>
      <w:r w:rsidRPr="004348B8">
        <w:rPr>
          <w:spacing w:val="-16"/>
          <w:sz w:val="20"/>
          <w:lang w:val="lt-LT"/>
        </w:rPr>
        <w:t xml:space="preserve"> </w:t>
      </w:r>
      <w:r w:rsidRPr="004348B8">
        <w:rPr>
          <w:sz w:val="20"/>
          <w:lang w:val="lt-LT"/>
        </w:rPr>
        <w:t>atidaryti</w:t>
      </w:r>
      <w:r w:rsidRPr="004348B8">
        <w:rPr>
          <w:spacing w:val="-16"/>
          <w:sz w:val="20"/>
          <w:lang w:val="lt-LT"/>
        </w:rPr>
        <w:t xml:space="preserve"> </w:t>
      </w:r>
      <w:r w:rsidRPr="004348B8">
        <w:rPr>
          <w:sz w:val="20"/>
          <w:lang w:val="lt-LT"/>
        </w:rPr>
        <w:t>vartus</w:t>
      </w:r>
      <w:r w:rsidRPr="004348B8">
        <w:rPr>
          <w:spacing w:val="-15"/>
          <w:sz w:val="20"/>
          <w:lang w:val="lt-LT"/>
        </w:rPr>
        <w:t xml:space="preserve"> </w:t>
      </w:r>
      <w:r w:rsidRPr="004348B8">
        <w:rPr>
          <w:sz w:val="20"/>
          <w:lang w:val="lt-LT"/>
        </w:rPr>
        <w:t>ar</w:t>
      </w:r>
      <w:r w:rsidRPr="004348B8">
        <w:rPr>
          <w:spacing w:val="-15"/>
          <w:sz w:val="20"/>
          <w:lang w:val="lt-LT"/>
        </w:rPr>
        <w:t xml:space="preserve"> </w:t>
      </w:r>
      <w:r w:rsidRPr="004348B8">
        <w:rPr>
          <w:sz w:val="20"/>
          <w:lang w:val="lt-LT"/>
        </w:rPr>
        <w:t>užtvarą</w:t>
      </w:r>
      <w:r w:rsidRPr="004348B8">
        <w:rPr>
          <w:spacing w:val="-15"/>
          <w:sz w:val="20"/>
          <w:lang w:val="lt-LT"/>
        </w:rPr>
        <w:t xml:space="preserve"> </w:t>
      </w:r>
      <w:r w:rsidRPr="004348B8">
        <w:rPr>
          <w:sz w:val="20"/>
          <w:lang w:val="lt-LT"/>
        </w:rPr>
        <w:t>patekimo</w:t>
      </w:r>
      <w:r w:rsidRPr="004348B8">
        <w:rPr>
          <w:spacing w:val="-15"/>
          <w:sz w:val="20"/>
          <w:lang w:val="lt-LT"/>
        </w:rPr>
        <w:t xml:space="preserve"> </w:t>
      </w:r>
      <w:r w:rsidRPr="004348B8">
        <w:rPr>
          <w:sz w:val="20"/>
          <w:lang w:val="lt-LT"/>
        </w:rPr>
        <w:t>valdymo</w:t>
      </w:r>
      <w:r w:rsidRPr="004348B8">
        <w:rPr>
          <w:spacing w:val="-14"/>
          <w:sz w:val="20"/>
          <w:lang w:val="lt-LT"/>
        </w:rPr>
        <w:t xml:space="preserve"> </w:t>
      </w:r>
      <w:r w:rsidRPr="004348B8">
        <w:rPr>
          <w:sz w:val="20"/>
          <w:lang w:val="lt-LT"/>
        </w:rPr>
        <w:t>sistemos</w:t>
      </w:r>
      <w:r w:rsidRPr="004348B8">
        <w:rPr>
          <w:spacing w:val="-15"/>
          <w:sz w:val="20"/>
          <w:lang w:val="lt-LT"/>
        </w:rPr>
        <w:t xml:space="preserve"> </w:t>
      </w:r>
      <w:r w:rsidRPr="004348B8">
        <w:rPr>
          <w:sz w:val="20"/>
          <w:lang w:val="lt-LT"/>
        </w:rPr>
        <w:t>kortele,</w:t>
      </w:r>
      <w:r w:rsidRPr="004348B8">
        <w:rPr>
          <w:spacing w:val="-15"/>
          <w:sz w:val="20"/>
          <w:lang w:val="lt-LT"/>
        </w:rPr>
        <w:t xml:space="preserve"> </w:t>
      </w:r>
      <w:r w:rsidRPr="004348B8">
        <w:rPr>
          <w:sz w:val="20"/>
          <w:lang w:val="lt-LT"/>
        </w:rPr>
        <w:t>ja</w:t>
      </w:r>
      <w:r w:rsidRPr="004348B8">
        <w:rPr>
          <w:spacing w:val="-14"/>
          <w:sz w:val="20"/>
          <w:lang w:val="lt-LT"/>
        </w:rPr>
        <w:t xml:space="preserve"> </w:t>
      </w:r>
      <w:r w:rsidRPr="004348B8">
        <w:rPr>
          <w:sz w:val="20"/>
          <w:lang w:val="lt-LT"/>
        </w:rPr>
        <w:t>suaktyvinant</w:t>
      </w:r>
      <w:r w:rsidRPr="004348B8">
        <w:rPr>
          <w:spacing w:val="-17"/>
          <w:sz w:val="20"/>
          <w:lang w:val="lt-LT"/>
        </w:rPr>
        <w:t xml:space="preserve"> </w:t>
      </w:r>
      <w:r w:rsidRPr="004348B8">
        <w:rPr>
          <w:sz w:val="20"/>
          <w:lang w:val="lt-LT"/>
        </w:rPr>
        <w:t>prie</w:t>
      </w:r>
      <w:r w:rsidRPr="004348B8">
        <w:rPr>
          <w:spacing w:val="-15"/>
          <w:sz w:val="20"/>
          <w:lang w:val="lt-LT"/>
        </w:rPr>
        <w:t xml:space="preserve"> </w:t>
      </w:r>
      <w:r w:rsidRPr="004348B8">
        <w:rPr>
          <w:sz w:val="20"/>
          <w:lang w:val="lt-LT"/>
        </w:rPr>
        <w:t>numerio atpažinimo bokštelio esantį skaitytuvą, kai transporto numerio nuskaitymas neįvykdomas</w:t>
      </w:r>
      <w:r w:rsidRPr="004348B8">
        <w:rPr>
          <w:spacing w:val="-26"/>
          <w:sz w:val="20"/>
          <w:lang w:val="lt-LT"/>
        </w:rPr>
        <w:t xml:space="preserve"> </w:t>
      </w:r>
      <w:r w:rsidRPr="004348B8">
        <w:rPr>
          <w:sz w:val="20"/>
          <w:lang w:val="lt-LT"/>
        </w:rPr>
        <w:t>teisingai.</w:t>
      </w:r>
    </w:p>
    <w:p w14:paraId="44B930FF" w14:textId="77777777" w:rsidR="00B21B62" w:rsidRPr="004348B8" w:rsidRDefault="00000000">
      <w:pPr>
        <w:pStyle w:val="BodyText"/>
        <w:ind w:left="1700" w:right="98" w:firstLine="709"/>
        <w:rPr>
          <w:lang w:val="lt-LT"/>
        </w:rPr>
      </w:pPr>
      <w:bookmarkStart w:id="327" w:name="Reikalavimai_transporto_priemonių_įleidi"/>
      <w:bookmarkEnd w:id="327"/>
      <w:r w:rsidRPr="004348B8">
        <w:rPr>
          <w:lang w:val="lt-LT"/>
        </w:rPr>
        <w:t>Reikalavimai transporto priemonių įleidimo atpažįstant valstybinį registracijos numerį tarnybinėms stotims ir jų realizavimui derinami su Užsakovu projektavimo metu.</w:t>
      </w:r>
    </w:p>
    <w:p w14:paraId="0F99831B" w14:textId="77777777" w:rsidR="00B21B62" w:rsidRPr="004348B8" w:rsidRDefault="00000000">
      <w:pPr>
        <w:pStyle w:val="BodyText"/>
        <w:ind w:left="2409"/>
        <w:rPr>
          <w:lang w:val="lt-LT"/>
        </w:rPr>
      </w:pPr>
      <w:bookmarkStart w:id="328" w:name="Turi_būti_suproejktuota_numerių_atpažini"/>
      <w:bookmarkEnd w:id="328"/>
      <w:r w:rsidRPr="004348B8">
        <w:rPr>
          <w:lang w:val="lt-LT"/>
        </w:rPr>
        <w:t xml:space="preserve">Turi būti </w:t>
      </w:r>
      <w:proofErr w:type="spellStart"/>
      <w:r w:rsidRPr="004348B8">
        <w:rPr>
          <w:lang w:val="lt-LT"/>
        </w:rPr>
        <w:t>suproejktuota</w:t>
      </w:r>
      <w:proofErr w:type="spellEnd"/>
      <w:r w:rsidRPr="004348B8">
        <w:rPr>
          <w:lang w:val="lt-LT"/>
        </w:rPr>
        <w:t xml:space="preserve"> numerių atpažinimo kamera, parinkta atsižvelgiant į montavimo vietą, aukštį, kampus.</w:t>
      </w:r>
    </w:p>
    <w:p w14:paraId="0F474C79" w14:textId="77777777" w:rsidR="00B21B62" w:rsidRPr="004348B8" w:rsidRDefault="00B21B62">
      <w:pPr>
        <w:pStyle w:val="BodyText"/>
        <w:spacing w:before="8"/>
        <w:rPr>
          <w:sz w:val="19"/>
          <w:lang w:val="lt-LT"/>
        </w:rPr>
      </w:pPr>
    </w:p>
    <w:p w14:paraId="3D4D7122" w14:textId="77777777" w:rsidR="00B21B62" w:rsidRPr="004348B8" w:rsidRDefault="00000000">
      <w:pPr>
        <w:pStyle w:val="ListParagraph"/>
        <w:numPr>
          <w:ilvl w:val="3"/>
          <w:numId w:val="10"/>
        </w:numPr>
        <w:tabs>
          <w:tab w:val="left" w:pos="3401"/>
          <w:tab w:val="left" w:pos="3402"/>
        </w:tabs>
        <w:ind w:left="3401" w:hanging="1342"/>
        <w:rPr>
          <w:i/>
          <w:sz w:val="20"/>
          <w:lang w:val="lt-LT"/>
        </w:rPr>
      </w:pPr>
      <w:bookmarkStart w:id="329" w:name="9.7.14.14_Audio_/_video_sistemos"/>
      <w:bookmarkEnd w:id="329"/>
      <w:proofErr w:type="spellStart"/>
      <w:r w:rsidRPr="004348B8">
        <w:rPr>
          <w:i/>
          <w:sz w:val="20"/>
          <w:lang w:val="lt-LT"/>
        </w:rPr>
        <w:t>Audio</w:t>
      </w:r>
      <w:proofErr w:type="spellEnd"/>
      <w:r w:rsidRPr="004348B8">
        <w:rPr>
          <w:i/>
          <w:sz w:val="20"/>
          <w:lang w:val="lt-LT"/>
        </w:rPr>
        <w:t xml:space="preserve"> / </w:t>
      </w:r>
      <w:proofErr w:type="spellStart"/>
      <w:r w:rsidRPr="004348B8">
        <w:rPr>
          <w:i/>
          <w:sz w:val="20"/>
          <w:lang w:val="lt-LT"/>
        </w:rPr>
        <w:t>video</w:t>
      </w:r>
      <w:proofErr w:type="spellEnd"/>
      <w:r w:rsidRPr="004348B8">
        <w:rPr>
          <w:i/>
          <w:spacing w:val="-2"/>
          <w:sz w:val="20"/>
          <w:lang w:val="lt-LT"/>
        </w:rPr>
        <w:t xml:space="preserve"> </w:t>
      </w:r>
      <w:r w:rsidRPr="004348B8">
        <w:rPr>
          <w:i/>
          <w:sz w:val="20"/>
          <w:lang w:val="lt-LT"/>
        </w:rPr>
        <w:t>sistemos</w:t>
      </w:r>
    </w:p>
    <w:p w14:paraId="5EFA0183" w14:textId="77777777" w:rsidR="00B21B62" w:rsidRPr="004348B8" w:rsidRDefault="00000000">
      <w:pPr>
        <w:pStyle w:val="BodyText"/>
        <w:spacing w:before="1"/>
        <w:ind w:left="1700" w:firstLine="312"/>
        <w:rPr>
          <w:lang w:val="lt-LT"/>
        </w:rPr>
      </w:pPr>
      <w:r w:rsidRPr="004348B8">
        <w:rPr>
          <w:lang w:val="lt-LT"/>
        </w:rPr>
        <w:t>Kai kuriose patalpose turi būti suprojektuoti, suplanuoti reikiami kabeliai, kabelių tiesimo keliai, elektroninių ryšių lizdai bei elektros rozetės AV įrangos naudojimui. Visų kabelių įrengimas turi būti paslėptas.</w:t>
      </w:r>
    </w:p>
    <w:p w14:paraId="3818E877" w14:textId="77777777" w:rsidR="00B21B62" w:rsidRPr="004348B8" w:rsidRDefault="00000000">
      <w:pPr>
        <w:pStyle w:val="BodyText"/>
        <w:spacing w:line="230" w:lineRule="exact"/>
        <w:ind w:left="2012"/>
        <w:rPr>
          <w:lang w:val="lt-LT"/>
        </w:rPr>
      </w:pPr>
      <w:r w:rsidRPr="004348B8">
        <w:rPr>
          <w:lang w:val="lt-LT"/>
        </w:rPr>
        <w:t>Patalpos, kuriose bus reikalinga AV instaliacija: pasitarimų kambariai.</w:t>
      </w:r>
    </w:p>
    <w:p w14:paraId="2E9AE9F5" w14:textId="77777777" w:rsidR="00B21B62" w:rsidRPr="004348B8" w:rsidRDefault="00B21B62">
      <w:pPr>
        <w:pStyle w:val="BodyText"/>
        <w:spacing w:before="11"/>
        <w:rPr>
          <w:sz w:val="19"/>
          <w:lang w:val="lt-LT"/>
        </w:rPr>
      </w:pPr>
    </w:p>
    <w:p w14:paraId="080E35D9" w14:textId="77777777" w:rsidR="00B21B62" w:rsidRPr="004348B8" w:rsidRDefault="00000000">
      <w:pPr>
        <w:pStyle w:val="ListParagraph"/>
        <w:numPr>
          <w:ilvl w:val="3"/>
          <w:numId w:val="10"/>
        </w:numPr>
        <w:tabs>
          <w:tab w:val="left" w:pos="3401"/>
          <w:tab w:val="left" w:pos="3402"/>
        </w:tabs>
        <w:ind w:left="3401" w:hanging="1342"/>
        <w:rPr>
          <w:i/>
          <w:sz w:val="20"/>
          <w:lang w:val="lt-LT"/>
        </w:rPr>
      </w:pPr>
      <w:bookmarkStart w:id="330" w:name="9.7.14.15_Centrinė_valdymo_kontrolė_ir_a"/>
      <w:bookmarkEnd w:id="330"/>
      <w:r w:rsidRPr="004348B8">
        <w:rPr>
          <w:i/>
          <w:sz w:val="20"/>
          <w:lang w:val="lt-LT"/>
        </w:rPr>
        <w:t>Centrinė valdymo kontrolė ir</w:t>
      </w:r>
      <w:r w:rsidRPr="004348B8">
        <w:rPr>
          <w:i/>
          <w:spacing w:val="-3"/>
          <w:sz w:val="20"/>
          <w:lang w:val="lt-LT"/>
        </w:rPr>
        <w:t xml:space="preserve"> </w:t>
      </w:r>
      <w:r w:rsidRPr="004348B8">
        <w:rPr>
          <w:i/>
          <w:sz w:val="20"/>
          <w:lang w:val="lt-LT"/>
        </w:rPr>
        <w:t>automatika</w:t>
      </w:r>
    </w:p>
    <w:p w14:paraId="24347125" w14:textId="77777777" w:rsidR="00B21B62" w:rsidRPr="004348B8" w:rsidRDefault="00000000">
      <w:pPr>
        <w:pStyle w:val="BodyText"/>
        <w:spacing w:before="1"/>
        <w:ind w:left="1700" w:right="117" w:firstLine="312"/>
        <w:jc w:val="right"/>
        <w:rPr>
          <w:lang w:val="lt-LT"/>
        </w:rPr>
      </w:pPr>
      <w:r w:rsidRPr="004348B8">
        <w:rPr>
          <w:lang w:val="lt-LT"/>
        </w:rPr>
        <w:t>Pastato valdymo sistemos (BMS) valdymui skirta įranga turi būti numatoma kiekviename aukšte ir atskiruose pastatuose techninėje patalpoje. Įranga turi būti apjungta į viena vieningą bendrą sistemą tarp pastato aukštų ir pastatų.</w:t>
      </w:r>
    </w:p>
    <w:p w14:paraId="0AE54B79" w14:textId="77777777" w:rsidR="00B21B62" w:rsidRPr="004348B8" w:rsidRDefault="00000000">
      <w:pPr>
        <w:pStyle w:val="BodyText"/>
        <w:ind w:left="1700" w:right="119" w:firstLine="312"/>
        <w:jc w:val="both"/>
        <w:rPr>
          <w:lang w:val="lt-LT"/>
        </w:rPr>
      </w:pPr>
      <w:r w:rsidRPr="004348B8">
        <w:rPr>
          <w:lang w:val="lt-LT"/>
        </w:rPr>
        <w:t>Pastato valdymo sistema BMS turi turėti galimybę rengti energetinių (elektra, šiluma, vanduo bei vėdinimas ir oro kondicionavimas) sunaudojimų duomenų ataskaitas. Duomenų saugojimas privalomas nemažiau kaip 10 metų.</w:t>
      </w:r>
    </w:p>
    <w:p w14:paraId="198D08D2" w14:textId="77777777" w:rsidR="00B21B62" w:rsidRPr="004348B8" w:rsidRDefault="00000000">
      <w:pPr>
        <w:pStyle w:val="BodyText"/>
        <w:ind w:left="1700" w:right="118" w:firstLine="312"/>
        <w:jc w:val="both"/>
        <w:rPr>
          <w:lang w:val="lt-LT"/>
        </w:rPr>
      </w:pPr>
      <w:r w:rsidRPr="004348B8">
        <w:rPr>
          <w:lang w:val="lt-LT"/>
        </w:rPr>
        <w:t>Pastato</w:t>
      </w:r>
      <w:r w:rsidRPr="004348B8">
        <w:rPr>
          <w:spacing w:val="-12"/>
          <w:lang w:val="lt-LT"/>
        </w:rPr>
        <w:t xml:space="preserve"> </w:t>
      </w:r>
      <w:r w:rsidRPr="004348B8">
        <w:rPr>
          <w:lang w:val="lt-LT"/>
        </w:rPr>
        <w:t>centralizuotam</w:t>
      </w:r>
      <w:r w:rsidRPr="004348B8">
        <w:rPr>
          <w:spacing w:val="-14"/>
          <w:lang w:val="lt-LT"/>
        </w:rPr>
        <w:t xml:space="preserve"> </w:t>
      </w:r>
      <w:r w:rsidRPr="004348B8">
        <w:rPr>
          <w:lang w:val="lt-LT"/>
        </w:rPr>
        <w:t>valdymui</w:t>
      </w:r>
      <w:r w:rsidRPr="004348B8">
        <w:rPr>
          <w:spacing w:val="-12"/>
          <w:lang w:val="lt-LT"/>
        </w:rPr>
        <w:t xml:space="preserve"> </w:t>
      </w:r>
      <w:r w:rsidRPr="004348B8">
        <w:rPr>
          <w:lang w:val="lt-LT"/>
        </w:rPr>
        <w:t>ir</w:t>
      </w:r>
      <w:r w:rsidRPr="004348B8">
        <w:rPr>
          <w:spacing w:val="-12"/>
          <w:lang w:val="lt-LT"/>
        </w:rPr>
        <w:t xml:space="preserve"> </w:t>
      </w:r>
      <w:r w:rsidRPr="004348B8">
        <w:rPr>
          <w:lang w:val="lt-LT"/>
        </w:rPr>
        <w:t>visų</w:t>
      </w:r>
      <w:r w:rsidRPr="004348B8">
        <w:rPr>
          <w:spacing w:val="-13"/>
          <w:lang w:val="lt-LT"/>
        </w:rPr>
        <w:t xml:space="preserve"> </w:t>
      </w:r>
      <w:r w:rsidRPr="004348B8">
        <w:rPr>
          <w:lang w:val="lt-LT"/>
        </w:rPr>
        <w:t>inžinerinių</w:t>
      </w:r>
      <w:r w:rsidRPr="004348B8">
        <w:rPr>
          <w:spacing w:val="-12"/>
          <w:lang w:val="lt-LT"/>
        </w:rPr>
        <w:t xml:space="preserve"> </w:t>
      </w:r>
      <w:r w:rsidRPr="004348B8">
        <w:rPr>
          <w:lang w:val="lt-LT"/>
        </w:rPr>
        <w:t>sistemų</w:t>
      </w:r>
      <w:r w:rsidRPr="004348B8">
        <w:rPr>
          <w:spacing w:val="-12"/>
          <w:lang w:val="lt-LT"/>
        </w:rPr>
        <w:t xml:space="preserve"> </w:t>
      </w:r>
      <w:r w:rsidRPr="004348B8">
        <w:rPr>
          <w:lang w:val="lt-LT"/>
        </w:rPr>
        <w:t>bei</w:t>
      </w:r>
      <w:r w:rsidRPr="004348B8">
        <w:rPr>
          <w:spacing w:val="-13"/>
          <w:lang w:val="lt-LT"/>
        </w:rPr>
        <w:t xml:space="preserve"> </w:t>
      </w:r>
      <w:r w:rsidRPr="004348B8">
        <w:rPr>
          <w:lang w:val="lt-LT"/>
        </w:rPr>
        <w:t>pastato</w:t>
      </w:r>
      <w:r w:rsidRPr="004348B8">
        <w:rPr>
          <w:spacing w:val="-11"/>
          <w:lang w:val="lt-LT"/>
        </w:rPr>
        <w:t xml:space="preserve"> </w:t>
      </w:r>
      <w:r w:rsidRPr="004348B8">
        <w:rPr>
          <w:lang w:val="lt-LT"/>
        </w:rPr>
        <w:t>įrangos</w:t>
      </w:r>
      <w:r w:rsidRPr="004348B8">
        <w:rPr>
          <w:spacing w:val="-14"/>
          <w:lang w:val="lt-LT"/>
        </w:rPr>
        <w:t xml:space="preserve"> </w:t>
      </w:r>
      <w:r w:rsidRPr="004348B8">
        <w:rPr>
          <w:lang w:val="lt-LT"/>
        </w:rPr>
        <w:t>stebėjimui,</w:t>
      </w:r>
      <w:r w:rsidRPr="004348B8">
        <w:rPr>
          <w:spacing w:val="-11"/>
          <w:lang w:val="lt-LT"/>
        </w:rPr>
        <w:t xml:space="preserve"> </w:t>
      </w:r>
      <w:r w:rsidRPr="004348B8">
        <w:rPr>
          <w:lang w:val="lt-LT"/>
        </w:rPr>
        <w:t>turi</w:t>
      </w:r>
      <w:r w:rsidRPr="004348B8">
        <w:rPr>
          <w:spacing w:val="-13"/>
          <w:lang w:val="lt-LT"/>
        </w:rPr>
        <w:t xml:space="preserve"> </w:t>
      </w:r>
      <w:r w:rsidRPr="004348B8">
        <w:rPr>
          <w:lang w:val="lt-LT"/>
        </w:rPr>
        <w:t>būti</w:t>
      </w:r>
      <w:r w:rsidRPr="004348B8">
        <w:rPr>
          <w:spacing w:val="-13"/>
          <w:lang w:val="lt-LT"/>
        </w:rPr>
        <w:t xml:space="preserve"> </w:t>
      </w:r>
      <w:r w:rsidRPr="004348B8">
        <w:rPr>
          <w:lang w:val="lt-LT"/>
        </w:rPr>
        <w:t>numatyta</w:t>
      </w:r>
      <w:r w:rsidRPr="004348B8">
        <w:rPr>
          <w:spacing w:val="-12"/>
          <w:lang w:val="lt-LT"/>
        </w:rPr>
        <w:t xml:space="preserve"> </w:t>
      </w:r>
      <w:r w:rsidRPr="004348B8">
        <w:rPr>
          <w:lang w:val="lt-LT"/>
        </w:rPr>
        <w:t>pastato visiško automatizavimo sistema (BMS). Ši įranga turi būti moderni, pažangi daugiafunkcinė sistema. Užsakovas turi turėti prieigą prie visų sistemų, prijungtų prie BMS, susijusių su stebėjimu ir</w:t>
      </w:r>
      <w:r w:rsidRPr="004348B8">
        <w:rPr>
          <w:spacing w:val="-10"/>
          <w:lang w:val="lt-LT"/>
        </w:rPr>
        <w:t xml:space="preserve"> </w:t>
      </w:r>
      <w:r w:rsidRPr="004348B8">
        <w:rPr>
          <w:lang w:val="lt-LT"/>
        </w:rPr>
        <w:t>kontrole.</w:t>
      </w:r>
    </w:p>
    <w:p w14:paraId="52982C0A" w14:textId="77777777" w:rsidR="00B21B62" w:rsidRPr="004348B8" w:rsidRDefault="00000000">
      <w:pPr>
        <w:pStyle w:val="BodyText"/>
        <w:ind w:left="1699" w:right="118" w:firstLine="312"/>
        <w:jc w:val="both"/>
        <w:rPr>
          <w:lang w:val="lt-LT"/>
        </w:rPr>
      </w:pPr>
      <w:r w:rsidRPr="004348B8">
        <w:rPr>
          <w:lang w:val="lt-LT"/>
        </w:rPr>
        <w:t>Elektros,</w:t>
      </w:r>
      <w:r w:rsidRPr="004348B8">
        <w:rPr>
          <w:spacing w:val="-11"/>
          <w:lang w:val="lt-LT"/>
        </w:rPr>
        <w:t xml:space="preserve"> </w:t>
      </w:r>
      <w:r w:rsidRPr="004348B8">
        <w:rPr>
          <w:lang w:val="lt-LT"/>
        </w:rPr>
        <w:t>šildymo,</w:t>
      </w:r>
      <w:r w:rsidRPr="004348B8">
        <w:rPr>
          <w:spacing w:val="-11"/>
          <w:lang w:val="lt-LT"/>
        </w:rPr>
        <w:t xml:space="preserve"> </w:t>
      </w:r>
      <w:r w:rsidRPr="004348B8">
        <w:rPr>
          <w:lang w:val="lt-LT"/>
        </w:rPr>
        <w:t>vėdinimo</w:t>
      </w:r>
      <w:r w:rsidRPr="004348B8">
        <w:rPr>
          <w:spacing w:val="-12"/>
          <w:lang w:val="lt-LT"/>
        </w:rPr>
        <w:t xml:space="preserve"> </w:t>
      </w:r>
      <w:r w:rsidRPr="004348B8">
        <w:rPr>
          <w:lang w:val="lt-LT"/>
        </w:rPr>
        <w:t>ir</w:t>
      </w:r>
      <w:r w:rsidRPr="004348B8">
        <w:rPr>
          <w:spacing w:val="-11"/>
          <w:lang w:val="lt-LT"/>
        </w:rPr>
        <w:t xml:space="preserve"> </w:t>
      </w:r>
      <w:r w:rsidRPr="004348B8">
        <w:rPr>
          <w:lang w:val="lt-LT"/>
        </w:rPr>
        <w:t>oro</w:t>
      </w:r>
      <w:r w:rsidRPr="004348B8">
        <w:rPr>
          <w:spacing w:val="-11"/>
          <w:lang w:val="lt-LT"/>
        </w:rPr>
        <w:t xml:space="preserve"> </w:t>
      </w:r>
      <w:r w:rsidRPr="004348B8">
        <w:rPr>
          <w:lang w:val="lt-LT"/>
        </w:rPr>
        <w:t>kondicionavimo,</w:t>
      </w:r>
      <w:r w:rsidRPr="004348B8">
        <w:rPr>
          <w:spacing w:val="-12"/>
          <w:lang w:val="lt-LT"/>
        </w:rPr>
        <w:t xml:space="preserve"> </w:t>
      </w:r>
      <w:r w:rsidRPr="004348B8">
        <w:rPr>
          <w:lang w:val="lt-LT"/>
        </w:rPr>
        <w:t>vandentiekio</w:t>
      </w:r>
      <w:r w:rsidRPr="004348B8">
        <w:rPr>
          <w:spacing w:val="-10"/>
          <w:lang w:val="lt-LT"/>
        </w:rPr>
        <w:t xml:space="preserve"> </w:t>
      </w:r>
      <w:r w:rsidRPr="004348B8">
        <w:rPr>
          <w:lang w:val="lt-LT"/>
        </w:rPr>
        <w:t>ir</w:t>
      </w:r>
      <w:r w:rsidRPr="004348B8">
        <w:rPr>
          <w:spacing w:val="-12"/>
          <w:lang w:val="lt-LT"/>
        </w:rPr>
        <w:t xml:space="preserve"> </w:t>
      </w:r>
      <w:r w:rsidRPr="004348B8">
        <w:rPr>
          <w:lang w:val="lt-LT"/>
        </w:rPr>
        <w:t>nuotekų</w:t>
      </w:r>
      <w:r w:rsidRPr="004348B8">
        <w:rPr>
          <w:spacing w:val="-10"/>
          <w:lang w:val="lt-LT"/>
        </w:rPr>
        <w:t xml:space="preserve"> </w:t>
      </w:r>
      <w:r w:rsidRPr="004348B8">
        <w:rPr>
          <w:lang w:val="lt-LT"/>
        </w:rPr>
        <w:t>sistemose</w:t>
      </w:r>
      <w:r w:rsidRPr="004348B8">
        <w:rPr>
          <w:spacing w:val="-11"/>
          <w:lang w:val="lt-LT"/>
        </w:rPr>
        <w:t xml:space="preserve"> </w:t>
      </w:r>
      <w:r w:rsidRPr="004348B8">
        <w:rPr>
          <w:lang w:val="lt-LT"/>
        </w:rPr>
        <w:t>ir</w:t>
      </w:r>
      <w:r w:rsidRPr="004348B8">
        <w:rPr>
          <w:spacing w:val="-11"/>
          <w:lang w:val="lt-LT"/>
        </w:rPr>
        <w:t xml:space="preserve"> </w:t>
      </w:r>
      <w:r w:rsidRPr="004348B8">
        <w:rPr>
          <w:lang w:val="lt-LT"/>
        </w:rPr>
        <w:t>kituose</w:t>
      </w:r>
      <w:r w:rsidRPr="004348B8">
        <w:rPr>
          <w:spacing w:val="-11"/>
          <w:lang w:val="lt-LT"/>
        </w:rPr>
        <w:t xml:space="preserve"> </w:t>
      </w:r>
      <w:r w:rsidRPr="004348B8">
        <w:rPr>
          <w:lang w:val="lt-LT"/>
        </w:rPr>
        <w:t>"nepriklausomose" įrenginiuose, pvz. įeigos kontrolė, apsaugos nuo įsilaužimo signalizacija, liftas, CCTV, UPS ir kt. turi būti įrengtos būsenos, aliarmų ir gedimų indikacijos, kurios būtų perduodamos į BMS</w:t>
      </w:r>
      <w:r w:rsidRPr="004348B8">
        <w:rPr>
          <w:spacing w:val="-9"/>
          <w:lang w:val="lt-LT"/>
        </w:rPr>
        <w:t xml:space="preserve"> </w:t>
      </w:r>
      <w:r w:rsidRPr="004348B8">
        <w:rPr>
          <w:lang w:val="lt-LT"/>
        </w:rPr>
        <w:t>sistemą.</w:t>
      </w:r>
    </w:p>
    <w:p w14:paraId="32DE6DF9" w14:textId="77777777" w:rsidR="00B21B62" w:rsidRPr="004348B8" w:rsidRDefault="00000000">
      <w:pPr>
        <w:pStyle w:val="BodyText"/>
        <w:ind w:left="1699" w:right="118" w:firstLine="312"/>
        <w:jc w:val="both"/>
        <w:rPr>
          <w:lang w:val="lt-LT"/>
        </w:rPr>
      </w:pPr>
      <w:r w:rsidRPr="004348B8">
        <w:rPr>
          <w:lang w:val="lt-LT"/>
        </w:rPr>
        <w:t>Turi būti suprojektuota energijos suvartojimo stebėjimo ir archyvavimo sistema, kad Užsakovas galėtų stebėti ir fiksuoti šilumos energijos, elektros energijos ir vandens sunaudojimo bei eksploatavimo sąnaudas.</w:t>
      </w:r>
    </w:p>
    <w:p w14:paraId="1A2DCA58" w14:textId="77777777" w:rsidR="00B21B62" w:rsidRPr="004348B8" w:rsidRDefault="00B21B62">
      <w:pPr>
        <w:pStyle w:val="BodyText"/>
        <w:rPr>
          <w:lang w:val="lt-LT"/>
        </w:rPr>
      </w:pPr>
    </w:p>
    <w:p w14:paraId="69B8401F" w14:textId="77777777" w:rsidR="00B21B62" w:rsidRPr="004348B8" w:rsidRDefault="00000000">
      <w:pPr>
        <w:pStyle w:val="ListParagraph"/>
        <w:numPr>
          <w:ilvl w:val="3"/>
          <w:numId w:val="10"/>
        </w:numPr>
        <w:tabs>
          <w:tab w:val="left" w:pos="2997"/>
        </w:tabs>
        <w:ind w:left="2996" w:hanging="937"/>
        <w:jc w:val="both"/>
        <w:rPr>
          <w:i/>
          <w:sz w:val="20"/>
          <w:lang w:val="lt-LT"/>
        </w:rPr>
      </w:pPr>
      <w:bookmarkStart w:id="331" w:name="9.7.14.16_Vietinis_automatizavimas"/>
      <w:bookmarkEnd w:id="331"/>
      <w:r w:rsidRPr="004348B8">
        <w:rPr>
          <w:i/>
          <w:sz w:val="20"/>
          <w:lang w:val="lt-LT"/>
        </w:rPr>
        <w:t>Vietinis</w:t>
      </w:r>
      <w:r w:rsidRPr="004348B8">
        <w:rPr>
          <w:i/>
          <w:spacing w:val="-1"/>
          <w:sz w:val="20"/>
          <w:lang w:val="lt-LT"/>
        </w:rPr>
        <w:t xml:space="preserve"> </w:t>
      </w:r>
      <w:r w:rsidRPr="004348B8">
        <w:rPr>
          <w:i/>
          <w:sz w:val="20"/>
          <w:lang w:val="lt-LT"/>
        </w:rPr>
        <w:t>automatizavimas</w:t>
      </w:r>
    </w:p>
    <w:p w14:paraId="5C80E144" w14:textId="77777777" w:rsidR="00B21B62" w:rsidRPr="004348B8" w:rsidRDefault="00000000">
      <w:pPr>
        <w:pStyle w:val="BodyText"/>
        <w:ind w:left="2012"/>
        <w:jc w:val="both"/>
        <w:rPr>
          <w:lang w:val="lt-LT"/>
        </w:rPr>
      </w:pPr>
      <w:r w:rsidRPr="004348B8">
        <w:rPr>
          <w:lang w:val="lt-LT"/>
        </w:rPr>
        <w:t>Turi būti numatytas individualus temperatūros reguliavimas atskirose darbo vietose (ar jų grupėse) ir patalpose.</w:t>
      </w:r>
    </w:p>
    <w:p w14:paraId="574EDF25" w14:textId="77777777" w:rsidR="00B21B62" w:rsidRPr="004348B8" w:rsidRDefault="00000000">
      <w:pPr>
        <w:pStyle w:val="BodyText"/>
        <w:spacing w:before="1" w:line="230" w:lineRule="exact"/>
        <w:ind w:left="1700"/>
        <w:jc w:val="both"/>
        <w:rPr>
          <w:lang w:val="lt-LT"/>
        </w:rPr>
      </w:pPr>
      <w:r w:rsidRPr="004348B8">
        <w:rPr>
          <w:lang w:val="lt-LT"/>
        </w:rPr>
        <w:t>Sistema turi apjungti šildymą, drėkinimą, vėdinimą ir oro kondicionavimą per BMS sistemą.</w:t>
      </w:r>
    </w:p>
    <w:p w14:paraId="07D3686F" w14:textId="77777777" w:rsidR="00B21B62" w:rsidRPr="004348B8" w:rsidRDefault="00000000">
      <w:pPr>
        <w:pStyle w:val="BodyText"/>
        <w:spacing w:line="230" w:lineRule="exact"/>
        <w:ind w:left="2012"/>
        <w:jc w:val="both"/>
        <w:rPr>
          <w:lang w:val="lt-LT"/>
        </w:rPr>
      </w:pPr>
      <w:bookmarkStart w:id="332" w:name="Reikalavimai_sistemų_susiejimui_(integra"/>
      <w:bookmarkEnd w:id="332"/>
      <w:r w:rsidRPr="004348B8">
        <w:rPr>
          <w:lang w:val="lt-LT"/>
        </w:rPr>
        <w:t xml:space="preserve">Kambario temperatūros valdiklio pagalba turėtų būti galima lengvai pakeisti pagrindinius parametrus, </w:t>
      </w:r>
      <w:proofErr w:type="spellStart"/>
      <w:r w:rsidRPr="004348B8">
        <w:rPr>
          <w:lang w:val="lt-LT"/>
        </w:rPr>
        <w:t>pvz</w:t>
      </w:r>
      <w:proofErr w:type="spellEnd"/>
      <w:r w:rsidRPr="004348B8">
        <w:rPr>
          <w:lang w:val="lt-LT"/>
        </w:rPr>
        <w:t xml:space="preserve"> +- 3 C.</w:t>
      </w:r>
    </w:p>
    <w:p w14:paraId="545A2392" w14:textId="77777777" w:rsidR="00B21B62" w:rsidRPr="004348B8" w:rsidRDefault="00000000">
      <w:pPr>
        <w:ind w:left="2834"/>
        <w:jc w:val="both"/>
        <w:rPr>
          <w:i/>
          <w:sz w:val="20"/>
          <w:lang w:val="lt-LT"/>
        </w:rPr>
      </w:pPr>
      <w:r w:rsidRPr="004348B8">
        <w:rPr>
          <w:i/>
          <w:sz w:val="20"/>
          <w:lang w:val="lt-LT"/>
        </w:rPr>
        <w:t>Reikalavimai sistemų susiejimui (integracijai)</w:t>
      </w:r>
    </w:p>
    <w:p w14:paraId="21136930" w14:textId="77777777" w:rsidR="00B21B62" w:rsidRPr="004348B8" w:rsidRDefault="00000000">
      <w:pPr>
        <w:pStyle w:val="BodyText"/>
        <w:spacing w:before="1"/>
        <w:ind w:left="1700" w:right="118" w:firstLine="680"/>
        <w:jc w:val="both"/>
        <w:rPr>
          <w:lang w:val="lt-LT"/>
        </w:rPr>
      </w:pPr>
      <w:r w:rsidRPr="004348B8">
        <w:rPr>
          <w:lang w:val="lt-LT"/>
        </w:rPr>
        <w:t>Serveryje turi būti numatytos apsaugos sistemų programinių įrangų licencijos, skirtos užtikrinti integracijos serverio veiklą.</w:t>
      </w:r>
    </w:p>
    <w:p w14:paraId="00B7256B" w14:textId="77777777" w:rsidR="00B21B62" w:rsidRPr="004348B8" w:rsidRDefault="00000000">
      <w:pPr>
        <w:pStyle w:val="BodyText"/>
        <w:spacing w:line="230" w:lineRule="exact"/>
        <w:ind w:left="2380"/>
        <w:jc w:val="both"/>
        <w:rPr>
          <w:lang w:val="lt-LT"/>
        </w:rPr>
      </w:pPr>
      <w:r w:rsidRPr="004348B8">
        <w:rPr>
          <w:lang w:val="lt-LT"/>
        </w:rPr>
        <w:t>Reikalavimai integracijos serverio programinei įrangai, apjungiamosios sistemos dalims. Pagrindinės savybės:</w:t>
      </w:r>
    </w:p>
    <w:p w14:paraId="0D231838" w14:textId="77777777" w:rsidR="00B21B62" w:rsidRPr="004348B8" w:rsidRDefault="00000000">
      <w:pPr>
        <w:pStyle w:val="ListParagraph"/>
        <w:numPr>
          <w:ilvl w:val="4"/>
          <w:numId w:val="10"/>
        </w:numPr>
        <w:tabs>
          <w:tab w:val="left" w:pos="2778"/>
        </w:tabs>
        <w:ind w:right="119"/>
        <w:jc w:val="both"/>
        <w:rPr>
          <w:sz w:val="20"/>
          <w:lang w:val="lt-LT"/>
        </w:rPr>
      </w:pPr>
      <w:r w:rsidRPr="004348B8">
        <w:rPr>
          <w:sz w:val="20"/>
          <w:lang w:val="lt-LT"/>
        </w:rPr>
        <w:t>privalo apjungti apsauginės, gaisrinė signalizacijų, patekimo valdymo kontrolės ir vaizdo stebėjimo, sistemas į vieningą</w:t>
      </w:r>
      <w:r w:rsidRPr="004348B8">
        <w:rPr>
          <w:spacing w:val="-3"/>
          <w:sz w:val="20"/>
          <w:lang w:val="lt-LT"/>
        </w:rPr>
        <w:t xml:space="preserve"> </w:t>
      </w:r>
      <w:r w:rsidRPr="004348B8">
        <w:rPr>
          <w:sz w:val="20"/>
          <w:lang w:val="lt-LT"/>
        </w:rPr>
        <w:t>platformą;</w:t>
      </w:r>
    </w:p>
    <w:p w14:paraId="1664E57A" w14:textId="77777777" w:rsidR="00B21B62" w:rsidRPr="004348B8" w:rsidRDefault="00000000">
      <w:pPr>
        <w:pStyle w:val="ListParagraph"/>
        <w:numPr>
          <w:ilvl w:val="4"/>
          <w:numId w:val="10"/>
        </w:numPr>
        <w:tabs>
          <w:tab w:val="left" w:pos="2778"/>
        </w:tabs>
        <w:ind w:right="119"/>
        <w:jc w:val="both"/>
        <w:rPr>
          <w:sz w:val="20"/>
          <w:lang w:val="lt-LT"/>
        </w:rPr>
      </w:pPr>
      <w:r w:rsidRPr="004348B8">
        <w:rPr>
          <w:sz w:val="20"/>
          <w:lang w:val="lt-LT"/>
        </w:rPr>
        <w:t>privalo būti atviros architektūros, diegiama serveryje su Windows programine įranga ir užtikrinančia patogų valdymą bei informaciją apie visas integruotas sistemas. Programinė įranga turi kaupti įvykius į Microsoft SQL duomenų bazę su galimybe juos peržiūrėti ir</w:t>
      </w:r>
      <w:r w:rsidRPr="004348B8">
        <w:rPr>
          <w:spacing w:val="-14"/>
          <w:sz w:val="20"/>
          <w:lang w:val="lt-LT"/>
        </w:rPr>
        <w:t xml:space="preserve"> </w:t>
      </w:r>
      <w:r w:rsidRPr="004348B8">
        <w:rPr>
          <w:sz w:val="20"/>
          <w:lang w:val="lt-LT"/>
        </w:rPr>
        <w:t>eksportuoti;</w:t>
      </w:r>
    </w:p>
    <w:p w14:paraId="37C44317" w14:textId="77777777" w:rsidR="00B21B62" w:rsidRPr="004348B8" w:rsidRDefault="00000000">
      <w:pPr>
        <w:pStyle w:val="ListParagraph"/>
        <w:numPr>
          <w:ilvl w:val="4"/>
          <w:numId w:val="10"/>
        </w:numPr>
        <w:tabs>
          <w:tab w:val="left" w:pos="2778"/>
        </w:tabs>
        <w:ind w:right="118"/>
        <w:jc w:val="both"/>
        <w:rPr>
          <w:sz w:val="20"/>
          <w:lang w:val="lt-LT"/>
        </w:rPr>
      </w:pPr>
      <w:r w:rsidRPr="004348B8">
        <w:rPr>
          <w:sz w:val="20"/>
          <w:lang w:val="lt-LT"/>
        </w:rPr>
        <w:t>sistemos papildomų modulių aktyvavimas turi būti atliekamas per programiškai generuojamus licencijos raktus, jokie specialūs aparatiniai raktai (USB, LPT) neturi būti</w:t>
      </w:r>
      <w:r w:rsidRPr="004348B8">
        <w:rPr>
          <w:spacing w:val="-13"/>
          <w:sz w:val="20"/>
          <w:lang w:val="lt-LT"/>
        </w:rPr>
        <w:t xml:space="preserve"> </w:t>
      </w:r>
      <w:r w:rsidRPr="004348B8">
        <w:rPr>
          <w:sz w:val="20"/>
          <w:lang w:val="lt-LT"/>
        </w:rPr>
        <w:t>naudojami;</w:t>
      </w:r>
    </w:p>
    <w:p w14:paraId="7F4E894E" w14:textId="77777777" w:rsidR="00B21B62" w:rsidRPr="004348B8" w:rsidRDefault="00000000">
      <w:pPr>
        <w:pStyle w:val="ListParagraph"/>
        <w:numPr>
          <w:ilvl w:val="4"/>
          <w:numId w:val="10"/>
        </w:numPr>
        <w:tabs>
          <w:tab w:val="left" w:pos="2778"/>
        </w:tabs>
        <w:ind w:right="117"/>
        <w:jc w:val="both"/>
        <w:rPr>
          <w:sz w:val="20"/>
          <w:lang w:val="lt-LT"/>
        </w:rPr>
      </w:pPr>
      <w:r w:rsidRPr="004348B8">
        <w:rPr>
          <w:sz w:val="20"/>
          <w:lang w:val="lt-LT"/>
        </w:rPr>
        <w:t xml:space="preserve">sistema turi palaikyti industrinius standartus, taikomus duomenų bazėms, tinklams, brėžiniams, IP vaizdo kameroms, pvz. OPC, AutoCAD, HTML, ASPX, Java </w:t>
      </w:r>
      <w:proofErr w:type="spellStart"/>
      <w:r w:rsidRPr="004348B8">
        <w:rPr>
          <w:sz w:val="20"/>
          <w:lang w:val="lt-LT"/>
        </w:rPr>
        <w:t>Script</w:t>
      </w:r>
      <w:proofErr w:type="spellEnd"/>
      <w:r w:rsidRPr="004348B8">
        <w:rPr>
          <w:sz w:val="20"/>
          <w:lang w:val="lt-LT"/>
        </w:rPr>
        <w:t>,</w:t>
      </w:r>
      <w:r w:rsidRPr="004348B8">
        <w:rPr>
          <w:spacing w:val="-7"/>
          <w:sz w:val="20"/>
          <w:lang w:val="lt-LT"/>
        </w:rPr>
        <w:t xml:space="preserve"> </w:t>
      </w:r>
      <w:r w:rsidRPr="004348B8">
        <w:rPr>
          <w:sz w:val="20"/>
          <w:lang w:val="lt-LT"/>
        </w:rPr>
        <w:t>SQL;</w:t>
      </w:r>
    </w:p>
    <w:p w14:paraId="02F6637C" w14:textId="77777777" w:rsidR="00B21B62" w:rsidRPr="004348B8" w:rsidRDefault="00000000">
      <w:pPr>
        <w:pStyle w:val="ListParagraph"/>
        <w:numPr>
          <w:ilvl w:val="4"/>
          <w:numId w:val="10"/>
        </w:numPr>
        <w:tabs>
          <w:tab w:val="left" w:pos="2777"/>
          <w:tab w:val="left" w:pos="2778"/>
        </w:tabs>
        <w:ind w:right="118"/>
        <w:rPr>
          <w:sz w:val="20"/>
          <w:lang w:val="lt-LT"/>
        </w:rPr>
      </w:pPr>
      <w:r w:rsidRPr="004348B8">
        <w:rPr>
          <w:sz w:val="20"/>
          <w:lang w:val="lt-LT"/>
        </w:rPr>
        <w:t xml:space="preserve">sistema privalo užtikrinti </w:t>
      </w:r>
      <w:proofErr w:type="spellStart"/>
      <w:r w:rsidRPr="004348B8">
        <w:rPr>
          <w:sz w:val="20"/>
          <w:lang w:val="lt-LT"/>
        </w:rPr>
        <w:t>web</w:t>
      </w:r>
      <w:proofErr w:type="spellEnd"/>
      <w:r w:rsidRPr="004348B8">
        <w:rPr>
          <w:sz w:val="20"/>
          <w:lang w:val="lt-LT"/>
        </w:rPr>
        <w:t xml:space="preserve"> serveriu pagrįstą sprendimą. Operatoriaus kompiuteriuose turi būti naudojamos tik WEB naršyklės norint naudotis integracijos įrangos</w:t>
      </w:r>
      <w:r w:rsidRPr="004348B8">
        <w:rPr>
          <w:spacing w:val="-9"/>
          <w:sz w:val="20"/>
          <w:lang w:val="lt-LT"/>
        </w:rPr>
        <w:t xml:space="preserve"> </w:t>
      </w:r>
      <w:r w:rsidRPr="004348B8">
        <w:rPr>
          <w:sz w:val="20"/>
          <w:lang w:val="lt-LT"/>
        </w:rPr>
        <w:t>savybėmis;</w:t>
      </w:r>
    </w:p>
    <w:p w14:paraId="4153401F" w14:textId="77777777" w:rsidR="00B21B62" w:rsidRPr="004348B8" w:rsidRDefault="00B21B62">
      <w:pPr>
        <w:rPr>
          <w:sz w:val="20"/>
          <w:lang w:val="lt-LT"/>
        </w:rPr>
        <w:sectPr w:rsidR="00B21B62" w:rsidRPr="004348B8">
          <w:pgSz w:w="11910" w:h="16840"/>
          <w:pgMar w:top="820" w:right="560" w:bottom="280" w:left="0" w:header="613" w:footer="0" w:gutter="0"/>
          <w:cols w:space="1296"/>
        </w:sectPr>
      </w:pPr>
    </w:p>
    <w:p w14:paraId="31CFC852" w14:textId="77777777" w:rsidR="00B21B62" w:rsidRPr="004348B8" w:rsidRDefault="00B21B62">
      <w:pPr>
        <w:pStyle w:val="BodyText"/>
        <w:rPr>
          <w:lang w:val="lt-LT"/>
        </w:rPr>
      </w:pPr>
    </w:p>
    <w:p w14:paraId="0B44C137" w14:textId="77777777" w:rsidR="00B21B62" w:rsidRPr="004348B8" w:rsidRDefault="00B21B62">
      <w:pPr>
        <w:pStyle w:val="BodyText"/>
        <w:rPr>
          <w:lang w:val="lt-LT"/>
        </w:rPr>
      </w:pPr>
    </w:p>
    <w:p w14:paraId="67B52322" w14:textId="77777777" w:rsidR="00B21B62" w:rsidRPr="004348B8" w:rsidRDefault="00B21B62">
      <w:pPr>
        <w:pStyle w:val="BodyText"/>
        <w:spacing w:before="7"/>
        <w:rPr>
          <w:sz w:val="16"/>
          <w:lang w:val="lt-LT"/>
        </w:rPr>
      </w:pPr>
    </w:p>
    <w:p w14:paraId="2B11CC7C" w14:textId="77777777" w:rsidR="00B21B62" w:rsidRPr="004348B8" w:rsidRDefault="00000000">
      <w:pPr>
        <w:pStyle w:val="ListParagraph"/>
        <w:numPr>
          <w:ilvl w:val="4"/>
          <w:numId w:val="10"/>
        </w:numPr>
        <w:tabs>
          <w:tab w:val="left" w:pos="2780"/>
        </w:tabs>
        <w:spacing w:before="101"/>
        <w:ind w:left="2779" w:right="117"/>
        <w:jc w:val="both"/>
        <w:rPr>
          <w:sz w:val="20"/>
          <w:lang w:val="lt-LT"/>
        </w:rPr>
      </w:pPr>
      <w:r w:rsidRPr="004348B8">
        <w:rPr>
          <w:sz w:val="20"/>
          <w:lang w:val="lt-LT"/>
        </w:rPr>
        <w:t>visos</w:t>
      </w:r>
      <w:r w:rsidRPr="004348B8">
        <w:rPr>
          <w:spacing w:val="-15"/>
          <w:sz w:val="20"/>
          <w:lang w:val="lt-LT"/>
        </w:rPr>
        <w:t xml:space="preserve"> </w:t>
      </w:r>
      <w:r w:rsidRPr="004348B8">
        <w:rPr>
          <w:sz w:val="20"/>
          <w:lang w:val="lt-LT"/>
        </w:rPr>
        <w:t>integruojamos</w:t>
      </w:r>
      <w:r w:rsidRPr="004348B8">
        <w:rPr>
          <w:spacing w:val="-15"/>
          <w:sz w:val="20"/>
          <w:lang w:val="lt-LT"/>
        </w:rPr>
        <w:t xml:space="preserve"> </w:t>
      </w:r>
      <w:r w:rsidRPr="004348B8">
        <w:rPr>
          <w:sz w:val="20"/>
          <w:lang w:val="lt-LT"/>
        </w:rPr>
        <w:t>sistemos</w:t>
      </w:r>
      <w:r w:rsidRPr="004348B8">
        <w:rPr>
          <w:spacing w:val="-15"/>
          <w:sz w:val="20"/>
          <w:lang w:val="lt-LT"/>
        </w:rPr>
        <w:t xml:space="preserve"> </w:t>
      </w:r>
      <w:r w:rsidRPr="004348B8">
        <w:rPr>
          <w:sz w:val="20"/>
          <w:lang w:val="lt-LT"/>
        </w:rPr>
        <w:t>turi</w:t>
      </w:r>
      <w:r w:rsidRPr="004348B8">
        <w:rPr>
          <w:spacing w:val="-15"/>
          <w:sz w:val="20"/>
          <w:lang w:val="lt-LT"/>
        </w:rPr>
        <w:t xml:space="preserve"> </w:t>
      </w:r>
      <w:r w:rsidRPr="004348B8">
        <w:rPr>
          <w:sz w:val="20"/>
          <w:lang w:val="lt-LT"/>
        </w:rPr>
        <w:t>būti</w:t>
      </w:r>
      <w:r w:rsidRPr="004348B8">
        <w:rPr>
          <w:spacing w:val="-14"/>
          <w:sz w:val="20"/>
          <w:lang w:val="lt-LT"/>
        </w:rPr>
        <w:t xml:space="preserve"> </w:t>
      </w:r>
      <w:r w:rsidRPr="004348B8">
        <w:rPr>
          <w:sz w:val="20"/>
          <w:lang w:val="lt-LT"/>
        </w:rPr>
        <w:t>apjungiamos</w:t>
      </w:r>
      <w:r w:rsidRPr="004348B8">
        <w:rPr>
          <w:spacing w:val="-15"/>
          <w:sz w:val="20"/>
          <w:lang w:val="lt-LT"/>
        </w:rPr>
        <w:t xml:space="preserve"> </w:t>
      </w:r>
      <w:r w:rsidRPr="004348B8">
        <w:rPr>
          <w:sz w:val="20"/>
          <w:lang w:val="lt-LT"/>
        </w:rPr>
        <w:t>su</w:t>
      </w:r>
      <w:r w:rsidRPr="004348B8">
        <w:rPr>
          <w:spacing w:val="-15"/>
          <w:sz w:val="20"/>
          <w:lang w:val="lt-LT"/>
        </w:rPr>
        <w:t xml:space="preserve"> </w:t>
      </w:r>
      <w:r w:rsidRPr="004348B8">
        <w:rPr>
          <w:sz w:val="20"/>
          <w:lang w:val="lt-LT"/>
        </w:rPr>
        <w:t>pagrindiniu</w:t>
      </w:r>
      <w:r w:rsidRPr="004348B8">
        <w:rPr>
          <w:spacing w:val="-14"/>
          <w:sz w:val="20"/>
          <w:lang w:val="lt-LT"/>
        </w:rPr>
        <w:t xml:space="preserve"> </w:t>
      </w:r>
      <w:r w:rsidRPr="004348B8">
        <w:rPr>
          <w:sz w:val="20"/>
          <w:lang w:val="lt-LT"/>
        </w:rPr>
        <w:t>serveriu</w:t>
      </w:r>
      <w:r w:rsidRPr="004348B8">
        <w:rPr>
          <w:spacing w:val="-14"/>
          <w:sz w:val="20"/>
          <w:lang w:val="lt-LT"/>
        </w:rPr>
        <w:t xml:space="preserve"> </w:t>
      </w:r>
      <w:r w:rsidRPr="004348B8">
        <w:rPr>
          <w:sz w:val="20"/>
          <w:lang w:val="lt-LT"/>
        </w:rPr>
        <w:t>naudojant</w:t>
      </w:r>
      <w:r w:rsidRPr="004348B8">
        <w:rPr>
          <w:spacing w:val="-15"/>
          <w:sz w:val="20"/>
          <w:lang w:val="lt-LT"/>
        </w:rPr>
        <w:t xml:space="preserve"> </w:t>
      </w:r>
      <w:r w:rsidRPr="004348B8">
        <w:rPr>
          <w:sz w:val="20"/>
          <w:lang w:val="lt-LT"/>
        </w:rPr>
        <w:t>OPC</w:t>
      </w:r>
      <w:r w:rsidRPr="004348B8">
        <w:rPr>
          <w:spacing w:val="-14"/>
          <w:sz w:val="20"/>
          <w:lang w:val="lt-LT"/>
        </w:rPr>
        <w:t xml:space="preserve"> </w:t>
      </w:r>
      <w:proofErr w:type="spellStart"/>
      <w:r w:rsidRPr="004348B8">
        <w:rPr>
          <w:sz w:val="20"/>
          <w:lang w:val="lt-LT"/>
        </w:rPr>
        <w:t>Ethernet</w:t>
      </w:r>
      <w:proofErr w:type="spellEnd"/>
      <w:r w:rsidRPr="004348B8">
        <w:rPr>
          <w:spacing w:val="-16"/>
          <w:sz w:val="20"/>
          <w:lang w:val="lt-LT"/>
        </w:rPr>
        <w:t xml:space="preserve"> </w:t>
      </w:r>
      <w:r w:rsidRPr="004348B8">
        <w:rPr>
          <w:sz w:val="20"/>
          <w:lang w:val="lt-LT"/>
        </w:rPr>
        <w:t>sąsają. Ryšiai tarp sistemų per šią sąsają yra nuolat stebimi, būseną atvaizduojama operatoriaus</w:t>
      </w:r>
      <w:r w:rsidRPr="004348B8">
        <w:rPr>
          <w:spacing w:val="-23"/>
          <w:sz w:val="20"/>
          <w:lang w:val="lt-LT"/>
        </w:rPr>
        <w:t xml:space="preserve"> </w:t>
      </w:r>
      <w:r w:rsidRPr="004348B8">
        <w:rPr>
          <w:sz w:val="20"/>
          <w:lang w:val="lt-LT"/>
        </w:rPr>
        <w:t>lange;</w:t>
      </w:r>
    </w:p>
    <w:p w14:paraId="64DE718F" w14:textId="77777777" w:rsidR="00B21B62" w:rsidRPr="004348B8" w:rsidRDefault="00000000">
      <w:pPr>
        <w:pStyle w:val="ListParagraph"/>
        <w:numPr>
          <w:ilvl w:val="4"/>
          <w:numId w:val="10"/>
        </w:numPr>
        <w:tabs>
          <w:tab w:val="left" w:pos="2779"/>
        </w:tabs>
        <w:spacing w:line="244" w:lineRule="exact"/>
        <w:ind w:left="2778"/>
        <w:jc w:val="both"/>
        <w:rPr>
          <w:sz w:val="20"/>
          <w:lang w:val="lt-LT"/>
        </w:rPr>
      </w:pPr>
      <w:r w:rsidRPr="004348B8">
        <w:rPr>
          <w:sz w:val="20"/>
          <w:lang w:val="lt-LT"/>
        </w:rPr>
        <w:t>sistema vienu metu turi palaikyti ne mažiau kaip 10 nuotolinių</w:t>
      </w:r>
      <w:r w:rsidRPr="004348B8">
        <w:rPr>
          <w:spacing w:val="-13"/>
          <w:sz w:val="20"/>
          <w:lang w:val="lt-LT"/>
        </w:rPr>
        <w:t xml:space="preserve"> </w:t>
      </w:r>
      <w:r w:rsidRPr="004348B8">
        <w:rPr>
          <w:sz w:val="20"/>
          <w:lang w:val="lt-LT"/>
        </w:rPr>
        <w:t>operatorių;</w:t>
      </w:r>
    </w:p>
    <w:p w14:paraId="44B763D9" w14:textId="77777777" w:rsidR="00B21B62" w:rsidRPr="004348B8" w:rsidRDefault="00000000">
      <w:pPr>
        <w:pStyle w:val="ListParagraph"/>
        <w:numPr>
          <w:ilvl w:val="4"/>
          <w:numId w:val="10"/>
        </w:numPr>
        <w:tabs>
          <w:tab w:val="left" w:pos="2779"/>
        </w:tabs>
        <w:ind w:left="2778" w:right="117"/>
        <w:jc w:val="both"/>
        <w:rPr>
          <w:sz w:val="20"/>
          <w:lang w:val="lt-LT"/>
        </w:rPr>
      </w:pPr>
      <w:r w:rsidRPr="004348B8">
        <w:rPr>
          <w:sz w:val="20"/>
          <w:lang w:val="lt-LT"/>
        </w:rPr>
        <w:t>sistema turi būti modulinės konstrukcijos ir turi palaikyti plėtimą bet kuriuo metu. Programinės įrangos moduliai turi užtikrinti tarpusavio integravimą per programinę</w:t>
      </w:r>
      <w:r w:rsidRPr="004348B8">
        <w:rPr>
          <w:spacing w:val="-7"/>
          <w:sz w:val="20"/>
          <w:lang w:val="lt-LT"/>
        </w:rPr>
        <w:t xml:space="preserve"> </w:t>
      </w:r>
      <w:r w:rsidRPr="004348B8">
        <w:rPr>
          <w:sz w:val="20"/>
          <w:lang w:val="lt-LT"/>
        </w:rPr>
        <w:t>sąsają;</w:t>
      </w:r>
    </w:p>
    <w:p w14:paraId="4A7E610F" w14:textId="77777777" w:rsidR="00B21B62" w:rsidRPr="004348B8" w:rsidRDefault="00000000">
      <w:pPr>
        <w:pStyle w:val="ListParagraph"/>
        <w:numPr>
          <w:ilvl w:val="4"/>
          <w:numId w:val="10"/>
        </w:numPr>
        <w:tabs>
          <w:tab w:val="left" w:pos="2779"/>
        </w:tabs>
        <w:ind w:left="2778" w:right="118"/>
        <w:jc w:val="both"/>
        <w:rPr>
          <w:sz w:val="20"/>
          <w:lang w:val="lt-LT"/>
        </w:rPr>
      </w:pPr>
      <w:r w:rsidRPr="004348B8">
        <w:rPr>
          <w:sz w:val="20"/>
          <w:lang w:val="lt-LT"/>
        </w:rPr>
        <w:t>grafinio monitoringo programa turi būti grafinė vartotojo sąsaja ir skirta universalių valdiklių įvykių (apsaugos, patekimo valdymo ir vaizdo stebėjimo sistemų ) kaupimui, ataskaitų generavimui, grafiniam aliarmų atvaizdavimui, apsaugos sistemos valdymui bei patekimo valdymo sistemos kontrolei, vartotojų redagavimui;</w:t>
      </w:r>
    </w:p>
    <w:p w14:paraId="6D5E657F" w14:textId="77777777" w:rsidR="00B21B62" w:rsidRPr="004348B8" w:rsidRDefault="00000000">
      <w:pPr>
        <w:pStyle w:val="ListParagraph"/>
        <w:numPr>
          <w:ilvl w:val="4"/>
          <w:numId w:val="10"/>
        </w:numPr>
        <w:tabs>
          <w:tab w:val="left" w:pos="2779"/>
        </w:tabs>
        <w:spacing w:line="244" w:lineRule="exact"/>
        <w:ind w:left="2778" w:hanging="359"/>
        <w:jc w:val="both"/>
        <w:rPr>
          <w:sz w:val="20"/>
          <w:lang w:val="lt-LT"/>
        </w:rPr>
      </w:pPr>
      <w:r w:rsidRPr="004348B8">
        <w:rPr>
          <w:sz w:val="20"/>
          <w:lang w:val="lt-LT"/>
        </w:rPr>
        <w:t>baziniame programinės įrangos modulyje privalo būti šie pagrindiniai</w:t>
      </w:r>
      <w:r w:rsidRPr="004348B8">
        <w:rPr>
          <w:spacing w:val="-12"/>
          <w:sz w:val="20"/>
          <w:lang w:val="lt-LT"/>
        </w:rPr>
        <w:t xml:space="preserve"> </w:t>
      </w:r>
      <w:r w:rsidRPr="004348B8">
        <w:rPr>
          <w:sz w:val="20"/>
          <w:lang w:val="lt-LT"/>
        </w:rPr>
        <w:t>įrankiai:</w:t>
      </w:r>
    </w:p>
    <w:p w14:paraId="5968AC4D" w14:textId="77777777" w:rsidR="00B21B62" w:rsidRPr="004348B8" w:rsidRDefault="00000000">
      <w:pPr>
        <w:pStyle w:val="ListParagraph"/>
        <w:numPr>
          <w:ilvl w:val="4"/>
          <w:numId w:val="10"/>
        </w:numPr>
        <w:tabs>
          <w:tab w:val="left" w:pos="2779"/>
        </w:tabs>
        <w:ind w:left="2778" w:right="117"/>
        <w:jc w:val="both"/>
        <w:rPr>
          <w:sz w:val="20"/>
          <w:lang w:val="lt-LT"/>
        </w:rPr>
      </w:pPr>
      <w:r w:rsidRPr="004348B8">
        <w:rPr>
          <w:sz w:val="20"/>
          <w:lang w:val="lt-LT"/>
        </w:rPr>
        <w:t>grafinė sąsaja skirta greitam aliarmo vietos nustatymui, objekto planų bei schemų (su tiesioginiu taškų aliarmų</w:t>
      </w:r>
      <w:r w:rsidRPr="004348B8">
        <w:rPr>
          <w:spacing w:val="-6"/>
          <w:sz w:val="20"/>
          <w:lang w:val="lt-LT"/>
        </w:rPr>
        <w:t xml:space="preserve"> </w:t>
      </w:r>
      <w:r w:rsidRPr="004348B8">
        <w:rPr>
          <w:sz w:val="20"/>
          <w:lang w:val="lt-LT"/>
        </w:rPr>
        <w:t>grafiniu</w:t>
      </w:r>
      <w:r w:rsidRPr="004348B8">
        <w:rPr>
          <w:spacing w:val="-4"/>
          <w:sz w:val="20"/>
          <w:lang w:val="lt-LT"/>
        </w:rPr>
        <w:t xml:space="preserve"> </w:t>
      </w:r>
      <w:r w:rsidRPr="004348B8">
        <w:rPr>
          <w:sz w:val="20"/>
          <w:lang w:val="lt-LT"/>
        </w:rPr>
        <w:t>atvaizdavimu)</w:t>
      </w:r>
      <w:r w:rsidRPr="004348B8">
        <w:rPr>
          <w:spacing w:val="-4"/>
          <w:sz w:val="20"/>
          <w:lang w:val="lt-LT"/>
        </w:rPr>
        <w:t xml:space="preserve"> </w:t>
      </w:r>
      <w:r w:rsidRPr="004348B8">
        <w:rPr>
          <w:sz w:val="20"/>
          <w:lang w:val="lt-LT"/>
        </w:rPr>
        <w:t>greitai</w:t>
      </w:r>
      <w:r w:rsidRPr="004348B8">
        <w:rPr>
          <w:spacing w:val="-6"/>
          <w:sz w:val="20"/>
          <w:lang w:val="lt-LT"/>
        </w:rPr>
        <w:t xml:space="preserve"> </w:t>
      </w:r>
      <w:r w:rsidRPr="004348B8">
        <w:rPr>
          <w:sz w:val="20"/>
          <w:lang w:val="lt-LT"/>
        </w:rPr>
        <w:t>peržiurai.</w:t>
      </w:r>
      <w:r w:rsidRPr="004348B8">
        <w:rPr>
          <w:spacing w:val="-4"/>
          <w:sz w:val="20"/>
          <w:lang w:val="lt-LT"/>
        </w:rPr>
        <w:t xml:space="preserve"> </w:t>
      </w:r>
      <w:r w:rsidRPr="004348B8">
        <w:rPr>
          <w:sz w:val="20"/>
          <w:lang w:val="lt-LT"/>
        </w:rPr>
        <w:t>Taškai</w:t>
      </w:r>
      <w:r w:rsidRPr="004348B8">
        <w:rPr>
          <w:spacing w:val="-5"/>
          <w:sz w:val="20"/>
          <w:lang w:val="lt-LT"/>
        </w:rPr>
        <w:t xml:space="preserve"> </w:t>
      </w:r>
      <w:r w:rsidRPr="004348B8">
        <w:rPr>
          <w:sz w:val="20"/>
          <w:lang w:val="lt-LT"/>
        </w:rPr>
        <w:t>planuose</w:t>
      </w:r>
      <w:r w:rsidRPr="004348B8">
        <w:rPr>
          <w:spacing w:val="-4"/>
          <w:sz w:val="20"/>
          <w:lang w:val="lt-LT"/>
        </w:rPr>
        <w:t xml:space="preserve"> </w:t>
      </w:r>
      <w:r w:rsidRPr="004348B8">
        <w:rPr>
          <w:sz w:val="20"/>
          <w:lang w:val="lt-LT"/>
        </w:rPr>
        <w:t>taip</w:t>
      </w:r>
      <w:r w:rsidRPr="004348B8">
        <w:rPr>
          <w:spacing w:val="-6"/>
          <w:sz w:val="20"/>
          <w:lang w:val="lt-LT"/>
        </w:rPr>
        <w:t xml:space="preserve"> </w:t>
      </w:r>
      <w:r w:rsidRPr="004348B8">
        <w:rPr>
          <w:sz w:val="20"/>
          <w:lang w:val="lt-LT"/>
        </w:rPr>
        <w:t>pat</w:t>
      </w:r>
      <w:r w:rsidRPr="004348B8">
        <w:rPr>
          <w:spacing w:val="-6"/>
          <w:sz w:val="20"/>
          <w:lang w:val="lt-LT"/>
        </w:rPr>
        <w:t xml:space="preserve"> </w:t>
      </w:r>
      <w:r w:rsidRPr="004348B8">
        <w:rPr>
          <w:sz w:val="20"/>
          <w:lang w:val="lt-LT"/>
        </w:rPr>
        <w:t>yra</w:t>
      </w:r>
      <w:r w:rsidRPr="004348B8">
        <w:rPr>
          <w:spacing w:val="-4"/>
          <w:sz w:val="20"/>
          <w:lang w:val="lt-LT"/>
        </w:rPr>
        <w:t xml:space="preserve"> </w:t>
      </w:r>
      <w:r w:rsidRPr="004348B8">
        <w:rPr>
          <w:sz w:val="20"/>
          <w:lang w:val="lt-LT"/>
        </w:rPr>
        <w:t>atitinkamų</w:t>
      </w:r>
      <w:r w:rsidRPr="004348B8">
        <w:rPr>
          <w:spacing w:val="-5"/>
          <w:sz w:val="20"/>
          <w:lang w:val="lt-LT"/>
        </w:rPr>
        <w:t xml:space="preserve"> </w:t>
      </w:r>
      <w:r w:rsidRPr="004348B8">
        <w:rPr>
          <w:sz w:val="20"/>
          <w:lang w:val="lt-LT"/>
        </w:rPr>
        <w:t>objektų</w:t>
      </w:r>
      <w:r w:rsidRPr="004348B8">
        <w:rPr>
          <w:spacing w:val="-6"/>
          <w:sz w:val="20"/>
          <w:lang w:val="lt-LT"/>
        </w:rPr>
        <w:t xml:space="preserve"> </w:t>
      </w:r>
      <w:r w:rsidRPr="004348B8">
        <w:rPr>
          <w:sz w:val="20"/>
          <w:lang w:val="lt-LT"/>
        </w:rPr>
        <w:t>valdymo įrankis;</w:t>
      </w:r>
    </w:p>
    <w:p w14:paraId="1FA6E6DB" w14:textId="77777777" w:rsidR="00B21B62" w:rsidRPr="004348B8" w:rsidRDefault="00000000">
      <w:pPr>
        <w:pStyle w:val="ListParagraph"/>
        <w:numPr>
          <w:ilvl w:val="4"/>
          <w:numId w:val="10"/>
        </w:numPr>
        <w:tabs>
          <w:tab w:val="left" w:pos="2779"/>
        </w:tabs>
        <w:ind w:left="2778" w:right="118"/>
        <w:jc w:val="both"/>
        <w:rPr>
          <w:sz w:val="20"/>
          <w:lang w:val="lt-LT"/>
        </w:rPr>
      </w:pPr>
      <w:r w:rsidRPr="004348B8">
        <w:rPr>
          <w:sz w:val="20"/>
          <w:lang w:val="lt-LT"/>
        </w:rPr>
        <w:t xml:space="preserve">aliarmų langas, turi būti skirtas tekstiniam gautu aliarminių įvykiu atvaizdavimui, aliarmų atstatymui bei operatoriaus </w:t>
      </w:r>
      <w:proofErr w:type="spellStart"/>
      <w:r w:rsidRPr="004348B8">
        <w:rPr>
          <w:sz w:val="20"/>
          <w:lang w:val="lt-LT"/>
        </w:rPr>
        <w:t>poaliarminių</w:t>
      </w:r>
      <w:proofErr w:type="spellEnd"/>
      <w:r w:rsidRPr="004348B8">
        <w:rPr>
          <w:sz w:val="20"/>
          <w:lang w:val="lt-LT"/>
        </w:rPr>
        <w:t xml:space="preserve"> veiksmų</w:t>
      </w:r>
      <w:r w:rsidRPr="004348B8">
        <w:rPr>
          <w:spacing w:val="-4"/>
          <w:sz w:val="20"/>
          <w:lang w:val="lt-LT"/>
        </w:rPr>
        <w:t xml:space="preserve"> </w:t>
      </w:r>
      <w:r w:rsidRPr="004348B8">
        <w:rPr>
          <w:sz w:val="20"/>
          <w:lang w:val="lt-LT"/>
        </w:rPr>
        <w:t>registravimui;</w:t>
      </w:r>
    </w:p>
    <w:p w14:paraId="60F33413" w14:textId="77777777" w:rsidR="00B21B62" w:rsidRPr="004348B8" w:rsidRDefault="00000000">
      <w:pPr>
        <w:pStyle w:val="ListParagraph"/>
        <w:numPr>
          <w:ilvl w:val="4"/>
          <w:numId w:val="10"/>
        </w:numPr>
        <w:tabs>
          <w:tab w:val="left" w:pos="2779"/>
        </w:tabs>
        <w:ind w:left="2778" w:right="118"/>
        <w:jc w:val="both"/>
        <w:rPr>
          <w:sz w:val="20"/>
          <w:lang w:val="lt-LT"/>
        </w:rPr>
      </w:pPr>
      <w:r w:rsidRPr="004348B8">
        <w:rPr>
          <w:sz w:val="20"/>
          <w:lang w:val="lt-LT"/>
        </w:rPr>
        <w:t>centrinio pranešimų valdymo ir stebėsenos modulis turi užtikrinti aliarmų / įvykių eiliškumą ir atvaizdavimą skirtinguose languose. Turi būti pateikiama detali informacija apie įvykį / aliarmą: data ir laikas, būseną, dabartinė būsena, vieta, operatorius, kuris dirba su šiuo įvykiu ir apdoroja jį. Pranešimai turi turėti galimybę būti perkelti rankiniu būdu iš vieno lango į</w:t>
      </w:r>
      <w:r w:rsidRPr="004348B8">
        <w:rPr>
          <w:spacing w:val="-14"/>
          <w:sz w:val="20"/>
          <w:lang w:val="lt-LT"/>
        </w:rPr>
        <w:t xml:space="preserve"> </w:t>
      </w:r>
      <w:r w:rsidRPr="004348B8">
        <w:rPr>
          <w:sz w:val="20"/>
          <w:lang w:val="lt-LT"/>
        </w:rPr>
        <w:t>kitą;</w:t>
      </w:r>
    </w:p>
    <w:p w14:paraId="6D21B8E8" w14:textId="77777777" w:rsidR="00B21B62" w:rsidRPr="004348B8" w:rsidRDefault="00000000">
      <w:pPr>
        <w:pStyle w:val="ListParagraph"/>
        <w:numPr>
          <w:ilvl w:val="4"/>
          <w:numId w:val="10"/>
        </w:numPr>
        <w:tabs>
          <w:tab w:val="left" w:pos="2779"/>
        </w:tabs>
        <w:ind w:left="2778" w:right="118"/>
        <w:jc w:val="both"/>
        <w:rPr>
          <w:sz w:val="20"/>
          <w:lang w:val="lt-LT"/>
        </w:rPr>
      </w:pPr>
      <w:r w:rsidRPr="004348B8">
        <w:rPr>
          <w:sz w:val="20"/>
          <w:lang w:val="lt-LT"/>
        </w:rPr>
        <w:t>sistema turi palaikyti ne mažiau kaip 1000 įvykių vienu metu ir ne mažiau, kaip 100 skirtingų įvykių per sekundę;</w:t>
      </w:r>
    </w:p>
    <w:p w14:paraId="41BF8DB9" w14:textId="77777777" w:rsidR="00B21B62" w:rsidRPr="004348B8" w:rsidRDefault="00000000">
      <w:pPr>
        <w:pStyle w:val="ListParagraph"/>
        <w:numPr>
          <w:ilvl w:val="4"/>
          <w:numId w:val="10"/>
        </w:numPr>
        <w:tabs>
          <w:tab w:val="left" w:pos="2779"/>
        </w:tabs>
        <w:spacing w:line="244" w:lineRule="exact"/>
        <w:ind w:left="2778" w:hanging="359"/>
        <w:jc w:val="both"/>
        <w:rPr>
          <w:sz w:val="20"/>
          <w:lang w:val="lt-LT"/>
        </w:rPr>
      </w:pPr>
      <w:r w:rsidRPr="004348B8">
        <w:rPr>
          <w:sz w:val="20"/>
          <w:lang w:val="lt-LT"/>
        </w:rPr>
        <w:t>žemėlapiai turi būti importuojami AutoCAD, DWF arba kitame vektoriniame</w:t>
      </w:r>
      <w:r w:rsidRPr="004348B8">
        <w:rPr>
          <w:spacing w:val="-15"/>
          <w:sz w:val="20"/>
          <w:lang w:val="lt-LT"/>
        </w:rPr>
        <w:t xml:space="preserve"> </w:t>
      </w:r>
      <w:r w:rsidRPr="004348B8">
        <w:rPr>
          <w:sz w:val="20"/>
          <w:lang w:val="lt-LT"/>
        </w:rPr>
        <w:t>formate;</w:t>
      </w:r>
    </w:p>
    <w:p w14:paraId="6CACCC58" w14:textId="77777777" w:rsidR="00B21B62" w:rsidRPr="004348B8" w:rsidRDefault="00000000">
      <w:pPr>
        <w:pStyle w:val="ListParagraph"/>
        <w:numPr>
          <w:ilvl w:val="4"/>
          <w:numId w:val="10"/>
        </w:numPr>
        <w:tabs>
          <w:tab w:val="left" w:pos="2779"/>
        </w:tabs>
        <w:spacing w:line="244" w:lineRule="exact"/>
        <w:ind w:left="2778" w:hanging="359"/>
        <w:jc w:val="both"/>
        <w:rPr>
          <w:sz w:val="20"/>
          <w:lang w:val="lt-LT"/>
        </w:rPr>
      </w:pPr>
      <w:r w:rsidRPr="004348B8">
        <w:rPr>
          <w:sz w:val="20"/>
          <w:lang w:val="lt-LT"/>
        </w:rPr>
        <w:t>vartotojo</w:t>
      </w:r>
      <w:r w:rsidRPr="004348B8">
        <w:rPr>
          <w:spacing w:val="-4"/>
          <w:sz w:val="20"/>
          <w:lang w:val="lt-LT"/>
        </w:rPr>
        <w:t xml:space="preserve"> </w:t>
      </w:r>
      <w:r w:rsidRPr="004348B8">
        <w:rPr>
          <w:sz w:val="20"/>
          <w:lang w:val="lt-LT"/>
        </w:rPr>
        <w:t>sąsaja</w:t>
      </w:r>
      <w:r w:rsidRPr="004348B8">
        <w:rPr>
          <w:spacing w:val="-3"/>
          <w:sz w:val="20"/>
          <w:lang w:val="lt-LT"/>
        </w:rPr>
        <w:t xml:space="preserve"> </w:t>
      </w:r>
      <w:r w:rsidRPr="004348B8">
        <w:rPr>
          <w:sz w:val="20"/>
          <w:lang w:val="lt-LT"/>
        </w:rPr>
        <w:t>turi</w:t>
      </w:r>
      <w:r w:rsidRPr="004348B8">
        <w:rPr>
          <w:spacing w:val="-4"/>
          <w:sz w:val="20"/>
          <w:lang w:val="lt-LT"/>
        </w:rPr>
        <w:t xml:space="preserve"> </w:t>
      </w:r>
      <w:r w:rsidRPr="004348B8">
        <w:rPr>
          <w:sz w:val="20"/>
          <w:lang w:val="lt-LT"/>
        </w:rPr>
        <w:t>užtikrinti</w:t>
      </w:r>
      <w:r w:rsidRPr="004348B8">
        <w:rPr>
          <w:spacing w:val="-4"/>
          <w:sz w:val="20"/>
          <w:lang w:val="lt-LT"/>
        </w:rPr>
        <w:t xml:space="preserve"> </w:t>
      </w:r>
      <w:r w:rsidRPr="004348B8">
        <w:rPr>
          <w:sz w:val="20"/>
          <w:lang w:val="lt-LT"/>
        </w:rPr>
        <w:t>žemėlapių</w:t>
      </w:r>
      <w:r w:rsidRPr="004348B8">
        <w:rPr>
          <w:spacing w:val="-4"/>
          <w:sz w:val="20"/>
          <w:lang w:val="lt-LT"/>
        </w:rPr>
        <w:t xml:space="preserve"> </w:t>
      </w:r>
      <w:r w:rsidRPr="004348B8">
        <w:rPr>
          <w:sz w:val="20"/>
          <w:lang w:val="lt-LT"/>
        </w:rPr>
        <w:t>priartinimo</w:t>
      </w:r>
      <w:r w:rsidRPr="004348B8">
        <w:rPr>
          <w:spacing w:val="-3"/>
          <w:sz w:val="20"/>
          <w:lang w:val="lt-LT"/>
        </w:rPr>
        <w:t xml:space="preserve"> </w:t>
      </w:r>
      <w:r w:rsidRPr="004348B8">
        <w:rPr>
          <w:sz w:val="20"/>
          <w:lang w:val="lt-LT"/>
        </w:rPr>
        <w:t>ir</w:t>
      </w:r>
      <w:r w:rsidRPr="004348B8">
        <w:rPr>
          <w:spacing w:val="-4"/>
          <w:sz w:val="20"/>
          <w:lang w:val="lt-LT"/>
        </w:rPr>
        <w:t xml:space="preserve"> </w:t>
      </w:r>
      <w:r w:rsidRPr="004348B8">
        <w:rPr>
          <w:sz w:val="20"/>
          <w:lang w:val="lt-LT"/>
        </w:rPr>
        <w:t>navigacijos</w:t>
      </w:r>
      <w:r w:rsidRPr="004348B8">
        <w:rPr>
          <w:spacing w:val="-3"/>
          <w:sz w:val="20"/>
          <w:lang w:val="lt-LT"/>
        </w:rPr>
        <w:t xml:space="preserve"> </w:t>
      </w:r>
      <w:r w:rsidRPr="004348B8">
        <w:rPr>
          <w:sz w:val="20"/>
          <w:lang w:val="lt-LT"/>
        </w:rPr>
        <w:t>funkcijas</w:t>
      </w:r>
      <w:r w:rsidRPr="004348B8">
        <w:rPr>
          <w:spacing w:val="-3"/>
          <w:sz w:val="20"/>
          <w:lang w:val="lt-LT"/>
        </w:rPr>
        <w:t xml:space="preserve"> </w:t>
      </w:r>
      <w:r w:rsidRPr="004348B8">
        <w:rPr>
          <w:sz w:val="20"/>
          <w:lang w:val="lt-LT"/>
        </w:rPr>
        <w:t>kompiuterio</w:t>
      </w:r>
      <w:r w:rsidRPr="004348B8">
        <w:rPr>
          <w:spacing w:val="-3"/>
          <w:sz w:val="20"/>
          <w:lang w:val="lt-LT"/>
        </w:rPr>
        <w:t xml:space="preserve"> </w:t>
      </w:r>
      <w:r w:rsidRPr="004348B8">
        <w:rPr>
          <w:sz w:val="20"/>
          <w:lang w:val="lt-LT"/>
        </w:rPr>
        <w:t>pelės</w:t>
      </w:r>
      <w:r w:rsidRPr="004348B8">
        <w:rPr>
          <w:spacing w:val="-4"/>
          <w:sz w:val="20"/>
          <w:lang w:val="lt-LT"/>
        </w:rPr>
        <w:t xml:space="preserve"> </w:t>
      </w:r>
      <w:r w:rsidRPr="004348B8">
        <w:rPr>
          <w:sz w:val="20"/>
          <w:lang w:val="lt-LT"/>
        </w:rPr>
        <w:t>pagalba;</w:t>
      </w:r>
    </w:p>
    <w:p w14:paraId="3C283984" w14:textId="77777777" w:rsidR="00B21B62" w:rsidRPr="004348B8" w:rsidRDefault="00000000">
      <w:pPr>
        <w:pStyle w:val="ListParagraph"/>
        <w:numPr>
          <w:ilvl w:val="4"/>
          <w:numId w:val="10"/>
        </w:numPr>
        <w:tabs>
          <w:tab w:val="left" w:pos="2779"/>
        </w:tabs>
        <w:ind w:left="2778" w:right="118"/>
        <w:jc w:val="both"/>
        <w:rPr>
          <w:sz w:val="20"/>
          <w:lang w:val="lt-LT"/>
        </w:rPr>
      </w:pPr>
      <w:r w:rsidRPr="004348B8">
        <w:rPr>
          <w:sz w:val="20"/>
          <w:lang w:val="lt-LT"/>
        </w:rPr>
        <w:t>visos žemėlapiuose esančios ikonos ir simboliai turi būti interaktyvūs, užtikrinantys atitinkamų komponentų valdymą per kontekstinį meniu. Visi simboliai turi būti vektoriniame</w:t>
      </w:r>
      <w:r w:rsidRPr="004348B8">
        <w:rPr>
          <w:spacing w:val="-21"/>
          <w:sz w:val="20"/>
          <w:lang w:val="lt-LT"/>
        </w:rPr>
        <w:t xml:space="preserve"> </w:t>
      </w:r>
      <w:r w:rsidRPr="004348B8">
        <w:rPr>
          <w:sz w:val="20"/>
          <w:lang w:val="lt-LT"/>
        </w:rPr>
        <w:t>formate;</w:t>
      </w:r>
    </w:p>
    <w:p w14:paraId="6E334601" w14:textId="77777777" w:rsidR="00B21B62" w:rsidRPr="004348B8" w:rsidRDefault="00000000">
      <w:pPr>
        <w:pStyle w:val="ListParagraph"/>
        <w:numPr>
          <w:ilvl w:val="4"/>
          <w:numId w:val="10"/>
        </w:numPr>
        <w:tabs>
          <w:tab w:val="left" w:pos="2779"/>
        </w:tabs>
        <w:ind w:left="2778" w:right="117"/>
        <w:jc w:val="both"/>
        <w:rPr>
          <w:sz w:val="20"/>
          <w:lang w:val="lt-LT"/>
        </w:rPr>
      </w:pPr>
      <w:r w:rsidRPr="004348B8">
        <w:rPr>
          <w:sz w:val="20"/>
          <w:lang w:val="lt-LT"/>
        </w:rPr>
        <w:t>sistema turi atvaizduoti visų sistemos komponentų statusą realiame laike, - sąsaja turi būti lengvai pritaikoma</w:t>
      </w:r>
      <w:r w:rsidRPr="004348B8">
        <w:rPr>
          <w:spacing w:val="-8"/>
          <w:sz w:val="20"/>
          <w:lang w:val="lt-LT"/>
        </w:rPr>
        <w:t xml:space="preserve"> </w:t>
      </w:r>
      <w:r w:rsidRPr="004348B8">
        <w:rPr>
          <w:sz w:val="20"/>
          <w:lang w:val="lt-LT"/>
        </w:rPr>
        <w:t>prie</w:t>
      </w:r>
      <w:r w:rsidRPr="004348B8">
        <w:rPr>
          <w:spacing w:val="-6"/>
          <w:sz w:val="20"/>
          <w:lang w:val="lt-LT"/>
        </w:rPr>
        <w:t xml:space="preserve"> </w:t>
      </w:r>
      <w:r w:rsidRPr="004348B8">
        <w:rPr>
          <w:sz w:val="20"/>
          <w:lang w:val="lt-LT"/>
        </w:rPr>
        <w:t>vartotojo</w:t>
      </w:r>
      <w:r w:rsidRPr="004348B8">
        <w:rPr>
          <w:spacing w:val="-6"/>
          <w:sz w:val="20"/>
          <w:lang w:val="lt-LT"/>
        </w:rPr>
        <w:t xml:space="preserve"> </w:t>
      </w:r>
      <w:r w:rsidRPr="004348B8">
        <w:rPr>
          <w:sz w:val="20"/>
          <w:lang w:val="lt-LT"/>
        </w:rPr>
        <w:t>poreikių,</w:t>
      </w:r>
      <w:r w:rsidRPr="004348B8">
        <w:rPr>
          <w:spacing w:val="-7"/>
          <w:sz w:val="20"/>
          <w:lang w:val="lt-LT"/>
        </w:rPr>
        <w:t xml:space="preserve"> </w:t>
      </w:r>
      <w:r w:rsidRPr="004348B8">
        <w:rPr>
          <w:sz w:val="20"/>
          <w:lang w:val="lt-LT"/>
        </w:rPr>
        <w:t>informacija</w:t>
      </w:r>
      <w:r w:rsidRPr="004348B8">
        <w:rPr>
          <w:spacing w:val="-6"/>
          <w:sz w:val="20"/>
          <w:lang w:val="lt-LT"/>
        </w:rPr>
        <w:t xml:space="preserve"> </w:t>
      </w:r>
      <w:r w:rsidRPr="004348B8">
        <w:rPr>
          <w:sz w:val="20"/>
          <w:lang w:val="lt-LT"/>
        </w:rPr>
        <w:t>gali</w:t>
      </w:r>
      <w:r w:rsidRPr="004348B8">
        <w:rPr>
          <w:spacing w:val="-7"/>
          <w:sz w:val="20"/>
          <w:lang w:val="lt-LT"/>
        </w:rPr>
        <w:t xml:space="preserve"> </w:t>
      </w:r>
      <w:r w:rsidRPr="004348B8">
        <w:rPr>
          <w:sz w:val="20"/>
          <w:lang w:val="lt-LT"/>
        </w:rPr>
        <w:t>būti</w:t>
      </w:r>
      <w:r w:rsidRPr="004348B8">
        <w:rPr>
          <w:spacing w:val="-6"/>
          <w:sz w:val="20"/>
          <w:lang w:val="lt-LT"/>
        </w:rPr>
        <w:t xml:space="preserve"> </w:t>
      </w:r>
      <w:r w:rsidRPr="004348B8">
        <w:rPr>
          <w:sz w:val="20"/>
          <w:lang w:val="lt-LT"/>
        </w:rPr>
        <w:t>patalpinta</w:t>
      </w:r>
      <w:r w:rsidRPr="004348B8">
        <w:rPr>
          <w:spacing w:val="-8"/>
          <w:sz w:val="20"/>
          <w:lang w:val="lt-LT"/>
        </w:rPr>
        <w:t xml:space="preserve"> </w:t>
      </w:r>
      <w:r w:rsidRPr="004348B8">
        <w:rPr>
          <w:sz w:val="20"/>
          <w:lang w:val="lt-LT"/>
        </w:rPr>
        <w:t>bet</w:t>
      </w:r>
      <w:r w:rsidRPr="004348B8">
        <w:rPr>
          <w:spacing w:val="-7"/>
          <w:sz w:val="20"/>
          <w:lang w:val="lt-LT"/>
        </w:rPr>
        <w:t xml:space="preserve"> </w:t>
      </w:r>
      <w:r w:rsidRPr="004348B8">
        <w:rPr>
          <w:sz w:val="20"/>
          <w:lang w:val="lt-LT"/>
        </w:rPr>
        <w:t>kurioje</w:t>
      </w:r>
      <w:r w:rsidRPr="004348B8">
        <w:rPr>
          <w:spacing w:val="-6"/>
          <w:sz w:val="20"/>
          <w:lang w:val="lt-LT"/>
        </w:rPr>
        <w:t xml:space="preserve"> </w:t>
      </w:r>
      <w:r w:rsidRPr="004348B8">
        <w:rPr>
          <w:sz w:val="20"/>
          <w:lang w:val="lt-LT"/>
        </w:rPr>
        <w:t>operatoriaus</w:t>
      </w:r>
      <w:r w:rsidRPr="004348B8">
        <w:rPr>
          <w:spacing w:val="-7"/>
          <w:sz w:val="20"/>
          <w:lang w:val="lt-LT"/>
        </w:rPr>
        <w:t xml:space="preserve"> </w:t>
      </w:r>
      <w:r w:rsidRPr="004348B8">
        <w:rPr>
          <w:sz w:val="20"/>
          <w:lang w:val="lt-LT"/>
        </w:rPr>
        <w:t>ekrano</w:t>
      </w:r>
      <w:r w:rsidRPr="004348B8">
        <w:rPr>
          <w:spacing w:val="-7"/>
          <w:sz w:val="20"/>
          <w:lang w:val="lt-LT"/>
        </w:rPr>
        <w:t xml:space="preserve"> </w:t>
      </w:r>
      <w:r w:rsidRPr="004348B8">
        <w:rPr>
          <w:sz w:val="20"/>
          <w:lang w:val="lt-LT"/>
        </w:rPr>
        <w:t>vietoje;</w:t>
      </w:r>
    </w:p>
    <w:p w14:paraId="40119863" w14:textId="77777777" w:rsidR="00B21B62" w:rsidRPr="004348B8" w:rsidRDefault="00000000">
      <w:pPr>
        <w:pStyle w:val="ListParagraph"/>
        <w:numPr>
          <w:ilvl w:val="4"/>
          <w:numId w:val="10"/>
        </w:numPr>
        <w:tabs>
          <w:tab w:val="left" w:pos="2779"/>
        </w:tabs>
        <w:ind w:left="2778" w:right="118"/>
        <w:jc w:val="both"/>
        <w:rPr>
          <w:sz w:val="20"/>
          <w:lang w:val="lt-LT"/>
        </w:rPr>
      </w:pPr>
      <w:r w:rsidRPr="004348B8">
        <w:rPr>
          <w:sz w:val="20"/>
          <w:lang w:val="lt-LT"/>
        </w:rPr>
        <w:t>sistema turi užtikrinti tokios informacijos atvaizdavimą: prijungtų operatorių skaičius, atidarytų durų skaičius,</w:t>
      </w:r>
      <w:r w:rsidRPr="004348B8">
        <w:rPr>
          <w:spacing w:val="-9"/>
          <w:sz w:val="20"/>
          <w:lang w:val="lt-LT"/>
        </w:rPr>
        <w:t xml:space="preserve"> </w:t>
      </w:r>
      <w:r w:rsidRPr="004348B8">
        <w:rPr>
          <w:sz w:val="20"/>
          <w:lang w:val="lt-LT"/>
        </w:rPr>
        <w:t>atidarytų</w:t>
      </w:r>
      <w:r w:rsidRPr="004348B8">
        <w:rPr>
          <w:spacing w:val="-8"/>
          <w:sz w:val="20"/>
          <w:lang w:val="lt-LT"/>
        </w:rPr>
        <w:t xml:space="preserve"> </w:t>
      </w:r>
      <w:r w:rsidRPr="004348B8">
        <w:rPr>
          <w:sz w:val="20"/>
          <w:lang w:val="lt-LT"/>
        </w:rPr>
        <w:t>langų</w:t>
      </w:r>
      <w:r w:rsidRPr="004348B8">
        <w:rPr>
          <w:spacing w:val="-8"/>
          <w:sz w:val="20"/>
          <w:lang w:val="lt-LT"/>
        </w:rPr>
        <w:t xml:space="preserve"> </w:t>
      </w:r>
      <w:r w:rsidRPr="004348B8">
        <w:rPr>
          <w:sz w:val="20"/>
          <w:lang w:val="lt-LT"/>
        </w:rPr>
        <w:t>skaičius,</w:t>
      </w:r>
      <w:r w:rsidRPr="004348B8">
        <w:rPr>
          <w:spacing w:val="-9"/>
          <w:sz w:val="20"/>
          <w:lang w:val="lt-LT"/>
        </w:rPr>
        <w:t xml:space="preserve"> </w:t>
      </w:r>
      <w:r w:rsidRPr="004348B8">
        <w:rPr>
          <w:sz w:val="20"/>
          <w:lang w:val="lt-LT"/>
        </w:rPr>
        <w:t>jutiklių,</w:t>
      </w:r>
      <w:r w:rsidRPr="004348B8">
        <w:rPr>
          <w:spacing w:val="-9"/>
          <w:sz w:val="20"/>
          <w:lang w:val="lt-LT"/>
        </w:rPr>
        <w:t xml:space="preserve"> </w:t>
      </w:r>
      <w:r w:rsidRPr="004348B8">
        <w:rPr>
          <w:sz w:val="20"/>
          <w:lang w:val="lt-LT"/>
        </w:rPr>
        <w:t>esančių</w:t>
      </w:r>
      <w:r w:rsidRPr="004348B8">
        <w:rPr>
          <w:spacing w:val="-8"/>
          <w:sz w:val="20"/>
          <w:lang w:val="lt-LT"/>
        </w:rPr>
        <w:t xml:space="preserve"> </w:t>
      </w:r>
      <w:r w:rsidRPr="004348B8">
        <w:rPr>
          <w:sz w:val="20"/>
          <w:lang w:val="lt-LT"/>
        </w:rPr>
        <w:t>gedimo</w:t>
      </w:r>
      <w:r w:rsidRPr="004348B8">
        <w:rPr>
          <w:spacing w:val="-8"/>
          <w:sz w:val="20"/>
          <w:lang w:val="lt-LT"/>
        </w:rPr>
        <w:t xml:space="preserve"> </w:t>
      </w:r>
      <w:r w:rsidRPr="004348B8">
        <w:rPr>
          <w:sz w:val="20"/>
          <w:lang w:val="lt-LT"/>
        </w:rPr>
        <w:t>būsenoje</w:t>
      </w:r>
      <w:r w:rsidRPr="004348B8">
        <w:rPr>
          <w:spacing w:val="-9"/>
          <w:sz w:val="20"/>
          <w:lang w:val="lt-LT"/>
        </w:rPr>
        <w:t xml:space="preserve"> </w:t>
      </w:r>
      <w:r w:rsidRPr="004348B8">
        <w:rPr>
          <w:sz w:val="20"/>
          <w:lang w:val="lt-LT"/>
        </w:rPr>
        <w:t>skaičius,</w:t>
      </w:r>
      <w:r w:rsidRPr="004348B8">
        <w:rPr>
          <w:spacing w:val="-9"/>
          <w:sz w:val="20"/>
          <w:lang w:val="lt-LT"/>
        </w:rPr>
        <w:t xml:space="preserve"> </w:t>
      </w:r>
      <w:r w:rsidRPr="004348B8">
        <w:rPr>
          <w:sz w:val="20"/>
          <w:lang w:val="lt-LT"/>
        </w:rPr>
        <w:t>blokuotų</w:t>
      </w:r>
      <w:r w:rsidRPr="004348B8">
        <w:rPr>
          <w:spacing w:val="-8"/>
          <w:sz w:val="20"/>
          <w:lang w:val="lt-LT"/>
        </w:rPr>
        <w:t xml:space="preserve"> </w:t>
      </w:r>
      <w:r w:rsidRPr="004348B8">
        <w:rPr>
          <w:sz w:val="20"/>
          <w:lang w:val="lt-LT"/>
        </w:rPr>
        <w:t>detektorių</w:t>
      </w:r>
      <w:r w:rsidRPr="004348B8">
        <w:rPr>
          <w:spacing w:val="-8"/>
          <w:sz w:val="20"/>
          <w:lang w:val="lt-LT"/>
        </w:rPr>
        <w:t xml:space="preserve"> </w:t>
      </w:r>
      <w:r w:rsidRPr="004348B8">
        <w:rPr>
          <w:sz w:val="20"/>
          <w:lang w:val="lt-LT"/>
        </w:rPr>
        <w:t>skaičius ir t.t. Informacija turi būti prieinama atitinkamoms operatorių grupėms pagal vartotojų</w:t>
      </w:r>
      <w:r w:rsidRPr="004348B8">
        <w:rPr>
          <w:spacing w:val="-17"/>
          <w:sz w:val="20"/>
          <w:lang w:val="lt-LT"/>
        </w:rPr>
        <w:t xml:space="preserve"> </w:t>
      </w:r>
      <w:r w:rsidRPr="004348B8">
        <w:rPr>
          <w:sz w:val="20"/>
          <w:lang w:val="lt-LT"/>
        </w:rPr>
        <w:t>lygį;</w:t>
      </w:r>
    </w:p>
    <w:p w14:paraId="7E0FE9E6" w14:textId="77777777" w:rsidR="00B21B62" w:rsidRPr="004348B8" w:rsidRDefault="00000000">
      <w:pPr>
        <w:pStyle w:val="ListParagraph"/>
        <w:numPr>
          <w:ilvl w:val="4"/>
          <w:numId w:val="10"/>
        </w:numPr>
        <w:tabs>
          <w:tab w:val="left" w:pos="2779"/>
        </w:tabs>
        <w:spacing w:line="245" w:lineRule="exact"/>
        <w:ind w:left="2778" w:hanging="359"/>
        <w:jc w:val="both"/>
        <w:rPr>
          <w:sz w:val="20"/>
          <w:lang w:val="lt-LT"/>
        </w:rPr>
      </w:pPr>
      <w:r w:rsidRPr="004348B8">
        <w:rPr>
          <w:sz w:val="20"/>
          <w:lang w:val="lt-LT"/>
        </w:rPr>
        <w:t>operatoriui</w:t>
      </w:r>
      <w:r w:rsidRPr="004348B8">
        <w:rPr>
          <w:spacing w:val="-4"/>
          <w:sz w:val="20"/>
          <w:lang w:val="lt-LT"/>
        </w:rPr>
        <w:t xml:space="preserve"> </w:t>
      </w:r>
      <w:r w:rsidRPr="004348B8">
        <w:rPr>
          <w:sz w:val="20"/>
          <w:lang w:val="lt-LT"/>
        </w:rPr>
        <w:t>turi</w:t>
      </w:r>
      <w:r w:rsidRPr="004348B8">
        <w:rPr>
          <w:spacing w:val="-5"/>
          <w:sz w:val="20"/>
          <w:lang w:val="lt-LT"/>
        </w:rPr>
        <w:t xml:space="preserve"> </w:t>
      </w:r>
      <w:r w:rsidRPr="004348B8">
        <w:rPr>
          <w:sz w:val="20"/>
          <w:lang w:val="lt-LT"/>
        </w:rPr>
        <w:t>būti</w:t>
      </w:r>
      <w:r w:rsidRPr="004348B8">
        <w:rPr>
          <w:spacing w:val="-4"/>
          <w:sz w:val="20"/>
          <w:lang w:val="lt-LT"/>
        </w:rPr>
        <w:t xml:space="preserve"> </w:t>
      </w:r>
      <w:r w:rsidRPr="004348B8">
        <w:rPr>
          <w:sz w:val="20"/>
          <w:lang w:val="lt-LT"/>
        </w:rPr>
        <w:t>galimybė</w:t>
      </w:r>
      <w:r w:rsidRPr="004348B8">
        <w:rPr>
          <w:spacing w:val="-6"/>
          <w:sz w:val="20"/>
          <w:lang w:val="lt-LT"/>
        </w:rPr>
        <w:t xml:space="preserve"> </w:t>
      </w:r>
      <w:r w:rsidRPr="004348B8">
        <w:rPr>
          <w:sz w:val="20"/>
          <w:lang w:val="lt-LT"/>
        </w:rPr>
        <w:t>sukelti</w:t>
      </w:r>
      <w:r w:rsidRPr="004348B8">
        <w:rPr>
          <w:spacing w:val="-4"/>
          <w:sz w:val="20"/>
          <w:lang w:val="lt-LT"/>
        </w:rPr>
        <w:t xml:space="preserve"> </w:t>
      </w:r>
      <w:r w:rsidRPr="004348B8">
        <w:rPr>
          <w:sz w:val="20"/>
          <w:lang w:val="lt-LT"/>
        </w:rPr>
        <w:t>rankinį</w:t>
      </w:r>
      <w:r w:rsidRPr="004348B8">
        <w:rPr>
          <w:spacing w:val="-5"/>
          <w:sz w:val="20"/>
          <w:lang w:val="lt-LT"/>
        </w:rPr>
        <w:t xml:space="preserve"> </w:t>
      </w:r>
      <w:r w:rsidRPr="004348B8">
        <w:rPr>
          <w:sz w:val="20"/>
          <w:lang w:val="lt-LT"/>
        </w:rPr>
        <w:t>aliarmą</w:t>
      </w:r>
      <w:r w:rsidRPr="004348B8">
        <w:rPr>
          <w:spacing w:val="-3"/>
          <w:sz w:val="20"/>
          <w:lang w:val="lt-LT"/>
        </w:rPr>
        <w:t xml:space="preserve"> </w:t>
      </w:r>
      <w:r w:rsidRPr="004348B8">
        <w:rPr>
          <w:sz w:val="20"/>
          <w:lang w:val="lt-LT"/>
        </w:rPr>
        <w:t>tiesiai</w:t>
      </w:r>
      <w:r w:rsidRPr="004348B8">
        <w:rPr>
          <w:spacing w:val="-4"/>
          <w:sz w:val="20"/>
          <w:lang w:val="lt-LT"/>
        </w:rPr>
        <w:t xml:space="preserve"> </w:t>
      </w:r>
      <w:r w:rsidRPr="004348B8">
        <w:rPr>
          <w:sz w:val="20"/>
          <w:lang w:val="lt-LT"/>
        </w:rPr>
        <w:t>iš</w:t>
      </w:r>
      <w:r w:rsidRPr="004348B8">
        <w:rPr>
          <w:spacing w:val="-3"/>
          <w:sz w:val="20"/>
          <w:lang w:val="lt-LT"/>
        </w:rPr>
        <w:t xml:space="preserve"> </w:t>
      </w:r>
      <w:r w:rsidRPr="004348B8">
        <w:rPr>
          <w:sz w:val="20"/>
          <w:lang w:val="lt-LT"/>
        </w:rPr>
        <w:t>programos</w:t>
      </w:r>
      <w:r w:rsidRPr="004348B8">
        <w:rPr>
          <w:spacing w:val="-3"/>
          <w:sz w:val="20"/>
          <w:lang w:val="lt-LT"/>
        </w:rPr>
        <w:t xml:space="preserve"> </w:t>
      </w:r>
      <w:r w:rsidRPr="004348B8">
        <w:rPr>
          <w:sz w:val="20"/>
          <w:lang w:val="lt-LT"/>
        </w:rPr>
        <w:t>lango</w:t>
      </w:r>
      <w:r w:rsidRPr="004348B8">
        <w:rPr>
          <w:spacing w:val="-2"/>
          <w:sz w:val="20"/>
          <w:lang w:val="lt-LT"/>
        </w:rPr>
        <w:t xml:space="preserve"> </w:t>
      </w:r>
      <w:r w:rsidRPr="004348B8">
        <w:rPr>
          <w:sz w:val="20"/>
          <w:lang w:val="lt-LT"/>
        </w:rPr>
        <w:t>esant</w:t>
      </w:r>
      <w:r w:rsidRPr="004348B8">
        <w:rPr>
          <w:spacing w:val="-4"/>
          <w:sz w:val="20"/>
          <w:lang w:val="lt-LT"/>
        </w:rPr>
        <w:t xml:space="preserve"> </w:t>
      </w:r>
      <w:r w:rsidRPr="004348B8">
        <w:rPr>
          <w:sz w:val="20"/>
          <w:lang w:val="lt-LT"/>
        </w:rPr>
        <w:t>tokiam</w:t>
      </w:r>
      <w:r w:rsidRPr="004348B8">
        <w:rPr>
          <w:spacing w:val="-3"/>
          <w:sz w:val="20"/>
          <w:lang w:val="lt-LT"/>
        </w:rPr>
        <w:t xml:space="preserve"> </w:t>
      </w:r>
      <w:r w:rsidRPr="004348B8">
        <w:rPr>
          <w:sz w:val="20"/>
          <w:lang w:val="lt-LT"/>
        </w:rPr>
        <w:t>poreikiui;</w:t>
      </w:r>
    </w:p>
    <w:p w14:paraId="438D17E3" w14:textId="77777777" w:rsidR="00B21B62" w:rsidRPr="004348B8" w:rsidRDefault="00000000">
      <w:pPr>
        <w:pStyle w:val="ListParagraph"/>
        <w:numPr>
          <w:ilvl w:val="4"/>
          <w:numId w:val="10"/>
        </w:numPr>
        <w:tabs>
          <w:tab w:val="left" w:pos="2778"/>
          <w:tab w:val="left" w:pos="2779"/>
        </w:tabs>
        <w:ind w:left="2778" w:right="118"/>
        <w:rPr>
          <w:sz w:val="20"/>
          <w:lang w:val="lt-LT"/>
        </w:rPr>
      </w:pPr>
      <w:r w:rsidRPr="004348B8">
        <w:rPr>
          <w:sz w:val="20"/>
          <w:lang w:val="lt-LT"/>
        </w:rPr>
        <w:t>turi būti galimybė kurti įvairius įvykių šablonus ir priskirti kiekvienam šablonui savo prioritetą, spalvą, garsą,</w:t>
      </w:r>
      <w:r w:rsidRPr="004348B8">
        <w:rPr>
          <w:spacing w:val="-2"/>
          <w:sz w:val="20"/>
          <w:lang w:val="lt-LT"/>
        </w:rPr>
        <w:t xml:space="preserve"> </w:t>
      </w:r>
      <w:r w:rsidRPr="004348B8">
        <w:rPr>
          <w:sz w:val="20"/>
          <w:lang w:val="lt-LT"/>
        </w:rPr>
        <w:t>pavadinimą;</w:t>
      </w:r>
    </w:p>
    <w:p w14:paraId="16DA38B5" w14:textId="77777777" w:rsidR="00B21B62" w:rsidRPr="004348B8" w:rsidRDefault="00000000">
      <w:pPr>
        <w:pStyle w:val="ListParagraph"/>
        <w:numPr>
          <w:ilvl w:val="4"/>
          <w:numId w:val="10"/>
        </w:numPr>
        <w:tabs>
          <w:tab w:val="left" w:pos="2778"/>
          <w:tab w:val="left" w:pos="2779"/>
        </w:tabs>
        <w:ind w:left="2778" w:right="119"/>
        <w:rPr>
          <w:sz w:val="20"/>
          <w:lang w:val="lt-LT"/>
        </w:rPr>
      </w:pPr>
      <w:r w:rsidRPr="004348B8">
        <w:rPr>
          <w:sz w:val="20"/>
          <w:lang w:val="lt-LT"/>
        </w:rPr>
        <w:t>sistema turi palaikyti funkcionalumą, kuomet vienam operatoriui nesureagavus į įvykį / aliarmą per nustatytą laiką, jis automatiškai perduodamas sekančiam operatoriui ar grupei (eskalavimo</w:t>
      </w:r>
      <w:r w:rsidRPr="004348B8">
        <w:rPr>
          <w:spacing w:val="-30"/>
          <w:sz w:val="20"/>
          <w:lang w:val="lt-LT"/>
        </w:rPr>
        <w:t xml:space="preserve"> </w:t>
      </w:r>
      <w:r w:rsidRPr="004348B8">
        <w:rPr>
          <w:sz w:val="20"/>
          <w:lang w:val="lt-LT"/>
        </w:rPr>
        <w:t>režimas);</w:t>
      </w:r>
    </w:p>
    <w:p w14:paraId="4CBE380B" w14:textId="77777777" w:rsidR="00B21B62" w:rsidRPr="004348B8" w:rsidRDefault="00000000">
      <w:pPr>
        <w:pStyle w:val="ListParagraph"/>
        <w:numPr>
          <w:ilvl w:val="4"/>
          <w:numId w:val="10"/>
        </w:numPr>
        <w:tabs>
          <w:tab w:val="left" w:pos="2778"/>
          <w:tab w:val="left" w:pos="2779"/>
        </w:tabs>
        <w:ind w:left="2778" w:right="119"/>
        <w:rPr>
          <w:sz w:val="20"/>
          <w:lang w:val="lt-LT"/>
        </w:rPr>
      </w:pPr>
      <w:r w:rsidRPr="004348B8">
        <w:rPr>
          <w:sz w:val="20"/>
          <w:lang w:val="lt-LT"/>
        </w:rPr>
        <w:t>turi būti galimybė įvykius perduoti į išorines sistemas per OPC sąsajas kaip SMS pranešimai, e-</w:t>
      </w:r>
      <w:proofErr w:type="spellStart"/>
      <w:r w:rsidRPr="004348B8">
        <w:rPr>
          <w:sz w:val="20"/>
          <w:lang w:val="lt-LT"/>
        </w:rPr>
        <w:t>mail</w:t>
      </w:r>
      <w:proofErr w:type="spellEnd"/>
      <w:r w:rsidRPr="004348B8">
        <w:rPr>
          <w:sz w:val="20"/>
          <w:lang w:val="lt-LT"/>
        </w:rPr>
        <w:t xml:space="preserve"> pranešimai ir</w:t>
      </w:r>
      <w:r w:rsidRPr="004348B8">
        <w:rPr>
          <w:spacing w:val="-3"/>
          <w:sz w:val="20"/>
          <w:lang w:val="lt-LT"/>
        </w:rPr>
        <w:t xml:space="preserve"> </w:t>
      </w:r>
      <w:r w:rsidRPr="004348B8">
        <w:rPr>
          <w:sz w:val="20"/>
          <w:lang w:val="lt-LT"/>
        </w:rPr>
        <w:t>t.t.;</w:t>
      </w:r>
    </w:p>
    <w:p w14:paraId="3878D1FE" w14:textId="77777777" w:rsidR="00B21B62" w:rsidRPr="004348B8" w:rsidRDefault="00000000">
      <w:pPr>
        <w:pStyle w:val="ListParagraph"/>
        <w:numPr>
          <w:ilvl w:val="4"/>
          <w:numId w:val="10"/>
        </w:numPr>
        <w:tabs>
          <w:tab w:val="left" w:pos="2777"/>
          <w:tab w:val="left" w:pos="2778"/>
        </w:tabs>
        <w:spacing w:line="244" w:lineRule="exact"/>
        <w:rPr>
          <w:sz w:val="20"/>
          <w:lang w:val="lt-LT"/>
        </w:rPr>
      </w:pPr>
      <w:r w:rsidRPr="004348B8">
        <w:rPr>
          <w:sz w:val="20"/>
          <w:lang w:val="lt-LT"/>
        </w:rPr>
        <w:t>įvykių istorijos langas, turi būti skirtas aliarminiams ir kitiems įvykiams registruoti jų atėjimo</w:t>
      </w:r>
      <w:r w:rsidRPr="004348B8">
        <w:rPr>
          <w:spacing w:val="-29"/>
          <w:sz w:val="20"/>
          <w:lang w:val="lt-LT"/>
        </w:rPr>
        <w:t xml:space="preserve"> </w:t>
      </w:r>
      <w:r w:rsidRPr="004348B8">
        <w:rPr>
          <w:sz w:val="20"/>
          <w:lang w:val="lt-LT"/>
        </w:rPr>
        <w:t>tvarka;</w:t>
      </w:r>
    </w:p>
    <w:p w14:paraId="0E1CC881" w14:textId="77777777" w:rsidR="00B21B62" w:rsidRPr="004348B8" w:rsidRDefault="00000000">
      <w:pPr>
        <w:pStyle w:val="ListParagraph"/>
        <w:numPr>
          <w:ilvl w:val="4"/>
          <w:numId w:val="10"/>
        </w:numPr>
        <w:tabs>
          <w:tab w:val="left" w:pos="2777"/>
          <w:tab w:val="left" w:pos="2778"/>
        </w:tabs>
        <w:spacing w:line="244" w:lineRule="exact"/>
        <w:rPr>
          <w:sz w:val="20"/>
          <w:lang w:val="lt-LT"/>
        </w:rPr>
      </w:pPr>
      <w:r w:rsidRPr="004348B8">
        <w:rPr>
          <w:sz w:val="20"/>
          <w:lang w:val="lt-LT"/>
        </w:rPr>
        <w:t>turi būti archyvinių įvykių paieškos bei peržiūros</w:t>
      </w:r>
      <w:r w:rsidRPr="004348B8">
        <w:rPr>
          <w:spacing w:val="-11"/>
          <w:sz w:val="20"/>
          <w:lang w:val="lt-LT"/>
        </w:rPr>
        <w:t xml:space="preserve"> </w:t>
      </w:r>
      <w:r w:rsidRPr="004348B8">
        <w:rPr>
          <w:sz w:val="20"/>
          <w:lang w:val="lt-LT"/>
        </w:rPr>
        <w:t>galimybės;</w:t>
      </w:r>
    </w:p>
    <w:p w14:paraId="0144BE6E" w14:textId="77777777" w:rsidR="00B21B62" w:rsidRPr="004348B8" w:rsidRDefault="00000000">
      <w:pPr>
        <w:pStyle w:val="ListParagraph"/>
        <w:numPr>
          <w:ilvl w:val="4"/>
          <w:numId w:val="10"/>
        </w:numPr>
        <w:tabs>
          <w:tab w:val="left" w:pos="2777"/>
          <w:tab w:val="left" w:pos="2778"/>
        </w:tabs>
        <w:spacing w:line="244" w:lineRule="exact"/>
        <w:rPr>
          <w:sz w:val="20"/>
          <w:lang w:val="lt-LT"/>
        </w:rPr>
      </w:pPr>
      <w:r w:rsidRPr="004348B8">
        <w:rPr>
          <w:sz w:val="20"/>
          <w:lang w:val="lt-LT"/>
        </w:rPr>
        <w:t>privalo turėti vedlį bei kitus įrankius patogiam vartotojų</w:t>
      </w:r>
      <w:r w:rsidRPr="004348B8">
        <w:rPr>
          <w:spacing w:val="-8"/>
          <w:sz w:val="20"/>
          <w:lang w:val="lt-LT"/>
        </w:rPr>
        <w:t xml:space="preserve"> </w:t>
      </w:r>
      <w:r w:rsidRPr="004348B8">
        <w:rPr>
          <w:sz w:val="20"/>
          <w:lang w:val="lt-LT"/>
        </w:rPr>
        <w:t>administravimui;</w:t>
      </w:r>
    </w:p>
    <w:p w14:paraId="454A32F7"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turi būti operatoriaus meniu pasirinkimų ir prieigos teisių nustatymo</w:t>
      </w:r>
      <w:r w:rsidRPr="004348B8">
        <w:rPr>
          <w:spacing w:val="-11"/>
          <w:sz w:val="20"/>
          <w:lang w:val="lt-LT"/>
        </w:rPr>
        <w:t xml:space="preserve"> </w:t>
      </w:r>
      <w:r w:rsidRPr="004348B8">
        <w:rPr>
          <w:sz w:val="20"/>
          <w:lang w:val="lt-LT"/>
        </w:rPr>
        <w:t>langas;</w:t>
      </w:r>
    </w:p>
    <w:p w14:paraId="4A91FFA1" w14:textId="77777777" w:rsidR="00B21B62" w:rsidRPr="004348B8" w:rsidRDefault="00000000">
      <w:pPr>
        <w:pStyle w:val="ListParagraph"/>
        <w:numPr>
          <w:ilvl w:val="4"/>
          <w:numId w:val="10"/>
        </w:numPr>
        <w:tabs>
          <w:tab w:val="left" w:pos="2777"/>
          <w:tab w:val="left" w:pos="2778"/>
        </w:tabs>
        <w:ind w:right="118"/>
        <w:rPr>
          <w:sz w:val="20"/>
          <w:lang w:val="lt-LT"/>
        </w:rPr>
      </w:pPr>
      <w:r w:rsidRPr="004348B8">
        <w:rPr>
          <w:sz w:val="20"/>
          <w:lang w:val="lt-LT"/>
        </w:rPr>
        <w:t>automatinis nustatytų veiksmų (pvz.: rezervinės duomenų bazės kopijos sukūrimo) atlikimo pagal kalendorinį planą</w:t>
      </w:r>
      <w:r w:rsidRPr="004348B8">
        <w:rPr>
          <w:spacing w:val="-4"/>
          <w:sz w:val="20"/>
          <w:lang w:val="lt-LT"/>
        </w:rPr>
        <w:t xml:space="preserve"> </w:t>
      </w:r>
      <w:r w:rsidRPr="004348B8">
        <w:rPr>
          <w:sz w:val="20"/>
          <w:lang w:val="lt-LT"/>
        </w:rPr>
        <w:t>galimybė;</w:t>
      </w:r>
    </w:p>
    <w:p w14:paraId="5E0896E2" w14:textId="77777777" w:rsidR="00B21B62" w:rsidRPr="004348B8" w:rsidRDefault="00000000">
      <w:pPr>
        <w:pStyle w:val="ListParagraph"/>
        <w:numPr>
          <w:ilvl w:val="4"/>
          <w:numId w:val="10"/>
        </w:numPr>
        <w:tabs>
          <w:tab w:val="left" w:pos="2777"/>
          <w:tab w:val="left" w:pos="2778"/>
        </w:tabs>
        <w:ind w:right="119"/>
        <w:rPr>
          <w:sz w:val="20"/>
          <w:lang w:val="lt-LT"/>
        </w:rPr>
      </w:pPr>
      <w:r w:rsidRPr="004348B8">
        <w:rPr>
          <w:sz w:val="20"/>
          <w:lang w:val="lt-LT"/>
        </w:rPr>
        <w:t>programinės įrangos sąsaja turi būti pakankamai paprasta ir aiški, kad standartines užduotis (ataskaitų, statistikų rengimas, įvykių peržiūra ir kt.) administratorius galėtų atlikti be papildomų</w:t>
      </w:r>
      <w:r w:rsidRPr="004348B8">
        <w:rPr>
          <w:spacing w:val="-21"/>
          <w:sz w:val="20"/>
          <w:lang w:val="lt-LT"/>
        </w:rPr>
        <w:t xml:space="preserve"> </w:t>
      </w:r>
      <w:r w:rsidRPr="004348B8">
        <w:rPr>
          <w:sz w:val="20"/>
          <w:lang w:val="lt-LT"/>
        </w:rPr>
        <w:t>mokymų;</w:t>
      </w:r>
    </w:p>
    <w:p w14:paraId="0A913C50" w14:textId="77777777" w:rsidR="00B21B62" w:rsidRPr="004348B8" w:rsidRDefault="00000000">
      <w:pPr>
        <w:pStyle w:val="ListParagraph"/>
        <w:numPr>
          <w:ilvl w:val="4"/>
          <w:numId w:val="10"/>
        </w:numPr>
        <w:tabs>
          <w:tab w:val="left" w:pos="2777"/>
          <w:tab w:val="left" w:pos="2778"/>
        </w:tabs>
        <w:ind w:right="119"/>
        <w:rPr>
          <w:sz w:val="20"/>
          <w:lang w:val="lt-LT"/>
        </w:rPr>
      </w:pPr>
      <w:r w:rsidRPr="004348B8">
        <w:rPr>
          <w:sz w:val="20"/>
          <w:lang w:val="lt-LT"/>
        </w:rPr>
        <w:t>programinė įranga turi automatiškai ir periodiškai atlikti duomenų bazės priežiūrą, valymą ir rezervinių kopijų</w:t>
      </w:r>
      <w:r w:rsidRPr="004348B8">
        <w:rPr>
          <w:spacing w:val="-2"/>
          <w:sz w:val="20"/>
          <w:lang w:val="lt-LT"/>
        </w:rPr>
        <w:t xml:space="preserve"> </w:t>
      </w:r>
      <w:r w:rsidRPr="004348B8">
        <w:rPr>
          <w:sz w:val="20"/>
          <w:lang w:val="lt-LT"/>
        </w:rPr>
        <w:t>kūrimą;</w:t>
      </w:r>
    </w:p>
    <w:p w14:paraId="00C3853C" w14:textId="77777777" w:rsidR="00B21B62" w:rsidRPr="004348B8" w:rsidRDefault="00000000">
      <w:pPr>
        <w:pStyle w:val="ListParagraph"/>
        <w:numPr>
          <w:ilvl w:val="4"/>
          <w:numId w:val="10"/>
        </w:numPr>
        <w:tabs>
          <w:tab w:val="left" w:pos="2777"/>
          <w:tab w:val="left" w:pos="2778"/>
        </w:tabs>
        <w:ind w:right="118"/>
        <w:rPr>
          <w:sz w:val="20"/>
          <w:lang w:val="lt-LT"/>
        </w:rPr>
      </w:pPr>
      <w:r w:rsidRPr="004348B8">
        <w:rPr>
          <w:sz w:val="20"/>
          <w:lang w:val="lt-LT"/>
        </w:rPr>
        <w:t>valdikliai privalo pritaikyti "</w:t>
      </w:r>
      <w:proofErr w:type="spellStart"/>
      <w:r w:rsidRPr="004348B8">
        <w:rPr>
          <w:sz w:val="20"/>
          <w:lang w:val="lt-LT"/>
        </w:rPr>
        <w:t>Push</w:t>
      </w:r>
      <w:proofErr w:type="spellEnd"/>
      <w:r w:rsidRPr="004348B8">
        <w:rPr>
          <w:sz w:val="20"/>
          <w:lang w:val="lt-LT"/>
        </w:rPr>
        <w:t>" tipo komunikaciją su programine įranga ir patys inicijuoti jungimąsi į serverį;</w:t>
      </w:r>
    </w:p>
    <w:p w14:paraId="67DAFCCD" w14:textId="77777777" w:rsidR="00B21B62" w:rsidRPr="004348B8" w:rsidRDefault="00000000">
      <w:pPr>
        <w:pStyle w:val="ListParagraph"/>
        <w:numPr>
          <w:ilvl w:val="4"/>
          <w:numId w:val="10"/>
        </w:numPr>
        <w:tabs>
          <w:tab w:val="left" w:pos="2777"/>
          <w:tab w:val="left" w:pos="2778"/>
        </w:tabs>
        <w:ind w:right="119"/>
        <w:rPr>
          <w:sz w:val="20"/>
          <w:lang w:val="lt-LT"/>
        </w:rPr>
      </w:pPr>
      <w:r w:rsidRPr="004348B8">
        <w:rPr>
          <w:sz w:val="20"/>
          <w:lang w:val="lt-LT"/>
        </w:rPr>
        <w:t>būtina</w:t>
      </w:r>
      <w:r w:rsidRPr="004348B8">
        <w:rPr>
          <w:spacing w:val="-9"/>
          <w:sz w:val="20"/>
          <w:lang w:val="lt-LT"/>
        </w:rPr>
        <w:t xml:space="preserve"> </w:t>
      </w:r>
      <w:r w:rsidRPr="004348B8">
        <w:rPr>
          <w:sz w:val="20"/>
          <w:lang w:val="lt-LT"/>
        </w:rPr>
        <w:t>integracija</w:t>
      </w:r>
      <w:r w:rsidRPr="004348B8">
        <w:rPr>
          <w:spacing w:val="-7"/>
          <w:sz w:val="20"/>
          <w:lang w:val="lt-LT"/>
        </w:rPr>
        <w:t xml:space="preserve"> </w:t>
      </w:r>
      <w:r w:rsidRPr="004348B8">
        <w:rPr>
          <w:sz w:val="20"/>
          <w:lang w:val="lt-LT"/>
        </w:rPr>
        <w:t>su</w:t>
      </w:r>
      <w:r w:rsidRPr="004348B8">
        <w:rPr>
          <w:spacing w:val="-7"/>
          <w:sz w:val="20"/>
          <w:lang w:val="lt-LT"/>
        </w:rPr>
        <w:t xml:space="preserve"> </w:t>
      </w:r>
      <w:r w:rsidRPr="004348B8">
        <w:rPr>
          <w:sz w:val="20"/>
          <w:lang w:val="lt-LT"/>
        </w:rPr>
        <w:t>vaizdo</w:t>
      </w:r>
      <w:r w:rsidRPr="004348B8">
        <w:rPr>
          <w:spacing w:val="-7"/>
          <w:sz w:val="20"/>
          <w:lang w:val="lt-LT"/>
        </w:rPr>
        <w:t xml:space="preserve"> </w:t>
      </w:r>
      <w:r w:rsidRPr="004348B8">
        <w:rPr>
          <w:sz w:val="20"/>
          <w:lang w:val="lt-LT"/>
        </w:rPr>
        <w:t>valdymo</w:t>
      </w:r>
      <w:r w:rsidRPr="004348B8">
        <w:rPr>
          <w:spacing w:val="-7"/>
          <w:sz w:val="20"/>
          <w:lang w:val="lt-LT"/>
        </w:rPr>
        <w:t xml:space="preserve"> </w:t>
      </w:r>
      <w:r w:rsidRPr="004348B8">
        <w:rPr>
          <w:sz w:val="20"/>
          <w:lang w:val="lt-LT"/>
        </w:rPr>
        <w:t>sistema.</w:t>
      </w:r>
      <w:r w:rsidRPr="004348B8">
        <w:rPr>
          <w:spacing w:val="-6"/>
          <w:sz w:val="20"/>
          <w:lang w:val="lt-LT"/>
        </w:rPr>
        <w:t xml:space="preserve"> </w:t>
      </w:r>
      <w:r w:rsidRPr="004348B8">
        <w:rPr>
          <w:sz w:val="20"/>
          <w:lang w:val="lt-LT"/>
        </w:rPr>
        <w:t>Pageidautina</w:t>
      </w:r>
      <w:r w:rsidRPr="004348B8">
        <w:rPr>
          <w:spacing w:val="-8"/>
          <w:sz w:val="20"/>
          <w:lang w:val="lt-LT"/>
        </w:rPr>
        <w:t xml:space="preserve"> </w:t>
      </w:r>
      <w:r w:rsidRPr="004348B8">
        <w:rPr>
          <w:sz w:val="20"/>
          <w:lang w:val="lt-LT"/>
        </w:rPr>
        <w:t>integracija</w:t>
      </w:r>
      <w:r w:rsidRPr="004348B8">
        <w:rPr>
          <w:spacing w:val="-8"/>
          <w:sz w:val="20"/>
          <w:lang w:val="lt-LT"/>
        </w:rPr>
        <w:t xml:space="preserve"> </w:t>
      </w:r>
      <w:r w:rsidRPr="004348B8">
        <w:rPr>
          <w:sz w:val="20"/>
          <w:lang w:val="lt-LT"/>
        </w:rPr>
        <w:t>su</w:t>
      </w:r>
      <w:r w:rsidRPr="004348B8">
        <w:rPr>
          <w:spacing w:val="-8"/>
          <w:sz w:val="20"/>
          <w:lang w:val="lt-LT"/>
        </w:rPr>
        <w:t xml:space="preserve"> </w:t>
      </w:r>
      <w:r w:rsidRPr="004348B8">
        <w:rPr>
          <w:sz w:val="20"/>
          <w:lang w:val="lt-LT"/>
        </w:rPr>
        <w:t>atvirų</w:t>
      </w:r>
      <w:r w:rsidRPr="004348B8">
        <w:rPr>
          <w:spacing w:val="-7"/>
          <w:sz w:val="20"/>
          <w:lang w:val="lt-LT"/>
        </w:rPr>
        <w:t xml:space="preserve"> </w:t>
      </w:r>
      <w:r w:rsidRPr="004348B8">
        <w:rPr>
          <w:sz w:val="20"/>
          <w:lang w:val="lt-LT"/>
        </w:rPr>
        <w:t>standartų</w:t>
      </w:r>
      <w:r w:rsidRPr="004348B8">
        <w:rPr>
          <w:spacing w:val="-7"/>
          <w:sz w:val="20"/>
          <w:lang w:val="lt-LT"/>
        </w:rPr>
        <w:t xml:space="preserve"> </w:t>
      </w:r>
      <w:r w:rsidRPr="004348B8">
        <w:rPr>
          <w:sz w:val="20"/>
          <w:lang w:val="lt-LT"/>
        </w:rPr>
        <w:t>vaizdo</w:t>
      </w:r>
      <w:r w:rsidRPr="004348B8">
        <w:rPr>
          <w:spacing w:val="-7"/>
          <w:sz w:val="20"/>
          <w:lang w:val="lt-LT"/>
        </w:rPr>
        <w:t xml:space="preserve"> </w:t>
      </w:r>
      <w:r w:rsidRPr="004348B8">
        <w:rPr>
          <w:sz w:val="20"/>
          <w:lang w:val="lt-LT"/>
        </w:rPr>
        <w:t>valdymo sistema, palaikančia pagrindinių gamintojų IP vaizdo</w:t>
      </w:r>
      <w:r w:rsidRPr="004348B8">
        <w:rPr>
          <w:spacing w:val="-7"/>
          <w:sz w:val="20"/>
          <w:lang w:val="lt-LT"/>
        </w:rPr>
        <w:t xml:space="preserve"> </w:t>
      </w:r>
      <w:r w:rsidRPr="004348B8">
        <w:rPr>
          <w:sz w:val="20"/>
          <w:lang w:val="lt-LT"/>
        </w:rPr>
        <w:t>kameras;</w:t>
      </w:r>
    </w:p>
    <w:p w14:paraId="5721328B" w14:textId="77777777" w:rsidR="00B21B62" w:rsidRPr="004348B8" w:rsidRDefault="00000000">
      <w:pPr>
        <w:pStyle w:val="ListParagraph"/>
        <w:numPr>
          <w:ilvl w:val="4"/>
          <w:numId w:val="10"/>
        </w:numPr>
        <w:tabs>
          <w:tab w:val="left" w:pos="2777"/>
          <w:tab w:val="left" w:pos="2778"/>
        </w:tabs>
        <w:spacing w:line="244" w:lineRule="exact"/>
        <w:ind w:hanging="359"/>
        <w:rPr>
          <w:sz w:val="20"/>
          <w:lang w:val="lt-LT"/>
        </w:rPr>
      </w:pPr>
      <w:r w:rsidRPr="004348B8">
        <w:rPr>
          <w:sz w:val="20"/>
          <w:lang w:val="lt-LT"/>
        </w:rPr>
        <w:t xml:space="preserve">programinė įranga privalo turėti automatinio naudotojų importo galimybę iš MS </w:t>
      </w:r>
      <w:proofErr w:type="spellStart"/>
      <w:r w:rsidRPr="004348B8">
        <w:rPr>
          <w:sz w:val="20"/>
          <w:lang w:val="lt-LT"/>
        </w:rPr>
        <w:t>Active</w:t>
      </w:r>
      <w:proofErr w:type="spellEnd"/>
      <w:r w:rsidRPr="004348B8">
        <w:rPr>
          <w:spacing w:val="-21"/>
          <w:sz w:val="20"/>
          <w:lang w:val="lt-LT"/>
        </w:rPr>
        <w:t xml:space="preserve"> </w:t>
      </w:r>
      <w:proofErr w:type="spellStart"/>
      <w:r w:rsidRPr="004348B8">
        <w:rPr>
          <w:sz w:val="20"/>
          <w:lang w:val="lt-LT"/>
        </w:rPr>
        <w:t>Directory</w:t>
      </w:r>
      <w:proofErr w:type="spellEnd"/>
      <w:r w:rsidRPr="004348B8">
        <w:rPr>
          <w:sz w:val="20"/>
          <w:lang w:val="lt-LT"/>
        </w:rPr>
        <w:t>;</w:t>
      </w:r>
    </w:p>
    <w:p w14:paraId="2F9CDD48" w14:textId="77777777" w:rsidR="00B21B62" w:rsidRPr="004348B8" w:rsidRDefault="00000000">
      <w:pPr>
        <w:pStyle w:val="ListParagraph"/>
        <w:numPr>
          <w:ilvl w:val="4"/>
          <w:numId w:val="10"/>
        </w:numPr>
        <w:tabs>
          <w:tab w:val="left" w:pos="2776"/>
          <w:tab w:val="left" w:pos="2777"/>
        </w:tabs>
        <w:ind w:left="2776" w:right="119"/>
        <w:rPr>
          <w:sz w:val="20"/>
          <w:lang w:val="lt-LT"/>
        </w:rPr>
      </w:pPr>
      <w:r w:rsidRPr="004348B8">
        <w:rPr>
          <w:sz w:val="20"/>
          <w:lang w:val="lt-LT"/>
        </w:rPr>
        <w:t xml:space="preserve">sistema privalo turėti </w:t>
      </w:r>
      <w:proofErr w:type="spellStart"/>
      <w:r w:rsidRPr="004348B8">
        <w:rPr>
          <w:sz w:val="20"/>
          <w:lang w:val="lt-LT"/>
        </w:rPr>
        <w:t>Web</w:t>
      </w:r>
      <w:proofErr w:type="spellEnd"/>
      <w:r w:rsidRPr="004348B8">
        <w:rPr>
          <w:sz w:val="20"/>
          <w:lang w:val="lt-LT"/>
        </w:rPr>
        <w:t xml:space="preserve"> </w:t>
      </w:r>
      <w:proofErr w:type="spellStart"/>
      <w:r w:rsidRPr="004348B8">
        <w:rPr>
          <w:sz w:val="20"/>
          <w:lang w:val="lt-LT"/>
        </w:rPr>
        <w:t>Service</w:t>
      </w:r>
      <w:proofErr w:type="spellEnd"/>
      <w:r w:rsidRPr="004348B8">
        <w:rPr>
          <w:sz w:val="20"/>
          <w:lang w:val="lt-LT"/>
        </w:rPr>
        <w:t xml:space="preserve"> API duomenų apsikeitimui su kitomis perkančiosios organizacijos sistemomis (personalo duomenų, apskaitos,</w:t>
      </w:r>
      <w:r w:rsidRPr="004348B8">
        <w:rPr>
          <w:spacing w:val="-4"/>
          <w:sz w:val="20"/>
          <w:lang w:val="lt-LT"/>
        </w:rPr>
        <w:t xml:space="preserve"> </w:t>
      </w:r>
      <w:r w:rsidRPr="004348B8">
        <w:rPr>
          <w:sz w:val="20"/>
          <w:lang w:val="lt-LT"/>
        </w:rPr>
        <w:t>IT);</w:t>
      </w:r>
    </w:p>
    <w:p w14:paraId="2FE1E461" w14:textId="77777777" w:rsidR="00B21B62" w:rsidRPr="004348B8" w:rsidRDefault="00000000">
      <w:pPr>
        <w:pStyle w:val="ListParagraph"/>
        <w:numPr>
          <w:ilvl w:val="4"/>
          <w:numId w:val="10"/>
        </w:numPr>
        <w:tabs>
          <w:tab w:val="left" w:pos="2776"/>
          <w:tab w:val="left" w:pos="2777"/>
        </w:tabs>
        <w:ind w:left="2776" w:right="119"/>
        <w:rPr>
          <w:sz w:val="20"/>
          <w:lang w:val="lt-LT"/>
        </w:rPr>
      </w:pPr>
      <w:r w:rsidRPr="004348B8">
        <w:rPr>
          <w:sz w:val="20"/>
          <w:lang w:val="lt-LT"/>
        </w:rPr>
        <w:t>programinė įranga privalo turėti patekimo teisių kalendorių, leidžiantį iš anksto nustatyti kaip keisis individualaus naudotojo patekimo teisės metams į</w:t>
      </w:r>
      <w:r w:rsidRPr="004348B8">
        <w:rPr>
          <w:spacing w:val="-6"/>
          <w:sz w:val="20"/>
          <w:lang w:val="lt-LT"/>
        </w:rPr>
        <w:t xml:space="preserve"> </w:t>
      </w:r>
      <w:r w:rsidRPr="004348B8">
        <w:rPr>
          <w:sz w:val="20"/>
          <w:lang w:val="lt-LT"/>
        </w:rPr>
        <w:t>priekį;</w:t>
      </w:r>
    </w:p>
    <w:p w14:paraId="0803332F" w14:textId="77777777" w:rsidR="00B21B62" w:rsidRPr="004348B8" w:rsidRDefault="00000000">
      <w:pPr>
        <w:pStyle w:val="ListParagraph"/>
        <w:numPr>
          <w:ilvl w:val="4"/>
          <w:numId w:val="10"/>
        </w:numPr>
        <w:tabs>
          <w:tab w:val="left" w:pos="2776"/>
          <w:tab w:val="left" w:pos="2777"/>
        </w:tabs>
        <w:ind w:left="2776" w:right="119"/>
        <w:rPr>
          <w:sz w:val="20"/>
          <w:lang w:val="lt-LT"/>
        </w:rPr>
      </w:pPr>
      <w:r w:rsidRPr="004348B8">
        <w:rPr>
          <w:sz w:val="20"/>
          <w:lang w:val="lt-LT"/>
        </w:rPr>
        <w:t>programinė</w:t>
      </w:r>
      <w:r w:rsidRPr="004348B8">
        <w:rPr>
          <w:spacing w:val="-5"/>
          <w:sz w:val="20"/>
          <w:lang w:val="lt-LT"/>
        </w:rPr>
        <w:t xml:space="preserve"> </w:t>
      </w:r>
      <w:r w:rsidRPr="004348B8">
        <w:rPr>
          <w:sz w:val="20"/>
          <w:lang w:val="lt-LT"/>
        </w:rPr>
        <w:t>įranga</w:t>
      </w:r>
      <w:r w:rsidRPr="004348B8">
        <w:rPr>
          <w:spacing w:val="-6"/>
          <w:sz w:val="20"/>
          <w:lang w:val="lt-LT"/>
        </w:rPr>
        <w:t xml:space="preserve"> </w:t>
      </w:r>
      <w:r w:rsidRPr="004348B8">
        <w:rPr>
          <w:sz w:val="20"/>
          <w:lang w:val="lt-LT"/>
        </w:rPr>
        <w:t>privalo</w:t>
      </w:r>
      <w:r w:rsidRPr="004348B8">
        <w:rPr>
          <w:spacing w:val="-5"/>
          <w:sz w:val="20"/>
          <w:lang w:val="lt-LT"/>
        </w:rPr>
        <w:t xml:space="preserve"> </w:t>
      </w:r>
      <w:r w:rsidRPr="004348B8">
        <w:rPr>
          <w:sz w:val="20"/>
          <w:lang w:val="lt-LT"/>
        </w:rPr>
        <w:t>veikti</w:t>
      </w:r>
      <w:r w:rsidRPr="004348B8">
        <w:rPr>
          <w:spacing w:val="-5"/>
          <w:sz w:val="20"/>
          <w:lang w:val="lt-LT"/>
        </w:rPr>
        <w:t xml:space="preserve"> </w:t>
      </w:r>
      <w:r w:rsidRPr="004348B8">
        <w:rPr>
          <w:sz w:val="20"/>
          <w:lang w:val="lt-LT"/>
        </w:rPr>
        <w:t>pilno</w:t>
      </w:r>
      <w:r w:rsidRPr="004348B8">
        <w:rPr>
          <w:spacing w:val="-4"/>
          <w:sz w:val="20"/>
          <w:lang w:val="lt-LT"/>
        </w:rPr>
        <w:t xml:space="preserve"> </w:t>
      </w:r>
      <w:r w:rsidRPr="004348B8">
        <w:rPr>
          <w:sz w:val="20"/>
          <w:lang w:val="lt-LT"/>
        </w:rPr>
        <w:t>ekrano</w:t>
      </w:r>
      <w:r w:rsidRPr="004348B8">
        <w:rPr>
          <w:spacing w:val="-4"/>
          <w:sz w:val="20"/>
          <w:lang w:val="lt-LT"/>
        </w:rPr>
        <w:t xml:space="preserve"> </w:t>
      </w:r>
      <w:r w:rsidRPr="004348B8">
        <w:rPr>
          <w:sz w:val="20"/>
          <w:lang w:val="lt-LT"/>
        </w:rPr>
        <w:t>režimu,</w:t>
      </w:r>
      <w:r w:rsidRPr="004348B8">
        <w:rPr>
          <w:spacing w:val="-5"/>
          <w:sz w:val="20"/>
          <w:lang w:val="lt-LT"/>
        </w:rPr>
        <w:t xml:space="preserve"> </w:t>
      </w:r>
      <w:r w:rsidRPr="004348B8">
        <w:rPr>
          <w:sz w:val="20"/>
          <w:lang w:val="lt-LT"/>
        </w:rPr>
        <w:t>kad</w:t>
      </w:r>
      <w:r w:rsidRPr="004348B8">
        <w:rPr>
          <w:spacing w:val="-5"/>
          <w:sz w:val="20"/>
          <w:lang w:val="lt-LT"/>
        </w:rPr>
        <w:t xml:space="preserve"> </w:t>
      </w:r>
      <w:r w:rsidRPr="004348B8">
        <w:rPr>
          <w:sz w:val="20"/>
          <w:lang w:val="lt-LT"/>
        </w:rPr>
        <w:t>sistemos</w:t>
      </w:r>
      <w:r w:rsidRPr="004348B8">
        <w:rPr>
          <w:spacing w:val="-4"/>
          <w:sz w:val="20"/>
          <w:lang w:val="lt-LT"/>
        </w:rPr>
        <w:t xml:space="preserve"> </w:t>
      </w:r>
      <w:r w:rsidRPr="004348B8">
        <w:rPr>
          <w:sz w:val="20"/>
          <w:lang w:val="lt-LT"/>
        </w:rPr>
        <w:t>operatoriai</w:t>
      </w:r>
      <w:r w:rsidRPr="004348B8">
        <w:rPr>
          <w:spacing w:val="-5"/>
          <w:sz w:val="20"/>
          <w:lang w:val="lt-LT"/>
        </w:rPr>
        <w:t xml:space="preserve"> </w:t>
      </w:r>
      <w:r w:rsidRPr="004348B8">
        <w:rPr>
          <w:sz w:val="20"/>
          <w:lang w:val="lt-LT"/>
        </w:rPr>
        <w:t>negalėtų</w:t>
      </w:r>
      <w:r w:rsidRPr="004348B8">
        <w:rPr>
          <w:spacing w:val="-5"/>
          <w:sz w:val="20"/>
          <w:lang w:val="lt-LT"/>
        </w:rPr>
        <w:t xml:space="preserve"> </w:t>
      </w:r>
      <w:r w:rsidRPr="004348B8">
        <w:rPr>
          <w:sz w:val="20"/>
          <w:lang w:val="lt-LT"/>
        </w:rPr>
        <w:t>naudoti</w:t>
      </w:r>
      <w:r w:rsidRPr="004348B8">
        <w:rPr>
          <w:spacing w:val="-5"/>
          <w:sz w:val="20"/>
          <w:lang w:val="lt-LT"/>
        </w:rPr>
        <w:t xml:space="preserve"> </w:t>
      </w:r>
      <w:r w:rsidRPr="004348B8">
        <w:rPr>
          <w:sz w:val="20"/>
          <w:lang w:val="lt-LT"/>
        </w:rPr>
        <w:t>apsaugos sistemos kompiuterio su tiesioginiu darbu nesisijusiems</w:t>
      </w:r>
      <w:r w:rsidRPr="004348B8">
        <w:rPr>
          <w:spacing w:val="-4"/>
          <w:sz w:val="20"/>
          <w:lang w:val="lt-LT"/>
        </w:rPr>
        <w:t xml:space="preserve"> </w:t>
      </w:r>
      <w:r w:rsidRPr="004348B8">
        <w:rPr>
          <w:sz w:val="20"/>
          <w:lang w:val="lt-LT"/>
        </w:rPr>
        <w:t>reikalams;</w:t>
      </w:r>
    </w:p>
    <w:p w14:paraId="7DCF52A9" w14:textId="77777777" w:rsidR="00B21B62" w:rsidRPr="004348B8" w:rsidRDefault="00000000">
      <w:pPr>
        <w:pStyle w:val="ListParagraph"/>
        <w:numPr>
          <w:ilvl w:val="4"/>
          <w:numId w:val="10"/>
        </w:numPr>
        <w:tabs>
          <w:tab w:val="left" w:pos="2776"/>
          <w:tab w:val="left" w:pos="2777"/>
        </w:tabs>
        <w:ind w:left="2776"/>
        <w:rPr>
          <w:sz w:val="20"/>
          <w:lang w:val="lt-LT"/>
        </w:rPr>
      </w:pPr>
      <w:r w:rsidRPr="004348B8">
        <w:rPr>
          <w:sz w:val="20"/>
          <w:lang w:val="lt-LT"/>
        </w:rPr>
        <w:t>sistema</w:t>
      </w:r>
      <w:r w:rsidRPr="004348B8">
        <w:rPr>
          <w:spacing w:val="-9"/>
          <w:sz w:val="20"/>
          <w:lang w:val="lt-LT"/>
        </w:rPr>
        <w:t xml:space="preserve"> </w:t>
      </w:r>
      <w:r w:rsidRPr="004348B8">
        <w:rPr>
          <w:sz w:val="20"/>
          <w:lang w:val="lt-LT"/>
        </w:rPr>
        <w:t>privalo</w:t>
      </w:r>
      <w:r w:rsidRPr="004348B8">
        <w:rPr>
          <w:spacing w:val="-9"/>
          <w:sz w:val="20"/>
          <w:lang w:val="lt-LT"/>
        </w:rPr>
        <w:t xml:space="preserve"> </w:t>
      </w:r>
      <w:r w:rsidRPr="004348B8">
        <w:rPr>
          <w:sz w:val="20"/>
          <w:lang w:val="lt-LT"/>
        </w:rPr>
        <w:t>sudaryti</w:t>
      </w:r>
      <w:r w:rsidRPr="004348B8">
        <w:rPr>
          <w:spacing w:val="-9"/>
          <w:sz w:val="20"/>
          <w:lang w:val="lt-LT"/>
        </w:rPr>
        <w:t xml:space="preserve"> </w:t>
      </w:r>
      <w:r w:rsidRPr="004348B8">
        <w:rPr>
          <w:sz w:val="20"/>
          <w:lang w:val="lt-LT"/>
        </w:rPr>
        <w:t>sąlygas</w:t>
      </w:r>
      <w:r w:rsidRPr="004348B8">
        <w:rPr>
          <w:spacing w:val="-9"/>
          <w:sz w:val="20"/>
          <w:lang w:val="lt-LT"/>
        </w:rPr>
        <w:t xml:space="preserve"> </w:t>
      </w:r>
      <w:r w:rsidRPr="004348B8">
        <w:rPr>
          <w:sz w:val="20"/>
          <w:lang w:val="lt-LT"/>
        </w:rPr>
        <w:t>patogiai</w:t>
      </w:r>
      <w:r w:rsidRPr="004348B8">
        <w:rPr>
          <w:spacing w:val="-9"/>
          <w:sz w:val="20"/>
          <w:lang w:val="lt-LT"/>
        </w:rPr>
        <w:t xml:space="preserve"> </w:t>
      </w:r>
      <w:r w:rsidRPr="004348B8">
        <w:rPr>
          <w:sz w:val="20"/>
          <w:lang w:val="lt-LT"/>
        </w:rPr>
        <w:t>registruoti</w:t>
      </w:r>
      <w:r w:rsidRPr="004348B8">
        <w:rPr>
          <w:spacing w:val="-9"/>
          <w:sz w:val="20"/>
          <w:lang w:val="lt-LT"/>
        </w:rPr>
        <w:t xml:space="preserve"> </w:t>
      </w:r>
      <w:r w:rsidRPr="004348B8">
        <w:rPr>
          <w:sz w:val="20"/>
          <w:lang w:val="lt-LT"/>
        </w:rPr>
        <w:t>ir</w:t>
      </w:r>
      <w:r w:rsidRPr="004348B8">
        <w:rPr>
          <w:spacing w:val="-9"/>
          <w:sz w:val="20"/>
          <w:lang w:val="lt-LT"/>
        </w:rPr>
        <w:t xml:space="preserve"> </w:t>
      </w:r>
      <w:r w:rsidRPr="004348B8">
        <w:rPr>
          <w:sz w:val="20"/>
          <w:lang w:val="lt-LT"/>
        </w:rPr>
        <w:t>tikrinti</w:t>
      </w:r>
      <w:r w:rsidRPr="004348B8">
        <w:rPr>
          <w:spacing w:val="-9"/>
          <w:sz w:val="20"/>
          <w:lang w:val="lt-LT"/>
        </w:rPr>
        <w:t xml:space="preserve"> </w:t>
      </w:r>
      <w:r w:rsidRPr="004348B8">
        <w:rPr>
          <w:sz w:val="20"/>
          <w:lang w:val="lt-LT"/>
        </w:rPr>
        <w:t>teises</w:t>
      </w:r>
      <w:r w:rsidRPr="004348B8">
        <w:rPr>
          <w:spacing w:val="-8"/>
          <w:sz w:val="20"/>
          <w:lang w:val="lt-LT"/>
        </w:rPr>
        <w:t xml:space="preserve"> </w:t>
      </w:r>
      <w:r w:rsidRPr="004348B8">
        <w:rPr>
          <w:sz w:val="20"/>
          <w:lang w:val="lt-LT"/>
        </w:rPr>
        <w:t>darbuotojų,</w:t>
      </w:r>
      <w:r w:rsidRPr="004348B8">
        <w:rPr>
          <w:spacing w:val="-10"/>
          <w:sz w:val="20"/>
          <w:lang w:val="lt-LT"/>
        </w:rPr>
        <w:t xml:space="preserve"> </w:t>
      </w:r>
      <w:r w:rsidRPr="004348B8">
        <w:rPr>
          <w:sz w:val="20"/>
          <w:lang w:val="lt-LT"/>
        </w:rPr>
        <w:t>kurie</w:t>
      </w:r>
      <w:r w:rsidRPr="004348B8">
        <w:rPr>
          <w:spacing w:val="-9"/>
          <w:sz w:val="20"/>
          <w:lang w:val="lt-LT"/>
        </w:rPr>
        <w:t xml:space="preserve"> </w:t>
      </w:r>
      <w:r w:rsidRPr="004348B8">
        <w:rPr>
          <w:sz w:val="20"/>
          <w:lang w:val="lt-LT"/>
        </w:rPr>
        <w:t>yra</w:t>
      </w:r>
      <w:r w:rsidRPr="004348B8">
        <w:rPr>
          <w:spacing w:val="-9"/>
          <w:sz w:val="20"/>
          <w:lang w:val="lt-LT"/>
        </w:rPr>
        <w:t xml:space="preserve"> </w:t>
      </w:r>
      <w:r w:rsidRPr="004348B8">
        <w:rPr>
          <w:sz w:val="20"/>
          <w:lang w:val="lt-LT"/>
        </w:rPr>
        <w:t>pamiršę</w:t>
      </w:r>
      <w:r w:rsidRPr="004348B8">
        <w:rPr>
          <w:spacing w:val="-9"/>
          <w:sz w:val="20"/>
          <w:lang w:val="lt-LT"/>
        </w:rPr>
        <w:t xml:space="preserve"> </w:t>
      </w:r>
      <w:r w:rsidRPr="004348B8">
        <w:rPr>
          <w:sz w:val="20"/>
          <w:lang w:val="lt-LT"/>
        </w:rPr>
        <w:t>korteles.</w:t>
      </w:r>
    </w:p>
    <w:p w14:paraId="15A30D44" w14:textId="77777777" w:rsidR="00B21B62" w:rsidRPr="004348B8" w:rsidRDefault="00B21B62">
      <w:pPr>
        <w:rPr>
          <w:sz w:val="20"/>
          <w:lang w:val="lt-LT"/>
        </w:rPr>
        <w:sectPr w:rsidR="00B21B62" w:rsidRPr="004348B8">
          <w:pgSz w:w="11910" w:h="16840"/>
          <w:pgMar w:top="820" w:right="560" w:bottom="280" w:left="0" w:header="613" w:footer="0" w:gutter="0"/>
          <w:cols w:space="1296"/>
        </w:sectPr>
      </w:pPr>
    </w:p>
    <w:p w14:paraId="2B40A486" w14:textId="77777777" w:rsidR="00B21B62" w:rsidRPr="004348B8" w:rsidRDefault="00B21B62">
      <w:pPr>
        <w:pStyle w:val="BodyText"/>
        <w:rPr>
          <w:lang w:val="lt-LT"/>
        </w:rPr>
      </w:pPr>
    </w:p>
    <w:p w14:paraId="69F472B5" w14:textId="77777777" w:rsidR="00B21B62" w:rsidRPr="004348B8" w:rsidRDefault="00B21B62">
      <w:pPr>
        <w:pStyle w:val="BodyText"/>
        <w:rPr>
          <w:lang w:val="lt-LT"/>
        </w:rPr>
      </w:pPr>
    </w:p>
    <w:p w14:paraId="61E17546" w14:textId="77777777" w:rsidR="00B21B62" w:rsidRPr="004348B8" w:rsidRDefault="00B21B62">
      <w:pPr>
        <w:pStyle w:val="BodyText"/>
        <w:spacing w:before="4"/>
        <w:rPr>
          <w:sz w:val="17"/>
          <w:lang w:val="lt-LT"/>
        </w:rPr>
      </w:pPr>
    </w:p>
    <w:p w14:paraId="215CF15F" w14:textId="77777777" w:rsidR="00B21B62" w:rsidRPr="004348B8" w:rsidRDefault="00000000" w:rsidP="00B3711A">
      <w:pPr>
        <w:pStyle w:val="BodyText"/>
        <w:spacing w:before="92"/>
        <w:ind w:left="1134" w:right="117"/>
        <w:jc w:val="both"/>
        <w:rPr>
          <w:lang w:val="lt-LT"/>
        </w:rPr>
      </w:pPr>
      <w:r w:rsidRPr="004348B8">
        <w:rPr>
          <w:lang w:val="lt-LT"/>
        </w:rPr>
        <w:t>Bet kuriame terminale turi būti sudaryta galimybė pagal darbuotojo numerį patikrinti patekimo teises konkrečioms durims ir užregistruoti patekimo įvykį;</w:t>
      </w:r>
    </w:p>
    <w:p w14:paraId="05A4956B" w14:textId="77777777" w:rsidR="00B21B62" w:rsidRPr="004348B8" w:rsidRDefault="00000000" w:rsidP="00B3711A">
      <w:pPr>
        <w:pStyle w:val="ListParagraph"/>
        <w:numPr>
          <w:ilvl w:val="4"/>
          <w:numId w:val="10"/>
        </w:numPr>
        <w:tabs>
          <w:tab w:val="left" w:pos="2779"/>
        </w:tabs>
        <w:ind w:left="1134" w:right="117"/>
        <w:jc w:val="both"/>
        <w:rPr>
          <w:sz w:val="20"/>
          <w:lang w:val="lt-LT"/>
        </w:rPr>
      </w:pPr>
      <w:r w:rsidRPr="004348B8">
        <w:rPr>
          <w:sz w:val="20"/>
          <w:lang w:val="lt-LT"/>
        </w:rPr>
        <w:t>visi išvardinti moduliai (darbo laiko apskaitos, transporto kontrolės, biometrinių duomenų tvarkymo) turi būti integruotos tos pačios programinės įrangos</w:t>
      </w:r>
      <w:r w:rsidRPr="004348B8">
        <w:rPr>
          <w:spacing w:val="-6"/>
          <w:sz w:val="20"/>
          <w:lang w:val="lt-LT"/>
        </w:rPr>
        <w:t xml:space="preserve"> </w:t>
      </w:r>
      <w:r w:rsidRPr="004348B8">
        <w:rPr>
          <w:sz w:val="20"/>
          <w:lang w:val="lt-LT"/>
        </w:rPr>
        <w:t>dalys;</w:t>
      </w:r>
    </w:p>
    <w:p w14:paraId="1604DD6D" w14:textId="77777777" w:rsidR="00B21B62" w:rsidRPr="004348B8" w:rsidRDefault="00000000" w:rsidP="00B3711A">
      <w:pPr>
        <w:pStyle w:val="ListParagraph"/>
        <w:numPr>
          <w:ilvl w:val="4"/>
          <w:numId w:val="10"/>
        </w:numPr>
        <w:tabs>
          <w:tab w:val="left" w:pos="2779"/>
        </w:tabs>
        <w:ind w:left="1134" w:right="117"/>
        <w:jc w:val="both"/>
        <w:rPr>
          <w:sz w:val="20"/>
          <w:lang w:val="lt-LT"/>
        </w:rPr>
      </w:pPr>
      <w:r w:rsidRPr="004348B8">
        <w:rPr>
          <w:sz w:val="20"/>
          <w:lang w:val="lt-LT"/>
        </w:rPr>
        <w:t>sistema privalo turėti galimybę kurti įvairius pranešimus arba iš įvykių duomenų bazės arba tiesiai iš elemento</w:t>
      </w:r>
      <w:r w:rsidRPr="004348B8">
        <w:rPr>
          <w:spacing w:val="-7"/>
          <w:sz w:val="20"/>
          <w:lang w:val="lt-LT"/>
        </w:rPr>
        <w:t xml:space="preserve"> </w:t>
      </w:r>
      <w:r w:rsidRPr="004348B8">
        <w:rPr>
          <w:sz w:val="20"/>
          <w:lang w:val="lt-LT"/>
        </w:rPr>
        <w:t>(jutiklio)</w:t>
      </w:r>
      <w:r w:rsidRPr="004348B8">
        <w:rPr>
          <w:spacing w:val="-6"/>
          <w:sz w:val="20"/>
          <w:lang w:val="lt-LT"/>
        </w:rPr>
        <w:t xml:space="preserve"> </w:t>
      </w:r>
      <w:r w:rsidRPr="004348B8">
        <w:rPr>
          <w:sz w:val="20"/>
          <w:lang w:val="lt-LT"/>
        </w:rPr>
        <w:t>kontekstinio</w:t>
      </w:r>
      <w:r w:rsidRPr="004348B8">
        <w:rPr>
          <w:spacing w:val="-6"/>
          <w:sz w:val="20"/>
          <w:lang w:val="lt-LT"/>
        </w:rPr>
        <w:t xml:space="preserve"> </w:t>
      </w:r>
      <w:r w:rsidRPr="004348B8">
        <w:rPr>
          <w:sz w:val="20"/>
          <w:lang w:val="lt-LT"/>
        </w:rPr>
        <w:t>meniu.</w:t>
      </w:r>
      <w:r w:rsidRPr="004348B8">
        <w:rPr>
          <w:spacing w:val="-6"/>
          <w:sz w:val="20"/>
          <w:lang w:val="lt-LT"/>
        </w:rPr>
        <w:t xml:space="preserve"> </w:t>
      </w:r>
      <w:r w:rsidRPr="004348B8">
        <w:rPr>
          <w:sz w:val="20"/>
          <w:lang w:val="lt-LT"/>
        </w:rPr>
        <w:t>Specialių</w:t>
      </w:r>
      <w:r w:rsidRPr="004348B8">
        <w:rPr>
          <w:spacing w:val="-6"/>
          <w:sz w:val="20"/>
          <w:lang w:val="lt-LT"/>
        </w:rPr>
        <w:t xml:space="preserve"> </w:t>
      </w:r>
      <w:r w:rsidRPr="004348B8">
        <w:rPr>
          <w:sz w:val="20"/>
          <w:lang w:val="lt-LT"/>
        </w:rPr>
        <w:t>ataskaitų</w:t>
      </w:r>
      <w:r w:rsidRPr="004348B8">
        <w:rPr>
          <w:spacing w:val="-6"/>
          <w:sz w:val="20"/>
          <w:lang w:val="lt-LT"/>
        </w:rPr>
        <w:t xml:space="preserve"> </w:t>
      </w:r>
      <w:r w:rsidRPr="004348B8">
        <w:rPr>
          <w:sz w:val="20"/>
          <w:lang w:val="lt-LT"/>
        </w:rPr>
        <w:t>formavimui</w:t>
      </w:r>
      <w:r w:rsidRPr="004348B8">
        <w:rPr>
          <w:spacing w:val="-8"/>
          <w:sz w:val="20"/>
          <w:lang w:val="lt-LT"/>
        </w:rPr>
        <w:t xml:space="preserve"> </w:t>
      </w:r>
      <w:r w:rsidRPr="004348B8">
        <w:rPr>
          <w:sz w:val="20"/>
          <w:lang w:val="lt-LT"/>
        </w:rPr>
        <w:t>gali</w:t>
      </w:r>
      <w:r w:rsidRPr="004348B8">
        <w:rPr>
          <w:spacing w:val="-6"/>
          <w:sz w:val="20"/>
          <w:lang w:val="lt-LT"/>
        </w:rPr>
        <w:t xml:space="preserve"> </w:t>
      </w:r>
      <w:r w:rsidRPr="004348B8">
        <w:rPr>
          <w:sz w:val="20"/>
          <w:lang w:val="lt-LT"/>
        </w:rPr>
        <w:t>būti</w:t>
      </w:r>
      <w:r w:rsidRPr="004348B8">
        <w:rPr>
          <w:spacing w:val="-7"/>
          <w:sz w:val="20"/>
          <w:lang w:val="lt-LT"/>
        </w:rPr>
        <w:t xml:space="preserve"> </w:t>
      </w:r>
      <w:r w:rsidRPr="004348B8">
        <w:rPr>
          <w:sz w:val="20"/>
          <w:lang w:val="lt-LT"/>
        </w:rPr>
        <w:t>naudojama</w:t>
      </w:r>
      <w:r w:rsidRPr="004348B8">
        <w:rPr>
          <w:spacing w:val="-6"/>
          <w:sz w:val="20"/>
          <w:lang w:val="lt-LT"/>
        </w:rPr>
        <w:t xml:space="preserve"> </w:t>
      </w:r>
      <w:r w:rsidRPr="004348B8">
        <w:rPr>
          <w:sz w:val="20"/>
          <w:lang w:val="lt-LT"/>
        </w:rPr>
        <w:t>programa</w:t>
      </w:r>
      <w:r w:rsidRPr="004348B8">
        <w:rPr>
          <w:spacing w:val="-8"/>
          <w:sz w:val="20"/>
          <w:lang w:val="lt-LT"/>
        </w:rPr>
        <w:t xml:space="preserve"> </w:t>
      </w:r>
      <w:r w:rsidRPr="004348B8">
        <w:rPr>
          <w:sz w:val="20"/>
          <w:lang w:val="lt-LT"/>
        </w:rPr>
        <w:t xml:space="preserve">MS </w:t>
      </w:r>
      <w:proofErr w:type="spellStart"/>
      <w:r w:rsidRPr="004348B8">
        <w:rPr>
          <w:sz w:val="20"/>
          <w:lang w:val="lt-LT"/>
        </w:rPr>
        <w:t>Report</w:t>
      </w:r>
      <w:proofErr w:type="spellEnd"/>
      <w:r w:rsidRPr="004348B8">
        <w:rPr>
          <w:spacing w:val="-2"/>
          <w:sz w:val="20"/>
          <w:lang w:val="lt-LT"/>
        </w:rPr>
        <w:t xml:space="preserve"> </w:t>
      </w:r>
      <w:proofErr w:type="spellStart"/>
      <w:r w:rsidRPr="004348B8">
        <w:rPr>
          <w:sz w:val="20"/>
          <w:lang w:val="lt-LT"/>
        </w:rPr>
        <w:t>Builder</w:t>
      </w:r>
      <w:proofErr w:type="spellEnd"/>
      <w:r w:rsidRPr="004348B8">
        <w:rPr>
          <w:sz w:val="20"/>
          <w:lang w:val="lt-LT"/>
        </w:rPr>
        <w:t>;</w:t>
      </w:r>
    </w:p>
    <w:p w14:paraId="53AF50E0" w14:textId="77777777" w:rsidR="00B21B62" w:rsidRPr="004348B8" w:rsidRDefault="00000000" w:rsidP="00B3711A">
      <w:pPr>
        <w:pStyle w:val="ListParagraph"/>
        <w:numPr>
          <w:ilvl w:val="4"/>
          <w:numId w:val="10"/>
        </w:numPr>
        <w:tabs>
          <w:tab w:val="left" w:pos="2779"/>
        </w:tabs>
        <w:ind w:left="1134" w:right="117"/>
        <w:jc w:val="both"/>
        <w:rPr>
          <w:sz w:val="20"/>
          <w:lang w:val="lt-LT"/>
        </w:rPr>
      </w:pPr>
      <w:r w:rsidRPr="004348B8">
        <w:rPr>
          <w:sz w:val="20"/>
          <w:lang w:val="lt-LT"/>
        </w:rPr>
        <w:t>įvykių duomenų bazės dydis gali būti lanksčiai keičiamas, priklausomai nuo įdiegtos SQL bazės versijos galimybių.</w:t>
      </w:r>
    </w:p>
    <w:p w14:paraId="07BE76A6" w14:textId="77777777" w:rsidR="00B21B62" w:rsidRPr="004348B8" w:rsidRDefault="00000000" w:rsidP="00B3711A">
      <w:pPr>
        <w:pStyle w:val="ListParagraph"/>
        <w:numPr>
          <w:ilvl w:val="4"/>
          <w:numId w:val="10"/>
        </w:numPr>
        <w:tabs>
          <w:tab w:val="left" w:pos="2779"/>
        </w:tabs>
        <w:spacing w:line="244" w:lineRule="exact"/>
        <w:ind w:left="1134"/>
        <w:jc w:val="both"/>
        <w:rPr>
          <w:sz w:val="20"/>
          <w:lang w:val="lt-LT"/>
        </w:rPr>
      </w:pPr>
      <w:r w:rsidRPr="004348B8">
        <w:rPr>
          <w:sz w:val="20"/>
          <w:lang w:val="lt-LT"/>
        </w:rPr>
        <w:t>Turi</w:t>
      </w:r>
      <w:r w:rsidRPr="004348B8">
        <w:rPr>
          <w:spacing w:val="31"/>
          <w:sz w:val="20"/>
          <w:lang w:val="lt-LT"/>
        </w:rPr>
        <w:t xml:space="preserve"> </w:t>
      </w:r>
      <w:r w:rsidRPr="004348B8">
        <w:rPr>
          <w:sz w:val="20"/>
          <w:lang w:val="lt-LT"/>
        </w:rPr>
        <w:t>būti</w:t>
      </w:r>
      <w:r w:rsidRPr="004348B8">
        <w:rPr>
          <w:spacing w:val="33"/>
          <w:sz w:val="20"/>
          <w:lang w:val="lt-LT"/>
        </w:rPr>
        <w:t xml:space="preserve"> </w:t>
      </w:r>
      <w:r w:rsidRPr="004348B8">
        <w:rPr>
          <w:sz w:val="20"/>
          <w:lang w:val="lt-LT"/>
        </w:rPr>
        <w:t>suprojektuotas</w:t>
      </w:r>
      <w:r w:rsidRPr="004348B8">
        <w:rPr>
          <w:spacing w:val="33"/>
          <w:sz w:val="20"/>
          <w:lang w:val="lt-LT"/>
        </w:rPr>
        <w:t xml:space="preserve"> </w:t>
      </w:r>
      <w:r w:rsidRPr="004348B8">
        <w:rPr>
          <w:sz w:val="20"/>
          <w:lang w:val="lt-LT"/>
        </w:rPr>
        <w:t>ir</w:t>
      </w:r>
      <w:r w:rsidRPr="004348B8">
        <w:rPr>
          <w:spacing w:val="32"/>
          <w:sz w:val="20"/>
          <w:lang w:val="lt-LT"/>
        </w:rPr>
        <w:t xml:space="preserve"> </w:t>
      </w:r>
      <w:r w:rsidRPr="004348B8">
        <w:rPr>
          <w:sz w:val="20"/>
          <w:lang w:val="lt-LT"/>
        </w:rPr>
        <w:t>įrengtas</w:t>
      </w:r>
      <w:r w:rsidRPr="004348B8">
        <w:rPr>
          <w:spacing w:val="33"/>
          <w:sz w:val="20"/>
          <w:lang w:val="lt-LT"/>
        </w:rPr>
        <w:t xml:space="preserve"> </w:t>
      </w:r>
      <w:r w:rsidRPr="004348B8">
        <w:rPr>
          <w:sz w:val="20"/>
          <w:lang w:val="lt-LT"/>
        </w:rPr>
        <w:t>integracijos</w:t>
      </w:r>
      <w:r w:rsidRPr="004348B8">
        <w:rPr>
          <w:spacing w:val="34"/>
          <w:sz w:val="20"/>
          <w:lang w:val="lt-LT"/>
        </w:rPr>
        <w:t xml:space="preserve"> </w:t>
      </w:r>
      <w:r w:rsidRPr="004348B8">
        <w:rPr>
          <w:sz w:val="20"/>
          <w:lang w:val="lt-LT"/>
        </w:rPr>
        <w:t>serveris</w:t>
      </w:r>
      <w:r w:rsidRPr="004348B8">
        <w:rPr>
          <w:spacing w:val="32"/>
          <w:sz w:val="20"/>
          <w:lang w:val="lt-LT"/>
        </w:rPr>
        <w:t xml:space="preserve"> </w:t>
      </w:r>
      <w:r w:rsidRPr="004348B8">
        <w:rPr>
          <w:sz w:val="20"/>
          <w:lang w:val="lt-LT"/>
        </w:rPr>
        <w:t>(tarnybinė</w:t>
      </w:r>
      <w:r w:rsidRPr="004348B8">
        <w:rPr>
          <w:spacing w:val="32"/>
          <w:sz w:val="20"/>
          <w:lang w:val="lt-LT"/>
        </w:rPr>
        <w:t xml:space="preserve"> </w:t>
      </w:r>
      <w:r w:rsidRPr="004348B8">
        <w:rPr>
          <w:sz w:val="20"/>
          <w:lang w:val="lt-LT"/>
        </w:rPr>
        <w:t>stotis).</w:t>
      </w:r>
      <w:r w:rsidRPr="004348B8">
        <w:rPr>
          <w:spacing w:val="33"/>
          <w:sz w:val="20"/>
          <w:lang w:val="lt-LT"/>
        </w:rPr>
        <w:t xml:space="preserve"> </w:t>
      </w:r>
      <w:r w:rsidRPr="004348B8">
        <w:rPr>
          <w:sz w:val="20"/>
          <w:lang w:val="lt-LT"/>
        </w:rPr>
        <w:t>Techninės</w:t>
      </w:r>
      <w:r w:rsidRPr="004348B8">
        <w:rPr>
          <w:spacing w:val="32"/>
          <w:sz w:val="20"/>
          <w:lang w:val="lt-LT"/>
        </w:rPr>
        <w:t xml:space="preserve"> </w:t>
      </w:r>
      <w:r w:rsidRPr="004348B8">
        <w:rPr>
          <w:sz w:val="20"/>
          <w:lang w:val="lt-LT"/>
        </w:rPr>
        <w:t>charakteristikos</w:t>
      </w:r>
    </w:p>
    <w:p w14:paraId="30DA668B" w14:textId="77777777" w:rsidR="00B21B62" w:rsidRPr="004348B8" w:rsidRDefault="00000000" w:rsidP="00B3711A">
      <w:pPr>
        <w:pStyle w:val="BodyText"/>
        <w:spacing w:line="230" w:lineRule="exact"/>
        <w:ind w:left="1134"/>
        <w:jc w:val="both"/>
        <w:rPr>
          <w:lang w:val="lt-LT"/>
        </w:rPr>
      </w:pPr>
      <w:r w:rsidRPr="004348B8">
        <w:rPr>
          <w:lang w:val="lt-LT"/>
        </w:rPr>
        <w:t>derinamos projektavimo metu.</w:t>
      </w:r>
    </w:p>
    <w:p w14:paraId="459CAABA" w14:textId="77777777" w:rsidR="00B21B62" w:rsidRPr="004348B8" w:rsidRDefault="00000000" w:rsidP="00B3711A">
      <w:pPr>
        <w:pStyle w:val="BodyText"/>
        <w:tabs>
          <w:tab w:val="left" w:pos="1134"/>
        </w:tabs>
        <w:ind w:right="117" w:firstLine="567"/>
        <w:jc w:val="both"/>
        <w:rPr>
          <w:lang w:val="lt-LT"/>
        </w:rPr>
      </w:pPr>
      <w:r w:rsidRPr="004348B8">
        <w:rPr>
          <w:lang w:val="lt-LT"/>
        </w:rPr>
        <w:t>Bet</w:t>
      </w:r>
      <w:r w:rsidRPr="004348B8">
        <w:rPr>
          <w:spacing w:val="-9"/>
          <w:lang w:val="lt-LT"/>
        </w:rPr>
        <w:t xml:space="preserve"> </w:t>
      </w:r>
      <w:r w:rsidRPr="004348B8">
        <w:rPr>
          <w:lang w:val="lt-LT"/>
        </w:rPr>
        <w:t>kuris</w:t>
      </w:r>
      <w:r w:rsidRPr="004348B8">
        <w:rPr>
          <w:spacing w:val="-8"/>
          <w:lang w:val="lt-LT"/>
        </w:rPr>
        <w:t xml:space="preserve"> </w:t>
      </w:r>
      <w:r w:rsidRPr="004348B8">
        <w:rPr>
          <w:lang w:val="lt-LT"/>
        </w:rPr>
        <w:t>operatoriaus</w:t>
      </w:r>
      <w:r w:rsidRPr="004348B8">
        <w:rPr>
          <w:spacing w:val="-10"/>
          <w:lang w:val="lt-LT"/>
        </w:rPr>
        <w:t xml:space="preserve"> </w:t>
      </w:r>
      <w:r w:rsidRPr="004348B8">
        <w:rPr>
          <w:lang w:val="lt-LT"/>
        </w:rPr>
        <w:t>kompiuteris</w:t>
      </w:r>
      <w:r w:rsidRPr="004348B8">
        <w:rPr>
          <w:spacing w:val="-8"/>
          <w:lang w:val="lt-LT"/>
        </w:rPr>
        <w:t xml:space="preserve"> </w:t>
      </w:r>
      <w:r w:rsidRPr="004348B8">
        <w:rPr>
          <w:lang w:val="lt-LT"/>
        </w:rPr>
        <w:t>privalo</w:t>
      </w:r>
      <w:r w:rsidRPr="004348B8">
        <w:rPr>
          <w:spacing w:val="-8"/>
          <w:lang w:val="lt-LT"/>
        </w:rPr>
        <w:t xml:space="preserve"> </w:t>
      </w:r>
      <w:r w:rsidRPr="004348B8">
        <w:rPr>
          <w:lang w:val="lt-LT"/>
        </w:rPr>
        <w:t>turėti</w:t>
      </w:r>
      <w:r w:rsidRPr="004348B8">
        <w:rPr>
          <w:spacing w:val="-8"/>
          <w:lang w:val="lt-LT"/>
        </w:rPr>
        <w:t xml:space="preserve"> </w:t>
      </w:r>
      <w:r w:rsidRPr="004348B8">
        <w:rPr>
          <w:lang w:val="lt-LT"/>
        </w:rPr>
        <w:t>galimybę</w:t>
      </w:r>
      <w:r w:rsidRPr="004348B8">
        <w:rPr>
          <w:spacing w:val="-9"/>
          <w:lang w:val="lt-LT"/>
        </w:rPr>
        <w:t xml:space="preserve"> </w:t>
      </w:r>
      <w:r w:rsidRPr="004348B8">
        <w:rPr>
          <w:lang w:val="lt-LT"/>
        </w:rPr>
        <w:t>su</w:t>
      </w:r>
      <w:r w:rsidRPr="004348B8">
        <w:rPr>
          <w:spacing w:val="-8"/>
          <w:lang w:val="lt-LT"/>
        </w:rPr>
        <w:t xml:space="preserve"> </w:t>
      </w:r>
      <w:r w:rsidRPr="004348B8">
        <w:rPr>
          <w:lang w:val="lt-LT"/>
        </w:rPr>
        <w:t>atitinkama</w:t>
      </w:r>
      <w:r w:rsidRPr="004348B8">
        <w:rPr>
          <w:spacing w:val="-10"/>
          <w:lang w:val="lt-LT"/>
        </w:rPr>
        <w:t xml:space="preserve"> </w:t>
      </w:r>
      <w:r w:rsidRPr="004348B8">
        <w:rPr>
          <w:lang w:val="lt-LT"/>
        </w:rPr>
        <w:t>grafine</w:t>
      </w:r>
      <w:r w:rsidRPr="004348B8">
        <w:rPr>
          <w:spacing w:val="-9"/>
          <w:lang w:val="lt-LT"/>
        </w:rPr>
        <w:t xml:space="preserve"> </w:t>
      </w:r>
      <w:r w:rsidRPr="004348B8">
        <w:rPr>
          <w:lang w:val="lt-LT"/>
        </w:rPr>
        <w:t>vaizdo</w:t>
      </w:r>
      <w:r w:rsidRPr="004348B8">
        <w:rPr>
          <w:spacing w:val="-10"/>
          <w:lang w:val="lt-LT"/>
        </w:rPr>
        <w:t xml:space="preserve"> </w:t>
      </w:r>
      <w:r w:rsidRPr="004348B8">
        <w:rPr>
          <w:lang w:val="lt-LT"/>
        </w:rPr>
        <w:t>korta</w:t>
      </w:r>
      <w:r w:rsidRPr="004348B8">
        <w:rPr>
          <w:spacing w:val="-8"/>
          <w:lang w:val="lt-LT"/>
        </w:rPr>
        <w:t xml:space="preserve"> </w:t>
      </w:r>
      <w:r w:rsidRPr="004348B8">
        <w:rPr>
          <w:lang w:val="lt-LT"/>
        </w:rPr>
        <w:t>vykdyti</w:t>
      </w:r>
      <w:r w:rsidRPr="004348B8">
        <w:rPr>
          <w:spacing w:val="-8"/>
          <w:lang w:val="lt-LT"/>
        </w:rPr>
        <w:t xml:space="preserve"> </w:t>
      </w:r>
      <w:r w:rsidRPr="004348B8">
        <w:rPr>
          <w:lang w:val="lt-LT"/>
        </w:rPr>
        <w:t>stebėjimą ir</w:t>
      </w:r>
      <w:r w:rsidRPr="004348B8">
        <w:rPr>
          <w:spacing w:val="-11"/>
          <w:lang w:val="lt-LT"/>
        </w:rPr>
        <w:t xml:space="preserve"> </w:t>
      </w:r>
      <w:r w:rsidRPr="004348B8">
        <w:rPr>
          <w:lang w:val="lt-LT"/>
        </w:rPr>
        <w:t>inicijuoti</w:t>
      </w:r>
      <w:r w:rsidRPr="004348B8">
        <w:rPr>
          <w:spacing w:val="-12"/>
          <w:lang w:val="lt-LT"/>
        </w:rPr>
        <w:t xml:space="preserve"> </w:t>
      </w:r>
      <w:r w:rsidRPr="004348B8">
        <w:rPr>
          <w:lang w:val="lt-LT"/>
        </w:rPr>
        <w:t>darbo</w:t>
      </w:r>
      <w:r w:rsidRPr="004348B8">
        <w:rPr>
          <w:spacing w:val="-11"/>
          <w:lang w:val="lt-LT"/>
        </w:rPr>
        <w:t xml:space="preserve"> </w:t>
      </w:r>
      <w:r w:rsidRPr="004348B8">
        <w:rPr>
          <w:lang w:val="lt-LT"/>
        </w:rPr>
        <w:t>veiksmus</w:t>
      </w:r>
      <w:r w:rsidRPr="004348B8">
        <w:rPr>
          <w:spacing w:val="-11"/>
          <w:lang w:val="lt-LT"/>
        </w:rPr>
        <w:t xml:space="preserve"> </w:t>
      </w:r>
      <w:r w:rsidRPr="004348B8">
        <w:rPr>
          <w:lang w:val="lt-LT"/>
        </w:rPr>
        <w:t>4</w:t>
      </w:r>
      <w:r w:rsidRPr="004348B8">
        <w:rPr>
          <w:spacing w:val="-11"/>
          <w:lang w:val="lt-LT"/>
        </w:rPr>
        <w:t xml:space="preserve"> </w:t>
      </w:r>
      <w:r w:rsidRPr="004348B8">
        <w:rPr>
          <w:lang w:val="lt-LT"/>
        </w:rPr>
        <w:t>vaizdo</w:t>
      </w:r>
      <w:r w:rsidRPr="004348B8">
        <w:rPr>
          <w:spacing w:val="-10"/>
          <w:lang w:val="lt-LT"/>
        </w:rPr>
        <w:t xml:space="preserve"> </w:t>
      </w:r>
      <w:r w:rsidRPr="004348B8">
        <w:rPr>
          <w:lang w:val="lt-LT"/>
        </w:rPr>
        <w:t>monitoriuose.</w:t>
      </w:r>
      <w:r w:rsidRPr="004348B8">
        <w:rPr>
          <w:spacing w:val="-11"/>
          <w:lang w:val="lt-LT"/>
        </w:rPr>
        <w:t xml:space="preserve"> </w:t>
      </w:r>
      <w:r w:rsidRPr="004348B8">
        <w:rPr>
          <w:lang w:val="lt-LT"/>
        </w:rPr>
        <w:t>Programinė</w:t>
      </w:r>
      <w:r w:rsidRPr="004348B8">
        <w:rPr>
          <w:spacing w:val="-10"/>
          <w:lang w:val="lt-LT"/>
        </w:rPr>
        <w:t xml:space="preserve"> </w:t>
      </w:r>
      <w:r w:rsidRPr="004348B8">
        <w:rPr>
          <w:lang w:val="lt-LT"/>
        </w:rPr>
        <w:t>įranga</w:t>
      </w:r>
      <w:r w:rsidRPr="004348B8">
        <w:rPr>
          <w:spacing w:val="-12"/>
          <w:lang w:val="lt-LT"/>
        </w:rPr>
        <w:t xml:space="preserve"> </w:t>
      </w:r>
      <w:r w:rsidRPr="004348B8">
        <w:rPr>
          <w:lang w:val="lt-LT"/>
        </w:rPr>
        <w:t>automatiškai</w:t>
      </w:r>
      <w:r w:rsidRPr="004348B8">
        <w:rPr>
          <w:spacing w:val="-11"/>
          <w:lang w:val="lt-LT"/>
        </w:rPr>
        <w:t xml:space="preserve"> </w:t>
      </w:r>
      <w:r w:rsidRPr="004348B8">
        <w:rPr>
          <w:lang w:val="lt-LT"/>
        </w:rPr>
        <w:t>privalo</w:t>
      </w:r>
      <w:r w:rsidRPr="004348B8">
        <w:rPr>
          <w:spacing w:val="29"/>
          <w:lang w:val="lt-LT"/>
        </w:rPr>
        <w:t xml:space="preserve"> </w:t>
      </w:r>
      <w:r w:rsidRPr="004348B8">
        <w:rPr>
          <w:lang w:val="lt-LT"/>
        </w:rPr>
        <w:t>pritaikyti</w:t>
      </w:r>
      <w:r w:rsidRPr="004348B8">
        <w:rPr>
          <w:spacing w:val="-12"/>
          <w:lang w:val="lt-LT"/>
        </w:rPr>
        <w:t xml:space="preserve"> </w:t>
      </w:r>
      <w:r w:rsidRPr="004348B8">
        <w:rPr>
          <w:lang w:val="lt-LT"/>
        </w:rPr>
        <w:t>ekrano</w:t>
      </w:r>
      <w:r w:rsidRPr="004348B8">
        <w:rPr>
          <w:spacing w:val="-11"/>
          <w:lang w:val="lt-LT"/>
        </w:rPr>
        <w:t xml:space="preserve"> </w:t>
      </w:r>
      <w:r w:rsidRPr="004348B8">
        <w:rPr>
          <w:lang w:val="lt-LT"/>
        </w:rPr>
        <w:t>skiriamąją gebą pajungiant atitinkamą vaizdo monitorių</w:t>
      </w:r>
      <w:r w:rsidRPr="004348B8">
        <w:rPr>
          <w:spacing w:val="-6"/>
          <w:lang w:val="lt-LT"/>
        </w:rPr>
        <w:t xml:space="preserve"> </w:t>
      </w:r>
      <w:r w:rsidRPr="004348B8">
        <w:rPr>
          <w:lang w:val="lt-LT"/>
        </w:rPr>
        <w:t>(-</w:t>
      </w:r>
      <w:proofErr w:type="spellStart"/>
      <w:r w:rsidRPr="004348B8">
        <w:rPr>
          <w:lang w:val="lt-LT"/>
        </w:rPr>
        <w:t>us</w:t>
      </w:r>
      <w:proofErr w:type="spellEnd"/>
      <w:r w:rsidRPr="004348B8">
        <w:rPr>
          <w:lang w:val="lt-LT"/>
        </w:rPr>
        <w:t>).</w:t>
      </w:r>
    </w:p>
    <w:p w14:paraId="264E7F4F" w14:textId="77777777" w:rsidR="00B21B62" w:rsidRPr="004348B8" w:rsidRDefault="00000000" w:rsidP="00B3711A">
      <w:pPr>
        <w:pStyle w:val="BodyText"/>
        <w:tabs>
          <w:tab w:val="left" w:pos="1134"/>
        </w:tabs>
        <w:ind w:right="118" w:firstLine="567"/>
        <w:jc w:val="both"/>
        <w:rPr>
          <w:lang w:val="lt-LT"/>
        </w:rPr>
      </w:pPr>
      <w:r w:rsidRPr="004348B8">
        <w:rPr>
          <w:lang w:val="lt-LT"/>
        </w:rPr>
        <w:t>Visoms apsaugos, gaisro signalizacijos, vaizdo kontrolės, patekimo valdymo (žmonių ir transporto), automatinio gaisro gesinimo sistemoms nurodytoms šių sąlygų 11.8.14.2 – 11.8.14.13 p. programinės įrangos atnaujinimui ir palaikymui numatyti ne mažesnį kaip 36 mėnesių laikotarpį.</w:t>
      </w:r>
    </w:p>
    <w:p w14:paraId="2C76B618" w14:textId="77777777" w:rsidR="00B21B62" w:rsidRPr="004348B8" w:rsidRDefault="00000000" w:rsidP="00B3711A">
      <w:pPr>
        <w:pStyle w:val="BodyText"/>
        <w:tabs>
          <w:tab w:val="left" w:pos="1134"/>
        </w:tabs>
        <w:ind w:firstLine="567"/>
        <w:jc w:val="both"/>
        <w:rPr>
          <w:lang w:val="lt-LT"/>
        </w:rPr>
      </w:pPr>
      <w:r w:rsidRPr="004348B8">
        <w:rPr>
          <w:lang w:val="lt-LT"/>
        </w:rPr>
        <w:t>Šios pastato inžinerinės sistemos turi turėti energijų apskaitos prietaisus, kurie būtų prijungti prie BMS:</w:t>
      </w:r>
    </w:p>
    <w:p w14:paraId="613479A1" w14:textId="77777777" w:rsidR="00B21B62" w:rsidRPr="004348B8" w:rsidRDefault="00000000" w:rsidP="00B3711A">
      <w:pPr>
        <w:pStyle w:val="ListParagraph"/>
        <w:numPr>
          <w:ilvl w:val="0"/>
          <w:numId w:val="7"/>
        </w:numPr>
        <w:tabs>
          <w:tab w:val="left" w:pos="1134"/>
          <w:tab w:val="left" w:pos="3101"/>
          <w:tab w:val="left" w:pos="3102"/>
        </w:tabs>
        <w:spacing w:before="1" w:line="244" w:lineRule="exact"/>
        <w:ind w:left="0" w:firstLine="567"/>
        <w:rPr>
          <w:sz w:val="20"/>
          <w:lang w:val="lt-LT"/>
        </w:rPr>
      </w:pPr>
      <w:r w:rsidRPr="004348B8">
        <w:rPr>
          <w:sz w:val="20"/>
          <w:lang w:val="lt-LT"/>
        </w:rPr>
        <w:t>Šildymo</w:t>
      </w:r>
    </w:p>
    <w:p w14:paraId="352AF732" w14:textId="77777777" w:rsidR="00B21B62" w:rsidRPr="004348B8" w:rsidRDefault="00000000" w:rsidP="00B3711A">
      <w:pPr>
        <w:pStyle w:val="ListParagraph"/>
        <w:numPr>
          <w:ilvl w:val="0"/>
          <w:numId w:val="7"/>
        </w:numPr>
        <w:tabs>
          <w:tab w:val="left" w:pos="1134"/>
          <w:tab w:val="left" w:pos="3101"/>
          <w:tab w:val="left" w:pos="3102"/>
        </w:tabs>
        <w:spacing w:line="244" w:lineRule="exact"/>
        <w:ind w:left="0" w:firstLine="567"/>
        <w:rPr>
          <w:sz w:val="20"/>
          <w:lang w:val="lt-LT"/>
        </w:rPr>
      </w:pPr>
      <w:r w:rsidRPr="004348B8">
        <w:rPr>
          <w:sz w:val="20"/>
          <w:lang w:val="lt-LT"/>
        </w:rPr>
        <w:t>Vėsinimo</w:t>
      </w:r>
    </w:p>
    <w:p w14:paraId="4C5A0D9C" w14:textId="77777777" w:rsidR="00B21B62" w:rsidRPr="004348B8" w:rsidRDefault="00000000" w:rsidP="00B3711A">
      <w:pPr>
        <w:pStyle w:val="ListParagraph"/>
        <w:numPr>
          <w:ilvl w:val="0"/>
          <w:numId w:val="7"/>
        </w:numPr>
        <w:tabs>
          <w:tab w:val="left" w:pos="1134"/>
          <w:tab w:val="left" w:pos="3101"/>
          <w:tab w:val="left" w:pos="3102"/>
        </w:tabs>
        <w:ind w:left="0" w:firstLine="567"/>
        <w:rPr>
          <w:sz w:val="20"/>
          <w:lang w:val="lt-LT"/>
        </w:rPr>
      </w:pPr>
      <w:r w:rsidRPr="004348B8">
        <w:rPr>
          <w:sz w:val="20"/>
          <w:lang w:val="lt-LT"/>
        </w:rPr>
        <w:t>Vėdinimo</w:t>
      </w:r>
    </w:p>
    <w:p w14:paraId="35C8E859" w14:textId="77777777" w:rsidR="00B21B62" w:rsidRPr="004348B8" w:rsidRDefault="00000000" w:rsidP="00B3711A">
      <w:pPr>
        <w:pStyle w:val="ListParagraph"/>
        <w:numPr>
          <w:ilvl w:val="0"/>
          <w:numId w:val="7"/>
        </w:numPr>
        <w:tabs>
          <w:tab w:val="left" w:pos="1134"/>
          <w:tab w:val="left" w:pos="3101"/>
          <w:tab w:val="left" w:pos="3102"/>
        </w:tabs>
        <w:spacing w:line="244" w:lineRule="exact"/>
        <w:ind w:left="0" w:firstLine="567"/>
        <w:rPr>
          <w:sz w:val="20"/>
          <w:lang w:val="lt-LT"/>
        </w:rPr>
      </w:pPr>
      <w:r w:rsidRPr="004348B8">
        <w:rPr>
          <w:sz w:val="20"/>
          <w:lang w:val="lt-LT"/>
        </w:rPr>
        <w:t>Patalpų</w:t>
      </w:r>
      <w:r w:rsidRPr="004348B8">
        <w:rPr>
          <w:spacing w:val="-2"/>
          <w:sz w:val="20"/>
          <w:lang w:val="lt-LT"/>
        </w:rPr>
        <w:t xml:space="preserve"> </w:t>
      </w:r>
      <w:r w:rsidRPr="004348B8">
        <w:rPr>
          <w:sz w:val="20"/>
          <w:lang w:val="lt-LT"/>
        </w:rPr>
        <w:t>drėkinimo</w:t>
      </w:r>
    </w:p>
    <w:p w14:paraId="77866D87" w14:textId="77777777" w:rsidR="00B21B62" w:rsidRPr="004348B8" w:rsidRDefault="00000000" w:rsidP="00B3711A">
      <w:pPr>
        <w:pStyle w:val="ListParagraph"/>
        <w:numPr>
          <w:ilvl w:val="0"/>
          <w:numId w:val="7"/>
        </w:numPr>
        <w:tabs>
          <w:tab w:val="left" w:pos="1134"/>
          <w:tab w:val="left" w:pos="3100"/>
          <w:tab w:val="left" w:pos="3102"/>
        </w:tabs>
        <w:spacing w:line="244" w:lineRule="exact"/>
        <w:ind w:left="0" w:firstLine="567"/>
        <w:rPr>
          <w:sz w:val="20"/>
          <w:lang w:val="lt-LT"/>
        </w:rPr>
      </w:pPr>
      <w:r w:rsidRPr="004348B8">
        <w:rPr>
          <w:sz w:val="20"/>
          <w:lang w:val="lt-LT"/>
        </w:rPr>
        <w:t>Karšto vandens</w:t>
      </w:r>
      <w:r w:rsidRPr="004348B8">
        <w:rPr>
          <w:spacing w:val="-2"/>
          <w:sz w:val="20"/>
          <w:lang w:val="lt-LT"/>
        </w:rPr>
        <w:t xml:space="preserve"> </w:t>
      </w:r>
      <w:r w:rsidRPr="004348B8">
        <w:rPr>
          <w:sz w:val="20"/>
          <w:lang w:val="lt-LT"/>
        </w:rPr>
        <w:t>ruošimo</w:t>
      </w:r>
    </w:p>
    <w:p w14:paraId="7B24D404" w14:textId="77777777" w:rsidR="00B21B62" w:rsidRPr="004348B8" w:rsidRDefault="00000000" w:rsidP="00B3711A">
      <w:pPr>
        <w:pStyle w:val="ListParagraph"/>
        <w:numPr>
          <w:ilvl w:val="0"/>
          <w:numId w:val="7"/>
        </w:numPr>
        <w:tabs>
          <w:tab w:val="left" w:pos="1134"/>
          <w:tab w:val="left" w:pos="3100"/>
          <w:tab w:val="left" w:pos="3102"/>
        </w:tabs>
        <w:spacing w:line="244" w:lineRule="exact"/>
        <w:ind w:left="0" w:firstLine="567"/>
        <w:rPr>
          <w:sz w:val="20"/>
          <w:lang w:val="lt-LT"/>
        </w:rPr>
      </w:pPr>
      <w:r w:rsidRPr="004348B8">
        <w:rPr>
          <w:sz w:val="20"/>
          <w:lang w:val="lt-LT"/>
        </w:rPr>
        <w:t>Apšvietimo</w:t>
      </w:r>
    </w:p>
    <w:p w14:paraId="4EE6A6F2" w14:textId="77777777" w:rsidR="00B21B62" w:rsidRPr="004348B8" w:rsidRDefault="00000000" w:rsidP="00B3711A">
      <w:pPr>
        <w:pStyle w:val="ListParagraph"/>
        <w:numPr>
          <w:ilvl w:val="0"/>
          <w:numId w:val="7"/>
        </w:numPr>
        <w:tabs>
          <w:tab w:val="left" w:pos="1134"/>
          <w:tab w:val="left" w:pos="3100"/>
          <w:tab w:val="left" w:pos="3102"/>
        </w:tabs>
        <w:spacing w:line="244" w:lineRule="exact"/>
        <w:ind w:left="0" w:firstLine="567"/>
        <w:rPr>
          <w:sz w:val="20"/>
          <w:lang w:val="lt-LT"/>
        </w:rPr>
      </w:pPr>
      <w:r w:rsidRPr="004348B8">
        <w:rPr>
          <w:sz w:val="20"/>
          <w:lang w:val="lt-LT"/>
        </w:rPr>
        <w:t>Silpnų srovių</w:t>
      </w:r>
    </w:p>
    <w:p w14:paraId="019F77BF" w14:textId="77777777" w:rsidR="00B21B62" w:rsidRPr="004348B8" w:rsidRDefault="00000000" w:rsidP="00B3711A">
      <w:pPr>
        <w:pStyle w:val="ListParagraph"/>
        <w:numPr>
          <w:ilvl w:val="0"/>
          <w:numId w:val="7"/>
        </w:numPr>
        <w:tabs>
          <w:tab w:val="left" w:pos="1134"/>
          <w:tab w:val="left" w:pos="3100"/>
          <w:tab w:val="left" w:pos="3101"/>
        </w:tabs>
        <w:spacing w:line="245" w:lineRule="exact"/>
        <w:ind w:left="0" w:firstLine="567"/>
        <w:rPr>
          <w:sz w:val="20"/>
          <w:lang w:val="lt-LT"/>
        </w:rPr>
      </w:pPr>
      <w:r w:rsidRPr="004348B8">
        <w:rPr>
          <w:sz w:val="20"/>
          <w:lang w:val="lt-LT"/>
        </w:rPr>
        <w:t>Kištukinių</w:t>
      </w:r>
      <w:r w:rsidRPr="004348B8">
        <w:rPr>
          <w:spacing w:val="-2"/>
          <w:sz w:val="20"/>
          <w:lang w:val="lt-LT"/>
        </w:rPr>
        <w:t xml:space="preserve"> </w:t>
      </w:r>
      <w:r w:rsidRPr="004348B8">
        <w:rPr>
          <w:sz w:val="20"/>
          <w:lang w:val="lt-LT"/>
        </w:rPr>
        <w:t>lizdų</w:t>
      </w:r>
    </w:p>
    <w:p w14:paraId="5DC18817" w14:textId="77777777" w:rsidR="00B21B62" w:rsidRDefault="00000000" w:rsidP="00B3711A">
      <w:pPr>
        <w:pStyle w:val="BodyText"/>
        <w:tabs>
          <w:tab w:val="left" w:pos="1134"/>
        </w:tabs>
        <w:ind w:firstLine="567"/>
        <w:rPr>
          <w:lang w:val="lt-LT"/>
        </w:rPr>
      </w:pPr>
      <w:r w:rsidRPr="004348B8">
        <w:rPr>
          <w:lang w:val="lt-LT"/>
        </w:rPr>
        <w:t>Šių sistemų energijos turi būti apskaitomos kiekviename aukšte.</w:t>
      </w:r>
    </w:p>
    <w:p w14:paraId="0EE8119C" w14:textId="77777777" w:rsidR="00B21B62" w:rsidRDefault="00B21B62">
      <w:pPr>
        <w:spacing w:line="210" w:lineRule="exact"/>
        <w:rPr>
          <w:sz w:val="20"/>
          <w:lang w:val="lt-LT"/>
        </w:rPr>
      </w:pPr>
    </w:p>
    <w:sectPr w:rsidR="00B21B62" w:rsidSect="00B3711A">
      <w:headerReference w:type="default" r:id="rId9"/>
      <w:pgSz w:w="12240" w:h="15840"/>
      <w:pgMar w:top="1500" w:right="1720" w:bottom="280" w:left="1720"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B867A" w14:textId="77777777" w:rsidR="00A16063" w:rsidRDefault="00A16063">
      <w:r>
        <w:separator/>
      </w:r>
    </w:p>
  </w:endnote>
  <w:endnote w:type="continuationSeparator" w:id="0">
    <w:p w14:paraId="4AB6698A" w14:textId="77777777" w:rsidR="00A16063" w:rsidRDefault="00A1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EB0C8" w14:textId="77777777" w:rsidR="00A16063" w:rsidRDefault="00A16063">
      <w:r>
        <w:separator/>
      </w:r>
    </w:p>
  </w:footnote>
  <w:footnote w:type="continuationSeparator" w:id="0">
    <w:p w14:paraId="519EE2C1" w14:textId="77777777" w:rsidR="00A16063" w:rsidRDefault="00A16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AAC8" w14:textId="1344AE99" w:rsidR="00B21B62" w:rsidRDefault="004348B8">
    <w:pPr>
      <w:pStyle w:val="BodyText"/>
      <w:spacing w:line="14" w:lineRule="auto"/>
    </w:pPr>
    <w:r>
      <w:rPr>
        <w:noProof/>
      </w:rPr>
      <mc:AlternateContent>
        <mc:Choice Requires="wps">
          <w:drawing>
            <wp:anchor distT="0" distB="0" distL="114300" distR="114300" simplePos="0" relativeHeight="251657728" behindDoc="1" locked="0" layoutInCell="1" allowOverlap="1" wp14:anchorId="12AEF4F5" wp14:editId="2D9048C6">
              <wp:simplePos x="0" y="0"/>
              <wp:positionH relativeFrom="page">
                <wp:posOffset>3959860</wp:posOffset>
              </wp:positionH>
              <wp:positionV relativeFrom="page">
                <wp:posOffset>376555</wp:posOffset>
              </wp:positionV>
              <wp:extent cx="288925" cy="165100"/>
              <wp:effectExtent l="0" t="0" r="0" b="0"/>
              <wp:wrapNone/>
              <wp:docPr id="10663704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6D061" w14:textId="77777777" w:rsidR="00B21B62" w:rsidRDefault="00000000">
                          <w:pPr>
                            <w:spacing w:line="244" w:lineRule="exact"/>
                            <w:ind w:left="60"/>
                            <w:rPr>
                              <w:rFonts w:ascii="Calibri"/>
                            </w:rPr>
                          </w:pPr>
                          <w:r>
                            <w:fldChar w:fldCharType="begin"/>
                          </w:r>
                          <w:r>
                            <w:rPr>
                              <w:rFonts w:ascii="Calibri"/>
                            </w:rPr>
                            <w:instrText xml:space="preserve"> PAGE </w:instrText>
                          </w:r>
                          <w:r>
                            <w:fldChar w:fldCharType="separate"/>
                          </w:r>
                          <w: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EF4F5" id="_x0000_t202" coordsize="21600,21600" o:spt="202" path="m,l,21600r21600,l21600,xe">
              <v:stroke joinstyle="miter"/>
              <v:path gradientshapeok="t" o:connecttype="rect"/>
            </v:shapetype>
            <v:shape id="Text Box 1" o:spid="_x0000_s1026" type="#_x0000_t202" style="position:absolute;margin-left:311.8pt;margin-top:29.65pt;width:22.7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CBFB1QEAAJADAAAOAAAAZHJzL2Uyb0RvYy54bWysU9tu2zAMfR+wfxD0vtgJ0CIz4hRdiw4D ugvQ7gNoWbaF2aJGKbGzrx8lx+kub8NeBIqijs45pHY309CLoyZv0JZyvcql0FZhbWxbyq/PD2+2 UvgAtoYerS7lSXt5s3/9aje6Qm+ww77WJBjE+mJ0pexCcEWWedXpAfwKnbZ82CANEHhLbVYTjIw+ 9Nkmz6+zEal2hEp7z9n7+VDuE37TaBU+N43XQfSlZG4hrZTWKq7ZfgdFS+A6o8404B9YDGAsP3qB uocA4kDmL6jBKEKPTVgpHDJsGqN00sBq1vkfap46cDppYXO8u9jk/x+s+nR8cl9IhOkdTtzAJMK7 R1TfvLB414Ft9S0Rjp2Gmh9eR8uy0fnifDVa7QsfQarxI9bcZDgETEBTQ0N0hXUKRucGnC6m6ykI xcnNdvt2cyWF4qP19dU6T03JoFguO/LhvcZBxKCUxD1N4HB89CGSgWIpiW9ZfDB9n/ra298SXBgz iXzkOzMPUzVxdRRRYX1iGYTzmPBYc9Ah/ZBi5BEppf9+ANJS9B8sWxHnaQloCaolAKv4aimDFHN4 F+a5OzgybcfIs9kWb9muxiQpLyzOPLntSeF5RONc/bpPVS8faf8TAAD//wMAUEsDBBQABgAIAAAA IQDf9gOR3wAAAAkBAAAPAAAAZHJzL2Rvd25yZXYueG1sTI/BTsMwEETvSP0Haytxo04b1WpCNlWF 4ISESMOBoxO7idV4HWK3DX+POcFxNU8zb4v9bAd21ZM3jhDWqwSYptYpQx3CR/3ysAPmgyQlB0ca 4Vt72JeLu0Lmyt2o0tdj6FgsIZ9LhD6EMefct7220q/cqClmJzdZGeI5dVxN8hbL7cA3SSK4lYbi Qi9H/dTr9ny8WITDJ1XP5uutea9OlanrLKFXcUa8X86HR2BBz+EPhl/9qA5ldGrchZRnA4LYpCKi CNssBRYBIbI1sAZht02BlwX//0H5AwAA//8DAFBLAQItABQABgAIAAAAIQC2gziS/gAAAOEBAAAT AAAAAAAAAAAAAAAAAAAAAABbQ29udGVudF9UeXBlc10ueG1sUEsBAi0AFAAGAAgAAAAhADj9If/W AAAAlAEAAAsAAAAAAAAAAAAAAAAALwEAAF9yZWxzLy5yZWxzUEsBAi0AFAAGAAgAAAAhADUIEUHV AQAAkAMAAA4AAAAAAAAAAAAAAAAALgIAAGRycy9lMm9Eb2MueG1sUEsBAi0AFAAGAAgAAAAhAN/2 A5HfAAAACQEAAA8AAAAAAAAAAAAAAAAALwQAAGRycy9kb3ducmV2LnhtbFBLBQYAAAAABAAEAPMA AAA7BQAAAAA= " filled="f" stroked="f">
              <v:textbox inset="0,0,0,0">
                <w:txbxContent>
                  <w:p w14:paraId="3256D061" w14:textId="77777777" w:rsidR="00B21B62" w:rsidRDefault="00000000">
                    <w:pPr>
                      <w:spacing w:line="244" w:lineRule="exact"/>
                      <w:ind w:left="60"/>
                      <w:rPr>
                        <w:rFonts w:ascii="Calibri"/>
                      </w:rPr>
                    </w:pPr>
                    <w:r>
                      <w:fldChar w:fldCharType="begin"/>
                    </w:r>
                    <w:r>
                      <w:rPr>
                        <w:rFonts w:ascii="Calibri"/>
                      </w:rPr>
                      <w:instrText xml:space="preserve"> PAGE </w:instrText>
                    </w:r>
                    <w:r>
                      <w:fldChar w:fldCharType="separate"/>
                    </w:r>
                    <w:r>
                      <w:t>100</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EF4E" w14:textId="77777777" w:rsidR="00B21B62" w:rsidRDefault="00B21B6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5BA8"/>
    <w:multiLevelType w:val="hybridMultilevel"/>
    <w:tmpl w:val="1AE06C26"/>
    <w:lvl w:ilvl="0" w:tplc="87F6791A">
      <w:numFmt w:val="bullet"/>
      <w:lvlText w:val=""/>
      <w:lvlJc w:val="left"/>
      <w:pPr>
        <w:ind w:left="3141" w:hanging="381"/>
      </w:pPr>
      <w:rPr>
        <w:rFonts w:ascii="Symbol" w:eastAsia="Symbol" w:hAnsi="Symbol" w:cs="Symbol" w:hint="default"/>
        <w:w w:val="100"/>
        <w:sz w:val="20"/>
        <w:szCs w:val="20"/>
      </w:rPr>
    </w:lvl>
    <w:lvl w:ilvl="1" w:tplc="370E8B62">
      <w:numFmt w:val="bullet"/>
      <w:lvlText w:val="•"/>
      <w:lvlJc w:val="left"/>
      <w:pPr>
        <w:ind w:left="3960" w:hanging="381"/>
      </w:pPr>
      <w:rPr>
        <w:rFonts w:hint="default"/>
      </w:rPr>
    </w:lvl>
    <w:lvl w:ilvl="2" w:tplc="C1EE5A5E">
      <w:numFmt w:val="bullet"/>
      <w:lvlText w:val="•"/>
      <w:lvlJc w:val="left"/>
      <w:pPr>
        <w:ind w:left="4781" w:hanging="381"/>
      </w:pPr>
      <w:rPr>
        <w:rFonts w:hint="default"/>
      </w:rPr>
    </w:lvl>
    <w:lvl w:ilvl="3" w:tplc="228A6A32">
      <w:numFmt w:val="bullet"/>
      <w:lvlText w:val="•"/>
      <w:lvlJc w:val="left"/>
      <w:pPr>
        <w:ind w:left="5602" w:hanging="381"/>
      </w:pPr>
      <w:rPr>
        <w:rFonts w:hint="default"/>
      </w:rPr>
    </w:lvl>
    <w:lvl w:ilvl="4" w:tplc="9FCCC000">
      <w:numFmt w:val="bullet"/>
      <w:lvlText w:val="•"/>
      <w:lvlJc w:val="left"/>
      <w:pPr>
        <w:ind w:left="6423" w:hanging="381"/>
      </w:pPr>
      <w:rPr>
        <w:rFonts w:hint="default"/>
      </w:rPr>
    </w:lvl>
    <w:lvl w:ilvl="5" w:tplc="63D8D5E2">
      <w:numFmt w:val="bullet"/>
      <w:lvlText w:val="•"/>
      <w:lvlJc w:val="left"/>
      <w:pPr>
        <w:ind w:left="7243" w:hanging="381"/>
      </w:pPr>
      <w:rPr>
        <w:rFonts w:hint="default"/>
      </w:rPr>
    </w:lvl>
    <w:lvl w:ilvl="6" w:tplc="DF7082B6">
      <w:numFmt w:val="bullet"/>
      <w:lvlText w:val="•"/>
      <w:lvlJc w:val="left"/>
      <w:pPr>
        <w:ind w:left="8064" w:hanging="381"/>
      </w:pPr>
      <w:rPr>
        <w:rFonts w:hint="default"/>
      </w:rPr>
    </w:lvl>
    <w:lvl w:ilvl="7" w:tplc="F99EC970">
      <w:numFmt w:val="bullet"/>
      <w:lvlText w:val="•"/>
      <w:lvlJc w:val="left"/>
      <w:pPr>
        <w:ind w:left="8885" w:hanging="381"/>
      </w:pPr>
      <w:rPr>
        <w:rFonts w:hint="default"/>
      </w:rPr>
    </w:lvl>
    <w:lvl w:ilvl="8" w:tplc="5CD48D36">
      <w:numFmt w:val="bullet"/>
      <w:lvlText w:val="•"/>
      <w:lvlJc w:val="left"/>
      <w:pPr>
        <w:ind w:left="9706" w:hanging="381"/>
      </w:pPr>
      <w:rPr>
        <w:rFonts w:hint="default"/>
      </w:rPr>
    </w:lvl>
  </w:abstractNum>
  <w:abstractNum w:abstractNumId="1" w15:restartNumberingAfterBreak="0">
    <w:nsid w:val="004A40FD"/>
    <w:multiLevelType w:val="multilevel"/>
    <w:tmpl w:val="B6E4E7A8"/>
    <w:lvl w:ilvl="0">
      <w:start w:val="4"/>
      <w:numFmt w:val="decimal"/>
      <w:lvlText w:val="%1"/>
      <w:lvlJc w:val="left"/>
      <w:pPr>
        <w:ind w:left="2781" w:hanging="721"/>
        <w:jc w:val="left"/>
      </w:pPr>
      <w:rPr>
        <w:rFonts w:hint="default"/>
      </w:rPr>
    </w:lvl>
    <w:lvl w:ilvl="1">
      <w:start w:val="8"/>
      <w:numFmt w:val="decimal"/>
      <w:lvlText w:val="%1.%2"/>
      <w:lvlJc w:val="left"/>
      <w:pPr>
        <w:ind w:left="2781" w:hanging="721"/>
        <w:jc w:val="left"/>
      </w:pPr>
      <w:rPr>
        <w:rFonts w:hint="default"/>
      </w:rPr>
    </w:lvl>
    <w:lvl w:ilvl="2">
      <w:start w:val="1"/>
      <w:numFmt w:val="decimal"/>
      <w:lvlText w:val="%1.%2.%3"/>
      <w:lvlJc w:val="left"/>
      <w:pPr>
        <w:ind w:left="2781" w:hanging="721"/>
        <w:jc w:val="left"/>
      </w:pPr>
      <w:rPr>
        <w:rFonts w:hint="default"/>
      </w:rPr>
    </w:lvl>
    <w:lvl w:ilvl="3">
      <w:start w:val="1"/>
      <w:numFmt w:val="decimal"/>
      <w:lvlText w:val="%1.%2.%3.%4"/>
      <w:lvlJc w:val="left"/>
      <w:pPr>
        <w:ind w:left="2781" w:hanging="721"/>
        <w:jc w:val="left"/>
      </w:pPr>
      <w:rPr>
        <w:rFonts w:ascii="Times New Roman" w:eastAsia="Times New Roman" w:hAnsi="Times New Roman" w:cs="Times New Roman" w:hint="default"/>
        <w:b/>
        <w:bCs/>
        <w:spacing w:val="-1"/>
        <w:w w:val="100"/>
        <w:sz w:val="20"/>
        <w:szCs w:val="20"/>
      </w:rPr>
    </w:lvl>
    <w:lvl w:ilvl="4">
      <w:numFmt w:val="bullet"/>
      <w:lvlText w:val=""/>
      <w:lvlJc w:val="left"/>
      <w:pPr>
        <w:ind w:left="2977" w:hanging="425"/>
      </w:pPr>
      <w:rPr>
        <w:rFonts w:ascii="Symbol" w:eastAsia="Symbol" w:hAnsi="Symbol" w:cs="Symbol" w:hint="default"/>
        <w:w w:val="100"/>
        <w:sz w:val="20"/>
        <w:szCs w:val="20"/>
      </w:rPr>
    </w:lvl>
    <w:lvl w:ilvl="5">
      <w:numFmt w:val="bullet"/>
      <w:lvlText w:val="•"/>
      <w:lvlJc w:val="left"/>
      <w:pPr>
        <w:ind w:left="6698" w:hanging="425"/>
      </w:pPr>
      <w:rPr>
        <w:rFonts w:hint="default"/>
      </w:rPr>
    </w:lvl>
    <w:lvl w:ilvl="6">
      <w:numFmt w:val="bullet"/>
      <w:lvlText w:val="•"/>
      <w:lvlJc w:val="left"/>
      <w:pPr>
        <w:ind w:left="7628" w:hanging="425"/>
      </w:pPr>
      <w:rPr>
        <w:rFonts w:hint="default"/>
      </w:rPr>
    </w:lvl>
    <w:lvl w:ilvl="7">
      <w:numFmt w:val="bullet"/>
      <w:lvlText w:val="•"/>
      <w:lvlJc w:val="left"/>
      <w:pPr>
        <w:ind w:left="8558" w:hanging="425"/>
      </w:pPr>
      <w:rPr>
        <w:rFonts w:hint="default"/>
      </w:rPr>
    </w:lvl>
    <w:lvl w:ilvl="8">
      <w:numFmt w:val="bullet"/>
      <w:lvlText w:val="•"/>
      <w:lvlJc w:val="left"/>
      <w:pPr>
        <w:ind w:left="9488" w:hanging="425"/>
      </w:pPr>
      <w:rPr>
        <w:rFonts w:hint="default"/>
      </w:rPr>
    </w:lvl>
  </w:abstractNum>
  <w:abstractNum w:abstractNumId="2" w15:restartNumberingAfterBreak="0">
    <w:nsid w:val="007C4F2E"/>
    <w:multiLevelType w:val="multilevel"/>
    <w:tmpl w:val="968E4990"/>
    <w:lvl w:ilvl="0">
      <w:start w:val="1"/>
      <w:numFmt w:val="decimal"/>
      <w:lvlText w:val="%1."/>
      <w:lvlJc w:val="left"/>
      <w:pPr>
        <w:ind w:left="2421" w:hanging="361"/>
        <w:jc w:val="right"/>
      </w:pPr>
      <w:rPr>
        <w:rFonts w:hint="default"/>
        <w:w w:val="100"/>
      </w:rPr>
    </w:lvl>
    <w:lvl w:ilvl="1">
      <w:start w:val="1"/>
      <w:numFmt w:val="decimal"/>
      <w:lvlText w:val="%1.%2."/>
      <w:lvlJc w:val="left"/>
      <w:pPr>
        <w:ind w:left="2421" w:hanging="360"/>
        <w:jc w:val="left"/>
      </w:pPr>
      <w:rPr>
        <w:rFonts w:ascii="Times New Roman" w:eastAsia="Times New Roman" w:hAnsi="Times New Roman" w:cs="Times New Roman" w:hint="default"/>
        <w:b/>
        <w:bCs/>
        <w:spacing w:val="-1"/>
        <w:w w:val="100"/>
        <w:sz w:val="20"/>
        <w:szCs w:val="20"/>
      </w:rPr>
    </w:lvl>
    <w:lvl w:ilvl="2">
      <w:numFmt w:val="bullet"/>
      <w:lvlText w:val=""/>
      <w:lvlJc w:val="left"/>
      <w:pPr>
        <w:ind w:left="2552" w:hanging="161"/>
      </w:pPr>
      <w:rPr>
        <w:rFonts w:ascii="Symbol" w:eastAsia="Symbol" w:hAnsi="Symbol" w:cs="Symbol" w:hint="default"/>
        <w:w w:val="100"/>
        <w:sz w:val="20"/>
        <w:szCs w:val="20"/>
      </w:rPr>
    </w:lvl>
    <w:lvl w:ilvl="3">
      <w:numFmt w:val="bullet"/>
      <w:lvlText w:val="o"/>
      <w:lvlJc w:val="left"/>
      <w:pPr>
        <w:ind w:left="3101" w:hanging="361"/>
      </w:pPr>
      <w:rPr>
        <w:rFonts w:ascii="Courier New" w:eastAsia="Courier New" w:hAnsi="Courier New" w:cs="Courier New" w:hint="default"/>
        <w:w w:val="100"/>
        <w:sz w:val="20"/>
        <w:szCs w:val="20"/>
      </w:rPr>
    </w:lvl>
    <w:lvl w:ilvl="4">
      <w:numFmt w:val="bullet"/>
      <w:lvlText w:val="•"/>
      <w:lvlJc w:val="left"/>
      <w:pPr>
        <w:ind w:left="3000" w:hanging="361"/>
      </w:pPr>
      <w:rPr>
        <w:rFonts w:hint="default"/>
      </w:rPr>
    </w:lvl>
    <w:lvl w:ilvl="5">
      <w:numFmt w:val="bullet"/>
      <w:lvlText w:val="•"/>
      <w:lvlJc w:val="left"/>
      <w:pPr>
        <w:ind w:left="3100" w:hanging="361"/>
      </w:pPr>
      <w:rPr>
        <w:rFonts w:hint="default"/>
      </w:rPr>
    </w:lvl>
    <w:lvl w:ilvl="6">
      <w:numFmt w:val="bullet"/>
      <w:lvlText w:val="•"/>
      <w:lvlJc w:val="left"/>
      <w:pPr>
        <w:ind w:left="4840" w:hanging="361"/>
      </w:pPr>
      <w:rPr>
        <w:rFonts w:hint="default"/>
      </w:rPr>
    </w:lvl>
    <w:lvl w:ilvl="7">
      <w:numFmt w:val="bullet"/>
      <w:lvlText w:val="•"/>
      <w:lvlJc w:val="left"/>
      <w:pPr>
        <w:ind w:left="6466" w:hanging="361"/>
      </w:pPr>
      <w:rPr>
        <w:rFonts w:hint="default"/>
      </w:rPr>
    </w:lvl>
    <w:lvl w:ilvl="8">
      <w:numFmt w:val="bullet"/>
      <w:lvlText w:val="•"/>
      <w:lvlJc w:val="left"/>
      <w:pPr>
        <w:ind w:left="8093" w:hanging="361"/>
      </w:pPr>
      <w:rPr>
        <w:rFonts w:hint="default"/>
      </w:rPr>
    </w:lvl>
  </w:abstractNum>
  <w:abstractNum w:abstractNumId="3" w15:restartNumberingAfterBreak="0">
    <w:nsid w:val="00A43948"/>
    <w:multiLevelType w:val="multilevel"/>
    <w:tmpl w:val="64BE6B90"/>
    <w:lvl w:ilvl="0">
      <w:start w:val="1"/>
      <w:numFmt w:val="decimal"/>
      <w:lvlText w:val="%1."/>
      <w:lvlJc w:val="left"/>
      <w:pPr>
        <w:ind w:left="2752" w:hanging="201"/>
        <w:jc w:val="left"/>
      </w:pPr>
      <w:rPr>
        <w:rFonts w:ascii="Times New Roman" w:eastAsia="Times New Roman" w:hAnsi="Times New Roman" w:cs="Times New Roman" w:hint="default"/>
        <w:w w:val="100"/>
        <w:sz w:val="20"/>
        <w:szCs w:val="20"/>
      </w:rPr>
    </w:lvl>
    <w:lvl w:ilvl="1">
      <w:start w:val="1"/>
      <w:numFmt w:val="decimal"/>
      <w:lvlText w:val="%1.%2"/>
      <w:lvlJc w:val="left"/>
      <w:pPr>
        <w:ind w:left="2879" w:hanging="328"/>
        <w:jc w:val="right"/>
      </w:pPr>
      <w:rPr>
        <w:rFonts w:ascii="Times New Roman" w:eastAsia="Times New Roman" w:hAnsi="Times New Roman" w:cs="Times New Roman" w:hint="default"/>
        <w:spacing w:val="-1"/>
        <w:w w:val="100"/>
        <w:sz w:val="20"/>
        <w:szCs w:val="20"/>
      </w:rPr>
    </w:lvl>
    <w:lvl w:ilvl="2">
      <w:numFmt w:val="bullet"/>
      <w:lvlText w:val="•"/>
      <w:lvlJc w:val="left"/>
      <w:pPr>
        <w:ind w:left="2880" w:hanging="328"/>
      </w:pPr>
      <w:rPr>
        <w:rFonts w:hint="default"/>
      </w:rPr>
    </w:lvl>
    <w:lvl w:ilvl="3">
      <w:numFmt w:val="bullet"/>
      <w:lvlText w:val="•"/>
      <w:lvlJc w:val="left"/>
      <w:pPr>
        <w:ind w:left="3938" w:hanging="328"/>
      </w:pPr>
      <w:rPr>
        <w:rFonts w:hint="default"/>
      </w:rPr>
    </w:lvl>
    <w:lvl w:ilvl="4">
      <w:numFmt w:val="bullet"/>
      <w:lvlText w:val="•"/>
      <w:lvlJc w:val="left"/>
      <w:pPr>
        <w:ind w:left="4996" w:hanging="328"/>
      </w:pPr>
      <w:rPr>
        <w:rFonts w:hint="default"/>
      </w:rPr>
    </w:lvl>
    <w:lvl w:ilvl="5">
      <w:numFmt w:val="bullet"/>
      <w:lvlText w:val="•"/>
      <w:lvlJc w:val="left"/>
      <w:pPr>
        <w:ind w:left="6055" w:hanging="328"/>
      </w:pPr>
      <w:rPr>
        <w:rFonts w:hint="default"/>
      </w:rPr>
    </w:lvl>
    <w:lvl w:ilvl="6">
      <w:numFmt w:val="bullet"/>
      <w:lvlText w:val="•"/>
      <w:lvlJc w:val="left"/>
      <w:pPr>
        <w:ind w:left="7113" w:hanging="328"/>
      </w:pPr>
      <w:rPr>
        <w:rFonts w:hint="default"/>
      </w:rPr>
    </w:lvl>
    <w:lvl w:ilvl="7">
      <w:numFmt w:val="bullet"/>
      <w:lvlText w:val="•"/>
      <w:lvlJc w:val="left"/>
      <w:pPr>
        <w:ind w:left="8172" w:hanging="328"/>
      </w:pPr>
      <w:rPr>
        <w:rFonts w:hint="default"/>
      </w:rPr>
    </w:lvl>
    <w:lvl w:ilvl="8">
      <w:numFmt w:val="bullet"/>
      <w:lvlText w:val="•"/>
      <w:lvlJc w:val="left"/>
      <w:pPr>
        <w:ind w:left="9230" w:hanging="328"/>
      </w:pPr>
      <w:rPr>
        <w:rFonts w:hint="default"/>
      </w:rPr>
    </w:lvl>
  </w:abstractNum>
  <w:abstractNum w:abstractNumId="4" w15:restartNumberingAfterBreak="0">
    <w:nsid w:val="036C0078"/>
    <w:multiLevelType w:val="hybridMultilevel"/>
    <w:tmpl w:val="39E8E5B8"/>
    <w:lvl w:ilvl="0" w:tplc="6F8EF454">
      <w:start w:val="6"/>
      <w:numFmt w:val="decimal"/>
      <w:lvlText w:val="%1)"/>
      <w:lvlJc w:val="left"/>
      <w:pPr>
        <w:ind w:left="1918" w:hanging="218"/>
        <w:jc w:val="left"/>
      </w:pPr>
      <w:rPr>
        <w:rFonts w:ascii="Times New Roman" w:eastAsia="Times New Roman" w:hAnsi="Times New Roman" w:cs="Times New Roman" w:hint="default"/>
        <w:w w:val="100"/>
        <w:sz w:val="20"/>
        <w:szCs w:val="20"/>
      </w:rPr>
    </w:lvl>
    <w:lvl w:ilvl="1" w:tplc="D9589C36">
      <w:numFmt w:val="bullet"/>
      <w:lvlText w:val="•"/>
      <w:lvlJc w:val="left"/>
      <w:pPr>
        <w:ind w:left="2862" w:hanging="218"/>
      </w:pPr>
      <w:rPr>
        <w:rFonts w:hint="default"/>
      </w:rPr>
    </w:lvl>
    <w:lvl w:ilvl="2" w:tplc="4D06725C">
      <w:numFmt w:val="bullet"/>
      <w:lvlText w:val="•"/>
      <w:lvlJc w:val="left"/>
      <w:pPr>
        <w:ind w:left="3805" w:hanging="218"/>
      </w:pPr>
      <w:rPr>
        <w:rFonts w:hint="default"/>
      </w:rPr>
    </w:lvl>
    <w:lvl w:ilvl="3" w:tplc="C7F2402E">
      <w:numFmt w:val="bullet"/>
      <w:lvlText w:val="•"/>
      <w:lvlJc w:val="left"/>
      <w:pPr>
        <w:ind w:left="4748" w:hanging="218"/>
      </w:pPr>
      <w:rPr>
        <w:rFonts w:hint="default"/>
      </w:rPr>
    </w:lvl>
    <w:lvl w:ilvl="4" w:tplc="B7D888B0">
      <w:numFmt w:val="bullet"/>
      <w:lvlText w:val="•"/>
      <w:lvlJc w:val="left"/>
      <w:pPr>
        <w:ind w:left="5691" w:hanging="218"/>
      </w:pPr>
      <w:rPr>
        <w:rFonts w:hint="default"/>
      </w:rPr>
    </w:lvl>
    <w:lvl w:ilvl="5" w:tplc="5CDCC054">
      <w:numFmt w:val="bullet"/>
      <w:lvlText w:val="•"/>
      <w:lvlJc w:val="left"/>
      <w:pPr>
        <w:ind w:left="6633" w:hanging="218"/>
      </w:pPr>
      <w:rPr>
        <w:rFonts w:hint="default"/>
      </w:rPr>
    </w:lvl>
    <w:lvl w:ilvl="6" w:tplc="070EE7E0">
      <w:numFmt w:val="bullet"/>
      <w:lvlText w:val="•"/>
      <w:lvlJc w:val="left"/>
      <w:pPr>
        <w:ind w:left="7576" w:hanging="218"/>
      </w:pPr>
      <w:rPr>
        <w:rFonts w:hint="default"/>
      </w:rPr>
    </w:lvl>
    <w:lvl w:ilvl="7" w:tplc="26086C4A">
      <w:numFmt w:val="bullet"/>
      <w:lvlText w:val="•"/>
      <w:lvlJc w:val="left"/>
      <w:pPr>
        <w:ind w:left="8519" w:hanging="218"/>
      </w:pPr>
      <w:rPr>
        <w:rFonts w:hint="default"/>
      </w:rPr>
    </w:lvl>
    <w:lvl w:ilvl="8" w:tplc="D33AD390">
      <w:numFmt w:val="bullet"/>
      <w:lvlText w:val="•"/>
      <w:lvlJc w:val="left"/>
      <w:pPr>
        <w:ind w:left="9462" w:hanging="218"/>
      </w:pPr>
      <w:rPr>
        <w:rFonts w:hint="default"/>
      </w:rPr>
    </w:lvl>
  </w:abstractNum>
  <w:abstractNum w:abstractNumId="5" w15:restartNumberingAfterBreak="0">
    <w:nsid w:val="03A04DDF"/>
    <w:multiLevelType w:val="hybridMultilevel"/>
    <w:tmpl w:val="3EA47DC6"/>
    <w:lvl w:ilvl="0" w:tplc="AF4228A6">
      <w:numFmt w:val="bullet"/>
      <w:lvlText w:val=""/>
      <w:lvlJc w:val="left"/>
      <w:pPr>
        <w:ind w:left="2977" w:hanging="425"/>
      </w:pPr>
      <w:rPr>
        <w:rFonts w:ascii="Symbol" w:eastAsia="Symbol" w:hAnsi="Symbol" w:cs="Symbol" w:hint="default"/>
        <w:w w:val="100"/>
        <w:sz w:val="20"/>
        <w:szCs w:val="20"/>
      </w:rPr>
    </w:lvl>
    <w:lvl w:ilvl="1" w:tplc="DAF0D6D2">
      <w:numFmt w:val="bullet"/>
      <w:lvlText w:val="•"/>
      <w:lvlJc w:val="left"/>
      <w:pPr>
        <w:ind w:left="3816" w:hanging="425"/>
      </w:pPr>
      <w:rPr>
        <w:rFonts w:hint="default"/>
      </w:rPr>
    </w:lvl>
    <w:lvl w:ilvl="2" w:tplc="D8B8B9A0">
      <w:numFmt w:val="bullet"/>
      <w:lvlText w:val="•"/>
      <w:lvlJc w:val="left"/>
      <w:pPr>
        <w:ind w:left="4653" w:hanging="425"/>
      </w:pPr>
      <w:rPr>
        <w:rFonts w:hint="default"/>
      </w:rPr>
    </w:lvl>
    <w:lvl w:ilvl="3" w:tplc="C4E8A24E">
      <w:numFmt w:val="bullet"/>
      <w:lvlText w:val="•"/>
      <w:lvlJc w:val="left"/>
      <w:pPr>
        <w:ind w:left="5490" w:hanging="425"/>
      </w:pPr>
      <w:rPr>
        <w:rFonts w:hint="default"/>
      </w:rPr>
    </w:lvl>
    <w:lvl w:ilvl="4" w:tplc="F93C26D6">
      <w:numFmt w:val="bullet"/>
      <w:lvlText w:val="•"/>
      <w:lvlJc w:val="left"/>
      <w:pPr>
        <w:ind w:left="6327" w:hanging="425"/>
      </w:pPr>
      <w:rPr>
        <w:rFonts w:hint="default"/>
      </w:rPr>
    </w:lvl>
    <w:lvl w:ilvl="5" w:tplc="3F90FA7E">
      <w:numFmt w:val="bullet"/>
      <w:lvlText w:val="•"/>
      <w:lvlJc w:val="left"/>
      <w:pPr>
        <w:ind w:left="7163" w:hanging="425"/>
      </w:pPr>
      <w:rPr>
        <w:rFonts w:hint="default"/>
      </w:rPr>
    </w:lvl>
    <w:lvl w:ilvl="6" w:tplc="61D83A9C">
      <w:numFmt w:val="bullet"/>
      <w:lvlText w:val="•"/>
      <w:lvlJc w:val="left"/>
      <w:pPr>
        <w:ind w:left="8000" w:hanging="425"/>
      </w:pPr>
      <w:rPr>
        <w:rFonts w:hint="default"/>
      </w:rPr>
    </w:lvl>
    <w:lvl w:ilvl="7" w:tplc="FE64E61C">
      <w:numFmt w:val="bullet"/>
      <w:lvlText w:val="•"/>
      <w:lvlJc w:val="left"/>
      <w:pPr>
        <w:ind w:left="8837" w:hanging="425"/>
      </w:pPr>
      <w:rPr>
        <w:rFonts w:hint="default"/>
      </w:rPr>
    </w:lvl>
    <w:lvl w:ilvl="8" w:tplc="5CE8910A">
      <w:numFmt w:val="bullet"/>
      <w:lvlText w:val="•"/>
      <w:lvlJc w:val="left"/>
      <w:pPr>
        <w:ind w:left="9674" w:hanging="425"/>
      </w:pPr>
      <w:rPr>
        <w:rFonts w:hint="default"/>
      </w:rPr>
    </w:lvl>
  </w:abstractNum>
  <w:abstractNum w:abstractNumId="6" w15:restartNumberingAfterBreak="0">
    <w:nsid w:val="043759BB"/>
    <w:multiLevelType w:val="multilevel"/>
    <w:tmpl w:val="59160A32"/>
    <w:lvl w:ilvl="0">
      <w:start w:val="2"/>
      <w:numFmt w:val="decimal"/>
      <w:lvlText w:val="%1"/>
      <w:lvlJc w:val="left"/>
      <w:pPr>
        <w:ind w:left="3120" w:hanging="721"/>
        <w:jc w:val="left"/>
      </w:pPr>
      <w:rPr>
        <w:rFonts w:hint="default"/>
      </w:rPr>
    </w:lvl>
    <w:lvl w:ilvl="1">
      <w:start w:val="3"/>
      <w:numFmt w:val="decimal"/>
      <w:lvlText w:val="%1.%2"/>
      <w:lvlJc w:val="left"/>
      <w:pPr>
        <w:ind w:left="3120" w:hanging="721"/>
        <w:jc w:val="left"/>
      </w:pPr>
      <w:rPr>
        <w:rFonts w:hint="default"/>
      </w:rPr>
    </w:lvl>
    <w:lvl w:ilvl="2">
      <w:start w:val="2"/>
      <w:numFmt w:val="decimal"/>
      <w:lvlText w:val="%1.%2.%3"/>
      <w:lvlJc w:val="left"/>
      <w:pPr>
        <w:ind w:left="3120" w:hanging="721"/>
        <w:jc w:val="left"/>
      </w:pPr>
      <w:rPr>
        <w:rFonts w:hint="default"/>
      </w:rPr>
    </w:lvl>
    <w:lvl w:ilvl="3">
      <w:start w:val="1"/>
      <w:numFmt w:val="decimal"/>
      <w:lvlText w:val="%1.%2.%3.%4"/>
      <w:lvlJc w:val="left"/>
      <w:pPr>
        <w:ind w:left="3120" w:hanging="721"/>
        <w:jc w:val="left"/>
      </w:pPr>
      <w:rPr>
        <w:rFonts w:ascii="Times New Roman" w:eastAsia="Times New Roman" w:hAnsi="Times New Roman" w:cs="Times New Roman" w:hint="default"/>
        <w:b/>
        <w:bCs/>
        <w:spacing w:val="-1"/>
        <w:w w:val="100"/>
        <w:sz w:val="20"/>
        <w:szCs w:val="20"/>
      </w:rPr>
    </w:lvl>
    <w:lvl w:ilvl="4">
      <w:start w:val="1"/>
      <w:numFmt w:val="decimal"/>
      <w:lvlText w:val="%1.%2.%3.%4.%5"/>
      <w:lvlJc w:val="left"/>
      <w:pPr>
        <w:ind w:left="3686" w:hanging="1276"/>
        <w:jc w:val="left"/>
      </w:pPr>
      <w:rPr>
        <w:rFonts w:ascii="Times New Roman" w:eastAsia="Times New Roman" w:hAnsi="Times New Roman" w:cs="Times New Roman" w:hint="default"/>
        <w:b/>
        <w:bCs/>
        <w:spacing w:val="-1"/>
        <w:w w:val="100"/>
        <w:sz w:val="20"/>
        <w:szCs w:val="20"/>
      </w:rPr>
    </w:lvl>
    <w:lvl w:ilvl="5">
      <w:numFmt w:val="bullet"/>
      <w:lvlText w:val="•"/>
      <w:lvlJc w:val="left"/>
      <w:pPr>
        <w:ind w:left="7087" w:hanging="1276"/>
      </w:pPr>
      <w:rPr>
        <w:rFonts w:hint="default"/>
      </w:rPr>
    </w:lvl>
    <w:lvl w:ilvl="6">
      <w:numFmt w:val="bullet"/>
      <w:lvlText w:val="•"/>
      <w:lvlJc w:val="left"/>
      <w:pPr>
        <w:ind w:left="7939" w:hanging="1276"/>
      </w:pPr>
      <w:rPr>
        <w:rFonts w:hint="default"/>
      </w:rPr>
    </w:lvl>
    <w:lvl w:ilvl="7">
      <w:numFmt w:val="bullet"/>
      <w:lvlText w:val="•"/>
      <w:lvlJc w:val="left"/>
      <w:pPr>
        <w:ind w:left="8791" w:hanging="1276"/>
      </w:pPr>
      <w:rPr>
        <w:rFonts w:hint="default"/>
      </w:rPr>
    </w:lvl>
    <w:lvl w:ilvl="8">
      <w:numFmt w:val="bullet"/>
      <w:lvlText w:val="•"/>
      <w:lvlJc w:val="left"/>
      <w:pPr>
        <w:ind w:left="9643" w:hanging="1276"/>
      </w:pPr>
      <w:rPr>
        <w:rFonts w:hint="default"/>
      </w:rPr>
    </w:lvl>
  </w:abstractNum>
  <w:abstractNum w:abstractNumId="7" w15:restartNumberingAfterBreak="0">
    <w:nsid w:val="064B201D"/>
    <w:multiLevelType w:val="hybridMultilevel"/>
    <w:tmpl w:val="7CC034B4"/>
    <w:lvl w:ilvl="0" w:tplc="475C2AF2">
      <w:numFmt w:val="bullet"/>
      <w:lvlText w:val="□"/>
      <w:lvlJc w:val="left"/>
      <w:pPr>
        <w:ind w:left="826" w:hanging="360"/>
      </w:pPr>
      <w:rPr>
        <w:rFonts w:ascii="Symbol" w:eastAsia="Symbol" w:hAnsi="Symbol" w:cs="Symbol" w:hint="default"/>
        <w:w w:val="100"/>
        <w:sz w:val="20"/>
        <w:szCs w:val="20"/>
      </w:rPr>
    </w:lvl>
    <w:lvl w:ilvl="1" w:tplc="03D08CE0">
      <w:numFmt w:val="bullet"/>
      <w:lvlText w:val="•"/>
      <w:lvlJc w:val="left"/>
      <w:pPr>
        <w:ind w:left="1306" w:hanging="360"/>
      </w:pPr>
      <w:rPr>
        <w:rFonts w:hint="default"/>
      </w:rPr>
    </w:lvl>
    <w:lvl w:ilvl="2" w:tplc="0DD27FFE">
      <w:numFmt w:val="bullet"/>
      <w:lvlText w:val="•"/>
      <w:lvlJc w:val="left"/>
      <w:pPr>
        <w:ind w:left="1793" w:hanging="360"/>
      </w:pPr>
      <w:rPr>
        <w:rFonts w:hint="default"/>
      </w:rPr>
    </w:lvl>
    <w:lvl w:ilvl="3" w:tplc="A4E8C71A">
      <w:numFmt w:val="bullet"/>
      <w:lvlText w:val="•"/>
      <w:lvlJc w:val="left"/>
      <w:pPr>
        <w:ind w:left="2280" w:hanging="360"/>
      </w:pPr>
      <w:rPr>
        <w:rFonts w:hint="default"/>
      </w:rPr>
    </w:lvl>
    <w:lvl w:ilvl="4" w:tplc="B37414C0">
      <w:numFmt w:val="bullet"/>
      <w:lvlText w:val="•"/>
      <w:lvlJc w:val="left"/>
      <w:pPr>
        <w:ind w:left="2767" w:hanging="360"/>
      </w:pPr>
      <w:rPr>
        <w:rFonts w:hint="default"/>
      </w:rPr>
    </w:lvl>
    <w:lvl w:ilvl="5" w:tplc="7B0A9B42">
      <w:numFmt w:val="bullet"/>
      <w:lvlText w:val="•"/>
      <w:lvlJc w:val="left"/>
      <w:pPr>
        <w:ind w:left="3254" w:hanging="360"/>
      </w:pPr>
      <w:rPr>
        <w:rFonts w:hint="default"/>
      </w:rPr>
    </w:lvl>
    <w:lvl w:ilvl="6" w:tplc="DBD29852">
      <w:numFmt w:val="bullet"/>
      <w:lvlText w:val="•"/>
      <w:lvlJc w:val="left"/>
      <w:pPr>
        <w:ind w:left="3741" w:hanging="360"/>
      </w:pPr>
      <w:rPr>
        <w:rFonts w:hint="default"/>
      </w:rPr>
    </w:lvl>
    <w:lvl w:ilvl="7" w:tplc="FAF08ECA">
      <w:numFmt w:val="bullet"/>
      <w:lvlText w:val="•"/>
      <w:lvlJc w:val="left"/>
      <w:pPr>
        <w:ind w:left="4228" w:hanging="360"/>
      </w:pPr>
      <w:rPr>
        <w:rFonts w:hint="default"/>
      </w:rPr>
    </w:lvl>
    <w:lvl w:ilvl="8" w:tplc="7C568572">
      <w:numFmt w:val="bullet"/>
      <w:lvlText w:val="•"/>
      <w:lvlJc w:val="left"/>
      <w:pPr>
        <w:ind w:left="4715" w:hanging="360"/>
      </w:pPr>
      <w:rPr>
        <w:rFonts w:hint="default"/>
      </w:rPr>
    </w:lvl>
  </w:abstractNum>
  <w:abstractNum w:abstractNumId="8" w15:restartNumberingAfterBreak="0">
    <w:nsid w:val="07074289"/>
    <w:multiLevelType w:val="multilevel"/>
    <w:tmpl w:val="A6742006"/>
    <w:lvl w:ilvl="0">
      <w:start w:val="2"/>
      <w:numFmt w:val="decimal"/>
      <w:lvlText w:val="%1."/>
      <w:lvlJc w:val="left"/>
      <w:pPr>
        <w:ind w:left="330" w:hanging="209"/>
        <w:jc w:val="left"/>
      </w:pPr>
      <w:rPr>
        <w:rFonts w:ascii="Times New Roman" w:eastAsia="Times New Roman" w:hAnsi="Times New Roman" w:cs="Times New Roman" w:hint="default"/>
        <w:color w:val="525254"/>
        <w:spacing w:val="-8"/>
        <w:w w:val="97"/>
        <w:sz w:val="20"/>
        <w:szCs w:val="20"/>
      </w:rPr>
    </w:lvl>
    <w:lvl w:ilvl="1">
      <w:start w:val="1"/>
      <w:numFmt w:val="decimal"/>
      <w:lvlText w:val="%1.%2."/>
      <w:lvlJc w:val="left"/>
      <w:pPr>
        <w:ind w:left="4054" w:hanging="3814"/>
        <w:jc w:val="left"/>
      </w:pPr>
      <w:rPr>
        <w:rFonts w:hint="default"/>
        <w:spacing w:val="-13"/>
        <w:w w:val="108"/>
      </w:rPr>
    </w:lvl>
    <w:lvl w:ilvl="2">
      <w:numFmt w:val="bullet"/>
      <w:lvlText w:val="•"/>
      <w:lvlJc w:val="left"/>
      <w:pPr>
        <w:ind w:left="4060" w:hanging="3814"/>
      </w:pPr>
      <w:rPr>
        <w:rFonts w:hint="default"/>
      </w:rPr>
    </w:lvl>
    <w:lvl w:ilvl="3">
      <w:numFmt w:val="bullet"/>
      <w:lvlText w:val="•"/>
      <w:lvlJc w:val="left"/>
      <w:pPr>
        <w:ind w:left="4815" w:hanging="3814"/>
      </w:pPr>
      <w:rPr>
        <w:rFonts w:hint="default"/>
      </w:rPr>
    </w:lvl>
    <w:lvl w:ilvl="4">
      <w:numFmt w:val="bullet"/>
      <w:lvlText w:val="•"/>
      <w:lvlJc w:val="left"/>
      <w:pPr>
        <w:ind w:left="5571" w:hanging="3814"/>
      </w:pPr>
      <w:rPr>
        <w:rFonts w:hint="default"/>
      </w:rPr>
    </w:lvl>
    <w:lvl w:ilvl="5">
      <w:numFmt w:val="bullet"/>
      <w:lvlText w:val="•"/>
      <w:lvlJc w:val="left"/>
      <w:pPr>
        <w:ind w:left="6327" w:hanging="3814"/>
      </w:pPr>
      <w:rPr>
        <w:rFonts w:hint="default"/>
      </w:rPr>
    </w:lvl>
    <w:lvl w:ilvl="6">
      <w:numFmt w:val="bullet"/>
      <w:lvlText w:val="•"/>
      <w:lvlJc w:val="left"/>
      <w:pPr>
        <w:ind w:left="7083" w:hanging="3814"/>
      </w:pPr>
      <w:rPr>
        <w:rFonts w:hint="default"/>
      </w:rPr>
    </w:lvl>
    <w:lvl w:ilvl="7">
      <w:numFmt w:val="bullet"/>
      <w:lvlText w:val="•"/>
      <w:lvlJc w:val="left"/>
      <w:pPr>
        <w:ind w:left="7839" w:hanging="3814"/>
      </w:pPr>
      <w:rPr>
        <w:rFonts w:hint="default"/>
      </w:rPr>
    </w:lvl>
    <w:lvl w:ilvl="8">
      <w:numFmt w:val="bullet"/>
      <w:lvlText w:val="•"/>
      <w:lvlJc w:val="left"/>
      <w:pPr>
        <w:ind w:left="8594" w:hanging="3814"/>
      </w:pPr>
      <w:rPr>
        <w:rFonts w:hint="default"/>
      </w:rPr>
    </w:lvl>
  </w:abstractNum>
  <w:abstractNum w:abstractNumId="9" w15:restartNumberingAfterBreak="0">
    <w:nsid w:val="07173DB2"/>
    <w:multiLevelType w:val="hybridMultilevel"/>
    <w:tmpl w:val="242E85E0"/>
    <w:lvl w:ilvl="0" w:tplc="78641DEC">
      <w:numFmt w:val="bullet"/>
      <w:lvlText w:val="•"/>
      <w:lvlJc w:val="left"/>
      <w:pPr>
        <w:ind w:left="9092" w:hanging="2993"/>
      </w:pPr>
      <w:rPr>
        <w:rFonts w:ascii="Times New Roman" w:eastAsia="Times New Roman" w:hAnsi="Times New Roman" w:cs="Times New Roman" w:hint="default"/>
        <w:w w:val="84"/>
        <w:position w:val="1"/>
        <w:sz w:val="24"/>
        <w:szCs w:val="24"/>
      </w:rPr>
    </w:lvl>
    <w:lvl w:ilvl="1" w:tplc="64F4733C">
      <w:numFmt w:val="bullet"/>
      <w:lvlText w:val="•"/>
      <w:lvlJc w:val="left"/>
      <w:pPr>
        <w:ind w:left="9704" w:hanging="2993"/>
      </w:pPr>
      <w:rPr>
        <w:rFonts w:hint="default"/>
      </w:rPr>
    </w:lvl>
    <w:lvl w:ilvl="2" w:tplc="447E2A7E">
      <w:numFmt w:val="bullet"/>
      <w:lvlText w:val="•"/>
      <w:lvlJc w:val="left"/>
      <w:pPr>
        <w:ind w:left="10308" w:hanging="2993"/>
      </w:pPr>
      <w:rPr>
        <w:rFonts w:hint="default"/>
      </w:rPr>
    </w:lvl>
    <w:lvl w:ilvl="3" w:tplc="75605A68">
      <w:numFmt w:val="bullet"/>
      <w:lvlText w:val="•"/>
      <w:lvlJc w:val="left"/>
      <w:pPr>
        <w:ind w:left="10912" w:hanging="2993"/>
      </w:pPr>
      <w:rPr>
        <w:rFonts w:hint="default"/>
      </w:rPr>
    </w:lvl>
    <w:lvl w:ilvl="4" w:tplc="D6DC5B7A">
      <w:numFmt w:val="bullet"/>
      <w:lvlText w:val="•"/>
      <w:lvlJc w:val="left"/>
      <w:pPr>
        <w:ind w:left="11516" w:hanging="2993"/>
      </w:pPr>
      <w:rPr>
        <w:rFonts w:hint="default"/>
      </w:rPr>
    </w:lvl>
    <w:lvl w:ilvl="5" w:tplc="D9BE0836">
      <w:numFmt w:val="bullet"/>
      <w:lvlText w:val="•"/>
      <w:lvlJc w:val="left"/>
      <w:pPr>
        <w:ind w:left="12120" w:hanging="2993"/>
      </w:pPr>
      <w:rPr>
        <w:rFonts w:hint="default"/>
      </w:rPr>
    </w:lvl>
    <w:lvl w:ilvl="6" w:tplc="53E293F6">
      <w:numFmt w:val="bullet"/>
      <w:lvlText w:val="•"/>
      <w:lvlJc w:val="left"/>
      <w:pPr>
        <w:ind w:left="12724" w:hanging="2993"/>
      </w:pPr>
      <w:rPr>
        <w:rFonts w:hint="default"/>
      </w:rPr>
    </w:lvl>
    <w:lvl w:ilvl="7" w:tplc="CAE2BAF0">
      <w:numFmt w:val="bullet"/>
      <w:lvlText w:val="•"/>
      <w:lvlJc w:val="left"/>
      <w:pPr>
        <w:ind w:left="13328" w:hanging="2993"/>
      </w:pPr>
      <w:rPr>
        <w:rFonts w:hint="default"/>
      </w:rPr>
    </w:lvl>
    <w:lvl w:ilvl="8" w:tplc="3DA0733C">
      <w:numFmt w:val="bullet"/>
      <w:lvlText w:val="•"/>
      <w:lvlJc w:val="left"/>
      <w:pPr>
        <w:ind w:left="13932" w:hanging="2993"/>
      </w:pPr>
      <w:rPr>
        <w:rFonts w:hint="default"/>
      </w:rPr>
    </w:lvl>
  </w:abstractNum>
  <w:abstractNum w:abstractNumId="10" w15:restartNumberingAfterBreak="0">
    <w:nsid w:val="0AA16ED3"/>
    <w:multiLevelType w:val="multilevel"/>
    <w:tmpl w:val="E9108C9E"/>
    <w:lvl w:ilvl="0">
      <w:start w:val="4"/>
      <w:numFmt w:val="decimal"/>
      <w:lvlText w:val="%1"/>
      <w:lvlJc w:val="left"/>
      <w:pPr>
        <w:ind w:left="2771" w:hanging="351"/>
        <w:jc w:val="left"/>
      </w:pPr>
      <w:rPr>
        <w:rFonts w:hint="default"/>
      </w:rPr>
    </w:lvl>
    <w:lvl w:ilvl="1">
      <w:start w:val="3"/>
      <w:numFmt w:val="decimal"/>
      <w:lvlText w:val="%1.%2."/>
      <w:lvlJc w:val="left"/>
      <w:pPr>
        <w:ind w:left="2771" w:hanging="351"/>
        <w:jc w:val="left"/>
      </w:pPr>
      <w:rPr>
        <w:rFonts w:hint="default"/>
        <w:spacing w:val="-1"/>
        <w:w w:val="100"/>
      </w:rPr>
    </w:lvl>
    <w:lvl w:ilvl="2">
      <w:start w:val="1"/>
      <w:numFmt w:val="decimal"/>
      <w:lvlText w:val="%1.%2.%3."/>
      <w:lvlJc w:val="left"/>
      <w:pPr>
        <w:ind w:left="2922" w:hanging="501"/>
        <w:jc w:val="left"/>
      </w:pPr>
      <w:rPr>
        <w:rFonts w:ascii="Times New Roman" w:eastAsia="Times New Roman" w:hAnsi="Times New Roman" w:cs="Times New Roman" w:hint="default"/>
        <w:spacing w:val="-1"/>
        <w:w w:val="100"/>
        <w:sz w:val="20"/>
        <w:szCs w:val="20"/>
      </w:rPr>
    </w:lvl>
    <w:lvl w:ilvl="3">
      <w:numFmt w:val="bullet"/>
      <w:lvlText w:val="•"/>
      <w:lvlJc w:val="left"/>
      <w:pPr>
        <w:ind w:left="4792" w:hanging="501"/>
      </w:pPr>
      <w:rPr>
        <w:rFonts w:hint="default"/>
      </w:rPr>
    </w:lvl>
    <w:lvl w:ilvl="4">
      <w:numFmt w:val="bullet"/>
      <w:lvlText w:val="•"/>
      <w:lvlJc w:val="left"/>
      <w:pPr>
        <w:ind w:left="5729" w:hanging="501"/>
      </w:pPr>
      <w:rPr>
        <w:rFonts w:hint="default"/>
      </w:rPr>
    </w:lvl>
    <w:lvl w:ilvl="5">
      <w:numFmt w:val="bullet"/>
      <w:lvlText w:val="•"/>
      <w:lvlJc w:val="left"/>
      <w:pPr>
        <w:ind w:left="6665" w:hanging="501"/>
      </w:pPr>
      <w:rPr>
        <w:rFonts w:hint="default"/>
      </w:rPr>
    </w:lvl>
    <w:lvl w:ilvl="6">
      <w:numFmt w:val="bullet"/>
      <w:lvlText w:val="•"/>
      <w:lvlJc w:val="left"/>
      <w:pPr>
        <w:ind w:left="7602" w:hanging="501"/>
      </w:pPr>
      <w:rPr>
        <w:rFonts w:hint="default"/>
      </w:rPr>
    </w:lvl>
    <w:lvl w:ilvl="7">
      <w:numFmt w:val="bullet"/>
      <w:lvlText w:val="•"/>
      <w:lvlJc w:val="left"/>
      <w:pPr>
        <w:ind w:left="8538" w:hanging="501"/>
      </w:pPr>
      <w:rPr>
        <w:rFonts w:hint="default"/>
      </w:rPr>
    </w:lvl>
    <w:lvl w:ilvl="8">
      <w:numFmt w:val="bullet"/>
      <w:lvlText w:val="•"/>
      <w:lvlJc w:val="left"/>
      <w:pPr>
        <w:ind w:left="9474" w:hanging="501"/>
      </w:pPr>
      <w:rPr>
        <w:rFonts w:hint="default"/>
      </w:rPr>
    </w:lvl>
  </w:abstractNum>
  <w:abstractNum w:abstractNumId="11" w15:restartNumberingAfterBreak="0">
    <w:nsid w:val="0E923710"/>
    <w:multiLevelType w:val="multilevel"/>
    <w:tmpl w:val="2F786FE6"/>
    <w:lvl w:ilvl="0">
      <w:start w:val="2"/>
      <w:numFmt w:val="decimal"/>
      <w:lvlText w:val="%1"/>
      <w:lvlJc w:val="left"/>
      <w:pPr>
        <w:ind w:left="3970" w:hanging="1418"/>
        <w:jc w:val="left"/>
      </w:pPr>
      <w:rPr>
        <w:rFonts w:hint="default"/>
      </w:rPr>
    </w:lvl>
    <w:lvl w:ilvl="1">
      <w:start w:val="3"/>
      <w:numFmt w:val="decimal"/>
      <w:lvlText w:val="%1.%2"/>
      <w:lvlJc w:val="left"/>
      <w:pPr>
        <w:ind w:left="3970" w:hanging="1418"/>
        <w:jc w:val="left"/>
      </w:pPr>
      <w:rPr>
        <w:rFonts w:hint="default"/>
      </w:rPr>
    </w:lvl>
    <w:lvl w:ilvl="2">
      <w:start w:val="3"/>
      <w:numFmt w:val="decimal"/>
      <w:lvlText w:val="%1.%2.%3"/>
      <w:lvlJc w:val="left"/>
      <w:pPr>
        <w:ind w:left="3970" w:hanging="1418"/>
        <w:jc w:val="left"/>
      </w:pPr>
      <w:rPr>
        <w:rFonts w:hint="default"/>
      </w:rPr>
    </w:lvl>
    <w:lvl w:ilvl="3">
      <w:start w:val="1"/>
      <w:numFmt w:val="decimal"/>
      <w:lvlText w:val="%1.%2.%3.%4"/>
      <w:lvlJc w:val="left"/>
      <w:pPr>
        <w:ind w:left="3970" w:hanging="1418"/>
        <w:jc w:val="left"/>
      </w:pPr>
      <w:rPr>
        <w:rFonts w:ascii="Times New Roman" w:eastAsia="Times New Roman" w:hAnsi="Times New Roman" w:cs="Times New Roman" w:hint="default"/>
        <w:b/>
        <w:bCs/>
        <w:spacing w:val="-1"/>
        <w:w w:val="100"/>
        <w:sz w:val="20"/>
        <w:szCs w:val="20"/>
      </w:rPr>
    </w:lvl>
    <w:lvl w:ilvl="4">
      <w:numFmt w:val="bullet"/>
      <w:lvlText w:val="•"/>
      <w:lvlJc w:val="left"/>
      <w:pPr>
        <w:ind w:left="6927" w:hanging="1418"/>
      </w:pPr>
      <w:rPr>
        <w:rFonts w:hint="default"/>
      </w:rPr>
    </w:lvl>
    <w:lvl w:ilvl="5">
      <w:numFmt w:val="bullet"/>
      <w:lvlText w:val="•"/>
      <w:lvlJc w:val="left"/>
      <w:pPr>
        <w:ind w:left="7663" w:hanging="1418"/>
      </w:pPr>
      <w:rPr>
        <w:rFonts w:hint="default"/>
      </w:rPr>
    </w:lvl>
    <w:lvl w:ilvl="6">
      <w:numFmt w:val="bullet"/>
      <w:lvlText w:val="•"/>
      <w:lvlJc w:val="left"/>
      <w:pPr>
        <w:ind w:left="8400" w:hanging="1418"/>
      </w:pPr>
      <w:rPr>
        <w:rFonts w:hint="default"/>
      </w:rPr>
    </w:lvl>
    <w:lvl w:ilvl="7">
      <w:numFmt w:val="bullet"/>
      <w:lvlText w:val="•"/>
      <w:lvlJc w:val="left"/>
      <w:pPr>
        <w:ind w:left="9137" w:hanging="1418"/>
      </w:pPr>
      <w:rPr>
        <w:rFonts w:hint="default"/>
      </w:rPr>
    </w:lvl>
    <w:lvl w:ilvl="8">
      <w:numFmt w:val="bullet"/>
      <w:lvlText w:val="•"/>
      <w:lvlJc w:val="left"/>
      <w:pPr>
        <w:ind w:left="9874" w:hanging="1418"/>
      </w:pPr>
      <w:rPr>
        <w:rFonts w:hint="default"/>
      </w:rPr>
    </w:lvl>
  </w:abstractNum>
  <w:abstractNum w:abstractNumId="12" w15:restartNumberingAfterBreak="0">
    <w:nsid w:val="113F5246"/>
    <w:multiLevelType w:val="multilevel"/>
    <w:tmpl w:val="17F44D1A"/>
    <w:lvl w:ilvl="0">
      <w:start w:val="9"/>
      <w:numFmt w:val="decimal"/>
      <w:lvlText w:val="%1"/>
      <w:lvlJc w:val="left"/>
      <w:pPr>
        <w:ind w:left="2772" w:hanging="351"/>
        <w:jc w:val="left"/>
      </w:pPr>
      <w:rPr>
        <w:rFonts w:hint="default"/>
      </w:rPr>
    </w:lvl>
    <w:lvl w:ilvl="1">
      <w:start w:val="1"/>
      <w:numFmt w:val="decimal"/>
      <w:lvlText w:val="%1.%2."/>
      <w:lvlJc w:val="left"/>
      <w:pPr>
        <w:ind w:left="2772" w:hanging="351"/>
        <w:jc w:val="left"/>
      </w:pPr>
      <w:rPr>
        <w:rFonts w:ascii="Times New Roman" w:eastAsia="Times New Roman" w:hAnsi="Times New Roman" w:cs="Times New Roman" w:hint="default"/>
        <w:spacing w:val="-1"/>
        <w:w w:val="100"/>
        <w:sz w:val="20"/>
        <w:szCs w:val="20"/>
      </w:rPr>
    </w:lvl>
    <w:lvl w:ilvl="2">
      <w:numFmt w:val="bullet"/>
      <w:lvlText w:val="•"/>
      <w:lvlJc w:val="left"/>
      <w:pPr>
        <w:ind w:left="4493" w:hanging="351"/>
      </w:pPr>
      <w:rPr>
        <w:rFonts w:hint="default"/>
      </w:rPr>
    </w:lvl>
    <w:lvl w:ilvl="3">
      <w:numFmt w:val="bullet"/>
      <w:lvlText w:val="•"/>
      <w:lvlJc w:val="left"/>
      <w:pPr>
        <w:ind w:left="5350" w:hanging="351"/>
      </w:pPr>
      <w:rPr>
        <w:rFonts w:hint="default"/>
      </w:rPr>
    </w:lvl>
    <w:lvl w:ilvl="4">
      <w:numFmt w:val="bullet"/>
      <w:lvlText w:val="•"/>
      <w:lvlJc w:val="left"/>
      <w:pPr>
        <w:ind w:left="6207" w:hanging="351"/>
      </w:pPr>
      <w:rPr>
        <w:rFonts w:hint="default"/>
      </w:rPr>
    </w:lvl>
    <w:lvl w:ilvl="5">
      <w:numFmt w:val="bullet"/>
      <w:lvlText w:val="•"/>
      <w:lvlJc w:val="left"/>
      <w:pPr>
        <w:ind w:left="7063" w:hanging="351"/>
      </w:pPr>
      <w:rPr>
        <w:rFonts w:hint="default"/>
      </w:rPr>
    </w:lvl>
    <w:lvl w:ilvl="6">
      <w:numFmt w:val="bullet"/>
      <w:lvlText w:val="•"/>
      <w:lvlJc w:val="left"/>
      <w:pPr>
        <w:ind w:left="7920" w:hanging="351"/>
      </w:pPr>
      <w:rPr>
        <w:rFonts w:hint="default"/>
      </w:rPr>
    </w:lvl>
    <w:lvl w:ilvl="7">
      <w:numFmt w:val="bullet"/>
      <w:lvlText w:val="•"/>
      <w:lvlJc w:val="left"/>
      <w:pPr>
        <w:ind w:left="8777" w:hanging="351"/>
      </w:pPr>
      <w:rPr>
        <w:rFonts w:hint="default"/>
      </w:rPr>
    </w:lvl>
    <w:lvl w:ilvl="8">
      <w:numFmt w:val="bullet"/>
      <w:lvlText w:val="•"/>
      <w:lvlJc w:val="left"/>
      <w:pPr>
        <w:ind w:left="9634" w:hanging="351"/>
      </w:pPr>
      <w:rPr>
        <w:rFonts w:hint="default"/>
      </w:rPr>
    </w:lvl>
  </w:abstractNum>
  <w:abstractNum w:abstractNumId="13" w15:restartNumberingAfterBreak="0">
    <w:nsid w:val="14A07465"/>
    <w:multiLevelType w:val="hybridMultilevel"/>
    <w:tmpl w:val="3B1E58A6"/>
    <w:lvl w:ilvl="0" w:tplc="2C285402">
      <w:numFmt w:val="bullet"/>
      <w:lvlText w:val="□"/>
      <w:lvlJc w:val="left"/>
      <w:pPr>
        <w:ind w:left="826" w:hanging="360"/>
      </w:pPr>
      <w:rPr>
        <w:rFonts w:ascii="Symbol" w:eastAsia="Symbol" w:hAnsi="Symbol" w:cs="Symbol" w:hint="default"/>
        <w:w w:val="100"/>
        <w:sz w:val="20"/>
        <w:szCs w:val="20"/>
      </w:rPr>
    </w:lvl>
    <w:lvl w:ilvl="1" w:tplc="482E6FC2">
      <w:numFmt w:val="bullet"/>
      <w:lvlText w:val="•"/>
      <w:lvlJc w:val="left"/>
      <w:pPr>
        <w:ind w:left="1306" w:hanging="360"/>
      </w:pPr>
      <w:rPr>
        <w:rFonts w:hint="default"/>
      </w:rPr>
    </w:lvl>
    <w:lvl w:ilvl="2" w:tplc="EA46374A">
      <w:numFmt w:val="bullet"/>
      <w:lvlText w:val="•"/>
      <w:lvlJc w:val="left"/>
      <w:pPr>
        <w:ind w:left="1793" w:hanging="360"/>
      </w:pPr>
      <w:rPr>
        <w:rFonts w:hint="default"/>
      </w:rPr>
    </w:lvl>
    <w:lvl w:ilvl="3" w:tplc="8A929D8E">
      <w:numFmt w:val="bullet"/>
      <w:lvlText w:val="•"/>
      <w:lvlJc w:val="left"/>
      <w:pPr>
        <w:ind w:left="2280" w:hanging="360"/>
      </w:pPr>
      <w:rPr>
        <w:rFonts w:hint="default"/>
      </w:rPr>
    </w:lvl>
    <w:lvl w:ilvl="4" w:tplc="F59AACDA">
      <w:numFmt w:val="bullet"/>
      <w:lvlText w:val="•"/>
      <w:lvlJc w:val="left"/>
      <w:pPr>
        <w:ind w:left="2767" w:hanging="360"/>
      </w:pPr>
      <w:rPr>
        <w:rFonts w:hint="default"/>
      </w:rPr>
    </w:lvl>
    <w:lvl w:ilvl="5" w:tplc="A6B87E9C">
      <w:numFmt w:val="bullet"/>
      <w:lvlText w:val="•"/>
      <w:lvlJc w:val="left"/>
      <w:pPr>
        <w:ind w:left="3254" w:hanging="360"/>
      </w:pPr>
      <w:rPr>
        <w:rFonts w:hint="default"/>
      </w:rPr>
    </w:lvl>
    <w:lvl w:ilvl="6" w:tplc="C6649D7A">
      <w:numFmt w:val="bullet"/>
      <w:lvlText w:val="•"/>
      <w:lvlJc w:val="left"/>
      <w:pPr>
        <w:ind w:left="3741" w:hanging="360"/>
      </w:pPr>
      <w:rPr>
        <w:rFonts w:hint="default"/>
      </w:rPr>
    </w:lvl>
    <w:lvl w:ilvl="7" w:tplc="C6426B4A">
      <w:numFmt w:val="bullet"/>
      <w:lvlText w:val="•"/>
      <w:lvlJc w:val="left"/>
      <w:pPr>
        <w:ind w:left="4228" w:hanging="360"/>
      </w:pPr>
      <w:rPr>
        <w:rFonts w:hint="default"/>
      </w:rPr>
    </w:lvl>
    <w:lvl w:ilvl="8" w:tplc="61BCF4DE">
      <w:numFmt w:val="bullet"/>
      <w:lvlText w:val="•"/>
      <w:lvlJc w:val="left"/>
      <w:pPr>
        <w:ind w:left="4715" w:hanging="360"/>
      </w:pPr>
      <w:rPr>
        <w:rFonts w:hint="default"/>
      </w:rPr>
    </w:lvl>
  </w:abstractNum>
  <w:abstractNum w:abstractNumId="14" w15:restartNumberingAfterBreak="0">
    <w:nsid w:val="162C58FD"/>
    <w:multiLevelType w:val="hybridMultilevel"/>
    <w:tmpl w:val="36721B18"/>
    <w:lvl w:ilvl="0" w:tplc="AE1254CC">
      <w:numFmt w:val="bullet"/>
      <w:lvlText w:val="□"/>
      <w:lvlJc w:val="left"/>
      <w:pPr>
        <w:ind w:left="1402" w:hanging="360"/>
      </w:pPr>
      <w:rPr>
        <w:rFonts w:ascii="Symbol" w:eastAsia="Symbol" w:hAnsi="Symbol" w:cs="Symbol" w:hint="default"/>
        <w:w w:val="100"/>
        <w:sz w:val="20"/>
        <w:szCs w:val="20"/>
      </w:rPr>
    </w:lvl>
    <w:lvl w:ilvl="1" w:tplc="9E9EBF36">
      <w:numFmt w:val="bullet"/>
      <w:lvlText w:val="•"/>
      <w:lvlJc w:val="left"/>
      <w:pPr>
        <w:ind w:left="1828" w:hanging="360"/>
      </w:pPr>
      <w:rPr>
        <w:rFonts w:hint="default"/>
      </w:rPr>
    </w:lvl>
    <w:lvl w:ilvl="2" w:tplc="308CB744">
      <w:numFmt w:val="bullet"/>
      <w:lvlText w:val="•"/>
      <w:lvlJc w:val="left"/>
      <w:pPr>
        <w:ind w:left="2257" w:hanging="360"/>
      </w:pPr>
      <w:rPr>
        <w:rFonts w:hint="default"/>
      </w:rPr>
    </w:lvl>
    <w:lvl w:ilvl="3" w:tplc="5E846E24">
      <w:numFmt w:val="bullet"/>
      <w:lvlText w:val="•"/>
      <w:lvlJc w:val="left"/>
      <w:pPr>
        <w:ind w:left="2686" w:hanging="360"/>
      </w:pPr>
      <w:rPr>
        <w:rFonts w:hint="default"/>
      </w:rPr>
    </w:lvl>
    <w:lvl w:ilvl="4" w:tplc="D4EA9F88">
      <w:numFmt w:val="bullet"/>
      <w:lvlText w:val="•"/>
      <w:lvlJc w:val="left"/>
      <w:pPr>
        <w:ind w:left="3115" w:hanging="360"/>
      </w:pPr>
      <w:rPr>
        <w:rFonts w:hint="default"/>
      </w:rPr>
    </w:lvl>
    <w:lvl w:ilvl="5" w:tplc="ADB0BC9C">
      <w:numFmt w:val="bullet"/>
      <w:lvlText w:val="•"/>
      <w:lvlJc w:val="left"/>
      <w:pPr>
        <w:ind w:left="3544" w:hanging="360"/>
      </w:pPr>
      <w:rPr>
        <w:rFonts w:hint="default"/>
      </w:rPr>
    </w:lvl>
    <w:lvl w:ilvl="6" w:tplc="64DCA102">
      <w:numFmt w:val="bullet"/>
      <w:lvlText w:val="•"/>
      <w:lvlJc w:val="left"/>
      <w:pPr>
        <w:ind w:left="3973" w:hanging="360"/>
      </w:pPr>
      <w:rPr>
        <w:rFonts w:hint="default"/>
      </w:rPr>
    </w:lvl>
    <w:lvl w:ilvl="7" w:tplc="7BEEFADA">
      <w:numFmt w:val="bullet"/>
      <w:lvlText w:val="•"/>
      <w:lvlJc w:val="left"/>
      <w:pPr>
        <w:ind w:left="4402" w:hanging="360"/>
      </w:pPr>
      <w:rPr>
        <w:rFonts w:hint="default"/>
      </w:rPr>
    </w:lvl>
    <w:lvl w:ilvl="8" w:tplc="3A9863C0">
      <w:numFmt w:val="bullet"/>
      <w:lvlText w:val="•"/>
      <w:lvlJc w:val="left"/>
      <w:pPr>
        <w:ind w:left="4831" w:hanging="360"/>
      </w:pPr>
      <w:rPr>
        <w:rFonts w:hint="default"/>
      </w:rPr>
    </w:lvl>
  </w:abstractNum>
  <w:abstractNum w:abstractNumId="15" w15:restartNumberingAfterBreak="0">
    <w:nsid w:val="163F277C"/>
    <w:multiLevelType w:val="multilevel"/>
    <w:tmpl w:val="F64A2710"/>
    <w:lvl w:ilvl="0">
      <w:start w:val="4"/>
      <w:numFmt w:val="decimal"/>
      <w:lvlText w:val="%1"/>
      <w:lvlJc w:val="left"/>
      <w:pPr>
        <w:ind w:left="2781" w:hanging="721"/>
        <w:jc w:val="left"/>
      </w:pPr>
      <w:rPr>
        <w:rFonts w:hint="default"/>
      </w:rPr>
    </w:lvl>
    <w:lvl w:ilvl="1">
      <w:start w:val="8"/>
      <w:numFmt w:val="decimal"/>
      <w:lvlText w:val="%1.%2"/>
      <w:lvlJc w:val="left"/>
      <w:pPr>
        <w:ind w:left="2781" w:hanging="721"/>
        <w:jc w:val="left"/>
      </w:pPr>
      <w:rPr>
        <w:rFonts w:hint="default"/>
      </w:rPr>
    </w:lvl>
    <w:lvl w:ilvl="2">
      <w:start w:val="2"/>
      <w:numFmt w:val="decimal"/>
      <w:lvlText w:val="%1.%2.%3"/>
      <w:lvlJc w:val="left"/>
      <w:pPr>
        <w:ind w:left="2781" w:hanging="721"/>
        <w:jc w:val="left"/>
      </w:pPr>
      <w:rPr>
        <w:rFonts w:hint="default"/>
      </w:rPr>
    </w:lvl>
    <w:lvl w:ilvl="3">
      <w:start w:val="1"/>
      <w:numFmt w:val="decimal"/>
      <w:lvlText w:val="%1.%2.%3.%4"/>
      <w:lvlJc w:val="left"/>
      <w:pPr>
        <w:ind w:left="2781" w:hanging="721"/>
        <w:jc w:val="left"/>
      </w:pPr>
      <w:rPr>
        <w:rFonts w:ascii="Times New Roman" w:eastAsia="Times New Roman" w:hAnsi="Times New Roman" w:cs="Times New Roman" w:hint="default"/>
        <w:b/>
        <w:bCs/>
        <w:spacing w:val="-1"/>
        <w:w w:val="100"/>
        <w:sz w:val="20"/>
        <w:szCs w:val="20"/>
      </w:rPr>
    </w:lvl>
    <w:lvl w:ilvl="4">
      <w:start w:val="1"/>
      <w:numFmt w:val="decimal"/>
      <w:lvlText w:val="%5)"/>
      <w:lvlJc w:val="left"/>
      <w:pPr>
        <w:ind w:left="2638" w:hanging="218"/>
        <w:jc w:val="left"/>
      </w:pPr>
      <w:rPr>
        <w:rFonts w:ascii="Times New Roman" w:eastAsia="Times New Roman" w:hAnsi="Times New Roman" w:cs="Times New Roman" w:hint="default"/>
        <w:w w:val="100"/>
        <w:sz w:val="20"/>
        <w:szCs w:val="20"/>
      </w:rPr>
    </w:lvl>
    <w:lvl w:ilvl="5">
      <w:numFmt w:val="bullet"/>
      <w:lvlText w:val="•"/>
      <w:lvlJc w:val="left"/>
      <w:pPr>
        <w:ind w:left="6587" w:hanging="218"/>
      </w:pPr>
      <w:rPr>
        <w:rFonts w:hint="default"/>
      </w:rPr>
    </w:lvl>
    <w:lvl w:ilvl="6">
      <w:numFmt w:val="bullet"/>
      <w:lvlText w:val="•"/>
      <w:lvlJc w:val="left"/>
      <w:pPr>
        <w:ind w:left="7539" w:hanging="218"/>
      </w:pPr>
      <w:rPr>
        <w:rFonts w:hint="default"/>
      </w:rPr>
    </w:lvl>
    <w:lvl w:ilvl="7">
      <w:numFmt w:val="bullet"/>
      <w:lvlText w:val="•"/>
      <w:lvlJc w:val="left"/>
      <w:pPr>
        <w:ind w:left="8491" w:hanging="218"/>
      </w:pPr>
      <w:rPr>
        <w:rFonts w:hint="default"/>
      </w:rPr>
    </w:lvl>
    <w:lvl w:ilvl="8">
      <w:numFmt w:val="bullet"/>
      <w:lvlText w:val="•"/>
      <w:lvlJc w:val="left"/>
      <w:pPr>
        <w:ind w:left="9443" w:hanging="218"/>
      </w:pPr>
      <w:rPr>
        <w:rFonts w:hint="default"/>
      </w:rPr>
    </w:lvl>
  </w:abstractNum>
  <w:abstractNum w:abstractNumId="16" w15:restartNumberingAfterBreak="0">
    <w:nsid w:val="19033BF5"/>
    <w:multiLevelType w:val="hybridMultilevel"/>
    <w:tmpl w:val="EE609960"/>
    <w:lvl w:ilvl="0" w:tplc="605400E8">
      <w:start w:val="1"/>
      <w:numFmt w:val="decimal"/>
      <w:lvlText w:val="%1)"/>
      <w:lvlJc w:val="left"/>
      <w:pPr>
        <w:ind w:left="1918" w:hanging="218"/>
        <w:jc w:val="left"/>
      </w:pPr>
      <w:rPr>
        <w:rFonts w:ascii="Times New Roman" w:eastAsia="Times New Roman" w:hAnsi="Times New Roman" w:cs="Times New Roman" w:hint="default"/>
        <w:w w:val="100"/>
        <w:sz w:val="20"/>
        <w:szCs w:val="20"/>
      </w:rPr>
    </w:lvl>
    <w:lvl w:ilvl="1" w:tplc="07F48512">
      <w:numFmt w:val="bullet"/>
      <w:lvlText w:val="•"/>
      <w:lvlJc w:val="left"/>
      <w:pPr>
        <w:ind w:left="2862" w:hanging="218"/>
      </w:pPr>
      <w:rPr>
        <w:rFonts w:hint="default"/>
      </w:rPr>
    </w:lvl>
    <w:lvl w:ilvl="2" w:tplc="6BD655F8">
      <w:numFmt w:val="bullet"/>
      <w:lvlText w:val="•"/>
      <w:lvlJc w:val="left"/>
      <w:pPr>
        <w:ind w:left="3805" w:hanging="218"/>
      </w:pPr>
      <w:rPr>
        <w:rFonts w:hint="default"/>
      </w:rPr>
    </w:lvl>
    <w:lvl w:ilvl="3" w:tplc="9A9E371E">
      <w:numFmt w:val="bullet"/>
      <w:lvlText w:val="•"/>
      <w:lvlJc w:val="left"/>
      <w:pPr>
        <w:ind w:left="4748" w:hanging="218"/>
      </w:pPr>
      <w:rPr>
        <w:rFonts w:hint="default"/>
      </w:rPr>
    </w:lvl>
    <w:lvl w:ilvl="4" w:tplc="E3BC609C">
      <w:numFmt w:val="bullet"/>
      <w:lvlText w:val="•"/>
      <w:lvlJc w:val="left"/>
      <w:pPr>
        <w:ind w:left="5691" w:hanging="218"/>
      </w:pPr>
      <w:rPr>
        <w:rFonts w:hint="default"/>
      </w:rPr>
    </w:lvl>
    <w:lvl w:ilvl="5" w:tplc="B2A01AB4">
      <w:numFmt w:val="bullet"/>
      <w:lvlText w:val="•"/>
      <w:lvlJc w:val="left"/>
      <w:pPr>
        <w:ind w:left="6633" w:hanging="218"/>
      </w:pPr>
      <w:rPr>
        <w:rFonts w:hint="default"/>
      </w:rPr>
    </w:lvl>
    <w:lvl w:ilvl="6" w:tplc="DFCC4D62">
      <w:numFmt w:val="bullet"/>
      <w:lvlText w:val="•"/>
      <w:lvlJc w:val="left"/>
      <w:pPr>
        <w:ind w:left="7576" w:hanging="218"/>
      </w:pPr>
      <w:rPr>
        <w:rFonts w:hint="default"/>
      </w:rPr>
    </w:lvl>
    <w:lvl w:ilvl="7" w:tplc="34C4C762">
      <w:numFmt w:val="bullet"/>
      <w:lvlText w:val="•"/>
      <w:lvlJc w:val="left"/>
      <w:pPr>
        <w:ind w:left="8519" w:hanging="218"/>
      </w:pPr>
      <w:rPr>
        <w:rFonts w:hint="default"/>
      </w:rPr>
    </w:lvl>
    <w:lvl w:ilvl="8" w:tplc="93D034EA">
      <w:numFmt w:val="bullet"/>
      <w:lvlText w:val="•"/>
      <w:lvlJc w:val="left"/>
      <w:pPr>
        <w:ind w:left="9462" w:hanging="218"/>
      </w:pPr>
      <w:rPr>
        <w:rFonts w:hint="default"/>
      </w:rPr>
    </w:lvl>
  </w:abstractNum>
  <w:abstractNum w:abstractNumId="17" w15:restartNumberingAfterBreak="0">
    <w:nsid w:val="1B7C1337"/>
    <w:multiLevelType w:val="multilevel"/>
    <w:tmpl w:val="CEE6CD90"/>
    <w:lvl w:ilvl="0">
      <w:start w:val="9"/>
      <w:numFmt w:val="decimal"/>
      <w:lvlText w:val="%1"/>
      <w:lvlJc w:val="left"/>
      <w:pPr>
        <w:ind w:left="2830" w:hanging="771"/>
        <w:jc w:val="left"/>
      </w:pPr>
      <w:rPr>
        <w:rFonts w:hint="default"/>
      </w:rPr>
    </w:lvl>
    <w:lvl w:ilvl="1">
      <w:start w:val="7"/>
      <w:numFmt w:val="decimal"/>
      <w:lvlText w:val="%1.%2"/>
      <w:lvlJc w:val="left"/>
      <w:pPr>
        <w:ind w:left="2830" w:hanging="771"/>
        <w:jc w:val="left"/>
      </w:pPr>
      <w:rPr>
        <w:rFonts w:hint="default"/>
      </w:rPr>
    </w:lvl>
    <w:lvl w:ilvl="2">
      <w:start w:val="14"/>
      <w:numFmt w:val="decimal"/>
      <w:lvlText w:val="%1.%2.%3"/>
      <w:lvlJc w:val="left"/>
      <w:pPr>
        <w:ind w:left="2830" w:hanging="771"/>
        <w:jc w:val="left"/>
      </w:pPr>
      <w:rPr>
        <w:rFonts w:hint="default"/>
      </w:rPr>
    </w:lvl>
    <w:lvl w:ilvl="3">
      <w:start w:val="1"/>
      <w:numFmt w:val="decimal"/>
      <w:lvlText w:val="%1.%2.%3.%4"/>
      <w:lvlJc w:val="left"/>
      <w:pPr>
        <w:ind w:left="2830" w:hanging="771"/>
        <w:jc w:val="left"/>
      </w:pPr>
      <w:rPr>
        <w:rFonts w:ascii="Times New Roman" w:eastAsia="Times New Roman" w:hAnsi="Times New Roman" w:cs="Times New Roman" w:hint="default"/>
        <w:b/>
        <w:bCs/>
        <w:spacing w:val="-1"/>
        <w:w w:val="100"/>
        <w:sz w:val="20"/>
        <w:szCs w:val="20"/>
      </w:rPr>
    </w:lvl>
    <w:lvl w:ilvl="4">
      <w:numFmt w:val="bullet"/>
      <w:lvlText w:val=""/>
      <w:lvlJc w:val="left"/>
      <w:pPr>
        <w:ind w:left="2777" w:hanging="358"/>
      </w:pPr>
      <w:rPr>
        <w:rFonts w:ascii="Symbol" w:eastAsia="Symbol" w:hAnsi="Symbol" w:cs="Symbol" w:hint="default"/>
        <w:w w:val="100"/>
        <w:sz w:val="20"/>
        <w:szCs w:val="20"/>
      </w:rPr>
    </w:lvl>
    <w:lvl w:ilvl="5">
      <w:numFmt w:val="bullet"/>
      <w:lvlText w:val="o"/>
      <w:lvlJc w:val="left"/>
      <w:pPr>
        <w:ind w:left="3103" w:hanging="361"/>
      </w:pPr>
      <w:rPr>
        <w:rFonts w:ascii="Courier New" w:eastAsia="Courier New" w:hAnsi="Courier New" w:cs="Courier New" w:hint="default"/>
        <w:w w:val="100"/>
        <w:sz w:val="20"/>
        <w:szCs w:val="20"/>
      </w:rPr>
    </w:lvl>
    <w:lvl w:ilvl="6">
      <w:numFmt w:val="bullet"/>
      <w:lvlText w:val="•"/>
      <w:lvlJc w:val="left"/>
      <w:pPr>
        <w:ind w:left="6657" w:hanging="361"/>
      </w:pPr>
      <w:rPr>
        <w:rFonts w:hint="default"/>
      </w:rPr>
    </w:lvl>
    <w:lvl w:ilvl="7">
      <w:numFmt w:val="bullet"/>
      <w:lvlText w:val="•"/>
      <w:lvlJc w:val="left"/>
      <w:pPr>
        <w:ind w:left="7830" w:hanging="361"/>
      </w:pPr>
      <w:rPr>
        <w:rFonts w:hint="default"/>
      </w:rPr>
    </w:lvl>
    <w:lvl w:ilvl="8">
      <w:numFmt w:val="bullet"/>
      <w:lvlText w:val="•"/>
      <w:lvlJc w:val="left"/>
      <w:pPr>
        <w:ind w:left="9002" w:hanging="361"/>
      </w:pPr>
      <w:rPr>
        <w:rFonts w:hint="default"/>
      </w:rPr>
    </w:lvl>
  </w:abstractNum>
  <w:abstractNum w:abstractNumId="18" w15:restartNumberingAfterBreak="0">
    <w:nsid w:val="200E0329"/>
    <w:multiLevelType w:val="multilevel"/>
    <w:tmpl w:val="DD861AC6"/>
    <w:lvl w:ilvl="0">
      <w:start w:val="1"/>
      <w:numFmt w:val="decimal"/>
      <w:lvlText w:val="%1"/>
      <w:lvlJc w:val="left"/>
      <w:pPr>
        <w:ind w:left="2772" w:hanging="351"/>
        <w:jc w:val="left"/>
      </w:pPr>
      <w:rPr>
        <w:rFonts w:hint="default"/>
      </w:rPr>
    </w:lvl>
    <w:lvl w:ilvl="1">
      <w:start w:val="1"/>
      <w:numFmt w:val="decimal"/>
      <w:lvlText w:val="%1.%2."/>
      <w:lvlJc w:val="left"/>
      <w:pPr>
        <w:ind w:left="2772" w:hanging="351"/>
        <w:jc w:val="left"/>
      </w:pPr>
      <w:rPr>
        <w:rFonts w:ascii="Times New Roman" w:eastAsia="Times New Roman" w:hAnsi="Times New Roman" w:cs="Times New Roman" w:hint="default"/>
        <w:spacing w:val="-1"/>
        <w:w w:val="100"/>
        <w:sz w:val="20"/>
        <w:szCs w:val="20"/>
      </w:rPr>
    </w:lvl>
    <w:lvl w:ilvl="2">
      <w:start w:val="1"/>
      <w:numFmt w:val="decimal"/>
      <w:lvlText w:val="%1.%2.%3."/>
      <w:lvlJc w:val="left"/>
      <w:pPr>
        <w:ind w:left="1701" w:hanging="522"/>
        <w:jc w:val="left"/>
      </w:pPr>
      <w:rPr>
        <w:rFonts w:ascii="Times New Roman" w:eastAsia="Times New Roman" w:hAnsi="Times New Roman" w:cs="Times New Roman" w:hint="default"/>
        <w:spacing w:val="-1"/>
        <w:w w:val="100"/>
        <w:sz w:val="20"/>
        <w:szCs w:val="20"/>
      </w:rPr>
    </w:lvl>
    <w:lvl w:ilvl="3">
      <w:numFmt w:val="bullet"/>
      <w:lvlText w:val="•"/>
      <w:lvlJc w:val="left"/>
      <w:pPr>
        <w:ind w:left="4683" w:hanging="522"/>
      </w:pPr>
      <w:rPr>
        <w:rFonts w:hint="default"/>
      </w:rPr>
    </w:lvl>
    <w:lvl w:ilvl="4">
      <w:numFmt w:val="bullet"/>
      <w:lvlText w:val="•"/>
      <w:lvlJc w:val="left"/>
      <w:pPr>
        <w:ind w:left="5635" w:hanging="522"/>
      </w:pPr>
      <w:rPr>
        <w:rFonts w:hint="default"/>
      </w:rPr>
    </w:lvl>
    <w:lvl w:ilvl="5">
      <w:numFmt w:val="bullet"/>
      <w:lvlText w:val="•"/>
      <w:lvlJc w:val="left"/>
      <w:pPr>
        <w:ind w:left="6587" w:hanging="522"/>
      </w:pPr>
      <w:rPr>
        <w:rFonts w:hint="default"/>
      </w:rPr>
    </w:lvl>
    <w:lvl w:ilvl="6">
      <w:numFmt w:val="bullet"/>
      <w:lvlText w:val="•"/>
      <w:lvlJc w:val="left"/>
      <w:pPr>
        <w:ind w:left="7539" w:hanging="522"/>
      </w:pPr>
      <w:rPr>
        <w:rFonts w:hint="default"/>
      </w:rPr>
    </w:lvl>
    <w:lvl w:ilvl="7">
      <w:numFmt w:val="bullet"/>
      <w:lvlText w:val="•"/>
      <w:lvlJc w:val="left"/>
      <w:pPr>
        <w:ind w:left="8491" w:hanging="522"/>
      </w:pPr>
      <w:rPr>
        <w:rFonts w:hint="default"/>
      </w:rPr>
    </w:lvl>
    <w:lvl w:ilvl="8">
      <w:numFmt w:val="bullet"/>
      <w:lvlText w:val="•"/>
      <w:lvlJc w:val="left"/>
      <w:pPr>
        <w:ind w:left="9443" w:hanging="522"/>
      </w:pPr>
      <w:rPr>
        <w:rFonts w:hint="default"/>
      </w:rPr>
    </w:lvl>
  </w:abstractNum>
  <w:abstractNum w:abstractNumId="19" w15:restartNumberingAfterBreak="0">
    <w:nsid w:val="22111116"/>
    <w:multiLevelType w:val="hybridMultilevel"/>
    <w:tmpl w:val="6792C6B2"/>
    <w:lvl w:ilvl="0" w:tplc="446E84E6">
      <w:numFmt w:val="bullet"/>
      <w:lvlText w:val=""/>
      <w:lvlJc w:val="left"/>
      <w:pPr>
        <w:ind w:left="2779" w:hanging="358"/>
      </w:pPr>
      <w:rPr>
        <w:rFonts w:ascii="Symbol" w:eastAsia="Symbol" w:hAnsi="Symbol" w:cs="Symbol" w:hint="default"/>
        <w:w w:val="100"/>
        <w:sz w:val="20"/>
        <w:szCs w:val="20"/>
      </w:rPr>
    </w:lvl>
    <w:lvl w:ilvl="1" w:tplc="FC701630">
      <w:numFmt w:val="bullet"/>
      <w:lvlText w:val="•"/>
      <w:lvlJc w:val="left"/>
      <w:pPr>
        <w:ind w:left="3636" w:hanging="358"/>
      </w:pPr>
      <w:rPr>
        <w:rFonts w:hint="default"/>
      </w:rPr>
    </w:lvl>
    <w:lvl w:ilvl="2" w:tplc="A1DE36C6">
      <w:numFmt w:val="bullet"/>
      <w:lvlText w:val="•"/>
      <w:lvlJc w:val="left"/>
      <w:pPr>
        <w:ind w:left="4493" w:hanging="358"/>
      </w:pPr>
      <w:rPr>
        <w:rFonts w:hint="default"/>
      </w:rPr>
    </w:lvl>
    <w:lvl w:ilvl="3" w:tplc="D14877CA">
      <w:numFmt w:val="bullet"/>
      <w:lvlText w:val="•"/>
      <w:lvlJc w:val="left"/>
      <w:pPr>
        <w:ind w:left="5350" w:hanging="358"/>
      </w:pPr>
      <w:rPr>
        <w:rFonts w:hint="default"/>
      </w:rPr>
    </w:lvl>
    <w:lvl w:ilvl="4" w:tplc="FB28B790">
      <w:numFmt w:val="bullet"/>
      <w:lvlText w:val="•"/>
      <w:lvlJc w:val="left"/>
      <w:pPr>
        <w:ind w:left="6207" w:hanging="358"/>
      </w:pPr>
      <w:rPr>
        <w:rFonts w:hint="default"/>
      </w:rPr>
    </w:lvl>
    <w:lvl w:ilvl="5" w:tplc="7D1ADA4E">
      <w:numFmt w:val="bullet"/>
      <w:lvlText w:val="•"/>
      <w:lvlJc w:val="left"/>
      <w:pPr>
        <w:ind w:left="7063" w:hanging="358"/>
      </w:pPr>
      <w:rPr>
        <w:rFonts w:hint="default"/>
      </w:rPr>
    </w:lvl>
    <w:lvl w:ilvl="6" w:tplc="A1AE0B5A">
      <w:numFmt w:val="bullet"/>
      <w:lvlText w:val="•"/>
      <w:lvlJc w:val="left"/>
      <w:pPr>
        <w:ind w:left="7920" w:hanging="358"/>
      </w:pPr>
      <w:rPr>
        <w:rFonts w:hint="default"/>
      </w:rPr>
    </w:lvl>
    <w:lvl w:ilvl="7" w:tplc="C5000542">
      <w:numFmt w:val="bullet"/>
      <w:lvlText w:val="•"/>
      <w:lvlJc w:val="left"/>
      <w:pPr>
        <w:ind w:left="8777" w:hanging="358"/>
      </w:pPr>
      <w:rPr>
        <w:rFonts w:hint="default"/>
      </w:rPr>
    </w:lvl>
    <w:lvl w:ilvl="8" w:tplc="189447A2">
      <w:numFmt w:val="bullet"/>
      <w:lvlText w:val="•"/>
      <w:lvlJc w:val="left"/>
      <w:pPr>
        <w:ind w:left="9634" w:hanging="358"/>
      </w:pPr>
      <w:rPr>
        <w:rFonts w:hint="default"/>
      </w:rPr>
    </w:lvl>
  </w:abstractNum>
  <w:abstractNum w:abstractNumId="20" w15:restartNumberingAfterBreak="0">
    <w:nsid w:val="27AE769D"/>
    <w:multiLevelType w:val="multilevel"/>
    <w:tmpl w:val="8446D86C"/>
    <w:lvl w:ilvl="0">
      <w:start w:val="11"/>
      <w:numFmt w:val="decimal"/>
      <w:lvlText w:val="%1"/>
      <w:lvlJc w:val="left"/>
      <w:pPr>
        <w:ind w:left="2862" w:hanging="452"/>
        <w:jc w:val="left"/>
      </w:pPr>
      <w:rPr>
        <w:rFonts w:hint="default"/>
      </w:rPr>
    </w:lvl>
    <w:lvl w:ilvl="1">
      <w:start w:val="1"/>
      <w:numFmt w:val="decimal"/>
      <w:lvlText w:val="%1.%2."/>
      <w:lvlJc w:val="left"/>
      <w:pPr>
        <w:ind w:left="2862" w:hanging="452"/>
        <w:jc w:val="left"/>
      </w:pPr>
      <w:rPr>
        <w:rFonts w:ascii="Times New Roman" w:eastAsia="Times New Roman" w:hAnsi="Times New Roman" w:cs="Times New Roman" w:hint="default"/>
        <w:spacing w:val="-1"/>
        <w:w w:val="100"/>
        <w:sz w:val="20"/>
        <w:szCs w:val="20"/>
      </w:rPr>
    </w:lvl>
    <w:lvl w:ilvl="2">
      <w:start w:val="1"/>
      <w:numFmt w:val="decimal"/>
      <w:lvlText w:val="%1.%2.%3."/>
      <w:lvlJc w:val="left"/>
      <w:pPr>
        <w:ind w:left="3069" w:hanging="659"/>
        <w:jc w:val="left"/>
      </w:pPr>
      <w:rPr>
        <w:rFonts w:ascii="Times New Roman" w:eastAsia="Times New Roman" w:hAnsi="Times New Roman" w:cs="Times New Roman" w:hint="default"/>
        <w:spacing w:val="-1"/>
        <w:w w:val="100"/>
        <w:sz w:val="20"/>
        <w:szCs w:val="20"/>
      </w:rPr>
    </w:lvl>
    <w:lvl w:ilvl="3">
      <w:numFmt w:val="bullet"/>
      <w:lvlText w:val="•"/>
      <w:lvlJc w:val="left"/>
      <w:pPr>
        <w:ind w:left="4901" w:hanging="659"/>
      </w:pPr>
      <w:rPr>
        <w:rFonts w:hint="default"/>
      </w:rPr>
    </w:lvl>
    <w:lvl w:ilvl="4">
      <w:numFmt w:val="bullet"/>
      <w:lvlText w:val="•"/>
      <w:lvlJc w:val="left"/>
      <w:pPr>
        <w:ind w:left="5822" w:hanging="659"/>
      </w:pPr>
      <w:rPr>
        <w:rFonts w:hint="default"/>
      </w:rPr>
    </w:lvl>
    <w:lvl w:ilvl="5">
      <w:numFmt w:val="bullet"/>
      <w:lvlText w:val="•"/>
      <w:lvlJc w:val="left"/>
      <w:pPr>
        <w:ind w:left="6743" w:hanging="659"/>
      </w:pPr>
      <w:rPr>
        <w:rFonts w:hint="default"/>
      </w:rPr>
    </w:lvl>
    <w:lvl w:ilvl="6">
      <w:numFmt w:val="bullet"/>
      <w:lvlText w:val="•"/>
      <w:lvlJc w:val="left"/>
      <w:pPr>
        <w:ind w:left="7664" w:hanging="659"/>
      </w:pPr>
      <w:rPr>
        <w:rFonts w:hint="default"/>
      </w:rPr>
    </w:lvl>
    <w:lvl w:ilvl="7">
      <w:numFmt w:val="bullet"/>
      <w:lvlText w:val="•"/>
      <w:lvlJc w:val="left"/>
      <w:pPr>
        <w:ind w:left="8585" w:hanging="659"/>
      </w:pPr>
      <w:rPr>
        <w:rFonts w:hint="default"/>
      </w:rPr>
    </w:lvl>
    <w:lvl w:ilvl="8">
      <w:numFmt w:val="bullet"/>
      <w:lvlText w:val="•"/>
      <w:lvlJc w:val="left"/>
      <w:pPr>
        <w:ind w:left="9505" w:hanging="659"/>
      </w:pPr>
      <w:rPr>
        <w:rFonts w:hint="default"/>
      </w:rPr>
    </w:lvl>
  </w:abstractNum>
  <w:abstractNum w:abstractNumId="21" w15:restartNumberingAfterBreak="0">
    <w:nsid w:val="29CB1006"/>
    <w:multiLevelType w:val="hybridMultilevel"/>
    <w:tmpl w:val="CC6CF758"/>
    <w:lvl w:ilvl="0" w:tplc="6EBA683C">
      <w:numFmt w:val="bullet"/>
      <w:lvlText w:val=""/>
      <w:lvlJc w:val="left"/>
      <w:pPr>
        <w:ind w:left="2977" w:hanging="425"/>
      </w:pPr>
      <w:rPr>
        <w:rFonts w:ascii="Symbol" w:eastAsia="Symbol" w:hAnsi="Symbol" w:cs="Symbol" w:hint="default"/>
        <w:w w:val="100"/>
        <w:sz w:val="20"/>
        <w:szCs w:val="20"/>
      </w:rPr>
    </w:lvl>
    <w:lvl w:ilvl="1" w:tplc="5CC441D6">
      <w:numFmt w:val="bullet"/>
      <w:lvlText w:val="•"/>
      <w:lvlJc w:val="left"/>
      <w:pPr>
        <w:ind w:left="3816" w:hanging="425"/>
      </w:pPr>
      <w:rPr>
        <w:rFonts w:hint="default"/>
      </w:rPr>
    </w:lvl>
    <w:lvl w:ilvl="2" w:tplc="3E9E9936">
      <w:numFmt w:val="bullet"/>
      <w:lvlText w:val="•"/>
      <w:lvlJc w:val="left"/>
      <w:pPr>
        <w:ind w:left="4653" w:hanging="425"/>
      </w:pPr>
      <w:rPr>
        <w:rFonts w:hint="default"/>
      </w:rPr>
    </w:lvl>
    <w:lvl w:ilvl="3" w:tplc="55F883B0">
      <w:numFmt w:val="bullet"/>
      <w:lvlText w:val="•"/>
      <w:lvlJc w:val="left"/>
      <w:pPr>
        <w:ind w:left="5490" w:hanging="425"/>
      </w:pPr>
      <w:rPr>
        <w:rFonts w:hint="default"/>
      </w:rPr>
    </w:lvl>
    <w:lvl w:ilvl="4" w:tplc="954C3342">
      <w:numFmt w:val="bullet"/>
      <w:lvlText w:val="•"/>
      <w:lvlJc w:val="left"/>
      <w:pPr>
        <w:ind w:left="6327" w:hanging="425"/>
      </w:pPr>
      <w:rPr>
        <w:rFonts w:hint="default"/>
      </w:rPr>
    </w:lvl>
    <w:lvl w:ilvl="5" w:tplc="BD5A9E76">
      <w:numFmt w:val="bullet"/>
      <w:lvlText w:val="•"/>
      <w:lvlJc w:val="left"/>
      <w:pPr>
        <w:ind w:left="7163" w:hanging="425"/>
      </w:pPr>
      <w:rPr>
        <w:rFonts w:hint="default"/>
      </w:rPr>
    </w:lvl>
    <w:lvl w:ilvl="6" w:tplc="B36240C6">
      <w:numFmt w:val="bullet"/>
      <w:lvlText w:val="•"/>
      <w:lvlJc w:val="left"/>
      <w:pPr>
        <w:ind w:left="8000" w:hanging="425"/>
      </w:pPr>
      <w:rPr>
        <w:rFonts w:hint="default"/>
      </w:rPr>
    </w:lvl>
    <w:lvl w:ilvl="7" w:tplc="7BBAF742">
      <w:numFmt w:val="bullet"/>
      <w:lvlText w:val="•"/>
      <w:lvlJc w:val="left"/>
      <w:pPr>
        <w:ind w:left="8837" w:hanging="425"/>
      </w:pPr>
      <w:rPr>
        <w:rFonts w:hint="default"/>
      </w:rPr>
    </w:lvl>
    <w:lvl w:ilvl="8" w:tplc="44222C42">
      <w:numFmt w:val="bullet"/>
      <w:lvlText w:val="•"/>
      <w:lvlJc w:val="left"/>
      <w:pPr>
        <w:ind w:left="9674" w:hanging="425"/>
      </w:pPr>
      <w:rPr>
        <w:rFonts w:hint="default"/>
      </w:rPr>
    </w:lvl>
  </w:abstractNum>
  <w:abstractNum w:abstractNumId="22" w15:restartNumberingAfterBreak="0">
    <w:nsid w:val="2E983B49"/>
    <w:multiLevelType w:val="hybridMultilevel"/>
    <w:tmpl w:val="2304D3F0"/>
    <w:lvl w:ilvl="0" w:tplc="56E620AC">
      <w:numFmt w:val="bullet"/>
      <w:lvlText w:val="□"/>
      <w:lvlJc w:val="left"/>
      <w:pPr>
        <w:ind w:left="531" w:hanging="425"/>
      </w:pPr>
      <w:rPr>
        <w:rFonts w:ascii="Symbol" w:eastAsia="Symbol" w:hAnsi="Symbol" w:cs="Symbol" w:hint="default"/>
        <w:w w:val="100"/>
        <w:sz w:val="20"/>
        <w:szCs w:val="20"/>
      </w:rPr>
    </w:lvl>
    <w:lvl w:ilvl="1" w:tplc="DE365618">
      <w:numFmt w:val="bullet"/>
      <w:lvlText w:val="•"/>
      <w:lvlJc w:val="left"/>
      <w:pPr>
        <w:ind w:left="1054" w:hanging="425"/>
      </w:pPr>
      <w:rPr>
        <w:rFonts w:hint="default"/>
      </w:rPr>
    </w:lvl>
    <w:lvl w:ilvl="2" w:tplc="2C982C5C">
      <w:numFmt w:val="bullet"/>
      <w:lvlText w:val="•"/>
      <w:lvlJc w:val="left"/>
      <w:pPr>
        <w:ind w:left="1569" w:hanging="425"/>
      </w:pPr>
      <w:rPr>
        <w:rFonts w:hint="default"/>
      </w:rPr>
    </w:lvl>
    <w:lvl w:ilvl="3" w:tplc="3C18DCA0">
      <w:numFmt w:val="bullet"/>
      <w:lvlText w:val="•"/>
      <w:lvlJc w:val="left"/>
      <w:pPr>
        <w:ind w:left="2084" w:hanging="425"/>
      </w:pPr>
      <w:rPr>
        <w:rFonts w:hint="default"/>
      </w:rPr>
    </w:lvl>
    <w:lvl w:ilvl="4" w:tplc="91B0A5C2">
      <w:numFmt w:val="bullet"/>
      <w:lvlText w:val="•"/>
      <w:lvlJc w:val="left"/>
      <w:pPr>
        <w:ind w:left="2599" w:hanging="425"/>
      </w:pPr>
      <w:rPr>
        <w:rFonts w:hint="default"/>
      </w:rPr>
    </w:lvl>
    <w:lvl w:ilvl="5" w:tplc="B0B23326">
      <w:numFmt w:val="bullet"/>
      <w:lvlText w:val="•"/>
      <w:lvlJc w:val="left"/>
      <w:pPr>
        <w:ind w:left="3114" w:hanging="425"/>
      </w:pPr>
      <w:rPr>
        <w:rFonts w:hint="default"/>
      </w:rPr>
    </w:lvl>
    <w:lvl w:ilvl="6" w:tplc="ADBCA298">
      <w:numFmt w:val="bullet"/>
      <w:lvlText w:val="•"/>
      <w:lvlJc w:val="left"/>
      <w:pPr>
        <w:ind w:left="3629" w:hanging="425"/>
      </w:pPr>
      <w:rPr>
        <w:rFonts w:hint="default"/>
      </w:rPr>
    </w:lvl>
    <w:lvl w:ilvl="7" w:tplc="344EE534">
      <w:numFmt w:val="bullet"/>
      <w:lvlText w:val="•"/>
      <w:lvlJc w:val="left"/>
      <w:pPr>
        <w:ind w:left="4144" w:hanging="425"/>
      </w:pPr>
      <w:rPr>
        <w:rFonts w:hint="default"/>
      </w:rPr>
    </w:lvl>
    <w:lvl w:ilvl="8" w:tplc="98BE4A32">
      <w:numFmt w:val="bullet"/>
      <w:lvlText w:val="•"/>
      <w:lvlJc w:val="left"/>
      <w:pPr>
        <w:ind w:left="4659" w:hanging="425"/>
      </w:pPr>
      <w:rPr>
        <w:rFonts w:hint="default"/>
      </w:rPr>
    </w:lvl>
  </w:abstractNum>
  <w:abstractNum w:abstractNumId="23" w15:restartNumberingAfterBreak="0">
    <w:nsid w:val="2F3D6E3B"/>
    <w:multiLevelType w:val="multilevel"/>
    <w:tmpl w:val="4FC46A86"/>
    <w:lvl w:ilvl="0">
      <w:start w:val="10"/>
      <w:numFmt w:val="decimal"/>
      <w:lvlText w:val="%1"/>
      <w:lvlJc w:val="left"/>
      <w:pPr>
        <w:ind w:left="2920" w:hanging="499"/>
        <w:jc w:val="left"/>
      </w:pPr>
      <w:rPr>
        <w:rFonts w:hint="default"/>
      </w:rPr>
    </w:lvl>
    <w:lvl w:ilvl="1">
      <w:start w:val="1"/>
      <w:numFmt w:val="decimal"/>
      <w:lvlText w:val="%1.%2."/>
      <w:lvlJc w:val="left"/>
      <w:pPr>
        <w:ind w:left="2920" w:hanging="499"/>
        <w:jc w:val="left"/>
      </w:pPr>
      <w:rPr>
        <w:rFonts w:ascii="Times New Roman" w:eastAsia="Times New Roman" w:hAnsi="Times New Roman" w:cs="Times New Roman" w:hint="default"/>
        <w:spacing w:val="-1"/>
        <w:w w:val="100"/>
        <w:sz w:val="20"/>
        <w:szCs w:val="20"/>
      </w:rPr>
    </w:lvl>
    <w:lvl w:ilvl="2">
      <w:numFmt w:val="bullet"/>
      <w:lvlText w:val="•"/>
      <w:lvlJc w:val="left"/>
      <w:pPr>
        <w:ind w:left="4605" w:hanging="499"/>
      </w:pPr>
      <w:rPr>
        <w:rFonts w:hint="default"/>
      </w:rPr>
    </w:lvl>
    <w:lvl w:ilvl="3">
      <w:numFmt w:val="bullet"/>
      <w:lvlText w:val="•"/>
      <w:lvlJc w:val="left"/>
      <w:pPr>
        <w:ind w:left="5448" w:hanging="499"/>
      </w:pPr>
      <w:rPr>
        <w:rFonts w:hint="default"/>
      </w:rPr>
    </w:lvl>
    <w:lvl w:ilvl="4">
      <w:numFmt w:val="bullet"/>
      <w:lvlText w:val="•"/>
      <w:lvlJc w:val="left"/>
      <w:pPr>
        <w:ind w:left="6291" w:hanging="499"/>
      </w:pPr>
      <w:rPr>
        <w:rFonts w:hint="default"/>
      </w:rPr>
    </w:lvl>
    <w:lvl w:ilvl="5">
      <w:numFmt w:val="bullet"/>
      <w:lvlText w:val="•"/>
      <w:lvlJc w:val="left"/>
      <w:pPr>
        <w:ind w:left="7133" w:hanging="499"/>
      </w:pPr>
      <w:rPr>
        <w:rFonts w:hint="default"/>
      </w:rPr>
    </w:lvl>
    <w:lvl w:ilvl="6">
      <w:numFmt w:val="bullet"/>
      <w:lvlText w:val="•"/>
      <w:lvlJc w:val="left"/>
      <w:pPr>
        <w:ind w:left="7976" w:hanging="499"/>
      </w:pPr>
      <w:rPr>
        <w:rFonts w:hint="default"/>
      </w:rPr>
    </w:lvl>
    <w:lvl w:ilvl="7">
      <w:numFmt w:val="bullet"/>
      <w:lvlText w:val="•"/>
      <w:lvlJc w:val="left"/>
      <w:pPr>
        <w:ind w:left="8819" w:hanging="499"/>
      </w:pPr>
      <w:rPr>
        <w:rFonts w:hint="default"/>
      </w:rPr>
    </w:lvl>
    <w:lvl w:ilvl="8">
      <w:numFmt w:val="bullet"/>
      <w:lvlText w:val="•"/>
      <w:lvlJc w:val="left"/>
      <w:pPr>
        <w:ind w:left="9662" w:hanging="499"/>
      </w:pPr>
      <w:rPr>
        <w:rFonts w:hint="default"/>
      </w:rPr>
    </w:lvl>
  </w:abstractNum>
  <w:abstractNum w:abstractNumId="24" w15:restartNumberingAfterBreak="0">
    <w:nsid w:val="30351169"/>
    <w:multiLevelType w:val="multilevel"/>
    <w:tmpl w:val="14101382"/>
    <w:lvl w:ilvl="0">
      <w:start w:val="7"/>
      <w:numFmt w:val="decimal"/>
      <w:lvlText w:val="%1"/>
      <w:lvlJc w:val="left"/>
      <w:pPr>
        <w:ind w:left="2421" w:hanging="360"/>
        <w:jc w:val="left"/>
      </w:pPr>
      <w:rPr>
        <w:rFonts w:hint="default"/>
      </w:rPr>
    </w:lvl>
    <w:lvl w:ilvl="1">
      <w:start w:val="1"/>
      <w:numFmt w:val="decimal"/>
      <w:lvlText w:val="%1.%2."/>
      <w:lvlJc w:val="left"/>
      <w:pPr>
        <w:ind w:left="2421" w:hanging="360"/>
        <w:jc w:val="left"/>
      </w:pPr>
      <w:rPr>
        <w:rFonts w:ascii="Times New Roman" w:eastAsia="Times New Roman" w:hAnsi="Times New Roman" w:cs="Times New Roman" w:hint="default"/>
        <w:b/>
        <w:bCs/>
        <w:spacing w:val="-1"/>
        <w:w w:val="100"/>
        <w:sz w:val="20"/>
        <w:szCs w:val="20"/>
      </w:rPr>
    </w:lvl>
    <w:lvl w:ilvl="2">
      <w:start w:val="1"/>
      <w:numFmt w:val="decimal"/>
      <w:lvlText w:val="%1.%2.%3"/>
      <w:lvlJc w:val="left"/>
      <w:pPr>
        <w:ind w:left="2779" w:hanging="721"/>
        <w:jc w:val="left"/>
      </w:pPr>
      <w:rPr>
        <w:rFonts w:hint="default"/>
        <w:b/>
        <w:bCs/>
        <w:spacing w:val="-1"/>
        <w:w w:val="100"/>
      </w:rPr>
    </w:lvl>
    <w:lvl w:ilvl="3">
      <w:numFmt w:val="bullet"/>
      <w:lvlText w:val=""/>
      <w:lvlJc w:val="left"/>
      <w:pPr>
        <w:ind w:left="2989" w:hanging="721"/>
      </w:pPr>
      <w:rPr>
        <w:rFonts w:ascii="Symbol" w:eastAsia="Symbol" w:hAnsi="Symbol" w:cs="Symbol" w:hint="default"/>
        <w:w w:val="100"/>
        <w:sz w:val="20"/>
        <w:szCs w:val="20"/>
      </w:rPr>
    </w:lvl>
    <w:lvl w:ilvl="4">
      <w:numFmt w:val="bullet"/>
      <w:lvlText w:val=""/>
      <w:lvlJc w:val="left"/>
      <w:pPr>
        <w:ind w:left="3402" w:hanging="721"/>
      </w:pPr>
      <w:rPr>
        <w:rFonts w:ascii="Wingdings" w:eastAsia="Wingdings" w:hAnsi="Wingdings" w:cs="Wingdings" w:hint="default"/>
        <w:w w:val="100"/>
        <w:sz w:val="20"/>
        <w:szCs w:val="20"/>
      </w:rPr>
    </w:lvl>
    <w:lvl w:ilvl="5">
      <w:numFmt w:val="bullet"/>
      <w:lvlText w:val="•"/>
      <w:lvlJc w:val="left"/>
      <w:pPr>
        <w:ind w:left="3120" w:hanging="721"/>
      </w:pPr>
      <w:rPr>
        <w:rFonts w:hint="default"/>
      </w:rPr>
    </w:lvl>
    <w:lvl w:ilvl="6">
      <w:numFmt w:val="bullet"/>
      <w:lvlText w:val="•"/>
      <w:lvlJc w:val="left"/>
      <w:pPr>
        <w:ind w:left="3400" w:hanging="721"/>
      </w:pPr>
      <w:rPr>
        <w:rFonts w:hint="default"/>
      </w:rPr>
    </w:lvl>
    <w:lvl w:ilvl="7">
      <w:numFmt w:val="bullet"/>
      <w:lvlText w:val="•"/>
      <w:lvlJc w:val="left"/>
      <w:pPr>
        <w:ind w:left="5386" w:hanging="721"/>
      </w:pPr>
      <w:rPr>
        <w:rFonts w:hint="default"/>
      </w:rPr>
    </w:lvl>
    <w:lvl w:ilvl="8">
      <w:numFmt w:val="bullet"/>
      <w:lvlText w:val="•"/>
      <w:lvlJc w:val="left"/>
      <w:pPr>
        <w:ind w:left="7373" w:hanging="721"/>
      </w:pPr>
      <w:rPr>
        <w:rFonts w:hint="default"/>
      </w:rPr>
    </w:lvl>
  </w:abstractNum>
  <w:abstractNum w:abstractNumId="25" w15:restartNumberingAfterBreak="0">
    <w:nsid w:val="30E925B0"/>
    <w:multiLevelType w:val="hybridMultilevel"/>
    <w:tmpl w:val="F190BDBA"/>
    <w:lvl w:ilvl="0" w:tplc="3F4A667C">
      <w:numFmt w:val="bullet"/>
      <w:lvlText w:val=""/>
      <w:lvlJc w:val="left"/>
      <w:pPr>
        <w:ind w:left="2977" w:hanging="425"/>
      </w:pPr>
      <w:rPr>
        <w:rFonts w:ascii="Symbol" w:eastAsia="Symbol" w:hAnsi="Symbol" w:cs="Symbol" w:hint="default"/>
        <w:w w:val="100"/>
        <w:sz w:val="20"/>
        <w:szCs w:val="20"/>
      </w:rPr>
    </w:lvl>
    <w:lvl w:ilvl="1" w:tplc="1882A456">
      <w:numFmt w:val="bullet"/>
      <w:lvlText w:val="•"/>
      <w:lvlJc w:val="left"/>
      <w:pPr>
        <w:ind w:left="3816" w:hanging="425"/>
      </w:pPr>
      <w:rPr>
        <w:rFonts w:hint="default"/>
      </w:rPr>
    </w:lvl>
    <w:lvl w:ilvl="2" w:tplc="E410FB16">
      <w:numFmt w:val="bullet"/>
      <w:lvlText w:val="•"/>
      <w:lvlJc w:val="left"/>
      <w:pPr>
        <w:ind w:left="4653" w:hanging="425"/>
      </w:pPr>
      <w:rPr>
        <w:rFonts w:hint="default"/>
      </w:rPr>
    </w:lvl>
    <w:lvl w:ilvl="3" w:tplc="2CAC24EC">
      <w:numFmt w:val="bullet"/>
      <w:lvlText w:val="•"/>
      <w:lvlJc w:val="left"/>
      <w:pPr>
        <w:ind w:left="5490" w:hanging="425"/>
      </w:pPr>
      <w:rPr>
        <w:rFonts w:hint="default"/>
      </w:rPr>
    </w:lvl>
    <w:lvl w:ilvl="4" w:tplc="C0865A1A">
      <w:numFmt w:val="bullet"/>
      <w:lvlText w:val="•"/>
      <w:lvlJc w:val="left"/>
      <w:pPr>
        <w:ind w:left="6327" w:hanging="425"/>
      </w:pPr>
      <w:rPr>
        <w:rFonts w:hint="default"/>
      </w:rPr>
    </w:lvl>
    <w:lvl w:ilvl="5" w:tplc="31E819D4">
      <w:numFmt w:val="bullet"/>
      <w:lvlText w:val="•"/>
      <w:lvlJc w:val="left"/>
      <w:pPr>
        <w:ind w:left="7163" w:hanging="425"/>
      </w:pPr>
      <w:rPr>
        <w:rFonts w:hint="default"/>
      </w:rPr>
    </w:lvl>
    <w:lvl w:ilvl="6" w:tplc="5CA0E61C">
      <w:numFmt w:val="bullet"/>
      <w:lvlText w:val="•"/>
      <w:lvlJc w:val="left"/>
      <w:pPr>
        <w:ind w:left="8000" w:hanging="425"/>
      </w:pPr>
      <w:rPr>
        <w:rFonts w:hint="default"/>
      </w:rPr>
    </w:lvl>
    <w:lvl w:ilvl="7" w:tplc="61F439A8">
      <w:numFmt w:val="bullet"/>
      <w:lvlText w:val="•"/>
      <w:lvlJc w:val="left"/>
      <w:pPr>
        <w:ind w:left="8837" w:hanging="425"/>
      </w:pPr>
      <w:rPr>
        <w:rFonts w:hint="default"/>
      </w:rPr>
    </w:lvl>
    <w:lvl w:ilvl="8" w:tplc="5BC2A420">
      <w:numFmt w:val="bullet"/>
      <w:lvlText w:val="•"/>
      <w:lvlJc w:val="left"/>
      <w:pPr>
        <w:ind w:left="9674" w:hanging="425"/>
      </w:pPr>
      <w:rPr>
        <w:rFonts w:hint="default"/>
      </w:rPr>
    </w:lvl>
  </w:abstractNum>
  <w:abstractNum w:abstractNumId="26" w15:restartNumberingAfterBreak="0">
    <w:nsid w:val="3105597B"/>
    <w:multiLevelType w:val="hybridMultilevel"/>
    <w:tmpl w:val="0228F478"/>
    <w:lvl w:ilvl="0" w:tplc="4B1E5608">
      <w:numFmt w:val="bullet"/>
      <w:lvlText w:val="•"/>
      <w:lvlJc w:val="left"/>
      <w:pPr>
        <w:ind w:left="3403" w:hanging="426"/>
      </w:pPr>
      <w:rPr>
        <w:rFonts w:ascii="Times New Roman" w:eastAsia="Times New Roman" w:hAnsi="Times New Roman" w:cs="Times New Roman" w:hint="default"/>
        <w:w w:val="100"/>
        <w:sz w:val="20"/>
        <w:szCs w:val="20"/>
      </w:rPr>
    </w:lvl>
    <w:lvl w:ilvl="1" w:tplc="CCDA47E2">
      <w:numFmt w:val="bullet"/>
      <w:lvlText w:val="•"/>
      <w:lvlJc w:val="left"/>
      <w:pPr>
        <w:ind w:left="4194" w:hanging="426"/>
      </w:pPr>
      <w:rPr>
        <w:rFonts w:hint="default"/>
      </w:rPr>
    </w:lvl>
    <w:lvl w:ilvl="2" w:tplc="1F8A678A">
      <w:numFmt w:val="bullet"/>
      <w:lvlText w:val="•"/>
      <w:lvlJc w:val="left"/>
      <w:pPr>
        <w:ind w:left="4989" w:hanging="426"/>
      </w:pPr>
      <w:rPr>
        <w:rFonts w:hint="default"/>
      </w:rPr>
    </w:lvl>
    <w:lvl w:ilvl="3" w:tplc="99A24D28">
      <w:numFmt w:val="bullet"/>
      <w:lvlText w:val="•"/>
      <w:lvlJc w:val="left"/>
      <w:pPr>
        <w:ind w:left="5784" w:hanging="426"/>
      </w:pPr>
      <w:rPr>
        <w:rFonts w:hint="default"/>
      </w:rPr>
    </w:lvl>
    <w:lvl w:ilvl="4" w:tplc="675E01C8">
      <w:numFmt w:val="bullet"/>
      <w:lvlText w:val="•"/>
      <w:lvlJc w:val="left"/>
      <w:pPr>
        <w:ind w:left="6579" w:hanging="426"/>
      </w:pPr>
      <w:rPr>
        <w:rFonts w:hint="default"/>
      </w:rPr>
    </w:lvl>
    <w:lvl w:ilvl="5" w:tplc="C1E63606">
      <w:numFmt w:val="bullet"/>
      <w:lvlText w:val="•"/>
      <w:lvlJc w:val="left"/>
      <w:pPr>
        <w:ind w:left="7373" w:hanging="426"/>
      </w:pPr>
      <w:rPr>
        <w:rFonts w:hint="default"/>
      </w:rPr>
    </w:lvl>
    <w:lvl w:ilvl="6" w:tplc="EE0E5620">
      <w:numFmt w:val="bullet"/>
      <w:lvlText w:val="•"/>
      <w:lvlJc w:val="left"/>
      <w:pPr>
        <w:ind w:left="8168" w:hanging="426"/>
      </w:pPr>
      <w:rPr>
        <w:rFonts w:hint="default"/>
      </w:rPr>
    </w:lvl>
    <w:lvl w:ilvl="7" w:tplc="60D2E11A">
      <w:numFmt w:val="bullet"/>
      <w:lvlText w:val="•"/>
      <w:lvlJc w:val="left"/>
      <w:pPr>
        <w:ind w:left="8963" w:hanging="426"/>
      </w:pPr>
      <w:rPr>
        <w:rFonts w:hint="default"/>
      </w:rPr>
    </w:lvl>
    <w:lvl w:ilvl="8" w:tplc="46B61BDE">
      <w:numFmt w:val="bullet"/>
      <w:lvlText w:val="•"/>
      <w:lvlJc w:val="left"/>
      <w:pPr>
        <w:ind w:left="9758" w:hanging="426"/>
      </w:pPr>
      <w:rPr>
        <w:rFonts w:hint="default"/>
      </w:rPr>
    </w:lvl>
  </w:abstractNum>
  <w:abstractNum w:abstractNumId="27" w15:restartNumberingAfterBreak="0">
    <w:nsid w:val="37C419F5"/>
    <w:multiLevelType w:val="hybridMultilevel"/>
    <w:tmpl w:val="08E48940"/>
    <w:lvl w:ilvl="0" w:tplc="FDE86F4C">
      <w:numFmt w:val="bullet"/>
      <w:lvlText w:val=""/>
      <w:lvlJc w:val="left"/>
      <w:pPr>
        <w:ind w:left="3101" w:hanging="360"/>
      </w:pPr>
      <w:rPr>
        <w:rFonts w:ascii="Symbol" w:eastAsia="Symbol" w:hAnsi="Symbol" w:cs="Symbol" w:hint="default"/>
        <w:w w:val="100"/>
        <w:sz w:val="20"/>
        <w:szCs w:val="20"/>
      </w:rPr>
    </w:lvl>
    <w:lvl w:ilvl="1" w:tplc="3E40743E">
      <w:numFmt w:val="bullet"/>
      <w:lvlText w:val="•"/>
      <w:lvlJc w:val="left"/>
      <w:pPr>
        <w:ind w:left="3924" w:hanging="360"/>
      </w:pPr>
      <w:rPr>
        <w:rFonts w:hint="default"/>
      </w:rPr>
    </w:lvl>
    <w:lvl w:ilvl="2" w:tplc="D73CCE2A">
      <w:numFmt w:val="bullet"/>
      <w:lvlText w:val="•"/>
      <w:lvlJc w:val="left"/>
      <w:pPr>
        <w:ind w:left="4749" w:hanging="360"/>
      </w:pPr>
      <w:rPr>
        <w:rFonts w:hint="default"/>
      </w:rPr>
    </w:lvl>
    <w:lvl w:ilvl="3" w:tplc="CA9AF384">
      <w:numFmt w:val="bullet"/>
      <w:lvlText w:val="•"/>
      <w:lvlJc w:val="left"/>
      <w:pPr>
        <w:ind w:left="5574" w:hanging="360"/>
      </w:pPr>
      <w:rPr>
        <w:rFonts w:hint="default"/>
      </w:rPr>
    </w:lvl>
    <w:lvl w:ilvl="4" w:tplc="AC7A479C">
      <w:numFmt w:val="bullet"/>
      <w:lvlText w:val="•"/>
      <w:lvlJc w:val="left"/>
      <w:pPr>
        <w:ind w:left="6399" w:hanging="360"/>
      </w:pPr>
      <w:rPr>
        <w:rFonts w:hint="default"/>
      </w:rPr>
    </w:lvl>
    <w:lvl w:ilvl="5" w:tplc="8084BE4E">
      <w:numFmt w:val="bullet"/>
      <w:lvlText w:val="•"/>
      <w:lvlJc w:val="left"/>
      <w:pPr>
        <w:ind w:left="7223" w:hanging="360"/>
      </w:pPr>
      <w:rPr>
        <w:rFonts w:hint="default"/>
      </w:rPr>
    </w:lvl>
    <w:lvl w:ilvl="6" w:tplc="260CE234">
      <w:numFmt w:val="bullet"/>
      <w:lvlText w:val="•"/>
      <w:lvlJc w:val="left"/>
      <w:pPr>
        <w:ind w:left="8048" w:hanging="360"/>
      </w:pPr>
      <w:rPr>
        <w:rFonts w:hint="default"/>
      </w:rPr>
    </w:lvl>
    <w:lvl w:ilvl="7" w:tplc="A8DA3120">
      <w:numFmt w:val="bullet"/>
      <w:lvlText w:val="•"/>
      <w:lvlJc w:val="left"/>
      <w:pPr>
        <w:ind w:left="8873" w:hanging="360"/>
      </w:pPr>
      <w:rPr>
        <w:rFonts w:hint="default"/>
      </w:rPr>
    </w:lvl>
    <w:lvl w:ilvl="8" w:tplc="E1D42226">
      <w:numFmt w:val="bullet"/>
      <w:lvlText w:val="•"/>
      <w:lvlJc w:val="left"/>
      <w:pPr>
        <w:ind w:left="9698" w:hanging="360"/>
      </w:pPr>
      <w:rPr>
        <w:rFonts w:hint="default"/>
      </w:rPr>
    </w:lvl>
  </w:abstractNum>
  <w:abstractNum w:abstractNumId="28" w15:restartNumberingAfterBreak="0">
    <w:nsid w:val="38AA23D6"/>
    <w:multiLevelType w:val="hybridMultilevel"/>
    <w:tmpl w:val="0EA07986"/>
    <w:lvl w:ilvl="0" w:tplc="A7FE3522">
      <w:numFmt w:val="bullet"/>
      <w:lvlText w:val=""/>
      <w:lvlJc w:val="left"/>
      <w:pPr>
        <w:ind w:left="2778" w:hanging="358"/>
      </w:pPr>
      <w:rPr>
        <w:rFonts w:ascii="Symbol" w:eastAsia="Symbol" w:hAnsi="Symbol" w:cs="Symbol" w:hint="default"/>
        <w:w w:val="100"/>
        <w:sz w:val="20"/>
        <w:szCs w:val="20"/>
      </w:rPr>
    </w:lvl>
    <w:lvl w:ilvl="1" w:tplc="E898A90E">
      <w:numFmt w:val="bullet"/>
      <w:lvlText w:val="•"/>
      <w:lvlJc w:val="left"/>
      <w:pPr>
        <w:ind w:left="3636" w:hanging="358"/>
      </w:pPr>
      <w:rPr>
        <w:rFonts w:hint="default"/>
      </w:rPr>
    </w:lvl>
    <w:lvl w:ilvl="2" w:tplc="31D2B372">
      <w:numFmt w:val="bullet"/>
      <w:lvlText w:val="•"/>
      <w:lvlJc w:val="left"/>
      <w:pPr>
        <w:ind w:left="4493" w:hanging="358"/>
      </w:pPr>
      <w:rPr>
        <w:rFonts w:hint="default"/>
      </w:rPr>
    </w:lvl>
    <w:lvl w:ilvl="3" w:tplc="A8868F20">
      <w:numFmt w:val="bullet"/>
      <w:lvlText w:val="•"/>
      <w:lvlJc w:val="left"/>
      <w:pPr>
        <w:ind w:left="5350" w:hanging="358"/>
      </w:pPr>
      <w:rPr>
        <w:rFonts w:hint="default"/>
      </w:rPr>
    </w:lvl>
    <w:lvl w:ilvl="4" w:tplc="43326252">
      <w:numFmt w:val="bullet"/>
      <w:lvlText w:val="•"/>
      <w:lvlJc w:val="left"/>
      <w:pPr>
        <w:ind w:left="6207" w:hanging="358"/>
      </w:pPr>
      <w:rPr>
        <w:rFonts w:hint="default"/>
      </w:rPr>
    </w:lvl>
    <w:lvl w:ilvl="5" w:tplc="54001376">
      <w:numFmt w:val="bullet"/>
      <w:lvlText w:val="•"/>
      <w:lvlJc w:val="left"/>
      <w:pPr>
        <w:ind w:left="7063" w:hanging="358"/>
      </w:pPr>
      <w:rPr>
        <w:rFonts w:hint="default"/>
      </w:rPr>
    </w:lvl>
    <w:lvl w:ilvl="6" w:tplc="EA9C016C">
      <w:numFmt w:val="bullet"/>
      <w:lvlText w:val="•"/>
      <w:lvlJc w:val="left"/>
      <w:pPr>
        <w:ind w:left="7920" w:hanging="358"/>
      </w:pPr>
      <w:rPr>
        <w:rFonts w:hint="default"/>
      </w:rPr>
    </w:lvl>
    <w:lvl w:ilvl="7" w:tplc="E168EF14">
      <w:numFmt w:val="bullet"/>
      <w:lvlText w:val="•"/>
      <w:lvlJc w:val="left"/>
      <w:pPr>
        <w:ind w:left="8777" w:hanging="358"/>
      </w:pPr>
      <w:rPr>
        <w:rFonts w:hint="default"/>
      </w:rPr>
    </w:lvl>
    <w:lvl w:ilvl="8" w:tplc="576C3AA0">
      <w:numFmt w:val="bullet"/>
      <w:lvlText w:val="•"/>
      <w:lvlJc w:val="left"/>
      <w:pPr>
        <w:ind w:left="9634" w:hanging="358"/>
      </w:pPr>
      <w:rPr>
        <w:rFonts w:hint="default"/>
      </w:rPr>
    </w:lvl>
  </w:abstractNum>
  <w:abstractNum w:abstractNumId="29" w15:restartNumberingAfterBreak="0">
    <w:nsid w:val="3A0A5BC7"/>
    <w:multiLevelType w:val="hybridMultilevel"/>
    <w:tmpl w:val="40E05EE2"/>
    <w:lvl w:ilvl="0" w:tplc="797AD39A">
      <w:numFmt w:val="bullet"/>
      <w:lvlText w:val="□"/>
      <w:lvlJc w:val="left"/>
      <w:pPr>
        <w:ind w:left="531" w:hanging="425"/>
      </w:pPr>
      <w:rPr>
        <w:rFonts w:ascii="Symbol" w:eastAsia="Symbol" w:hAnsi="Symbol" w:cs="Symbol" w:hint="default"/>
        <w:w w:val="100"/>
        <w:sz w:val="20"/>
        <w:szCs w:val="20"/>
      </w:rPr>
    </w:lvl>
    <w:lvl w:ilvl="1" w:tplc="76621AC6">
      <w:numFmt w:val="bullet"/>
      <w:lvlText w:val="•"/>
      <w:lvlJc w:val="left"/>
      <w:pPr>
        <w:ind w:left="1054" w:hanging="425"/>
      </w:pPr>
      <w:rPr>
        <w:rFonts w:hint="default"/>
      </w:rPr>
    </w:lvl>
    <w:lvl w:ilvl="2" w:tplc="9E383826">
      <w:numFmt w:val="bullet"/>
      <w:lvlText w:val="•"/>
      <w:lvlJc w:val="left"/>
      <w:pPr>
        <w:ind w:left="1569" w:hanging="425"/>
      </w:pPr>
      <w:rPr>
        <w:rFonts w:hint="default"/>
      </w:rPr>
    </w:lvl>
    <w:lvl w:ilvl="3" w:tplc="877E8EB8">
      <w:numFmt w:val="bullet"/>
      <w:lvlText w:val="•"/>
      <w:lvlJc w:val="left"/>
      <w:pPr>
        <w:ind w:left="2084" w:hanging="425"/>
      </w:pPr>
      <w:rPr>
        <w:rFonts w:hint="default"/>
      </w:rPr>
    </w:lvl>
    <w:lvl w:ilvl="4" w:tplc="C01ED7C4">
      <w:numFmt w:val="bullet"/>
      <w:lvlText w:val="•"/>
      <w:lvlJc w:val="left"/>
      <w:pPr>
        <w:ind w:left="2599" w:hanging="425"/>
      </w:pPr>
      <w:rPr>
        <w:rFonts w:hint="default"/>
      </w:rPr>
    </w:lvl>
    <w:lvl w:ilvl="5" w:tplc="29FE7F32">
      <w:numFmt w:val="bullet"/>
      <w:lvlText w:val="•"/>
      <w:lvlJc w:val="left"/>
      <w:pPr>
        <w:ind w:left="3114" w:hanging="425"/>
      </w:pPr>
      <w:rPr>
        <w:rFonts w:hint="default"/>
      </w:rPr>
    </w:lvl>
    <w:lvl w:ilvl="6" w:tplc="FD8EDD6A">
      <w:numFmt w:val="bullet"/>
      <w:lvlText w:val="•"/>
      <w:lvlJc w:val="left"/>
      <w:pPr>
        <w:ind w:left="3629" w:hanging="425"/>
      </w:pPr>
      <w:rPr>
        <w:rFonts w:hint="default"/>
      </w:rPr>
    </w:lvl>
    <w:lvl w:ilvl="7" w:tplc="D1EA7812">
      <w:numFmt w:val="bullet"/>
      <w:lvlText w:val="•"/>
      <w:lvlJc w:val="left"/>
      <w:pPr>
        <w:ind w:left="4144" w:hanging="425"/>
      </w:pPr>
      <w:rPr>
        <w:rFonts w:hint="default"/>
      </w:rPr>
    </w:lvl>
    <w:lvl w:ilvl="8" w:tplc="D8FCB9EE">
      <w:numFmt w:val="bullet"/>
      <w:lvlText w:val="•"/>
      <w:lvlJc w:val="left"/>
      <w:pPr>
        <w:ind w:left="4659" w:hanging="425"/>
      </w:pPr>
      <w:rPr>
        <w:rFonts w:hint="default"/>
      </w:rPr>
    </w:lvl>
  </w:abstractNum>
  <w:abstractNum w:abstractNumId="30" w15:restartNumberingAfterBreak="0">
    <w:nsid w:val="3D907FA6"/>
    <w:multiLevelType w:val="multilevel"/>
    <w:tmpl w:val="944E0EBE"/>
    <w:lvl w:ilvl="0">
      <w:start w:val="4"/>
      <w:numFmt w:val="decimal"/>
      <w:lvlText w:val="%1"/>
      <w:lvlJc w:val="left"/>
      <w:pPr>
        <w:ind w:left="3142" w:hanging="1080"/>
        <w:jc w:val="left"/>
      </w:pPr>
      <w:rPr>
        <w:rFonts w:hint="default"/>
      </w:rPr>
    </w:lvl>
    <w:lvl w:ilvl="1">
      <w:start w:val="8"/>
      <w:numFmt w:val="decimal"/>
      <w:lvlText w:val="%1.%2"/>
      <w:lvlJc w:val="left"/>
      <w:pPr>
        <w:ind w:left="3142" w:hanging="1080"/>
        <w:jc w:val="left"/>
      </w:pPr>
      <w:rPr>
        <w:rFonts w:hint="default"/>
      </w:rPr>
    </w:lvl>
    <w:lvl w:ilvl="2">
      <w:start w:val="2"/>
      <w:numFmt w:val="decimal"/>
      <w:lvlText w:val="%1.%2.%3"/>
      <w:lvlJc w:val="left"/>
      <w:pPr>
        <w:ind w:left="3142" w:hanging="1080"/>
        <w:jc w:val="left"/>
      </w:pPr>
      <w:rPr>
        <w:rFonts w:hint="default"/>
      </w:rPr>
    </w:lvl>
    <w:lvl w:ilvl="3">
      <w:start w:val="14"/>
      <w:numFmt w:val="decimal"/>
      <w:lvlText w:val="%1.%2.%3.%4"/>
      <w:lvlJc w:val="left"/>
      <w:pPr>
        <w:ind w:left="3142" w:hanging="1080"/>
        <w:jc w:val="left"/>
      </w:pPr>
      <w:rPr>
        <w:rFonts w:hint="default"/>
      </w:rPr>
    </w:lvl>
    <w:lvl w:ilvl="4">
      <w:start w:val="1"/>
      <w:numFmt w:val="decimal"/>
      <w:lvlText w:val="%1.%2.%3.%4.%5"/>
      <w:lvlJc w:val="left"/>
      <w:pPr>
        <w:ind w:left="3142" w:hanging="1080"/>
        <w:jc w:val="left"/>
      </w:pPr>
      <w:rPr>
        <w:rFonts w:ascii="Times New Roman" w:eastAsia="Times New Roman" w:hAnsi="Times New Roman" w:cs="Times New Roman" w:hint="default"/>
        <w:b/>
        <w:bCs/>
        <w:spacing w:val="-1"/>
        <w:w w:val="100"/>
        <w:sz w:val="20"/>
        <w:szCs w:val="20"/>
      </w:rPr>
    </w:lvl>
    <w:lvl w:ilvl="5">
      <w:numFmt w:val="bullet"/>
      <w:lvlText w:val="•"/>
      <w:lvlJc w:val="left"/>
      <w:pPr>
        <w:ind w:left="7243" w:hanging="1080"/>
      </w:pPr>
      <w:rPr>
        <w:rFonts w:hint="default"/>
      </w:rPr>
    </w:lvl>
    <w:lvl w:ilvl="6">
      <w:numFmt w:val="bullet"/>
      <w:lvlText w:val="•"/>
      <w:lvlJc w:val="left"/>
      <w:pPr>
        <w:ind w:left="8064" w:hanging="1080"/>
      </w:pPr>
      <w:rPr>
        <w:rFonts w:hint="default"/>
      </w:rPr>
    </w:lvl>
    <w:lvl w:ilvl="7">
      <w:numFmt w:val="bullet"/>
      <w:lvlText w:val="•"/>
      <w:lvlJc w:val="left"/>
      <w:pPr>
        <w:ind w:left="8885" w:hanging="1080"/>
      </w:pPr>
      <w:rPr>
        <w:rFonts w:hint="default"/>
      </w:rPr>
    </w:lvl>
    <w:lvl w:ilvl="8">
      <w:numFmt w:val="bullet"/>
      <w:lvlText w:val="•"/>
      <w:lvlJc w:val="left"/>
      <w:pPr>
        <w:ind w:left="9706" w:hanging="1080"/>
      </w:pPr>
      <w:rPr>
        <w:rFonts w:hint="default"/>
      </w:rPr>
    </w:lvl>
  </w:abstractNum>
  <w:abstractNum w:abstractNumId="31" w15:restartNumberingAfterBreak="0">
    <w:nsid w:val="3E550308"/>
    <w:multiLevelType w:val="hybridMultilevel"/>
    <w:tmpl w:val="D6284F60"/>
    <w:lvl w:ilvl="0" w:tplc="6A0A79CE">
      <w:numFmt w:val="bullet"/>
      <w:lvlText w:val=""/>
      <w:lvlJc w:val="left"/>
      <w:pPr>
        <w:ind w:left="2834" w:hanging="284"/>
      </w:pPr>
      <w:rPr>
        <w:rFonts w:ascii="Symbol" w:eastAsia="Symbol" w:hAnsi="Symbol" w:cs="Symbol" w:hint="default"/>
        <w:w w:val="100"/>
        <w:sz w:val="20"/>
        <w:szCs w:val="20"/>
      </w:rPr>
    </w:lvl>
    <w:lvl w:ilvl="1" w:tplc="6990435C">
      <w:numFmt w:val="bullet"/>
      <w:lvlText w:val="•"/>
      <w:lvlJc w:val="left"/>
      <w:pPr>
        <w:ind w:left="3690" w:hanging="284"/>
      </w:pPr>
      <w:rPr>
        <w:rFonts w:hint="default"/>
      </w:rPr>
    </w:lvl>
    <w:lvl w:ilvl="2" w:tplc="A670A2BE">
      <w:numFmt w:val="bullet"/>
      <w:lvlText w:val="•"/>
      <w:lvlJc w:val="left"/>
      <w:pPr>
        <w:ind w:left="4541" w:hanging="284"/>
      </w:pPr>
      <w:rPr>
        <w:rFonts w:hint="default"/>
      </w:rPr>
    </w:lvl>
    <w:lvl w:ilvl="3" w:tplc="C09A4A70">
      <w:numFmt w:val="bullet"/>
      <w:lvlText w:val="•"/>
      <w:lvlJc w:val="left"/>
      <w:pPr>
        <w:ind w:left="5392" w:hanging="284"/>
      </w:pPr>
      <w:rPr>
        <w:rFonts w:hint="default"/>
      </w:rPr>
    </w:lvl>
    <w:lvl w:ilvl="4" w:tplc="23A6204A">
      <w:numFmt w:val="bullet"/>
      <w:lvlText w:val="•"/>
      <w:lvlJc w:val="left"/>
      <w:pPr>
        <w:ind w:left="6243" w:hanging="284"/>
      </w:pPr>
      <w:rPr>
        <w:rFonts w:hint="default"/>
      </w:rPr>
    </w:lvl>
    <w:lvl w:ilvl="5" w:tplc="0E02A526">
      <w:numFmt w:val="bullet"/>
      <w:lvlText w:val="•"/>
      <w:lvlJc w:val="left"/>
      <w:pPr>
        <w:ind w:left="7093" w:hanging="284"/>
      </w:pPr>
      <w:rPr>
        <w:rFonts w:hint="default"/>
      </w:rPr>
    </w:lvl>
    <w:lvl w:ilvl="6" w:tplc="29B8FC98">
      <w:numFmt w:val="bullet"/>
      <w:lvlText w:val="•"/>
      <w:lvlJc w:val="left"/>
      <w:pPr>
        <w:ind w:left="7944" w:hanging="284"/>
      </w:pPr>
      <w:rPr>
        <w:rFonts w:hint="default"/>
      </w:rPr>
    </w:lvl>
    <w:lvl w:ilvl="7" w:tplc="F490DFFC">
      <w:numFmt w:val="bullet"/>
      <w:lvlText w:val="•"/>
      <w:lvlJc w:val="left"/>
      <w:pPr>
        <w:ind w:left="8795" w:hanging="284"/>
      </w:pPr>
      <w:rPr>
        <w:rFonts w:hint="default"/>
      </w:rPr>
    </w:lvl>
    <w:lvl w:ilvl="8" w:tplc="61F4538C">
      <w:numFmt w:val="bullet"/>
      <w:lvlText w:val="•"/>
      <w:lvlJc w:val="left"/>
      <w:pPr>
        <w:ind w:left="9646" w:hanging="284"/>
      </w:pPr>
      <w:rPr>
        <w:rFonts w:hint="default"/>
      </w:rPr>
    </w:lvl>
  </w:abstractNum>
  <w:abstractNum w:abstractNumId="32" w15:restartNumberingAfterBreak="0">
    <w:nsid w:val="41465E85"/>
    <w:multiLevelType w:val="multilevel"/>
    <w:tmpl w:val="DD023C40"/>
    <w:lvl w:ilvl="0">
      <w:start w:val="4"/>
      <w:numFmt w:val="decimal"/>
      <w:lvlText w:val="%1"/>
      <w:lvlJc w:val="left"/>
      <w:pPr>
        <w:ind w:left="3141" w:hanging="1080"/>
        <w:jc w:val="left"/>
      </w:pPr>
      <w:rPr>
        <w:rFonts w:hint="default"/>
      </w:rPr>
    </w:lvl>
    <w:lvl w:ilvl="1">
      <w:start w:val="8"/>
      <w:numFmt w:val="decimal"/>
      <w:lvlText w:val="%1.%2"/>
      <w:lvlJc w:val="left"/>
      <w:pPr>
        <w:ind w:left="3141" w:hanging="1080"/>
        <w:jc w:val="left"/>
      </w:pPr>
      <w:rPr>
        <w:rFonts w:hint="default"/>
      </w:rPr>
    </w:lvl>
    <w:lvl w:ilvl="2">
      <w:start w:val="2"/>
      <w:numFmt w:val="decimal"/>
      <w:lvlText w:val="%1.%2.%3"/>
      <w:lvlJc w:val="left"/>
      <w:pPr>
        <w:ind w:left="3141" w:hanging="1080"/>
        <w:jc w:val="left"/>
      </w:pPr>
      <w:rPr>
        <w:rFonts w:hint="default"/>
      </w:rPr>
    </w:lvl>
    <w:lvl w:ilvl="3">
      <w:start w:val="17"/>
      <w:numFmt w:val="decimal"/>
      <w:lvlText w:val="%1.%2.%3.%4"/>
      <w:lvlJc w:val="left"/>
      <w:pPr>
        <w:ind w:left="3141" w:hanging="1080"/>
        <w:jc w:val="left"/>
      </w:pPr>
      <w:rPr>
        <w:rFonts w:hint="default"/>
      </w:rPr>
    </w:lvl>
    <w:lvl w:ilvl="4">
      <w:start w:val="1"/>
      <w:numFmt w:val="decimal"/>
      <w:lvlText w:val="%1.%2.%3.%4.%5"/>
      <w:lvlJc w:val="left"/>
      <w:pPr>
        <w:ind w:left="3141" w:hanging="1080"/>
        <w:jc w:val="left"/>
      </w:pPr>
      <w:rPr>
        <w:rFonts w:ascii="Times New Roman" w:eastAsia="Times New Roman" w:hAnsi="Times New Roman" w:cs="Times New Roman" w:hint="default"/>
        <w:b/>
        <w:bCs/>
        <w:spacing w:val="-1"/>
        <w:w w:val="100"/>
        <w:sz w:val="20"/>
        <w:szCs w:val="20"/>
      </w:rPr>
    </w:lvl>
    <w:lvl w:ilvl="5">
      <w:numFmt w:val="bullet"/>
      <w:lvlText w:val="•"/>
      <w:lvlJc w:val="left"/>
      <w:pPr>
        <w:ind w:left="7243" w:hanging="1080"/>
      </w:pPr>
      <w:rPr>
        <w:rFonts w:hint="default"/>
      </w:rPr>
    </w:lvl>
    <w:lvl w:ilvl="6">
      <w:numFmt w:val="bullet"/>
      <w:lvlText w:val="•"/>
      <w:lvlJc w:val="left"/>
      <w:pPr>
        <w:ind w:left="8064" w:hanging="1080"/>
      </w:pPr>
      <w:rPr>
        <w:rFonts w:hint="default"/>
      </w:rPr>
    </w:lvl>
    <w:lvl w:ilvl="7">
      <w:numFmt w:val="bullet"/>
      <w:lvlText w:val="•"/>
      <w:lvlJc w:val="left"/>
      <w:pPr>
        <w:ind w:left="8885" w:hanging="1080"/>
      </w:pPr>
      <w:rPr>
        <w:rFonts w:hint="default"/>
      </w:rPr>
    </w:lvl>
    <w:lvl w:ilvl="8">
      <w:numFmt w:val="bullet"/>
      <w:lvlText w:val="•"/>
      <w:lvlJc w:val="left"/>
      <w:pPr>
        <w:ind w:left="9706" w:hanging="1080"/>
      </w:pPr>
      <w:rPr>
        <w:rFonts w:hint="default"/>
      </w:rPr>
    </w:lvl>
  </w:abstractNum>
  <w:abstractNum w:abstractNumId="33" w15:restartNumberingAfterBreak="0">
    <w:nsid w:val="415E760F"/>
    <w:multiLevelType w:val="hybridMultilevel"/>
    <w:tmpl w:val="E904DCA2"/>
    <w:lvl w:ilvl="0" w:tplc="E81280BA">
      <w:numFmt w:val="bullet"/>
      <w:lvlText w:val="•"/>
      <w:lvlJc w:val="left"/>
      <w:pPr>
        <w:ind w:left="6257" w:hanging="6225"/>
      </w:pPr>
      <w:rPr>
        <w:rFonts w:hint="default"/>
        <w:w w:val="83"/>
        <w:position w:val="-3"/>
      </w:rPr>
    </w:lvl>
    <w:lvl w:ilvl="1" w:tplc="C6E60184">
      <w:numFmt w:val="bullet"/>
      <w:lvlText w:val="•"/>
      <w:lvlJc w:val="left"/>
      <w:pPr>
        <w:ind w:left="7148" w:hanging="6225"/>
      </w:pPr>
      <w:rPr>
        <w:rFonts w:hint="default"/>
      </w:rPr>
    </w:lvl>
    <w:lvl w:ilvl="2" w:tplc="73FCF284">
      <w:numFmt w:val="bullet"/>
      <w:lvlText w:val="•"/>
      <w:lvlJc w:val="left"/>
      <w:pPr>
        <w:ind w:left="8036" w:hanging="6225"/>
      </w:pPr>
      <w:rPr>
        <w:rFonts w:hint="default"/>
      </w:rPr>
    </w:lvl>
    <w:lvl w:ilvl="3" w:tplc="3BAC9B6A">
      <w:numFmt w:val="bullet"/>
      <w:lvlText w:val="•"/>
      <w:lvlJc w:val="left"/>
      <w:pPr>
        <w:ind w:left="8924" w:hanging="6225"/>
      </w:pPr>
      <w:rPr>
        <w:rFonts w:hint="default"/>
      </w:rPr>
    </w:lvl>
    <w:lvl w:ilvl="4" w:tplc="BAC48346">
      <w:numFmt w:val="bullet"/>
      <w:lvlText w:val="•"/>
      <w:lvlJc w:val="left"/>
      <w:pPr>
        <w:ind w:left="9812" w:hanging="6225"/>
      </w:pPr>
      <w:rPr>
        <w:rFonts w:hint="default"/>
      </w:rPr>
    </w:lvl>
    <w:lvl w:ilvl="5" w:tplc="7E4C9BA8">
      <w:numFmt w:val="bullet"/>
      <w:lvlText w:val="•"/>
      <w:lvlJc w:val="left"/>
      <w:pPr>
        <w:ind w:left="10700" w:hanging="6225"/>
      </w:pPr>
      <w:rPr>
        <w:rFonts w:hint="default"/>
      </w:rPr>
    </w:lvl>
    <w:lvl w:ilvl="6" w:tplc="0DC22724">
      <w:numFmt w:val="bullet"/>
      <w:lvlText w:val="•"/>
      <w:lvlJc w:val="left"/>
      <w:pPr>
        <w:ind w:left="11588" w:hanging="6225"/>
      </w:pPr>
      <w:rPr>
        <w:rFonts w:hint="default"/>
      </w:rPr>
    </w:lvl>
    <w:lvl w:ilvl="7" w:tplc="E6609E1E">
      <w:numFmt w:val="bullet"/>
      <w:lvlText w:val="•"/>
      <w:lvlJc w:val="left"/>
      <w:pPr>
        <w:ind w:left="12476" w:hanging="6225"/>
      </w:pPr>
      <w:rPr>
        <w:rFonts w:hint="default"/>
      </w:rPr>
    </w:lvl>
    <w:lvl w:ilvl="8" w:tplc="66424DCA">
      <w:numFmt w:val="bullet"/>
      <w:lvlText w:val="•"/>
      <w:lvlJc w:val="left"/>
      <w:pPr>
        <w:ind w:left="13364" w:hanging="6225"/>
      </w:pPr>
      <w:rPr>
        <w:rFonts w:hint="default"/>
      </w:rPr>
    </w:lvl>
  </w:abstractNum>
  <w:abstractNum w:abstractNumId="34" w15:restartNumberingAfterBreak="0">
    <w:nsid w:val="41F52324"/>
    <w:multiLevelType w:val="hybridMultilevel"/>
    <w:tmpl w:val="AC609500"/>
    <w:lvl w:ilvl="0" w:tplc="BE36A2F8">
      <w:numFmt w:val="bullet"/>
      <w:lvlText w:val="–"/>
      <w:lvlJc w:val="left"/>
      <w:pPr>
        <w:ind w:left="1701" w:hanging="151"/>
      </w:pPr>
      <w:rPr>
        <w:rFonts w:ascii="Times New Roman" w:eastAsia="Times New Roman" w:hAnsi="Times New Roman" w:cs="Times New Roman" w:hint="default"/>
        <w:w w:val="100"/>
        <w:sz w:val="20"/>
        <w:szCs w:val="20"/>
      </w:rPr>
    </w:lvl>
    <w:lvl w:ilvl="1" w:tplc="7EC4A416">
      <w:start w:val="1"/>
      <w:numFmt w:val="decimal"/>
      <w:lvlText w:val="%2."/>
      <w:lvlJc w:val="left"/>
      <w:pPr>
        <w:ind w:left="5483" w:hanging="201"/>
        <w:jc w:val="right"/>
      </w:pPr>
      <w:rPr>
        <w:rFonts w:ascii="Times New Roman" w:eastAsia="Times New Roman" w:hAnsi="Times New Roman" w:cs="Times New Roman" w:hint="default"/>
        <w:b/>
        <w:bCs/>
        <w:w w:val="100"/>
        <w:sz w:val="20"/>
        <w:szCs w:val="20"/>
      </w:rPr>
    </w:lvl>
    <w:lvl w:ilvl="2" w:tplc="829E6466">
      <w:numFmt w:val="bullet"/>
      <w:lvlText w:val="•"/>
      <w:lvlJc w:val="left"/>
      <w:pPr>
        <w:ind w:left="6131" w:hanging="201"/>
      </w:pPr>
      <w:rPr>
        <w:rFonts w:hint="default"/>
      </w:rPr>
    </w:lvl>
    <w:lvl w:ilvl="3" w:tplc="F6FA6CB2">
      <w:numFmt w:val="bullet"/>
      <w:lvlText w:val="•"/>
      <w:lvlJc w:val="left"/>
      <w:pPr>
        <w:ind w:left="6783" w:hanging="201"/>
      </w:pPr>
      <w:rPr>
        <w:rFonts w:hint="default"/>
      </w:rPr>
    </w:lvl>
    <w:lvl w:ilvl="4" w:tplc="565EE2F2">
      <w:numFmt w:val="bullet"/>
      <w:lvlText w:val="•"/>
      <w:lvlJc w:val="left"/>
      <w:pPr>
        <w:ind w:left="7435" w:hanging="201"/>
      </w:pPr>
      <w:rPr>
        <w:rFonts w:hint="default"/>
      </w:rPr>
    </w:lvl>
    <w:lvl w:ilvl="5" w:tplc="F0C09950">
      <w:numFmt w:val="bullet"/>
      <w:lvlText w:val="•"/>
      <w:lvlJc w:val="left"/>
      <w:pPr>
        <w:ind w:left="8087" w:hanging="201"/>
      </w:pPr>
      <w:rPr>
        <w:rFonts w:hint="default"/>
      </w:rPr>
    </w:lvl>
    <w:lvl w:ilvl="6" w:tplc="0852B490">
      <w:numFmt w:val="bullet"/>
      <w:lvlText w:val="•"/>
      <w:lvlJc w:val="left"/>
      <w:pPr>
        <w:ind w:left="8739" w:hanging="201"/>
      </w:pPr>
      <w:rPr>
        <w:rFonts w:hint="default"/>
      </w:rPr>
    </w:lvl>
    <w:lvl w:ilvl="7" w:tplc="8F6A7610">
      <w:numFmt w:val="bullet"/>
      <w:lvlText w:val="•"/>
      <w:lvlJc w:val="left"/>
      <w:pPr>
        <w:ind w:left="9391" w:hanging="201"/>
      </w:pPr>
      <w:rPr>
        <w:rFonts w:hint="default"/>
      </w:rPr>
    </w:lvl>
    <w:lvl w:ilvl="8" w:tplc="DA96613E">
      <w:numFmt w:val="bullet"/>
      <w:lvlText w:val="•"/>
      <w:lvlJc w:val="left"/>
      <w:pPr>
        <w:ind w:left="10043" w:hanging="201"/>
      </w:pPr>
      <w:rPr>
        <w:rFonts w:hint="default"/>
      </w:rPr>
    </w:lvl>
  </w:abstractNum>
  <w:abstractNum w:abstractNumId="35" w15:restartNumberingAfterBreak="0">
    <w:nsid w:val="46C70629"/>
    <w:multiLevelType w:val="hybridMultilevel"/>
    <w:tmpl w:val="E3803646"/>
    <w:lvl w:ilvl="0" w:tplc="9AB0E368">
      <w:numFmt w:val="bullet"/>
      <w:lvlText w:val=""/>
      <w:lvlJc w:val="left"/>
      <w:pPr>
        <w:ind w:left="2421" w:hanging="360"/>
      </w:pPr>
      <w:rPr>
        <w:rFonts w:ascii="Symbol" w:eastAsia="Symbol" w:hAnsi="Symbol" w:cs="Symbol" w:hint="default"/>
        <w:w w:val="100"/>
        <w:sz w:val="20"/>
        <w:szCs w:val="20"/>
      </w:rPr>
    </w:lvl>
    <w:lvl w:ilvl="1" w:tplc="A978033C">
      <w:numFmt w:val="bullet"/>
      <w:lvlText w:val=""/>
      <w:lvlJc w:val="left"/>
      <w:pPr>
        <w:ind w:left="2419" w:hanging="358"/>
      </w:pPr>
      <w:rPr>
        <w:rFonts w:ascii="Symbol" w:eastAsia="Symbol" w:hAnsi="Symbol" w:cs="Symbol" w:hint="default"/>
        <w:w w:val="100"/>
        <w:sz w:val="20"/>
        <w:szCs w:val="20"/>
      </w:rPr>
    </w:lvl>
    <w:lvl w:ilvl="2" w:tplc="8E2CB834">
      <w:numFmt w:val="bullet"/>
      <w:lvlText w:val="•"/>
      <w:lvlJc w:val="left"/>
      <w:pPr>
        <w:ind w:left="4205" w:hanging="358"/>
      </w:pPr>
      <w:rPr>
        <w:rFonts w:hint="default"/>
      </w:rPr>
    </w:lvl>
    <w:lvl w:ilvl="3" w:tplc="2988CD62">
      <w:numFmt w:val="bullet"/>
      <w:lvlText w:val="•"/>
      <w:lvlJc w:val="left"/>
      <w:pPr>
        <w:ind w:left="5098" w:hanging="358"/>
      </w:pPr>
      <w:rPr>
        <w:rFonts w:hint="default"/>
      </w:rPr>
    </w:lvl>
    <w:lvl w:ilvl="4" w:tplc="AC02718A">
      <w:numFmt w:val="bullet"/>
      <w:lvlText w:val="•"/>
      <w:lvlJc w:val="left"/>
      <w:pPr>
        <w:ind w:left="5991" w:hanging="358"/>
      </w:pPr>
      <w:rPr>
        <w:rFonts w:hint="default"/>
      </w:rPr>
    </w:lvl>
    <w:lvl w:ilvl="5" w:tplc="1C18332A">
      <w:numFmt w:val="bullet"/>
      <w:lvlText w:val="•"/>
      <w:lvlJc w:val="left"/>
      <w:pPr>
        <w:ind w:left="6883" w:hanging="358"/>
      </w:pPr>
      <w:rPr>
        <w:rFonts w:hint="default"/>
      </w:rPr>
    </w:lvl>
    <w:lvl w:ilvl="6" w:tplc="3168BA58">
      <w:numFmt w:val="bullet"/>
      <w:lvlText w:val="•"/>
      <w:lvlJc w:val="left"/>
      <w:pPr>
        <w:ind w:left="7776" w:hanging="358"/>
      </w:pPr>
      <w:rPr>
        <w:rFonts w:hint="default"/>
      </w:rPr>
    </w:lvl>
    <w:lvl w:ilvl="7" w:tplc="567C29D4">
      <w:numFmt w:val="bullet"/>
      <w:lvlText w:val="•"/>
      <w:lvlJc w:val="left"/>
      <w:pPr>
        <w:ind w:left="8669" w:hanging="358"/>
      </w:pPr>
      <w:rPr>
        <w:rFonts w:hint="default"/>
      </w:rPr>
    </w:lvl>
    <w:lvl w:ilvl="8" w:tplc="17AED622">
      <w:numFmt w:val="bullet"/>
      <w:lvlText w:val="•"/>
      <w:lvlJc w:val="left"/>
      <w:pPr>
        <w:ind w:left="9562" w:hanging="358"/>
      </w:pPr>
      <w:rPr>
        <w:rFonts w:hint="default"/>
      </w:rPr>
    </w:lvl>
  </w:abstractNum>
  <w:abstractNum w:abstractNumId="36" w15:restartNumberingAfterBreak="0">
    <w:nsid w:val="46DD496B"/>
    <w:multiLevelType w:val="multilevel"/>
    <w:tmpl w:val="9F30A280"/>
    <w:lvl w:ilvl="0">
      <w:start w:val="4"/>
      <w:numFmt w:val="decimal"/>
      <w:lvlText w:val="%1"/>
      <w:lvlJc w:val="left"/>
      <w:pPr>
        <w:ind w:left="2772" w:hanging="351"/>
        <w:jc w:val="left"/>
      </w:pPr>
      <w:rPr>
        <w:rFonts w:hint="default"/>
      </w:rPr>
    </w:lvl>
    <w:lvl w:ilvl="1">
      <w:start w:val="1"/>
      <w:numFmt w:val="decimal"/>
      <w:lvlText w:val="%1.%2."/>
      <w:lvlJc w:val="left"/>
      <w:pPr>
        <w:ind w:left="2772" w:hanging="351"/>
        <w:jc w:val="left"/>
      </w:pPr>
      <w:rPr>
        <w:rFonts w:ascii="Times New Roman" w:eastAsia="Times New Roman" w:hAnsi="Times New Roman" w:cs="Times New Roman" w:hint="default"/>
        <w:spacing w:val="-1"/>
        <w:w w:val="100"/>
        <w:sz w:val="20"/>
        <w:szCs w:val="20"/>
      </w:rPr>
    </w:lvl>
    <w:lvl w:ilvl="2">
      <w:start w:val="1"/>
      <w:numFmt w:val="decimal"/>
      <w:lvlText w:val="%1.%2.%3."/>
      <w:lvlJc w:val="left"/>
      <w:pPr>
        <w:ind w:left="1701" w:hanging="501"/>
        <w:jc w:val="left"/>
      </w:pPr>
      <w:rPr>
        <w:rFonts w:ascii="Times New Roman" w:eastAsia="Times New Roman" w:hAnsi="Times New Roman" w:cs="Times New Roman" w:hint="default"/>
        <w:spacing w:val="-1"/>
        <w:w w:val="100"/>
        <w:sz w:val="20"/>
        <w:szCs w:val="20"/>
      </w:rPr>
    </w:lvl>
    <w:lvl w:ilvl="3">
      <w:start w:val="1"/>
      <w:numFmt w:val="decimal"/>
      <w:lvlText w:val="%1.%2.%3.%4."/>
      <w:lvlJc w:val="left"/>
      <w:pPr>
        <w:ind w:left="1701" w:hanging="686"/>
        <w:jc w:val="left"/>
      </w:pPr>
      <w:rPr>
        <w:rFonts w:ascii="Times New Roman" w:eastAsia="Times New Roman" w:hAnsi="Times New Roman" w:cs="Times New Roman" w:hint="default"/>
        <w:spacing w:val="-1"/>
        <w:w w:val="100"/>
        <w:sz w:val="20"/>
        <w:szCs w:val="20"/>
      </w:rPr>
    </w:lvl>
    <w:lvl w:ilvl="4">
      <w:numFmt w:val="bullet"/>
      <w:lvlText w:val="•"/>
      <w:lvlJc w:val="left"/>
      <w:pPr>
        <w:ind w:left="5635" w:hanging="686"/>
      </w:pPr>
      <w:rPr>
        <w:rFonts w:hint="default"/>
      </w:rPr>
    </w:lvl>
    <w:lvl w:ilvl="5">
      <w:numFmt w:val="bullet"/>
      <w:lvlText w:val="•"/>
      <w:lvlJc w:val="left"/>
      <w:pPr>
        <w:ind w:left="6587" w:hanging="686"/>
      </w:pPr>
      <w:rPr>
        <w:rFonts w:hint="default"/>
      </w:rPr>
    </w:lvl>
    <w:lvl w:ilvl="6">
      <w:numFmt w:val="bullet"/>
      <w:lvlText w:val="•"/>
      <w:lvlJc w:val="left"/>
      <w:pPr>
        <w:ind w:left="7539" w:hanging="686"/>
      </w:pPr>
      <w:rPr>
        <w:rFonts w:hint="default"/>
      </w:rPr>
    </w:lvl>
    <w:lvl w:ilvl="7">
      <w:numFmt w:val="bullet"/>
      <w:lvlText w:val="•"/>
      <w:lvlJc w:val="left"/>
      <w:pPr>
        <w:ind w:left="8491" w:hanging="686"/>
      </w:pPr>
      <w:rPr>
        <w:rFonts w:hint="default"/>
      </w:rPr>
    </w:lvl>
    <w:lvl w:ilvl="8">
      <w:numFmt w:val="bullet"/>
      <w:lvlText w:val="•"/>
      <w:lvlJc w:val="left"/>
      <w:pPr>
        <w:ind w:left="9443" w:hanging="686"/>
      </w:pPr>
      <w:rPr>
        <w:rFonts w:hint="default"/>
      </w:rPr>
    </w:lvl>
  </w:abstractNum>
  <w:abstractNum w:abstractNumId="37" w15:restartNumberingAfterBreak="0">
    <w:nsid w:val="47C34DDF"/>
    <w:multiLevelType w:val="multilevel"/>
    <w:tmpl w:val="76A07648"/>
    <w:lvl w:ilvl="0">
      <w:start w:val="7"/>
      <w:numFmt w:val="decimal"/>
      <w:lvlText w:val="%1"/>
      <w:lvlJc w:val="left"/>
      <w:pPr>
        <w:ind w:left="2831" w:hanging="771"/>
        <w:jc w:val="left"/>
      </w:pPr>
      <w:rPr>
        <w:rFonts w:hint="default"/>
      </w:rPr>
    </w:lvl>
    <w:lvl w:ilvl="1">
      <w:start w:val="4"/>
      <w:numFmt w:val="decimal"/>
      <w:lvlText w:val="%1.%2"/>
      <w:lvlJc w:val="left"/>
      <w:pPr>
        <w:ind w:left="2831" w:hanging="771"/>
        <w:jc w:val="left"/>
      </w:pPr>
      <w:rPr>
        <w:rFonts w:hint="default"/>
      </w:rPr>
    </w:lvl>
    <w:lvl w:ilvl="2">
      <w:start w:val="25"/>
      <w:numFmt w:val="decimal"/>
      <w:lvlText w:val="%1.%2.%3"/>
      <w:lvlJc w:val="left"/>
      <w:pPr>
        <w:ind w:left="2831" w:hanging="771"/>
        <w:jc w:val="left"/>
      </w:pPr>
      <w:rPr>
        <w:rFonts w:hint="default"/>
      </w:rPr>
    </w:lvl>
    <w:lvl w:ilvl="3">
      <w:start w:val="1"/>
      <w:numFmt w:val="decimal"/>
      <w:lvlText w:val="%1.%2.%3.%4"/>
      <w:lvlJc w:val="left"/>
      <w:pPr>
        <w:ind w:left="2831" w:hanging="771"/>
        <w:jc w:val="left"/>
      </w:pPr>
      <w:rPr>
        <w:rFonts w:ascii="Times New Roman" w:eastAsia="Times New Roman" w:hAnsi="Times New Roman" w:cs="Times New Roman" w:hint="default"/>
        <w:b/>
        <w:bCs/>
        <w:spacing w:val="-1"/>
        <w:w w:val="100"/>
        <w:sz w:val="20"/>
        <w:szCs w:val="20"/>
      </w:rPr>
    </w:lvl>
    <w:lvl w:ilvl="4">
      <w:numFmt w:val="bullet"/>
      <w:lvlText w:val=""/>
      <w:lvlJc w:val="left"/>
      <w:pPr>
        <w:ind w:left="2778" w:hanging="358"/>
      </w:pPr>
      <w:rPr>
        <w:rFonts w:ascii="Symbol" w:eastAsia="Symbol" w:hAnsi="Symbol" w:cs="Symbol" w:hint="default"/>
        <w:w w:val="100"/>
        <w:sz w:val="20"/>
        <w:szCs w:val="20"/>
      </w:rPr>
    </w:lvl>
    <w:lvl w:ilvl="5">
      <w:numFmt w:val="bullet"/>
      <w:lvlText w:val="•"/>
      <w:lvlJc w:val="left"/>
      <w:pPr>
        <w:ind w:left="6621" w:hanging="358"/>
      </w:pPr>
      <w:rPr>
        <w:rFonts w:hint="default"/>
      </w:rPr>
    </w:lvl>
    <w:lvl w:ilvl="6">
      <w:numFmt w:val="bullet"/>
      <w:lvlText w:val="•"/>
      <w:lvlJc w:val="left"/>
      <w:pPr>
        <w:ind w:left="7566" w:hanging="358"/>
      </w:pPr>
      <w:rPr>
        <w:rFonts w:hint="default"/>
      </w:rPr>
    </w:lvl>
    <w:lvl w:ilvl="7">
      <w:numFmt w:val="bullet"/>
      <w:lvlText w:val="•"/>
      <w:lvlJc w:val="left"/>
      <w:pPr>
        <w:ind w:left="8511" w:hanging="358"/>
      </w:pPr>
      <w:rPr>
        <w:rFonts w:hint="default"/>
      </w:rPr>
    </w:lvl>
    <w:lvl w:ilvl="8">
      <w:numFmt w:val="bullet"/>
      <w:lvlText w:val="•"/>
      <w:lvlJc w:val="left"/>
      <w:pPr>
        <w:ind w:left="9457" w:hanging="358"/>
      </w:pPr>
      <w:rPr>
        <w:rFonts w:hint="default"/>
      </w:rPr>
    </w:lvl>
  </w:abstractNum>
  <w:abstractNum w:abstractNumId="38" w15:restartNumberingAfterBreak="0">
    <w:nsid w:val="4AB13BBB"/>
    <w:multiLevelType w:val="hybridMultilevel"/>
    <w:tmpl w:val="5D84F23C"/>
    <w:lvl w:ilvl="0" w:tplc="6AA48040">
      <w:numFmt w:val="bullet"/>
      <w:lvlText w:val="•"/>
      <w:lvlJc w:val="left"/>
      <w:pPr>
        <w:ind w:left="2997" w:hanging="576"/>
      </w:pPr>
      <w:rPr>
        <w:rFonts w:hint="default"/>
        <w:w w:val="100"/>
      </w:rPr>
    </w:lvl>
    <w:lvl w:ilvl="1" w:tplc="BEC62862">
      <w:numFmt w:val="bullet"/>
      <w:lvlText w:val="•"/>
      <w:lvlJc w:val="left"/>
      <w:pPr>
        <w:ind w:left="3834" w:hanging="576"/>
      </w:pPr>
      <w:rPr>
        <w:rFonts w:hint="default"/>
      </w:rPr>
    </w:lvl>
    <w:lvl w:ilvl="2" w:tplc="AA528CBE">
      <w:numFmt w:val="bullet"/>
      <w:lvlText w:val="•"/>
      <w:lvlJc w:val="left"/>
      <w:pPr>
        <w:ind w:left="4669" w:hanging="576"/>
      </w:pPr>
      <w:rPr>
        <w:rFonts w:hint="default"/>
      </w:rPr>
    </w:lvl>
    <w:lvl w:ilvl="3" w:tplc="EF564088">
      <w:numFmt w:val="bullet"/>
      <w:lvlText w:val="•"/>
      <w:lvlJc w:val="left"/>
      <w:pPr>
        <w:ind w:left="5504" w:hanging="576"/>
      </w:pPr>
      <w:rPr>
        <w:rFonts w:hint="default"/>
      </w:rPr>
    </w:lvl>
    <w:lvl w:ilvl="4" w:tplc="FE0495C4">
      <w:numFmt w:val="bullet"/>
      <w:lvlText w:val="•"/>
      <w:lvlJc w:val="left"/>
      <w:pPr>
        <w:ind w:left="6339" w:hanging="576"/>
      </w:pPr>
      <w:rPr>
        <w:rFonts w:hint="default"/>
      </w:rPr>
    </w:lvl>
    <w:lvl w:ilvl="5" w:tplc="06AEBA18">
      <w:numFmt w:val="bullet"/>
      <w:lvlText w:val="•"/>
      <w:lvlJc w:val="left"/>
      <w:pPr>
        <w:ind w:left="7173" w:hanging="576"/>
      </w:pPr>
      <w:rPr>
        <w:rFonts w:hint="default"/>
      </w:rPr>
    </w:lvl>
    <w:lvl w:ilvl="6" w:tplc="D95065B4">
      <w:numFmt w:val="bullet"/>
      <w:lvlText w:val="•"/>
      <w:lvlJc w:val="left"/>
      <w:pPr>
        <w:ind w:left="8008" w:hanging="576"/>
      </w:pPr>
      <w:rPr>
        <w:rFonts w:hint="default"/>
      </w:rPr>
    </w:lvl>
    <w:lvl w:ilvl="7" w:tplc="18B677D2">
      <w:numFmt w:val="bullet"/>
      <w:lvlText w:val="•"/>
      <w:lvlJc w:val="left"/>
      <w:pPr>
        <w:ind w:left="8843" w:hanging="576"/>
      </w:pPr>
      <w:rPr>
        <w:rFonts w:hint="default"/>
      </w:rPr>
    </w:lvl>
    <w:lvl w:ilvl="8" w:tplc="290C2268">
      <w:numFmt w:val="bullet"/>
      <w:lvlText w:val="•"/>
      <w:lvlJc w:val="left"/>
      <w:pPr>
        <w:ind w:left="9678" w:hanging="576"/>
      </w:pPr>
      <w:rPr>
        <w:rFonts w:hint="default"/>
      </w:rPr>
    </w:lvl>
  </w:abstractNum>
  <w:abstractNum w:abstractNumId="39" w15:restartNumberingAfterBreak="0">
    <w:nsid w:val="4B9B33D4"/>
    <w:multiLevelType w:val="hybridMultilevel"/>
    <w:tmpl w:val="2BBC326A"/>
    <w:lvl w:ilvl="0" w:tplc="7B04C760">
      <w:numFmt w:val="bullet"/>
      <w:lvlText w:val="□"/>
      <w:lvlJc w:val="left"/>
      <w:pPr>
        <w:ind w:left="826" w:hanging="360"/>
      </w:pPr>
      <w:rPr>
        <w:rFonts w:ascii="Symbol" w:eastAsia="Symbol" w:hAnsi="Symbol" w:cs="Symbol" w:hint="default"/>
        <w:w w:val="100"/>
        <w:sz w:val="20"/>
        <w:szCs w:val="20"/>
      </w:rPr>
    </w:lvl>
    <w:lvl w:ilvl="1" w:tplc="506A48EA">
      <w:numFmt w:val="bullet"/>
      <w:lvlText w:val="•"/>
      <w:lvlJc w:val="left"/>
      <w:pPr>
        <w:ind w:left="1306" w:hanging="360"/>
      </w:pPr>
      <w:rPr>
        <w:rFonts w:hint="default"/>
      </w:rPr>
    </w:lvl>
    <w:lvl w:ilvl="2" w:tplc="B7B05CF2">
      <w:numFmt w:val="bullet"/>
      <w:lvlText w:val="•"/>
      <w:lvlJc w:val="left"/>
      <w:pPr>
        <w:ind w:left="1793" w:hanging="360"/>
      </w:pPr>
      <w:rPr>
        <w:rFonts w:hint="default"/>
      </w:rPr>
    </w:lvl>
    <w:lvl w:ilvl="3" w:tplc="3552FEE6">
      <w:numFmt w:val="bullet"/>
      <w:lvlText w:val="•"/>
      <w:lvlJc w:val="left"/>
      <w:pPr>
        <w:ind w:left="2280" w:hanging="360"/>
      </w:pPr>
      <w:rPr>
        <w:rFonts w:hint="default"/>
      </w:rPr>
    </w:lvl>
    <w:lvl w:ilvl="4" w:tplc="417A72AC">
      <w:numFmt w:val="bullet"/>
      <w:lvlText w:val="•"/>
      <w:lvlJc w:val="left"/>
      <w:pPr>
        <w:ind w:left="2767" w:hanging="360"/>
      </w:pPr>
      <w:rPr>
        <w:rFonts w:hint="default"/>
      </w:rPr>
    </w:lvl>
    <w:lvl w:ilvl="5" w:tplc="BDC02A0E">
      <w:numFmt w:val="bullet"/>
      <w:lvlText w:val="•"/>
      <w:lvlJc w:val="left"/>
      <w:pPr>
        <w:ind w:left="3254" w:hanging="360"/>
      </w:pPr>
      <w:rPr>
        <w:rFonts w:hint="default"/>
      </w:rPr>
    </w:lvl>
    <w:lvl w:ilvl="6" w:tplc="A916623A">
      <w:numFmt w:val="bullet"/>
      <w:lvlText w:val="•"/>
      <w:lvlJc w:val="left"/>
      <w:pPr>
        <w:ind w:left="3741" w:hanging="360"/>
      </w:pPr>
      <w:rPr>
        <w:rFonts w:hint="default"/>
      </w:rPr>
    </w:lvl>
    <w:lvl w:ilvl="7" w:tplc="9FB8D9B0">
      <w:numFmt w:val="bullet"/>
      <w:lvlText w:val="•"/>
      <w:lvlJc w:val="left"/>
      <w:pPr>
        <w:ind w:left="4228" w:hanging="360"/>
      </w:pPr>
      <w:rPr>
        <w:rFonts w:hint="default"/>
      </w:rPr>
    </w:lvl>
    <w:lvl w:ilvl="8" w:tplc="D264D54C">
      <w:numFmt w:val="bullet"/>
      <w:lvlText w:val="•"/>
      <w:lvlJc w:val="left"/>
      <w:pPr>
        <w:ind w:left="4715" w:hanging="360"/>
      </w:pPr>
      <w:rPr>
        <w:rFonts w:hint="default"/>
      </w:rPr>
    </w:lvl>
  </w:abstractNum>
  <w:abstractNum w:abstractNumId="40" w15:restartNumberingAfterBreak="0">
    <w:nsid w:val="4D94610D"/>
    <w:multiLevelType w:val="multilevel"/>
    <w:tmpl w:val="F64A0186"/>
    <w:lvl w:ilvl="0">
      <w:start w:val="5"/>
      <w:numFmt w:val="decimal"/>
      <w:lvlText w:val="%1"/>
      <w:lvlJc w:val="left"/>
      <w:pPr>
        <w:ind w:left="1494" w:hanging="352"/>
        <w:jc w:val="left"/>
      </w:pPr>
      <w:rPr>
        <w:rFonts w:hint="default"/>
      </w:rPr>
    </w:lvl>
    <w:lvl w:ilvl="1">
      <w:start w:val="1"/>
      <w:numFmt w:val="decimal"/>
      <w:lvlText w:val="%1.%2."/>
      <w:lvlJc w:val="left"/>
      <w:pPr>
        <w:ind w:left="1494" w:hanging="352"/>
        <w:jc w:val="right"/>
      </w:pPr>
      <w:rPr>
        <w:rFonts w:ascii="Times New Roman" w:eastAsia="Times New Roman" w:hAnsi="Times New Roman" w:cs="Times New Roman" w:hint="default"/>
        <w:spacing w:val="-1"/>
        <w:w w:val="100"/>
        <w:sz w:val="20"/>
        <w:szCs w:val="20"/>
      </w:rPr>
    </w:lvl>
    <w:lvl w:ilvl="2">
      <w:numFmt w:val="bullet"/>
      <w:lvlText w:val="•"/>
      <w:lvlJc w:val="left"/>
      <w:pPr>
        <w:ind w:left="3469" w:hanging="352"/>
      </w:pPr>
      <w:rPr>
        <w:rFonts w:hint="default"/>
      </w:rPr>
    </w:lvl>
    <w:lvl w:ilvl="3">
      <w:numFmt w:val="bullet"/>
      <w:lvlText w:val="•"/>
      <w:lvlJc w:val="left"/>
      <w:pPr>
        <w:ind w:left="4454" w:hanging="352"/>
      </w:pPr>
      <w:rPr>
        <w:rFonts w:hint="default"/>
      </w:rPr>
    </w:lvl>
    <w:lvl w:ilvl="4">
      <w:numFmt w:val="bullet"/>
      <w:lvlText w:val="•"/>
      <w:lvlJc w:val="left"/>
      <w:pPr>
        <w:ind w:left="5439" w:hanging="352"/>
      </w:pPr>
      <w:rPr>
        <w:rFonts w:hint="default"/>
      </w:rPr>
    </w:lvl>
    <w:lvl w:ilvl="5">
      <w:numFmt w:val="bullet"/>
      <w:lvlText w:val="•"/>
      <w:lvlJc w:val="left"/>
      <w:pPr>
        <w:ind w:left="6423" w:hanging="352"/>
      </w:pPr>
      <w:rPr>
        <w:rFonts w:hint="default"/>
      </w:rPr>
    </w:lvl>
    <w:lvl w:ilvl="6">
      <w:numFmt w:val="bullet"/>
      <w:lvlText w:val="•"/>
      <w:lvlJc w:val="left"/>
      <w:pPr>
        <w:ind w:left="7408" w:hanging="352"/>
      </w:pPr>
      <w:rPr>
        <w:rFonts w:hint="default"/>
      </w:rPr>
    </w:lvl>
    <w:lvl w:ilvl="7">
      <w:numFmt w:val="bullet"/>
      <w:lvlText w:val="•"/>
      <w:lvlJc w:val="left"/>
      <w:pPr>
        <w:ind w:left="8393" w:hanging="352"/>
      </w:pPr>
      <w:rPr>
        <w:rFonts w:hint="default"/>
      </w:rPr>
    </w:lvl>
    <w:lvl w:ilvl="8">
      <w:numFmt w:val="bullet"/>
      <w:lvlText w:val="•"/>
      <w:lvlJc w:val="left"/>
      <w:pPr>
        <w:ind w:left="9378" w:hanging="352"/>
      </w:pPr>
      <w:rPr>
        <w:rFonts w:hint="default"/>
      </w:rPr>
    </w:lvl>
  </w:abstractNum>
  <w:abstractNum w:abstractNumId="41" w15:restartNumberingAfterBreak="0">
    <w:nsid w:val="4E537948"/>
    <w:multiLevelType w:val="multilevel"/>
    <w:tmpl w:val="31BEBFE4"/>
    <w:lvl w:ilvl="0">
      <w:start w:val="5"/>
      <w:numFmt w:val="decimal"/>
      <w:lvlText w:val="%1."/>
      <w:lvlJc w:val="left"/>
      <w:pPr>
        <w:ind w:left="355" w:hanging="225"/>
        <w:jc w:val="left"/>
      </w:pPr>
      <w:rPr>
        <w:rFonts w:ascii="Arial" w:eastAsia="Arial" w:hAnsi="Arial" w:cs="Arial" w:hint="default"/>
        <w:b/>
        <w:bCs/>
        <w:spacing w:val="-1"/>
        <w:w w:val="105"/>
        <w:sz w:val="19"/>
        <w:szCs w:val="19"/>
      </w:rPr>
    </w:lvl>
    <w:lvl w:ilvl="1">
      <w:start w:val="8"/>
      <w:numFmt w:val="decimal"/>
      <w:lvlText w:val="%2."/>
      <w:lvlJc w:val="left"/>
      <w:pPr>
        <w:ind w:left="474" w:hanging="204"/>
        <w:jc w:val="right"/>
      </w:pPr>
      <w:rPr>
        <w:rFonts w:hint="default"/>
        <w:w w:val="91"/>
      </w:rPr>
    </w:lvl>
    <w:lvl w:ilvl="2">
      <w:start w:val="1"/>
      <w:numFmt w:val="decimal"/>
      <w:lvlText w:val="%2.%3."/>
      <w:lvlJc w:val="left"/>
      <w:pPr>
        <w:ind w:left="3447" w:hanging="3129"/>
        <w:jc w:val="right"/>
      </w:pPr>
      <w:rPr>
        <w:rFonts w:hint="default"/>
        <w:w w:val="92"/>
      </w:rPr>
    </w:lvl>
    <w:lvl w:ilvl="3">
      <w:numFmt w:val="bullet"/>
      <w:lvlText w:val="·"/>
      <w:lvlJc w:val="left"/>
      <w:pPr>
        <w:ind w:left="4159" w:hanging="672"/>
      </w:pPr>
      <w:rPr>
        <w:rFonts w:ascii="Times New Roman" w:eastAsia="Times New Roman" w:hAnsi="Times New Roman" w:cs="Times New Roman" w:hint="default"/>
        <w:w w:val="66"/>
        <w:sz w:val="31"/>
        <w:szCs w:val="31"/>
      </w:rPr>
    </w:lvl>
    <w:lvl w:ilvl="4">
      <w:numFmt w:val="bullet"/>
      <w:lvlText w:val="•"/>
      <w:lvlJc w:val="left"/>
      <w:pPr>
        <w:ind w:left="4160" w:hanging="672"/>
      </w:pPr>
      <w:rPr>
        <w:rFonts w:hint="default"/>
      </w:rPr>
    </w:lvl>
    <w:lvl w:ilvl="5">
      <w:numFmt w:val="bullet"/>
      <w:lvlText w:val="•"/>
      <w:lvlJc w:val="left"/>
      <w:pPr>
        <w:ind w:left="4200" w:hanging="672"/>
      </w:pPr>
      <w:rPr>
        <w:rFonts w:hint="default"/>
      </w:rPr>
    </w:lvl>
    <w:lvl w:ilvl="6">
      <w:numFmt w:val="bullet"/>
      <w:lvlText w:val="•"/>
      <w:lvlJc w:val="left"/>
      <w:pPr>
        <w:ind w:left="3916" w:hanging="672"/>
      </w:pPr>
      <w:rPr>
        <w:rFonts w:hint="default"/>
      </w:rPr>
    </w:lvl>
    <w:lvl w:ilvl="7">
      <w:numFmt w:val="bullet"/>
      <w:lvlText w:val="•"/>
      <w:lvlJc w:val="left"/>
      <w:pPr>
        <w:ind w:left="3632" w:hanging="672"/>
      </w:pPr>
      <w:rPr>
        <w:rFonts w:hint="default"/>
      </w:rPr>
    </w:lvl>
    <w:lvl w:ilvl="8">
      <w:numFmt w:val="bullet"/>
      <w:lvlText w:val="•"/>
      <w:lvlJc w:val="left"/>
      <w:pPr>
        <w:ind w:left="3348" w:hanging="672"/>
      </w:pPr>
      <w:rPr>
        <w:rFonts w:hint="default"/>
      </w:rPr>
    </w:lvl>
  </w:abstractNum>
  <w:abstractNum w:abstractNumId="42" w15:restartNumberingAfterBreak="0">
    <w:nsid w:val="4FF118DB"/>
    <w:multiLevelType w:val="multilevel"/>
    <w:tmpl w:val="94C6D68C"/>
    <w:lvl w:ilvl="0">
      <w:start w:val="9"/>
      <w:numFmt w:val="decimal"/>
      <w:lvlText w:val="%1"/>
      <w:lvlJc w:val="left"/>
      <w:pPr>
        <w:ind w:left="2781" w:hanging="721"/>
        <w:jc w:val="left"/>
      </w:pPr>
      <w:rPr>
        <w:rFonts w:hint="default"/>
      </w:rPr>
    </w:lvl>
    <w:lvl w:ilvl="1">
      <w:start w:val="7"/>
      <w:numFmt w:val="decimal"/>
      <w:lvlText w:val="%1.%2"/>
      <w:lvlJc w:val="left"/>
      <w:pPr>
        <w:ind w:left="2781" w:hanging="721"/>
        <w:jc w:val="left"/>
      </w:pPr>
      <w:rPr>
        <w:rFonts w:hint="default"/>
      </w:rPr>
    </w:lvl>
    <w:lvl w:ilvl="2">
      <w:start w:val="1"/>
      <w:numFmt w:val="decimal"/>
      <w:lvlText w:val="%1.%2.%3"/>
      <w:lvlJc w:val="left"/>
      <w:pPr>
        <w:ind w:left="2781" w:hanging="721"/>
        <w:jc w:val="left"/>
      </w:pPr>
      <w:rPr>
        <w:rFonts w:ascii="Times New Roman" w:eastAsia="Times New Roman" w:hAnsi="Times New Roman" w:cs="Times New Roman" w:hint="default"/>
        <w:b/>
        <w:bCs/>
        <w:spacing w:val="-1"/>
        <w:w w:val="100"/>
        <w:sz w:val="20"/>
        <w:szCs w:val="20"/>
      </w:rPr>
    </w:lvl>
    <w:lvl w:ilvl="3">
      <w:numFmt w:val="bullet"/>
      <w:lvlText w:val=""/>
      <w:lvlJc w:val="left"/>
      <w:pPr>
        <w:ind w:left="2779" w:hanging="358"/>
      </w:pPr>
      <w:rPr>
        <w:rFonts w:ascii="Symbol" w:eastAsia="Symbol" w:hAnsi="Symbol" w:cs="Symbol" w:hint="default"/>
        <w:w w:val="100"/>
        <w:sz w:val="20"/>
        <w:szCs w:val="20"/>
      </w:rPr>
    </w:lvl>
    <w:lvl w:ilvl="4">
      <w:numFmt w:val="bullet"/>
      <w:lvlText w:val="•"/>
      <w:lvlJc w:val="left"/>
      <w:pPr>
        <w:ind w:left="5875" w:hanging="358"/>
      </w:pPr>
      <w:rPr>
        <w:rFonts w:hint="default"/>
      </w:rPr>
    </w:lvl>
    <w:lvl w:ilvl="5">
      <w:numFmt w:val="bullet"/>
      <w:lvlText w:val="•"/>
      <w:lvlJc w:val="left"/>
      <w:pPr>
        <w:ind w:left="6787" w:hanging="358"/>
      </w:pPr>
      <w:rPr>
        <w:rFonts w:hint="default"/>
      </w:rPr>
    </w:lvl>
    <w:lvl w:ilvl="6">
      <w:numFmt w:val="bullet"/>
      <w:lvlText w:val="•"/>
      <w:lvlJc w:val="left"/>
      <w:pPr>
        <w:ind w:left="7699" w:hanging="358"/>
      </w:pPr>
      <w:rPr>
        <w:rFonts w:hint="default"/>
      </w:rPr>
    </w:lvl>
    <w:lvl w:ilvl="7">
      <w:numFmt w:val="bullet"/>
      <w:lvlText w:val="•"/>
      <w:lvlJc w:val="left"/>
      <w:pPr>
        <w:ind w:left="8611" w:hanging="358"/>
      </w:pPr>
      <w:rPr>
        <w:rFonts w:hint="default"/>
      </w:rPr>
    </w:lvl>
    <w:lvl w:ilvl="8">
      <w:numFmt w:val="bullet"/>
      <w:lvlText w:val="•"/>
      <w:lvlJc w:val="left"/>
      <w:pPr>
        <w:ind w:left="9523" w:hanging="358"/>
      </w:pPr>
      <w:rPr>
        <w:rFonts w:hint="default"/>
      </w:rPr>
    </w:lvl>
  </w:abstractNum>
  <w:abstractNum w:abstractNumId="43" w15:restartNumberingAfterBreak="0">
    <w:nsid w:val="50EF1F0C"/>
    <w:multiLevelType w:val="multilevel"/>
    <w:tmpl w:val="8E94261C"/>
    <w:lvl w:ilvl="0">
      <w:start w:val="2"/>
      <w:numFmt w:val="decimal"/>
      <w:lvlText w:val="%1"/>
      <w:lvlJc w:val="left"/>
      <w:pPr>
        <w:ind w:left="3261" w:hanging="1276"/>
        <w:jc w:val="left"/>
      </w:pPr>
      <w:rPr>
        <w:rFonts w:hint="default"/>
      </w:rPr>
    </w:lvl>
    <w:lvl w:ilvl="1">
      <w:start w:val="3"/>
      <w:numFmt w:val="decimal"/>
      <w:lvlText w:val="%1.%2"/>
      <w:lvlJc w:val="left"/>
      <w:pPr>
        <w:ind w:left="3261" w:hanging="1276"/>
        <w:jc w:val="left"/>
      </w:pPr>
      <w:rPr>
        <w:rFonts w:hint="default"/>
      </w:rPr>
    </w:lvl>
    <w:lvl w:ilvl="2">
      <w:start w:val="1"/>
      <w:numFmt w:val="decimal"/>
      <w:lvlText w:val="%1.%2.%3"/>
      <w:lvlJc w:val="left"/>
      <w:pPr>
        <w:ind w:left="3261" w:hanging="1276"/>
        <w:jc w:val="left"/>
      </w:pPr>
      <w:rPr>
        <w:rFonts w:hint="default"/>
      </w:rPr>
    </w:lvl>
    <w:lvl w:ilvl="3">
      <w:start w:val="1"/>
      <w:numFmt w:val="decimal"/>
      <w:lvlText w:val="%1.%2.%3.%4"/>
      <w:lvlJc w:val="left"/>
      <w:pPr>
        <w:ind w:left="3261" w:hanging="1276"/>
        <w:jc w:val="right"/>
      </w:pPr>
      <w:rPr>
        <w:rFonts w:ascii="Times New Roman" w:eastAsia="Times New Roman" w:hAnsi="Times New Roman" w:cs="Times New Roman" w:hint="default"/>
        <w:b/>
        <w:bCs/>
        <w:spacing w:val="-1"/>
        <w:w w:val="100"/>
        <w:sz w:val="20"/>
        <w:szCs w:val="20"/>
      </w:rPr>
    </w:lvl>
    <w:lvl w:ilvl="4">
      <w:numFmt w:val="bullet"/>
      <w:lvlText w:val="•"/>
      <w:lvlJc w:val="left"/>
      <w:pPr>
        <w:ind w:left="6495" w:hanging="1276"/>
      </w:pPr>
      <w:rPr>
        <w:rFonts w:hint="default"/>
      </w:rPr>
    </w:lvl>
    <w:lvl w:ilvl="5">
      <w:numFmt w:val="bullet"/>
      <w:lvlText w:val="•"/>
      <w:lvlJc w:val="left"/>
      <w:pPr>
        <w:ind w:left="7303" w:hanging="1276"/>
      </w:pPr>
      <w:rPr>
        <w:rFonts w:hint="default"/>
      </w:rPr>
    </w:lvl>
    <w:lvl w:ilvl="6">
      <w:numFmt w:val="bullet"/>
      <w:lvlText w:val="•"/>
      <w:lvlJc w:val="left"/>
      <w:pPr>
        <w:ind w:left="8112" w:hanging="1276"/>
      </w:pPr>
      <w:rPr>
        <w:rFonts w:hint="default"/>
      </w:rPr>
    </w:lvl>
    <w:lvl w:ilvl="7">
      <w:numFmt w:val="bullet"/>
      <w:lvlText w:val="•"/>
      <w:lvlJc w:val="left"/>
      <w:pPr>
        <w:ind w:left="8921" w:hanging="1276"/>
      </w:pPr>
      <w:rPr>
        <w:rFonts w:hint="default"/>
      </w:rPr>
    </w:lvl>
    <w:lvl w:ilvl="8">
      <w:numFmt w:val="bullet"/>
      <w:lvlText w:val="•"/>
      <w:lvlJc w:val="left"/>
      <w:pPr>
        <w:ind w:left="9730" w:hanging="1276"/>
      </w:pPr>
      <w:rPr>
        <w:rFonts w:hint="default"/>
      </w:rPr>
    </w:lvl>
  </w:abstractNum>
  <w:abstractNum w:abstractNumId="44" w15:restartNumberingAfterBreak="0">
    <w:nsid w:val="53A06F4C"/>
    <w:multiLevelType w:val="hybridMultilevel"/>
    <w:tmpl w:val="0CF44058"/>
    <w:lvl w:ilvl="0" w:tplc="D71ABA00">
      <w:start w:val="1"/>
      <w:numFmt w:val="decimal"/>
      <w:lvlText w:val="%1."/>
      <w:lvlJc w:val="left"/>
      <w:pPr>
        <w:ind w:left="826" w:hanging="361"/>
        <w:jc w:val="left"/>
      </w:pPr>
      <w:rPr>
        <w:rFonts w:ascii="Times New Roman" w:eastAsia="Times New Roman" w:hAnsi="Times New Roman" w:cs="Times New Roman" w:hint="default"/>
        <w:w w:val="100"/>
        <w:sz w:val="20"/>
        <w:szCs w:val="20"/>
      </w:rPr>
    </w:lvl>
    <w:lvl w:ilvl="1" w:tplc="0FC4141A">
      <w:numFmt w:val="bullet"/>
      <w:lvlText w:val="•"/>
      <w:lvlJc w:val="left"/>
      <w:pPr>
        <w:ind w:left="1483" w:hanging="361"/>
      </w:pPr>
      <w:rPr>
        <w:rFonts w:hint="default"/>
      </w:rPr>
    </w:lvl>
    <w:lvl w:ilvl="2" w:tplc="AF82B27E">
      <w:numFmt w:val="bullet"/>
      <w:lvlText w:val="•"/>
      <w:lvlJc w:val="left"/>
      <w:pPr>
        <w:ind w:left="2146" w:hanging="361"/>
      </w:pPr>
      <w:rPr>
        <w:rFonts w:hint="default"/>
      </w:rPr>
    </w:lvl>
    <w:lvl w:ilvl="3" w:tplc="3A84244E">
      <w:numFmt w:val="bullet"/>
      <w:lvlText w:val="•"/>
      <w:lvlJc w:val="left"/>
      <w:pPr>
        <w:ind w:left="2810" w:hanging="361"/>
      </w:pPr>
      <w:rPr>
        <w:rFonts w:hint="default"/>
      </w:rPr>
    </w:lvl>
    <w:lvl w:ilvl="4" w:tplc="4DE0D9DE">
      <w:numFmt w:val="bullet"/>
      <w:lvlText w:val="•"/>
      <w:lvlJc w:val="left"/>
      <w:pPr>
        <w:ind w:left="3473" w:hanging="361"/>
      </w:pPr>
      <w:rPr>
        <w:rFonts w:hint="default"/>
      </w:rPr>
    </w:lvl>
    <w:lvl w:ilvl="5" w:tplc="95B0EB2E">
      <w:numFmt w:val="bullet"/>
      <w:lvlText w:val="•"/>
      <w:lvlJc w:val="left"/>
      <w:pPr>
        <w:ind w:left="4137" w:hanging="361"/>
      </w:pPr>
      <w:rPr>
        <w:rFonts w:hint="default"/>
      </w:rPr>
    </w:lvl>
    <w:lvl w:ilvl="6" w:tplc="F306CA56">
      <w:numFmt w:val="bullet"/>
      <w:lvlText w:val="•"/>
      <w:lvlJc w:val="left"/>
      <w:pPr>
        <w:ind w:left="4800" w:hanging="361"/>
      </w:pPr>
      <w:rPr>
        <w:rFonts w:hint="default"/>
      </w:rPr>
    </w:lvl>
    <w:lvl w:ilvl="7" w:tplc="BCB86498">
      <w:numFmt w:val="bullet"/>
      <w:lvlText w:val="•"/>
      <w:lvlJc w:val="left"/>
      <w:pPr>
        <w:ind w:left="5463" w:hanging="361"/>
      </w:pPr>
      <w:rPr>
        <w:rFonts w:hint="default"/>
      </w:rPr>
    </w:lvl>
    <w:lvl w:ilvl="8" w:tplc="866C8804">
      <w:numFmt w:val="bullet"/>
      <w:lvlText w:val="•"/>
      <w:lvlJc w:val="left"/>
      <w:pPr>
        <w:ind w:left="6127" w:hanging="361"/>
      </w:pPr>
      <w:rPr>
        <w:rFonts w:hint="default"/>
      </w:rPr>
    </w:lvl>
  </w:abstractNum>
  <w:abstractNum w:abstractNumId="45" w15:restartNumberingAfterBreak="0">
    <w:nsid w:val="5450395C"/>
    <w:multiLevelType w:val="hybridMultilevel"/>
    <w:tmpl w:val="692C18C2"/>
    <w:lvl w:ilvl="0" w:tplc="1DE07CEC">
      <w:start w:val="1"/>
      <w:numFmt w:val="decimal"/>
      <w:lvlText w:val="%1)"/>
      <w:lvlJc w:val="left"/>
      <w:pPr>
        <w:ind w:left="1917" w:hanging="218"/>
        <w:jc w:val="left"/>
      </w:pPr>
      <w:rPr>
        <w:rFonts w:ascii="Times New Roman" w:eastAsia="Times New Roman" w:hAnsi="Times New Roman" w:cs="Times New Roman" w:hint="default"/>
        <w:w w:val="100"/>
        <w:sz w:val="20"/>
        <w:szCs w:val="20"/>
      </w:rPr>
    </w:lvl>
    <w:lvl w:ilvl="1" w:tplc="D034012E">
      <w:numFmt w:val="bullet"/>
      <w:lvlText w:val="•"/>
      <w:lvlJc w:val="left"/>
      <w:pPr>
        <w:ind w:left="2862" w:hanging="218"/>
      </w:pPr>
      <w:rPr>
        <w:rFonts w:hint="default"/>
      </w:rPr>
    </w:lvl>
    <w:lvl w:ilvl="2" w:tplc="ADAC2108">
      <w:numFmt w:val="bullet"/>
      <w:lvlText w:val="•"/>
      <w:lvlJc w:val="left"/>
      <w:pPr>
        <w:ind w:left="3805" w:hanging="218"/>
      </w:pPr>
      <w:rPr>
        <w:rFonts w:hint="default"/>
      </w:rPr>
    </w:lvl>
    <w:lvl w:ilvl="3" w:tplc="AB5A0E16">
      <w:numFmt w:val="bullet"/>
      <w:lvlText w:val="•"/>
      <w:lvlJc w:val="left"/>
      <w:pPr>
        <w:ind w:left="4748" w:hanging="218"/>
      </w:pPr>
      <w:rPr>
        <w:rFonts w:hint="default"/>
      </w:rPr>
    </w:lvl>
    <w:lvl w:ilvl="4" w:tplc="E0C0B9A2">
      <w:numFmt w:val="bullet"/>
      <w:lvlText w:val="•"/>
      <w:lvlJc w:val="left"/>
      <w:pPr>
        <w:ind w:left="5691" w:hanging="218"/>
      </w:pPr>
      <w:rPr>
        <w:rFonts w:hint="default"/>
      </w:rPr>
    </w:lvl>
    <w:lvl w:ilvl="5" w:tplc="0802841A">
      <w:numFmt w:val="bullet"/>
      <w:lvlText w:val="•"/>
      <w:lvlJc w:val="left"/>
      <w:pPr>
        <w:ind w:left="6633" w:hanging="218"/>
      </w:pPr>
      <w:rPr>
        <w:rFonts w:hint="default"/>
      </w:rPr>
    </w:lvl>
    <w:lvl w:ilvl="6" w:tplc="6C0EB64C">
      <w:numFmt w:val="bullet"/>
      <w:lvlText w:val="•"/>
      <w:lvlJc w:val="left"/>
      <w:pPr>
        <w:ind w:left="7576" w:hanging="218"/>
      </w:pPr>
      <w:rPr>
        <w:rFonts w:hint="default"/>
      </w:rPr>
    </w:lvl>
    <w:lvl w:ilvl="7" w:tplc="FB686808">
      <w:numFmt w:val="bullet"/>
      <w:lvlText w:val="•"/>
      <w:lvlJc w:val="left"/>
      <w:pPr>
        <w:ind w:left="8519" w:hanging="218"/>
      </w:pPr>
      <w:rPr>
        <w:rFonts w:hint="default"/>
      </w:rPr>
    </w:lvl>
    <w:lvl w:ilvl="8" w:tplc="76AAF0E2">
      <w:numFmt w:val="bullet"/>
      <w:lvlText w:val="•"/>
      <w:lvlJc w:val="left"/>
      <w:pPr>
        <w:ind w:left="9462" w:hanging="218"/>
      </w:pPr>
      <w:rPr>
        <w:rFonts w:hint="default"/>
      </w:rPr>
    </w:lvl>
  </w:abstractNum>
  <w:abstractNum w:abstractNumId="46" w15:restartNumberingAfterBreak="0">
    <w:nsid w:val="584F1452"/>
    <w:multiLevelType w:val="hybridMultilevel"/>
    <w:tmpl w:val="8EB08982"/>
    <w:lvl w:ilvl="0" w:tplc="D35C0D18">
      <w:start w:val="1"/>
      <w:numFmt w:val="decimal"/>
      <w:lvlText w:val="%1)"/>
      <w:lvlJc w:val="left"/>
      <w:pPr>
        <w:ind w:left="1918" w:hanging="218"/>
        <w:jc w:val="left"/>
      </w:pPr>
      <w:rPr>
        <w:rFonts w:ascii="Times New Roman" w:eastAsia="Times New Roman" w:hAnsi="Times New Roman" w:cs="Times New Roman" w:hint="default"/>
        <w:w w:val="100"/>
        <w:sz w:val="20"/>
        <w:szCs w:val="20"/>
      </w:rPr>
    </w:lvl>
    <w:lvl w:ilvl="1" w:tplc="CD1C2174">
      <w:numFmt w:val="bullet"/>
      <w:lvlText w:val=""/>
      <w:lvlJc w:val="left"/>
      <w:pPr>
        <w:ind w:left="2989" w:hanging="360"/>
      </w:pPr>
      <w:rPr>
        <w:rFonts w:ascii="Symbol" w:eastAsia="Symbol" w:hAnsi="Symbol" w:cs="Symbol" w:hint="default"/>
        <w:w w:val="100"/>
        <w:sz w:val="20"/>
        <w:szCs w:val="20"/>
      </w:rPr>
    </w:lvl>
    <w:lvl w:ilvl="2" w:tplc="D3E21D2E">
      <w:numFmt w:val="bullet"/>
      <w:lvlText w:val="•"/>
      <w:lvlJc w:val="left"/>
      <w:pPr>
        <w:ind w:left="3909" w:hanging="360"/>
      </w:pPr>
      <w:rPr>
        <w:rFonts w:hint="default"/>
      </w:rPr>
    </w:lvl>
    <w:lvl w:ilvl="3" w:tplc="D40208F6">
      <w:numFmt w:val="bullet"/>
      <w:lvlText w:val="•"/>
      <w:lvlJc w:val="left"/>
      <w:pPr>
        <w:ind w:left="4839" w:hanging="360"/>
      </w:pPr>
      <w:rPr>
        <w:rFonts w:hint="default"/>
      </w:rPr>
    </w:lvl>
    <w:lvl w:ilvl="4" w:tplc="49BE6016">
      <w:numFmt w:val="bullet"/>
      <w:lvlText w:val="•"/>
      <w:lvlJc w:val="left"/>
      <w:pPr>
        <w:ind w:left="5769" w:hanging="360"/>
      </w:pPr>
      <w:rPr>
        <w:rFonts w:hint="default"/>
      </w:rPr>
    </w:lvl>
    <w:lvl w:ilvl="5" w:tplc="922E5CD8">
      <w:numFmt w:val="bullet"/>
      <w:lvlText w:val="•"/>
      <w:lvlJc w:val="left"/>
      <w:pPr>
        <w:ind w:left="6698" w:hanging="360"/>
      </w:pPr>
      <w:rPr>
        <w:rFonts w:hint="default"/>
      </w:rPr>
    </w:lvl>
    <w:lvl w:ilvl="6" w:tplc="683ADAB6">
      <w:numFmt w:val="bullet"/>
      <w:lvlText w:val="•"/>
      <w:lvlJc w:val="left"/>
      <w:pPr>
        <w:ind w:left="7628" w:hanging="360"/>
      </w:pPr>
      <w:rPr>
        <w:rFonts w:hint="default"/>
      </w:rPr>
    </w:lvl>
    <w:lvl w:ilvl="7" w:tplc="17E6134A">
      <w:numFmt w:val="bullet"/>
      <w:lvlText w:val="•"/>
      <w:lvlJc w:val="left"/>
      <w:pPr>
        <w:ind w:left="8558" w:hanging="360"/>
      </w:pPr>
      <w:rPr>
        <w:rFonts w:hint="default"/>
      </w:rPr>
    </w:lvl>
    <w:lvl w:ilvl="8" w:tplc="7410ED4E">
      <w:numFmt w:val="bullet"/>
      <w:lvlText w:val="•"/>
      <w:lvlJc w:val="left"/>
      <w:pPr>
        <w:ind w:left="9488" w:hanging="360"/>
      </w:pPr>
      <w:rPr>
        <w:rFonts w:hint="default"/>
      </w:rPr>
    </w:lvl>
  </w:abstractNum>
  <w:abstractNum w:abstractNumId="47" w15:restartNumberingAfterBreak="0">
    <w:nsid w:val="587132EA"/>
    <w:multiLevelType w:val="multilevel"/>
    <w:tmpl w:val="E398C6F8"/>
    <w:lvl w:ilvl="0">
      <w:start w:val="7"/>
      <w:numFmt w:val="decimal"/>
      <w:lvlText w:val="%1"/>
      <w:lvlJc w:val="left"/>
      <w:pPr>
        <w:ind w:left="1701" w:hanging="351"/>
        <w:jc w:val="left"/>
      </w:pPr>
      <w:rPr>
        <w:rFonts w:hint="default"/>
      </w:rPr>
    </w:lvl>
    <w:lvl w:ilvl="1">
      <w:start w:val="1"/>
      <w:numFmt w:val="decimal"/>
      <w:lvlText w:val="%1.%2."/>
      <w:lvlJc w:val="left"/>
      <w:pPr>
        <w:ind w:left="1701" w:hanging="351"/>
        <w:jc w:val="left"/>
      </w:pPr>
      <w:rPr>
        <w:rFonts w:ascii="Times New Roman" w:eastAsia="Times New Roman" w:hAnsi="Times New Roman" w:cs="Times New Roman" w:hint="default"/>
        <w:spacing w:val="-1"/>
        <w:w w:val="100"/>
        <w:sz w:val="20"/>
        <w:szCs w:val="20"/>
      </w:rPr>
    </w:lvl>
    <w:lvl w:ilvl="2">
      <w:numFmt w:val="bullet"/>
      <w:lvlText w:val="•"/>
      <w:lvlJc w:val="left"/>
      <w:pPr>
        <w:ind w:left="3629" w:hanging="351"/>
      </w:pPr>
      <w:rPr>
        <w:rFonts w:hint="default"/>
      </w:rPr>
    </w:lvl>
    <w:lvl w:ilvl="3">
      <w:numFmt w:val="bullet"/>
      <w:lvlText w:val="•"/>
      <w:lvlJc w:val="left"/>
      <w:pPr>
        <w:ind w:left="4594" w:hanging="351"/>
      </w:pPr>
      <w:rPr>
        <w:rFonts w:hint="default"/>
      </w:rPr>
    </w:lvl>
    <w:lvl w:ilvl="4">
      <w:numFmt w:val="bullet"/>
      <w:lvlText w:val="•"/>
      <w:lvlJc w:val="left"/>
      <w:pPr>
        <w:ind w:left="5559" w:hanging="351"/>
      </w:pPr>
      <w:rPr>
        <w:rFonts w:hint="default"/>
      </w:rPr>
    </w:lvl>
    <w:lvl w:ilvl="5">
      <w:numFmt w:val="bullet"/>
      <w:lvlText w:val="•"/>
      <w:lvlJc w:val="left"/>
      <w:pPr>
        <w:ind w:left="6523" w:hanging="351"/>
      </w:pPr>
      <w:rPr>
        <w:rFonts w:hint="default"/>
      </w:rPr>
    </w:lvl>
    <w:lvl w:ilvl="6">
      <w:numFmt w:val="bullet"/>
      <w:lvlText w:val="•"/>
      <w:lvlJc w:val="left"/>
      <w:pPr>
        <w:ind w:left="7488" w:hanging="351"/>
      </w:pPr>
      <w:rPr>
        <w:rFonts w:hint="default"/>
      </w:rPr>
    </w:lvl>
    <w:lvl w:ilvl="7">
      <w:numFmt w:val="bullet"/>
      <w:lvlText w:val="•"/>
      <w:lvlJc w:val="left"/>
      <w:pPr>
        <w:ind w:left="8453" w:hanging="351"/>
      </w:pPr>
      <w:rPr>
        <w:rFonts w:hint="default"/>
      </w:rPr>
    </w:lvl>
    <w:lvl w:ilvl="8">
      <w:numFmt w:val="bullet"/>
      <w:lvlText w:val="•"/>
      <w:lvlJc w:val="left"/>
      <w:pPr>
        <w:ind w:left="9418" w:hanging="351"/>
      </w:pPr>
      <w:rPr>
        <w:rFonts w:hint="default"/>
      </w:rPr>
    </w:lvl>
  </w:abstractNum>
  <w:abstractNum w:abstractNumId="48" w15:restartNumberingAfterBreak="0">
    <w:nsid w:val="5AE83695"/>
    <w:multiLevelType w:val="hybridMultilevel"/>
    <w:tmpl w:val="81A05F94"/>
    <w:lvl w:ilvl="0" w:tplc="11623E08">
      <w:start w:val="20"/>
      <w:numFmt w:val="lowerLetter"/>
      <w:lvlText w:val="%1"/>
      <w:lvlJc w:val="left"/>
      <w:pPr>
        <w:ind w:left="1701" w:hanging="322"/>
        <w:jc w:val="left"/>
      </w:pPr>
      <w:rPr>
        <w:rFonts w:hint="default"/>
      </w:rPr>
    </w:lvl>
    <w:lvl w:ilvl="1" w:tplc="1706AE54">
      <w:numFmt w:val="bullet"/>
      <w:lvlText w:val=""/>
      <w:lvlJc w:val="left"/>
      <w:pPr>
        <w:ind w:left="2732" w:hanging="360"/>
      </w:pPr>
      <w:rPr>
        <w:rFonts w:ascii="Symbol" w:eastAsia="Symbol" w:hAnsi="Symbol" w:cs="Symbol" w:hint="default"/>
        <w:w w:val="100"/>
        <w:sz w:val="20"/>
        <w:szCs w:val="20"/>
      </w:rPr>
    </w:lvl>
    <w:lvl w:ilvl="2" w:tplc="6860B444">
      <w:numFmt w:val="bullet"/>
      <w:lvlText w:val="•"/>
      <w:lvlJc w:val="left"/>
      <w:pPr>
        <w:ind w:left="3696" w:hanging="360"/>
      </w:pPr>
      <w:rPr>
        <w:rFonts w:hint="default"/>
      </w:rPr>
    </w:lvl>
    <w:lvl w:ilvl="3" w:tplc="0FDEF546">
      <w:numFmt w:val="bullet"/>
      <w:lvlText w:val="•"/>
      <w:lvlJc w:val="left"/>
      <w:pPr>
        <w:ind w:left="4652" w:hanging="360"/>
      </w:pPr>
      <w:rPr>
        <w:rFonts w:hint="default"/>
      </w:rPr>
    </w:lvl>
    <w:lvl w:ilvl="4" w:tplc="32BA540A">
      <w:numFmt w:val="bullet"/>
      <w:lvlText w:val="•"/>
      <w:lvlJc w:val="left"/>
      <w:pPr>
        <w:ind w:left="5609" w:hanging="360"/>
      </w:pPr>
      <w:rPr>
        <w:rFonts w:hint="default"/>
      </w:rPr>
    </w:lvl>
    <w:lvl w:ilvl="5" w:tplc="7EFAA3AA">
      <w:numFmt w:val="bullet"/>
      <w:lvlText w:val="•"/>
      <w:lvlJc w:val="left"/>
      <w:pPr>
        <w:ind w:left="6565" w:hanging="360"/>
      </w:pPr>
      <w:rPr>
        <w:rFonts w:hint="default"/>
      </w:rPr>
    </w:lvl>
    <w:lvl w:ilvl="6" w:tplc="2B827D1C">
      <w:numFmt w:val="bullet"/>
      <w:lvlText w:val="•"/>
      <w:lvlJc w:val="left"/>
      <w:pPr>
        <w:ind w:left="7522" w:hanging="360"/>
      </w:pPr>
      <w:rPr>
        <w:rFonts w:hint="default"/>
      </w:rPr>
    </w:lvl>
    <w:lvl w:ilvl="7" w:tplc="170EC7F0">
      <w:numFmt w:val="bullet"/>
      <w:lvlText w:val="•"/>
      <w:lvlJc w:val="left"/>
      <w:pPr>
        <w:ind w:left="8478" w:hanging="360"/>
      </w:pPr>
      <w:rPr>
        <w:rFonts w:hint="default"/>
      </w:rPr>
    </w:lvl>
    <w:lvl w:ilvl="8" w:tplc="FCE0C99E">
      <w:numFmt w:val="bullet"/>
      <w:lvlText w:val="•"/>
      <w:lvlJc w:val="left"/>
      <w:pPr>
        <w:ind w:left="9434" w:hanging="360"/>
      </w:pPr>
      <w:rPr>
        <w:rFonts w:hint="default"/>
      </w:rPr>
    </w:lvl>
  </w:abstractNum>
  <w:abstractNum w:abstractNumId="49" w15:restartNumberingAfterBreak="0">
    <w:nsid w:val="5B0358FE"/>
    <w:multiLevelType w:val="hybridMultilevel"/>
    <w:tmpl w:val="96CA6B62"/>
    <w:lvl w:ilvl="0" w:tplc="27B80530">
      <w:numFmt w:val="bullet"/>
      <w:lvlText w:val=""/>
      <w:lvlJc w:val="left"/>
      <w:pPr>
        <w:ind w:left="2834" w:hanging="284"/>
      </w:pPr>
      <w:rPr>
        <w:rFonts w:ascii="Symbol" w:eastAsia="Symbol" w:hAnsi="Symbol" w:cs="Symbol" w:hint="default"/>
        <w:w w:val="100"/>
        <w:sz w:val="20"/>
        <w:szCs w:val="20"/>
      </w:rPr>
    </w:lvl>
    <w:lvl w:ilvl="1" w:tplc="48AC660A">
      <w:numFmt w:val="bullet"/>
      <w:lvlText w:val="•"/>
      <w:lvlJc w:val="left"/>
      <w:pPr>
        <w:ind w:left="3690" w:hanging="284"/>
      </w:pPr>
      <w:rPr>
        <w:rFonts w:hint="default"/>
      </w:rPr>
    </w:lvl>
    <w:lvl w:ilvl="2" w:tplc="0D640110">
      <w:numFmt w:val="bullet"/>
      <w:lvlText w:val="•"/>
      <w:lvlJc w:val="left"/>
      <w:pPr>
        <w:ind w:left="4541" w:hanging="284"/>
      </w:pPr>
      <w:rPr>
        <w:rFonts w:hint="default"/>
      </w:rPr>
    </w:lvl>
    <w:lvl w:ilvl="3" w:tplc="379EFED0">
      <w:numFmt w:val="bullet"/>
      <w:lvlText w:val="•"/>
      <w:lvlJc w:val="left"/>
      <w:pPr>
        <w:ind w:left="5392" w:hanging="284"/>
      </w:pPr>
      <w:rPr>
        <w:rFonts w:hint="default"/>
      </w:rPr>
    </w:lvl>
    <w:lvl w:ilvl="4" w:tplc="019E4D5C">
      <w:numFmt w:val="bullet"/>
      <w:lvlText w:val="•"/>
      <w:lvlJc w:val="left"/>
      <w:pPr>
        <w:ind w:left="6243" w:hanging="284"/>
      </w:pPr>
      <w:rPr>
        <w:rFonts w:hint="default"/>
      </w:rPr>
    </w:lvl>
    <w:lvl w:ilvl="5" w:tplc="174C15E0">
      <w:numFmt w:val="bullet"/>
      <w:lvlText w:val="•"/>
      <w:lvlJc w:val="left"/>
      <w:pPr>
        <w:ind w:left="7093" w:hanging="284"/>
      </w:pPr>
      <w:rPr>
        <w:rFonts w:hint="default"/>
      </w:rPr>
    </w:lvl>
    <w:lvl w:ilvl="6" w:tplc="82A688E6">
      <w:numFmt w:val="bullet"/>
      <w:lvlText w:val="•"/>
      <w:lvlJc w:val="left"/>
      <w:pPr>
        <w:ind w:left="7944" w:hanging="284"/>
      </w:pPr>
      <w:rPr>
        <w:rFonts w:hint="default"/>
      </w:rPr>
    </w:lvl>
    <w:lvl w:ilvl="7" w:tplc="7158A810">
      <w:numFmt w:val="bullet"/>
      <w:lvlText w:val="•"/>
      <w:lvlJc w:val="left"/>
      <w:pPr>
        <w:ind w:left="8795" w:hanging="284"/>
      </w:pPr>
      <w:rPr>
        <w:rFonts w:hint="default"/>
      </w:rPr>
    </w:lvl>
    <w:lvl w:ilvl="8" w:tplc="DE923932">
      <w:numFmt w:val="bullet"/>
      <w:lvlText w:val="•"/>
      <w:lvlJc w:val="left"/>
      <w:pPr>
        <w:ind w:left="9646" w:hanging="284"/>
      </w:pPr>
      <w:rPr>
        <w:rFonts w:hint="default"/>
      </w:rPr>
    </w:lvl>
  </w:abstractNum>
  <w:abstractNum w:abstractNumId="50" w15:restartNumberingAfterBreak="0">
    <w:nsid w:val="5D1406B5"/>
    <w:multiLevelType w:val="multilevel"/>
    <w:tmpl w:val="EF02B0A6"/>
    <w:lvl w:ilvl="0">
      <w:start w:val="4"/>
      <w:numFmt w:val="decimal"/>
      <w:lvlText w:val="%1"/>
      <w:lvlJc w:val="left"/>
      <w:pPr>
        <w:ind w:left="3141" w:hanging="1080"/>
        <w:jc w:val="left"/>
      </w:pPr>
      <w:rPr>
        <w:rFonts w:hint="default"/>
      </w:rPr>
    </w:lvl>
    <w:lvl w:ilvl="1">
      <w:start w:val="8"/>
      <w:numFmt w:val="decimal"/>
      <w:lvlText w:val="%1.%2"/>
      <w:lvlJc w:val="left"/>
      <w:pPr>
        <w:ind w:left="3141" w:hanging="1080"/>
        <w:jc w:val="left"/>
      </w:pPr>
      <w:rPr>
        <w:rFonts w:hint="default"/>
      </w:rPr>
    </w:lvl>
    <w:lvl w:ilvl="2">
      <w:start w:val="2"/>
      <w:numFmt w:val="decimal"/>
      <w:lvlText w:val="%1.%2.%3"/>
      <w:lvlJc w:val="left"/>
      <w:pPr>
        <w:ind w:left="3141" w:hanging="1080"/>
        <w:jc w:val="left"/>
      </w:pPr>
      <w:rPr>
        <w:rFonts w:hint="default"/>
      </w:rPr>
    </w:lvl>
    <w:lvl w:ilvl="3">
      <w:start w:val="19"/>
      <w:numFmt w:val="decimal"/>
      <w:lvlText w:val="%1.%2.%3.%4"/>
      <w:lvlJc w:val="left"/>
      <w:pPr>
        <w:ind w:left="3141" w:hanging="1080"/>
        <w:jc w:val="left"/>
      </w:pPr>
      <w:rPr>
        <w:rFonts w:hint="default"/>
      </w:rPr>
    </w:lvl>
    <w:lvl w:ilvl="4">
      <w:start w:val="1"/>
      <w:numFmt w:val="decimal"/>
      <w:lvlText w:val="%1.%2.%3.%4.%5"/>
      <w:lvlJc w:val="left"/>
      <w:pPr>
        <w:ind w:left="3141" w:hanging="1080"/>
        <w:jc w:val="left"/>
      </w:pPr>
      <w:rPr>
        <w:rFonts w:ascii="Times New Roman" w:eastAsia="Times New Roman" w:hAnsi="Times New Roman" w:cs="Times New Roman" w:hint="default"/>
        <w:b/>
        <w:bCs/>
        <w:spacing w:val="-1"/>
        <w:w w:val="100"/>
        <w:sz w:val="20"/>
        <w:szCs w:val="20"/>
      </w:rPr>
    </w:lvl>
    <w:lvl w:ilvl="5">
      <w:numFmt w:val="bullet"/>
      <w:lvlText w:val="•"/>
      <w:lvlJc w:val="left"/>
      <w:pPr>
        <w:ind w:left="7243" w:hanging="1080"/>
      </w:pPr>
      <w:rPr>
        <w:rFonts w:hint="default"/>
      </w:rPr>
    </w:lvl>
    <w:lvl w:ilvl="6">
      <w:numFmt w:val="bullet"/>
      <w:lvlText w:val="•"/>
      <w:lvlJc w:val="left"/>
      <w:pPr>
        <w:ind w:left="8064" w:hanging="1080"/>
      </w:pPr>
      <w:rPr>
        <w:rFonts w:hint="default"/>
      </w:rPr>
    </w:lvl>
    <w:lvl w:ilvl="7">
      <w:numFmt w:val="bullet"/>
      <w:lvlText w:val="•"/>
      <w:lvlJc w:val="left"/>
      <w:pPr>
        <w:ind w:left="8885" w:hanging="1080"/>
      </w:pPr>
      <w:rPr>
        <w:rFonts w:hint="default"/>
      </w:rPr>
    </w:lvl>
    <w:lvl w:ilvl="8">
      <w:numFmt w:val="bullet"/>
      <w:lvlText w:val="•"/>
      <w:lvlJc w:val="left"/>
      <w:pPr>
        <w:ind w:left="9706" w:hanging="1080"/>
      </w:pPr>
      <w:rPr>
        <w:rFonts w:hint="default"/>
      </w:rPr>
    </w:lvl>
  </w:abstractNum>
  <w:abstractNum w:abstractNumId="51" w15:restartNumberingAfterBreak="0">
    <w:nsid w:val="5DA83D6D"/>
    <w:multiLevelType w:val="multilevel"/>
    <w:tmpl w:val="68587E4A"/>
    <w:lvl w:ilvl="0">
      <w:start w:val="10"/>
      <w:numFmt w:val="upperLetter"/>
      <w:lvlText w:val="[%1]"/>
      <w:lvlJc w:val="left"/>
      <w:pPr>
        <w:ind w:left="3804" w:hanging="3805"/>
        <w:jc w:val="left"/>
      </w:pPr>
      <w:rPr>
        <w:rFonts w:ascii="Times New Roman" w:eastAsia="Times New Roman" w:hAnsi="Times New Roman" w:cs="Times New Roman" w:hint="default"/>
        <w:w w:val="104"/>
        <w:sz w:val="53"/>
        <w:szCs w:val="53"/>
      </w:rPr>
    </w:lvl>
    <w:lvl w:ilvl="1">
      <w:start w:val="1"/>
      <w:numFmt w:val="decimal"/>
      <w:lvlText w:val="%2."/>
      <w:lvlJc w:val="left"/>
      <w:pPr>
        <w:ind w:left="341" w:hanging="225"/>
        <w:jc w:val="left"/>
      </w:pPr>
      <w:rPr>
        <w:rFonts w:ascii="Arial" w:eastAsia="Arial" w:hAnsi="Arial" w:cs="Arial" w:hint="default"/>
        <w:b/>
        <w:bCs/>
        <w:spacing w:val="-1"/>
        <w:w w:val="105"/>
        <w:sz w:val="19"/>
        <w:szCs w:val="19"/>
      </w:rPr>
    </w:lvl>
    <w:lvl w:ilvl="2">
      <w:start w:val="1"/>
      <w:numFmt w:val="decimal"/>
      <w:lvlText w:val="%2.%3."/>
      <w:lvlJc w:val="left"/>
      <w:pPr>
        <w:ind w:left="4214" w:hanging="3944"/>
        <w:jc w:val="left"/>
      </w:pPr>
      <w:rPr>
        <w:rFonts w:ascii="Times New Roman" w:eastAsia="Times New Roman" w:hAnsi="Times New Roman" w:cs="Times New Roman" w:hint="default"/>
        <w:w w:val="105"/>
        <w:sz w:val="21"/>
        <w:szCs w:val="21"/>
      </w:rPr>
    </w:lvl>
    <w:lvl w:ilvl="3">
      <w:numFmt w:val="bullet"/>
      <w:lvlText w:val="•"/>
      <w:lvlJc w:val="left"/>
      <w:pPr>
        <w:ind w:left="4220" w:hanging="3944"/>
      </w:pPr>
      <w:rPr>
        <w:rFonts w:hint="default"/>
      </w:rPr>
    </w:lvl>
    <w:lvl w:ilvl="4">
      <w:numFmt w:val="bullet"/>
      <w:lvlText w:val="•"/>
      <w:lvlJc w:val="left"/>
      <w:pPr>
        <w:ind w:left="4205" w:hanging="3944"/>
      </w:pPr>
      <w:rPr>
        <w:rFonts w:hint="default"/>
      </w:rPr>
    </w:lvl>
    <w:lvl w:ilvl="5">
      <w:numFmt w:val="bullet"/>
      <w:lvlText w:val="•"/>
      <w:lvlJc w:val="left"/>
      <w:pPr>
        <w:ind w:left="4190" w:hanging="3944"/>
      </w:pPr>
      <w:rPr>
        <w:rFonts w:hint="default"/>
      </w:rPr>
    </w:lvl>
    <w:lvl w:ilvl="6">
      <w:numFmt w:val="bullet"/>
      <w:lvlText w:val="•"/>
      <w:lvlJc w:val="left"/>
      <w:pPr>
        <w:ind w:left="4175" w:hanging="3944"/>
      </w:pPr>
      <w:rPr>
        <w:rFonts w:hint="default"/>
      </w:rPr>
    </w:lvl>
    <w:lvl w:ilvl="7">
      <w:numFmt w:val="bullet"/>
      <w:lvlText w:val="•"/>
      <w:lvlJc w:val="left"/>
      <w:pPr>
        <w:ind w:left="4160" w:hanging="3944"/>
      </w:pPr>
      <w:rPr>
        <w:rFonts w:hint="default"/>
      </w:rPr>
    </w:lvl>
    <w:lvl w:ilvl="8">
      <w:numFmt w:val="bullet"/>
      <w:lvlText w:val="•"/>
      <w:lvlJc w:val="left"/>
      <w:pPr>
        <w:ind w:left="4146" w:hanging="3944"/>
      </w:pPr>
      <w:rPr>
        <w:rFonts w:hint="default"/>
      </w:rPr>
    </w:lvl>
  </w:abstractNum>
  <w:abstractNum w:abstractNumId="52" w15:restartNumberingAfterBreak="0">
    <w:nsid w:val="5E9E247E"/>
    <w:multiLevelType w:val="multilevel"/>
    <w:tmpl w:val="563CA480"/>
    <w:lvl w:ilvl="0">
      <w:start w:val="6"/>
      <w:numFmt w:val="decimal"/>
      <w:lvlText w:val="%1"/>
      <w:lvlJc w:val="left"/>
      <w:pPr>
        <w:ind w:left="1700" w:hanging="500"/>
        <w:jc w:val="left"/>
      </w:pPr>
      <w:rPr>
        <w:rFonts w:hint="default"/>
      </w:rPr>
    </w:lvl>
    <w:lvl w:ilvl="1">
      <w:start w:val="2"/>
      <w:numFmt w:val="decimal"/>
      <w:lvlText w:val="%1.%2"/>
      <w:lvlJc w:val="left"/>
      <w:pPr>
        <w:ind w:left="1700" w:hanging="500"/>
        <w:jc w:val="left"/>
      </w:pPr>
      <w:rPr>
        <w:rFonts w:hint="default"/>
      </w:rPr>
    </w:lvl>
    <w:lvl w:ilvl="2">
      <w:start w:val="2"/>
      <w:numFmt w:val="decimal"/>
      <w:lvlText w:val="%1.%2.%3."/>
      <w:lvlJc w:val="left"/>
      <w:pPr>
        <w:ind w:left="1700" w:hanging="500"/>
        <w:jc w:val="left"/>
      </w:pPr>
      <w:rPr>
        <w:rFonts w:ascii="Times New Roman" w:eastAsia="Times New Roman" w:hAnsi="Times New Roman" w:cs="Times New Roman" w:hint="default"/>
        <w:spacing w:val="-1"/>
        <w:w w:val="100"/>
        <w:sz w:val="20"/>
        <w:szCs w:val="20"/>
      </w:rPr>
    </w:lvl>
    <w:lvl w:ilvl="3">
      <w:numFmt w:val="bullet"/>
      <w:lvlText w:val="•"/>
      <w:lvlJc w:val="left"/>
      <w:pPr>
        <w:ind w:left="4594" w:hanging="500"/>
      </w:pPr>
      <w:rPr>
        <w:rFonts w:hint="default"/>
      </w:rPr>
    </w:lvl>
    <w:lvl w:ilvl="4">
      <w:numFmt w:val="bullet"/>
      <w:lvlText w:val="•"/>
      <w:lvlJc w:val="left"/>
      <w:pPr>
        <w:ind w:left="5559" w:hanging="500"/>
      </w:pPr>
      <w:rPr>
        <w:rFonts w:hint="default"/>
      </w:rPr>
    </w:lvl>
    <w:lvl w:ilvl="5">
      <w:numFmt w:val="bullet"/>
      <w:lvlText w:val="•"/>
      <w:lvlJc w:val="left"/>
      <w:pPr>
        <w:ind w:left="6523" w:hanging="500"/>
      </w:pPr>
      <w:rPr>
        <w:rFonts w:hint="default"/>
      </w:rPr>
    </w:lvl>
    <w:lvl w:ilvl="6">
      <w:numFmt w:val="bullet"/>
      <w:lvlText w:val="•"/>
      <w:lvlJc w:val="left"/>
      <w:pPr>
        <w:ind w:left="7488" w:hanging="500"/>
      </w:pPr>
      <w:rPr>
        <w:rFonts w:hint="default"/>
      </w:rPr>
    </w:lvl>
    <w:lvl w:ilvl="7">
      <w:numFmt w:val="bullet"/>
      <w:lvlText w:val="•"/>
      <w:lvlJc w:val="left"/>
      <w:pPr>
        <w:ind w:left="8453" w:hanging="500"/>
      </w:pPr>
      <w:rPr>
        <w:rFonts w:hint="default"/>
      </w:rPr>
    </w:lvl>
    <w:lvl w:ilvl="8">
      <w:numFmt w:val="bullet"/>
      <w:lvlText w:val="•"/>
      <w:lvlJc w:val="left"/>
      <w:pPr>
        <w:ind w:left="9418" w:hanging="500"/>
      </w:pPr>
      <w:rPr>
        <w:rFonts w:hint="default"/>
      </w:rPr>
    </w:lvl>
  </w:abstractNum>
  <w:abstractNum w:abstractNumId="53" w15:restartNumberingAfterBreak="0">
    <w:nsid w:val="5EA06890"/>
    <w:multiLevelType w:val="hybridMultilevel"/>
    <w:tmpl w:val="3356B1F8"/>
    <w:lvl w:ilvl="0" w:tplc="2BCE0DA2">
      <w:numFmt w:val="bullet"/>
      <w:lvlText w:val="•"/>
      <w:lvlJc w:val="left"/>
      <w:pPr>
        <w:ind w:left="1700" w:hanging="426"/>
      </w:pPr>
      <w:rPr>
        <w:rFonts w:ascii="Times New Roman" w:eastAsia="Times New Roman" w:hAnsi="Times New Roman" w:cs="Times New Roman" w:hint="default"/>
        <w:w w:val="100"/>
        <w:sz w:val="20"/>
        <w:szCs w:val="20"/>
      </w:rPr>
    </w:lvl>
    <w:lvl w:ilvl="1" w:tplc="81E6C45A">
      <w:numFmt w:val="bullet"/>
      <w:lvlText w:val="•"/>
      <w:lvlJc w:val="left"/>
      <w:pPr>
        <w:ind w:left="2664" w:hanging="426"/>
      </w:pPr>
      <w:rPr>
        <w:rFonts w:hint="default"/>
      </w:rPr>
    </w:lvl>
    <w:lvl w:ilvl="2" w:tplc="5CE42B5A">
      <w:numFmt w:val="bullet"/>
      <w:lvlText w:val="•"/>
      <w:lvlJc w:val="left"/>
      <w:pPr>
        <w:ind w:left="3629" w:hanging="426"/>
      </w:pPr>
      <w:rPr>
        <w:rFonts w:hint="default"/>
      </w:rPr>
    </w:lvl>
    <w:lvl w:ilvl="3" w:tplc="88EA21B0">
      <w:numFmt w:val="bullet"/>
      <w:lvlText w:val="•"/>
      <w:lvlJc w:val="left"/>
      <w:pPr>
        <w:ind w:left="4594" w:hanging="426"/>
      </w:pPr>
      <w:rPr>
        <w:rFonts w:hint="default"/>
      </w:rPr>
    </w:lvl>
    <w:lvl w:ilvl="4" w:tplc="A73E7558">
      <w:numFmt w:val="bullet"/>
      <w:lvlText w:val="•"/>
      <w:lvlJc w:val="left"/>
      <w:pPr>
        <w:ind w:left="5559" w:hanging="426"/>
      </w:pPr>
      <w:rPr>
        <w:rFonts w:hint="default"/>
      </w:rPr>
    </w:lvl>
    <w:lvl w:ilvl="5" w:tplc="52E6AD00">
      <w:numFmt w:val="bullet"/>
      <w:lvlText w:val="•"/>
      <w:lvlJc w:val="left"/>
      <w:pPr>
        <w:ind w:left="6523" w:hanging="426"/>
      </w:pPr>
      <w:rPr>
        <w:rFonts w:hint="default"/>
      </w:rPr>
    </w:lvl>
    <w:lvl w:ilvl="6" w:tplc="5058B360">
      <w:numFmt w:val="bullet"/>
      <w:lvlText w:val="•"/>
      <w:lvlJc w:val="left"/>
      <w:pPr>
        <w:ind w:left="7488" w:hanging="426"/>
      </w:pPr>
      <w:rPr>
        <w:rFonts w:hint="default"/>
      </w:rPr>
    </w:lvl>
    <w:lvl w:ilvl="7" w:tplc="DF045D5E">
      <w:numFmt w:val="bullet"/>
      <w:lvlText w:val="•"/>
      <w:lvlJc w:val="left"/>
      <w:pPr>
        <w:ind w:left="8453" w:hanging="426"/>
      </w:pPr>
      <w:rPr>
        <w:rFonts w:hint="default"/>
      </w:rPr>
    </w:lvl>
    <w:lvl w:ilvl="8" w:tplc="4022AE2E">
      <w:numFmt w:val="bullet"/>
      <w:lvlText w:val="•"/>
      <w:lvlJc w:val="left"/>
      <w:pPr>
        <w:ind w:left="9418" w:hanging="426"/>
      </w:pPr>
      <w:rPr>
        <w:rFonts w:hint="default"/>
      </w:rPr>
    </w:lvl>
  </w:abstractNum>
  <w:abstractNum w:abstractNumId="54" w15:restartNumberingAfterBreak="0">
    <w:nsid w:val="5EFB0035"/>
    <w:multiLevelType w:val="multilevel"/>
    <w:tmpl w:val="27985216"/>
    <w:lvl w:ilvl="0">
      <w:start w:val="5"/>
      <w:numFmt w:val="decimal"/>
      <w:lvlText w:val="%1"/>
      <w:lvlJc w:val="left"/>
      <w:pPr>
        <w:ind w:left="2832" w:hanging="771"/>
        <w:jc w:val="left"/>
      </w:pPr>
      <w:rPr>
        <w:rFonts w:hint="default"/>
      </w:rPr>
    </w:lvl>
    <w:lvl w:ilvl="1">
      <w:start w:val="14"/>
      <w:numFmt w:val="decimal"/>
      <w:lvlText w:val="%1.%2"/>
      <w:lvlJc w:val="left"/>
      <w:pPr>
        <w:ind w:left="2832" w:hanging="771"/>
        <w:jc w:val="left"/>
      </w:pPr>
      <w:rPr>
        <w:rFonts w:hint="default"/>
      </w:rPr>
    </w:lvl>
    <w:lvl w:ilvl="2">
      <w:start w:val="1"/>
      <w:numFmt w:val="decimal"/>
      <w:lvlText w:val="%1.%2.%3"/>
      <w:lvlJc w:val="left"/>
      <w:pPr>
        <w:ind w:left="2832" w:hanging="771"/>
        <w:jc w:val="left"/>
      </w:pPr>
      <w:rPr>
        <w:rFonts w:ascii="Times New Roman" w:eastAsia="Times New Roman" w:hAnsi="Times New Roman" w:cs="Times New Roman" w:hint="default"/>
        <w:b/>
        <w:bCs/>
        <w:spacing w:val="-1"/>
        <w:w w:val="100"/>
        <w:sz w:val="20"/>
        <w:szCs w:val="20"/>
      </w:rPr>
    </w:lvl>
    <w:lvl w:ilvl="3">
      <w:numFmt w:val="bullet"/>
      <w:lvlText w:val=""/>
      <w:lvlJc w:val="left"/>
      <w:pPr>
        <w:ind w:left="2962" w:hanging="360"/>
      </w:pPr>
      <w:rPr>
        <w:rFonts w:ascii="Symbol" w:eastAsia="Symbol" w:hAnsi="Symbol" w:cs="Symbol" w:hint="default"/>
        <w:w w:val="100"/>
        <w:sz w:val="20"/>
        <w:szCs w:val="20"/>
      </w:rPr>
    </w:lvl>
    <w:lvl w:ilvl="4">
      <w:numFmt w:val="bullet"/>
      <w:lvlText w:val="•"/>
      <w:lvlJc w:val="left"/>
      <w:pPr>
        <w:ind w:left="3360" w:hanging="360"/>
      </w:pPr>
      <w:rPr>
        <w:rFonts w:hint="default"/>
      </w:rPr>
    </w:lvl>
    <w:lvl w:ilvl="5">
      <w:numFmt w:val="bullet"/>
      <w:lvlText w:val="•"/>
      <w:lvlJc w:val="left"/>
      <w:pPr>
        <w:ind w:left="4691" w:hanging="360"/>
      </w:pPr>
      <w:rPr>
        <w:rFonts w:hint="default"/>
      </w:rPr>
    </w:lvl>
    <w:lvl w:ilvl="6">
      <w:numFmt w:val="bullet"/>
      <w:lvlText w:val="•"/>
      <w:lvlJc w:val="left"/>
      <w:pPr>
        <w:ind w:left="6022" w:hanging="360"/>
      </w:pPr>
      <w:rPr>
        <w:rFonts w:hint="default"/>
      </w:rPr>
    </w:lvl>
    <w:lvl w:ilvl="7">
      <w:numFmt w:val="bullet"/>
      <w:lvlText w:val="•"/>
      <w:lvlJc w:val="left"/>
      <w:pPr>
        <w:ind w:left="7353" w:hanging="360"/>
      </w:pPr>
      <w:rPr>
        <w:rFonts w:hint="default"/>
      </w:rPr>
    </w:lvl>
    <w:lvl w:ilvl="8">
      <w:numFmt w:val="bullet"/>
      <w:lvlText w:val="•"/>
      <w:lvlJc w:val="left"/>
      <w:pPr>
        <w:ind w:left="8685" w:hanging="360"/>
      </w:pPr>
      <w:rPr>
        <w:rFonts w:hint="default"/>
      </w:rPr>
    </w:lvl>
  </w:abstractNum>
  <w:abstractNum w:abstractNumId="55" w15:restartNumberingAfterBreak="0">
    <w:nsid w:val="5F4075BF"/>
    <w:multiLevelType w:val="hybridMultilevel"/>
    <w:tmpl w:val="C2585876"/>
    <w:lvl w:ilvl="0" w:tplc="2CC28FC4">
      <w:numFmt w:val="bullet"/>
      <w:lvlText w:val=""/>
      <w:lvlJc w:val="left"/>
      <w:pPr>
        <w:ind w:left="2733" w:hanging="360"/>
      </w:pPr>
      <w:rPr>
        <w:rFonts w:ascii="Symbol" w:eastAsia="Symbol" w:hAnsi="Symbol" w:cs="Symbol" w:hint="default"/>
        <w:w w:val="100"/>
        <w:sz w:val="20"/>
        <w:szCs w:val="20"/>
      </w:rPr>
    </w:lvl>
    <w:lvl w:ilvl="1" w:tplc="BE7C175A">
      <w:numFmt w:val="bullet"/>
      <w:lvlText w:val="•"/>
      <w:lvlJc w:val="left"/>
      <w:pPr>
        <w:ind w:left="3600" w:hanging="360"/>
      </w:pPr>
      <w:rPr>
        <w:rFonts w:hint="default"/>
      </w:rPr>
    </w:lvl>
    <w:lvl w:ilvl="2" w:tplc="2B08278E">
      <w:numFmt w:val="bullet"/>
      <w:lvlText w:val="•"/>
      <w:lvlJc w:val="left"/>
      <w:pPr>
        <w:ind w:left="4461" w:hanging="360"/>
      </w:pPr>
      <w:rPr>
        <w:rFonts w:hint="default"/>
      </w:rPr>
    </w:lvl>
    <w:lvl w:ilvl="3" w:tplc="FD5AF32E">
      <w:numFmt w:val="bullet"/>
      <w:lvlText w:val="•"/>
      <w:lvlJc w:val="left"/>
      <w:pPr>
        <w:ind w:left="5322" w:hanging="360"/>
      </w:pPr>
      <w:rPr>
        <w:rFonts w:hint="default"/>
      </w:rPr>
    </w:lvl>
    <w:lvl w:ilvl="4" w:tplc="E138B686">
      <w:numFmt w:val="bullet"/>
      <w:lvlText w:val="•"/>
      <w:lvlJc w:val="left"/>
      <w:pPr>
        <w:ind w:left="6183" w:hanging="360"/>
      </w:pPr>
      <w:rPr>
        <w:rFonts w:hint="default"/>
      </w:rPr>
    </w:lvl>
    <w:lvl w:ilvl="5" w:tplc="C4462FCA">
      <w:numFmt w:val="bullet"/>
      <w:lvlText w:val="•"/>
      <w:lvlJc w:val="left"/>
      <w:pPr>
        <w:ind w:left="7043" w:hanging="360"/>
      </w:pPr>
      <w:rPr>
        <w:rFonts w:hint="default"/>
      </w:rPr>
    </w:lvl>
    <w:lvl w:ilvl="6" w:tplc="E3561E24">
      <w:numFmt w:val="bullet"/>
      <w:lvlText w:val="•"/>
      <w:lvlJc w:val="left"/>
      <w:pPr>
        <w:ind w:left="7904" w:hanging="360"/>
      </w:pPr>
      <w:rPr>
        <w:rFonts w:hint="default"/>
      </w:rPr>
    </w:lvl>
    <w:lvl w:ilvl="7" w:tplc="9EF0CD20">
      <w:numFmt w:val="bullet"/>
      <w:lvlText w:val="•"/>
      <w:lvlJc w:val="left"/>
      <w:pPr>
        <w:ind w:left="8765" w:hanging="360"/>
      </w:pPr>
      <w:rPr>
        <w:rFonts w:hint="default"/>
      </w:rPr>
    </w:lvl>
    <w:lvl w:ilvl="8" w:tplc="ED742D08">
      <w:numFmt w:val="bullet"/>
      <w:lvlText w:val="•"/>
      <w:lvlJc w:val="left"/>
      <w:pPr>
        <w:ind w:left="9626" w:hanging="360"/>
      </w:pPr>
      <w:rPr>
        <w:rFonts w:hint="default"/>
      </w:rPr>
    </w:lvl>
  </w:abstractNum>
  <w:abstractNum w:abstractNumId="56" w15:restartNumberingAfterBreak="0">
    <w:nsid w:val="5F7B3A14"/>
    <w:multiLevelType w:val="multilevel"/>
    <w:tmpl w:val="96F6E664"/>
    <w:lvl w:ilvl="0">
      <w:start w:val="5"/>
      <w:numFmt w:val="decimal"/>
      <w:lvlText w:val="%1"/>
      <w:lvlJc w:val="left"/>
      <w:pPr>
        <w:ind w:left="2832" w:hanging="771"/>
        <w:jc w:val="left"/>
      </w:pPr>
      <w:rPr>
        <w:rFonts w:hint="default"/>
      </w:rPr>
    </w:lvl>
    <w:lvl w:ilvl="1">
      <w:start w:val="14"/>
      <w:numFmt w:val="decimal"/>
      <w:lvlText w:val="%1.%2"/>
      <w:lvlJc w:val="left"/>
      <w:pPr>
        <w:ind w:left="2832" w:hanging="771"/>
        <w:jc w:val="left"/>
      </w:pPr>
      <w:rPr>
        <w:rFonts w:hint="default"/>
      </w:rPr>
    </w:lvl>
    <w:lvl w:ilvl="2">
      <w:start w:val="3"/>
      <w:numFmt w:val="decimal"/>
      <w:lvlText w:val="%1.%2.%3"/>
      <w:lvlJc w:val="left"/>
      <w:pPr>
        <w:ind w:left="2832" w:hanging="771"/>
        <w:jc w:val="left"/>
      </w:pPr>
      <w:rPr>
        <w:rFonts w:hint="default"/>
      </w:rPr>
    </w:lvl>
    <w:lvl w:ilvl="3">
      <w:start w:val="1"/>
      <w:numFmt w:val="decimal"/>
      <w:lvlText w:val="%1.%2.%3.%4"/>
      <w:lvlJc w:val="left"/>
      <w:pPr>
        <w:ind w:left="2832" w:hanging="771"/>
        <w:jc w:val="left"/>
      </w:pPr>
      <w:rPr>
        <w:rFonts w:ascii="Times New Roman" w:eastAsia="Times New Roman" w:hAnsi="Times New Roman" w:cs="Times New Roman" w:hint="default"/>
        <w:b/>
        <w:bCs/>
        <w:spacing w:val="-1"/>
        <w:w w:val="100"/>
        <w:sz w:val="20"/>
        <w:szCs w:val="20"/>
      </w:rPr>
    </w:lvl>
    <w:lvl w:ilvl="4">
      <w:numFmt w:val="bullet"/>
      <w:lvlText w:val=""/>
      <w:lvlJc w:val="left"/>
      <w:pPr>
        <w:ind w:left="2961" w:hanging="410"/>
      </w:pPr>
      <w:rPr>
        <w:rFonts w:ascii="Symbol" w:eastAsia="Symbol" w:hAnsi="Symbol" w:cs="Symbol" w:hint="default"/>
        <w:w w:val="100"/>
        <w:sz w:val="20"/>
        <w:szCs w:val="20"/>
      </w:rPr>
    </w:lvl>
    <w:lvl w:ilvl="5">
      <w:numFmt w:val="bullet"/>
      <w:lvlText w:val="•"/>
      <w:lvlJc w:val="left"/>
      <w:pPr>
        <w:ind w:left="6687" w:hanging="410"/>
      </w:pPr>
      <w:rPr>
        <w:rFonts w:hint="default"/>
      </w:rPr>
    </w:lvl>
    <w:lvl w:ilvl="6">
      <w:numFmt w:val="bullet"/>
      <w:lvlText w:val="•"/>
      <w:lvlJc w:val="left"/>
      <w:pPr>
        <w:ind w:left="7619" w:hanging="410"/>
      </w:pPr>
      <w:rPr>
        <w:rFonts w:hint="default"/>
      </w:rPr>
    </w:lvl>
    <w:lvl w:ilvl="7">
      <w:numFmt w:val="bullet"/>
      <w:lvlText w:val="•"/>
      <w:lvlJc w:val="left"/>
      <w:pPr>
        <w:ind w:left="8551" w:hanging="410"/>
      </w:pPr>
      <w:rPr>
        <w:rFonts w:hint="default"/>
      </w:rPr>
    </w:lvl>
    <w:lvl w:ilvl="8">
      <w:numFmt w:val="bullet"/>
      <w:lvlText w:val="•"/>
      <w:lvlJc w:val="left"/>
      <w:pPr>
        <w:ind w:left="9483" w:hanging="410"/>
      </w:pPr>
      <w:rPr>
        <w:rFonts w:hint="default"/>
      </w:rPr>
    </w:lvl>
  </w:abstractNum>
  <w:abstractNum w:abstractNumId="57" w15:restartNumberingAfterBreak="0">
    <w:nsid w:val="621E609B"/>
    <w:multiLevelType w:val="multilevel"/>
    <w:tmpl w:val="D38C4EF6"/>
    <w:lvl w:ilvl="0">
      <w:start w:val="4"/>
      <w:numFmt w:val="decimal"/>
      <w:lvlText w:val="%1"/>
      <w:lvlJc w:val="left"/>
      <w:pPr>
        <w:ind w:left="2772" w:hanging="351"/>
        <w:jc w:val="left"/>
      </w:pPr>
      <w:rPr>
        <w:rFonts w:hint="default"/>
      </w:rPr>
    </w:lvl>
    <w:lvl w:ilvl="1">
      <w:start w:val="2"/>
      <w:numFmt w:val="decimal"/>
      <w:lvlText w:val="%1.%2."/>
      <w:lvlJc w:val="left"/>
      <w:pPr>
        <w:ind w:left="2772" w:hanging="351"/>
        <w:jc w:val="left"/>
      </w:pPr>
      <w:rPr>
        <w:rFonts w:ascii="Times New Roman" w:eastAsia="Times New Roman" w:hAnsi="Times New Roman" w:cs="Times New Roman" w:hint="default"/>
        <w:b/>
        <w:bCs/>
        <w:spacing w:val="-1"/>
        <w:w w:val="100"/>
        <w:sz w:val="20"/>
        <w:szCs w:val="20"/>
      </w:rPr>
    </w:lvl>
    <w:lvl w:ilvl="2">
      <w:start w:val="1"/>
      <w:numFmt w:val="decimal"/>
      <w:lvlText w:val="%1.%2.%3."/>
      <w:lvlJc w:val="left"/>
      <w:pPr>
        <w:ind w:left="1701" w:hanging="498"/>
        <w:jc w:val="left"/>
      </w:pPr>
      <w:rPr>
        <w:rFonts w:ascii="Times New Roman" w:eastAsia="Times New Roman" w:hAnsi="Times New Roman" w:cs="Times New Roman" w:hint="default"/>
        <w:spacing w:val="-1"/>
        <w:w w:val="100"/>
        <w:sz w:val="20"/>
        <w:szCs w:val="20"/>
      </w:rPr>
    </w:lvl>
    <w:lvl w:ilvl="3">
      <w:start w:val="1"/>
      <w:numFmt w:val="decimal"/>
      <w:lvlText w:val="%1.%2.%3.%4."/>
      <w:lvlJc w:val="left"/>
      <w:pPr>
        <w:ind w:left="1702" w:hanging="684"/>
        <w:jc w:val="left"/>
      </w:pPr>
      <w:rPr>
        <w:rFonts w:ascii="Times New Roman" w:eastAsia="Times New Roman" w:hAnsi="Times New Roman" w:cs="Times New Roman" w:hint="default"/>
        <w:spacing w:val="-1"/>
        <w:w w:val="100"/>
        <w:sz w:val="20"/>
        <w:szCs w:val="20"/>
      </w:rPr>
    </w:lvl>
    <w:lvl w:ilvl="4">
      <w:numFmt w:val="bullet"/>
      <w:lvlText w:val="•"/>
      <w:lvlJc w:val="left"/>
      <w:pPr>
        <w:ind w:left="5221" w:hanging="684"/>
      </w:pPr>
      <w:rPr>
        <w:rFonts w:hint="default"/>
      </w:rPr>
    </w:lvl>
    <w:lvl w:ilvl="5">
      <w:numFmt w:val="bullet"/>
      <w:lvlText w:val="•"/>
      <w:lvlJc w:val="left"/>
      <w:pPr>
        <w:ind w:left="6242" w:hanging="684"/>
      </w:pPr>
      <w:rPr>
        <w:rFonts w:hint="default"/>
      </w:rPr>
    </w:lvl>
    <w:lvl w:ilvl="6">
      <w:numFmt w:val="bullet"/>
      <w:lvlText w:val="•"/>
      <w:lvlJc w:val="left"/>
      <w:pPr>
        <w:ind w:left="7263" w:hanging="684"/>
      </w:pPr>
      <w:rPr>
        <w:rFonts w:hint="default"/>
      </w:rPr>
    </w:lvl>
    <w:lvl w:ilvl="7">
      <w:numFmt w:val="bullet"/>
      <w:lvlText w:val="•"/>
      <w:lvlJc w:val="left"/>
      <w:pPr>
        <w:ind w:left="8284" w:hanging="684"/>
      </w:pPr>
      <w:rPr>
        <w:rFonts w:hint="default"/>
      </w:rPr>
    </w:lvl>
    <w:lvl w:ilvl="8">
      <w:numFmt w:val="bullet"/>
      <w:lvlText w:val="•"/>
      <w:lvlJc w:val="left"/>
      <w:pPr>
        <w:ind w:left="9305" w:hanging="684"/>
      </w:pPr>
      <w:rPr>
        <w:rFonts w:hint="default"/>
      </w:rPr>
    </w:lvl>
  </w:abstractNum>
  <w:abstractNum w:abstractNumId="58" w15:restartNumberingAfterBreak="0">
    <w:nsid w:val="6280037A"/>
    <w:multiLevelType w:val="hybridMultilevel"/>
    <w:tmpl w:val="0F0E0BEC"/>
    <w:lvl w:ilvl="0" w:tplc="D9F06784">
      <w:numFmt w:val="bullet"/>
      <w:lvlText w:val=""/>
      <w:lvlJc w:val="left"/>
      <w:pPr>
        <w:ind w:left="2552" w:hanging="360"/>
      </w:pPr>
      <w:rPr>
        <w:rFonts w:ascii="Symbol" w:eastAsia="Symbol" w:hAnsi="Symbol" w:cs="Symbol" w:hint="default"/>
        <w:w w:val="100"/>
        <w:sz w:val="20"/>
        <w:szCs w:val="20"/>
      </w:rPr>
    </w:lvl>
    <w:lvl w:ilvl="1" w:tplc="B030BA9E">
      <w:numFmt w:val="bullet"/>
      <w:lvlText w:val="•"/>
      <w:lvlJc w:val="left"/>
      <w:pPr>
        <w:ind w:left="3438" w:hanging="360"/>
      </w:pPr>
      <w:rPr>
        <w:rFonts w:hint="default"/>
      </w:rPr>
    </w:lvl>
    <w:lvl w:ilvl="2" w:tplc="F7A656B2">
      <w:numFmt w:val="bullet"/>
      <w:lvlText w:val="•"/>
      <w:lvlJc w:val="left"/>
      <w:pPr>
        <w:ind w:left="4317" w:hanging="360"/>
      </w:pPr>
      <w:rPr>
        <w:rFonts w:hint="default"/>
      </w:rPr>
    </w:lvl>
    <w:lvl w:ilvl="3" w:tplc="47C6CC0A">
      <w:numFmt w:val="bullet"/>
      <w:lvlText w:val="•"/>
      <w:lvlJc w:val="left"/>
      <w:pPr>
        <w:ind w:left="5196" w:hanging="360"/>
      </w:pPr>
      <w:rPr>
        <w:rFonts w:hint="default"/>
      </w:rPr>
    </w:lvl>
    <w:lvl w:ilvl="4" w:tplc="200855CE">
      <w:numFmt w:val="bullet"/>
      <w:lvlText w:val="•"/>
      <w:lvlJc w:val="left"/>
      <w:pPr>
        <w:ind w:left="6075" w:hanging="360"/>
      </w:pPr>
      <w:rPr>
        <w:rFonts w:hint="default"/>
      </w:rPr>
    </w:lvl>
    <w:lvl w:ilvl="5" w:tplc="2C6C72D8">
      <w:numFmt w:val="bullet"/>
      <w:lvlText w:val="•"/>
      <w:lvlJc w:val="left"/>
      <w:pPr>
        <w:ind w:left="6953" w:hanging="360"/>
      </w:pPr>
      <w:rPr>
        <w:rFonts w:hint="default"/>
      </w:rPr>
    </w:lvl>
    <w:lvl w:ilvl="6" w:tplc="2EB8B494">
      <w:numFmt w:val="bullet"/>
      <w:lvlText w:val="•"/>
      <w:lvlJc w:val="left"/>
      <w:pPr>
        <w:ind w:left="7832" w:hanging="360"/>
      </w:pPr>
      <w:rPr>
        <w:rFonts w:hint="default"/>
      </w:rPr>
    </w:lvl>
    <w:lvl w:ilvl="7" w:tplc="2F38BD2C">
      <w:numFmt w:val="bullet"/>
      <w:lvlText w:val="•"/>
      <w:lvlJc w:val="left"/>
      <w:pPr>
        <w:ind w:left="8711" w:hanging="360"/>
      </w:pPr>
      <w:rPr>
        <w:rFonts w:hint="default"/>
      </w:rPr>
    </w:lvl>
    <w:lvl w:ilvl="8" w:tplc="C8F01F8C">
      <w:numFmt w:val="bullet"/>
      <w:lvlText w:val="•"/>
      <w:lvlJc w:val="left"/>
      <w:pPr>
        <w:ind w:left="9590" w:hanging="360"/>
      </w:pPr>
      <w:rPr>
        <w:rFonts w:hint="default"/>
      </w:rPr>
    </w:lvl>
  </w:abstractNum>
  <w:abstractNum w:abstractNumId="59" w15:restartNumberingAfterBreak="0">
    <w:nsid w:val="65437790"/>
    <w:multiLevelType w:val="multilevel"/>
    <w:tmpl w:val="541060D2"/>
    <w:lvl w:ilvl="0">
      <w:start w:val="3"/>
      <w:numFmt w:val="decimal"/>
      <w:lvlText w:val="%1"/>
      <w:lvlJc w:val="left"/>
      <w:pPr>
        <w:ind w:left="2772" w:hanging="351"/>
        <w:jc w:val="left"/>
      </w:pPr>
      <w:rPr>
        <w:rFonts w:hint="default"/>
      </w:rPr>
    </w:lvl>
    <w:lvl w:ilvl="1">
      <w:start w:val="1"/>
      <w:numFmt w:val="decimal"/>
      <w:lvlText w:val="%1.%2."/>
      <w:lvlJc w:val="left"/>
      <w:pPr>
        <w:ind w:left="2772" w:hanging="351"/>
        <w:jc w:val="left"/>
      </w:pPr>
      <w:rPr>
        <w:rFonts w:ascii="Times New Roman" w:eastAsia="Times New Roman" w:hAnsi="Times New Roman" w:cs="Times New Roman" w:hint="default"/>
        <w:spacing w:val="-1"/>
        <w:w w:val="100"/>
        <w:sz w:val="20"/>
        <w:szCs w:val="20"/>
      </w:rPr>
    </w:lvl>
    <w:lvl w:ilvl="2">
      <w:start w:val="1"/>
      <w:numFmt w:val="decimal"/>
      <w:lvlText w:val="%1.%2.%3."/>
      <w:lvlJc w:val="left"/>
      <w:pPr>
        <w:ind w:left="1702" w:hanging="593"/>
        <w:jc w:val="left"/>
      </w:pPr>
      <w:rPr>
        <w:rFonts w:ascii="Times New Roman" w:eastAsia="Times New Roman" w:hAnsi="Times New Roman" w:cs="Times New Roman" w:hint="default"/>
        <w:spacing w:val="-1"/>
        <w:w w:val="100"/>
        <w:sz w:val="20"/>
        <w:szCs w:val="20"/>
      </w:rPr>
    </w:lvl>
    <w:lvl w:ilvl="3">
      <w:numFmt w:val="bullet"/>
      <w:lvlText w:val="•"/>
      <w:lvlJc w:val="left"/>
      <w:pPr>
        <w:ind w:left="4683" w:hanging="593"/>
      </w:pPr>
      <w:rPr>
        <w:rFonts w:hint="default"/>
      </w:rPr>
    </w:lvl>
    <w:lvl w:ilvl="4">
      <w:numFmt w:val="bullet"/>
      <w:lvlText w:val="•"/>
      <w:lvlJc w:val="left"/>
      <w:pPr>
        <w:ind w:left="5635" w:hanging="593"/>
      </w:pPr>
      <w:rPr>
        <w:rFonts w:hint="default"/>
      </w:rPr>
    </w:lvl>
    <w:lvl w:ilvl="5">
      <w:numFmt w:val="bullet"/>
      <w:lvlText w:val="•"/>
      <w:lvlJc w:val="left"/>
      <w:pPr>
        <w:ind w:left="6587" w:hanging="593"/>
      </w:pPr>
      <w:rPr>
        <w:rFonts w:hint="default"/>
      </w:rPr>
    </w:lvl>
    <w:lvl w:ilvl="6">
      <w:numFmt w:val="bullet"/>
      <w:lvlText w:val="•"/>
      <w:lvlJc w:val="left"/>
      <w:pPr>
        <w:ind w:left="7539" w:hanging="593"/>
      </w:pPr>
      <w:rPr>
        <w:rFonts w:hint="default"/>
      </w:rPr>
    </w:lvl>
    <w:lvl w:ilvl="7">
      <w:numFmt w:val="bullet"/>
      <w:lvlText w:val="•"/>
      <w:lvlJc w:val="left"/>
      <w:pPr>
        <w:ind w:left="8491" w:hanging="593"/>
      </w:pPr>
      <w:rPr>
        <w:rFonts w:hint="default"/>
      </w:rPr>
    </w:lvl>
    <w:lvl w:ilvl="8">
      <w:numFmt w:val="bullet"/>
      <w:lvlText w:val="•"/>
      <w:lvlJc w:val="left"/>
      <w:pPr>
        <w:ind w:left="9443" w:hanging="593"/>
      </w:pPr>
      <w:rPr>
        <w:rFonts w:hint="default"/>
      </w:rPr>
    </w:lvl>
  </w:abstractNum>
  <w:abstractNum w:abstractNumId="60" w15:restartNumberingAfterBreak="0">
    <w:nsid w:val="6BD21B06"/>
    <w:multiLevelType w:val="multilevel"/>
    <w:tmpl w:val="B6B0F6EC"/>
    <w:lvl w:ilvl="0">
      <w:start w:val="7"/>
      <w:numFmt w:val="decimal"/>
      <w:lvlText w:val="%1"/>
      <w:lvlJc w:val="left"/>
      <w:pPr>
        <w:ind w:left="2831" w:hanging="771"/>
        <w:jc w:val="left"/>
      </w:pPr>
      <w:rPr>
        <w:rFonts w:hint="default"/>
      </w:rPr>
    </w:lvl>
    <w:lvl w:ilvl="1">
      <w:start w:val="4"/>
      <w:numFmt w:val="decimal"/>
      <w:lvlText w:val="%1.%2"/>
      <w:lvlJc w:val="left"/>
      <w:pPr>
        <w:ind w:left="2831" w:hanging="771"/>
        <w:jc w:val="left"/>
      </w:pPr>
      <w:rPr>
        <w:rFonts w:hint="default"/>
      </w:rPr>
    </w:lvl>
    <w:lvl w:ilvl="2">
      <w:start w:val="18"/>
      <w:numFmt w:val="decimal"/>
      <w:lvlText w:val="%1.%2.%3"/>
      <w:lvlJc w:val="left"/>
      <w:pPr>
        <w:ind w:left="2831" w:hanging="771"/>
        <w:jc w:val="left"/>
      </w:pPr>
      <w:rPr>
        <w:rFonts w:hint="default"/>
      </w:rPr>
    </w:lvl>
    <w:lvl w:ilvl="3">
      <w:start w:val="1"/>
      <w:numFmt w:val="decimal"/>
      <w:lvlText w:val="%1.%2.%3.%4"/>
      <w:lvlJc w:val="left"/>
      <w:pPr>
        <w:ind w:left="2831" w:hanging="771"/>
        <w:jc w:val="left"/>
      </w:pPr>
      <w:rPr>
        <w:rFonts w:ascii="Times New Roman" w:eastAsia="Times New Roman" w:hAnsi="Times New Roman" w:cs="Times New Roman" w:hint="default"/>
        <w:b/>
        <w:bCs/>
        <w:spacing w:val="-1"/>
        <w:w w:val="100"/>
        <w:sz w:val="20"/>
        <w:szCs w:val="20"/>
      </w:rPr>
    </w:lvl>
    <w:lvl w:ilvl="4">
      <w:numFmt w:val="bullet"/>
      <w:lvlText w:val=""/>
      <w:lvlJc w:val="left"/>
      <w:pPr>
        <w:ind w:left="2778" w:hanging="358"/>
      </w:pPr>
      <w:rPr>
        <w:rFonts w:ascii="Symbol" w:eastAsia="Symbol" w:hAnsi="Symbol" w:cs="Symbol" w:hint="default"/>
        <w:w w:val="100"/>
        <w:sz w:val="20"/>
        <w:szCs w:val="20"/>
      </w:rPr>
    </w:lvl>
    <w:lvl w:ilvl="5">
      <w:numFmt w:val="bullet"/>
      <w:lvlText w:val=""/>
      <w:lvlJc w:val="left"/>
      <w:pPr>
        <w:ind w:left="1983" w:hanging="254"/>
      </w:pPr>
      <w:rPr>
        <w:rFonts w:ascii="Symbol" w:eastAsia="Symbol" w:hAnsi="Symbol" w:cs="Symbol" w:hint="default"/>
        <w:w w:val="100"/>
        <w:sz w:val="20"/>
        <w:szCs w:val="20"/>
      </w:rPr>
    </w:lvl>
    <w:lvl w:ilvl="6">
      <w:numFmt w:val="bullet"/>
      <w:lvlText w:val="•"/>
      <w:lvlJc w:val="left"/>
      <w:pPr>
        <w:ind w:left="7093" w:hanging="254"/>
      </w:pPr>
      <w:rPr>
        <w:rFonts w:hint="default"/>
      </w:rPr>
    </w:lvl>
    <w:lvl w:ilvl="7">
      <w:numFmt w:val="bullet"/>
      <w:lvlText w:val="•"/>
      <w:lvlJc w:val="left"/>
      <w:pPr>
        <w:ind w:left="8157" w:hanging="254"/>
      </w:pPr>
      <w:rPr>
        <w:rFonts w:hint="default"/>
      </w:rPr>
    </w:lvl>
    <w:lvl w:ilvl="8">
      <w:numFmt w:val="bullet"/>
      <w:lvlText w:val="•"/>
      <w:lvlJc w:val="left"/>
      <w:pPr>
        <w:ind w:left="9220" w:hanging="254"/>
      </w:pPr>
      <w:rPr>
        <w:rFonts w:hint="default"/>
      </w:rPr>
    </w:lvl>
  </w:abstractNum>
  <w:abstractNum w:abstractNumId="61" w15:restartNumberingAfterBreak="0">
    <w:nsid w:val="6DDD7D4A"/>
    <w:multiLevelType w:val="multilevel"/>
    <w:tmpl w:val="AEFA23B0"/>
    <w:lvl w:ilvl="0">
      <w:start w:val="5"/>
      <w:numFmt w:val="decimal"/>
      <w:lvlText w:val="%1"/>
      <w:lvlJc w:val="left"/>
      <w:pPr>
        <w:ind w:left="2831" w:hanging="771"/>
        <w:jc w:val="left"/>
      </w:pPr>
      <w:rPr>
        <w:rFonts w:hint="default"/>
      </w:rPr>
    </w:lvl>
    <w:lvl w:ilvl="1">
      <w:start w:val="5"/>
      <w:numFmt w:val="decimal"/>
      <w:lvlText w:val="%1.%2"/>
      <w:lvlJc w:val="left"/>
      <w:pPr>
        <w:ind w:left="2831" w:hanging="771"/>
        <w:jc w:val="left"/>
      </w:pPr>
      <w:rPr>
        <w:rFonts w:hint="default"/>
      </w:rPr>
    </w:lvl>
    <w:lvl w:ilvl="2">
      <w:start w:val="1"/>
      <w:numFmt w:val="decimal"/>
      <w:lvlText w:val="%1.%2.%3"/>
      <w:lvlJc w:val="left"/>
      <w:pPr>
        <w:ind w:left="2831" w:hanging="771"/>
        <w:jc w:val="left"/>
      </w:pPr>
      <w:rPr>
        <w:rFonts w:ascii="Times New Roman" w:eastAsia="Times New Roman" w:hAnsi="Times New Roman" w:cs="Times New Roman" w:hint="default"/>
        <w:b/>
        <w:bCs/>
        <w:spacing w:val="-1"/>
        <w:w w:val="100"/>
        <w:sz w:val="20"/>
        <w:szCs w:val="20"/>
      </w:rPr>
    </w:lvl>
    <w:lvl w:ilvl="3">
      <w:numFmt w:val="bullet"/>
      <w:lvlText w:val=""/>
      <w:lvlJc w:val="left"/>
      <w:pPr>
        <w:ind w:left="2988" w:hanging="437"/>
      </w:pPr>
      <w:rPr>
        <w:rFonts w:ascii="Symbol" w:eastAsia="Symbol" w:hAnsi="Symbol" w:cs="Symbol" w:hint="default"/>
        <w:w w:val="100"/>
        <w:sz w:val="20"/>
        <w:szCs w:val="20"/>
      </w:rPr>
    </w:lvl>
    <w:lvl w:ilvl="4">
      <w:numFmt w:val="bullet"/>
      <w:lvlText w:val="•"/>
      <w:lvlJc w:val="left"/>
      <w:pPr>
        <w:ind w:left="5769" w:hanging="437"/>
      </w:pPr>
      <w:rPr>
        <w:rFonts w:hint="default"/>
      </w:rPr>
    </w:lvl>
    <w:lvl w:ilvl="5">
      <w:numFmt w:val="bullet"/>
      <w:lvlText w:val="•"/>
      <w:lvlJc w:val="left"/>
      <w:pPr>
        <w:ind w:left="6698" w:hanging="437"/>
      </w:pPr>
      <w:rPr>
        <w:rFonts w:hint="default"/>
      </w:rPr>
    </w:lvl>
    <w:lvl w:ilvl="6">
      <w:numFmt w:val="bullet"/>
      <w:lvlText w:val="•"/>
      <w:lvlJc w:val="left"/>
      <w:pPr>
        <w:ind w:left="7628" w:hanging="437"/>
      </w:pPr>
      <w:rPr>
        <w:rFonts w:hint="default"/>
      </w:rPr>
    </w:lvl>
    <w:lvl w:ilvl="7">
      <w:numFmt w:val="bullet"/>
      <w:lvlText w:val="•"/>
      <w:lvlJc w:val="left"/>
      <w:pPr>
        <w:ind w:left="8558" w:hanging="437"/>
      </w:pPr>
      <w:rPr>
        <w:rFonts w:hint="default"/>
      </w:rPr>
    </w:lvl>
    <w:lvl w:ilvl="8">
      <w:numFmt w:val="bullet"/>
      <w:lvlText w:val="•"/>
      <w:lvlJc w:val="left"/>
      <w:pPr>
        <w:ind w:left="9488" w:hanging="437"/>
      </w:pPr>
      <w:rPr>
        <w:rFonts w:hint="default"/>
      </w:rPr>
    </w:lvl>
  </w:abstractNum>
  <w:abstractNum w:abstractNumId="62" w15:restartNumberingAfterBreak="0">
    <w:nsid w:val="6E4472C4"/>
    <w:multiLevelType w:val="hybridMultilevel"/>
    <w:tmpl w:val="21B4695A"/>
    <w:lvl w:ilvl="0" w:tplc="3BF23DE4">
      <w:start w:val="3"/>
      <w:numFmt w:val="decimal"/>
      <w:lvlText w:val="%1."/>
      <w:lvlJc w:val="left"/>
      <w:pPr>
        <w:ind w:left="3676" w:hanging="201"/>
        <w:jc w:val="right"/>
      </w:pPr>
      <w:rPr>
        <w:rFonts w:ascii="Times New Roman" w:eastAsia="Times New Roman" w:hAnsi="Times New Roman" w:cs="Times New Roman" w:hint="default"/>
        <w:b/>
        <w:bCs/>
        <w:w w:val="100"/>
        <w:sz w:val="20"/>
        <w:szCs w:val="20"/>
      </w:rPr>
    </w:lvl>
    <w:lvl w:ilvl="1" w:tplc="DA0EFBB6">
      <w:start w:val="1"/>
      <w:numFmt w:val="decimal"/>
      <w:lvlText w:val="%2"/>
      <w:lvlJc w:val="left"/>
      <w:pPr>
        <w:ind w:left="6340" w:hanging="152"/>
        <w:jc w:val="left"/>
      </w:pPr>
      <w:rPr>
        <w:rFonts w:ascii="Times New Roman" w:eastAsia="Times New Roman" w:hAnsi="Times New Roman" w:cs="Times New Roman" w:hint="default"/>
        <w:b/>
        <w:bCs/>
        <w:w w:val="100"/>
        <w:sz w:val="20"/>
        <w:szCs w:val="20"/>
      </w:rPr>
    </w:lvl>
    <w:lvl w:ilvl="2" w:tplc="2B9C6ABC">
      <w:numFmt w:val="bullet"/>
      <w:lvlText w:val="•"/>
      <w:lvlJc w:val="left"/>
      <w:pPr>
        <w:ind w:left="6896" w:hanging="152"/>
      </w:pPr>
      <w:rPr>
        <w:rFonts w:hint="default"/>
      </w:rPr>
    </w:lvl>
    <w:lvl w:ilvl="3" w:tplc="1764C2A0">
      <w:numFmt w:val="bullet"/>
      <w:lvlText w:val="•"/>
      <w:lvlJc w:val="left"/>
      <w:pPr>
        <w:ind w:left="7452" w:hanging="152"/>
      </w:pPr>
      <w:rPr>
        <w:rFonts w:hint="default"/>
      </w:rPr>
    </w:lvl>
    <w:lvl w:ilvl="4" w:tplc="07CC895A">
      <w:numFmt w:val="bullet"/>
      <w:lvlText w:val="•"/>
      <w:lvlJc w:val="left"/>
      <w:pPr>
        <w:ind w:left="8009" w:hanging="152"/>
      </w:pPr>
      <w:rPr>
        <w:rFonts w:hint="default"/>
      </w:rPr>
    </w:lvl>
    <w:lvl w:ilvl="5" w:tplc="D9869424">
      <w:numFmt w:val="bullet"/>
      <w:lvlText w:val="•"/>
      <w:lvlJc w:val="left"/>
      <w:pPr>
        <w:ind w:left="8565" w:hanging="152"/>
      </w:pPr>
      <w:rPr>
        <w:rFonts w:hint="default"/>
      </w:rPr>
    </w:lvl>
    <w:lvl w:ilvl="6" w:tplc="CA2EDB4E">
      <w:numFmt w:val="bullet"/>
      <w:lvlText w:val="•"/>
      <w:lvlJc w:val="left"/>
      <w:pPr>
        <w:ind w:left="9122" w:hanging="152"/>
      </w:pPr>
      <w:rPr>
        <w:rFonts w:hint="default"/>
      </w:rPr>
    </w:lvl>
    <w:lvl w:ilvl="7" w:tplc="FC1697D4">
      <w:numFmt w:val="bullet"/>
      <w:lvlText w:val="•"/>
      <w:lvlJc w:val="left"/>
      <w:pPr>
        <w:ind w:left="9678" w:hanging="152"/>
      </w:pPr>
      <w:rPr>
        <w:rFonts w:hint="default"/>
      </w:rPr>
    </w:lvl>
    <w:lvl w:ilvl="8" w:tplc="34E48C8E">
      <w:numFmt w:val="bullet"/>
      <w:lvlText w:val="•"/>
      <w:lvlJc w:val="left"/>
      <w:pPr>
        <w:ind w:left="10234" w:hanging="152"/>
      </w:pPr>
      <w:rPr>
        <w:rFonts w:hint="default"/>
      </w:rPr>
    </w:lvl>
  </w:abstractNum>
  <w:abstractNum w:abstractNumId="63" w15:restartNumberingAfterBreak="0">
    <w:nsid w:val="70FB2A5A"/>
    <w:multiLevelType w:val="hybridMultilevel"/>
    <w:tmpl w:val="10B8E628"/>
    <w:lvl w:ilvl="0" w:tplc="3B5EE262">
      <w:numFmt w:val="bullet"/>
      <w:lvlText w:val="•"/>
      <w:lvlJc w:val="left"/>
      <w:pPr>
        <w:ind w:left="3141" w:hanging="360"/>
      </w:pPr>
      <w:rPr>
        <w:rFonts w:ascii="Times New Roman" w:eastAsia="Times New Roman" w:hAnsi="Times New Roman" w:cs="Times New Roman" w:hint="default"/>
        <w:w w:val="100"/>
        <w:sz w:val="20"/>
        <w:szCs w:val="20"/>
      </w:rPr>
    </w:lvl>
    <w:lvl w:ilvl="1" w:tplc="48AC5B1E">
      <w:numFmt w:val="bullet"/>
      <w:lvlText w:val="•"/>
      <w:lvlJc w:val="left"/>
      <w:pPr>
        <w:ind w:left="3960" w:hanging="360"/>
      </w:pPr>
      <w:rPr>
        <w:rFonts w:hint="default"/>
      </w:rPr>
    </w:lvl>
    <w:lvl w:ilvl="2" w:tplc="E7A8B6B8">
      <w:numFmt w:val="bullet"/>
      <w:lvlText w:val="•"/>
      <w:lvlJc w:val="left"/>
      <w:pPr>
        <w:ind w:left="4781" w:hanging="360"/>
      </w:pPr>
      <w:rPr>
        <w:rFonts w:hint="default"/>
      </w:rPr>
    </w:lvl>
    <w:lvl w:ilvl="3" w:tplc="559A75CE">
      <w:numFmt w:val="bullet"/>
      <w:lvlText w:val="•"/>
      <w:lvlJc w:val="left"/>
      <w:pPr>
        <w:ind w:left="5602" w:hanging="360"/>
      </w:pPr>
      <w:rPr>
        <w:rFonts w:hint="default"/>
      </w:rPr>
    </w:lvl>
    <w:lvl w:ilvl="4" w:tplc="F0B86412">
      <w:numFmt w:val="bullet"/>
      <w:lvlText w:val="•"/>
      <w:lvlJc w:val="left"/>
      <w:pPr>
        <w:ind w:left="6423" w:hanging="360"/>
      </w:pPr>
      <w:rPr>
        <w:rFonts w:hint="default"/>
      </w:rPr>
    </w:lvl>
    <w:lvl w:ilvl="5" w:tplc="93E43578">
      <w:numFmt w:val="bullet"/>
      <w:lvlText w:val="•"/>
      <w:lvlJc w:val="left"/>
      <w:pPr>
        <w:ind w:left="7243" w:hanging="360"/>
      </w:pPr>
      <w:rPr>
        <w:rFonts w:hint="default"/>
      </w:rPr>
    </w:lvl>
    <w:lvl w:ilvl="6" w:tplc="AAECB8FE">
      <w:numFmt w:val="bullet"/>
      <w:lvlText w:val="•"/>
      <w:lvlJc w:val="left"/>
      <w:pPr>
        <w:ind w:left="8064" w:hanging="360"/>
      </w:pPr>
      <w:rPr>
        <w:rFonts w:hint="default"/>
      </w:rPr>
    </w:lvl>
    <w:lvl w:ilvl="7" w:tplc="9C7CDC48">
      <w:numFmt w:val="bullet"/>
      <w:lvlText w:val="•"/>
      <w:lvlJc w:val="left"/>
      <w:pPr>
        <w:ind w:left="8885" w:hanging="360"/>
      </w:pPr>
      <w:rPr>
        <w:rFonts w:hint="default"/>
      </w:rPr>
    </w:lvl>
    <w:lvl w:ilvl="8" w:tplc="51A0E5F6">
      <w:numFmt w:val="bullet"/>
      <w:lvlText w:val="•"/>
      <w:lvlJc w:val="left"/>
      <w:pPr>
        <w:ind w:left="9706" w:hanging="360"/>
      </w:pPr>
      <w:rPr>
        <w:rFonts w:hint="default"/>
      </w:rPr>
    </w:lvl>
  </w:abstractNum>
  <w:abstractNum w:abstractNumId="64" w15:restartNumberingAfterBreak="0">
    <w:nsid w:val="715C2B4E"/>
    <w:multiLevelType w:val="multilevel"/>
    <w:tmpl w:val="1CD8FA9A"/>
    <w:lvl w:ilvl="0">
      <w:start w:val="5"/>
      <w:numFmt w:val="decimal"/>
      <w:lvlText w:val="%1"/>
      <w:lvlJc w:val="left"/>
      <w:pPr>
        <w:ind w:left="2832" w:hanging="771"/>
        <w:jc w:val="left"/>
      </w:pPr>
      <w:rPr>
        <w:rFonts w:hint="default"/>
      </w:rPr>
    </w:lvl>
    <w:lvl w:ilvl="1">
      <w:start w:val="11"/>
      <w:numFmt w:val="decimal"/>
      <w:lvlText w:val="%1.%2"/>
      <w:lvlJc w:val="left"/>
      <w:pPr>
        <w:ind w:left="2832" w:hanging="771"/>
        <w:jc w:val="left"/>
      </w:pPr>
      <w:rPr>
        <w:rFonts w:hint="default"/>
      </w:rPr>
    </w:lvl>
    <w:lvl w:ilvl="2">
      <w:start w:val="1"/>
      <w:numFmt w:val="decimal"/>
      <w:lvlText w:val="%1.%2.%3"/>
      <w:lvlJc w:val="left"/>
      <w:pPr>
        <w:ind w:left="2832" w:hanging="771"/>
        <w:jc w:val="left"/>
      </w:pPr>
      <w:rPr>
        <w:rFonts w:ascii="Times New Roman" w:eastAsia="Times New Roman" w:hAnsi="Times New Roman" w:cs="Times New Roman" w:hint="default"/>
        <w:b/>
        <w:bCs/>
        <w:spacing w:val="-1"/>
        <w:w w:val="100"/>
        <w:sz w:val="20"/>
        <w:szCs w:val="20"/>
      </w:rPr>
    </w:lvl>
    <w:lvl w:ilvl="3">
      <w:numFmt w:val="bullet"/>
      <w:lvlText w:val="•"/>
      <w:lvlJc w:val="left"/>
      <w:pPr>
        <w:ind w:left="5392" w:hanging="771"/>
      </w:pPr>
      <w:rPr>
        <w:rFonts w:hint="default"/>
      </w:rPr>
    </w:lvl>
    <w:lvl w:ilvl="4">
      <w:numFmt w:val="bullet"/>
      <w:lvlText w:val="•"/>
      <w:lvlJc w:val="left"/>
      <w:pPr>
        <w:ind w:left="6243" w:hanging="771"/>
      </w:pPr>
      <w:rPr>
        <w:rFonts w:hint="default"/>
      </w:rPr>
    </w:lvl>
    <w:lvl w:ilvl="5">
      <w:numFmt w:val="bullet"/>
      <w:lvlText w:val="•"/>
      <w:lvlJc w:val="left"/>
      <w:pPr>
        <w:ind w:left="7093" w:hanging="771"/>
      </w:pPr>
      <w:rPr>
        <w:rFonts w:hint="default"/>
      </w:rPr>
    </w:lvl>
    <w:lvl w:ilvl="6">
      <w:numFmt w:val="bullet"/>
      <w:lvlText w:val="•"/>
      <w:lvlJc w:val="left"/>
      <w:pPr>
        <w:ind w:left="7944" w:hanging="771"/>
      </w:pPr>
      <w:rPr>
        <w:rFonts w:hint="default"/>
      </w:rPr>
    </w:lvl>
    <w:lvl w:ilvl="7">
      <w:numFmt w:val="bullet"/>
      <w:lvlText w:val="•"/>
      <w:lvlJc w:val="left"/>
      <w:pPr>
        <w:ind w:left="8795" w:hanging="771"/>
      </w:pPr>
      <w:rPr>
        <w:rFonts w:hint="default"/>
      </w:rPr>
    </w:lvl>
    <w:lvl w:ilvl="8">
      <w:numFmt w:val="bullet"/>
      <w:lvlText w:val="•"/>
      <w:lvlJc w:val="left"/>
      <w:pPr>
        <w:ind w:left="9646" w:hanging="771"/>
      </w:pPr>
      <w:rPr>
        <w:rFonts w:hint="default"/>
      </w:rPr>
    </w:lvl>
  </w:abstractNum>
  <w:abstractNum w:abstractNumId="65" w15:restartNumberingAfterBreak="0">
    <w:nsid w:val="716E4E44"/>
    <w:multiLevelType w:val="hybridMultilevel"/>
    <w:tmpl w:val="8A7A0DC4"/>
    <w:lvl w:ilvl="0" w:tplc="5E8A4AD6">
      <w:numFmt w:val="bullet"/>
      <w:lvlText w:val="-"/>
      <w:lvlJc w:val="left"/>
      <w:pPr>
        <w:ind w:left="2766" w:hanging="360"/>
      </w:pPr>
      <w:rPr>
        <w:rFonts w:ascii="Times New Roman" w:eastAsia="Times New Roman" w:hAnsi="Times New Roman" w:cs="Times New Roman" w:hint="default"/>
        <w:w w:val="100"/>
        <w:sz w:val="20"/>
        <w:szCs w:val="20"/>
      </w:rPr>
    </w:lvl>
    <w:lvl w:ilvl="1" w:tplc="8CE6FD0C">
      <w:numFmt w:val="bullet"/>
      <w:lvlText w:val="•"/>
      <w:lvlJc w:val="left"/>
      <w:pPr>
        <w:ind w:left="3618" w:hanging="360"/>
      </w:pPr>
      <w:rPr>
        <w:rFonts w:hint="default"/>
      </w:rPr>
    </w:lvl>
    <w:lvl w:ilvl="2" w:tplc="67EC4A92">
      <w:numFmt w:val="bullet"/>
      <w:lvlText w:val="•"/>
      <w:lvlJc w:val="left"/>
      <w:pPr>
        <w:ind w:left="4477" w:hanging="360"/>
      </w:pPr>
      <w:rPr>
        <w:rFonts w:hint="default"/>
      </w:rPr>
    </w:lvl>
    <w:lvl w:ilvl="3" w:tplc="124EBD02">
      <w:numFmt w:val="bullet"/>
      <w:lvlText w:val="•"/>
      <w:lvlJc w:val="left"/>
      <w:pPr>
        <w:ind w:left="5336" w:hanging="360"/>
      </w:pPr>
      <w:rPr>
        <w:rFonts w:hint="default"/>
      </w:rPr>
    </w:lvl>
    <w:lvl w:ilvl="4" w:tplc="6BD6825A">
      <w:numFmt w:val="bullet"/>
      <w:lvlText w:val="•"/>
      <w:lvlJc w:val="left"/>
      <w:pPr>
        <w:ind w:left="6195" w:hanging="360"/>
      </w:pPr>
      <w:rPr>
        <w:rFonts w:hint="default"/>
      </w:rPr>
    </w:lvl>
    <w:lvl w:ilvl="5" w:tplc="1ACE99B6">
      <w:numFmt w:val="bullet"/>
      <w:lvlText w:val="•"/>
      <w:lvlJc w:val="left"/>
      <w:pPr>
        <w:ind w:left="7053" w:hanging="360"/>
      </w:pPr>
      <w:rPr>
        <w:rFonts w:hint="default"/>
      </w:rPr>
    </w:lvl>
    <w:lvl w:ilvl="6" w:tplc="4550873A">
      <w:numFmt w:val="bullet"/>
      <w:lvlText w:val="•"/>
      <w:lvlJc w:val="left"/>
      <w:pPr>
        <w:ind w:left="7912" w:hanging="360"/>
      </w:pPr>
      <w:rPr>
        <w:rFonts w:hint="default"/>
      </w:rPr>
    </w:lvl>
    <w:lvl w:ilvl="7" w:tplc="2EF61A24">
      <w:numFmt w:val="bullet"/>
      <w:lvlText w:val="•"/>
      <w:lvlJc w:val="left"/>
      <w:pPr>
        <w:ind w:left="8771" w:hanging="360"/>
      </w:pPr>
      <w:rPr>
        <w:rFonts w:hint="default"/>
      </w:rPr>
    </w:lvl>
    <w:lvl w:ilvl="8" w:tplc="1CCCFE7A">
      <w:numFmt w:val="bullet"/>
      <w:lvlText w:val="•"/>
      <w:lvlJc w:val="left"/>
      <w:pPr>
        <w:ind w:left="9630" w:hanging="360"/>
      </w:pPr>
      <w:rPr>
        <w:rFonts w:hint="default"/>
      </w:rPr>
    </w:lvl>
  </w:abstractNum>
  <w:abstractNum w:abstractNumId="66" w15:restartNumberingAfterBreak="0">
    <w:nsid w:val="71AF274D"/>
    <w:multiLevelType w:val="multilevel"/>
    <w:tmpl w:val="F26493DE"/>
    <w:lvl w:ilvl="0">
      <w:start w:val="2"/>
      <w:numFmt w:val="decimal"/>
      <w:lvlText w:val="%1"/>
      <w:lvlJc w:val="left"/>
      <w:pPr>
        <w:ind w:left="2772" w:hanging="351"/>
        <w:jc w:val="left"/>
      </w:pPr>
      <w:rPr>
        <w:rFonts w:hint="default"/>
      </w:rPr>
    </w:lvl>
    <w:lvl w:ilvl="1">
      <w:start w:val="1"/>
      <w:numFmt w:val="decimal"/>
      <w:lvlText w:val="%1.%2."/>
      <w:lvlJc w:val="left"/>
      <w:pPr>
        <w:ind w:left="2772" w:hanging="351"/>
        <w:jc w:val="left"/>
      </w:pPr>
      <w:rPr>
        <w:rFonts w:ascii="Times New Roman" w:eastAsia="Times New Roman" w:hAnsi="Times New Roman" w:cs="Times New Roman" w:hint="default"/>
        <w:spacing w:val="-1"/>
        <w:w w:val="100"/>
        <w:sz w:val="20"/>
        <w:szCs w:val="20"/>
      </w:rPr>
    </w:lvl>
    <w:lvl w:ilvl="2">
      <w:start w:val="1"/>
      <w:numFmt w:val="decimal"/>
      <w:lvlText w:val="%1.%2.%3."/>
      <w:lvlJc w:val="left"/>
      <w:pPr>
        <w:ind w:left="1701" w:hanging="510"/>
        <w:jc w:val="left"/>
      </w:pPr>
      <w:rPr>
        <w:rFonts w:ascii="Times New Roman" w:eastAsia="Times New Roman" w:hAnsi="Times New Roman" w:cs="Times New Roman" w:hint="default"/>
        <w:spacing w:val="-1"/>
        <w:w w:val="100"/>
        <w:sz w:val="20"/>
        <w:szCs w:val="20"/>
      </w:rPr>
    </w:lvl>
    <w:lvl w:ilvl="3">
      <w:start w:val="1"/>
      <w:numFmt w:val="decimal"/>
      <w:lvlText w:val="%1.%2.%3.%4."/>
      <w:lvlJc w:val="left"/>
      <w:pPr>
        <w:ind w:left="1701" w:hanging="689"/>
        <w:jc w:val="left"/>
      </w:pPr>
      <w:rPr>
        <w:rFonts w:ascii="Times New Roman" w:eastAsia="Times New Roman" w:hAnsi="Times New Roman" w:cs="Times New Roman" w:hint="default"/>
        <w:spacing w:val="-1"/>
        <w:w w:val="100"/>
        <w:sz w:val="20"/>
        <w:szCs w:val="20"/>
      </w:rPr>
    </w:lvl>
    <w:lvl w:ilvl="4">
      <w:start w:val="1"/>
      <w:numFmt w:val="decimal"/>
      <w:lvlText w:val="%1.%2.%3.%4.%5."/>
      <w:lvlJc w:val="left"/>
      <w:pPr>
        <w:ind w:left="1700" w:hanging="752"/>
        <w:jc w:val="left"/>
      </w:pPr>
      <w:rPr>
        <w:rFonts w:ascii="Times New Roman" w:eastAsia="Times New Roman" w:hAnsi="Times New Roman" w:cs="Times New Roman" w:hint="default"/>
        <w:spacing w:val="-25"/>
        <w:w w:val="100"/>
        <w:sz w:val="18"/>
        <w:szCs w:val="18"/>
      </w:rPr>
    </w:lvl>
    <w:lvl w:ilvl="5">
      <w:numFmt w:val="bullet"/>
      <w:lvlText w:val="•"/>
      <w:lvlJc w:val="left"/>
      <w:pPr>
        <w:ind w:left="6587" w:hanging="752"/>
      </w:pPr>
      <w:rPr>
        <w:rFonts w:hint="default"/>
      </w:rPr>
    </w:lvl>
    <w:lvl w:ilvl="6">
      <w:numFmt w:val="bullet"/>
      <w:lvlText w:val="•"/>
      <w:lvlJc w:val="left"/>
      <w:pPr>
        <w:ind w:left="7539" w:hanging="752"/>
      </w:pPr>
      <w:rPr>
        <w:rFonts w:hint="default"/>
      </w:rPr>
    </w:lvl>
    <w:lvl w:ilvl="7">
      <w:numFmt w:val="bullet"/>
      <w:lvlText w:val="•"/>
      <w:lvlJc w:val="left"/>
      <w:pPr>
        <w:ind w:left="8491" w:hanging="752"/>
      </w:pPr>
      <w:rPr>
        <w:rFonts w:hint="default"/>
      </w:rPr>
    </w:lvl>
    <w:lvl w:ilvl="8">
      <w:numFmt w:val="bullet"/>
      <w:lvlText w:val="•"/>
      <w:lvlJc w:val="left"/>
      <w:pPr>
        <w:ind w:left="9443" w:hanging="752"/>
      </w:pPr>
      <w:rPr>
        <w:rFonts w:hint="default"/>
      </w:rPr>
    </w:lvl>
  </w:abstractNum>
  <w:abstractNum w:abstractNumId="67" w15:restartNumberingAfterBreak="0">
    <w:nsid w:val="725D2783"/>
    <w:multiLevelType w:val="multilevel"/>
    <w:tmpl w:val="F6C2110C"/>
    <w:lvl w:ilvl="0">
      <w:start w:val="6"/>
      <w:numFmt w:val="decimal"/>
      <w:lvlText w:val="%1"/>
      <w:lvlJc w:val="left"/>
      <w:pPr>
        <w:ind w:left="1701" w:hanging="351"/>
        <w:jc w:val="left"/>
      </w:pPr>
      <w:rPr>
        <w:rFonts w:hint="default"/>
      </w:rPr>
    </w:lvl>
    <w:lvl w:ilvl="1">
      <w:start w:val="1"/>
      <w:numFmt w:val="decimal"/>
      <w:lvlText w:val="%1.%2."/>
      <w:lvlJc w:val="left"/>
      <w:pPr>
        <w:ind w:left="1701" w:hanging="351"/>
        <w:jc w:val="left"/>
      </w:pPr>
      <w:rPr>
        <w:rFonts w:ascii="Times New Roman" w:eastAsia="Times New Roman" w:hAnsi="Times New Roman" w:cs="Times New Roman" w:hint="default"/>
        <w:spacing w:val="-1"/>
        <w:w w:val="100"/>
        <w:sz w:val="20"/>
        <w:szCs w:val="20"/>
      </w:rPr>
    </w:lvl>
    <w:lvl w:ilvl="2">
      <w:start w:val="1"/>
      <w:numFmt w:val="decimal"/>
      <w:lvlText w:val="%1.%2.%3"/>
      <w:lvlJc w:val="left"/>
      <w:pPr>
        <w:ind w:left="2860" w:hanging="450"/>
        <w:jc w:val="left"/>
      </w:pPr>
      <w:rPr>
        <w:rFonts w:ascii="Times New Roman" w:eastAsia="Times New Roman" w:hAnsi="Times New Roman" w:cs="Times New Roman" w:hint="default"/>
        <w:spacing w:val="-1"/>
        <w:w w:val="100"/>
        <w:sz w:val="20"/>
        <w:szCs w:val="20"/>
      </w:rPr>
    </w:lvl>
    <w:lvl w:ilvl="3">
      <w:start w:val="1"/>
      <w:numFmt w:val="decimal"/>
      <w:lvlText w:val="%1.%2.%3.%4."/>
      <w:lvlJc w:val="left"/>
      <w:pPr>
        <w:ind w:left="1701" w:hanging="662"/>
        <w:jc w:val="left"/>
      </w:pPr>
      <w:rPr>
        <w:rFonts w:ascii="Times New Roman" w:eastAsia="Times New Roman" w:hAnsi="Times New Roman" w:cs="Times New Roman" w:hint="default"/>
        <w:spacing w:val="-1"/>
        <w:w w:val="100"/>
        <w:sz w:val="20"/>
        <w:szCs w:val="20"/>
      </w:rPr>
    </w:lvl>
    <w:lvl w:ilvl="4">
      <w:numFmt w:val="bullet"/>
      <w:lvlText w:val="•"/>
      <w:lvlJc w:val="left"/>
      <w:pPr>
        <w:ind w:left="5689" w:hanging="662"/>
      </w:pPr>
      <w:rPr>
        <w:rFonts w:hint="default"/>
      </w:rPr>
    </w:lvl>
    <w:lvl w:ilvl="5">
      <w:numFmt w:val="bullet"/>
      <w:lvlText w:val="•"/>
      <w:lvlJc w:val="left"/>
      <w:pPr>
        <w:ind w:left="6632" w:hanging="662"/>
      </w:pPr>
      <w:rPr>
        <w:rFonts w:hint="default"/>
      </w:rPr>
    </w:lvl>
    <w:lvl w:ilvl="6">
      <w:numFmt w:val="bullet"/>
      <w:lvlText w:val="•"/>
      <w:lvlJc w:val="left"/>
      <w:pPr>
        <w:ind w:left="7575" w:hanging="662"/>
      </w:pPr>
      <w:rPr>
        <w:rFonts w:hint="default"/>
      </w:rPr>
    </w:lvl>
    <w:lvl w:ilvl="7">
      <w:numFmt w:val="bullet"/>
      <w:lvlText w:val="•"/>
      <w:lvlJc w:val="left"/>
      <w:pPr>
        <w:ind w:left="8518" w:hanging="662"/>
      </w:pPr>
      <w:rPr>
        <w:rFonts w:hint="default"/>
      </w:rPr>
    </w:lvl>
    <w:lvl w:ilvl="8">
      <w:numFmt w:val="bullet"/>
      <w:lvlText w:val="•"/>
      <w:lvlJc w:val="left"/>
      <w:pPr>
        <w:ind w:left="9461" w:hanging="662"/>
      </w:pPr>
      <w:rPr>
        <w:rFonts w:hint="default"/>
      </w:rPr>
    </w:lvl>
  </w:abstractNum>
  <w:abstractNum w:abstractNumId="68" w15:restartNumberingAfterBreak="0">
    <w:nsid w:val="73777D5B"/>
    <w:multiLevelType w:val="hybridMultilevel"/>
    <w:tmpl w:val="C45C72DA"/>
    <w:lvl w:ilvl="0" w:tplc="8006E9A8">
      <w:numFmt w:val="bullet"/>
      <w:lvlText w:val="•"/>
      <w:lvlJc w:val="left"/>
      <w:pPr>
        <w:ind w:left="1985" w:hanging="568"/>
      </w:pPr>
      <w:rPr>
        <w:rFonts w:ascii="Times New Roman" w:eastAsia="Times New Roman" w:hAnsi="Times New Roman" w:cs="Times New Roman" w:hint="default"/>
        <w:w w:val="100"/>
        <w:sz w:val="20"/>
        <w:szCs w:val="20"/>
      </w:rPr>
    </w:lvl>
    <w:lvl w:ilvl="1" w:tplc="686668E2">
      <w:numFmt w:val="bullet"/>
      <w:lvlText w:val="•"/>
      <w:lvlJc w:val="left"/>
      <w:pPr>
        <w:ind w:left="2916" w:hanging="568"/>
      </w:pPr>
      <w:rPr>
        <w:rFonts w:hint="default"/>
      </w:rPr>
    </w:lvl>
    <w:lvl w:ilvl="2" w:tplc="2A0EC9EE">
      <w:numFmt w:val="bullet"/>
      <w:lvlText w:val="•"/>
      <w:lvlJc w:val="left"/>
      <w:pPr>
        <w:ind w:left="3853" w:hanging="568"/>
      </w:pPr>
      <w:rPr>
        <w:rFonts w:hint="default"/>
      </w:rPr>
    </w:lvl>
    <w:lvl w:ilvl="3" w:tplc="52587DAE">
      <w:numFmt w:val="bullet"/>
      <w:lvlText w:val="•"/>
      <w:lvlJc w:val="left"/>
      <w:pPr>
        <w:ind w:left="4790" w:hanging="568"/>
      </w:pPr>
      <w:rPr>
        <w:rFonts w:hint="default"/>
      </w:rPr>
    </w:lvl>
    <w:lvl w:ilvl="4" w:tplc="24180A64">
      <w:numFmt w:val="bullet"/>
      <w:lvlText w:val="•"/>
      <w:lvlJc w:val="left"/>
      <w:pPr>
        <w:ind w:left="5727" w:hanging="568"/>
      </w:pPr>
      <w:rPr>
        <w:rFonts w:hint="default"/>
      </w:rPr>
    </w:lvl>
    <w:lvl w:ilvl="5" w:tplc="F716D024">
      <w:numFmt w:val="bullet"/>
      <w:lvlText w:val="•"/>
      <w:lvlJc w:val="left"/>
      <w:pPr>
        <w:ind w:left="6663" w:hanging="568"/>
      </w:pPr>
      <w:rPr>
        <w:rFonts w:hint="default"/>
      </w:rPr>
    </w:lvl>
    <w:lvl w:ilvl="6" w:tplc="AAE22742">
      <w:numFmt w:val="bullet"/>
      <w:lvlText w:val="•"/>
      <w:lvlJc w:val="left"/>
      <w:pPr>
        <w:ind w:left="7600" w:hanging="568"/>
      </w:pPr>
      <w:rPr>
        <w:rFonts w:hint="default"/>
      </w:rPr>
    </w:lvl>
    <w:lvl w:ilvl="7" w:tplc="521EDE5C">
      <w:numFmt w:val="bullet"/>
      <w:lvlText w:val="•"/>
      <w:lvlJc w:val="left"/>
      <w:pPr>
        <w:ind w:left="8537" w:hanging="568"/>
      </w:pPr>
      <w:rPr>
        <w:rFonts w:hint="default"/>
      </w:rPr>
    </w:lvl>
    <w:lvl w:ilvl="8" w:tplc="F4A61728">
      <w:numFmt w:val="bullet"/>
      <w:lvlText w:val="•"/>
      <w:lvlJc w:val="left"/>
      <w:pPr>
        <w:ind w:left="9474" w:hanging="568"/>
      </w:pPr>
      <w:rPr>
        <w:rFonts w:hint="default"/>
      </w:rPr>
    </w:lvl>
  </w:abstractNum>
  <w:abstractNum w:abstractNumId="69" w15:restartNumberingAfterBreak="0">
    <w:nsid w:val="762000B2"/>
    <w:multiLevelType w:val="multilevel"/>
    <w:tmpl w:val="CA54B478"/>
    <w:lvl w:ilvl="0">
      <w:start w:val="5"/>
      <w:numFmt w:val="decimal"/>
      <w:lvlText w:val="%1"/>
      <w:lvlJc w:val="left"/>
      <w:pPr>
        <w:ind w:left="2831" w:hanging="771"/>
        <w:jc w:val="left"/>
      </w:pPr>
      <w:rPr>
        <w:rFonts w:hint="default"/>
      </w:rPr>
    </w:lvl>
    <w:lvl w:ilvl="1">
      <w:start w:val="15"/>
      <w:numFmt w:val="decimal"/>
      <w:lvlText w:val="%1.%2"/>
      <w:lvlJc w:val="left"/>
      <w:pPr>
        <w:ind w:left="2831" w:hanging="771"/>
        <w:jc w:val="left"/>
      </w:pPr>
      <w:rPr>
        <w:rFonts w:hint="default"/>
      </w:rPr>
    </w:lvl>
    <w:lvl w:ilvl="2">
      <w:start w:val="1"/>
      <w:numFmt w:val="decimal"/>
      <w:lvlText w:val="%1.%2.%3"/>
      <w:lvlJc w:val="left"/>
      <w:pPr>
        <w:ind w:left="2831" w:hanging="771"/>
        <w:jc w:val="left"/>
      </w:pPr>
      <w:rPr>
        <w:rFonts w:ascii="Times New Roman" w:eastAsia="Times New Roman" w:hAnsi="Times New Roman" w:cs="Times New Roman" w:hint="default"/>
        <w:b/>
        <w:bCs/>
        <w:spacing w:val="-1"/>
        <w:w w:val="100"/>
        <w:sz w:val="20"/>
        <w:szCs w:val="20"/>
      </w:rPr>
    </w:lvl>
    <w:lvl w:ilvl="3">
      <w:numFmt w:val="bullet"/>
      <w:lvlText w:val="•"/>
      <w:lvlJc w:val="left"/>
      <w:pPr>
        <w:ind w:left="5392" w:hanging="771"/>
      </w:pPr>
      <w:rPr>
        <w:rFonts w:hint="default"/>
      </w:rPr>
    </w:lvl>
    <w:lvl w:ilvl="4">
      <w:numFmt w:val="bullet"/>
      <w:lvlText w:val="•"/>
      <w:lvlJc w:val="left"/>
      <w:pPr>
        <w:ind w:left="6243" w:hanging="771"/>
      </w:pPr>
      <w:rPr>
        <w:rFonts w:hint="default"/>
      </w:rPr>
    </w:lvl>
    <w:lvl w:ilvl="5">
      <w:numFmt w:val="bullet"/>
      <w:lvlText w:val="•"/>
      <w:lvlJc w:val="left"/>
      <w:pPr>
        <w:ind w:left="7093" w:hanging="771"/>
      </w:pPr>
      <w:rPr>
        <w:rFonts w:hint="default"/>
      </w:rPr>
    </w:lvl>
    <w:lvl w:ilvl="6">
      <w:numFmt w:val="bullet"/>
      <w:lvlText w:val="•"/>
      <w:lvlJc w:val="left"/>
      <w:pPr>
        <w:ind w:left="7944" w:hanging="771"/>
      </w:pPr>
      <w:rPr>
        <w:rFonts w:hint="default"/>
      </w:rPr>
    </w:lvl>
    <w:lvl w:ilvl="7">
      <w:numFmt w:val="bullet"/>
      <w:lvlText w:val="•"/>
      <w:lvlJc w:val="left"/>
      <w:pPr>
        <w:ind w:left="8795" w:hanging="771"/>
      </w:pPr>
      <w:rPr>
        <w:rFonts w:hint="default"/>
      </w:rPr>
    </w:lvl>
    <w:lvl w:ilvl="8">
      <w:numFmt w:val="bullet"/>
      <w:lvlText w:val="•"/>
      <w:lvlJc w:val="left"/>
      <w:pPr>
        <w:ind w:left="9646" w:hanging="771"/>
      </w:pPr>
      <w:rPr>
        <w:rFonts w:hint="default"/>
      </w:rPr>
    </w:lvl>
  </w:abstractNum>
  <w:abstractNum w:abstractNumId="70" w15:restartNumberingAfterBreak="0">
    <w:nsid w:val="76EF04BF"/>
    <w:multiLevelType w:val="multilevel"/>
    <w:tmpl w:val="94A03802"/>
    <w:lvl w:ilvl="0">
      <w:start w:val="6"/>
      <w:numFmt w:val="decimal"/>
      <w:lvlText w:val="%1"/>
      <w:lvlJc w:val="left"/>
      <w:pPr>
        <w:ind w:left="2922" w:hanging="501"/>
        <w:jc w:val="left"/>
      </w:pPr>
      <w:rPr>
        <w:rFonts w:hint="default"/>
      </w:rPr>
    </w:lvl>
    <w:lvl w:ilvl="1">
      <w:start w:val="6"/>
      <w:numFmt w:val="decimal"/>
      <w:lvlText w:val="%1.%2"/>
      <w:lvlJc w:val="left"/>
      <w:pPr>
        <w:ind w:left="2922" w:hanging="501"/>
        <w:jc w:val="left"/>
      </w:pPr>
      <w:rPr>
        <w:rFonts w:hint="default"/>
      </w:rPr>
    </w:lvl>
    <w:lvl w:ilvl="2">
      <w:start w:val="1"/>
      <w:numFmt w:val="decimal"/>
      <w:lvlText w:val="%1.%2.%3."/>
      <w:lvlJc w:val="left"/>
      <w:pPr>
        <w:ind w:left="2922" w:hanging="501"/>
        <w:jc w:val="left"/>
      </w:pPr>
      <w:rPr>
        <w:rFonts w:ascii="Times New Roman" w:eastAsia="Times New Roman" w:hAnsi="Times New Roman" w:cs="Times New Roman" w:hint="default"/>
        <w:spacing w:val="-1"/>
        <w:w w:val="100"/>
        <w:sz w:val="20"/>
        <w:szCs w:val="20"/>
      </w:rPr>
    </w:lvl>
    <w:lvl w:ilvl="3">
      <w:numFmt w:val="bullet"/>
      <w:lvlText w:val="•"/>
      <w:lvlJc w:val="left"/>
      <w:pPr>
        <w:ind w:left="5448" w:hanging="501"/>
      </w:pPr>
      <w:rPr>
        <w:rFonts w:hint="default"/>
      </w:rPr>
    </w:lvl>
    <w:lvl w:ilvl="4">
      <w:numFmt w:val="bullet"/>
      <w:lvlText w:val="•"/>
      <w:lvlJc w:val="left"/>
      <w:pPr>
        <w:ind w:left="6291" w:hanging="501"/>
      </w:pPr>
      <w:rPr>
        <w:rFonts w:hint="default"/>
      </w:rPr>
    </w:lvl>
    <w:lvl w:ilvl="5">
      <w:numFmt w:val="bullet"/>
      <w:lvlText w:val="•"/>
      <w:lvlJc w:val="left"/>
      <w:pPr>
        <w:ind w:left="7133" w:hanging="501"/>
      </w:pPr>
      <w:rPr>
        <w:rFonts w:hint="default"/>
      </w:rPr>
    </w:lvl>
    <w:lvl w:ilvl="6">
      <w:numFmt w:val="bullet"/>
      <w:lvlText w:val="•"/>
      <w:lvlJc w:val="left"/>
      <w:pPr>
        <w:ind w:left="7976" w:hanging="501"/>
      </w:pPr>
      <w:rPr>
        <w:rFonts w:hint="default"/>
      </w:rPr>
    </w:lvl>
    <w:lvl w:ilvl="7">
      <w:numFmt w:val="bullet"/>
      <w:lvlText w:val="•"/>
      <w:lvlJc w:val="left"/>
      <w:pPr>
        <w:ind w:left="8819" w:hanging="501"/>
      </w:pPr>
      <w:rPr>
        <w:rFonts w:hint="default"/>
      </w:rPr>
    </w:lvl>
    <w:lvl w:ilvl="8">
      <w:numFmt w:val="bullet"/>
      <w:lvlText w:val="•"/>
      <w:lvlJc w:val="left"/>
      <w:pPr>
        <w:ind w:left="9662" w:hanging="501"/>
      </w:pPr>
      <w:rPr>
        <w:rFonts w:hint="default"/>
      </w:rPr>
    </w:lvl>
  </w:abstractNum>
  <w:abstractNum w:abstractNumId="71" w15:restartNumberingAfterBreak="0">
    <w:nsid w:val="7C72798E"/>
    <w:multiLevelType w:val="hybridMultilevel"/>
    <w:tmpl w:val="3064E874"/>
    <w:lvl w:ilvl="0" w:tplc="67827A38">
      <w:numFmt w:val="bullet"/>
      <w:lvlText w:val=""/>
      <w:lvlJc w:val="left"/>
      <w:pPr>
        <w:ind w:left="2977" w:hanging="425"/>
      </w:pPr>
      <w:rPr>
        <w:rFonts w:ascii="Symbol" w:eastAsia="Symbol" w:hAnsi="Symbol" w:cs="Symbol" w:hint="default"/>
        <w:w w:val="100"/>
        <w:sz w:val="20"/>
        <w:szCs w:val="20"/>
      </w:rPr>
    </w:lvl>
    <w:lvl w:ilvl="1" w:tplc="389C0C86">
      <w:numFmt w:val="bullet"/>
      <w:lvlText w:val="•"/>
      <w:lvlJc w:val="left"/>
      <w:pPr>
        <w:ind w:left="3816" w:hanging="425"/>
      </w:pPr>
      <w:rPr>
        <w:rFonts w:hint="default"/>
      </w:rPr>
    </w:lvl>
    <w:lvl w:ilvl="2" w:tplc="C0E008CA">
      <w:numFmt w:val="bullet"/>
      <w:lvlText w:val="•"/>
      <w:lvlJc w:val="left"/>
      <w:pPr>
        <w:ind w:left="4653" w:hanging="425"/>
      </w:pPr>
      <w:rPr>
        <w:rFonts w:hint="default"/>
      </w:rPr>
    </w:lvl>
    <w:lvl w:ilvl="3" w:tplc="9D5E860E">
      <w:numFmt w:val="bullet"/>
      <w:lvlText w:val="•"/>
      <w:lvlJc w:val="left"/>
      <w:pPr>
        <w:ind w:left="5490" w:hanging="425"/>
      </w:pPr>
      <w:rPr>
        <w:rFonts w:hint="default"/>
      </w:rPr>
    </w:lvl>
    <w:lvl w:ilvl="4" w:tplc="5C5CB2CC">
      <w:numFmt w:val="bullet"/>
      <w:lvlText w:val="•"/>
      <w:lvlJc w:val="left"/>
      <w:pPr>
        <w:ind w:left="6327" w:hanging="425"/>
      </w:pPr>
      <w:rPr>
        <w:rFonts w:hint="default"/>
      </w:rPr>
    </w:lvl>
    <w:lvl w:ilvl="5" w:tplc="D6AAE86E">
      <w:numFmt w:val="bullet"/>
      <w:lvlText w:val="•"/>
      <w:lvlJc w:val="left"/>
      <w:pPr>
        <w:ind w:left="7163" w:hanging="425"/>
      </w:pPr>
      <w:rPr>
        <w:rFonts w:hint="default"/>
      </w:rPr>
    </w:lvl>
    <w:lvl w:ilvl="6" w:tplc="50F65E5E">
      <w:numFmt w:val="bullet"/>
      <w:lvlText w:val="•"/>
      <w:lvlJc w:val="left"/>
      <w:pPr>
        <w:ind w:left="8000" w:hanging="425"/>
      </w:pPr>
      <w:rPr>
        <w:rFonts w:hint="default"/>
      </w:rPr>
    </w:lvl>
    <w:lvl w:ilvl="7" w:tplc="AF060CA4">
      <w:numFmt w:val="bullet"/>
      <w:lvlText w:val="•"/>
      <w:lvlJc w:val="left"/>
      <w:pPr>
        <w:ind w:left="8837" w:hanging="425"/>
      </w:pPr>
      <w:rPr>
        <w:rFonts w:hint="default"/>
      </w:rPr>
    </w:lvl>
    <w:lvl w:ilvl="8" w:tplc="686E9DE6">
      <w:numFmt w:val="bullet"/>
      <w:lvlText w:val="•"/>
      <w:lvlJc w:val="left"/>
      <w:pPr>
        <w:ind w:left="9674" w:hanging="425"/>
      </w:pPr>
      <w:rPr>
        <w:rFonts w:hint="default"/>
      </w:rPr>
    </w:lvl>
  </w:abstractNum>
  <w:abstractNum w:abstractNumId="72" w15:restartNumberingAfterBreak="0">
    <w:nsid w:val="7DDD4DA6"/>
    <w:multiLevelType w:val="multilevel"/>
    <w:tmpl w:val="2DECFDB8"/>
    <w:lvl w:ilvl="0">
      <w:start w:val="1"/>
      <w:numFmt w:val="decimal"/>
      <w:lvlText w:val="%1."/>
      <w:lvlJc w:val="left"/>
      <w:pPr>
        <w:ind w:left="2998" w:hanging="1297"/>
        <w:jc w:val="left"/>
      </w:pPr>
      <w:rPr>
        <w:rFonts w:ascii="Times New Roman" w:eastAsia="Times New Roman" w:hAnsi="Times New Roman" w:cs="Times New Roman" w:hint="default"/>
        <w:b/>
        <w:bCs/>
        <w:w w:val="100"/>
        <w:sz w:val="20"/>
        <w:szCs w:val="20"/>
      </w:rPr>
    </w:lvl>
    <w:lvl w:ilvl="1">
      <w:start w:val="1"/>
      <w:numFmt w:val="decimal"/>
      <w:lvlText w:val="%1.%2."/>
      <w:lvlJc w:val="left"/>
      <w:pPr>
        <w:ind w:left="2410" w:hanging="350"/>
        <w:jc w:val="left"/>
      </w:pPr>
      <w:rPr>
        <w:rFonts w:ascii="Times New Roman" w:eastAsia="Times New Roman" w:hAnsi="Times New Roman" w:cs="Times New Roman" w:hint="default"/>
        <w:b/>
        <w:bCs/>
        <w:spacing w:val="-1"/>
        <w:w w:val="100"/>
        <w:sz w:val="20"/>
        <w:szCs w:val="20"/>
      </w:rPr>
    </w:lvl>
    <w:lvl w:ilvl="2">
      <w:start w:val="1"/>
      <w:numFmt w:val="decimal"/>
      <w:lvlText w:val="%1.%2.%3"/>
      <w:lvlJc w:val="left"/>
      <w:pPr>
        <w:ind w:left="2780" w:hanging="721"/>
        <w:jc w:val="left"/>
      </w:pPr>
      <w:rPr>
        <w:rFonts w:ascii="Times New Roman" w:eastAsia="Times New Roman" w:hAnsi="Times New Roman" w:cs="Times New Roman" w:hint="default"/>
        <w:b/>
        <w:bCs/>
        <w:spacing w:val="-1"/>
        <w:w w:val="100"/>
        <w:sz w:val="20"/>
        <w:szCs w:val="20"/>
      </w:rPr>
    </w:lvl>
    <w:lvl w:ilvl="3">
      <w:numFmt w:val="bullet"/>
      <w:lvlText w:val=""/>
      <w:lvlJc w:val="left"/>
      <w:pPr>
        <w:ind w:left="3716" w:hanging="360"/>
      </w:pPr>
      <w:rPr>
        <w:rFonts w:ascii="Wingdings" w:eastAsia="Wingdings" w:hAnsi="Wingdings" w:cs="Wingdings" w:hint="default"/>
        <w:w w:val="100"/>
        <w:sz w:val="20"/>
        <w:szCs w:val="20"/>
      </w:rPr>
    </w:lvl>
    <w:lvl w:ilvl="4">
      <w:numFmt w:val="bullet"/>
      <w:lvlText w:val="•"/>
      <w:lvlJc w:val="left"/>
      <w:pPr>
        <w:ind w:left="3280" w:hanging="360"/>
      </w:pPr>
      <w:rPr>
        <w:rFonts w:hint="default"/>
      </w:rPr>
    </w:lvl>
    <w:lvl w:ilvl="5">
      <w:numFmt w:val="bullet"/>
      <w:lvlText w:val="•"/>
      <w:lvlJc w:val="left"/>
      <w:pPr>
        <w:ind w:left="3720" w:hanging="360"/>
      </w:pPr>
      <w:rPr>
        <w:rFonts w:hint="default"/>
      </w:rPr>
    </w:lvl>
    <w:lvl w:ilvl="6">
      <w:numFmt w:val="bullet"/>
      <w:lvlText w:val="•"/>
      <w:lvlJc w:val="left"/>
      <w:pPr>
        <w:ind w:left="5245" w:hanging="360"/>
      </w:pPr>
      <w:rPr>
        <w:rFonts w:hint="default"/>
      </w:rPr>
    </w:lvl>
    <w:lvl w:ilvl="7">
      <w:numFmt w:val="bullet"/>
      <w:lvlText w:val="•"/>
      <w:lvlJc w:val="left"/>
      <w:pPr>
        <w:ind w:left="6771" w:hanging="360"/>
      </w:pPr>
      <w:rPr>
        <w:rFonts w:hint="default"/>
      </w:rPr>
    </w:lvl>
    <w:lvl w:ilvl="8">
      <w:numFmt w:val="bullet"/>
      <w:lvlText w:val="•"/>
      <w:lvlJc w:val="left"/>
      <w:pPr>
        <w:ind w:left="8296" w:hanging="360"/>
      </w:pPr>
      <w:rPr>
        <w:rFonts w:hint="default"/>
      </w:rPr>
    </w:lvl>
  </w:abstractNum>
  <w:abstractNum w:abstractNumId="73" w15:restartNumberingAfterBreak="0">
    <w:nsid w:val="7F813DD0"/>
    <w:multiLevelType w:val="hybridMultilevel"/>
    <w:tmpl w:val="25C0A806"/>
    <w:lvl w:ilvl="0" w:tplc="82069E6E">
      <w:start w:val="1"/>
      <w:numFmt w:val="decimal"/>
      <w:lvlText w:val="%1."/>
      <w:lvlJc w:val="left"/>
      <w:pPr>
        <w:ind w:left="305" w:hanging="186"/>
        <w:jc w:val="left"/>
      </w:pPr>
      <w:rPr>
        <w:rFonts w:ascii="Tahoma" w:eastAsia="Tahoma" w:hAnsi="Tahoma" w:cs="Tahoma" w:hint="default"/>
        <w:spacing w:val="-1"/>
        <w:w w:val="100"/>
        <w:sz w:val="16"/>
        <w:szCs w:val="16"/>
      </w:rPr>
    </w:lvl>
    <w:lvl w:ilvl="1" w:tplc="66764BC2">
      <w:numFmt w:val="bullet"/>
      <w:lvlText w:val="•"/>
      <w:lvlJc w:val="left"/>
      <w:pPr>
        <w:ind w:left="6340" w:hanging="186"/>
      </w:pPr>
      <w:rPr>
        <w:rFonts w:hint="default"/>
      </w:rPr>
    </w:lvl>
    <w:lvl w:ilvl="2" w:tplc="E7A8A590">
      <w:numFmt w:val="bullet"/>
      <w:lvlText w:val="•"/>
      <w:lvlJc w:val="left"/>
      <w:pPr>
        <w:ind w:left="21540" w:hanging="186"/>
      </w:pPr>
      <w:rPr>
        <w:rFonts w:hint="default"/>
      </w:rPr>
    </w:lvl>
    <w:lvl w:ilvl="3" w:tplc="103C27AA">
      <w:numFmt w:val="bullet"/>
      <w:lvlText w:val="•"/>
      <w:lvlJc w:val="left"/>
      <w:pPr>
        <w:ind w:left="20832" w:hanging="186"/>
      </w:pPr>
      <w:rPr>
        <w:rFonts w:hint="default"/>
      </w:rPr>
    </w:lvl>
    <w:lvl w:ilvl="4" w:tplc="E870D2DA">
      <w:numFmt w:val="bullet"/>
      <w:lvlText w:val="•"/>
      <w:lvlJc w:val="left"/>
      <w:pPr>
        <w:ind w:left="20125" w:hanging="186"/>
      </w:pPr>
      <w:rPr>
        <w:rFonts w:hint="default"/>
      </w:rPr>
    </w:lvl>
    <w:lvl w:ilvl="5" w:tplc="72CEDDB0">
      <w:numFmt w:val="bullet"/>
      <w:lvlText w:val="•"/>
      <w:lvlJc w:val="left"/>
      <w:pPr>
        <w:ind w:left="19417" w:hanging="186"/>
      </w:pPr>
      <w:rPr>
        <w:rFonts w:hint="default"/>
      </w:rPr>
    </w:lvl>
    <w:lvl w:ilvl="6" w:tplc="4DFC3574">
      <w:numFmt w:val="bullet"/>
      <w:lvlText w:val="•"/>
      <w:lvlJc w:val="left"/>
      <w:pPr>
        <w:ind w:left="18710" w:hanging="186"/>
      </w:pPr>
      <w:rPr>
        <w:rFonts w:hint="default"/>
      </w:rPr>
    </w:lvl>
    <w:lvl w:ilvl="7" w:tplc="2606F5C2">
      <w:numFmt w:val="bullet"/>
      <w:lvlText w:val="•"/>
      <w:lvlJc w:val="left"/>
      <w:pPr>
        <w:ind w:left="18002" w:hanging="186"/>
      </w:pPr>
      <w:rPr>
        <w:rFonts w:hint="default"/>
      </w:rPr>
    </w:lvl>
    <w:lvl w:ilvl="8" w:tplc="A19EB85A">
      <w:numFmt w:val="bullet"/>
      <w:lvlText w:val="•"/>
      <w:lvlJc w:val="left"/>
      <w:pPr>
        <w:ind w:left="17295" w:hanging="186"/>
      </w:pPr>
      <w:rPr>
        <w:rFonts w:hint="default"/>
      </w:rPr>
    </w:lvl>
  </w:abstractNum>
  <w:num w:numId="1" w16cid:durableId="2086801372">
    <w:abstractNumId w:val="9"/>
  </w:num>
  <w:num w:numId="2" w16cid:durableId="790980276">
    <w:abstractNumId w:val="41"/>
  </w:num>
  <w:num w:numId="3" w16cid:durableId="897597181">
    <w:abstractNumId w:val="51"/>
  </w:num>
  <w:num w:numId="4" w16cid:durableId="55251127">
    <w:abstractNumId w:val="33"/>
  </w:num>
  <w:num w:numId="5" w16cid:durableId="1820687374">
    <w:abstractNumId w:val="73"/>
  </w:num>
  <w:num w:numId="6" w16cid:durableId="1835606276">
    <w:abstractNumId w:val="8"/>
  </w:num>
  <w:num w:numId="7" w16cid:durableId="1143623866">
    <w:abstractNumId w:val="27"/>
  </w:num>
  <w:num w:numId="8" w16cid:durableId="1176654676">
    <w:abstractNumId w:val="3"/>
  </w:num>
  <w:num w:numId="9" w16cid:durableId="1035275908">
    <w:abstractNumId w:val="0"/>
  </w:num>
  <w:num w:numId="10" w16cid:durableId="706030030">
    <w:abstractNumId w:val="17"/>
  </w:num>
  <w:num w:numId="11" w16cid:durableId="639305096">
    <w:abstractNumId w:val="42"/>
  </w:num>
  <w:num w:numId="12" w16cid:durableId="366830333">
    <w:abstractNumId w:val="37"/>
  </w:num>
  <w:num w:numId="13" w16cid:durableId="417947671">
    <w:abstractNumId w:val="35"/>
  </w:num>
  <w:num w:numId="14" w16cid:durableId="1970210762">
    <w:abstractNumId w:val="60"/>
  </w:num>
  <w:num w:numId="15" w16cid:durableId="17045466">
    <w:abstractNumId w:val="19"/>
  </w:num>
  <w:num w:numId="16" w16cid:durableId="1308785362">
    <w:abstractNumId w:val="53"/>
  </w:num>
  <w:num w:numId="17" w16cid:durableId="1982610471">
    <w:abstractNumId w:val="24"/>
  </w:num>
  <w:num w:numId="18" w16cid:durableId="1085609055">
    <w:abstractNumId w:val="68"/>
  </w:num>
  <w:num w:numId="19" w16cid:durableId="768163220">
    <w:abstractNumId w:val="69"/>
  </w:num>
  <w:num w:numId="20" w16cid:durableId="1604337413">
    <w:abstractNumId w:val="49"/>
  </w:num>
  <w:num w:numId="21" w16cid:durableId="1769890023">
    <w:abstractNumId w:val="31"/>
  </w:num>
  <w:num w:numId="22" w16cid:durableId="222107979">
    <w:abstractNumId w:val="71"/>
  </w:num>
  <w:num w:numId="23" w16cid:durableId="822355323">
    <w:abstractNumId w:val="56"/>
  </w:num>
  <w:num w:numId="24" w16cid:durableId="1828403323">
    <w:abstractNumId w:val="54"/>
  </w:num>
  <w:num w:numId="25" w16cid:durableId="1207336156">
    <w:abstractNumId w:val="64"/>
  </w:num>
  <w:num w:numId="26" w16cid:durableId="92747503">
    <w:abstractNumId w:val="61"/>
  </w:num>
  <w:num w:numId="27" w16cid:durableId="250242377">
    <w:abstractNumId w:val="26"/>
  </w:num>
  <w:num w:numId="28" w16cid:durableId="51588344">
    <w:abstractNumId w:val="50"/>
  </w:num>
  <w:num w:numId="29" w16cid:durableId="549223054">
    <w:abstractNumId w:val="32"/>
  </w:num>
  <w:num w:numId="30" w16cid:durableId="378821048">
    <w:abstractNumId w:val="5"/>
  </w:num>
  <w:num w:numId="31" w16cid:durableId="2008288745">
    <w:abstractNumId w:val="30"/>
  </w:num>
  <w:num w:numId="32" w16cid:durableId="2042854172">
    <w:abstractNumId w:val="25"/>
  </w:num>
  <w:num w:numId="33" w16cid:durableId="748426450">
    <w:abstractNumId w:val="45"/>
  </w:num>
  <w:num w:numId="34" w16cid:durableId="816188286">
    <w:abstractNumId w:val="4"/>
  </w:num>
  <w:num w:numId="35" w16cid:durableId="1733195563">
    <w:abstractNumId w:val="16"/>
  </w:num>
  <w:num w:numId="36" w16cid:durableId="265355930">
    <w:abstractNumId w:val="15"/>
  </w:num>
  <w:num w:numId="37" w16cid:durableId="1577739883">
    <w:abstractNumId w:val="2"/>
  </w:num>
  <w:num w:numId="38" w16cid:durableId="1464929735">
    <w:abstractNumId w:val="46"/>
  </w:num>
  <w:num w:numId="39" w16cid:durableId="931358947">
    <w:abstractNumId w:val="1"/>
  </w:num>
  <w:num w:numId="40" w16cid:durableId="1258059271">
    <w:abstractNumId w:val="38"/>
  </w:num>
  <w:num w:numId="41" w16cid:durableId="509563253">
    <w:abstractNumId w:val="21"/>
  </w:num>
  <w:num w:numId="42" w16cid:durableId="2089645975">
    <w:abstractNumId w:val="58"/>
  </w:num>
  <w:num w:numId="43" w16cid:durableId="167213850">
    <w:abstractNumId w:val="48"/>
  </w:num>
  <w:num w:numId="44" w16cid:durableId="1367681423">
    <w:abstractNumId w:val="55"/>
  </w:num>
  <w:num w:numId="45" w16cid:durableId="725182582">
    <w:abstractNumId w:val="63"/>
  </w:num>
  <w:num w:numId="46" w16cid:durableId="530071434">
    <w:abstractNumId w:val="28"/>
  </w:num>
  <w:num w:numId="47" w16cid:durableId="1093089944">
    <w:abstractNumId w:val="65"/>
  </w:num>
  <w:num w:numId="48" w16cid:durableId="477722501">
    <w:abstractNumId w:val="11"/>
  </w:num>
  <w:num w:numId="49" w16cid:durableId="1756826862">
    <w:abstractNumId w:val="6"/>
  </w:num>
  <w:num w:numId="50" w16cid:durableId="718212572">
    <w:abstractNumId w:val="43"/>
  </w:num>
  <w:num w:numId="51" w16cid:durableId="764805204">
    <w:abstractNumId w:val="72"/>
  </w:num>
  <w:num w:numId="52" w16cid:durableId="1430202370">
    <w:abstractNumId w:val="44"/>
  </w:num>
  <w:num w:numId="53" w16cid:durableId="1306003976">
    <w:abstractNumId w:val="29"/>
  </w:num>
  <w:num w:numId="54" w16cid:durableId="514080750">
    <w:abstractNumId w:val="22"/>
  </w:num>
  <w:num w:numId="55" w16cid:durableId="2019428207">
    <w:abstractNumId w:val="14"/>
  </w:num>
  <w:num w:numId="56" w16cid:durableId="2115978919">
    <w:abstractNumId w:val="39"/>
  </w:num>
  <w:num w:numId="57" w16cid:durableId="2055613585">
    <w:abstractNumId w:val="13"/>
  </w:num>
  <w:num w:numId="58" w16cid:durableId="1326277128">
    <w:abstractNumId w:val="7"/>
  </w:num>
  <w:num w:numId="59" w16cid:durableId="2126583186">
    <w:abstractNumId w:val="20"/>
  </w:num>
  <w:num w:numId="60" w16cid:durableId="1423645781">
    <w:abstractNumId w:val="23"/>
  </w:num>
  <w:num w:numId="61" w16cid:durableId="1396198176">
    <w:abstractNumId w:val="12"/>
  </w:num>
  <w:num w:numId="62" w16cid:durableId="1115368775">
    <w:abstractNumId w:val="47"/>
  </w:num>
  <w:num w:numId="63" w16cid:durableId="1963535338">
    <w:abstractNumId w:val="70"/>
  </w:num>
  <w:num w:numId="64" w16cid:durableId="1559509612">
    <w:abstractNumId w:val="52"/>
  </w:num>
  <w:num w:numId="65" w16cid:durableId="890770581">
    <w:abstractNumId w:val="67"/>
  </w:num>
  <w:num w:numId="66" w16cid:durableId="935333231">
    <w:abstractNumId w:val="40"/>
  </w:num>
  <w:num w:numId="67" w16cid:durableId="63337841">
    <w:abstractNumId w:val="10"/>
  </w:num>
  <w:num w:numId="68" w16cid:durableId="327833011">
    <w:abstractNumId w:val="57"/>
  </w:num>
  <w:num w:numId="69" w16cid:durableId="510921255">
    <w:abstractNumId w:val="36"/>
  </w:num>
  <w:num w:numId="70" w16cid:durableId="1985967155">
    <w:abstractNumId w:val="59"/>
  </w:num>
  <w:num w:numId="71" w16cid:durableId="448940401">
    <w:abstractNumId w:val="62"/>
  </w:num>
  <w:num w:numId="72" w16cid:durableId="932974554">
    <w:abstractNumId w:val="66"/>
  </w:num>
  <w:num w:numId="73" w16cid:durableId="1351030935">
    <w:abstractNumId w:val="18"/>
  </w:num>
  <w:num w:numId="74" w16cid:durableId="101581279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B62"/>
    <w:rsid w:val="00292F03"/>
    <w:rsid w:val="004348B8"/>
    <w:rsid w:val="00483859"/>
    <w:rsid w:val="00486E88"/>
    <w:rsid w:val="00565C9A"/>
    <w:rsid w:val="007B4507"/>
    <w:rsid w:val="008815A4"/>
    <w:rsid w:val="008A59CB"/>
    <w:rsid w:val="00A16063"/>
    <w:rsid w:val="00B21B62"/>
    <w:rsid w:val="00B3711A"/>
    <w:rsid w:val="00C242D5"/>
    <w:rsid w:val="00C46C9E"/>
    <w:rsid w:val="00DB13D6"/>
    <w:rsid w:val="00F3565D"/>
    <w:rsid w:val="00FD1F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CA711"/>
  <w15:docId w15:val="{05EE6991-963A-4EB9-B59A-F56A716F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715" w:lineRule="exact"/>
      <w:outlineLvl w:val="0"/>
    </w:pPr>
    <w:rPr>
      <w:sz w:val="66"/>
      <w:szCs w:val="66"/>
    </w:rPr>
  </w:style>
  <w:style w:type="paragraph" w:styleId="Heading2">
    <w:name w:val="heading 2"/>
    <w:basedOn w:val="Normal"/>
    <w:uiPriority w:val="9"/>
    <w:unhideWhenUsed/>
    <w:qFormat/>
    <w:pPr>
      <w:spacing w:before="105"/>
      <w:ind w:left="13"/>
      <w:outlineLvl w:val="1"/>
    </w:pPr>
    <w:rPr>
      <w:rFonts w:ascii="Arial" w:eastAsia="Arial" w:hAnsi="Arial" w:cs="Arial"/>
      <w:sz w:val="64"/>
      <w:szCs w:val="64"/>
    </w:rPr>
  </w:style>
  <w:style w:type="paragraph" w:styleId="Heading3">
    <w:name w:val="heading 3"/>
    <w:basedOn w:val="Normal"/>
    <w:uiPriority w:val="9"/>
    <w:unhideWhenUsed/>
    <w:qFormat/>
    <w:pPr>
      <w:spacing w:line="107" w:lineRule="exact"/>
      <w:ind w:left="-853"/>
      <w:outlineLvl w:val="2"/>
    </w:pPr>
    <w:rPr>
      <w:rFonts w:ascii="Courier New" w:eastAsia="Courier New" w:hAnsi="Courier New" w:cs="Courier New"/>
      <w:sz w:val="52"/>
      <w:szCs w:val="52"/>
    </w:rPr>
  </w:style>
  <w:style w:type="paragraph" w:styleId="Heading4">
    <w:name w:val="heading 4"/>
    <w:basedOn w:val="Normal"/>
    <w:uiPriority w:val="9"/>
    <w:unhideWhenUsed/>
    <w:qFormat/>
    <w:pPr>
      <w:outlineLvl w:val="3"/>
    </w:pPr>
    <w:rPr>
      <w:sz w:val="45"/>
      <w:szCs w:val="45"/>
    </w:rPr>
  </w:style>
  <w:style w:type="paragraph" w:styleId="Heading5">
    <w:name w:val="heading 5"/>
    <w:basedOn w:val="Normal"/>
    <w:uiPriority w:val="9"/>
    <w:unhideWhenUsed/>
    <w:qFormat/>
    <w:pPr>
      <w:spacing w:before="112"/>
      <w:outlineLvl w:val="4"/>
    </w:pPr>
    <w:rPr>
      <w:rFonts w:ascii="Arial" w:eastAsia="Arial" w:hAnsi="Arial" w:cs="Arial"/>
      <w:sz w:val="42"/>
      <w:szCs w:val="42"/>
    </w:rPr>
  </w:style>
  <w:style w:type="paragraph" w:styleId="Heading6">
    <w:name w:val="heading 6"/>
    <w:basedOn w:val="Normal"/>
    <w:uiPriority w:val="9"/>
    <w:unhideWhenUsed/>
    <w:qFormat/>
    <w:pPr>
      <w:ind w:left="340"/>
      <w:outlineLvl w:val="5"/>
    </w:pPr>
    <w:rPr>
      <w:rFonts w:ascii="Arial" w:eastAsia="Arial" w:hAnsi="Arial" w:cs="Arial"/>
      <w:sz w:val="41"/>
      <w:szCs w:val="41"/>
    </w:rPr>
  </w:style>
  <w:style w:type="paragraph" w:styleId="Heading7">
    <w:name w:val="heading 7"/>
    <w:basedOn w:val="Normal"/>
    <w:uiPriority w:val="1"/>
    <w:qFormat/>
    <w:pPr>
      <w:spacing w:line="437" w:lineRule="exact"/>
      <w:outlineLvl w:val="6"/>
    </w:pPr>
    <w:rPr>
      <w:rFonts w:ascii="Arial" w:eastAsia="Arial" w:hAnsi="Arial" w:cs="Arial"/>
      <w:sz w:val="39"/>
      <w:szCs w:val="39"/>
    </w:rPr>
  </w:style>
  <w:style w:type="paragraph" w:styleId="Heading8">
    <w:name w:val="heading 8"/>
    <w:basedOn w:val="Normal"/>
    <w:uiPriority w:val="1"/>
    <w:qFormat/>
    <w:pPr>
      <w:spacing w:before="4"/>
      <w:outlineLvl w:val="7"/>
    </w:pPr>
    <w:rPr>
      <w:rFonts w:ascii="Arial" w:eastAsia="Arial" w:hAnsi="Arial" w:cs="Arial"/>
      <w:sz w:val="37"/>
      <w:szCs w:val="37"/>
    </w:rPr>
  </w:style>
  <w:style w:type="paragraph" w:styleId="Heading9">
    <w:name w:val="heading 9"/>
    <w:basedOn w:val="Normal"/>
    <w:uiPriority w:val="1"/>
    <w:qFormat/>
    <w:pPr>
      <w:outlineLvl w:val="8"/>
    </w:pPr>
    <w:rPr>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778" w:hanging="358"/>
    </w:pPr>
  </w:style>
  <w:style w:type="paragraph" w:customStyle="1" w:styleId="TableParagraph">
    <w:name w:val="Table Paragraph"/>
    <w:basedOn w:val="Normal"/>
    <w:uiPriority w:val="1"/>
    <w:qFormat/>
    <w:pPr>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12" Target="../customXml/item1.xml"
                 Type="http://schemas.openxmlformats.org/officeDocument/2006/relationships/customXml"/>
   <Relationship Id="rId13" Target="../customXml/item2.xml"
                 Type="http://schemas.openxmlformats.org/officeDocument/2006/relationships/customXml"/>
   <Relationship Id="rId14" Target="../customXml/item3.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ttp://www.hse.gov.uk/legionnaires/" TargetMode="External"
                 Type="http://schemas.openxmlformats.org/officeDocument/2006/relationships/hyperlink"/>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4EB2EE762F034186BCC42D023CB65F" ma:contentTypeVersion="14" ma:contentTypeDescription="Create a new document." ma:contentTypeScope="" ma:versionID="e849842067c5964a69e26f18e14e2c44">
  <xsd:schema xmlns:xsd="http://www.w3.org/2001/XMLSchema" xmlns:xs="http://www.w3.org/2001/XMLSchema" xmlns:p="http://schemas.microsoft.com/office/2006/metadata/properties" xmlns:ns2="c6da43bd-9902-4606-88fe-d450e7eb23ba" xmlns:ns3="d1ce36b4-bed9-440b-a767-04b1f728816b" targetNamespace="http://schemas.microsoft.com/office/2006/metadata/properties" ma:root="true" ma:fieldsID="5dcab14bdf42794d03ae76dfe7be34a9" ns2:_="" ns3:_="">
    <xsd:import namespace="c6da43bd-9902-4606-88fe-d450e7eb23ba"/>
    <xsd:import namespace="d1ce36b4-bed9-440b-a767-04b1f72881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x012e_kelta_x012f_DVS" minOccurs="0"/>
                <xsd:element ref="ns2:Laikas" minOccurs="0"/>
                <xsd:element ref="ns2:Keliaujantysasmeny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a43bd-9902-4606-88fe-d450e7eb2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329fa9-29d7-4cc7-a3ef-ad51766cd3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x012e_kelta_x012f_DVS" ma:index="18" nillable="true" ma:displayName="Įkelta į  DVS" ma:format="Dropdown" ma:internalName="_x012e_kelta_x012f_DVS">
      <xsd:simpleType>
        <xsd:restriction base="dms:Text">
          <xsd:maxLength value="255"/>
        </xsd:restriction>
      </xsd:simpleType>
    </xsd:element>
    <xsd:element name="Laikas" ma:index="19" nillable="true" ma:displayName="Laikas" ma:default="[today]" ma:format="DateTime" ma:internalName="Laikas">
      <xsd:simpleType>
        <xsd:restriction base="dms:DateTime"/>
      </xsd:simpleType>
    </xsd:element>
    <xsd:element name="Keliaujantysasmenys" ma:index="20" nillable="true" ma:displayName="Keliaujantys asmenys" ma:format="Dropdown" ma:list="UserInfo" ma:SharePointGroup="0" ma:internalName="Keliaujantysasmeny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e36b4-bed9-440b-a767-04b1f72881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3d1749-c229-4a0f-af02-8a73d16bab6f}" ma:internalName="TaxCatchAll" ma:showField="CatchAllData" ma:web="d1ce36b4-bed9-440b-a767-04b1f7288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12e_kelta_x012f_DVS xmlns="c6da43bd-9902-4606-88fe-d450e7eb23ba" xsi:nil="true"/>
    <TaxCatchAll xmlns="d1ce36b4-bed9-440b-a767-04b1f728816b" xsi:nil="true"/>
    <Laikas xmlns="c6da43bd-9902-4606-88fe-d450e7eb23ba">2026-01-13T14:03:13+00:00</Laikas>
    <Keliaujantysasmenys xmlns="c6da43bd-9902-4606-88fe-d450e7eb23ba">
      <UserInfo>
        <DisplayName/>
        <AccountId xsi:nil="true"/>
        <AccountType/>
      </UserInfo>
    </Keliaujantysasmenys>
    <lcf76f155ced4ddcb4097134ff3c332f xmlns="c6da43bd-9902-4606-88fe-d450e7eb23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C73BE3-0ADE-44D5-8CFE-CCBC94F6227C}"/>
</file>

<file path=customXml/itemProps2.xml><?xml version="1.0" encoding="utf-8"?>
<ds:datastoreItem xmlns:ds="http://schemas.openxmlformats.org/officeDocument/2006/customXml" ds:itemID="{34A933EB-E1E6-455A-84F4-32FE6AE588D9}"/>
</file>

<file path=customXml/itemProps3.xml><?xml version="1.0" encoding="utf-8"?>
<ds:datastoreItem xmlns:ds="http://schemas.openxmlformats.org/officeDocument/2006/customXml" ds:itemID="{90BA1F91-BCD9-44B2-AAF6-EB950446C36D}"/>
</file>

<file path=docProps/app.xml><?xml version="1.0" encoding="utf-8"?>
<Properties xmlns="http://schemas.openxmlformats.org/officeDocument/2006/extended-properties" xmlns:vt="http://schemas.openxmlformats.org/officeDocument/2006/docPropsVTypes">
  <Template>Normal</Template>
  <TotalTime>29</TotalTime>
  <Pages>86</Pages>
  <Words>237370</Words>
  <Characters>135301</Characters>
  <Application>Microsoft Office Word</Application>
  <DocSecurity>0</DocSecurity>
  <Lines>1127</Lines>
  <Paragraphs>743</Paragraphs>
  <ScaleCrop>false</ScaleCrop>
  <Company/>
  <LinksUpToDate>false</LinksUpToDate>
  <CharactersWithSpaces>371928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2025-11-18T08:40:00Z</dcterms:created>
  <dc:creator>Lietuvos banko valdybos pirmininkas</dc:creator>
  <cp:lastModifiedBy>Jonas Būgas</cp:lastModifiedBy>
  <dcterms:modified xsi:type="dcterms:W3CDTF">2025-11-18T09:06:00Z</dcterms:modified>
  <cp:revision>14</cp:revision>
  <dc:subject>V 2017/(1.7.E-260603)-02-175</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Creator">
    <vt:lpwstr>Adobe Acrobat Pro 2020 20.5.30730</vt:lpwstr>
  </property>
  <property fmtid="{D5CDD505-2E9C-101B-9397-08002B2CF9AE}" pid="4" name="LastSaved">
    <vt:filetime>2025-04-22T00:00:00Z</vt:filetime>
  </property>
  <property fmtid="{D5CDD505-2E9C-101B-9397-08002B2CF9AE}" pid="5" name="MSIP_Label_e5564178-1ca1-4992-b45e-fdaf9919e704_Enabled">
    <vt:lpwstr>true</vt:lpwstr>
  </property>
  <property fmtid="{D5CDD505-2E9C-101B-9397-08002B2CF9AE}" pid="6" name="MSIP_Label_e5564178-1ca1-4992-b45e-fdaf9919e704_SetDate">
    <vt:lpwstr>2025-11-18T08:37:43Z</vt:lpwstr>
  </property>
  <property fmtid="{D5CDD505-2E9C-101B-9397-08002B2CF9AE}" pid="7" name="MSIP_Label_e5564178-1ca1-4992-b45e-fdaf9919e704_Method">
    <vt:lpwstr>Privileged</vt:lpwstr>
  </property>
  <property fmtid="{D5CDD505-2E9C-101B-9397-08002B2CF9AE}" pid="8" name="MSIP_Label_e5564178-1ca1-4992-b45e-fdaf9919e704_Name">
    <vt:lpwstr>LB VIEŠA (ECB PUBLIC)</vt:lpwstr>
  </property>
  <property fmtid="{D5CDD505-2E9C-101B-9397-08002B2CF9AE}" pid="9" name="MSIP_Label_e5564178-1ca1-4992-b45e-fdaf9919e704_SiteId">
    <vt:lpwstr>5a40b399-6903-4594-ad73-dc4ed7ed91c0</vt:lpwstr>
  </property>
  <property fmtid="{D5CDD505-2E9C-101B-9397-08002B2CF9AE}" pid="10" name="MSIP_Label_e5564178-1ca1-4992-b45e-fdaf9919e704_ActionId">
    <vt:lpwstr>10e7e567-85d0-4742-a350-75999f6f0422</vt:lpwstr>
  </property>
  <property fmtid="{D5CDD505-2E9C-101B-9397-08002B2CF9AE}" pid="11" name="MSIP_Label_e5564178-1ca1-4992-b45e-fdaf9919e704_ContentBits">
    <vt:lpwstr>0</vt:lpwstr>
  </property>
  <property fmtid="{D5CDD505-2E9C-101B-9397-08002B2CF9AE}" pid="12" name="MSIP_Label_e5564178-1ca1-4992-b45e-fdaf9919e704_Tag">
    <vt:lpwstr>10, 0, 1, 1</vt:lpwstr>
  </property>
  <property fmtid="{D5CDD505-2E9C-101B-9397-08002B2CF9AE}" pid="13" name="ContentTypeId">
    <vt:lpwstr>0x010100114EB2EE762F034186BCC42D023CB65F</vt:lpwstr>
  </property>
</Properties>
</file>