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tblGrid>
      <w:tr w:rsidR="00CE3C5D" w14:paraId="4F80F368" w14:textId="77777777" w:rsidTr="0083521B">
        <w:tc>
          <w:tcPr>
            <w:tcW w:w="3689" w:type="dxa"/>
          </w:tcPr>
          <w:p w14:paraId="7B015AF6" w14:textId="77777777" w:rsidR="00CE3C5D" w:rsidRPr="00CE3C5D" w:rsidRDefault="00CE3C5D" w:rsidP="00CE3C5D">
            <w:pPr>
              <w:widowControl/>
              <w:ind w:right="-11" w:firstLine="0"/>
              <w:jc w:val="both"/>
              <w:rPr>
                <w:rFonts w:ascii="Times New Roman" w:eastAsia="Lucida Sans Unicode" w:hAnsi="Times New Roman" w:cs="Times New Roman"/>
                <w:sz w:val="24"/>
              </w:rPr>
            </w:pPr>
            <w:r w:rsidRPr="00CE3C5D">
              <w:rPr>
                <w:rFonts w:ascii="Times New Roman" w:eastAsia="Lucida Sans Unicode" w:hAnsi="Times New Roman" w:cs="Times New Roman"/>
                <w:sz w:val="24"/>
              </w:rPr>
              <w:t>PATVIRTINTA</w:t>
            </w:r>
          </w:p>
          <w:p w14:paraId="7641B07F" w14:textId="77777777" w:rsidR="00CE3C5D" w:rsidRPr="000A2B5C" w:rsidRDefault="00CE3C5D" w:rsidP="00CE3C5D">
            <w:pPr>
              <w:widowControl/>
              <w:ind w:right="-11" w:firstLine="0"/>
              <w:jc w:val="both"/>
              <w:rPr>
                <w:rFonts w:ascii="Times New Roman" w:eastAsia="Lucida Sans Unicode" w:hAnsi="Times New Roman" w:cs="Times New Roman"/>
                <w:sz w:val="24"/>
              </w:rPr>
            </w:pPr>
            <w:r w:rsidRPr="000A2B5C">
              <w:rPr>
                <w:rFonts w:ascii="Times New Roman" w:eastAsia="Lucida Sans Unicode" w:hAnsi="Times New Roman" w:cs="Times New Roman"/>
                <w:sz w:val="24"/>
              </w:rPr>
              <w:t>UAB Kuršėnų komunalinis ūkis</w:t>
            </w:r>
          </w:p>
          <w:p w14:paraId="15754912" w14:textId="1437BF86" w:rsidR="00CE3C5D" w:rsidRDefault="00CE3C5D" w:rsidP="00CE3C5D">
            <w:pPr>
              <w:widowControl/>
              <w:ind w:right="-11" w:firstLine="0"/>
              <w:jc w:val="both"/>
              <w:rPr>
                <w:rFonts w:ascii="Times New Roman" w:eastAsia="Lucida Sans Unicode" w:hAnsi="Times New Roman" w:cs="Times New Roman"/>
                <w:color w:val="FF0000"/>
                <w:sz w:val="24"/>
              </w:rPr>
            </w:pPr>
            <w:r w:rsidRPr="000A2B5C">
              <w:rPr>
                <w:rFonts w:ascii="Times New Roman" w:eastAsia="Lucida Sans Unicode" w:hAnsi="Times New Roman" w:cs="Times New Roman"/>
                <w:sz w:val="24"/>
              </w:rPr>
              <w:t>202</w:t>
            </w:r>
            <w:r w:rsidR="003D4F7E">
              <w:rPr>
                <w:rFonts w:ascii="Times New Roman" w:eastAsia="Lucida Sans Unicode" w:hAnsi="Times New Roman" w:cs="Times New Roman"/>
                <w:sz w:val="24"/>
              </w:rPr>
              <w:t>5</w:t>
            </w:r>
            <w:r w:rsidRPr="000A2B5C">
              <w:rPr>
                <w:rFonts w:ascii="Times New Roman" w:eastAsia="Lucida Sans Unicode" w:hAnsi="Times New Roman" w:cs="Times New Roman"/>
                <w:sz w:val="24"/>
              </w:rPr>
              <w:t>-</w:t>
            </w:r>
            <w:r w:rsidR="003D4F7E">
              <w:rPr>
                <w:rFonts w:ascii="Times New Roman" w:eastAsia="Lucida Sans Unicode" w:hAnsi="Times New Roman" w:cs="Times New Roman"/>
                <w:sz w:val="24"/>
              </w:rPr>
              <w:t>01</w:t>
            </w:r>
            <w:r w:rsidR="001C6F40" w:rsidRPr="000A2B5C">
              <w:rPr>
                <w:rFonts w:ascii="Times New Roman" w:eastAsia="Lucida Sans Unicode" w:hAnsi="Times New Roman" w:cs="Times New Roman"/>
                <w:sz w:val="24"/>
              </w:rPr>
              <w:t>-</w:t>
            </w:r>
            <w:r w:rsidR="003D4F7E">
              <w:rPr>
                <w:rFonts w:ascii="Times New Roman" w:eastAsia="Lucida Sans Unicode" w:hAnsi="Times New Roman" w:cs="Times New Roman"/>
                <w:sz w:val="24"/>
              </w:rPr>
              <w:t>03</w:t>
            </w:r>
            <w:r w:rsidR="001D108E" w:rsidRPr="000A2B5C">
              <w:rPr>
                <w:rFonts w:ascii="Times New Roman" w:eastAsia="Lucida Sans Unicode" w:hAnsi="Times New Roman" w:cs="Times New Roman"/>
                <w:sz w:val="24"/>
              </w:rPr>
              <w:t xml:space="preserve"> </w:t>
            </w:r>
            <w:r w:rsidRPr="000A2B5C">
              <w:rPr>
                <w:rFonts w:ascii="Times New Roman" w:eastAsia="Lucida Sans Unicode" w:hAnsi="Times New Roman" w:cs="Times New Roman"/>
                <w:sz w:val="24"/>
              </w:rPr>
              <w:t>viešųjų pirkimų komisijos protokolu Nr. VPP-</w:t>
            </w:r>
            <w:r w:rsidR="000A2B5C" w:rsidRPr="000A2B5C">
              <w:rPr>
                <w:rFonts w:ascii="Times New Roman" w:eastAsia="Lucida Sans Unicode" w:hAnsi="Times New Roman" w:cs="Times New Roman"/>
                <w:sz w:val="24"/>
              </w:rPr>
              <w:t>1</w:t>
            </w:r>
          </w:p>
        </w:tc>
      </w:tr>
    </w:tbl>
    <w:p w14:paraId="0987A483" w14:textId="7A413AE6" w:rsidR="001D6267" w:rsidRDefault="001D6267" w:rsidP="00CE3C5D">
      <w:pPr>
        <w:widowControl/>
        <w:ind w:right="-11" w:firstLine="0"/>
        <w:jc w:val="both"/>
        <w:rPr>
          <w:rFonts w:ascii="Times New Roman" w:eastAsia="Lucida Sans Unicode" w:hAnsi="Times New Roman" w:cs="Times New Roman"/>
          <w:color w:val="FF0000"/>
          <w:sz w:val="24"/>
        </w:rPr>
      </w:pPr>
    </w:p>
    <w:p w14:paraId="426ACED8" w14:textId="00FAEF22" w:rsidR="001D6267" w:rsidRDefault="00F25F58">
      <w:pPr>
        <w:pStyle w:val="Pagrindinistekstas"/>
        <w:spacing w:before="0" w:after="0"/>
        <w:jc w:val="center"/>
        <w:rPr>
          <w:rFonts w:ascii="Times New Roman" w:hAnsi="Times New Roman"/>
          <w:b/>
          <w:color w:val="000000"/>
          <w:sz w:val="24"/>
          <w:szCs w:val="24"/>
          <w:lang w:val="lt-LT" w:eastAsia="ar-SA"/>
        </w:rPr>
      </w:pPr>
      <w:bookmarkStart w:id="0" w:name="_Hlk54969511"/>
      <w:r>
        <w:rPr>
          <w:rFonts w:ascii="Times New Roman" w:hAnsi="Times New Roman"/>
          <w:b/>
          <w:color w:val="000000"/>
          <w:sz w:val="24"/>
          <w:szCs w:val="24"/>
          <w:lang w:val="lt-LT" w:eastAsia="ar-SA"/>
        </w:rPr>
        <w:t xml:space="preserve">UAB </w:t>
      </w:r>
      <w:bookmarkEnd w:id="0"/>
      <w:r w:rsidR="00CE3C5D">
        <w:rPr>
          <w:rFonts w:ascii="Times New Roman" w:hAnsi="Times New Roman"/>
          <w:b/>
          <w:color w:val="000000"/>
          <w:sz w:val="24"/>
          <w:szCs w:val="24"/>
          <w:lang w:val="lt-LT" w:eastAsia="ar-SA"/>
        </w:rPr>
        <w:t>KURŠĖNŲ KOMUNALINIS ŪKIS</w:t>
      </w:r>
    </w:p>
    <w:p w14:paraId="18BB5B9C" w14:textId="77777777" w:rsidR="00E57EC9" w:rsidRDefault="00E57EC9">
      <w:pPr>
        <w:pStyle w:val="Pagrindinistekstas"/>
        <w:spacing w:before="0" w:after="0"/>
        <w:jc w:val="center"/>
        <w:rPr>
          <w:rFonts w:ascii="Times New Roman" w:hAnsi="Times New Roman"/>
          <w:b/>
          <w:color w:val="000000"/>
          <w:sz w:val="24"/>
          <w:szCs w:val="24"/>
          <w:lang w:val="lt-LT" w:eastAsia="ar-SA"/>
        </w:rPr>
      </w:pPr>
    </w:p>
    <w:p w14:paraId="3C507F8D" w14:textId="3FADB189" w:rsidR="00E57EC9" w:rsidRPr="00E57EC9" w:rsidRDefault="00E57EC9" w:rsidP="00E57EC9">
      <w:pPr>
        <w:ind w:firstLine="0"/>
        <w:jc w:val="center"/>
        <w:rPr>
          <w:rFonts w:ascii="Times New Roman" w:hAnsi="Times New Roman" w:cs="Times New Roman"/>
          <w:b/>
          <w:sz w:val="24"/>
        </w:rPr>
      </w:pPr>
      <w:r>
        <w:rPr>
          <w:rFonts w:ascii="Times New Roman" w:hAnsi="Times New Roman" w:cs="Times New Roman"/>
          <w:b/>
          <w:sz w:val="24"/>
        </w:rPr>
        <w:t>SUPAPRASTINTO ATVIRO KONKURSO SĄLYGOS</w:t>
      </w:r>
    </w:p>
    <w:p w14:paraId="168DFB21" w14:textId="77777777" w:rsidR="001D6267" w:rsidRDefault="001D6267">
      <w:pPr>
        <w:pStyle w:val="Pagrindinistekstas"/>
        <w:spacing w:before="0" w:after="0"/>
        <w:jc w:val="center"/>
        <w:rPr>
          <w:rFonts w:ascii="Times New Roman" w:hAnsi="Times New Roman"/>
          <w:b/>
          <w:sz w:val="24"/>
          <w:szCs w:val="24"/>
          <w:lang w:val="lt-LT"/>
        </w:rPr>
      </w:pPr>
    </w:p>
    <w:p w14:paraId="5FE7DF7A" w14:textId="19C5A64D" w:rsidR="001D6267" w:rsidRDefault="00126E17">
      <w:pPr>
        <w:pStyle w:val="Pagrindinistekstas"/>
        <w:spacing w:before="0" w:after="0"/>
        <w:jc w:val="center"/>
        <w:rPr>
          <w:rFonts w:ascii="Times New Roman" w:hAnsi="Times New Roman"/>
          <w:b/>
          <w:sz w:val="24"/>
          <w:szCs w:val="24"/>
          <w:lang w:val="lt-LT"/>
        </w:rPr>
      </w:pPr>
      <w:r>
        <w:rPr>
          <w:rFonts w:ascii="Times New Roman" w:hAnsi="Times New Roman"/>
          <w:b/>
          <w:sz w:val="24"/>
          <w:szCs w:val="24"/>
          <w:lang w:val="lt-LT"/>
        </w:rPr>
        <w:t xml:space="preserve">NAUJAS ŠIUKŠLIAVEŽIS </w:t>
      </w:r>
    </w:p>
    <w:p w14:paraId="5D7537E4" w14:textId="77777777" w:rsidR="001D6267" w:rsidRDefault="001D6267">
      <w:pPr>
        <w:pStyle w:val="Pagrindinistekstas"/>
        <w:spacing w:before="0" w:after="0"/>
        <w:jc w:val="center"/>
        <w:rPr>
          <w:rFonts w:ascii="Times New Roman" w:hAnsi="Times New Roman"/>
          <w:b/>
          <w:sz w:val="24"/>
          <w:szCs w:val="24"/>
          <w:lang w:val="lt-LT"/>
        </w:rPr>
      </w:pPr>
    </w:p>
    <w:p w14:paraId="6A9867BB" w14:textId="77777777" w:rsidR="001D6267" w:rsidRDefault="001D6267">
      <w:pPr>
        <w:jc w:val="both"/>
        <w:rPr>
          <w:rFonts w:ascii="Times New Roman" w:hAnsi="Times New Roman" w:cs="Times New Roman"/>
          <w:sz w:val="24"/>
        </w:rPr>
      </w:pPr>
    </w:p>
    <w:p w14:paraId="73D0502A" w14:textId="45EB901E" w:rsidR="001D6267" w:rsidRDefault="00F25F58" w:rsidP="0094041B">
      <w:pPr>
        <w:widowControl/>
        <w:ind w:firstLine="0"/>
        <w:jc w:val="center"/>
        <w:rPr>
          <w:rFonts w:ascii="Times New Roman" w:hAnsi="Times New Roman" w:cs="Times New Roman"/>
          <w:sz w:val="24"/>
        </w:rPr>
      </w:pPr>
      <w:r>
        <w:rPr>
          <w:rFonts w:ascii="Times New Roman" w:hAnsi="Times New Roman" w:cs="Times New Roman"/>
          <w:sz w:val="24"/>
        </w:rPr>
        <w:t>TURINYS</w:t>
      </w:r>
    </w:p>
    <w:tbl>
      <w:tblPr>
        <w:tblW w:w="10299" w:type="dxa"/>
        <w:tblInd w:w="-426" w:type="dxa"/>
        <w:tblLayout w:type="fixed"/>
        <w:tblLook w:val="01E0" w:firstRow="1" w:lastRow="1" w:firstColumn="1" w:lastColumn="1" w:noHBand="0" w:noVBand="0"/>
      </w:tblPr>
      <w:tblGrid>
        <w:gridCol w:w="242"/>
        <w:gridCol w:w="10057"/>
      </w:tblGrid>
      <w:tr w:rsidR="001D6267" w14:paraId="2A57AFCF" w14:textId="77777777" w:rsidTr="00DD1208">
        <w:tc>
          <w:tcPr>
            <w:tcW w:w="242" w:type="dxa"/>
          </w:tcPr>
          <w:p w14:paraId="19A0564B" w14:textId="77777777" w:rsidR="001D6267" w:rsidRDefault="001D6267">
            <w:pPr>
              <w:ind w:firstLine="0"/>
              <w:jc w:val="both"/>
              <w:rPr>
                <w:rFonts w:ascii="Times New Roman" w:hAnsi="Times New Roman" w:cs="Times New Roman"/>
                <w:sz w:val="24"/>
              </w:rPr>
            </w:pPr>
          </w:p>
        </w:tc>
        <w:tc>
          <w:tcPr>
            <w:tcW w:w="10057" w:type="dxa"/>
          </w:tcPr>
          <w:p w14:paraId="371B389D" w14:textId="77777777" w:rsidR="001D6267" w:rsidRDefault="00F25F58">
            <w:pPr>
              <w:ind w:firstLine="0"/>
              <w:jc w:val="both"/>
              <w:rPr>
                <w:rFonts w:ascii="Times New Roman" w:hAnsi="Times New Roman" w:cs="Times New Roman"/>
                <w:sz w:val="24"/>
              </w:rPr>
            </w:pPr>
            <w:r>
              <w:rPr>
                <w:rFonts w:ascii="Times New Roman" w:hAnsi="Times New Roman" w:cs="Times New Roman"/>
                <w:sz w:val="24"/>
              </w:rPr>
              <w:t>I. BENDROSIOS NUOSTATOS</w:t>
            </w:r>
          </w:p>
        </w:tc>
      </w:tr>
      <w:tr w:rsidR="001D6267" w14:paraId="17DF108C" w14:textId="77777777" w:rsidTr="00DD1208">
        <w:tc>
          <w:tcPr>
            <w:tcW w:w="242" w:type="dxa"/>
          </w:tcPr>
          <w:p w14:paraId="01006AB3" w14:textId="77777777" w:rsidR="001D6267" w:rsidRDefault="001D6267">
            <w:pPr>
              <w:ind w:firstLine="0"/>
              <w:jc w:val="both"/>
              <w:rPr>
                <w:rFonts w:ascii="Times New Roman" w:hAnsi="Times New Roman" w:cs="Times New Roman"/>
                <w:sz w:val="24"/>
              </w:rPr>
            </w:pPr>
          </w:p>
        </w:tc>
        <w:tc>
          <w:tcPr>
            <w:tcW w:w="10057" w:type="dxa"/>
          </w:tcPr>
          <w:p w14:paraId="05D61BCC" w14:textId="7B80D783" w:rsidR="00E0529E" w:rsidRDefault="00F25F58">
            <w:pPr>
              <w:ind w:firstLine="0"/>
              <w:jc w:val="both"/>
              <w:rPr>
                <w:rFonts w:ascii="Times New Roman" w:hAnsi="Times New Roman" w:cs="Times New Roman"/>
                <w:sz w:val="24"/>
              </w:rPr>
            </w:pPr>
            <w:r>
              <w:rPr>
                <w:rFonts w:ascii="Times New Roman" w:hAnsi="Times New Roman" w:cs="Times New Roman"/>
                <w:sz w:val="24"/>
              </w:rPr>
              <w:t>II. PIRKIMO OBJEKTAS</w:t>
            </w:r>
          </w:p>
          <w:p w14:paraId="341A9988" w14:textId="7AFD1E2B" w:rsidR="00E0529E" w:rsidRDefault="00F25F58">
            <w:pPr>
              <w:ind w:firstLine="0"/>
              <w:jc w:val="both"/>
              <w:rPr>
                <w:rFonts w:ascii="Times New Roman" w:hAnsi="Times New Roman" w:cs="Times New Roman"/>
                <w:sz w:val="24"/>
              </w:rPr>
            </w:pPr>
            <w:r>
              <w:rPr>
                <w:rFonts w:ascii="Times New Roman" w:hAnsi="Times New Roman" w:cs="Times New Roman"/>
                <w:sz w:val="24"/>
              </w:rPr>
              <w:t xml:space="preserve">III. </w:t>
            </w:r>
            <w:r w:rsidR="00B27D10" w:rsidRPr="00B27D10">
              <w:rPr>
                <w:rFonts w:ascii="Times New Roman" w:hAnsi="Times New Roman" w:cs="Times New Roman"/>
                <w:sz w:val="24"/>
              </w:rPr>
              <w:t>TIEKĖJŲ PAŠALINIMO PAGRINDAI, KVALIFIKACIJOS REIKALAVIMAI, APLIKOS APSAUGOS VADYBOS SISTEMOS STANDARTAI</w:t>
            </w:r>
          </w:p>
          <w:p w14:paraId="556956F9" w14:textId="4688B536" w:rsidR="00E0529E" w:rsidRDefault="00E0529E">
            <w:pPr>
              <w:ind w:firstLine="0"/>
              <w:jc w:val="both"/>
              <w:rPr>
                <w:rFonts w:ascii="Times New Roman" w:hAnsi="Times New Roman" w:cs="Times New Roman"/>
                <w:sz w:val="24"/>
              </w:rPr>
            </w:pPr>
            <w:r>
              <w:rPr>
                <w:rFonts w:ascii="Times New Roman" w:hAnsi="Times New Roman" w:cs="Times New Roman"/>
                <w:sz w:val="24"/>
              </w:rPr>
              <w:t xml:space="preserve">IV. </w:t>
            </w:r>
            <w:r w:rsidRPr="00E0529E">
              <w:rPr>
                <w:rFonts w:ascii="Times New Roman" w:hAnsi="Times New Roman" w:cs="Times New Roman"/>
                <w:sz w:val="24"/>
              </w:rPr>
              <w:t>ŪKIO SUBJEKTŲ GRUPĖS DALYVAVIMAS PIRKIMO PROCEDŪROSE</w:t>
            </w:r>
          </w:p>
          <w:p w14:paraId="667A0F8E" w14:textId="6A8A7D2A" w:rsidR="00E0529E" w:rsidRDefault="00E0529E">
            <w:pPr>
              <w:ind w:firstLine="0"/>
              <w:jc w:val="both"/>
              <w:rPr>
                <w:rFonts w:ascii="Times New Roman" w:hAnsi="Times New Roman" w:cs="Times New Roman"/>
                <w:sz w:val="24"/>
              </w:rPr>
            </w:pPr>
            <w:r>
              <w:rPr>
                <w:rFonts w:ascii="Times New Roman" w:hAnsi="Times New Roman" w:cs="Times New Roman"/>
                <w:sz w:val="24"/>
              </w:rPr>
              <w:t xml:space="preserve">V. </w:t>
            </w:r>
            <w:r w:rsidRPr="00E0529E">
              <w:rPr>
                <w:rFonts w:ascii="Times New Roman" w:hAnsi="Times New Roman" w:cs="Times New Roman"/>
                <w:sz w:val="24"/>
              </w:rPr>
              <w:t>PASIŪLYMŲ RENGIMAS, PATEIKIMAS, KEITIMAS</w:t>
            </w:r>
          </w:p>
          <w:p w14:paraId="08D39388" w14:textId="34600024" w:rsidR="00A10AEE" w:rsidRDefault="00F25F58">
            <w:pPr>
              <w:ind w:firstLine="0"/>
              <w:jc w:val="both"/>
              <w:rPr>
                <w:rFonts w:ascii="Times New Roman" w:hAnsi="Times New Roman" w:cs="Times New Roman"/>
                <w:sz w:val="24"/>
              </w:rPr>
            </w:pPr>
            <w:r>
              <w:rPr>
                <w:rFonts w:ascii="Times New Roman" w:hAnsi="Times New Roman" w:cs="Times New Roman"/>
                <w:sz w:val="24"/>
              </w:rPr>
              <w:t>V</w:t>
            </w:r>
            <w:r w:rsidR="00E0529E">
              <w:rPr>
                <w:rFonts w:ascii="Times New Roman" w:hAnsi="Times New Roman" w:cs="Times New Roman"/>
                <w:sz w:val="24"/>
              </w:rPr>
              <w:t>I</w:t>
            </w:r>
            <w:r>
              <w:rPr>
                <w:rFonts w:ascii="Times New Roman" w:hAnsi="Times New Roman" w:cs="Times New Roman"/>
                <w:sz w:val="24"/>
              </w:rPr>
              <w:t xml:space="preserve">. </w:t>
            </w:r>
            <w:r w:rsidR="00E0529E" w:rsidRPr="00E0529E">
              <w:rPr>
                <w:rFonts w:ascii="Times New Roman" w:hAnsi="Times New Roman" w:cs="Times New Roman"/>
                <w:sz w:val="24"/>
              </w:rPr>
              <w:t>PASIŪLYMŲ GALIOJIMO UŽTIKRINIMAS</w:t>
            </w:r>
          </w:p>
          <w:p w14:paraId="2C05876B" w14:textId="48926CAD" w:rsidR="00A10AEE" w:rsidRDefault="00F25F58">
            <w:pPr>
              <w:ind w:firstLine="0"/>
              <w:jc w:val="both"/>
              <w:rPr>
                <w:rFonts w:ascii="Times New Roman" w:hAnsi="Times New Roman" w:cs="Times New Roman"/>
                <w:sz w:val="24"/>
              </w:rPr>
            </w:pPr>
            <w:r>
              <w:rPr>
                <w:rFonts w:ascii="Times New Roman" w:hAnsi="Times New Roman" w:cs="Times New Roman"/>
                <w:sz w:val="24"/>
              </w:rPr>
              <w:t>V</w:t>
            </w:r>
            <w:r w:rsidR="00E0529E">
              <w:rPr>
                <w:rFonts w:ascii="Times New Roman" w:hAnsi="Times New Roman" w:cs="Times New Roman"/>
                <w:sz w:val="24"/>
              </w:rPr>
              <w:t>II</w:t>
            </w:r>
            <w:r>
              <w:rPr>
                <w:rFonts w:ascii="Times New Roman" w:hAnsi="Times New Roman" w:cs="Times New Roman"/>
                <w:sz w:val="24"/>
              </w:rPr>
              <w:t xml:space="preserve">. </w:t>
            </w:r>
            <w:r w:rsidR="00A10AEE" w:rsidRPr="00A10AEE">
              <w:rPr>
                <w:rFonts w:ascii="Times New Roman" w:hAnsi="Times New Roman" w:cs="Times New Roman"/>
                <w:sz w:val="24"/>
              </w:rPr>
              <w:t>PIRKIMO DOKUMENTŲ PAAIŠKINIMAS, PAPILDYMAS IR PATIKSLINIMAS</w:t>
            </w:r>
          </w:p>
          <w:p w14:paraId="232888C8" w14:textId="6E51C7EF" w:rsidR="00A10AEE" w:rsidRDefault="00A10AEE">
            <w:pPr>
              <w:ind w:firstLine="0"/>
              <w:jc w:val="both"/>
              <w:rPr>
                <w:rFonts w:ascii="Times New Roman" w:hAnsi="Times New Roman" w:cs="Times New Roman"/>
                <w:sz w:val="24"/>
              </w:rPr>
            </w:pPr>
            <w:r w:rsidRPr="00A10AEE">
              <w:rPr>
                <w:rFonts w:ascii="Times New Roman" w:hAnsi="Times New Roman" w:cs="Times New Roman"/>
                <w:sz w:val="24"/>
              </w:rPr>
              <w:t>VIII. VOKŲ SU PASIŪLYMAIS ATPLĖŠIMO PROCEDŪROS</w:t>
            </w:r>
          </w:p>
          <w:p w14:paraId="60D2552F" w14:textId="46C8A2A8" w:rsidR="00A10AEE" w:rsidRDefault="00A10AEE">
            <w:pPr>
              <w:ind w:firstLine="0"/>
              <w:jc w:val="both"/>
              <w:rPr>
                <w:rFonts w:ascii="Times New Roman" w:hAnsi="Times New Roman" w:cs="Times New Roman"/>
                <w:sz w:val="24"/>
              </w:rPr>
            </w:pPr>
            <w:r>
              <w:rPr>
                <w:rFonts w:ascii="Times New Roman" w:hAnsi="Times New Roman" w:cs="Times New Roman"/>
                <w:sz w:val="24"/>
              </w:rPr>
              <w:t xml:space="preserve">IX. </w:t>
            </w:r>
            <w:r w:rsidR="00B27D10" w:rsidRPr="00B27D10">
              <w:rPr>
                <w:rFonts w:ascii="Times New Roman" w:hAnsi="Times New Roman" w:cs="Times New Roman"/>
                <w:sz w:val="24"/>
              </w:rPr>
              <w:t>PASIŪLYMŲ NAGRINĖJIMAS</w:t>
            </w:r>
            <w:r w:rsidR="00B27D10">
              <w:rPr>
                <w:rFonts w:ascii="Times New Roman" w:hAnsi="Times New Roman" w:cs="Times New Roman"/>
                <w:sz w:val="24"/>
              </w:rPr>
              <w:t xml:space="preserve"> IR VERTINIMAS</w:t>
            </w:r>
          </w:p>
          <w:p w14:paraId="2D751DD1" w14:textId="627B9F7F" w:rsidR="00A10AEE" w:rsidRDefault="00A10AEE">
            <w:pPr>
              <w:ind w:firstLine="0"/>
              <w:jc w:val="both"/>
              <w:rPr>
                <w:rFonts w:ascii="Times New Roman" w:hAnsi="Times New Roman" w:cs="Times New Roman"/>
                <w:sz w:val="24"/>
              </w:rPr>
            </w:pPr>
            <w:r>
              <w:rPr>
                <w:rFonts w:ascii="Times New Roman" w:hAnsi="Times New Roman" w:cs="Times New Roman"/>
                <w:sz w:val="24"/>
              </w:rPr>
              <w:t xml:space="preserve">X. </w:t>
            </w:r>
            <w:r w:rsidRPr="00A10AEE">
              <w:rPr>
                <w:rFonts w:ascii="Times New Roman" w:hAnsi="Times New Roman" w:cs="Times New Roman"/>
                <w:sz w:val="24"/>
              </w:rPr>
              <w:t>PASIŪLYMŲ ATMETIMO PAGRINDAI</w:t>
            </w:r>
          </w:p>
          <w:p w14:paraId="17BBC0DC" w14:textId="1A14E4EB" w:rsidR="00A10AEE" w:rsidRDefault="00F25F58" w:rsidP="00A10AEE">
            <w:pPr>
              <w:ind w:firstLine="0"/>
              <w:rPr>
                <w:rFonts w:ascii="Times New Roman" w:hAnsi="Times New Roman" w:cs="Times New Roman"/>
                <w:sz w:val="24"/>
              </w:rPr>
            </w:pPr>
            <w:r>
              <w:rPr>
                <w:rFonts w:ascii="Times New Roman" w:hAnsi="Times New Roman" w:cs="Times New Roman"/>
                <w:sz w:val="24"/>
              </w:rPr>
              <w:t xml:space="preserve">XI. </w:t>
            </w:r>
            <w:r w:rsidR="00A10AEE" w:rsidRPr="00A10AEE">
              <w:rPr>
                <w:rFonts w:ascii="Times New Roman" w:hAnsi="Times New Roman" w:cs="Times New Roman"/>
                <w:sz w:val="24"/>
              </w:rPr>
              <w:t>SPRENDIMAS DĖL LAIMĖTOJO PASIŪLYMO, PASIŪLYMŲ EILĖS</w:t>
            </w:r>
            <w:r w:rsidR="00B27D10">
              <w:rPr>
                <w:rFonts w:ascii="Times New Roman" w:hAnsi="Times New Roman" w:cs="Times New Roman"/>
                <w:sz w:val="24"/>
              </w:rPr>
              <w:t>,</w:t>
            </w:r>
            <w:r w:rsidR="00A10AEE">
              <w:rPr>
                <w:rFonts w:ascii="Times New Roman" w:hAnsi="Times New Roman" w:cs="Times New Roman"/>
                <w:sz w:val="24"/>
              </w:rPr>
              <w:t xml:space="preserve"> </w:t>
            </w:r>
            <w:r w:rsidR="00A10AEE" w:rsidRPr="00A10AEE">
              <w:rPr>
                <w:rFonts w:ascii="Times New Roman" w:hAnsi="Times New Roman" w:cs="Times New Roman"/>
                <w:sz w:val="24"/>
              </w:rPr>
              <w:t>SUTARTIES SUDARYMO</w:t>
            </w:r>
          </w:p>
          <w:p w14:paraId="327D8936" w14:textId="77777777" w:rsidR="001D6267" w:rsidRDefault="00F25F58">
            <w:pPr>
              <w:ind w:firstLine="0"/>
              <w:rPr>
                <w:rFonts w:ascii="Times New Roman" w:hAnsi="Times New Roman" w:cs="Times New Roman"/>
                <w:sz w:val="24"/>
              </w:rPr>
            </w:pPr>
            <w:r>
              <w:rPr>
                <w:rFonts w:ascii="Times New Roman" w:hAnsi="Times New Roman" w:cs="Times New Roman"/>
                <w:sz w:val="24"/>
              </w:rPr>
              <w:t>XIII. GINČŲ NAGRINĖJIMO TVARKA</w:t>
            </w:r>
          </w:p>
          <w:p w14:paraId="728ACB13" w14:textId="00310FB4" w:rsidR="001D6267" w:rsidRDefault="00F25F58">
            <w:pPr>
              <w:ind w:firstLine="0"/>
              <w:rPr>
                <w:rFonts w:ascii="Times New Roman" w:hAnsi="Times New Roman" w:cs="Times New Roman"/>
                <w:sz w:val="24"/>
              </w:rPr>
            </w:pPr>
            <w:r>
              <w:rPr>
                <w:rFonts w:ascii="Times New Roman" w:hAnsi="Times New Roman" w:cs="Times New Roman"/>
                <w:sz w:val="24"/>
              </w:rPr>
              <w:t>XIV. PIRKIMO SUTARTIES SĄLYGOS</w:t>
            </w:r>
          </w:p>
          <w:p w14:paraId="1505BAE1" w14:textId="3D7D68D6" w:rsidR="0012703B" w:rsidRPr="0012703B" w:rsidRDefault="0012703B">
            <w:pPr>
              <w:ind w:firstLine="0"/>
              <w:rPr>
                <w:rFonts w:ascii="Times New Roman" w:hAnsi="Times New Roman" w:cs="Times New Roman"/>
                <w:sz w:val="24"/>
              </w:rPr>
            </w:pPr>
            <w:r w:rsidRPr="0012703B">
              <w:rPr>
                <w:rFonts w:ascii="Times New Roman" w:hAnsi="Times New Roman" w:cs="Times New Roman"/>
                <w:sz w:val="24"/>
              </w:rPr>
              <w:t>XV. ASMENS DUOMENŲ APSAUGA</w:t>
            </w:r>
          </w:p>
        </w:tc>
      </w:tr>
      <w:tr w:rsidR="001D6267" w14:paraId="1E98F9FE" w14:textId="77777777" w:rsidTr="00DD1208">
        <w:tc>
          <w:tcPr>
            <w:tcW w:w="242" w:type="dxa"/>
          </w:tcPr>
          <w:p w14:paraId="638A9749" w14:textId="77777777" w:rsidR="001D6267" w:rsidRDefault="001D6267">
            <w:pPr>
              <w:ind w:firstLine="0"/>
              <w:jc w:val="both"/>
              <w:rPr>
                <w:rFonts w:ascii="Times New Roman" w:hAnsi="Times New Roman" w:cs="Times New Roman"/>
                <w:sz w:val="24"/>
              </w:rPr>
            </w:pPr>
          </w:p>
        </w:tc>
        <w:tc>
          <w:tcPr>
            <w:tcW w:w="10057" w:type="dxa"/>
          </w:tcPr>
          <w:p w14:paraId="56DAAFD9" w14:textId="77777777" w:rsidR="001D6267" w:rsidRDefault="00F25F58">
            <w:pPr>
              <w:ind w:firstLine="0"/>
              <w:jc w:val="both"/>
              <w:rPr>
                <w:rFonts w:ascii="Times New Roman" w:hAnsi="Times New Roman" w:cs="Times New Roman"/>
                <w:sz w:val="24"/>
              </w:rPr>
            </w:pPr>
            <w:r>
              <w:rPr>
                <w:rFonts w:ascii="Times New Roman" w:hAnsi="Times New Roman" w:cs="Times New Roman"/>
                <w:sz w:val="24"/>
              </w:rPr>
              <w:t>PRIEDAI:</w:t>
            </w:r>
          </w:p>
        </w:tc>
      </w:tr>
    </w:tbl>
    <w:p w14:paraId="6DBB36CC" w14:textId="6947891B" w:rsidR="001D6267" w:rsidRDefault="00F25F58">
      <w:pPr>
        <w:widowControl/>
        <w:numPr>
          <w:ilvl w:val="0"/>
          <w:numId w:val="3"/>
        </w:numPr>
        <w:jc w:val="both"/>
        <w:rPr>
          <w:rFonts w:ascii="Times New Roman" w:hAnsi="Times New Roman" w:cs="Times New Roman"/>
          <w:sz w:val="24"/>
        </w:rPr>
      </w:pPr>
      <w:r>
        <w:rPr>
          <w:rFonts w:ascii="Times New Roman" w:hAnsi="Times New Roman" w:cs="Times New Roman"/>
          <w:sz w:val="24"/>
        </w:rPr>
        <w:t>Techninė specifikacija</w:t>
      </w:r>
      <w:r w:rsidR="0083521B">
        <w:rPr>
          <w:rFonts w:ascii="Times New Roman" w:hAnsi="Times New Roman" w:cs="Times New Roman"/>
          <w:sz w:val="24"/>
        </w:rPr>
        <w:t>.</w:t>
      </w:r>
    </w:p>
    <w:p w14:paraId="423232C9" w14:textId="65DE3570" w:rsidR="001D6267" w:rsidRDefault="00F25F58">
      <w:pPr>
        <w:widowControl/>
        <w:numPr>
          <w:ilvl w:val="0"/>
          <w:numId w:val="3"/>
        </w:numPr>
        <w:jc w:val="both"/>
        <w:rPr>
          <w:rFonts w:ascii="Times New Roman" w:hAnsi="Times New Roman" w:cs="Times New Roman"/>
          <w:sz w:val="24"/>
        </w:rPr>
      </w:pPr>
      <w:r>
        <w:rPr>
          <w:rFonts w:ascii="Times New Roman" w:hAnsi="Times New Roman" w:cs="Times New Roman"/>
          <w:sz w:val="24"/>
        </w:rPr>
        <w:t>Pasiūlymo forma</w:t>
      </w:r>
      <w:r w:rsidR="008A2CC8">
        <w:rPr>
          <w:rFonts w:ascii="Times New Roman" w:hAnsi="Times New Roman" w:cs="Times New Roman"/>
          <w:sz w:val="24"/>
        </w:rPr>
        <w:t>.</w:t>
      </w:r>
    </w:p>
    <w:p w14:paraId="1AD31A78" w14:textId="3488241D" w:rsidR="001D6267" w:rsidRDefault="00F25F58">
      <w:pPr>
        <w:widowControl/>
        <w:numPr>
          <w:ilvl w:val="0"/>
          <w:numId w:val="3"/>
        </w:numPr>
        <w:jc w:val="both"/>
        <w:rPr>
          <w:rFonts w:ascii="Times New Roman" w:hAnsi="Times New Roman" w:cs="Times New Roman"/>
          <w:sz w:val="24"/>
        </w:rPr>
      </w:pPr>
      <w:r>
        <w:rPr>
          <w:rFonts w:ascii="Times New Roman" w:hAnsi="Times New Roman" w:cs="Times New Roman"/>
          <w:sz w:val="24"/>
        </w:rPr>
        <w:t xml:space="preserve">Europos bendrojo viešųjų pirkimų dokumento </w:t>
      </w:r>
      <w:r w:rsidR="00516E34">
        <w:rPr>
          <w:rFonts w:ascii="Times New Roman" w:hAnsi="Times New Roman" w:cs="Times New Roman"/>
          <w:sz w:val="24"/>
        </w:rPr>
        <w:t xml:space="preserve">(EBVPD) </w:t>
      </w:r>
      <w:r>
        <w:rPr>
          <w:rFonts w:ascii="Times New Roman" w:hAnsi="Times New Roman" w:cs="Times New Roman"/>
          <w:sz w:val="24"/>
        </w:rPr>
        <w:t>forma</w:t>
      </w:r>
      <w:r w:rsidR="008A2CC8">
        <w:rPr>
          <w:rFonts w:ascii="Times New Roman" w:hAnsi="Times New Roman" w:cs="Times New Roman"/>
          <w:sz w:val="24"/>
        </w:rPr>
        <w:t>.</w:t>
      </w:r>
      <w:r>
        <w:rPr>
          <w:rFonts w:ascii="Times New Roman" w:hAnsi="Times New Roman" w:cs="Times New Roman"/>
          <w:sz w:val="24"/>
        </w:rPr>
        <w:t xml:space="preserve"> </w:t>
      </w:r>
    </w:p>
    <w:p w14:paraId="2FAB3214" w14:textId="4E4E9870" w:rsidR="001D6267" w:rsidRDefault="00F25F58">
      <w:pPr>
        <w:widowControl/>
        <w:numPr>
          <w:ilvl w:val="0"/>
          <w:numId w:val="3"/>
        </w:numPr>
        <w:jc w:val="both"/>
        <w:rPr>
          <w:rFonts w:ascii="Times New Roman" w:hAnsi="Times New Roman" w:cs="Times New Roman"/>
          <w:sz w:val="24"/>
        </w:rPr>
      </w:pPr>
      <w:r>
        <w:rPr>
          <w:rFonts w:ascii="Times New Roman" w:hAnsi="Times New Roman" w:cs="Times New Roman"/>
          <w:sz w:val="24"/>
        </w:rPr>
        <w:t>Pirkimo sutarties projektas</w:t>
      </w:r>
      <w:r w:rsidR="00335B30">
        <w:rPr>
          <w:rFonts w:ascii="Times New Roman" w:hAnsi="Times New Roman" w:cs="Times New Roman"/>
          <w:sz w:val="24"/>
        </w:rPr>
        <w:t>:</w:t>
      </w:r>
    </w:p>
    <w:p w14:paraId="1BFDADBB" w14:textId="77777777" w:rsidR="00335B30" w:rsidRDefault="00335B30" w:rsidP="00335B30">
      <w:pPr>
        <w:pStyle w:val="Sraopastraipa"/>
        <w:numPr>
          <w:ilvl w:val="1"/>
          <w:numId w:val="40"/>
        </w:numPr>
        <w:ind w:hanging="666"/>
        <w:jc w:val="both"/>
        <w:rPr>
          <w:rFonts w:ascii="Times New Roman" w:hAnsi="Times New Roman"/>
        </w:rPr>
      </w:pPr>
      <w:r w:rsidRPr="00335B30">
        <w:rPr>
          <w:rFonts w:ascii="Times New Roman" w:hAnsi="Times New Roman"/>
        </w:rPr>
        <w:t xml:space="preserve"> Bendrosios sutarties sąlygos</w:t>
      </w:r>
    </w:p>
    <w:p w14:paraId="1DE8A28B" w14:textId="4D785264" w:rsidR="00335B30" w:rsidRPr="00335B30" w:rsidRDefault="00335B30" w:rsidP="00335B30">
      <w:pPr>
        <w:pStyle w:val="Sraopastraipa"/>
        <w:numPr>
          <w:ilvl w:val="1"/>
          <w:numId w:val="40"/>
        </w:numPr>
        <w:ind w:hanging="666"/>
        <w:jc w:val="both"/>
        <w:rPr>
          <w:rFonts w:ascii="Times New Roman" w:hAnsi="Times New Roman"/>
        </w:rPr>
      </w:pPr>
      <w:r w:rsidRPr="00335B30">
        <w:rPr>
          <w:rFonts w:ascii="Times New Roman" w:hAnsi="Times New Roman"/>
        </w:rPr>
        <w:t xml:space="preserve"> Specialiosios sutarties sąlygos</w:t>
      </w:r>
    </w:p>
    <w:p w14:paraId="01C24B55" w14:textId="77777777" w:rsidR="008423B1" w:rsidRPr="008423B1" w:rsidRDefault="008423B1" w:rsidP="008423B1">
      <w:pPr>
        <w:pStyle w:val="Sraopastraipa"/>
        <w:numPr>
          <w:ilvl w:val="0"/>
          <w:numId w:val="3"/>
        </w:numPr>
        <w:jc w:val="both"/>
        <w:rPr>
          <w:color w:val="000000" w:themeColor="text1"/>
          <w:szCs w:val="24"/>
        </w:rPr>
      </w:pPr>
      <w:r w:rsidRPr="008423B1">
        <w:rPr>
          <w:color w:val="000000" w:themeColor="text1"/>
        </w:rPr>
        <w:t xml:space="preserve">Pavyzdinės pasiūlymo galiojimo užtikrinimo garantijos </w:t>
      </w:r>
      <w:proofErr w:type="spellStart"/>
      <w:r w:rsidRPr="008423B1">
        <w:rPr>
          <w:color w:val="000000" w:themeColor="text1"/>
        </w:rPr>
        <w:t>ir</w:t>
      </w:r>
      <w:proofErr w:type="spellEnd"/>
      <w:r w:rsidRPr="008423B1">
        <w:rPr>
          <w:color w:val="000000" w:themeColor="text1"/>
        </w:rPr>
        <w:t xml:space="preserve"> laidavimo draudimo rašto formos.</w:t>
      </w:r>
    </w:p>
    <w:p w14:paraId="4D700450" w14:textId="77777777" w:rsidR="008423B1" w:rsidRDefault="008423B1" w:rsidP="008423B1">
      <w:pPr>
        <w:widowControl/>
        <w:ind w:left="1080" w:firstLine="0"/>
        <w:jc w:val="both"/>
        <w:rPr>
          <w:rFonts w:ascii="Times New Roman" w:hAnsi="Times New Roman" w:cs="Times New Roman"/>
          <w:sz w:val="24"/>
        </w:rPr>
      </w:pPr>
    </w:p>
    <w:p w14:paraId="392B34D8" w14:textId="14AE9BD1" w:rsidR="008A2CC8" w:rsidRDefault="008A2CC8" w:rsidP="008423B1">
      <w:pPr>
        <w:widowControl/>
        <w:ind w:firstLine="0"/>
        <w:jc w:val="both"/>
        <w:rPr>
          <w:rFonts w:ascii="Times New Roman" w:hAnsi="Times New Roman" w:cs="Times New Roman"/>
          <w:sz w:val="24"/>
        </w:rPr>
      </w:pPr>
    </w:p>
    <w:p w14:paraId="55AD03DA" w14:textId="77777777" w:rsidR="001D6267" w:rsidRDefault="00F25F58">
      <w:pPr>
        <w:widowControl/>
        <w:ind w:firstLine="0"/>
        <w:jc w:val="both"/>
        <w:rPr>
          <w:rFonts w:ascii="Times New Roman" w:hAnsi="Times New Roman" w:cs="Times New Roman"/>
          <w:sz w:val="24"/>
        </w:rPr>
      </w:pPr>
      <w:r>
        <w:br w:type="page"/>
      </w:r>
    </w:p>
    <w:p w14:paraId="7CDC0EFA" w14:textId="575E6413" w:rsidR="001D6267" w:rsidRDefault="00F25F58" w:rsidP="007C46EB">
      <w:pPr>
        <w:widowControl/>
        <w:tabs>
          <w:tab w:val="center" w:pos="5038"/>
          <w:tab w:val="left" w:pos="7157"/>
        </w:tabs>
        <w:spacing w:before="120" w:after="120"/>
        <w:ind w:firstLine="0"/>
        <w:jc w:val="both"/>
        <w:rPr>
          <w:rFonts w:ascii="Times New Roman" w:hAnsi="Times New Roman" w:cs="Times New Roman"/>
          <w:b/>
          <w:sz w:val="24"/>
        </w:rPr>
      </w:pPr>
      <w:r>
        <w:rPr>
          <w:rFonts w:ascii="Times New Roman" w:hAnsi="Times New Roman" w:cs="Times New Roman"/>
          <w:b/>
          <w:sz w:val="24"/>
        </w:rPr>
        <w:lastRenderedPageBreak/>
        <w:tab/>
        <w:t>I. BENDROSIOS NUOSTATOS</w:t>
      </w:r>
    </w:p>
    <w:p w14:paraId="21378528" w14:textId="4B345EB4" w:rsidR="001D6267" w:rsidRDefault="00F25F58">
      <w:pPr>
        <w:pStyle w:val="Sraopastraipa"/>
        <w:numPr>
          <w:ilvl w:val="0"/>
          <w:numId w:val="4"/>
        </w:numPr>
        <w:tabs>
          <w:tab w:val="left" w:pos="993"/>
        </w:tabs>
        <w:ind w:left="0" w:firstLine="567"/>
        <w:jc w:val="both"/>
        <w:rPr>
          <w:rFonts w:ascii="Times New Roman" w:hAnsi="Times New Roman"/>
          <w:szCs w:val="24"/>
          <w:lang w:val="lt-LT"/>
        </w:rPr>
      </w:pPr>
      <w:r>
        <w:rPr>
          <w:rFonts w:ascii="Times New Roman" w:hAnsi="Times New Roman"/>
          <w:szCs w:val="24"/>
          <w:lang w:val="lt-LT"/>
        </w:rPr>
        <w:t xml:space="preserve">UAB </w:t>
      </w:r>
      <w:r w:rsidR="00CE3C5D">
        <w:rPr>
          <w:rFonts w:ascii="Times New Roman" w:hAnsi="Times New Roman"/>
          <w:szCs w:val="24"/>
          <w:lang w:val="lt-LT"/>
        </w:rPr>
        <w:t xml:space="preserve">Kuršėnų komunalinis ūkis, </w:t>
      </w:r>
      <w:r>
        <w:rPr>
          <w:rFonts w:ascii="Times New Roman" w:hAnsi="Times New Roman"/>
          <w:szCs w:val="24"/>
          <w:lang w:val="lt-LT"/>
        </w:rPr>
        <w:t xml:space="preserve">juridinio asmens kodas </w:t>
      </w:r>
      <w:r w:rsidR="00CE3C5D">
        <w:rPr>
          <w:rFonts w:ascii="Times New Roman" w:hAnsi="Times New Roman"/>
          <w:szCs w:val="24"/>
          <w:lang w:val="lt-LT"/>
        </w:rPr>
        <w:t>175606358</w:t>
      </w:r>
      <w:r>
        <w:rPr>
          <w:rFonts w:ascii="Times New Roman" w:hAnsi="Times New Roman"/>
          <w:szCs w:val="24"/>
          <w:lang w:val="lt-LT"/>
        </w:rPr>
        <w:t>, buveinės adresas S</w:t>
      </w:r>
      <w:r w:rsidR="00CE3C5D">
        <w:rPr>
          <w:rFonts w:ascii="Times New Roman" w:hAnsi="Times New Roman"/>
          <w:szCs w:val="24"/>
          <w:lang w:val="lt-LT"/>
        </w:rPr>
        <w:t xml:space="preserve">odo g. 18, LT-81178, Kuršėnai </w:t>
      </w:r>
      <w:r>
        <w:rPr>
          <w:rFonts w:ascii="Times New Roman" w:hAnsi="Times New Roman"/>
          <w:szCs w:val="24"/>
          <w:lang w:val="lt-LT"/>
        </w:rPr>
        <w:t xml:space="preserve">(toliau – Perkančioji organizacija), vykdydama </w:t>
      </w:r>
      <w:r w:rsidR="00CE3C5D">
        <w:rPr>
          <w:rFonts w:ascii="Times New Roman" w:hAnsi="Times New Roman"/>
          <w:szCs w:val="24"/>
          <w:lang w:val="lt-LT"/>
        </w:rPr>
        <w:t xml:space="preserve">supaprastintą pirkimą atviro konkurso būdu, </w:t>
      </w:r>
      <w:r>
        <w:rPr>
          <w:rFonts w:ascii="Times New Roman" w:hAnsi="Times New Roman"/>
          <w:szCs w:val="24"/>
          <w:lang w:val="lt-LT"/>
        </w:rPr>
        <w:t xml:space="preserve">ketina įsigyti </w:t>
      </w:r>
      <w:r w:rsidR="00126E17">
        <w:rPr>
          <w:rFonts w:ascii="Times New Roman" w:hAnsi="Times New Roman"/>
          <w:szCs w:val="24"/>
          <w:lang w:val="lt-LT"/>
        </w:rPr>
        <w:t>naują šiukšliavežį</w:t>
      </w:r>
      <w:r>
        <w:rPr>
          <w:rFonts w:ascii="Times New Roman" w:hAnsi="Times New Roman"/>
          <w:szCs w:val="24"/>
          <w:lang w:val="lt-LT"/>
        </w:rPr>
        <w:t>.</w:t>
      </w:r>
    </w:p>
    <w:p w14:paraId="69FC1E94" w14:textId="77777777" w:rsidR="001D6267" w:rsidRDefault="00F25F58">
      <w:pPr>
        <w:widowControl/>
        <w:numPr>
          <w:ilvl w:val="0"/>
          <w:numId w:val="4"/>
        </w:numPr>
        <w:tabs>
          <w:tab w:val="left" w:pos="567"/>
          <w:tab w:val="left" w:pos="993"/>
        </w:tabs>
        <w:ind w:left="0" w:firstLine="567"/>
        <w:jc w:val="both"/>
        <w:rPr>
          <w:rFonts w:ascii="Times New Roman" w:hAnsi="Times New Roman" w:cs="Times New Roman"/>
          <w:sz w:val="24"/>
        </w:rPr>
      </w:pPr>
      <w:r>
        <w:rPr>
          <w:rFonts w:ascii="Times New Roman" w:hAnsi="Times New Roman" w:cs="Times New Roman"/>
          <w:sz w:val="24"/>
        </w:rPr>
        <w:t>Vartojamos pagrindinės sąvokos apibrėžtos Lietuvos Respublikos viešųjų pirkimų įstatyme (toliau – Įstatymas).</w:t>
      </w:r>
    </w:p>
    <w:p w14:paraId="0557F0B2" w14:textId="77777777" w:rsidR="00E57EC9" w:rsidRPr="00E57EC9" w:rsidRDefault="00E57EC9" w:rsidP="00237928">
      <w:pPr>
        <w:pStyle w:val="Sraopastraipa"/>
        <w:numPr>
          <w:ilvl w:val="0"/>
          <w:numId w:val="4"/>
        </w:numPr>
        <w:tabs>
          <w:tab w:val="left" w:pos="993"/>
        </w:tabs>
        <w:ind w:left="0" w:firstLine="567"/>
        <w:rPr>
          <w:rFonts w:ascii="Times New Roman" w:hAnsi="Times New Roman"/>
          <w:szCs w:val="24"/>
          <w:lang w:val="lt-LT" w:eastAsia="lt-LT"/>
        </w:rPr>
      </w:pPr>
      <w:r w:rsidRPr="00E57EC9">
        <w:rPr>
          <w:rFonts w:ascii="Times New Roman" w:hAnsi="Times New Roman"/>
          <w:szCs w:val="24"/>
          <w:lang w:val="lt-LT" w:eastAsia="lt-LT"/>
        </w:rPr>
        <w:t>Viešasis pirkimas (supaprastinto atviro) konkurso būdu vykdomas vadovaujantis Lietuvos Respublikos viešųjų pirkimų įstatymu (toliau – Viešųjų pirkimų įstatymas), Lietuvos Respublikos civiliniu kodeksu, kitais Viešųjų pirkimų įstatymo įgyvendinamaisiais teisės aktais bei šiomis konkurso sąlygomis.</w:t>
      </w:r>
    </w:p>
    <w:p w14:paraId="68A19B35" w14:textId="5EFBB4D6" w:rsidR="001D6267" w:rsidRPr="007C3D5B" w:rsidRDefault="00F25F58">
      <w:pPr>
        <w:widowControl/>
        <w:numPr>
          <w:ilvl w:val="0"/>
          <w:numId w:val="4"/>
        </w:numPr>
        <w:tabs>
          <w:tab w:val="left" w:pos="567"/>
          <w:tab w:val="left" w:pos="993"/>
        </w:tabs>
        <w:ind w:left="0" w:firstLine="567"/>
        <w:jc w:val="both"/>
        <w:rPr>
          <w:rFonts w:ascii="Times New Roman" w:hAnsi="Times New Roman" w:cs="Times New Roman"/>
          <w:i/>
          <w:sz w:val="24"/>
        </w:rPr>
      </w:pPr>
      <w:r w:rsidRPr="00CE3C5D">
        <w:rPr>
          <w:rFonts w:ascii="Times New Roman" w:hAnsi="Times New Roman" w:cs="Times New Roman"/>
          <w:sz w:val="24"/>
        </w:rPr>
        <w:t xml:space="preserve">Skelbimas apie pirkimą paskelbtas Įstatymo nustatyta tvarka CVP IS interneto adresu: </w:t>
      </w:r>
      <w:hyperlink r:id="rId8" w:history="1">
        <w:r w:rsidR="00126E17" w:rsidRPr="009753A7">
          <w:rPr>
            <w:rStyle w:val="Hipersaitas"/>
            <w:rFonts w:ascii="Times New Roman" w:hAnsi="Times New Roman" w:cs="Times New Roman"/>
            <w:sz w:val="24"/>
          </w:rPr>
          <w:t>https://viesiejipirkimai.lt</w:t>
        </w:r>
      </w:hyperlink>
      <w:r w:rsidRPr="00CE3C5D">
        <w:rPr>
          <w:rFonts w:ascii="Times New Roman" w:hAnsi="Times New Roman" w:cs="Times New Roman"/>
          <w:sz w:val="24"/>
        </w:rPr>
        <w:t>.</w:t>
      </w:r>
    </w:p>
    <w:p w14:paraId="725D571E" w14:textId="44F1AEAF" w:rsidR="007C3D5B" w:rsidRPr="007C3D5B" w:rsidRDefault="007C3D5B" w:rsidP="007C3D5B">
      <w:pPr>
        <w:pStyle w:val="Sraopastraipa"/>
        <w:numPr>
          <w:ilvl w:val="0"/>
          <w:numId w:val="4"/>
        </w:numPr>
        <w:tabs>
          <w:tab w:val="left" w:pos="993"/>
        </w:tabs>
        <w:ind w:left="0" w:firstLine="567"/>
        <w:rPr>
          <w:rFonts w:ascii="Times New Roman" w:hAnsi="Times New Roman"/>
          <w:iCs/>
          <w:szCs w:val="24"/>
          <w:lang w:val="lt-LT" w:eastAsia="lt-LT"/>
        </w:rPr>
      </w:pPr>
      <w:r w:rsidRPr="007C3D5B">
        <w:rPr>
          <w:rFonts w:ascii="Times New Roman" w:hAnsi="Times New Roman"/>
          <w:iCs/>
          <w:szCs w:val="24"/>
          <w:lang w:val="lt-LT" w:eastAsia="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Pr="007C3D5B">
        <w:rPr>
          <w:rFonts w:ascii="Times New Roman" w:hAnsi="Times New Roman"/>
          <w:iCs/>
          <w:szCs w:val="24"/>
          <w:lang w:val="lt-LT" w:eastAsia="lt-LT"/>
        </w:rPr>
        <w:t>ais</w:t>
      </w:r>
      <w:proofErr w:type="spellEnd"/>
      <w:r w:rsidRPr="007C3D5B">
        <w:rPr>
          <w:rFonts w:ascii="Times New Roman" w:hAnsi="Times New Roman"/>
          <w:iCs/>
          <w:szCs w:val="24"/>
          <w:lang w:val="lt-LT" w:eastAsia="lt-LT"/>
        </w:rPr>
        <w:t xml:space="preserve">). Aplinkos apaugos kriterijai nustatyti </w:t>
      </w:r>
      <w:r w:rsidR="003F47AE">
        <w:rPr>
          <w:rFonts w:ascii="Times New Roman" w:hAnsi="Times New Roman"/>
          <w:iCs/>
          <w:szCs w:val="24"/>
          <w:lang w:val="lt-LT" w:eastAsia="lt-LT"/>
        </w:rPr>
        <w:t>1 priede</w:t>
      </w:r>
      <w:r w:rsidRPr="007C3D5B">
        <w:rPr>
          <w:rFonts w:ascii="Times New Roman" w:hAnsi="Times New Roman"/>
          <w:iCs/>
          <w:szCs w:val="24"/>
          <w:lang w:val="lt-LT" w:eastAsia="lt-LT"/>
        </w:rPr>
        <w:t>.</w:t>
      </w:r>
    </w:p>
    <w:p w14:paraId="1ACC2543" w14:textId="089750EC" w:rsidR="001D6267" w:rsidRPr="00B43A9F" w:rsidRDefault="00F25F58">
      <w:pPr>
        <w:widowControl/>
        <w:numPr>
          <w:ilvl w:val="0"/>
          <w:numId w:val="4"/>
        </w:numPr>
        <w:tabs>
          <w:tab w:val="left" w:pos="567"/>
          <w:tab w:val="left" w:pos="993"/>
        </w:tabs>
        <w:ind w:left="0" w:firstLine="567"/>
        <w:jc w:val="both"/>
        <w:rPr>
          <w:rFonts w:ascii="Times New Roman" w:hAnsi="Times New Roman" w:cs="Times New Roman"/>
          <w:color w:val="FF0000"/>
          <w:sz w:val="24"/>
        </w:rPr>
      </w:pPr>
      <w:r>
        <w:rPr>
          <w:rFonts w:ascii="Times New Roman" w:hAnsi="Times New Roman" w:cs="Times New Roman"/>
          <w:sz w:val="24"/>
        </w:rPr>
        <w:t xml:space="preserve">Pirkimas atliekamas laikantis lygiateisiškumo, nediskriminavimo, skaidrumo, abipusio pripažinimo, proporcingumo principų ir konfidencialumo bei nešališkumo reikalavimų. </w:t>
      </w:r>
    </w:p>
    <w:p w14:paraId="24BE291F" w14:textId="77777777" w:rsidR="001D6267" w:rsidRDefault="00F25F58">
      <w:pPr>
        <w:widowControl/>
        <w:numPr>
          <w:ilvl w:val="0"/>
          <w:numId w:val="4"/>
        </w:numPr>
        <w:tabs>
          <w:tab w:val="left" w:pos="567"/>
          <w:tab w:val="left" w:pos="993"/>
        </w:tabs>
        <w:ind w:left="0" w:firstLine="567"/>
        <w:jc w:val="both"/>
        <w:rPr>
          <w:rFonts w:ascii="Times New Roman" w:hAnsi="Times New Roman" w:cs="Times New Roman"/>
          <w:sz w:val="24"/>
        </w:rPr>
      </w:pPr>
      <w:r>
        <w:rPr>
          <w:rFonts w:ascii="Times New Roman" w:hAnsi="Times New Roman" w:cs="Times New Roman"/>
          <w:sz w:val="24"/>
        </w:rPr>
        <w:t>Iškilus poreikiui tikslinti esmines pirkimo sąlygas (kvalifikacijos reikalavimus, techninės specifikacijos reikalavimus, sutarties nuostatas, pasiūlymų pateikimo reikalavimus, pasiūlymų vertinimo tvarką ir kt.) perkančioji organizacija pirkimo procedūras nutrauks.</w:t>
      </w:r>
    </w:p>
    <w:p w14:paraId="2E3C636E" w14:textId="77777777" w:rsidR="001D6267" w:rsidRDefault="00F25F58">
      <w:pPr>
        <w:numPr>
          <w:ilvl w:val="0"/>
          <w:numId w:val="4"/>
        </w:numPr>
        <w:tabs>
          <w:tab w:val="left" w:pos="567"/>
          <w:tab w:val="left" w:pos="993"/>
        </w:tabs>
        <w:ind w:left="0" w:firstLine="567"/>
        <w:jc w:val="both"/>
        <w:rPr>
          <w:rFonts w:ascii="Times New Roman" w:hAnsi="Times New Roman" w:cs="Times New Roman"/>
          <w:sz w:val="24"/>
        </w:rPr>
      </w:pPr>
      <w:r>
        <w:rPr>
          <w:rFonts w:ascii="Times New Roman" w:hAnsi="Times New Roman" w:cs="Times New Roman"/>
          <w:sz w:val="24"/>
        </w:rPr>
        <w:t>Perkančioji organizacija yra pridėtinės vertės mokesčio (toliau – PVM) mokėtoja.</w:t>
      </w:r>
      <w:bookmarkStart w:id="1" w:name="_Toc47844929"/>
      <w:bookmarkStart w:id="2" w:name="_Toc60525483"/>
      <w:r>
        <w:rPr>
          <w:rFonts w:ascii="Times New Roman" w:hAnsi="Times New Roman" w:cs="Times New Roman"/>
          <w:sz w:val="24"/>
        </w:rPr>
        <w:t xml:space="preserve"> </w:t>
      </w:r>
    </w:p>
    <w:p w14:paraId="5DBF2C48" w14:textId="77777777" w:rsidR="001D6267" w:rsidRDefault="00F25F58">
      <w:pPr>
        <w:widowControl/>
        <w:numPr>
          <w:ilvl w:val="0"/>
          <w:numId w:val="4"/>
        </w:numPr>
        <w:tabs>
          <w:tab w:val="left" w:pos="567"/>
          <w:tab w:val="left" w:pos="993"/>
        </w:tabs>
        <w:ind w:left="0" w:firstLine="567"/>
        <w:jc w:val="both"/>
        <w:rPr>
          <w:rFonts w:ascii="Times New Roman" w:hAnsi="Times New Roman" w:cs="Times New Roman"/>
          <w:sz w:val="24"/>
        </w:rPr>
      </w:pPr>
      <w:r>
        <w:rPr>
          <w:rFonts w:ascii="Times New Roman" w:hAnsi="Times New Roman" w:cs="Times New Roman"/>
          <w:sz w:val="24"/>
        </w:rPr>
        <w:t>Visos pirkimo sąlygos nustatytos pirkimo dokumentuose:</w:t>
      </w:r>
    </w:p>
    <w:p w14:paraId="0A129E47" w14:textId="77777777" w:rsidR="001D6267" w:rsidRPr="00CE3C5D" w:rsidRDefault="00F25F58" w:rsidP="0083521B">
      <w:pPr>
        <w:widowControl/>
        <w:numPr>
          <w:ilvl w:val="1"/>
          <w:numId w:val="4"/>
        </w:numPr>
        <w:tabs>
          <w:tab w:val="left" w:pos="1134"/>
        </w:tabs>
        <w:ind w:left="0" w:firstLine="567"/>
        <w:jc w:val="both"/>
        <w:rPr>
          <w:rFonts w:ascii="Times New Roman" w:hAnsi="Times New Roman" w:cs="Times New Roman"/>
          <w:sz w:val="24"/>
        </w:rPr>
      </w:pPr>
      <w:r w:rsidRPr="00CE3C5D">
        <w:rPr>
          <w:rFonts w:ascii="Times New Roman" w:hAnsi="Times New Roman" w:cs="Times New Roman"/>
          <w:sz w:val="24"/>
        </w:rPr>
        <w:t>skelbime apie pirkimą;</w:t>
      </w:r>
    </w:p>
    <w:p w14:paraId="074EAE49" w14:textId="6FD277AC" w:rsidR="001D6267" w:rsidRDefault="00E57EC9" w:rsidP="0083521B">
      <w:pPr>
        <w:widowControl/>
        <w:numPr>
          <w:ilvl w:val="1"/>
          <w:numId w:val="4"/>
        </w:numPr>
        <w:tabs>
          <w:tab w:val="left" w:pos="1134"/>
        </w:tabs>
        <w:ind w:left="0" w:firstLine="567"/>
        <w:jc w:val="both"/>
        <w:rPr>
          <w:rFonts w:ascii="Times New Roman" w:hAnsi="Times New Roman" w:cs="Times New Roman"/>
          <w:sz w:val="24"/>
        </w:rPr>
      </w:pPr>
      <w:r>
        <w:rPr>
          <w:rFonts w:ascii="Times New Roman" w:hAnsi="Times New Roman" w:cs="Times New Roman"/>
          <w:sz w:val="24"/>
        </w:rPr>
        <w:t>konkurso sąlygos</w:t>
      </w:r>
      <w:r w:rsidR="00F25F58">
        <w:rPr>
          <w:rFonts w:ascii="Times New Roman" w:hAnsi="Times New Roman" w:cs="Times New Roman"/>
          <w:sz w:val="24"/>
        </w:rPr>
        <w:t xml:space="preserve"> (kartu su priedais);</w:t>
      </w:r>
    </w:p>
    <w:p w14:paraId="7080EB9A" w14:textId="28D79AC0" w:rsidR="001D6267" w:rsidRDefault="00E57EC9" w:rsidP="0083521B">
      <w:pPr>
        <w:widowControl/>
        <w:numPr>
          <w:ilvl w:val="1"/>
          <w:numId w:val="4"/>
        </w:numPr>
        <w:tabs>
          <w:tab w:val="left" w:pos="1134"/>
        </w:tabs>
        <w:ind w:left="0" w:firstLine="567"/>
        <w:jc w:val="both"/>
        <w:rPr>
          <w:rFonts w:ascii="Times New Roman" w:hAnsi="Times New Roman" w:cs="Times New Roman"/>
          <w:sz w:val="24"/>
        </w:rPr>
      </w:pPr>
      <w:r>
        <w:rPr>
          <w:rFonts w:ascii="Times New Roman" w:hAnsi="Times New Roman" w:cs="Times New Roman"/>
          <w:sz w:val="24"/>
        </w:rPr>
        <w:t>konkurso</w:t>
      </w:r>
      <w:r w:rsidR="00EE6243">
        <w:rPr>
          <w:rFonts w:ascii="Times New Roman" w:hAnsi="Times New Roman" w:cs="Times New Roman"/>
          <w:sz w:val="24"/>
        </w:rPr>
        <w:t xml:space="preserve"> </w:t>
      </w:r>
      <w:r w:rsidR="00F25F58">
        <w:rPr>
          <w:rFonts w:ascii="Times New Roman" w:hAnsi="Times New Roman" w:cs="Times New Roman"/>
          <w:sz w:val="24"/>
        </w:rPr>
        <w:t>dokumentų paaiškinimuose (patikslinimuose), taip pat atsakymuose į tiekėjų klausimus (jei tokių bus);</w:t>
      </w:r>
    </w:p>
    <w:p w14:paraId="1CDB5EEB" w14:textId="77777777" w:rsidR="001D6267" w:rsidRDefault="00F25F58" w:rsidP="0083521B">
      <w:pPr>
        <w:widowControl/>
        <w:numPr>
          <w:ilvl w:val="1"/>
          <w:numId w:val="4"/>
        </w:numPr>
        <w:tabs>
          <w:tab w:val="left" w:pos="1134"/>
        </w:tabs>
        <w:ind w:left="0" w:firstLine="567"/>
        <w:jc w:val="both"/>
        <w:rPr>
          <w:rFonts w:ascii="Times New Roman" w:hAnsi="Times New Roman" w:cs="Times New Roman"/>
          <w:sz w:val="24"/>
        </w:rPr>
      </w:pPr>
      <w:r>
        <w:rPr>
          <w:rFonts w:ascii="Times New Roman" w:hAnsi="Times New Roman" w:cs="Times New Roman"/>
          <w:sz w:val="24"/>
        </w:rPr>
        <w:t>kituose CVP IS priemonėmis pateiktuose dokumentuose.</w:t>
      </w:r>
    </w:p>
    <w:p w14:paraId="26D52D79" w14:textId="0B5F6E90" w:rsidR="001D6267" w:rsidRDefault="00F25F58">
      <w:pPr>
        <w:widowControl/>
        <w:numPr>
          <w:ilvl w:val="0"/>
          <w:numId w:val="4"/>
        </w:numPr>
        <w:tabs>
          <w:tab w:val="left" w:pos="567"/>
          <w:tab w:val="left" w:pos="993"/>
        </w:tabs>
        <w:ind w:left="0" w:firstLine="567"/>
        <w:jc w:val="both"/>
        <w:rPr>
          <w:rFonts w:ascii="Times New Roman" w:hAnsi="Times New Roman" w:cs="Times New Roman"/>
          <w:sz w:val="24"/>
        </w:rPr>
      </w:pPr>
      <w:r>
        <w:rPr>
          <w:rFonts w:ascii="Times New Roman" w:hAnsi="Times New Roman" w:cs="Times New Roman"/>
          <w:sz w:val="24"/>
        </w:rPr>
        <w:t xml:space="preserve">Pirkimas vykdomas CVP IS priemonėmis adresu: https://viesiejipirkimai.lt. Pirkime gali dalyvauti tik CVP IS registruoti tiekėjai. </w:t>
      </w:r>
      <w:r w:rsidRPr="00CE3C5D">
        <w:rPr>
          <w:rFonts w:ascii="Times New Roman" w:hAnsi="Times New Roman" w:cs="Times New Roman"/>
          <w:bCs/>
          <w:i/>
          <w:iCs/>
          <w:sz w:val="24"/>
          <w:u w:val="single"/>
        </w:rPr>
        <w:t>Suinteresuoti dalyviai, norintys susipažinti su pirkimo dokumentais, privalo registruotis CVP IS, nes pirkimo dokumentai tiekėjams papildomai nebus teikiami.</w:t>
      </w:r>
      <w:r>
        <w:rPr>
          <w:rFonts w:ascii="Times New Roman" w:hAnsi="Times New Roman" w:cs="Times New Roman"/>
          <w:sz w:val="24"/>
        </w:rPr>
        <w:t xml:space="preserve"> Bet kokia informacija, pirkimo dokumentų paaiškinimai, pranešimai ar kitas perkančiosios organizacijos ir tiekėjo susirašinėjimas vykdomas tik CVP IS</w:t>
      </w:r>
      <w:r w:rsidR="00CE3C5D">
        <w:rPr>
          <w:rFonts w:ascii="Times New Roman" w:hAnsi="Times New Roman" w:cs="Times New Roman"/>
          <w:sz w:val="24"/>
        </w:rPr>
        <w:t>.</w:t>
      </w:r>
    </w:p>
    <w:p w14:paraId="7C87FE7C" w14:textId="591D94A6" w:rsidR="001D6267" w:rsidRPr="00CE3C5D" w:rsidRDefault="00F25F58" w:rsidP="00237928">
      <w:pPr>
        <w:widowControl/>
        <w:numPr>
          <w:ilvl w:val="0"/>
          <w:numId w:val="4"/>
        </w:numPr>
        <w:tabs>
          <w:tab w:val="left" w:pos="0"/>
          <w:tab w:val="left" w:pos="851"/>
          <w:tab w:val="left" w:pos="993"/>
          <w:tab w:val="left" w:pos="1134"/>
        </w:tabs>
        <w:ind w:left="0" w:firstLine="567"/>
        <w:jc w:val="both"/>
        <w:rPr>
          <w:rFonts w:ascii="Times New Roman" w:hAnsi="Times New Roman" w:cs="Times New Roman"/>
          <w:sz w:val="24"/>
        </w:rPr>
      </w:pPr>
      <w:r w:rsidRPr="00CE3C5D">
        <w:rPr>
          <w:rFonts w:ascii="Times New Roman" w:hAnsi="Times New Roman" w:cs="Times New Roman"/>
          <w:sz w:val="24"/>
        </w:rPr>
        <w:t>Perkančiosios organizacijos atstov</w:t>
      </w:r>
      <w:r w:rsidR="00CE3C5D" w:rsidRPr="00CE3C5D">
        <w:rPr>
          <w:rFonts w:ascii="Times New Roman" w:hAnsi="Times New Roman" w:cs="Times New Roman"/>
          <w:sz w:val="24"/>
        </w:rPr>
        <w:t>ai</w:t>
      </w:r>
      <w:r w:rsidRPr="00CE3C5D">
        <w:rPr>
          <w:rFonts w:ascii="Times New Roman" w:hAnsi="Times New Roman" w:cs="Times New Roman"/>
          <w:sz w:val="24"/>
        </w:rPr>
        <w:t>, įgaliot</w:t>
      </w:r>
      <w:r w:rsidR="00CE3C5D" w:rsidRPr="00CE3C5D">
        <w:rPr>
          <w:rFonts w:ascii="Times New Roman" w:hAnsi="Times New Roman" w:cs="Times New Roman"/>
          <w:sz w:val="24"/>
        </w:rPr>
        <w:t>i</w:t>
      </w:r>
      <w:r w:rsidRPr="00CE3C5D">
        <w:rPr>
          <w:rFonts w:ascii="Times New Roman" w:hAnsi="Times New Roman" w:cs="Times New Roman"/>
          <w:sz w:val="24"/>
        </w:rPr>
        <w:t xml:space="preserve"> palaikyti tiesioginį ryšį su tiekėjais</w:t>
      </w:r>
      <w:r w:rsidR="00CE3C5D" w:rsidRPr="00CE3C5D">
        <w:rPr>
          <w:rFonts w:ascii="Times New Roman" w:hAnsi="Times New Roman" w:cs="Times New Roman"/>
          <w:sz w:val="24"/>
        </w:rPr>
        <w:t>:</w:t>
      </w:r>
    </w:p>
    <w:p w14:paraId="4CB1F9AC" w14:textId="6820AF79" w:rsidR="00CE3C5D" w:rsidRPr="00CE3C5D" w:rsidRDefault="00CE3C5D" w:rsidP="0083521B">
      <w:pPr>
        <w:pStyle w:val="Sraopastraipa"/>
        <w:numPr>
          <w:ilvl w:val="1"/>
          <w:numId w:val="4"/>
        </w:numPr>
        <w:tabs>
          <w:tab w:val="left" w:pos="0"/>
          <w:tab w:val="left" w:pos="1276"/>
        </w:tabs>
        <w:ind w:left="0" w:firstLine="567"/>
        <w:jc w:val="both"/>
        <w:rPr>
          <w:rFonts w:ascii="Times New Roman" w:hAnsi="Times New Roman"/>
          <w:lang w:val="lt-LT"/>
        </w:rPr>
      </w:pPr>
      <w:r w:rsidRPr="00CE3C5D">
        <w:rPr>
          <w:rFonts w:ascii="Times New Roman" w:hAnsi="Times New Roman"/>
          <w:lang w:val="lt-LT"/>
        </w:rPr>
        <w:t>dėl klausimų, susijusių su pirkimo objektu –</w:t>
      </w:r>
      <w:r w:rsidR="00126E17">
        <w:rPr>
          <w:rFonts w:ascii="Times New Roman" w:hAnsi="Times New Roman"/>
          <w:lang w:val="lt-LT"/>
        </w:rPr>
        <w:t xml:space="preserve"> atliekų tvarkymo padalinio vadovas</w:t>
      </w:r>
      <w:r w:rsidR="008B0A4B">
        <w:rPr>
          <w:rFonts w:ascii="Times New Roman" w:hAnsi="Times New Roman"/>
          <w:lang w:val="lt-LT"/>
        </w:rPr>
        <w:t xml:space="preserve"> Alvydas </w:t>
      </w:r>
      <w:proofErr w:type="spellStart"/>
      <w:r w:rsidR="008B0A4B">
        <w:rPr>
          <w:rFonts w:ascii="Times New Roman" w:hAnsi="Times New Roman"/>
          <w:lang w:val="lt-LT"/>
        </w:rPr>
        <w:t>Valauskas</w:t>
      </w:r>
      <w:proofErr w:type="spellEnd"/>
      <w:r w:rsidRPr="00CE3C5D">
        <w:rPr>
          <w:rFonts w:ascii="Times New Roman" w:hAnsi="Times New Roman"/>
          <w:lang w:val="lt-LT"/>
        </w:rPr>
        <w:t>, tel. Nr. +370 </w:t>
      </w:r>
      <w:r w:rsidR="00126E17">
        <w:rPr>
          <w:rFonts w:ascii="Times New Roman" w:hAnsi="Times New Roman"/>
          <w:lang w:val="lt-LT"/>
        </w:rPr>
        <w:t>65591609</w:t>
      </w:r>
      <w:r w:rsidRPr="00CE3C5D">
        <w:rPr>
          <w:rFonts w:ascii="Times New Roman" w:hAnsi="Times New Roman"/>
          <w:lang w:val="lt-LT"/>
        </w:rPr>
        <w:t xml:space="preserve">, el. p. </w:t>
      </w:r>
      <w:proofErr w:type="spellStart"/>
      <w:r w:rsidR="00126E17">
        <w:rPr>
          <w:rFonts w:ascii="Times New Roman" w:hAnsi="Times New Roman"/>
          <w:lang w:val="lt-LT"/>
        </w:rPr>
        <w:t>alvydas.valauskas</w:t>
      </w:r>
      <w:r w:rsidRPr="0083521B">
        <w:rPr>
          <w:rFonts w:ascii="Times New Roman" w:hAnsi="Times New Roman"/>
          <w:lang w:val="lt-LT"/>
        </w:rPr>
        <w:t>@kursenai-ku.lt</w:t>
      </w:r>
      <w:proofErr w:type="spellEnd"/>
      <w:r w:rsidRPr="00CE3C5D">
        <w:rPr>
          <w:rFonts w:ascii="Times New Roman" w:hAnsi="Times New Roman"/>
          <w:lang w:val="lt-LT"/>
        </w:rPr>
        <w:t>;</w:t>
      </w:r>
    </w:p>
    <w:p w14:paraId="13E897BE" w14:textId="4E152878" w:rsidR="00CE3C5D" w:rsidRPr="00F17111" w:rsidRDefault="00CE3C5D" w:rsidP="0083521B">
      <w:pPr>
        <w:pStyle w:val="Sraopastraipa"/>
        <w:numPr>
          <w:ilvl w:val="1"/>
          <w:numId w:val="4"/>
        </w:numPr>
        <w:tabs>
          <w:tab w:val="left" w:pos="0"/>
          <w:tab w:val="left" w:pos="1276"/>
        </w:tabs>
        <w:ind w:left="0" w:firstLine="567"/>
        <w:jc w:val="both"/>
        <w:rPr>
          <w:rFonts w:ascii="Times New Roman" w:hAnsi="Times New Roman"/>
        </w:rPr>
      </w:pPr>
      <w:r w:rsidRPr="00CE3C5D">
        <w:rPr>
          <w:rFonts w:ascii="Times New Roman" w:hAnsi="Times New Roman"/>
          <w:lang w:val="lt-LT"/>
        </w:rPr>
        <w:t xml:space="preserve">dėl klausimų, susijusių su pirkimo sąlygomis – </w:t>
      </w:r>
      <w:r w:rsidR="00F17111">
        <w:rPr>
          <w:rFonts w:ascii="Times New Roman" w:hAnsi="Times New Roman"/>
          <w:lang w:val="lt-LT"/>
        </w:rPr>
        <w:t xml:space="preserve">viešųjų pirkimų </w:t>
      </w:r>
      <w:r w:rsidR="00F17111" w:rsidRPr="00F17111">
        <w:rPr>
          <w:rFonts w:ascii="Times New Roman" w:hAnsi="Times New Roman"/>
          <w:lang w:val="lt-LT"/>
        </w:rPr>
        <w:t>specialistė</w:t>
      </w:r>
      <w:r w:rsidRPr="00F17111">
        <w:rPr>
          <w:rFonts w:ascii="Times New Roman" w:hAnsi="Times New Roman"/>
          <w:lang w:val="lt-LT"/>
        </w:rPr>
        <w:t xml:space="preserve"> </w:t>
      </w:r>
      <w:r w:rsidR="00F17111" w:rsidRPr="00F17111">
        <w:rPr>
          <w:rFonts w:ascii="Times New Roman" w:hAnsi="Times New Roman"/>
          <w:lang w:val="lt-LT"/>
        </w:rPr>
        <w:t xml:space="preserve">Jurgita </w:t>
      </w:r>
      <w:proofErr w:type="spellStart"/>
      <w:r w:rsidR="00F17111" w:rsidRPr="00F17111">
        <w:rPr>
          <w:rFonts w:ascii="Times New Roman" w:hAnsi="Times New Roman"/>
          <w:lang w:val="lt-LT"/>
        </w:rPr>
        <w:t>Barienė</w:t>
      </w:r>
      <w:proofErr w:type="spellEnd"/>
      <w:r w:rsidRPr="00F17111">
        <w:rPr>
          <w:rFonts w:ascii="Times New Roman" w:hAnsi="Times New Roman"/>
          <w:lang w:val="lt-LT"/>
        </w:rPr>
        <w:t xml:space="preserve">, tel. Nr. +370 656 04024, el. p. </w:t>
      </w:r>
      <w:r w:rsidR="00F17111" w:rsidRPr="00F17111">
        <w:rPr>
          <w:rFonts w:ascii="Times New Roman" w:hAnsi="Times New Roman"/>
          <w:lang w:val="lt-LT"/>
        </w:rPr>
        <w:t>jurgita.bariene</w:t>
      </w:r>
      <w:r w:rsidRPr="00F17111">
        <w:rPr>
          <w:rFonts w:ascii="Times New Roman" w:hAnsi="Times New Roman"/>
          <w:lang w:val="lt-LT"/>
        </w:rPr>
        <w:t>@kursenai-ku.lt</w:t>
      </w:r>
      <w:r w:rsidRPr="00F17111">
        <w:rPr>
          <w:rFonts w:ascii="Times New Roman" w:hAnsi="Times New Roman"/>
        </w:rPr>
        <w:t xml:space="preserve">. </w:t>
      </w:r>
    </w:p>
    <w:p w14:paraId="51AFBDF7" w14:textId="627219C2" w:rsidR="001D6267" w:rsidRPr="00CE3C5D" w:rsidRDefault="00F25F58" w:rsidP="007C46EB">
      <w:pPr>
        <w:widowControl/>
        <w:spacing w:before="120" w:after="120"/>
        <w:ind w:firstLine="0"/>
        <w:jc w:val="center"/>
        <w:rPr>
          <w:rFonts w:ascii="Times New Roman" w:hAnsi="Times New Roman" w:cs="Times New Roman"/>
          <w:b/>
          <w:sz w:val="24"/>
        </w:rPr>
      </w:pPr>
      <w:r>
        <w:rPr>
          <w:rFonts w:ascii="Times New Roman" w:hAnsi="Times New Roman" w:cs="Times New Roman"/>
          <w:b/>
          <w:sz w:val="24"/>
        </w:rPr>
        <w:t>II. PIRKIMO OBJEKTAS</w:t>
      </w:r>
      <w:bookmarkEnd w:id="1"/>
      <w:bookmarkEnd w:id="2"/>
    </w:p>
    <w:p w14:paraId="5E177FE6" w14:textId="13A2B53E" w:rsidR="001D6267" w:rsidRPr="00EE7F74" w:rsidRDefault="00F25F58">
      <w:pPr>
        <w:pStyle w:val="Sraopastraipa"/>
        <w:widowControl w:val="0"/>
        <w:numPr>
          <w:ilvl w:val="0"/>
          <w:numId w:val="4"/>
        </w:numPr>
        <w:tabs>
          <w:tab w:val="left" w:pos="567"/>
          <w:tab w:val="left" w:pos="1134"/>
        </w:tabs>
        <w:ind w:left="0" w:firstLine="567"/>
        <w:jc w:val="both"/>
        <w:rPr>
          <w:rFonts w:ascii="Times New Roman" w:hAnsi="Times New Roman"/>
          <w:b/>
          <w:bCs/>
          <w:color w:val="FF0000"/>
          <w:szCs w:val="24"/>
          <w:u w:val="single"/>
          <w:lang w:val="lt-LT"/>
        </w:rPr>
      </w:pPr>
      <w:r>
        <w:rPr>
          <w:rFonts w:ascii="Times New Roman" w:hAnsi="Times New Roman"/>
          <w:szCs w:val="24"/>
          <w:lang w:val="lt-LT"/>
        </w:rPr>
        <w:t>Perkančioji organizacija numato įsigyti</w:t>
      </w:r>
      <w:r w:rsidR="00472B28">
        <w:rPr>
          <w:rFonts w:ascii="Times New Roman" w:hAnsi="Times New Roman"/>
          <w:szCs w:val="24"/>
          <w:lang w:val="lt-LT"/>
        </w:rPr>
        <w:t xml:space="preserve"> naują šiukšliavežį</w:t>
      </w:r>
      <w:r>
        <w:rPr>
          <w:rFonts w:ascii="Times New Roman" w:hAnsi="Times New Roman"/>
          <w:szCs w:val="24"/>
          <w:lang w:val="lt-LT"/>
        </w:rPr>
        <w:t xml:space="preserve"> (Toliau – Prekė</w:t>
      </w:r>
      <w:r w:rsidR="00472B28">
        <w:rPr>
          <w:rFonts w:ascii="Times New Roman" w:hAnsi="Times New Roman"/>
          <w:szCs w:val="24"/>
          <w:lang w:val="lt-LT"/>
        </w:rPr>
        <w:t>s</w:t>
      </w:r>
      <w:r>
        <w:rPr>
          <w:rFonts w:ascii="Times New Roman" w:hAnsi="Times New Roman"/>
          <w:szCs w:val="24"/>
          <w:lang w:val="lt-LT"/>
        </w:rPr>
        <w:t>). BVPŽ kodas 34</w:t>
      </w:r>
      <w:r w:rsidR="00472B28">
        <w:rPr>
          <w:rFonts w:ascii="Times New Roman" w:hAnsi="Times New Roman"/>
          <w:szCs w:val="24"/>
          <w:lang w:val="lt-LT"/>
        </w:rPr>
        <w:t>144510-6</w:t>
      </w:r>
      <w:r>
        <w:rPr>
          <w:rFonts w:ascii="Times New Roman" w:hAnsi="Times New Roman"/>
          <w:szCs w:val="24"/>
          <w:lang w:val="lt-LT"/>
        </w:rPr>
        <w:t xml:space="preserve"> (</w:t>
      </w:r>
      <w:r w:rsidR="00472B28" w:rsidRPr="00472B28">
        <w:rPr>
          <w:rFonts w:ascii="Times New Roman" w:hAnsi="Times New Roman"/>
          <w:szCs w:val="24"/>
          <w:lang w:val="lt-LT"/>
        </w:rPr>
        <w:t>Transporto priemonės atliekoms vežti</w:t>
      </w:r>
      <w:r>
        <w:rPr>
          <w:rFonts w:ascii="Times New Roman" w:hAnsi="Times New Roman"/>
          <w:szCs w:val="24"/>
          <w:lang w:val="lt-LT"/>
        </w:rPr>
        <w:t xml:space="preserve">). </w:t>
      </w:r>
      <w:r w:rsidRPr="00EE7F74">
        <w:rPr>
          <w:rFonts w:ascii="Times New Roman" w:hAnsi="Times New Roman"/>
          <w:b/>
          <w:bCs/>
          <w:szCs w:val="24"/>
          <w:u w:val="single"/>
          <w:lang w:val="lt-LT"/>
        </w:rPr>
        <w:t xml:space="preserve">Prekės turės būti </w:t>
      </w:r>
      <w:r w:rsidR="00CE3C5D" w:rsidRPr="00EE7F74">
        <w:rPr>
          <w:rFonts w:ascii="Times New Roman" w:hAnsi="Times New Roman"/>
          <w:b/>
          <w:bCs/>
          <w:szCs w:val="24"/>
          <w:u w:val="single"/>
          <w:lang w:val="lt-LT"/>
        </w:rPr>
        <w:t>pristatomos</w:t>
      </w:r>
      <w:r w:rsidRPr="00EE7F74">
        <w:rPr>
          <w:rFonts w:ascii="Times New Roman" w:hAnsi="Times New Roman"/>
          <w:b/>
          <w:bCs/>
          <w:szCs w:val="24"/>
          <w:u w:val="single"/>
          <w:lang w:val="lt-LT"/>
        </w:rPr>
        <w:t xml:space="preserve"> </w:t>
      </w:r>
      <w:r w:rsidR="00A32951" w:rsidRPr="00A32951">
        <w:rPr>
          <w:rFonts w:ascii="Times New Roman" w:hAnsi="Times New Roman"/>
          <w:b/>
          <w:bCs/>
          <w:szCs w:val="24"/>
          <w:u w:val="single"/>
          <w:lang w:val="lt-LT"/>
        </w:rPr>
        <w:t xml:space="preserve">ne vėliau kaip per </w:t>
      </w:r>
      <w:r w:rsidR="00472B28">
        <w:rPr>
          <w:rFonts w:ascii="Times New Roman" w:hAnsi="Times New Roman"/>
          <w:b/>
          <w:bCs/>
          <w:szCs w:val="24"/>
          <w:u w:val="single"/>
          <w:lang w:val="lt-LT"/>
        </w:rPr>
        <w:t>180</w:t>
      </w:r>
      <w:r w:rsidR="00A32951" w:rsidRPr="00A32951">
        <w:rPr>
          <w:rFonts w:ascii="Times New Roman" w:hAnsi="Times New Roman"/>
          <w:b/>
          <w:bCs/>
          <w:szCs w:val="24"/>
          <w:u w:val="single"/>
          <w:lang w:val="lt-LT"/>
        </w:rPr>
        <w:t xml:space="preserve"> (</w:t>
      </w:r>
      <w:r w:rsidR="00472B28">
        <w:rPr>
          <w:rFonts w:ascii="Times New Roman" w:hAnsi="Times New Roman"/>
          <w:b/>
          <w:bCs/>
          <w:szCs w:val="24"/>
          <w:u w:val="single"/>
          <w:lang w:val="lt-LT"/>
        </w:rPr>
        <w:t>šimtas aštuoniasdešimt</w:t>
      </w:r>
      <w:r w:rsidR="00A32951" w:rsidRPr="00A32951">
        <w:rPr>
          <w:rFonts w:ascii="Times New Roman" w:hAnsi="Times New Roman"/>
          <w:b/>
          <w:bCs/>
          <w:szCs w:val="24"/>
          <w:u w:val="single"/>
          <w:lang w:val="lt-LT"/>
        </w:rPr>
        <w:t xml:space="preserve">) kalendorinių dienų laikotarpį nuo </w:t>
      </w:r>
      <w:r w:rsidR="00251847">
        <w:rPr>
          <w:rFonts w:ascii="Times New Roman" w:hAnsi="Times New Roman"/>
          <w:b/>
          <w:bCs/>
          <w:szCs w:val="24"/>
          <w:u w:val="single"/>
          <w:lang w:val="lt-LT"/>
        </w:rPr>
        <w:t xml:space="preserve">pirkimo sutarties sudarymo </w:t>
      </w:r>
      <w:r w:rsidR="00A32951" w:rsidRPr="00A32951">
        <w:rPr>
          <w:rFonts w:ascii="Times New Roman" w:hAnsi="Times New Roman"/>
          <w:b/>
          <w:bCs/>
          <w:szCs w:val="24"/>
          <w:u w:val="single"/>
          <w:lang w:val="lt-LT"/>
        </w:rPr>
        <w:t>dienos</w:t>
      </w:r>
      <w:r w:rsidR="00CE3C5D" w:rsidRPr="00EE7F74">
        <w:rPr>
          <w:rFonts w:ascii="Times New Roman" w:hAnsi="Times New Roman"/>
          <w:b/>
          <w:bCs/>
          <w:szCs w:val="24"/>
          <w:u w:val="single"/>
          <w:lang w:val="lt-LT"/>
        </w:rPr>
        <w:t xml:space="preserve">. </w:t>
      </w:r>
    </w:p>
    <w:p w14:paraId="512D1EA4" w14:textId="4C92527B" w:rsidR="004F6A9B" w:rsidRPr="009910D9" w:rsidRDefault="00F25F58">
      <w:pPr>
        <w:pStyle w:val="Sraopastraipa"/>
        <w:widowControl w:val="0"/>
        <w:numPr>
          <w:ilvl w:val="0"/>
          <w:numId w:val="4"/>
        </w:numPr>
        <w:tabs>
          <w:tab w:val="left" w:pos="567"/>
          <w:tab w:val="left" w:pos="1134"/>
        </w:tabs>
        <w:ind w:left="0" w:firstLine="567"/>
        <w:contextualSpacing w:val="0"/>
        <w:jc w:val="both"/>
        <w:rPr>
          <w:rFonts w:ascii="Times New Roman" w:hAnsi="Times New Roman"/>
          <w:szCs w:val="24"/>
          <w:lang w:val="lt-LT"/>
        </w:rPr>
      </w:pPr>
      <w:r w:rsidRPr="00A85966">
        <w:rPr>
          <w:rFonts w:ascii="Times New Roman" w:hAnsi="Times New Roman"/>
          <w:szCs w:val="24"/>
          <w:lang w:val="lt-LT"/>
        </w:rPr>
        <w:t xml:space="preserve">Detalus perkamų </w:t>
      </w:r>
      <w:r w:rsidR="0083521B" w:rsidRPr="00A85966">
        <w:rPr>
          <w:rFonts w:ascii="Times New Roman" w:hAnsi="Times New Roman"/>
          <w:szCs w:val="24"/>
          <w:lang w:val="lt-LT"/>
        </w:rPr>
        <w:t>P</w:t>
      </w:r>
      <w:r w:rsidRPr="00A85966">
        <w:rPr>
          <w:rFonts w:ascii="Times New Roman" w:hAnsi="Times New Roman"/>
          <w:szCs w:val="24"/>
          <w:lang w:val="lt-LT"/>
        </w:rPr>
        <w:t>rekių aprašymas, reikalavimai</w:t>
      </w:r>
      <w:r w:rsidR="00A85966">
        <w:rPr>
          <w:rFonts w:ascii="Times New Roman" w:hAnsi="Times New Roman"/>
          <w:szCs w:val="24"/>
          <w:lang w:val="lt-LT"/>
        </w:rPr>
        <w:t>,</w:t>
      </w:r>
      <w:r w:rsidRPr="009910D9">
        <w:rPr>
          <w:rFonts w:ascii="Times New Roman" w:hAnsi="Times New Roman"/>
          <w:szCs w:val="24"/>
          <w:lang w:val="lt-LT"/>
        </w:rPr>
        <w:t xml:space="preserve"> kiekiai nurodyti </w:t>
      </w:r>
      <w:r w:rsidR="0083521B" w:rsidRPr="009910D9">
        <w:rPr>
          <w:rFonts w:ascii="Times New Roman" w:hAnsi="Times New Roman"/>
          <w:szCs w:val="24"/>
          <w:lang w:val="lt-LT"/>
        </w:rPr>
        <w:t>T</w:t>
      </w:r>
      <w:r w:rsidRPr="009910D9">
        <w:rPr>
          <w:rFonts w:ascii="Times New Roman" w:hAnsi="Times New Roman"/>
          <w:szCs w:val="24"/>
          <w:lang w:val="lt-LT"/>
        </w:rPr>
        <w:t>echninėje specifikacijoje</w:t>
      </w:r>
      <w:r w:rsidR="0083521B" w:rsidRPr="009910D9">
        <w:rPr>
          <w:rFonts w:ascii="Times New Roman" w:hAnsi="Times New Roman"/>
          <w:szCs w:val="24"/>
          <w:lang w:val="lt-LT"/>
        </w:rPr>
        <w:t xml:space="preserve">, šių konkurso sąlygų </w:t>
      </w:r>
      <w:r w:rsidRPr="009910D9">
        <w:rPr>
          <w:rFonts w:ascii="Times New Roman" w:hAnsi="Times New Roman"/>
          <w:szCs w:val="24"/>
          <w:lang w:val="lt-LT"/>
        </w:rPr>
        <w:t>1 pried</w:t>
      </w:r>
      <w:r w:rsidR="0083521B" w:rsidRPr="009910D9">
        <w:rPr>
          <w:rFonts w:ascii="Times New Roman" w:hAnsi="Times New Roman"/>
          <w:szCs w:val="24"/>
          <w:lang w:val="lt-LT"/>
        </w:rPr>
        <w:t>e</w:t>
      </w:r>
      <w:r w:rsidRPr="009910D9">
        <w:rPr>
          <w:rFonts w:ascii="Times New Roman" w:hAnsi="Times New Roman"/>
          <w:szCs w:val="24"/>
          <w:lang w:val="lt-LT"/>
        </w:rPr>
        <w:t xml:space="preserve">. </w:t>
      </w:r>
    </w:p>
    <w:p w14:paraId="37C2F227" w14:textId="77777777" w:rsidR="004F6A9B" w:rsidRPr="009910D9" w:rsidRDefault="004F6A9B">
      <w:pPr>
        <w:pStyle w:val="Sraopastraipa"/>
        <w:widowControl w:val="0"/>
        <w:numPr>
          <w:ilvl w:val="0"/>
          <w:numId w:val="4"/>
        </w:numPr>
        <w:tabs>
          <w:tab w:val="left" w:pos="567"/>
          <w:tab w:val="left" w:pos="1134"/>
        </w:tabs>
        <w:ind w:left="0" w:firstLine="567"/>
        <w:contextualSpacing w:val="0"/>
        <w:jc w:val="both"/>
        <w:rPr>
          <w:rFonts w:ascii="Times New Roman" w:hAnsi="Times New Roman"/>
          <w:szCs w:val="24"/>
          <w:lang w:val="lt-LT"/>
        </w:rPr>
      </w:pPr>
      <w:r w:rsidRPr="009910D9">
        <w:rPr>
          <w:rFonts w:ascii="Times New Roman" w:hAnsi="Times New Roman"/>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9910D9">
        <w:rPr>
          <w:rFonts w:ascii="Times New Roman" w:hAnsi="Times New Roman"/>
          <w:szCs w:val="24"/>
          <w:lang w:val="lt-LT"/>
        </w:rPr>
        <w:lastRenderedPageBreak/>
        <w:t>laikoma, kad kiekviena tokia nuoroda yra pateikta su žodžiais „arba lygiavertis“</w:t>
      </w:r>
      <w:r w:rsidR="00F25F58" w:rsidRPr="009910D9">
        <w:rPr>
          <w:rFonts w:ascii="Times New Roman" w:hAnsi="Times New Roman"/>
          <w:szCs w:val="24"/>
          <w:lang w:val="lt-LT"/>
        </w:rPr>
        <w:t>.</w:t>
      </w:r>
    </w:p>
    <w:p w14:paraId="46928C39" w14:textId="554ED4F6" w:rsidR="001D6267" w:rsidRPr="009910D9" w:rsidRDefault="004F6A9B">
      <w:pPr>
        <w:pStyle w:val="Sraopastraipa"/>
        <w:widowControl w:val="0"/>
        <w:numPr>
          <w:ilvl w:val="0"/>
          <w:numId w:val="4"/>
        </w:numPr>
        <w:tabs>
          <w:tab w:val="left" w:pos="567"/>
          <w:tab w:val="left" w:pos="1134"/>
        </w:tabs>
        <w:ind w:left="0" w:firstLine="567"/>
        <w:contextualSpacing w:val="0"/>
        <w:jc w:val="both"/>
        <w:rPr>
          <w:rFonts w:ascii="Times New Roman" w:hAnsi="Times New Roman"/>
          <w:szCs w:val="24"/>
          <w:lang w:val="lt-LT"/>
        </w:rPr>
      </w:pPr>
      <w:r w:rsidRPr="009910D9">
        <w:rPr>
          <w:rFonts w:ascii="Times New Roman" w:hAnsi="Times New Roman"/>
          <w:szCs w:val="24"/>
          <w:lang w:val="lt-LT"/>
        </w:rPr>
        <w:t xml:space="preserve">Jeigu apibūdinant pirkimo objektą techninėje specifikacijoje nurodytas standartas, </w:t>
      </w:r>
      <w:r w:rsidRPr="009910D9">
        <w:rPr>
          <w:rFonts w:ascii="Times New Roman" w:hAnsi="Times New Roman"/>
          <w:color w:val="000000"/>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910D9">
        <w:rPr>
          <w:rFonts w:ascii="Times New Roman" w:hAnsi="Times New Roman"/>
          <w:szCs w:val="24"/>
          <w:lang w:val="lt-LT"/>
        </w:rPr>
        <w:t>turi būti laikoma, kad kiekviena tokia nuoroda yra pateikta su žodžiais „arba lygiavertis“.</w:t>
      </w:r>
    </w:p>
    <w:p w14:paraId="1A143E61" w14:textId="02F4D9F9" w:rsidR="006E53EA" w:rsidRPr="009910D9" w:rsidRDefault="00F25F58">
      <w:pPr>
        <w:pStyle w:val="Sraopastraipa"/>
        <w:widowControl w:val="0"/>
        <w:numPr>
          <w:ilvl w:val="0"/>
          <w:numId w:val="4"/>
        </w:numPr>
        <w:tabs>
          <w:tab w:val="left" w:pos="567"/>
          <w:tab w:val="left" w:pos="1134"/>
        </w:tabs>
        <w:ind w:left="0" w:firstLine="567"/>
        <w:contextualSpacing w:val="0"/>
        <w:jc w:val="both"/>
        <w:rPr>
          <w:rFonts w:ascii="Times New Roman" w:hAnsi="Times New Roman"/>
          <w:color w:val="FF0000"/>
          <w:szCs w:val="24"/>
          <w:lang w:val="lt-LT"/>
        </w:rPr>
      </w:pPr>
      <w:r w:rsidRPr="009910D9">
        <w:rPr>
          <w:rFonts w:ascii="Times New Roman" w:hAnsi="Times New Roman"/>
          <w:lang w:val="lt-LT"/>
        </w:rPr>
        <w:t>Pirkimo objektas į dalis neskaidomas.</w:t>
      </w:r>
      <w:r w:rsidR="004F6A9B" w:rsidRPr="009910D9">
        <w:rPr>
          <w:rFonts w:ascii="Times New Roman" w:hAnsi="Times New Roman"/>
          <w:lang w:val="lt-LT"/>
        </w:rPr>
        <w:t xml:space="preserve"> Tiekėjai turi teikti pasiūlymus visai pirkimo objekto Prekių apimčiai, nurodytai šių konkurso sąlygų 1 priede, Techninėse specifikacijose.</w:t>
      </w:r>
    </w:p>
    <w:p w14:paraId="66030A20" w14:textId="174E5E97" w:rsidR="001D6267" w:rsidRDefault="00F25F58">
      <w:pPr>
        <w:numPr>
          <w:ilvl w:val="0"/>
          <w:numId w:val="4"/>
        </w:numPr>
        <w:tabs>
          <w:tab w:val="left" w:pos="567"/>
          <w:tab w:val="left" w:pos="1134"/>
        </w:tabs>
        <w:ind w:left="0" w:firstLine="567"/>
        <w:jc w:val="both"/>
        <w:rPr>
          <w:rFonts w:ascii="Times New Roman" w:hAnsi="Times New Roman" w:cs="Times New Roman"/>
          <w:sz w:val="24"/>
        </w:rPr>
      </w:pPr>
      <w:r w:rsidRPr="009910D9">
        <w:rPr>
          <w:rFonts w:ascii="Times New Roman" w:hAnsi="Times New Roman" w:cs="Times New Roman"/>
          <w:sz w:val="24"/>
        </w:rPr>
        <w:t xml:space="preserve">Tiekėjo sutartiniai įsipareigojimai nurodyti </w:t>
      </w:r>
      <w:r w:rsidR="00EE6243" w:rsidRPr="009910D9">
        <w:rPr>
          <w:rFonts w:ascii="Times New Roman" w:hAnsi="Times New Roman" w:cs="Times New Roman"/>
          <w:sz w:val="24"/>
        </w:rPr>
        <w:t xml:space="preserve">šių konkurso sąlygų </w:t>
      </w:r>
      <w:r w:rsidR="00023A08" w:rsidRPr="009910D9">
        <w:rPr>
          <w:rFonts w:ascii="Times New Roman" w:hAnsi="Times New Roman" w:cs="Times New Roman"/>
          <w:sz w:val="24"/>
        </w:rPr>
        <w:t>4</w:t>
      </w:r>
      <w:r w:rsidR="00D24B9C">
        <w:rPr>
          <w:rFonts w:ascii="Times New Roman" w:hAnsi="Times New Roman" w:cs="Times New Roman"/>
          <w:sz w:val="24"/>
        </w:rPr>
        <w:t>.1 ir 4.2</w:t>
      </w:r>
      <w:r w:rsidRPr="009910D9">
        <w:rPr>
          <w:rFonts w:ascii="Times New Roman" w:hAnsi="Times New Roman" w:cs="Times New Roman"/>
          <w:sz w:val="24"/>
        </w:rPr>
        <w:t xml:space="preserve"> pried</w:t>
      </w:r>
      <w:r w:rsidR="00D24B9C">
        <w:rPr>
          <w:rFonts w:ascii="Times New Roman" w:hAnsi="Times New Roman" w:cs="Times New Roman"/>
          <w:sz w:val="24"/>
        </w:rPr>
        <w:t>uose</w:t>
      </w:r>
      <w:r w:rsidR="00EE6243" w:rsidRPr="009910D9">
        <w:rPr>
          <w:rFonts w:ascii="Times New Roman" w:hAnsi="Times New Roman" w:cs="Times New Roman"/>
          <w:sz w:val="24"/>
        </w:rPr>
        <w:t xml:space="preserve">, </w:t>
      </w:r>
      <w:r w:rsidRPr="009910D9">
        <w:rPr>
          <w:rFonts w:ascii="Times New Roman" w:hAnsi="Times New Roman" w:cs="Times New Roman"/>
          <w:sz w:val="24"/>
        </w:rPr>
        <w:t>Pirkimo sutarties projekt</w:t>
      </w:r>
      <w:r w:rsidR="00EE6243" w:rsidRPr="009910D9">
        <w:rPr>
          <w:rFonts w:ascii="Times New Roman" w:hAnsi="Times New Roman" w:cs="Times New Roman"/>
          <w:sz w:val="24"/>
        </w:rPr>
        <w:t>e.</w:t>
      </w:r>
    </w:p>
    <w:p w14:paraId="7764CA76" w14:textId="7ED1B0C1" w:rsidR="00A85966" w:rsidRDefault="00A85966" w:rsidP="00A85966">
      <w:pPr>
        <w:numPr>
          <w:ilvl w:val="0"/>
          <w:numId w:val="4"/>
        </w:numPr>
        <w:tabs>
          <w:tab w:val="left" w:pos="567"/>
          <w:tab w:val="left" w:pos="1134"/>
        </w:tabs>
        <w:ind w:left="0" w:firstLine="567"/>
        <w:jc w:val="both"/>
        <w:rPr>
          <w:rFonts w:ascii="Times New Roman" w:hAnsi="Times New Roman" w:cs="Times New Roman"/>
          <w:sz w:val="24"/>
        </w:rPr>
      </w:pPr>
      <w:r w:rsidRPr="00A85966">
        <w:rPr>
          <w:rFonts w:ascii="Times New Roman" w:hAnsi="Times New Roman" w:cs="Times New Roman"/>
          <w:sz w:val="24"/>
        </w:rPr>
        <w:t xml:space="preserve">Maksimali šiam pirkimui numatyta biudžeto suma įskaitant PVM yra </w:t>
      </w:r>
      <w:r w:rsidR="000B1ABF">
        <w:rPr>
          <w:rFonts w:ascii="Times New Roman" w:hAnsi="Times New Roman" w:cs="Times New Roman"/>
          <w:sz w:val="24"/>
        </w:rPr>
        <w:t>244420</w:t>
      </w:r>
      <w:r w:rsidRPr="00A85966">
        <w:rPr>
          <w:rFonts w:ascii="Times New Roman" w:hAnsi="Times New Roman" w:cs="Times New Roman"/>
          <w:sz w:val="24"/>
        </w:rPr>
        <w:t xml:space="preserve"> Eur.</w:t>
      </w:r>
    </w:p>
    <w:p w14:paraId="3A66C09F" w14:textId="560BE5B6" w:rsidR="006C60D0" w:rsidRDefault="006C60D0" w:rsidP="00A85966">
      <w:pPr>
        <w:numPr>
          <w:ilvl w:val="0"/>
          <w:numId w:val="4"/>
        </w:numPr>
        <w:tabs>
          <w:tab w:val="left" w:pos="567"/>
          <w:tab w:val="left" w:pos="1134"/>
        </w:tabs>
        <w:ind w:left="0" w:firstLine="567"/>
        <w:jc w:val="both"/>
        <w:rPr>
          <w:rFonts w:ascii="Times New Roman" w:hAnsi="Times New Roman" w:cs="Times New Roman"/>
          <w:sz w:val="24"/>
        </w:rPr>
      </w:pPr>
      <w:r w:rsidRPr="006C60D0">
        <w:rPr>
          <w:rFonts w:ascii="Times New Roman" w:hAnsi="Times New Roman" w:cs="Times New Roman"/>
          <w:sz w:val="24"/>
        </w:rPr>
        <w:t>Prekių pristatymo vieta</w:t>
      </w:r>
      <w:r>
        <w:rPr>
          <w:rFonts w:ascii="Times New Roman" w:hAnsi="Times New Roman" w:cs="Times New Roman"/>
          <w:sz w:val="24"/>
        </w:rPr>
        <w:t>,</w:t>
      </w:r>
      <w:r w:rsidRPr="006C60D0">
        <w:rPr>
          <w:rFonts w:ascii="Times New Roman" w:hAnsi="Times New Roman" w:cs="Times New Roman"/>
          <w:sz w:val="24"/>
        </w:rPr>
        <w:t xml:space="preserve"> Perkančiosios organizacijos</w:t>
      </w:r>
      <w:r>
        <w:rPr>
          <w:rFonts w:ascii="Times New Roman" w:hAnsi="Times New Roman" w:cs="Times New Roman"/>
          <w:sz w:val="24"/>
        </w:rPr>
        <w:t xml:space="preserve"> buveinės adresas, Sodo g. 18, Kuršėnai, Šiaulių r. sav.</w:t>
      </w:r>
    </w:p>
    <w:p w14:paraId="442F6F98" w14:textId="77777777" w:rsidR="006A70F7" w:rsidRDefault="006A70F7" w:rsidP="006A70F7">
      <w:pPr>
        <w:tabs>
          <w:tab w:val="left" w:pos="567"/>
          <w:tab w:val="left" w:pos="1134"/>
        </w:tabs>
        <w:ind w:left="567" w:firstLine="0"/>
        <w:jc w:val="both"/>
        <w:rPr>
          <w:rFonts w:ascii="Times New Roman" w:hAnsi="Times New Roman" w:cs="Times New Roman"/>
          <w:sz w:val="24"/>
        </w:rPr>
      </w:pPr>
    </w:p>
    <w:p w14:paraId="4F9B3588" w14:textId="0B41F5B7" w:rsidR="006A70F7" w:rsidRPr="006A70F7" w:rsidRDefault="006A70F7" w:rsidP="006A70F7">
      <w:pPr>
        <w:widowControl/>
        <w:spacing w:before="120" w:after="120"/>
        <w:ind w:firstLine="0"/>
        <w:jc w:val="center"/>
        <w:rPr>
          <w:rFonts w:ascii="Times New Roman" w:eastAsia="Calibri" w:hAnsi="Times New Roman" w:cs="Calibri"/>
          <w:b/>
          <w:caps/>
          <w:color w:val="000000"/>
          <w:kern w:val="24"/>
          <w:sz w:val="24"/>
          <w:lang w:eastAsia="ar-SA"/>
        </w:rPr>
      </w:pPr>
      <w:bookmarkStart w:id="3" w:name="_Hlk183676212"/>
      <w:r w:rsidRPr="006A70F7">
        <w:rPr>
          <w:rFonts w:ascii="Times New Roman" w:eastAsia="Calibri" w:hAnsi="Times New Roman" w:cs="Calibri"/>
          <w:b/>
          <w:caps/>
          <w:color w:val="000000"/>
          <w:kern w:val="24"/>
          <w:sz w:val="24"/>
          <w:lang w:eastAsia="ar-SA"/>
        </w:rPr>
        <w:t>III. </w:t>
      </w:r>
      <w:r w:rsidRPr="006A70F7">
        <w:rPr>
          <w:rFonts w:ascii="Times New Roman" w:eastAsia="Calibri" w:hAnsi="Times New Roman" w:cs="Calibri"/>
          <w:b/>
          <w:caps/>
          <w:color w:val="000000"/>
          <w:kern w:val="24"/>
          <w:sz w:val="24"/>
          <w:szCs w:val="22"/>
          <w:lang w:eastAsia="ar-SA"/>
        </w:rPr>
        <w:t>TIEKĖJŲ PAŠALINIMO PAGRINDAI</w:t>
      </w:r>
      <w:r w:rsidR="00776275">
        <w:rPr>
          <w:rFonts w:ascii="Times New Roman" w:eastAsia="Calibri" w:hAnsi="Times New Roman" w:cs="Calibri"/>
          <w:b/>
          <w:caps/>
          <w:color w:val="000000"/>
          <w:kern w:val="24"/>
          <w:sz w:val="24"/>
          <w:lang w:eastAsia="ar-SA"/>
        </w:rPr>
        <w:t>, Kvalifikacijos reikalavimai, aplikos apsaugos vadybos sistemos standartai</w:t>
      </w:r>
    </w:p>
    <w:bookmarkEnd w:id="3"/>
    <w:p w14:paraId="14219C9A" w14:textId="5AA6C4E3" w:rsidR="006A70F7" w:rsidRPr="003F010A" w:rsidRDefault="006A70F7" w:rsidP="008C5287">
      <w:pPr>
        <w:pStyle w:val="Sraopastraipa"/>
        <w:numPr>
          <w:ilvl w:val="0"/>
          <w:numId w:val="4"/>
        </w:numPr>
        <w:tabs>
          <w:tab w:val="left" w:pos="340"/>
          <w:tab w:val="left" w:pos="993"/>
        </w:tabs>
        <w:spacing w:after="200"/>
        <w:ind w:left="0" w:firstLine="567"/>
        <w:jc w:val="both"/>
        <w:rPr>
          <w:rFonts w:ascii="Times New Roman" w:eastAsia="Calibri" w:hAnsi="Times New Roman" w:cs="Calibri"/>
          <w:color w:val="000000"/>
          <w:kern w:val="1"/>
          <w:lang w:val="lt-LT" w:eastAsia="ar-SA"/>
        </w:rPr>
      </w:pPr>
      <w:r w:rsidRPr="003F010A">
        <w:rPr>
          <w:rFonts w:ascii="Times New Roman" w:eastAsia="Calibri" w:hAnsi="Times New Roman" w:cs="Calibri"/>
          <w:bCs/>
          <w:color w:val="000000"/>
          <w:kern w:val="1"/>
          <w:lang w:val="lt-LT" w:eastAsia="ar-SA"/>
        </w:rPr>
        <w:t xml:space="preserve">Tiekėjas, dalyvaujantis pirkime, privalo neturėti tiekėjo pašalinimo pagrindų, nurodytus </w:t>
      </w:r>
      <w:r w:rsidRPr="003F010A">
        <w:rPr>
          <w:rFonts w:ascii="Times New Roman" w:eastAsia="Calibri" w:hAnsi="Times New Roman" w:cs="Calibri"/>
          <w:color w:val="000000"/>
          <w:kern w:val="1"/>
          <w:szCs w:val="22"/>
          <w:lang w:val="lt-LT" w:eastAsia="ar-SA"/>
        </w:rPr>
        <w:t>šių konkurso sąlygų 2</w:t>
      </w:r>
      <w:r w:rsidR="009C5E59" w:rsidRPr="003F010A">
        <w:rPr>
          <w:rFonts w:ascii="Times New Roman" w:eastAsia="Calibri" w:hAnsi="Times New Roman" w:cs="Calibri"/>
          <w:color w:val="000000"/>
          <w:kern w:val="1"/>
          <w:szCs w:val="22"/>
          <w:lang w:val="lt-LT" w:eastAsia="ar-SA"/>
        </w:rPr>
        <w:t>1</w:t>
      </w:r>
      <w:r w:rsidRPr="003F010A">
        <w:rPr>
          <w:rFonts w:ascii="Times New Roman" w:eastAsia="Calibri" w:hAnsi="Times New Roman" w:cs="Calibri"/>
          <w:color w:val="000000"/>
          <w:kern w:val="1"/>
          <w:szCs w:val="22"/>
          <w:lang w:val="lt-LT" w:eastAsia="ar-SA"/>
        </w:rPr>
        <w:t xml:space="preserve"> punkte (1 lentelėje). Šiems reikalavimams patikrinti bus naudojamas Europos bendrasis viešojo pirkimo dokumentas (toliau – EBVPD). EBVPD forma yra pateikta šių konkurso sąlygų </w:t>
      </w:r>
      <w:r w:rsidR="009C5E59" w:rsidRPr="003F010A">
        <w:rPr>
          <w:rFonts w:ascii="Times New Roman" w:eastAsia="Calibri" w:hAnsi="Times New Roman" w:cs="Calibri"/>
          <w:color w:val="000000"/>
          <w:kern w:val="1"/>
          <w:szCs w:val="22"/>
          <w:lang w:val="lt-LT" w:eastAsia="ar-SA"/>
        </w:rPr>
        <w:t>3</w:t>
      </w:r>
      <w:r w:rsidRPr="003F010A">
        <w:rPr>
          <w:rFonts w:ascii="Times New Roman" w:eastAsia="Calibri" w:hAnsi="Times New Roman" w:cs="Calibri"/>
          <w:color w:val="000000"/>
          <w:kern w:val="1"/>
          <w:szCs w:val="22"/>
          <w:lang w:val="lt-LT" w:eastAsia="ar-SA"/>
        </w:rPr>
        <w:t xml:space="preserve"> priede.</w:t>
      </w:r>
      <w:r w:rsidRPr="003F010A">
        <w:rPr>
          <w:rFonts w:ascii="Times New Roman" w:eastAsia="Calibri" w:hAnsi="Times New Roman" w:cs="Calibri"/>
          <w:color w:val="000000"/>
          <w:kern w:val="1"/>
          <w:lang w:val="lt-LT" w:eastAsia="ar-SA"/>
        </w:rPr>
        <w:t xml:space="preserve"> </w:t>
      </w:r>
      <w:r w:rsidRPr="003F010A">
        <w:rPr>
          <w:rFonts w:ascii="Times New Roman" w:eastAsia="Calibri" w:hAnsi="Times New Roman" w:cs="Calibri"/>
          <w:color w:val="000000"/>
          <w:kern w:val="1"/>
          <w:szCs w:val="22"/>
          <w:lang w:val="lt-LT" w:eastAsia="ar-SA"/>
        </w:rPr>
        <w:t>EBVPD pasiekiamas adresu https://ebvpd.eviesiejipirkimai.lt/espd-web/filter?lang=lt. EBVPD tiekėjas turi pateikti vadovaudamasis VPĮ 50 straipsnyje nustatytais reikalavimais</w:t>
      </w:r>
      <w:r w:rsidRPr="003F010A">
        <w:rPr>
          <w:rFonts w:ascii="Times New Roman" w:eastAsia="Calibri" w:hAnsi="Times New Roman" w:cs="Calibri"/>
          <w:bCs/>
          <w:color w:val="000000"/>
          <w:kern w:val="1"/>
          <w:lang w:val="lt-LT" w:eastAsia="ar-SA"/>
        </w:rPr>
        <w:t>.</w:t>
      </w:r>
    </w:p>
    <w:p w14:paraId="1A0E6561" w14:textId="79189C19" w:rsidR="006A70F7" w:rsidRPr="003F010A" w:rsidRDefault="006A70F7" w:rsidP="008C5287">
      <w:pPr>
        <w:pStyle w:val="Sraopastraipa"/>
        <w:numPr>
          <w:ilvl w:val="0"/>
          <w:numId w:val="4"/>
        </w:numPr>
        <w:tabs>
          <w:tab w:val="left" w:pos="340"/>
          <w:tab w:val="left" w:pos="993"/>
        </w:tabs>
        <w:spacing w:after="200"/>
        <w:ind w:left="0" w:firstLine="567"/>
        <w:jc w:val="both"/>
        <w:rPr>
          <w:rFonts w:ascii="Times New Roman" w:eastAsia="Calibri" w:hAnsi="Times New Roman" w:cs="Calibri"/>
          <w:color w:val="000000"/>
          <w:kern w:val="1"/>
          <w:lang w:val="lt-LT" w:eastAsia="ar-SA"/>
        </w:rPr>
      </w:pPr>
      <w:r w:rsidRPr="003F010A">
        <w:rPr>
          <w:rFonts w:ascii="Times New Roman" w:eastAsia="Calibri" w:hAnsi="Times New Roman" w:cs="Calibri"/>
          <w:color w:val="000000"/>
          <w:kern w:val="1"/>
          <w:szCs w:val="22"/>
          <w:lang w:val="lt-LT"/>
        </w:rPr>
        <w:t xml:space="preserve">Tiekėjas kartu su pasiūlymu privalo pateikti EBVPD, kuriame patvirtina, kad nėra pagrindo jo pašalinti iš pirkimo. EBVPD forma pateikiama konkurso sąlygų </w:t>
      </w:r>
      <w:r w:rsidR="009C5E59" w:rsidRPr="003F010A">
        <w:rPr>
          <w:rFonts w:ascii="Times New Roman" w:eastAsia="Calibri" w:hAnsi="Times New Roman" w:cs="Calibri"/>
          <w:color w:val="000000"/>
          <w:kern w:val="1"/>
          <w:szCs w:val="22"/>
          <w:lang w:val="lt-LT"/>
        </w:rPr>
        <w:t>3</w:t>
      </w:r>
      <w:r w:rsidRPr="003F010A">
        <w:rPr>
          <w:rFonts w:ascii="Times New Roman" w:eastAsia="Calibri" w:hAnsi="Times New Roman" w:cs="Calibri"/>
          <w:color w:val="000000"/>
          <w:kern w:val="1"/>
          <w:szCs w:val="22"/>
          <w:lang w:val="lt-LT"/>
        </w:rPr>
        <w:t xml:space="preserve"> priede.</w:t>
      </w:r>
      <w:r w:rsidRPr="003F010A">
        <w:rPr>
          <w:rFonts w:ascii="Times New Roman" w:eastAsia="Calibri" w:hAnsi="Times New Roman" w:cs="Calibri"/>
          <w:bCs/>
          <w:color w:val="000000"/>
          <w:kern w:val="1"/>
          <w:lang w:val="lt-LT" w:eastAsia="ar-SA"/>
        </w:rPr>
        <w:t xml:space="preserve"> (EBVPD pildomas jį įkėlus į Europos Komisijos interneto svetainę </w:t>
      </w:r>
      <w:r w:rsidRPr="003F010A">
        <w:rPr>
          <w:rFonts w:ascii="Times New Roman" w:eastAsia="Calibri" w:hAnsi="Times New Roman" w:cs="Calibri"/>
          <w:color w:val="000000"/>
          <w:kern w:val="1"/>
          <w:szCs w:val="22"/>
          <w:lang w:val="lt-LT" w:eastAsia="ar-SA"/>
        </w:rPr>
        <w:t xml:space="preserve">https://ebvpd.eviesiejipirkimai.lt/espd-web/filter?lang=lt </w:t>
      </w:r>
      <w:r w:rsidRPr="003F010A">
        <w:rPr>
          <w:rFonts w:ascii="Times New Roman" w:eastAsia="Calibri" w:hAnsi="Times New Roman" w:cs="Calibri"/>
          <w:bCs/>
          <w:color w:val="000000"/>
          <w:kern w:val="1"/>
          <w:lang w:val="lt-LT" w:eastAsia="ar-SA"/>
        </w:rPr>
        <w:t xml:space="preserve">ir užpildžius bei atsisiuntus pateikiamas su pasiūlymu). </w:t>
      </w:r>
      <w:r w:rsidRPr="003F010A">
        <w:rPr>
          <w:rFonts w:ascii="Times New Roman" w:eastAsia="Calibri" w:hAnsi="Times New Roman" w:cs="Calibri"/>
          <w:bCs/>
          <w:iCs/>
          <w:color w:val="000000"/>
          <w:kern w:val="1"/>
          <w:lang w:val="lt-LT" w:eastAsia="ar-SA"/>
        </w:rPr>
        <w:t xml:space="preserve">Jeigu bendrą pasiūlymą pateikia ūkio subjektų grupė, veikianti pagal jungtinės veiklos (partnerystės) sutartį, </w:t>
      </w:r>
      <w:r w:rsidRPr="003F010A">
        <w:rPr>
          <w:rFonts w:ascii="Times New Roman" w:eastAsia="Calibri" w:hAnsi="Times New Roman" w:cs="Calibri"/>
          <w:bCs/>
          <w:color w:val="000000"/>
          <w:kern w:val="1"/>
          <w:lang w:val="lt-LT" w:eastAsia="ar-SA"/>
        </w:rPr>
        <w:t xml:space="preserve">tiekėjas su pasiūlymu privalo pateikti EBVPD už kiekvieną ūkio subjektų grupės narį atskirai, patvirtinančius, kad nėra pagrindo jų pašalinti iš pirkimo. Jeigu tiekėjas pasiūlyme nurodė, kad numato pasitelkti subrangovus ar kitus ūkio subjektus, kurių pajėgumais remiasi, siekdamas atitikti nustatytus kvalifikacijos reikalavimus, tiekėjas pasiūlyme privalo pateikti ir šių subjektų EBVPD. </w:t>
      </w:r>
    </w:p>
    <w:p w14:paraId="49D36520" w14:textId="5F7BB798" w:rsidR="006A70F7" w:rsidRPr="003F010A" w:rsidRDefault="006A70F7" w:rsidP="008C5287">
      <w:pPr>
        <w:pStyle w:val="Sraopastraipa"/>
        <w:numPr>
          <w:ilvl w:val="0"/>
          <w:numId w:val="4"/>
        </w:numPr>
        <w:tabs>
          <w:tab w:val="left" w:pos="340"/>
          <w:tab w:val="left" w:pos="993"/>
        </w:tabs>
        <w:spacing w:after="200"/>
        <w:ind w:left="0" w:firstLine="567"/>
        <w:jc w:val="both"/>
        <w:rPr>
          <w:rFonts w:ascii="Times New Roman" w:eastAsia="Calibri" w:hAnsi="Times New Roman" w:cs="Calibri"/>
          <w:color w:val="000000"/>
          <w:kern w:val="1"/>
          <w:lang w:val="lt-LT" w:eastAsia="ar-SA"/>
        </w:rPr>
      </w:pPr>
      <w:r w:rsidRPr="003F010A">
        <w:rPr>
          <w:rFonts w:ascii="Times New Roman" w:eastAsia="Calibri" w:hAnsi="Times New Roman" w:cs="Calibri"/>
          <w:color w:val="000000"/>
          <w:kern w:val="1"/>
          <w:lang w:val="lt-LT" w:eastAsia="ar-SA"/>
        </w:rPr>
        <w:t>Tiekėjas, dalyvaujantis pirkime, privalo neturėti žemiau nurodytų tiekėjų pašalinimo pagrindų:</w:t>
      </w:r>
    </w:p>
    <w:p w14:paraId="4DDB5736" w14:textId="77777777" w:rsidR="006A70F7" w:rsidRPr="006A70F7" w:rsidRDefault="006A70F7" w:rsidP="006A70F7">
      <w:pPr>
        <w:widowControl/>
        <w:tabs>
          <w:tab w:val="left" w:pos="340"/>
          <w:tab w:val="left" w:pos="1210"/>
        </w:tabs>
        <w:ind w:firstLine="0"/>
        <w:contextualSpacing/>
        <w:jc w:val="right"/>
        <w:rPr>
          <w:rFonts w:ascii="Times New Roman" w:eastAsia="Calibri" w:hAnsi="Times New Roman" w:cs="Calibri"/>
          <w:b/>
          <w:color w:val="000000"/>
          <w:kern w:val="1"/>
          <w:sz w:val="24"/>
          <w:lang w:eastAsia="ar-SA"/>
        </w:rPr>
      </w:pPr>
      <w:r w:rsidRPr="006A70F7">
        <w:rPr>
          <w:rFonts w:ascii="Times New Roman" w:eastAsia="Calibri" w:hAnsi="Times New Roman" w:cs="Calibri"/>
          <w:b/>
          <w:color w:val="000000"/>
          <w:kern w:val="1"/>
          <w:sz w:val="24"/>
          <w:lang w:eastAsia="ar-SA"/>
        </w:rPr>
        <w:t>1 lentelė. Tiekėjų pašalinimo pagrindai</w:t>
      </w:r>
    </w:p>
    <w:tbl>
      <w:tblPr>
        <w:tblW w:w="9697" w:type="dxa"/>
        <w:tblInd w:w="-147" w:type="dxa"/>
        <w:tblLayout w:type="fixed"/>
        <w:tblLook w:val="0000" w:firstRow="0" w:lastRow="0" w:firstColumn="0" w:lastColumn="0" w:noHBand="0" w:noVBand="0"/>
      </w:tblPr>
      <w:tblGrid>
        <w:gridCol w:w="851"/>
        <w:gridCol w:w="3544"/>
        <w:gridCol w:w="3260"/>
        <w:gridCol w:w="2042"/>
      </w:tblGrid>
      <w:tr w:rsidR="006A70F7" w:rsidRPr="006A70F7" w14:paraId="43116C21" w14:textId="77777777" w:rsidTr="006A70F7">
        <w:tc>
          <w:tcPr>
            <w:tcW w:w="851" w:type="dxa"/>
            <w:tcBorders>
              <w:top w:val="single" w:sz="4" w:space="0" w:color="000000"/>
              <w:left w:val="single" w:sz="4" w:space="0" w:color="000000"/>
              <w:bottom w:val="single" w:sz="4" w:space="0" w:color="000000"/>
            </w:tcBorders>
            <w:shd w:val="clear" w:color="auto" w:fill="auto"/>
            <w:vAlign w:val="center"/>
          </w:tcPr>
          <w:p w14:paraId="72ADA39B"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A6A6E38" w14:textId="77777777" w:rsidR="006A70F7" w:rsidRPr="006A70F7" w:rsidRDefault="006A70F7" w:rsidP="006A70F7">
            <w:pPr>
              <w:widowControl/>
              <w:tabs>
                <w:tab w:val="left" w:pos="340"/>
                <w:tab w:val="left" w:pos="1210"/>
              </w:tabs>
              <w:ind w:firstLine="0"/>
              <w:jc w:val="center"/>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 xml:space="preserve">Tiekėjas </w:t>
            </w:r>
            <w:r w:rsidRPr="006A70F7">
              <w:rPr>
                <w:rFonts w:ascii="Times New Roman" w:eastAsia="Calibri" w:hAnsi="Times New Roman" w:cs="Calibri"/>
                <w:bCs/>
                <w:kern w:val="1"/>
                <w:sz w:val="22"/>
                <w:szCs w:val="22"/>
                <w:lang w:eastAsia="ar-SA"/>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30607" w14:textId="77777777" w:rsidR="006A70F7" w:rsidRPr="006A70F7" w:rsidRDefault="006A70F7" w:rsidP="006A70F7">
            <w:pPr>
              <w:widowControl/>
              <w:tabs>
                <w:tab w:val="left" w:pos="340"/>
                <w:tab w:val="left" w:pos="1210"/>
              </w:tabs>
              <w:ind w:firstLine="0"/>
              <w:jc w:val="center"/>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64DB1069" w14:textId="77777777" w:rsidR="006A70F7" w:rsidRPr="006A70F7" w:rsidRDefault="006A70F7" w:rsidP="006A70F7">
            <w:pPr>
              <w:widowControl/>
              <w:tabs>
                <w:tab w:val="left" w:pos="340"/>
                <w:tab w:val="left" w:pos="1210"/>
              </w:tabs>
              <w:ind w:firstLine="0"/>
              <w:jc w:val="center"/>
              <w:rPr>
                <w:rFonts w:ascii="Times New Roman" w:eastAsia="Calibri" w:hAnsi="Times New Roman" w:cs="Calibri"/>
                <w:b/>
                <w:bCs/>
                <w:kern w:val="1"/>
                <w:sz w:val="24"/>
                <w:lang w:eastAsia="ar-SA"/>
              </w:rPr>
            </w:pPr>
            <w:r w:rsidRPr="006A70F7">
              <w:rPr>
                <w:rFonts w:ascii="Times New Roman" w:eastAsia="Calibri" w:hAnsi="Times New Roman" w:cs="Calibri"/>
                <w:kern w:val="1"/>
                <w:sz w:val="22"/>
                <w:szCs w:val="22"/>
                <w:lang w:eastAsia="ar-SA"/>
              </w:rPr>
              <w:t>Subjektas, kuris turi atitikti reikalavimą</w:t>
            </w:r>
          </w:p>
        </w:tc>
      </w:tr>
      <w:tr w:rsidR="006A70F7" w:rsidRPr="006A70F7" w14:paraId="4ADE227D" w14:textId="77777777" w:rsidTr="006A70F7">
        <w:tc>
          <w:tcPr>
            <w:tcW w:w="851" w:type="dxa"/>
            <w:tcBorders>
              <w:top w:val="single" w:sz="4" w:space="0" w:color="000000"/>
              <w:left w:val="single" w:sz="4" w:space="0" w:color="000000"/>
              <w:bottom w:val="single" w:sz="4" w:space="0" w:color="000000"/>
            </w:tcBorders>
            <w:shd w:val="clear" w:color="auto" w:fill="auto"/>
          </w:tcPr>
          <w:p w14:paraId="0E6DFB9E" w14:textId="53A405F2" w:rsidR="006A70F7" w:rsidRPr="006A70F7" w:rsidRDefault="00690210" w:rsidP="006A70F7">
            <w:pPr>
              <w:widowControl/>
              <w:tabs>
                <w:tab w:val="left" w:pos="340"/>
                <w:tab w:val="left" w:pos="1210"/>
              </w:tabs>
              <w:ind w:firstLine="0"/>
              <w:jc w:val="both"/>
              <w:rPr>
                <w:rFonts w:ascii="Times New Roman" w:eastAsia="Calibri" w:hAnsi="Times New Roman" w:cs="Calibri"/>
                <w:kern w:val="1"/>
                <w:sz w:val="22"/>
                <w:szCs w:val="22"/>
                <w:lang w:eastAsia="ar-SA"/>
              </w:rPr>
            </w:pPr>
            <w:r>
              <w:rPr>
                <w:rFonts w:ascii="Times New Roman" w:eastAsia="Calibri" w:hAnsi="Times New Roman" w:cs="Calibri"/>
                <w:kern w:val="1"/>
                <w:sz w:val="22"/>
                <w:szCs w:val="22"/>
                <w:lang w:eastAsia="ar-SA"/>
              </w:rPr>
              <w:t>22</w:t>
            </w:r>
            <w:r w:rsidR="006A70F7" w:rsidRPr="006A70F7">
              <w:rPr>
                <w:rFonts w:ascii="Times New Roman" w:eastAsia="Calibri" w:hAnsi="Times New Roman" w:cs="Calibri"/>
                <w:kern w:val="1"/>
                <w:sz w:val="22"/>
                <w:szCs w:val="22"/>
                <w:lang w:eastAsia="ar-SA"/>
              </w:rPr>
              <w:t>.1.</w:t>
            </w:r>
          </w:p>
        </w:tc>
        <w:tc>
          <w:tcPr>
            <w:tcW w:w="3544" w:type="dxa"/>
            <w:tcBorders>
              <w:top w:val="single" w:sz="4" w:space="0" w:color="000000"/>
              <w:left w:val="single" w:sz="4" w:space="0" w:color="000000"/>
              <w:bottom w:val="single" w:sz="4" w:space="0" w:color="000000"/>
            </w:tcBorders>
            <w:shd w:val="clear" w:color="auto" w:fill="auto"/>
          </w:tcPr>
          <w:p w14:paraId="2C5A96C5" w14:textId="10D4AB0A"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sz w:val="22"/>
                <w:szCs w:val="22"/>
              </w:rPr>
              <w:t xml:space="preserve">Tiekėjas arba jo atsakingas asmuo, nurodytas VPĮ 46 straipsnio </w:t>
            </w:r>
            <w:r w:rsidR="002B454B">
              <w:rPr>
                <w:rFonts w:ascii="Times New Roman" w:hAnsi="Times New Roman" w:cs="Times New Roman"/>
                <w:sz w:val="22"/>
                <w:szCs w:val="22"/>
              </w:rPr>
              <w:t>2</w:t>
            </w:r>
            <w:r w:rsidRPr="006A70F7">
              <w:rPr>
                <w:rFonts w:ascii="Times New Roman" w:hAnsi="Times New Roman" w:cs="Times New Roman"/>
                <w:sz w:val="22"/>
                <w:szCs w:val="22"/>
              </w:rPr>
              <w:t xml:space="preserve"> dalies 2 punkte, nuteistas už šią nusikalstamą veiką:</w:t>
            </w:r>
          </w:p>
          <w:p w14:paraId="2A56CA27"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1) dalyvavimą nusikalstamame susivienijime, jo organizavimą ar vadovavimą jam;</w:t>
            </w:r>
          </w:p>
          <w:p w14:paraId="5E95F1B0"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2) kyšininkavimą, prekybą poveikiu, papirkimą;</w:t>
            </w:r>
          </w:p>
          <w:p w14:paraId="3965DDA1"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 xml:space="preserve">3) sukčiavimą, turto pasisavinimą, turto iššvaistymą, apgaulingą pareiškimą apie juridinio asmens veiklą, </w:t>
            </w:r>
            <w:r w:rsidRPr="006A70F7">
              <w:rPr>
                <w:rFonts w:ascii="Times New Roman" w:hAnsi="Times New Roman" w:cs="Times New Roman"/>
                <w:bCs/>
                <w:sz w:val="22"/>
                <w:szCs w:val="22"/>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F44A86"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4) nusikalstamą bankrotą;</w:t>
            </w:r>
          </w:p>
          <w:p w14:paraId="1DDBB2C6"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5) teroristinį ir su teroristine veikla susijusį nusikaltimą;</w:t>
            </w:r>
          </w:p>
          <w:p w14:paraId="10662355"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6) nusikalstamu būdu gauto turto legalizavimą;</w:t>
            </w:r>
          </w:p>
          <w:p w14:paraId="39663FB5"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7) prekybą žmonėmis, vaiko pirkimą arba pardavimą;</w:t>
            </w:r>
          </w:p>
          <w:p w14:paraId="22A6D5B4"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56110C9" w14:textId="77777777" w:rsidR="006A70F7" w:rsidRPr="006A70F7" w:rsidRDefault="006A70F7" w:rsidP="006A70F7">
            <w:pPr>
              <w:widowControl/>
              <w:suppressAutoHyphens w:val="0"/>
              <w:ind w:firstLine="0"/>
              <w:jc w:val="both"/>
              <w:rPr>
                <w:rFonts w:ascii="Times New Roman" w:hAnsi="Times New Roman" w:cs="Times New Roman"/>
                <w:b/>
                <w:bCs/>
                <w:sz w:val="22"/>
                <w:szCs w:val="22"/>
              </w:rPr>
            </w:pPr>
            <w:r w:rsidRPr="006A70F7">
              <w:rPr>
                <w:rFonts w:ascii="Times New Roman" w:hAnsi="Times New Roman" w:cs="Times New Roman"/>
                <w:bCs/>
                <w:sz w:val="22"/>
                <w:szCs w:val="22"/>
              </w:rPr>
              <w:t>Laikoma, kad tiekėjas arba jo atsakingas asmuo nuteistas už aukščiau nurodytą nusikalstamą veiką, kai dėl:</w:t>
            </w:r>
          </w:p>
          <w:p w14:paraId="27CDEA47" w14:textId="77777777" w:rsidR="006A70F7" w:rsidRPr="006A70F7" w:rsidRDefault="006A70F7" w:rsidP="006A70F7">
            <w:pPr>
              <w:widowControl/>
              <w:suppressAutoHyphens w:val="0"/>
              <w:ind w:firstLine="0"/>
              <w:jc w:val="both"/>
              <w:rPr>
                <w:rFonts w:ascii="Times New Roman" w:eastAsia="Calibri" w:hAnsi="Times New Roman" w:cs="Times New Roman"/>
                <w:b/>
                <w:kern w:val="1"/>
                <w:sz w:val="22"/>
                <w:szCs w:val="22"/>
                <w:lang w:eastAsia="ar-SA"/>
              </w:rPr>
            </w:pPr>
            <w:r w:rsidRPr="006A70F7">
              <w:rPr>
                <w:rFonts w:ascii="Times New Roman" w:eastAsia="Calibri" w:hAnsi="Times New Roman" w:cs="Times New Roman"/>
                <w:bCs/>
                <w:kern w:val="1"/>
                <w:sz w:val="22"/>
                <w:szCs w:val="22"/>
                <w:lang w:eastAsia="en-US"/>
              </w:rPr>
              <w:t>1) tiekėjo, kuris yra fizinis asmuo, per pastaruosius 5 metus buvo priimtas ir įsiteisėjęs apkaltinamasis teismo nuosprendis ir šis asmuo turi neišnykusį ar nepanaikintą teistumą;</w:t>
            </w:r>
          </w:p>
          <w:p w14:paraId="21A177FE" w14:textId="77777777" w:rsidR="006A70F7" w:rsidRPr="006A70F7" w:rsidRDefault="006A70F7" w:rsidP="006A70F7">
            <w:pPr>
              <w:widowControl/>
              <w:suppressAutoHyphens w:val="0"/>
              <w:ind w:firstLine="0"/>
              <w:jc w:val="both"/>
              <w:rPr>
                <w:rFonts w:ascii="Times New Roman" w:hAnsi="Times New Roman" w:cs="Times New Roman"/>
                <w:color w:val="000000"/>
                <w:sz w:val="22"/>
                <w:szCs w:val="22"/>
              </w:rPr>
            </w:pPr>
            <w:r w:rsidRPr="006A70F7">
              <w:rPr>
                <w:rFonts w:ascii="Times New Roman" w:hAnsi="Times New Roman" w:cs="Times New Roman"/>
                <w:sz w:val="22"/>
                <w:szCs w:val="22"/>
              </w:rPr>
              <w:t>2</w:t>
            </w:r>
            <w:r w:rsidRPr="006A70F7">
              <w:rPr>
                <w:rFonts w:ascii="Times New Roman" w:hAnsi="Times New Roman" w:cs="Times New Roman"/>
                <w:color w:val="000000"/>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508B7" w14:textId="77777777" w:rsidR="006A70F7" w:rsidRPr="006A70F7" w:rsidRDefault="006A70F7" w:rsidP="006A70F7">
            <w:pPr>
              <w:widowControl/>
              <w:tabs>
                <w:tab w:val="left" w:pos="340"/>
                <w:tab w:val="left" w:pos="1210"/>
              </w:tabs>
              <w:spacing w:after="200"/>
              <w:ind w:firstLine="0"/>
              <w:jc w:val="both"/>
              <w:rPr>
                <w:rFonts w:ascii="Times New Roman" w:eastAsia="Calibri" w:hAnsi="Times New Roman" w:cs="Times New Roman"/>
                <w:bCs/>
                <w:kern w:val="1"/>
                <w:sz w:val="22"/>
                <w:szCs w:val="22"/>
                <w:lang w:eastAsia="ar-SA"/>
              </w:rPr>
            </w:pPr>
            <w:r w:rsidRPr="006A70F7">
              <w:rPr>
                <w:rFonts w:ascii="Times New Roman" w:eastAsia="Calibri" w:hAnsi="Times New Roman" w:cs="Times New Roman"/>
                <w:bCs/>
                <w:color w:val="000000"/>
                <w:kern w:val="1"/>
                <w:sz w:val="22"/>
                <w:szCs w:val="22"/>
                <w:lang w:eastAsia="en-US"/>
              </w:rPr>
              <w:t xml:space="preserve">3) tiekėjo, kuris yra juridinis asmuo, kita organizacija ar jos struktūrinis padalinys, per pastaruosius 5 metus buvo priimtas ir įsiteisėjęs apkaltinamasis teismo nuosprendis </w:t>
            </w:r>
            <w:r w:rsidRPr="006A70F7">
              <w:rPr>
                <w:rFonts w:ascii="Times New Roman" w:eastAsia="Calibri" w:hAnsi="Times New Roman" w:cs="Times New Roman"/>
                <w:bCs/>
                <w:color w:val="000000"/>
                <w:kern w:val="1"/>
                <w:sz w:val="22"/>
                <w:szCs w:val="22"/>
                <w:lang w:eastAsia="en-US"/>
              </w:rPr>
              <w:lastRenderedPageBreak/>
              <w:t>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AC2C38"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r w:rsidRPr="006A70F7">
              <w:rPr>
                <w:rFonts w:ascii="Times New Roman" w:eastAsia="Calibri" w:hAnsi="Times New Roman" w:cs="Times New Roman"/>
                <w:kern w:val="1"/>
                <w:sz w:val="22"/>
                <w:szCs w:val="22"/>
                <w:lang w:eastAsia="ar-SA"/>
              </w:rPr>
              <w:lastRenderedPageBreak/>
              <w:t>Su pasiūlymu turi būti pateiktas EBVPD (šių konkurso sąlygų 2 priedas).</w:t>
            </w:r>
          </w:p>
          <w:p w14:paraId="24295516"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p>
          <w:p w14:paraId="60B1E077" w14:textId="77777777" w:rsidR="006A70F7" w:rsidRPr="006A70F7" w:rsidRDefault="006A70F7" w:rsidP="006A70F7">
            <w:pPr>
              <w:widowControl/>
              <w:ind w:firstLine="0"/>
              <w:jc w:val="both"/>
              <w:rPr>
                <w:rFonts w:ascii="Times New Roman" w:eastAsia="Yu Mincho" w:hAnsi="Times New Roman" w:cs="Times New Roman"/>
                <w:color w:val="000000"/>
                <w:kern w:val="1"/>
                <w:sz w:val="22"/>
                <w:szCs w:val="22"/>
              </w:rPr>
            </w:pPr>
            <w:r w:rsidRPr="006A70F7">
              <w:rPr>
                <w:rFonts w:ascii="Times New Roman" w:eastAsia="Yu Mincho" w:hAnsi="Times New Roman" w:cs="Times New Roman"/>
                <w:color w:val="000000"/>
                <w:kern w:val="1"/>
                <w:sz w:val="22"/>
                <w:szCs w:val="22"/>
              </w:rPr>
              <w:t>Pažymų, patvirtinančių VPĮ 46 straipsnyje nurodytų tiekėjo pašalinimo pagrindų nebuvimą, pateikti nereikalaujama. Jų perkančioji organizacija</w:t>
            </w:r>
            <w:r w:rsidRPr="006A70F7">
              <w:rPr>
                <w:rFonts w:ascii="Times New Roman" w:eastAsia="Yu Mincho" w:hAnsi="Times New Roman" w:cs="Times New Roman"/>
                <w:color w:val="000000"/>
                <w:kern w:val="1"/>
                <w:sz w:val="24"/>
                <w:szCs w:val="22"/>
              </w:rPr>
              <w:t xml:space="preserve"> </w:t>
            </w:r>
            <w:r w:rsidRPr="006A70F7">
              <w:rPr>
                <w:rFonts w:ascii="Times New Roman" w:eastAsia="Yu Mincho" w:hAnsi="Times New Roman" w:cs="Times New Roman"/>
                <w:color w:val="000000"/>
                <w:kern w:val="1"/>
                <w:sz w:val="22"/>
                <w:szCs w:val="22"/>
              </w:rPr>
              <w:t>reikalaus tik turėdama pagrįstų abejonių dėl tiekėjo patikimumo.</w:t>
            </w:r>
          </w:p>
          <w:p w14:paraId="22FD2D45"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p>
          <w:p w14:paraId="65BE6317"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i/>
                <w:iCs/>
                <w:kern w:val="1"/>
                <w:sz w:val="22"/>
                <w:szCs w:val="22"/>
                <w:lang w:eastAsia="ar-SA"/>
              </w:rPr>
            </w:pPr>
            <w:r w:rsidRPr="006A70F7">
              <w:rPr>
                <w:rFonts w:ascii="Times New Roman" w:eastAsia="Calibri" w:hAnsi="Times New Roman" w:cs="Calibri"/>
                <w:i/>
                <w:iCs/>
                <w:kern w:val="1"/>
                <w:sz w:val="22"/>
                <w:szCs w:val="22"/>
                <w:lang w:eastAsia="ar-SA"/>
              </w:rPr>
              <w:lastRenderedPageBreak/>
              <w:t xml:space="preserve">Perkančiajai organizacijai </w:t>
            </w:r>
            <w:r w:rsidRPr="006A70F7">
              <w:rPr>
                <w:rFonts w:ascii="Times New Roman" w:eastAsia="Calibri" w:hAnsi="Times New Roman" w:cs="Times New Roman"/>
                <w:i/>
                <w:iCs/>
                <w:kern w:val="1"/>
                <w:sz w:val="22"/>
                <w:szCs w:val="22"/>
                <w:lang w:eastAsia="ar-SA"/>
              </w:rPr>
              <w:t>kilus abejonių dėl tiekėjo patikimumo, tik jo prašomi dokumentai, patvirtinantys tiekėjo pašalinimo pagrindų nebuvimą.</w:t>
            </w:r>
          </w:p>
          <w:p w14:paraId="53EC5DF1"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p>
          <w:p w14:paraId="2DDCD8AB"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Iš Lietuvoje įsteigtų subjektų reikalaujama:</w:t>
            </w:r>
          </w:p>
          <w:p w14:paraId="0C70E41A" w14:textId="77777777" w:rsidR="006A70F7" w:rsidRPr="006A70F7" w:rsidRDefault="006A70F7" w:rsidP="006A70F7">
            <w:pPr>
              <w:widowControl/>
              <w:numPr>
                <w:ilvl w:val="0"/>
                <w:numId w:val="15"/>
              </w:numPr>
              <w:suppressAutoHyphens w:val="0"/>
              <w:spacing w:after="200" w:line="276" w:lineRule="auto"/>
              <w:ind w:left="314"/>
              <w:jc w:val="both"/>
              <w:rPr>
                <w:rFonts w:ascii="Times New Roman" w:hAnsi="Times New Roman" w:cs="Times New Roman"/>
                <w:b/>
                <w:bCs/>
                <w:i/>
                <w:iCs/>
                <w:sz w:val="22"/>
                <w:szCs w:val="22"/>
              </w:rPr>
            </w:pPr>
            <w:r w:rsidRPr="006A70F7">
              <w:rPr>
                <w:rFonts w:ascii="Times New Roman" w:hAnsi="Times New Roman" w:cs="Times New Roman"/>
                <w:i/>
                <w:iCs/>
                <w:sz w:val="22"/>
                <w:szCs w:val="22"/>
              </w:rPr>
              <w:t>išrašo iš teismo sprendimo arba</w:t>
            </w:r>
          </w:p>
          <w:p w14:paraId="61EB73F6" w14:textId="77777777" w:rsidR="006A70F7" w:rsidRPr="006A70F7" w:rsidRDefault="006A70F7" w:rsidP="006A70F7">
            <w:pPr>
              <w:widowControl/>
              <w:numPr>
                <w:ilvl w:val="0"/>
                <w:numId w:val="15"/>
              </w:numPr>
              <w:suppressAutoHyphens w:val="0"/>
              <w:spacing w:after="200" w:line="276" w:lineRule="auto"/>
              <w:ind w:left="314"/>
              <w:jc w:val="both"/>
              <w:rPr>
                <w:rFonts w:ascii="Times New Roman" w:hAnsi="Times New Roman" w:cs="Times New Roman"/>
                <w:b/>
                <w:bCs/>
                <w:i/>
                <w:iCs/>
                <w:sz w:val="22"/>
                <w:szCs w:val="22"/>
              </w:rPr>
            </w:pPr>
            <w:r w:rsidRPr="006A70F7">
              <w:rPr>
                <w:rFonts w:ascii="Times New Roman" w:hAnsi="Times New Roman" w:cs="Times New Roman"/>
                <w:i/>
                <w:iCs/>
                <w:sz w:val="22"/>
                <w:szCs w:val="22"/>
              </w:rPr>
              <w:t>Informatikos ir ryšių departamento prie Vidaus reikalų ministerijos pažymos, arba</w:t>
            </w:r>
          </w:p>
          <w:p w14:paraId="20CC9F40" w14:textId="77777777" w:rsidR="006A70F7" w:rsidRPr="006A70F7" w:rsidRDefault="006A70F7" w:rsidP="006A70F7">
            <w:pPr>
              <w:widowControl/>
              <w:numPr>
                <w:ilvl w:val="0"/>
                <w:numId w:val="15"/>
              </w:numPr>
              <w:suppressAutoHyphens w:val="0"/>
              <w:spacing w:after="200" w:line="276" w:lineRule="auto"/>
              <w:ind w:left="314"/>
              <w:jc w:val="both"/>
              <w:rPr>
                <w:rFonts w:ascii="Times New Roman" w:hAnsi="Times New Roman" w:cs="Times New Roman"/>
                <w:b/>
                <w:bCs/>
                <w:i/>
                <w:iCs/>
                <w:sz w:val="22"/>
                <w:szCs w:val="22"/>
              </w:rPr>
            </w:pPr>
            <w:r w:rsidRPr="006A70F7">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65062FE4"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Iš ne Lietuvoje įsteigtų subjektų reikalaujama:</w:t>
            </w:r>
          </w:p>
          <w:p w14:paraId="39682F45" w14:textId="77777777" w:rsidR="006A70F7" w:rsidRPr="006A70F7" w:rsidRDefault="006A70F7" w:rsidP="006A70F7">
            <w:pPr>
              <w:widowControl/>
              <w:numPr>
                <w:ilvl w:val="0"/>
                <w:numId w:val="15"/>
              </w:numPr>
              <w:suppressAutoHyphens w:val="0"/>
              <w:spacing w:after="200" w:line="276" w:lineRule="auto"/>
              <w:ind w:left="314"/>
              <w:jc w:val="both"/>
              <w:rPr>
                <w:rFonts w:ascii="Times New Roman" w:hAnsi="Times New Roman" w:cs="Times New Roman"/>
                <w:b/>
                <w:bCs/>
                <w:i/>
                <w:iCs/>
                <w:sz w:val="22"/>
                <w:szCs w:val="22"/>
              </w:rPr>
            </w:pPr>
            <w:r w:rsidRPr="006A70F7">
              <w:rPr>
                <w:rFonts w:ascii="Times New Roman" w:hAnsi="Times New Roman" w:cs="Times New Roman"/>
                <w:i/>
                <w:iCs/>
                <w:sz w:val="22"/>
                <w:szCs w:val="22"/>
              </w:rPr>
              <w:t>atitinkamos užsienio šalies institucijos dokumento</w:t>
            </w:r>
            <w:r w:rsidRPr="006A70F7">
              <w:rPr>
                <w:rFonts w:ascii="Times New Roman" w:hAnsi="Times New Roman" w:cs="Times New Roman"/>
                <w:i/>
                <w:iCs/>
                <w:sz w:val="22"/>
                <w:szCs w:val="22"/>
                <w:vertAlign w:val="superscript"/>
              </w:rPr>
              <w:footnoteReference w:id="1"/>
            </w:r>
            <w:r w:rsidRPr="006A70F7">
              <w:rPr>
                <w:rFonts w:ascii="Times New Roman" w:hAnsi="Times New Roman" w:cs="Times New Roman"/>
                <w:i/>
                <w:iCs/>
                <w:sz w:val="22"/>
                <w:szCs w:val="22"/>
              </w:rPr>
              <w:t>.</w:t>
            </w:r>
          </w:p>
          <w:p w14:paraId="6CEA440E"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1"/>
              </w:rPr>
              <w:t>Pateikiamos skaitmeninės dokumentų kopijos.</w:t>
            </w:r>
          </w:p>
          <w:p w14:paraId="7241ACB1" w14:textId="77777777" w:rsidR="006A70F7" w:rsidRPr="006A70F7" w:rsidRDefault="006A70F7" w:rsidP="006A70F7">
            <w:pPr>
              <w:widowControl/>
              <w:suppressAutoHyphens w:val="0"/>
              <w:ind w:firstLine="0"/>
              <w:jc w:val="both"/>
              <w:rPr>
                <w:rFonts w:ascii="Times New Roman" w:hAnsi="Times New Roman" w:cs="Times New Roman"/>
                <w:sz w:val="22"/>
                <w:szCs w:val="22"/>
              </w:rPr>
            </w:pPr>
            <w:r w:rsidRPr="006A70F7">
              <w:rPr>
                <w:rFonts w:ascii="Times New Roman" w:hAnsi="Times New Roman" w:cs="Times New Roman"/>
                <w:i/>
                <w:iCs/>
                <w:sz w:val="22"/>
                <w:szCs w:val="22"/>
              </w:rPr>
              <w:t>Nurodyti dokumentai turi būti išduoti ne anksčiau kaip 180 dienų iki</w:t>
            </w:r>
            <w:r w:rsidRPr="006A70F7">
              <w:rPr>
                <w:rFonts w:ascii="Times New Roman" w:hAnsi="Times New Roman" w:cs="Times New Roman"/>
                <w:sz w:val="22"/>
                <w:szCs w:val="22"/>
              </w:rPr>
              <w:t xml:space="preserve"> </w:t>
            </w:r>
            <w:r w:rsidRPr="006A70F7">
              <w:rPr>
                <w:rFonts w:ascii="Times New Roman" w:hAnsi="Times New Roman" w:cs="Times New Roman"/>
                <w:i/>
                <w:iCs/>
                <w:sz w:val="22"/>
                <w:szCs w:val="22"/>
              </w:rPr>
              <w:t>tos dienos, kai tiekėjas Perkančiosios organizacijos prašymu turės pateikti pašalinimo pagrindų nebuvimą patvirtinančius dok</w:t>
            </w:r>
            <w:r w:rsidRPr="006A70F7">
              <w:rPr>
                <w:rFonts w:ascii="Times New Roman" w:hAnsi="Times New Roman" w:cs="Times New Roman"/>
                <w:i/>
                <w:sz w:val="22"/>
                <w:szCs w:val="22"/>
              </w:rPr>
              <w:t>umentus.</w:t>
            </w:r>
          </w:p>
          <w:p w14:paraId="5C8AF9CF" w14:textId="77777777" w:rsidR="006A70F7" w:rsidRPr="006A70F7" w:rsidRDefault="006A70F7" w:rsidP="006A70F7">
            <w:pPr>
              <w:widowControl/>
              <w:suppressAutoHyphens w:val="0"/>
              <w:ind w:firstLine="0"/>
              <w:jc w:val="both"/>
              <w:rPr>
                <w:rFonts w:ascii="Times New Roman" w:hAnsi="Times New Roman" w:cs="Times New Roman"/>
                <w:bCs/>
                <w:i/>
                <w:iCs/>
                <w:sz w:val="22"/>
                <w:szCs w:val="22"/>
              </w:rPr>
            </w:pPr>
            <w:r w:rsidRPr="006A70F7">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A9E6F9C" w14:textId="77777777" w:rsidR="006A70F7" w:rsidRPr="006A70F7" w:rsidRDefault="006A70F7" w:rsidP="006A70F7">
            <w:pPr>
              <w:widowControl/>
              <w:suppressAutoHyphens w:val="0"/>
              <w:ind w:firstLine="0"/>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0B2CA5B7"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Tiekėjas, kiekvienas ūkio subjektų grupės narys atskirai (jei pasiūlymą teikia ūkio subjektų grupė), kiekvienas ūkio subjektas ir subtiekėjas.</w:t>
            </w:r>
          </w:p>
        </w:tc>
      </w:tr>
      <w:tr w:rsidR="006A70F7" w:rsidRPr="006A70F7" w14:paraId="34995B1C" w14:textId="77777777" w:rsidTr="006A70F7">
        <w:tc>
          <w:tcPr>
            <w:tcW w:w="851" w:type="dxa"/>
            <w:tcBorders>
              <w:top w:val="single" w:sz="4" w:space="0" w:color="000000"/>
              <w:left w:val="single" w:sz="4" w:space="0" w:color="000000"/>
              <w:bottom w:val="single" w:sz="4" w:space="0" w:color="000000"/>
            </w:tcBorders>
            <w:shd w:val="clear" w:color="auto" w:fill="auto"/>
          </w:tcPr>
          <w:p w14:paraId="46DDFA6A" w14:textId="48D47520"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.2.</w:t>
            </w:r>
          </w:p>
        </w:tc>
        <w:tc>
          <w:tcPr>
            <w:tcW w:w="3544" w:type="dxa"/>
            <w:tcBorders>
              <w:top w:val="single" w:sz="4" w:space="0" w:color="000000"/>
              <w:left w:val="single" w:sz="4" w:space="0" w:color="000000"/>
              <w:bottom w:val="single" w:sz="4" w:space="0" w:color="000000"/>
            </w:tcBorders>
            <w:shd w:val="clear" w:color="auto" w:fill="auto"/>
          </w:tcPr>
          <w:p w14:paraId="4CDC88A7" w14:textId="77777777" w:rsidR="006A70F7" w:rsidRPr="006A70F7" w:rsidRDefault="006A70F7" w:rsidP="006A70F7">
            <w:pPr>
              <w:widowControl/>
              <w:suppressAutoHyphens w:val="0"/>
              <w:ind w:firstLine="0"/>
              <w:jc w:val="both"/>
              <w:rPr>
                <w:rFonts w:ascii="Times New Roman" w:hAnsi="Times New Roman" w:cs="Times New Roman"/>
                <w:b/>
                <w:bCs/>
                <w:sz w:val="22"/>
                <w:szCs w:val="22"/>
                <w:lang w:eastAsia="en-US"/>
              </w:rPr>
            </w:pPr>
            <w:r w:rsidRPr="006A70F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7347D5" w14:textId="77777777" w:rsidR="006A70F7" w:rsidRPr="006A70F7" w:rsidRDefault="006A70F7" w:rsidP="006A70F7">
            <w:pPr>
              <w:widowControl/>
              <w:suppressAutoHyphens w:val="0"/>
              <w:ind w:firstLine="0"/>
              <w:jc w:val="both"/>
              <w:rPr>
                <w:rFonts w:ascii="Times New Roman" w:hAnsi="Times New Roman" w:cs="Times New Roman"/>
                <w:b/>
                <w:bCs/>
                <w:sz w:val="22"/>
                <w:szCs w:val="22"/>
                <w:lang w:eastAsia="en-US"/>
              </w:rPr>
            </w:pPr>
          </w:p>
          <w:p w14:paraId="38979610" w14:textId="77777777" w:rsidR="006A70F7" w:rsidRPr="006A70F7" w:rsidRDefault="006A70F7" w:rsidP="006A70F7">
            <w:pPr>
              <w:widowControl/>
              <w:suppressAutoHyphens w:val="0"/>
              <w:ind w:firstLine="0"/>
              <w:jc w:val="both"/>
              <w:rPr>
                <w:rFonts w:ascii="Times New Roman" w:hAnsi="Times New Roman" w:cs="Times New Roman"/>
                <w:b/>
                <w:bCs/>
                <w:sz w:val="22"/>
                <w:szCs w:val="22"/>
                <w:lang w:eastAsia="en-US"/>
              </w:rPr>
            </w:pPr>
            <w:r w:rsidRPr="006A70F7">
              <w:rPr>
                <w:rFonts w:ascii="Times New Roman" w:hAnsi="Times New Roman" w:cs="Times New Roman"/>
                <w:bCs/>
                <w:sz w:val="22"/>
                <w:szCs w:val="22"/>
                <w:lang w:eastAsia="en-US"/>
              </w:rPr>
              <w:t>Laikoma, kad tiekėjas nuteistas už aukščiau nurodytą nusikalstamą veiką, kai dėl:</w:t>
            </w:r>
          </w:p>
          <w:p w14:paraId="2A64BBEE" w14:textId="77777777" w:rsidR="006A70F7" w:rsidRPr="006A70F7" w:rsidRDefault="006A70F7" w:rsidP="006A70F7">
            <w:pPr>
              <w:widowControl/>
              <w:suppressAutoHyphens w:val="0"/>
              <w:ind w:firstLine="0"/>
              <w:jc w:val="both"/>
              <w:rPr>
                <w:rFonts w:ascii="Times New Roman" w:hAnsi="Times New Roman" w:cs="Times New Roman"/>
                <w:b/>
                <w:bCs/>
                <w:sz w:val="22"/>
                <w:szCs w:val="22"/>
                <w:lang w:eastAsia="en-US"/>
              </w:rPr>
            </w:pPr>
            <w:r w:rsidRPr="006A70F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58A6450" w14:textId="77777777" w:rsidR="006A70F7" w:rsidRPr="006A70F7" w:rsidRDefault="006A70F7" w:rsidP="006A70F7">
            <w:pPr>
              <w:widowControl/>
              <w:suppressAutoHyphens w:val="0"/>
              <w:ind w:firstLine="0"/>
              <w:jc w:val="both"/>
              <w:rPr>
                <w:rFonts w:ascii="Times New Roman" w:hAnsi="Times New Roman" w:cs="Times New Roman"/>
                <w:b/>
                <w:bCs/>
                <w:color w:val="000000"/>
                <w:sz w:val="22"/>
                <w:szCs w:val="22"/>
                <w:lang w:eastAsia="en-US"/>
              </w:rPr>
            </w:pPr>
            <w:r w:rsidRPr="006A70F7">
              <w:rPr>
                <w:rFonts w:ascii="Times New Roman" w:hAnsi="Times New Roman" w:cs="Times New Roman"/>
                <w:bCs/>
                <w:color w:val="000000"/>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373C82" w14:textId="77777777" w:rsidR="006A70F7" w:rsidRPr="006A70F7" w:rsidRDefault="006A70F7" w:rsidP="006A70F7">
            <w:pPr>
              <w:widowControl/>
              <w:suppressAutoHyphens w:val="0"/>
              <w:ind w:firstLine="0"/>
              <w:jc w:val="both"/>
              <w:rPr>
                <w:rFonts w:ascii="Times New Roman" w:hAnsi="Times New Roman" w:cs="Times New Roman"/>
                <w:b/>
                <w:bCs/>
                <w:sz w:val="22"/>
                <w:szCs w:val="22"/>
                <w:lang w:eastAsia="en-US"/>
              </w:rPr>
            </w:pPr>
          </w:p>
          <w:p w14:paraId="37193359" w14:textId="77777777" w:rsidR="006A70F7" w:rsidRPr="006A70F7" w:rsidRDefault="006A70F7" w:rsidP="006A70F7">
            <w:pPr>
              <w:widowControl/>
              <w:suppressAutoHyphens w:val="0"/>
              <w:ind w:firstLine="0"/>
              <w:jc w:val="both"/>
              <w:rPr>
                <w:rFonts w:ascii="Times New Roman" w:hAnsi="Times New Roman" w:cs="Times New Roman"/>
                <w:b/>
                <w:bCs/>
                <w:sz w:val="22"/>
                <w:szCs w:val="22"/>
                <w:lang w:eastAsia="en-US"/>
              </w:rPr>
            </w:pPr>
            <w:r w:rsidRPr="006A70F7">
              <w:rPr>
                <w:rFonts w:ascii="Times New Roman" w:hAnsi="Times New Roman" w:cs="Times New Roman"/>
                <w:bCs/>
                <w:sz w:val="22"/>
                <w:szCs w:val="22"/>
                <w:lang w:eastAsia="en-US"/>
              </w:rPr>
              <w:t>Tačiau ši nuostata netaikoma, jeigu:</w:t>
            </w:r>
          </w:p>
          <w:p w14:paraId="5CD3BB4A" w14:textId="77777777" w:rsidR="006A70F7" w:rsidRPr="006A70F7" w:rsidRDefault="006A70F7" w:rsidP="006A70F7">
            <w:pPr>
              <w:widowControl/>
              <w:suppressAutoHyphens w:val="0"/>
              <w:ind w:firstLine="0"/>
              <w:jc w:val="both"/>
              <w:rPr>
                <w:rFonts w:ascii="Times New Roman" w:hAnsi="Times New Roman" w:cs="Times New Roman"/>
                <w:b/>
                <w:bCs/>
                <w:sz w:val="22"/>
                <w:szCs w:val="22"/>
                <w:lang w:eastAsia="en-US"/>
              </w:rPr>
            </w:pPr>
            <w:r w:rsidRPr="006A70F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1C4FD8B" w14:textId="77777777" w:rsidR="006A70F7" w:rsidRPr="006A70F7" w:rsidRDefault="006A70F7" w:rsidP="006A70F7">
            <w:pPr>
              <w:widowControl/>
              <w:suppressAutoHyphens w:val="0"/>
              <w:ind w:firstLine="0"/>
              <w:jc w:val="both"/>
              <w:rPr>
                <w:rFonts w:ascii="Times New Roman" w:hAnsi="Times New Roman" w:cs="Times New Roman"/>
                <w:b/>
                <w:bCs/>
                <w:sz w:val="22"/>
                <w:szCs w:val="22"/>
                <w:lang w:eastAsia="en-US"/>
              </w:rPr>
            </w:pPr>
            <w:r w:rsidRPr="006A70F7">
              <w:rPr>
                <w:rFonts w:ascii="Times New Roman" w:hAnsi="Times New Roman" w:cs="Times New Roman"/>
                <w:bCs/>
                <w:sz w:val="22"/>
                <w:szCs w:val="22"/>
                <w:lang w:eastAsia="en-US"/>
              </w:rPr>
              <w:t>2) įsiskolinimo suma neviršija 50 Eur (penkiasdešimt eurų);</w:t>
            </w:r>
          </w:p>
          <w:p w14:paraId="3D3F9A68" w14:textId="77777777" w:rsidR="006A70F7" w:rsidRPr="006A70F7" w:rsidRDefault="006A70F7" w:rsidP="006A70F7">
            <w:pPr>
              <w:widowControl/>
              <w:tabs>
                <w:tab w:val="left" w:pos="340"/>
                <w:tab w:val="left" w:pos="1210"/>
              </w:tabs>
              <w:spacing w:after="200"/>
              <w:ind w:firstLine="0"/>
              <w:jc w:val="both"/>
              <w:rPr>
                <w:rFonts w:ascii="Times New Roman" w:eastAsia="Calibri" w:hAnsi="Times New Roman" w:cs="Times New Roman"/>
                <w:kern w:val="1"/>
                <w:sz w:val="22"/>
                <w:szCs w:val="22"/>
                <w:lang w:eastAsia="ar-SA"/>
              </w:rPr>
            </w:pPr>
            <w:r w:rsidRPr="006A70F7">
              <w:rPr>
                <w:rFonts w:ascii="Times New Roman" w:eastAsia="Calibri" w:hAnsi="Times New Roman" w:cs="Times New Roman"/>
                <w:bCs/>
                <w:kern w:val="1"/>
                <w:sz w:val="22"/>
                <w:szCs w:val="22"/>
                <w:lang w:eastAsia="en-US"/>
              </w:rPr>
              <w:t xml:space="preserve">3) tiekėjas apie tikslią jo įsiskolinimo sumą informuotas tokiu metu, kad iki paraiškų ar pasiūlymų pateikimo termino pabaigos nespėjo sumokėti mokesčių, įskaitant socialinio </w:t>
            </w:r>
            <w:r w:rsidRPr="006A70F7">
              <w:rPr>
                <w:rFonts w:ascii="Times New Roman" w:eastAsia="Calibri" w:hAnsi="Times New Roman" w:cs="Times New Roman"/>
                <w:bCs/>
                <w:kern w:val="1"/>
                <w:sz w:val="22"/>
                <w:szCs w:val="22"/>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136A9C"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Su pasiūlymu turi būti pateiktas EBVPD (šių konkurso sąlygų 2 priedas).</w:t>
            </w:r>
          </w:p>
          <w:p w14:paraId="1FEDD2EB"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p>
          <w:p w14:paraId="01C13899" w14:textId="77777777" w:rsidR="006A70F7" w:rsidRPr="006A70F7" w:rsidRDefault="006A70F7" w:rsidP="006A70F7">
            <w:pPr>
              <w:widowControl/>
              <w:ind w:firstLine="0"/>
              <w:jc w:val="both"/>
              <w:rPr>
                <w:rFonts w:ascii="Times New Roman" w:eastAsia="Yu Mincho" w:hAnsi="Times New Roman" w:cs="Times New Roman"/>
                <w:color w:val="000000"/>
                <w:kern w:val="1"/>
                <w:sz w:val="22"/>
                <w:szCs w:val="22"/>
              </w:rPr>
            </w:pPr>
            <w:r w:rsidRPr="006A70F7">
              <w:rPr>
                <w:rFonts w:ascii="Times New Roman" w:eastAsia="Yu Mincho" w:hAnsi="Times New Roman" w:cs="Times New Roman"/>
                <w:color w:val="000000"/>
                <w:kern w:val="1"/>
                <w:sz w:val="22"/>
                <w:szCs w:val="22"/>
              </w:rPr>
              <w:t>Pažymų, patvirtinančių VPĮ 46 straipsnyje nurodytų tiekėjo pašalinimo pagrindų nebuvimą, pateikti nereikalaujama. Jų perkančioji organizacija</w:t>
            </w:r>
            <w:r w:rsidRPr="006A70F7">
              <w:rPr>
                <w:rFonts w:ascii="Times New Roman" w:eastAsia="Yu Mincho" w:hAnsi="Times New Roman" w:cs="Times New Roman"/>
                <w:color w:val="000000"/>
                <w:kern w:val="1"/>
                <w:sz w:val="24"/>
                <w:szCs w:val="22"/>
              </w:rPr>
              <w:t xml:space="preserve"> </w:t>
            </w:r>
            <w:r w:rsidRPr="006A70F7">
              <w:rPr>
                <w:rFonts w:ascii="Times New Roman" w:eastAsia="Yu Mincho" w:hAnsi="Times New Roman" w:cs="Times New Roman"/>
                <w:color w:val="000000"/>
                <w:kern w:val="1"/>
                <w:sz w:val="22"/>
                <w:szCs w:val="22"/>
              </w:rPr>
              <w:t>reikalaus tik turėdama pagrįstų abejonių dėl tiekėjo patikimumo.</w:t>
            </w:r>
          </w:p>
          <w:p w14:paraId="6CA4F409"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p>
          <w:p w14:paraId="0F32EECB"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i/>
                <w:iCs/>
                <w:kern w:val="1"/>
                <w:sz w:val="22"/>
                <w:szCs w:val="22"/>
                <w:lang w:eastAsia="ar-SA"/>
              </w:rPr>
            </w:pPr>
            <w:r w:rsidRPr="006A70F7">
              <w:rPr>
                <w:rFonts w:ascii="Times New Roman" w:eastAsia="Calibri" w:hAnsi="Times New Roman" w:cs="Calibri"/>
                <w:i/>
                <w:iCs/>
                <w:kern w:val="1"/>
                <w:sz w:val="22"/>
                <w:szCs w:val="22"/>
                <w:lang w:eastAsia="ar-SA"/>
              </w:rPr>
              <w:t xml:space="preserve">Perkančiajai organizacijai </w:t>
            </w:r>
            <w:r w:rsidRPr="006A70F7">
              <w:rPr>
                <w:rFonts w:ascii="Times New Roman" w:eastAsia="Calibri" w:hAnsi="Times New Roman" w:cs="Times New Roman"/>
                <w:i/>
                <w:iCs/>
                <w:kern w:val="1"/>
                <w:sz w:val="22"/>
                <w:szCs w:val="22"/>
                <w:lang w:eastAsia="ar-SA"/>
              </w:rPr>
              <w:t>kilus abejonių dėl tiekėjo patikimumo, tik jo prašomi dokumentai, patvirtinantys tiekėjo pašalinimo pagrindų nebuvimą.</w:t>
            </w:r>
          </w:p>
          <w:p w14:paraId="2FFF8CFB"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i/>
                <w:iCs/>
                <w:kern w:val="1"/>
                <w:sz w:val="22"/>
                <w:szCs w:val="22"/>
                <w:lang w:eastAsia="ar-SA"/>
              </w:rPr>
            </w:pPr>
          </w:p>
          <w:p w14:paraId="79D04B9A" w14:textId="77777777" w:rsidR="006A70F7" w:rsidRPr="006A70F7" w:rsidRDefault="006A70F7" w:rsidP="006A70F7">
            <w:pPr>
              <w:widowControl/>
              <w:suppressAutoHyphens w:val="0"/>
              <w:ind w:firstLine="0"/>
              <w:jc w:val="both"/>
              <w:rPr>
                <w:rFonts w:ascii="Times New Roman" w:hAnsi="Times New Roman" w:cs="Times New Roman"/>
                <w:b/>
                <w:bCs/>
                <w:i/>
                <w:iCs/>
                <w:sz w:val="22"/>
                <w:szCs w:val="22"/>
              </w:rPr>
            </w:pPr>
            <w:r w:rsidRPr="006A70F7">
              <w:rPr>
                <w:rFonts w:ascii="Times New Roman" w:hAnsi="Times New Roman" w:cs="Times New Roman"/>
                <w:i/>
                <w:iCs/>
                <w:sz w:val="22"/>
                <w:szCs w:val="22"/>
              </w:rPr>
              <w:t>1) Dėl įsipareigojimų, susijusių su mokesčių mokėjimu, įvykdymo iš Lietuvoje įsteigtų subjektų prašoma:</w:t>
            </w:r>
          </w:p>
          <w:p w14:paraId="46F14BA8" w14:textId="77777777" w:rsidR="006A70F7" w:rsidRPr="006A70F7" w:rsidRDefault="006A70F7" w:rsidP="006A70F7">
            <w:pPr>
              <w:widowControl/>
              <w:numPr>
                <w:ilvl w:val="0"/>
                <w:numId w:val="21"/>
              </w:numPr>
              <w:suppressAutoHyphens w:val="0"/>
              <w:spacing w:after="200" w:line="276" w:lineRule="auto"/>
              <w:ind w:left="314" w:hanging="283"/>
              <w:jc w:val="both"/>
              <w:rPr>
                <w:rFonts w:ascii="Times New Roman" w:hAnsi="Times New Roman" w:cs="Times New Roman"/>
                <w:i/>
                <w:iCs/>
                <w:sz w:val="22"/>
                <w:szCs w:val="22"/>
              </w:rPr>
            </w:pPr>
            <w:r w:rsidRPr="006A70F7">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31F0377C" w14:textId="77777777" w:rsidR="006A70F7" w:rsidRPr="006A70F7" w:rsidRDefault="006A70F7" w:rsidP="006A70F7">
            <w:pPr>
              <w:widowControl/>
              <w:numPr>
                <w:ilvl w:val="0"/>
                <w:numId w:val="21"/>
              </w:numPr>
              <w:suppressAutoHyphens w:val="0"/>
              <w:spacing w:after="200" w:line="276" w:lineRule="auto"/>
              <w:ind w:left="314" w:hanging="283"/>
              <w:jc w:val="both"/>
              <w:rPr>
                <w:rFonts w:ascii="Times New Roman" w:hAnsi="Times New Roman" w:cs="Times New Roman"/>
                <w:i/>
                <w:iCs/>
                <w:sz w:val="22"/>
                <w:szCs w:val="22"/>
              </w:rPr>
            </w:pPr>
            <w:r w:rsidRPr="006A70F7">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78D6683"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Iš ne Lietuvoje įsteigtų subjektų reikalaujama:</w:t>
            </w:r>
          </w:p>
          <w:p w14:paraId="36A2A0F5" w14:textId="77777777" w:rsidR="006A70F7" w:rsidRPr="006A70F7" w:rsidRDefault="006A70F7" w:rsidP="006A70F7">
            <w:pPr>
              <w:widowControl/>
              <w:numPr>
                <w:ilvl w:val="0"/>
                <w:numId w:val="21"/>
              </w:numPr>
              <w:suppressAutoHyphens w:val="0"/>
              <w:spacing w:after="200" w:line="276" w:lineRule="auto"/>
              <w:ind w:left="314" w:hanging="283"/>
              <w:jc w:val="both"/>
              <w:rPr>
                <w:rFonts w:ascii="Times New Roman" w:hAnsi="Times New Roman" w:cs="Times New Roman"/>
                <w:b/>
                <w:bCs/>
                <w:i/>
                <w:iCs/>
                <w:sz w:val="22"/>
                <w:szCs w:val="22"/>
              </w:rPr>
            </w:pPr>
            <w:r w:rsidRPr="006A70F7">
              <w:rPr>
                <w:rFonts w:ascii="Times New Roman" w:hAnsi="Times New Roman" w:cs="Times New Roman"/>
                <w:i/>
                <w:iCs/>
                <w:sz w:val="22"/>
                <w:szCs w:val="22"/>
              </w:rPr>
              <w:t>atitinkamos užsienio šalies institucijos dokumento</w:t>
            </w:r>
            <w:r w:rsidRPr="006A70F7">
              <w:rPr>
                <w:rFonts w:ascii="Times New Roman" w:hAnsi="Times New Roman" w:cs="Times New Roman"/>
                <w:i/>
                <w:iCs/>
                <w:sz w:val="22"/>
                <w:szCs w:val="22"/>
                <w:vertAlign w:val="superscript"/>
              </w:rPr>
              <w:footnoteReference w:id="2"/>
            </w:r>
            <w:r w:rsidRPr="006A70F7">
              <w:rPr>
                <w:rFonts w:ascii="Times New Roman" w:hAnsi="Times New Roman" w:cs="Times New Roman"/>
                <w:i/>
                <w:iCs/>
                <w:sz w:val="22"/>
                <w:szCs w:val="22"/>
              </w:rPr>
              <w:t>.</w:t>
            </w:r>
          </w:p>
          <w:p w14:paraId="1805AA07"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2C588BE9" w14:textId="77777777" w:rsidR="006A70F7" w:rsidRPr="006A70F7" w:rsidRDefault="006A70F7" w:rsidP="006A70F7">
            <w:pPr>
              <w:widowControl/>
              <w:suppressAutoHyphens w:val="0"/>
              <w:ind w:firstLine="0"/>
              <w:jc w:val="both"/>
              <w:rPr>
                <w:rFonts w:ascii="Times New Roman" w:hAnsi="Times New Roman" w:cs="Times New Roman"/>
                <w:b/>
                <w:bCs/>
                <w:i/>
                <w:iCs/>
                <w:sz w:val="22"/>
                <w:szCs w:val="22"/>
              </w:rPr>
            </w:pPr>
            <w:r w:rsidRPr="006A70F7">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BFC3A6A" w14:textId="77777777" w:rsidR="006A70F7" w:rsidRPr="006A70F7" w:rsidRDefault="006A70F7" w:rsidP="006A70F7">
            <w:pPr>
              <w:widowControl/>
              <w:suppressAutoHyphens w:val="0"/>
              <w:ind w:firstLine="0"/>
              <w:jc w:val="both"/>
              <w:rPr>
                <w:rFonts w:ascii="Times New Roman" w:hAnsi="Times New Roman" w:cs="Times New Roman"/>
                <w:b/>
                <w:bCs/>
                <w:i/>
                <w:iCs/>
                <w:sz w:val="22"/>
                <w:szCs w:val="22"/>
              </w:rPr>
            </w:pPr>
            <w:r w:rsidRPr="006A70F7">
              <w:rPr>
                <w:rFonts w:ascii="Times New Roman" w:hAnsi="Times New Roman" w:cs="Times New Roman"/>
                <w:bCs/>
                <w:i/>
                <w:iCs/>
                <w:sz w:val="22"/>
                <w:szCs w:val="22"/>
              </w:rPr>
              <w:t>2) Dėl įsipareigojimų, susijusių su socialinio draudimo įmokų mokėjimu, įvykdymo i</w:t>
            </w:r>
            <w:r w:rsidRPr="006A70F7">
              <w:rPr>
                <w:rFonts w:ascii="Times New Roman" w:hAnsi="Times New Roman" w:cs="Times New Roman"/>
                <w:i/>
                <w:iCs/>
                <w:sz w:val="22"/>
                <w:szCs w:val="22"/>
              </w:rPr>
              <w:t xml:space="preserve">š Lietuvoje įsteigtų subjektų </w:t>
            </w:r>
            <w:r w:rsidRPr="006A70F7">
              <w:rPr>
                <w:rFonts w:ascii="Times New Roman" w:hAnsi="Times New Roman" w:cs="Times New Roman"/>
                <w:bCs/>
                <w:i/>
                <w:iCs/>
                <w:sz w:val="22"/>
                <w:szCs w:val="22"/>
              </w:rPr>
              <w:t>prašoma:</w:t>
            </w:r>
          </w:p>
          <w:p w14:paraId="7659ED5D" w14:textId="77777777" w:rsidR="006A70F7" w:rsidRPr="006A70F7" w:rsidRDefault="006A70F7" w:rsidP="006A70F7">
            <w:pPr>
              <w:widowControl/>
              <w:suppressAutoHyphens w:val="0"/>
              <w:ind w:firstLine="0"/>
              <w:jc w:val="both"/>
              <w:rPr>
                <w:rFonts w:ascii="Times New Roman" w:hAnsi="Times New Roman" w:cs="Times New Roman"/>
                <w:bCs/>
                <w:i/>
                <w:iCs/>
                <w:sz w:val="22"/>
                <w:szCs w:val="22"/>
              </w:rPr>
            </w:pPr>
            <w:r w:rsidRPr="006A70F7">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2F40876"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F5847D"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6A70F7">
              <w:rPr>
                <w:rFonts w:ascii="Times New Roman" w:hAnsi="Times New Roman" w:cs="Times New Roman"/>
                <w:i/>
                <w:iCs/>
                <w:sz w:val="22"/>
                <w:szCs w:val="22"/>
              </w:rPr>
              <w:lastRenderedPageBreak/>
              <w:t>jungtinius kompetentingų institucijų tvarkomus duomenis.</w:t>
            </w:r>
          </w:p>
          <w:p w14:paraId="63E87F5B"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Iš ne Lietuvoje įsteigtų subjektų reikalaujama:</w:t>
            </w:r>
          </w:p>
          <w:p w14:paraId="696ABEFE" w14:textId="77777777" w:rsidR="006A70F7" w:rsidRPr="006A70F7" w:rsidRDefault="006A70F7" w:rsidP="006A70F7">
            <w:pPr>
              <w:widowControl/>
              <w:numPr>
                <w:ilvl w:val="0"/>
                <w:numId w:val="15"/>
              </w:numPr>
              <w:suppressAutoHyphens w:val="0"/>
              <w:spacing w:after="200" w:line="276" w:lineRule="auto"/>
              <w:ind w:left="314"/>
              <w:jc w:val="both"/>
              <w:rPr>
                <w:rFonts w:ascii="Times New Roman" w:hAnsi="Times New Roman" w:cs="Times New Roman"/>
                <w:b/>
                <w:bCs/>
                <w:i/>
                <w:iCs/>
                <w:sz w:val="22"/>
                <w:szCs w:val="22"/>
              </w:rPr>
            </w:pPr>
            <w:r w:rsidRPr="006A70F7">
              <w:rPr>
                <w:rFonts w:ascii="Times New Roman" w:hAnsi="Times New Roman" w:cs="Times New Roman"/>
                <w:i/>
                <w:iCs/>
                <w:sz w:val="22"/>
                <w:szCs w:val="22"/>
              </w:rPr>
              <w:t>atitinkamos užsienio šalies kompetentingos institucijos dokumento</w:t>
            </w:r>
            <w:r w:rsidRPr="006A70F7">
              <w:rPr>
                <w:rFonts w:ascii="Times New Roman" w:hAnsi="Times New Roman" w:cs="Times New Roman"/>
                <w:i/>
                <w:iCs/>
                <w:sz w:val="22"/>
                <w:szCs w:val="22"/>
                <w:vertAlign w:val="superscript"/>
              </w:rPr>
              <w:footnoteReference w:id="3"/>
            </w:r>
            <w:r w:rsidRPr="006A70F7">
              <w:rPr>
                <w:rFonts w:ascii="Times New Roman" w:hAnsi="Times New Roman" w:cs="Times New Roman"/>
                <w:i/>
                <w:iCs/>
                <w:sz w:val="22"/>
                <w:szCs w:val="22"/>
              </w:rPr>
              <w:t>.</w:t>
            </w:r>
          </w:p>
          <w:p w14:paraId="3F2DF68F"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Nurodyti dokumentai turi būti  išduoti ne anksčiau kaip 120 dienų iki tos dienos, kai tiekėjas Perkančiosios organizacijos prašymu turės pateikti pašalinimo pagrindų nebuvimą patvirtinančius dokumentus.</w:t>
            </w:r>
          </w:p>
          <w:p w14:paraId="61588F15"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bCs/>
                <w:i/>
                <w:iCs/>
                <w:kern w:val="1"/>
                <w:sz w:val="22"/>
                <w:szCs w:val="22"/>
                <w:lang w:eastAsia="ar-SA"/>
              </w:rPr>
            </w:pPr>
            <w:r w:rsidRPr="006A70F7">
              <w:rPr>
                <w:rFonts w:ascii="Times New Roman" w:eastAsia="Calibri" w:hAnsi="Times New Roman" w:cs="Times New Roman"/>
                <w:i/>
                <w:iCs/>
                <w:kern w:val="1"/>
                <w:sz w:val="22"/>
                <w:szCs w:val="22"/>
                <w:lang w:eastAsia="ar-SA"/>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D760F3E" w14:textId="77777777" w:rsidR="006A70F7" w:rsidRPr="006A70F7" w:rsidRDefault="006A70F7" w:rsidP="006A70F7">
            <w:pPr>
              <w:widowControl/>
              <w:tabs>
                <w:tab w:val="left" w:pos="340"/>
                <w:tab w:val="left" w:pos="1210"/>
              </w:tabs>
              <w:ind w:firstLine="0"/>
              <w:jc w:val="both"/>
              <w:rPr>
                <w:rFonts w:ascii="Times New Roman" w:hAnsi="Times New Roman" w:cs="Times New Roman"/>
                <w:i/>
                <w:iCs/>
                <w:kern w:val="1"/>
                <w:sz w:val="22"/>
                <w:szCs w:val="22"/>
                <w:lang w:eastAsia="ar-SA"/>
              </w:rPr>
            </w:pPr>
            <w:r w:rsidRPr="006A70F7">
              <w:rPr>
                <w:rFonts w:ascii="Times New Roman" w:hAnsi="Times New Roman" w:cs="Times New Roman"/>
                <w:i/>
                <w:iCs/>
                <w:kern w:val="1"/>
                <w:sz w:val="22"/>
                <w:szCs w:val="22"/>
                <w:lang w:eastAsia="ar-SA"/>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5533859A"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Tiekėjas, kiekvienas ūkio subjektų grupės narys atskirai (jei pasiūlymą teikia ūkio subjektų grupė), kiekvienas ūkio subjektas ir subtiekėjas.</w:t>
            </w:r>
          </w:p>
        </w:tc>
      </w:tr>
      <w:tr w:rsidR="006A70F7" w:rsidRPr="006A70F7" w14:paraId="2439E59D" w14:textId="77777777" w:rsidTr="006A70F7">
        <w:tc>
          <w:tcPr>
            <w:tcW w:w="851" w:type="dxa"/>
            <w:tcBorders>
              <w:top w:val="single" w:sz="4" w:space="0" w:color="000000"/>
              <w:left w:val="single" w:sz="4" w:space="0" w:color="000000"/>
              <w:bottom w:val="single" w:sz="4" w:space="0" w:color="000000"/>
            </w:tcBorders>
            <w:shd w:val="clear" w:color="auto" w:fill="auto"/>
          </w:tcPr>
          <w:p w14:paraId="7A4905CE" w14:textId="64336985"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.3.</w:t>
            </w:r>
          </w:p>
        </w:tc>
        <w:tc>
          <w:tcPr>
            <w:tcW w:w="3544" w:type="dxa"/>
            <w:tcBorders>
              <w:top w:val="single" w:sz="4" w:space="0" w:color="000000"/>
              <w:left w:val="single" w:sz="4" w:space="0" w:color="000000"/>
              <w:bottom w:val="single" w:sz="4" w:space="0" w:color="000000"/>
            </w:tcBorders>
            <w:shd w:val="clear" w:color="auto" w:fill="auto"/>
          </w:tcPr>
          <w:p w14:paraId="5E70985C"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bCs/>
                <w:kern w:val="1"/>
                <w:sz w:val="22"/>
                <w:szCs w:val="22"/>
                <w:lang w:eastAsia="ar-SA"/>
              </w:rPr>
              <w:t xml:space="preserve">Tiekėjas su kitais tiekėjais yra sudaręs susitarimų, </w:t>
            </w:r>
            <w:r w:rsidRPr="006A70F7">
              <w:rPr>
                <w:rFonts w:ascii="Times New Roman" w:eastAsia="Calibri" w:hAnsi="Times New Roman" w:cs="Calibri"/>
                <w:kern w:val="1"/>
                <w:sz w:val="22"/>
                <w:szCs w:val="22"/>
                <w:lang w:eastAsia="ar-SA"/>
              </w:rPr>
              <w:t xml:space="preserve">kuriais siekiama iškreipti </w:t>
            </w:r>
            <w:r w:rsidRPr="006A70F7">
              <w:rPr>
                <w:rFonts w:ascii="Times New Roman" w:eastAsia="Calibri" w:hAnsi="Times New Roman" w:cs="Calibri"/>
                <w:bCs/>
                <w:kern w:val="1"/>
                <w:sz w:val="22"/>
                <w:szCs w:val="22"/>
                <w:lang w:eastAsia="ar-SA"/>
              </w:rPr>
              <w:t xml:space="preserve">konkurenciją </w:t>
            </w:r>
            <w:r w:rsidRPr="006A70F7">
              <w:rPr>
                <w:rFonts w:ascii="Times New Roman" w:eastAsia="Calibri" w:hAnsi="Times New Roman" w:cs="Calibri"/>
                <w:kern w:val="1"/>
                <w:sz w:val="22"/>
                <w:szCs w:val="22"/>
                <w:lang w:eastAsia="ar-SA"/>
              </w:rPr>
              <w:t>atliekamame pirkime</w:t>
            </w:r>
            <w:r w:rsidRPr="006A70F7">
              <w:rPr>
                <w:rFonts w:ascii="Times New Roman" w:eastAsia="Calibri" w:hAnsi="Times New Roman" w:cs="Calibri"/>
                <w:bCs/>
                <w:kern w:val="1"/>
                <w:sz w:val="22"/>
                <w:szCs w:val="22"/>
                <w:lang w:eastAsia="ar-SA"/>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91EA40"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tc>
        <w:tc>
          <w:tcPr>
            <w:tcW w:w="2042" w:type="dxa"/>
            <w:tcBorders>
              <w:top w:val="single" w:sz="4" w:space="0" w:color="000000"/>
              <w:left w:val="single" w:sz="4" w:space="0" w:color="000000"/>
              <w:bottom w:val="single" w:sz="4" w:space="0" w:color="000000"/>
              <w:right w:val="single" w:sz="4" w:space="0" w:color="000000"/>
            </w:tcBorders>
          </w:tcPr>
          <w:p w14:paraId="18D45126"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5AA4B920" w14:textId="77777777" w:rsidTr="006A70F7">
        <w:tc>
          <w:tcPr>
            <w:tcW w:w="851" w:type="dxa"/>
            <w:tcBorders>
              <w:top w:val="single" w:sz="4" w:space="0" w:color="000000"/>
              <w:left w:val="single" w:sz="4" w:space="0" w:color="000000"/>
              <w:bottom w:val="single" w:sz="4" w:space="0" w:color="000000"/>
            </w:tcBorders>
            <w:shd w:val="clear" w:color="auto" w:fill="auto"/>
          </w:tcPr>
          <w:p w14:paraId="5C2A8476" w14:textId="4EA185C4"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.4.</w:t>
            </w:r>
          </w:p>
        </w:tc>
        <w:tc>
          <w:tcPr>
            <w:tcW w:w="3544" w:type="dxa"/>
            <w:tcBorders>
              <w:top w:val="single" w:sz="4" w:space="0" w:color="000000"/>
              <w:left w:val="single" w:sz="4" w:space="0" w:color="000000"/>
              <w:bottom w:val="single" w:sz="4" w:space="0" w:color="000000"/>
            </w:tcBorders>
            <w:shd w:val="clear" w:color="auto" w:fill="auto"/>
          </w:tcPr>
          <w:p w14:paraId="66288732"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pirkimo metu pateko į interesų konflikto situaciją, kaip apibrėžta VPĮ 21 straipsnyje, ir atitinkamos padėties negalima ištaisyti.</w:t>
            </w:r>
          </w:p>
          <w:p w14:paraId="3BD76B52"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3D00AE"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tc>
        <w:tc>
          <w:tcPr>
            <w:tcW w:w="2042" w:type="dxa"/>
            <w:tcBorders>
              <w:top w:val="single" w:sz="4" w:space="0" w:color="000000"/>
              <w:left w:val="single" w:sz="4" w:space="0" w:color="000000"/>
              <w:bottom w:val="single" w:sz="4" w:space="0" w:color="000000"/>
              <w:right w:val="single" w:sz="4" w:space="0" w:color="000000"/>
            </w:tcBorders>
          </w:tcPr>
          <w:p w14:paraId="094FEF87"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13773D37" w14:textId="77777777" w:rsidTr="006A70F7">
        <w:tc>
          <w:tcPr>
            <w:tcW w:w="851" w:type="dxa"/>
            <w:tcBorders>
              <w:top w:val="single" w:sz="4" w:space="0" w:color="000000"/>
              <w:left w:val="single" w:sz="4" w:space="0" w:color="000000"/>
              <w:bottom w:val="single" w:sz="4" w:space="0" w:color="000000"/>
            </w:tcBorders>
            <w:shd w:val="clear" w:color="auto" w:fill="auto"/>
          </w:tcPr>
          <w:p w14:paraId="7C5EEB78" w14:textId="780DF4F0"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.5.</w:t>
            </w:r>
          </w:p>
        </w:tc>
        <w:tc>
          <w:tcPr>
            <w:tcW w:w="3544" w:type="dxa"/>
            <w:tcBorders>
              <w:top w:val="single" w:sz="4" w:space="0" w:color="000000"/>
              <w:left w:val="single" w:sz="4" w:space="0" w:color="000000"/>
              <w:bottom w:val="single" w:sz="4" w:space="0" w:color="000000"/>
            </w:tcBorders>
            <w:shd w:val="clear" w:color="auto" w:fill="auto"/>
          </w:tcPr>
          <w:p w14:paraId="607C5B8B"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D0D491"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p w14:paraId="6F7775D2"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p>
        </w:tc>
        <w:tc>
          <w:tcPr>
            <w:tcW w:w="2042" w:type="dxa"/>
            <w:tcBorders>
              <w:top w:val="single" w:sz="4" w:space="0" w:color="000000"/>
              <w:left w:val="single" w:sz="4" w:space="0" w:color="000000"/>
              <w:bottom w:val="single" w:sz="4" w:space="0" w:color="000000"/>
              <w:right w:val="single" w:sz="4" w:space="0" w:color="000000"/>
            </w:tcBorders>
          </w:tcPr>
          <w:p w14:paraId="54EFED80"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55776502" w14:textId="77777777" w:rsidTr="006A70F7">
        <w:tc>
          <w:tcPr>
            <w:tcW w:w="851" w:type="dxa"/>
            <w:tcBorders>
              <w:top w:val="single" w:sz="4" w:space="0" w:color="000000"/>
              <w:left w:val="single" w:sz="4" w:space="0" w:color="000000"/>
              <w:bottom w:val="single" w:sz="4" w:space="0" w:color="000000"/>
            </w:tcBorders>
            <w:shd w:val="clear" w:color="auto" w:fill="auto"/>
          </w:tcPr>
          <w:p w14:paraId="6074282B" w14:textId="59AB7F79"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.6.</w:t>
            </w:r>
          </w:p>
        </w:tc>
        <w:tc>
          <w:tcPr>
            <w:tcW w:w="3544" w:type="dxa"/>
            <w:tcBorders>
              <w:top w:val="single" w:sz="4" w:space="0" w:color="000000"/>
              <w:left w:val="single" w:sz="4" w:space="0" w:color="000000"/>
              <w:bottom w:val="single" w:sz="4" w:space="0" w:color="000000"/>
            </w:tcBorders>
            <w:shd w:val="clear" w:color="auto" w:fill="auto"/>
          </w:tcPr>
          <w:p w14:paraId="6335D482" w14:textId="77777777" w:rsidR="006A70F7" w:rsidRPr="006A70F7" w:rsidRDefault="006A70F7" w:rsidP="006A70F7">
            <w:pPr>
              <w:widowControl/>
              <w:suppressAutoHyphens w:val="0"/>
              <w:ind w:firstLine="0"/>
              <w:jc w:val="both"/>
              <w:rPr>
                <w:rFonts w:ascii="Times New Roman" w:hAnsi="Times New Roman" w:cs="Times New Roman"/>
                <w:sz w:val="22"/>
                <w:szCs w:val="21"/>
              </w:rPr>
            </w:pPr>
            <w:r w:rsidRPr="006A70F7">
              <w:rPr>
                <w:rFonts w:ascii="Times New Roman" w:hAnsi="Times New Roman" w:cs="Times New Roman"/>
                <w:sz w:val="22"/>
                <w:szCs w:val="2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2665BB" w14:textId="77777777" w:rsidR="006A70F7" w:rsidRPr="006A70F7" w:rsidRDefault="006A70F7" w:rsidP="006A70F7">
            <w:pPr>
              <w:widowControl/>
              <w:suppressAutoHyphens w:val="0"/>
              <w:ind w:firstLine="0"/>
              <w:jc w:val="both"/>
              <w:rPr>
                <w:rFonts w:ascii="Times New Roman" w:hAnsi="Times New Roman" w:cs="Times New Roman"/>
                <w:bCs/>
                <w:sz w:val="22"/>
                <w:szCs w:val="22"/>
              </w:rPr>
            </w:pPr>
            <w:r w:rsidRPr="006A70F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197CFF"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r w:rsidRPr="006A70F7">
              <w:rPr>
                <w:rFonts w:ascii="Times New Roman" w:eastAsia="Calibri" w:hAnsi="Times New Roman" w:cs="Times New Roman"/>
                <w:bCs/>
                <w:kern w:val="1"/>
                <w:sz w:val="22"/>
                <w:szCs w:val="22"/>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3DCEFBE"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p w14:paraId="5DE63333"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 xml:space="preserve">Priimant sprendimus dėl tiekėjo pašalinimo iš pirkimo procedūros šiame punkte nurodytu pašalinimo pagrindu, be kita ko, gali būti atsižvelgiama į pagal VPĮ 52 straipsnį skelbiamą informaciją: </w:t>
            </w:r>
          </w:p>
          <w:p w14:paraId="634709EF"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Times New Roman"/>
                <w:i/>
                <w:iCs/>
                <w:kern w:val="1"/>
                <w:sz w:val="22"/>
                <w:szCs w:val="22"/>
                <w:lang w:eastAsia="ar-SA"/>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375510EF"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4653A01A" w14:textId="77777777" w:rsidTr="006A70F7">
        <w:tc>
          <w:tcPr>
            <w:tcW w:w="851" w:type="dxa"/>
            <w:tcBorders>
              <w:top w:val="single" w:sz="4" w:space="0" w:color="000000"/>
              <w:left w:val="single" w:sz="4" w:space="0" w:color="000000"/>
              <w:bottom w:val="single" w:sz="4" w:space="0" w:color="000000"/>
            </w:tcBorders>
            <w:shd w:val="clear" w:color="auto" w:fill="auto"/>
          </w:tcPr>
          <w:p w14:paraId="606AE2CE" w14:textId="585F7882"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.7.</w:t>
            </w:r>
          </w:p>
        </w:tc>
        <w:tc>
          <w:tcPr>
            <w:tcW w:w="3544" w:type="dxa"/>
            <w:tcBorders>
              <w:top w:val="single" w:sz="4" w:space="0" w:color="000000"/>
              <w:left w:val="single" w:sz="4" w:space="0" w:color="000000"/>
              <w:bottom w:val="single" w:sz="4" w:space="0" w:color="000000"/>
            </w:tcBorders>
            <w:shd w:val="clear" w:color="auto" w:fill="auto"/>
          </w:tcPr>
          <w:p w14:paraId="7F8BD3F2"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A70F7">
              <w:rPr>
                <w:rFonts w:ascii="Times New Roman" w:eastAsia="Calibri" w:hAnsi="Times New Roman" w:cs="Calibri"/>
                <w:kern w:val="1"/>
                <w:sz w:val="22"/>
                <w:szCs w:val="22"/>
                <w:lang w:eastAsia="ar-SA"/>
              </w:rPr>
              <w:lastRenderedPageBreak/>
              <w:t>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4EE652"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Su pasiūlymu turi būti pateiktas EBVPD (šių konkurso sąlygų 2 priedas).</w:t>
            </w:r>
          </w:p>
          <w:p w14:paraId="17E6B7ED"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p>
        </w:tc>
        <w:tc>
          <w:tcPr>
            <w:tcW w:w="2042" w:type="dxa"/>
            <w:tcBorders>
              <w:top w:val="single" w:sz="4" w:space="0" w:color="000000"/>
              <w:left w:val="single" w:sz="4" w:space="0" w:color="000000"/>
              <w:bottom w:val="single" w:sz="4" w:space="0" w:color="000000"/>
              <w:right w:val="single" w:sz="4" w:space="0" w:color="000000"/>
            </w:tcBorders>
          </w:tcPr>
          <w:p w14:paraId="092AB44D"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57C27193" w14:textId="77777777" w:rsidTr="006A70F7">
        <w:tc>
          <w:tcPr>
            <w:tcW w:w="851" w:type="dxa"/>
            <w:tcBorders>
              <w:top w:val="single" w:sz="4" w:space="0" w:color="000000"/>
              <w:left w:val="single" w:sz="4" w:space="0" w:color="000000"/>
              <w:bottom w:val="single" w:sz="4" w:space="0" w:color="000000"/>
            </w:tcBorders>
            <w:shd w:val="clear" w:color="auto" w:fill="auto"/>
          </w:tcPr>
          <w:p w14:paraId="1131CCC8" w14:textId="295292D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.8.</w:t>
            </w:r>
          </w:p>
        </w:tc>
        <w:tc>
          <w:tcPr>
            <w:tcW w:w="3544" w:type="dxa"/>
            <w:tcBorders>
              <w:top w:val="single" w:sz="4" w:space="0" w:color="000000"/>
              <w:left w:val="single" w:sz="4" w:space="0" w:color="000000"/>
              <w:bottom w:val="single" w:sz="4" w:space="0" w:color="000000"/>
            </w:tcBorders>
            <w:shd w:val="clear" w:color="auto" w:fill="auto"/>
          </w:tcPr>
          <w:p w14:paraId="3E89C523" w14:textId="77777777" w:rsidR="006A70F7" w:rsidRPr="006A70F7" w:rsidRDefault="006A70F7" w:rsidP="006A70F7">
            <w:pPr>
              <w:widowControl/>
              <w:ind w:firstLine="0"/>
              <w:jc w:val="both"/>
              <w:rPr>
                <w:rFonts w:ascii="Times New Roman" w:eastAsia="Calibri" w:hAnsi="Times New Roman" w:cs="Times New Roman"/>
                <w:kern w:val="1"/>
                <w:sz w:val="22"/>
                <w:szCs w:val="22"/>
                <w:lang w:eastAsia="ar-SA"/>
              </w:rPr>
            </w:pPr>
            <w:r w:rsidRPr="006A70F7">
              <w:rPr>
                <w:rFonts w:ascii="Times New Roman" w:eastAsia="Calibri" w:hAnsi="Times New Roman" w:cs="Times New Roman"/>
                <w:kern w:val="1"/>
                <w:sz w:val="22"/>
                <w:szCs w:val="22"/>
                <w:lang w:eastAsia="ar-S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5C9732"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r w:rsidRPr="006A70F7">
              <w:rPr>
                <w:rFonts w:ascii="Times New Roman" w:eastAsia="Calibri" w:hAnsi="Times New Roman" w:cs="Times New Roman"/>
                <w:kern w:val="1"/>
                <w:sz w:val="22"/>
                <w:szCs w:val="22"/>
                <w:lang w:eastAsia="ar-S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213DF1"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p w14:paraId="3B522C27" w14:textId="77777777" w:rsidR="006A70F7" w:rsidRPr="006A70F7" w:rsidRDefault="006A70F7" w:rsidP="006A70F7">
            <w:pPr>
              <w:widowControl/>
              <w:ind w:firstLine="0"/>
              <w:jc w:val="both"/>
              <w:rPr>
                <w:rFonts w:ascii="Times New Roman" w:eastAsia="Calibri" w:hAnsi="Times New Roman" w:cs="Times New Roman"/>
                <w:i/>
                <w:iCs/>
                <w:kern w:val="1"/>
                <w:sz w:val="22"/>
                <w:szCs w:val="22"/>
                <w:lang w:eastAsia="ar-SA"/>
              </w:rPr>
            </w:pPr>
          </w:p>
          <w:p w14:paraId="5A74B9B2"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4B04C039"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p>
          <w:p w14:paraId="104F2D64" w14:textId="77777777" w:rsidR="006A70F7" w:rsidRPr="006A70F7" w:rsidRDefault="006A70F7" w:rsidP="006A70F7">
            <w:pPr>
              <w:widowControl/>
              <w:suppressAutoHyphens w:val="0"/>
              <w:ind w:firstLine="0"/>
              <w:jc w:val="both"/>
              <w:rPr>
                <w:rFonts w:ascii="Times New Roman" w:hAnsi="Times New Roman" w:cs="Times New Roman"/>
                <w:i/>
                <w:iCs/>
                <w:sz w:val="22"/>
                <w:szCs w:val="22"/>
                <w:u w:val="single"/>
              </w:rPr>
            </w:pPr>
            <w:r w:rsidRPr="006A70F7">
              <w:rPr>
                <w:rFonts w:ascii="Times New Roman" w:hAnsi="Times New Roman" w:cs="Times New Roman"/>
                <w:i/>
                <w:iCs/>
                <w:sz w:val="22"/>
                <w:szCs w:val="22"/>
              </w:rPr>
              <w:t>https://vpt.lrv.lt/lt/pasalinimo-pagrindai-1/nepatikimi-tiekejai-1</w:t>
            </w:r>
          </w:p>
          <w:p w14:paraId="488D1145"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p>
          <w:p w14:paraId="66DC69E4"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https://vpt.lrv.lt/lt/pasalinimo-pagrindai-1/nepatikimu-koncesininku-sarasas-1/nepatikimu-koncesininku-sarasas</w:t>
            </w:r>
          </w:p>
          <w:p w14:paraId="30D74A43"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p>
        </w:tc>
        <w:tc>
          <w:tcPr>
            <w:tcW w:w="2042" w:type="dxa"/>
            <w:tcBorders>
              <w:top w:val="single" w:sz="4" w:space="0" w:color="000000"/>
              <w:left w:val="single" w:sz="4" w:space="0" w:color="000000"/>
              <w:bottom w:val="single" w:sz="4" w:space="0" w:color="000000"/>
              <w:right w:val="single" w:sz="4" w:space="0" w:color="000000"/>
            </w:tcBorders>
          </w:tcPr>
          <w:p w14:paraId="4E48BE89"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7B74C713" w14:textId="77777777" w:rsidTr="006A70F7">
        <w:tc>
          <w:tcPr>
            <w:tcW w:w="851" w:type="dxa"/>
            <w:tcBorders>
              <w:top w:val="single" w:sz="4" w:space="0" w:color="000000"/>
              <w:left w:val="single" w:sz="4" w:space="0" w:color="000000"/>
              <w:bottom w:val="single" w:sz="4" w:space="0" w:color="000000"/>
            </w:tcBorders>
            <w:shd w:val="clear" w:color="auto" w:fill="auto"/>
          </w:tcPr>
          <w:p w14:paraId="598BEC24" w14:textId="7EBDDB3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.9.</w:t>
            </w:r>
          </w:p>
        </w:tc>
        <w:tc>
          <w:tcPr>
            <w:tcW w:w="3544" w:type="dxa"/>
            <w:tcBorders>
              <w:top w:val="single" w:sz="4" w:space="0" w:color="000000"/>
              <w:left w:val="single" w:sz="4" w:space="0" w:color="000000"/>
              <w:bottom w:val="single" w:sz="4" w:space="0" w:color="000000"/>
            </w:tcBorders>
            <w:shd w:val="clear" w:color="auto" w:fill="auto"/>
          </w:tcPr>
          <w:p w14:paraId="67EF15D0"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r w:rsidRPr="006A70F7">
              <w:rPr>
                <w:rFonts w:ascii="Times New Roman" w:eastAsia="Calibri" w:hAnsi="Times New Roman" w:cs="Times New Roman"/>
                <w:kern w:val="1"/>
                <w:sz w:val="22"/>
                <w:szCs w:val="22"/>
                <w:lang w:eastAsia="ar-SA"/>
              </w:rPr>
              <w:t xml:space="preserve">Tiekėjas yra padaręs rimtą profesinį pažeidimą, dėl kurio Perkančioji organizacija abejoja tiekėjo sąžiningumu, kai jis yra </w:t>
            </w:r>
            <w:r w:rsidRPr="006A70F7">
              <w:rPr>
                <w:rFonts w:ascii="Times New Roman" w:eastAsia="Calibri" w:hAnsi="Times New Roman" w:cs="Times New Roman"/>
                <w:kern w:val="1"/>
                <w:sz w:val="22"/>
                <w:szCs w:val="22"/>
                <w:lang w:eastAsia="ar-SA"/>
              </w:rPr>
              <w:lastRenderedPageBreak/>
              <w:t>padaręs finansinės atskaitomybės ir audito teisės aktų pažeidimą ir nuo jo padarymo dienos praėjo mažiau kaip vieni metai</w:t>
            </w:r>
            <w:r w:rsidRPr="006A70F7">
              <w:rPr>
                <w:rFonts w:ascii="Times New Roman" w:eastAsia="Calibri" w:hAnsi="Times New Roman" w:cs="Times New Roman"/>
                <w:kern w:val="1"/>
                <w:sz w:val="22"/>
                <w:lang w:eastAsia="ar-SA"/>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24CC9D"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Su pasiūlymu turi būti pateiktas EBVPD (šių konkurso sąlygų 2 priedas).</w:t>
            </w:r>
          </w:p>
          <w:p w14:paraId="50CA8D22"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lastRenderedPageBreak/>
              <w:t>Priimant sprendimus dėl tiekėjo pašalinimo iš pirkimo procedūros šiame punkte nurodytu pašalinimo pagrindu, be kita ko, atsižvelgiama į</w:t>
            </w:r>
            <w:r w:rsidRPr="006A70F7">
              <w:rPr>
                <w:rFonts w:ascii="Times New Roman" w:hAnsi="Times New Roman" w:cs="Times New Roman"/>
                <w:b/>
                <w:bCs/>
                <w:i/>
                <w:iCs/>
                <w:sz w:val="22"/>
                <w:szCs w:val="22"/>
              </w:rPr>
              <w:t xml:space="preserve"> </w:t>
            </w:r>
            <w:r w:rsidRPr="006A70F7">
              <w:rPr>
                <w:rFonts w:ascii="Times New Roman" w:hAnsi="Times New Roman" w:cs="Times New Roman"/>
                <w:i/>
                <w:iCs/>
                <w:sz w:val="22"/>
                <w:szCs w:val="22"/>
              </w:rPr>
              <w:t>nacionalinėje duomenų bazėje adresu: https://www.registrucentras.lt/jar/p/index.php</w:t>
            </w:r>
          </w:p>
          <w:p w14:paraId="059532FD"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paskelbtą informaciją, taip pat į šiame informaciniame pranešime pateiktą informaciją:</w:t>
            </w:r>
          </w:p>
          <w:p w14:paraId="47D1BB06"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https://vpt.lrv.lt/lt/naujienos/finansiniu-ataskaitu-nepateikimas-gali-tapti-kliutimi-dalyvauti-viesuosiuose-pirkimuose</w:t>
            </w:r>
          </w:p>
          <w:p w14:paraId="5400A7F9"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p>
        </w:tc>
        <w:tc>
          <w:tcPr>
            <w:tcW w:w="2042" w:type="dxa"/>
            <w:tcBorders>
              <w:top w:val="single" w:sz="4" w:space="0" w:color="000000"/>
              <w:left w:val="single" w:sz="4" w:space="0" w:color="000000"/>
              <w:bottom w:val="single" w:sz="4" w:space="0" w:color="000000"/>
              <w:right w:val="single" w:sz="4" w:space="0" w:color="000000"/>
            </w:tcBorders>
          </w:tcPr>
          <w:p w14:paraId="3838F0A5" w14:textId="77777777" w:rsidR="006A70F7" w:rsidRPr="006A70F7" w:rsidRDefault="006A70F7" w:rsidP="006A70F7">
            <w:pPr>
              <w:widowControl/>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 xml:space="preserve">Tiekėjas, kiekvienas ūkio subjektų grupės narys atskirai (jei pasiūlymą teikia </w:t>
            </w:r>
            <w:r w:rsidRPr="006A70F7">
              <w:rPr>
                <w:rFonts w:ascii="Times New Roman" w:eastAsia="Calibri" w:hAnsi="Times New Roman" w:cs="Calibri"/>
                <w:kern w:val="1"/>
                <w:sz w:val="22"/>
                <w:szCs w:val="22"/>
                <w:lang w:eastAsia="ar-SA"/>
              </w:rPr>
              <w:lastRenderedPageBreak/>
              <w:t>ūkio subjektų grupė), kiekvienas ūkio subjektas ir subtiekėjas.</w:t>
            </w:r>
          </w:p>
        </w:tc>
      </w:tr>
      <w:tr w:rsidR="006A70F7" w:rsidRPr="006A70F7" w14:paraId="666D4A3E" w14:textId="77777777" w:rsidTr="006A70F7">
        <w:trPr>
          <w:trHeight w:val="3393"/>
        </w:trPr>
        <w:tc>
          <w:tcPr>
            <w:tcW w:w="851" w:type="dxa"/>
            <w:tcBorders>
              <w:top w:val="single" w:sz="4" w:space="0" w:color="000000"/>
              <w:left w:val="single" w:sz="4" w:space="0" w:color="000000"/>
              <w:bottom w:val="single" w:sz="4" w:space="0" w:color="000000"/>
            </w:tcBorders>
            <w:shd w:val="clear" w:color="auto" w:fill="auto"/>
          </w:tcPr>
          <w:p w14:paraId="4A061BA3" w14:textId="2A8603FE" w:rsidR="006A70F7" w:rsidRPr="006A70F7" w:rsidRDefault="006A70F7" w:rsidP="006A70F7">
            <w:pPr>
              <w:widowControl/>
              <w:tabs>
                <w:tab w:val="left" w:pos="340"/>
                <w:tab w:val="left" w:pos="1210"/>
              </w:tabs>
              <w:ind w:right="-114"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.10.</w:t>
            </w:r>
          </w:p>
        </w:tc>
        <w:tc>
          <w:tcPr>
            <w:tcW w:w="3544" w:type="dxa"/>
            <w:tcBorders>
              <w:top w:val="single" w:sz="4" w:space="0" w:color="000000"/>
              <w:left w:val="single" w:sz="4" w:space="0" w:color="000000"/>
              <w:bottom w:val="single" w:sz="4" w:space="0" w:color="000000"/>
            </w:tcBorders>
            <w:shd w:val="clear" w:color="auto" w:fill="auto"/>
          </w:tcPr>
          <w:p w14:paraId="675F203E" w14:textId="77777777" w:rsidR="006A70F7" w:rsidRPr="006A70F7" w:rsidRDefault="006A70F7" w:rsidP="006A70F7">
            <w:pPr>
              <w:widowControl/>
              <w:snapToGrid w:val="0"/>
              <w:ind w:firstLine="0"/>
              <w:jc w:val="both"/>
              <w:rPr>
                <w:rFonts w:ascii="Times New Roman" w:eastAsia="Calibri" w:hAnsi="Times New Roman" w:cs="Calibri"/>
                <w:kern w:val="1"/>
                <w:sz w:val="22"/>
                <w:szCs w:val="22"/>
                <w:lang w:eastAsia="ar-SA"/>
              </w:rPr>
            </w:pPr>
            <w:r w:rsidRPr="006A70F7">
              <w:rPr>
                <w:rFonts w:ascii="Times New Roman" w:eastAsia="Calibri" w:hAnsi="Times New Roman" w:cs="Times New Roman"/>
                <w:kern w:val="1"/>
                <w:sz w:val="22"/>
                <w:szCs w:val="22"/>
                <w:lang w:eastAsia="ar-SA"/>
              </w:rPr>
              <w:t xml:space="preserve">Tiekėjas yra padaręs rimtą profesinį pažeidimą, dėl kurio Perkančioji organizacija abejoja tiekėjo sąžiningumu, kai </w:t>
            </w:r>
            <w:r w:rsidRPr="006A70F7">
              <w:rPr>
                <w:rFonts w:ascii="Times New Roman" w:hAnsi="Times New Roman" w:cs="Times New Roman"/>
                <w:kern w:val="1"/>
                <w:sz w:val="22"/>
                <w:szCs w:val="22"/>
                <w:lang w:eastAsia="ar-SA"/>
              </w:rPr>
              <w:t>jis (tiekėjas) neatitinka minimalių patikimo mokesčių mokėtojo kriterijų, nustatytų Lietuvos Respublikos mokesčių administravimo įstatymo 40</w:t>
            </w:r>
            <w:r w:rsidRPr="006A70F7">
              <w:rPr>
                <w:rFonts w:ascii="Times New Roman" w:eastAsia="Calibri" w:hAnsi="Times New Roman" w:cs="Calibri"/>
                <w:kern w:val="1"/>
                <w:sz w:val="22"/>
                <w:szCs w:val="22"/>
                <w:vertAlign w:val="superscript"/>
                <w:lang w:eastAsia="ar-SA"/>
              </w:rPr>
              <w:t>1</w:t>
            </w:r>
            <w:r w:rsidRPr="006A70F7">
              <w:rPr>
                <w:rFonts w:ascii="Times New Roman" w:hAnsi="Times New Roman" w:cs="Times New Roman"/>
                <w:kern w:val="1"/>
                <w:sz w:val="22"/>
                <w:szCs w:val="22"/>
                <w:lang w:eastAsia="ar-SA"/>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64D72B"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p w14:paraId="029F7500"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i/>
                <w:iCs/>
                <w:kern w:val="1"/>
                <w:sz w:val="22"/>
                <w:szCs w:val="22"/>
                <w:lang w:eastAsia="ar-SA"/>
              </w:rPr>
            </w:pPr>
          </w:p>
          <w:p w14:paraId="3A583573"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i/>
                <w:iCs/>
                <w:kern w:val="1"/>
                <w:sz w:val="22"/>
                <w:szCs w:val="22"/>
                <w:lang w:eastAsia="ar-SA"/>
              </w:rPr>
            </w:pPr>
            <w:r w:rsidRPr="006A70F7">
              <w:rPr>
                <w:rFonts w:ascii="Times New Roman" w:eastAsia="Calibri" w:hAnsi="Times New Roman" w:cs="Times New Roman"/>
                <w:i/>
                <w:iCs/>
                <w:kern w:val="1"/>
                <w:sz w:val="22"/>
                <w:szCs w:val="22"/>
                <w:lang w:eastAsia="ar-SA"/>
              </w:rPr>
              <w:t>Priimant sprendimus dėl tiekėjo pašalinimo iš pirkimo procedūros šiame punkte nurodytu pašalinimo pagrindu, be kita ko, atsižvelgiama į</w:t>
            </w:r>
            <w:r w:rsidRPr="006A70F7">
              <w:rPr>
                <w:rFonts w:ascii="Times New Roman" w:eastAsia="Calibri" w:hAnsi="Times New Roman" w:cs="Times New Roman"/>
                <w:b/>
                <w:bCs/>
                <w:i/>
                <w:iCs/>
                <w:kern w:val="1"/>
                <w:sz w:val="22"/>
                <w:szCs w:val="22"/>
                <w:lang w:eastAsia="ar-SA"/>
              </w:rPr>
              <w:t xml:space="preserve"> </w:t>
            </w:r>
            <w:r w:rsidRPr="006A70F7">
              <w:rPr>
                <w:rFonts w:ascii="Times New Roman" w:eastAsia="Calibri" w:hAnsi="Times New Roman" w:cs="Times New Roman"/>
                <w:i/>
                <w:iCs/>
                <w:kern w:val="1"/>
                <w:sz w:val="22"/>
                <w:szCs w:val="22"/>
                <w:lang w:eastAsia="ar-SA"/>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5075C50"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1B600818" w14:textId="77777777" w:rsidTr="006A70F7">
        <w:tc>
          <w:tcPr>
            <w:tcW w:w="851" w:type="dxa"/>
            <w:tcBorders>
              <w:top w:val="single" w:sz="4" w:space="0" w:color="000000"/>
              <w:left w:val="single" w:sz="4" w:space="0" w:color="000000"/>
              <w:bottom w:val="single" w:sz="4" w:space="0" w:color="000000"/>
            </w:tcBorders>
            <w:shd w:val="clear" w:color="auto" w:fill="auto"/>
          </w:tcPr>
          <w:p w14:paraId="09C61CEB" w14:textId="1C14A333" w:rsidR="006A70F7" w:rsidRPr="006A70F7" w:rsidRDefault="006A70F7" w:rsidP="006A70F7">
            <w:pPr>
              <w:widowControl/>
              <w:tabs>
                <w:tab w:val="left" w:pos="340"/>
                <w:tab w:val="left" w:pos="1210"/>
              </w:tabs>
              <w:ind w:right="-114"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.11.</w:t>
            </w:r>
          </w:p>
        </w:tc>
        <w:tc>
          <w:tcPr>
            <w:tcW w:w="3544" w:type="dxa"/>
            <w:tcBorders>
              <w:top w:val="single" w:sz="4" w:space="0" w:color="000000"/>
              <w:left w:val="single" w:sz="4" w:space="0" w:color="000000"/>
              <w:bottom w:val="single" w:sz="4" w:space="0" w:color="000000"/>
            </w:tcBorders>
            <w:shd w:val="clear" w:color="auto" w:fill="auto"/>
          </w:tcPr>
          <w:p w14:paraId="10502888" w14:textId="77777777" w:rsidR="006A70F7" w:rsidRPr="006A70F7" w:rsidRDefault="006A70F7" w:rsidP="006A70F7">
            <w:pPr>
              <w:widowControl/>
              <w:snapToGrid w:val="0"/>
              <w:ind w:firstLine="0"/>
              <w:jc w:val="both"/>
              <w:rPr>
                <w:rFonts w:ascii="Times New Roman" w:eastAsia="Calibri" w:hAnsi="Times New Roman" w:cs="Calibri"/>
                <w:kern w:val="1"/>
                <w:sz w:val="22"/>
                <w:szCs w:val="22"/>
                <w:lang w:eastAsia="ar-SA"/>
              </w:rPr>
            </w:pPr>
            <w:r w:rsidRPr="006A70F7">
              <w:rPr>
                <w:rFonts w:ascii="Times New Roman" w:eastAsia="Calibri" w:hAnsi="Times New Roman" w:cs="Times New Roman"/>
                <w:kern w:val="1"/>
                <w:sz w:val="22"/>
                <w:szCs w:val="22"/>
                <w:lang w:eastAsia="ar-SA"/>
              </w:rPr>
              <w:t>Tiekėjas yra padaręs rimtą profesinį pažeidimą, dėl kurio Perkančioji organizacija abejoja tiekėjo sąžiningumu,</w:t>
            </w:r>
            <w:r w:rsidRPr="006A70F7">
              <w:rPr>
                <w:rFonts w:ascii="Times New Roman" w:hAnsi="Times New Roman" w:cs="Times New Roman"/>
                <w:kern w:val="1"/>
                <w:sz w:val="22"/>
                <w:szCs w:val="22"/>
                <w:lang w:eastAsia="ar-SA"/>
              </w:rPr>
              <w:t xml:space="preserve"> kai jis </w:t>
            </w:r>
            <w:r w:rsidRPr="006A70F7">
              <w:rPr>
                <w:rFonts w:ascii="Times New Roman" w:eastAsia="Calibri" w:hAnsi="Times New Roman" w:cs="Calibri"/>
                <w:kern w:val="1"/>
                <w:sz w:val="22"/>
                <w:szCs w:val="22"/>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2FB5FB"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p w14:paraId="37655073"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p>
          <w:p w14:paraId="44CC25C4" w14:textId="77777777" w:rsidR="006A70F7" w:rsidRPr="006A70F7" w:rsidRDefault="006A70F7" w:rsidP="006A70F7">
            <w:pPr>
              <w:widowControl/>
              <w:ind w:firstLine="0"/>
              <w:jc w:val="both"/>
              <w:rPr>
                <w:rFonts w:ascii="Times New Roman" w:eastAsia="Calibri" w:hAnsi="Times New Roman" w:cs="Times New Roman"/>
                <w:i/>
                <w:iCs/>
                <w:kern w:val="1"/>
                <w:sz w:val="22"/>
                <w:szCs w:val="22"/>
                <w:lang w:eastAsia="ar-SA"/>
              </w:rPr>
            </w:pPr>
            <w:r w:rsidRPr="006A70F7">
              <w:rPr>
                <w:rFonts w:ascii="Times New Roman" w:eastAsia="Calibri" w:hAnsi="Times New Roman" w:cs="Times New Roman"/>
                <w:i/>
                <w:iCs/>
                <w:kern w:val="1"/>
                <w:sz w:val="22"/>
                <w:szCs w:val="22"/>
                <w:lang w:eastAsia="ar-SA"/>
              </w:rPr>
              <w:t xml:space="preserve">Priimant sprendimus dėl tiekėjo pašalinimo iš pirkimo procedūros šiame punkte nurodytu pašalinimo pagrindu, be kita ko, atsižvelgiama į nacionalinėje duomenų bazėje adresu: </w:t>
            </w:r>
          </w:p>
          <w:p w14:paraId="66D1AFCF"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hyperlink r:id="rId9" w:history="1">
              <w:r w:rsidRPr="006A70F7">
                <w:rPr>
                  <w:rFonts w:ascii="Times New Roman" w:eastAsia="Calibri" w:hAnsi="Times New Roman" w:cs="Times New Roman"/>
                  <w:i/>
                  <w:iCs/>
                  <w:kern w:val="1"/>
                  <w:sz w:val="22"/>
                  <w:szCs w:val="22"/>
                  <w:u w:val="single"/>
                  <w:lang w:eastAsia="ar-SA"/>
                </w:rPr>
                <w:t>https://kt.gov.lt/lt/atviri-duomenys/diskvalifikavimas-is-viesuju-pirkimu</w:t>
              </w:r>
            </w:hyperlink>
            <w:r w:rsidRPr="006A70F7">
              <w:rPr>
                <w:rFonts w:ascii="Times New Roman" w:eastAsia="Calibri" w:hAnsi="Times New Roman" w:cs="Times New Roman"/>
                <w:i/>
                <w:iCs/>
                <w:kern w:val="1"/>
                <w:sz w:val="22"/>
                <w:szCs w:val="22"/>
                <w:lang w:eastAsia="ar-SA"/>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5528FB6"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46241BC6" w14:textId="77777777" w:rsidTr="006A70F7">
        <w:tc>
          <w:tcPr>
            <w:tcW w:w="851" w:type="dxa"/>
            <w:tcBorders>
              <w:top w:val="single" w:sz="4" w:space="0" w:color="000000"/>
              <w:left w:val="single" w:sz="4" w:space="0" w:color="000000"/>
              <w:bottom w:val="single" w:sz="4" w:space="0" w:color="000000"/>
            </w:tcBorders>
            <w:shd w:val="clear" w:color="auto" w:fill="auto"/>
          </w:tcPr>
          <w:p w14:paraId="4E23456D" w14:textId="5FD77F52" w:rsidR="006A70F7" w:rsidRPr="006A70F7" w:rsidRDefault="006A70F7" w:rsidP="006A70F7">
            <w:pPr>
              <w:widowControl/>
              <w:tabs>
                <w:tab w:val="left" w:pos="340"/>
                <w:tab w:val="left" w:pos="1210"/>
              </w:tabs>
              <w:ind w:right="-114"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.12.</w:t>
            </w:r>
          </w:p>
        </w:tc>
        <w:tc>
          <w:tcPr>
            <w:tcW w:w="3544" w:type="dxa"/>
            <w:tcBorders>
              <w:top w:val="single" w:sz="4" w:space="0" w:color="000000"/>
              <w:left w:val="single" w:sz="4" w:space="0" w:color="000000"/>
              <w:bottom w:val="single" w:sz="4" w:space="0" w:color="000000"/>
            </w:tcBorders>
            <w:shd w:val="clear" w:color="auto" w:fill="auto"/>
          </w:tcPr>
          <w:p w14:paraId="3A2B5617" w14:textId="77777777" w:rsidR="006A70F7" w:rsidRPr="006A70F7" w:rsidRDefault="006A70F7" w:rsidP="006A70F7">
            <w:pPr>
              <w:widowControl/>
              <w:snapToGrid w:val="0"/>
              <w:ind w:firstLine="0"/>
              <w:jc w:val="both"/>
              <w:rPr>
                <w:rFonts w:ascii="Times New Roman" w:eastAsia="Calibri" w:hAnsi="Times New Roman" w:cs="Calibri"/>
                <w:kern w:val="1"/>
                <w:sz w:val="22"/>
                <w:szCs w:val="22"/>
                <w:lang w:eastAsia="ar-SA"/>
              </w:rPr>
            </w:pPr>
            <w:r w:rsidRPr="006A70F7">
              <w:rPr>
                <w:rFonts w:ascii="Times New Roman" w:eastAsia="Calibri" w:hAnsi="Times New Roman" w:cs="Times New Roman"/>
                <w:bCs/>
                <w:kern w:val="1"/>
                <w:sz w:val="22"/>
                <w:szCs w:val="22"/>
                <w:lang w:eastAsia="ar-SA"/>
              </w:rPr>
              <w:t xml:space="preserve">Tiekėjas </w:t>
            </w:r>
            <w:r w:rsidRPr="006A70F7">
              <w:rPr>
                <w:rFonts w:ascii="Times New Roman" w:eastAsia="Calibri" w:hAnsi="Times New Roman" w:cs="Times New Roman"/>
                <w:kern w:val="1"/>
                <w:sz w:val="22"/>
                <w:szCs w:val="22"/>
                <w:lang w:eastAsia="ar-SA"/>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B9294FC"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p w14:paraId="316A5F37"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p>
        </w:tc>
        <w:tc>
          <w:tcPr>
            <w:tcW w:w="2042" w:type="dxa"/>
            <w:tcBorders>
              <w:top w:val="single" w:sz="4" w:space="0" w:color="000000"/>
              <w:left w:val="single" w:sz="4" w:space="0" w:color="000000"/>
              <w:bottom w:val="single" w:sz="4" w:space="0" w:color="000000"/>
              <w:right w:val="single" w:sz="4" w:space="0" w:color="000000"/>
            </w:tcBorders>
          </w:tcPr>
          <w:p w14:paraId="58D38863"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r w:rsidR="006A70F7" w:rsidRPr="006A70F7" w14:paraId="33791393" w14:textId="77777777" w:rsidTr="006A70F7">
        <w:tc>
          <w:tcPr>
            <w:tcW w:w="851" w:type="dxa"/>
            <w:tcBorders>
              <w:top w:val="single" w:sz="4" w:space="0" w:color="000000"/>
              <w:left w:val="single" w:sz="4" w:space="0" w:color="000000"/>
              <w:bottom w:val="single" w:sz="4" w:space="0" w:color="000000"/>
            </w:tcBorders>
            <w:shd w:val="clear" w:color="auto" w:fill="auto"/>
          </w:tcPr>
          <w:p w14:paraId="724A64A7" w14:textId="4C56B327" w:rsidR="006A70F7" w:rsidRPr="006A70F7" w:rsidRDefault="006A70F7" w:rsidP="006A70F7">
            <w:pPr>
              <w:widowControl/>
              <w:tabs>
                <w:tab w:val="left" w:pos="340"/>
                <w:tab w:val="left" w:pos="1210"/>
              </w:tabs>
              <w:ind w:right="-114"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lastRenderedPageBreak/>
              <w:t>2</w:t>
            </w:r>
            <w:r w:rsidR="00690210">
              <w:rPr>
                <w:rFonts w:ascii="Times New Roman" w:eastAsia="Calibri" w:hAnsi="Times New Roman" w:cs="Calibri"/>
                <w:kern w:val="1"/>
                <w:sz w:val="22"/>
                <w:szCs w:val="22"/>
                <w:lang w:eastAsia="ar-SA"/>
              </w:rPr>
              <w:t>2</w:t>
            </w:r>
            <w:r w:rsidRPr="006A70F7">
              <w:rPr>
                <w:rFonts w:ascii="Times New Roman" w:eastAsia="Calibri" w:hAnsi="Times New Roman" w:cs="Calibri"/>
                <w:kern w:val="1"/>
                <w:sz w:val="22"/>
                <w:szCs w:val="22"/>
                <w:lang w:eastAsia="ar-SA"/>
              </w:rPr>
              <w:t>.13.</w:t>
            </w:r>
          </w:p>
        </w:tc>
        <w:tc>
          <w:tcPr>
            <w:tcW w:w="3544" w:type="dxa"/>
            <w:tcBorders>
              <w:top w:val="single" w:sz="4" w:space="0" w:color="000000"/>
              <w:left w:val="single" w:sz="4" w:space="0" w:color="000000"/>
              <w:bottom w:val="single" w:sz="4" w:space="0" w:color="000000"/>
            </w:tcBorders>
            <w:shd w:val="clear" w:color="auto" w:fill="auto"/>
          </w:tcPr>
          <w:p w14:paraId="2B043FD3" w14:textId="77777777" w:rsidR="006A70F7" w:rsidRPr="006A70F7" w:rsidRDefault="006A70F7" w:rsidP="006A70F7">
            <w:pPr>
              <w:widowControl/>
              <w:ind w:firstLine="0"/>
              <w:jc w:val="both"/>
              <w:rPr>
                <w:rFonts w:ascii="Times New Roman" w:eastAsia="Calibri" w:hAnsi="Times New Roman" w:cs="Times New Roman"/>
                <w:kern w:val="1"/>
                <w:sz w:val="22"/>
                <w:szCs w:val="22"/>
                <w:lang w:eastAsia="ar-SA"/>
              </w:rPr>
            </w:pPr>
            <w:r w:rsidRPr="006A70F7">
              <w:rPr>
                <w:rFonts w:ascii="Times New Roman" w:eastAsia="Calibri" w:hAnsi="Times New Roman" w:cs="Times New Roman"/>
                <w:kern w:val="1"/>
                <w:sz w:val="22"/>
                <w:szCs w:val="22"/>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D113D85" w14:textId="77777777" w:rsidR="006A70F7" w:rsidRPr="006A70F7" w:rsidRDefault="006A70F7" w:rsidP="006A70F7">
            <w:pPr>
              <w:widowControl/>
              <w:snapToGrid w:val="0"/>
              <w:ind w:firstLine="0"/>
              <w:jc w:val="both"/>
              <w:rPr>
                <w:rFonts w:ascii="Times New Roman" w:eastAsia="Calibri" w:hAnsi="Times New Roman" w:cs="Times New Roman"/>
                <w:bCs/>
                <w:kern w:val="1"/>
                <w:sz w:val="22"/>
                <w:szCs w:val="22"/>
                <w:lang w:eastAsia="ar-SA"/>
              </w:rPr>
            </w:pPr>
            <w:r w:rsidRPr="006A70F7">
              <w:rPr>
                <w:rFonts w:ascii="Times New Roman" w:eastAsia="Calibri" w:hAnsi="Times New Roman" w:cs="Times New Roman"/>
                <w:kern w:val="1"/>
                <w:sz w:val="22"/>
                <w:szCs w:val="22"/>
                <w:lang w:eastAsia="ar-SA"/>
              </w:rPr>
              <w:t>Tačiau kai yra šiame punkte apibrėžta situacija, Perkančioji organizacija nepašalins tiekėjo iš pirkimo procedūros, jeigu jis pateikia pagrįstų įrodymų, kad sugebės tinkamai įvykdyti sutartį</w:t>
            </w:r>
            <w:r w:rsidRPr="006A70F7">
              <w:rPr>
                <w:rFonts w:ascii="Times New Roman" w:eastAsia="Calibri" w:hAnsi="Times New Roman" w:cs="Times New Roman"/>
                <w:bCs/>
                <w:kern w:val="1"/>
                <w:sz w:val="22"/>
                <w:szCs w:val="22"/>
                <w:lang w:eastAsia="ar-SA"/>
              </w:rPr>
              <w:t>.</w:t>
            </w:r>
          </w:p>
          <w:p w14:paraId="7971F62C"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bCs/>
                <w:kern w:val="1"/>
                <w:sz w:val="22"/>
                <w:szCs w:val="22"/>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FDF48A"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Su pasiūlymu turi būti pateiktas EBVPD (šių konkurso sąlygų 2 priedas).</w:t>
            </w:r>
          </w:p>
          <w:p w14:paraId="609B2407" w14:textId="77777777" w:rsidR="006A70F7" w:rsidRPr="006A70F7" w:rsidRDefault="006A70F7" w:rsidP="006A70F7">
            <w:pPr>
              <w:widowControl/>
              <w:suppressAutoHyphens w:val="0"/>
              <w:ind w:firstLine="0"/>
              <w:jc w:val="both"/>
              <w:rPr>
                <w:rFonts w:ascii="Times New Roman" w:eastAsia="Calibri" w:hAnsi="Times New Roman" w:cs="Calibri"/>
                <w:b/>
                <w:i/>
                <w:sz w:val="22"/>
                <w:szCs w:val="22"/>
                <w:lang w:eastAsia="ar-SA"/>
              </w:rPr>
            </w:pPr>
          </w:p>
          <w:p w14:paraId="3AC20ED7" w14:textId="77777777" w:rsidR="006A70F7" w:rsidRPr="006A70F7" w:rsidRDefault="006A70F7" w:rsidP="006A70F7">
            <w:pPr>
              <w:widowControl/>
              <w:ind w:firstLine="0"/>
              <w:jc w:val="both"/>
              <w:rPr>
                <w:rFonts w:ascii="Times New Roman" w:eastAsia="Yu Mincho" w:hAnsi="Times New Roman" w:cs="Times New Roman"/>
                <w:color w:val="000000"/>
                <w:kern w:val="1"/>
                <w:sz w:val="22"/>
                <w:szCs w:val="22"/>
              </w:rPr>
            </w:pPr>
            <w:r w:rsidRPr="006A70F7">
              <w:rPr>
                <w:rFonts w:ascii="Times New Roman" w:eastAsia="Yu Mincho" w:hAnsi="Times New Roman" w:cs="Times New Roman"/>
                <w:color w:val="000000"/>
                <w:kern w:val="1"/>
                <w:sz w:val="22"/>
                <w:szCs w:val="22"/>
              </w:rPr>
              <w:t>Pažymų, patvirtinančių VPĮ 46 straipsnyje nurodytų tiekėjo pašalinimo pagrindų nebuvimą, pateikti nereikalaujama. Jų perkančioji organizacija</w:t>
            </w:r>
            <w:r w:rsidRPr="006A70F7">
              <w:rPr>
                <w:rFonts w:ascii="Times New Roman" w:eastAsia="Yu Mincho" w:hAnsi="Times New Roman" w:cs="Times New Roman"/>
                <w:color w:val="000000"/>
                <w:kern w:val="1"/>
                <w:sz w:val="24"/>
                <w:szCs w:val="22"/>
              </w:rPr>
              <w:t xml:space="preserve"> </w:t>
            </w:r>
            <w:r w:rsidRPr="006A70F7">
              <w:rPr>
                <w:rFonts w:ascii="Times New Roman" w:eastAsia="Yu Mincho" w:hAnsi="Times New Roman" w:cs="Times New Roman"/>
                <w:color w:val="000000"/>
                <w:kern w:val="1"/>
                <w:sz w:val="22"/>
                <w:szCs w:val="22"/>
              </w:rPr>
              <w:t>reikalaus tik turėdama pagrįstų abejonių dėl tiekėjo patikimumo.</w:t>
            </w:r>
          </w:p>
          <w:p w14:paraId="41C00FF8"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p>
          <w:p w14:paraId="003169F9" w14:textId="77777777" w:rsidR="006A70F7" w:rsidRPr="006A70F7" w:rsidRDefault="006A70F7" w:rsidP="006A70F7">
            <w:pPr>
              <w:widowControl/>
              <w:suppressAutoHyphens w:val="0"/>
              <w:ind w:firstLine="0"/>
              <w:jc w:val="both"/>
              <w:rPr>
                <w:rFonts w:ascii="Times New Roman" w:hAnsi="Times New Roman" w:cs="Times New Roman"/>
                <w:i/>
                <w:iCs/>
                <w:sz w:val="22"/>
                <w:szCs w:val="22"/>
              </w:rPr>
            </w:pPr>
            <w:r w:rsidRPr="006A70F7">
              <w:rPr>
                <w:rFonts w:ascii="Times New Roman" w:hAnsi="Times New Roman" w:cs="Times New Roman"/>
                <w:i/>
                <w:iCs/>
                <w:sz w:val="22"/>
                <w:szCs w:val="22"/>
              </w:rPr>
              <w:t>Perkančioji organizacija savarankiškai patikrina duomenis nacionalinėje duomenų bazėje, adresu:</w:t>
            </w:r>
          </w:p>
          <w:p w14:paraId="02BB36E0" w14:textId="77777777" w:rsidR="006A70F7" w:rsidRPr="006A70F7" w:rsidRDefault="006A70F7" w:rsidP="006A70F7">
            <w:pPr>
              <w:widowControl/>
              <w:suppressAutoHyphens w:val="0"/>
              <w:ind w:firstLine="0"/>
              <w:jc w:val="both"/>
              <w:rPr>
                <w:rFonts w:ascii="Times New Roman" w:hAnsi="Times New Roman" w:cs="Times New Roman"/>
                <w:bCs/>
                <w:i/>
                <w:iCs/>
                <w:sz w:val="22"/>
                <w:szCs w:val="22"/>
              </w:rPr>
            </w:pPr>
            <w:r w:rsidRPr="006A70F7">
              <w:rPr>
                <w:rFonts w:ascii="Times New Roman" w:hAnsi="Times New Roman" w:cs="Times New Roman"/>
                <w:bCs/>
                <w:i/>
                <w:iCs/>
                <w:sz w:val="22"/>
                <w:szCs w:val="22"/>
              </w:rPr>
              <w:t xml:space="preserve">https://www.registrucentras.lt/jar/p/. </w:t>
            </w:r>
          </w:p>
          <w:p w14:paraId="6334D271" w14:textId="77777777" w:rsidR="006A70F7" w:rsidRPr="006A70F7" w:rsidRDefault="006A70F7" w:rsidP="006A70F7">
            <w:pPr>
              <w:widowControl/>
              <w:tabs>
                <w:tab w:val="left" w:pos="340"/>
                <w:tab w:val="left" w:pos="1210"/>
              </w:tabs>
              <w:ind w:firstLine="0"/>
              <w:jc w:val="both"/>
              <w:rPr>
                <w:rFonts w:ascii="Times New Roman" w:eastAsia="Calibri" w:hAnsi="Times New Roman" w:cs="Times New Roman"/>
                <w:kern w:val="1"/>
                <w:sz w:val="22"/>
                <w:szCs w:val="22"/>
                <w:lang w:eastAsia="ar-SA"/>
              </w:rPr>
            </w:pPr>
          </w:p>
          <w:p w14:paraId="7C7A2190"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i/>
                <w:kern w:val="1"/>
                <w:sz w:val="22"/>
                <w:szCs w:val="22"/>
                <w:lang w:eastAsia="ar-SA"/>
              </w:rPr>
            </w:pPr>
            <w:r w:rsidRPr="006A70F7">
              <w:rPr>
                <w:rFonts w:ascii="Times New Roman" w:eastAsia="Calibri" w:hAnsi="Times New Roman" w:cs="Calibri"/>
                <w:i/>
                <w:iCs/>
                <w:kern w:val="1"/>
                <w:sz w:val="22"/>
                <w:szCs w:val="22"/>
                <w:lang w:eastAsia="ar-SA"/>
              </w:rPr>
              <w:t xml:space="preserve">Perkančiajai organizacijai </w:t>
            </w:r>
            <w:r w:rsidRPr="006A70F7">
              <w:rPr>
                <w:rFonts w:ascii="Times New Roman" w:eastAsia="Calibri" w:hAnsi="Times New Roman" w:cs="Times New Roman"/>
                <w:i/>
                <w:iCs/>
                <w:kern w:val="1"/>
                <w:sz w:val="22"/>
                <w:szCs w:val="22"/>
                <w:lang w:eastAsia="ar-SA"/>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A70F7">
              <w:rPr>
                <w:rFonts w:ascii="Times New Roman" w:hAnsi="Times New Roman" w:cs="Times New Roman"/>
                <w:i/>
                <w:iCs/>
                <w:kern w:val="1"/>
                <w:sz w:val="22"/>
                <w:szCs w:val="22"/>
                <w:lang w:eastAsia="ar-SA"/>
              </w:rPr>
              <w:t xml:space="preserve">tos dienos, kai tiekėjas </w:t>
            </w:r>
            <w:r w:rsidRPr="006A70F7">
              <w:rPr>
                <w:rFonts w:ascii="Times New Roman" w:eastAsia="Calibri" w:hAnsi="Times New Roman" w:cs="Times New Roman"/>
                <w:i/>
                <w:iCs/>
                <w:kern w:val="1"/>
                <w:sz w:val="22"/>
                <w:szCs w:val="22"/>
                <w:lang w:eastAsia="ar-SA"/>
              </w:rPr>
              <w:t>Perkančiosios organizacijos</w:t>
            </w:r>
            <w:r w:rsidRPr="006A70F7">
              <w:rPr>
                <w:rFonts w:ascii="Times New Roman" w:hAnsi="Times New Roman" w:cs="Times New Roman"/>
                <w:i/>
                <w:iCs/>
                <w:kern w:val="1"/>
                <w:sz w:val="22"/>
                <w:szCs w:val="22"/>
                <w:lang w:eastAsia="ar-SA"/>
              </w:rPr>
              <w:t xml:space="preserve"> prašymu turės pateikti pašalinimo pagrindų nebuvimą patvirtinančius dokumentus</w:t>
            </w:r>
            <w:r w:rsidRPr="006A70F7">
              <w:rPr>
                <w:rFonts w:ascii="Times New Roman" w:eastAsia="Calibri" w:hAnsi="Times New Roman" w:cs="Calibri"/>
                <w:i/>
                <w:kern w:val="1"/>
                <w:sz w:val="22"/>
                <w:szCs w:val="22"/>
                <w:lang w:eastAsia="ar-SA"/>
              </w:rPr>
              <w:t>.</w:t>
            </w:r>
          </w:p>
          <w:p w14:paraId="74667A22"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i/>
                <w:kern w:val="1"/>
                <w:sz w:val="22"/>
                <w:szCs w:val="22"/>
                <w:lang w:eastAsia="ar-SA"/>
              </w:rPr>
            </w:pPr>
            <w:r w:rsidRPr="006A70F7">
              <w:rPr>
                <w:rFonts w:ascii="Times New Roman" w:eastAsia="Calibri" w:hAnsi="Times New Roman" w:cs="Calibri"/>
                <w:i/>
                <w:kern w:val="1"/>
                <w:sz w:val="22"/>
                <w:szCs w:val="22"/>
                <w:lang w:eastAsia="ar-SA"/>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A686F0D" w14:textId="77777777" w:rsidR="006A70F7" w:rsidRPr="006A70F7" w:rsidRDefault="006A70F7" w:rsidP="006A70F7">
            <w:pPr>
              <w:widowControl/>
              <w:tabs>
                <w:tab w:val="left" w:pos="340"/>
                <w:tab w:val="left" w:pos="1210"/>
              </w:tabs>
              <w:ind w:firstLine="0"/>
              <w:jc w:val="both"/>
              <w:rPr>
                <w:rFonts w:ascii="Times New Roman" w:eastAsia="Calibri" w:hAnsi="Times New Roman" w:cs="Calibri"/>
                <w:kern w:val="1"/>
                <w:sz w:val="22"/>
                <w:szCs w:val="22"/>
                <w:lang w:eastAsia="ar-SA"/>
              </w:rPr>
            </w:pPr>
            <w:r w:rsidRPr="006A70F7">
              <w:rPr>
                <w:rFonts w:ascii="Times New Roman" w:eastAsia="Calibri" w:hAnsi="Times New Roman" w:cs="Calibri"/>
                <w:kern w:val="1"/>
                <w:sz w:val="22"/>
                <w:szCs w:val="22"/>
                <w:lang w:eastAsia="ar-SA"/>
              </w:rPr>
              <w:t>Tiekėjas, kiekvienas ūkio subjektų grupės narys atskirai (jei pasiūlymą teikia ūkio subjektų grupė), kiekvienas ūkio subjektas ir subtiekėjas.</w:t>
            </w:r>
          </w:p>
        </w:tc>
      </w:tr>
    </w:tbl>
    <w:p w14:paraId="55A0E694" w14:textId="5D8653BB" w:rsidR="006A70F7" w:rsidRDefault="006A70F7" w:rsidP="00325572">
      <w:pPr>
        <w:widowControl/>
        <w:tabs>
          <w:tab w:val="left" w:pos="0"/>
          <w:tab w:val="left" w:pos="1260"/>
        </w:tabs>
        <w:spacing w:after="200" w:line="276" w:lineRule="auto"/>
        <w:ind w:firstLine="0"/>
        <w:jc w:val="both"/>
        <w:rPr>
          <w:rFonts w:ascii="Times New Roman" w:eastAsia="Calibri" w:hAnsi="Times New Roman" w:cs="Calibri"/>
          <w:b/>
          <w:color w:val="000000"/>
          <w:kern w:val="1"/>
          <w:sz w:val="24"/>
          <w:lang w:eastAsia="ar-SA"/>
        </w:rPr>
      </w:pPr>
    </w:p>
    <w:p w14:paraId="68E1C8EC" w14:textId="77777777" w:rsidR="00702BEA" w:rsidRPr="00702BEA" w:rsidRDefault="00702BEA" w:rsidP="00702BEA">
      <w:pPr>
        <w:pStyle w:val="Antrat2"/>
        <w:numPr>
          <w:ilvl w:val="0"/>
          <w:numId w:val="4"/>
        </w:numPr>
        <w:tabs>
          <w:tab w:val="left" w:pos="993"/>
        </w:tabs>
        <w:ind w:left="0" w:firstLine="567"/>
        <w:rPr>
          <w:szCs w:val="24"/>
        </w:rPr>
      </w:pPr>
      <w:r w:rsidRPr="00702BEA">
        <w:rPr>
          <w:szCs w:val="24"/>
        </w:rPr>
        <w:t>Perkančioji organizacija tiekėją pašalina iš pirkimo procedūros bet kuriame pirkimo procedūros etape, jeigu paaiškėja, kad dėl savo veiksmų ar neveikimo prieš pirkimo procedūrą ar jos metu jis atitinka bent vieną iš aukščiau nurodytų tiekėjo pašalinimo pagrindų, išskyrus VPĮ 46 straipsnio 10 dalyje nustatytus atvejus (tačiau atsižvelgiant į VPĮ 46 straipsnio 11 ir 12 dalių nuostatas). Perkančioji organizacija, priimdama sprendimus dėl tiekėjo pašalinimo iš pirkimo procedūros, laikysis Viešųjų pirkimų įstatymo 46 straipsnio 8 dalies, 51 straipsnio 9 dalies nuostatų.</w:t>
      </w:r>
    </w:p>
    <w:p w14:paraId="38E5FD3F" w14:textId="77777777" w:rsidR="00702BEA" w:rsidRPr="00702BEA" w:rsidRDefault="00702BEA" w:rsidP="00702BEA">
      <w:pPr>
        <w:pStyle w:val="Antrat2"/>
        <w:numPr>
          <w:ilvl w:val="0"/>
          <w:numId w:val="4"/>
        </w:numPr>
        <w:tabs>
          <w:tab w:val="left" w:pos="993"/>
        </w:tabs>
        <w:ind w:hanging="219"/>
        <w:rPr>
          <w:szCs w:val="24"/>
        </w:rPr>
      </w:pPr>
      <w:r w:rsidRPr="00702BEA">
        <w:rPr>
          <w:szCs w:val="24"/>
        </w:rPr>
        <w:t xml:space="preserve">Tiekėjams kvalifikacijos reikalavimai nenustatomi ir netaikomi. </w:t>
      </w:r>
    </w:p>
    <w:p w14:paraId="7007D4C8" w14:textId="6E77C337" w:rsidR="006A70F7" w:rsidRPr="003F010A" w:rsidRDefault="006A70F7" w:rsidP="00690210">
      <w:pPr>
        <w:pStyle w:val="Sraopastraipa"/>
        <w:numPr>
          <w:ilvl w:val="0"/>
          <w:numId w:val="4"/>
        </w:numPr>
        <w:tabs>
          <w:tab w:val="left" w:pos="0"/>
          <w:tab w:val="left" w:pos="340"/>
          <w:tab w:val="left" w:pos="993"/>
        </w:tabs>
        <w:spacing w:after="200"/>
        <w:ind w:left="0" w:firstLine="567"/>
        <w:jc w:val="both"/>
        <w:rPr>
          <w:rFonts w:ascii="Times New Roman" w:eastAsia="Calibri" w:hAnsi="Times New Roman" w:cs="Calibri"/>
          <w:color w:val="000000"/>
          <w:kern w:val="1"/>
          <w:lang w:val="lt-LT" w:eastAsia="ar-SA"/>
        </w:rPr>
      </w:pPr>
      <w:r w:rsidRPr="003F010A">
        <w:rPr>
          <w:rFonts w:ascii="Times New Roman" w:eastAsia="Calibri" w:hAnsi="Times New Roman" w:cs="Calibri"/>
          <w:color w:val="000000"/>
          <w:kern w:val="1"/>
          <w:lang w:val="lt-LT" w:eastAsia="ar-SA"/>
        </w:rPr>
        <w:t xml:space="preserve">Tiekėjai, dalyvaujantys pirkime, turi su pasiūlymu pateikti užpildytą, šių konkurso sąlygų 3 priede nustatytos formos Europos bendrąjį viešųjų pirkimų dokumentą (toliau – EBVPD). Jeigu pasiūlymą teikia ūkio subjektų grupė, EBVPD pateikia kiekvienas ūkio subjektų grupės narys. </w:t>
      </w:r>
    </w:p>
    <w:p w14:paraId="7E31D736" w14:textId="73CA9E87" w:rsidR="006A70F7" w:rsidRPr="003F010A" w:rsidRDefault="006A70F7" w:rsidP="00690210">
      <w:pPr>
        <w:pStyle w:val="Sraopastraipa"/>
        <w:numPr>
          <w:ilvl w:val="0"/>
          <w:numId w:val="4"/>
        </w:numPr>
        <w:tabs>
          <w:tab w:val="left" w:pos="0"/>
          <w:tab w:val="left" w:pos="340"/>
          <w:tab w:val="left" w:pos="993"/>
        </w:tabs>
        <w:spacing w:after="200"/>
        <w:ind w:left="0" w:firstLine="567"/>
        <w:jc w:val="both"/>
        <w:rPr>
          <w:rFonts w:ascii="Times New Roman" w:eastAsia="Calibri" w:hAnsi="Times New Roman" w:cs="Calibri"/>
          <w:color w:val="000000"/>
          <w:kern w:val="1"/>
          <w:lang w:val="lt-LT" w:eastAsia="ar-SA"/>
        </w:rPr>
      </w:pPr>
      <w:r w:rsidRPr="003F010A">
        <w:rPr>
          <w:rFonts w:ascii="Times New Roman" w:eastAsia="Calibri" w:hAnsi="Times New Roman" w:cs="Calibri"/>
          <w:color w:val="000000"/>
          <w:kern w:val="1"/>
          <w:lang w:val="lt-LT" w:eastAsia="ar-SA"/>
        </w:rPr>
        <w:t>Jei bendrą pasiūlymą pateikia ūkio subjektų grupė, šių konkurso sąlygų 2</w:t>
      </w:r>
      <w:r w:rsidR="00690210" w:rsidRPr="003F010A">
        <w:rPr>
          <w:rFonts w:ascii="Times New Roman" w:eastAsia="Calibri" w:hAnsi="Times New Roman" w:cs="Calibri"/>
          <w:color w:val="000000"/>
          <w:kern w:val="1"/>
          <w:lang w:val="lt-LT" w:eastAsia="ar-SA"/>
        </w:rPr>
        <w:t>2</w:t>
      </w:r>
      <w:r w:rsidRPr="003F010A">
        <w:rPr>
          <w:rFonts w:ascii="Times New Roman" w:eastAsia="Calibri" w:hAnsi="Times New Roman" w:cs="Calibri"/>
          <w:color w:val="000000"/>
          <w:kern w:val="1"/>
          <w:lang w:val="lt-LT" w:eastAsia="ar-SA"/>
        </w:rPr>
        <w:t>.1–2</w:t>
      </w:r>
      <w:r w:rsidR="00690210" w:rsidRPr="003F010A">
        <w:rPr>
          <w:rFonts w:ascii="Times New Roman" w:eastAsia="Calibri" w:hAnsi="Times New Roman" w:cs="Calibri"/>
          <w:color w:val="000000"/>
          <w:kern w:val="1"/>
          <w:lang w:val="lt-LT" w:eastAsia="ar-SA"/>
        </w:rPr>
        <w:t>2</w:t>
      </w:r>
      <w:r w:rsidRPr="003F010A">
        <w:rPr>
          <w:rFonts w:ascii="Times New Roman" w:eastAsia="Calibri" w:hAnsi="Times New Roman" w:cs="Calibri"/>
          <w:color w:val="000000"/>
          <w:kern w:val="1"/>
          <w:lang w:val="lt-LT" w:eastAsia="ar-SA"/>
        </w:rPr>
        <w:t>.13</w:t>
      </w:r>
      <w:r w:rsidRPr="003F010A">
        <w:rPr>
          <w:rFonts w:ascii="Times New Roman" w:eastAsia="Calibri" w:hAnsi="Times New Roman" w:cs="Calibri"/>
          <w:i/>
          <w:color w:val="000000"/>
          <w:kern w:val="1"/>
          <w:lang w:val="lt-LT" w:eastAsia="ar-SA"/>
        </w:rPr>
        <w:t xml:space="preserve"> </w:t>
      </w:r>
      <w:r w:rsidRPr="003F010A">
        <w:rPr>
          <w:rFonts w:ascii="Times New Roman" w:eastAsia="Calibri" w:hAnsi="Times New Roman" w:cs="Calibri"/>
          <w:color w:val="000000"/>
          <w:kern w:val="1"/>
          <w:lang w:val="lt-LT" w:eastAsia="ar-SA"/>
        </w:rPr>
        <w:t>punktuose nustatytus tiekėjų pašalinimo pagrindų nebuvimo reikalavimus</w:t>
      </w:r>
      <w:bookmarkStart w:id="4" w:name="_Hlk97213775"/>
      <w:r w:rsidRPr="003F010A">
        <w:rPr>
          <w:rFonts w:ascii="Times New Roman" w:eastAsia="Calibri" w:hAnsi="Times New Roman" w:cs="Calibri"/>
          <w:color w:val="000000"/>
          <w:kern w:val="1"/>
          <w:szCs w:val="22"/>
          <w:lang w:val="lt-LT" w:eastAsia="ar-SA"/>
        </w:rPr>
        <w:t xml:space="preserve"> </w:t>
      </w:r>
      <w:bookmarkEnd w:id="4"/>
      <w:r w:rsidRPr="003F010A">
        <w:rPr>
          <w:rFonts w:ascii="Times New Roman" w:eastAsia="Calibri" w:hAnsi="Times New Roman" w:cs="Calibri"/>
          <w:color w:val="000000"/>
          <w:kern w:val="1"/>
          <w:lang w:val="lt-LT" w:eastAsia="ar-SA"/>
        </w:rPr>
        <w:t>privalo atitikti kiekvienas ūkio subjektų grupės narys atskirai.</w:t>
      </w:r>
    </w:p>
    <w:p w14:paraId="65029E57" w14:textId="16418884" w:rsidR="006A70F7" w:rsidRPr="003F010A" w:rsidRDefault="006A70F7" w:rsidP="00690210">
      <w:pPr>
        <w:pStyle w:val="Sraopastraipa"/>
        <w:numPr>
          <w:ilvl w:val="0"/>
          <w:numId w:val="4"/>
        </w:numPr>
        <w:tabs>
          <w:tab w:val="left" w:pos="0"/>
          <w:tab w:val="left" w:pos="340"/>
          <w:tab w:val="left" w:pos="993"/>
        </w:tabs>
        <w:spacing w:after="200"/>
        <w:ind w:left="0" w:firstLine="567"/>
        <w:jc w:val="both"/>
        <w:rPr>
          <w:rFonts w:ascii="Times New Roman" w:eastAsia="Calibri" w:hAnsi="Times New Roman" w:cs="Calibri"/>
          <w:color w:val="000000"/>
          <w:kern w:val="1"/>
          <w:lang w:val="lt-LT" w:eastAsia="ar-SA"/>
        </w:rPr>
      </w:pPr>
      <w:r w:rsidRPr="003F010A">
        <w:rPr>
          <w:rFonts w:ascii="Times New Roman" w:eastAsia="Calibri" w:hAnsi="Times New Roman" w:cs="Calibri"/>
          <w:color w:val="000000"/>
          <w:kern w:val="1"/>
          <w:shd w:val="clear" w:color="auto" w:fill="FFFFFF"/>
          <w:lang w:val="lt-LT" w:eastAsia="ar-SA"/>
        </w:rPr>
        <w:t xml:space="preserve">Jei dalies Prekių teikimo tiekėjas numato perduoti vykdyti subtiekėjams, jis savo pasiūlyme privalo nurodyti, kokius subtiekėjus, ir kokiai Prekių teikimo daliai (procentais) jis ketina pasitelkti. </w:t>
      </w:r>
      <w:r w:rsidRPr="003F010A">
        <w:rPr>
          <w:rFonts w:ascii="Times New Roman" w:eastAsia="Calibri" w:hAnsi="Times New Roman" w:cs="Calibri"/>
          <w:color w:val="000000"/>
          <w:kern w:val="1"/>
          <w:lang w:val="lt-LT" w:eastAsia="ar-SA"/>
        </w:rPr>
        <w:t>Su pasiūlymu turi būti pateikiami ir tokių numatytų subtiekėjų užpildyti EBVPD.</w:t>
      </w:r>
      <w:r w:rsidRPr="003F010A">
        <w:rPr>
          <w:rFonts w:ascii="Times New Roman" w:eastAsia="Calibri" w:hAnsi="Times New Roman" w:cs="Calibri"/>
          <w:color w:val="000000"/>
          <w:kern w:val="1"/>
          <w:shd w:val="clear" w:color="auto" w:fill="FFFFFF"/>
          <w:lang w:val="lt-LT" w:eastAsia="ar-SA"/>
        </w:rPr>
        <w:t xml:space="preserve"> Subtiekėjams </w:t>
      </w:r>
      <w:r w:rsidRPr="003F010A">
        <w:rPr>
          <w:rFonts w:ascii="Times New Roman" w:eastAsia="Calibri" w:hAnsi="Times New Roman" w:cs="Calibri"/>
          <w:color w:val="000000"/>
          <w:kern w:val="1"/>
          <w:shd w:val="clear" w:color="auto" w:fill="FFFFFF"/>
          <w:lang w:val="lt-LT" w:eastAsia="ar-SA"/>
        </w:rPr>
        <w:lastRenderedPageBreak/>
        <w:t>taikomi šių konkurso sąlygų 2</w:t>
      </w:r>
      <w:r w:rsidR="00690210" w:rsidRPr="003F010A">
        <w:rPr>
          <w:rFonts w:ascii="Times New Roman" w:eastAsia="Calibri" w:hAnsi="Times New Roman" w:cs="Calibri"/>
          <w:color w:val="000000"/>
          <w:kern w:val="1"/>
          <w:shd w:val="clear" w:color="auto" w:fill="FFFFFF"/>
          <w:lang w:val="lt-LT" w:eastAsia="ar-SA"/>
        </w:rPr>
        <w:t>2</w:t>
      </w:r>
      <w:r w:rsidRPr="003F010A">
        <w:rPr>
          <w:rFonts w:ascii="Times New Roman" w:eastAsia="Calibri" w:hAnsi="Times New Roman" w:cs="Calibri"/>
          <w:color w:val="000000"/>
          <w:kern w:val="1"/>
          <w:shd w:val="clear" w:color="auto" w:fill="FFFFFF"/>
          <w:lang w:val="lt-LT" w:eastAsia="ar-SA"/>
        </w:rPr>
        <w:t>.1–2</w:t>
      </w:r>
      <w:r w:rsidR="00690210" w:rsidRPr="003F010A">
        <w:rPr>
          <w:rFonts w:ascii="Times New Roman" w:eastAsia="Calibri" w:hAnsi="Times New Roman" w:cs="Calibri"/>
          <w:color w:val="000000"/>
          <w:kern w:val="1"/>
          <w:shd w:val="clear" w:color="auto" w:fill="FFFFFF"/>
          <w:lang w:val="lt-LT" w:eastAsia="ar-SA"/>
        </w:rPr>
        <w:t>2</w:t>
      </w:r>
      <w:r w:rsidRPr="003F010A">
        <w:rPr>
          <w:rFonts w:ascii="Times New Roman" w:eastAsia="Calibri" w:hAnsi="Times New Roman" w:cs="Calibri"/>
          <w:color w:val="000000"/>
          <w:kern w:val="1"/>
          <w:shd w:val="clear" w:color="auto" w:fill="FFFFFF"/>
          <w:lang w:val="lt-LT" w:eastAsia="ar-SA"/>
        </w:rPr>
        <w:t>.13 punktuose nurodyti tiekėjų pašalinimo pagrindų nebuvimo reikalavimai.</w:t>
      </w:r>
    </w:p>
    <w:p w14:paraId="16C57FC7" w14:textId="7C7C369B" w:rsidR="00134AFF" w:rsidRPr="003F010A" w:rsidRDefault="006A70F7" w:rsidP="00690210">
      <w:pPr>
        <w:pStyle w:val="Sraopastraipa"/>
        <w:numPr>
          <w:ilvl w:val="0"/>
          <w:numId w:val="4"/>
        </w:numPr>
        <w:tabs>
          <w:tab w:val="left" w:pos="0"/>
          <w:tab w:val="left" w:pos="340"/>
          <w:tab w:val="left" w:pos="993"/>
        </w:tabs>
        <w:spacing w:after="200"/>
        <w:ind w:left="0" w:firstLine="567"/>
        <w:jc w:val="both"/>
        <w:rPr>
          <w:rFonts w:ascii="Times New Roman" w:eastAsia="Calibri" w:hAnsi="Times New Roman" w:cs="Calibri"/>
          <w:color w:val="000000"/>
          <w:kern w:val="1"/>
          <w:lang w:val="lt-LT" w:eastAsia="ar-SA"/>
        </w:rPr>
      </w:pPr>
      <w:r w:rsidRPr="003F010A">
        <w:rPr>
          <w:rFonts w:ascii="Times New Roman" w:eastAsia="Calibri" w:hAnsi="Times New Roman" w:cs="Calibri"/>
          <w:color w:val="000000"/>
          <w:kern w:val="1"/>
          <w:shd w:val="clear" w:color="auto" w:fill="FFFFFF"/>
          <w:lang w:val="lt-LT" w:eastAsia="ar-SA"/>
        </w:rPr>
        <w:t>Tų pačių subtiekėjų dalyvavimas kelių tiekėjų pasiūlymuose nėra ribojamas. Su pasiūlymu tiekėjas turi pateikti sutartis ar preliminarius susitarimus su nurodytais subtiekėjais, kad jų pajėgumai tiekėjui bus prieinami pirkimo sutarčiai įvykdyti</w:t>
      </w:r>
      <w:r w:rsidRPr="003F010A">
        <w:rPr>
          <w:rFonts w:ascii="Times New Roman" w:eastAsia="Calibri" w:hAnsi="Times New Roman" w:cs="Calibri"/>
          <w:color w:val="000000"/>
          <w:kern w:val="1"/>
          <w:lang w:val="lt-LT" w:eastAsia="ar-SA"/>
        </w:rPr>
        <w:t>.</w:t>
      </w:r>
      <w:r w:rsidR="00776275" w:rsidRPr="003F010A">
        <w:rPr>
          <w:rFonts w:ascii="Times New Roman" w:eastAsia="Calibri" w:hAnsi="Times New Roman" w:cs="Calibri"/>
          <w:color w:val="000000"/>
          <w:kern w:val="1"/>
          <w:lang w:val="lt-LT" w:eastAsia="ar-SA"/>
        </w:rPr>
        <w:t xml:space="preserve"> </w:t>
      </w:r>
    </w:p>
    <w:p w14:paraId="0CE69979" w14:textId="059A8077" w:rsidR="008522D0" w:rsidRPr="00134AFF" w:rsidRDefault="00134AFF" w:rsidP="008522D0">
      <w:pPr>
        <w:widowControl/>
        <w:spacing w:before="120" w:after="120"/>
        <w:ind w:firstLine="0"/>
        <w:jc w:val="center"/>
        <w:rPr>
          <w:rFonts w:ascii="Times New Roman" w:eastAsia="Calibri" w:hAnsi="Times New Roman" w:cs="Calibri"/>
          <w:b/>
          <w:caps/>
          <w:color w:val="000000"/>
          <w:kern w:val="24"/>
          <w:sz w:val="24"/>
          <w:lang w:eastAsia="ar-SA"/>
        </w:rPr>
      </w:pPr>
      <w:r>
        <w:rPr>
          <w:rFonts w:ascii="Times New Roman" w:eastAsia="Calibri" w:hAnsi="Times New Roman" w:cs="Calibri"/>
          <w:b/>
          <w:caps/>
          <w:color w:val="000000"/>
          <w:kern w:val="24"/>
          <w:sz w:val="24"/>
          <w:lang w:eastAsia="ar-SA"/>
        </w:rPr>
        <w:t>IV. ŪKIO SUBJEKTŲ GRUPĖS DALYVAVIMAS PIRKIMO PROCEDŪROSE</w:t>
      </w:r>
    </w:p>
    <w:p w14:paraId="091A274A" w14:textId="31C82278" w:rsidR="006A70F7" w:rsidRPr="006A70F7" w:rsidRDefault="006A70F7" w:rsidP="00690210">
      <w:pPr>
        <w:pStyle w:val="Sraopastraipa"/>
        <w:numPr>
          <w:ilvl w:val="0"/>
          <w:numId w:val="4"/>
        </w:numPr>
        <w:tabs>
          <w:tab w:val="left" w:pos="0"/>
          <w:tab w:val="left" w:pos="993"/>
        </w:tabs>
        <w:ind w:left="0" w:firstLine="567"/>
        <w:rPr>
          <w:rFonts w:ascii="Times New Roman" w:eastAsia="Calibri" w:hAnsi="Times New Roman" w:cs="Calibri"/>
          <w:color w:val="000000"/>
          <w:kern w:val="1"/>
          <w:lang w:val="lt-LT" w:eastAsia="ar-SA"/>
        </w:rPr>
      </w:pPr>
      <w:r w:rsidRPr="006A70F7">
        <w:rPr>
          <w:rFonts w:ascii="Times New Roman" w:eastAsia="Calibri" w:hAnsi="Times New Roman" w:cs="Calibri"/>
          <w:color w:val="000000"/>
          <w:kern w:val="1"/>
          <w:lang w:val="lt-LT" w:eastAsia="ar-SA"/>
        </w:rPr>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6FED7594" w14:textId="414D2573" w:rsidR="00A85966" w:rsidRDefault="006A70F7" w:rsidP="00690210">
      <w:pPr>
        <w:pStyle w:val="Sraopastraipa"/>
        <w:numPr>
          <w:ilvl w:val="0"/>
          <w:numId w:val="4"/>
        </w:numPr>
        <w:tabs>
          <w:tab w:val="left" w:pos="0"/>
          <w:tab w:val="left" w:pos="340"/>
          <w:tab w:val="left" w:pos="993"/>
        </w:tabs>
        <w:ind w:left="0" w:firstLine="567"/>
        <w:rPr>
          <w:rFonts w:ascii="Times New Roman" w:eastAsia="Calibri" w:hAnsi="Times New Roman" w:cs="Calibri"/>
          <w:color w:val="000000"/>
          <w:kern w:val="1"/>
          <w:lang w:val="lt-LT" w:eastAsia="ar-SA"/>
        </w:rPr>
      </w:pPr>
      <w:r w:rsidRPr="006A70F7">
        <w:rPr>
          <w:rFonts w:ascii="Times New Roman" w:eastAsia="Calibri" w:hAnsi="Times New Roman" w:cs="Calibri"/>
          <w:color w:val="000000"/>
          <w:kern w:val="1"/>
          <w:lang w:val="lt-LT" w:eastAsia="ar-SA"/>
        </w:rPr>
        <w:t>Perkančioji organizacija nereikalauja, kad, ūkio subjektų grupės pateiktą pasiūlymą pripažinus geriausiu ir perkančiajai organizacijai pasiūlius sudaryti pirkimo sutartį, ši ūkio subjektų grupė įgautų tam tikrą teisinę formą.</w:t>
      </w:r>
    </w:p>
    <w:p w14:paraId="3EF105A5" w14:textId="77777777" w:rsidR="008206E0" w:rsidRPr="008206E0" w:rsidRDefault="008206E0" w:rsidP="008C5287">
      <w:pPr>
        <w:pStyle w:val="Sraopastraipa"/>
        <w:tabs>
          <w:tab w:val="left" w:pos="0"/>
          <w:tab w:val="left" w:pos="340"/>
          <w:tab w:val="left" w:pos="993"/>
        </w:tabs>
        <w:ind w:left="567"/>
        <w:rPr>
          <w:rFonts w:ascii="Times New Roman" w:eastAsia="Calibri" w:hAnsi="Times New Roman" w:cs="Calibri"/>
          <w:color w:val="000000"/>
          <w:kern w:val="1"/>
          <w:lang w:val="lt-LT" w:eastAsia="ar-SA"/>
        </w:rPr>
      </w:pPr>
    </w:p>
    <w:p w14:paraId="6A3E776D" w14:textId="499DE61D" w:rsidR="001D6267" w:rsidRPr="009910D9" w:rsidRDefault="00134AFF" w:rsidP="008C5287">
      <w:pPr>
        <w:widowControl/>
        <w:spacing w:before="120" w:after="120"/>
        <w:ind w:firstLine="0"/>
        <w:jc w:val="center"/>
        <w:rPr>
          <w:rFonts w:ascii="Times New Roman" w:hAnsi="Times New Roman" w:cs="Times New Roman"/>
          <w:sz w:val="24"/>
        </w:rPr>
      </w:pPr>
      <w:bookmarkStart w:id="5" w:name="_Toc47844931"/>
      <w:bookmarkStart w:id="6" w:name="_Toc60525485"/>
      <w:r>
        <w:rPr>
          <w:rFonts w:ascii="Times New Roman" w:hAnsi="Times New Roman" w:cs="Times New Roman"/>
          <w:b/>
          <w:sz w:val="24"/>
        </w:rPr>
        <w:t>V</w:t>
      </w:r>
      <w:r w:rsidR="00F25F58" w:rsidRPr="009910D9">
        <w:rPr>
          <w:rFonts w:ascii="Times New Roman" w:hAnsi="Times New Roman" w:cs="Times New Roman"/>
          <w:b/>
          <w:sz w:val="24"/>
        </w:rPr>
        <w:t xml:space="preserve">. PASIŪLYMŲ </w:t>
      </w:r>
      <w:r w:rsidR="00F25F58" w:rsidRPr="00825B2E">
        <w:rPr>
          <w:rFonts w:ascii="Times New Roman" w:hAnsi="Times New Roman" w:cs="Times New Roman"/>
          <w:b/>
          <w:sz w:val="24"/>
        </w:rPr>
        <w:t>RENGIMAS</w:t>
      </w:r>
      <w:r w:rsidR="00F25F58" w:rsidRPr="009910D9">
        <w:rPr>
          <w:rFonts w:ascii="Times New Roman" w:hAnsi="Times New Roman" w:cs="Times New Roman"/>
          <w:b/>
          <w:sz w:val="24"/>
        </w:rPr>
        <w:t>, PATEIKIMAS, KEITIMAS</w:t>
      </w:r>
      <w:bookmarkEnd w:id="5"/>
      <w:bookmarkEnd w:id="6"/>
    </w:p>
    <w:p w14:paraId="7978899B" w14:textId="77777777" w:rsidR="001D6267" w:rsidRPr="009C11C9" w:rsidRDefault="00F25F58" w:rsidP="00690210">
      <w:pPr>
        <w:numPr>
          <w:ilvl w:val="0"/>
          <w:numId w:val="4"/>
        </w:numPr>
        <w:tabs>
          <w:tab w:val="left" w:pos="993"/>
        </w:tabs>
        <w:ind w:left="0" w:firstLine="567"/>
        <w:jc w:val="both"/>
        <w:rPr>
          <w:rFonts w:ascii="Times New Roman" w:hAnsi="Times New Roman" w:cs="Times New Roman"/>
          <w:sz w:val="24"/>
        </w:rPr>
      </w:pPr>
      <w:r w:rsidRPr="009C11C9">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14:paraId="2043E690" w14:textId="3158EDDC" w:rsidR="001D6267" w:rsidRPr="008206E0" w:rsidRDefault="00F25F58" w:rsidP="00690210">
      <w:pPr>
        <w:numPr>
          <w:ilvl w:val="0"/>
          <w:numId w:val="4"/>
        </w:numPr>
        <w:tabs>
          <w:tab w:val="left" w:pos="993"/>
        </w:tabs>
        <w:ind w:left="0" w:firstLine="567"/>
        <w:jc w:val="both"/>
        <w:rPr>
          <w:rFonts w:ascii="Times New Roman" w:hAnsi="Times New Roman" w:cs="Times New Roman"/>
          <w:sz w:val="24"/>
        </w:rPr>
      </w:pPr>
      <w:r w:rsidRPr="009C11C9">
        <w:rPr>
          <w:rFonts w:ascii="Times New Roman" w:hAnsi="Times New Roman" w:cs="Times New Roman"/>
          <w:iCs/>
          <w:sz w:val="24"/>
        </w:rPr>
        <w:t>Elektroninis pasiūlymas turi būti pateiktas CVP IS</w:t>
      </w:r>
      <w:r w:rsidR="008206E0">
        <w:rPr>
          <w:rFonts w:ascii="Times New Roman" w:hAnsi="Times New Roman" w:cs="Times New Roman"/>
          <w:iCs/>
          <w:sz w:val="24"/>
        </w:rPr>
        <w:t xml:space="preserve">, </w:t>
      </w:r>
      <w:r w:rsidR="008206E0" w:rsidRPr="008206E0">
        <w:rPr>
          <w:rFonts w:ascii="Times New Roman" w:eastAsia="Calibri" w:hAnsi="Times New Roman" w:cs="Calibri"/>
          <w:color w:val="000000"/>
          <w:kern w:val="1"/>
          <w:sz w:val="24"/>
          <w:lang w:eastAsia="ar-SA"/>
        </w:rPr>
        <w:t>pasiekiam</w:t>
      </w:r>
      <w:r w:rsidR="00BE63B7">
        <w:rPr>
          <w:rFonts w:ascii="Times New Roman" w:eastAsia="Calibri" w:hAnsi="Times New Roman" w:cs="Calibri"/>
          <w:color w:val="000000"/>
          <w:kern w:val="1"/>
          <w:sz w:val="24"/>
          <w:lang w:eastAsia="ar-SA"/>
        </w:rPr>
        <w:t>as</w:t>
      </w:r>
      <w:r w:rsidR="008206E0" w:rsidRPr="008206E0">
        <w:rPr>
          <w:rFonts w:ascii="Times New Roman" w:eastAsia="Calibri" w:hAnsi="Times New Roman" w:cs="Calibri"/>
          <w:color w:val="000000"/>
          <w:kern w:val="1"/>
          <w:sz w:val="24"/>
          <w:lang w:eastAsia="ar-SA"/>
        </w:rPr>
        <w:t xml:space="preserve"> adresu </w:t>
      </w:r>
      <w:r w:rsidR="008206E0" w:rsidRPr="008206E0">
        <w:rPr>
          <w:rFonts w:ascii="Times New Roman" w:eastAsia="Calibri" w:hAnsi="Times New Roman" w:cs="Calibri"/>
          <w:color w:val="000000"/>
          <w:kern w:val="1"/>
          <w:sz w:val="24"/>
          <w:szCs w:val="22"/>
          <w:lang w:eastAsia="ar-SA"/>
        </w:rPr>
        <w:t>https://viesiejipirkimai.lt</w:t>
      </w:r>
      <w:r w:rsidR="008206E0" w:rsidRPr="008206E0">
        <w:rPr>
          <w:rFonts w:ascii="Times New Roman" w:eastAsia="Calibri" w:hAnsi="Times New Roman" w:cs="Calibri"/>
          <w:color w:val="000000"/>
          <w:kern w:val="1"/>
          <w:sz w:val="24"/>
          <w:lang w:eastAsia="ar-SA"/>
        </w:rPr>
        <w:t xml:space="preserve">. </w:t>
      </w:r>
      <w:r w:rsidRPr="009C11C9">
        <w:rPr>
          <w:rFonts w:ascii="Times New Roman" w:hAnsi="Times New Roman" w:cs="Times New Roman"/>
          <w:iCs/>
          <w:sz w:val="24"/>
        </w:rPr>
        <w:t xml:space="preserve"> iki termino, nurodyto skelbime apie pirkimą. </w:t>
      </w:r>
      <w:r w:rsidRPr="008206E0">
        <w:rPr>
          <w:rFonts w:ascii="Times New Roman" w:hAnsi="Times New Roman" w:cs="Times New Roman"/>
          <w:bCs/>
          <w:sz w:val="24"/>
        </w:rPr>
        <w:t>Pasiūlymai, pateikti vokuose popierine forma, nebus priimami ir vertinami, o bus grąžinami neatplėšti tiekėjui.</w:t>
      </w:r>
      <w:r w:rsidRPr="008206E0">
        <w:rPr>
          <w:rFonts w:ascii="Times New Roman" w:hAnsi="Times New Roman" w:cs="Times New Roman"/>
          <w:sz w:val="24"/>
        </w:rPr>
        <w:t xml:space="preserve"> </w:t>
      </w:r>
    </w:p>
    <w:p w14:paraId="67F0E17A" w14:textId="60C569BB" w:rsidR="001D6267" w:rsidRPr="009C11C9" w:rsidRDefault="00F25F58" w:rsidP="00690210">
      <w:pPr>
        <w:numPr>
          <w:ilvl w:val="0"/>
          <w:numId w:val="4"/>
        </w:numPr>
        <w:tabs>
          <w:tab w:val="left" w:pos="993"/>
        </w:tabs>
        <w:ind w:left="0" w:firstLine="567"/>
        <w:jc w:val="both"/>
        <w:rPr>
          <w:rFonts w:ascii="Times New Roman" w:hAnsi="Times New Roman" w:cs="Times New Roman"/>
          <w:iCs/>
          <w:sz w:val="24"/>
        </w:rPr>
      </w:pPr>
      <w:r w:rsidRPr="009C11C9">
        <w:rPr>
          <w:rFonts w:ascii="Times New Roman" w:hAnsi="Times New Roman" w:cs="Times New Roman"/>
          <w:bCs/>
          <w:sz w:val="24"/>
        </w:rPr>
        <w:t>Visi dokumentai, patvirtinantys, kad nėra tiekėjo pašalinimo pagrindų, Europos bendrasis viešųjų pirkimų dokumentas, kiti pasiūlyme pateikiami dokumentai turi būti pateikti elektronine forma, t. y. tiesiogiai suformuoti elektroninėmis priemonėmis</w:t>
      </w:r>
      <w:r w:rsidR="00BE63B7">
        <w:rPr>
          <w:rFonts w:ascii="Times New Roman" w:hAnsi="Times New Roman" w:cs="Times New Roman"/>
          <w:bCs/>
          <w:sz w:val="24"/>
        </w:rPr>
        <w:t xml:space="preserve"> </w:t>
      </w:r>
      <w:r w:rsidRPr="009C11C9">
        <w:rPr>
          <w:rFonts w:ascii="Times New Roman" w:hAnsi="Times New Roman" w:cs="Times New Roman"/>
          <w:bCs/>
          <w:sz w:val="24"/>
        </w:rPr>
        <w:t xml:space="preserve">arba pateikiant </w:t>
      </w:r>
      <w:r w:rsidRPr="009C11C9">
        <w:rPr>
          <w:rFonts w:ascii="Times New Roman" w:hAnsi="Times New Roman" w:cs="Times New Roman"/>
          <w:sz w:val="24"/>
        </w:rPr>
        <w:t>skaitmenines dokumentų kopijas</w:t>
      </w:r>
      <w:r w:rsidRPr="009C11C9">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Pr="009C11C9">
        <w:rPr>
          <w:rFonts w:ascii="Times New Roman" w:hAnsi="Times New Roman" w:cs="Times New Roman"/>
          <w:bCs/>
          <w:sz w:val="24"/>
        </w:rPr>
        <w:t>pdf</w:t>
      </w:r>
      <w:proofErr w:type="spellEnd"/>
      <w:r w:rsidRPr="009C11C9">
        <w:rPr>
          <w:rFonts w:ascii="Times New Roman" w:hAnsi="Times New Roman" w:cs="Times New Roman"/>
          <w:bCs/>
          <w:sz w:val="24"/>
        </w:rPr>
        <w:t xml:space="preserve">, jpg, </w:t>
      </w:r>
      <w:proofErr w:type="spellStart"/>
      <w:r w:rsidRPr="009C11C9">
        <w:rPr>
          <w:rFonts w:ascii="Times New Roman" w:hAnsi="Times New Roman" w:cs="Times New Roman"/>
          <w:bCs/>
          <w:sz w:val="24"/>
        </w:rPr>
        <w:t>doc</w:t>
      </w:r>
      <w:proofErr w:type="spellEnd"/>
      <w:r w:rsidRPr="009C11C9">
        <w:rPr>
          <w:rFonts w:ascii="Times New Roman" w:hAnsi="Times New Roman" w:cs="Times New Roman"/>
          <w:bCs/>
          <w:sz w:val="24"/>
        </w:rPr>
        <w:t xml:space="preserve">, </w:t>
      </w:r>
      <w:proofErr w:type="spellStart"/>
      <w:r w:rsidRPr="009C11C9">
        <w:rPr>
          <w:rFonts w:ascii="Times New Roman" w:hAnsi="Times New Roman" w:cs="Times New Roman"/>
          <w:bCs/>
          <w:sz w:val="24"/>
        </w:rPr>
        <w:t>xml</w:t>
      </w:r>
      <w:proofErr w:type="spellEnd"/>
      <w:r w:rsidRPr="009C11C9">
        <w:rPr>
          <w:rFonts w:ascii="Times New Roman" w:hAnsi="Times New Roman" w:cs="Times New Roman"/>
          <w:bCs/>
          <w:sz w:val="24"/>
        </w:rPr>
        <w:t xml:space="preserve"> ir kt.).</w:t>
      </w:r>
    </w:p>
    <w:p w14:paraId="1F06E3E2" w14:textId="77777777" w:rsidR="001D6267" w:rsidRPr="009C11C9" w:rsidRDefault="00F25F58" w:rsidP="00690210">
      <w:pPr>
        <w:numPr>
          <w:ilvl w:val="0"/>
          <w:numId w:val="4"/>
        </w:numPr>
        <w:tabs>
          <w:tab w:val="left" w:pos="993"/>
        </w:tabs>
        <w:ind w:left="0" w:firstLine="567"/>
        <w:jc w:val="both"/>
        <w:rPr>
          <w:rFonts w:ascii="Times New Roman" w:hAnsi="Times New Roman" w:cs="Times New Roman"/>
          <w:bCs/>
          <w:iCs/>
          <w:sz w:val="24"/>
        </w:rPr>
      </w:pPr>
      <w:r w:rsidRPr="009C11C9">
        <w:rPr>
          <w:rFonts w:ascii="Times New Roman" w:hAnsi="Times New Roman" w:cs="Times New Roman"/>
          <w:sz w:val="24"/>
        </w:rPr>
        <w:t xml:space="preserve">Tiekėjo pasiūlymas pateikiamas lietuvių kalba. Jei pasiūlymo dokumentai yra parengti kita kalba, turi būti pateiktas tinkamai patvirtintas vertimas į lietuvių kalbą (pateikiama skaitmeninė dokumento kopija). Vertimas turi būti patvirtintas vertėjo parašu ir vertimo biuro antspaudu, jei naudojamas, arba tiekėjo ar įgalioto asmens parašu ir antspaudu, jei naudojamas. </w:t>
      </w:r>
    </w:p>
    <w:p w14:paraId="6661116B" w14:textId="77777777" w:rsidR="001D6267" w:rsidRPr="009C11C9" w:rsidRDefault="00F25F58" w:rsidP="00690210">
      <w:pPr>
        <w:widowControl/>
        <w:numPr>
          <w:ilvl w:val="0"/>
          <w:numId w:val="4"/>
        </w:numPr>
        <w:tabs>
          <w:tab w:val="left" w:pos="993"/>
          <w:tab w:val="left" w:pos="1134"/>
        </w:tabs>
        <w:ind w:left="0" w:firstLine="567"/>
        <w:jc w:val="both"/>
        <w:rPr>
          <w:rFonts w:ascii="Times New Roman" w:hAnsi="Times New Roman" w:cs="Times New Roman"/>
          <w:bCs/>
          <w:sz w:val="24"/>
        </w:rPr>
      </w:pPr>
      <w:r w:rsidRPr="009C11C9">
        <w:rPr>
          <w:rFonts w:ascii="Times New Roman" w:hAnsi="Times New Roman" w:cs="Times New Roman"/>
          <w:bCs/>
          <w:sz w:val="24"/>
        </w:rPr>
        <w:t xml:space="preserve">Pasiūlymą sudaro CVP IS priemonėmis pateiktų </w:t>
      </w:r>
      <w:r w:rsidRPr="009C11C9">
        <w:rPr>
          <w:rFonts w:ascii="Times New Roman" w:hAnsi="Times New Roman" w:cs="Times New Roman"/>
          <w:bCs/>
          <w:i/>
          <w:sz w:val="24"/>
        </w:rPr>
        <w:t>dokumentų elektroninėje formoje, duomenų ir atsakymų CVP IS priemonėmis</w:t>
      </w:r>
      <w:r w:rsidRPr="009C11C9">
        <w:rPr>
          <w:rFonts w:ascii="Times New Roman" w:hAnsi="Times New Roman" w:cs="Times New Roman"/>
          <w:bCs/>
          <w:sz w:val="24"/>
        </w:rPr>
        <w:t xml:space="preserve"> visuma (perkančioji organizacija pasilieka teisę prašyti tiekėjo pateikti pažymų ar kitų su pasiūlymu teikiamų dokumentų originalus):</w:t>
      </w:r>
    </w:p>
    <w:p w14:paraId="682CABB3" w14:textId="77777777" w:rsidR="005861F4" w:rsidRDefault="00F25F58" w:rsidP="00690210">
      <w:pPr>
        <w:pStyle w:val="Sraopastraipa"/>
        <w:numPr>
          <w:ilvl w:val="1"/>
          <w:numId w:val="4"/>
        </w:numPr>
        <w:tabs>
          <w:tab w:val="left" w:pos="567"/>
          <w:tab w:val="left" w:pos="993"/>
          <w:tab w:val="left" w:pos="1134"/>
        </w:tabs>
        <w:ind w:left="0" w:firstLine="567"/>
        <w:jc w:val="both"/>
        <w:rPr>
          <w:rFonts w:ascii="Times New Roman" w:hAnsi="Times New Roman"/>
          <w:bCs/>
          <w:szCs w:val="24"/>
          <w:lang w:val="lt-LT"/>
        </w:rPr>
      </w:pPr>
      <w:r w:rsidRPr="009C11C9">
        <w:rPr>
          <w:rFonts w:ascii="Times New Roman" w:hAnsi="Times New Roman"/>
          <w:bCs/>
          <w:szCs w:val="24"/>
          <w:lang w:val="lt-LT"/>
        </w:rPr>
        <w:t>užpildytas pasiūlymas, parengtas pagal pirkimo dokumentų 2 priedą;</w:t>
      </w:r>
    </w:p>
    <w:p w14:paraId="15D2A770" w14:textId="356C8BEA" w:rsidR="009C11C9" w:rsidRPr="00553640" w:rsidRDefault="001D61BB" w:rsidP="00690210">
      <w:pPr>
        <w:pStyle w:val="Sraopastraipa"/>
        <w:numPr>
          <w:ilvl w:val="1"/>
          <w:numId w:val="4"/>
        </w:numPr>
        <w:tabs>
          <w:tab w:val="left" w:pos="567"/>
          <w:tab w:val="left" w:pos="993"/>
          <w:tab w:val="left" w:pos="1134"/>
        </w:tabs>
        <w:ind w:left="0" w:firstLine="567"/>
        <w:jc w:val="both"/>
        <w:rPr>
          <w:rFonts w:ascii="Times New Roman" w:hAnsi="Times New Roman"/>
          <w:bCs/>
          <w:szCs w:val="24"/>
          <w:lang w:val="lt-LT"/>
        </w:rPr>
      </w:pPr>
      <w:r>
        <w:rPr>
          <w:rFonts w:ascii="Times New Roman" w:eastAsia="Calibri" w:hAnsi="Times New Roman"/>
        </w:rPr>
        <w:t>s</w:t>
      </w:r>
      <w:r w:rsidR="005861F4" w:rsidRPr="005861F4">
        <w:rPr>
          <w:rFonts w:ascii="Times New Roman" w:eastAsia="Calibri" w:hAnsi="Times New Roman"/>
        </w:rPr>
        <w:t>iūlomos prekės techninės priemonės aprašymai</w:t>
      </w:r>
      <w:r w:rsidR="00553640">
        <w:rPr>
          <w:rFonts w:ascii="Times New Roman" w:eastAsia="Calibri" w:hAnsi="Times New Roman"/>
        </w:rPr>
        <w:t>, g</w:t>
      </w:r>
      <w:r w:rsidR="005861F4" w:rsidRPr="00553640">
        <w:rPr>
          <w:rFonts w:ascii="Times New Roman" w:eastAsia="Calibri" w:hAnsi="Times New Roman"/>
        </w:rPr>
        <w:t>amintojo patvirtinimas apie techninių parametrų atitikimus</w:t>
      </w:r>
      <w:r w:rsidR="00553640">
        <w:rPr>
          <w:rFonts w:ascii="Times New Roman" w:eastAsia="Calibri" w:hAnsi="Times New Roman"/>
        </w:rPr>
        <w:t>, g</w:t>
      </w:r>
      <w:r w:rsidR="005861F4" w:rsidRPr="00553640">
        <w:rPr>
          <w:rFonts w:ascii="Times New Roman" w:eastAsia="Calibri" w:hAnsi="Times New Roman"/>
        </w:rPr>
        <w:t>amintojo sertifikatai, techniniai pasai, dokumentai ir k</w:t>
      </w:r>
      <w:r w:rsidR="00553640">
        <w:rPr>
          <w:rFonts w:ascii="Times New Roman" w:eastAsia="Calibri" w:hAnsi="Times New Roman"/>
        </w:rPr>
        <w:t xml:space="preserve">iti </w:t>
      </w:r>
      <w:r w:rsidR="00553640" w:rsidRPr="00553640">
        <w:rPr>
          <w:rFonts w:ascii="Times New Roman" w:eastAsia="Calibri" w:hAnsi="Times New Roman"/>
        </w:rPr>
        <w:t>techninės specifikacijos pried</w:t>
      </w:r>
      <w:r w:rsidR="00553640">
        <w:rPr>
          <w:rFonts w:ascii="Times New Roman" w:eastAsia="Calibri" w:hAnsi="Times New Roman"/>
        </w:rPr>
        <w:t>e</w:t>
      </w:r>
      <w:r w:rsidR="00553640" w:rsidRPr="00553640">
        <w:rPr>
          <w:rFonts w:ascii="Times New Roman" w:eastAsia="Calibri" w:hAnsi="Times New Roman"/>
        </w:rPr>
        <w:t xml:space="preserve"> Nr. 1</w:t>
      </w:r>
      <w:r w:rsidR="00553640">
        <w:rPr>
          <w:rFonts w:ascii="Times New Roman" w:eastAsia="Calibri" w:hAnsi="Times New Roman"/>
        </w:rPr>
        <w:t xml:space="preserve"> numatyti dokumentai.</w:t>
      </w:r>
    </w:p>
    <w:p w14:paraId="39B7CDB0" w14:textId="57C2C0F1" w:rsidR="009C11C9" w:rsidRPr="009C11C9" w:rsidRDefault="009C11C9" w:rsidP="00690210">
      <w:pPr>
        <w:pStyle w:val="Sraopastraipa"/>
        <w:numPr>
          <w:ilvl w:val="1"/>
          <w:numId w:val="4"/>
        </w:numPr>
        <w:tabs>
          <w:tab w:val="left" w:pos="567"/>
          <w:tab w:val="left" w:pos="993"/>
          <w:tab w:val="left" w:pos="1134"/>
        </w:tabs>
        <w:ind w:left="0" w:firstLine="567"/>
        <w:jc w:val="both"/>
        <w:rPr>
          <w:rFonts w:ascii="Times New Roman" w:hAnsi="Times New Roman"/>
          <w:bCs/>
          <w:szCs w:val="24"/>
          <w:lang w:val="lt-LT"/>
        </w:rPr>
      </w:pPr>
      <w:proofErr w:type="spellStart"/>
      <w:r w:rsidRPr="009C11C9">
        <w:rPr>
          <w:rFonts w:ascii="Times New Roman" w:hAnsi="Times New Roman"/>
          <w:color w:val="000000" w:themeColor="text1"/>
          <w:szCs w:val="24"/>
        </w:rPr>
        <w:t>pavienio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tiekėjo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kiekvieno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ūkio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subjektų</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grupės</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nario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kiekvieno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numatyto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subtiekėjo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užpildytas</w:t>
      </w:r>
      <w:proofErr w:type="spellEnd"/>
      <w:r w:rsidRPr="009C11C9">
        <w:rPr>
          <w:rFonts w:ascii="Times New Roman" w:hAnsi="Times New Roman"/>
          <w:bCs/>
          <w:color w:val="000000" w:themeColor="text1"/>
          <w:szCs w:val="24"/>
        </w:rPr>
        <w:t xml:space="preserve"> EBVPD, </w:t>
      </w:r>
      <w:proofErr w:type="spellStart"/>
      <w:r w:rsidRPr="009C11C9">
        <w:rPr>
          <w:rFonts w:ascii="Times New Roman" w:hAnsi="Times New Roman"/>
          <w:color w:val="000000" w:themeColor="text1"/>
          <w:szCs w:val="24"/>
        </w:rPr>
        <w:t>parengtas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pagal</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šių</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konkurso</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sąlygų</w:t>
      </w:r>
      <w:proofErr w:type="spellEnd"/>
      <w:r w:rsidRPr="009C11C9">
        <w:rPr>
          <w:rFonts w:ascii="Times New Roman" w:hAnsi="Times New Roman"/>
          <w:color w:val="000000" w:themeColor="text1"/>
          <w:szCs w:val="24"/>
        </w:rPr>
        <w:t xml:space="preserve"> </w:t>
      </w:r>
      <w:r w:rsidR="00DC6223">
        <w:rPr>
          <w:rFonts w:ascii="Times New Roman" w:hAnsi="Times New Roman"/>
          <w:color w:val="000000" w:themeColor="text1"/>
          <w:szCs w:val="24"/>
        </w:rPr>
        <w:t>3</w:t>
      </w:r>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priede</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pateiktą</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formą</w:t>
      </w:r>
      <w:proofErr w:type="spellEnd"/>
    </w:p>
    <w:p w14:paraId="6CD69F59" w14:textId="77777777" w:rsidR="009C11C9" w:rsidRPr="009C11C9" w:rsidRDefault="009C11C9" w:rsidP="00690210">
      <w:pPr>
        <w:pStyle w:val="Sraopastraipa"/>
        <w:numPr>
          <w:ilvl w:val="1"/>
          <w:numId w:val="4"/>
        </w:numPr>
        <w:tabs>
          <w:tab w:val="left" w:pos="567"/>
          <w:tab w:val="left" w:pos="993"/>
          <w:tab w:val="left" w:pos="1134"/>
        </w:tabs>
        <w:ind w:left="0" w:firstLine="567"/>
        <w:jc w:val="both"/>
        <w:rPr>
          <w:rFonts w:ascii="Times New Roman" w:hAnsi="Times New Roman"/>
          <w:bCs/>
          <w:szCs w:val="24"/>
          <w:lang w:val="lt-LT"/>
        </w:rPr>
      </w:pPr>
      <w:proofErr w:type="spellStart"/>
      <w:r w:rsidRPr="009C11C9">
        <w:rPr>
          <w:rFonts w:ascii="Times New Roman" w:hAnsi="Times New Roman"/>
          <w:bCs/>
          <w:color w:val="000000" w:themeColor="text1"/>
          <w:szCs w:val="24"/>
        </w:rPr>
        <w:t>sutartys</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ar</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preliminarūs</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susitarimai</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su</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nurodytais</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ūkio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subjektais</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jei</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numatoma</w:t>
      </w:r>
      <w:proofErr w:type="spellEnd"/>
      <w:r w:rsidRPr="009C11C9">
        <w:rPr>
          <w:rFonts w:ascii="Times New Roman" w:hAnsi="Times New Roman"/>
          <w:bCs/>
          <w:color w:val="000000" w:themeColor="text1"/>
          <w:szCs w:val="24"/>
        </w:rPr>
        <w:t>);</w:t>
      </w:r>
    </w:p>
    <w:p w14:paraId="21DE36A3" w14:textId="77777777" w:rsidR="009C11C9" w:rsidRPr="009C11C9" w:rsidRDefault="009C11C9" w:rsidP="00690210">
      <w:pPr>
        <w:pStyle w:val="Sraopastraipa"/>
        <w:numPr>
          <w:ilvl w:val="1"/>
          <w:numId w:val="4"/>
        </w:numPr>
        <w:tabs>
          <w:tab w:val="left" w:pos="567"/>
          <w:tab w:val="left" w:pos="993"/>
          <w:tab w:val="left" w:pos="1134"/>
        </w:tabs>
        <w:ind w:left="0" w:firstLine="567"/>
        <w:jc w:val="both"/>
        <w:rPr>
          <w:rFonts w:ascii="Times New Roman" w:hAnsi="Times New Roman"/>
          <w:bCs/>
          <w:szCs w:val="24"/>
          <w:lang w:val="lt-LT"/>
        </w:rPr>
      </w:pPr>
      <w:proofErr w:type="spellStart"/>
      <w:r w:rsidRPr="009C11C9">
        <w:rPr>
          <w:rFonts w:ascii="Times New Roman" w:hAnsi="Times New Roman"/>
          <w:color w:val="000000" w:themeColor="text1"/>
          <w:szCs w:val="24"/>
        </w:rPr>
        <w:t>jungtinės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veiklos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sutarties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kopija</w:t>
      </w:r>
      <w:proofErr w:type="spellEnd"/>
      <w:r w:rsidRPr="009C11C9">
        <w:rPr>
          <w:rFonts w:ascii="Times New Roman" w:hAnsi="Times New Roman"/>
          <w:color w:val="000000" w:themeColor="text1"/>
          <w:szCs w:val="24"/>
        </w:rPr>
        <w:t xml:space="preserve"> (kai </w:t>
      </w:r>
      <w:proofErr w:type="spellStart"/>
      <w:r w:rsidRPr="009C11C9">
        <w:rPr>
          <w:rFonts w:ascii="Times New Roman" w:hAnsi="Times New Roman"/>
          <w:color w:val="000000" w:themeColor="text1"/>
          <w:szCs w:val="24"/>
        </w:rPr>
        <w:t>pasiūlymą</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teikia</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ūkio</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subjektų</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grupė</w:t>
      </w:r>
      <w:proofErr w:type="spellEnd"/>
      <w:r w:rsidRPr="009C11C9">
        <w:rPr>
          <w:rFonts w:ascii="Times New Roman" w:hAnsi="Times New Roman"/>
          <w:color w:val="000000" w:themeColor="text1"/>
          <w:szCs w:val="24"/>
        </w:rPr>
        <w:t>)</w:t>
      </w:r>
    </w:p>
    <w:p w14:paraId="25ED364F" w14:textId="77777777" w:rsidR="009C11C9" w:rsidRPr="009C11C9" w:rsidRDefault="009C11C9" w:rsidP="00690210">
      <w:pPr>
        <w:pStyle w:val="Sraopastraipa"/>
        <w:numPr>
          <w:ilvl w:val="1"/>
          <w:numId w:val="4"/>
        </w:numPr>
        <w:tabs>
          <w:tab w:val="left" w:pos="567"/>
          <w:tab w:val="left" w:pos="993"/>
          <w:tab w:val="left" w:pos="1134"/>
        </w:tabs>
        <w:ind w:left="0" w:firstLine="567"/>
        <w:jc w:val="both"/>
        <w:rPr>
          <w:rFonts w:ascii="Times New Roman" w:hAnsi="Times New Roman"/>
          <w:bCs/>
          <w:szCs w:val="24"/>
          <w:lang w:val="lt-LT"/>
        </w:rPr>
      </w:pPr>
      <w:proofErr w:type="spellStart"/>
      <w:r w:rsidRPr="009C11C9">
        <w:rPr>
          <w:rFonts w:ascii="Times New Roman" w:hAnsi="Times New Roman"/>
          <w:color w:val="000000" w:themeColor="text1"/>
          <w:szCs w:val="24"/>
        </w:rPr>
        <w:t>įgaliojimas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pasirašyti</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pasiūlymą</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jei</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taikoma</w:t>
      </w:r>
      <w:proofErr w:type="spellEnd"/>
      <w:r w:rsidRPr="009C11C9">
        <w:rPr>
          <w:rFonts w:ascii="Times New Roman" w:hAnsi="Times New Roman"/>
          <w:color w:val="000000" w:themeColor="text1"/>
          <w:szCs w:val="24"/>
        </w:rPr>
        <w:t>);</w:t>
      </w:r>
    </w:p>
    <w:p w14:paraId="38FEB2C6" w14:textId="02DAFB74" w:rsidR="009C11C9" w:rsidRPr="009C11C9" w:rsidRDefault="009C11C9" w:rsidP="00690210">
      <w:pPr>
        <w:pStyle w:val="Sraopastraipa"/>
        <w:numPr>
          <w:ilvl w:val="1"/>
          <w:numId w:val="4"/>
        </w:numPr>
        <w:tabs>
          <w:tab w:val="left" w:pos="567"/>
          <w:tab w:val="left" w:pos="993"/>
          <w:tab w:val="left" w:pos="1134"/>
        </w:tabs>
        <w:ind w:left="0" w:firstLine="567"/>
        <w:jc w:val="both"/>
        <w:rPr>
          <w:rFonts w:ascii="Times New Roman" w:hAnsi="Times New Roman"/>
          <w:bCs/>
          <w:szCs w:val="24"/>
          <w:lang w:val="lt-LT"/>
        </w:rPr>
      </w:pPr>
      <w:proofErr w:type="spellStart"/>
      <w:r w:rsidRPr="009C11C9">
        <w:rPr>
          <w:rFonts w:ascii="Times New Roman" w:hAnsi="Times New Roman"/>
          <w:bCs/>
          <w:color w:val="000000" w:themeColor="text1"/>
          <w:szCs w:val="24"/>
        </w:rPr>
        <w:t>pasiūlymo</w:t>
      </w:r>
      <w:proofErr w:type="spellEnd"/>
      <w:r w:rsidRPr="009C11C9">
        <w:rPr>
          <w:rFonts w:ascii="Times New Roman" w:hAnsi="Times New Roman"/>
          <w:bCs/>
          <w:color w:val="000000" w:themeColor="text1"/>
          <w:szCs w:val="24"/>
        </w:rPr>
        <w:t xml:space="preserve"> galiojimo </w:t>
      </w:r>
      <w:proofErr w:type="spellStart"/>
      <w:r w:rsidRPr="009C11C9">
        <w:rPr>
          <w:rFonts w:ascii="Times New Roman" w:hAnsi="Times New Roman"/>
          <w:bCs/>
          <w:color w:val="000000" w:themeColor="text1"/>
          <w:szCs w:val="24"/>
        </w:rPr>
        <w:t>užtikrinimas</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pagal</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šių</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color w:val="000000" w:themeColor="text1"/>
          <w:szCs w:val="24"/>
        </w:rPr>
        <w:t>konkurso</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sąlygų</w:t>
      </w:r>
      <w:proofErr w:type="spellEnd"/>
      <w:r w:rsidRPr="009C11C9">
        <w:rPr>
          <w:rFonts w:ascii="Times New Roman" w:hAnsi="Times New Roman"/>
          <w:bCs/>
          <w:color w:val="000000" w:themeColor="text1"/>
          <w:szCs w:val="24"/>
        </w:rPr>
        <w:t xml:space="preserve"> VI </w:t>
      </w:r>
      <w:proofErr w:type="spellStart"/>
      <w:r w:rsidRPr="009C11C9">
        <w:rPr>
          <w:rFonts w:ascii="Times New Roman" w:hAnsi="Times New Roman"/>
          <w:bCs/>
          <w:color w:val="000000" w:themeColor="text1"/>
          <w:szCs w:val="24"/>
        </w:rPr>
        <w:t>skyriaus</w:t>
      </w:r>
      <w:proofErr w:type="spellEnd"/>
      <w:r w:rsidRPr="009C11C9">
        <w:rPr>
          <w:rFonts w:ascii="Times New Roman" w:hAnsi="Times New Roman"/>
          <w:bCs/>
          <w:color w:val="000000" w:themeColor="text1"/>
          <w:szCs w:val="24"/>
        </w:rPr>
        <w:t xml:space="preserve"> </w:t>
      </w:r>
      <w:proofErr w:type="spellStart"/>
      <w:r w:rsidRPr="009C11C9">
        <w:rPr>
          <w:rFonts w:ascii="Times New Roman" w:hAnsi="Times New Roman"/>
          <w:bCs/>
          <w:color w:val="000000" w:themeColor="text1"/>
          <w:szCs w:val="24"/>
        </w:rPr>
        <w:t>reikalavimus</w:t>
      </w:r>
      <w:proofErr w:type="spellEnd"/>
      <w:r w:rsidRPr="009C11C9">
        <w:rPr>
          <w:rFonts w:ascii="Times New Roman" w:hAnsi="Times New Roman"/>
          <w:bCs/>
          <w:color w:val="000000" w:themeColor="text1"/>
          <w:szCs w:val="24"/>
        </w:rPr>
        <w:t>.</w:t>
      </w:r>
    </w:p>
    <w:p w14:paraId="77303853" w14:textId="77777777" w:rsidR="009C11C9" w:rsidRPr="009C11C9" w:rsidRDefault="009C11C9" w:rsidP="00690210">
      <w:pPr>
        <w:widowControl/>
        <w:numPr>
          <w:ilvl w:val="0"/>
          <w:numId w:val="4"/>
        </w:numPr>
        <w:tabs>
          <w:tab w:val="left" w:pos="0"/>
          <w:tab w:val="left" w:pos="340"/>
          <w:tab w:val="left" w:pos="1210"/>
        </w:tabs>
        <w:ind w:left="0" w:firstLine="567"/>
        <w:jc w:val="both"/>
        <w:rPr>
          <w:rFonts w:ascii="Times New Roman" w:hAnsi="Times New Roman" w:cs="Times New Roman"/>
          <w:color w:val="000000" w:themeColor="text1"/>
          <w:sz w:val="24"/>
        </w:rPr>
      </w:pPr>
      <w:r w:rsidRPr="009C11C9">
        <w:rPr>
          <w:rFonts w:ascii="Times New Roman" w:hAnsi="Times New Roman" w:cs="Times New Roman"/>
          <w:color w:val="000000" w:themeColor="text1"/>
          <w:sz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41043A0D" w14:textId="77777777" w:rsidR="009C11C9" w:rsidRPr="009C11C9" w:rsidRDefault="009C11C9" w:rsidP="00690210">
      <w:pPr>
        <w:pStyle w:val="Sraopastraipa"/>
        <w:numPr>
          <w:ilvl w:val="1"/>
          <w:numId w:val="4"/>
        </w:numPr>
        <w:tabs>
          <w:tab w:val="left" w:pos="340"/>
          <w:tab w:val="left" w:pos="1210"/>
        </w:tabs>
        <w:ind w:left="0" w:firstLine="567"/>
        <w:jc w:val="both"/>
        <w:rPr>
          <w:rFonts w:ascii="Times New Roman" w:hAnsi="Times New Roman"/>
          <w:color w:val="000000" w:themeColor="text1"/>
          <w:szCs w:val="24"/>
        </w:rPr>
      </w:pPr>
      <w:proofErr w:type="spellStart"/>
      <w:r w:rsidRPr="009C11C9">
        <w:rPr>
          <w:rFonts w:ascii="Times New Roman" w:hAnsi="Times New Roman"/>
          <w:color w:val="000000" w:themeColor="text1"/>
          <w:szCs w:val="24"/>
        </w:rPr>
        <w:t>pavienis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tiekėjas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kitame</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pasiūlyme</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yra</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ūkio</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subjektų</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grupės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narys</w:t>
      </w:r>
      <w:proofErr w:type="spellEnd"/>
      <w:r w:rsidRPr="009C11C9">
        <w:rPr>
          <w:rFonts w:ascii="Times New Roman" w:hAnsi="Times New Roman"/>
          <w:color w:val="000000" w:themeColor="text1"/>
          <w:szCs w:val="24"/>
        </w:rPr>
        <w:t>;</w:t>
      </w:r>
    </w:p>
    <w:p w14:paraId="7F12CD8F" w14:textId="77777777" w:rsidR="009C11C9" w:rsidRPr="009C11C9" w:rsidRDefault="009C11C9" w:rsidP="00690210">
      <w:pPr>
        <w:pStyle w:val="Sraopastraipa"/>
        <w:numPr>
          <w:ilvl w:val="1"/>
          <w:numId w:val="4"/>
        </w:numPr>
        <w:tabs>
          <w:tab w:val="left" w:pos="340"/>
          <w:tab w:val="left" w:pos="1210"/>
        </w:tabs>
        <w:ind w:left="0" w:firstLine="567"/>
        <w:jc w:val="both"/>
        <w:rPr>
          <w:rFonts w:ascii="Times New Roman" w:hAnsi="Times New Roman"/>
          <w:color w:val="000000" w:themeColor="text1"/>
          <w:szCs w:val="24"/>
        </w:rPr>
      </w:pPr>
      <w:proofErr w:type="spellStart"/>
      <w:r w:rsidRPr="009C11C9">
        <w:rPr>
          <w:rFonts w:ascii="Times New Roman" w:hAnsi="Times New Roman"/>
          <w:color w:val="000000" w:themeColor="text1"/>
          <w:szCs w:val="24"/>
        </w:rPr>
        <w:t>tiekėjas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keliuose</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pasiūlymuose</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yra</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ūkio</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subjektų</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grupės</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narys</w:t>
      </w:r>
      <w:proofErr w:type="spellEnd"/>
      <w:r w:rsidRPr="009C11C9">
        <w:rPr>
          <w:rFonts w:ascii="Times New Roman" w:hAnsi="Times New Roman"/>
          <w:color w:val="000000" w:themeColor="text1"/>
          <w:szCs w:val="24"/>
        </w:rPr>
        <w:t>;</w:t>
      </w:r>
    </w:p>
    <w:p w14:paraId="16511F5B" w14:textId="2DC87A91" w:rsidR="009C11C9" w:rsidRPr="009C11C9" w:rsidRDefault="009C11C9" w:rsidP="00690210">
      <w:pPr>
        <w:pStyle w:val="Sraopastraipa"/>
        <w:numPr>
          <w:ilvl w:val="1"/>
          <w:numId w:val="4"/>
        </w:numPr>
        <w:tabs>
          <w:tab w:val="left" w:pos="340"/>
          <w:tab w:val="left" w:pos="1210"/>
        </w:tabs>
        <w:ind w:left="0" w:firstLine="567"/>
        <w:jc w:val="both"/>
        <w:rPr>
          <w:rFonts w:ascii="Times New Roman" w:hAnsi="Times New Roman"/>
          <w:color w:val="000000" w:themeColor="text1"/>
          <w:szCs w:val="24"/>
        </w:rPr>
      </w:pPr>
      <w:proofErr w:type="spellStart"/>
      <w:r w:rsidRPr="009C11C9">
        <w:rPr>
          <w:rFonts w:ascii="Times New Roman" w:hAnsi="Times New Roman"/>
          <w:color w:val="000000" w:themeColor="text1"/>
          <w:szCs w:val="24"/>
        </w:rPr>
        <w:t>tą</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patį</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pasiūlymą</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pateikė</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ir</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raštu</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popierine</w:t>
      </w:r>
      <w:proofErr w:type="spellEnd"/>
      <w:r w:rsidRPr="009C11C9">
        <w:rPr>
          <w:rFonts w:ascii="Times New Roman" w:hAnsi="Times New Roman"/>
          <w:color w:val="000000" w:themeColor="text1"/>
          <w:szCs w:val="24"/>
        </w:rPr>
        <w:t xml:space="preserve"> forma, </w:t>
      </w:r>
      <w:proofErr w:type="spellStart"/>
      <w:r w:rsidRPr="009C11C9">
        <w:rPr>
          <w:rFonts w:ascii="Times New Roman" w:hAnsi="Times New Roman"/>
          <w:color w:val="000000" w:themeColor="text1"/>
          <w:szCs w:val="24"/>
        </w:rPr>
        <w:t>vokuose</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ir</w:t>
      </w:r>
      <w:proofErr w:type="spellEnd"/>
      <w:r w:rsidRPr="009C11C9">
        <w:rPr>
          <w:rFonts w:ascii="Times New Roman" w:hAnsi="Times New Roman"/>
          <w:color w:val="000000" w:themeColor="text1"/>
          <w:szCs w:val="24"/>
        </w:rPr>
        <w:t xml:space="preserve"> </w:t>
      </w:r>
      <w:proofErr w:type="spellStart"/>
      <w:r w:rsidRPr="009C11C9">
        <w:rPr>
          <w:rFonts w:ascii="Times New Roman" w:hAnsi="Times New Roman"/>
          <w:color w:val="000000" w:themeColor="text1"/>
          <w:szCs w:val="24"/>
        </w:rPr>
        <w:t>naudodamasis</w:t>
      </w:r>
      <w:proofErr w:type="spellEnd"/>
      <w:r w:rsidRPr="009C11C9">
        <w:rPr>
          <w:rFonts w:ascii="Times New Roman" w:hAnsi="Times New Roman"/>
          <w:color w:val="000000" w:themeColor="text1"/>
          <w:szCs w:val="24"/>
        </w:rPr>
        <w:t xml:space="preserve"> CVP IS </w:t>
      </w:r>
      <w:proofErr w:type="spellStart"/>
      <w:r w:rsidRPr="009C11C9">
        <w:rPr>
          <w:rFonts w:ascii="Times New Roman" w:hAnsi="Times New Roman"/>
          <w:color w:val="000000" w:themeColor="text1"/>
          <w:szCs w:val="24"/>
        </w:rPr>
        <w:t>priemonėmis</w:t>
      </w:r>
      <w:proofErr w:type="spellEnd"/>
      <w:r w:rsidRPr="009C11C9">
        <w:rPr>
          <w:rFonts w:ascii="Times New Roman" w:hAnsi="Times New Roman"/>
          <w:color w:val="000000" w:themeColor="text1"/>
          <w:szCs w:val="24"/>
        </w:rPr>
        <w:t>.</w:t>
      </w:r>
    </w:p>
    <w:p w14:paraId="412C908B" w14:textId="7D60EF83" w:rsidR="009C11C9" w:rsidRPr="009C11C9" w:rsidRDefault="009C11C9" w:rsidP="00690210">
      <w:pPr>
        <w:pStyle w:val="Sraopastraipa"/>
        <w:numPr>
          <w:ilvl w:val="0"/>
          <w:numId w:val="4"/>
        </w:numPr>
        <w:tabs>
          <w:tab w:val="left" w:pos="0"/>
          <w:tab w:val="left" w:pos="340"/>
          <w:tab w:val="left" w:pos="993"/>
        </w:tabs>
        <w:ind w:left="0" w:firstLine="567"/>
        <w:jc w:val="both"/>
        <w:rPr>
          <w:rFonts w:ascii="Times New Roman" w:hAnsi="Times New Roman"/>
          <w:color w:val="000000" w:themeColor="text1"/>
        </w:rPr>
      </w:pPr>
      <w:proofErr w:type="spellStart"/>
      <w:r w:rsidRPr="009C11C9">
        <w:rPr>
          <w:rFonts w:ascii="Times New Roman" w:hAnsi="Times New Roman"/>
          <w:color w:val="000000" w:themeColor="text1"/>
        </w:rPr>
        <w:t>Tiekėjas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pateikdamas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pasiūlymą</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turi</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siūlyti</w:t>
      </w:r>
      <w:proofErr w:type="spellEnd"/>
      <w:r w:rsidRPr="009C11C9">
        <w:rPr>
          <w:rFonts w:ascii="Times New Roman" w:hAnsi="Times New Roman"/>
          <w:color w:val="000000" w:themeColor="text1"/>
          <w:shd w:val="clear" w:color="auto" w:fill="FFFFFF"/>
        </w:rPr>
        <w:t xml:space="preserve"> </w:t>
      </w:r>
      <w:proofErr w:type="spellStart"/>
      <w:r w:rsidRPr="009C11C9">
        <w:rPr>
          <w:rFonts w:ascii="Times New Roman" w:hAnsi="Times New Roman"/>
          <w:color w:val="000000" w:themeColor="text1"/>
          <w:shd w:val="clear" w:color="auto" w:fill="FFFFFF"/>
        </w:rPr>
        <w:t>visą</w:t>
      </w:r>
      <w:proofErr w:type="spellEnd"/>
      <w:r w:rsidRPr="009C11C9">
        <w:rPr>
          <w:rFonts w:ascii="Times New Roman" w:hAnsi="Times New Roman"/>
          <w:color w:val="000000" w:themeColor="text1"/>
          <w:shd w:val="clear" w:color="auto" w:fill="FFFFFF"/>
        </w:rPr>
        <w:t xml:space="preserve"> </w:t>
      </w:r>
      <w:proofErr w:type="spellStart"/>
      <w:r w:rsidRPr="009C11C9">
        <w:rPr>
          <w:rFonts w:ascii="Times New Roman" w:hAnsi="Times New Roman"/>
          <w:color w:val="000000" w:themeColor="text1"/>
          <w:shd w:val="clear" w:color="auto" w:fill="FFFFFF"/>
        </w:rPr>
        <w:t>konkurso</w:t>
      </w:r>
      <w:proofErr w:type="spellEnd"/>
      <w:r w:rsidRPr="009C11C9">
        <w:rPr>
          <w:rFonts w:ascii="Times New Roman" w:hAnsi="Times New Roman"/>
          <w:color w:val="000000" w:themeColor="text1"/>
          <w:shd w:val="clear" w:color="auto" w:fill="FFFFFF"/>
        </w:rPr>
        <w:t xml:space="preserve"> </w:t>
      </w:r>
      <w:proofErr w:type="spellStart"/>
      <w:r w:rsidRPr="009C11C9">
        <w:rPr>
          <w:rFonts w:ascii="Times New Roman" w:hAnsi="Times New Roman"/>
          <w:color w:val="000000" w:themeColor="text1"/>
          <w:shd w:val="clear" w:color="auto" w:fill="FFFFFF"/>
        </w:rPr>
        <w:t>dokumentuose</w:t>
      </w:r>
      <w:proofErr w:type="spellEnd"/>
      <w:r w:rsidRPr="009C11C9">
        <w:rPr>
          <w:rFonts w:ascii="Times New Roman" w:hAnsi="Times New Roman"/>
          <w:color w:val="000000" w:themeColor="text1"/>
          <w:shd w:val="clear" w:color="auto" w:fill="FFFFFF"/>
        </w:rPr>
        <w:t xml:space="preserve"> </w:t>
      </w:r>
      <w:proofErr w:type="spellStart"/>
      <w:r w:rsidRPr="009C11C9">
        <w:rPr>
          <w:rFonts w:ascii="Times New Roman" w:hAnsi="Times New Roman"/>
          <w:color w:val="000000" w:themeColor="text1"/>
          <w:shd w:val="clear" w:color="auto" w:fill="FFFFFF"/>
        </w:rPr>
        <w:t>nurodytą</w:t>
      </w:r>
      <w:proofErr w:type="spellEnd"/>
      <w:r w:rsidRPr="009C11C9">
        <w:rPr>
          <w:rFonts w:ascii="Times New Roman" w:hAnsi="Times New Roman"/>
          <w:color w:val="000000" w:themeColor="text1"/>
          <w:shd w:val="clear" w:color="auto" w:fill="FFFFFF"/>
        </w:rPr>
        <w:t xml:space="preserve"> pirkimo </w:t>
      </w:r>
      <w:proofErr w:type="spellStart"/>
      <w:r w:rsidRPr="009C11C9">
        <w:rPr>
          <w:rFonts w:ascii="Times New Roman" w:hAnsi="Times New Roman"/>
          <w:color w:val="000000" w:themeColor="text1"/>
          <w:shd w:val="clear" w:color="auto" w:fill="FFFFFF"/>
        </w:rPr>
        <w:t>objekto</w:t>
      </w:r>
      <w:proofErr w:type="spellEnd"/>
      <w:r w:rsidRPr="009C11C9">
        <w:rPr>
          <w:rFonts w:ascii="Times New Roman" w:hAnsi="Times New Roman"/>
          <w:color w:val="000000" w:themeColor="text1"/>
          <w:shd w:val="clear" w:color="auto" w:fill="FFFFFF"/>
        </w:rPr>
        <w:t xml:space="preserve"> </w:t>
      </w:r>
      <w:proofErr w:type="spellStart"/>
      <w:r w:rsidRPr="009C11C9">
        <w:rPr>
          <w:rFonts w:ascii="Times New Roman" w:hAnsi="Times New Roman"/>
          <w:color w:val="000000" w:themeColor="text1"/>
          <w:shd w:val="clear" w:color="auto" w:fill="FFFFFF"/>
        </w:rPr>
        <w:t>apimtį</w:t>
      </w:r>
      <w:proofErr w:type="spellEnd"/>
      <w:r w:rsidRPr="009C11C9">
        <w:rPr>
          <w:rFonts w:ascii="Times New Roman" w:hAnsi="Times New Roman"/>
          <w:iCs/>
          <w:color w:val="000000" w:themeColor="text1"/>
          <w:shd w:val="clear" w:color="auto" w:fill="FFFFFF"/>
        </w:rPr>
        <w:t>.</w:t>
      </w:r>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Pasiūlymo</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kaina</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kainos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sudedamosios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dalys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ir</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tarpinės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sumos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nurodomos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eurais</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dviejų</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skaičių</w:t>
      </w:r>
      <w:proofErr w:type="spellEnd"/>
      <w:r w:rsidRPr="009C11C9">
        <w:rPr>
          <w:rFonts w:ascii="Times New Roman" w:hAnsi="Times New Roman"/>
          <w:color w:val="000000" w:themeColor="text1"/>
        </w:rPr>
        <w:t xml:space="preserve"> po </w:t>
      </w:r>
      <w:proofErr w:type="spellStart"/>
      <w:r w:rsidRPr="009C11C9">
        <w:rPr>
          <w:rFonts w:ascii="Times New Roman" w:hAnsi="Times New Roman"/>
          <w:color w:val="000000" w:themeColor="text1"/>
        </w:rPr>
        <w:t>kablelio</w:t>
      </w:r>
      <w:proofErr w:type="spellEnd"/>
      <w:r w:rsidRPr="009C11C9">
        <w:rPr>
          <w:rFonts w:ascii="Times New Roman" w:hAnsi="Times New Roman"/>
          <w:color w:val="000000" w:themeColor="text1"/>
        </w:rPr>
        <w:t xml:space="preserve"> </w:t>
      </w:r>
      <w:proofErr w:type="spellStart"/>
      <w:r w:rsidRPr="009C11C9">
        <w:rPr>
          <w:rFonts w:ascii="Times New Roman" w:hAnsi="Times New Roman"/>
          <w:color w:val="000000" w:themeColor="text1"/>
        </w:rPr>
        <w:t>tikslumu</w:t>
      </w:r>
      <w:proofErr w:type="spellEnd"/>
      <w:r w:rsidRPr="009C11C9">
        <w:rPr>
          <w:rFonts w:ascii="Times New Roman" w:hAnsi="Times New Roman"/>
          <w:color w:val="000000" w:themeColor="text1"/>
        </w:rPr>
        <w:t>.</w:t>
      </w:r>
    </w:p>
    <w:p w14:paraId="65B1FDF5" w14:textId="77777777" w:rsidR="009C11C9" w:rsidRPr="009C11C9" w:rsidRDefault="009C11C9" w:rsidP="00690210">
      <w:pPr>
        <w:widowControl/>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9C11C9">
        <w:rPr>
          <w:rFonts w:ascii="Times New Roman" w:hAnsi="Times New Roman" w:cs="Times New Roman"/>
          <w:color w:val="000000" w:themeColor="text1"/>
          <w:sz w:val="24"/>
        </w:rPr>
        <w:t>Tiekėjams nėra leidžiama pateikti alternatyvių pasiūlymų. Tiekėjui pateikus alternatyvų pasiūlymą, jo pasiūlymas ir alternatyvus pasiūlymas (alternatyvūs pasiūlymai) bus atmesti.</w:t>
      </w:r>
    </w:p>
    <w:p w14:paraId="78689B8F" w14:textId="77777777" w:rsidR="009C11C9" w:rsidRPr="009C11C9" w:rsidRDefault="009C11C9" w:rsidP="00690210">
      <w:pPr>
        <w:widowControl/>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9C11C9">
        <w:rPr>
          <w:rFonts w:ascii="Times New Roman" w:hAnsi="Times New Roman" w:cs="Times New Roman"/>
          <w:color w:val="000000" w:themeColor="text1"/>
          <w:sz w:val="24"/>
        </w:rPr>
        <w:t>Pasiūlymas turi būti pateiktas</w:t>
      </w:r>
      <w:r w:rsidRPr="009C11C9">
        <w:rPr>
          <w:rFonts w:ascii="Times New Roman" w:hAnsi="Times New Roman" w:cs="Times New Roman"/>
          <w:color w:val="000000" w:themeColor="text1"/>
          <w:sz w:val="24"/>
          <w:shd w:val="clear" w:color="auto" w:fill="FFFFFF"/>
        </w:rPr>
        <w:t xml:space="preserve"> iki CVP IS paskelbtame skelbime apie pirkimą nurodyto termino,</w:t>
      </w:r>
      <w:r w:rsidRPr="009C11C9">
        <w:rPr>
          <w:rFonts w:ascii="Times New Roman" w:hAnsi="Times New Roman" w:cs="Times New Roman"/>
          <w:color w:val="000000" w:themeColor="text1"/>
          <w:sz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3958972" w14:textId="77777777" w:rsidR="00DC6223" w:rsidRDefault="009C11C9" w:rsidP="00690210">
      <w:pPr>
        <w:widowControl/>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9C11C9">
        <w:rPr>
          <w:rFonts w:ascii="Times New Roman" w:hAnsi="Times New Roman" w:cs="Times New Roman"/>
          <w:color w:val="000000" w:themeColor="text1"/>
          <w:sz w:val="24"/>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098284E0" w14:textId="77777777" w:rsidR="00DC6223" w:rsidRDefault="009C11C9" w:rsidP="00690210">
      <w:pPr>
        <w:widowControl/>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Atsižvelgiant į Viešųjų pirkimų įstatymo 86 straipsnio 9 dalies reikalavimus, prašome tiekėjų dokumentus, kuriuose yra konfidenciali informacija, teikiant pasiūlymą CVP IS, talpinti atskirame segtuve, pažymėtame „Pasiūlymo konfidenciali dalis“.</w:t>
      </w:r>
    </w:p>
    <w:p w14:paraId="5B0BB8A5" w14:textId="77777777" w:rsidR="00DC6223" w:rsidRDefault="009C11C9" w:rsidP="00690210">
      <w:pPr>
        <w:widowControl/>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0460443E" w14:textId="5F0EEFA0" w:rsidR="009C11C9" w:rsidRPr="00DC6223" w:rsidRDefault="009C11C9" w:rsidP="00690210">
      <w:pPr>
        <w:widowControl/>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Konfidencialia negalima laikyti informacijos:</w:t>
      </w:r>
    </w:p>
    <w:p w14:paraId="5D56CE89" w14:textId="77777777" w:rsidR="00DC6223" w:rsidRDefault="009C11C9" w:rsidP="00690210">
      <w:pPr>
        <w:numPr>
          <w:ilvl w:val="1"/>
          <w:numId w:val="4"/>
        </w:numPr>
        <w:tabs>
          <w:tab w:val="left" w:pos="340"/>
          <w:tab w:val="left" w:pos="1134"/>
        </w:tabs>
        <w:ind w:left="0" w:firstLine="567"/>
        <w:jc w:val="both"/>
        <w:rPr>
          <w:rFonts w:ascii="Times New Roman" w:hAnsi="Times New Roman" w:cs="Times New Roman"/>
          <w:color w:val="000000" w:themeColor="text1"/>
          <w:sz w:val="24"/>
        </w:rPr>
      </w:pPr>
      <w:r w:rsidRPr="009C11C9">
        <w:rPr>
          <w:rFonts w:ascii="Times New Roman" w:hAnsi="Times New Roman" w:cs="Times New Roman"/>
          <w:color w:val="000000" w:themeColor="text1"/>
          <w:sz w:val="24"/>
        </w:rPr>
        <w:t>jeigu tai pažeistų įstatymus, nustatančius informacijos atskleidimo ar teisės gauti informaciją reikalavimus, ir šių įstatymų įgyvendinamuosius teisės aktus;</w:t>
      </w:r>
    </w:p>
    <w:p w14:paraId="224C55E4" w14:textId="77777777" w:rsidR="00DC6223" w:rsidRDefault="009C11C9" w:rsidP="00690210">
      <w:pPr>
        <w:numPr>
          <w:ilvl w:val="1"/>
          <w:numId w:val="4"/>
        </w:numPr>
        <w:tabs>
          <w:tab w:val="left" w:pos="340"/>
          <w:tab w:val="left" w:pos="1134"/>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53917C78" w14:textId="77777777" w:rsidR="00DC6223" w:rsidRDefault="009C11C9" w:rsidP="00690210">
      <w:pPr>
        <w:numPr>
          <w:ilvl w:val="1"/>
          <w:numId w:val="4"/>
        </w:numPr>
        <w:tabs>
          <w:tab w:val="left" w:pos="340"/>
          <w:tab w:val="left" w:pos="1134"/>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 xml:space="preserve">pateiktos tiekėjų pašalinimo pagrindų nebuvimą, kvalifikacijos reikalavimų atitiktį patvirtinančiuose dokumentuose, išskyrus informaciją, kurią atskleidus būtų pažeisti Lietuvos Respublikos asmens duomenų teisinės apsaugos įstatymo reikalavimai </w:t>
      </w:r>
      <w:r w:rsidRPr="00DC6223">
        <w:rPr>
          <w:rFonts w:ascii="Times New Roman" w:hAnsi="Times New Roman" w:cs="Times New Roman"/>
          <w:bCs/>
          <w:color w:val="000000" w:themeColor="text1"/>
          <w:sz w:val="24"/>
        </w:rPr>
        <w:t>ar tiekėjo įsipareigojimai pagal su trečiaisiais asmenimis sudarytas sutartis;</w:t>
      </w:r>
    </w:p>
    <w:p w14:paraId="113AC80B" w14:textId="77777777" w:rsidR="00DC6223" w:rsidRDefault="009C11C9" w:rsidP="00690210">
      <w:pPr>
        <w:numPr>
          <w:ilvl w:val="1"/>
          <w:numId w:val="4"/>
        </w:numPr>
        <w:tabs>
          <w:tab w:val="left" w:pos="340"/>
          <w:tab w:val="left" w:pos="1134"/>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 xml:space="preserve">informacija apie pasitelktus ūkio subjektus, kurių pajėgumais remiasi tiekėjas, ir subtiekėjus bei </w:t>
      </w:r>
      <w:proofErr w:type="spellStart"/>
      <w:r w:rsidRPr="00DC6223">
        <w:rPr>
          <w:rFonts w:ascii="Times New Roman" w:hAnsi="Times New Roman" w:cs="Times New Roman"/>
          <w:color w:val="000000" w:themeColor="text1"/>
          <w:sz w:val="24"/>
        </w:rPr>
        <w:t>kvazisubtiekėjus</w:t>
      </w:r>
      <w:proofErr w:type="spellEnd"/>
      <w:r w:rsidRPr="00DC6223">
        <w:rPr>
          <w:rFonts w:ascii="Times New Roman" w:hAnsi="Times New Roman" w:cs="Times New Roman"/>
          <w:color w:val="000000" w:themeColor="text1"/>
          <w:sz w:val="24"/>
        </w:rPr>
        <w:t>, išskyrus informaciją, kurią atskleidus būtų pažeisti Asmens duomenų teisinės apsaugos įstatymo reikalavimai.</w:t>
      </w:r>
    </w:p>
    <w:p w14:paraId="3F3550BB" w14:textId="3AD588C4" w:rsidR="009C11C9" w:rsidRPr="00DC6223" w:rsidRDefault="009C11C9" w:rsidP="00690210">
      <w:pPr>
        <w:numPr>
          <w:ilvl w:val="1"/>
          <w:numId w:val="4"/>
        </w:numPr>
        <w:tabs>
          <w:tab w:val="left" w:pos="340"/>
          <w:tab w:val="left" w:pos="1134"/>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Jeigu tiekėjo pasiūlyme esanti informacija, atitinkanti šių konkurso sąlygų 4</w:t>
      </w:r>
      <w:r w:rsidR="0099577F">
        <w:rPr>
          <w:rFonts w:ascii="Times New Roman" w:hAnsi="Times New Roman" w:cs="Times New Roman"/>
          <w:color w:val="000000" w:themeColor="text1"/>
          <w:sz w:val="24"/>
        </w:rPr>
        <w:t>4</w:t>
      </w:r>
      <w:r w:rsidRPr="00DC6223">
        <w:rPr>
          <w:rFonts w:ascii="Times New Roman" w:hAnsi="Times New Roman" w:cs="Times New Roman"/>
          <w:color w:val="000000" w:themeColor="text1"/>
          <w:sz w:val="24"/>
        </w:rPr>
        <w:t>.1–4</w:t>
      </w:r>
      <w:r w:rsidR="0099577F">
        <w:rPr>
          <w:rFonts w:ascii="Times New Roman" w:hAnsi="Times New Roman" w:cs="Times New Roman"/>
          <w:color w:val="000000" w:themeColor="text1"/>
          <w:sz w:val="24"/>
        </w:rPr>
        <w:t>4</w:t>
      </w:r>
      <w:r w:rsidRPr="00DC6223">
        <w:rPr>
          <w:rFonts w:ascii="Times New Roman" w:hAnsi="Times New Roman" w:cs="Times New Roman"/>
          <w:color w:val="000000" w:themeColor="text1"/>
          <w:sz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yra nekonfidenciali.</w:t>
      </w:r>
    </w:p>
    <w:p w14:paraId="7B66DB77" w14:textId="4AB703BE" w:rsidR="009C11C9" w:rsidRPr="009C11C9" w:rsidRDefault="009C11C9" w:rsidP="00690210">
      <w:pPr>
        <w:widowControl/>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9C11C9">
        <w:rPr>
          <w:rFonts w:ascii="Times New Roman" w:hAnsi="Times New Roman" w:cs="Times New Roman"/>
          <w:color w:val="000000" w:themeColor="text1"/>
          <w:sz w:val="24"/>
        </w:rPr>
        <w:t xml:space="preserve">Tiekėjas, teikdamas pasiūlymą, turi nurodyti </w:t>
      </w:r>
      <w:r w:rsidRPr="009C11C9">
        <w:rPr>
          <w:rFonts w:ascii="Times New Roman" w:hAnsi="Times New Roman" w:cs="Times New Roman"/>
          <w:bCs/>
          <w:color w:val="000000" w:themeColor="text1"/>
          <w:sz w:val="24"/>
        </w:rPr>
        <w:t>rodikli</w:t>
      </w:r>
      <w:r w:rsidR="00DC6223">
        <w:rPr>
          <w:rFonts w:ascii="Times New Roman" w:hAnsi="Times New Roman" w:cs="Times New Roman"/>
          <w:bCs/>
          <w:color w:val="000000" w:themeColor="text1"/>
          <w:sz w:val="24"/>
        </w:rPr>
        <w:t>ų</w:t>
      </w:r>
      <w:r w:rsidRPr="009C11C9">
        <w:rPr>
          <w:rFonts w:ascii="Times New Roman" w:hAnsi="Times New Roman" w:cs="Times New Roman"/>
          <w:bCs/>
          <w:color w:val="000000" w:themeColor="text1"/>
          <w:sz w:val="24"/>
        </w:rPr>
        <w:t>, reikaling</w:t>
      </w:r>
      <w:r w:rsidR="00DC6223">
        <w:rPr>
          <w:rFonts w:ascii="Times New Roman" w:hAnsi="Times New Roman" w:cs="Times New Roman"/>
          <w:bCs/>
          <w:color w:val="000000" w:themeColor="text1"/>
          <w:sz w:val="24"/>
        </w:rPr>
        <w:t>us</w:t>
      </w:r>
      <w:r w:rsidRPr="009C11C9">
        <w:rPr>
          <w:rFonts w:ascii="Times New Roman" w:hAnsi="Times New Roman" w:cs="Times New Roman"/>
          <w:bCs/>
          <w:color w:val="000000" w:themeColor="text1"/>
          <w:sz w:val="24"/>
        </w:rPr>
        <w:t xml:space="preserve"> pasiūlym</w:t>
      </w:r>
      <w:r w:rsidR="00DC6223">
        <w:rPr>
          <w:rFonts w:ascii="Times New Roman" w:hAnsi="Times New Roman" w:cs="Times New Roman"/>
          <w:bCs/>
          <w:color w:val="000000" w:themeColor="text1"/>
          <w:sz w:val="24"/>
        </w:rPr>
        <w:t>o</w:t>
      </w:r>
      <w:r w:rsidRPr="009C11C9">
        <w:rPr>
          <w:rFonts w:ascii="Times New Roman" w:hAnsi="Times New Roman" w:cs="Times New Roman"/>
          <w:bCs/>
          <w:color w:val="000000" w:themeColor="text1"/>
          <w:sz w:val="24"/>
        </w:rPr>
        <w:t xml:space="preserve"> ekonominio naudingumo kriterijaus balams apskaičiuoti, reikšm</w:t>
      </w:r>
      <w:r w:rsidR="00DC6223">
        <w:rPr>
          <w:rFonts w:ascii="Times New Roman" w:hAnsi="Times New Roman" w:cs="Times New Roman"/>
          <w:bCs/>
          <w:color w:val="000000" w:themeColor="text1"/>
          <w:sz w:val="24"/>
        </w:rPr>
        <w:t>es</w:t>
      </w:r>
      <w:r w:rsidRPr="009C11C9">
        <w:rPr>
          <w:rFonts w:ascii="Times New Roman" w:hAnsi="Times New Roman" w:cs="Times New Roman"/>
          <w:bCs/>
          <w:color w:val="000000" w:themeColor="text1"/>
          <w:sz w:val="24"/>
        </w:rPr>
        <w:t>:</w:t>
      </w:r>
    </w:p>
    <w:p w14:paraId="3EDBE50A" w14:textId="77777777" w:rsidR="009C11C9" w:rsidRPr="009C11C9" w:rsidRDefault="009C11C9" w:rsidP="00690210">
      <w:pPr>
        <w:widowControl/>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9C11C9">
        <w:rPr>
          <w:rFonts w:ascii="Times New Roman" w:hAnsi="Times New Roman" w:cs="Times New Roman"/>
          <w:color w:val="000000" w:themeColor="text1"/>
          <w:sz w:val="24"/>
        </w:rPr>
        <w:t>Pasiūlymuose nurodoma kaina pateikiama eurais. Apskaičiuojant kainą, turi būti atsižvelgta į visą šiuose konkurso dokumentuose nurodytą Preki</w:t>
      </w:r>
      <w:r w:rsidRPr="009C11C9">
        <w:rPr>
          <w:rFonts w:ascii="Times New Roman" w:hAnsi="Times New Roman" w:cs="Times New Roman"/>
          <w:color w:val="000000" w:themeColor="text1"/>
          <w:sz w:val="24"/>
          <w:shd w:val="clear" w:color="auto" w:fill="FFFFFF"/>
        </w:rPr>
        <w:t>ų</w:t>
      </w:r>
      <w:r w:rsidRPr="009C11C9">
        <w:rPr>
          <w:rFonts w:ascii="Times New Roman" w:hAnsi="Times New Roman" w:cs="Times New Roman"/>
          <w:color w:val="000000" w:themeColor="text1"/>
          <w:sz w:val="24"/>
        </w:rPr>
        <w:t xml:space="preserve"> apimtį, kainos sudėtines dalis, </w:t>
      </w:r>
      <w:r w:rsidRPr="009C11C9">
        <w:rPr>
          <w:rFonts w:ascii="Times New Roman" w:hAnsi="Times New Roman" w:cs="Times New Roman"/>
          <w:color w:val="000000" w:themeColor="text1"/>
          <w:sz w:val="24"/>
        </w:rPr>
        <w:lastRenderedPageBreak/>
        <w:t>techninės specifikacijos reikalavimus ir pan. Į perkam</w:t>
      </w:r>
      <w:r w:rsidRPr="009C11C9">
        <w:rPr>
          <w:rFonts w:ascii="Times New Roman" w:hAnsi="Times New Roman" w:cs="Times New Roman"/>
          <w:color w:val="000000" w:themeColor="text1"/>
          <w:sz w:val="24"/>
          <w:shd w:val="clear" w:color="auto" w:fill="FFFFFF"/>
        </w:rPr>
        <w:t>ų Prekių</w:t>
      </w:r>
      <w:r w:rsidRPr="009C11C9">
        <w:rPr>
          <w:rFonts w:ascii="Times New Roman" w:hAnsi="Times New Roman" w:cs="Times New Roman"/>
          <w:color w:val="000000" w:themeColor="text1"/>
          <w:sz w:val="24"/>
        </w:rPr>
        <w:t xml:space="preserve"> kainą įeina visi mokesčiai ir visos tiekėjo išlaidos. PVM turi būti nurodomas atskirai. Pasiūlymo kaina bei tarpinės sumos nurodomos dvejų skaitmenų po kablelio tikslumu.</w:t>
      </w:r>
    </w:p>
    <w:p w14:paraId="5DCB8BC0" w14:textId="77777777" w:rsidR="00DC6223" w:rsidRDefault="009C11C9" w:rsidP="00690210">
      <w:pPr>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9C11C9">
        <w:rPr>
          <w:rFonts w:ascii="Times New Roman" w:hAnsi="Times New Roman" w:cs="Times New Roman"/>
          <w:color w:val="000000" w:themeColor="text1"/>
          <w:sz w:val="24"/>
        </w:rPr>
        <w:t>Pasiūlymas galioja jame tiekėjo nurodytą laiką. Pasiūlymas turi galioti ne trumpiau nei 60</w:t>
      </w:r>
      <w:r w:rsidRPr="009C11C9">
        <w:rPr>
          <w:rFonts w:ascii="Times New Roman" w:hAnsi="Times New Roman" w:cs="Times New Roman"/>
          <w:color w:val="000000" w:themeColor="text1"/>
          <w:sz w:val="24"/>
          <w:shd w:val="clear" w:color="auto" w:fill="FFFFFF"/>
        </w:rPr>
        <w:t xml:space="preserve"> dienų po pasiūlymų pateikimo termino</w:t>
      </w:r>
      <w:r w:rsidRPr="009C11C9">
        <w:rPr>
          <w:rFonts w:ascii="Times New Roman" w:hAnsi="Times New Roman" w:cs="Times New Roman"/>
          <w:color w:val="000000" w:themeColor="text1"/>
          <w:sz w:val="24"/>
        </w:rPr>
        <w:t>. Jeigu pasiūlyme nenurodytas jo galiojimo laikas, laikoma, kad pasiūlymas galioja tiek, kiek numatyta konkurso dokumentuose.</w:t>
      </w:r>
    </w:p>
    <w:p w14:paraId="7B5214AC" w14:textId="77777777" w:rsidR="00DC6223" w:rsidRDefault="009C11C9" w:rsidP="00690210">
      <w:pPr>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43BCC51D" w14:textId="77777777" w:rsidR="00DC6223" w:rsidRDefault="009C11C9" w:rsidP="00690210">
      <w:pPr>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3575C995" w14:textId="77777777" w:rsidR="00DC6223" w:rsidRDefault="009C11C9" w:rsidP="00690210">
      <w:pPr>
        <w:numPr>
          <w:ilvl w:val="0"/>
          <w:numId w:val="4"/>
        </w:numPr>
        <w:tabs>
          <w:tab w:val="left" w:pos="0"/>
          <w:tab w:val="left" w:pos="340"/>
          <w:tab w:val="left" w:pos="993"/>
        </w:tabs>
        <w:ind w:left="0" w:firstLine="567"/>
        <w:jc w:val="both"/>
        <w:rPr>
          <w:rFonts w:ascii="Times New Roman" w:hAnsi="Times New Roman" w:cs="Times New Roman"/>
          <w:color w:val="000000" w:themeColor="text1"/>
          <w:sz w:val="24"/>
        </w:rPr>
      </w:pPr>
      <w:r w:rsidRPr="00DC6223">
        <w:rPr>
          <w:rFonts w:ascii="Times New Roman" w:hAnsi="Times New Roman" w:cs="Times New Roman"/>
          <w:color w:val="000000" w:themeColor="text1"/>
          <w:sz w:val="24"/>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0B342654" w14:textId="77777777" w:rsidR="008206E0" w:rsidRPr="008206E0" w:rsidRDefault="008206E0" w:rsidP="008206E0">
      <w:pPr>
        <w:pStyle w:val="Sraopastraipa"/>
        <w:tabs>
          <w:tab w:val="left" w:pos="0"/>
          <w:tab w:val="left" w:pos="340"/>
          <w:tab w:val="left" w:pos="993"/>
        </w:tabs>
        <w:ind w:left="567"/>
        <w:jc w:val="both"/>
        <w:rPr>
          <w:rFonts w:ascii="Times New Roman" w:hAnsi="Times New Roman"/>
          <w:color w:val="000000" w:themeColor="text1"/>
        </w:rPr>
      </w:pPr>
    </w:p>
    <w:p w14:paraId="2D315938" w14:textId="6AAF1FA2" w:rsidR="001D6267" w:rsidRPr="00C768B1" w:rsidRDefault="00F25F58" w:rsidP="007C46EB">
      <w:pPr>
        <w:widowControl/>
        <w:spacing w:before="120" w:after="120"/>
        <w:ind w:firstLine="0"/>
        <w:jc w:val="center"/>
        <w:rPr>
          <w:rFonts w:ascii="Times New Roman" w:hAnsi="Times New Roman" w:cs="Times New Roman"/>
          <w:i/>
          <w:sz w:val="24"/>
        </w:rPr>
      </w:pPr>
      <w:r>
        <w:rPr>
          <w:rFonts w:ascii="Times New Roman" w:hAnsi="Times New Roman" w:cs="Times New Roman"/>
          <w:b/>
          <w:sz w:val="24"/>
        </w:rPr>
        <w:t>V</w:t>
      </w:r>
      <w:r w:rsidR="008206E0">
        <w:rPr>
          <w:rFonts w:ascii="Times New Roman" w:hAnsi="Times New Roman" w:cs="Times New Roman"/>
          <w:b/>
          <w:sz w:val="24"/>
        </w:rPr>
        <w:t>I</w:t>
      </w:r>
      <w:r>
        <w:rPr>
          <w:rFonts w:ascii="Times New Roman" w:hAnsi="Times New Roman" w:cs="Times New Roman"/>
          <w:b/>
          <w:sz w:val="24"/>
        </w:rPr>
        <w:t xml:space="preserve">. </w:t>
      </w:r>
      <w:bookmarkStart w:id="7" w:name="_Hlk183757356"/>
      <w:r>
        <w:rPr>
          <w:rFonts w:ascii="Times New Roman" w:hAnsi="Times New Roman" w:cs="Times New Roman"/>
          <w:b/>
          <w:sz w:val="24"/>
        </w:rPr>
        <w:t>PASIŪLYMŲ GALIOJIMO UŽTIKRINIMAS</w:t>
      </w:r>
      <w:bookmarkEnd w:id="7"/>
    </w:p>
    <w:p w14:paraId="593896A1" w14:textId="537CD69F" w:rsidR="001D6267" w:rsidRPr="008E5C35" w:rsidRDefault="00F25F58" w:rsidP="00690210">
      <w:pPr>
        <w:widowControl/>
        <w:numPr>
          <w:ilvl w:val="0"/>
          <w:numId w:val="4"/>
        </w:numPr>
        <w:tabs>
          <w:tab w:val="left" w:pos="284"/>
          <w:tab w:val="left" w:pos="993"/>
        </w:tabs>
        <w:ind w:left="0" w:firstLine="567"/>
        <w:jc w:val="both"/>
        <w:rPr>
          <w:rFonts w:ascii="Times New Roman" w:hAnsi="Times New Roman" w:cs="Times New Roman"/>
          <w:sz w:val="24"/>
        </w:rPr>
      </w:pPr>
      <w:r>
        <w:rPr>
          <w:rFonts w:ascii="Times New Roman" w:hAnsi="Times New Roman" w:cs="Times New Roman"/>
          <w:sz w:val="24"/>
        </w:rPr>
        <w:t>Tiekėjas</w:t>
      </w:r>
      <w:r w:rsidR="00C768B1">
        <w:rPr>
          <w:rFonts w:ascii="Times New Roman" w:hAnsi="Times New Roman" w:cs="Times New Roman"/>
          <w:sz w:val="24"/>
        </w:rPr>
        <w:t>,</w:t>
      </w:r>
      <w:r>
        <w:rPr>
          <w:rFonts w:ascii="Times New Roman" w:hAnsi="Times New Roman" w:cs="Times New Roman"/>
          <w:sz w:val="24"/>
        </w:rPr>
        <w:t xml:space="preserve"> kartu su pasiūlymu privalo pateikti perkančiajai organizacijai priimtino turinio pasiūlymo galiojimo užtikrinimą. </w:t>
      </w:r>
    </w:p>
    <w:p w14:paraId="6AF77DCB" w14:textId="518733A9" w:rsidR="001D6267" w:rsidRPr="00ED6D48" w:rsidRDefault="00F25F58" w:rsidP="00690210">
      <w:pPr>
        <w:widowControl/>
        <w:numPr>
          <w:ilvl w:val="0"/>
          <w:numId w:val="4"/>
        </w:numPr>
        <w:tabs>
          <w:tab w:val="left" w:pos="284"/>
          <w:tab w:val="left" w:pos="993"/>
        </w:tabs>
        <w:ind w:left="0" w:firstLine="567"/>
        <w:jc w:val="both"/>
        <w:rPr>
          <w:rFonts w:ascii="Times New Roman" w:hAnsi="Times New Roman" w:cs="Times New Roman"/>
          <w:b/>
          <w:bCs/>
          <w:color w:val="FF0000"/>
          <w:sz w:val="24"/>
          <w:u w:val="single"/>
        </w:rPr>
      </w:pPr>
      <w:r w:rsidRPr="00ED6D48">
        <w:rPr>
          <w:rFonts w:ascii="Times New Roman" w:hAnsi="Times New Roman" w:cs="Times New Roman"/>
          <w:b/>
          <w:bCs/>
          <w:sz w:val="24"/>
          <w:u w:val="single"/>
        </w:rPr>
        <w:t>Reikalaujamas pasiūlymo galiojimo užtikrinimas</w:t>
      </w:r>
      <w:r w:rsidR="00240C0C" w:rsidRPr="00ED6D48">
        <w:rPr>
          <w:rFonts w:ascii="Times New Roman" w:hAnsi="Times New Roman" w:cs="Times New Roman"/>
          <w:b/>
          <w:bCs/>
          <w:sz w:val="24"/>
          <w:u w:val="single"/>
        </w:rPr>
        <w:t xml:space="preserve"> </w:t>
      </w:r>
      <w:r w:rsidR="005B3A7B">
        <w:rPr>
          <w:rFonts w:ascii="Times New Roman" w:hAnsi="Times New Roman" w:cs="Times New Roman"/>
          <w:b/>
          <w:bCs/>
          <w:sz w:val="24"/>
          <w:u w:val="single"/>
        </w:rPr>
        <w:t>25</w:t>
      </w:r>
      <w:r w:rsidR="006A3945" w:rsidRPr="00ED6D48">
        <w:rPr>
          <w:rFonts w:ascii="Times New Roman" w:hAnsi="Times New Roman" w:cs="Times New Roman"/>
          <w:b/>
          <w:bCs/>
          <w:sz w:val="24"/>
          <w:u w:val="single"/>
        </w:rPr>
        <w:t>00,00</w:t>
      </w:r>
      <w:r w:rsidR="00D15531" w:rsidRPr="00ED6D48">
        <w:rPr>
          <w:rFonts w:ascii="Times New Roman" w:hAnsi="Times New Roman" w:cs="Times New Roman"/>
          <w:b/>
          <w:bCs/>
          <w:sz w:val="24"/>
          <w:u w:val="single"/>
        </w:rPr>
        <w:t xml:space="preserve"> </w:t>
      </w:r>
      <w:r w:rsidR="006A3945" w:rsidRPr="00ED6D48">
        <w:rPr>
          <w:rFonts w:ascii="Times New Roman" w:hAnsi="Times New Roman" w:cs="Times New Roman"/>
          <w:b/>
          <w:bCs/>
          <w:sz w:val="24"/>
          <w:u w:val="single"/>
        </w:rPr>
        <w:t>(</w:t>
      </w:r>
      <w:r w:rsidR="005B3A7B">
        <w:rPr>
          <w:rFonts w:ascii="Times New Roman" w:hAnsi="Times New Roman" w:cs="Times New Roman"/>
          <w:b/>
          <w:bCs/>
          <w:sz w:val="24"/>
          <w:u w:val="single"/>
        </w:rPr>
        <w:t>du tūkstančiai penki šimtai</w:t>
      </w:r>
      <w:r w:rsidR="006A3945" w:rsidRPr="00ED6D48">
        <w:rPr>
          <w:rFonts w:ascii="Times New Roman" w:hAnsi="Times New Roman" w:cs="Times New Roman"/>
          <w:b/>
          <w:bCs/>
          <w:sz w:val="24"/>
          <w:u w:val="single"/>
        </w:rPr>
        <w:t xml:space="preserve">, 00 ct) Eur. </w:t>
      </w:r>
    </w:p>
    <w:p w14:paraId="33A1D6BF" w14:textId="77777777" w:rsidR="001D6267" w:rsidRPr="008E5C35" w:rsidRDefault="00F25F58" w:rsidP="00690210">
      <w:pPr>
        <w:widowControl/>
        <w:numPr>
          <w:ilvl w:val="0"/>
          <w:numId w:val="4"/>
        </w:numPr>
        <w:tabs>
          <w:tab w:val="left" w:pos="993"/>
        </w:tabs>
        <w:ind w:left="0" w:firstLine="567"/>
        <w:jc w:val="both"/>
        <w:rPr>
          <w:rFonts w:ascii="Times New Roman" w:hAnsi="Times New Roman" w:cs="Times New Roman"/>
          <w:sz w:val="24"/>
        </w:rPr>
      </w:pPr>
      <w:r w:rsidRPr="008E5C35">
        <w:rPr>
          <w:rFonts w:ascii="Times New Roman" w:hAnsi="Times New Roman" w:cs="Times New Roman"/>
          <w:sz w:val="24"/>
        </w:rPr>
        <w:t>Pasiūlymo galiojimas turi būti užtikrintas vienu iš šių būdų:</w:t>
      </w:r>
    </w:p>
    <w:p w14:paraId="62B83CEB" w14:textId="4A59C756" w:rsidR="001D6267" w:rsidRPr="008E5C35" w:rsidRDefault="00F25F58" w:rsidP="00690210">
      <w:pPr>
        <w:widowControl/>
        <w:numPr>
          <w:ilvl w:val="1"/>
          <w:numId w:val="4"/>
        </w:numPr>
        <w:tabs>
          <w:tab w:val="left" w:pos="993"/>
          <w:tab w:val="left" w:pos="1134"/>
        </w:tabs>
        <w:ind w:left="0" w:firstLine="567"/>
        <w:jc w:val="both"/>
        <w:rPr>
          <w:rFonts w:ascii="Times New Roman" w:hAnsi="Times New Roman" w:cs="Times New Roman"/>
          <w:sz w:val="24"/>
        </w:rPr>
      </w:pPr>
      <w:r w:rsidRPr="008E5C35">
        <w:rPr>
          <w:rFonts w:ascii="Times New Roman" w:hAnsi="Times New Roman" w:cs="Times New Roman"/>
          <w:sz w:val="24"/>
        </w:rPr>
        <w:t>pirmojo pareikalavimo Lietuvos Respublikoje ar užsienyje registruoto banko ar kredito unijos garantija</w:t>
      </w:r>
      <w:r w:rsidR="00DB2C29">
        <w:rPr>
          <w:rFonts w:ascii="Times New Roman" w:hAnsi="Times New Roman" w:cs="Times New Roman"/>
          <w:sz w:val="24"/>
        </w:rPr>
        <w:t>;</w:t>
      </w:r>
      <w:r w:rsidRPr="008E5C35">
        <w:rPr>
          <w:rFonts w:ascii="Times New Roman" w:hAnsi="Times New Roman" w:cs="Times New Roman"/>
          <w:sz w:val="24"/>
        </w:rPr>
        <w:t xml:space="preserve"> </w:t>
      </w:r>
      <w:r w:rsidRPr="00D15531">
        <w:rPr>
          <w:rFonts w:ascii="Times New Roman" w:hAnsi="Times New Roman" w:cs="Times New Roman"/>
          <w:i/>
          <w:iCs/>
          <w:sz w:val="24"/>
        </w:rPr>
        <w:t>arba</w:t>
      </w:r>
    </w:p>
    <w:p w14:paraId="5105F3EA" w14:textId="041B611C" w:rsidR="001D6267" w:rsidRPr="008E5C35" w:rsidRDefault="00F25F58" w:rsidP="00690210">
      <w:pPr>
        <w:widowControl/>
        <w:numPr>
          <w:ilvl w:val="1"/>
          <w:numId w:val="4"/>
        </w:numPr>
        <w:tabs>
          <w:tab w:val="left" w:pos="993"/>
          <w:tab w:val="left" w:pos="1134"/>
        </w:tabs>
        <w:ind w:left="0" w:firstLine="567"/>
        <w:jc w:val="both"/>
        <w:rPr>
          <w:rFonts w:ascii="Times New Roman" w:hAnsi="Times New Roman" w:cs="Times New Roman"/>
          <w:sz w:val="24"/>
        </w:rPr>
      </w:pPr>
      <w:r w:rsidRPr="008E5C35">
        <w:rPr>
          <w:rFonts w:ascii="Times New Roman" w:hAnsi="Times New Roman" w:cs="Times New Roman"/>
          <w:sz w:val="24"/>
        </w:rPr>
        <w:t>Lietuvos Respublikoje ar užsienyje registruotos draudimo bendrovės laidavimo draudim</w:t>
      </w:r>
      <w:r w:rsidR="00D15531">
        <w:rPr>
          <w:rFonts w:ascii="Times New Roman" w:hAnsi="Times New Roman" w:cs="Times New Roman"/>
          <w:sz w:val="24"/>
        </w:rPr>
        <w:t>u</w:t>
      </w:r>
      <w:r w:rsidR="00DB2C29">
        <w:rPr>
          <w:rFonts w:ascii="Times New Roman" w:hAnsi="Times New Roman" w:cs="Times New Roman"/>
          <w:sz w:val="24"/>
        </w:rPr>
        <w:t xml:space="preserve">. </w:t>
      </w:r>
      <w:r w:rsidR="00DB2C29" w:rsidRPr="00DB2C29">
        <w:rPr>
          <w:rFonts w:ascii="Times New Roman" w:hAnsi="Times New Roman" w:cs="Times New Roman"/>
          <w:sz w:val="24"/>
        </w:rPr>
        <w:t>Pateikiant draudimo bendrovės laidavimo raštą, kartu turi būti pateikiama laidavimo draudimo liudijimo (poliso) skaitmeninė kopija ir dokumento, patvirtinančio įvykdytą apmokėjimą, skaitmeninė kopija</w:t>
      </w:r>
      <w:r w:rsidR="00DB2C29">
        <w:rPr>
          <w:rFonts w:ascii="Times New Roman" w:hAnsi="Times New Roman" w:cs="Times New Roman"/>
          <w:sz w:val="24"/>
        </w:rPr>
        <w:t>;</w:t>
      </w:r>
      <w:r w:rsidR="00F710D9" w:rsidRPr="008E5C35">
        <w:rPr>
          <w:rFonts w:ascii="Times New Roman" w:hAnsi="Times New Roman" w:cs="Times New Roman"/>
          <w:sz w:val="24"/>
        </w:rPr>
        <w:t xml:space="preserve"> </w:t>
      </w:r>
      <w:r w:rsidR="00F710D9" w:rsidRPr="00D15531">
        <w:rPr>
          <w:rFonts w:ascii="Times New Roman" w:hAnsi="Times New Roman" w:cs="Times New Roman"/>
          <w:i/>
          <w:iCs/>
          <w:sz w:val="24"/>
        </w:rPr>
        <w:t>arba</w:t>
      </w:r>
      <w:r w:rsidRPr="008E5C35">
        <w:rPr>
          <w:rFonts w:ascii="Times New Roman" w:hAnsi="Times New Roman" w:cs="Times New Roman"/>
          <w:sz w:val="24"/>
        </w:rPr>
        <w:t xml:space="preserve"> </w:t>
      </w:r>
    </w:p>
    <w:p w14:paraId="52AAEC37" w14:textId="254A88FA" w:rsidR="00D72687" w:rsidRPr="008E5C35" w:rsidRDefault="00D15531" w:rsidP="00690210">
      <w:pPr>
        <w:widowControl/>
        <w:numPr>
          <w:ilvl w:val="1"/>
          <w:numId w:val="4"/>
        </w:numPr>
        <w:tabs>
          <w:tab w:val="left" w:pos="993"/>
          <w:tab w:val="left" w:pos="1134"/>
        </w:tabs>
        <w:ind w:left="0" w:firstLine="567"/>
        <w:jc w:val="both"/>
        <w:rPr>
          <w:rFonts w:ascii="Times New Roman" w:hAnsi="Times New Roman" w:cs="Times New Roman"/>
          <w:sz w:val="24"/>
        </w:rPr>
      </w:pPr>
      <w:r>
        <w:rPr>
          <w:rFonts w:ascii="Times New Roman" w:hAnsi="Times New Roman" w:cs="Times New Roman"/>
          <w:sz w:val="24"/>
        </w:rPr>
        <w:t>užstatu, kuris p</w:t>
      </w:r>
      <w:r w:rsidR="00D72687" w:rsidRPr="008E5C35">
        <w:rPr>
          <w:rFonts w:ascii="Times New Roman" w:hAnsi="Times New Roman" w:cs="Times New Roman"/>
          <w:sz w:val="24"/>
        </w:rPr>
        <w:t xml:space="preserve">avedimas į Perkančiosios organizacijos sąskaitą </w:t>
      </w:r>
      <w:r w:rsidR="00D72687" w:rsidRPr="008E5C35">
        <w:rPr>
          <w:rFonts w:ascii="Times New Roman" w:eastAsiaTheme="minorHAnsi" w:hAnsi="Times New Roman" w:cs="Times New Roman"/>
          <w:sz w:val="24"/>
          <w:lang w:eastAsia="en-US"/>
        </w:rPr>
        <w:t xml:space="preserve">Nr. </w:t>
      </w:r>
      <w:r w:rsidR="00C768B1">
        <w:rPr>
          <w:rFonts w:ascii="Times New Roman" w:eastAsiaTheme="minorHAnsi" w:hAnsi="Times New Roman" w:cs="Times New Roman"/>
          <w:sz w:val="24"/>
          <w:lang w:eastAsia="en-US"/>
        </w:rPr>
        <w:t>LT29</w:t>
      </w:r>
      <w:r w:rsidR="00352251">
        <w:rPr>
          <w:rFonts w:ascii="Times New Roman" w:eastAsiaTheme="minorHAnsi" w:hAnsi="Times New Roman" w:cs="Times New Roman"/>
          <w:sz w:val="24"/>
          <w:lang w:eastAsia="en-US"/>
        </w:rPr>
        <w:t xml:space="preserve"> </w:t>
      </w:r>
      <w:r w:rsidR="00C768B1">
        <w:rPr>
          <w:rFonts w:ascii="Times New Roman" w:eastAsiaTheme="minorHAnsi" w:hAnsi="Times New Roman" w:cs="Times New Roman"/>
          <w:sz w:val="24"/>
          <w:lang w:eastAsia="en-US"/>
        </w:rPr>
        <w:t>7180</w:t>
      </w:r>
      <w:r w:rsidR="00352251">
        <w:rPr>
          <w:rFonts w:ascii="Times New Roman" w:eastAsiaTheme="minorHAnsi" w:hAnsi="Times New Roman" w:cs="Times New Roman"/>
          <w:sz w:val="24"/>
          <w:lang w:eastAsia="en-US"/>
        </w:rPr>
        <w:t xml:space="preserve"> </w:t>
      </w:r>
      <w:r w:rsidR="00C768B1">
        <w:rPr>
          <w:rFonts w:ascii="Times New Roman" w:eastAsiaTheme="minorHAnsi" w:hAnsi="Times New Roman" w:cs="Times New Roman"/>
          <w:sz w:val="24"/>
          <w:lang w:eastAsia="en-US"/>
        </w:rPr>
        <w:t>4000</w:t>
      </w:r>
      <w:r w:rsidR="00352251">
        <w:rPr>
          <w:rFonts w:ascii="Times New Roman" w:eastAsiaTheme="minorHAnsi" w:hAnsi="Times New Roman" w:cs="Times New Roman"/>
          <w:sz w:val="24"/>
          <w:lang w:eastAsia="en-US"/>
        </w:rPr>
        <w:t xml:space="preserve"> </w:t>
      </w:r>
      <w:r w:rsidR="00C768B1">
        <w:rPr>
          <w:rFonts w:ascii="Times New Roman" w:eastAsiaTheme="minorHAnsi" w:hAnsi="Times New Roman" w:cs="Times New Roman"/>
          <w:sz w:val="24"/>
          <w:lang w:eastAsia="en-US"/>
        </w:rPr>
        <w:t>1246</w:t>
      </w:r>
      <w:r w:rsidR="00352251">
        <w:rPr>
          <w:rFonts w:ascii="Times New Roman" w:eastAsiaTheme="minorHAnsi" w:hAnsi="Times New Roman" w:cs="Times New Roman"/>
          <w:sz w:val="24"/>
          <w:lang w:eastAsia="en-US"/>
        </w:rPr>
        <w:t xml:space="preserve"> </w:t>
      </w:r>
      <w:r w:rsidR="00C768B1">
        <w:rPr>
          <w:rFonts w:ascii="Times New Roman" w:eastAsiaTheme="minorHAnsi" w:hAnsi="Times New Roman" w:cs="Times New Roman"/>
          <w:sz w:val="24"/>
          <w:lang w:eastAsia="en-US"/>
        </w:rPr>
        <w:t>7250</w:t>
      </w:r>
      <w:r w:rsidR="00D72687" w:rsidRPr="008E5C35">
        <w:rPr>
          <w:rFonts w:ascii="Times New Roman" w:eastAsiaTheme="minorHAnsi" w:hAnsi="Times New Roman" w:cs="Times New Roman"/>
          <w:sz w:val="24"/>
          <w:lang w:eastAsia="en-US"/>
        </w:rPr>
        <w:t xml:space="preserve"> (bankas </w:t>
      </w:r>
      <w:r>
        <w:rPr>
          <w:rFonts w:ascii="Times New Roman" w:eastAsiaTheme="minorHAnsi" w:hAnsi="Times New Roman" w:cs="Times New Roman"/>
          <w:sz w:val="24"/>
          <w:lang w:eastAsia="en-US"/>
        </w:rPr>
        <w:t>–</w:t>
      </w:r>
      <w:r w:rsidR="00D72687" w:rsidRPr="008E5C35">
        <w:rPr>
          <w:rFonts w:ascii="Times New Roman" w:eastAsiaTheme="minorHAnsi" w:hAnsi="Times New Roman" w:cs="Times New Roman"/>
          <w:sz w:val="24"/>
          <w:lang w:eastAsia="en-US"/>
        </w:rPr>
        <w:t xml:space="preserve"> AB Šiaulių bankas)</w:t>
      </w:r>
      <w:r w:rsidR="00D72687" w:rsidRPr="008E5C35">
        <w:rPr>
          <w:rFonts w:ascii="Times New Roman" w:hAnsi="Times New Roman" w:cs="Times New Roman"/>
          <w:sz w:val="24"/>
        </w:rPr>
        <w:t xml:space="preserve"> (mokėjimo dokumente nurodyti pirkimo pavadinimą ir pirkimo numerį).</w:t>
      </w:r>
    </w:p>
    <w:p w14:paraId="0BB1DA94" w14:textId="1CCCEBDA" w:rsidR="00595FD9" w:rsidRPr="00352251" w:rsidRDefault="00595FD9" w:rsidP="00690210">
      <w:pPr>
        <w:widowControl/>
        <w:numPr>
          <w:ilvl w:val="0"/>
          <w:numId w:val="4"/>
        </w:numPr>
        <w:tabs>
          <w:tab w:val="left" w:pos="284"/>
          <w:tab w:val="left" w:pos="993"/>
        </w:tabs>
        <w:ind w:left="0" w:firstLine="567"/>
        <w:jc w:val="both"/>
        <w:rPr>
          <w:rFonts w:ascii="Times New Roman" w:hAnsi="Times New Roman" w:cs="Times New Roman"/>
          <w:sz w:val="24"/>
        </w:rPr>
      </w:pPr>
      <w:r w:rsidRPr="00352251">
        <w:rPr>
          <w:rFonts w:ascii="Times New Roman" w:hAnsi="Times New Roman" w:cs="Times New Roman"/>
          <w:sz w:val="24"/>
          <w:lang w:eastAsia="ar-SA"/>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6C6B2B1A" w14:textId="33E5A32E" w:rsidR="001D6267" w:rsidRPr="00352251" w:rsidRDefault="00F25F58" w:rsidP="00690210">
      <w:pPr>
        <w:widowControl/>
        <w:numPr>
          <w:ilvl w:val="0"/>
          <w:numId w:val="4"/>
        </w:numPr>
        <w:tabs>
          <w:tab w:val="left" w:pos="284"/>
          <w:tab w:val="left" w:pos="993"/>
        </w:tabs>
        <w:ind w:left="0" w:firstLine="567"/>
        <w:jc w:val="both"/>
        <w:rPr>
          <w:rFonts w:ascii="Times New Roman" w:hAnsi="Times New Roman" w:cs="Times New Roman"/>
          <w:sz w:val="24"/>
        </w:rPr>
      </w:pPr>
      <w:r w:rsidRPr="00352251">
        <w:rPr>
          <w:rFonts w:ascii="Times New Roman" w:hAnsi="Times New Roman" w:cs="Times New Roman"/>
          <w:sz w:val="24"/>
        </w:rPr>
        <w:t xml:space="preserve">Esminės užtikrinimo sąlygos yra – užtikrinimo suma, </w:t>
      </w:r>
      <w:proofErr w:type="spellStart"/>
      <w:r w:rsidRPr="00352251">
        <w:rPr>
          <w:rFonts w:ascii="Times New Roman" w:hAnsi="Times New Roman" w:cs="Times New Roman"/>
          <w:sz w:val="24"/>
        </w:rPr>
        <w:t>besąlygiškumas</w:t>
      </w:r>
      <w:proofErr w:type="spellEnd"/>
      <w:r w:rsidRPr="00352251">
        <w:rPr>
          <w:rFonts w:ascii="Times New Roman" w:hAnsi="Times New Roman" w:cs="Times New Roman"/>
          <w:sz w:val="24"/>
        </w:rPr>
        <w:t xml:space="preserve">, perkančiosios organizacijos ir tiekėjo rekvizitai, galiojimo laikas, sutikimas sumokėti užtikrinimo sumą ne ginčo tvarka per nustatytą terminą, užtikrinimas tinkamai pasirašytas ir patvirtintas. </w:t>
      </w:r>
    </w:p>
    <w:p w14:paraId="66616F24" w14:textId="77777777" w:rsidR="001D6267" w:rsidRPr="00352251" w:rsidRDefault="00F25F58" w:rsidP="00690210">
      <w:pPr>
        <w:widowControl/>
        <w:numPr>
          <w:ilvl w:val="0"/>
          <w:numId w:val="4"/>
        </w:numPr>
        <w:tabs>
          <w:tab w:val="left" w:pos="284"/>
          <w:tab w:val="left" w:pos="993"/>
        </w:tabs>
        <w:ind w:left="0" w:firstLine="567"/>
        <w:jc w:val="both"/>
        <w:rPr>
          <w:rFonts w:ascii="Times New Roman" w:hAnsi="Times New Roman" w:cs="Times New Roman"/>
          <w:sz w:val="24"/>
        </w:rPr>
      </w:pPr>
      <w:r w:rsidRPr="00352251">
        <w:rPr>
          <w:rFonts w:ascii="Times New Roman" w:hAnsi="Times New Roman" w:cs="Times New Roman"/>
          <w:sz w:val="24"/>
        </w:rPr>
        <w:t xml:space="preserve">Pasiūlymo galiojimo užtikrinimas turi galioti ne trumpiau nei pats pasiūlymas. Iki pasibaigiant pasiūlymų galiojimo terminui </w:t>
      </w:r>
      <w:r w:rsidRPr="00352251">
        <w:rPr>
          <w:rFonts w:ascii="Times New Roman" w:hAnsi="Times New Roman" w:cs="Times New Roman"/>
          <w:bCs/>
          <w:sz w:val="24"/>
        </w:rPr>
        <w:t>p</w:t>
      </w:r>
      <w:r w:rsidRPr="00352251">
        <w:rPr>
          <w:rFonts w:ascii="Times New Roman" w:hAnsi="Times New Roman" w:cs="Times New Roman"/>
          <w:sz w:val="24"/>
        </w:rPr>
        <w:t>erkančioji organizacija gali prašyti tiekėjų pratęsti pasiūlymų galiojimo ir pasiūlymo galiojimo užtikrinimo galiojimo terminus konkrečiam dienų skaičiui.</w:t>
      </w:r>
    </w:p>
    <w:p w14:paraId="42F1AB18" w14:textId="77777777" w:rsidR="001D6267" w:rsidRPr="00352251" w:rsidRDefault="00F25F58" w:rsidP="00690210">
      <w:pPr>
        <w:pStyle w:val="Sraopastraipa"/>
        <w:numPr>
          <w:ilvl w:val="0"/>
          <w:numId w:val="4"/>
        </w:numPr>
        <w:tabs>
          <w:tab w:val="left" w:pos="993"/>
        </w:tabs>
        <w:ind w:left="0" w:firstLine="567"/>
        <w:contextualSpacing w:val="0"/>
        <w:jc w:val="both"/>
        <w:rPr>
          <w:rFonts w:ascii="Times New Roman" w:hAnsi="Times New Roman"/>
          <w:szCs w:val="24"/>
          <w:lang w:val="lt-LT"/>
        </w:rPr>
      </w:pPr>
      <w:bookmarkStart w:id="8" w:name="as"/>
      <w:bookmarkStart w:id="9" w:name="_Ref480453415"/>
      <w:r w:rsidRPr="00352251">
        <w:rPr>
          <w:rFonts w:ascii="Times New Roman" w:hAnsi="Times New Roman"/>
          <w:szCs w:val="24"/>
          <w:lang w:val="lt-LT"/>
        </w:rPr>
        <w:t>Tiekėjas netenka pasiūlymo galiojimo užtikrinimo esant bent vienai šių sąlygų:</w:t>
      </w:r>
      <w:bookmarkEnd w:id="8"/>
      <w:bookmarkEnd w:id="9"/>
    </w:p>
    <w:p w14:paraId="4C3D8A97" w14:textId="77777777" w:rsidR="001D6267" w:rsidRPr="00352251" w:rsidRDefault="00F25F58" w:rsidP="00690210">
      <w:pPr>
        <w:pStyle w:val="Sraopastraipa"/>
        <w:numPr>
          <w:ilvl w:val="1"/>
          <w:numId w:val="4"/>
        </w:numPr>
        <w:tabs>
          <w:tab w:val="left" w:pos="993"/>
          <w:tab w:val="left" w:pos="1134"/>
        </w:tabs>
        <w:ind w:left="0" w:firstLine="567"/>
        <w:contextualSpacing w:val="0"/>
        <w:jc w:val="both"/>
        <w:rPr>
          <w:rFonts w:ascii="Times New Roman" w:hAnsi="Times New Roman"/>
          <w:szCs w:val="24"/>
          <w:lang w:val="lt-LT"/>
        </w:rPr>
      </w:pPr>
      <w:r w:rsidRPr="00352251">
        <w:rPr>
          <w:rFonts w:ascii="Times New Roman" w:hAnsi="Times New Roman"/>
          <w:szCs w:val="24"/>
          <w:lang w:val="lt-LT"/>
        </w:rPr>
        <w:lastRenderedPageBreak/>
        <w:t>Tiekėjas atsisako savo pasiūlymo arba jo dalies (pasiūlyme nurodyto pirkimo objekto, jo kiekio (apimties), siūlomų kainų, tiekimo ar mokėjimo terminų, kitų pasiūlyme nurodytų sąlygų), nors pasiūlymo galiojimo terminas dar nebus pasibaigęs;</w:t>
      </w:r>
    </w:p>
    <w:p w14:paraId="59E4D565" w14:textId="23BA2F0A" w:rsidR="00DB2C29" w:rsidRPr="00352251" w:rsidRDefault="00DB2C29" w:rsidP="00690210">
      <w:pPr>
        <w:pStyle w:val="Sraopastraipa"/>
        <w:numPr>
          <w:ilvl w:val="1"/>
          <w:numId w:val="4"/>
        </w:numPr>
        <w:tabs>
          <w:tab w:val="left" w:pos="993"/>
          <w:tab w:val="left" w:pos="1134"/>
        </w:tabs>
        <w:ind w:left="0" w:firstLine="567"/>
        <w:contextualSpacing w:val="0"/>
        <w:jc w:val="both"/>
        <w:rPr>
          <w:rFonts w:ascii="Times New Roman" w:hAnsi="Times New Roman"/>
          <w:szCs w:val="24"/>
          <w:lang w:val="lt-LT"/>
        </w:rPr>
      </w:pPr>
      <w:r w:rsidRPr="00352251">
        <w:rPr>
          <w:rFonts w:cstheme="minorHAnsi"/>
          <w:lang w:val="lt-LT" w:eastAsia="ar-SA"/>
        </w:rPr>
        <w:t>Tiekėjas neatsakinėja į Perkančiosios organizacijos užklausimus dėl tiekėjų pašalinimo pagrindų nebuvimą patvirtinančių duomenų patikslinimo, trūkstamų ar netikslių dokumentų pateikimo ar patikslinimo, dėl pasiūlymo paaiškinimo ar dėl neįprastai mažos kainos pagrindimo;</w:t>
      </w:r>
    </w:p>
    <w:p w14:paraId="6FFA98A5" w14:textId="46CED68A" w:rsidR="001D6267" w:rsidRPr="00352251" w:rsidRDefault="00F25F58" w:rsidP="00690210">
      <w:pPr>
        <w:pStyle w:val="Sraopastraipa"/>
        <w:numPr>
          <w:ilvl w:val="1"/>
          <w:numId w:val="4"/>
        </w:numPr>
        <w:tabs>
          <w:tab w:val="left" w:pos="993"/>
          <w:tab w:val="left" w:pos="1134"/>
        </w:tabs>
        <w:ind w:left="0" w:firstLine="567"/>
        <w:contextualSpacing w:val="0"/>
        <w:jc w:val="both"/>
        <w:rPr>
          <w:rFonts w:ascii="Times New Roman" w:hAnsi="Times New Roman"/>
          <w:szCs w:val="24"/>
          <w:lang w:val="lt-LT"/>
        </w:rPr>
      </w:pPr>
      <w:r w:rsidRPr="00352251">
        <w:rPr>
          <w:rFonts w:ascii="Times New Roman" w:hAnsi="Times New Roman"/>
          <w:szCs w:val="24"/>
          <w:lang w:val="lt-LT"/>
        </w:rPr>
        <w:t xml:space="preserve">laimėjęs viešąjį pirkimą, Tiekėjas atsisako pasirašyti sutartį pagal pirkimo dokumentuose pateiktas sutarties sąlygas. Jei </w:t>
      </w:r>
      <w:r w:rsidR="00DB2C29" w:rsidRPr="00352251">
        <w:rPr>
          <w:rFonts w:ascii="Times New Roman" w:hAnsi="Times New Roman"/>
          <w:szCs w:val="24"/>
          <w:lang w:val="lt-LT"/>
        </w:rPr>
        <w:t>P</w:t>
      </w:r>
      <w:r w:rsidRPr="00352251">
        <w:rPr>
          <w:rFonts w:ascii="Times New Roman" w:hAnsi="Times New Roman"/>
          <w:szCs w:val="24"/>
          <w:lang w:val="lt-LT"/>
        </w:rPr>
        <w:t xml:space="preserve">erkančiosios organizacijos nurodytu laiku jis neatvyksta pasirašyti sutarties, laikoma, kad </w:t>
      </w:r>
      <w:r w:rsidR="00DB2C29" w:rsidRPr="00352251">
        <w:rPr>
          <w:rFonts w:ascii="Times New Roman" w:hAnsi="Times New Roman"/>
          <w:szCs w:val="24"/>
          <w:lang w:val="lt-LT"/>
        </w:rPr>
        <w:t>T</w:t>
      </w:r>
      <w:r w:rsidRPr="00352251">
        <w:rPr>
          <w:rFonts w:ascii="Times New Roman" w:hAnsi="Times New Roman"/>
          <w:szCs w:val="24"/>
          <w:lang w:val="lt-LT"/>
        </w:rPr>
        <w:t>iekėjas atsisakė pasirašyti sutartį;</w:t>
      </w:r>
    </w:p>
    <w:p w14:paraId="45D35FB1" w14:textId="77777777" w:rsidR="007F5AF4" w:rsidRPr="00352251" w:rsidRDefault="007F5AF4" w:rsidP="007F5AF4">
      <w:pPr>
        <w:pStyle w:val="Sraopastraipa"/>
        <w:tabs>
          <w:tab w:val="left" w:pos="993"/>
          <w:tab w:val="left" w:pos="1134"/>
        </w:tabs>
        <w:ind w:left="567"/>
        <w:contextualSpacing w:val="0"/>
        <w:jc w:val="both"/>
        <w:rPr>
          <w:rFonts w:ascii="Times New Roman" w:hAnsi="Times New Roman"/>
          <w:szCs w:val="24"/>
          <w:lang w:val="lt-LT"/>
        </w:rPr>
      </w:pPr>
    </w:p>
    <w:p w14:paraId="657D1EE2" w14:textId="0C16B03A" w:rsidR="0094041B" w:rsidRPr="0094041B" w:rsidRDefault="00F25F58" w:rsidP="0094041B">
      <w:pPr>
        <w:widowControl/>
        <w:spacing w:before="120" w:after="120"/>
        <w:ind w:firstLine="0"/>
        <w:jc w:val="center"/>
        <w:rPr>
          <w:rFonts w:ascii="Times New Roman" w:hAnsi="Times New Roman" w:cs="Times New Roman"/>
          <w:b/>
          <w:sz w:val="24"/>
        </w:rPr>
      </w:pPr>
      <w:r w:rsidRPr="00352251">
        <w:rPr>
          <w:rFonts w:ascii="Times New Roman" w:hAnsi="Times New Roman" w:cs="Times New Roman"/>
          <w:b/>
          <w:sz w:val="24"/>
        </w:rPr>
        <w:t>VI</w:t>
      </w:r>
      <w:r w:rsidR="007F5AF4">
        <w:rPr>
          <w:rFonts w:ascii="Times New Roman" w:hAnsi="Times New Roman" w:cs="Times New Roman"/>
          <w:b/>
          <w:sz w:val="24"/>
        </w:rPr>
        <w:t>I</w:t>
      </w:r>
      <w:r w:rsidRPr="00352251">
        <w:rPr>
          <w:rFonts w:ascii="Times New Roman" w:hAnsi="Times New Roman" w:cs="Times New Roman"/>
          <w:b/>
          <w:sz w:val="24"/>
        </w:rPr>
        <w:t xml:space="preserve">. </w:t>
      </w:r>
      <w:r w:rsidR="00294B4C">
        <w:rPr>
          <w:rFonts w:ascii="Times New Roman" w:hAnsi="Times New Roman" w:cs="Times New Roman"/>
          <w:b/>
          <w:sz w:val="24"/>
        </w:rPr>
        <w:t>PIRKIMO DOKUMENTŲ</w:t>
      </w:r>
      <w:r w:rsidRPr="00352251">
        <w:rPr>
          <w:rFonts w:ascii="Times New Roman" w:hAnsi="Times New Roman" w:cs="Times New Roman"/>
          <w:b/>
          <w:sz w:val="24"/>
        </w:rPr>
        <w:t xml:space="preserve"> PAAIŠKINIMAS</w:t>
      </w:r>
      <w:r>
        <w:rPr>
          <w:rFonts w:ascii="Times New Roman" w:hAnsi="Times New Roman" w:cs="Times New Roman"/>
          <w:b/>
          <w:sz w:val="24"/>
        </w:rPr>
        <w:t>, PAPILDYMAS IR PATIKSLINIMAS</w:t>
      </w:r>
    </w:p>
    <w:p w14:paraId="6F220ABC" w14:textId="2C25448E" w:rsidR="001D6267" w:rsidRDefault="00F25F58" w:rsidP="00690210">
      <w:pPr>
        <w:pStyle w:val="Sraopastraipa"/>
        <w:numPr>
          <w:ilvl w:val="0"/>
          <w:numId w:val="4"/>
        </w:numPr>
        <w:tabs>
          <w:tab w:val="left" w:pos="0"/>
          <w:tab w:val="left" w:pos="567"/>
          <w:tab w:val="left" w:pos="993"/>
        </w:tabs>
        <w:ind w:left="0" w:firstLine="567"/>
        <w:jc w:val="both"/>
        <w:rPr>
          <w:rFonts w:ascii="Times New Roman" w:hAnsi="Times New Roman"/>
          <w:szCs w:val="24"/>
          <w:lang w:val="lt-LT"/>
        </w:rPr>
      </w:pPr>
      <w:r>
        <w:rPr>
          <w:rFonts w:ascii="Times New Roman" w:hAnsi="Times New Roman"/>
          <w:szCs w:val="24"/>
          <w:lang w:val="lt-LT"/>
        </w:rPr>
        <w:t xml:space="preserve">Pirkimo dokumentai gali būti paaiškinami, papildomi ir patikslinami </w:t>
      </w:r>
      <w:r w:rsidR="003044BD">
        <w:rPr>
          <w:rFonts w:ascii="Times New Roman" w:hAnsi="Times New Roman"/>
          <w:szCs w:val="24"/>
          <w:lang w:val="lt-LT"/>
        </w:rPr>
        <w:t>T</w:t>
      </w:r>
      <w:r>
        <w:rPr>
          <w:rFonts w:ascii="Times New Roman" w:hAnsi="Times New Roman"/>
          <w:szCs w:val="24"/>
          <w:lang w:val="lt-LT"/>
        </w:rPr>
        <w:t xml:space="preserve">iekėjų iniciatyva, jiems CVP IS susirašinėjimo priemonėmis kreipiantis į perkančiąją organizaciją. Prašymai paaiškinti, papildyti ir patikslinti pirkimo dokumentus gali būti pateikiami perkančiajai organizacijai CVP IS susirašinėjimo priemonėmis ne vėliau kaip </w:t>
      </w:r>
      <w:r w:rsidR="00EC5A16" w:rsidRPr="00352251">
        <w:rPr>
          <w:rFonts w:ascii="Times New Roman" w:hAnsi="Times New Roman"/>
          <w:szCs w:val="24"/>
          <w:lang w:val="lt-LT"/>
        </w:rPr>
        <w:t xml:space="preserve">likus 6 (šešioms) dienoms </w:t>
      </w:r>
      <w:r w:rsidR="00EC5A16">
        <w:rPr>
          <w:rFonts w:ascii="Times New Roman" w:hAnsi="Times New Roman"/>
          <w:szCs w:val="24"/>
          <w:lang w:val="lt-LT"/>
        </w:rPr>
        <w:t>iki pasiūlymų pateikimo termino pabaigos</w:t>
      </w:r>
      <w:r>
        <w:rPr>
          <w:rFonts w:ascii="Times New Roman" w:hAnsi="Times New Roman"/>
          <w:szCs w:val="24"/>
          <w:lang w:val="lt-LT"/>
        </w:rPr>
        <w:t>. Tiekėjai turėtų būti aktyvūs ir pateikti klausimus ar paprašyti paaiškinti pirkimo dokumentų iš karto jas išanalizavę, atsižvelgdami į tai, kad, pasibaigus pasiūlymų pateikimo terminui, pasiūlymo turinio keisti nebus galima.</w:t>
      </w:r>
    </w:p>
    <w:p w14:paraId="0802BD7F" w14:textId="6D89A32B" w:rsidR="001D6267" w:rsidRDefault="00F25F58" w:rsidP="00690210">
      <w:pPr>
        <w:widowControl/>
        <w:numPr>
          <w:ilvl w:val="0"/>
          <w:numId w:val="4"/>
        </w:numPr>
        <w:tabs>
          <w:tab w:val="left" w:pos="0"/>
          <w:tab w:val="left" w:pos="567"/>
          <w:tab w:val="left" w:pos="993"/>
        </w:tabs>
        <w:ind w:left="0" w:firstLine="567"/>
        <w:jc w:val="both"/>
        <w:rPr>
          <w:rFonts w:ascii="Times New Roman" w:hAnsi="Times New Roman" w:cs="Times New Roman"/>
          <w:sz w:val="24"/>
        </w:rPr>
      </w:pPr>
      <w:r>
        <w:rPr>
          <w:rFonts w:ascii="Times New Roman" w:hAnsi="Times New Roman" w:cs="Times New Roman"/>
          <w:sz w:val="24"/>
        </w:rPr>
        <w:t xml:space="preserve">Nesibaigus pasiūlymų pateikimo terminui, </w:t>
      </w:r>
      <w:r w:rsidR="003044BD">
        <w:rPr>
          <w:rFonts w:ascii="Times New Roman" w:hAnsi="Times New Roman" w:cs="Times New Roman"/>
          <w:sz w:val="24"/>
        </w:rPr>
        <w:t>P</w:t>
      </w:r>
      <w:r>
        <w:rPr>
          <w:rFonts w:ascii="Times New Roman" w:hAnsi="Times New Roman" w:cs="Times New Roman"/>
          <w:sz w:val="24"/>
        </w:rPr>
        <w:t>erkančioji organizacija turi teisę savo iniciatyva paaiškinti, papildyti ir patikslinti pirkimo dokumentus.</w:t>
      </w:r>
    </w:p>
    <w:p w14:paraId="6C2C5387" w14:textId="22B5ECD5" w:rsidR="001D6267" w:rsidRDefault="00F25F58" w:rsidP="00690210">
      <w:pPr>
        <w:widowControl/>
        <w:numPr>
          <w:ilvl w:val="0"/>
          <w:numId w:val="4"/>
        </w:numPr>
        <w:tabs>
          <w:tab w:val="left" w:pos="0"/>
          <w:tab w:val="left" w:pos="567"/>
          <w:tab w:val="left" w:pos="993"/>
        </w:tabs>
        <w:ind w:left="0" w:firstLine="567"/>
        <w:jc w:val="both"/>
        <w:rPr>
          <w:rFonts w:ascii="Times New Roman" w:hAnsi="Times New Roman" w:cs="Times New Roman"/>
          <w:sz w:val="24"/>
        </w:rPr>
      </w:pPr>
      <w:r>
        <w:rPr>
          <w:rFonts w:ascii="Times New Roman" w:hAnsi="Times New Roman" w:cs="Times New Roman"/>
          <w:sz w:val="24"/>
        </w:rPr>
        <w:t xml:space="preserve">Atsakydama į kiekvieną tiekėjo CVP IS susirašinėjimo priemonėmis pateiktą prašymą paaiškinti pirkimo dokumentus, jeigu jis buvo pateiktas nepasibaigus šių pirkimo dokumentų </w:t>
      </w:r>
      <w:r w:rsidR="007F5AF4">
        <w:rPr>
          <w:rFonts w:ascii="Times New Roman" w:hAnsi="Times New Roman" w:cs="Times New Roman"/>
          <w:sz w:val="24"/>
        </w:rPr>
        <w:t>5</w:t>
      </w:r>
      <w:r w:rsidR="008C5287">
        <w:rPr>
          <w:rFonts w:ascii="Times New Roman" w:hAnsi="Times New Roman" w:cs="Times New Roman"/>
          <w:sz w:val="24"/>
        </w:rPr>
        <w:t>8</w:t>
      </w:r>
      <w:r w:rsidR="007F5AF4">
        <w:rPr>
          <w:rFonts w:ascii="Times New Roman" w:hAnsi="Times New Roman" w:cs="Times New Roman"/>
          <w:sz w:val="24"/>
        </w:rPr>
        <w:t xml:space="preserve"> </w:t>
      </w:r>
      <w:r w:rsidRPr="00EC5A16">
        <w:rPr>
          <w:rFonts w:ascii="Times New Roman" w:hAnsi="Times New Roman" w:cs="Times New Roman"/>
          <w:sz w:val="24"/>
        </w:rPr>
        <w:t>punkte nurodytam</w:t>
      </w:r>
      <w:r>
        <w:rPr>
          <w:rFonts w:ascii="Times New Roman" w:hAnsi="Times New Roman" w:cs="Times New Roman"/>
          <w:sz w:val="24"/>
        </w:rPr>
        <w:t xml:space="preserve"> terminui, arba aiškindama, papildydama, tikslindama pirkimo dokumentus savo iniciatyva, </w:t>
      </w:r>
      <w:r w:rsidR="003044BD">
        <w:rPr>
          <w:rFonts w:ascii="Times New Roman" w:hAnsi="Times New Roman" w:cs="Times New Roman"/>
          <w:sz w:val="24"/>
        </w:rPr>
        <w:t>P</w:t>
      </w:r>
      <w:r>
        <w:rPr>
          <w:rFonts w:ascii="Times New Roman" w:hAnsi="Times New Roman" w:cs="Times New Roman"/>
          <w:sz w:val="24"/>
        </w:rPr>
        <w:t xml:space="preserve">erkančioji organizacija turi paaiškinimus, papildymus, patikslinimus paskelbti CVP IS bei teikti tik CVP IS priemonėmis prie pirkimo prisijungusiems </w:t>
      </w:r>
      <w:r w:rsidR="003044BD">
        <w:rPr>
          <w:rFonts w:ascii="Times New Roman" w:hAnsi="Times New Roman" w:cs="Times New Roman"/>
          <w:sz w:val="24"/>
        </w:rPr>
        <w:t>T</w:t>
      </w:r>
      <w:r>
        <w:rPr>
          <w:rFonts w:ascii="Times New Roman" w:hAnsi="Times New Roman" w:cs="Times New Roman"/>
          <w:sz w:val="24"/>
        </w:rPr>
        <w:t xml:space="preserve">iekėjams, ne vėliau kaip </w:t>
      </w:r>
      <w:r w:rsidRPr="00352251">
        <w:rPr>
          <w:rFonts w:ascii="Times New Roman" w:hAnsi="Times New Roman" w:cs="Times New Roman"/>
          <w:sz w:val="24"/>
        </w:rPr>
        <w:t xml:space="preserve">likus </w:t>
      </w:r>
      <w:r w:rsidR="00EC5A16" w:rsidRPr="00352251">
        <w:rPr>
          <w:rFonts w:ascii="Times New Roman" w:hAnsi="Times New Roman" w:cs="Times New Roman"/>
          <w:sz w:val="24"/>
        </w:rPr>
        <w:t>4</w:t>
      </w:r>
      <w:r w:rsidR="00C768B1" w:rsidRPr="00352251">
        <w:rPr>
          <w:rFonts w:ascii="Times New Roman" w:hAnsi="Times New Roman" w:cs="Times New Roman"/>
          <w:sz w:val="24"/>
        </w:rPr>
        <w:t xml:space="preserve"> (</w:t>
      </w:r>
      <w:r w:rsidR="00EC5A16" w:rsidRPr="00352251">
        <w:rPr>
          <w:rFonts w:ascii="Times New Roman" w:hAnsi="Times New Roman" w:cs="Times New Roman"/>
          <w:sz w:val="24"/>
        </w:rPr>
        <w:t>keturioms</w:t>
      </w:r>
      <w:r w:rsidR="00C768B1" w:rsidRPr="00352251">
        <w:rPr>
          <w:rFonts w:ascii="Times New Roman" w:hAnsi="Times New Roman" w:cs="Times New Roman"/>
          <w:sz w:val="24"/>
        </w:rPr>
        <w:t>)</w:t>
      </w:r>
      <w:r w:rsidRPr="00352251">
        <w:rPr>
          <w:rFonts w:ascii="Times New Roman" w:hAnsi="Times New Roman" w:cs="Times New Roman"/>
          <w:sz w:val="24"/>
        </w:rPr>
        <w:t xml:space="preserve"> dienoms iki pasiūlymų pateikimo termino pabaigos. Perkančioji organizacija tie</w:t>
      </w:r>
      <w:r>
        <w:rPr>
          <w:rFonts w:ascii="Times New Roman" w:hAnsi="Times New Roman" w:cs="Times New Roman"/>
          <w:sz w:val="24"/>
        </w:rPr>
        <w:t xml:space="preserve">k aiškindama, pildydama, tikslindama pirkimo dokumentus savo iniciatyva, tiek </w:t>
      </w:r>
      <w:r w:rsidR="003044BD">
        <w:rPr>
          <w:rFonts w:ascii="Times New Roman" w:hAnsi="Times New Roman" w:cs="Times New Roman"/>
          <w:sz w:val="24"/>
        </w:rPr>
        <w:t>T</w:t>
      </w:r>
      <w:r>
        <w:rPr>
          <w:rFonts w:ascii="Times New Roman" w:hAnsi="Times New Roman" w:cs="Times New Roman"/>
          <w:sz w:val="24"/>
        </w:rPr>
        <w:t>iekėjų iniciatyva visus paaiškinimus, papildymus ir patikslinimus skelbia CVP IS bei teikia visiems CVP IS priemonėmis prie pirkimo prisijungusiems tiekėjams, bet nenurodo, kuris tiekėjas pateikė prašymą paaiškinti pirkimo dokumentus.</w:t>
      </w:r>
    </w:p>
    <w:p w14:paraId="7B8D4A31" w14:textId="77777777" w:rsidR="001D6267" w:rsidRDefault="00F25F58" w:rsidP="00690210">
      <w:pPr>
        <w:widowControl/>
        <w:numPr>
          <w:ilvl w:val="0"/>
          <w:numId w:val="4"/>
        </w:numPr>
        <w:tabs>
          <w:tab w:val="left" w:pos="993"/>
        </w:tabs>
        <w:ind w:left="0" w:firstLine="567"/>
        <w:jc w:val="both"/>
        <w:rPr>
          <w:rFonts w:ascii="Times New Roman" w:hAnsi="Times New Roman" w:cs="Times New Roman"/>
          <w:sz w:val="24"/>
        </w:rPr>
      </w:pPr>
      <w:r>
        <w:rPr>
          <w:rFonts w:ascii="Times New Roman" w:hAnsi="Times New Roman" w:cs="Times New Roman"/>
          <w:sz w:val="24"/>
        </w:rPr>
        <w:t xml:space="preserve">Jeigu perkančioji organizacija, paaiškindama, papildydama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76642638" w14:textId="17551CB7" w:rsidR="001D6267" w:rsidRDefault="00F25F58" w:rsidP="00690210">
      <w:pPr>
        <w:widowControl/>
        <w:numPr>
          <w:ilvl w:val="0"/>
          <w:numId w:val="4"/>
        </w:numPr>
        <w:tabs>
          <w:tab w:val="left" w:pos="993"/>
        </w:tabs>
        <w:ind w:left="0" w:firstLine="567"/>
        <w:jc w:val="both"/>
        <w:rPr>
          <w:rFonts w:ascii="Times New Roman" w:hAnsi="Times New Roman" w:cs="Times New Roman"/>
          <w:sz w:val="24"/>
        </w:rPr>
      </w:pPr>
      <w:r>
        <w:rPr>
          <w:rFonts w:ascii="Times New Roman" w:hAnsi="Times New Roman" w:cs="Times New Roman"/>
          <w:sz w:val="24"/>
        </w:rPr>
        <w:t>Perkančioji organizacija nerengs susitikimų su tiekėjais dėl pirkimo dokumentų paaiškinimų.</w:t>
      </w:r>
    </w:p>
    <w:p w14:paraId="7B1B2C40" w14:textId="77C1347A" w:rsidR="001D6267" w:rsidRDefault="00F25F58" w:rsidP="00690210">
      <w:pPr>
        <w:widowControl/>
        <w:numPr>
          <w:ilvl w:val="0"/>
          <w:numId w:val="4"/>
        </w:numPr>
        <w:tabs>
          <w:tab w:val="left" w:pos="993"/>
        </w:tabs>
        <w:ind w:left="0" w:firstLine="567"/>
        <w:jc w:val="both"/>
        <w:rPr>
          <w:rFonts w:ascii="Times New Roman" w:hAnsi="Times New Roman" w:cs="Times New Roman"/>
          <w:sz w:val="24"/>
        </w:rPr>
      </w:pPr>
      <w:r>
        <w:rPr>
          <w:rFonts w:ascii="Times New Roman" w:hAnsi="Times New Roman" w:cs="Times New Roman"/>
          <w:sz w:val="24"/>
        </w:rPr>
        <w:t xml:space="preserve">Tuo atveju, kai tikslinama skelbime apie pirkimą paskelbta informacija, </w:t>
      </w:r>
      <w:r w:rsidR="00EC5A16">
        <w:rPr>
          <w:rFonts w:ascii="Times New Roman" w:hAnsi="Times New Roman" w:cs="Times New Roman"/>
          <w:sz w:val="24"/>
        </w:rPr>
        <w:t>P</w:t>
      </w:r>
      <w:r>
        <w:rPr>
          <w:rFonts w:ascii="Times New Roman" w:hAnsi="Times New Roman" w:cs="Times New Roman"/>
          <w:sz w:val="24"/>
        </w:rPr>
        <w:t xml:space="preserve">erkančioji organizacija nustatyta tvarka paskelbia klaidų ištaisymo skelbimą. </w:t>
      </w:r>
    </w:p>
    <w:p w14:paraId="5C7D8178" w14:textId="77777777" w:rsidR="001D6267" w:rsidRDefault="00F25F58" w:rsidP="00690210">
      <w:pPr>
        <w:widowControl/>
        <w:numPr>
          <w:ilvl w:val="0"/>
          <w:numId w:val="4"/>
        </w:numPr>
        <w:tabs>
          <w:tab w:val="left" w:pos="993"/>
        </w:tabs>
        <w:ind w:left="0" w:firstLine="567"/>
        <w:jc w:val="both"/>
        <w:rPr>
          <w:rFonts w:ascii="Times New Roman" w:hAnsi="Times New Roman" w:cs="Times New Roman"/>
          <w:sz w:val="24"/>
        </w:rPr>
      </w:pPr>
      <w:r>
        <w:rPr>
          <w:rFonts w:ascii="Times New Roman" w:hAnsi="Times New Roman" w:cs="Times New Roman"/>
          <w:sz w:val="24"/>
        </w:rPr>
        <w:t>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55DCB9ED" w14:textId="5FF7E4FC" w:rsidR="001D6267" w:rsidRDefault="00F25F58" w:rsidP="00690210">
      <w:pPr>
        <w:pStyle w:val="Sraopastraipa"/>
        <w:numPr>
          <w:ilvl w:val="1"/>
          <w:numId w:val="4"/>
        </w:numPr>
        <w:tabs>
          <w:tab w:val="left" w:pos="567"/>
          <w:tab w:val="left" w:pos="993"/>
          <w:tab w:val="left" w:pos="1134"/>
        </w:tabs>
        <w:ind w:left="0" w:firstLine="567"/>
        <w:jc w:val="both"/>
        <w:rPr>
          <w:rFonts w:ascii="Times New Roman" w:hAnsi="Times New Roman"/>
          <w:szCs w:val="24"/>
          <w:lang w:val="lt-LT"/>
        </w:rPr>
      </w:pPr>
      <w:r>
        <w:rPr>
          <w:rFonts w:ascii="Times New Roman" w:hAnsi="Times New Roman"/>
          <w:szCs w:val="24"/>
          <w:lang w:val="lt-LT"/>
        </w:rPr>
        <w:t xml:space="preserve">jeigu dėl kokių nors priežasčių </w:t>
      </w:r>
      <w:r w:rsidRPr="00352251">
        <w:rPr>
          <w:rFonts w:ascii="Times New Roman" w:hAnsi="Times New Roman"/>
          <w:szCs w:val="24"/>
          <w:lang w:val="lt-LT"/>
        </w:rPr>
        <w:t xml:space="preserve">papildoma su pirkimo dokumentais susijusi informacija būtų pateikiama likus mažiau kaip </w:t>
      </w:r>
      <w:r w:rsidR="00EC5A16" w:rsidRPr="00352251">
        <w:rPr>
          <w:rFonts w:ascii="Times New Roman" w:hAnsi="Times New Roman"/>
          <w:szCs w:val="24"/>
          <w:lang w:val="lt-LT"/>
        </w:rPr>
        <w:t>4</w:t>
      </w:r>
      <w:r w:rsidRPr="00352251">
        <w:rPr>
          <w:rFonts w:ascii="Times New Roman" w:hAnsi="Times New Roman"/>
          <w:szCs w:val="24"/>
          <w:lang w:val="lt-LT"/>
        </w:rPr>
        <w:t xml:space="preserve"> </w:t>
      </w:r>
      <w:r w:rsidR="00EC5A16" w:rsidRPr="00352251">
        <w:rPr>
          <w:rFonts w:ascii="Times New Roman" w:hAnsi="Times New Roman"/>
          <w:szCs w:val="24"/>
          <w:lang w:val="lt-LT"/>
        </w:rPr>
        <w:t xml:space="preserve">(keturioms) </w:t>
      </w:r>
      <w:r w:rsidRPr="00352251">
        <w:rPr>
          <w:rFonts w:ascii="Times New Roman" w:hAnsi="Times New Roman"/>
          <w:szCs w:val="24"/>
          <w:lang w:val="lt-LT"/>
        </w:rPr>
        <w:t xml:space="preserve">dienoms iki pasiūlymų pateikimo termino pabaigos, nors šios informacijos buvo paprašyta </w:t>
      </w:r>
      <w:r>
        <w:rPr>
          <w:rFonts w:ascii="Times New Roman" w:hAnsi="Times New Roman"/>
          <w:szCs w:val="24"/>
          <w:lang w:val="lt-LT"/>
        </w:rPr>
        <w:t>laiku;</w:t>
      </w:r>
    </w:p>
    <w:p w14:paraId="0FD59111" w14:textId="77777777" w:rsidR="001D6267" w:rsidRDefault="00F25F58" w:rsidP="00690210">
      <w:pPr>
        <w:pStyle w:val="Sraopastraipa"/>
        <w:numPr>
          <w:ilvl w:val="1"/>
          <w:numId w:val="4"/>
        </w:numPr>
        <w:tabs>
          <w:tab w:val="left" w:pos="567"/>
          <w:tab w:val="left" w:pos="993"/>
          <w:tab w:val="left" w:pos="1134"/>
        </w:tabs>
        <w:ind w:left="0" w:firstLine="567"/>
        <w:contextualSpacing w:val="0"/>
        <w:jc w:val="both"/>
        <w:rPr>
          <w:rFonts w:ascii="Times New Roman" w:hAnsi="Times New Roman"/>
          <w:szCs w:val="24"/>
          <w:lang w:val="lt-LT"/>
        </w:rPr>
      </w:pPr>
      <w:r>
        <w:rPr>
          <w:rFonts w:ascii="Times New Roman" w:hAnsi="Times New Roman"/>
          <w:szCs w:val="24"/>
          <w:lang w:val="lt-LT"/>
        </w:rPr>
        <w:t xml:space="preserve">jeigu buvo padaryta reikšmingų pirkimo dokumentų pakeitimų. </w:t>
      </w:r>
    </w:p>
    <w:p w14:paraId="0F2AF619" w14:textId="77777777" w:rsidR="001D6267" w:rsidRDefault="00F25F58" w:rsidP="00690210">
      <w:pPr>
        <w:numPr>
          <w:ilvl w:val="0"/>
          <w:numId w:val="4"/>
        </w:numPr>
        <w:tabs>
          <w:tab w:val="left" w:pos="567"/>
          <w:tab w:val="left" w:pos="993"/>
          <w:tab w:val="left" w:pos="1134"/>
        </w:tabs>
        <w:ind w:left="0" w:firstLine="567"/>
        <w:jc w:val="both"/>
        <w:rPr>
          <w:rFonts w:ascii="Times New Roman" w:hAnsi="Times New Roman" w:cs="Times New Roman"/>
          <w:sz w:val="24"/>
        </w:rPr>
      </w:pPr>
      <w:r>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7E2FC40B" w14:textId="77777777" w:rsidR="001D6267" w:rsidRDefault="00F25F58" w:rsidP="00690210">
      <w:pPr>
        <w:numPr>
          <w:ilvl w:val="0"/>
          <w:numId w:val="4"/>
        </w:numPr>
        <w:tabs>
          <w:tab w:val="left" w:pos="567"/>
          <w:tab w:val="left" w:pos="993"/>
        </w:tabs>
        <w:ind w:left="0" w:firstLine="567"/>
        <w:jc w:val="both"/>
        <w:rPr>
          <w:rFonts w:ascii="Times New Roman" w:hAnsi="Times New Roman" w:cs="Times New Roman"/>
          <w:sz w:val="24"/>
        </w:rPr>
      </w:pPr>
      <w:r>
        <w:rPr>
          <w:rFonts w:ascii="Times New Roman" w:hAnsi="Times New Roman" w:cs="Times New Roman"/>
          <w:sz w:val="24"/>
        </w:rPr>
        <w:t>Pranešimus apie pasiūlymų pateikimo termino nukėlimą Komisija taip pat paskelbia CVP IS ir išsiunčia suinteresuotiems tiekėjams, jeigu jai tokie yra žinomi.</w:t>
      </w:r>
    </w:p>
    <w:p w14:paraId="1B239468" w14:textId="05C0B568" w:rsidR="001D6267" w:rsidRPr="00C768B1" w:rsidRDefault="00F25F58" w:rsidP="007C46EB">
      <w:pPr>
        <w:widowControl/>
        <w:spacing w:before="120" w:after="120"/>
        <w:ind w:firstLine="0"/>
        <w:jc w:val="center"/>
        <w:rPr>
          <w:rFonts w:ascii="Times New Roman" w:hAnsi="Times New Roman" w:cs="Times New Roman"/>
          <w:b/>
          <w:sz w:val="24"/>
        </w:rPr>
      </w:pPr>
      <w:r>
        <w:rPr>
          <w:rFonts w:ascii="Times New Roman" w:hAnsi="Times New Roman" w:cs="Times New Roman"/>
          <w:b/>
          <w:sz w:val="24"/>
        </w:rPr>
        <w:t>VII</w:t>
      </w:r>
      <w:r w:rsidR="007F5AF4">
        <w:rPr>
          <w:rFonts w:ascii="Times New Roman" w:hAnsi="Times New Roman" w:cs="Times New Roman"/>
          <w:b/>
          <w:sz w:val="24"/>
        </w:rPr>
        <w:t>I</w:t>
      </w:r>
      <w:r>
        <w:rPr>
          <w:rFonts w:ascii="Times New Roman" w:hAnsi="Times New Roman" w:cs="Times New Roman"/>
          <w:b/>
          <w:sz w:val="24"/>
        </w:rPr>
        <w:t xml:space="preserve">. </w:t>
      </w:r>
      <w:r w:rsidR="00090FCC" w:rsidRPr="00090FCC">
        <w:rPr>
          <w:rFonts w:ascii="Times New Roman" w:hAnsi="Times New Roman" w:cs="Times New Roman"/>
          <w:b/>
          <w:sz w:val="24"/>
        </w:rPr>
        <w:t>VOKŲ SU PASIŪLYMAIS ATPLĖŠIMO PROCEDŪROS</w:t>
      </w:r>
    </w:p>
    <w:p w14:paraId="62124036" w14:textId="52D7199B" w:rsidR="00090FCC" w:rsidRPr="000F7B4D" w:rsidRDefault="00090FCC" w:rsidP="00690210">
      <w:pPr>
        <w:pStyle w:val="Sraopastraipa"/>
        <w:numPr>
          <w:ilvl w:val="0"/>
          <w:numId w:val="4"/>
        </w:numPr>
        <w:tabs>
          <w:tab w:val="left" w:pos="0"/>
          <w:tab w:val="left" w:pos="709"/>
          <w:tab w:val="left" w:pos="993"/>
        </w:tabs>
        <w:ind w:left="0" w:firstLine="567"/>
        <w:jc w:val="both"/>
        <w:rPr>
          <w:rFonts w:ascii="Times New Roman" w:hAnsi="Times New Roman"/>
          <w:lang w:val="lt-LT"/>
        </w:rPr>
      </w:pPr>
      <w:bookmarkStart w:id="10" w:name="_Ref60481995"/>
      <w:bookmarkStart w:id="11" w:name="_Ref58464629"/>
      <w:r w:rsidRPr="000F7B4D">
        <w:rPr>
          <w:rFonts w:ascii="Times New Roman" w:hAnsi="Times New Roman"/>
          <w:lang w:val="lt-LT"/>
        </w:rPr>
        <w:lastRenderedPageBreak/>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w:t>
      </w:r>
      <w:r w:rsidR="00185D14" w:rsidRPr="000F7B4D">
        <w:rPr>
          <w:rFonts w:ascii="Times New Roman" w:hAnsi="Times New Roman"/>
          <w:lang w:val="lt-LT"/>
        </w:rPr>
        <w:t>Kuršėnų komunalinio ūkio patalpose, esančiose Sodo g. 18, Kuršėnai</w:t>
      </w:r>
      <w:r w:rsidRPr="000F7B4D">
        <w:rPr>
          <w:rFonts w:ascii="Times New Roman" w:hAnsi="Times New Roman"/>
          <w:lang w:val="lt-LT"/>
        </w:rPr>
        <w:t>, CVP IS paskelbtame skelbime apie pirkimą nurodytu laiku.</w:t>
      </w:r>
      <w:bookmarkStart w:id="12" w:name="_Ref60481998"/>
      <w:bookmarkStart w:id="13" w:name="_Ref58464669"/>
      <w:bookmarkEnd w:id="10"/>
      <w:bookmarkEnd w:id="11"/>
    </w:p>
    <w:p w14:paraId="713644C9" w14:textId="77777777" w:rsidR="00090FCC" w:rsidRPr="000F7B4D" w:rsidRDefault="00090FCC" w:rsidP="00690210">
      <w:pPr>
        <w:widowControl/>
        <w:numPr>
          <w:ilvl w:val="0"/>
          <w:numId w:val="4"/>
        </w:numPr>
        <w:tabs>
          <w:tab w:val="left" w:pos="0"/>
          <w:tab w:val="left" w:pos="709"/>
          <w:tab w:val="left" w:pos="993"/>
        </w:tabs>
        <w:ind w:left="0" w:firstLine="567"/>
        <w:jc w:val="both"/>
        <w:rPr>
          <w:rFonts w:ascii="Times New Roman" w:hAnsi="Times New Roman" w:cs="Times New Roman"/>
          <w:sz w:val="24"/>
        </w:rPr>
      </w:pPr>
      <w:r w:rsidRPr="000F7B4D">
        <w:rPr>
          <w:rFonts w:ascii="Times New Roman" w:hAnsi="Times New Roman" w:cs="Times New Roman"/>
          <w:sz w:val="24"/>
        </w:rPr>
        <w:t>Vokų su pasiūlymais atplėšimo procedūroje tiekėjų atstovai nedalyvauja.</w:t>
      </w:r>
      <w:bookmarkEnd w:id="12"/>
      <w:bookmarkEnd w:id="13"/>
    </w:p>
    <w:p w14:paraId="49F9C5CF" w14:textId="77777777" w:rsidR="00090FCC" w:rsidRPr="000F7B4D" w:rsidRDefault="00090FCC" w:rsidP="00690210">
      <w:pPr>
        <w:widowControl/>
        <w:numPr>
          <w:ilvl w:val="0"/>
          <w:numId w:val="4"/>
        </w:numPr>
        <w:tabs>
          <w:tab w:val="left" w:pos="0"/>
          <w:tab w:val="left" w:pos="709"/>
          <w:tab w:val="left" w:pos="993"/>
        </w:tabs>
        <w:ind w:left="0" w:firstLine="567"/>
        <w:jc w:val="both"/>
        <w:rPr>
          <w:rFonts w:ascii="Times New Roman" w:hAnsi="Times New Roman" w:cs="Times New Roman"/>
          <w:sz w:val="24"/>
        </w:rPr>
      </w:pPr>
      <w:r w:rsidRPr="000F7B4D">
        <w:rPr>
          <w:rFonts w:ascii="Times New Roman" w:hAnsi="Times New Roman" w:cs="Times New Roman"/>
          <w:sz w:val="24"/>
        </w:rPr>
        <w:t>Vokų su pasiūlymais atplėšimo procedūroje skelbiamas pasiūlymą pateikusio tiekėjo pavadinimas, pasiūlyme nurodyta kaina ir pranešama, ar pasiūlymas pateiktas perkančiosios organizacijos nurodytomis elektroninėmis priemonėmis, ar pateiktas pasiūlymo galiojimo užtikrinimas. Susipažinimo su CVP IS priemonėmis pateiktais pasiūlymais procedūros rezultatus Komisija įformina protokolu.</w:t>
      </w:r>
    </w:p>
    <w:p w14:paraId="37BDD236" w14:textId="434601DE" w:rsidR="00185D14" w:rsidRPr="000F7B4D" w:rsidRDefault="00090FCC" w:rsidP="00690210">
      <w:pPr>
        <w:widowControl/>
        <w:numPr>
          <w:ilvl w:val="0"/>
          <w:numId w:val="4"/>
        </w:numPr>
        <w:tabs>
          <w:tab w:val="left" w:pos="0"/>
          <w:tab w:val="left" w:pos="709"/>
          <w:tab w:val="left" w:pos="993"/>
        </w:tabs>
        <w:ind w:left="0" w:firstLine="567"/>
        <w:jc w:val="both"/>
        <w:rPr>
          <w:rFonts w:ascii="Times New Roman" w:hAnsi="Times New Roman" w:cs="Times New Roman"/>
          <w:sz w:val="24"/>
        </w:rPr>
      </w:pPr>
      <w:r w:rsidRPr="000F7B4D">
        <w:rPr>
          <w:rFonts w:ascii="Times New Roman" w:hAnsi="Times New Roman" w:cs="Times New Roman"/>
          <w:sz w:val="24"/>
        </w:rPr>
        <w:t>Tolesnes</w:t>
      </w:r>
      <w:r w:rsidR="00185D14" w:rsidRPr="000F7B4D">
        <w:rPr>
          <w:rFonts w:ascii="Times New Roman" w:hAnsi="Times New Roman" w:cs="Times New Roman"/>
          <w:sz w:val="24"/>
        </w:rPr>
        <w:t xml:space="preserve"> </w:t>
      </w:r>
      <w:r w:rsidRPr="000F7B4D">
        <w:rPr>
          <w:rFonts w:ascii="Times New Roman" w:hAnsi="Times New Roman" w:cs="Times New Roman"/>
          <w:sz w:val="24"/>
        </w:rPr>
        <w:t xml:space="preserve"> pasiūlymų nagrinėjimo, vertinimo ir palyginimo procedūras atlieka Komisija.</w:t>
      </w:r>
    </w:p>
    <w:p w14:paraId="121A4905" w14:textId="77777777" w:rsidR="00090FCC" w:rsidRPr="000F7B4D" w:rsidRDefault="00090FCC" w:rsidP="00090FCC">
      <w:pPr>
        <w:widowControl/>
        <w:tabs>
          <w:tab w:val="left" w:pos="709"/>
          <w:tab w:val="left" w:pos="993"/>
        </w:tabs>
        <w:ind w:left="567" w:firstLine="0"/>
        <w:jc w:val="both"/>
        <w:rPr>
          <w:rFonts w:ascii="Times New Roman" w:hAnsi="Times New Roman" w:cs="Times New Roman"/>
          <w:sz w:val="24"/>
        </w:rPr>
      </w:pPr>
    </w:p>
    <w:p w14:paraId="68A791A6" w14:textId="4D3CB044" w:rsidR="007F5AF4" w:rsidRPr="000F7B4D" w:rsidRDefault="00F05D9F" w:rsidP="00F05D9F">
      <w:pPr>
        <w:widowControl/>
        <w:spacing w:before="120" w:after="120"/>
        <w:ind w:firstLine="0"/>
        <w:jc w:val="center"/>
        <w:rPr>
          <w:rFonts w:ascii="Times New Roman" w:hAnsi="Times New Roman" w:cs="Times New Roman"/>
          <w:b/>
          <w:spacing w:val="-8"/>
          <w:sz w:val="24"/>
        </w:rPr>
      </w:pPr>
      <w:r w:rsidRPr="000F7B4D">
        <w:rPr>
          <w:rFonts w:ascii="Times New Roman" w:hAnsi="Times New Roman" w:cs="Times New Roman"/>
          <w:b/>
          <w:spacing w:val="-8"/>
          <w:sz w:val="24"/>
        </w:rPr>
        <w:t>IX. PASIŪLYMŲ NAGRINĖJIMAS</w:t>
      </w:r>
      <w:r w:rsidR="00B27D10" w:rsidRPr="000F7B4D">
        <w:rPr>
          <w:rFonts w:ascii="Times New Roman" w:hAnsi="Times New Roman" w:cs="Times New Roman"/>
          <w:b/>
          <w:spacing w:val="-8"/>
          <w:sz w:val="24"/>
        </w:rPr>
        <w:t xml:space="preserve"> IR </w:t>
      </w:r>
      <w:r w:rsidRPr="000F7B4D">
        <w:rPr>
          <w:rFonts w:ascii="Times New Roman" w:hAnsi="Times New Roman" w:cs="Times New Roman"/>
          <w:b/>
          <w:spacing w:val="-8"/>
          <w:sz w:val="24"/>
        </w:rPr>
        <w:t>VERTINIMAS</w:t>
      </w:r>
    </w:p>
    <w:p w14:paraId="4B38DB7D" w14:textId="6450A1B3" w:rsidR="0076423A" w:rsidRPr="000F7B4D" w:rsidRDefault="0076423A" w:rsidP="00690210">
      <w:pPr>
        <w:pStyle w:val="Sraopastraipa"/>
        <w:numPr>
          <w:ilvl w:val="0"/>
          <w:numId w:val="4"/>
        </w:numPr>
        <w:tabs>
          <w:tab w:val="left" w:pos="993"/>
        </w:tabs>
        <w:ind w:left="0" w:firstLine="567"/>
        <w:rPr>
          <w:rFonts w:ascii="Times New Roman" w:hAnsi="Times New Roman"/>
          <w:lang w:val="lt-LT"/>
        </w:rPr>
      </w:pPr>
      <w:r w:rsidRPr="000F7B4D">
        <w:rPr>
          <w:rFonts w:ascii="Times New Roman" w:hAnsi="Times New Roman"/>
          <w:lang w:val="lt-LT"/>
        </w:rPr>
        <w:t>Perkančioji organizacija pirmiausia patikrina dalyvių pasiūlymų galiojimo užtikrinimus (ar užtikrinimas pateiktas, ar užtikrinimas įsigaliojęs</w:t>
      </w:r>
      <w:r w:rsidR="008C5287" w:rsidRPr="000F7B4D">
        <w:rPr>
          <w:rFonts w:ascii="Times New Roman" w:hAnsi="Times New Roman"/>
          <w:lang w:val="lt-LT"/>
        </w:rPr>
        <w:t xml:space="preserve">, </w:t>
      </w:r>
      <w:r w:rsidRPr="000F7B4D">
        <w:rPr>
          <w:rFonts w:ascii="Times New Roman" w:hAnsi="Times New Roman"/>
          <w:lang w:val="lt-LT"/>
        </w:rPr>
        <w:t>už jo išdavimą yra apmokėta, ar užtikrinimas atitinka kitas nustatytas sąlygas ir pan.), ir jei reikia, paprašo iki nustatyto termino pateikti pasiūlymo galiojimo užtikrinimą, jį patikslinti arba užtikrinti jo įsigaliojimą. Dalyvio, iki perkančiosios organizacijos nurodyto termino nepateikusio pasiūlymo galiojimo užtikrinimo, nepašalinusio nurodytų trūkumų ar neužtikrinusio užtikrinimo įsigaliojimo, pasiūlymas atmetamas.</w:t>
      </w:r>
    </w:p>
    <w:p w14:paraId="1C00CCE3" w14:textId="6CD61D5A" w:rsidR="00F92101" w:rsidRPr="000F7B4D" w:rsidRDefault="00F92101" w:rsidP="00690210">
      <w:pPr>
        <w:widowControl/>
        <w:numPr>
          <w:ilvl w:val="0"/>
          <w:numId w:val="4"/>
        </w:numPr>
        <w:tabs>
          <w:tab w:val="left" w:pos="567"/>
          <w:tab w:val="left" w:pos="993"/>
          <w:tab w:val="left" w:pos="1134"/>
        </w:tabs>
        <w:ind w:left="0" w:firstLine="567"/>
        <w:jc w:val="both"/>
        <w:rPr>
          <w:rFonts w:ascii="Times New Roman" w:hAnsi="Times New Roman" w:cs="Times New Roman"/>
          <w:sz w:val="24"/>
        </w:rPr>
      </w:pPr>
      <w:r w:rsidRPr="000F7B4D">
        <w:rPr>
          <w:rFonts w:ascii="Times New Roman" w:hAnsi="Times New Roman" w:cs="Times New Roman"/>
          <w:sz w:val="24"/>
        </w:rPr>
        <w:t xml:space="preserve">Komisija tikrina, ar su pasiūlymu yra pateiktas EBVPD ir, ar jis užpildytas pagal pirkimo dokumentų 3 priede pateiktą formą. </w:t>
      </w:r>
    </w:p>
    <w:p w14:paraId="233CF9E4" w14:textId="14EA6A73" w:rsidR="007F5AF4" w:rsidRPr="000F7B4D" w:rsidRDefault="00826983" w:rsidP="00690210">
      <w:pPr>
        <w:pStyle w:val="Sraopastraipa"/>
        <w:numPr>
          <w:ilvl w:val="0"/>
          <w:numId w:val="4"/>
        </w:numPr>
        <w:tabs>
          <w:tab w:val="left" w:pos="567"/>
          <w:tab w:val="left" w:pos="993"/>
        </w:tabs>
        <w:ind w:left="0" w:firstLine="567"/>
        <w:jc w:val="both"/>
        <w:rPr>
          <w:rFonts w:ascii="Times New Roman" w:hAnsi="Times New Roman"/>
          <w:lang w:val="lt-LT"/>
        </w:rPr>
      </w:pPr>
      <w:r w:rsidRPr="000F7B4D">
        <w:rPr>
          <w:color w:val="000000" w:themeColor="text1"/>
          <w:szCs w:val="24"/>
          <w:lang w:val="lt-LT"/>
        </w:rPr>
        <w:t>Perkančioji organizacija toliau vertina dalyvių pateiktus, galiojančius pasiūlymus, o nustačiusi ekonomiškai naudingiausią pasiūlymą, patikrina, ar nėra šį pasiūlymą pateikusio dalyvio pašalinimo pagrindų</w:t>
      </w:r>
      <w:r w:rsidR="00054F9A" w:rsidRPr="000F7B4D">
        <w:rPr>
          <w:color w:val="000000" w:themeColor="text1"/>
          <w:szCs w:val="24"/>
          <w:lang w:val="lt-LT"/>
        </w:rPr>
        <w:t>.</w:t>
      </w:r>
    </w:p>
    <w:p w14:paraId="1800080E" w14:textId="1513FA98" w:rsidR="00826983" w:rsidRPr="000F7B4D" w:rsidRDefault="00826983" w:rsidP="00690210">
      <w:pPr>
        <w:pStyle w:val="Sraopastraipa"/>
        <w:numPr>
          <w:ilvl w:val="0"/>
          <w:numId w:val="4"/>
        </w:numPr>
        <w:tabs>
          <w:tab w:val="left" w:pos="567"/>
          <w:tab w:val="left" w:pos="993"/>
        </w:tabs>
        <w:ind w:left="0" w:firstLine="567"/>
        <w:jc w:val="both"/>
        <w:rPr>
          <w:rFonts w:ascii="Times New Roman" w:hAnsi="Times New Roman"/>
          <w:lang w:val="lt-LT"/>
        </w:rPr>
      </w:pPr>
      <w:r w:rsidRPr="000F7B4D">
        <w:rPr>
          <w:color w:val="000000" w:themeColor="text1"/>
          <w:szCs w:val="24"/>
          <w:lang w:val="lt-LT"/>
        </w:rPr>
        <w:t>Perkančiosios organizacijos neatmesti pasiūlymai vertinami</w:t>
      </w:r>
      <w:r w:rsidR="00602414" w:rsidRPr="000F7B4D">
        <w:rPr>
          <w:color w:val="000000" w:themeColor="text1"/>
          <w:szCs w:val="24"/>
          <w:lang w:val="lt-LT"/>
        </w:rPr>
        <w:t xml:space="preserve"> </w:t>
      </w:r>
      <w:r w:rsidRPr="000F7B4D">
        <w:rPr>
          <w:color w:val="000000" w:themeColor="text1"/>
          <w:szCs w:val="24"/>
          <w:lang w:val="lt-LT"/>
        </w:rPr>
        <w:t>pagal kainą ir kitus šiose konkurso sąlygose nurodytus ekonominio naudingumo kriterijus.</w:t>
      </w:r>
    </w:p>
    <w:p w14:paraId="67D0511D" w14:textId="1DD302F7" w:rsidR="001D6267" w:rsidRPr="000F7B4D" w:rsidRDefault="00F25F58" w:rsidP="00690210">
      <w:pPr>
        <w:widowControl/>
        <w:numPr>
          <w:ilvl w:val="0"/>
          <w:numId w:val="4"/>
        </w:numPr>
        <w:tabs>
          <w:tab w:val="left" w:pos="567"/>
          <w:tab w:val="left" w:pos="993"/>
        </w:tabs>
        <w:ind w:left="0" w:firstLine="567"/>
        <w:jc w:val="both"/>
        <w:rPr>
          <w:rFonts w:ascii="Times New Roman" w:hAnsi="Times New Roman" w:cs="Times New Roman"/>
          <w:sz w:val="24"/>
        </w:rPr>
      </w:pPr>
      <w:r w:rsidRPr="000F7B4D">
        <w:rPr>
          <w:rFonts w:ascii="Times New Roman" w:hAnsi="Times New Roman" w:cs="Times New Roman"/>
          <w:sz w:val="24"/>
        </w:rPr>
        <w:t>Ekonomiškai naudingiausias pasiūlymas bus išrenkamas pagal šiuos kiekybinius/kokybinius vertinimo kriterijus:</w:t>
      </w:r>
    </w:p>
    <w:p w14:paraId="10F5D317" w14:textId="77777777" w:rsidR="00B52331" w:rsidRPr="000F7B4D" w:rsidRDefault="00B52331" w:rsidP="00B52331">
      <w:pPr>
        <w:widowControl/>
        <w:tabs>
          <w:tab w:val="left" w:pos="567"/>
          <w:tab w:val="left" w:pos="993"/>
        </w:tabs>
        <w:ind w:left="567" w:firstLine="0"/>
        <w:jc w:val="both"/>
        <w:rPr>
          <w:rFonts w:ascii="Times New Roman" w:hAnsi="Times New Roman" w:cs="Times New Roman"/>
          <w:sz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5669"/>
        <w:gridCol w:w="3062"/>
      </w:tblGrid>
      <w:tr w:rsidR="00E11075" w:rsidRPr="00B52331" w14:paraId="6C7E3297" w14:textId="77777777" w:rsidTr="00B52331">
        <w:tc>
          <w:tcPr>
            <w:tcW w:w="626" w:type="dxa"/>
            <w:tcBorders>
              <w:top w:val="single" w:sz="4" w:space="0" w:color="auto"/>
              <w:left w:val="single" w:sz="4" w:space="0" w:color="auto"/>
              <w:bottom w:val="single" w:sz="4" w:space="0" w:color="auto"/>
              <w:right w:val="single" w:sz="4" w:space="0" w:color="auto"/>
            </w:tcBorders>
            <w:vAlign w:val="center"/>
            <w:hideMark/>
          </w:tcPr>
          <w:p w14:paraId="601AAB2A" w14:textId="77777777" w:rsidR="00B52331" w:rsidRPr="00B52331" w:rsidRDefault="00B52331" w:rsidP="00B52331">
            <w:pPr>
              <w:widowControl/>
              <w:tabs>
                <w:tab w:val="left" w:pos="567"/>
                <w:tab w:val="left" w:pos="993"/>
              </w:tabs>
              <w:ind w:left="567" w:firstLine="0"/>
              <w:jc w:val="both"/>
              <w:rPr>
                <w:rFonts w:ascii="Times New Roman" w:hAnsi="Times New Roman" w:cs="Times New Roman"/>
                <w:b/>
                <w:sz w:val="24"/>
              </w:rPr>
            </w:pPr>
            <w:r w:rsidRPr="00B52331">
              <w:rPr>
                <w:rFonts w:ascii="Times New Roman" w:hAnsi="Times New Roman" w:cs="Times New Roman"/>
                <w:b/>
                <w:sz w:val="24"/>
              </w:rPr>
              <w:t>Ei. Nr.</w:t>
            </w:r>
          </w:p>
        </w:tc>
        <w:tc>
          <w:tcPr>
            <w:tcW w:w="6032" w:type="dxa"/>
            <w:tcBorders>
              <w:top w:val="single" w:sz="4" w:space="0" w:color="auto"/>
              <w:left w:val="single" w:sz="4" w:space="0" w:color="auto"/>
              <w:bottom w:val="single" w:sz="4" w:space="0" w:color="auto"/>
              <w:right w:val="single" w:sz="4" w:space="0" w:color="auto"/>
            </w:tcBorders>
            <w:vAlign w:val="center"/>
            <w:hideMark/>
          </w:tcPr>
          <w:p w14:paraId="7A2544C5" w14:textId="77777777" w:rsidR="00B52331" w:rsidRPr="00B52331" w:rsidRDefault="00B52331" w:rsidP="00B52331">
            <w:pPr>
              <w:widowControl/>
              <w:tabs>
                <w:tab w:val="left" w:pos="567"/>
                <w:tab w:val="left" w:pos="993"/>
              </w:tabs>
              <w:ind w:left="567" w:firstLine="0"/>
              <w:jc w:val="both"/>
              <w:rPr>
                <w:rFonts w:ascii="Times New Roman" w:hAnsi="Times New Roman" w:cs="Times New Roman"/>
                <w:b/>
                <w:sz w:val="24"/>
              </w:rPr>
            </w:pPr>
            <w:r w:rsidRPr="00B52331">
              <w:rPr>
                <w:rFonts w:ascii="Times New Roman" w:hAnsi="Times New Roman" w:cs="Times New Roman"/>
                <w:b/>
                <w:sz w:val="24"/>
              </w:rPr>
              <w:t>Vertinimo kriterijus / kriterijaus parametras</w:t>
            </w:r>
          </w:p>
        </w:tc>
        <w:tc>
          <w:tcPr>
            <w:tcW w:w="3196" w:type="dxa"/>
            <w:tcBorders>
              <w:top w:val="single" w:sz="4" w:space="0" w:color="auto"/>
              <w:left w:val="single" w:sz="4" w:space="0" w:color="auto"/>
              <w:bottom w:val="single" w:sz="4" w:space="0" w:color="auto"/>
              <w:right w:val="single" w:sz="4" w:space="0" w:color="auto"/>
            </w:tcBorders>
            <w:vAlign w:val="center"/>
            <w:hideMark/>
          </w:tcPr>
          <w:p w14:paraId="02CC2398" w14:textId="77777777" w:rsidR="00B52331" w:rsidRPr="00B52331" w:rsidRDefault="00B52331" w:rsidP="00F218BE">
            <w:pPr>
              <w:widowControl/>
              <w:tabs>
                <w:tab w:val="left" w:pos="993"/>
              </w:tabs>
              <w:ind w:left="204" w:firstLine="0"/>
              <w:jc w:val="center"/>
              <w:rPr>
                <w:rFonts w:ascii="Times New Roman" w:hAnsi="Times New Roman" w:cs="Times New Roman"/>
                <w:b/>
                <w:sz w:val="24"/>
              </w:rPr>
            </w:pPr>
            <w:r w:rsidRPr="00B52331">
              <w:rPr>
                <w:rFonts w:ascii="Times New Roman" w:hAnsi="Times New Roman" w:cs="Times New Roman"/>
                <w:b/>
                <w:sz w:val="24"/>
              </w:rPr>
              <w:t>Vertinimo kriterijaus lyginamasis svoris ekonominio naudingumo įvertinime</w:t>
            </w:r>
          </w:p>
        </w:tc>
      </w:tr>
      <w:tr w:rsidR="00E11075" w:rsidRPr="00B52331" w14:paraId="5046501F" w14:textId="77777777" w:rsidTr="00B52331">
        <w:trPr>
          <w:trHeight w:val="545"/>
        </w:trPr>
        <w:tc>
          <w:tcPr>
            <w:tcW w:w="626" w:type="dxa"/>
            <w:tcBorders>
              <w:top w:val="single" w:sz="4" w:space="0" w:color="auto"/>
              <w:left w:val="single" w:sz="4" w:space="0" w:color="auto"/>
              <w:bottom w:val="single" w:sz="4" w:space="0" w:color="auto"/>
              <w:right w:val="single" w:sz="4" w:space="0" w:color="auto"/>
            </w:tcBorders>
            <w:hideMark/>
          </w:tcPr>
          <w:p w14:paraId="4067C9C9" w14:textId="77777777" w:rsidR="00B52331" w:rsidRPr="00B52331" w:rsidRDefault="00B52331" w:rsidP="00B52331">
            <w:pPr>
              <w:widowControl/>
              <w:tabs>
                <w:tab w:val="left" w:pos="567"/>
                <w:tab w:val="left" w:pos="993"/>
              </w:tabs>
              <w:ind w:left="567" w:firstLine="0"/>
              <w:jc w:val="both"/>
              <w:rPr>
                <w:rFonts w:ascii="Times New Roman" w:hAnsi="Times New Roman" w:cs="Times New Roman"/>
                <w:sz w:val="24"/>
              </w:rPr>
            </w:pPr>
            <w:r w:rsidRPr="00B52331">
              <w:rPr>
                <w:rFonts w:ascii="Times New Roman" w:hAnsi="Times New Roman" w:cs="Times New Roman"/>
                <w:sz w:val="24"/>
              </w:rPr>
              <w:t>1.</w:t>
            </w:r>
          </w:p>
        </w:tc>
        <w:tc>
          <w:tcPr>
            <w:tcW w:w="6032" w:type="dxa"/>
            <w:tcBorders>
              <w:top w:val="single" w:sz="4" w:space="0" w:color="auto"/>
              <w:left w:val="single" w:sz="4" w:space="0" w:color="auto"/>
              <w:bottom w:val="single" w:sz="4" w:space="0" w:color="auto"/>
              <w:right w:val="single" w:sz="4" w:space="0" w:color="auto"/>
            </w:tcBorders>
            <w:vAlign w:val="center"/>
            <w:hideMark/>
          </w:tcPr>
          <w:p w14:paraId="68B50965" w14:textId="77777777" w:rsidR="00B52331" w:rsidRPr="00B52331" w:rsidRDefault="00B52331" w:rsidP="00B52331">
            <w:pPr>
              <w:widowControl/>
              <w:tabs>
                <w:tab w:val="left" w:pos="567"/>
                <w:tab w:val="left" w:pos="993"/>
              </w:tabs>
              <w:ind w:left="567" w:firstLine="0"/>
              <w:jc w:val="both"/>
              <w:rPr>
                <w:rFonts w:ascii="Times New Roman" w:hAnsi="Times New Roman" w:cs="Times New Roman"/>
                <w:sz w:val="24"/>
              </w:rPr>
            </w:pPr>
            <w:r w:rsidRPr="00B52331">
              <w:rPr>
                <w:rFonts w:ascii="Times New Roman" w:hAnsi="Times New Roman" w:cs="Times New Roman"/>
                <w:sz w:val="24"/>
              </w:rPr>
              <w:t>Kriterijus (</w:t>
            </w:r>
            <w:r w:rsidRPr="00B52331">
              <w:rPr>
                <w:rFonts w:ascii="Times New Roman" w:hAnsi="Times New Roman" w:cs="Times New Roman"/>
                <w:b/>
                <w:sz w:val="24"/>
              </w:rPr>
              <w:t>C</w:t>
            </w:r>
            <w:r w:rsidRPr="00B52331">
              <w:rPr>
                <w:rFonts w:ascii="Times New Roman" w:hAnsi="Times New Roman" w:cs="Times New Roman"/>
                <w:sz w:val="24"/>
              </w:rPr>
              <w:t>) – pasiūlymo kaina, Eur (be PVM).</w:t>
            </w:r>
          </w:p>
          <w:p w14:paraId="04365EAE" w14:textId="77777777" w:rsidR="00B52331" w:rsidRPr="00B52331" w:rsidRDefault="00B52331" w:rsidP="00B52331">
            <w:pPr>
              <w:widowControl/>
              <w:tabs>
                <w:tab w:val="left" w:pos="567"/>
                <w:tab w:val="left" w:pos="993"/>
              </w:tabs>
              <w:ind w:left="567" w:firstLine="0"/>
              <w:jc w:val="both"/>
              <w:rPr>
                <w:rFonts w:ascii="Times New Roman" w:hAnsi="Times New Roman" w:cs="Times New Roman"/>
                <w:sz w:val="24"/>
              </w:rPr>
            </w:pPr>
            <w:r w:rsidRPr="00B52331">
              <w:rPr>
                <w:rFonts w:ascii="Times New Roman" w:hAnsi="Times New Roman" w:cs="Times New Roman"/>
                <w:sz w:val="24"/>
              </w:rPr>
              <w:t>Geriausia laikoma mažiausia kriterijaus reikšmė.</w:t>
            </w:r>
          </w:p>
        </w:tc>
        <w:tc>
          <w:tcPr>
            <w:tcW w:w="3196" w:type="dxa"/>
            <w:tcBorders>
              <w:top w:val="single" w:sz="4" w:space="0" w:color="auto"/>
              <w:left w:val="single" w:sz="4" w:space="0" w:color="auto"/>
              <w:bottom w:val="single" w:sz="4" w:space="0" w:color="auto"/>
              <w:right w:val="single" w:sz="4" w:space="0" w:color="auto"/>
            </w:tcBorders>
            <w:vAlign w:val="center"/>
            <w:hideMark/>
          </w:tcPr>
          <w:p w14:paraId="34DAFDC5" w14:textId="70769594" w:rsidR="00B52331" w:rsidRPr="00B52331" w:rsidRDefault="00B52331" w:rsidP="00B52331">
            <w:pPr>
              <w:widowControl/>
              <w:tabs>
                <w:tab w:val="left" w:pos="567"/>
                <w:tab w:val="left" w:pos="993"/>
              </w:tabs>
              <w:ind w:left="567" w:firstLine="0"/>
              <w:jc w:val="both"/>
              <w:rPr>
                <w:rFonts w:ascii="Times New Roman" w:hAnsi="Times New Roman" w:cs="Times New Roman"/>
                <w:b/>
                <w:sz w:val="24"/>
              </w:rPr>
            </w:pPr>
            <w:r w:rsidRPr="00B52331">
              <w:rPr>
                <w:rFonts w:ascii="Times New Roman" w:hAnsi="Times New Roman" w:cs="Times New Roman"/>
                <w:sz w:val="24"/>
              </w:rPr>
              <w:t>X</w:t>
            </w:r>
            <w:r w:rsidRPr="00B52331">
              <w:rPr>
                <w:rFonts w:ascii="Times New Roman" w:hAnsi="Times New Roman" w:cs="Times New Roman"/>
                <w:sz w:val="24"/>
                <w:vertAlign w:val="subscript"/>
              </w:rPr>
              <w:t xml:space="preserve">1 </w:t>
            </w:r>
            <w:r w:rsidRPr="00B52331">
              <w:rPr>
                <w:rFonts w:ascii="Times New Roman" w:hAnsi="Times New Roman" w:cs="Times New Roman"/>
                <w:sz w:val="24"/>
              </w:rPr>
              <w:t xml:space="preserve">= </w:t>
            </w:r>
            <w:r>
              <w:rPr>
                <w:rFonts w:ascii="Times New Roman" w:hAnsi="Times New Roman" w:cs="Times New Roman"/>
                <w:sz w:val="24"/>
              </w:rPr>
              <w:t>75</w:t>
            </w:r>
          </w:p>
        </w:tc>
      </w:tr>
      <w:tr w:rsidR="00E11075" w:rsidRPr="00B52331" w14:paraId="20E5EA50" w14:textId="77777777" w:rsidTr="00B52331">
        <w:tc>
          <w:tcPr>
            <w:tcW w:w="626" w:type="dxa"/>
            <w:tcBorders>
              <w:top w:val="single" w:sz="4" w:space="0" w:color="auto"/>
              <w:left w:val="single" w:sz="4" w:space="0" w:color="auto"/>
              <w:bottom w:val="single" w:sz="4" w:space="0" w:color="auto"/>
              <w:right w:val="single" w:sz="4" w:space="0" w:color="auto"/>
            </w:tcBorders>
            <w:hideMark/>
          </w:tcPr>
          <w:p w14:paraId="347CA222" w14:textId="77777777" w:rsidR="00B52331" w:rsidRPr="00B52331" w:rsidRDefault="00B52331" w:rsidP="00B52331">
            <w:pPr>
              <w:widowControl/>
              <w:tabs>
                <w:tab w:val="left" w:pos="567"/>
                <w:tab w:val="left" w:pos="993"/>
              </w:tabs>
              <w:ind w:left="567" w:firstLine="0"/>
              <w:jc w:val="both"/>
              <w:rPr>
                <w:rFonts w:ascii="Times New Roman" w:hAnsi="Times New Roman" w:cs="Times New Roman"/>
                <w:sz w:val="24"/>
              </w:rPr>
            </w:pPr>
            <w:r w:rsidRPr="00B52331">
              <w:rPr>
                <w:rFonts w:ascii="Times New Roman" w:hAnsi="Times New Roman" w:cs="Times New Roman"/>
                <w:sz w:val="24"/>
              </w:rPr>
              <w:t>2.</w:t>
            </w:r>
          </w:p>
        </w:tc>
        <w:tc>
          <w:tcPr>
            <w:tcW w:w="6032" w:type="dxa"/>
            <w:tcBorders>
              <w:top w:val="single" w:sz="4" w:space="0" w:color="auto"/>
              <w:left w:val="single" w:sz="4" w:space="0" w:color="auto"/>
              <w:bottom w:val="single" w:sz="4" w:space="0" w:color="auto"/>
              <w:right w:val="single" w:sz="4" w:space="0" w:color="auto"/>
            </w:tcBorders>
            <w:vAlign w:val="center"/>
          </w:tcPr>
          <w:p w14:paraId="2C64C945" w14:textId="5346E59A" w:rsidR="00B52331" w:rsidRPr="00B52331" w:rsidRDefault="00B52331" w:rsidP="00B52331">
            <w:pPr>
              <w:widowControl/>
              <w:tabs>
                <w:tab w:val="left" w:pos="567"/>
                <w:tab w:val="left" w:pos="993"/>
              </w:tabs>
              <w:ind w:left="567" w:firstLine="0"/>
              <w:jc w:val="both"/>
              <w:rPr>
                <w:rFonts w:ascii="Times New Roman" w:hAnsi="Times New Roman" w:cs="Times New Roman"/>
                <w:sz w:val="24"/>
              </w:rPr>
            </w:pPr>
            <w:r w:rsidRPr="00B52331">
              <w:rPr>
                <w:rFonts w:ascii="Times New Roman" w:hAnsi="Times New Roman" w:cs="Times New Roman"/>
                <w:sz w:val="24"/>
              </w:rPr>
              <w:t>Kriterijus (</w:t>
            </w:r>
            <w:r>
              <w:rPr>
                <w:rFonts w:ascii="Times New Roman" w:hAnsi="Times New Roman" w:cs="Times New Roman"/>
                <w:sz w:val="24"/>
              </w:rPr>
              <w:t>P</w:t>
            </w:r>
            <w:r w:rsidRPr="00B52331">
              <w:rPr>
                <w:rFonts w:ascii="Times New Roman" w:hAnsi="Times New Roman" w:cs="Times New Roman"/>
                <w:sz w:val="24"/>
              </w:rPr>
              <w:t xml:space="preserve">) – </w:t>
            </w:r>
            <w:r>
              <w:rPr>
                <w:rFonts w:ascii="Times New Roman" w:hAnsi="Times New Roman" w:cs="Times New Roman"/>
                <w:sz w:val="24"/>
              </w:rPr>
              <w:t>pristatymo</w:t>
            </w:r>
            <w:r w:rsidRPr="00B52331">
              <w:rPr>
                <w:rFonts w:ascii="Times New Roman" w:hAnsi="Times New Roman" w:cs="Times New Roman"/>
                <w:sz w:val="24"/>
              </w:rPr>
              <w:t xml:space="preserve"> terminas.</w:t>
            </w:r>
          </w:p>
          <w:p w14:paraId="1C8DEA9D" w14:textId="22017242" w:rsidR="00B52331" w:rsidRPr="00B52331" w:rsidRDefault="00B52331" w:rsidP="00843B7B">
            <w:pPr>
              <w:widowControl/>
              <w:tabs>
                <w:tab w:val="left" w:pos="567"/>
                <w:tab w:val="left" w:pos="993"/>
              </w:tabs>
              <w:ind w:left="567" w:firstLine="0"/>
              <w:jc w:val="both"/>
              <w:rPr>
                <w:rFonts w:ascii="Times New Roman" w:hAnsi="Times New Roman" w:cs="Times New Roman"/>
                <w:sz w:val="24"/>
              </w:rPr>
            </w:pPr>
            <w:r w:rsidRPr="00B52331">
              <w:rPr>
                <w:rFonts w:ascii="Times New Roman" w:hAnsi="Times New Roman" w:cs="Times New Roman"/>
                <w:bCs/>
                <w:sz w:val="24"/>
              </w:rPr>
              <w:t>Vertinama kriterijaus reikšmė – tiekėjo pasiūlyme nurodytas</w:t>
            </w:r>
            <w:r w:rsidR="00CA6F50">
              <w:rPr>
                <w:rFonts w:ascii="Times New Roman" w:hAnsi="Times New Roman" w:cs="Times New Roman"/>
                <w:bCs/>
                <w:sz w:val="24"/>
              </w:rPr>
              <w:t xml:space="preserve"> iki </w:t>
            </w:r>
            <w:r w:rsidR="00DF1559">
              <w:rPr>
                <w:rFonts w:ascii="Times New Roman" w:hAnsi="Times New Roman" w:cs="Times New Roman"/>
                <w:bCs/>
                <w:sz w:val="24"/>
              </w:rPr>
              <w:t xml:space="preserve">100 </w:t>
            </w:r>
            <w:r w:rsidR="00CA6F50">
              <w:rPr>
                <w:rFonts w:ascii="Times New Roman" w:hAnsi="Times New Roman" w:cs="Times New Roman"/>
                <w:bCs/>
                <w:sz w:val="24"/>
              </w:rPr>
              <w:t>d</w:t>
            </w:r>
            <w:r w:rsidR="00DF1559">
              <w:rPr>
                <w:rFonts w:ascii="Times New Roman" w:hAnsi="Times New Roman" w:cs="Times New Roman"/>
                <w:bCs/>
                <w:sz w:val="24"/>
              </w:rPr>
              <w:t>.</w:t>
            </w:r>
            <w:r w:rsidRPr="00B52331">
              <w:rPr>
                <w:rFonts w:ascii="Times New Roman" w:hAnsi="Times New Roman" w:cs="Times New Roman"/>
                <w:bCs/>
                <w:sz w:val="24"/>
              </w:rPr>
              <w:t xml:space="preserve"> </w:t>
            </w:r>
            <w:r w:rsidR="00CA6F50">
              <w:rPr>
                <w:rFonts w:ascii="Times New Roman" w:hAnsi="Times New Roman" w:cs="Times New Roman"/>
                <w:bCs/>
                <w:sz w:val="24"/>
              </w:rPr>
              <w:t xml:space="preserve">pristatymo </w:t>
            </w:r>
            <w:r w:rsidRPr="00B52331">
              <w:rPr>
                <w:rFonts w:ascii="Times New Roman" w:hAnsi="Times New Roman" w:cs="Times New Roman"/>
                <w:bCs/>
                <w:sz w:val="24"/>
              </w:rPr>
              <w:t>terminas, t. y.</w:t>
            </w:r>
            <w:r w:rsidR="00CA6F50" w:rsidRPr="00CA6F50">
              <w:rPr>
                <w:rFonts w:ascii="Times New Roman" w:hAnsi="Times New Roman" w:cs="Times New Roman"/>
                <w:bCs/>
                <w:sz w:val="24"/>
              </w:rPr>
              <w:t xml:space="preserve"> laikotarpis nuo sutarties įsigaliojimo dienos iki dienos, kai automobilis yra pristatomas Perkanči</w:t>
            </w:r>
            <w:r w:rsidR="00CA6F50">
              <w:rPr>
                <w:rFonts w:ascii="Times New Roman" w:hAnsi="Times New Roman" w:cs="Times New Roman"/>
                <w:bCs/>
                <w:sz w:val="24"/>
              </w:rPr>
              <w:t>a</w:t>
            </w:r>
            <w:r w:rsidR="00CA6F50" w:rsidRPr="00CA6F50">
              <w:rPr>
                <w:rFonts w:ascii="Times New Roman" w:hAnsi="Times New Roman" w:cs="Times New Roman"/>
                <w:bCs/>
                <w:sz w:val="24"/>
              </w:rPr>
              <w:t>jai organizacijai ir pasirašomi priėmimo-perdavimo aktai.</w:t>
            </w:r>
            <w:r w:rsidRPr="00B52331">
              <w:rPr>
                <w:rFonts w:ascii="Times New Roman" w:hAnsi="Times New Roman" w:cs="Times New Roman"/>
                <w:bCs/>
                <w:sz w:val="24"/>
              </w:rPr>
              <w:t xml:space="preserve"> </w:t>
            </w:r>
          </w:p>
        </w:tc>
        <w:tc>
          <w:tcPr>
            <w:tcW w:w="3196" w:type="dxa"/>
            <w:tcBorders>
              <w:top w:val="single" w:sz="4" w:space="0" w:color="auto"/>
              <w:left w:val="single" w:sz="4" w:space="0" w:color="auto"/>
              <w:bottom w:val="single" w:sz="4" w:space="0" w:color="auto"/>
              <w:right w:val="single" w:sz="4" w:space="0" w:color="auto"/>
            </w:tcBorders>
            <w:vAlign w:val="center"/>
            <w:hideMark/>
          </w:tcPr>
          <w:p w14:paraId="0B6E48A7" w14:textId="4D7AAF1E" w:rsidR="00B52331" w:rsidRPr="00B52331" w:rsidRDefault="00B52331" w:rsidP="00B52331">
            <w:pPr>
              <w:widowControl/>
              <w:tabs>
                <w:tab w:val="left" w:pos="567"/>
                <w:tab w:val="left" w:pos="993"/>
              </w:tabs>
              <w:ind w:left="567" w:firstLine="0"/>
              <w:jc w:val="both"/>
              <w:rPr>
                <w:rFonts w:ascii="Times New Roman" w:hAnsi="Times New Roman" w:cs="Times New Roman"/>
                <w:b/>
                <w:sz w:val="24"/>
              </w:rPr>
            </w:pPr>
            <w:r w:rsidRPr="00B52331">
              <w:rPr>
                <w:rFonts w:ascii="Times New Roman" w:hAnsi="Times New Roman" w:cs="Times New Roman"/>
                <w:sz w:val="24"/>
              </w:rPr>
              <w:t>X</w:t>
            </w:r>
            <w:r w:rsidRPr="00B52331">
              <w:rPr>
                <w:rFonts w:ascii="Times New Roman" w:hAnsi="Times New Roman" w:cs="Times New Roman"/>
                <w:sz w:val="24"/>
                <w:vertAlign w:val="subscript"/>
              </w:rPr>
              <w:t xml:space="preserve">2 </w:t>
            </w:r>
            <w:r w:rsidRPr="00B52331">
              <w:rPr>
                <w:rFonts w:ascii="Times New Roman" w:hAnsi="Times New Roman" w:cs="Times New Roman"/>
                <w:sz w:val="24"/>
              </w:rPr>
              <w:t xml:space="preserve">= </w:t>
            </w:r>
            <w:r>
              <w:rPr>
                <w:rFonts w:ascii="Times New Roman" w:hAnsi="Times New Roman" w:cs="Times New Roman"/>
                <w:sz w:val="24"/>
              </w:rPr>
              <w:t>10</w:t>
            </w:r>
          </w:p>
        </w:tc>
      </w:tr>
      <w:tr w:rsidR="00843B7B" w:rsidRPr="00B52331" w14:paraId="402D65A2" w14:textId="77777777" w:rsidTr="00B52331">
        <w:tc>
          <w:tcPr>
            <w:tcW w:w="626" w:type="dxa"/>
            <w:tcBorders>
              <w:top w:val="single" w:sz="4" w:space="0" w:color="auto"/>
              <w:left w:val="single" w:sz="4" w:space="0" w:color="auto"/>
              <w:bottom w:val="single" w:sz="4" w:space="0" w:color="auto"/>
              <w:right w:val="single" w:sz="4" w:space="0" w:color="auto"/>
            </w:tcBorders>
          </w:tcPr>
          <w:p w14:paraId="18D002BE" w14:textId="124FD840" w:rsidR="00843B7B" w:rsidRPr="00B52331" w:rsidRDefault="00843B7B" w:rsidP="00B52331">
            <w:pPr>
              <w:widowControl/>
              <w:tabs>
                <w:tab w:val="left" w:pos="567"/>
                <w:tab w:val="left" w:pos="993"/>
              </w:tabs>
              <w:ind w:left="567" w:firstLine="0"/>
              <w:jc w:val="both"/>
              <w:rPr>
                <w:rFonts w:ascii="Times New Roman" w:hAnsi="Times New Roman" w:cs="Times New Roman"/>
                <w:sz w:val="24"/>
              </w:rPr>
            </w:pPr>
            <w:r>
              <w:rPr>
                <w:rFonts w:ascii="Times New Roman" w:hAnsi="Times New Roman" w:cs="Times New Roman"/>
                <w:sz w:val="24"/>
              </w:rPr>
              <w:t>3</w:t>
            </w:r>
            <w:r w:rsidR="00E11075">
              <w:rPr>
                <w:rFonts w:ascii="Times New Roman" w:hAnsi="Times New Roman" w:cs="Times New Roman"/>
                <w:sz w:val="24"/>
              </w:rPr>
              <w:t>.</w:t>
            </w:r>
          </w:p>
        </w:tc>
        <w:tc>
          <w:tcPr>
            <w:tcW w:w="6032" w:type="dxa"/>
            <w:tcBorders>
              <w:top w:val="single" w:sz="4" w:space="0" w:color="auto"/>
              <w:left w:val="single" w:sz="4" w:space="0" w:color="auto"/>
              <w:bottom w:val="single" w:sz="4" w:space="0" w:color="auto"/>
              <w:right w:val="single" w:sz="4" w:space="0" w:color="auto"/>
            </w:tcBorders>
            <w:vAlign w:val="center"/>
          </w:tcPr>
          <w:p w14:paraId="7F05FC4D" w14:textId="69D591C3" w:rsidR="00843B7B" w:rsidRPr="00B52331" w:rsidRDefault="00E11075" w:rsidP="00B52331">
            <w:pPr>
              <w:widowControl/>
              <w:tabs>
                <w:tab w:val="left" w:pos="567"/>
                <w:tab w:val="left" w:pos="993"/>
              </w:tabs>
              <w:ind w:left="567" w:firstLine="0"/>
              <w:jc w:val="both"/>
              <w:rPr>
                <w:rFonts w:ascii="Times New Roman" w:hAnsi="Times New Roman" w:cs="Times New Roman"/>
                <w:sz w:val="24"/>
              </w:rPr>
            </w:pPr>
            <w:r w:rsidRPr="00B52331">
              <w:rPr>
                <w:rFonts w:ascii="Times New Roman" w:hAnsi="Times New Roman" w:cs="Times New Roman"/>
                <w:sz w:val="24"/>
              </w:rPr>
              <w:t>Kriterijus (</w:t>
            </w:r>
            <w:r>
              <w:rPr>
                <w:rFonts w:ascii="Times New Roman" w:hAnsi="Times New Roman" w:cs="Times New Roman"/>
                <w:sz w:val="24"/>
              </w:rPr>
              <w:t>T</w:t>
            </w:r>
            <w:r w:rsidRPr="00B52331">
              <w:rPr>
                <w:rFonts w:ascii="Times New Roman" w:hAnsi="Times New Roman" w:cs="Times New Roman"/>
                <w:sz w:val="24"/>
              </w:rPr>
              <w:t>) –</w:t>
            </w:r>
            <w:r>
              <w:rPr>
                <w:rFonts w:ascii="Times New Roman" w:hAnsi="Times New Roman" w:cs="Times New Roman"/>
                <w:sz w:val="24"/>
              </w:rPr>
              <w:t xml:space="preserve"> u</w:t>
            </w:r>
            <w:r w:rsidRPr="00E11075">
              <w:rPr>
                <w:rFonts w:ascii="Times New Roman" w:hAnsi="Times New Roman" w:cs="Times New Roman"/>
                <w:sz w:val="24"/>
              </w:rPr>
              <w:t>ž numatytus techninius parametrus skiri</w:t>
            </w:r>
            <w:r>
              <w:rPr>
                <w:rFonts w:ascii="Times New Roman" w:hAnsi="Times New Roman" w:cs="Times New Roman"/>
                <w:sz w:val="24"/>
              </w:rPr>
              <w:t>ami</w:t>
            </w:r>
            <w:r w:rsidRPr="00E11075">
              <w:rPr>
                <w:rFonts w:ascii="Times New Roman" w:hAnsi="Times New Roman" w:cs="Times New Roman"/>
                <w:sz w:val="24"/>
              </w:rPr>
              <w:t xml:space="preserve"> bal</w:t>
            </w:r>
            <w:r>
              <w:rPr>
                <w:rFonts w:ascii="Times New Roman" w:hAnsi="Times New Roman" w:cs="Times New Roman"/>
                <w:sz w:val="24"/>
              </w:rPr>
              <w:t>ai</w:t>
            </w:r>
          </w:p>
        </w:tc>
        <w:tc>
          <w:tcPr>
            <w:tcW w:w="3196" w:type="dxa"/>
            <w:tcBorders>
              <w:top w:val="single" w:sz="4" w:space="0" w:color="auto"/>
              <w:left w:val="single" w:sz="4" w:space="0" w:color="auto"/>
              <w:bottom w:val="single" w:sz="4" w:space="0" w:color="auto"/>
              <w:right w:val="single" w:sz="4" w:space="0" w:color="auto"/>
            </w:tcBorders>
            <w:vAlign w:val="center"/>
          </w:tcPr>
          <w:p w14:paraId="23AD088A" w14:textId="7A171F56" w:rsidR="00843B7B" w:rsidRPr="00E11075" w:rsidRDefault="00E11075" w:rsidP="00B52331">
            <w:pPr>
              <w:widowControl/>
              <w:tabs>
                <w:tab w:val="left" w:pos="567"/>
                <w:tab w:val="left" w:pos="993"/>
              </w:tabs>
              <w:ind w:left="567" w:firstLine="0"/>
              <w:jc w:val="both"/>
              <w:rPr>
                <w:rFonts w:ascii="Times New Roman" w:hAnsi="Times New Roman" w:cs="Times New Roman"/>
                <w:sz w:val="16"/>
                <w:szCs w:val="16"/>
                <w:lang w:val="en-US"/>
              </w:rPr>
            </w:pPr>
            <w:r w:rsidRPr="00B52331">
              <w:rPr>
                <w:rFonts w:ascii="Times New Roman" w:hAnsi="Times New Roman" w:cs="Times New Roman"/>
                <w:sz w:val="24"/>
              </w:rPr>
              <w:t>X</w:t>
            </w:r>
            <w:r>
              <w:rPr>
                <w:rFonts w:ascii="Times New Roman" w:hAnsi="Times New Roman" w:cs="Times New Roman"/>
                <w:sz w:val="16"/>
                <w:szCs w:val="16"/>
              </w:rPr>
              <w:t>3</w:t>
            </w:r>
            <w:r w:rsidRPr="00B52331">
              <w:rPr>
                <w:rFonts w:ascii="Times New Roman" w:hAnsi="Times New Roman" w:cs="Times New Roman"/>
                <w:sz w:val="24"/>
                <w:vertAlign w:val="subscript"/>
              </w:rPr>
              <w:t xml:space="preserve"> </w:t>
            </w:r>
            <w:r w:rsidRPr="00B52331">
              <w:rPr>
                <w:rFonts w:ascii="Times New Roman" w:hAnsi="Times New Roman" w:cs="Times New Roman"/>
                <w:sz w:val="24"/>
              </w:rPr>
              <w:t xml:space="preserve">= </w:t>
            </w:r>
            <w:r>
              <w:rPr>
                <w:rFonts w:ascii="Times New Roman" w:hAnsi="Times New Roman" w:cs="Times New Roman"/>
                <w:sz w:val="24"/>
              </w:rPr>
              <w:t>15</w:t>
            </w:r>
          </w:p>
        </w:tc>
      </w:tr>
    </w:tbl>
    <w:p w14:paraId="64381D46" w14:textId="77777777" w:rsidR="00CA6F50" w:rsidRDefault="00CA6F50" w:rsidP="00E11075">
      <w:pPr>
        <w:widowControl/>
        <w:tabs>
          <w:tab w:val="left" w:pos="993"/>
        </w:tabs>
        <w:ind w:firstLine="0"/>
        <w:jc w:val="both"/>
        <w:rPr>
          <w:rFonts w:ascii="Times New Roman" w:hAnsi="Times New Roman" w:cs="Times New Roman"/>
          <w:sz w:val="24"/>
        </w:rPr>
      </w:pPr>
    </w:p>
    <w:p w14:paraId="0F1958F0" w14:textId="542B113A" w:rsidR="0094339C" w:rsidRPr="0094339C" w:rsidRDefault="00E11075" w:rsidP="00690210">
      <w:pPr>
        <w:widowControl/>
        <w:numPr>
          <w:ilvl w:val="0"/>
          <w:numId w:val="4"/>
        </w:numPr>
        <w:tabs>
          <w:tab w:val="left" w:pos="993"/>
        </w:tabs>
        <w:ind w:left="0" w:firstLine="567"/>
        <w:jc w:val="both"/>
        <w:rPr>
          <w:rFonts w:ascii="Times New Roman" w:hAnsi="Times New Roman" w:cs="Times New Roman"/>
          <w:sz w:val="24"/>
        </w:rPr>
      </w:pPr>
      <w:r>
        <w:rPr>
          <w:rFonts w:ascii="Times New Roman" w:hAnsi="Times New Roman" w:cs="Times New Roman"/>
          <w:sz w:val="24"/>
        </w:rPr>
        <w:t xml:space="preserve">Kriterijus (C). </w:t>
      </w:r>
      <w:r w:rsidR="0094339C" w:rsidRPr="0094339C">
        <w:rPr>
          <w:rFonts w:ascii="Times New Roman" w:hAnsi="Times New Roman" w:cs="Times New Roman"/>
          <w:sz w:val="24"/>
        </w:rPr>
        <w:t>Pasiūlymo kainos (C) balai apskaičiuojami mažiausios pasiūlytos kainos (</w:t>
      </w:r>
      <w:proofErr w:type="spellStart"/>
      <w:r w:rsidR="0094339C" w:rsidRPr="0094339C">
        <w:rPr>
          <w:rFonts w:ascii="Times New Roman" w:hAnsi="Times New Roman" w:cs="Times New Roman"/>
          <w:sz w:val="24"/>
        </w:rPr>
        <w:t>Cmin</w:t>
      </w:r>
      <w:proofErr w:type="spellEnd"/>
      <w:r w:rsidR="0094339C" w:rsidRPr="0094339C">
        <w:rPr>
          <w:rFonts w:ascii="Times New Roman" w:hAnsi="Times New Roman" w:cs="Times New Roman"/>
          <w:sz w:val="24"/>
        </w:rPr>
        <w:t>) ir vertinamo pasiūlymo kainos (</w:t>
      </w:r>
      <w:proofErr w:type="spellStart"/>
      <w:r w:rsidR="0094339C" w:rsidRPr="0094339C">
        <w:rPr>
          <w:rFonts w:ascii="Times New Roman" w:hAnsi="Times New Roman" w:cs="Times New Roman"/>
          <w:sz w:val="24"/>
        </w:rPr>
        <w:t>Cp</w:t>
      </w:r>
      <w:proofErr w:type="spellEnd"/>
      <w:r w:rsidR="0094339C" w:rsidRPr="0094339C">
        <w:rPr>
          <w:rFonts w:ascii="Times New Roman" w:hAnsi="Times New Roman" w:cs="Times New Roman"/>
          <w:sz w:val="24"/>
        </w:rPr>
        <w:t>) santykį padauginant iš kainos lyginamojo svorio (75)</w:t>
      </w:r>
    </w:p>
    <w:p w14:paraId="280A938A" w14:textId="77777777" w:rsidR="007F513C" w:rsidRPr="0017231F" w:rsidRDefault="007F513C" w:rsidP="007F513C">
      <w:pPr>
        <w:widowControl/>
        <w:tabs>
          <w:tab w:val="left" w:pos="993"/>
        </w:tabs>
        <w:ind w:left="567" w:firstLine="0"/>
        <w:jc w:val="both"/>
        <w:rPr>
          <w:rFonts w:ascii="Times New Roman" w:hAnsi="Times New Roman" w:cs="Times New Roman"/>
          <w:sz w:val="24"/>
        </w:rPr>
      </w:pPr>
    </w:p>
    <w:p w14:paraId="306812D6" w14:textId="5D8E6B51" w:rsidR="001D6267" w:rsidRDefault="00F25F58">
      <w:pPr>
        <w:widowControl/>
        <w:tabs>
          <w:tab w:val="left" w:pos="993"/>
        </w:tabs>
        <w:ind w:firstLine="0"/>
        <w:jc w:val="center"/>
        <w:rPr>
          <w:rFonts w:ascii="Times New Roman" w:hAnsi="Times New Roman" w:cs="Times New Roman"/>
          <w:sz w:val="24"/>
        </w:rPr>
      </w:pPr>
      <m:oMath>
        <m:r>
          <w:rPr>
            <w:rFonts w:ascii="Cambria Math" w:hAnsi="Cambria Math" w:cs="Times New Roman"/>
            <w:sz w:val="24"/>
          </w:rPr>
          <m:t>C=</m:t>
        </m:r>
        <m:f>
          <m:fPr>
            <m:ctrlPr>
              <w:rPr>
                <w:rFonts w:ascii="Cambria Math" w:hAnsi="Cambria Math" w:cs="Times New Roman"/>
                <w:sz w:val="24"/>
              </w:rPr>
            </m:ctrlPr>
          </m:fPr>
          <m:num>
            <m:sSub>
              <m:sSubPr>
                <m:ctrlPr>
                  <w:rPr>
                    <w:rFonts w:ascii="Cambria Math" w:hAnsi="Cambria Math" w:cs="Times New Roman"/>
                    <w:sz w:val="24"/>
                  </w:rPr>
                </m:ctrlPr>
              </m:sSubPr>
              <m:e>
                <m:r>
                  <w:rPr>
                    <w:rFonts w:ascii="Cambria Math" w:hAnsi="Cambria Math" w:cs="Times New Roman"/>
                    <w:sz w:val="24"/>
                  </w:rPr>
                  <m:t>C</m:t>
                </m:r>
              </m:e>
              <m:sub>
                <m:r>
                  <m:rPr>
                    <m:lit/>
                    <m:nor/>
                  </m:rPr>
                  <w:rPr>
                    <w:rFonts w:ascii="Times New Roman" w:hAnsi="Times New Roman" w:cs="Times New Roman"/>
                    <w:sz w:val="24"/>
                  </w:rPr>
                  <m:t>min</m:t>
                </m:r>
              </m:sub>
            </m:sSub>
          </m:num>
          <m:den>
            <m:sSub>
              <m:sSubPr>
                <m:ctrlPr>
                  <w:rPr>
                    <w:rFonts w:ascii="Cambria Math" w:hAnsi="Cambria Math" w:cs="Times New Roman"/>
                    <w:sz w:val="24"/>
                  </w:rPr>
                </m:ctrlPr>
              </m:sSubPr>
              <m:e>
                <m:r>
                  <w:rPr>
                    <w:rFonts w:ascii="Cambria Math" w:hAnsi="Cambria Math" w:cs="Times New Roman"/>
                    <w:sz w:val="24"/>
                  </w:rPr>
                  <m:t>C</m:t>
                </m:r>
              </m:e>
              <m:sub>
                <m:r>
                  <w:rPr>
                    <w:rFonts w:ascii="Cambria Math" w:hAnsi="Cambria Math" w:cs="Times New Roman"/>
                    <w:sz w:val="24"/>
                  </w:rPr>
                  <m:t>p</m:t>
                </m:r>
              </m:sub>
            </m:sSub>
          </m:den>
        </m:f>
        <m:r>
          <w:rPr>
            <w:rFonts w:ascii="Cambria Math" w:hAnsi="Cambria Math" w:cs="Times New Roman"/>
            <w:sz w:val="24"/>
          </w:rPr>
          <m:t>⋅75</m:t>
        </m:r>
      </m:oMath>
      <w:r>
        <w:rPr>
          <w:rFonts w:ascii="Times New Roman" w:hAnsi="Times New Roman" w:cs="Times New Roman"/>
          <w:sz w:val="24"/>
        </w:rPr>
        <w:t>.</w:t>
      </w:r>
    </w:p>
    <w:p w14:paraId="259A11C5" w14:textId="77777777" w:rsidR="0094339C" w:rsidRDefault="0094339C">
      <w:pPr>
        <w:widowControl/>
        <w:tabs>
          <w:tab w:val="left" w:pos="993"/>
        </w:tabs>
        <w:ind w:firstLine="0"/>
        <w:jc w:val="center"/>
        <w:rPr>
          <w:rFonts w:ascii="Times New Roman" w:hAnsi="Times New Roman" w:cs="Times New Roman"/>
          <w:sz w:val="24"/>
        </w:rPr>
      </w:pPr>
    </w:p>
    <w:p w14:paraId="32D254FC" w14:textId="5A3D4786" w:rsidR="0094339C" w:rsidRDefault="0094339C" w:rsidP="00427132">
      <w:pPr>
        <w:widowControl/>
        <w:tabs>
          <w:tab w:val="left" w:pos="993"/>
          <w:tab w:val="left" w:pos="1276"/>
          <w:tab w:val="left" w:pos="1701"/>
          <w:tab w:val="left" w:pos="2410"/>
        </w:tabs>
        <w:ind w:firstLine="0"/>
        <w:rPr>
          <w:rFonts w:ascii="Times New Roman" w:hAnsi="Times New Roman" w:cs="Times New Roman"/>
          <w:sz w:val="24"/>
        </w:rPr>
      </w:pPr>
      <w:r w:rsidRPr="0094339C">
        <w:rPr>
          <w:rFonts w:ascii="Times New Roman" w:hAnsi="Times New Roman" w:cs="Times New Roman"/>
          <w:sz w:val="24"/>
        </w:rPr>
        <w:lastRenderedPageBreak/>
        <w:t>Maksimalus C kriterijaus galimas įvertinimas – 75 balai</w:t>
      </w:r>
    </w:p>
    <w:p w14:paraId="5BB53BF8" w14:textId="77777777" w:rsidR="0094339C" w:rsidRDefault="0094339C">
      <w:pPr>
        <w:widowControl/>
        <w:tabs>
          <w:tab w:val="left" w:pos="993"/>
        </w:tabs>
        <w:ind w:firstLine="0"/>
        <w:jc w:val="center"/>
        <w:rPr>
          <w:rFonts w:ascii="Times New Roman" w:hAnsi="Times New Roman" w:cs="Times New Roman"/>
          <w:sz w:val="24"/>
        </w:rPr>
      </w:pPr>
    </w:p>
    <w:p w14:paraId="507DEEF7" w14:textId="0E4A2E7D" w:rsidR="0094339C" w:rsidRPr="003F010A" w:rsidRDefault="0094339C" w:rsidP="00690210">
      <w:pPr>
        <w:pStyle w:val="Sraopastraipa"/>
        <w:keepNext/>
        <w:keepLines/>
        <w:numPr>
          <w:ilvl w:val="0"/>
          <w:numId w:val="4"/>
        </w:numPr>
        <w:tabs>
          <w:tab w:val="left" w:pos="993"/>
        </w:tabs>
        <w:suppressAutoHyphens w:val="0"/>
        <w:spacing w:before="120" w:after="120"/>
        <w:ind w:left="0" w:firstLine="567"/>
        <w:outlineLvl w:val="1"/>
        <w:rPr>
          <w:rFonts w:ascii="Times New Roman" w:eastAsia="Calibri" w:hAnsi="Times New Roman"/>
          <w:szCs w:val="24"/>
          <w:lang w:val="lt-LT"/>
        </w:rPr>
      </w:pPr>
      <w:r w:rsidRPr="003F010A">
        <w:rPr>
          <w:rFonts w:ascii="Times New Roman" w:eastAsia="Calibri Light" w:hAnsi="Times New Roman"/>
          <w:szCs w:val="24"/>
          <w:lang w:val="lt-LT"/>
        </w:rPr>
        <w:t>Pristatymo termino (</w:t>
      </w:r>
      <w:r w:rsidRPr="003F010A">
        <w:rPr>
          <w:rFonts w:ascii="Times New Roman" w:eastAsia="Calibri Light" w:hAnsi="Times New Roman"/>
          <w:b/>
          <w:szCs w:val="24"/>
          <w:lang w:val="lt-LT"/>
        </w:rPr>
        <w:t>P</w:t>
      </w:r>
      <w:r w:rsidRPr="003F010A">
        <w:rPr>
          <w:rFonts w:ascii="Times New Roman" w:eastAsia="Calibri Light" w:hAnsi="Times New Roman"/>
          <w:szCs w:val="24"/>
          <w:lang w:val="lt-LT"/>
        </w:rPr>
        <w:t xml:space="preserve">) vertinimo tvarka. Perkančioji organizacija už numatytus pristatymo terminus skiria balus: </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224"/>
        <w:gridCol w:w="1526"/>
      </w:tblGrid>
      <w:tr w:rsidR="0094339C" w:rsidRPr="003F010A" w14:paraId="285101AD" w14:textId="77777777" w:rsidTr="008B0939">
        <w:tc>
          <w:tcPr>
            <w:tcW w:w="1267" w:type="dxa"/>
          </w:tcPr>
          <w:p w14:paraId="0A45494F" w14:textId="77777777" w:rsidR="0094339C" w:rsidRPr="003F010A" w:rsidRDefault="0094339C" w:rsidP="008B0939">
            <w:pPr>
              <w:widowControl/>
              <w:suppressAutoHyphens w:val="0"/>
              <w:spacing w:after="160" w:line="276" w:lineRule="auto"/>
              <w:ind w:firstLine="0"/>
              <w:jc w:val="center"/>
              <w:rPr>
                <w:rFonts w:ascii="Times New Roman" w:eastAsia="Calibri" w:hAnsi="Times New Roman" w:cs="Times New Roman"/>
                <w:b/>
                <w:sz w:val="21"/>
                <w:szCs w:val="21"/>
              </w:rPr>
            </w:pPr>
            <w:r w:rsidRPr="003F010A">
              <w:rPr>
                <w:rFonts w:ascii="Times New Roman" w:eastAsia="Calibri" w:hAnsi="Times New Roman" w:cs="Times New Roman"/>
                <w:b/>
                <w:sz w:val="21"/>
                <w:szCs w:val="21"/>
              </w:rPr>
              <w:t>Eil. Nr.</w:t>
            </w:r>
          </w:p>
        </w:tc>
        <w:tc>
          <w:tcPr>
            <w:tcW w:w="7224" w:type="dxa"/>
          </w:tcPr>
          <w:p w14:paraId="1F1A0B6E" w14:textId="77777777" w:rsidR="0094339C" w:rsidRPr="003F010A" w:rsidRDefault="0094339C" w:rsidP="008B0939">
            <w:pPr>
              <w:widowControl/>
              <w:suppressAutoHyphens w:val="0"/>
              <w:spacing w:after="160" w:line="276" w:lineRule="auto"/>
              <w:ind w:firstLine="0"/>
              <w:jc w:val="center"/>
              <w:rPr>
                <w:rFonts w:ascii="Times New Roman" w:eastAsia="Calibri" w:hAnsi="Times New Roman" w:cs="Times New Roman"/>
                <w:b/>
                <w:sz w:val="21"/>
                <w:szCs w:val="21"/>
              </w:rPr>
            </w:pPr>
            <w:r w:rsidRPr="003F010A">
              <w:rPr>
                <w:rFonts w:ascii="Times New Roman" w:eastAsia="Calibri" w:hAnsi="Times New Roman" w:cs="Times New Roman"/>
                <w:b/>
                <w:sz w:val="21"/>
                <w:szCs w:val="21"/>
              </w:rPr>
              <w:t>Prekės pristatymo terminas nuo sutarties įsigaliojimo</w:t>
            </w:r>
          </w:p>
        </w:tc>
        <w:tc>
          <w:tcPr>
            <w:tcW w:w="1526" w:type="dxa"/>
            <w:shd w:val="clear" w:color="auto" w:fill="auto"/>
          </w:tcPr>
          <w:p w14:paraId="4535497C" w14:textId="77777777" w:rsidR="0094339C" w:rsidRPr="003F010A" w:rsidRDefault="0094339C" w:rsidP="008B0939">
            <w:pPr>
              <w:widowControl/>
              <w:suppressAutoHyphens w:val="0"/>
              <w:spacing w:after="160" w:line="276" w:lineRule="auto"/>
              <w:ind w:firstLine="0"/>
              <w:jc w:val="center"/>
              <w:rPr>
                <w:rFonts w:ascii="Times New Roman" w:eastAsia="Calibri" w:hAnsi="Times New Roman" w:cs="Times New Roman"/>
                <w:b/>
                <w:sz w:val="21"/>
                <w:szCs w:val="21"/>
              </w:rPr>
            </w:pPr>
            <w:r w:rsidRPr="003F010A">
              <w:rPr>
                <w:rFonts w:ascii="Times New Roman" w:eastAsia="Calibri" w:hAnsi="Times New Roman" w:cs="Times New Roman"/>
                <w:b/>
                <w:sz w:val="21"/>
                <w:szCs w:val="21"/>
              </w:rPr>
              <w:t>Lyg. svoris, balais</w:t>
            </w:r>
          </w:p>
        </w:tc>
      </w:tr>
      <w:tr w:rsidR="0094339C" w:rsidRPr="003F010A" w14:paraId="16068BEC" w14:textId="77777777" w:rsidTr="008B0939">
        <w:trPr>
          <w:trHeight w:val="417"/>
        </w:trPr>
        <w:tc>
          <w:tcPr>
            <w:tcW w:w="1267" w:type="dxa"/>
          </w:tcPr>
          <w:p w14:paraId="46BA0557" w14:textId="77777777" w:rsidR="0094339C" w:rsidRPr="003F010A" w:rsidRDefault="0094339C" w:rsidP="008B0939">
            <w:pPr>
              <w:widowControl/>
              <w:suppressAutoHyphens w:val="0"/>
              <w:spacing w:after="160" w:line="276" w:lineRule="auto"/>
              <w:ind w:firstLine="0"/>
              <w:jc w:val="center"/>
              <w:rPr>
                <w:rFonts w:ascii="Times New Roman" w:eastAsia="Calibri" w:hAnsi="Times New Roman" w:cs="Times New Roman"/>
                <w:sz w:val="21"/>
                <w:szCs w:val="21"/>
              </w:rPr>
            </w:pPr>
            <w:r w:rsidRPr="003F010A">
              <w:rPr>
                <w:rFonts w:ascii="Times New Roman" w:eastAsia="Calibri" w:hAnsi="Times New Roman" w:cs="Times New Roman"/>
                <w:sz w:val="21"/>
                <w:szCs w:val="21"/>
              </w:rPr>
              <w:t>1.</w:t>
            </w:r>
          </w:p>
        </w:tc>
        <w:tc>
          <w:tcPr>
            <w:tcW w:w="7224" w:type="dxa"/>
          </w:tcPr>
          <w:p w14:paraId="696BBCFC" w14:textId="7104ABC2" w:rsidR="0094339C" w:rsidRPr="003F010A" w:rsidRDefault="0094339C" w:rsidP="008B0939">
            <w:pPr>
              <w:widowControl/>
              <w:suppressAutoHyphens w:val="0"/>
              <w:spacing w:after="160" w:line="276" w:lineRule="auto"/>
              <w:ind w:firstLine="0"/>
              <w:rPr>
                <w:rFonts w:ascii="Times New Roman" w:eastAsia="Calibri" w:hAnsi="Times New Roman" w:cs="Times New Roman"/>
                <w:sz w:val="21"/>
                <w:szCs w:val="21"/>
              </w:rPr>
            </w:pPr>
            <w:r w:rsidRPr="003F010A">
              <w:rPr>
                <w:rFonts w:ascii="Times New Roman" w:eastAsia="Calibri" w:hAnsi="Times New Roman" w:cs="Times New Roman"/>
                <w:sz w:val="21"/>
                <w:szCs w:val="21"/>
              </w:rPr>
              <w:t xml:space="preserve">Prekės pristatymo terminas iki </w:t>
            </w:r>
            <w:r w:rsidR="005B3A7B" w:rsidRPr="003F010A">
              <w:rPr>
                <w:rFonts w:ascii="Times New Roman" w:eastAsia="Calibri" w:hAnsi="Times New Roman" w:cs="Times New Roman"/>
                <w:sz w:val="21"/>
                <w:szCs w:val="21"/>
              </w:rPr>
              <w:t>10</w:t>
            </w:r>
            <w:r w:rsidRPr="003F010A">
              <w:rPr>
                <w:rFonts w:ascii="Times New Roman" w:eastAsia="Calibri" w:hAnsi="Times New Roman" w:cs="Times New Roman"/>
                <w:sz w:val="21"/>
                <w:szCs w:val="21"/>
              </w:rPr>
              <w:t xml:space="preserve">0 d. </w:t>
            </w:r>
          </w:p>
        </w:tc>
        <w:tc>
          <w:tcPr>
            <w:tcW w:w="1526" w:type="dxa"/>
            <w:shd w:val="clear" w:color="auto" w:fill="auto"/>
          </w:tcPr>
          <w:p w14:paraId="653DFC57" w14:textId="77777777" w:rsidR="0094339C" w:rsidRPr="003F010A" w:rsidRDefault="0094339C" w:rsidP="008B0939">
            <w:pPr>
              <w:widowControl/>
              <w:suppressAutoHyphens w:val="0"/>
              <w:spacing w:after="160" w:line="276" w:lineRule="auto"/>
              <w:ind w:firstLine="0"/>
              <w:jc w:val="center"/>
              <w:rPr>
                <w:rFonts w:ascii="Times New Roman" w:eastAsia="Calibri" w:hAnsi="Times New Roman" w:cs="Times New Roman"/>
                <w:sz w:val="21"/>
                <w:szCs w:val="21"/>
              </w:rPr>
            </w:pPr>
            <w:r w:rsidRPr="003F010A">
              <w:rPr>
                <w:rFonts w:ascii="Times New Roman" w:eastAsia="Calibri" w:hAnsi="Times New Roman" w:cs="Times New Roman"/>
                <w:sz w:val="21"/>
                <w:szCs w:val="21"/>
              </w:rPr>
              <w:t>10</w:t>
            </w:r>
          </w:p>
        </w:tc>
      </w:tr>
    </w:tbl>
    <w:p w14:paraId="2F060FC8" w14:textId="77777777" w:rsidR="00F05D9F" w:rsidRPr="003F010A" w:rsidRDefault="00F05D9F" w:rsidP="00B52331">
      <w:pPr>
        <w:widowControl/>
        <w:suppressAutoHyphens w:val="0"/>
        <w:spacing w:after="160" w:line="276" w:lineRule="auto"/>
        <w:ind w:firstLine="0"/>
        <w:jc w:val="both"/>
        <w:rPr>
          <w:rFonts w:ascii="Times New Roman" w:eastAsia="Calibri" w:hAnsi="Times New Roman" w:cs="Times New Roman"/>
          <w:sz w:val="16"/>
          <w:szCs w:val="16"/>
        </w:rPr>
      </w:pPr>
    </w:p>
    <w:p w14:paraId="1549A63D" w14:textId="3AA03460" w:rsidR="00FD41C0" w:rsidRPr="003F010A" w:rsidRDefault="0094339C" w:rsidP="00B52331">
      <w:pPr>
        <w:widowControl/>
        <w:suppressAutoHyphens w:val="0"/>
        <w:spacing w:after="160" w:line="276" w:lineRule="auto"/>
        <w:ind w:firstLine="0"/>
        <w:jc w:val="both"/>
        <w:rPr>
          <w:rFonts w:ascii="Times New Roman" w:eastAsia="Calibri" w:hAnsi="Times New Roman" w:cs="Times New Roman"/>
          <w:sz w:val="24"/>
        </w:rPr>
      </w:pPr>
      <w:r w:rsidRPr="003F010A">
        <w:rPr>
          <w:rFonts w:ascii="Times New Roman" w:eastAsia="Calibri" w:hAnsi="Times New Roman" w:cs="Times New Roman"/>
          <w:sz w:val="24"/>
        </w:rPr>
        <w:t xml:space="preserve">Maksimalus </w:t>
      </w:r>
      <w:r w:rsidRPr="003F010A">
        <w:rPr>
          <w:rFonts w:ascii="Times New Roman" w:eastAsia="Calibri" w:hAnsi="Times New Roman" w:cs="Times New Roman"/>
          <w:b/>
          <w:sz w:val="24"/>
        </w:rPr>
        <w:t>P</w:t>
      </w:r>
      <w:r w:rsidRPr="003F010A">
        <w:rPr>
          <w:rFonts w:ascii="Times New Roman" w:eastAsia="Calibri" w:hAnsi="Times New Roman" w:cs="Times New Roman"/>
          <w:sz w:val="24"/>
        </w:rPr>
        <w:t xml:space="preserve"> kriterijaus galimas įvertinimas – 10 balų. </w:t>
      </w:r>
    </w:p>
    <w:p w14:paraId="4034381F" w14:textId="63C2971D" w:rsidR="0094339C" w:rsidRPr="003F010A" w:rsidRDefault="0094339C" w:rsidP="00690210">
      <w:pPr>
        <w:pStyle w:val="Sraopastraipa"/>
        <w:numPr>
          <w:ilvl w:val="0"/>
          <w:numId w:val="4"/>
        </w:numPr>
        <w:tabs>
          <w:tab w:val="left" w:pos="993"/>
        </w:tabs>
        <w:suppressAutoHyphens w:val="0"/>
        <w:spacing w:after="160" w:line="276" w:lineRule="auto"/>
        <w:ind w:left="0" w:firstLine="567"/>
        <w:rPr>
          <w:rFonts w:ascii="Times New Roman" w:eastAsia="Calibri" w:hAnsi="Times New Roman"/>
          <w:lang w:val="lt-LT"/>
        </w:rPr>
      </w:pPr>
      <w:r w:rsidRPr="003F010A">
        <w:rPr>
          <w:rFonts w:ascii="Times New Roman" w:eastAsia="Calibri" w:hAnsi="Times New Roman"/>
          <w:lang w:val="lt-LT"/>
        </w:rPr>
        <w:t xml:space="preserve">Prekė turi būti pristatyta ne vėliau kaip per Pardavėjo nurodytą Prekių pristatymo terminą, skaičiuojant kalendorinėmis dienomis nuo Sutarties pasirašymo dienos. </w:t>
      </w:r>
      <w:bookmarkStart w:id="14" w:name="_Hlk183527511"/>
      <w:r w:rsidRPr="003F010A">
        <w:rPr>
          <w:rFonts w:ascii="Times New Roman" w:eastAsia="Calibri" w:hAnsi="Times New Roman"/>
          <w:lang w:val="lt-LT"/>
        </w:rPr>
        <w:t xml:space="preserve">Pardavėjui nepateikus Sutarties nuostatas atitinkančių prekių per nurodytą pristatymo terminą, </w:t>
      </w:r>
      <w:r w:rsidRPr="003F010A">
        <w:rPr>
          <w:rFonts w:ascii="Times New Roman" w:eastAsia="Calibri" w:hAnsi="Times New Roman"/>
          <w:b/>
          <w:bCs/>
          <w:i/>
          <w:lang w:val="lt-LT"/>
        </w:rPr>
        <w:t>Pardavėjas Pirkėjui moka 300 (trijų šimtų )eurų baudą</w:t>
      </w:r>
      <w:r w:rsidRPr="003F010A">
        <w:rPr>
          <w:rFonts w:ascii="Times New Roman" w:eastAsia="Calibri" w:hAnsi="Times New Roman"/>
          <w:lang w:val="lt-LT"/>
        </w:rPr>
        <w:t xml:space="preserve"> už kiekvieną pavėluotą kalendorinę dieną iki tol, kol pristatys Prekę į Perkančiosios organizacijos buveinę.</w:t>
      </w:r>
      <w:bookmarkEnd w:id="14"/>
    </w:p>
    <w:p w14:paraId="22FD09AC" w14:textId="7F1C1925" w:rsidR="00BF09F9" w:rsidRPr="003F010A" w:rsidRDefault="00BF09F9" w:rsidP="00690210">
      <w:pPr>
        <w:pStyle w:val="Sraopastraipa"/>
        <w:keepNext/>
        <w:keepLines/>
        <w:numPr>
          <w:ilvl w:val="0"/>
          <w:numId w:val="4"/>
        </w:numPr>
        <w:tabs>
          <w:tab w:val="left" w:pos="993"/>
        </w:tabs>
        <w:suppressAutoHyphens w:val="0"/>
        <w:spacing w:before="120" w:after="120" w:line="276" w:lineRule="auto"/>
        <w:ind w:left="0" w:firstLine="567"/>
        <w:outlineLvl w:val="1"/>
        <w:rPr>
          <w:rFonts w:ascii="Times New Roman" w:eastAsia="Calibri Light" w:hAnsi="Times New Roman"/>
          <w:szCs w:val="24"/>
          <w:lang w:val="lt-LT"/>
        </w:rPr>
      </w:pPr>
      <w:r w:rsidRPr="003F010A">
        <w:rPr>
          <w:rFonts w:ascii="Times New Roman" w:eastAsia="Calibri Light" w:hAnsi="Times New Roman"/>
          <w:bCs/>
          <w:kern w:val="1"/>
          <w:szCs w:val="24"/>
          <w:lang w:val="lt-LT" w:eastAsia="ar-SA"/>
        </w:rPr>
        <w:t>Techninių parametrų (</w:t>
      </w:r>
      <w:r w:rsidRPr="003F010A">
        <w:rPr>
          <w:rFonts w:ascii="Times New Roman" w:eastAsia="Calibri Light" w:hAnsi="Times New Roman"/>
          <w:b/>
          <w:szCs w:val="24"/>
          <w:lang w:val="lt-LT"/>
        </w:rPr>
        <w:t>T)</w:t>
      </w:r>
      <w:r w:rsidRPr="003F010A">
        <w:rPr>
          <w:rFonts w:ascii="Times New Roman" w:eastAsia="Calibri Light" w:hAnsi="Times New Roman"/>
          <w:szCs w:val="24"/>
          <w:lang w:val="lt-LT"/>
        </w:rPr>
        <w:t xml:space="preserve"> vertinimo tvarka. Perkančioji organizacija už numatytus techninius parametrus skiria balus: </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712"/>
        <w:gridCol w:w="1250"/>
        <w:gridCol w:w="1313"/>
      </w:tblGrid>
      <w:tr w:rsidR="00BF09F9" w:rsidRPr="003F010A" w14:paraId="253A55A8" w14:textId="77777777" w:rsidTr="00F218BE">
        <w:trPr>
          <w:trHeight w:val="888"/>
        </w:trPr>
        <w:tc>
          <w:tcPr>
            <w:tcW w:w="543" w:type="dxa"/>
            <w:tcBorders>
              <w:top w:val="single" w:sz="4" w:space="0" w:color="auto"/>
              <w:left w:val="single" w:sz="4" w:space="0" w:color="auto"/>
              <w:bottom w:val="single" w:sz="4" w:space="0" w:color="auto"/>
              <w:right w:val="single" w:sz="4" w:space="0" w:color="auto"/>
            </w:tcBorders>
            <w:hideMark/>
          </w:tcPr>
          <w:p w14:paraId="6068DCA1"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lang w:eastAsia="en-US"/>
              </w:rPr>
            </w:pPr>
            <w:r w:rsidRPr="003F010A">
              <w:rPr>
                <w:rFonts w:ascii="Times New Roman" w:hAnsi="Times New Roman" w:cs="Times New Roman"/>
                <w:sz w:val="21"/>
                <w:szCs w:val="21"/>
                <w:lang w:eastAsia="en-US"/>
              </w:rPr>
              <w:t>Eil. Nr.</w:t>
            </w:r>
          </w:p>
        </w:tc>
        <w:tc>
          <w:tcPr>
            <w:tcW w:w="5712" w:type="dxa"/>
            <w:tcBorders>
              <w:top w:val="single" w:sz="4" w:space="0" w:color="auto"/>
              <w:left w:val="single" w:sz="4" w:space="0" w:color="auto"/>
              <w:bottom w:val="single" w:sz="4" w:space="0" w:color="auto"/>
              <w:right w:val="single" w:sz="4" w:space="0" w:color="auto"/>
            </w:tcBorders>
            <w:hideMark/>
          </w:tcPr>
          <w:p w14:paraId="31E501D4" w14:textId="550A6FB1" w:rsidR="00BF09F9" w:rsidRPr="003F010A" w:rsidRDefault="005B21E2" w:rsidP="005B21E2">
            <w:pPr>
              <w:widowControl/>
              <w:suppressAutoHyphens w:val="0"/>
              <w:snapToGrid w:val="0"/>
              <w:ind w:firstLine="0"/>
              <w:jc w:val="center"/>
              <w:rPr>
                <w:rFonts w:ascii="Times New Roman" w:hAnsi="Times New Roman" w:cs="Times New Roman"/>
                <w:b/>
                <w:bCs/>
                <w:sz w:val="22"/>
                <w:szCs w:val="22"/>
                <w:lang w:eastAsia="en-US"/>
              </w:rPr>
            </w:pPr>
            <w:r w:rsidRPr="003F010A">
              <w:rPr>
                <w:rFonts w:ascii="Times New Roman" w:hAnsi="Times New Roman" w:cs="Times New Roman"/>
                <w:b/>
                <w:bCs/>
                <w:sz w:val="22"/>
                <w:szCs w:val="22"/>
                <w:lang w:eastAsia="en-US"/>
              </w:rPr>
              <w:t>Techniniai parametrai</w:t>
            </w:r>
          </w:p>
        </w:tc>
        <w:tc>
          <w:tcPr>
            <w:tcW w:w="1250" w:type="dxa"/>
            <w:tcBorders>
              <w:top w:val="single" w:sz="4" w:space="0" w:color="auto"/>
              <w:left w:val="single" w:sz="4" w:space="0" w:color="auto"/>
              <w:bottom w:val="single" w:sz="4" w:space="0" w:color="auto"/>
              <w:right w:val="single" w:sz="4" w:space="0" w:color="auto"/>
            </w:tcBorders>
          </w:tcPr>
          <w:p w14:paraId="3983E6BA" w14:textId="77777777" w:rsidR="00BF09F9" w:rsidRPr="003F010A" w:rsidRDefault="00BF09F9" w:rsidP="008B0939">
            <w:pPr>
              <w:widowControl/>
              <w:suppressAutoHyphens w:val="0"/>
              <w:snapToGrid w:val="0"/>
              <w:ind w:firstLine="0"/>
              <w:jc w:val="both"/>
              <w:rPr>
                <w:rFonts w:ascii="Times New Roman" w:hAnsi="Times New Roman" w:cs="Times New Roman"/>
                <w:b/>
                <w:bCs/>
                <w:sz w:val="22"/>
                <w:szCs w:val="22"/>
                <w:lang w:eastAsia="en-US"/>
              </w:rPr>
            </w:pPr>
            <w:r w:rsidRPr="003F010A">
              <w:rPr>
                <w:rFonts w:ascii="Times New Roman" w:hAnsi="Times New Roman" w:cs="Times New Roman"/>
                <w:b/>
                <w:bCs/>
                <w:sz w:val="22"/>
                <w:szCs w:val="22"/>
                <w:lang w:eastAsia="en-US"/>
              </w:rPr>
              <w:t>Lyg. Svoris, balais</w:t>
            </w:r>
          </w:p>
        </w:tc>
        <w:tc>
          <w:tcPr>
            <w:tcW w:w="1313" w:type="dxa"/>
            <w:tcBorders>
              <w:top w:val="single" w:sz="4" w:space="0" w:color="auto"/>
              <w:left w:val="single" w:sz="4" w:space="0" w:color="auto"/>
              <w:bottom w:val="single" w:sz="4" w:space="0" w:color="auto"/>
              <w:right w:val="single" w:sz="4" w:space="0" w:color="auto"/>
            </w:tcBorders>
            <w:hideMark/>
          </w:tcPr>
          <w:p w14:paraId="143736B4" w14:textId="77777777" w:rsidR="00BF09F9" w:rsidRPr="003F010A" w:rsidRDefault="00BF09F9" w:rsidP="008B0939">
            <w:pPr>
              <w:widowControl/>
              <w:suppressAutoHyphens w:val="0"/>
              <w:snapToGrid w:val="0"/>
              <w:ind w:firstLine="0"/>
              <w:jc w:val="both"/>
              <w:rPr>
                <w:rFonts w:ascii="Times New Roman" w:hAnsi="Times New Roman" w:cs="Times New Roman"/>
                <w:b/>
                <w:bCs/>
                <w:sz w:val="22"/>
                <w:szCs w:val="22"/>
                <w:lang w:eastAsia="en-US"/>
              </w:rPr>
            </w:pPr>
            <w:r w:rsidRPr="003F010A">
              <w:rPr>
                <w:rFonts w:ascii="Times New Roman" w:hAnsi="Times New Roman" w:cs="Times New Roman"/>
                <w:b/>
                <w:bCs/>
                <w:sz w:val="22"/>
                <w:szCs w:val="22"/>
                <w:lang w:eastAsia="en-US"/>
              </w:rPr>
              <w:t>Tiekėjas nurodo TAIP/NE</w:t>
            </w:r>
          </w:p>
        </w:tc>
      </w:tr>
      <w:tr w:rsidR="00BF09F9" w:rsidRPr="003F010A" w14:paraId="1DB7EF0F" w14:textId="77777777" w:rsidTr="00F218BE">
        <w:trPr>
          <w:trHeight w:val="387"/>
        </w:trPr>
        <w:tc>
          <w:tcPr>
            <w:tcW w:w="543" w:type="dxa"/>
            <w:tcBorders>
              <w:top w:val="single" w:sz="4" w:space="0" w:color="auto"/>
              <w:left w:val="single" w:sz="4" w:space="0" w:color="auto"/>
              <w:bottom w:val="single" w:sz="4" w:space="0" w:color="auto"/>
              <w:right w:val="single" w:sz="4" w:space="0" w:color="auto"/>
            </w:tcBorders>
          </w:tcPr>
          <w:p w14:paraId="49F4E5B2"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lang w:eastAsia="en-US"/>
              </w:rPr>
            </w:pPr>
            <w:r w:rsidRPr="003F010A">
              <w:rPr>
                <w:rFonts w:ascii="Times New Roman" w:hAnsi="Times New Roman" w:cs="Times New Roman"/>
                <w:sz w:val="21"/>
                <w:szCs w:val="21"/>
                <w:lang w:eastAsia="en-US"/>
              </w:rPr>
              <w:t>1</w:t>
            </w:r>
          </w:p>
        </w:tc>
        <w:tc>
          <w:tcPr>
            <w:tcW w:w="5712" w:type="dxa"/>
            <w:tcBorders>
              <w:top w:val="single" w:sz="4" w:space="0" w:color="auto"/>
              <w:left w:val="single" w:sz="4" w:space="0" w:color="auto"/>
              <w:bottom w:val="single" w:sz="4" w:space="0" w:color="auto"/>
              <w:right w:val="single" w:sz="4" w:space="0" w:color="auto"/>
            </w:tcBorders>
          </w:tcPr>
          <w:p w14:paraId="531CCB6F"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r w:rsidRPr="003F010A">
              <w:rPr>
                <w:rFonts w:ascii="Times New Roman" w:hAnsi="Times New Roman" w:cs="Times New Roman"/>
                <w:bCs/>
                <w:sz w:val="22"/>
                <w:szCs w:val="22"/>
                <w:lang w:eastAsia="en-GB"/>
              </w:rPr>
              <w:t>Variklis dyzelinis, ne mažiau 340 AG</w:t>
            </w:r>
          </w:p>
        </w:tc>
        <w:tc>
          <w:tcPr>
            <w:tcW w:w="1250" w:type="dxa"/>
            <w:tcBorders>
              <w:top w:val="single" w:sz="4" w:space="0" w:color="auto"/>
              <w:left w:val="single" w:sz="4" w:space="0" w:color="auto"/>
              <w:bottom w:val="single" w:sz="4" w:space="0" w:color="auto"/>
              <w:right w:val="single" w:sz="4" w:space="0" w:color="auto"/>
            </w:tcBorders>
          </w:tcPr>
          <w:p w14:paraId="12B53F23"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r w:rsidRPr="003F010A">
              <w:rPr>
                <w:rFonts w:ascii="Times New Roman" w:hAnsi="Times New Roman" w:cs="Times New Roman"/>
                <w:sz w:val="22"/>
                <w:szCs w:val="22"/>
                <w:lang w:eastAsia="en-US"/>
              </w:rPr>
              <w:t>1</w:t>
            </w:r>
          </w:p>
        </w:tc>
        <w:tc>
          <w:tcPr>
            <w:tcW w:w="1313" w:type="dxa"/>
            <w:tcBorders>
              <w:top w:val="single" w:sz="4" w:space="0" w:color="auto"/>
              <w:left w:val="single" w:sz="4" w:space="0" w:color="auto"/>
              <w:bottom w:val="single" w:sz="4" w:space="0" w:color="auto"/>
              <w:right w:val="single" w:sz="4" w:space="0" w:color="auto"/>
            </w:tcBorders>
          </w:tcPr>
          <w:p w14:paraId="4E43E513"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p>
        </w:tc>
      </w:tr>
      <w:tr w:rsidR="00BF09F9" w:rsidRPr="003F010A" w14:paraId="294ECAC7" w14:textId="77777777" w:rsidTr="00F218BE">
        <w:trPr>
          <w:trHeight w:val="274"/>
        </w:trPr>
        <w:tc>
          <w:tcPr>
            <w:tcW w:w="543" w:type="dxa"/>
            <w:tcBorders>
              <w:top w:val="single" w:sz="4" w:space="0" w:color="auto"/>
              <w:left w:val="single" w:sz="4" w:space="0" w:color="auto"/>
              <w:bottom w:val="single" w:sz="4" w:space="0" w:color="auto"/>
              <w:right w:val="single" w:sz="4" w:space="0" w:color="auto"/>
            </w:tcBorders>
          </w:tcPr>
          <w:p w14:paraId="345ACE2B"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lang w:eastAsia="en-US"/>
              </w:rPr>
            </w:pPr>
            <w:r w:rsidRPr="003F010A">
              <w:rPr>
                <w:rFonts w:ascii="Times New Roman" w:hAnsi="Times New Roman" w:cs="Times New Roman"/>
                <w:sz w:val="21"/>
                <w:szCs w:val="21"/>
                <w:lang w:eastAsia="en-US"/>
              </w:rPr>
              <w:t>2</w:t>
            </w:r>
          </w:p>
        </w:tc>
        <w:tc>
          <w:tcPr>
            <w:tcW w:w="5712" w:type="dxa"/>
            <w:tcBorders>
              <w:top w:val="single" w:sz="4" w:space="0" w:color="auto"/>
              <w:left w:val="single" w:sz="4" w:space="0" w:color="auto"/>
              <w:bottom w:val="single" w:sz="4" w:space="0" w:color="auto"/>
              <w:right w:val="single" w:sz="4" w:space="0" w:color="auto"/>
            </w:tcBorders>
          </w:tcPr>
          <w:p w14:paraId="1AA4188C" w14:textId="77777777" w:rsidR="00BF09F9" w:rsidRPr="003F010A" w:rsidRDefault="00BF09F9" w:rsidP="008B0939">
            <w:pPr>
              <w:widowControl/>
              <w:suppressAutoHyphens w:val="0"/>
              <w:snapToGrid w:val="0"/>
              <w:ind w:firstLine="0"/>
              <w:jc w:val="both"/>
              <w:rPr>
                <w:rFonts w:ascii="Times New Roman" w:hAnsi="Times New Roman" w:cs="Times New Roman"/>
                <w:i/>
                <w:sz w:val="22"/>
                <w:szCs w:val="22"/>
                <w:lang w:eastAsia="en-US"/>
              </w:rPr>
            </w:pPr>
            <w:r w:rsidRPr="003F010A">
              <w:rPr>
                <w:rFonts w:ascii="Times New Roman" w:hAnsi="Times New Roman" w:cs="Times New Roman"/>
                <w:bCs/>
                <w:sz w:val="22"/>
                <w:szCs w:val="22"/>
                <w:lang w:eastAsia="en-GB"/>
              </w:rPr>
              <w:t>Greičių dėžė</w:t>
            </w:r>
            <w:r w:rsidRPr="003F010A">
              <w:rPr>
                <w:rFonts w:ascii="Times New Roman" w:hAnsi="Times New Roman" w:cs="Times New Roman"/>
                <w:sz w:val="22"/>
                <w:szCs w:val="22"/>
              </w:rPr>
              <w:t xml:space="preserve"> pilnai </w:t>
            </w:r>
            <w:r w:rsidRPr="003F010A">
              <w:rPr>
                <w:rFonts w:ascii="Times New Roman" w:hAnsi="Times New Roman" w:cs="Times New Roman"/>
                <w:bCs/>
                <w:sz w:val="22"/>
                <w:szCs w:val="22"/>
                <w:lang w:eastAsia="en-GB"/>
              </w:rPr>
              <w:t>automatinė (</w:t>
            </w:r>
            <w:proofErr w:type="spellStart"/>
            <w:r w:rsidRPr="003F010A">
              <w:rPr>
                <w:rFonts w:ascii="Times New Roman" w:hAnsi="Times New Roman" w:cs="Times New Roman"/>
                <w:bCs/>
                <w:sz w:val="22"/>
                <w:szCs w:val="22"/>
                <w:lang w:eastAsia="en-GB"/>
              </w:rPr>
              <w:t>Allison</w:t>
            </w:r>
            <w:proofErr w:type="spellEnd"/>
            <w:r w:rsidRPr="003F010A">
              <w:rPr>
                <w:rFonts w:ascii="Times New Roman" w:hAnsi="Times New Roman" w:cs="Times New Roman"/>
                <w:bCs/>
                <w:sz w:val="22"/>
                <w:szCs w:val="22"/>
                <w:lang w:eastAsia="en-GB"/>
              </w:rPr>
              <w:t xml:space="preserve"> tipo)</w:t>
            </w:r>
          </w:p>
        </w:tc>
        <w:tc>
          <w:tcPr>
            <w:tcW w:w="1250" w:type="dxa"/>
            <w:tcBorders>
              <w:top w:val="single" w:sz="4" w:space="0" w:color="auto"/>
              <w:left w:val="single" w:sz="4" w:space="0" w:color="auto"/>
              <w:bottom w:val="single" w:sz="4" w:space="0" w:color="auto"/>
              <w:right w:val="single" w:sz="4" w:space="0" w:color="auto"/>
            </w:tcBorders>
          </w:tcPr>
          <w:p w14:paraId="244E6CEE"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r w:rsidRPr="003F010A">
              <w:rPr>
                <w:rFonts w:ascii="Times New Roman" w:hAnsi="Times New Roman" w:cs="Times New Roman"/>
                <w:sz w:val="22"/>
                <w:szCs w:val="22"/>
                <w:lang w:eastAsia="en-US"/>
              </w:rPr>
              <w:t>1</w:t>
            </w:r>
          </w:p>
        </w:tc>
        <w:tc>
          <w:tcPr>
            <w:tcW w:w="1313" w:type="dxa"/>
            <w:tcBorders>
              <w:top w:val="single" w:sz="4" w:space="0" w:color="auto"/>
              <w:left w:val="single" w:sz="4" w:space="0" w:color="auto"/>
              <w:bottom w:val="single" w:sz="4" w:space="0" w:color="auto"/>
              <w:right w:val="single" w:sz="4" w:space="0" w:color="auto"/>
            </w:tcBorders>
          </w:tcPr>
          <w:p w14:paraId="6FB5B788"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p>
        </w:tc>
      </w:tr>
      <w:tr w:rsidR="00BF09F9" w:rsidRPr="003F010A" w14:paraId="4AF76510" w14:textId="77777777" w:rsidTr="00F218BE">
        <w:trPr>
          <w:trHeight w:val="376"/>
        </w:trPr>
        <w:tc>
          <w:tcPr>
            <w:tcW w:w="543" w:type="dxa"/>
            <w:tcBorders>
              <w:top w:val="single" w:sz="4" w:space="0" w:color="auto"/>
              <w:left w:val="single" w:sz="4" w:space="0" w:color="auto"/>
              <w:bottom w:val="single" w:sz="4" w:space="0" w:color="auto"/>
              <w:right w:val="single" w:sz="4" w:space="0" w:color="auto"/>
            </w:tcBorders>
          </w:tcPr>
          <w:p w14:paraId="4EC5FD33"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lang w:eastAsia="en-US"/>
              </w:rPr>
            </w:pPr>
            <w:r w:rsidRPr="003F010A">
              <w:rPr>
                <w:rFonts w:ascii="Times New Roman" w:hAnsi="Times New Roman" w:cs="Times New Roman"/>
                <w:sz w:val="21"/>
                <w:szCs w:val="21"/>
                <w:lang w:eastAsia="en-US"/>
              </w:rPr>
              <w:t>3</w:t>
            </w:r>
          </w:p>
        </w:tc>
        <w:tc>
          <w:tcPr>
            <w:tcW w:w="5712" w:type="dxa"/>
            <w:tcBorders>
              <w:top w:val="single" w:sz="4" w:space="0" w:color="auto"/>
              <w:left w:val="single" w:sz="4" w:space="0" w:color="auto"/>
              <w:bottom w:val="single" w:sz="4" w:space="0" w:color="auto"/>
              <w:right w:val="single" w:sz="4" w:space="0" w:color="auto"/>
            </w:tcBorders>
          </w:tcPr>
          <w:p w14:paraId="1C8F5D41" w14:textId="77777777" w:rsidR="00BF09F9" w:rsidRPr="003F010A" w:rsidRDefault="00BF09F9" w:rsidP="008B0939">
            <w:pPr>
              <w:widowControl/>
              <w:suppressAutoHyphens w:val="0"/>
              <w:snapToGrid w:val="0"/>
              <w:ind w:firstLine="0"/>
              <w:jc w:val="both"/>
              <w:rPr>
                <w:rFonts w:ascii="Times New Roman" w:hAnsi="Times New Roman" w:cs="Times New Roman"/>
                <w:w w:val="105"/>
                <w:sz w:val="22"/>
                <w:szCs w:val="22"/>
                <w:lang w:eastAsia="en-GB"/>
              </w:rPr>
            </w:pPr>
            <w:r w:rsidRPr="003F010A">
              <w:rPr>
                <w:rFonts w:ascii="Times New Roman" w:hAnsi="Times New Roman" w:cs="Times New Roman"/>
                <w:bCs/>
                <w:sz w:val="22"/>
                <w:szCs w:val="22"/>
                <w:lang w:eastAsia="en-GB"/>
              </w:rPr>
              <w:t xml:space="preserve">Atliekų bunkerio talpa ne mažiau 18,0 </w:t>
            </w:r>
            <w:proofErr w:type="spellStart"/>
            <w:r w:rsidRPr="003F010A">
              <w:rPr>
                <w:rFonts w:ascii="Times New Roman" w:hAnsi="Times New Roman" w:cs="Times New Roman"/>
                <w:bCs/>
                <w:sz w:val="22"/>
                <w:szCs w:val="22"/>
                <w:lang w:eastAsia="en-GB"/>
              </w:rPr>
              <w:t>kub.m</w:t>
            </w:r>
            <w:proofErr w:type="spellEnd"/>
          </w:p>
        </w:tc>
        <w:tc>
          <w:tcPr>
            <w:tcW w:w="1250" w:type="dxa"/>
            <w:tcBorders>
              <w:top w:val="single" w:sz="4" w:space="0" w:color="auto"/>
              <w:left w:val="single" w:sz="4" w:space="0" w:color="auto"/>
              <w:bottom w:val="single" w:sz="4" w:space="0" w:color="auto"/>
              <w:right w:val="single" w:sz="4" w:space="0" w:color="auto"/>
            </w:tcBorders>
          </w:tcPr>
          <w:p w14:paraId="42F94448"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r w:rsidRPr="003F010A">
              <w:rPr>
                <w:rFonts w:ascii="Times New Roman" w:hAnsi="Times New Roman" w:cs="Times New Roman"/>
                <w:sz w:val="22"/>
                <w:szCs w:val="22"/>
                <w:lang w:eastAsia="en-US"/>
              </w:rPr>
              <w:t>1</w:t>
            </w:r>
          </w:p>
        </w:tc>
        <w:tc>
          <w:tcPr>
            <w:tcW w:w="1313" w:type="dxa"/>
            <w:tcBorders>
              <w:top w:val="single" w:sz="4" w:space="0" w:color="auto"/>
              <w:left w:val="single" w:sz="4" w:space="0" w:color="auto"/>
              <w:bottom w:val="single" w:sz="4" w:space="0" w:color="auto"/>
              <w:right w:val="single" w:sz="4" w:space="0" w:color="auto"/>
            </w:tcBorders>
          </w:tcPr>
          <w:p w14:paraId="6FBD4470"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p>
        </w:tc>
      </w:tr>
      <w:tr w:rsidR="00BF09F9" w:rsidRPr="003F010A" w14:paraId="62C3BF34" w14:textId="77777777" w:rsidTr="00F218BE">
        <w:trPr>
          <w:trHeight w:val="365"/>
        </w:trPr>
        <w:tc>
          <w:tcPr>
            <w:tcW w:w="543" w:type="dxa"/>
            <w:tcBorders>
              <w:top w:val="single" w:sz="4" w:space="0" w:color="auto"/>
              <w:left w:val="single" w:sz="4" w:space="0" w:color="auto"/>
              <w:bottom w:val="single" w:sz="4" w:space="0" w:color="auto"/>
              <w:right w:val="single" w:sz="4" w:space="0" w:color="auto"/>
            </w:tcBorders>
          </w:tcPr>
          <w:p w14:paraId="0FECF1B4"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lang w:eastAsia="en-US"/>
              </w:rPr>
            </w:pPr>
            <w:r w:rsidRPr="003F010A">
              <w:rPr>
                <w:rFonts w:ascii="Times New Roman" w:hAnsi="Times New Roman" w:cs="Times New Roman"/>
                <w:sz w:val="21"/>
                <w:szCs w:val="21"/>
                <w:lang w:eastAsia="en-US"/>
              </w:rPr>
              <w:t>4</w:t>
            </w:r>
          </w:p>
        </w:tc>
        <w:tc>
          <w:tcPr>
            <w:tcW w:w="5712" w:type="dxa"/>
            <w:tcBorders>
              <w:top w:val="single" w:sz="4" w:space="0" w:color="auto"/>
              <w:left w:val="single" w:sz="4" w:space="0" w:color="auto"/>
              <w:bottom w:val="single" w:sz="4" w:space="0" w:color="auto"/>
              <w:right w:val="single" w:sz="4" w:space="0" w:color="auto"/>
            </w:tcBorders>
          </w:tcPr>
          <w:p w14:paraId="10014688" w14:textId="318AFBE7" w:rsidR="00BF09F9" w:rsidRPr="003F010A" w:rsidRDefault="00BF09F9" w:rsidP="008B0939">
            <w:pPr>
              <w:widowControl/>
              <w:suppressAutoHyphens w:val="0"/>
              <w:snapToGrid w:val="0"/>
              <w:ind w:firstLine="0"/>
              <w:jc w:val="both"/>
              <w:rPr>
                <w:rFonts w:ascii="Times New Roman" w:hAnsi="Times New Roman" w:cs="Times New Roman"/>
                <w:w w:val="105"/>
                <w:sz w:val="22"/>
                <w:szCs w:val="22"/>
                <w:lang w:eastAsia="en-GB"/>
              </w:rPr>
            </w:pPr>
            <w:r w:rsidRPr="003F010A">
              <w:rPr>
                <w:rFonts w:ascii="Times New Roman" w:hAnsi="Times New Roman" w:cs="Times New Roman"/>
                <w:bCs/>
                <w:sz w:val="22"/>
                <w:szCs w:val="22"/>
                <w:lang w:eastAsia="en-GB"/>
              </w:rPr>
              <w:t>Atliekų suspaudimas 6:1</w:t>
            </w:r>
            <w:r w:rsidR="00DF1559" w:rsidRPr="003F010A">
              <w:rPr>
                <w:rFonts w:ascii="Times New Roman" w:hAnsi="Times New Roman" w:cs="Times New Roman"/>
                <w:bCs/>
                <w:sz w:val="22"/>
                <w:szCs w:val="22"/>
                <w:lang w:eastAsia="en-GB"/>
              </w:rPr>
              <w:t xml:space="preserve"> ar daugiau</w:t>
            </w:r>
          </w:p>
        </w:tc>
        <w:tc>
          <w:tcPr>
            <w:tcW w:w="1250" w:type="dxa"/>
            <w:tcBorders>
              <w:top w:val="single" w:sz="4" w:space="0" w:color="auto"/>
              <w:left w:val="single" w:sz="4" w:space="0" w:color="auto"/>
              <w:bottom w:val="single" w:sz="4" w:space="0" w:color="auto"/>
              <w:right w:val="single" w:sz="4" w:space="0" w:color="auto"/>
            </w:tcBorders>
          </w:tcPr>
          <w:p w14:paraId="1BFB9577"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r w:rsidRPr="003F010A">
              <w:rPr>
                <w:rFonts w:ascii="Times New Roman" w:hAnsi="Times New Roman" w:cs="Times New Roman"/>
                <w:sz w:val="22"/>
                <w:szCs w:val="22"/>
                <w:lang w:eastAsia="en-US"/>
              </w:rPr>
              <w:t>2</w:t>
            </w:r>
          </w:p>
        </w:tc>
        <w:tc>
          <w:tcPr>
            <w:tcW w:w="1313" w:type="dxa"/>
            <w:tcBorders>
              <w:top w:val="single" w:sz="4" w:space="0" w:color="auto"/>
              <w:left w:val="single" w:sz="4" w:space="0" w:color="auto"/>
              <w:bottom w:val="single" w:sz="4" w:space="0" w:color="auto"/>
              <w:right w:val="single" w:sz="4" w:space="0" w:color="auto"/>
            </w:tcBorders>
          </w:tcPr>
          <w:p w14:paraId="1DA1C9B4"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p>
        </w:tc>
      </w:tr>
      <w:tr w:rsidR="00BF09F9" w:rsidRPr="003F010A" w14:paraId="1D252CF4" w14:textId="77777777" w:rsidTr="00AA2765">
        <w:trPr>
          <w:trHeight w:val="769"/>
        </w:trPr>
        <w:tc>
          <w:tcPr>
            <w:tcW w:w="543" w:type="dxa"/>
            <w:tcBorders>
              <w:top w:val="single" w:sz="4" w:space="0" w:color="auto"/>
              <w:left w:val="single" w:sz="4" w:space="0" w:color="auto"/>
              <w:bottom w:val="single" w:sz="4" w:space="0" w:color="auto"/>
              <w:right w:val="single" w:sz="4" w:space="0" w:color="auto"/>
            </w:tcBorders>
          </w:tcPr>
          <w:p w14:paraId="0A8B0C4E"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lang w:eastAsia="en-US"/>
              </w:rPr>
            </w:pPr>
            <w:r w:rsidRPr="003F010A">
              <w:rPr>
                <w:rFonts w:ascii="Times New Roman" w:hAnsi="Times New Roman" w:cs="Times New Roman"/>
                <w:sz w:val="21"/>
                <w:szCs w:val="21"/>
                <w:lang w:eastAsia="en-US"/>
              </w:rPr>
              <w:t>5</w:t>
            </w:r>
          </w:p>
        </w:tc>
        <w:tc>
          <w:tcPr>
            <w:tcW w:w="5712" w:type="dxa"/>
            <w:tcBorders>
              <w:top w:val="single" w:sz="4" w:space="0" w:color="auto"/>
              <w:left w:val="single" w:sz="4" w:space="0" w:color="auto"/>
              <w:bottom w:val="single" w:sz="4" w:space="0" w:color="auto"/>
              <w:right w:val="single" w:sz="4" w:space="0" w:color="auto"/>
            </w:tcBorders>
            <w:hideMark/>
          </w:tcPr>
          <w:p w14:paraId="1363BAB8" w14:textId="77777777" w:rsidR="00BF09F9" w:rsidRPr="003F010A" w:rsidRDefault="00BF09F9" w:rsidP="008B0939">
            <w:pPr>
              <w:widowControl/>
              <w:suppressAutoHyphens w:val="0"/>
              <w:snapToGrid w:val="0"/>
              <w:ind w:firstLine="0"/>
              <w:jc w:val="both"/>
              <w:rPr>
                <w:rFonts w:ascii="Times New Roman" w:hAnsi="Times New Roman" w:cs="Times New Roman"/>
                <w:bCs/>
                <w:sz w:val="22"/>
                <w:szCs w:val="22"/>
                <w:lang w:eastAsia="en-GB"/>
              </w:rPr>
            </w:pPr>
            <w:r w:rsidRPr="003F010A">
              <w:rPr>
                <w:rFonts w:ascii="Times New Roman" w:hAnsi="Times New Roman" w:cs="Times New Roman"/>
                <w:bCs/>
                <w:sz w:val="22"/>
                <w:szCs w:val="22"/>
                <w:lang w:eastAsia="en-GB"/>
              </w:rPr>
              <w:t>Atliekų surinkimo bunkerio</w:t>
            </w:r>
            <w:r w:rsidRPr="003F010A">
              <w:rPr>
                <w:rFonts w:ascii="Times New Roman" w:hAnsi="Times New Roman" w:cs="Times New Roman"/>
                <w:i/>
                <w:sz w:val="22"/>
                <w:szCs w:val="22"/>
                <w:lang w:eastAsia="en-US"/>
              </w:rPr>
              <w:t xml:space="preserve"> g</w:t>
            </w:r>
            <w:r w:rsidRPr="003F010A">
              <w:rPr>
                <w:rFonts w:ascii="Times New Roman" w:hAnsi="Times New Roman" w:cs="Times New Roman"/>
                <w:bCs/>
                <w:sz w:val="22"/>
                <w:szCs w:val="22"/>
                <w:lang w:eastAsia="en-GB"/>
              </w:rPr>
              <w:t>rindų storis ne mažiau 8 mm ir sienos kontaktuojančios su atliekomis ne mažiau 7 mm HARDOX 400.</w:t>
            </w:r>
          </w:p>
        </w:tc>
        <w:tc>
          <w:tcPr>
            <w:tcW w:w="1250" w:type="dxa"/>
            <w:tcBorders>
              <w:top w:val="single" w:sz="4" w:space="0" w:color="auto"/>
              <w:left w:val="single" w:sz="4" w:space="0" w:color="auto"/>
              <w:bottom w:val="single" w:sz="4" w:space="0" w:color="auto"/>
              <w:right w:val="single" w:sz="4" w:space="0" w:color="auto"/>
            </w:tcBorders>
          </w:tcPr>
          <w:p w14:paraId="73FEE907"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r w:rsidRPr="003F010A">
              <w:rPr>
                <w:rFonts w:ascii="Times New Roman" w:hAnsi="Times New Roman" w:cs="Times New Roman"/>
                <w:sz w:val="22"/>
                <w:szCs w:val="22"/>
                <w:lang w:eastAsia="en-US"/>
              </w:rPr>
              <w:t>2</w:t>
            </w:r>
          </w:p>
        </w:tc>
        <w:tc>
          <w:tcPr>
            <w:tcW w:w="1313" w:type="dxa"/>
            <w:tcBorders>
              <w:top w:val="single" w:sz="4" w:space="0" w:color="auto"/>
              <w:left w:val="single" w:sz="4" w:space="0" w:color="auto"/>
              <w:bottom w:val="single" w:sz="4" w:space="0" w:color="auto"/>
              <w:right w:val="single" w:sz="4" w:space="0" w:color="auto"/>
            </w:tcBorders>
          </w:tcPr>
          <w:p w14:paraId="153E96A0"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p>
        </w:tc>
      </w:tr>
      <w:tr w:rsidR="00BF09F9" w:rsidRPr="003F010A" w14:paraId="78ACDEA1" w14:textId="77777777" w:rsidTr="00AA2765">
        <w:trPr>
          <w:trHeight w:val="852"/>
        </w:trPr>
        <w:tc>
          <w:tcPr>
            <w:tcW w:w="543" w:type="dxa"/>
            <w:tcBorders>
              <w:top w:val="single" w:sz="4" w:space="0" w:color="auto"/>
              <w:left w:val="single" w:sz="4" w:space="0" w:color="auto"/>
              <w:bottom w:val="single" w:sz="4" w:space="0" w:color="auto"/>
              <w:right w:val="single" w:sz="4" w:space="0" w:color="auto"/>
            </w:tcBorders>
          </w:tcPr>
          <w:p w14:paraId="023DB971" w14:textId="14FFDDD3" w:rsidR="00BF09F9" w:rsidRPr="003F010A" w:rsidRDefault="00BF09F9" w:rsidP="008B0939">
            <w:pPr>
              <w:widowControl/>
              <w:suppressAutoHyphens w:val="0"/>
              <w:snapToGrid w:val="0"/>
              <w:ind w:firstLine="0"/>
              <w:jc w:val="both"/>
              <w:rPr>
                <w:rFonts w:ascii="Times New Roman" w:hAnsi="Times New Roman" w:cs="Times New Roman"/>
                <w:sz w:val="21"/>
                <w:szCs w:val="21"/>
                <w:lang w:eastAsia="en-US"/>
              </w:rPr>
            </w:pPr>
            <w:r w:rsidRPr="003F010A">
              <w:rPr>
                <w:rFonts w:ascii="Times New Roman" w:hAnsi="Times New Roman" w:cs="Times New Roman"/>
                <w:sz w:val="21"/>
                <w:szCs w:val="21"/>
                <w:lang w:eastAsia="en-US"/>
              </w:rPr>
              <w:t>6</w:t>
            </w:r>
          </w:p>
          <w:p w14:paraId="363A424A" w14:textId="77777777" w:rsidR="00AA2765" w:rsidRPr="003F010A" w:rsidRDefault="00AA2765" w:rsidP="008B0939">
            <w:pPr>
              <w:widowControl/>
              <w:suppressAutoHyphens w:val="0"/>
              <w:snapToGrid w:val="0"/>
              <w:ind w:firstLine="0"/>
              <w:jc w:val="both"/>
              <w:rPr>
                <w:rFonts w:ascii="Times New Roman" w:hAnsi="Times New Roman" w:cs="Times New Roman"/>
                <w:sz w:val="21"/>
                <w:szCs w:val="21"/>
                <w:lang w:eastAsia="en-US"/>
              </w:rPr>
            </w:pPr>
          </w:p>
        </w:tc>
        <w:tc>
          <w:tcPr>
            <w:tcW w:w="5712" w:type="dxa"/>
            <w:tcBorders>
              <w:top w:val="single" w:sz="4" w:space="0" w:color="auto"/>
              <w:left w:val="single" w:sz="4" w:space="0" w:color="auto"/>
              <w:bottom w:val="single" w:sz="4" w:space="0" w:color="auto"/>
              <w:right w:val="single" w:sz="4" w:space="0" w:color="auto"/>
            </w:tcBorders>
            <w:vAlign w:val="center"/>
            <w:hideMark/>
          </w:tcPr>
          <w:p w14:paraId="740DECD1"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r w:rsidRPr="003F010A">
              <w:rPr>
                <w:rFonts w:ascii="Times New Roman" w:hAnsi="Times New Roman" w:cs="Times New Roman"/>
                <w:sz w:val="22"/>
                <w:szCs w:val="22"/>
                <w:lang w:eastAsia="en-GB"/>
              </w:rPr>
              <w:t>Turi būti automatinė konteinerių papurtimo funkcija be operatoriaus įsikišimo. Operatorius turi turėti galimybę rankiniu būdu įjungti konteinerių papurtymą.</w:t>
            </w:r>
          </w:p>
        </w:tc>
        <w:tc>
          <w:tcPr>
            <w:tcW w:w="1250" w:type="dxa"/>
            <w:tcBorders>
              <w:top w:val="single" w:sz="4" w:space="0" w:color="auto"/>
              <w:left w:val="single" w:sz="4" w:space="0" w:color="auto"/>
              <w:bottom w:val="single" w:sz="4" w:space="0" w:color="auto"/>
              <w:right w:val="single" w:sz="4" w:space="0" w:color="auto"/>
            </w:tcBorders>
          </w:tcPr>
          <w:p w14:paraId="55430942" w14:textId="7B93DE91"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r w:rsidRPr="003F010A">
              <w:rPr>
                <w:rFonts w:ascii="Times New Roman" w:hAnsi="Times New Roman" w:cs="Times New Roman"/>
                <w:sz w:val="22"/>
                <w:szCs w:val="22"/>
                <w:lang w:eastAsia="en-US"/>
              </w:rPr>
              <w:t>2</w:t>
            </w:r>
          </w:p>
        </w:tc>
        <w:tc>
          <w:tcPr>
            <w:tcW w:w="1313" w:type="dxa"/>
            <w:tcBorders>
              <w:top w:val="single" w:sz="4" w:space="0" w:color="auto"/>
              <w:left w:val="single" w:sz="4" w:space="0" w:color="auto"/>
              <w:bottom w:val="single" w:sz="4" w:space="0" w:color="auto"/>
              <w:right w:val="single" w:sz="4" w:space="0" w:color="auto"/>
            </w:tcBorders>
          </w:tcPr>
          <w:p w14:paraId="07C70238"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US"/>
              </w:rPr>
            </w:pPr>
          </w:p>
        </w:tc>
      </w:tr>
      <w:tr w:rsidR="00BF09F9" w:rsidRPr="003F010A" w14:paraId="4DC76D9F" w14:textId="77777777" w:rsidTr="00F218BE">
        <w:trPr>
          <w:trHeight w:val="387"/>
        </w:trPr>
        <w:tc>
          <w:tcPr>
            <w:tcW w:w="543" w:type="dxa"/>
            <w:tcBorders>
              <w:top w:val="single" w:sz="4" w:space="0" w:color="auto"/>
              <w:left w:val="single" w:sz="4" w:space="0" w:color="auto"/>
              <w:bottom w:val="single" w:sz="4" w:space="0" w:color="auto"/>
              <w:right w:val="single" w:sz="4" w:space="0" w:color="auto"/>
            </w:tcBorders>
          </w:tcPr>
          <w:p w14:paraId="1AE5C0D9"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rPr>
            </w:pPr>
            <w:r w:rsidRPr="003F010A">
              <w:rPr>
                <w:rFonts w:ascii="Times New Roman" w:hAnsi="Times New Roman" w:cs="Times New Roman"/>
                <w:sz w:val="21"/>
                <w:szCs w:val="21"/>
              </w:rPr>
              <w:t>7</w:t>
            </w:r>
          </w:p>
        </w:tc>
        <w:tc>
          <w:tcPr>
            <w:tcW w:w="5712" w:type="dxa"/>
            <w:tcBorders>
              <w:top w:val="single" w:sz="4" w:space="0" w:color="auto"/>
              <w:left w:val="single" w:sz="4" w:space="0" w:color="auto"/>
              <w:bottom w:val="single" w:sz="4" w:space="0" w:color="auto"/>
              <w:right w:val="single" w:sz="4" w:space="0" w:color="auto"/>
            </w:tcBorders>
            <w:hideMark/>
          </w:tcPr>
          <w:p w14:paraId="7B241022"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GB"/>
              </w:rPr>
            </w:pPr>
            <w:r w:rsidRPr="003F010A">
              <w:rPr>
                <w:rFonts w:ascii="Times New Roman" w:hAnsi="Times New Roman" w:cs="Times New Roman"/>
                <w:bCs/>
                <w:sz w:val="22"/>
                <w:szCs w:val="22"/>
                <w:lang w:eastAsia="en-GB"/>
              </w:rPr>
              <w:t>Valdymo pultų a</w:t>
            </w:r>
            <w:r w:rsidRPr="003F010A">
              <w:rPr>
                <w:rFonts w:ascii="Times New Roman" w:hAnsi="Times New Roman" w:cs="Times New Roman"/>
                <w:sz w:val="22"/>
                <w:szCs w:val="22"/>
                <w:lang w:eastAsia="en-GB"/>
              </w:rPr>
              <w:t>psaugos klasė ne mažesnė kaip IP69</w:t>
            </w:r>
          </w:p>
        </w:tc>
        <w:tc>
          <w:tcPr>
            <w:tcW w:w="1250" w:type="dxa"/>
            <w:tcBorders>
              <w:top w:val="single" w:sz="4" w:space="0" w:color="auto"/>
              <w:left w:val="single" w:sz="4" w:space="0" w:color="auto"/>
              <w:bottom w:val="single" w:sz="4" w:space="0" w:color="auto"/>
              <w:right w:val="single" w:sz="4" w:space="0" w:color="auto"/>
            </w:tcBorders>
          </w:tcPr>
          <w:p w14:paraId="318BD73F"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rPr>
            </w:pPr>
            <w:r w:rsidRPr="003F010A">
              <w:rPr>
                <w:rFonts w:ascii="Times New Roman" w:hAnsi="Times New Roman" w:cs="Times New Roman"/>
                <w:sz w:val="22"/>
                <w:szCs w:val="22"/>
              </w:rPr>
              <w:t>2</w:t>
            </w:r>
          </w:p>
        </w:tc>
        <w:tc>
          <w:tcPr>
            <w:tcW w:w="1313" w:type="dxa"/>
            <w:tcBorders>
              <w:top w:val="single" w:sz="4" w:space="0" w:color="auto"/>
              <w:left w:val="single" w:sz="4" w:space="0" w:color="auto"/>
              <w:bottom w:val="single" w:sz="4" w:space="0" w:color="auto"/>
              <w:right w:val="single" w:sz="4" w:space="0" w:color="auto"/>
            </w:tcBorders>
          </w:tcPr>
          <w:p w14:paraId="5CCD5F21"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rPr>
            </w:pPr>
          </w:p>
        </w:tc>
      </w:tr>
      <w:tr w:rsidR="00BF09F9" w:rsidRPr="003F010A" w14:paraId="473AF996" w14:textId="77777777" w:rsidTr="00AA2765">
        <w:trPr>
          <w:trHeight w:val="1988"/>
        </w:trPr>
        <w:tc>
          <w:tcPr>
            <w:tcW w:w="543" w:type="dxa"/>
            <w:tcBorders>
              <w:top w:val="single" w:sz="4" w:space="0" w:color="auto"/>
              <w:left w:val="single" w:sz="4" w:space="0" w:color="auto"/>
              <w:bottom w:val="single" w:sz="4" w:space="0" w:color="auto"/>
              <w:right w:val="single" w:sz="4" w:space="0" w:color="auto"/>
            </w:tcBorders>
          </w:tcPr>
          <w:p w14:paraId="76C55788"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rPr>
            </w:pPr>
            <w:r w:rsidRPr="003F010A">
              <w:rPr>
                <w:rFonts w:ascii="Times New Roman" w:hAnsi="Times New Roman" w:cs="Times New Roman"/>
                <w:sz w:val="21"/>
                <w:szCs w:val="21"/>
              </w:rPr>
              <w:t>8</w:t>
            </w:r>
          </w:p>
        </w:tc>
        <w:tc>
          <w:tcPr>
            <w:tcW w:w="5712" w:type="dxa"/>
            <w:tcBorders>
              <w:top w:val="single" w:sz="4" w:space="0" w:color="auto"/>
              <w:left w:val="single" w:sz="4" w:space="0" w:color="auto"/>
              <w:bottom w:val="single" w:sz="4" w:space="0" w:color="auto"/>
              <w:right w:val="single" w:sz="4" w:space="0" w:color="auto"/>
            </w:tcBorders>
          </w:tcPr>
          <w:p w14:paraId="0BBBF665" w14:textId="69DD47CF" w:rsidR="00BF09F9" w:rsidRPr="003F010A" w:rsidRDefault="00BF09F9" w:rsidP="008B0939">
            <w:pPr>
              <w:widowControl/>
              <w:suppressAutoHyphens w:val="0"/>
              <w:ind w:firstLine="0"/>
              <w:contextualSpacing/>
              <w:jc w:val="both"/>
              <w:rPr>
                <w:rFonts w:ascii="Times New Roman" w:hAnsi="Times New Roman" w:cs="Times New Roman"/>
                <w:sz w:val="22"/>
                <w:szCs w:val="22"/>
                <w:lang w:eastAsia="en-GB"/>
              </w:rPr>
            </w:pPr>
            <w:r w:rsidRPr="003F010A">
              <w:rPr>
                <w:rFonts w:ascii="Times New Roman" w:hAnsi="Times New Roman" w:cs="Times New Roman"/>
                <w:bCs/>
                <w:sz w:val="22"/>
                <w:szCs w:val="22"/>
                <w:lang w:eastAsia="en-GB"/>
              </w:rPr>
              <w:t>Valdymo pult</w:t>
            </w:r>
            <w:r w:rsidR="001A19F6" w:rsidRPr="003F010A">
              <w:rPr>
                <w:rFonts w:ascii="Times New Roman" w:hAnsi="Times New Roman" w:cs="Times New Roman"/>
                <w:bCs/>
                <w:sz w:val="22"/>
                <w:szCs w:val="22"/>
                <w:lang w:eastAsia="en-GB"/>
              </w:rPr>
              <w:t>as</w:t>
            </w:r>
            <w:r w:rsidRPr="003F010A">
              <w:rPr>
                <w:rFonts w:ascii="Times New Roman" w:hAnsi="Times New Roman" w:cs="Times New Roman"/>
                <w:bCs/>
                <w:sz w:val="22"/>
                <w:szCs w:val="22"/>
                <w:lang w:eastAsia="en-GB"/>
              </w:rPr>
              <w:t xml:space="preserve"> kabinoje t</w:t>
            </w:r>
            <w:r w:rsidRPr="003F010A">
              <w:rPr>
                <w:rFonts w:ascii="Times New Roman" w:hAnsi="Times New Roman" w:cs="Times New Roman"/>
                <w:sz w:val="22"/>
                <w:szCs w:val="22"/>
                <w:lang w:eastAsia="en-GB"/>
              </w:rPr>
              <w:t xml:space="preserve">uri </w:t>
            </w:r>
            <w:r w:rsidR="001A19F6" w:rsidRPr="003F010A">
              <w:rPr>
                <w:rFonts w:ascii="Times New Roman" w:hAnsi="Times New Roman" w:cs="Times New Roman"/>
                <w:sz w:val="22"/>
                <w:szCs w:val="22"/>
                <w:lang w:eastAsia="en-GB"/>
              </w:rPr>
              <w:t>turėti</w:t>
            </w:r>
            <w:r w:rsidRPr="003F010A">
              <w:rPr>
                <w:rFonts w:ascii="Times New Roman" w:hAnsi="Times New Roman" w:cs="Times New Roman"/>
                <w:sz w:val="22"/>
                <w:szCs w:val="22"/>
                <w:lang w:eastAsia="en-GB"/>
              </w:rPr>
              <w:t xml:space="preserve"> ne mažiau kaip ši</w:t>
            </w:r>
            <w:r w:rsidR="001A19F6" w:rsidRPr="003F010A">
              <w:rPr>
                <w:rFonts w:ascii="Times New Roman" w:hAnsi="Times New Roman" w:cs="Times New Roman"/>
                <w:sz w:val="22"/>
                <w:szCs w:val="22"/>
                <w:lang w:eastAsia="en-GB"/>
              </w:rPr>
              <w:t>u</w:t>
            </w:r>
            <w:r w:rsidRPr="003F010A">
              <w:rPr>
                <w:rFonts w:ascii="Times New Roman" w:hAnsi="Times New Roman" w:cs="Times New Roman"/>
                <w:sz w:val="22"/>
                <w:szCs w:val="22"/>
                <w:lang w:eastAsia="en-GB"/>
              </w:rPr>
              <w:t>os indikatorius:</w:t>
            </w:r>
          </w:p>
          <w:p w14:paraId="44E82914" w14:textId="77777777" w:rsidR="00BF09F9" w:rsidRPr="003F010A" w:rsidRDefault="00BF09F9" w:rsidP="008B0939">
            <w:pPr>
              <w:widowControl/>
              <w:numPr>
                <w:ilvl w:val="0"/>
                <w:numId w:val="31"/>
              </w:numPr>
              <w:suppressAutoHyphens w:val="0"/>
              <w:spacing w:after="160" w:line="276" w:lineRule="auto"/>
              <w:contextualSpacing/>
              <w:jc w:val="both"/>
              <w:rPr>
                <w:rFonts w:ascii="Times New Roman" w:hAnsi="Times New Roman" w:cs="Times New Roman"/>
                <w:sz w:val="22"/>
                <w:szCs w:val="22"/>
                <w:lang w:eastAsia="en-GB"/>
              </w:rPr>
            </w:pPr>
            <w:r w:rsidRPr="003F010A">
              <w:rPr>
                <w:rFonts w:ascii="Times New Roman" w:hAnsi="Times New Roman" w:cs="Times New Roman"/>
                <w:sz w:val="22"/>
                <w:szCs w:val="22"/>
                <w:lang w:eastAsia="en-GB"/>
              </w:rPr>
              <w:t>užsikišęs hidraulinio tepalo filtras</w:t>
            </w:r>
          </w:p>
          <w:p w14:paraId="197CBA70" w14:textId="77777777" w:rsidR="00BF09F9" w:rsidRPr="003F010A" w:rsidRDefault="00BF09F9" w:rsidP="008B0939">
            <w:pPr>
              <w:widowControl/>
              <w:numPr>
                <w:ilvl w:val="0"/>
                <w:numId w:val="31"/>
              </w:numPr>
              <w:suppressAutoHyphens w:val="0"/>
              <w:spacing w:after="160" w:line="276" w:lineRule="auto"/>
              <w:contextualSpacing/>
              <w:jc w:val="both"/>
              <w:rPr>
                <w:rFonts w:ascii="Times New Roman" w:hAnsi="Times New Roman" w:cs="Times New Roman"/>
                <w:sz w:val="22"/>
                <w:szCs w:val="22"/>
                <w:lang w:eastAsia="en-GB"/>
              </w:rPr>
            </w:pPr>
            <w:r w:rsidRPr="003F010A">
              <w:rPr>
                <w:rFonts w:ascii="Times New Roman" w:hAnsi="Times New Roman" w:cs="Times New Roman"/>
                <w:sz w:val="22"/>
                <w:szCs w:val="22"/>
                <w:lang w:eastAsia="en-GB"/>
              </w:rPr>
              <w:t>per žemas hidraulinio tepalo lygis</w:t>
            </w:r>
          </w:p>
          <w:p w14:paraId="610909D1" w14:textId="77777777" w:rsidR="00BF09F9" w:rsidRPr="003F010A" w:rsidRDefault="00BF09F9" w:rsidP="008B0939">
            <w:pPr>
              <w:widowControl/>
              <w:numPr>
                <w:ilvl w:val="0"/>
                <w:numId w:val="31"/>
              </w:numPr>
              <w:suppressAutoHyphens w:val="0"/>
              <w:spacing w:after="160" w:line="276" w:lineRule="auto"/>
              <w:contextualSpacing/>
              <w:jc w:val="both"/>
              <w:rPr>
                <w:rFonts w:ascii="Times New Roman" w:hAnsi="Times New Roman" w:cs="Times New Roman"/>
                <w:sz w:val="22"/>
                <w:szCs w:val="22"/>
                <w:lang w:eastAsia="en-GB"/>
              </w:rPr>
            </w:pPr>
            <w:r w:rsidRPr="003F010A">
              <w:rPr>
                <w:rFonts w:ascii="Times New Roman" w:hAnsi="Times New Roman" w:cs="Times New Roman"/>
                <w:sz w:val="22"/>
                <w:szCs w:val="22"/>
                <w:lang w:eastAsia="en-GB"/>
              </w:rPr>
              <w:t>nuspaustas avarinis mygtukas</w:t>
            </w:r>
          </w:p>
          <w:p w14:paraId="32CA7A6F" w14:textId="743DDE68" w:rsidR="00F218BE" w:rsidRPr="003F010A" w:rsidRDefault="00BF09F9" w:rsidP="00F218BE">
            <w:pPr>
              <w:widowControl/>
              <w:suppressAutoHyphens w:val="0"/>
              <w:snapToGrid w:val="0"/>
              <w:ind w:firstLine="0"/>
              <w:jc w:val="both"/>
              <w:rPr>
                <w:rFonts w:ascii="Times New Roman" w:hAnsi="Times New Roman" w:cs="Times New Roman"/>
                <w:i/>
                <w:iCs/>
                <w:sz w:val="22"/>
                <w:szCs w:val="22"/>
                <w:lang w:eastAsia="en-US"/>
              </w:rPr>
            </w:pPr>
            <w:r w:rsidRPr="003F010A">
              <w:rPr>
                <w:rFonts w:ascii="Times New Roman" w:hAnsi="Times New Roman" w:cs="Times New Roman"/>
                <w:i/>
                <w:iCs/>
                <w:sz w:val="22"/>
                <w:szCs w:val="22"/>
                <w:lang w:eastAsia="en-GB"/>
              </w:rPr>
              <w:t xml:space="preserve">Pateikti aprašymą iš vartotojo instrukcijos. </w:t>
            </w:r>
            <w:r w:rsidRPr="003F010A">
              <w:rPr>
                <w:rFonts w:ascii="Times New Roman" w:hAnsi="Times New Roman" w:cs="Times New Roman"/>
                <w:i/>
                <w:iCs/>
                <w:sz w:val="22"/>
                <w:szCs w:val="22"/>
                <w:lang w:eastAsia="en-US"/>
              </w:rPr>
              <w:t>Jeigu nors vienas parametras neatitinka balai neskiriami.</w:t>
            </w:r>
          </w:p>
        </w:tc>
        <w:tc>
          <w:tcPr>
            <w:tcW w:w="1250" w:type="dxa"/>
            <w:tcBorders>
              <w:top w:val="single" w:sz="4" w:space="0" w:color="auto"/>
              <w:left w:val="single" w:sz="4" w:space="0" w:color="auto"/>
              <w:bottom w:val="single" w:sz="4" w:space="0" w:color="auto"/>
              <w:right w:val="single" w:sz="4" w:space="0" w:color="auto"/>
            </w:tcBorders>
          </w:tcPr>
          <w:p w14:paraId="1CC7B032"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rPr>
            </w:pPr>
            <w:r w:rsidRPr="003F010A">
              <w:rPr>
                <w:rFonts w:ascii="Times New Roman" w:hAnsi="Times New Roman" w:cs="Times New Roman"/>
                <w:sz w:val="22"/>
                <w:szCs w:val="22"/>
              </w:rPr>
              <w:t>2</w:t>
            </w:r>
          </w:p>
        </w:tc>
        <w:tc>
          <w:tcPr>
            <w:tcW w:w="1313" w:type="dxa"/>
            <w:tcBorders>
              <w:top w:val="single" w:sz="4" w:space="0" w:color="auto"/>
              <w:left w:val="single" w:sz="4" w:space="0" w:color="auto"/>
              <w:bottom w:val="single" w:sz="4" w:space="0" w:color="auto"/>
              <w:right w:val="single" w:sz="4" w:space="0" w:color="auto"/>
            </w:tcBorders>
          </w:tcPr>
          <w:p w14:paraId="33BF26A9"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rPr>
            </w:pPr>
          </w:p>
        </w:tc>
      </w:tr>
      <w:tr w:rsidR="00BF09F9" w:rsidRPr="003F010A" w14:paraId="657A9B59" w14:textId="77777777" w:rsidTr="00AA2765">
        <w:trPr>
          <w:trHeight w:val="557"/>
        </w:trPr>
        <w:tc>
          <w:tcPr>
            <w:tcW w:w="543" w:type="dxa"/>
            <w:tcBorders>
              <w:top w:val="single" w:sz="4" w:space="0" w:color="auto"/>
              <w:left w:val="single" w:sz="4" w:space="0" w:color="auto"/>
              <w:bottom w:val="single" w:sz="4" w:space="0" w:color="auto"/>
              <w:right w:val="single" w:sz="4" w:space="0" w:color="auto"/>
            </w:tcBorders>
          </w:tcPr>
          <w:p w14:paraId="3C85C150" w14:textId="77777777" w:rsidR="00BF09F9" w:rsidRPr="003F010A" w:rsidRDefault="00BF09F9" w:rsidP="008B0939">
            <w:pPr>
              <w:widowControl/>
              <w:suppressAutoHyphens w:val="0"/>
              <w:snapToGrid w:val="0"/>
              <w:ind w:firstLine="0"/>
              <w:jc w:val="both"/>
              <w:rPr>
                <w:rFonts w:ascii="Times New Roman" w:hAnsi="Times New Roman" w:cs="Times New Roman"/>
                <w:sz w:val="21"/>
                <w:szCs w:val="21"/>
              </w:rPr>
            </w:pPr>
            <w:r w:rsidRPr="003F010A">
              <w:rPr>
                <w:rFonts w:ascii="Times New Roman" w:hAnsi="Times New Roman" w:cs="Times New Roman"/>
                <w:sz w:val="21"/>
                <w:szCs w:val="21"/>
              </w:rPr>
              <w:t>9</w:t>
            </w:r>
          </w:p>
        </w:tc>
        <w:tc>
          <w:tcPr>
            <w:tcW w:w="5712" w:type="dxa"/>
            <w:tcBorders>
              <w:top w:val="single" w:sz="4" w:space="0" w:color="auto"/>
              <w:left w:val="single" w:sz="4" w:space="0" w:color="auto"/>
              <w:bottom w:val="single" w:sz="4" w:space="0" w:color="auto"/>
              <w:right w:val="single" w:sz="4" w:space="0" w:color="auto"/>
            </w:tcBorders>
            <w:hideMark/>
          </w:tcPr>
          <w:p w14:paraId="72560163"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lang w:eastAsia="en-GB"/>
              </w:rPr>
            </w:pPr>
            <w:r w:rsidRPr="003F010A">
              <w:rPr>
                <w:rFonts w:ascii="Times New Roman" w:hAnsi="Times New Roman" w:cs="Times New Roman"/>
                <w:sz w:val="22"/>
                <w:szCs w:val="22"/>
                <w:lang w:eastAsia="en-GB"/>
              </w:rPr>
              <w:t>Automatinė centrinė tepimo sistema suspaudimo mechanizmui ir konteinerių keltuvui ir automobilio ašims</w:t>
            </w:r>
          </w:p>
        </w:tc>
        <w:tc>
          <w:tcPr>
            <w:tcW w:w="1250" w:type="dxa"/>
            <w:tcBorders>
              <w:top w:val="single" w:sz="4" w:space="0" w:color="auto"/>
              <w:left w:val="single" w:sz="4" w:space="0" w:color="auto"/>
              <w:bottom w:val="single" w:sz="4" w:space="0" w:color="auto"/>
              <w:right w:val="single" w:sz="4" w:space="0" w:color="auto"/>
            </w:tcBorders>
          </w:tcPr>
          <w:p w14:paraId="68801F4F"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rPr>
            </w:pPr>
            <w:r w:rsidRPr="003F010A">
              <w:rPr>
                <w:rFonts w:ascii="Times New Roman" w:hAnsi="Times New Roman" w:cs="Times New Roman"/>
                <w:sz w:val="22"/>
                <w:szCs w:val="22"/>
              </w:rPr>
              <w:t>2</w:t>
            </w:r>
          </w:p>
        </w:tc>
        <w:tc>
          <w:tcPr>
            <w:tcW w:w="1313" w:type="dxa"/>
            <w:tcBorders>
              <w:top w:val="single" w:sz="4" w:space="0" w:color="auto"/>
              <w:left w:val="single" w:sz="4" w:space="0" w:color="auto"/>
              <w:bottom w:val="single" w:sz="4" w:space="0" w:color="auto"/>
              <w:right w:val="single" w:sz="4" w:space="0" w:color="auto"/>
            </w:tcBorders>
          </w:tcPr>
          <w:p w14:paraId="163E0CB8" w14:textId="77777777" w:rsidR="00BF09F9" w:rsidRPr="003F010A" w:rsidRDefault="00BF09F9" w:rsidP="008B0939">
            <w:pPr>
              <w:widowControl/>
              <w:suppressAutoHyphens w:val="0"/>
              <w:snapToGrid w:val="0"/>
              <w:ind w:firstLine="0"/>
              <w:jc w:val="both"/>
              <w:rPr>
                <w:rFonts w:ascii="Times New Roman" w:hAnsi="Times New Roman" w:cs="Times New Roman"/>
                <w:sz w:val="22"/>
                <w:szCs w:val="22"/>
              </w:rPr>
            </w:pPr>
          </w:p>
        </w:tc>
      </w:tr>
    </w:tbl>
    <w:p w14:paraId="50E05B0E" w14:textId="16983B62" w:rsidR="007400A3" w:rsidRPr="003F010A" w:rsidRDefault="00BF09F9" w:rsidP="00F05D9F">
      <w:pPr>
        <w:widowControl/>
        <w:suppressAutoHyphens w:val="0"/>
        <w:spacing w:before="120" w:after="160" w:line="276" w:lineRule="auto"/>
        <w:ind w:firstLine="0"/>
        <w:jc w:val="both"/>
        <w:rPr>
          <w:rFonts w:ascii="Times New Roman" w:eastAsia="Calibri" w:hAnsi="Times New Roman" w:cs="Times New Roman"/>
          <w:sz w:val="24"/>
        </w:rPr>
      </w:pPr>
      <w:r w:rsidRPr="003F010A">
        <w:rPr>
          <w:rFonts w:ascii="Times New Roman" w:eastAsia="Calibri" w:hAnsi="Times New Roman" w:cs="Times New Roman"/>
          <w:sz w:val="24"/>
        </w:rPr>
        <w:t xml:space="preserve">Maksimalus </w:t>
      </w:r>
      <w:r w:rsidRPr="003F010A">
        <w:rPr>
          <w:rFonts w:ascii="Times New Roman" w:eastAsia="Calibri" w:hAnsi="Times New Roman" w:cs="Times New Roman"/>
          <w:b/>
          <w:sz w:val="24"/>
        </w:rPr>
        <w:t>T</w:t>
      </w:r>
      <w:r w:rsidRPr="003F010A">
        <w:rPr>
          <w:rFonts w:ascii="Times New Roman" w:eastAsia="Calibri" w:hAnsi="Times New Roman" w:cs="Times New Roman"/>
          <w:sz w:val="24"/>
        </w:rPr>
        <w:t xml:space="preserve"> kriterijaus galimas įvertinimas – 15 balų. </w:t>
      </w:r>
    </w:p>
    <w:p w14:paraId="0B939454" w14:textId="3D8DBE9B" w:rsidR="00BF09F9" w:rsidRPr="003F010A" w:rsidRDefault="00BF09F9" w:rsidP="00690210">
      <w:pPr>
        <w:pStyle w:val="Sraopastraipa"/>
        <w:keepNext/>
        <w:keepLines/>
        <w:numPr>
          <w:ilvl w:val="0"/>
          <w:numId w:val="4"/>
        </w:numPr>
        <w:tabs>
          <w:tab w:val="left" w:pos="993"/>
        </w:tabs>
        <w:suppressAutoHyphens w:val="0"/>
        <w:spacing w:before="120" w:after="160" w:line="276" w:lineRule="auto"/>
        <w:ind w:left="0" w:firstLine="567"/>
        <w:outlineLvl w:val="1"/>
        <w:rPr>
          <w:rFonts w:ascii="Times New Roman" w:eastAsia="Calibri Light" w:hAnsi="Times New Roman"/>
          <w:szCs w:val="24"/>
          <w:lang w:val="lt-LT"/>
        </w:rPr>
      </w:pPr>
      <w:r w:rsidRPr="003F010A">
        <w:rPr>
          <w:rFonts w:ascii="Times New Roman" w:eastAsia="Calibri Light" w:hAnsi="Times New Roman"/>
          <w:szCs w:val="24"/>
          <w:lang w:val="lt-LT"/>
        </w:rPr>
        <w:t>Pasiūlymo e</w:t>
      </w:r>
      <w:r w:rsidRPr="003F010A">
        <w:rPr>
          <w:rFonts w:ascii="Times New Roman" w:eastAsia="Calibri Light" w:hAnsi="Times New Roman"/>
          <w:bCs/>
          <w:szCs w:val="24"/>
          <w:lang w:val="lt-LT"/>
        </w:rPr>
        <w:t xml:space="preserve">konominis naudingumas </w:t>
      </w:r>
      <w:r w:rsidRPr="003F010A">
        <w:rPr>
          <w:rFonts w:ascii="Times New Roman" w:eastAsia="Calibri Light" w:hAnsi="Times New Roman"/>
          <w:szCs w:val="24"/>
          <w:lang w:val="lt-LT"/>
        </w:rPr>
        <w:t>(S) apskaičiuojamas, sudedant tiekėjo pasiūlymo kainos (C), pristatymo termino (P) ir techninių parametrų (T) balus:</w:t>
      </w:r>
    </w:p>
    <w:p w14:paraId="37AE249F" w14:textId="77777777" w:rsidR="00BF09F9" w:rsidRPr="003F010A" w:rsidRDefault="00BF09F9" w:rsidP="00BF09F9">
      <w:pPr>
        <w:widowControl/>
        <w:tabs>
          <w:tab w:val="left" w:pos="1418"/>
        </w:tabs>
        <w:suppressAutoHyphens w:val="0"/>
        <w:spacing w:after="160" w:line="276" w:lineRule="auto"/>
        <w:ind w:left="-709" w:firstLine="567"/>
        <w:jc w:val="center"/>
        <w:rPr>
          <w:rFonts w:asciiTheme="minorHAnsi" w:eastAsia="Calibri" w:hAnsiTheme="minorHAnsi" w:cstheme="minorHAnsi"/>
          <w:noProof/>
          <w:sz w:val="21"/>
          <w:szCs w:val="21"/>
        </w:rPr>
      </w:pPr>
      <w:r w:rsidRPr="003F010A">
        <w:rPr>
          <w:rFonts w:asciiTheme="minorHAnsi" w:eastAsia="Calibri" w:hAnsiTheme="minorHAnsi" w:cstheme="minorHAnsi"/>
          <w:noProof/>
          <w:position w:val="-6"/>
          <w:sz w:val="21"/>
          <w:szCs w:val="21"/>
        </w:rPr>
        <w:object w:dxaOrig="1460" w:dyaOrig="279" w14:anchorId="15381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5pt" o:ole="" fillcolor="window">
            <v:imagedata r:id="rId10" o:title=""/>
          </v:shape>
          <o:OLEObject Type="Embed" ProgID="Equation.3" ShapeID="_x0000_i1025" DrawAspect="Content" ObjectID="_1797680878" r:id="rId11"/>
        </w:object>
      </w:r>
    </w:p>
    <w:p w14:paraId="5611A875" w14:textId="313DA7CA" w:rsidR="00047A5A" w:rsidRPr="003F010A" w:rsidRDefault="00047A5A" w:rsidP="00690210">
      <w:pPr>
        <w:pStyle w:val="Sraopastraipa"/>
        <w:numPr>
          <w:ilvl w:val="0"/>
          <w:numId w:val="4"/>
        </w:numPr>
        <w:tabs>
          <w:tab w:val="left" w:pos="993"/>
        </w:tabs>
        <w:suppressAutoHyphens w:val="0"/>
        <w:spacing w:before="120" w:after="160" w:line="276" w:lineRule="auto"/>
        <w:ind w:left="0" w:firstLine="567"/>
        <w:jc w:val="both"/>
        <w:rPr>
          <w:rFonts w:ascii="Times New Roman" w:eastAsia="Calibri" w:hAnsi="Times New Roman"/>
          <w:bCs/>
          <w:lang w:val="lt-LT"/>
        </w:rPr>
      </w:pPr>
      <w:r w:rsidRPr="003F010A">
        <w:rPr>
          <w:rFonts w:ascii="Times New Roman" w:eastAsia="Calibri" w:hAnsi="Times New Roman"/>
          <w:bCs/>
          <w:lang w:val="lt-LT"/>
        </w:rPr>
        <w:lastRenderedPageBreak/>
        <w:t>Skaičiavimuose balai bus apskaičiuojami dviejų vietų po kablelio tikslumu.</w:t>
      </w:r>
    </w:p>
    <w:p w14:paraId="4E642486" w14:textId="2CFCCAB2" w:rsidR="005B21E2" w:rsidRPr="003F010A" w:rsidRDefault="005B21E2" w:rsidP="00690210">
      <w:pPr>
        <w:pStyle w:val="Sraopastraipa"/>
        <w:numPr>
          <w:ilvl w:val="0"/>
          <w:numId w:val="4"/>
        </w:numPr>
        <w:tabs>
          <w:tab w:val="left" w:pos="993"/>
        </w:tabs>
        <w:ind w:left="0" w:firstLine="567"/>
        <w:rPr>
          <w:rFonts w:ascii="Times New Roman" w:eastAsia="Calibri" w:hAnsi="Times New Roman"/>
          <w:szCs w:val="24"/>
          <w:lang w:val="lt-LT" w:eastAsia="da-DK"/>
        </w:rPr>
      </w:pPr>
      <w:r w:rsidRPr="003F010A">
        <w:rPr>
          <w:rFonts w:ascii="Times New Roman" w:eastAsia="Calibri" w:hAnsi="Times New Roman"/>
          <w:szCs w:val="24"/>
          <w:lang w:val="lt-LT" w:eastAsia="da-DK"/>
        </w:rPr>
        <w:t xml:space="preserve">Ekonomiškai naudingiausiu bus pripažįstamas pasiūlymas, surinkęs daugiausiai balų, maksimalus balų skaičius 100. </w:t>
      </w:r>
    </w:p>
    <w:p w14:paraId="312CDC66" w14:textId="77777777" w:rsidR="005B21E2" w:rsidRPr="003F010A" w:rsidRDefault="005B21E2" w:rsidP="00690210">
      <w:pPr>
        <w:pStyle w:val="Sraopastraipa"/>
        <w:numPr>
          <w:ilvl w:val="0"/>
          <w:numId w:val="4"/>
        </w:numPr>
        <w:tabs>
          <w:tab w:val="left" w:pos="851"/>
          <w:tab w:val="left" w:pos="993"/>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eastAsia="Calibri" w:hAnsi="Times New Roman"/>
          <w:szCs w:val="24"/>
          <w:lang w:val="lt-LT"/>
        </w:rPr>
        <w:t xml:space="preserve">Tinkamam pasiūlymų vertinimui Tiekėjas privalo pateikti dokumentus ir kitą informaciją įrodant kiekvieną parametrą ir atitikimą: </w:t>
      </w:r>
    </w:p>
    <w:p w14:paraId="6CA5D664" w14:textId="77777777" w:rsidR="005B21E2" w:rsidRPr="003F010A" w:rsidRDefault="005B21E2" w:rsidP="00690210">
      <w:pPr>
        <w:pStyle w:val="Sraopastraipa"/>
        <w:numPr>
          <w:ilvl w:val="1"/>
          <w:numId w:val="4"/>
        </w:numPr>
        <w:tabs>
          <w:tab w:val="left" w:pos="851"/>
          <w:tab w:val="left" w:pos="993"/>
          <w:tab w:val="left" w:pos="1134"/>
        </w:tabs>
        <w:suppressAutoHyphens w:val="0"/>
        <w:spacing w:after="160" w:line="276" w:lineRule="auto"/>
        <w:ind w:left="0" w:firstLine="567"/>
        <w:jc w:val="both"/>
        <w:rPr>
          <w:rFonts w:ascii="Times New Roman" w:eastAsia="Calibri" w:hAnsi="Times New Roman"/>
          <w:szCs w:val="24"/>
          <w:lang w:val="lt-LT"/>
        </w:rPr>
      </w:pPr>
      <w:bookmarkStart w:id="15" w:name="_Hlk183765494"/>
      <w:r w:rsidRPr="003F010A">
        <w:rPr>
          <w:rFonts w:ascii="Times New Roman" w:eastAsia="Calibri" w:hAnsi="Times New Roman"/>
          <w:szCs w:val="24"/>
          <w:lang w:val="lt-LT"/>
        </w:rPr>
        <w:t xml:space="preserve">Siūlomos prekės techninės (-ų) priemonės (-ų) aprašymai; </w:t>
      </w:r>
    </w:p>
    <w:p w14:paraId="363F7830" w14:textId="77777777" w:rsidR="005B21E2" w:rsidRPr="003F010A" w:rsidRDefault="005B21E2" w:rsidP="00690210">
      <w:pPr>
        <w:pStyle w:val="Sraopastraipa"/>
        <w:numPr>
          <w:ilvl w:val="1"/>
          <w:numId w:val="4"/>
        </w:numPr>
        <w:tabs>
          <w:tab w:val="left" w:pos="851"/>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eastAsia="Calibri" w:hAnsi="Times New Roman"/>
          <w:szCs w:val="24"/>
          <w:lang w:val="lt-LT"/>
        </w:rPr>
        <w:t>Gamintojo patvirtinimas apie techninių parametrų atitikimus;</w:t>
      </w:r>
    </w:p>
    <w:p w14:paraId="0D4C6082" w14:textId="77777777" w:rsidR="00C06832" w:rsidRPr="003F010A" w:rsidRDefault="005B21E2" w:rsidP="00690210">
      <w:pPr>
        <w:pStyle w:val="Sraopastraipa"/>
        <w:numPr>
          <w:ilvl w:val="1"/>
          <w:numId w:val="4"/>
        </w:numPr>
        <w:tabs>
          <w:tab w:val="left" w:pos="851"/>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eastAsia="Calibri" w:hAnsi="Times New Roman"/>
          <w:szCs w:val="24"/>
          <w:lang w:val="lt-LT"/>
        </w:rPr>
        <w:t xml:space="preserve">Gamintojo sertifikatai, techniniai pasai, dokumentai ir kt.; </w:t>
      </w:r>
    </w:p>
    <w:bookmarkEnd w:id="15"/>
    <w:p w14:paraId="42068BE2" w14:textId="77777777" w:rsidR="00C06832" w:rsidRPr="003F010A" w:rsidRDefault="00F05D9F" w:rsidP="00690210">
      <w:pPr>
        <w:pStyle w:val="Sraopastraipa"/>
        <w:numPr>
          <w:ilvl w:val="0"/>
          <w:numId w:val="4"/>
        </w:numPr>
        <w:tabs>
          <w:tab w:val="left" w:pos="0"/>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szCs w:val="24"/>
          <w:lang w:val="lt-LT"/>
        </w:rPr>
        <w:t>Pasiūlymuose nurodytos kainos bus vertinamos eurais. Jeigu pasiūlymuose kainos nurodytos užsienio valiuta, jos bus perskaičiuojamos eurais pagal Europos Centrinio Banko skelbiamą orientacinį euro ir užsienio valiutų santykį, o tais atvejais,</w:t>
      </w:r>
      <w:r w:rsidRPr="003F010A">
        <w:rPr>
          <w:rFonts w:ascii="Times New Roman" w:hAnsi="Times New Roman"/>
          <w:color w:val="000000" w:themeColor="text1"/>
          <w:lang w:val="lt-LT"/>
        </w:rPr>
        <w:t xml:space="preserve"> kai orientacinio euro ir užsienio valiutų santykio Europos Centrinis Bankas neskelbia, – pagal Lietuvos banko nustatomą ir skelbiamą orientacinį euro ir užsienio valiutų santykį paskutinę pasiūlymų pateikimo termino dieną.</w:t>
      </w:r>
    </w:p>
    <w:p w14:paraId="3E40AFA1" w14:textId="77777777" w:rsidR="00C06832" w:rsidRPr="003F010A" w:rsidRDefault="00F05D9F" w:rsidP="00690210">
      <w:pPr>
        <w:pStyle w:val="Sraopastraipa"/>
        <w:numPr>
          <w:ilvl w:val="0"/>
          <w:numId w:val="4"/>
        </w:numPr>
        <w:tabs>
          <w:tab w:val="left" w:pos="0"/>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E864255" w14:textId="2BB2D457" w:rsidR="00C06832" w:rsidRPr="003F010A" w:rsidRDefault="00C06832" w:rsidP="00690210">
      <w:pPr>
        <w:pStyle w:val="Sraopastraipa"/>
        <w:numPr>
          <w:ilvl w:val="0"/>
          <w:numId w:val="4"/>
        </w:numPr>
        <w:tabs>
          <w:tab w:val="left" w:pos="0"/>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 xml:space="preserve">Perkančioji organizacija, įvertinusi EBVPD pateiktą informaciją ir, jeigu taikytina, šių konkurso sąlygų </w:t>
      </w:r>
      <w:r w:rsidR="00F218BE" w:rsidRPr="003F010A">
        <w:rPr>
          <w:rFonts w:ascii="Times New Roman" w:hAnsi="Times New Roman"/>
          <w:color w:val="000000" w:themeColor="text1"/>
          <w:lang w:val="lt-LT"/>
        </w:rPr>
        <w:t>8</w:t>
      </w:r>
      <w:r w:rsidR="00AA2765" w:rsidRPr="003F010A">
        <w:rPr>
          <w:rFonts w:ascii="Times New Roman" w:hAnsi="Times New Roman"/>
          <w:color w:val="000000" w:themeColor="text1"/>
          <w:lang w:val="lt-LT"/>
        </w:rPr>
        <w:t>6</w:t>
      </w:r>
      <w:r w:rsidRPr="003F010A">
        <w:rPr>
          <w:rFonts w:ascii="Times New Roman" w:hAnsi="Times New Roman"/>
          <w:color w:val="000000" w:themeColor="text1"/>
          <w:lang w:val="lt-LT"/>
        </w:rPr>
        <w:t xml:space="preserve">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6628939" w14:textId="3BEEA02A" w:rsidR="00E31638" w:rsidRPr="003F010A" w:rsidRDefault="00C06832" w:rsidP="00690210">
      <w:pPr>
        <w:pStyle w:val="Sraopastraipa"/>
        <w:numPr>
          <w:ilvl w:val="0"/>
          <w:numId w:val="4"/>
        </w:numPr>
        <w:tabs>
          <w:tab w:val="left" w:pos="0"/>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Perkančioji organizacija nereikalauja iš tiekėjo pateikti dokumentų, patvirtinančių jo pašalinimo pagrindų nebuvimą, jeigu jis:</w:t>
      </w:r>
    </w:p>
    <w:p w14:paraId="1BD7D7A7" w14:textId="4E2AD8FF" w:rsidR="00E31638" w:rsidRPr="003F010A" w:rsidRDefault="00C06832" w:rsidP="00690210">
      <w:pPr>
        <w:pStyle w:val="Sraopastraipa"/>
        <w:numPr>
          <w:ilvl w:val="1"/>
          <w:numId w:val="4"/>
        </w:numPr>
        <w:tabs>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BB7600" w14:textId="5739835C" w:rsidR="00E31638" w:rsidRPr="003F010A" w:rsidRDefault="00E31638" w:rsidP="00690210">
      <w:pPr>
        <w:pStyle w:val="Sraopastraipa"/>
        <w:numPr>
          <w:ilvl w:val="1"/>
          <w:numId w:val="4"/>
        </w:numPr>
        <w:tabs>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 xml:space="preserve"> </w:t>
      </w:r>
      <w:r w:rsidR="00C06832" w:rsidRPr="003F010A">
        <w:rPr>
          <w:rFonts w:ascii="Times New Roman" w:hAnsi="Times New Roman"/>
          <w:color w:val="000000" w:themeColor="text1"/>
          <w:lang w:val="lt-LT"/>
        </w:rPr>
        <w:t xml:space="preserve">šiuos dokumentus jau turi iš ankstesnių pirkimo procedūrų, jeigu šiuose dokumentuose nurodyta informacija vis dar yra aktuali </w:t>
      </w:r>
    </w:p>
    <w:p w14:paraId="1F637CF1" w14:textId="77777777" w:rsidR="00E31638" w:rsidRPr="003F010A" w:rsidRDefault="00E31638" w:rsidP="00690210">
      <w:pPr>
        <w:pStyle w:val="Sraopastraipa"/>
        <w:numPr>
          <w:ilvl w:val="1"/>
          <w:numId w:val="4"/>
        </w:numPr>
        <w:tabs>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 xml:space="preserve"> </w:t>
      </w:r>
      <w:r w:rsidR="00C06832" w:rsidRPr="003F010A">
        <w:rPr>
          <w:rFonts w:ascii="Times New Roman" w:hAnsi="Times New Roman"/>
          <w:color w:val="000000" w:themeColor="text1"/>
          <w:lang w:val="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416CE7C" w14:textId="47210794" w:rsidR="00E31638" w:rsidRPr="003F010A" w:rsidRDefault="00C06832" w:rsidP="00690210">
      <w:pPr>
        <w:pStyle w:val="Sraopastraipa"/>
        <w:numPr>
          <w:ilvl w:val="0"/>
          <w:numId w:val="4"/>
        </w:numPr>
        <w:tabs>
          <w:tab w:val="left" w:pos="0"/>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 xml:space="preserve">Komisija patikrina dalyvio pagal šių konkurso sąlygų </w:t>
      </w:r>
      <w:r w:rsidR="004255D1" w:rsidRPr="003F010A">
        <w:rPr>
          <w:rFonts w:ascii="Times New Roman" w:hAnsi="Times New Roman"/>
          <w:color w:val="000000" w:themeColor="text1"/>
          <w:lang w:val="lt-LT"/>
        </w:rPr>
        <w:t>34</w:t>
      </w:r>
      <w:r w:rsidRPr="003F010A">
        <w:rPr>
          <w:rFonts w:ascii="Times New Roman" w:hAnsi="Times New Roman"/>
          <w:color w:val="000000" w:themeColor="text1"/>
          <w:lang w:val="lt-LT"/>
        </w:rPr>
        <w:t xml:space="preserve"> punktą pateiktus dokumentus. Jeigu Komisija nustato, kad dalyvio pateikti tiekėjo pašalinimo priežasčių nebuvimą, kvalifikacijos reikalavimų ar aplinkos apsaugos vadybos sistemos reikalavimų atitiktį pagrindžiantys dokumentai yra neišsamūs arba netikslūs, ji privalo CVP IS susirašinėjimo priemonėmis prašyti tiekėjo juos papildyti arba paaiškinti per perkančiosios organizacijos nurodytą terminą.</w:t>
      </w:r>
    </w:p>
    <w:p w14:paraId="4BB3B1EF" w14:textId="77777777" w:rsidR="00E31638" w:rsidRPr="003F010A" w:rsidRDefault="00C06832" w:rsidP="00690210">
      <w:pPr>
        <w:pStyle w:val="Sraopastraipa"/>
        <w:numPr>
          <w:ilvl w:val="0"/>
          <w:numId w:val="4"/>
        </w:numPr>
        <w:tabs>
          <w:tab w:val="left" w:pos="0"/>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Jeigu tiekėjas pateikė netikslius, neišsamius konkurso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w:t>
      </w:r>
    </w:p>
    <w:p w14:paraId="1A4EE7B1" w14:textId="77777777" w:rsidR="00E31638" w:rsidRPr="003F010A" w:rsidRDefault="00C06832" w:rsidP="00690210">
      <w:pPr>
        <w:pStyle w:val="Sraopastraipa"/>
        <w:numPr>
          <w:ilvl w:val="0"/>
          <w:numId w:val="4"/>
        </w:numPr>
        <w:tabs>
          <w:tab w:val="left" w:pos="0"/>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lastRenderedPageBreak/>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CDEA7C2" w14:textId="4511AAF2" w:rsidR="004255D1" w:rsidRPr="003F010A" w:rsidRDefault="00C06832" w:rsidP="00690210">
      <w:pPr>
        <w:pStyle w:val="Sraopastraipa"/>
        <w:numPr>
          <w:ilvl w:val="0"/>
          <w:numId w:val="4"/>
        </w:numPr>
        <w:tabs>
          <w:tab w:val="left" w:pos="0"/>
          <w:tab w:val="left" w:pos="567"/>
          <w:tab w:val="left" w:pos="993"/>
          <w:tab w:val="left" w:pos="1134"/>
        </w:tabs>
        <w:suppressAutoHyphens w:val="0"/>
        <w:spacing w:after="160" w:line="276" w:lineRule="auto"/>
        <w:ind w:left="0" w:firstLine="567"/>
        <w:jc w:val="both"/>
        <w:rPr>
          <w:rFonts w:ascii="Times New Roman" w:eastAsia="Calibri" w:hAnsi="Times New Roman"/>
          <w:szCs w:val="24"/>
          <w:lang w:val="lt-LT"/>
        </w:rPr>
      </w:pPr>
      <w:r w:rsidRPr="003F010A">
        <w:rPr>
          <w:rFonts w:ascii="Times New Roman" w:hAnsi="Times New Roman"/>
          <w:color w:val="000000" w:themeColor="text1"/>
          <w:lang w:val="lt-LT"/>
        </w:rPr>
        <w:t>Tiekėjo pateiktų dokumentų ar duomenų patikslinimai, pasiūlymo turinio paaiškinimai, pasiūlyme nurodytų aritmetinių klaidų pataisymai, neįprastai mažos kainos pagrindimo dokumentai siunčiami perkančiajai organizacijai tik CVP IS susirašinėjimo priemonėmis</w:t>
      </w:r>
      <w:r w:rsidR="008522D0" w:rsidRPr="003F010A">
        <w:rPr>
          <w:rFonts w:ascii="Times New Roman" w:hAnsi="Times New Roman"/>
          <w:color w:val="000000" w:themeColor="text1"/>
          <w:lang w:val="lt-LT"/>
        </w:rPr>
        <w:t>.</w:t>
      </w:r>
    </w:p>
    <w:p w14:paraId="62CF33DA" w14:textId="77777777" w:rsidR="008522D0" w:rsidRPr="003F010A" w:rsidRDefault="008522D0" w:rsidP="008522D0">
      <w:pPr>
        <w:pStyle w:val="Sraopastraipa"/>
        <w:tabs>
          <w:tab w:val="left" w:pos="0"/>
          <w:tab w:val="left" w:pos="567"/>
          <w:tab w:val="left" w:pos="993"/>
          <w:tab w:val="left" w:pos="1134"/>
        </w:tabs>
        <w:suppressAutoHyphens w:val="0"/>
        <w:spacing w:after="160" w:line="276" w:lineRule="auto"/>
        <w:ind w:left="567"/>
        <w:jc w:val="both"/>
        <w:rPr>
          <w:rFonts w:ascii="Times New Roman" w:eastAsia="Calibri" w:hAnsi="Times New Roman"/>
          <w:szCs w:val="24"/>
          <w:lang w:val="lt-LT"/>
        </w:rPr>
      </w:pPr>
    </w:p>
    <w:p w14:paraId="28913583" w14:textId="5857EC3F" w:rsidR="001D6267" w:rsidRPr="003F010A" w:rsidRDefault="00A10AEE" w:rsidP="00233CC9">
      <w:pPr>
        <w:widowControl/>
        <w:spacing w:before="120" w:after="120"/>
        <w:ind w:firstLine="567"/>
        <w:jc w:val="center"/>
        <w:rPr>
          <w:rFonts w:ascii="Times New Roman" w:hAnsi="Times New Roman" w:cs="Times New Roman"/>
          <w:b/>
          <w:sz w:val="24"/>
        </w:rPr>
      </w:pPr>
      <w:r w:rsidRPr="003F010A">
        <w:rPr>
          <w:rFonts w:ascii="Times New Roman" w:hAnsi="Times New Roman" w:cs="Times New Roman"/>
          <w:b/>
          <w:sz w:val="24"/>
        </w:rPr>
        <w:t>X</w:t>
      </w:r>
      <w:r w:rsidR="00F25F58" w:rsidRPr="003F010A">
        <w:rPr>
          <w:rFonts w:ascii="Times New Roman" w:hAnsi="Times New Roman" w:cs="Times New Roman"/>
          <w:b/>
          <w:sz w:val="24"/>
        </w:rPr>
        <w:t xml:space="preserve">. </w:t>
      </w:r>
      <w:r w:rsidR="00F25F58" w:rsidRPr="003F010A">
        <w:rPr>
          <w:rFonts w:ascii="Times New Roman" w:hAnsi="Times New Roman" w:cs="Times New Roman"/>
          <w:b/>
          <w:spacing w:val="-8"/>
          <w:sz w:val="24"/>
        </w:rPr>
        <w:t>PASIŪLYMŲ</w:t>
      </w:r>
      <w:r w:rsidR="00F25F58" w:rsidRPr="003F010A">
        <w:rPr>
          <w:rFonts w:ascii="Times New Roman" w:hAnsi="Times New Roman" w:cs="Times New Roman"/>
          <w:b/>
          <w:sz w:val="24"/>
        </w:rPr>
        <w:t xml:space="preserve"> ATMETIMO PAGRINDAI</w:t>
      </w:r>
    </w:p>
    <w:p w14:paraId="65BE9A7C" w14:textId="77777777" w:rsidR="001D6267" w:rsidRPr="003F010A" w:rsidRDefault="00F25F58" w:rsidP="00690210">
      <w:pPr>
        <w:widowControl/>
        <w:numPr>
          <w:ilvl w:val="0"/>
          <w:numId w:val="4"/>
        </w:numPr>
        <w:tabs>
          <w:tab w:val="left" w:pos="1134"/>
        </w:tabs>
        <w:ind w:left="0" w:firstLine="567"/>
        <w:jc w:val="both"/>
        <w:rPr>
          <w:rFonts w:ascii="Times New Roman" w:hAnsi="Times New Roman" w:cs="Times New Roman"/>
          <w:sz w:val="24"/>
        </w:rPr>
      </w:pPr>
      <w:r w:rsidRPr="003F010A">
        <w:rPr>
          <w:rFonts w:ascii="Times New Roman" w:hAnsi="Times New Roman" w:cs="Times New Roman"/>
          <w:b/>
          <w:sz w:val="24"/>
        </w:rPr>
        <w:t>Komisija atmeta pasiūlymą, jeigu</w:t>
      </w:r>
      <w:r w:rsidRPr="003F010A">
        <w:rPr>
          <w:rFonts w:ascii="Times New Roman" w:hAnsi="Times New Roman" w:cs="Times New Roman"/>
          <w:sz w:val="24"/>
        </w:rPr>
        <w:t>:</w:t>
      </w:r>
    </w:p>
    <w:p w14:paraId="39A98FE0" w14:textId="77777777" w:rsidR="006F17BF" w:rsidRPr="003F010A" w:rsidRDefault="006F17BF" w:rsidP="00690210">
      <w:pPr>
        <w:pStyle w:val="Sraopastraipa"/>
        <w:numPr>
          <w:ilvl w:val="1"/>
          <w:numId w:val="4"/>
        </w:numPr>
        <w:tabs>
          <w:tab w:val="left" w:pos="340"/>
          <w:tab w:val="left" w:pos="1134"/>
        </w:tabs>
        <w:ind w:left="0" w:firstLine="567"/>
        <w:jc w:val="both"/>
        <w:rPr>
          <w:rFonts w:ascii="Times New Roman" w:hAnsi="Times New Roman"/>
          <w:color w:val="000000" w:themeColor="text1"/>
          <w:szCs w:val="24"/>
          <w:lang w:val="lt-LT"/>
        </w:rPr>
      </w:pPr>
      <w:r w:rsidRPr="003F010A">
        <w:rPr>
          <w:rFonts w:ascii="Times New Roman" w:hAnsi="Times New Roman"/>
          <w:color w:val="000000" w:themeColor="text1"/>
          <w:szCs w:val="24"/>
          <w:lang w:val="lt-LT"/>
        </w:rPr>
        <w:t>tiekėjas pateikė pasiūlymą ne CVP IS priemonėmis;</w:t>
      </w:r>
    </w:p>
    <w:p w14:paraId="39014DA8" w14:textId="61DC4ED0" w:rsidR="006F17BF" w:rsidRPr="006F17BF" w:rsidRDefault="006F17BF" w:rsidP="00690210">
      <w:pPr>
        <w:pStyle w:val="Antrats"/>
        <w:numPr>
          <w:ilvl w:val="1"/>
          <w:numId w:val="4"/>
        </w:numPr>
        <w:tabs>
          <w:tab w:val="clear" w:pos="4819"/>
          <w:tab w:val="clear" w:pos="9638"/>
          <w:tab w:val="left" w:pos="566"/>
          <w:tab w:val="left" w:pos="709"/>
          <w:tab w:val="left" w:pos="1134"/>
          <w:tab w:val="left" w:pos="1430"/>
        </w:tabs>
        <w:ind w:left="0" w:firstLine="567"/>
        <w:jc w:val="both"/>
        <w:rPr>
          <w:rFonts w:ascii="Times New Roman" w:eastAsia="Calibri" w:hAnsi="Times New Roman" w:cs="Times New Roman"/>
          <w:color w:val="000000" w:themeColor="text1"/>
          <w:sz w:val="24"/>
        </w:rPr>
      </w:pPr>
      <w:r w:rsidRPr="006F17BF">
        <w:rPr>
          <w:rFonts w:ascii="Times New Roman" w:eastAsia="Calibri" w:hAnsi="Times New Roman" w:cs="Times New Roman"/>
          <w:color w:val="000000" w:themeColor="text1"/>
          <w:sz w:val="24"/>
        </w:rPr>
        <w:t>perkančiosios organizacijos prašymu CVP IS priemonėmis nepateikė ar nepatikslino pateiktų netikslių ar neišsamių duomenų apie pašalinimo pagrindų nebuvimą;</w:t>
      </w:r>
    </w:p>
    <w:p w14:paraId="45B5B739" w14:textId="77777777" w:rsidR="006F17BF" w:rsidRPr="006F17BF" w:rsidRDefault="006F17BF" w:rsidP="00690210">
      <w:pPr>
        <w:numPr>
          <w:ilvl w:val="1"/>
          <w:numId w:val="4"/>
        </w:numPr>
        <w:tabs>
          <w:tab w:val="left" w:pos="566"/>
          <w:tab w:val="left" w:pos="709"/>
          <w:tab w:val="left" w:pos="1134"/>
          <w:tab w:val="left" w:pos="1430"/>
        </w:tabs>
        <w:ind w:left="0" w:firstLine="567"/>
        <w:jc w:val="both"/>
        <w:rPr>
          <w:rFonts w:ascii="Times New Roman" w:hAnsi="Times New Roman" w:cs="Times New Roman"/>
          <w:color w:val="000000" w:themeColor="text1"/>
          <w:sz w:val="24"/>
        </w:rPr>
      </w:pPr>
      <w:r w:rsidRPr="006F17BF">
        <w:rPr>
          <w:rFonts w:ascii="Times New Roman" w:hAnsi="Times New Roman" w:cs="Times New Roman"/>
          <w:color w:val="000000" w:themeColor="text1"/>
          <w:sz w:val="24"/>
        </w:rPr>
        <w:t>jeigu apie nustatytų reikalavimų atitikimą tiekėjas pateikė melagingą informaciją, kurią perkančioji organizacija gali įrodyti bet kokiomis teisėtomis priemonėmis;</w:t>
      </w:r>
    </w:p>
    <w:p w14:paraId="6742CDDD" w14:textId="22C9124A" w:rsidR="006F17BF" w:rsidRPr="006F17BF" w:rsidRDefault="006F17BF" w:rsidP="00690210">
      <w:pPr>
        <w:numPr>
          <w:ilvl w:val="1"/>
          <w:numId w:val="4"/>
        </w:numPr>
        <w:tabs>
          <w:tab w:val="left" w:pos="566"/>
          <w:tab w:val="left" w:pos="709"/>
          <w:tab w:val="left" w:pos="1134"/>
          <w:tab w:val="left" w:pos="1430"/>
        </w:tabs>
        <w:ind w:left="0" w:firstLine="567"/>
        <w:jc w:val="both"/>
        <w:rPr>
          <w:rFonts w:ascii="Times New Roman" w:hAnsi="Times New Roman" w:cs="Times New Roman"/>
          <w:color w:val="000000" w:themeColor="text1"/>
          <w:sz w:val="24"/>
        </w:rPr>
      </w:pPr>
      <w:r w:rsidRPr="006F17BF">
        <w:rPr>
          <w:rFonts w:ascii="Times New Roman" w:hAnsi="Times New Roman" w:cs="Times New Roman"/>
          <w:color w:val="000000" w:themeColor="text1"/>
          <w:sz w:val="24"/>
        </w:rPr>
        <w:t>pasiūlymas neatitiko konkurso sąlygose nustatytų reikalavimų, tame tarpe, bet neapsiribojant: tiekėjas pateikė daugiau negu vieną pasiūlymą (pagal šių konkurso sąlygų 3</w:t>
      </w:r>
      <w:r w:rsidR="004518AD">
        <w:rPr>
          <w:rFonts w:ascii="Times New Roman" w:hAnsi="Times New Roman" w:cs="Times New Roman"/>
          <w:color w:val="000000" w:themeColor="text1"/>
          <w:sz w:val="24"/>
        </w:rPr>
        <w:t>6</w:t>
      </w:r>
      <w:r w:rsidRPr="006F17BF">
        <w:rPr>
          <w:rFonts w:ascii="Times New Roman" w:hAnsi="Times New Roman" w:cs="Times New Roman"/>
          <w:color w:val="000000" w:themeColor="text1"/>
          <w:sz w:val="24"/>
          <w:shd w:val="clear" w:color="auto" w:fill="FFFFFF"/>
        </w:rPr>
        <w:t xml:space="preserve"> punkto n</w:t>
      </w:r>
      <w:r w:rsidRPr="006F17BF">
        <w:rPr>
          <w:rFonts w:ascii="Times New Roman" w:hAnsi="Times New Roman" w:cs="Times New Roman"/>
          <w:color w:val="000000" w:themeColor="text1"/>
          <w:sz w:val="24"/>
        </w:rPr>
        <w:t>uostatas); tiekėjo siūlomų darbų apimtis ar savybės neatitinka konkurso dokumentuose nustatytų reikalavimų;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6F17BF">
        <w:rPr>
          <w:rFonts w:ascii="Times New Roman" w:hAnsi="Times New Roman" w:cs="Times New Roman"/>
          <w:color w:val="000000" w:themeColor="text1"/>
          <w:sz w:val="24"/>
          <w:shd w:val="clear" w:color="auto" w:fill="FFFFFF"/>
        </w:rPr>
        <w:t>;</w:t>
      </w:r>
      <w:r w:rsidRPr="006F17BF">
        <w:rPr>
          <w:rFonts w:ascii="Times New Roman" w:hAnsi="Times New Roman" w:cs="Times New Roman"/>
          <w:color w:val="000000" w:themeColor="text1"/>
          <w:sz w:val="24"/>
        </w:rPr>
        <w:t xml:space="preserve"> tiekėjas su pasiūlymu nepateikė reikalaujamų su pasiūlymu pateikti dokumentų, nurodytų šių konkurso </w:t>
      </w:r>
      <w:r w:rsidRPr="006F17BF">
        <w:rPr>
          <w:rFonts w:ascii="Times New Roman" w:hAnsi="Times New Roman" w:cs="Times New Roman"/>
          <w:sz w:val="24"/>
        </w:rPr>
        <w:t xml:space="preserve">sąlygų </w:t>
      </w:r>
      <w:r w:rsidR="0098795D">
        <w:rPr>
          <w:rFonts w:ascii="Times New Roman" w:hAnsi="Times New Roman" w:cs="Times New Roman"/>
          <w:sz w:val="24"/>
        </w:rPr>
        <w:t>8</w:t>
      </w:r>
      <w:r w:rsidR="004518AD">
        <w:rPr>
          <w:rFonts w:ascii="Times New Roman" w:hAnsi="Times New Roman" w:cs="Times New Roman"/>
          <w:sz w:val="24"/>
        </w:rPr>
        <w:t>2</w:t>
      </w:r>
      <w:r w:rsidR="0098795D">
        <w:rPr>
          <w:rFonts w:ascii="Times New Roman" w:hAnsi="Times New Roman" w:cs="Times New Roman"/>
          <w:sz w:val="24"/>
        </w:rPr>
        <w:t>.1., 8</w:t>
      </w:r>
      <w:r w:rsidR="004518AD">
        <w:rPr>
          <w:rFonts w:ascii="Times New Roman" w:hAnsi="Times New Roman" w:cs="Times New Roman"/>
          <w:sz w:val="24"/>
        </w:rPr>
        <w:t>2</w:t>
      </w:r>
      <w:r w:rsidR="0098795D">
        <w:rPr>
          <w:rFonts w:ascii="Times New Roman" w:hAnsi="Times New Roman" w:cs="Times New Roman"/>
          <w:sz w:val="24"/>
        </w:rPr>
        <w:t>.2., 8</w:t>
      </w:r>
      <w:r w:rsidR="004518AD">
        <w:rPr>
          <w:rFonts w:ascii="Times New Roman" w:hAnsi="Times New Roman" w:cs="Times New Roman"/>
          <w:sz w:val="24"/>
        </w:rPr>
        <w:t>2</w:t>
      </w:r>
      <w:r w:rsidR="0098795D">
        <w:rPr>
          <w:rFonts w:ascii="Times New Roman" w:hAnsi="Times New Roman" w:cs="Times New Roman"/>
          <w:sz w:val="24"/>
        </w:rPr>
        <w:t>.3.</w:t>
      </w:r>
      <w:r w:rsidR="004518AD">
        <w:rPr>
          <w:rFonts w:ascii="Times New Roman" w:hAnsi="Times New Roman" w:cs="Times New Roman"/>
          <w:sz w:val="24"/>
        </w:rPr>
        <w:t>;</w:t>
      </w:r>
    </w:p>
    <w:p w14:paraId="08E0850F" w14:textId="77777777" w:rsidR="006F17BF" w:rsidRPr="006F17BF" w:rsidRDefault="006F17BF" w:rsidP="00690210">
      <w:pPr>
        <w:numPr>
          <w:ilvl w:val="1"/>
          <w:numId w:val="4"/>
        </w:numPr>
        <w:tabs>
          <w:tab w:val="left" w:pos="566"/>
          <w:tab w:val="left" w:pos="709"/>
          <w:tab w:val="left" w:pos="1134"/>
          <w:tab w:val="left" w:pos="1430"/>
        </w:tabs>
        <w:ind w:left="0" w:firstLine="567"/>
        <w:jc w:val="both"/>
        <w:rPr>
          <w:rFonts w:ascii="Times New Roman" w:hAnsi="Times New Roman" w:cs="Times New Roman"/>
          <w:color w:val="000000" w:themeColor="text1"/>
          <w:sz w:val="24"/>
        </w:rPr>
      </w:pPr>
      <w:r w:rsidRPr="006F17BF">
        <w:rPr>
          <w:rFonts w:ascii="Times New Roman" w:hAnsi="Times New Roman" w:cs="Times New Roman"/>
          <w:color w:val="000000" w:themeColor="text1"/>
          <w:sz w:val="24"/>
        </w:rPr>
        <w:t>tiekėjas per perkančiosios organizacijos nurodytą terminą neištaisė aritmetinių klaidų ir (ar) nepaaiškino pasiūlymo;</w:t>
      </w:r>
    </w:p>
    <w:p w14:paraId="285D47E6" w14:textId="77777777" w:rsidR="006F17BF" w:rsidRPr="006F17BF" w:rsidRDefault="006F17BF" w:rsidP="00690210">
      <w:pPr>
        <w:widowControl/>
        <w:numPr>
          <w:ilvl w:val="1"/>
          <w:numId w:val="4"/>
        </w:numPr>
        <w:tabs>
          <w:tab w:val="left" w:pos="566"/>
          <w:tab w:val="left" w:pos="709"/>
          <w:tab w:val="left" w:pos="1134"/>
          <w:tab w:val="left" w:pos="1430"/>
        </w:tabs>
        <w:ind w:left="0" w:firstLine="567"/>
        <w:jc w:val="both"/>
        <w:rPr>
          <w:rFonts w:ascii="Times New Roman" w:hAnsi="Times New Roman" w:cs="Times New Roman"/>
          <w:color w:val="000000" w:themeColor="text1"/>
          <w:sz w:val="24"/>
        </w:rPr>
      </w:pPr>
      <w:r w:rsidRPr="006F17BF">
        <w:rPr>
          <w:rFonts w:ascii="Times New Roman" w:hAnsi="Times New Roman" w:cs="Times New Roman"/>
          <w:color w:val="000000" w:themeColor="text1"/>
          <w:sz w:val="24"/>
        </w:rPr>
        <w:t>visų tiekėjų, kurių pasiūlymai neatmesti dėl kitų priežasčių, buvo pasiūlytos per didelės, perkančiajai organizacijai nepriimtinos kainos;</w:t>
      </w:r>
    </w:p>
    <w:p w14:paraId="1D9C05EB" w14:textId="77777777" w:rsidR="006F17BF" w:rsidRPr="006F17BF" w:rsidRDefault="006F17BF" w:rsidP="00690210">
      <w:pPr>
        <w:widowControl/>
        <w:numPr>
          <w:ilvl w:val="1"/>
          <w:numId w:val="4"/>
        </w:numPr>
        <w:tabs>
          <w:tab w:val="left" w:pos="566"/>
          <w:tab w:val="left" w:pos="709"/>
          <w:tab w:val="left" w:pos="1134"/>
          <w:tab w:val="left" w:pos="1430"/>
        </w:tabs>
        <w:ind w:left="0" w:firstLine="567"/>
        <w:jc w:val="both"/>
        <w:rPr>
          <w:rFonts w:ascii="Times New Roman" w:hAnsi="Times New Roman" w:cs="Times New Roman"/>
          <w:color w:val="000000" w:themeColor="text1"/>
          <w:sz w:val="24"/>
        </w:rPr>
      </w:pPr>
      <w:r w:rsidRPr="006F17BF">
        <w:rPr>
          <w:rFonts w:ascii="Times New Roman" w:hAnsi="Times New Roman" w:cs="Times New Roman"/>
          <w:color w:val="000000" w:themeColor="text1"/>
          <w:sz w:val="24"/>
        </w:rPr>
        <w:t>buvo pasiūlyta neįprastai maža kaina ir tiekėjas Komisijos prašymu nepateikė raštiško nepateikia tinkamų kainos pagrįstumo įrodymų arba kitaip nepagrindė neįprastai mažos kainos.</w:t>
      </w:r>
    </w:p>
    <w:p w14:paraId="059BC72A" w14:textId="77777777" w:rsidR="006F17BF" w:rsidRPr="006F17BF" w:rsidRDefault="006F17BF" w:rsidP="00690210">
      <w:pPr>
        <w:widowControl/>
        <w:numPr>
          <w:ilvl w:val="0"/>
          <w:numId w:val="4"/>
        </w:numPr>
        <w:tabs>
          <w:tab w:val="left" w:pos="0"/>
          <w:tab w:val="left" w:pos="340"/>
          <w:tab w:val="left" w:pos="993"/>
          <w:tab w:val="left" w:pos="1276"/>
        </w:tabs>
        <w:ind w:left="0" w:firstLine="567"/>
        <w:jc w:val="both"/>
        <w:rPr>
          <w:rFonts w:ascii="Times New Roman" w:hAnsi="Times New Roman" w:cs="Times New Roman"/>
          <w:color w:val="000000" w:themeColor="text1"/>
          <w:sz w:val="24"/>
        </w:rPr>
      </w:pPr>
      <w:r w:rsidRPr="006F17BF">
        <w:rPr>
          <w:rFonts w:ascii="Times New Roman" w:hAnsi="Times New Roman" w:cs="Times New Roman"/>
          <w:color w:val="000000" w:themeColor="text1"/>
          <w:sz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3A7B6B88" w14:textId="77777777" w:rsidR="00111AA6" w:rsidRPr="00B9020C" w:rsidRDefault="00111AA6" w:rsidP="00111AA6">
      <w:pPr>
        <w:pStyle w:val="Sraopastraipa"/>
        <w:ind w:left="567"/>
        <w:rPr>
          <w:rFonts w:ascii="Times New Roman" w:eastAsia="Calibri" w:hAnsi="Times New Roman"/>
          <w:bCs/>
          <w:szCs w:val="24"/>
          <w:lang w:val="lt-LT" w:eastAsia="lt-LT"/>
        </w:rPr>
      </w:pPr>
    </w:p>
    <w:p w14:paraId="72ED6096" w14:textId="2E8AFAC0" w:rsidR="001D6267" w:rsidRDefault="00F25F58" w:rsidP="007C46EB">
      <w:pPr>
        <w:widowControl/>
        <w:spacing w:before="120"/>
        <w:ind w:firstLine="0"/>
        <w:jc w:val="center"/>
        <w:rPr>
          <w:rFonts w:ascii="Times New Roman" w:hAnsi="Times New Roman" w:cs="Times New Roman"/>
          <w:b/>
          <w:sz w:val="24"/>
        </w:rPr>
      </w:pPr>
      <w:r>
        <w:rPr>
          <w:rFonts w:ascii="Times New Roman" w:hAnsi="Times New Roman" w:cs="Times New Roman"/>
          <w:b/>
          <w:sz w:val="24"/>
        </w:rPr>
        <w:t xml:space="preserve">XI. </w:t>
      </w:r>
      <w:r w:rsidRPr="007C46EB">
        <w:rPr>
          <w:rFonts w:ascii="Times New Roman" w:eastAsia="Calibri" w:hAnsi="Times New Roman" w:cs="Times New Roman"/>
          <w:b/>
          <w:sz w:val="24"/>
        </w:rPr>
        <w:t>SPRENDIMAS</w:t>
      </w:r>
      <w:r>
        <w:rPr>
          <w:rFonts w:ascii="Times New Roman" w:hAnsi="Times New Roman" w:cs="Times New Roman"/>
          <w:b/>
          <w:sz w:val="24"/>
        </w:rPr>
        <w:t xml:space="preserve"> DĖL LAIMĖTOJO PASIŪLYMO, PASIŪLYMŲ EILĖS</w:t>
      </w:r>
    </w:p>
    <w:p w14:paraId="19F7E95B" w14:textId="77777777" w:rsidR="0098795D" w:rsidRDefault="00F25F58" w:rsidP="0098795D">
      <w:pPr>
        <w:widowControl/>
        <w:spacing w:after="120"/>
        <w:ind w:firstLine="0"/>
        <w:jc w:val="center"/>
        <w:rPr>
          <w:rFonts w:ascii="Times New Roman" w:hAnsi="Times New Roman" w:cs="Times New Roman"/>
          <w:b/>
          <w:sz w:val="24"/>
        </w:rPr>
      </w:pPr>
      <w:r>
        <w:rPr>
          <w:rFonts w:ascii="Times New Roman" w:hAnsi="Times New Roman" w:cs="Times New Roman"/>
          <w:b/>
          <w:sz w:val="24"/>
        </w:rPr>
        <w:t>IR SUTARTIES SUDARYMO</w:t>
      </w:r>
    </w:p>
    <w:p w14:paraId="649C8869" w14:textId="77777777" w:rsidR="0098795D" w:rsidRPr="0042253F" w:rsidRDefault="0098795D" w:rsidP="00690210">
      <w:pPr>
        <w:pStyle w:val="Sraopastraipa"/>
        <w:numPr>
          <w:ilvl w:val="0"/>
          <w:numId w:val="4"/>
        </w:numPr>
        <w:tabs>
          <w:tab w:val="left" w:pos="993"/>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Perkančioji organizacija, norėdama priimti sprendimą dėl laimėjusio pasiūlymo, turi 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E57EC8E" w14:textId="77777777" w:rsidR="0098795D" w:rsidRPr="0042253F" w:rsidRDefault="0098795D" w:rsidP="00690210">
      <w:pPr>
        <w:pStyle w:val="Sraopastraipa"/>
        <w:numPr>
          <w:ilvl w:val="0"/>
          <w:numId w:val="4"/>
        </w:numPr>
        <w:tabs>
          <w:tab w:val="left" w:pos="993"/>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Perkančioji organizacija, sudariusi pasiūlymų eilę, gali priimti sprendimą dėl laimėjusio pasiūlymo ir pirkimo sutarties sudarymo.</w:t>
      </w:r>
      <w:r w:rsidRPr="0042253F">
        <w:rPr>
          <w:rFonts w:ascii="Times New Roman" w:eastAsia="Calibri" w:hAnsi="Times New Roman" w:cs="Calibri"/>
          <w:color w:val="000000"/>
          <w:kern w:val="1"/>
          <w:szCs w:val="22"/>
          <w:lang w:val="lt-LT" w:eastAsia="ar-SA"/>
        </w:rPr>
        <w:t xml:space="preserve"> Laimėjusiu pasiūlymas pripažįstamas vadovaujantis Viešųjų pirkimų įstatymo 45 straipsnio 1 dalies nuostatomis.</w:t>
      </w:r>
    </w:p>
    <w:p w14:paraId="2F4D132C" w14:textId="28213508" w:rsidR="0098795D" w:rsidRPr="0042253F" w:rsidRDefault="0098795D" w:rsidP="00690210">
      <w:pPr>
        <w:pStyle w:val="Sraopastraipa"/>
        <w:numPr>
          <w:ilvl w:val="0"/>
          <w:numId w:val="4"/>
        </w:numPr>
        <w:tabs>
          <w:tab w:val="left" w:pos="993"/>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Perkančioji organizacija dalyviams ne vėliau kaip per 5 darbo dienas raštu praneša apie priimtą sprendimą nustatyti laimėjusį pasiūlymą, dėl kurio bus sudaroma pirkimo sutartis, pateikia informacij</w:t>
      </w:r>
      <w:r w:rsidR="00417C43" w:rsidRPr="0042253F">
        <w:rPr>
          <w:rFonts w:ascii="Times New Roman" w:eastAsia="Calibri" w:hAnsi="Times New Roman" w:cs="Calibri"/>
          <w:color w:val="000000"/>
          <w:kern w:val="1"/>
          <w:lang w:val="lt-LT" w:eastAsia="ar-SA"/>
        </w:rPr>
        <w:t>ą</w:t>
      </w:r>
      <w:r w:rsidRPr="0042253F">
        <w:rPr>
          <w:rFonts w:ascii="Times New Roman" w:eastAsia="Calibri" w:hAnsi="Times New Roman" w:cs="Calibri"/>
          <w:color w:val="000000"/>
          <w:kern w:val="1"/>
          <w:lang w:val="lt-LT" w:eastAsia="ar-SA"/>
        </w:rPr>
        <w:t xml:space="preserve">, kuri dar nebuvo pateikta pirkimo procedūros metu, santrauką, nurodo nustatytą </w:t>
      </w:r>
      <w:r w:rsidRPr="0042253F">
        <w:rPr>
          <w:rFonts w:ascii="Times New Roman" w:eastAsia="Calibri" w:hAnsi="Times New Roman" w:cs="Calibri"/>
          <w:color w:val="000000"/>
          <w:kern w:val="1"/>
          <w:lang w:val="lt-LT" w:eastAsia="ar-SA"/>
        </w:rPr>
        <w:lastRenderedPageBreak/>
        <w:t>pasiūlymų eilę, laimėjusį pasiūlymą ir tikslų atidėjimo terminą. Perkančioji organizacija taip pat turi nurodyti priežastis, dėl kurių buvo priimtas sprendimas nesudaryti pirkimo sutarties ar pradėti pirkimą iš naujo.</w:t>
      </w:r>
    </w:p>
    <w:p w14:paraId="6B19591B" w14:textId="77777777" w:rsidR="0098795D" w:rsidRPr="0042253F" w:rsidRDefault="0098795D" w:rsidP="00690210">
      <w:pPr>
        <w:pStyle w:val="Sraopastraipa"/>
        <w:numPr>
          <w:ilvl w:val="0"/>
          <w:numId w:val="4"/>
        </w:numPr>
        <w:tabs>
          <w:tab w:val="left" w:pos="993"/>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Perkančioji organizacija, gavusi dalyvio raštu pateiktą prašymą, ne vėliau kaip per 15 dienų nuo jo gavimo dienos išsamiai pateikia šią informaciją:</w:t>
      </w:r>
    </w:p>
    <w:p w14:paraId="2CD07FBD" w14:textId="77777777" w:rsidR="0098795D" w:rsidRPr="0042253F" w:rsidRDefault="0098795D" w:rsidP="00690210">
      <w:pPr>
        <w:pStyle w:val="Sraopastraipa"/>
        <w:numPr>
          <w:ilvl w:val="1"/>
          <w:numId w:val="4"/>
        </w:numPr>
        <w:tabs>
          <w:tab w:val="left" w:pos="993"/>
          <w:tab w:val="left" w:pos="1134"/>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A753826" w14:textId="77777777" w:rsidR="0098795D" w:rsidRPr="0042253F" w:rsidRDefault="0098795D" w:rsidP="00690210">
      <w:pPr>
        <w:pStyle w:val="Sraopastraipa"/>
        <w:numPr>
          <w:ilvl w:val="1"/>
          <w:numId w:val="4"/>
        </w:numPr>
        <w:tabs>
          <w:tab w:val="left" w:pos="993"/>
          <w:tab w:val="left" w:pos="1134"/>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dalyviui, kurio pasiūlymas buvo atmestas, – pasiūlymo atmetimo priežastis.</w:t>
      </w:r>
    </w:p>
    <w:p w14:paraId="5732D3A1" w14:textId="77777777" w:rsidR="0098795D" w:rsidRPr="0042253F" w:rsidRDefault="0098795D" w:rsidP="00690210">
      <w:pPr>
        <w:pStyle w:val="Sraopastraipa"/>
        <w:numPr>
          <w:ilvl w:val="0"/>
          <w:numId w:val="4"/>
        </w:numPr>
        <w:tabs>
          <w:tab w:val="left" w:pos="1134"/>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 xml:space="preserve">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331471FC" w14:textId="77777777" w:rsidR="0098795D" w:rsidRPr="0042253F" w:rsidRDefault="0098795D" w:rsidP="00690210">
      <w:pPr>
        <w:pStyle w:val="Sraopastraipa"/>
        <w:numPr>
          <w:ilvl w:val="0"/>
          <w:numId w:val="4"/>
        </w:numPr>
        <w:tabs>
          <w:tab w:val="left" w:pos="1134"/>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Pirkimo sutartis negali būti sudaroma, kol nesibaigė pirkimo sutarties sudarymo atidėjimo terminas. Atidėjimo terminas netaikomas, kai vienintelis suinteresuotas dalyvis yra tas, su kuriuo sudaroma pirkimo sutartis.</w:t>
      </w:r>
    </w:p>
    <w:p w14:paraId="6E6E22B6" w14:textId="6089F6EB" w:rsidR="0098795D" w:rsidRPr="0042253F" w:rsidRDefault="0098795D" w:rsidP="00690210">
      <w:pPr>
        <w:pStyle w:val="Sraopastraipa"/>
        <w:numPr>
          <w:ilvl w:val="0"/>
          <w:numId w:val="4"/>
        </w:numPr>
        <w:tabs>
          <w:tab w:val="left" w:pos="1134"/>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kern w:val="1"/>
          <w:lang w:val="lt-LT" w:eastAsia="ar-SA"/>
        </w:rPr>
        <w:t xml:space="preserve">Jeigu tiekėjas, kurio pasiūlymas pripažintas laimėjusiu, raštu ar pranešimu CVP IS susirašinėjimo priemonėmis atsisako sudaryti pirkimo sutartį, </w:t>
      </w:r>
      <w:r w:rsidRPr="0042253F">
        <w:rPr>
          <w:rFonts w:ascii="Times New Roman" w:eastAsia="Calibri" w:hAnsi="Times New Roman" w:cs="Calibri"/>
          <w:color w:val="000000"/>
          <w:spacing w:val="-4"/>
          <w:kern w:val="1"/>
          <w:szCs w:val="22"/>
          <w:lang w:val="lt-LT" w:eastAsia="ar-SA"/>
        </w:rPr>
        <w:t>iki nurodyto laiko neatvyksta sudaryti pirkimo sutarties, nepateikia konkurso sąlygose nustatyto pirkimo sutarties įvykdymo užtikrinimo arba atsisako pirkimo sutartį sudaryti konkurso dokumentuose nustatytomis sąlygomis, laikoma, kad jis atsisakė sudaryti pirkimo sutartį, ir perkančioji organizacija tur</w:t>
      </w:r>
      <w:r w:rsidRPr="0042253F">
        <w:rPr>
          <w:rFonts w:ascii="Times New Roman" w:eastAsia="Calibri" w:hAnsi="Times New Roman" w:cs="Calibri"/>
          <w:color w:val="000000"/>
          <w:spacing w:val="-4"/>
          <w:kern w:val="1"/>
          <w:szCs w:val="22"/>
          <w:shd w:val="clear" w:color="auto" w:fill="FFFFFF"/>
          <w:lang w:val="lt-LT" w:eastAsia="ar-SA"/>
        </w:rPr>
        <w:t>i teisę į tokio tiekėjo p</w:t>
      </w:r>
      <w:r w:rsidRPr="0042253F">
        <w:rPr>
          <w:rFonts w:ascii="Times New Roman" w:eastAsia="Calibri" w:hAnsi="Times New Roman" w:cs="Calibri"/>
          <w:color w:val="000000"/>
          <w:spacing w:val="-4"/>
          <w:kern w:val="1"/>
          <w:szCs w:val="22"/>
          <w:lang w:val="lt-LT" w:eastAsia="ar-SA"/>
        </w:rPr>
        <w:t xml:space="preserve">asiūlymo galiojimo užtikrinimą. Tuo atveju </w:t>
      </w:r>
      <w:r w:rsidR="00636CD7" w:rsidRPr="0042253F">
        <w:rPr>
          <w:rFonts w:ascii="Times New Roman" w:eastAsia="Calibri" w:hAnsi="Times New Roman" w:cs="Calibri"/>
          <w:color w:val="000000"/>
          <w:spacing w:val="-4"/>
          <w:kern w:val="1"/>
          <w:szCs w:val="22"/>
          <w:lang w:val="lt-LT" w:eastAsia="ar-SA"/>
        </w:rPr>
        <w:t>P</w:t>
      </w:r>
      <w:r w:rsidRPr="0042253F">
        <w:rPr>
          <w:rFonts w:ascii="Times New Roman" w:eastAsia="Calibri" w:hAnsi="Times New Roman" w:cs="Calibri"/>
          <w:color w:val="000000"/>
          <w:spacing w:val="-4"/>
          <w:kern w:val="1"/>
          <w:szCs w:val="22"/>
          <w:lang w:val="lt-LT" w:eastAsia="ar-SA"/>
        </w:rPr>
        <w:t xml:space="preserve">erkančioji </w:t>
      </w:r>
      <w:r w:rsidR="00636CD7" w:rsidRPr="0042253F">
        <w:rPr>
          <w:rFonts w:ascii="Times New Roman" w:eastAsia="Calibri" w:hAnsi="Times New Roman" w:cs="Calibri"/>
          <w:color w:val="000000"/>
          <w:spacing w:val="-4"/>
          <w:kern w:val="1"/>
          <w:szCs w:val="22"/>
          <w:lang w:val="lt-LT" w:eastAsia="ar-SA"/>
        </w:rPr>
        <w:t>O</w:t>
      </w:r>
      <w:r w:rsidRPr="0042253F">
        <w:rPr>
          <w:rFonts w:ascii="Times New Roman" w:eastAsia="Calibri" w:hAnsi="Times New Roman" w:cs="Calibri"/>
          <w:color w:val="000000"/>
          <w:spacing w:val="-4"/>
          <w:kern w:val="1"/>
          <w:szCs w:val="22"/>
          <w:lang w:val="lt-LT" w:eastAsia="ar-SA"/>
        </w:rPr>
        <w:t>rganizacija, prieš tai patikrinusi tiekėjo pašalinimo priežasčių nebuvimo, kvalifikacijos ir aplinkos apsaugos vadybos sistemos standartų reikalavimų atitiktį</w:t>
      </w:r>
      <w:r w:rsidR="00636CD7" w:rsidRPr="0042253F">
        <w:rPr>
          <w:rFonts w:ascii="Times New Roman" w:eastAsia="Calibri" w:hAnsi="Times New Roman" w:cs="Calibri"/>
          <w:color w:val="000000"/>
          <w:spacing w:val="-4"/>
          <w:kern w:val="1"/>
          <w:szCs w:val="22"/>
          <w:lang w:val="lt-LT" w:eastAsia="ar-SA"/>
        </w:rPr>
        <w:t xml:space="preserve"> </w:t>
      </w:r>
      <w:r w:rsidRPr="0042253F">
        <w:rPr>
          <w:rFonts w:ascii="Times New Roman" w:eastAsia="Calibri" w:hAnsi="Times New Roman" w:cs="Calibri"/>
          <w:color w:val="000000"/>
          <w:spacing w:val="-4"/>
          <w:kern w:val="1"/>
          <w:szCs w:val="22"/>
          <w:lang w:val="lt-LT" w:eastAsia="ar-SA"/>
        </w:rPr>
        <w:t>siūlo sudaryti pirkimo sutartį dalyviui, kurio pasiūlymas pagal pasiūlymų eilę yra pirmas po dalyvio, atsisakiusio sudaryti pirkimo sutartį.</w:t>
      </w:r>
    </w:p>
    <w:p w14:paraId="1367B121" w14:textId="0CBBE4DC" w:rsidR="0098795D" w:rsidRPr="0042253F" w:rsidRDefault="0098795D" w:rsidP="00690210">
      <w:pPr>
        <w:pStyle w:val="Sraopastraipa"/>
        <w:numPr>
          <w:ilvl w:val="0"/>
          <w:numId w:val="4"/>
        </w:numPr>
        <w:tabs>
          <w:tab w:val="left" w:pos="1134"/>
        </w:tabs>
        <w:spacing w:after="120"/>
        <w:ind w:left="0" w:firstLine="567"/>
        <w:jc w:val="both"/>
        <w:rPr>
          <w:rFonts w:ascii="Times New Roman" w:hAnsi="Times New Roman"/>
          <w:b/>
          <w:lang w:val="lt-LT" w:eastAsia="lt-LT"/>
        </w:rPr>
      </w:pPr>
      <w:r w:rsidRPr="0042253F">
        <w:rPr>
          <w:rFonts w:ascii="Times New Roman" w:eastAsia="Calibri" w:hAnsi="Times New Roman" w:cs="Calibri"/>
          <w:color w:val="000000"/>
          <w:spacing w:val="-4"/>
          <w:kern w:val="1"/>
          <w:szCs w:val="22"/>
          <w:lang w:val="lt-LT" w:eastAsia="ar-SA"/>
        </w:rPr>
        <w:t>Perkančioji</w:t>
      </w:r>
      <w:r w:rsidRPr="0042253F">
        <w:rPr>
          <w:rFonts w:ascii="Times New Roman" w:eastAsia="Calibri" w:hAnsi="Times New Roman" w:cs="Calibri"/>
          <w:color w:val="000000"/>
          <w:spacing w:val="-4"/>
          <w:kern w:val="1"/>
          <w:lang w:val="lt-LT" w:eastAsia="ar-SA"/>
        </w:rPr>
        <w:t xml:space="preserve"> organizacija turi teisę bet kuriuo metu iki pirkimo sutarties sudarymo nutraukti pirkimo procedūras.</w:t>
      </w:r>
    </w:p>
    <w:p w14:paraId="0FA6A8BC" w14:textId="5686FB68" w:rsidR="001D6267" w:rsidRPr="0042253F" w:rsidRDefault="00F25F58" w:rsidP="007C46EB">
      <w:pPr>
        <w:widowControl/>
        <w:spacing w:before="120" w:after="120"/>
        <w:ind w:firstLine="0"/>
        <w:jc w:val="center"/>
        <w:rPr>
          <w:rFonts w:ascii="Times New Roman" w:hAnsi="Times New Roman" w:cs="Times New Roman"/>
          <w:b/>
          <w:sz w:val="24"/>
        </w:rPr>
      </w:pPr>
      <w:r w:rsidRPr="0042253F">
        <w:rPr>
          <w:rFonts w:ascii="Times New Roman" w:hAnsi="Times New Roman" w:cs="Times New Roman"/>
          <w:b/>
          <w:sz w:val="24"/>
        </w:rPr>
        <w:t>XIII. GINČŲ NAGRINĖJIMO TVARKA</w:t>
      </w:r>
    </w:p>
    <w:p w14:paraId="69ECD54E" w14:textId="304368E3" w:rsidR="00636CD7" w:rsidRPr="0042253F" w:rsidRDefault="00636CD7" w:rsidP="00690210">
      <w:pPr>
        <w:pStyle w:val="Sraopastraipa"/>
        <w:numPr>
          <w:ilvl w:val="0"/>
          <w:numId w:val="4"/>
        </w:numPr>
        <w:tabs>
          <w:tab w:val="left" w:pos="993"/>
        </w:tabs>
        <w:ind w:left="0" w:firstLine="567"/>
        <w:jc w:val="both"/>
        <w:rPr>
          <w:rFonts w:ascii="Times New Roman" w:hAnsi="Times New Roman"/>
          <w:lang w:val="lt-LT"/>
        </w:rPr>
      </w:pPr>
      <w:r w:rsidRPr="0042253F">
        <w:rPr>
          <w:rFonts w:ascii="Times New Roman" w:hAnsi="Times New Roman"/>
          <w:lang w:val="lt-LT"/>
        </w:rPr>
        <w:t xml:space="preserve">  Tiekėjas, norėdamas iki pirkimo sutarties sudarymo ginčyti perkančiosios organizacijos sprendimus ar veiksmus, turi teisę pateikti pretenziją perkančiajai organizacijai Viešųjų pirkimų įstatymo 102 straipsnyje nustatyta tvarka. Perkančiosios organizacijos priimtas sprendimas gali būti skundžiamas teismui Viešųjų pirkimų įstatymo VII skyriuje nustatyta tvarka.</w:t>
      </w:r>
    </w:p>
    <w:p w14:paraId="39973F38" w14:textId="245E6586" w:rsidR="001D6267" w:rsidRPr="0042253F" w:rsidRDefault="00636CD7" w:rsidP="00690210">
      <w:pPr>
        <w:pStyle w:val="Sraopastraipa"/>
        <w:numPr>
          <w:ilvl w:val="0"/>
          <w:numId w:val="4"/>
        </w:numPr>
        <w:tabs>
          <w:tab w:val="left" w:pos="1134"/>
        </w:tabs>
        <w:ind w:left="0" w:firstLine="567"/>
        <w:jc w:val="both"/>
        <w:rPr>
          <w:rFonts w:ascii="Times New Roman" w:hAnsi="Times New Roman"/>
          <w:lang w:val="lt-LT"/>
        </w:rPr>
      </w:pPr>
      <w:r w:rsidRPr="0042253F">
        <w:rPr>
          <w:rFonts w:ascii="Times New Roman" w:hAnsi="Times New Roman"/>
          <w:lang w:val="lt-LT"/>
        </w:rPr>
        <w:t>Perkančioji organizacija nagrinėja tik tas tiekėjų pretenzijas, kurios gautos iki pirkimo sutarties sudarymo dienos. Neprivaloma nagrinėti pretenzijų, teikiamų pakartotinai dėl to paties perkančiosios organizacijos priimto sprendimo arba atlikto veiksmo.</w:t>
      </w:r>
    </w:p>
    <w:p w14:paraId="72A3A84A" w14:textId="77777777" w:rsidR="00636CD7" w:rsidRPr="0042253F" w:rsidRDefault="00636CD7" w:rsidP="00636CD7">
      <w:pPr>
        <w:pStyle w:val="Sraopastraipa"/>
        <w:tabs>
          <w:tab w:val="left" w:pos="1134"/>
        </w:tabs>
        <w:ind w:left="567"/>
        <w:jc w:val="both"/>
        <w:rPr>
          <w:rFonts w:ascii="Times New Roman" w:hAnsi="Times New Roman"/>
          <w:lang w:val="lt-LT"/>
        </w:rPr>
      </w:pPr>
    </w:p>
    <w:p w14:paraId="0432676E" w14:textId="1BC60267" w:rsidR="001D6267" w:rsidRPr="0042253F" w:rsidRDefault="00F25F58" w:rsidP="007C46EB">
      <w:pPr>
        <w:widowControl/>
        <w:spacing w:before="120" w:after="120"/>
        <w:ind w:firstLine="0"/>
        <w:jc w:val="center"/>
        <w:rPr>
          <w:rFonts w:ascii="Times New Roman" w:hAnsi="Times New Roman" w:cs="Times New Roman"/>
          <w:b/>
          <w:sz w:val="24"/>
        </w:rPr>
      </w:pPr>
      <w:r w:rsidRPr="0042253F">
        <w:rPr>
          <w:rFonts w:ascii="Times New Roman" w:hAnsi="Times New Roman" w:cs="Times New Roman"/>
          <w:b/>
          <w:sz w:val="24"/>
        </w:rPr>
        <w:t>XIV. PIRKIMO SUTARTIES SĄLYGOS</w:t>
      </w:r>
    </w:p>
    <w:p w14:paraId="2C9B11C0" w14:textId="657F7472" w:rsidR="00E80331" w:rsidRPr="0042253F" w:rsidRDefault="00F25F58" w:rsidP="00690210">
      <w:pPr>
        <w:pStyle w:val="Sraopastraipa"/>
        <w:numPr>
          <w:ilvl w:val="0"/>
          <w:numId w:val="4"/>
        </w:numPr>
        <w:tabs>
          <w:tab w:val="left" w:pos="851"/>
          <w:tab w:val="left" w:pos="1134"/>
        </w:tabs>
        <w:ind w:left="0" w:firstLine="567"/>
        <w:jc w:val="both"/>
        <w:rPr>
          <w:rFonts w:ascii="Times New Roman" w:hAnsi="Times New Roman"/>
          <w:lang w:val="lt-LT"/>
        </w:rPr>
      </w:pPr>
      <w:r w:rsidRPr="0042253F">
        <w:rPr>
          <w:rFonts w:ascii="Times New Roman" w:hAnsi="Times New Roman"/>
          <w:lang w:val="lt-LT"/>
        </w:rPr>
        <w:t xml:space="preserve">Sudarant pirkimo sutartį joje negali būti keičiama laimėjusio tiekėjo pasiūlymo </w:t>
      </w:r>
      <w:r w:rsidRPr="0042253F">
        <w:rPr>
          <w:rFonts w:ascii="Times New Roman" w:hAnsi="Times New Roman"/>
          <w:i/>
          <w:lang w:val="lt-LT"/>
        </w:rPr>
        <w:t>kaina, kokybės charakteristikos</w:t>
      </w:r>
      <w:r w:rsidRPr="0042253F">
        <w:rPr>
          <w:rFonts w:ascii="Times New Roman" w:hAnsi="Times New Roman"/>
          <w:lang w:val="lt-LT"/>
        </w:rPr>
        <w:t xml:space="preserve"> ar kitos pirkimo dokumentuose nustatytos pirkimo sąlygos. </w:t>
      </w:r>
      <w:r w:rsidR="0012703B" w:rsidRPr="0042253F">
        <w:rPr>
          <w:rFonts w:ascii="Times New Roman" w:hAnsi="Times New Roman"/>
          <w:lang w:val="lt-LT"/>
        </w:rPr>
        <w:t>Pirkimo sutarties projektas pateikiamas pirkimo dokumentų 4</w:t>
      </w:r>
      <w:r w:rsidR="00EB33F2" w:rsidRPr="0042253F">
        <w:rPr>
          <w:rFonts w:ascii="Times New Roman" w:hAnsi="Times New Roman"/>
          <w:lang w:val="lt-LT"/>
        </w:rPr>
        <w:t>.1 ir 4.2</w:t>
      </w:r>
      <w:r w:rsidR="0012703B" w:rsidRPr="0042253F">
        <w:rPr>
          <w:rFonts w:ascii="Times New Roman" w:hAnsi="Times New Roman"/>
          <w:lang w:val="lt-LT"/>
        </w:rPr>
        <w:t xml:space="preserve"> priede</w:t>
      </w:r>
      <w:r w:rsidR="0012703B" w:rsidRPr="0042253F">
        <w:rPr>
          <w:rFonts w:ascii="Times New Roman" w:hAnsi="Times New Roman"/>
          <w:i/>
          <w:lang w:val="lt-LT"/>
        </w:rPr>
        <w:t>.</w:t>
      </w:r>
    </w:p>
    <w:p w14:paraId="68025998" w14:textId="77777777" w:rsidR="00E80331" w:rsidRPr="0042253F" w:rsidRDefault="00F25F58" w:rsidP="00690210">
      <w:pPr>
        <w:pStyle w:val="Sraopastraipa"/>
        <w:numPr>
          <w:ilvl w:val="0"/>
          <w:numId w:val="4"/>
        </w:numPr>
        <w:tabs>
          <w:tab w:val="left" w:pos="851"/>
          <w:tab w:val="left" w:pos="1134"/>
        </w:tabs>
        <w:ind w:left="0" w:firstLine="567"/>
        <w:jc w:val="both"/>
        <w:rPr>
          <w:rFonts w:ascii="Times New Roman" w:hAnsi="Times New Roman"/>
          <w:lang w:val="lt-LT"/>
        </w:rPr>
      </w:pPr>
      <w:r w:rsidRPr="0042253F">
        <w:rPr>
          <w:rFonts w:ascii="Times New Roman" w:hAnsi="Times New Roman"/>
          <w:lang w:val="lt-LT"/>
        </w:rPr>
        <w:t>Jeigu perkančioji organizacija iki sutarties pasirašymo sužino, kad tiekėjo, kurio pasiūlymas pripažintas ekonomiškai naudingiausiu, neatitinka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4AAC3DD1" w14:textId="68B4646A" w:rsidR="00E80331" w:rsidRPr="003F010A" w:rsidRDefault="003F010A" w:rsidP="003F010A">
      <w:pPr>
        <w:pStyle w:val="Sraopastraipa"/>
        <w:numPr>
          <w:ilvl w:val="0"/>
          <w:numId w:val="4"/>
        </w:numPr>
        <w:tabs>
          <w:tab w:val="left" w:pos="1134"/>
        </w:tabs>
        <w:ind w:hanging="219"/>
        <w:jc w:val="both"/>
        <w:rPr>
          <w:rFonts w:ascii="Times New Roman" w:hAnsi="Times New Roman"/>
          <w:lang w:val="lt-LT"/>
        </w:rPr>
      </w:pPr>
      <w:r w:rsidRPr="003F010A">
        <w:rPr>
          <w:rFonts w:ascii="Times New Roman" w:hAnsi="Times New Roman"/>
          <w:lang w:val="lt-LT"/>
        </w:rPr>
        <w:t>Prievolių pagal Sutartį įvykdymas užtikrinamas:</w:t>
      </w:r>
      <w:r>
        <w:rPr>
          <w:rFonts w:ascii="Times New Roman" w:hAnsi="Times New Roman"/>
          <w:lang w:val="lt-LT"/>
        </w:rPr>
        <w:t xml:space="preserve"> </w:t>
      </w:r>
      <w:r>
        <w:rPr>
          <w:rFonts w:ascii="Times New Roman" w:hAnsi="Times New Roman"/>
        </w:rPr>
        <w:t>n</w:t>
      </w:r>
      <w:r w:rsidRPr="003F010A">
        <w:rPr>
          <w:rFonts w:ascii="Times New Roman" w:hAnsi="Times New Roman"/>
        </w:rPr>
        <w:t xml:space="preserve">etesybomis (delspinigiai, bauda). </w:t>
      </w:r>
    </w:p>
    <w:p w14:paraId="74FE31C3" w14:textId="47696F09" w:rsidR="00832B6D" w:rsidRPr="0042253F" w:rsidRDefault="00832B6D" w:rsidP="00690210">
      <w:pPr>
        <w:pStyle w:val="Sraopastraipa"/>
        <w:numPr>
          <w:ilvl w:val="0"/>
          <w:numId w:val="4"/>
        </w:numPr>
        <w:tabs>
          <w:tab w:val="left" w:pos="1134"/>
        </w:tabs>
        <w:spacing w:line="257" w:lineRule="atLeast"/>
        <w:ind w:left="0" w:firstLine="567"/>
        <w:jc w:val="both"/>
        <w:rPr>
          <w:rFonts w:ascii="Times New Roman" w:hAnsi="Times New Roman"/>
          <w:color w:val="000000"/>
          <w:lang w:val="lt-LT"/>
        </w:rPr>
      </w:pPr>
      <w:r w:rsidRPr="0042253F">
        <w:rPr>
          <w:rFonts w:ascii="Times New Roman" w:hAnsi="Times New Roman"/>
          <w:color w:val="000000"/>
          <w:lang w:val="lt-LT"/>
        </w:rPr>
        <w:t>Jei Tiekėjui pagal Sutartį yra priskaičiuotos netesybos, P</w:t>
      </w:r>
      <w:r w:rsidR="008B4337" w:rsidRPr="0042253F">
        <w:rPr>
          <w:rFonts w:ascii="Times New Roman" w:hAnsi="Times New Roman"/>
          <w:color w:val="000000"/>
          <w:lang w:val="lt-LT"/>
        </w:rPr>
        <w:t>erkančiosios organizacijos</w:t>
      </w:r>
      <w:r w:rsidRPr="0042253F">
        <w:rPr>
          <w:rFonts w:ascii="Times New Roman" w:hAnsi="Times New Roman"/>
          <w:color w:val="000000"/>
          <w:lang w:val="lt-LT"/>
        </w:rPr>
        <w:t xml:space="preserve"> už Prekes mokėtina suma mažinama priskaičiuotų netesybų suma. Taip pat P</w:t>
      </w:r>
      <w:r w:rsidR="008B4337" w:rsidRPr="0042253F">
        <w:rPr>
          <w:rFonts w:ascii="Times New Roman" w:hAnsi="Times New Roman"/>
          <w:color w:val="000000"/>
          <w:lang w:val="lt-LT"/>
        </w:rPr>
        <w:t>erkančioji organizacija</w:t>
      </w:r>
      <w:r w:rsidRPr="0042253F">
        <w:rPr>
          <w:rFonts w:ascii="Times New Roman" w:hAnsi="Times New Roman"/>
          <w:color w:val="000000"/>
          <w:lang w:val="lt-LT"/>
        </w:rPr>
        <w:t xml:space="preserve"> turi teisę priskaičiuotas netesybas vienašališkai išskaičiuoti iš bet kokių Tiekėjui atliekamų mokėjimų teisės aktų nustatyta tvarka, pranešant Tiekėjui raštu apie tokių netesybų įskaitymą.</w:t>
      </w:r>
    </w:p>
    <w:p w14:paraId="6D71C69F" w14:textId="77777777" w:rsidR="00E80331" w:rsidRPr="0042253F" w:rsidRDefault="0012703B" w:rsidP="00690210">
      <w:pPr>
        <w:pStyle w:val="Sraopastraipa"/>
        <w:numPr>
          <w:ilvl w:val="0"/>
          <w:numId w:val="4"/>
        </w:numPr>
        <w:tabs>
          <w:tab w:val="left" w:pos="851"/>
          <w:tab w:val="left" w:pos="1134"/>
        </w:tabs>
        <w:ind w:left="0" w:firstLine="567"/>
        <w:jc w:val="both"/>
        <w:rPr>
          <w:rFonts w:ascii="Times New Roman" w:hAnsi="Times New Roman"/>
          <w:lang w:val="lt-LT"/>
        </w:rPr>
      </w:pPr>
      <w:r w:rsidRPr="0042253F">
        <w:rPr>
          <w:rFonts w:ascii="Times New Roman" w:hAnsi="Times New Roman"/>
          <w:lang w:val="lt-LT"/>
        </w:rPr>
        <w:t xml:space="preserve">Sudarius pirkimo sutartį, tačiau ne vėliau negu pirkimo sutartis pradedama vykdyti, tiekėjas įsipareigoja perkančiajai organizacijai pranešti tuo metu žinomų subtiekėjų pavadinimus, </w:t>
      </w:r>
      <w:r w:rsidRPr="0042253F">
        <w:rPr>
          <w:rFonts w:ascii="Times New Roman" w:hAnsi="Times New Roman"/>
          <w:lang w:val="lt-LT"/>
        </w:rPr>
        <w:lastRenderedPageBreak/>
        <w:t>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2B6F6B9F" w14:textId="628D0D35" w:rsidR="0012703B" w:rsidRPr="0042253F" w:rsidRDefault="0012703B" w:rsidP="00690210">
      <w:pPr>
        <w:pStyle w:val="Sraopastraipa"/>
        <w:numPr>
          <w:ilvl w:val="0"/>
          <w:numId w:val="4"/>
        </w:numPr>
        <w:tabs>
          <w:tab w:val="left" w:pos="851"/>
          <w:tab w:val="left" w:pos="1134"/>
        </w:tabs>
        <w:ind w:left="0" w:firstLine="567"/>
        <w:jc w:val="both"/>
        <w:rPr>
          <w:rFonts w:ascii="Times New Roman" w:hAnsi="Times New Roman"/>
          <w:lang w:val="lt-LT"/>
        </w:rPr>
      </w:pPr>
      <w:r w:rsidRPr="0042253F">
        <w:rPr>
          <w:rFonts w:ascii="Times New Roman" w:hAnsi="Times New Roman"/>
          <w:lang w:val="lt-LT"/>
        </w:rPr>
        <w:t xml:space="preserve">Vykdant pirkimo sutartį, su subtiekėjais gali būti atsiskaitoma tiesiogiai. Perkančioji organizacija ne vėliau kaip per 3 darbo dienas nuo šių pirkimo sąlygų </w:t>
      </w:r>
      <w:r w:rsidR="003F010A">
        <w:rPr>
          <w:rFonts w:ascii="Times New Roman" w:hAnsi="Times New Roman"/>
          <w:lang w:val="lt-LT"/>
        </w:rPr>
        <w:t>107</w:t>
      </w:r>
      <w:r w:rsidRPr="0042253F">
        <w:rPr>
          <w:rFonts w:ascii="Times New Roman" w:hAnsi="Times New Roman"/>
          <w:lang w:val="lt-LT"/>
        </w:rPr>
        <w:t xml:space="preserve"> punkte 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subtiekėjas, kurioje aprašoma tiesioginio atsiskaitymo su subtiekėjas tvarka, atsižvelgiant į pirkimo dokumentuose ir </w:t>
      </w:r>
      <w:proofErr w:type="spellStart"/>
      <w:r w:rsidRPr="0042253F">
        <w:rPr>
          <w:rFonts w:ascii="Times New Roman" w:hAnsi="Times New Roman"/>
          <w:lang w:val="lt-LT"/>
        </w:rPr>
        <w:t>subtiekimo</w:t>
      </w:r>
      <w:proofErr w:type="spellEnd"/>
      <w:r w:rsidRPr="0042253F">
        <w:rPr>
          <w:rFonts w:ascii="Times New Roman" w:hAnsi="Times New Roman"/>
          <w:lang w:val="lt-LT"/>
        </w:rPr>
        <w:t xml:space="preserve"> sutartyje nustatytus reikalavimus. Trišalėje sutartyje turi būti nustatyta teisė tiekėjui prieštarauti nepagrįstiems mokėjimams. Trišalį susitarimą rengia tiekėjas, su kuriuo sudaryta pirkimo sutartis.</w:t>
      </w:r>
    </w:p>
    <w:p w14:paraId="108D096D" w14:textId="77777777" w:rsidR="0012703B" w:rsidRPr="0042253F" w:rsidRDefault="0012703B" w:rsidP="0012703B">
      <w:pPr>
        <w:tabs>
          <w:tab w:val="left" w:pos="851"/>
          <w:tab w:val="left" w:pos="1134"/>
        </w:tabs>
        <w:ind w:left="709" w:firstLine="0"/>
        <w:jc w:val="both"/>
        <w:rPr>
          <w:rFonts w:ascii="Times New Roman" w:hAnsi="Times New Roman" w:cs="Times New Roman"/>
          <w:sz w:val="24"/>
        </w:rPr>
      </w:pPr>
    </w:p>
    <w:p w14:paraId="6688BB67" w14:textId="5D7358AA" w:rsidR="0012703B" w:rsidRDefault="0012703B" w:rsidP="0094041B">
      <w:pPr>
        <w:tabs>
          <w:tab w:val="left" w:pos="851"/>
          <w:tab w:val="left" w:pos="1134"/>
        </w:tabs>
        <w:ind w:left="360" w:firstLine="0"/>
        <w:jc w:val="center"/>
        <w:rPr>
          <w:rFonts w:ascii="Times New Roman" w:hAnsi="Times New Roman" w:cs="Times New Roman"/>
          <w:b/>
          <w:bCs/>
          <w:sz w:val="16"/>
          <w:szCs w:val="16"/>
        </w:rPr>
      </w:pPr>
      <w:r w:rsidRPr="0012703B">
        <w:rPr>
          <w:rFonts w:ascii="Times New Roman" w:hAnsi="Times New Roman" w:cs="Times New Roman"/>
          <w:b/>
          <w:bCs/>
          <w:sz w:val="24"/>
        </w:rPr>
        <w:t>XV. ASMENS DUOMENŲ APSAUGA</w:t>
      </w:r>
    </w:p>
    <w:p w14:paraId="63A18155" w14:textId="77777777" w:rsidR="0094041B" w:rsidRPr="0094041B" w:rsidRDefault="0094041B" w:rsidP="0094041B">
      <w:pPr>
        <w:tabs>
          <w:tab w:val="left" w:pos="851"/>
          <w:tab w:val="left" w:pos="1134"/>
        </w:tabs>
        <w:ind w:left="360" w:firstLine="0"/>
        <w:jc w:val="center"/>
        <w:rPr>
          <w:rFonts w:ascii="Times New Roman" w:hAnsi="Times New Roman" w:cs="Times New Roman"/>
          <w:b/>
          <w:bCs/>
          <w:sz w:val="16"/>
          <w:szCs w:val="16"/>
        </w:rPr>
      </w:pPr>
    </w:p>
    <w:p w14:paraId="1800FFC1" w14:textId="77777777" w:rsidR="0012703B"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79604356" w14:textId="77777777" w:rsidR="0012703B"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D042B3B" w14:textId="77777777" w:rsidR="0012703B"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Perkančioji organizacija iš tiekėjo gali prašyti tik tiek asmens duomenų, kiek yra būtina pirkimo procedūrai atlikti bei pirkimo sutarčiai įvykdyti.</w:t>
      </w:r>
    </w:p>
    <w:p w14:paraId="23FB7357" w14:textId="77777777" w:rsidR="0012703B"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0084A2A8" w14:textId="77777777" w:rsidR="0012703B"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B60B688" w14:textId="77777777" w:rsidR="0012703B"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Jei tiekėjas numato pasitelkti subtiekėją, pagal Reglamentą (ES) 2016/679 jam yra taikomi lygiai tokie pat reikalavimai kaip ir tiekėjui. Tiekėjas privalo informuoti subtiekėją (duomenų subjektą), kad pirkimo procedūrų metu (pirkimo sutarties vykdymo metu) jo asmens duomenys bus tvarkomi vadovaujantis Reglamento (ES) 2016/679 13 straipsniu.</w:t>
      </w:r>
    </w:p>
    <w:p w14:paraId="484785C1" w14:textId="77777777" w:rsidR="0012703B"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7AE31659" w14:textId="77777777" w:rsidR="0012703B"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55392CEA" w14:textId="5FE6FF39" w:rsidR="001D6267" w:rsidRPr="0012703B" w:rsidRDefault="0012703B" w:rsidP="00690210">
      <w:pPr>
        <w:numPr>
          <w:ilvl w:val="0"/>
          <w:numId w:val="4"/>
        </w:numPr>
        <w:tabs>
          <w:tab w:val="left" w:pos="851"/>
          <w:tab w:val="left" w:pos="1134"/>
        </w:tabs>
        <w:ind w:left="0" w:firstLine="709"/>
        <w:jc w:val="both"/>
        <w:rPr>
          <w:rFonts w:ascii="Times New Roman" w:hAnsi="Times New Roman" w:cs="Times New Roman"/>
          <w:sz w:val="24"/>
        </w:rPr>
      </w:pPr>
      <w:r w:rsidRPr="0012703B">
        <w:rPr>
          <w:rFonts w:ascii="Times New Roman" w:hAnsi="Times New Roman" w:cs="Times New Roman"/>
          <w:sz w:val="24"/>
        </w:rPr>
        <w:t xml:space="preserve">Perkančioji organizacija ir tiekėjas, su kuriuo bus sudaryta pirkimo sutartis, gautus asmens duomenis saugo – ne trumpiau kaip 4 metus nuo Sutarties įvykdymo ir ne ilgiau nei to reikalauja duomenų tvarkymo tikslai ar numato teisės aktai, jeigu juose yra nustatytas ilgesnis </w:t>
      </w:r>
      <w:r w:rsidRPr="0012703B">
        <w:rPr>
          <w:rFonts w:ascii="Times New Roman" w:hAnsi="Times New Roman" w:cs="Times New Roman"/>
          <w:sz w:val="24"/>
        </w:rPr>
        <w:lastRenderedPageBreak/>
        <w:t>duomenų saugojimas. Asmens duomenys turi būti saugomi tol, kol iš sutartinių santykių gali kilti pagrįstų reikalavimų arba kiek tai reikalinga Šalių teisėtiems interesams įgyvendinti ir apsaugoti. Nebereikalingi asmens duomenys sunaikinami.</w:t>
      </w:r>
    </w:p>
    <w:p w14:paraId="609686C1" w14:textId="77777777" w:rsidR="0083521B" w:rsidRPr="0083521B" w:rsidRDefault="0083521B" w:rsidP="0083521B">
      <w:pPr>
        <w:widowControl/>
        <w:ind w:firstLine="0"/>
        <w:jc w:val="both"/>
        <w:rPr>
          <w:rFonts w:ascii="Times New Roman" w:hAnsi="Times New Roman" w:cs="Times New Roman"/>
          <w:sz w:val="24"/>
        </w:rPr>
      </w:pPr>
    </w:p>
    <w:sectPr w:rsidR="0083521B" w:rsidRPr="0083521B" w:rsidSect="007C46EB">
      <w:headerReference w:type="even" r:id="rId12"/>
      <w:footerReference w:type="default" r:id="rId13"/>
      <w:headerReference w:type="first" r:id="rId14"/>
      <w:pgSz w:w="11906" w:h="16838"/>
      <w:pgMar w:top="1134" w:right="567" w:bottom="1134" w:left="1701" w:header="720" w:footer="72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E1BA0" w14:textId="77777777" w:rsidR="0076350F" w:rsidRDefault="0076350F">
      <w:r>
        <w:separator/>
      </w:r>
    </w:p>
  </w:endnote>
  <w:endnote w:type="continuationSeparator" w:id="0">
    <w:p w14:paraId="135C9F0F" w14:textId="77777777" w:rsidR="0076350F" w:rsidRDefault="0076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font>
  <w:font w:name="Open Sans">
    <w:charset w:val="00"/>
    <w:family w:val="swiss"/>
    <w:pitch w:val="variable"/>
    <w:sig w:usb0="E00002EF" w:usb1="4000205B" w:usb2="00000028"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6E59" w14:textId="7D2E8194" w:rsidR="001D6267" w:rsidRDefault="001D62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9D72A" w14:textId="77777777" w:rsidR="0076350F" w:rsidRDefault="0076350F">
      <w:pPr>
        <w:rPr>
          <w:sz w:val="12"/>
        </w:rPr>
      </w:pPr>
      <w:r>
        <w:separator/>
      </w:r>
    </w:p>
  </w:footnote>
  <w:footnote w:type="continuationSeparator" w:id="0">
    <w:p w14:paraId="34A85789" w14:textId="77777777" w:rsidR="0076350F" w:rsidRDefault="0076350F">
      <w:pPr>
        <w:rPr>
          <w:sz w:val="12"/>
        </w:rPr>
      </w:pPr>
      <w:r>
        <w:continuationSeparator/>
      </w:r>
    </w:p>
  </w:footnote>
  <w:footnote w:id="1">
    <w:p w14:paraId="0B66521E" w14:textId="77777777" w:rsidR="006A70F7" w:rsidRPr="00F57187" w:rsidRDefault="006A70F7" w:rsidP="006A70F7">
      <w:pPr>
        <w:pStyle w:val="Puslapioinaostekstas"/>
        <w:jc w:val="both"/>
        <w:rPr>
          <w:i/>
          <w:iCs/>
        </w:rPr>
      </w:pPr>
      <w:r w:rsidRPr="00F57187">
        <w:rPr>
          <w:rStyle w:val="Puslapioinaosnuoroda"/>
          <w:rFonts w:eastAsia="Yu Mincho"/>
          <w:i/>
          <w:iCs/>
        </w:rPr>
        <w:footnoteRef/>
      </w:r>
      <w:r w:rsidRPr="00F57187">
        <w:rPr>
          <w:rFonts w:eastAsia="Yu Mincho"/>
          <w:i/>
          <w:iCs/>
        </w:rPr>
        <w:t xml:space="preserve"> </w:t>
      </w:r>
      <w:proofErr w:type="spellStart"/>
      <w:r w:rsidRPr="00F57187">
        <w:rPr>
          <w:rFonts w:eastAsia="Yu Mincho"/>
          <w:i/>
          <w:iCs/>
        </w:rPr>
        <w:t>Jeigu</w:t>
      </w:r>
      <w:proofErr w:type="spellEnd"/>
      <w:r w:rsidRPr="00F57187">
        <w:rPr>
          <w:rFonts w:eastAsia="Yu Mincho"/>
          <w:i/>
          <w:iCs/>
        </w:rPr>
        <w:t xml:space="preserve"> </w:t>
      </w:r>
      <w:proofErr w:type="spellStart"/>
      <w:r w:rsidRPr="00F57187">
        <w:rPr>
          <w:rFonts w:eastAsia="Yu Mincho"/>
          <w:i/>
          <w:iCs/>
        </w:rPr>
        <w:t>tiekėjas</w:t>
      </w:r>
      <w:proofErr w:type="spellEnd"/>
      <w:r w:rsidRPr="00F57187">
        <w:rPr>
          <w:rFonts w:eastAsia="Yu Mincho"/>
          <w:i/>
          <w:iCs/>
        </w:rPr>
        <w:t xml:space="preserve"> negali </w:t>
      </w:r>
      <w:proofErr w:type="spellStart"/>
      <w:r w:rsidRPr="00F57187">
        <w:rPr>
          <w:rFonts w:eastAsia="Yu Mincho"/>
          <w:i/>
          <w:iCs/>
        </w:rPr>
        <w:t>pateikti</w:t>
      </w:r>
      <w:proofErr w:type="spellEnd"/>
      <w:r w:rsidRPr="00F57187">
        <w:rPr>
          <w:rFonts w:eastAsia="Yu Mincho"/>
          <w:i/>
          <w:iCs/>
        </w:rPr>
        <w:t xml:space="preserve"> </w:t>
      </w:r>
      <w:proofErr w:type="spellStart"/>
      <w:r w:rsidRPr="00F57187">
        <w:rPr>
          <w:rFonts w:eastAsia="Yu Mincho"/>
          <w:i/>
          <w:iCs/>
        </w:rPr>
        <w:t>nurodytų</w:t>
      </w:r>
      <w:proofErr w:type="spellEnd"/>
      <w:r w:rsidRPr="00F57187">
        <w:rPr>
          <w:rFonts w:eastAsia="Yu Mincho"/>
          <w:i/>
          <w:iCs/>
        </w:rPr>
        <w:t xml:space="preserve"> </w:t>
      </w:r>
      <w:proofErr w:type="spellStart"/>
      <w:r w:rsidRPr="00F57187">
        <w:rPr>
          <w:rFonts w:eastAsia="Yu Mincho"/>
          <w:i/>
          <w:iCs/>
        </w:rPr>
        <w:t>dokumentų</w:t>
      </w:r>
      <w:proofErr w:type="spellEnd"/>
      <w:r w:rsidRPr="00F57187">
        <w:rPr>
          <w:rFonts w:eastAsia="Yu Mincho"/>
          <w:i/>
          <w:iCs/>
        </w:rPr>
        <w:t xml:space="preserve">, </w:t>
      </w:r>
      <w:proofErr w:type="spellStart"/>
      <w:r w:rsidRPr="00F57187">
        <w:rPr>
          <w:rFonts w:eastAsia="Yu Mincho"/>
          <w:i/>
          <w:iCs/>
        </w:rPr>
        <w:t>įrodančių</w:t>
      </w:r>
      <w:proofErr w:type="spellEnd"/>
      <w:r w:rsidRPr="00F57187">
        <w:rPr>
          <w:rFonts w:eastAsia="Yu Mincho"/>
          <w:i/>
          <w:iCs/>
        </w:rPr>
        <w:t xml:space="preserve">, </w:t>
      </w:r>
      <w:proofErr w:type="spellStart"/>
      <w:r w:rsidRPr="00F57187">
        <w:rPr>
          <w:rFonts w:eastAsia="Yu Mincho"/>
          <w:i/>
          <w:iCs/>
        </w:rPr>
        <w:t>kad</w:t>
      </w:r>
      <w:proofErr w:type="spellEnd"/>
      <w:r w:rsidRPr="00F57187">
        <w:rPr>
          <w:rFonts w:eastAsia="Yu Mincho"/>
          <w:i/>
          <w:iCs/>
        </w:rPr>
        <w:t xml:space="preserve"> </w:t>
      </w:r>
      <w:proofErr w:type="spellStart"/>
      <w:r w:rsidRPr="00F57187">
        <w:rPr>
          <w:rFonts w:eastAsia="Yu Mincho"/>
          <w:i/>
          <w:iCs/>
        </w:rPr>
        <w:t>nėra</w:t>
      </w:r>
      <w:proofErr w:type="spellEnd"/>
      <w:r w:rsidRPr="00F57187">
        <w:rPr>
          <w:rFonts w:eastAsia="Yu Mincho"/>
          <w:i/>
          <w:iCs/>
        </w:rPr>
        <w:t xml:space="preserve"> </w:t>
      </w:r>
      <w:proofErr w:type="spellStart"/>
      <w:r w:rsidRPr="00F57187">
        <w:rPr>
          <w:rFonts w:eastAsia="Yu Mincho"/>
          <w:i/>
          <w:iCs/>
        </w:rPr>
        <w:t>pašalinimo</w:t>
      </w:r>
      <w:proofErr w:type="spellEnd"/>
      <w:r w:rsidRPr="00F57187">
        <w:rPr>
          <w:rFonts w:eastAsia="Yu Mincho"/>
          <w:i/>
          <w:iCs/>
        </w:rPr>
        <w:t xml:space="preserve"> </w:t>
      </w:r>
      <w:proofErr w:type="spellStart"/>
      <w:r w:rsidRPr="00F57187">
        <w:rPr>
          <w:rFonts w:eastAsia="Yu Mincho"/>
          <w:i/>
          <w:iCs/>
        </w:rPr>
        <w:t>pagrindų</w:t>
      </w:r>
      <w:proofErr w:type="spellEnd"/>
      <w:r w:rsidRPr="00F57187">
        <w:rPr>
          <w:rFonts w:eastAsia="Yu Mincho"/>
          <w:i/>
          <w:iCs/>
        </w:rPr>
        <w:t xml:space="preserve">, </w:t>
      </w:r>
      <w:proofErr w:type="spellStart"/>
      <w:r w:rsidRPr="00F57187">
        <w:rPr>
          <w:rFonts w:eastAsia="Yu Mincho"/>
          <w:i/>
          <w:iCs/>
        </w:rPr>
        <w:t>numatytų</w:t>
      </w:r>
      <w:proofErr w:type="spellEnd"/>
      <w:r w:rsidRPr="00F57187">
        <w:rPr>
          <w:rFonts w:eastAsia="Yu Mincho"/>
          <w:i/>
          <w:iCs/>
        </w:rPr>
        <w:t xml:space="preserve"> Lietuvos </w:t>
      </w:r>
      <w:proofErr w:type="spellStart"/>
      <w:r w:rsidRPr="00F57187">
        <w:rPr>
          <w:rFonts w:eastAsia="Yu Mincho"/>
          <w:i/>
          <w:iCs/>
        </w:rPr>
        <w:t>Respublikos</w:t>
      </w:r>
      <w:proofErr w:type="spellEnd"/>
      <w:r w:rsidRPr="00F57187">
        <w:rPr>
          <w:rFonts w:eastAsia="Yu Mincho"/>
          <w:i/>
          <w:iCs/>
        </w:rPr>
        <w:t xml:space="preserve"> </w:t>
      </w:r>
      <w:proofErr w:type="spellStart"/>
      <w:r w:rsidRPr="00F57187">
        <w:rPr>
          <w:rFonts w:eastAsia="Yu Mincho"/>
          <w:i/>
          <w:iCs/>
        </w:rPr>
        <w:t>viešųjų</w:t>
      </w:r>
      <w:proofErr w:type="spellEnd"/>
      <w:r w:rsidRPr="00F57187">
        <w:rPr>
          <w:rFonts w:eastAsia="Yu Mincho"/>
          <w:i/>
          <w:iCs/>
        </w:rPr>
        <w:t xml:space="preserve"> </w:t>
      </w:r>
      <w:proofErr w:type="spellStart"/>
      <w:r w:rsidRPr="00F57187">
        <w:rPr>
          <w:rFonts w:eastAsia="Yu Mincho"/>
          <w:i/>
          <w:iCs/>
        </w:rPr>
        <w:t>pirkimų</w:t>
      </w:r>
      <w:proofErr w:type="spellEnd"/>
      <w:r w:rsidRPr="00F57187">
        <w:rPr>
          <w:rFonts w:eastAsia="Yu Mincho"/>
          <w:i/>
          <w:iCs/>
        </w:rPr>
        <w:t xml:space="preserve"> </w:t>
      </w:r>
      <w:proofErr w:type="spellStart"/>
      <w:r w:rsidRPr="00F57187">
        <w:rPr>
          <w:rFonts w:eastAsia="Yu Mincho"/>
          <w:i/>
          <w:iCs/>
        </w:rPr>
        <w:t>įstatymo</w:t>
      </w:r>
      <w:proofErr w:type="spellEnd"/>
      <w:r w:rsidRPr="00F57187">
        <w:rPr>
          <w:rFonts w:eastAsia="Yu Mincho"/>
          <w:i/>
          <w:iCs/>
        </w:rPr>
        <w:t xml:space="preserve"> 46 </w:t>
      </w:r>
      <w:proofErr w:type="spellStart"/>
      <w:r w:rsidRPr="00F57187">
        <w:rPr>
          <w:rFonts w:eastAsia="Yu Mincho"/>
          <w:i/>
          <w:iCs/>
        </w:rPr>
        <w:t>straipsnio</w:t>
      </w:r>
      <w:proofErr w:type="spellEnd"/>
      <w:r w:rsidRPr="00F57187">
        <w:rPr>
          <w:rFonts w:eastAsia="Yu Mincho"/>
          <w:i/>
          <w:iCs/>
        </w:rPr>
        <w:t xml:space="preserve"> 1 </w:t>
      </w:r>
      <w:proofErr w:type="spellStart"/>
      <w:r w:rsidRPr="00F57187">
        <w:rPr>
          <w:rFonts w:eastAsia="Yu Mincho"/>
          <w:i/>
          <w:iCs/>
        </w:rPr>
        <w:t>ir</w:t>
      </w:r>
      <w:proofErr w:type="spellEnd"/>
      <w:r w:rsidRPr="00F57187">
        <w:rPr>
          <w:rFonts w:eastAsia="Yu Mincho"/>
          <w:i/>
          <w:iCs/>
        </w:rPr>
        <w:t xml:space="preserve"> 3 </w:t>
      </w:r>
      <w:proofErr w:type="spellStart"/>
      <w:r w:rsidRPr="00F57187">
        <w:rPr>
          <w:rFonts w:eastAsia="Yu Mincho"/>
          <w:i/>
          <w:iCs/>
        </w:rPr>
        <w:t>dalyse</w:t>
      </w:r>
      <w:proofErr w:type="spellEnd"/>
      <w:r w:rsidRPr="00F57187">
        <w:rPr>
          <w:rFonts w:eastAsia="Yu Mincho"/>
          <w:i/>
          <w:iCs/>
        </w:rPr>
        <w:t xml:space="preserve"> </w:t>
      </w:r>
      <w:proofErr w:type="spellStart"/>
      <w:r w:rsidRPr="00F57187">
        <w:rPr>
          <w:rFonts w:eastAsia="Yu Mincho"/>
          <w:i/>
          <w:iCs/>
        </w:rPr>
        <w:t>ir</w:t>
      </w:r>
      <w:proofErr w:type="spellEnd"/>
      <w:r w:rsidRPr="00F57187">
        <w:rPr>
          <w:rFonts w:eastAsia="Yu Mincho"/>
          <w:i/>
          <w:iCs/>
        </w:rPr>
        <w:t xml:space="preserve"> 6 </w:t>
      </w:r>
      <w:proofErr w:type="spellStart"/>
      <w:r w:rsidRPr="00F57187">
        <w:rPr>
          <w:rFonts w:eastAsia="Yu Mincho"/>
          <w:i/>
          <w:iCs/>
        </w:rPr>
        <w:t>dalies</w:t>
      </w:r>
      <w:proofErr w:type="spellEnd"/>
      <w:r w:rsidRPr="00F57187">
        <w:rPr>
          <w:rFonts w:eastAsia="Yu Mincho"/>
          <w:i/>
          <w:iCs/>
        </w:rPr>
        <w:t xml:space="preserve"> 2 </w:t>
      </w:r>
      <w:proofErr w:type="spellStart"/>
      <w:r w:rsidRPr="00F57187">
        <w:rPr>
          <w:rFonts w:eastAsia="Yu Mincho"/>
          <w:i/>
          <w:iCs/>
        </w:rPr>
        <w:t>punkte</w:t>
      </w:r>
      <w:proofErr w:type="spellEnd"/>
      <w:r w:rsidRPr="00F57187">
        <w:rPr>
          <w:rFonts w:eastAsia="Yu Mincho"/>
          <w:i/>
          <w:iCs/>
        </w:rPr>
        <w:t xml:space="preserve">, </w:t>
      </w:r>
      <w:proofErr w:type="spellStart"/>
      <w:r w:rsidRPr="00F57187">
        <w:rPr>
          <w:rFonts w:eastAsia="Yu Mincho"/>
          <w:i/>
          <w:iCs/>
        </w:rPr>
        <w:t>nes</w:t>
      </w:r>
      <w:proofErr w:type="spellEnd"/>
      <w:r w:rsidRPr="00F57187">
        <w:rPr>
          <w:rFonts w:eastAsia="Yu Mincho"/>
          <w:i/>
          <w:iCs/>
        </w:rPr>
        <w:t xml:space="preserve"> </w:t>
      </w:r>
      <w:proofErr w:type="spellStart"/>
      <w:r w:rsidRPr="00F57187">
        <w:rPr>
          <w:rFonts w:eastAsia="Yu Mincho"/>
          <w:i/>
          <w:iCs/>
        </w:rPr>
        <w:t>valstybėje</w:t>
      </w:r>
      <w:proofErr w:type="spellEnd"/>
      <w:r w:rsidRPr="00F57187">
        <w:rPr>
          <w:rFonts w:eastAsia="Yu Mincho"/>
          <w:i/>
          <w:iCs/>
        </w:rPr>
        <w:t xml:space="preserve"> </w:t>
      </w:r>
      <w:proofErr w:type="spellStart"/>
      <w:r w:rsidRPr="00F57187">
        <w:rPr>
          <w:rFonts w:eastAsia="Yu Mincho"/>
          <w:i/>
          <w:iCs/>
        </w:rPr>
        <w:t>narėje</w:t>
      </w:r>
      <w:proofErr w:type="spellEnd"/>
      <w:r w:rsidRPr="00F57187">
        <w:rPr>
          <w:rFonts w:eastAsia="Yu Mincho"/>
          <w:i/>
          <w:iCs/>
        </w:rPr>
        <w:t xml:space="preserve"> </w:t>
      </w:r>
      <w:proofErr w:type="spellStart"/>
      <w:r w:rsidRPr="00F57187">
        <w:rPr>
          <w:rFonts w:eastAsia="Yu Mincho"/>
          <w:i/>
          <w:iCs/>
        </w:rPr>
        <w:t>ar</w:t>
      </w:r>
      <w:proofErr w:type="spellEnd"/>
      <w:r w:rsidRPr="00F57187">
        <w:rPr>
          <w:rFonts w:eastAsia="Yu Mincho"/>
          <w:i/>
          <w:iCs/>
        </w:rPr>
        <w:t xml:space="preserve"> </w:t>
      </w:r>
      <w:proofErr w:type="spellStart"/>
      <w:r w:rsidRPr="00F57187">
        <w:rPr>
          <w:rFonts w:eastAsia="Yu Mincho"/>
          <w:i/>
          <w:iCs/>
        </w:rPr>
        <w:t>atitinkamoje</w:t>
      </w:r>
      <w:proofErr w:type="spellEnd"/>
      <w:r w:rsidRPr="00F57187">
        <w:rPr>
          <w:rFonts w:eastAsia="Yu Mincho"/>
          <w:i/>
          <w:iCs/>
        </w:rPr>
        <w:t xml:space="preserve"> </w:t>
      </w:r>
      <w:proofErr w:type="spellStart"/>
      <w:r w:rsidRPr="00F57187">
        <w:rPr>
          <w:rFonts w:eastAsia="Yu Mincho"/>
          <w:i/>
          <w:iCs/>
        </w:rPr>
        <w:t>šalyje</w:t>
      </w:r>
      <w:proofErr w:type="spellEnd"/>
      <w:r w:rsidRPr="00F57187">
        <w:rPr>
          <w:rFonts w:eastAsia="Yu Mincho"/>
          <w:i/>
          <w:iCs/>
        </w:rPr>
        <w:t xml:space="preserve"> </w:t>
      </w:r>
      <w:proofErr w:type="spellStart"/>
      <w:r w:rsidRPr="00F57187">
        <w:rPr>
          <w:rFonts w:eastAsia="Yu Mincho"/>
          <w:i/>
          <w:iCs/>
        </w:rPr>
        <w:t>tokie</w:t>
      </w:r>
      <w:proofErr w:type="spellEnd"/>
      <w:r w:rsidRPr="00F57187">
        <w:rPr>
          <w:rFonts w:eastAsia="Yu Mincho"/>
          <w:i/>
          <w:iCs/>
        </w:rPr>
        <w:t xml:space="preserve"> </w:t>
      </w:r>
      <w:proofErr w:type="spellStart"/>
      <w:r w:rsidRPr="00F57187">
        <w:rPr>
          <w:rFonts w:eastAsia="Yu Mincho"/>
          <w:i/>
          <w:iCs/>
        </w:rPr>
        <w:t>dokumentai</w:t>
      </w:r>
      <w:proofErr w:type="spellEnd"/>
      <w:r w:rsidRPr="00F57187">
        <w:rPr>
          <w:rFonts w:eastAsia="Yu Mincho"/>
          <w:i/>
          <w:iCs/>
        </w:rPr>
        <w:t xml:space="preserve"> </w:t>
      </w:r>
      <w:proofErr w:type="spellStart"/>
      <w:r w:rsidRPr="00F57187">
        <w:rPr>
          <w:rFonts w:eastAsia="Yu Mincho"/>
          <w:i/>
          <w:iCs/>
        </w:rPr>
        <w:t>neišduodami</w:t>
      </w:r>
      <w:proofErr w:type="spellEnd"/>
      <w:r w:rsidRPr="00F57187">
        <w:rPr>
          <w:rFonts w:eastAsia="Yu Mincho"/>
          <w:i/>
          <w:iCs/>
        </w:rPr>
        <w:t xml:space="preserve"> </w:t>
      </w:r>
      <w:proofErr w:type="spellStart"/>
      <w:r w:rsidRPr="00F57187">
        <w:rPr>
          <w:rFonts w:eastAsia="Yu Mincho"/>
          <w:i/>
          <w:iCs/>
        </w:rPr>
        <w:t>arba</w:t>
      </w:r>
      <w:proofErr w:type="spellEnd"/>
      <w:r w:rsidRPr="00F57187">
        <w:rPr>
          <w:rFonts w:eastAsia="Yu Mincho"/>
          <w:i/>
          <w:iCs/>
        </w:rPr>
        <w:t xml:space="preserve"> </w:t>
      </w:r>
      <w:proofErr w:type="spellStart"/>
      <w:r w:rsidRPr="00F57187">
        <w:rPr>
          <w:rFonts w:eastAsia="Yu Mincho"/>
          <w:i/>
          <w:iCs/>
        </w:rPr>
        <w:t>toje</w:t>
      </w:r>
      <w:proofErr w:type="spellEnd"/>
      <w:r w:rsidRPr="00F57187">
        <w:rPr>
          <w:rFonts w:eastAsia="Yu Mincho"/>
          <w:i/>
          <w:iCs/>
        </w:rPr>
        <w:t xml:space="preserve"> </w:t>
      </w:r>
      <w:proofErr w:type="spellStart"/>
      <w:r w:rsidRPr="00F57187">
        <w:rPr>
          <w:rFonts w:eastAsia="Yu Mincho"/>
          <w:i/>
          <w:iCs/>
        </w:rPr>
        <w:t>šalyje</w:t>
      </w:r>
      <w:proofErr w:type="spellEnd"/>
      <w:r w:rsidRPr="00F57187">
        <w:rPr>
          <w:rFonts w:eastAsia="Yu Mincho"/>
          <w:i/>
          <w:iCs/>
        </w:rPr>
        <w:t xml:space="preserve"> </w:t>
      </w:r>
      <w:proofErr w:type="spellStart"/>
      <w:r w:rsidRPr="00F57187">
        <w:rPr>
          <w:rFonts w:eastAsia="Yu Mincho"/>
          <w:i/>
          <w:iCs/>
        </w:rPr>
        <w:t>išduodami</w:t>
      </w:r>
      <w:proofErr w:type="spellEnd"/>
      <w:r w:rsidRPr="00F57187">
        <w:rPr>
          <w:rFonts w:eastAsia="Yu Mincho"/>
          <w:i/>
          <w:iCs/>
        </w:rPr>
        <w:t xml:space="preserve"> </w:t>
      </w:r>
      <w:proofErr w:type="spellStart"/>
      <w:r w:rsidRPr="00F57187">
        <w:rPr>
          <w:rFonts w:eastAsia="Yu Mincho"/>
          <w:i/>
          <w:iCs/>
        </w:rPr>
        <w:t>dokumentai</w:t>
      </w:r>
      <w:proofErr w:type="spellEnd"/>
      <w:r w:rsidRPr="00F57187">
        <w:rPr>
          <w:rFonts w:eastAsia="Yu Mincho"/>
          <w:i/>
          <w:iCs/>
        </w:rPr>
        <w:t xml:space="preserve"> </w:t>
      </w:r>
      <w:proofErr w:type="spellStart"/>
      <w:r w:rsidRPr="00F57187">
        <w:rPr>
          <w:rFonts w:eastAsia="Yu Mincho"/>
          <w:i/>
          <w:iCs/>
        </w:rPr>
        <w:t>neapima</w:t>
      </w:r>
      <w:proofErr w:type="spellEnd"/>
      <w:r w:rsidRPr="00F57187">
        <w:rPr>
          <w:rFonts w:eastAsia="Yu Mincho"/>
          <w:i/>
          <w:iCs/>
        </w:rPr>
        <w:t xml:space="preserve"> </w:t>
      </w:r>
      <w:proofErr w:type="spellStart"/>
      <w:r w:rsidRPr="00F57187">
        <w:rPr>
          <w:rFonts w:eastAsia="Yu Mincho"/>
          <w:i/>
          <w:iCs/>
        </w:rPr>
        <w:t>visų</w:t>
      </w:r>
      <w:proofErr w:type="spellEnd"/>
      <w:r w:rsidRPr="00F57187">
        <w:rPr>
          <w:rFonts w:eastAsia="Yu Mincho"/>
          <w:i/>
          <w:iCs/>
        </w:rPr>
        <w:t xml:space="preserve"> 46 </w:t>
      </w:r>
      <w:proofErr w:type="spellStart"/>
      <w:r w:rsidRPr="00F57187">
        <w:rPr>
          <w:rFonts w:eastAsia="Yu Mincho"/>
          <w:i/>
          <w:iCs/>
        </w:rPr>
        <w:t>straipsnio</w:t>
      </w:r>
      <w:proofErr w:type="spellEnd"/>
      <w:r w:rsidRPr="00F57187">
        <w:rPr>
          <w:rFonts w:eastAsia="Yu Mincho"/>
          <w:i/>
          <w:iCs/>
        </w:rPr>
        <w:t xml:space="preserve"> 1 </w:t>
      </w:r>
      <w:proofErr w:type="spellStart"/>
      <w:r w:rsidRPr="00F57187">
        <w:rPr>
          <w:rFonts w:eastAsia="Yu Mincho"/>
          <w:i/>
          <w:iCs/>
        </w:rPr>
        <w:t>ir</w:t>
      </w:r>
      <w:proofErr w:type="spellEnd"/>
      <w:r w:rsidRPr="00F57187">
        <w:rPr>
          <w:rFonts w:eastAsia="Yu Mincho"/>
          <w:i/>
          <w:iCs/>
        </w:rPr>
        <w:t xml:space="preserve"> 3 </w:t>
      </w:r>
      <w:proofErr w:type="spellStart"/>
      <w:r w:rsidRPr="00F57187">
        <w:rPr>
          <w:rFonts w:eastAsia="Yu Mincho"/>
          <w:i/>
          <w:iCs/>
        </w:rPr>
        <w:t>dalyse</w:t>
      </w:r>
      <w:proofErr w:type="spellEnd"/>
      <w:r w:rsidRPr="00F57187">
        <w:rPr>
          <w:rFonts w:eastAsia="Yu Mincho"/>
          <w:i/>
          <w:iCs/>
        </w:rPr>
        <w:t xml:space="preserve"> </w:t>
      </w:r>
      <w:proofErr w:type="spellStart"/>
      <w:r w:rsidRPr="00F57187">
        <w:rPr>
          <w:rFonts w:eastAsia="Yu Mincho"/>
          <w:i/>
          <w:iCs/>
        </w:rPr>
        <w:t>ir</w:t>
      </w:r>
      <w:proofErr w:type="spellEnd"/>
      <w:r w:rsidRPr="00F57187">
        <w:rPr>
          <w:rFonts w:eastAsia="Yu Mincho"/>
          <w:i/>
          <w:iCs/>
        </w:rPr>
        <w:t xml:space="preserve"> 6 </w:t>
      </w:r>
      <w:proofErr w:type="spellStart"/>
      <w:r w:rsidRPr="00F57187">
        <w:rPr>
          <w:rFonts w:eastAsia="Yu Mincho"/>
          <w:i/>
          <w:iCs/>
        </w:rPr>
        <w:t>dalies</w:t>
      </w:r>
      <w:proofErr w:type="spellEnd"/>
      <w:r w:rsidRPr="00F57187">
        <w:rPr>
          <w:rFonts w:eastAsia="Yu Mincho"/>
          <w:i/>
          <w:iCs/>
        </w:rPr>
        <w:t xml:space="preserve"> 2 </w:t>
      </w:r>
      <w:proofErr w:type="spellStart"/>
      <w:r w:rsidRPr="00F57187">
        <w:rPr>
          <w:rFonts w:eastAsia="Yu Mincho"/>
          <w:i/>
          <w:iCs/>
        </w:rPr>
        <w:t>punkte</w:t>
      </w:r>
      <w:proofErr w:type="spellEnd"/>
      <w:r w:rsidRPr="00F57187">
        <w:rPr>
          <w:rFonts w:eastAsia="Yu Mincho"/>
          <w:i/>
          <w:iCs/>
        </w:rPr>
        <w:t xml:space="preserve"> </w:t>
      </w:r>
      <w:proofErr w:type="spellStart"/>
      <w:r w:rsidRPr="00F57187">
        <w:rPr>
          <w:rFonts w:eastAsia="Yu Mincho"/>
          <w:i/>
          <w:iCs/>
        </w:rPr>
        <w:t>keliamų</w:t>
      </w:r>
      <w:proofErr w:type="spellEnd"/>
      <w:r w:rsidRPr="00F57187">
        <w:rPr>
          <w:rFonts w:eastAsia="Yu Mincho"/>
          <w:i/>
          <w:iCs/>
        </w:rPr>
        <w:t xml:space="preserve"> </w:t>
      </w:r>
      <w:proofErr w:type="spellStart"/>
      <w:r w:rsidRPr="00F57187">
        <w:rPr>
          <w:rFonts w:eastAsia="Yu Mincho"/>
          <w:i/>
          <w:iCs/>
        </w:rPr>
        <w:t>klausimų</w:t>
      </w:r>
      <w:proofErr w:type="spellEnd"/>
      <w:r w:rsidRPr="00F57187">
        <w:rPr>
          <w:rFonts w:eastAsia="Yu Mincho"/>
          <w:i/>
          <w:iCs/>
        </w:rPr>
        <w:t xml:space="preserve">, </w:t>
      </w:r>
      <w:proofErr w:type="spellStart"/>
      <w:r w:rsidRPr="00F57187">
        <w:rPr>
          <w:rFonts w:eastAsia="Yu Mincho"/>
          <w:i/>
          <w:iCs/>
        </w:rPr>
        <w:t>jie</w:t>
      </w:r>
      <w:proofErr w:type="spellEnd"/>
      <w:r w:rsidRPr="00F57187">
        <w:rPr>
          <w:rFonts w:eastAsia="Yu Mincho"/>
          <w:i/>
          <w:iCs/>
        </w:rPr>
        <w:t xml:space="preserve"> </w:t>
      </w:r>
      <w:proofErr w:type="spellStart"/>
      <w:r w:rsidRPr="00F57187">
        <w:rPr>
          <w:rFonts w:eastAsia="Yu Mincho"/>
          <w:i/>
          <w:iCs/>
        </w:rPr>
        <w:t>gali</w:t>
      </w:r>
      <w:proofErr w:type="spellEnd"/>
      <w:r w:rsidRPr="00F57187">
        <w:rPr>
          <w:rFonts w:eastAsia="Yu Mincho"/>
          <w:i/>
          <w:iCs/>
        </w:rPr>
        <w:t xml:space="preserve"> būti </w:t>
      </w:r>
      <w:proofErr w:type="spellStart"/>
      <w:r w:rsidRPr="00F57187">
        <w:rPr>
          <w:rFonts w:eastAsia="Yu Mincho"/>
          <w:i/>
          <w:iCs/>
        </w:rPr>
        <w:t>pakeisti</w:t>
      </w:r>
      <w:proofErr w:type="spellEnd"/>
      <w:r w:rsidRPr="00F57187">
        <w:rPr>
          <w:rFonts w:eastAsia="Yu Mincho"/>
          <w:i/>
          <w:iCs/>
        </w:rPr>
        <w:t xml:space="preserve">: </w:t>
      </w:r>
    </w:p>
    <w:p w14:paraId="6F691253" w14:textId="77777777" w:rsidR="006A70F7" w:rsidRPr="00F57187" w:rsidRDefault="006A70F7" w:rsidP="006A70F7">
      <w:pPr>
        <w:pStyle w:val="Puslapioinaostekstas"/>
        <w:numPr>
          <w:ilvl w:val="0"/>
          <w:numId w:val="17"/>
        </w:numPr>
        <w:tabs>
          <w:tab w:val="clear" w:pos="360"/>
        </w:tabs>
        <w:suppressAutoHyphens w:val="0"/>
        <w:jc w:val="both"/>
        <w:textAlignment w:val="auto"/>
        <w:rPr>
          <w:rFonts w:eastAsia="Yu Mincho"/>
          <w:i/>
          <w:iCs/>
        </w:rPr>
      </w:pPr>
      <w:proofErr w:type="spellStart"/>
      <w:r w:rsidRPr="00F57187">
        <w:rPr>
          <w:rFonts w:eastAsia="Yu Mincho"/>
          <w:i/>
          <w:iCs/>
        </w:rPr>
        <w:t>priesaikos</w:t>
      </w:r>
      <w:proofErr w:type="spellEnd"/>
      <w:r w:rsidRPr="00F57187">
        <w:rPr>
          <w:rFonts w:eastAsia="Yu Mincho"/>
          <w:i/>
          <w:iCs/>
        </w:rPr>
        <w:t xml:space="preserve"> </w:t>
      </w:r>
      <w:proofErr w:type="spellStart"/>
      <w:r w:rsidRPr="00F57187">
        <w:rPr>
          <w:rFonts w:eastAsia="Yu Mincho"/>
          <w:i/>
          <w:iCs/>
        </w:rPr>
        <w:t>deklaracija</w:t>
      </w:r>
      <w:proofErr w:type="spellEnd"/>
      <w:r w:rsidRPr="00F57187">
        <w:rPr>
          <w:rFonts w:eastAsia="Yu Mincho"/>
          <w:i/>
          <w:iCs/>
        </w:rPr>
        <w:t xml:space="preserve">; </w:t>
      </w:r>
    </w:p>
    <w:p w14:paraId="2CF0FAA8" w14:textId="77777777" w:rsidR="006A70F7" w:rsidRPr="00DD1F37" w:rsidRDefault="006A70F7" w:rsidP="006A70F7">
      <w:pPr>
        <w:pStyle w:val="Puslapioinaostekstas"/>
        <w:numPr>
          <w:ilvl w:val="0"/>
          <w:numId w:val="17"/>
        </w:numPr>
        <w:tabs>
          <w:tab w:val="clear" w:pos="360"/>
        </w:tabs>
        <w:suppressAutoHyphens w:val="0"/>
        <w:jc w:val="both"/>
        <w:textAlignment w:val="auto"/>
        <w:rPr>
          <w:rFonts w:eastAsia="Yu Mincho"/>
        </w:rPr>
      </w:pPr>
      <w:proofErr w:type="spellStart"/>
      <w:r w:rsidRPr="00F57187">
        <w:rPr>
          <w:rFonts w:eastAsia="Yu Mincho"/>
          <w:i/>
          <w:iCs/>
        </w:rPr>
        <w:t>oficialia</w:t>
      </w:r>
      <w:proofErr w:type="spellEnd"/>
      <w:r w:rsidRPr="00F57187">
        <w:rPr>
          <w:rFonts w:eastAsia="Yu Mincho"/>
          <w:i/>
          <w:iCs/>
        </w:rPr>
        <w:t xml:space="preserve"> </w:t>
      </w:r>
      <w:proofErr w:type="spellStart"/>
      <w:r w:rsidRPr="00F57187">
        <w:rPr>
          <w:rFonts w:eastAsia="Yu Mincho"/>
          <w:i/>
          <w:iCs/>
        </w:rPr>
        <w:t>tiekėjo</w:t>
      </w:r>
      <w:proofErr w:type="spellEnd"/>
      <w:r w:rsidRPr="00F57187">
        <w:rPr>
          <w:rFonts w:eastAsia="Yu Mincho"/>
          <w:i/>
          <w:iCs/>
        </w:rPr>
        <w:t xml:space="preserve"> </w:t>
      </w:r>
      <w:proofErr w:type="spellStart"/>
      <w:r w:rsidRPr="00F57187">
        <w:rPr>
          <w:rFonts w:eastAsia="Yu Mincho"/>
          <w:i/>
          <w:iCs/>
        </w:rPr>
        <w:t>deklaracija</w:t>
      </w:r>
      <w:proofErr w:type="spellEnd"/>
      <w:r w:rsidRPr="00F57187">
        <w:rPr>
          <w:rFonts w:eastAsia="Yu Mincho"/>
          <w:i/>
          <w:iCs/>
        </w:rPr>
        <w:t xml:space="preserve">, </w:t>
      </w:r>
      <w:proofErr w:type="spellStart"/>
      <w:r w:rsidRPr="00F57187">
        <w:rPr>
          <w:rFonts w:eastAsia="Yu Mincho"/>
          <w:i/>
          <w:iCs/>
        </w:rPr>
        <w:t>jeigu</w:t>
      </w:r>
      <w:proofErr w:type="spellEnd"/>
      <w:r w:rsidRPr="00F57187">
        <w:rPr>
          <w:rFonts w:eastAsia="Yu Mincho"/>
          <w:i/>
          <w:iCs/>
        </w:rPr>
        <w:t xml:space="preserve"> </w:t>
      </w:r>
      <w:proofErr w:type="spellStart"/>
      <w:r w:rsidRPr="00F57187">
        <w:rPr>
          <w:rFonts w:eastAsia="Yu Mincho"/>
          <w:i/>
          <w:iCs/>
        </w:rPr>
        <w:t>šalyje</w:t>
      </w:r>
      <w:proofErr w:type="spellEnd"/>
      <w:r w:rsidRPr="00F57187">
        <w:rPr>
          <w:rFonts w:eastAsia="Yu Mincho"/>
          <w:i/>
          <w:iCs/>
        </w:rPr>
        <w:t xml:space="preserve"> </w:t>
      </w:r>
      <w:proofErr w:type="spellStart"/>
      <w:r w:rsidRPr="00F57187">
        <w:rPr>
          <w:rFonts w:eastAsia="Yu Mincho"/>
          <w:i/>
          <w:iCs/>
        </w:rPr>
        <w:t>nenaudojama</w:t>
      </w:r>
      <w:proofErr w:type="spellEnd"/>
      <w:r w:rsidRPr="00F57187">
        <w:rPr>
          <w:rFonts w:eastAsia="Yu Mincho"/>
          <w:i/>
          <w:iCs/>
        </w:rPr>
        <w:t xml:space="preserve"> </w:t>
      </w:r>
      <w:proofErr w:type="spellStart"/>
      <w:r w:rsidRPr="00F57187">
        <w:rPr>
          <w:rFonts w:eastAsia="Yu Mincho"/>
          <w:i/>
          <w:iCs/>
        </w:rPr>
        <w:t>priesaikos</w:t>
      </w:r>
      <w:proofErr w:type="spellEnd"/>
      <w:r w:rsidRPr="00F57187">
        <w:rPr>
          <w:rFonts w:eastAsia="Yu Mincho"/>
          <w:i/>
          <w:iCs/>
        </w:rPr>
        <w:t xml:space="preserve"> </w:t>
      </w:r>
      <w:proofErr w:type="spellStart"/>
      <w:r w:rsidRPr="00F57187">
        <w:rPr>
          <w:rFonts w:eastAsia="Yu Mincho"/>
          <w:i/>
          <w:iCs/>
        </w:rPr>
        <w:t>deklaracija</w:t>
      </w:r>
      <w:proofErr w:type="spellEnd"/>
      <w:r w:rsidRPr="00F57187">
        <w:rPr>
          <w:rFonts w:eastAsia="Yu Mincho"/>
          <w:i/>
          <w:iCs/>
        </w:rPr>
        <w:t xml:space="preserve">. </w:t>
      </w:r>
      <w:proofErr w:type="spellStart"/>
      <w:r w:rsidRPr="00F57187">
        <w:rPr>
          <w:rFonts w:eastAsia="Yu Mincho"/>
          <w:i/>
          <w:iCs/>
        </w:rPr>
        <w:t>Oficiali</w:t>
      </w:r>
      <w:proofErr w:type="spellEnd"/>
      <w:r w:rsidRPr="00F57187">
        <w:rPr>
          <w:rFonts w:eastAsia="Yu Mincho"/>
          <w:i/>
          <w:iCs/>
        </w:rPr>
        <w:t xml:space="preserve"> </w:t>
      </w:r>
      <w:proofErr w:type="spellStart"/>
      <w:r w:rsidRPr="00F57187">
        <w:rPr>
          <w:rFonts w:eastAsia="Yu Mincho"/>
          <w:i/>
          <w:iCs/>
        </w:rPr>
        <w:t>deklaracija</w:t>
      </w:r>
      <w:proofErr w:type="spellEnd"/>
      <w:r w:rsidRPr="00F57187">
        <w:rPr>
          <w:rFonts w:eastAsia="Yu Mincho"/>
          <w:i/>
          <w:iCs/>
        </w:rPr>
        <w:t xml:space="preserve"> </w:t>
      </w:r>
      <w:proofErr w:type="spellStart"/>
      <w:r w:rsidRPr="00F57187">
        <w:rPr>
          <w:rFonts w:eastAsia="Yu Mincho"/>
          <w:i/>
          <w:iCs/>
        </w:rPr>
        <w:t>turi</w:t>
      </w:r>
      <w:proofErr w:type="spellEnd"/>
      <w:r w:rsidRPr="00F57187">
        <w:rPr>
          <w:rFonts w:eastAsia="Yu Mincho"/>
          <w:i/>
          <w:iCs/>
        </w:rPr>
        <w:t xml:space="preserve"> būti </w:t>
      </w:r>
      <w:proofErr w:type="spellStart"/>
      <w:r w:rsidRPr="00F57187">
        <w:rPr>
          <w:rFonts w:eastAsia="Yu Mincho"/>
          <w:i/>
          <w:iCs/>
        </w:rPr>
        <w:t>patvirtinta</w:t>
      </w:r>
      <w:proofErr w:type="spellEnd"/>
      <w:r w:rsidRPr="00F57187">
        <w:rPr>
          <w:rFonts w:eastAsia="Yu Mincho"/>
          <w:i/>
          <w:iCs/>
        </w:rPr>
        <w:t xml:space="preserve"> </w:t>
      </w:r>
      <w:proofErr w:type="spellStart"/>
      <w:r w:rsidRPr="00F57187">
        <w:rPr>
          <w:rFonts w:eastAsia="Yu Mincho"/>
          <w:i/>
          <w:iCs/>
        </w:rPr>
        <w:t>valstybės</w:t>
      </w:r>
      <w:proofErr w:type="spellEnd"/>
      <w:r w:rsidRPr="00F57187">
        <w:rPr>
          <w:rFonts w:eastAsia="Yu Mincho"/>
          <w:i/>
          <w:iCs/>
        </w:rPr>
        <w:t xml:space="preserve"> </w:t>
      </w:r>
      <w:proofErr w:type="spellStart"/>
      <w:r w:rsidRPr="00F57187">
        <w:rPr>
          <w:rFonts w:eastAsia="Yu Mincho"/>
          <w:i/>
          <w:iCs/>
        </w:rPr>
        <w:t>narės</w:t>
      </w:r>
      <w:proofErr w:type="spellEnd"/>
      <w:r w:rsidRPr="00F57187">
        <w:rPr>
          <w:rFonts w:eastAsia="Yu Mincho"/>
          <w:i/>
          <w:iCs/>
        </w:rPr>
        <w:t xml:space="preserve"> </w:t>
      </w:r>
      <w:proofErr w:type="spellStart"/>
      <w:r w:rsidRPr="00F57187">
        <w:rPr>
          <w:rFonts w:eastAsia="Yu Mincho"/>
          <w:i/>
          <w:iCs/>
        </w:rPr>
        <w:t>ar</w:t>
      </w:r>
      <w:proofErr w:type="spellEnd"/>
      <w:r w:rsidRPr="00F57187">
        <w:rPr>
          <w:rFonts w:eastAsia="Yu Mincho"/>
          <w:i/>
          <w:iCs/>
        </w:rPr>
        <w:t xml:space="preserve"> </w:t>
      </w:r>
      <w:proofErr w:type="spellStart"/>
      <w:r w:rsidRPr="00F57187">
        <w:rPr>
          <w:rFonts w:eastAsia="Yu Mincho"/>
          <w:i/>
          <w:iCs/>
        </w:rPr>
        <w:t>tiekėjo</w:t>
      </w:r>
      <w:proofErr w:type="spellEnd"/>
      <w:r w:rsidRPr="00F57187">
        <w:rPr>
          <w:rFonts w:eastAsia="Yu Mincho"/>
          <w:i/>
          <w:iCs/>
        </w:rPr>
        <w:t xml:space="preserve"> </w:t>
      </w:r>
      <w:proofErr w:type="spellStart"/>
      <w:r w:rsidRPr="00F57187">
        <w:rPr>
          <w:rFonts w:eastAsia="Yu Mincho"/>
          <w:i/>
          <w:iCs/>
        </w:rPr>
        <w:t>kilmės</w:t>
      </w:r>
      <w:proofErr w:type="spellEnd"/>
      <w:r w:rsidRPr="00F57187">
        <w:rPr>
          <w:rFonts w:eastAsia="Yu Mincho"/>
          <w:i/>
          <w:iCs/>
        </w:rPr>
        <w:t xml:space="preserve"> </w:t>
      </w:r>
      <w:proofErr w:type="spellStart"/>
      <w:r w:rsidRPr="00F57187">
        <w:rPr>
          <w:rFonts w:eastAsia="Yu Mincho"/>
          <w:i/>
          <w:iCs/>
        </w:rPr>
        <w:t>šalies</w:t>
      </w:r>
      <w:proofErr w:type="spellEnd"/>
      <w:r w:rsidRPr="00F57187">
        <w:rPr>
          <w:rFonts w:eastAsia="Yu Mincho"/>
          <w:i/>
          <w:iCs/>
        </w:rPr>
        <w:t xml:space="preserve"> </w:t>
      </w:r>
      <w:proofErr w:type="spellStart"/>
      <w:r w:rsidRPr="00F57187">
        <w:rPr>
          <w:rFonts w:eastAsia="Yu Mincho"/>
          <w:i/>
          <w:iCs/>
        </w:rPr>
        <w:t>arba</w:t>
      </w:r>
      <w:proofErr w:type="spellEnd"/>
      <w:r w:rsidRPr="00F57187">
        <w:rPr>
          <w:rFonts w:eastAsia="Yu Mincho"/>
          <w:i/>
          <w:iCs/>
        </w:rPr>
        <w:t xml:space="preserve"> </w:t>
      </w:r>
      <w:proofErr w:type="spellStart"/>
      <w:r w:rsidRPr="00F57187">
        <w:rPr>
          <w:rFonts w:eastAsia="Yu Mincho"/>
          <w:i/>
          <w:iCs/>
        </w:rPr>
        <w:t>šalies</w:t>
      </w:r>
      <w:proofErr w:type="spellEnd"/>
      <w:r w:rsidRPr="00F57187">
        <w:rPr>
          <w:rFonts w:eastAsia="Yu Mincho"/>
          <w:i/>
          <w:iCs/>
        </w:rPr>
        <w:t xml:space="preserve">, </w:t>
      </w:r>
      <w:proofErr w:type="spellStart"/>
      <w:r w:rsidRPr="00F57187">
        <w:rPr>
          <w:rFonts w:eastAsia="Yu Mincho"/>
          <w:i/>
          <w:iCs/>
        </w:rPr>
        <w:t>kurioje</w:t>
      </w:r>
      <w:proofErr w:type="spellEnd"/>
      <w:r w:rsidRPr="00F57187">
        <w:rPr>
          <w:rFonts w:eastAsia="Yu Mincho"/>
          <w:i/>
          <w:iCs/>
        </w:rPr>
        <w:t xml:space="preserve"> </w:t>
      </w:r>
      <w:proofErr w:type="spellStart"/>
      <w:r w:rsidRPr="00F57187">
        <w:rPr>
          <w:rFonts w:eastAsia="Yu Mincho"/>
          <w:i/>
          <w:iCs/>
        </w:rPr>
        <w:t>jis</w:t>
      </w:r>
      <w:proofErr w:type="spellEnd"/>
      <w:r w:rsidRPr="00F57187">
        <w:rPr>
          <w:rFonts w:eastAsia="Yu Mincho"/>
          <w:i/>
          <w:iCs/>
        </w:rPr>
        <w:t xml:space="preserve"> </w:t>
      </w:r>
      <w:proofErr w:type="spellStart"/>
      <w:r w:rsidRPr="00F57187">
        <w:rPr>
          <w:rFonts w:eastAsia="Yu Mincho"/>
          <w:i/>
          <w:iCs/>
        </w:rPr>
        <w:t>registruotas</w:t>
      </w:r>
      <w:proofErr w:type="spellEnd"/>
      <w:r w:rsidRPr="00F57187">
        <w:rPr>
          <w:rFonts w:eastAsia="Yu Mincho"/>
          <w:i/>
          <w:iCs/>
        </w:rPr>
        <w:t xml:space="preserve">, </w:t>
      </w:r>
      <w:proofErr w:type="spellStart"/>
      <w:r w:rsidRPr="00F57187">
        <w:rPr>
          <w:rFonts w:eastAsia="Yu Mincho"/>
          <w:i/>
          <w:iCs/>
        </w:rPr>
        <w:t>kompetentingos</w:t>
      </w:r>
      <w:proofErr w:type="spellEnd"/>
      <w:r w:rsidRPr="00F57187">
        <w:rPr>
          <w:rFonts w:eastAsia="Yu Mincho"/>
          <w:i/>
          <w:iCs/>
        </w:rPr>
        <w:t xml:space="preserve"> </w:t>
      </w:r>
      <w:proofErr w:type="spellStart"/>
      <w:r w:rsidRPr="00F57187">
        <w:rPr>
          <w:rFonts w:eastAsia="Yu Mincho"/>
          <w:i/>
          <w:iCs/>
        </w:rPr>
        <w:t>teisinės</w:t>
      </w:r>
      <w:proofErr w:type="spellEnd"/>
      <w:r w:rsidRPr="00F57187">
        <w:rPr>
          <w:rFonts w:eastAsia="Yu Mincho"/>
          <w:i/>
          <w:iCs/>
        </w:rPr>
        <w:t xml:space="preserve"> </w:t>
      </w:r>
      <w:proofErr w:type="spellStart"/>
      <w:r w:rsidRPr="00F57187">
        <w:rPr>
          <w:rFonts w:eastAsia="Yu Mincho"/>
          <w:i/>
          <w:iCs/>
        </w:rPr>
        <w:t>ar</w:t>
      </w:r>
      <w:proofErr w:type="spellEnd"/>
      <w:r w:rsidRPr="00F57187">
        <w:rPr>
          <w:rFonts w:eastAsia="Yu Mincho"/>
          <w:i/>
          <w:iCs/>
        </w:rPr>
        <w:t xml:space="preserve"> </w:t>
      </w:r>
      <w:proofErr w:type="spellStart"/>
      <w:r w:rsidRPr="00F57187">
        <w:rPr>
          <w:rFonts w:eastAsia="Yu Mincho"/>
          <w:i/>
          <w:iCs/>
        </w:rPr>
        <w:t>administracinės</w:t>
      </w:r>
      <w:proofErr w:type="spellEnd"/>
      <w:r w:rsidRPr="00F57187">
        <w:rPr>
          <w:rFonts w:eastAsia="Yu Mincho"/>
          <w:i/>
          <w:iCs/>
        </w:rPr>
        <w:t xml:space="preserve"> </w:t>
      </w:r>
      <w:proofErr w:type="spellStart"/>
      <w:r w:rsidRPr="00F57187">
        <w:rPr>
          <w:rFonts w:eastAsia="Yu Mincho"/>
          <w:i/>
          <w:iCs/>
        </w:rPr>
        <w:t>institucijos</w:t>
      </w:r>
      <w:proofErr w:type="spellEnd"/>
      <w:r w:rsidRPr="00F57187">
        <w:rPr>
          <w:rFonts w:eastAsia="Yu Mincho"/>
          <w:i/>
          <w:iCs/>
        </w:rPr>
        <w:t xml:space="preserve">, </w:t>
      </w:r>
      <w:proofErr w:type="spellStart"/>
      <w:r w:rsidRPr="00F57187">
        <w:rPr>
          <w:rFonts w:eastAsia="Yu Mincho"/>
          <w:i/>
          <w:iCs/>
        </w:rPr>
        <w:t>notaro</w:t>
      </w:r>
      <w:proofErr w:type="spellEnd"/>
      <w:r w:rsidRPr="00F57187">
        <w:rPr>
          <w:rFonts w:eastAsia="Yu Mincho"/>
          <w:i/>
          <w:iCs/>
        </w:rPr>
        <w:t xml:space="preserve"> </w:t>
      </w:r>
      <w:proofErr w:type="spellStart"/>
      <w:r w:rsidRPr="00F57187">
        <w:rPr>
          <w:rFonts w:eastAsia="Yu Mincho"/>
          <w:i/>
          <w:iCs/>
        </w:rPr>
        <w:t>arba</w:t>
      </w:r>
      <w:proofErr w:type="spellEnd"/>
      <w:r w:rsidRPr="00F57187">
        <w:rPr>
          <w:rFonts w:eastAsia="Yu Mincho"/>
          <w:i/>
          <w:iCs/>
        </w:rPr>
        <w:t xml:space="preserve"> </w:t>
      </w:r>
      <w:proofErr w:type="spellStart"/>
      <w:r w:rsidRPr="00F57187">
        <w:rPr>
          <w:rFonts w:eastAsia="Yu Mincho"/>
          <w:i/>
          <w:iCs/>
        </w:rPr>
        <w:t>kompetentingos</w:t>
      </w:r>
      <w:proofErr w:type="spellEnd"/>
      <w:r w:rsidRPr="00F57187">
        <w:rPr>
          <w:rFonts w:eastAsia="Yu Mincho"/>
          <w:i/>
          <w:iCs/>
        </w:rPr>
        <w:t xml:space="preserve"> </w:t>
      </w:r>
      <w:proofErr w:type="spellStart"/>
      <w:r w:rsidRPr="00F57187">
        <w:rPr>
          <w:rFonts w:eastAsia="Yu Mincho"/>
          <w:i/>
          <w:iCs/>
        </w:rPr>
        <w:t>profesinės</w:t>
      </w:r>
      <w:proofErr w:type="spellEnd"/>
      <w:r w:rsidRPr="00F57187">
        <w:rPr>
          <w:rFonts w:eastAsia="Yu Mincho"/>
          <w:i/>
          <w:iCs/>
        </w:rPr>
        <w:t xml:space="preserve"> </w:t>
      </w:r>
      <w:proofErr w:type="spellStart"/>
      <w:r w:rsidRPr="00F57187">
        <w:rPr>
          <w:rFonts w:eastAsia="Yu Mincho"/>
          <w:i/>
          <w:iCs/>
        </w:rPr>
        <w:t>ar</w:t>
      </w:r>
      <w:proofErr w:type="spellEnd"/>
      <w:r w:rsidRPr="00F57187">
        <w:rPr>
          <w:rFonts w:eastAsia="Yu Mincho"/>
          <w:i/>
          <w:iCs/>
        </w:rPr>
        <w:t xml:space="preserve"> </w:t>
      </w:r>
      <w:proofErr w:type="spellStart"/>
      <w:r w:rsidRPr="00F57187">
        <w:rPr>
          <w:rFonts w:eastAsia="Yu Mincho"/>
          <w:i/>
          <w:iCs/>
        </w:rPr>
        <w:t>prekybos</w:t>
      </w:r>
      <w:proofErr w:type="spellEnd"/>
      <w:r w:rsidRPr="00F57187">
        <w:rPr>
          <w:rFonts w:eastAsia="Yu Mincho"/>
          <w:i/>
          <w:iCs/>
        </w:rPr>
        <w:t xml:space="preserve"> </w:t>
      </w:r>
      <w:proofErr w:type="spellStart"/>
      <w:r w:rsidRPr="00F57187">
        <w:rPr>
          <w:rFonts w:eastAsia="Yu Mincho"/>
          <w:i/>
          <w:iCs/>
        </w:rPr>
        <w:t>organizacijos</w:t>
      </w:r>
      <w:proofErr w:type="spellEnd"/>
      <w:r w:rsidRPr="00F57187">
        <w:rPr>
          <w:rFonts w:eastAsia="Yu Mincho"/>
          <w:i/>
          <w:iCs/>
        </w:rPr>
        <w:t>.</w:t>
      </w:r>
    </w:p>
  </w:footnote>
  <w:footnote w:id="2">
    <w:p w14:paraId="33CCC64A" w14:textId="77777777" w:rsidR="006A70F7" w:rsidRPr="002C2CF6" w:rsidRDefault="006A70F7" w:rsidP="006A70F7">
      <w:pPr>
        <w:pStyle w:val="Puslapioinaostekstas"/>
        <w:jc w:val="both"/>
        <w:rPr>
          <w:i/>
          <w:iCs/>
        </w:rPr>
      </w:pPr>
      <w:r w:rsidRPr="00E83271">
        <w:rPr>
          <w:rStyle w:val="Puslapioinaosnuoroda"/>
          <w:rFonts w:eastAsia="Yu Mincho"/>
        </w:rPr>
        <w:footnoteRef/>
      </w:r>
      <w:r w:rsidRPr="00E83271">
        <w:rPr>
          <w:rFonts w:eastAsia="Yu Mincho"/>
        </w:rPr>
        <w:t xml:space="preserve"> </w:t>
      </w:r>
      <w:proofErr w:type="spellStart"/>
      <w:r w:rsidRPr="002C2CF6">
        <w:rPr>
          <w:rFonts w:eastAsia="Yu Mincho"/>
          <w:i/>
          <w:iCs/>
        </w:rPr>
        <w:t>Jeigu</w:t>
      </w:r>
      <w:proofErr w:type="spellEnd"/>
      <w:r w:rsidRPr="002C2CF6">
        <w:rPr>
          <w:rFonts w:eastAsia="Yu Mincho"/>
          <w:i/>
          <w:iCs/>
        </w:rPr>
        <w:t xml:space="preserve"> </w:t>
      </w:r>
      <w:proofErr w:type="spellStart"/>
      <w:r w:rsidRPr="002C2CF6">
        <w:rPr>
          <w:rFonts w:eastAsia="Yu Mincho"/>
          <w:i/>
          <w:iCs/>
        </w:rPr>
        <w:t>tiekėjas</w:t>
      </w:r>
      <w:proofErr w:type="spellEnd"/>
      <w:r w:rsidRPr="002C2CF6">
        <w:rPr>
          <w:rFonts w:eastAsia="Yu Mincho"/>
          <w:i/>
          <w:iCs/>
        </w:rPr>
        <w:t xml:space="preserve"> negali </w:t>
      </w:r>
      <w:proofErr w:type="spellStart"/>
      <w:r w:rsidRPr="002C2CF6">
        <w:rPr>
          <w:rFonts w:eastAsia="Yu Mincho"/>
          <w:i/>
          <w:iCs/>
        </w:rPr>
        <w:t>pateikti</w:t>
      </w:r>
      <w:proofErr w:type="spellEnd"/>
      <w:r w:rsidRPr="002C2CF6">
        <w:rPr>
          <w:rFonts w:eastAsia="Yu Mincho"/>
          <w:i/>
          <w:iCs/>
        </w:rPr>
        <w:t xml:space="preserve"> </w:t>
      </w:r>
      <w:proofErr w:type="spellStart"/>
      <w:r w:rsidRPr="002C2CF6">
        <w:rPr>
          <w:rFonts w:eastAsia="Yu Mincho"/>
          <w:i/>
          <w:iCs/>
        </w:rPr>
        <w:t>nurodytų</w:t>
      </w:r>
      <w:proofErr w:type="spellEnd"/>
      <w:r w:rsidRPr="002C2CF6">
        <w:rPr>
          <w:rFonts w:eastAsia="Yu Mincho"/>
          <w:i/>
          <w:iCs/>
        </w:rPr>
        <w:t xml:space="preserve"> </w:t>
      </w:r>
      <w:proofErr w:type="spellStart"/>
      <w:r w:rsidRPr="002C2CF6">
        <w:rPr>
          <w:rFonts w:eastAsia="Yu Mincho"/>
          <w:i/>
          <w:iCs/>
        </w:rPr>
        <w:t>dokumentų</w:t>
      </w:r>
      <w:proofErr w:type="spellEnd"/>
      <w:r w:rsidRPr="002C2CF6">
        <w:rPr>
          <w:rFonts w:eastAsia="Yu Mincho"/>
          <w:i/>
          <w:iCs/>
        </w:rPr>
        <w:t xml:space="preserve">, </w:t>
      </w:r>
      <w:proofErr w:type="spellStart"/>
      <w:r w:rsidRPr="002C2CF6">
        <w:rPr>
          <w:rFonts w:eastAsia="Yu Mincho"/>
          <w:i/>
          <w:iCs/>
        </w:rPr>
        <w:t>įrodančių</w:t>
      </w:r>
      <w:proofErr w:type="spellEnd"/>
      <w:r w:rsidRPr="002C2CF6">
        <w:rPr>
          <w:rFonts w:eastAsia="Yu Mincho"/>
          <w:i/>
          <w:iCs/>
        </w:rPr>
        <w:t xml:space="preserve">, </w:t>
      </w:r>
      <w:proofErr w:type="spellStart"/>
      <w:r w:rsidRPr="002C2CF6">
        <w:rPr>
          <w:rFonts w:eastAsia="Yu Mincho"/>
          <w:i/>
          <w:iCs/>
        </w:rPr>
        <w:t>kad</w:t>
      </w:r>
      <w:proofErr w:type="spellEnd"/>
      <w:r w:rsidRPr="002C2CF6">
        <w:rPr>
          <w:rFonts w:eastAsia="Yu Mincho"/>
          <w:i/>
          <w:iCs/>
        </w:rPr>
        <w:t xml:space="preserve"> </w:t>
      </w:r>
      <w:proofErr w:type="spellStart"/>
      <w:r w:rsidRPr="002C2CF6">
        <w:rPr>
          <w:rFonts w:eastAsia="Yu Mincho"/>
          <w:i/>
          <w:iCs/>
        </w:rPr>
        <w:t>nėra</w:t>
      </w:r>
      <w:proofErr w:type="spellEnd"/>
      <w:r w:rsidRPr="002C2CF6">
        <w:rPr>
          <w:rFonts w:eastAsia="Yu Mincho"/>
          <w:i/>
          <w:iCs/>
        </w:rPr>
        <w:t xml:space="preserve"> </w:t>
      </w:r>
      <w:proofErr w:type="spellStart"/>
      <w:r w:rsidRPr="002C2CF6">
        <w:rPr>
          <w:rFonts w:eastAsia="Yu Mincho"/>
          <w:i/>
          <w:iCs/>
        </w:rPr>
        <w:t>pašalinimo</w:t>
      </w:r>
      <w:proofErr w:type="spellEnd"/>
      <w:r w:rsidRPr="002C2CF6">
        <w:rPr>
          <w:rFonts w:eastAsia="Yu Mincho"/>
          <w:i/>
          <w:iCs/>
        </w:rPr>
        <w:t xml:space="preserve"> </w:t>
      </w:r>
      <w:proofErr w:type="spellStart"/>
      <w:r w:rsidRPr="002C2CF6">
        <w:rPr>
          <w:rFonts w:eastAsia="Yu Mincho"/>
          <w:i/>
          <w:iCs/>
        </w:rPr>
        <w:t>pagrindų</w:t>
      </w:r>
      <w:proofErr w:type="spellEnd"/>
      <w:r w:rsidRPr="002C2CF6">
        <w:rPr>
          <w:rFonts w:eastAsia="Yu Mincho"/>
          <w:i/>
          <w:iCs/>
        </w:rPr>
        <w:t xml:space="preserve">, </w:t>
      </w:r>
      <w:proofErr w:type="spellStart"/>
      <w:r w:rsidRPr="002C2CF6">
        <w:rPr>
          <w:rFonts w:eastAsia="Yu Mincho"/>
          <w:i/>
          <w:iCs/>
        </w:rPr>
        <w:t>numatytų</w:t>
      </w:r>
      <w:proofErr w:type="spellEnd"/>
      <w:r w:rsidRPr="002C2CF6">
        <w:rPr>
          <w:rFonts w:eastAsia="Yu Mincho"/>
          <w:i/>
          <w:iCs/>
        </w:rPr>
        <w:t xml:space="preserve"> Lietuvos </w:t>
      </w:r>
      <w:proofErr w:type="spellStart"/>
      <w:r w:rsidRPr="002C2CF6">
        <w:rPr>
          <w:rFonts w:eastAsia="Yu Mincho"/>
          <w:i/>
          <w:iCs/>
        </w:rPr>
        <w:t>Respublikos</w:t>
      </w:r>
      <w:proofErr w:type="spellEnd"/>
      <w:r w:rsidRPr="002C2CF6">
        <w:rPr>
          <w:rFonts w:eastAsia="Yu Mincho"/>
          <w:i/>
          <w:iCs/>
        </w:rPr>
        <w:t xml:space="preserve"> </w:t>
      </w:r>
      <w:proofErr w:type="spellStart"/>
      <w:r>
        <w:rPr>
          <w:rFonts w:eastAsia="Yu Mincho"/>
          <w:i/>
          <w:iCs/>
        </w:rPr>
        <w:t>V</w:t>
      </w:r>
      <w:r w:rsidRPr="002C2CF6">
        <w:rPr>
          <w:rFonts w:eastAsia="Yu Mincho"/>
          <w:i/>
          <w:iCs/>
        </w:rPr>
        <w:t>iešųjų</w:t>
      </w:r>
      <w:proofErr w:type="spellEnd"/>
      <w:r w:rsidRPr="002C2CF6">
        <w:rPr>
          <w:rFonts w:eastAsia="Yu Mincho"/>
          <w:i/>
          <w:iCs/>
        </w:rPr>
        <w:t xml:space="preserve"> </w:t>
      </w:r>
      <w:proofErr w:type="spellStart"/>
      <w:r w:rsidRPr="002C2CF6">
        <w:rPr>
          <w:rFonts w:eastAsia="Yu Mincho"/>
          <w:i/>
          <w:iCs/>
        </w:rPr>
        <w:t>pirkimų</w:t>
      </w:r>
      <w:proofErr w:type="spellEnd"/>
      <w:r w:rsidRPr="002C2CF6">
        <w:rPr>
          <w:rFonts w:eastAsia="Yu Mincho"/>
          <w:i/>
          <w:iCs/>
        </w:rPr>
        <w:t xml:space="preserve"> </w:t>
      </w:r>
      <w:proofErr w:type="spellStart"/>
      <w:r w:rsidRPr="002C2CF6">
        <w:rPr>
          <w:rFonts w:eastAsia="Yu Mincho"/>
          <w:i/>
          <w:iCs/>
        </w:rPr>
        <w:t>įstatymo</w:t>
      </w:r>
      <w:proofErr w:type="spellEnd"/>
      <w:r w:rsidRPr="002C2CF6">
        <w:rPr>
          <w:rFonts w:eastAsia="Yu Mincho"/>
          <w:i/>
          <w:iCs/>
        </w:rPr>
        <w:t xml:space="preserve"> 46 </w:t>
      </w:r>
      <w:proofErr w:type="spellStart"/>
      <w:r w:rsidRPr="002C2CF6">
        <w:rPr>
          <w:rFonts w:eastAsia="Yu Mincho"/>
          <w:i/>
          <w:iCs/>
        </w:rPr>
        <w:t>straipsnio</w:t>
      </w:r>
      <w:proofErr w:type="spellEnd"/>
      <w:r w:rsidRPr="002C2CF6">
        <w:rPr>
          <w:rFonts w:eastAsia="Yu Mincho"/>
          <w:i/>
          <w:iCs/>
        </w:rPr>
        <w:t xml:space="preserve"> 1 </w:t>
      </w:r>
      <w:proofErr w:type="spellStart"/>
      <w:r w:rsidRPr="002C2CF6">
        <w:rPr>
          <w:rFonts w:eastAsia="Yu Mincho"/>
          <w:i/>
          <w:iCs/>
        </w:rPr>
        <w:t>ir</w:t>
      </w:r>
      <w:proofErr w:type="spellEnd"/>
      <w:r w:rsidRPr="002C2CF6">
        <w:rPr>
          <w:rFonts w:eastAsia="Yu Mincho"/>
          <w:i/>
          <w:iCs/>
        </w:rPr>
        <w:t xml:space="preserve"> 3 </w:t>
      </w:r>
      <w:proofErr w:type="spellStart"/>
      <w:r w:rsidRPr="002C2CF6">
        <w:rPr>
          <w:rFonts w:eastAsia="Yu Mincho"/>
          <w:i/>
          <w:iCs/>
        </w:rPr>
        <w:t>dalyse</w:t>
      </w:r>
      <w:proofErr w:type="spellEnd"/>
      <w:r w:rsidRPr="002C2CF6">
        <w:rPr>
          <w:rFonts w:eastAsia="Yu Mincho"/>
          <w:i/>
          <w:iCs/>
        </w:rPr>
        <w:t xml:space="preserve"> </w:t>
      </w:r>
      <w:proofErr w:type="spellStart"/>
      <w:r w:rsidRPr="002C2CF6">
        <w:rPr>
          <w:rFonts w:eastAsia="Yu Mincho"/>
          <w:i/>
          <w:iCs/>
        </w:rPr>
        <w:t>ir</w:t>
      </w:r>
      <w:proofErr w:type="spellEnd"/>
      <w:r w:rsidRPr="002C2CF6">
        <w:rPr>
          <w:rFonts w:eastAsia="Yu Mincho"/>
          <w:i/>
          <w:iCs/>
        </w:rPr>
        <w:t xml:space="preserve"> 6 </w:t>
      </w:r>
      <w:proofErr w:type="spellStart"/>
      <w:r w:rsidRPr="002C2CF6">
        <w:rPr>
          <w:rFonts w:eastAsia="Yu Mincho"/>
          <w:i/>
          <w:iCs/>
        </w:rPr>
        <w:t>dalies</w:t>
      </w:r>
      <w:proofErr w:type="spellEnd"/>
      <w:r w:rsidRPr="002C2CF6">
        <w:rPr>
          <w:rFonts w:eastAsia="Yu Mincho"/>
          <w:i/>
          <w:iCs/>
        </w:rPr>
        <w:t xml:space="preserve"> 2 </w:t>
      </w:r>
      <w:proofErr w:type="spellStart"/>
      <w:r w:rsidRPr="002C2CF6">
        <w:rPr>
          <w:rFonts w:eastAsia="Yu Mincho"/>
          <w:i/>
          <w:iCs/>
        </w:rPr>
        <w:t>punkte</w:t>
      </w:r>
      <w:proofErr w:type="spellEnd"/>
      <w:r w:rsidRPr="002C2CF6">
        <w:rPr>
          <w:rFonts w:eastAsia="Yu Mincho"/>
          <w:i/>
          <w:iCs/>
        </w:rPr>
        <w:t xml:space="preserve">, </w:t>
      </w:r>
      <w:proofErr w:type="spellStart"/>
      <w:r w:rsidRPr="002C2CF6">
        <w:rPr>
          <w:rFonts w:eastAsia="Yu Mincho"/>
          <w:i/>
          <w:iCs/>
        </w:rPr>
        <w:t>nes</w:t>
      </w:r>
      <w:proofErr w:type="spellEnd"/>
      <w:r w:rsidRPr="002C2CF6">
        <w:rPr>
          <w:rFonts w:eastAsia="Yu Mincho"/>
          <w:i/>
          <w:iCs/>
        </w:rPr>
        <w:t xml:space="preserve"> </w:t>
      </w:r>
      <w:proofErr w:type="spellStart"/>
      <w:r w:rsidRPr="002C2CF6">
        <w:rPr>
          <w:rFonts w:eastAsia="Yu Mincho"/>
          <w:i/>
          <w:iCs/>
        </w:rPr>
        <w:t>valstybėje</w:t>
      </w:r>
      <w:proofErr w:type="spellEnd"/>
      <w:r w:rsidRPr="002C2CF6">
        <w:rPr>
          <w:rFonts w:eastAsia="Yu Mincho"/>
          <w:i/>
          <w:iCs/>
        </w:rPr>
        <w:t xml:space="preserve"> </w:t>
      </w:r>
      <w:proofErr w:type="spellStart"/>
      <w:r w:rsidRPr="002C2CF6">
        <w:rPr>
          <w:rFonts w:eastAsia="Yu Mincho"/>
          <w:i/>
          <w:iCs/>
        </w:rPr>
        <w:t>narėje</w:t>
      </w:r>
      <w:proofErr w:type="spellEnd"/>
      <w:r w:rsidRPr="002C2CF6">
        <w:rPr>
          <w:rFonts w:eastAsia="Yu Mincho"/>
          <w:i/>
          <w:iCs/>
        </w:rPr>
        <w:t xml:space="preserve"> </w:t>
      </w:r>
      <w:proofErr w:type="spellStart"/>
      <w:r w:rsidRPr="002C2CF6">
        <w:rPr>
          <w:rFonts w:eastAsia="Yu Mincho"/>
          <w:i/>
          <w:iCs/>
        </w:rPr>
        <w:t>ar</w:t>
      </w:r>
      <w:proofErr w:type="spellEnd"/>
      <w:r w:rsidRPr="002C2CF6">
        <w:rPr>
          <w:rFonts w:eastAsia="Yu Mincho"/>
          <w:i/>
          <w:iCs/>
        </w:rPr>
        <w:t xml:space="preserve"> </w:t>
      </w:r>
      <w:proofErr w:type="spellStart"/>
      <w:r w:rsidRPr="002C2CF6">
        <w:rPr>
          <w:rFonts w:eastAsia="Yu Mincho"/>
          <w:i/>
          <w:iCs/>
        </w:rPr>
        <w:t>atitinkamoje</w:t>
      </w:r>
      <w:proofErr w:type="spellEnd"/>
      <w:r w:rsidRPr="002C2CF6">
        <w:rPr>
          <w:rFonts w:eastAsia="Yu Mincho"/>
          <w:i/>
          <w:iCs/>
        </w:rPr>
        <w:t xml:space="preserve"> </w:t>
      </w:r>
      <w:proofErr w:type="spellStart"/>
      <w:r w:rsidRPr="002C2CF6">
        <w:rPr>
          <w:rFonts w:eastAsia="Yu Mincho"/>
          <w:i/>
          <w:iCs/>
        </w:rPr>
        <w:t>šalyje</w:t>
      </w:r>
      <w:proofErr w:type="spellEnd"/>
      <w:r w:rsidRPr="002C2CF6">
        <w:rPr>
          <w:rFonts w:eastAsia="Yu Mincho"/>
          <w:i/>
          <w:iCs/>
        </w:rPr>
        <w:t xml:space="preserve"> </w:t>
      </w:r>
      <w:proofErr w:type="spellStart"/>
      <w:r w:rsidRPr="002C2CF6">
        <w:rPr>
          <w:rFonts w:eastAsia="Yu Mincho"/>
          <w:i/>
          <w:iCs/>
        </w:rPr>
        <w:t>tokie</w:t>
      </w:r>
      <w:proofErr w:type="spellEnd"/>
      <w:r w:rsidRPr="002C2CF6">
        <w:rPr>
          <w:rFonts w:eastAsia="Yu Mincho"/>
          <w:i/>
          <w:iCs/>
        </w:rPr>
        <w:t xml:space="preserve"> </w:t>
      </w:r>
      <w:proofErr w:type="spellStart"/>
      <w:r w:rsidRPr="002C2CF6">
        <w:rPr>
          <w:rFonts w:eastAsia="Yu Mincho"/>
          <w:i/>
          <w:iCs/>
        </w:rPr>
        <w:t>dokumentai</w:t>
      </w:r>
      <w:proofErr w:type="spellEnd"/>
      <w:r w:rsidRPr="002C2CF6">
        <w:rPr>
          <w:rFonts w:eastAsia="Yu Mincho"/>
          <w:i/>
          <w:iCs/>
        </w:rPr>
        <w:t xml:space="preserve"> </w:t>
      </w:r>
      <w:proofErr w:type="spellStart"/>
      <w:r w:rsidRPr="002C2CF6">
        <w:rPr>
          <w:rFonts w:eastAsia="Yu Mincho"/>
          <w:i/>
          <w:iCs/>
        </w:rPr>
        <w:t>neišduodami</w:t>
      </w:r>
      <w:proofErr w:type="spellEnd"/>
      <w:r w:rsidRPr="002C2CF6">
        <w:rPr>
          <w:rFonts w:eastAsia="Yu Mincho"/>
          <w:i/>
          <w:iCs/>
        </w:rPr>
        <w:t xml:space="preserve"> </w:t>
      </w:r>
      <w:proofErr w:type="spellStart"/>
      <w:r w:rsidRPr="002C2CF6">
        <w:rPr>
          <w:rFonts w:eastAsia="Yu Mincho"/>
          <w:i/>
          <w:iCs/>
        </w:rPr>
        <w:t>arba</w:t>
      </w:r>
      <w:proofErr w:type="spellEnd"/>
      <w:r w:rsidRPr="002C2CF6">
        <w:rPr>
          <w:rFonts w:eastAsia="Yu Mincho"/>
          <w:i/>
          <w:iCs/>
        </w:rPr>
        <w:t xml:space="preserve"> </w:t>
      </w:r>
      <w:proofErr w:type="spellStart"/>
      <w:r w:rsidRPr="002C2CF6">
        <w:rPr>
          <w:rFonts w:eastAsia="Yu Mincho"/>
          <w:i/>
          <w:iCs/>
        </w:rPr>
        <w:t>toje</w:t>
      </w:r>
      <w:proofErr w:type="spellEnd"/>
      <w:r w:rsidRPr="002C2CF6">
        <w:rPr>
          <w:rFonts w:eastAsia="Yu Mincho"/>
          <w:i/>
          <w:iCs/>
        </w:rPr>
        <w:t xml:space="preserve"> </w:t>
      </w:r>
      <w:proofErr w:type="spellStart"/>
      <w:r w:rsidRPr="002C2CF6">
        <w:rPr>
          <w:rFonts w:eastAsia="Yu Mincho"/>
          <w:i/>
          <w:iCs/>
        </w:rPr>
        <w:t>šalyje</w:t>
      </w:r>
      <w:proofErr w:type="spellEnd"/>
      <w:r w:rsidRPr="002C2CF6">
        <w:rPr>
          <w:rFonts w:eastAsia="Yu Mincho"/>
          <w:i/>
          <w:iCs/>
        </w:rPr>
        <w:t xml:space="preserve"> </w:t>
      </w:r>
      <w:proofErr w:type="spellStart"/>
      <w:r w:rsidRPr="002C2CF6">
        <w:rPr>
          <w:rFonts w:eastAsia="Yu Mincho"/>
          <w:i/>
          <w:iCs/>
        </w:rPr>
        <w:t>išduodami</w:t>
      </w:r>
      <w:proofErr w:type="spellEnd"/>
      <w:r w:rsidRPr="002C2CF6">
        <w:rPr>
          <w:rFonts w:eastAsia="Yu Mincho"/>
          <w:i/>
          <w:iCs/>
        </w:rPr>
        <w:t xml:space="preserve"> </w:t>
      </w:r>
      <w:proofErr w:type="spellStart"/>
      <w:r w:rsidRPr="002C2CF6">
        <w:rPr>
          <w:rFonts w:eastAsia="Yu Mincho"/>
          <w:i/>
          <w:iCs/>
        </w:rPr>
        <w:t>dokumentai</w:t>
      </w:r>
      <w:proofErr w:type="spellEnd"/>
      <w:r w:rsidRPr="002C2CF6">
        <w:rPr>
          <w:rFonts w:eastAsia="Yu Mincho"/>
          <w:i/>
          <w:iCs/>
        </w:rPr>
        <w:t xml:space="preserve"> </w:t>
      </w:r>
      <w:proofErr w:type="spellStart"/>
      <w:r w:rsidRPr="002C2CF6">
        <w:rPr>
          <w:rFonts w:eastAsia="Yu Mincho"/>
          <w:i/>
          <w:iCs/>
        </w:rPr>
        <w:t>neapima</w:t>
      </w:r>
      <w:proofErr w:type="spellEnd"/>
      <w:r w:rsidRPr="002C2CF6">
        <w:rPr>
          <w:rFonts w:eastAsia="Yu Mincho"/>
          <w:i/>
          <w:iCs/>
        </w:rPr>
        <w:t xml:space="preserve"> </w:t>
      </w:r>
      <w:proofErr w:type="spellStart"/>
      <w:r w:rsidRPr="002C2CF6">
        <w:rPr>
          <w:rFonts w:eastAsia="Yu Mincho"/>
          <w:i/>
          <w:iCs/>
        </w:rPr>
        <w:t>visų</w:t>
      </w:r>
      <w:proofErr w:type="spellEnd"/>
      <w:r w:rsidRPr="002C2CF6">
        <w:rPr>
          <w:rFonts w:eastAsia="Yu Mincho"/>
          <w:i/>
          <w:iCs/>
        </w:rPr>
        <w:t xml:space="preserve"> 46 </w:t>
      </w:r>
      <w:proofErr w:type="spellStart"/>
      <w:r w:rsidRPr="002C2CF6">
        <w:rPr>
          <w:rFonts w:eastAsia="Yu Mincho"/>
          <w:i/>
          <w:iCs/>
        </w:rPr>
        <w:t>straipsnio</w:t>
      </w:r>
      <w:proofErr w:type="spellEnd"/>
      <w:r w:rsidRPr="002C2CF6">
        <w:rPr>
          <w:rFonts w:eastAsia="Yu Mincho"/>
          <w:i/>
          <w:iCs/>
        </w:rPr>
        <w:t xml:space="preserve"> 1 </w:t>
      </w:r>
      <w:proofErr w:type="spellStart"/>
      <w:r w:rsidRPr="002C2CF6">
        <w:rPr>
          <w:rFonts w:eastAsia="Yu Mincho"/>
          <w:i/>
          <w:iCs/>
        </w:rPr>
        <w:t>ir</w:t>
      </w:r>
      <w:proofErr w:type="spellEnd"/>
      <w:r w:rsidRPr="002C2CF6">
        <w:rPr>
          <w:rFonts w:eastAsia="Yu Mincho"/>
          <w:i/>
          <w:iCs/>
        </w:rPr>
        <w:t xml:space="preserve"> 3 </w:t>
      </w:r>
      <w:proofErr w:type="spellStart"/>
      <w:r w:rsidRPr="002C2CF6">
        <w:rPr>
          <w:rFonts w:eastAsia="Yu Mincho"/>
          <w:i/>
          <w:iCs/>
        </w:rPr>
        <w:t>dalyse</w:t>
      </w:r>
      <w:proofErr w:type="spellEnd"/>
      <w:r w:rsidRPr="002C2CF6">
        <w:rPr>
          <w:rFonts w:eastAsia="Yu Mincho"/>
          <w:i/>
          <w:iCs/>
        </w:rPr>
        <w:t xml:space="preserve"> </w:t>
      </w:r>
      <w:proofErr w:type="spellStart"/>
      <w:r w:rsidRPr="002C2CF6">
        <w:rPr>
          <w:rFonts w:eastAsia="Yu Mincho"/>
          <w:i/>
          <w:iCs/>
        </w:rPr>
        <w:t>ir</w:t>
      </w:r>
      <w:proofErr w:type="spellEnd"/>
      <w:r w:rsidRPr="002C2CF6">
        <w:rPr>
          <w:rFonts w:eastAsia="Yu Mincho"/>
          <w:i/>
          <w:iCs/>
        </w:rPr>
        <w:t xml:space="preserve"> 6 </w:t>
      </w:r>
      <w:proofErr w:type="spellStart"/>
      <w:r w:rsidRPr="002C2CF6">
        <w:rPr>
          <w:rFonts w:eastAsia="Yu Mincho"/>
          <w:i/>
          <w:iCs/>
        </w:rPr>
        <w:t>dalies</w:t>
      </w:r>
      <w:proofErr w:type="spellEnd"/>
      <w:r w:rsidRPr="002C2CF6">
        <w:rPr>
          <w:rFonts w:eastAsia="Yu Mincho"/>
          <w:i/>
          <w:iCs/>
        </w:rPr>
        <w:t xml:space="preserve"> 2 </w:t>
      </w:r>
      <w:proofErr w:type="spellStart"/>
      <w:r w:rsidRPr="002C2CF6">
        <w:rPr>
          <w:rFonts w:eastAsia="Yu Mincho"/>
          <w:i/>
          <w:iCs/>
        </w:rPr>
        <w:t>punkte</w:t>
      </w:r>
      <w:proofErr w:type="spellEnd"/>
      <w:r w:rsidRPr="002C2CF6">
        <w:rPr>
          <w:rFonts w:eastAsia="Yu Mincho"/>
          <w:i/>
          <w:iCs/>
        </w:rPr>
        <w:t xml:space="preserve"> </w:t>
      </w:r>
      <w:proofErr w:type="spellStart"/>
      <w:r w:rsidRPr="002C2CF6">
        <w:rPr>
          <w:rFonts w:eastAsia="Yu Mincho"/>
          <w:i/>
          <w:iCs/>
        </w:rPr>
        <w:t>keliamų</w:t>
      </w:r>
      <w:proofErr w:type="spellEnd"/>
      <w:r w:rsidRPr="002C2CF6">
        <w:rPr>
          <w:rFonts w:eastAsia="Yu Mincho"/>
          <w:i/>
          <w:iCs/>
        </w:rPr>
        <w:t xml:space="preserve"> </w:t>
      </w:r>
      <w:proofErr w:type="spellStart"/>
      <w:r w:rsidRPr="002C2CF6">
        <w:rPr>
          <w:rFonts w:eastAsia="Yu Mincho"/>
          <w:i/>
          <w:iCs/>
        </w:rPr>
        <w:t>klausimų</w:t>
      </w:r>
      <w:proofErr w:type="spellEnd"/>
      <w:r w:rsidRPr="002C2CF6">
        <w:rPr>
          <w:rFonts w:eastAsia="Yu Mincho"/>
          <w:i/>
          <w:iCs/>
        </w:rPr>
        <w:t xml:space="preserve">, </w:t>
      </w:r>
      <w:proofErr w:type="spellStart"/>
      <w:r w:rsidRPr="002C2CF6">
        <w:rPr>
          <w:rFonts w:eastAsia="Yu Mincho"/>
          <w:i/>
          <w:iCs/>
        </w:rPr>
        <w:t>jie</w:t>
      </w:r>
      <w:proofErr w:type="spellEnd"/>
      <w:r w:rsidRPr="002C2CF6">
        <w:rPr>
          <w:rFonts w:eastAsia="Yu Mincho"/>
          <w:i/>
          <w:iCs/>
        </w:rPr>
        <w:t xml:space="preserve"> </w:t>
      </w:r>
      <w:proofErr w:type="spellStart"/>
      <w:r w:rsidRPr="002C2CF6">
        <w:rPr>
          <w:rFonts w:eastAsia="Yu Mincho"/>
          <w:i/>
          <w:iCs/>
        </w:rPr>
        <w:t>gali</w:t>
      </w:r>
      <w:proofErr w:type="spellEnd"/>
      <w:r w:rsidRPr="002C2CF6">
        <w:rPr>
          <w:rFonts w:eastAsia="Yu Mincho"/>
          <w:i/>
          <w:iCs/>
        </w:rPr>
        <w:t xml:space="preserve"> būti </w:t>
      </w:r>
      <w:proofErr w:type="spellStart"/>
      <w:r w:rsidRPr="002C2CF6">
        <w:rPr>
          <w:rFonts w:eastAsia="Yu Mincho"/>
          <w:i/>
          <w:iCs/>
        </w:rPr>
        <w:t>pakeisti</w:t>
      </w:r>
      <w:proofErr w:type="spellEnd"/>
      <w:r w:rsidRPr="002C2CF6">
        <w:rPr>
          <w:rFonts w:eastAsia="Yu Mincho"/>
          <w:i/>
          <w:iCs/>
        </w:rPr>
        <w:t xml:space="preserve">: </w:t>
      </w:r>
    </w:p>
    <w:p w14:paraId="51DFD4C1" w14:textId="77777777" w:rsidR="006A70F7" w:rsidRPr="002C2CF6" w:rsidRDefault="006A70F7" w:rsidP="006A70F7">
      <w:pPr>
        <w:pStyle w:val="Puslapioinaostekstas"/>
        <w:numPr>
          <w:ilvl w:val="0"/>
          <w:numId w:val="18"/>
        </w:numPr>
        <w:suppressAutoHyphens w:val="0"/>
        <w:jc w:val="both"/>
        <w:textAlignment w:val="auto"/>
        <w:rPr>
          <w:rFonts w:eastAsia="Yu Mincho"/>
          <w:i/>
          <w:iCs/>
        </w:rPr>
      </w:pPr>
      <w:proofErr w:type="spellStart"/>
      <w:r w:rsidRPr="002C2CF6">
        <w:rPr>
          <w:rFonts w:eastAsia="Yu Mincho"/>
          <w:i/>
          <w:iCs/>
        </w:rPr>
        <w:t>priesaikos</w:t>
      </w:r>
      <w:proofErr w:type="spellEnd"/>
      <w:r w:rsidRPr="002C2CF6">
        <w:rPr>
          <w:rFonts w:eastAsia="Yu Mincho"/>
          <w:i/>
          <w:iCs/>
        </w:rPr>
        <w:t xml:space="preserve"> </w:t>
      </w:r>
      <w:proofErr w:type="spellStart"/>
      <w:r w:rsidRPr="002C2CF6">
        <w:rPr>
          <w:rFonts w:eastAsia="Yu Mincho"/>
          <w:i/>
          <w:iCs/>
        </w:rPr>
        <w:t>deklaracija</w:t>
      </w:r>
      <w:proofErr w:type="spellEnd"/>
      <w:r w:rsidRPr="002C2CF6">
        <w:rPr>
          <w:rFonts w:eastAsia="Yu Mincho"/>
          <w:i/>
          <w:iCs/>
        </w:rPr>
        <w:t xml:space="preserve">; </w:t>
      </w:r>
    </w:p>
    <w:p w14:paraId="12F1E215" w14:textId="77777777" w:rsidR="006A70F7" w:rsidRPr="002C2CF6" w:rsidRDefault="006A70F7" w:rsidP="006A70F7">
      <w:pPr>
        <w:pStyle w:val="Puslapioinaostekstas"/>
        <w:numPr>
          <w:ilvl w:val="0"/>
          <w:numId w:val="18"/>
        </w:numPr>
        <w:suppressAutoHyphens w:val="0"/>
        <w:jc w:val="both"/>
        <w:textAlignment w:val="auto"/>
        <w:rPr>
          <w:rFonts w:eastAsia="Yu Mincho"/>
        </w:rPr>
      </w:pPr>
      <w:proofErr w:type="spellStart"/>
      <w:r w:rsidRPr="002C2CF6">
        <w:rPr>
          <w:rFonts w:eastAsia="Yu Mincho"/>
          <w:i/>
          <w:iCs/>
        </w:rPr>
        <w:t>oficialia</w:t>
      </w:r>
      <w:proofErr w:type="spellEnd"/>
      <w:r w:rsidRPr="002C2CF6">
        <w:rPr>
          <w:rFonts w:eastAsia="Yu Mincho"/>
          <w:i/>
          <w:iCs/>
        </w:rPr>
        <w:t xml:space="preserve"> </w:t>
      </w:r>
      <w:proofErr w:type="spellStart"/>
      <w:r w:rsidRPr="002C2CF6">
        <w:rPr>
          <w:rFonts w:eastAsia="Yu Mincho"/>
          <w:i/>
          <w:iCs/>
        </w:rPr>
        <w:t>tiekėjo</w:t>
      </w:r>
      <w:proofErr w:type="spellEnd"/>
      <w:r w:rsidRPr="002C2CF6">
        <w:rPr>
          <w:rFonts w:eastAsia="Yu Mincho"/>
          <w:i/>
          <w:iCs/>
        </w:rPr>
        <w:t xml:space="preserve"> </w:t>
      </w:r>
      <w:proofErr w:type="spellStart"/>
      <w:r w:rsidRPr="002C2CF6">
        <w:rPr>
          <w:rFonts w:eastAsia="Yu Mincho"/>
          <w:i/>
          <w:iCs/>
        </w:rPr>
        <w:t>deklaracija</w:t>
      </w:r>
      <w:proofErr w:type="spellEnd"/>
      <w:r w:rsidRPr="002C2CF6">
        <w:rPr>
          <w:rFonts w:eastAsia="Yu Mincho"/>
          <w:i/>
          <w:iCs/>
        </w:rPr>
        <w:t xml:space="preserve">, </w:t>
      </w:r>
      <w:proofErr w:type="spellStart"/>
      <w:r w:rsidRPr="002C2CF6">
        <w:rPr>
          <w:rFonts w:eastAsia="Yu Mincho"/>
          <w:i/>
          <w:iCs/>
        </w:rPr>
        <w:t>jeigu</w:t>
      </w:r>
      <w:proofErr w:type="spellEnd"/>
      <w:r w:rsidRPr="002C2CF6">
        <w:rPr>
          <w:rFonts w:eastAsia="Yu Mincho"/>
          <w:i/>
          <w:iCs/>
        </w:rPr>
        <w:t xml:space="preserve"> </w:t>
      </w:r>
      <w:proofErr w:type="spellStart"/>
      <w:r w:rsidRPr="002C2CF6">
        <w:rPr>
          <w:rFonts w:eastAsia="Yu Mincho"/>
          <w:i/>
          <w:iCs/>
        </w:rPr>
        <w:t>šalyje</w:t>
      </w:r>
      <w:proofErr w:type="spellEnd"/>
      <w:r w:rsidRPr="002C2CF6">
        <w:rPr>
          <w:rFonts w:eastAsia="Yu Mincho"/>
          <w:i/>
          <w:iCs/>
        </w:rPr>
        <w:t xml:space="preserve"> </w:t>
      </w:r>
      <w:proofErr w:type="spellStart"/>
      <w:r w:rsidRPr="002C2CF6">
        <w:rPr>
          <w:rFonts w:eastAsia="Yu Mincho"/>
          <w:i/>
          <w:iCs/>
        </w:rPr>
        <w:t>nenaudojama</w:t>
      </w:r>
      <w:proofErr w:type="spellEnd"/>
      <w:r w:rsidRPr="002C2CF6">
        <w:rPr>
          <w:rFonts w:eastAsia="Yu Mincho"/>
          <w:i/>
          <w:iCs/>
        </w:rPr>
        <w:t xml:space="preserve"> </w:t>
      </w:r>
      <w:proofErr w:type="spellStart"/>
      <w:r w:rsidRPr="002C2CF6">
        <w:rPr>
          <w:rFonts w:eastAsia="Yu Mincho"/>
          <w:i/>
          <w:iCs/>
        </w:rPr>
        <w:t>priesaikos</w:t>
      </w:r>
      <w:proofErr w:type="spellEnd"/>
      <w:r w:rsidRPr="002C2CF6">
        <w:rPr>
          <w:rFonts w:eastAsia="Yu Mincho"/>
          <w:i/>
          <w:iCs/>
        </w:rPr>
        <w:t xml:space="preserve"> </w:t>
      </w:r>
      <w:proofErr w:type="spellStart"/>
      <w:r w:rsidRPr="002C2CF6">
        <w:rPr>
          <w:rFonts w:eastAsia="Yu Mincho"/>
          <w:i/>
          <w:iCs/>
        </w:rPr>
        <w:t>deklaracija</w:t>
      </w:r>
      <w:proofErr w:type="spellEnd"/>
      <w:r w:rsidRPr="002C2CF6">
        <w:rPr>
          <w:rFonts w:eastAsia="Yu Mincho"/>
          <w:i/>
          <w:iCs/>
        </w:rPr>
        <w:t xml:space="preserve">. </w:t>
      </w:r>
      <w:proofErr w:type="spellStart"/>
      <w:r w:rsidRPr="002C2CF6">
        <w:rPr>
          <w:rFonts w:eastAsia="Yu Mincho"/>
          <w:i/>
          <w:iCs/>
        </w:rPr>
        <w:t>Oficiali</w:t>
      </w:r>
      <w:proofErr w:type="spellEnd"/>
      <w:r w:rsidRPr="002C2CF6">
        <w:rPr>
          <w:rFonts w:eastAsia="Yu Mincho"/>
          <w:i/>
          <w:iCs/>
        </w:rPr>
        <w:t xml:space="preserve"> </w:t>
      </w:r>
      <w:proofErr w:type="spellStart"/>
      <w:r w:rsidRPr="002C2CF6">
        <w:rPr>
          <w:rFonts w:eastAsia="Yu Mincho"/>
          <w:i/>
          <w:iCs/>
        </w:rPr>
        <w:t>deklaracija</w:t>
      </w:r>
      <w:proofErr w:type="spellEnd"/>
      <w:r w:rsidRPr="002C2CF6">
        <w:rPr>
          <w:rFonts w:eastAsia="Yu Mincho"/>
          <w:i/>
          <w:iCs/>
        </w:rPr>
        <w:t xml:space="preserve"> </w:t>
      </w:r>
      <w:proofErr w:type="spellStart"/>
      <w:r w:rsidRPr="002C2CF6">
        <w:rPr>
          <w:rFonts w:eastAsia="Yu Mincho"/>
          <w:i/>
          <w:iCs/>
        </w:rPr>
        <w:t>turi</w:t>
      </w:r>
      <w:proofErr w:type="spellEnd"/>
      <w:r w:rsidRPr="002C2CF6">
        <w:rPr>
          <w:rFonts w:eastAsia="Yu Mincho"/>
          <w:i/>
          <w:iCs/>
        </w:rPr>
        <w:t xml:space="preserve"> būti </w:t>
      </w:r>
      <w:proofErr w:type="spellStart"/>
      <w:r w:rsidRPr="002C2CF6">
        <w:rPr>
          <w:rFonts w:eastAsia="Yu Mincho"/>
          <w:i/>
          <w:iCs/>
        </w:rPr>
        <w:t>patvirtinta</w:t>
      </w:r>
      <w:proofErr w:type="spellEnd"/>
      <w:r w:rsidRPr="002C2CF6">
        <w:rPr>
          <w:rFonts w:eastAsia="Yu Mincho"/>
          <w:i/>
          <w:iCs/>
        </w:rPr>
        <w:t xml:space="preserve"> </w:t>
      </w:r>
      <w:proofErr w:type="spellStart"/>
      <w:r w:rsidRPr="002C2CF6">
        <w:rPr>
          <w:rFonts w:eastAsia="Yu Mincho"/>
          <w:i/>
          <w:iCs/>
        </w:rPr>
        <w:t>valstybės</w:t>
      </w:r>
      <w:proofErr w:type="spellEnd"/>
      <w:r w:rsidRPr="002C2CF6">
        <w:rPr>
          <w:rFonts w:eastAsia="Yu Mincho"/>
          <w:i/>
          <w:iCs/>
        </w:rPr>
        <w:t xml:space="preserve"> </w:t>
      </w:r>
      <w:proofErr w:type="spellStart"/>
      <w:r w:rsidRPr="002C2CF6">
        <w:rPr>
          <w:rFonts w:eastAsia="Yu Mincho"/>
          <w:i/>
          <w:iCs/>
        </w:rPr>
        <w:t>narės</w:t>
      </w:r>
      <w:proofErr w:type="spellEnd"/>
      <w:r w:rsidRPr="002C2CF6">
        <w:rPr>
          <w:rFonts w:eastAsia="Yu Mincho"/>
          <w:i/>
          <w:iCs/>
        </w:rPr>
        <w:t xml:space="preserve"> </w:t>
      </w:r>
      <w:proofErr w:type="spellStart"/>
      <w:r w:rsidRPr="002C2CF6">
        <w:rPr>
          <w:rFonts w:eastAsia="Yu Mincho"/>
          <w:i/>
          <w:iCs/>
        </w:rPr>
        <w:t>ar</w:t>
      </w:r>
      <w:proofErr w:type="spellEnd"/>
      <w:r w:rsidRPr="002C2CF6">
        <w:rPr>
          <w:rFonts w:eastAsia="Yu Mincho"/>
          <w:i/>
          <w:iCs/>
        </w:rPr>
        <w:t xml:space="preserve"> </w:t>
      </w:r>
      <w:proofErr w:type="spellStart"/>
      <w:r w:rsidRPr="002C2CF6">
        <w:rPr>
          <w:rFonts w:eastAsia="Yu Mincho"/>
          <w:i/>
          <w:iCs/>
        </w:rPr>
        <w:t>tiekėjo</w:t>
      </w:r>
      <w:proofErr w:type="spellEnd"/>
      <w:r w:rsidRPr="002C2CF6">
        <w:rPr>
          <w:rFonts w:eastAsia="Yu Mincho"/>
          <w:i/>
          <w:iCs/>
        </w:rPr>
        <w:t xml:space="preserve"> </w:t>
      </w:r>
      <w:proofErr w:type="spellStart"/>
      <w:r w:rsidRPr="002C2CF6">
        <w:rPr>
          <w:rFonts w:eastAsia="Yu Mincho"/>
          <w:i/>
          <w:iCs/>
        </w:rPr>
        <w:t>kilmės</w:t>
      </w:r>
      <w:proofErr w:type="spellEnd"/>
      <w:r w:rsidRPr="002C2CF6">
        <w:rPr>
          <w:rFonts w:eastAsia="Yu Mincho"/>
          <w:i/>
          <w:iCs/>
        </w:rPr>
        <w:t xml:space="preserve"> </w:t>
      </w:r>
      <w:proofErr w:type="spellStart"/>
      <w:r w:rsidRPr="002C2CF6">
        <w:rPr>
          <w:rFonts w:eastAsia="Yu Mincho"/>
          <w:i/>
          <w:iCs/>
        </w:rPr>
        <w:t>šalies</w:t>
      </w:r>
      <w:proofErr w:type="spellEnd"/>
      <w:r w:rsidRPr="002C2CF6">
        <w:rPr>
          <w:rFonts w:eastAsia="Yu Mincho"/>
          <w:i/>
          <w:iCs/>
        </w:rPr>
        <w:t xml:space="preserve"> </w:t>
      </w:r>
      <w:proofErr w:type="spellStart"/>
      <w:r w:rsidRPr="002C2CF6">
        <w:rPr>
          <w:rFonts w:eastAsia="Yu Mincho"/>
          <w:i/>
          <w:iCs/>
        </w:rPr>
        <w:t>arba</w:t>
      </w:r>
      <w:proofErr w:type="spellEnd"/>
      <w:r w:rsidRPr="002C2CF6">
        <w:rPr>
          <w:rFonts w:eastAsia="Yu Mincho"/>
          <w:i/>
          <w:iCs/>
        </w:rPr>
        <w:t xml:space="preserve"> </w:t>
      </w:r>
      <w:proofErr w:type="spellStart"/>
      <w:r w:rsidRPr="002C2CF6">
        <w:rPr>
          <w:rFonts w:eastAsia="Yu Mincho"/>
          <w:i/>
          <w:iCs/>
        </w:rPr>
        <w:t>šalies</w:t>
      </w:r>
      <w:proofErr w:type="spellEnd"/>
      <w:r w:rsidRPr="002C2CF6">
        <w:rPr>
          <w:rFonts w:eastAsia="Yu Mincho"/>
          <w:i/>
          <w:iCs/>
        </w:rPr>
        <w:t xml:space="preserve">, </w:t>
      </w:r>
      <w:proofErr w:type="spellStart"/>
      <w:r w:rsidRPr="002C2CF6">
        <w:rPr>
          <w:rFonts w:eastAsia="Yu Mincho"/>
          <w:i/>
          <w:iCs/>
        </w:rPr>
        <w:t>kurioje</w:t>
      </w:r>
      <w:proofErr w:type="spellEnd"/>
      <w:r w:rsidRPr="002C2CF6">
        <w:rPr>
          <w:rFonts w:eastAsia="Yu Mincho"/>
          <w:i/>
          <w:iCs/>
        </w:rPr>
        <w:t xml:space="preserve"> </w:t>
      </w:r>
      <w:proofErr w:type="spellStart"/>
      <w:r w:rsidRPr="002C2CF6">
        <w:rPr>
          <w:rFonts w:eastAsia="Yu Mincho"/>
          <w:i/>
          <w:iCs/>
        </w:rPr>
        <w:t>jis</w:t>
      </w:r>
      <w:proofErr w:type="spellEnd"/>
      <w:r w:rsidRPr="002C2CF6">
        <w:rPr>
          <w:rFonts w:eastAsia="Yu Mincho"/>
          <w:i/>
          <w:iCs/>
        </w:rPr>
        <w:t xml:space="preserve"> </w:t>
      </w:r>
      <w:proofErr w:type="spellStart"/>
      <w:r w:rsidRPr="002C2CF6">
        <w:rPr>
          <w:rFonts w:eastAsia="Yu Mincho"/>
          <w:i/>
          <w:iCs/>
        </w:rPr>
        <w:t>registruotas</w:t>
      </w:r>
      <w:proofErr w:type="spellEnd"/>
      <w:r w:rsidRPr="002C2CF6">
        <w:rPr>
          <w:rFonts w:eastAsia="Yu Mincho"/>
          <w:i/>
          <w:iCs/>
        </w:rPr>
        <w:t xml:space="preserve">, </w:t>
      </w:r>
      <w:proofErr w:type="spellStart"/>
      <w:r w:rsidRPr="002C2CF6">
        <w:rPr>
          <w:rFonts w:eastAsia="Yu Mincho"/>
          <w:i/>
          <w:iCs/>
        </w:rPr>
        <w:t>kompetentingos</w:t>
      </w:r>
      <w:proofErr w:type="spellEnd"/>
      <w:r w:rsidRPr="002C2CF6">
        <w:rPr>
          <w:rFonts w:eastAsia="Yu Mincho"/>
          <w:i/>
          <w:iCs/>
        </w:rPr>
        <w:t xml:space="preserve"> </w:t>
      </w:r>
      <w:proofErr w:type="spellStart"/>
      <w:r w:rsidRPr="002C2CF6">
        <w:rPr>
          <w:rFonts w:eastAsia="Yu Mincho"/>
          <w:i/>
          <w:iCs/>
        </w:rPr>
        <w:t>teisinės</w:t>
      </w:r>
      <w:proofErr w:type="spellEnd"/>
      <w:r w:rsidRPr="002C2CF6">
        <w:rPr>
          <w:rFonts w:eastAsia="Yu Mincho"/>
          <w:i/>
          <w:iCs/>
        </w:rPr>
        <w:t xml:space="preserve"> </w:t>
      </w:r>
      <w:proofErr w:type="spellStart"/>
      <w:r w:rsidRPr="002C2CF6">
        <w:rPr>
          <w:rFonts w:eastAsia="Yu Mincho"/>
          <w:i/>
          <w:iCs/>
        </w:rPr>
        <w:t>ar</w:t>
      </w:r>
      <w:proofErr w:type="spellEnd"/>
      <w:r w:rsidRPr="002C2CF6">
        <w:rPr>
          <w:rFonts w:eastAsia="Yu Mincho"/>
          <w:i/>
          <w:iCs/>
        </w:rPr>
        <w:t xml:space="preserve"> </w:t>
      </w:r>
      <w:proofErr w:type="spellStart"/>
      <w:r w:rsidRPr="002C2CF6">
        <w:rPr>
          <w:rFonts w:eastAsia="Yu Mincho"/>
          <w:i/>
          <w:iCs/>
        </w:rPr>
        <w:t>administracinės</w:t>
      </w:r>
      <w:proofErr w:type="spellEnd"/>
      <w:r w:rsidRPr="002C2CF6">
        <w:rPr>
          <w:rFonts w:eastAsia="Yu Mincho"/>
          <w:i/>
          <w:iCs/>
        </w:rPr>
        <w:t xml:space="preserve"> </w:t>
      </w:r>
      <w:proofErr w:type="spellStart"/>
      <w:r w:rsidRPr="002C2CF6">
        <w:rPr>
          <w:rFonts w:eastAsia="Yu Mincho"/>
          <w:i/>
          <w:iCs/>
        </w:rPr>
        <w:t>institucijos</w:t>
      </w:r>
      <w:proofErr w:type="spellEnd"/>
      <w:r w:rsidRPr="002C2CF6">
        <w:rPr>
          <w:rFonts w:eastAsia="Yu Mincho"/>
          <w:i/>
          <w:iCs/>
        </w:rPr>
        <w:t xml:space="preserve">, </w:t>
      </w:r>
      <w:proofErr w:type="spellStart"/>
      <w:r w:rsidRPr="002C2CF6">
        <w:rPr>
          <w:rFonts w:eastAsia="Yu Mincho"/>
          <w:i/>
          <w:iCs/>
        </w:rPr>
        <w:t>notaro</w:t>
      </w:r>
      <w:proofErr w:type="spellEnd"/>
      <w:r w:rsidRPr="002C2CF6">
        <w:rPr>
          <w:rFonts w:eastAsia="Yu Mincho"/>
          <w:i/>
          <w:iCs/>
        </w:rPr>
        <w:t xml:space="preserve"> </w:t>
      </w:r>
      <w:proofErr w:type="spellStart"/>
      <w:r w:rsidRPr="002C2CF6">
        <w:rPr>
          <w:rFonts w:eastAsia="Yu Mincho"/>
          <w:i/>
          <w:iCs/>
        </w:rPr>
        <w:t>arba</w:t>
      </w:r>
      <w:proofErr w:type="spellEnd"/>
      <w:r w:rsidRPr="002C2CF6">
        <w:rPr>
          <w:rFonts w:eastAsia="Yu Mincho"/>
          <w:i/>
          <w:iCs/>
        </w:rPr>
        <w:t xml:space="preserve"> </w:t>
      </w:r>
      <w:proofErr w:type="spellStart"/>
      <w:r w:rsidRPr="002C2CF6">
        <w:rPr>
          <w:rFonts w:eastAsia="Yu Mincho"/>
          <w:i/>
          <w:iCs/>
        </w:rPr>
        <w:t>kompetentingos</w:t>
      </w:r>
      <w:proofErr w:type="spellEnd"/>
      <w:r w:rsidRPr="002C2CF6">
        <w:rPr>
          <w:rFonts w:eastAsia="Yu Mincho"/>
          <w:i/>
          <w:iCs/>
        </w:rPr>
        <w:t xml:space="preserve"> </w:t>
      </w:r>
      <w:proofErr w:type="spellStart"/>
      <w:r w:rsidRPr="002C2CF6">
        <w:rPr>
          <w:rFonts w:eastAsia="Yu Mincho"/>
          <w:i/>
          <w:iCs/>
        </w:rPr>
        <w:t>profesinės</w:t>
      </w:r>
      <w:proofErr w:type="spellEnd"/>
      <w:r w:rsidRPr="002C2CF6">
        <w:rPr>
          <w:rFonts w:eastAsia="Yu Mincho"/>
          <w:i/>
          <w:iCs/>
        </w:rPr>
        <w:t xml:space="preserve"> </w:t>
      </w:r>
      <w:proofErr w:type="spellStart"/>
      <w:r w:rsidRPr="002C2CF6">
        <w:rPr>
          <w:rFonts w:eastAsia="Yu Mincho"/>
          <w:i/>
          <w:iCs/>
        </w:rPr>
        <w:t>ar</w:t>
      </w:r>
      <w:proofErr w:type="spellEnd"/>
      <w:r w:rsidRPr="002C2CF6">
        <w:rPr>
          <w:rFonts w:eastAsia="Yu Mincho"/>
          <w:i/>
          <w:iCs/>
        </w:rPr>
        <w:t xml:space="preserve"> </w:t>
      </w:r>
      <w:proofErr w:type="spellStart"/>
      <w:r w:rsidRPr="002C2CF6">
        <w:rPr>
          <w:rFonts w:eastAsia="Yu Mincho"/>
          <w:i/>
          <w:iCs/>
        </w:rPr>
        <w:t>prekybos</w:t>
      </w:r>
      <w:proofErr w:type="spellEnd"/>
      <w:r w:rsidRPr="002C2CF6">
        <w:rPr>
          <w:rFonts w:eastAsia="Yu Mincho"/>
          <w:i/>
          <w:iCs/>
        </w:rPr>
        <w:t xml:space="preserve"> </w:t>
      </w:r>
      <w:proofErr w:type="spellStart"/>
      <w:r w:rsidRPr="002C2CF6">
        <w:rPr>
          <w:rFonts w:eastAsia="Yu Mincho"/>
          <w:i/>
          <w:iCs/>
        </w:rPr>
        <w:t>organizacijos</w:t>
      </w:r>
      <w:proofErr w:type="spellEnd"/>
      <w:r w:rsidRPr="002C2CF6">
        <w:rPr>
          <w:rFonts w:eastAsia="Yu Mincho"/>
          <w:i/>
          <w:iCs/>
        </w:rPr>
        <w:t>.</w:t>
      </w:r>
    </w:p>
  </w:footnote>
  <w:footnote w:id="3">
    <w:p w14:paraId="647AFDAB" w14:textId="77777777" w:rsidR="006A70F7" w:rsidRPr="00764E58" w:rsidRDefault="006A70F7" w:rsidP="006A70F7">
      <w:pPr>
        <w:pStyle w:val="Puslapioinaostekstas"/>
        <w:jc w:val="both"/>
        <w:rPr>
          <w:i/>
          <w:iCs/>
        </w:rPr>
      </w:pPr>
      <w:r w:rsidRPr="00764E58">
        <w:rPr>
          <w:rStyle w:val="Puslapioinaosnuoroda"/>
          <w:rFonts w:eastAsia="Yu Mincho"/>
        </w:rPr>
        <w:footnoteRef/>
      </w:r>
      <w:r w:rsidRPr="00764E58">
        <w:rPr>
          <w:rFonts w:eastAsia="Yu Mincho"/>
        </w:rPr>
        <w:t xml:space="preserve"> </w:t>
      </w:r>
      <w:proofErr w:type="spellStart"/>
      <w:r w:rsidRPr="00764E58">
        <w:rPr>
          <w:rFonts w:eastAsia="Yu Mincho"/>
          <w:i/>
          <w:iCs/>
        </w:rPr>
        <w:t>Jeigu</w:t>
      </w:r>
      <w:proofErr w:type="spellEnd"/>
      <w:r w:rsidRPr="00764E58">
        <w:rPr>
          <w:rFonts w:eastAsia="Yu Mincho"/>
          <w:i/>
          <w:iCs/>
        </w:rPr>
        <w:t xml:space="preserve"> </w:t>
      </w:r>
      <w:proofErr w:type="spellStart"/>
      <w:r w:rsidRPr="00764E58">
        <w:rPr>
          <w:rFonts w:eastAsia="Yu Mincho"/>
          <w:i/>
          <w:iCs/>
        </w:rPr>
        <w:t>tiekėjas</w:t>
      </w:r>
      <w:proofErr w:type="spellEnd"/>
      <w:r w:rsidRPr="00764E58">
        <w:rPr>
          <w:rFonts w:eastAsia="Yu Mincho"/>
          <w:i/>
          <w:iCs/>
        </w:rPr>
        <w:t xml:space="preserve"> negali </w:t>
      </w:r>
      <w:proofErr w:type="spellStart"/>
      <w:r w:rsidRPr="00764E58">
        <w:rPr>
          <w:rFonts w:eastAsia="Yu Mincho"/>
          <w:i/>
          <w:iCs/>
        </w:rPr>
        <w:t>pateikti</w:t>
      </w:r>
      <w:proofErr w:type="spellEnd"/>
      <w:r w:rsidRPr="00764E58">
        <w:rPr>
          <w:rFonts w:eastAsia="Yu Mincho"/>
          <w:i/>
          <w:iCs/>
        </w:rPr>
        <w:t xml:space="preserve"> </w:t>
      </w:r>
      <w:proofErr w:type="spellStart"/>
      <w:r w:rsidRPr="00764E58">
        <w:rPr>
          <w:rFonts w:eastAsia="Yu Mincho"/>
          <w:i/>
          <w:iCs/>
        </w:rPr>
        <w:t>nurodytų</w:t>
      </w:r>
      <w:proofErr w:type="spellEnd"/>
      <w:r w:rsidRPr="00764E58">
        <w:rPr>
          <w:rFonts w:eastAsia="Yu Mincho"/>
          <w:i/>
          <w:iCs/>
        </w:rPr>
        <w:t xml:space="preserve"> </w:t>
      </w:r>
      <w:proofErr w:type="spellStart"/>
      <w:r w:rsidRPr="00764E58">
        <w:rPr>
          <w:rFonts w:eastAsia="Yu Mincho"/>
          <w:i/>
          <w:iCs/>
        </w:rPr>
        <w:t>dokumentų</w:t>
      </w:r>
      <w:proofErr w:type="spellEnd"/>
      <w:r w:rsidRPr="00764E58">
        <w:rPr>
          <w:rFonts w:eastAsia="Yu Mincho"/>
          <w:i/>
          <w:iCs/>
        </w:rPr>
        <w:t xml:space="preserve">, </w:t>
      </w:r>
      <w:proofErr w:type="spellStart"/>
      <w:r w:rsidRPr="00764E58">
        <w:rPr>
          <w:rFonts w:eastAsia="Yu Mincho"/>
          <w:i/>
          <w:iCs/>
        </w:rPr>
        <w:t>įrodančių</w:t>
      </w:r>
      <w:proofErr w:type="spellEnd"/>
      <w:r w:rsidRPr="00764E58">
        <w:rPr>
          <w:rFonts w:eastAsia="Yu Mincho"/>
          <w:i/>
          <w:iCs/>
        </w:rPr>
        <w:t xml:space="preserve">, </w:t>
      </w:r>
      <w:proofErr w:type="spellStart"/>
      <w:r w:rsidRPr="00764E58">
        <w:rPr>
          <w:rFonts w:eastAsia="Yu Mincho"/>
          <w:i/>
          <w:iCs/>
        </w:rPr>
        <w:t>kad</w:t>
      </w:r>
      <w:proofErr w:type="spellEnd"/>
      <w:r w:rsidRPr="00764E58">
        <w:rPr>
          <w:rFonts w:eastAsia="Yu Mincho"/>
          <w:i/>
          <w:iCs/>
        </w:rPr>
        <w:t xml:space="preserve"> </w:t>
      </w:r>
      <w:proofErr w:type="spellStart"/>
      <w:r w:rsidRPr="00764E58">
        <w:rPr>
          <w:rFonts w:eastAsia="Yu Mincho"/>
          <w:i/>
          <w:iCs/>
        </w:rPr>
        <w:t>nėra</w:t>
      </w:r>
      <w:proofErr w:type="spellEnd"/>
      <w:r w:rsidRPr="00764E58">
        <w:rPr>
          <w:rFonts w:eastAsia="Yu Mincho"/>
          <w:i/>
          <w:iCs/>
        </w:rPr>
        <w:t xml:space="preserve"> </w:t>
      </w:r>
      <w:proofErr w:type="spellStart"/>
      <w:r w:rsidRPr="00764E58">
        <w:rPr>
          <w:rFonts w:eastAsia="Yu Mincho"/>
          <w:i/>
          <w:iCs/>
        </w:rPr>
        <w:t>pašalinimo</w:t>
      </w:r>
      <w:proofErr w:type="spellEnd"/>
      <w:r w:rsidRPr="00764E58">
        <w:rPr>
          <w:rFonts w:eastAsia="Yu Mincho"/>
          <w:i/>
          <w:iCs/>
        </w:rPr>
        <w:t xml:space="preserve"> </w:t>
      </w:r>
      <w:proofErr w:type="spellStart"/>
      <w:r w:rsidRPr="00764E58">
        <w:rPr>
          <w:rFonts w:eastAsia="Yu Mincho"/>
          <w:i/>
          <w:iCs/>
        </w:rPr>
        <w:t>pagrindų</w:t>
      </w:r>
      <w:proofErr w:type="spellEnd"/>
      <w:r w:rsidRPr="00764E58">
        <w:rPr>
          <w:rFonts w:eastAsia="Yu Mincho"/>
          <w:i/>
          <w:iCs/>
        </w:rPr>
        <w:t xml:space="preserve">, </w:t>
      </w:r>
      <w:proofErr w:type="spellStart"/>
      <w:r w:rsidRPr="00764E58">
        <w:rPr>
          <w:rFonts w:eastAsia="Yu Mincho"/>
          <w:i/>
          <w:iCs/>
        </w:rPr>
        <w:t>numatytų</w:t>
      </w:r>
      <w:proofErr w:type="spellEnd"/>
      <w:r w:rsidRPr="00764E58">
        <w:rPr>
          <w:rFonts w:eastAsia="Yu Mincho"/>
          <w:i/>
          <w:iCs/>
        </w:rPr>
        <w:t xml:space="preserve"> Lietuvos </w:t>
      </w:r>
      <w:proofErr w:type="spellStart"/>
      <w:r w:rsidRPr="00764E58">
        <w:rPr>
          <w:rFonts w:eastAsia="Yu Mincho"/>
          <w:i/>
          <w:iCs/>
        </w:rPr>
        <w:t>Respublikos</w:t>
      </w:r>
      <w:proofErr w:type="spellEnd"/>
      <w:r w:rsidRPr="00764E58">
        <w:rPr>
          <w:rFonts w:eastAsia="Yu Mincho"/>
          <w:i/>
          <w:iCs/>
        </w:rPr>
        <w:t xml:space="preserve"> </w:t>
      </w:r>
      <w:proofErr w:type="spellStart"/>
      <w:r>
        <w:rPr>
          <w:rFonts w:eastAsia="Yu Mincho"/>
          <w:i/>
          <w:iCs/>
        </w:rPr>
        <w:t>V</w:t>
      </w:r>
      <w:r w:rsidRPr="00764E58">
        <w:rPr>
          <w:rFonts w:eastAsia="Yu Mincho"/>
          <w:i/>
          <w:iCs/>
        </w:rPr>
        <w:t>iešųjų</w:t>
      </w:r>
      <w:proofErr w:type="spellEnd"/>
      <w:r w:rsidRPr="00764E58">
        <w:rPr>
          <w:rFonts w:eastAsia="Yu Mincho"/>
          <w:i/>
          <w:iCs/>
        </w:rPr>
        <w:t xml:space="preserve"> </w:t>
      </w:r>
      <w:proofErr w:type="spellStart"/>
      <w:r w:rsidRPr="00764E58">
        <w:rPr>
          <w:rFonts w:eastAsia="Yu Mincho"/>
          <w:i/>
          <w:iCs/>
        </w:rPr>
        <w:t>pirkimų</w:t>
      </w:r>
      <w:proofErr w:type="spellEnd"/>
      <w:r w:rsidRPr="00764E58">
        <w:rPr>
          <w:rFonts w:eastAsia="Yu Mincho"/>
          <w:i/>
          <w:iCs/>
        </w:rPr>
        <w:t xml:space="preserve"> </w:t>
      </w:r>
      <w:proofErr w:type="spellStart"/>
      <w:r w:rsidRPr="00764E58">
        <w:rPr>
          <w:rFonts w:eastAsia="Yu Mincho"/>
          <w:i/>
          <w:iCs/>
        </w:rPr>
        <w:t>įstatymo</w:t>
      </w:r>
      <w:proofErr w:type="spellEnd"/>
      <w:r w:rsidRPr="00764E58">
        <w:rPr>
          <w:rFonts w:eastAsia="Yu Mincho"/>
          <w:i/>
          <w:iCs/>
        </w:rPr>
        <w:t xml:space="preserve"> 46 </w:t>
      </w:r>
      <w:proofErr w:type="spellStart"/>
      <w:r w:rsidRPr="00764E58">
        <w:rPr>
          <w:rFonts w:eastAsia="Yu Mincho"/>
          <w:i/>
          <w:iCs/>
        </w:rPr>
        <w:t>straipsnio</w:t>
      </w:r>
      <w:proofErr w:type="spellEnd"/>
      <w:r w:rsidRPr="00764E58">
        <w:rPr>
          <w:rFonts w:eastAsia="Yu Mincho"/>
          <w:i/>
          <w:iCs/>
        </w:rPr>
        <w:t xml:space="preserve"> 1 </w:t>
      </w:r>
      <w:proofErr w:type="spellStart"/>
      <w:r w:rsidRPr="00764E58">
        <w:rPr>
          <w:rFonts w:eastAsia="Yu Mincho"/>
          <w:i/>
          <w:iCs/>
        </w:rPr>
        <w:t>ir</w:t>
      </w:r>
      <w:proofErr w:type="spellEnd"/>
      <w:r w:rsidRPr="00764E58">
        <w:rPr>
          <w:rFonts w:eastAsia="Yu Mincho"/>
          <w:i/>
          <w:iCs/>
        </w:rPr>
        <w:t xml:space="preserve"> 3 </w:t>
      </w:r>
      <w:proofErr w:type="spellStart"/>
      <w:r w:rsidRPr="00764E58">
        <w:rPr>
          <w:rFonts w:eastAsia="Yu Mincho"/>
          <w:i/>
          <w:iCs/>
        </w:rPr>
        <w:t>dalyse</w:t>
      </w:r>
      <w:proofErr w:type="spellEnd"/>
      <w:r w:rsidRPr="00764E58">
        <w:rPr>
          <w:rFonts w:eastAsia="Yu Mincho"/>
          <w:i/>
          <w:iCs/>
        </w:rPr>
        <w:t xml:space="preserve"> </w:t>
      </w:r>
      <w:proofErr w:type="spellStart"/>
      <w:r w:rsidRPr="00764E58">
        <w:rPr>
          <w:rFonts w:eastAsia="Yu Mincho"/>
          <w:i/>
          <w:iCs/>
        </w:rPr>
        <w:t>ir</w:t>
      </w:r>
      <w:proofErr w:type="spellEnd"/>
      <w:r w:rsidRPr="00764E58">
        <w:rPr>
          <w:rFonts w:eastAsia="Yu Mincho"/>
          <w:i/>
          <w:iCs/>
        </w:rPr>
        <w:t xml:space="preserve"> 6 </w:t>
      </w:r>
      <w:proofErr w:type="spellStart"/>
      <w:r w:rsidRPr="00764E58">
        <w:rPr>
          <w:rFonts w:eastAsia="Yu Mincho"/>
          <w:i/>
          <w:iCs/>
        </w:rPr>
        <w:t>dalies</w:t>
      </w:r>
      <w:proofErr w:type="spellEnd"/>
      <w:r w:rsidRPr="00764E58">
        <w:rPr>
          <w:rFonts w:eastAsia="Yu Mincho"/>
          <w:i/>
          <w:iCs/>
        </w:rPr>
        <w:t xml:space="preserve"> 2 </w:t>
      </w:r>
      <w:proofErr w:type="spellStart"/>
      <w:r w:rsidRPr="00764E58">
        <w:rPr>
          <w:rFonts w:eastAsia="Yu Mincho"/>
          <w:i/>
          <w:iCs/>
        </w:rPr>
        <w:t>punkte</w:t>
      </w:r>
      <w:proofErr w:type="spellEnd"/>
      <w:r w:rsidRPr="00764E58">
        <w:rPr>
          <w:rFonts w:eastAsia="Yu Mincho"/>
          <w:i/>
          <w:iCs/>
        </w:rPr>
        <w:t xml:space="preserve">, </w:t>
      </w:r>
      <w:proofErr w:type="spellStart"/>
      <w:r w:rsidRPr="00764E58">
        <w:rPr>
          <w:rFonts w:eastAsia="Yu Mincho"/>
          <w:i/>
          <w:iCs/>
        </w:rPr>
        <w:t>nes</w:t>
      </w:r>
      <w:proofErr w:type="spellEnd"/>
      <w:r w:rsidRPr="00764E58">
        <w:rPr>
          <w:rFonts w:eastAsia="Yu Mincho"/>
          <w:i/>
          <w:iCs/>
        </w:rPr>
        <w:t xml:space="preserve"> </w:t>
      </w:r>
      <w:proofErr w:type="spellStart"/>
      <w:r w:rsidRPr="00764E58">
        <w:rPr>
          <w:rFonts w:eastAsia="Yu Mincho"/>
          <w:i/>
          <w:iCs/>
        </w:rPr>
        <w:t>valstybėje</w:t>
      </w:r>
      <w:proofErr w:type="spellEnd"/>
      <w:r w:rsidRPr="00764E58">
        <w:rPr>
          <w:rFonts w:eastAsia="Yu Mincho"/>
          <w:i/>
          <w:iCs/>
        </w:rPr>
        <w:t xml:space="preserve"> </w:t>
      </w:r>
      <w:proofErr w:type="spellStart"/>
      <w:r w:rsidRPr="00764E58">
        <w:rPr>
          <w:rFonts w:eastAsia="Yu Mincho"/>
          <w:i/>
          <w:iCs/>
        </w:rPr>
        <w:t>narėje</w:t>
      </w:r>
      <w:proofErr w:type="spellEnd"/>
      <w:r w:rsidRPr="00764E58">
        <w:rPr>
          <w:rFonts w:eastAsia="Yu Mincho"/>
          <w:i/>
          <w:iCs/>
        </w:rPr>
        <w:t xml:space="preserve"> </w:t>
      </w:r>
      <w:proofErr w:type="spellStart"/>
      <w:r w:rsidRPr="00764E58">
        <w:rPr>
          <w:rFonts w:eastAsia="Yu Mincho"/>
          <w:i/>
          <w:iCs/>
        </w:rPr>
        <w:t>ar</w:t>
      </w:r>
      <w:proofErr w:type="spellEnd"/>
      <w:r w:rsidRPr="00764E58">
        <w:rPr>
          <w:rFonts w:eastAsia="Yu Mincho"/>
          <w:i/>
          <w:iCs/>
        </w:rPr>
        <w:t xml:space="preserve"> </w:t>
      </w:r>
      <w:proofErr w:type="spellStart"/>
      <w:r w:rsidRPr="00764E58">
        <w:rPr>
          <w:rFonts w:eastAsia="Yu Mincho"/>
          <w:i/>
          <w:iCs/>
        </w:rPr>
        <w:t>atitinkamoje</w:t>
      </w:r>
      <w:proofErr w:type="spellEnd"/>
      <w:r w:rsidRPr="00764E58">
        <w:rPr>
          <w:rFonts w:eastAsia="Yu Mincho"/>
          <w:i/>
          <w:iCs/>
        </w:rPr>
        <w:t xml:space="preserve"> </w:t>
      </w:r>
      <w:proofErr w:type="spellStart"/>
      <w:r w:rsidRPr="00764E58">
        <w:rPr>
          <w:rFonts w:eastAsia="Yu Mincho"/>
          <w:i/>
          <w:iCs/>
        </w:rPr>
        <w:t>šalyje</w:t>
      </w:r>
      <w:proofErr w:type="spellEnd"/>
      <w:r w:rsidRPr="00764E58">
        <w:rPr>
          <w:rFonts w:eastAsia="Yu Mincho"/>
          <w:i/>
          <w:iCs/>
        </w:rPr>
        <w:t xml:space="preserve"> </w:t>
      </w:r>
      <w:proofErr w:type="spellStart"/>
      <w:r w:rsidRPr="00764E58">
        <w:rPr>
          <w:rFonts w:eastAsia="Yu Mincho"/>
          <w:i/>
          <w:iCs/>
        </w:rPr>
        <w:t>tokie</w:t>
      </w:r>
      <w:proofErr w:type="spellEnd"/>
      <w:r w:rsidRPr="00764E58">
        <w:rPr>
          <w:rFonts w:eastAsia="Yu Mincho"/>
          <w:i/>
          <w:iCs/>
        </w:rPr>
        <w:t xml:space="preserve"> </w:t>
      </w:r>
      <w:proofErr w:type="spellStart"/>
      <w:r w:rsidRPr="00764E58">
        <w:rPr>
          <w:rFonts w:eastAsia="Yu Mincho"/>
          <w:i/>
          <w:iCs/>
        </w:rPr>
        <w:t>dokumentai</w:t>
      </w:r>
      <w:proofErr w:type="spellEnd"/>
      <w:r w:rsidRPr="00764E58">
        <w:rPr>
          <w:rFonts w:eastAsia="Yu Mincho"/>
          <w:i/>
          <w:iCs/>
        </w:rPr>
        <w:t xml:space="preserve"> </w:t>
      </w:r>
      <w:proofErr w:type="spellStart"/>
      <w:r w:rsidRPr="00764E58">
        <w:rPr>
          <w:rFonts w:eastAsia="Yu Mincho"/>
          <w:i/>
          <w:iCs/>
        </w:rPr>
        <w:t>neišduodami</w:t>
      </w:r>
      <w:proofErr w:type="spellEnd"/>
      <w:r w:rsidRPr="00764E58">
        <w:rPr>
          <w:rFonts w:eastAsia="Yu Mincho"/>
          <w:i/>
          <w:iCs/>
        </w:rPr>
        <w:t xml:space="preserve"> </w:t>
      </w:r>
      <w:proofErr w:type="spellStart"/>
      <w:r w:rsidRPr="00764E58">
        <w:rPr>
          <w:rFonts w:eastAsia="Yu Mincho"/>
          <w:i/>
          <w:iCs/>
        </w:rPr>
        <w:t>arba</w:t>
      </w:r>
      <w:proofErr w:type="spellEnd"/>
      <w:r w:rsidRPr="00764E58">
        <w:rPr>
          <w:rFonts w:eastAsia="Yu Mincho"/>
          <w:i/>
          <w:iCs/>
        </w:rPr>
        <w:t xml:space="preserve"> </w:t>
      </w:r>
      <w:proofErr w:type="spellStart"/>
      <w:r w:rsidRPr="00764E58">
        <w:rPr>
          <w:rFonts w:eastAsia="Yu Mincho"/>
          <w:i/>
          <w:iCs/>
        </w:rPr>
        <w:t>toje</w:t>
      </w:r>
      <w:proofErr w:type="spellEnd"/>
      <w:r w:rsidRPr="00764E58">
        <w:rPr>
          <w:rFonts w:eastAsia="Yu Mincho"/>
          <w:i/>
          <w:iCs/>
        </w:rPr>
        <w:t xml:space="preserve"> </w:t>
      </w:r>
      <w:proofErr w:type="spellStart"/>
      <w:r w:rsidRPr="00764E58">
        <w:rPr>
          <w:rFonts w:eastAsia="Yu Mincho"/>
          <w:i/>
          <w:iCs/>
        </w:rPr>
        <w:t>šalyje</w:t>
      </w:r>
      <w:proofErr w:type="spellEnd"/>
      <w:r w:rsidRPr="00764E58">
        <w:rPr>
          <w:rFonts w:eastAsia="Yu Mincho"/>
          <w:i/>
          <w:iCs/>
        </w:rPr>
        <w:t xml:space="preserve"> </w:t>
      </w:r>
      <w:proofErr w:type="spellStart"/>
      <w:r w:rsidRPr="00764E58">
        <w:rPr>
          <w:rFonts w:eastAsia="Yu Mincho"/>
          <w:i/>
          <w:iCs/>
        </w:rPr>
        <w:t>išduodami</w:t>
      </w:r>
      <w:proofErr w:type="spellEnd"/>
      <w:r w:rsidRPr="00764E58">
        <w:rPr>
          <w:rFonts w:eastAsia="Yu Mincho"/>
          <w:i/>
          <w:iCs/>
        </w:rPr>
        <w:t xml:space="preserve"> </w:t>
      </w:r>
      <w:proofErr w:type="spellStart"/>
      <w:r w:rsidRPr="00764E58">
        <w:rPr>
          <w:rFonts w:eastAsia="Yu Mincho"/>
          <w:i/>
          <w:iCs/>
        </w:rPr>
        <w:t>dokumentai</w:t>
      </w:r>
      <w:proofErr w:type="spellEnd"/>
      <w:r w:rsidRPr="00764E58">
        <w:rPr>
          <w:rFonts w:eastAsia="Yu Mincho"/>
          <w:i/>
          <w:iCs/>
        </w:rPr>
        <w:t xml:space="preserve"> </w:t>
      </w:r>
      <w:proofErr w:type="spellStart"/>
      <w:r w:rsidRPr="00764E58">
        <w:rPr>
          <w:rFonts w:eastAsia="Yu Mincho"/>
          <w:i/>
          <w:iCs/>
        </w:rPr>
        <w:t>neapima</w:t>
      </w:r>
      <w:proofErr w:type="spellEnd"/>
      <w:r w:rsidRPr="00764E58">
        <w:rPr>
          <w:rFonts w:eastAsia="Yu Mincho"/>
          <w:i/>
          <w:iCs/>
        </w:rPr>
        <w:t xml:space="preserve"> </w:t>
      </w:r>
      <w:proofErr w:type="spellStart"/>
      <w:r w:rsidRPr="00764E58">
        <w:rPr>
          <w:rFonts w:eastAsia="Yu Mincho"/>
          <w:i/>
          <w:iCs/>
        </w:rPr>
        <w:t>visų</w:t>
      </w:r>
      <w:proofErr w:type="spellEnd"/>
      <w:r w:rsidRPr="00764E58">
        <w:rPr>
          <w:rFonts w:eastAsia="Yu Mincho"/>
          <w:i/>
          <w:iCs/>
        </w:rPr>
        <w:t xml:space="preserve"> 46 </w:t>
      </w:r>
      <w:proofErr w:type="spellStart"/>
      <w:r w:rsidRPr="00764E58">
        <w:rPr>
          <w:rFonts w:eastAsia="Yu Mincho"/>
          <w:i/>
          <w:iCs/>
        </w:rPr>
        <w:t>straipsnio</w:t>
      </w:r>
      <w:proofErr w:type="spellEnd"/>
      <w:r w:rsidRPr="00764E58">
        <w:rPr>
          <w:rFonts w:eastAsia="Yu Mincho"/>
          <w:i/>
          <w:iCs/>
        </w:rPr>
        <w:t xml:space="preserve"> 1 </w:t>
      </w:r>
      <w:proofErr w:type="spellStart"/>
      <w:r w:rsidRPr="00764E58">
        <w:rPr>
          <w:rFonts w:eastAsia="Yu Mincho"/>
          <w:i/>
          <w:iCs/>
        </w:rPr>
        <w:t>ir</w:t>
      </w:r>
      <w:proofErr w:type="spellEnd"/>
      <w:r w:rsidRPr="00764E58">
        <w:rPr>
          <w:rFonts w:eastAsia="Yu Mincho"/>
          <w:i/>
          <w:iCs/>
        </w:rPr>
        <w:t xml:space="preserve"> 3 </w:t>
      </w:r>
      <w:proofErr w:type="spellStart"/>
      <w:r w:rsidRPr="00764E58">
        <w:rPr>
          <w:rFonts w:eastAsia="Yu Mincho"/>
          <w:i/>
          <w:iCs/>
        </w:rPr>
        <w:t>dalyse</w:t>
      </w:r>
      <w:proofErr w:type="spellEnd"/>
      <w:r w:rsidRPr="00764E58">
        <w:rPr>
          <w:rFonts w:eastAsia="Yu Mincho"/>
          <w:i/>
          <w:iCs/>
        </w:rPr>
        <w:t xml:space="preserve"> </w:t>
      </w:r>
      <w:proofErr w:type="spellStart"/>
      <w:r w:rsidRPr="00764E58">
        <w:rPr>
          <w:rFonts w:eastAsia="Yu Mincho"/>
          <w:i/>
          <w:iCs/>
        </w:rPr>
        <w:t>ir</w:t>
      </w:r>
      <w:proofErr w:type="spellEnd"/>
      <w:r w:rsidRPr="00764E58">
        <w:rPr>
          <w:rFonts w:eastAsia="Yu Mincho"/>
          <w:i/>
          <w:iCs/>
        </w:rPr>
        <w:t xml:space="preserve"> 6 </w:t>
      </w:r>
      <w:proofErr w:type="spellStart"/>
      <w:r w:rsidRPr="00764E58">
        <w:rPr>
          <w:rFonts w:eastAsia="Yu Mincho"/>
          <w:i/>
          <w:iCs/>
        </w:rPr>
        <w:t>dalies</w:t>
      </w:r>
      <w:proofErr w:type="spellEnd"/>
      <w:r w:rsidRPr="00764E58">
        <w:rPr>
          <w:rFonts w:eastAsia="Yu Mincho"/>
          <w:i/>
          <w:iCs/>
        </w:rPr>
        <w:t xml:space="preserve"> 2 </w:t>
      </w:r>
      <w:proofErr w:type="spellStart"/>
      <w:r w:rsidRPr="00764E58">
        <w:rPr>
          <w:rFonts w:eastAsia="Yu Mincho"/>
          <w:i/>
          <w:iCs/>
        </w:rPr>
        <w:t>punkte</w:t>
      </w:r>
      <w:proofErr w:type="spellEnd"/>
      <w:r w:rsidRPr="00764E58">
        <w:rPr>
          <w:rFonts w:eastAsia="Yu Mincho"/>
          <w:i/>
          <w:iCs/>
        </w:rPr>
        <w:t xml:space="preserve"> </w:t>
      </w:r>
      <w:proofErr w:type="spellStart"/>
      <w:r w:rsidRPr="00764E58">
        <w:rPr>
          <w:rFonts w:eastAsia="Yu Mincho"/>
          <w:i/>
          <w:iCs/>
        </w:rPr>
        <w:t>keliamų</w:t>
      </w:r>
      <w:proofErr w:type="spellEnd"/>
      <w:r w:rsidRPr="00764E58">
        <w:rPr>
          <w:rFonts w:eastAsia="Yu Mincho"/>
          <w:i/>
          <w:iCs/>
        </w:rPr>
        <w:t xml:space="preserve"> </w:t>
      </w:r>
      <w:proofErr w:type="spellStart"/>
      <w:r w:rsidRPr="00764E58">
        <w:rPr>
          <w:rFonts w:eastAsia="Yu Mincho"/>
          <w:i/>
          <w:iCs/>
        </w:rPr>
        <w:t>klausimų</w:t>
      </w:r>
      <w:proofErr w:type="spellEnd"/>
      <w:r w:rsidRPr="00764E58">
        <w:rPr>
          <w:rFonts w:eastAsia="Yu Mincho"/>
          <w:i/>
          <w:iCs/>
        </w:rPr>
        <w:t xml:space="preserve">, </w:t>
      </w:r>
      <w:proofErr w:type="spellStart"/>
      <w:r w:rsidRPr="00764E58">
        <w:rPr>
          <w:rFonts w:eastAsia="Yu Mincho"/>
          <w:i/>
          <w:iCs/>
        </w:rPr>
        <w:t>jie</w:t>
      </w:r>
      <w:proofErr w:type="spellEnd"/>
      <w:r w:rsidRPr="00764E58">
        <w:rPr>
          <w:rFonts w:eastAsia="Yu Mincho"/>
          <w:i/>
          <w:iCs/>
        </w:rPr>
        <w:t xml:space="preserve"> </w:t>
      </w:r>
      <w:proofErr w:type="spellStart"/>
      <w:r w:rsidRPr="00764E58">
        <w:rPr>
          <w:rFonts w:eastAsia="Yu Mincho"/>
          <w:i/>
          <w:iCs/>
        </w:rPr>
        <w:t>gali</w:t>
      </w:r>
      <w:proofErr w:type="spellEnd"/>
      <w:r w:rsidRPr="00764E58">
        <w:rPr>
          <w:rFonts w:eastAsia="Yu Mincho"/>
          <w:i/>
          <w:iCs/>
        </w:rPr>
        <w:t xml:space="preserve"> būti </w:t>
      </w:r>
      <w:proofErr w:type="spellStart"/>
      <w:r w:rsidRPr="00764E58">
        <w:rPr>
          <w:rFonts w:eastAsia="Yu Mincho"/>
          <w:i/>
          <w:iCs/>
        </w:rPr>
        <w:t>pakeisti</w:t>
      </w:r>
      <w:proofErr w:type="spellEnd"/>
      <w:r w:rsidRPr="00764E58">
        <w:rPr>
          <w:rFonts w:eastAsia="Yu Mincho"/>
          <w:i/>
          <w:iCs/>
        </w:rPr>
        <w:t xml:space="preserve">: </w:t>
      </w:r>
    </w:p>
    <w:p w14:paraId="5D62723E" w14:textId="77777777" w:rsidR="006A70F7" w:rsidRPr="00764E58" w:rsidRDefault="006A70F7" w:rsidP="006A70F7">
      <w:pPr>
        <w:pStyle w:val="Puslapioinaostekstas"/>
        <w:numPr>
          <w:ilvl w:val="0"/>
          <w:numId w:val="19"/>
        </w:numPr>
        <w:tabs>
          <w:tab w:val="clear" w:pos="360"/>
        </w:tabs>
        <w:suppressAutoHyphens w:val="0"/>
        <w:jc w:val="both"/>
        <w:textAlignment w:val="auto"/>
        <w:rPr>
          <w:rFonts w:eastAsia="Yu Mincho"/>
          <w:i/>
          <w:iCs/>
        </w:rPr>
      </w:pPr>
      <w:proofErr w:type="spellStart"/>
      <w:r w:rsidRPr="00764E58">
        <w:rPr>
          <w:rFonts w:eastAsia="Yu Mincho"/>
          <w:i/>
          <w:iCs/>
        </w:rPr>
        <w:t>priesaikos</w:t>
      </w:r>
      <w:proofErr w:type="spellEnd"/>
      <w:r w:rsidRPr="00764E58">
        <w:rPr>
          <w:rFonts w:eastAsia="Yu Mincho"/>
          <w:i/>
          <w:iCs/>
        </w:rPr>
        <w:t xml:space="preserve"> </w:t>
      </w:r>
      <w:proofErr w:type="spellStart"/>
      <w:r w:rsidRPr="00764E58">
        <w:rPr>
          <w:rFonts w:eastAsia="Yu Mincho"/>
          <w:i/>
          <w:iCs/>
        </w:rPr>
        <w:t>deklaracija</w:t>
      </w:r>
      <w:proofErr w:type="spellEnd"/>
      <w:r w:rsidRPr="00764E58">
        <w:rPr>
          <w:rFonts w:eastAsia="Yu Mincho"/>
          <w:i/>
          <w:iCs/>
        </w:rPr>
        <w:t xml:space="preserve">; </w:t>
      </w:r>
    </w:p>
    <w:p w14:paraId="24C5AEA9" w14:textId="77777777" w:rsidR="006A70F7" w:rsidRDefault="006A70F7" w:rsidP="006A70F7">
      <w:pPr>
        <w:pStyle w:val="Puslapioinaostekstas"/>
        <w:numPr>
          <w:ilvl w:val="0"/>
          <w:numId w:val="19"/>
        </w:numPr>
        <w:tabs>
          <w:tab w:val="clear" w:pos="360"/>
        </w:tabs>
        <w:suppressAutoHyphens w:val="0"/>
        <w:jc w:val="both"/>
        <w:textAlignment w:val="auto"/>
        <w:rPr>
          <w:rFonts w:ascii="Calibri" w:eastAsia="Yu Mincho" w:hAnsi="Calibri" w:cs="Arial"/>
        </w:rPr>
      </w:pPr>
      <w:proofErr w:type="spellStart"/>
      <w:r w:rsidRPr="00764E58">
        <w:rPr>
          <w:rFonts w:eastAsia="Yu Mincho"/>
          <w:i/>
          <w:iCs/>
        </w:rPr>
        <w:t>oficialia</w:t>
      </w:r>
      <w:proofErr w:type="spellEnd"/>
      <w:r w:rsidRPr="00764E58">
        <w:rPr>
          <w:rFonts w:eastAsia="Yu Mincho"/>
          <w:i/>
          <w:iCs/>
        </w:rPr>
        <w:t xml:space="preserve"> </w:t>
      </w:r>
      <w:proofErr w:type="spellStart"/>
      <w:r w:rsidRPr="00764E58">
        <w:rPr>
          <w:rFonts w:eastAsia="Yu Mincho"/>
          <w:i/>
          <w:iCs/>
        </w:rPr>
        <w:t>tiekėjo</w:t>
      </w:r>
      <w:proofErr w:type="spellEnd"/>
      <w:r w:rsidRPr="00764E58">
        <w:rPr>
          <w:rFonts w:eastAsia="Yu Mincho"/>
          <w:i/>
          <w:iCs/>
        </w:rPr>
        <w:t xml:space="preserve"> </w:t>
      </w:r>
      <w:proofErr w:type="spellStart"/>
      <w:r w:rsidRPr="00764E58">
        <w:rPr>
          <w:rFonts w:eastAsia="Yu Mincho"/>
          <w:i/>
          <w:iCs/>
        </w:rPr>
        <w:t>deklaracija</w:t>
      </w:r>
      <w:proofErr w:type="spellEnd"/>
      <w:r w:rsidRPr="00764E58">
        <w:rPr>
          <w:rFonts w:eastAsia="Yu Mincho"/>
          <w:i/>
          <w:iCs/>
        </w:rPr>
        <w:t xml:space="preserve">, </w:t>
      </w:r>
      <w:proofErr w:type="spellStart"/>
      <w:r w:rsidRPr="00764E58">
        <w:rPr>
          <w:rFonts w:eastAsia="Yu Mincho"/>
          <w:i/>
          <w:iCs/>
        </w:rPr>
        <w:t>jeigu</w:t>
      </w:r>
      <w:proofErr w:type="spellEnd"/>
      <w:r w:rsidRPr="00764E58">
        <w:rPr>
          <w:rFonts w:eastAsia="Yu Mincho"/>
          <w:i/>
          <w:iCs/>
        </w:rPr>
        <w:t xml:space="preserve"> </w:t>
      </w:r>
      <w:proofErr w:type="spellStart"/>
      <w:r w:rsidRPr="00764E58">
        <w:rPr>
          <w:rFonts w:eastAsia="Yu Mincho"/>
          <w:i/>
          <w:iCs/>
        </w:rPr>
        <w:t>šalyje</w:t>
      </w:r>
      <w:proofErr w:type="spellEnd"/>
      <w:r w:rsidRPr="00764E58">
        <w:rPr>
          <w:rFonts w:eastAsia="Yu Mincho"/>
          <w:i/>
          <w:iCs/>
        </w:rPr>
        <w:t xml:space="preserve"> </w:t>
      </w:r>
      <w:proofErr w:type="spellStart"/>
      <w:r w:rsidRPr="00764E58">
        <w:rPr>
          <w:rFonts w:eastAsia="Yu Mincho"/>
          <w:i/>
          <w:iCs/>
        </w:rPr>
        <w:t>nenaudojama</w:t>
      </w:r>
      <w:proofErr w:type="spellEnd"/>
      <w:r w:rsidRPr="00764E58">
        <w:rPr>
          <w:rFonts w:eastAsia="Yu Mincho"/>
          <w:i/>
          <w:iCs/>
        </w:rPr>
        <w:t xml:space="preserve"> </w:t>
      </w:r>
      <w:proofErr w:type="spellStart"/>
      <w:r w:rsidRPr="00764E58">
        <w:rPr>
          <w:rFonts w:eastAsia="Yu Mincho"/>
          <w:i/>
          <w:iCs/>
        </w:rPr>
        <w:t>priesaikos</w:t>
      </w:r>
      <w:proofErr w:type="spellEnd"/>
      <w:r w:rsidRPr="00764E58">
        <w:rPr>
          <w:rFonts w:eastAsia="Yu Mincho"/>
          <w:i/>
          <w:iCs/>
        </w:rPr>
        <w:t xml:space="preserve"> </w:t>
      </w:r>
      <w:proofErr w:type="spellStart"/>
      <w:r w:rsidRPr="00764E58">
        <w:rPr>
          <w:rFonts w:eastAsia="Yu Mincho"/>
          <w:i/>
          <w:iCs/>
        </w:rPr>
        <w:t>deklaracija</w:t>
      </w:r>
      <w:proofErr w:type="spellEnd"/>
      <w:r w:rsidRPr="00764E58">
        <w:rPr>
          <w:rFonts w:eastAsia="Yu Mincho"/>
          <w:i/>
          <w:iCs/>
        </w:rPr>
        <w:t xml:space="preserve">. </w:t>
      </w:r>
      <w:proofErr w:type="spellStart"/>
      <w:r w:rsidRPr="00764E58">
        <w:rPr>
          <w:rFonts w:eastAsia="Yu Mincho"/>
          <w:i/>
          <w:iCs/>
        </w:rPr>
        <w:t>Oficiali</w:t>
      </w:r>
      <w:proofErr w:type="spellEnd"/>
      <w:r w:rsidRPr="00764E58">
        <w:rPr>
          <w:rFonts w:eastAsia="Yu Mincho"/>
          <w:i/>
          <w:iCs/>
        </w:rPr>
        <w:t xml:space="preserve"> </w:t>
      </w:r>
      <w:proofErr w:type="spellStart"/>
      <w:r w:rsidRPr="00764E58">
        <w:rPr>
          <w:rFonts w:eastAsia="Yu Mincho"/>
          <w:i/>
          <w:iCs/>
        </w:rPr>
        <w:t>deklaracija</w:t>
      </w:r>
      <w:proofErr w:type="spellEnd"/>
      <w:r w:rsidRPr="00764E58">
        <w:rPr>
          <w:rFonts w:eastAsia="Yu Mincho"/>
          <w:i/>
          <w:iCs/>
        </w:rPr>
        <w:t xml:space="preserve"> </w:t>
      </w:r>
      <w:proofErr w:type="spellStart"/>
      <w:r w:rsidRPr="00764E58">
        <w:rPr>
          <w:rFonts w:eastAsia="Yu Mincho"/>
          <w:i/>
          <w:iCs/>
        </w:rPr>
        <w:t>turi</w:t>
      </w:r>
      <w:proofErr w:type="spellEnd"/>
      <w:r w:rsidRPr="00764E58">
        <w:rPr>
          <w:rFonts w:eastAsia="Yu Mincho"/>
          <w:i/>
          <w:iCs/>
        </w:rPr>
        <w:t xml:space="preserve"> būti </w:t>
      </w:r>
      <w:proofErr w:type="spellStart"/>
      <w:r w:rsidRPr="00764E58">
        <w:rPr>
          <w:rFonts w:eastAsia="Yu Mincho"/>
          <w:i/>
          <w:iCs/>
        </w:rPr>
        <w:t>patvirtinta</w:t>
      </w:r>
      <w:proofErr w:type="spellEnd"/>
      <w:r w:rsidRPr="00764E58">
        <w:rPr>
          <w:rFonts w:eastAsia="Yu Mincho"/>
          <w:i/>
          <w:iCs/>
        </w:rPr>
        <w:t xml:space="preserve"> </w:t>
      </w:r>
      <w:proofErr w:type="spellStart"/>
      <w:r w:rsidRPr="00764E58">
        <w:rPr>
          <w:rFonts w:eastAsia="Yu Mincho"/>
          <w:i/>
          <w:iCs/>
        </w:rPr>
        <w:t>valstybės</w:t>
      </w:r>
      <w:proofErr w:type="spellEnd"/>
      <w:r w:rsidRPr="00764E58">
        <w:rPr>
          <w:rFonts w:eastAsia="Yu Mincho"/>
          <w:i/>
          <w:iCs/>
        </w:rPr>
        <w:t xml:space="preserve"> </w:t>
      </w:r>
      <w:proofErr w:type="spellStart"/>
      <w:r w:rsidRPr="00764E58">
        <w:rPr>
          <w:rFonts w:eastAsia="Yu Mincho"/>
          <w:i/>
          <w:iCs/>
        </w:rPr>
        <w:t>narės</w:t>
      </w:r>
      <w:proofErr w:type="spellEnd"/>
      <w:r w:rsidRPr="00764E58">
        <w:rPr>
          <w:rFonts w:eastAsia="Yu Mincho"/>
          <w:i/>
          <w:iCs/>
        </w:rPr>
        <w:t xml:space="preserve"> </w:t>
      </w:r>
      <w:proofErr w:type="spellStart"/>
      <w:r w:rsidRPr="00764E58">
        <w:rPr>
          <w:rFonts w:eastAsia="Yu Mincho"/>
          <w:i/>
          <w:iCs/>
        </w:rPr>
        <w:t>ar</w:t>
      </w:r>
      <w:proofErr w:type="spellEnd"/>
      <w:r w:rsidRPr="00764E58">
        <w:rPr>
          <w:rFonts w:eastAsia="Yu Mincho"/>
          <w:i/>
          <w:iCs/>
        </w:rPr>
        <w:t xml:space="preserve"> </w:t>
      </w:r>
      <w:proofErr w:type="spellStart"/>
      <w:r w:rsidRPr="00764E58">
        <w:rPr>
          <w:rFonts w:eastAsia="Yu Mincho"/>
          <w:i/>
          <w:iCs/>
        </w:rPr>
        <w:t>tiekėjo</w:t>
      </w:r>
      <w:proofErr w:type="spellEnd"/>
      <w:r w:rsidRPr="00764E58">
        <w:rPr>
          <w:rFonts w:eastAsia="Yu Mincho"/>
          <w:i/>
          <w:iCs/>
        </w:rPr>
        <w:t xml:space="preserve"> </w:t>
      </w:r>
      <w:proofErr w:type="spellStart"/>
      <w:r w:rsidRPr="00764E58">
        <w:rPr>
          <w:rFonts w:eastAsia="Yu Mincho"/>
          <w:i/>
          <w:iCs/>
        </w:rPr>
        <w:t>kilmės</w:t>
      </w:r>
      <w:proofErr w:type="spellEnd"/>
      <w:r w:rsidRPr="00764E58">
        <w:rPr>
          <w:rFonts w:eastAsia="Yu Mincho"/>
          <w:i/>
          <w:iCs/>
        </w:rPr>
        <w:t xml:space="preserve"> </w:t>
      </w:r>
      <w:proofErr w:type="spellStart"/>
      <w:r w:rsidRPr="00764E58">
        <w:rPr>
          <w:rFonts w:eastAsia="Yu Mincho"/>
          <w:i/>
          <w:iCs/>
        </w:rPr>
        <w:t>šalies</w:t>
      </w:r>
      <w:proofErr w:type="spellEnd"/>
      <w:r w:rsidRPr="00764E58">
        <w:rPr>
          <w:rFonts w:eastAsia="Yu Mincho"/>
          <w:i/>
          <w:iCs/>
        </w:rPr>
        <w:t xml:space="preserve"> </w:t>
      </w:r>
      <w:proofErr w:type="spellStart"/>
      <w:r w:rsidRPr="00764E58">
        <w:rPr>
          <w:rFonts w:eastAsia="Yu Mincho"/>
          <w:i/>
          <w:iCs/>
        </w:rPr>
        <w:t>arba</w:t>
      </w:r>
      <w:proofErr w:type="spellEnd"/>
      <w:r w:rsidRPr="00764E58">
        <w:rPr>
          <w:rFonts w:eastAsia="Yu Mincho"/>
          <w:i/>
          <w:iCs/>
        </w:rPr>
        <w:t xml:space="preserve"> </w:t>
      </w:r>
      <w:proofErr w:type="spellStart"/>
      <w:r w:rsidRPr="00764E58">
        <w:rPr>
          <w:rFonts w:eastAsia="Yu Mincho"/>
          <w:i/>
          <w:iCs/>
        </w:rPr>
        <w:t>šalies</w:t>
      </w:r>
      <w:proofErr w:type="spellEnd"/>
      <w:r w:rsidRPr="00764E58">
        <w:rPr>
          <w:rFonts w:eastAsia="Yu Mincho"/>
          <w:i/>
          <w:iCs/>
        </w:rPr>
        <w:t xml:space="preserve">, </w:t>
      </w:r>
      <w:proofErr w:type="spellStart"/>
      <w:r w:rsidRPr="00764E58">
        <w:rPr>
          <w:rFonts w:eastAsia="Yu Mincho"/>
          <w:i/>
          <w:iCs/>
        </w:rPr>
        <w:t>kurioje</w:t>
      </w:r>
      <w:proofErr w:type="spellEnd"/>
      <w:r w:rsidRPr="00764E58">
        <w:rPr>
          <w:rFonts w:eastAsia="Yu Mincho"/>
          <w:i/>
          <w:iCs/>
        </w:rPr>
        <w:t xml:space="preserve"> </w:t>
      </w:r>
      <w:proofErr w:type="spellStart"/>
      <w:r w:rsidRPr="00764E58">
        <w:rPr>
          <w:rFonts w:eastAsia="Yu Mincho"/>
          <w:i/>
          <w:iCs/>
        </w:rPr>
        <w:t>jis</w:t>
      </w:r>
      <w:proofErr w:type="spellEnd"/>
      <w:r w:rsidRPr="00764E58">
        <w:rPr>
          <w:rFonts w:eastAsia="Yu Mincho"/>
          <w:i/>
          <w:iCs/>
        </w:rPr>
        <w:t xml:space="preserve"> </w:t>
      </w:r>
      <w:proofErr w:type="spellStart"/>
      <w:r w:rsidRPr="00764E58">
        <w:rPr>
          <w:rFonts w:eastAsia="Yu Mincho"/>
          <w:i/>
          <w:iCs/>
        </w:rPr>
        <w:t>registruotas</w:t>
      </w:r>
      <w:proofErr w:type="spellEnd"/>
      <w:r w:rsidRPr="00764E58">
        <w:rPr>
          <w:rFonts w:eastAsia="Yu Mincho"/>
          <w:i/>
          <w:iCs/>
        </w:rPr>
        <w:t xml:space="preserve">, </w:t>
      </w:r>
      <w:proofErr w:type="spellStart"/>
      <w:r w:rsidRPr="00764E58">
        <w:rPr>
          <w:rFonts w:eastAsia="Yu Mincho"/>
          <w:i/>
          <w:iCs/>
        </w:rPr>
        <w:t>kompetentingos</w:t>
      </w:r>
      <w:proofErr w:type="spellEnd"/>
      <w:r w:rsidRPr="00764E58">
        <w:rPr>
          <w:rFonts w:eastAsia="Yu Mincho"/>
          <w:i/>
          <w:iCs/>
        </w:rPr>
        <w:t xml:space="preserve"> </w:t>
      </w:r>
      <w:proofErr w:type="spellStart"/>
      <w:r w:rsidRPr="00764E58">
        <w:rPr>
          <w:rFonts w:eastAsia="Yu Mincho"/>
          <w:i/>
          <w:iCs/>
        </w:rPr>
        <w:t>teisinės</w:t>
      </w:r>
      <w:proofErr w:type="spellEnd"/>
      <w:r w:rsidRPr="00764E58">
        <w:rPr>
          <w:rFonts w:eastAsia="Yu Mincho"/>
          <w:i/>
          <w:iCs/>
        </w:rPr>
        <w:t xml:space="preserve"> </w:t>
      </w:r>
      <w:proofErr w:type="spellStart"/>
      <w:r w:rsidRPr="00764E58">
        <w:rPr>
          <w:rFonts w:eastAsia="Yu Mincho"/>
          <w:i/>
          <w:iCs/>
        </w:rPr>
        <w:t>ar</w:t>
      </w:r>
      <w:proofErr w:type="spellEnd"/>
      <w:r w:rsidRPr="00764E58">
        <w:rPr>
          <w:rFonts w:eastAsia="Yu Mincho"/>
          <w:i/>
          <w:iCs/>
        </w:rPr>
        <w:t xml:space="preserve"> </w:t>
      </w:r>
      <w:proofErr w:type="spellStart"/>
      <w:r w:rsidRPr="00764E58">
        <w:rPr>
          <w:rFonts w:eastAsia="Yu Mincho"/>
          <w:i/>
          <w:iCs/>
        </w:rPr>
        <w:t>administracinės</w:t>
      </w:r>
      <w:proofErr w:type="spellEnd"/>
      <w:r w:rsidRPr="00764E58">
        <w:rPr>
          <w:rFonts w:eastAsia="Yu Mincho"/>
          <w:i/>
          <w:iCs/>
        </w:rPr>
        <w:t xml:space="preserve"> </w:t>
      </w:r>
      <w:proofErr w:type="spellStart"/>
      <w:r w:rsidRPr="00764E58">
        <w:rPr>
          <w:rFonts w:eastAsia="Yu Mincho"/>
          <w:i/>
          <w:iCs/>
        </w:rPr>
        <w:t>institucijos</w:t>
      </w:r>
      <w:proofErr w:type="spellEnd"/>
      <w:r w:rsidRPr="00764E58">
        <w:rPr>
          <w:rFonts w:eastAsia="Yu Mincho"/>
          <w:i/>
          <w:iCs/>
        </w:rPr>
        <w:t xml:space="preserve">, </w:t>
      </w:r>
      <w:proofErr w:type="spellStart"/>
      <w:r w:rsidRPr="00764E58">
        <w:rPr>
          <w:rFonts w:eastAsia="Yu Mincho"/>
          <w:i/>
          <w:iCs/>
        </w:rPr>
        <w:t>notaro</w:t>
      </w:r>
      <w:proofErr w:type="spellEnd"/>
      <w:r w:rsidRPr="00764E58">
        <w:rPr>
          <w:rFonts w:eastAsia="Yu Mincho"/>
          <w:i/>
          <w:iCs/>
        </w:rPr>
        <w:t xml:space="preserve"> </w:t>
      </w:r>
      <w:proofErr w:type="spellStart"/>
      <w:r w:rsidRPr="00764E58">
        <w:rPr>
          <w:rFonts w:eastAsia="Yu Mincho"/>
          <w:i/>
          <w:iCs/>
        </w:rPr>
        <w:t>arba</w:t>
      </w:r>
      <w:proofErr w:type="spellEnd"/>
      <w:r w:rsidRPr="00764E58">
        <w:rPr>
          <w:rFonts w:eastAsia="Yu Mincho"/>
          <w:i/>
          <w:iCs/>
        </w:rPr>
        <w:t xml:space="preserve"> </w:t>
      </w:r>
      <w:proofErr w:type="spellStart"/>
      <w:r w:rsidRPr="00764E58">
        <w:rPr>
          <w:rFonts w:eastAsia="Yu Mincho"/>
          <w:i/>
          <w:iCs/>
        </w:rPr>
        <w:t>kompetentingos</w:t>
      </w:r>
      <w:proofErr w:type="spellEnd"/>
      <w:r w:rsidRPr="00764E58">
        <w:rPr>
          <w:rFonts w:eastAsia="Yu Mincho"/>
          <w:i/>
          <w:iCs/>
        </w:rPr>
        <w:t xml:space="preserve"> </w:t>
      </w:r>
      <w:proofErr w:type="spellStart"/>
      <w:r w:rsidRPr="00764E58">
        <w:rPr>
          <w:rFonts w:eastAsia="Yu Mincho"/>
          <w:i/>
          <w:iCs/>
        </w:rPr>
        <w:t>profesinės</w:t>
      </w:r>
      <w:proofErr w:type="spellEnd"/>
      <w:r w:rsidRPr="00764E58">
        <w:rPr>
          <w:rFonts w:eastAsia="Yu Mincho"/>
          <w:i/>
          <w:iCs/>
        </w:rPr>
        <w:t xml:space="preserve"> </w:t>
      </w:r>
      <w:proofErr w:type="spellStart"/>
      <w:r w:rsidRPr="00764E58">
        <w:rPr>
          <w:rFonts w:eastAsia="Yu Mincho"/>
          <w:i/>
          <w:iCs/>
        </w:rPr>
        <w:t>ar</w:t>
      </w:r>
      <w:proofErr w:type="spellEnd"/>
      <w:r w:rsidRPr="00764E58">
        <w:rPr>
          <w:rFonts w:eastAsia="Yu Mincho"/>
          <w:i/>
          <w:iCs/>
        </w:rPr>
        <w:t xml:space="preserve"> </w:t>
      </w:r>
      <w:proofErr w:type="spellStart"/>
      <w:r w:rsidRPr="00764E58">
        <w:rPr>
          <w:rFonts w:eastAsia="Yu Mincho"/>
          <w:i/>
          <w:iCs/>
        </w:rPr>
        <w:t>prekybos</w:t>
      </w:r>
      <w:proofErr w:type="spellEnd"/>
      <w:r w:rsidRPr="00764E58">
        <w:rPr>
          <w:rFonts w:eastAsia="Yu Mincho"/>
          <w:i/>
          <w:iCs/>
        </w:rPr>
        <w:t xml:space="preserve"> </w:t>
      </w:r>
      <w:proofErr w:type="spellStart"/>
      <w:r w:rsidRPr="00764E58">
        <w:rPr>
          <w:rFonts w:eastAsia="Yu Mincho"/>
          <w:i/>
          <w:iCs/>
        </w:rPr>
        <w:t>organizacijos</w:t>
      </w:r>
      <w:proofErr w:type="spellEnd"/>
      <w:r w:rsidRPr="00764E58">
        <w:rPr>
          <w:rFonts w:eastAsia="Yu Mincho"/>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9FBBF" w14:textId="77777777" w:rsidR="001D6267" w:rsidRDefault="00F25F58">
    <w:pPr>
      <w:pStyle w:val="Antrats"/>
    </w:pPr>
    <w:r>
      <w:rPr>
        <w:noProof/>
      </w:rPr>
      <mc:AlternateContent>
        <mc:Choice Requires="wps">
          <w:drawing>
            <wp:anchor distT="0" distB="0" distL="0" distR="0" simplePos="0" relativeHeight="251658240" behindDoc="0" locked="0" layoutInCell="1" allowOverlap="1" wp14:anchorId="19B5148C" wp14:editId="52E2061E">
              <wp:simplePos x="0" y="0"/>
              <wp:positionH relativeFrom="margin">
                <wp:align>center</wp:align>
              </wp:positionH>
              <wp:positionV relativeFrom="paragraph">
                <wp:posOffset>635</wp:posOffset>
              </wp:positionV>
              <wp:extent cx="14605" cy="14605"/>
              <wp:effectExtent l="0" t="0" r="0" b="0"/>
              <wp:wrapSquare wrapText="bothSides"/>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B81F9F3" w14:textId="77777777" w:rsidR="001D6267" w:rsidRDefault="00F25F5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19B5148C" id="_x0000_t202" coordsize="21600,21600" o:spt="202" path="m,l,21600r21600,l21600,xe">
              <v:stroke joinstyle="miter"/>
              <v:path gradientshapeok="t" o:connecttype="rect"/>
            </v:shapetype>
            <v:shape id="Kadras1" o:spid="_x0000_s1026"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B81F9F3" w14:textId="77777777" w:rsidR="001D6267" w:rsidRDefault="00F25F5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p w14:paraId="470B9558" w14:textId="77777777" w:rsidR="001D6267" w:rsidRDefault="001D62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1195" w14:textId="77777777" w:rsidR="001D6267" w:rsidRDefault="001D6267">
    <w:pPr>
      <w:pStyle w:val="Antrats"/>
      <w:jc w:val="center"/>
      <w:rPr>
        <w:sz w:val="18"/>
        <w:lang w:val="it-IT"/>
      </w:rPr>
    </w:pPr>
  </w:p>
  <w:p w14:paraId="7C5A5BCA" w14:textId="77777777" w:rsidR="001D6267" w:rsidRDefault="001D626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333083"/>
    <w:multiLevelType w:val="multilevel"/>
    <w:tmpl w:val="7C728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CD07E8"/>
    <w:multiLevelType w:val="multilevel"/>
    <w:tmpl w:val="E6060572"/>
    <w:lvl w:ilvl="0">
      <w:start w:val="48"/>
      <w:numFmt w:val="decimal"/>
      <w:lvlText w:val="%1."/>
      <w:lvlJc w:val="left"/>
      <w:pPr>
        <w:tabs>
          <w:tab w:val="num" w:pos="0"/>
        </w:tabs>
        <w:ind w:left="480" w:hanging="480"/>
      </w:pPr>
      <w:rPr>
        <w:rFonts w:ascii="Times New Roman" w:hAnsi="Times New Roman" w:cs="Times New Roman"/>
        <w:i w:val="0"/>
        <w:color w:val="auto"/>
        <w:sz w:val="24"/>
        <w:szCs w:val="24"/>
      </w:r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F973760"/>
    <w:multiLevelType w:val="multilevel"/>
    <w:tmpl w:val="2EDE466A"/>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2"/>
        <w:szCs w:val="22"/>
      </w:rPr>
    </w:lvl>
    <w:lvl w:ilvl="1">
      <w:start w:val="1"/>
      <w:numFmt w:val="decimal"/>
      <w:lvlText w:val="%1.%2."/>
      <w:lvlJc w:val="left"/>
      <w:pPr>
        <w:tabs>
          <w:tab w:val="num" w:pos="0"/>
        </w:tabs>
        <w:ind w:left="0" w:firstLine="0"/>
      </w:pPr>
      <w:rPr>
        <w:rFonts w:ascii="Calibri" w:hAnsi="Calibri" w:cs="Calibri"/>
        <w:b w:val="0"/>
        <w:bCs w:val="0"/>
        <w:color w:val="auto"/>
        <w:sz w:val="21"/>
        <w:szCs w:val="21"/>
      </w:rPr>
    </w:lvl>
    <w:lvl w:ilvl="2">
      <w:start w:val="1"/>
      <w:numFmt w:val="decimal"/>
      <w:lvlText w:val="%1.%2.%3."/>
      <w:lvlJc w:val="left"/>
      <w:pPr>
        <w:tabs>
          <w:tab w:val="num" w:pos="0"/>
        </w:tabs>
        <w:ind w:left="0" w:firstLine="0"/>
      </w:pPr>
      <w:rPr>
        <w:rFonts w:ascii="Calibri" w:hAnsi="Calibri" w:cs="Calibri"/>
        <w:sz w:val="21"/>
        <w:szCs w:val="21"/>
      </w:rPr>
    </w:lvl>
    <w:lvl w:ilvl="3">
      <w:start w:val="1"/>
      <w:numFmt w:val="decimal"/>
      <w:lvlText w:val="%1.%2.%3.%4."/>
      <w:lvlJc w:val="left"/>
      <w:pPr>
        <w:tabs>
          <w:tab w:val="num" w:pos="0"/>
        </w:tabs>
        <w:ind w:left="0" w:firstLine="0"/>
      </w:pPr>
      <w:rPr>
        <w:rFonts w:ascii="Calibri" w:hAnsi="Calibri" w:cs="Calibri"/>
        <w:sz w:val="22"/>
      </w:rPr>
    </w:lvl>
    <w:lvl w:ilvl="4">
      <w:start w:val="1"/>
      <w:numFmt w:val="decimal"/>
      <w:lvlText w:val="%1.%2.%3.%4.%5."/>
      <w:lvlJc w:val="left"/>
      <w:pPr>
        <w:tabs>
          <w:tab w:val="num" w:pos="0"/>
        </w:tabs>
        <w:ind w:left="0" w:firstLine="0"/>
      </w:pPr>
      <w:rPr>
        <w:rFonts w:ascii="Calibri" w:hAnsi="Calibri" w:cs="Calibri"/>
        <w:sz w:val="22"/>
      </w:rPr>
    </w:lvl>
    <w:lvl w:ilvl="5">
      <w:start w:val="1"/>
      <w:numFmt w:val="decimal"/>
      <w:lvlText w:val="%1.%2.%3.%4.%5.%6."/>
      <w:lvlJc w:val="left"/>
      <w:pPr>
        <w:tabs>
          <w:tab w:val="num" w:pos="0"/>
        </w:tabs>
        <w:ind w:left="0" w:firstLine="0"/>
      </w:pPr>
      <w:rPr>
        <w:rFonts w:ascii="Calibri" w:hAnsi="Calibri" w:cs="Calibri"/>
        <w:sz w:val="22"/>
      </w:rPr>
    </w:lvl>
    <w:lvl w:ilvl="6">
      <w:start w:val="1"/>
      <w:numFmt w:val="decimal"/>
      <w:lvlText w:val="%1.%2.%3.%4.%5.%6.%7."/>
      <w:lvlJc w:val="left"/>
      <w:pPr>
        <w:tabs>
          <w:tab w:val="num" w:pos="0"/>
        </w:tabs>
        <w:ind w:left="0" w:firstLine="0"/>
      </w:pPr>
      <w:rPr>
        <w:rFonts w:ascii="Calibri" w:hAnsi="Calibri" w:cs="Calibri"/>
        <w:sz w:val="22"/>
      </w:rPr>
    </w:lvl>
    <w:lvl w:ilvl="7">
      <w:start w:val="1"/>
      <w:numFmt w:val="decimal"/>
      <w:lvlText w:val="%1.%2.%3.%4.%5.%6.%7.%8."/>
      <w:lvlJc w:val="left"/>
      <w:pPr>
        <w:tabs>
          <w:tab w:val="num" w:pos="0"/>
        </w:tabs>
        <w:ind w:left="0" w:firstLine="0"/>
      </w:pPr>
      <w:rPr>
        <w:rFonts w:ascii="Calibri" w:hAnsi="Calibri" w:cs="Calibri"/>
        <w:sz w:val="22"/>
      </w:rPr>
    </w:lvl>
    <w:lvl w:ilvl="8">
      <w:start w:val="1"/>
      <w:numFmt w:val="decimal"/>
      <w:lvlText w:val="%1.%2.%3.%4.%5.%6.%7.%8.%9."/>
      <w:lvlJc w:val="left"/>
      <w:pPr>
        <w:tabs>
          <w:tab w:val="num" w:pos="0"/>
        </w:tabs>
        <w:ind w:left="0" w:firstLine="0"/>
      </w:pPr>
      <w:rPr>
        <w:rFonts w:ascii="Calibri" w:hAnsi="Calibri" w:cs="Calibri"/>
        <w:sz w:val="22"/>
      </w:rPr>
    </w:lvl>
  </w:abstractNum>
  <w:abstractNum w:abstractNumId="6" w15:restartNumberingAfterBreak="0">
    <w:nsid w:val="10D60E3F"/>
    <w:multiLevelType w:val="multilevel"/>
    <w:tmpl w:val="1FBCF4BC"/>
    <w:lvl w:ilvl="0">
      <w:start w:val="23"/>
      <w:numFmt w:val="decimal"/>
      <w:lvlText w:val="%1."/>
      <w:lvlJc w:val="left"/>
      <w:pPr>
        <w:ind w:left="660" w:hanging="660"/>
      </w:pPr>
      <w:rPr>
        <w:rFonts w:hint="default"/>
        <w:color w:val="auto"/>
      </w:rPr>
    </w:lvl>
    <w:lvl w:ilvl="1">
      <w:start w:val="1"/>
      <w:numFmt w:val="decimal"/>
      <w:lvlText w:val="%1.%2."/>
      <w:lvlJc w:val="left"/>
      <w:pPr>
        <w:ind w:left="3070" w:hanging="6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7" w15:restartNumberingAfterBreak="0">
    <w:nsid w:val="17C64423"/>
    <w:multiLevelType w:val="multilevel"/>
    <w:tmpl w:val="72E8C7AA"/>
    <w:lvl w:ilvl="0">
      <w:start w:val="60"/>
      <w:numFmt w:val="decimal"/>
      <w:lvlText w:val="%1."/>
      <w:lvlJc w:val="left"/>
      <w:pPr>
        <w:tabs>
          <w:tab w:val="num" w:pos="0"/>
        </w:tabs>
        <w:ind w:left="360" w:hanging="360"/>
      </w:pPr>
      <w:rPr>
        <w:rFonts w:ascii="Times New Roman" w:hAnsi="Times New Roman" w:cs="Times New Roman"/>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89E17B8"/>
    <w:multiLevelType w:val="multilevel"/>
    <w:tmpl w:val="37B43E1E"/>
    <w:lvl w:ilvl="0">
      <w:start w:val="65"/>
      <w:numFmt w:val="decimal"/>
      <w:lvlText w:val="%1."/>
      <w:lvlJc w:val="left"/>
      <w:pPr>
        <w:tabs>
          <w:tab w:val="num" w:pos="0"/>
        </w:tabs>
        <w:ind w:left="480" w:hanging="480"/>
      </w:pPr>
      <w:rPr>
        <w:rFonts w:ascii="Times New Roman" w:hAnsi="Times New Roman" w:cs="Times New Roman"/>
        <w:i w:val="0"/>
        <w:color w:val="auto"/>
        <w:sz w:val="24"/>
        <w:szCs w:val="24"/>
      </w:r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9" w15:restartNumberingAfterBreak="0">
    <w:nsid w:val="1BE37BF7"/>
    <w:multiLevelType w:val="multilevel"/>
    <w:tmpl w:val="254E63E4"/>
    <w:lvl w:ilvl="0">
      <w:start w:val="1"/>
      <w:numFmt w:val="decimal"/>
      <w:pStyle w:val="Antrat1"/>
      <w:suff w:val="space"/>
      <w:lvlText w:val="%1."/>
      <w:lvlJc w:val="left"/>
      <w:pPr>
        <w:tabs>
          <w:tab w:val="num" w:pos="0"/>
        </w:tabs>
        <w:ind w:left="1872" w:hanging="432"/>
      </w:pPr>
    </w:lvl>
    <w:lvl w:ilvl="1">
      <w:start w:val="1"/>
      <w:numFmt w:val="decimal"/>
      <w:pStyle w:val="Antrat2"/>
      <w:lvlText w:val="%2."/>
      <w:lvlJc w:val="left"/>
      <w:pPr>
        <w:tabs>
          <w:tab w:val="num" w:pos="0"/>
        </w:tabs>
        <w:ind w:left="0" w:firstLine="720"/>
      </w:pPr>
      <w:rPr>
        <w:b w:val="0"/>
        <w:i w:val="0"/>
        <w:strike w:val="0"/>
        <w:dstrike w:val="0"/>
        <w:sz w:val="24"/>
        <w:szCs w:val="24"/>
      </w:rPr>
    </w:lvl>
    <w:lvl w:ilvl="2">
      <w:start w:val="1"/>
      <w:numFmt w:val="decimal"/>
      <w:pStyle w:val="Antrat3"/>
      <w:suff w:val="space"/>
      <w:lvlText w:val="%1.%2.%3."/>
      <w:lvlJc w:val="left"/>
      <w:pPr>
        <w:tabs>
          <w:tab w:val="num" w:pos="0"/>
        </w:tabs>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10"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906"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16D77F0"/>
    <w:multiLevelType w:val="hybridMultilevel"/>
    <w:tmpl w:val="B114D8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8B1D5A"/>
    <w:multiLevelType w:val="multilevel"/>
    <w:tmpl w:val="E6060572"/>
    <w:lvl w:ilvl="0">
      <w:start w:val="48"/>
      <w:numFmt w:val="decimal"/>
      <w:lvlText w:val="%1."/>
      <w:lvlJc w:val="left"/>
      <w:pPr>
        <w:tabs>
          <w:tab w:val="num" w:pos="568"/>
        </w:tabs>
        <w:ind w:left="1048" w:hanging="480"/>
      </w:pPr>
      <w:rPr>
        <w:rFonts w:ascii="Times New Roman" w:hAnsi="Times New Roman" w:cs="Times New Roman"/>
        <w:i w:val="0"/>
        <w:color w:val="auto"/>
        <w:sz w:val="24"/>
        <w:szCs w:val="24"/>
      </w:rPr>
    </w:lvl>
    <w:lvl w:ilvl="1">
      <w:start w:val="1"/>
      <w:numFmt w:val="decimal"/>
      <w:lvlText w:val="%1.%2."/>
      <w:lvlJc w:val="left"/>
      <w:pPr>
        <w:tabs>
          <w:tab w:val="num" w:pos="568"/>
        </w:tabs>
        <w:ind w:left="2128" w:hanging="480"/>
      </w:pPr>
    </w:lvl>
    <w:lvl w:ilvl="2">
      <w:start w:val="1"/>
      <w:numFmt w:val="decimal"/>
      <w:lvlText w:val="%1.%2.%3."/>
      <w:lvlJc w:val="left"/>
      <w:pPr>
        <w:tabs>
          <w:tab w:val="num" w:pos="568"/>
        </w:tabs>
        <w:ind w:left="3448" w:hanging="720"/>
      </w:pPr>
    </w:lvl>
    <w:lvl w:ilvl="3">
      <w:start w:val="1"/>
      <w:numFmt w:val="decimal"/>
      <w:lvlText w:val="%1.%2.%3.%4."/>
      <w:lvlJc w:val="left"/>
      <w:pPr>
        <w:tabs>
          <w:tab w:val="num" w:pos="568"/>
        </w:tabs>
        <w:ind w:left="4528" w:hanging="720"/>
      </w:pPr>
    </w:lvl>
    <w:lvl w:ilvl="4">
      <w:start w:val="1"/>
      <w:numFmt w:val="decimal"/>
      <w:lvlText w:val="%1.%2.%3.%4.%5."/>
      <w:lvlJc w:val="left"/>
      <w:pPr>
        <w:tabs>
          <w:tab w:val="num" w:pos="568"/>
        </w:tabs>
        <w:ind w:left="5968" w:hanging="1080"/>
      </w:pPr>
    </w:lvl>
    <w:lvl w:ilvl="5">
      <w:start w:val="1"/>
      <w:numFmt w:val="decimal"/>
      <w:lvlText w:val="%1.%2.%3.%4.%5.%6."/>
      <w:lvlJc w:val="left"/>
      <w:pPr>
        <w:tabs>
          <w:tab w:val="num" w:pos="568"/>
        </w:tabs>
        <w:ind w:left="7048" w:hanging="1080"/>
      </w:pPr>
    </w:lvl>
    <w:lvl w:ilvl="6">
      <w:start w:val="1"/>
      <w:numFmt w:val="decimal"/>
      <w:lvlText w:val="%1.%2.%3.%4.%5.%6.%7."/>
      <w:lvlJc w:val="left"/>
      <w:pPr>
        <w:tabs>
          <w:tab w:val="num" w:pos="568"/>
        </w:tabs>
        <w:ind w:left="8488" w:hanging="1440"/>
      </w:pPr>
    </w:lvl>
    <w:lvl w:ilvl="7">
      <w:start w:val="1"/>
      <w:numFmt w:val="decimal"/>
      <w:lvlText w:val="%1.%2.%3.%4.%5.%6.%7.%8."/>
      <w:lvlJc w:val="left"/>
      <w:pPr>
        <w:tabs>
          <w:tab w:val="num" w:pos="568"/>
        </w:tabs>
        <w:ind w:left="9568" w:hanging="1440"/>
      </w:pPr>
    </w:lvl>
    <w:lvl w:ilvl="8">
      <w:start w:val="1"/>
      <w:numFmt w:val="decimal"/>
      <w:lvlText w:val="%1.%2.%3.%4.%5.%6.%7.%8.%9."/>
      <w:lvlJc w:val="left"/>
      <w:pPr>
        <w:tabs>
          <w:tab w:val="num" w:pos="568"/>
        </w:tabs>
        <w:ind w:left="11008" w:hanging="1800"/>
      </w:pPr>
    </w:lvl>
  </w:abstractNum>
  <w:abstractNum w:abstractNumId="13"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1630EC"/>
    <w:multiLevelType w:val="multilevel"/>
    <w:tmpl w:val="1FF08F5A"/>
    <w:lvl w:ilvl="0">
      <w:start w:val="64"/>
      <w:numFmt w:val="decimal"/>
      <w:lvlText w:val="%1."/>
      <w:lvlJc w:val="left"/>
      <w:pPr>
        <w:tabs>
          <w:tab w:val="num" w:pos="0"/>
        </w:tabs>
        <w:ind w:left="764" w:hanging="480"/>
      </w:pPr>
      <w:rPr>
        <w:rFonts w:ascii="Times New Roman" w:hAnsi="Times New Roman" w:cs="Times New Roman"/>
        <w:i w:val="0"/>
        <w:color w:val="auto"/>
        <w:sz w:val="24"/>
        <w:szCs w:val="24"/>
      </w:r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6" w15:restartNumberingAfterBreak="0">
    <w:nsid w:val="404B3934"/>
    <w:multiLevelType w:val="hybridMultilevel"/>
    <w:tmpl w:val="70BEAC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437E7D67"/>
    <w:multiLevelType w:val="multilevel"/>
    <w:tmpl w:val="820683F6"/>
    <w:lvl w:ilvl="0">
      <w:start w:val="57"/>
      <w:numFmt w:val="decimal"/>
      <w:suff w:val="space"/>
      <w:lvlText w:val="%1."/>
      <w:lvlJc w:val="left"/>
      <w:pPr>
        <w:ind w:left="360" w:hanging="360"/>
      </w:pPr>
      <w:rPr>
        <w:rFonts w:ascii="Times New Roman" w:hAnsi="Times New Roman" w:cs="Times New Roman" w:hint="default"/>
        <w:i w:val="0"/>
        <w:color w:val="auto"/>
        <w:sz w:val="24"/>
        <w:szCs w:val="24"/>
      </w:rPr>
    </w:lvl>
    <w:lvl w:ilvl="1">
      <w:start w:val="1"/>
      <w:numFmt w:val="decimal"/>
      <w:suff w:val="space"/>
      <w:lvlText w:val="%1.%2."/>
      <w:lvlJc w:val="left"/>
      <w:pPr>
        <w:ind w:left="5252" w:hanging="432"/>
      </w:pPr>
      <w:rPr>
        <w:rFonts w:hint="default"/>
        <w:i w:val="0"/>
        <w:color w:val="auto"/>
      </w:rPr>
    </w:lvl>
    <w:lvl w:ilvl="2">
      <w:start w:val="1"/>
      <w:numFmt w:val="decimal"/>
      <w:lvlText w:val="%1.%2.%3."/>
      <w:lvlJc w:val="left"/>
      <w:pPr>
        <w:tabs>
          <w:tab w:val="num" w:pos="0"/>
        </w:tabs>
        <w:ind w:left="1224" w:hanging="504"/>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49712E9"/>
    <w:multiLevelType w:val="hybridMultilevel"/>
    <w:tmpl w:val="2D48B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1723B4"/>
    <w:multiLevelType w:val="multilevel"/>
    <w:tmpl w:val="4A9A63A0"/>
    <w:lvl w:ilvl="0">
      <w:start w:val="70"/>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DB058E"/>
    <w:multiLevelType w:val="multilevel"/>
    <w:tmpl w:val="481E1420"/>
    <w:lvl w:ilvl="0">
      <w:start w:val="1"/>
      <w:numFmt w:val="decimal"/>
      <w:lvlText w:val="%1."/>
      <w:lvlJc w:val="left"/>
      <w:pPr>
        <w:tabs>
          <w:tab w:val="num" w:pos="426"/>
        </w:tabs>
        <w:ind w:left="786"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b w:val="0"/>
        <w:bCs/>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4E1C4C93"/>
    <w:multiLevelType w:val="multilevel"/>
    <w:tmpl w:val="CDAE41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08F35E9"/>
    <w:multiLevelType w:val="hybridMultilevel"/>
    <w:tmpl w:val="82E62252"/>
    <w:lvl w:ilvl="0" w:tplc="E8DA8B4A">
      <w:start w:val="1"/>
      <w:numFmt w:val="decimal"/>
      <w:lvlText w:val="%1."/>
      <w:lvlJc w:val="left"/>
      <w:pPr>
        <w:ind w:left="218" w:hanging="360"/>
      </w:pPr>
      <w:rPr>
        <w:rFonts w:hint="default"/>
        <w:b/>
        <w:u w:val="single"/>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3" w15:restartNumberingAfterBreak="0">
    <w:nsid w:val="513B0BA4"/>
    <w:multiLevelType w:val="multilevel"/>
    <w:tmpl w:val="A0289A96"/>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28D3301"/>
    <w:multiLevelType w:val="multilevel"/>
    <w:tmpl w:val="ED6291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53A06A8E"/>
    <w:multiLevelType w:val="multilevel"/>
    <w:tmpl w:val="E6060572"/>
    <w:lvl w:ilvl="0">
      <w:start w:val="48"/>
      <w:numFmt w:val="decimal"/>
      <w:lvlText w:val="%1."/>
      <w:lvlJc w:val="left"/>
      <w:pPr>
        <w:tabs>
          <w:tab w:val="num" w:pos="0"/>
        </w:tabs>
        <w:ind w:left="480" w:hanging="480"/>
      </w:pPr>
      <w:rPr>
        <w:rFonts w:ascii="Times New Roman" w:hAnsi="Times New Roman" w:cs="Times New Roman"/>
        <w:i w:val="0"/>
        <w:color w:val="auto"/>
        <w:sz w:val="24"/>
        <w:szCs w:val="24"/>
      </w:r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6" w15:restartNumberingAfterBreak="0">
    <w:nsid w:val="56C8022C"/>
    <w:multiLevelType w:val="multilevel"/>
    <w:tmpl w:val="DB8C189E"/>
    <w:lvl w:ilvl="0">
      <w:start w:val="89"/>
      <w:numFmt w:val="decimal"/>
      <w:lvlText w:val="%1"/>
      <w:lvlJc w:val="left"/>
      <w:pPr>
        <w:ind w:left="420" w:hanging="420"/>
      </w:pPr>
      <w:rPr>
        <w:rFonts w:eastAsia="Times New Roman" w:hint="default"/>
        <w:color w:val="000000" w:themeColor="text1"/>
      </w:rPr>
    </w:lvl>
    <w:lvl w:ilvl="1">
      <w:start w:val="1"/>
      <w:numFmt w:val="decimal"/>
      <w:lvlText w:val="%1.%2"/>
      <w:lvlJc w:val="left"/>
      <w:pPr>
        <w:ind w:left="987" w:hanging="420"/>
      </w:pPr>
      <w:rPr>
        <w:rFonts w:eastAsia="Times New Roman" w:hint="default"/>
        <w:color w:val="000000" w:themeColor="text1"/>
      </w:rPr>
    </w:lvl>
    <w:lvl w:ilvl="2">
      <w:start w:val="1"/>
      <w:numFmt w:val="decimal"/>
      <w:lvlText w:val="%1.%2.%3"/>
      <w:lvlJc w:val="left"/>
      <w:pPr>
        <w:ind w:left="1854" w:hanging="720"/>
      </w:pPr>
      <w:rPr>
        <w:rFonts w:eastAsia="Times New Roman" w:hint="default"/>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46F35"/>
    <w:multiLevelType w:val="multilevel"/>
    <w:tmpl w:val="346C61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B375C4"/>
    <w:multiLevelType w:val="multilevel"/>
    <w:tmpl w:val="80C69322"/>
    <w:lvl w:ilvl="0">
      <w:start w:val="23"/>
      <w:numFmt w:val="decimal"/>
      <w:lvlText w:val="%1"/>
      <w:lvlJc w:val="left"/>
      <w:pPr>
        <w:ind w:left="600" w:hanging="600"/>
      </w:pPr>
      <w:rPr>
        <w:rFonts w:hint="default"/>
      </w:rPr>
    </w:lvl>
    <w:lvl w:ilvl="1">
      <w:start w:val="1"/>
      <w:numFmt w:val="decimal"/>
      <w:lvlText w:val="%1.%2"/>
      <w:lvlJc w:val="left"/>
      <w:pPr>
        <w:ind w:left="3010" w:hanging="60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D176C4"/>
    <w:multiLevelType w:val="multilevel"/>
    <w:tmpl w:val="F8B6F6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9371DA1"/>
    <w:multiLevelType w:val="multilevel"/>
    <w:tmpl w:val="820683F6"/>
    <w:lvl w:ilvl="0">
      <w:start w:val="57"/>
      <w:numFmt w:val="decimal"/>
      <w:suff w:val="space"/>
      <w:lvlText w:val="%1."/>
      <w:lvlJc w:val="left"/>
      <w:pPr>
        <w:ind w:left="360" w:hanging="360"/>
      </w:pPr>
      <w:rPr>
        <w:rFonts w:ascii="Times New Roman" w:hAnsi="Times New Roman" w:cs="Times New Roman" w:hint="default"/>
        <w:i w:val="0"/>
        <w:color w:val="auto"/>
        <w:sz w:val="24"/>
        <w:szCs w:val="24"/>
      </w:rPr>
    </w:lvl>
    <w:lvl w:ilvl="1">
      <w:start w:val="1"/>
      <w:numFmt w:val="decimal"/>
      <w:suff w:val="space"/>
      <w:lvlText w:val="%1.%2."/>
      <w:lvlJc w:val="left"/>
      <w:pPr>
        <w:ind w:left="5252" w:hanging="432"/>
      </w:pPr>
      <w:rPr>
        <w:rFonts w:hint="default"/>
        <w:i w:val="0"/>
        <w:color w:val="auto"/>
      </w:rPr>
    </w:lvl>
    <w:lvl w:ilvl="2">
      <w:start w:val="1"/>
      <w:numFmt w:val="decimal"/>
      <w:lvlText w:val="%1.%2.%3."/>
      <w:lvlJc w:val="left"/>
      <w:pPr>
        <w:tabs>
          <w:tab w:val="num" w:pos="0"/>
        </w:tabs>
        <w:ind w:left="1224" w:hanging="504"/>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11948"/>
    <w:multiLevelType w:val="multilevel"/>
    <w:tmpl w:val="820683F6"/>
    <w:lvl w:ilvl="0">
      <w:start w:val="57"/>
      <w:numFmt w:val="decimal"/>
      <w:suff w:val="space"/>
      <w:lvlText w:val="%1."/>
      <w:lvlJc w:val="left"/>
      <w:pPr>
        <w:ind w:left="360" w:hanging="360"/>
      </w:pPr>
      <w:rPr>
        <w:rFonts w:ascii="Times New Roman" w:hAnsi="Times New Roman" w:cs="Times New Roman" w:hint="default"/>
        <w:i w:val="0"/>
        <w:color w:val="auto"/>
        <w:sz w:val="24"/>
        <w:szCs w:val="24"/>
      </w:rPr>
    </w:lvl>
    <w:lvl w:ilvl="1">
      <w:start w:val="1"/>
      <w:numFmt w:val="decimal"/>
      <w:suff w:val="space"/>
      <w:lvlText w:val="%1.%2."/>
      <w:lvlJc w:val="left"/>
      <w:pPr>
        <w:ind w:left="5252" w:hanging="432"/>
      </w:pPr>
      <w:rPr>
        <w:rFonts w:hint="default"/>
        <w:i w:val="0"/>
        <w:color w:val="auto"/>
      </w:rPr>
    </w:lvl>
    <w:lvl w:ilvl="2">
      <w:start w:val="1"/>
      <w:numFmt w:val="decimal"/>
      <w:lvlText w:val="%1.%2.%3."/>
      <w:lvlJc w:val="left"/>
      <w:pPr>
        <w:tabs>
          <w:tab w:val="num" w:pos="0"/>
        </w:tabs>
        <w:ind w:left="1224" w:hanging="504"/>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6D505B75"/>
    <w:multiLevelType w:val="multilevel"/>
    <w:tmpl w:val="8BB4130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7" w15:restartNumberingAfterBreak="0">
    <w:nsid w:val="6D87322C"/>
    <w:multiLevelType w:val="multilevel"/>
    <w:tmpl w:val="F2484E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8F65A4A"/>
    <w:multiLevelType w:val="multilevel"/>
    <w:tmpl w:val="0DF028A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1966352132">
    <w:abstractNumId w:val="9"/>
  </w:num>
  <w:num w:numId="2" w16cid:durableId="1930649829">
    <w:abstractNumId w:val="23"/>
  </w:num>
  <w:num w:numId="3" w16cid:durableId="375274735">
    <w:abstractNumId w:val="24"/>
  </w:num>
  <w:num w:numId="4" w16cid:durableId="1302147964">
    <w:abstractNumId w:val="20"/>
  </w:num>
  <w:num w:numId="5" w16cid:durableId="1306737737">
    <w:abstractNumId w:val="4"/>
  </w:num>
  <w:num w:numId="6" w16cid:durableId="979505208">
    <w:abstractNumId w:val="8"/>
  </w:num>
  <w:num w:numId="7" w16cid:durableId="982975568">
    <w:abstractNumId w:val="33"/>
  </w:num>
  <w:num w:numId="8" w16cid:durableId="499734146">
    <w:abstractNumId w:val="7"/>
  </w:num>
  <w:num w:numId="9" w16cid:durableId="887883701">
    <w:abstractNumId w:val="15"/>
  </w:num>
  <w:num w:numId="10" w16cid:durableId="636447766">
    <w:abstractNumId w:val="1"/>
  </w:num>
  <w:num w:numId="11" w16cid:durableId="517084991">
    <w:abstractNumId w:val="5"/>
  </w:num>
  <w:num w:numId="12" w16cid:durableId="143860263">
    <w:abstractNumId w:val="21"/>
  </w:num>
  <w:num w:numId="13" w16cid:durableId="1965234808">
    <w:abstractNumId w:val="32"/>
  </w:num>
  <w:num w:numId="14" w16cid:durableId="1743598152">
    <w:abstractNumId w:val="37"/>
  </w:num>
  <w:num w:numId="15" w16cid:durableId="159933996">
    <w:abstractNumId w:val="27"/>
  </w:num>
  <w:num w:numId="16" w16cid:durableId="1802187005">
    <w:abstractNumId w:val="36"/>
  </w:num>
  <w:num w:numId="17" w16cid:durableId="291713783">
    <w:abstractNumId w:val="30"/>
  </w:num>
  <w:num w:numId="18" w16cid:durableId="1608662222">
    <w:abstractNumId w:val="34"/>
  </w:num>
  <w:num w:numId="19" w16cid:durableId="1763066849">
    <w:abstractNumId w:val="2"/>
  </w:num>
  <w:num w:numId="20" w16cid:durableId="1123813292">
    <w:abstractNumId w:val="14"/>
  </w:num>
  <w:num w:numId="21" w16cid:durableId="1869219284">
    <w:abstractNumId w:val="31"/>
  </w:num>
  <w:num w:numId="22" w16cid:durableId="1004935344">
    <w:abstractNumId w:val="16"/>
  </w:num>
  <w:num w:numId="23" w16cid:durableId="1929803343">
    <w:abstractNumId w:val="10"/>
  </w:num>
  <w:num w:numId="24" w16cid:durableId="1987738237">
    <w:abstractNumId w:val="19"/>
  </w:num>
  <w:num w:numId="25" w16cid:durableId="1431466907">
    <w:abstractNumId w:val="3"/>
  </w:num>
  <w:num w:numId="26" w16cid:durableId="465969888">
    <w:abstractNumId w:val="28"/>
  </w:num>
  <w:num w:numId="27" w16cid:durableId="804082846">
    <w:abstractNumId w:val="17"/>
  </w:num>
  <w:num w:numId="28" w16cid:durableId="420761289">
    <w:abstractNumId w:val="35"/>
  </w:num>
  <w:num w:numId="29" w16cid:durableId="1544097549">
    <w:abstractNumId w:val="13"/>
  </w:num>
  <w:num w:numId="30" w16cid:durableId="65880806">
    <w:abstractNumId w:val="22"/>
  </w:num>
  <w:num w:numId="31" w16cid:durableId="1965504789">
    <w:abstractNumId w:val="11"/>
  </w:num>
  <w:num w:numId="32" w16cid:durableId="266619750">
    <w:abstractNumId w:val="18"/>
  </w:num>
  <w:num w:numId="33" w16cid:durableId="35737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227390">
    <w:abstractNumId w:val="25"/>
  </w:num>
  <w:num w:numId="35" w16cid:durableId="712003754">
    <w:abstractNumId w:val="12"/>
  </w:num>
  <w:num w:numId="36" w16cid:durableId="576402665">
    <w:abstractNumId w:val="0"/>
  </w:num>
  <w:num w:numId="37" w16cid:durableId="1967463561">
    <w:abstractNumId w:val="26"/>
  </w:num>
  <w:num w:numId="38" w16cid:durableId="2091929509">
    <w:abstractNumId w:val="6"/>
  </w:num>
  <w:num w:numId="39" w16cid:durableId="1984235875">
    <w:abstractNumId w:val="29"/>
  </w:num>
  <w:num w:numId="40" w16cid:durableId="19756010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67"/>
    <w:rsid w:val="00002851"/>
    <w:rsid w:val="0000356D"/>
    <w:rsid w:val="000235C8"/>
    <w:rsid w:val="00023A08"/>
    <w:rsid w:val="00047A5A"/>
    <w:rsid w:val="00054F9A"/>
    <w:rsid w:val="00055899"/>
    <w:rsid w:val="000571F8"/>
    <w:rsid w:val="00066B5E"/>
    <w:rsid w:val="00070DA5"/>
    <w:rsid w:val="000713C4"/>
    <w:rsid w:val="000773C3"/>
    <w:rsid w:val="00081409"/>
    <w:rsid w:val="00087580"/>
    <w:rsid w:val="00090FCC"/>
    <w:rsid w:val="0009786D"/>
    <w:rsid w:val="000A1581"/>
    <w:rsid w:val="000A2B5C"/>
    <w:rsid w:val="000A4CDB"/>
    <w:rsid w:val="000A4E7E"/>
    <w:rsid w:val="000A6A8D"/>
    <w:rsid w:val="000A6D03"/>
    <w:rsid w:val="000B1ABF"/>
    <w:rsid w:val="000B67B1"/>
    <w:rsid w:val="000C3667"/>
    <w:rsid w:val="000C3E49"/>
    <w:rsid w:val="000C46E1"/>
    <w:rsid w:val="000D0081"/>
    <w:rsid w:val="000F7B4D"/>
    <w:rsid w:val="00103B3C"/>
    <w:rsid w:val="00111AA6"/>
    <w:rsid w:val="00117C1F"/>
    <w:rsid w:val="00126D8B"/>
    <w:rsid w:val="00126E17"/>
    <w:rsid w:val="0012703B"/>
    <w:rsid w:val="0013246F"/>
    <w:rsid w:val="001335FA"/>
    <w:rsid w:val="00134AFF"/>
    <w:rsid w:val="00135441"/>
    <w:rsid w:val="001354F8"/>
    <w:rsid w:val="001377DD"/>
    <w:rsid w:val="00144D1A"/>
    <w:rsid w:val="00156BEB"/>
    <w:rsid w:val="0015778B"/>
    <w:rsid w:val="001601F1"/>
    <w:rsid w:val="00161219"/>
    <w:rsid w:val="001647E5"/>
    <w:rsid w:val="001703AD"/>
    <w:rsid w:val="0017231F"/>
    <w:rsid w:val="00173571"/>
    <w:rsid w:val="00173572"/>
    <w:rsid w:val="00185D14"/>
    <w:rsid w:val="0019093A"/>
    <w:rsid w:val="001A11C4"/>
    <w:rsid w:val="001A19F6"/>
    <w:rsid w:val="001B7062"/>
    <w:rsid w:val="001C6F40"/>
    <w:rsid w:val="001C7189"/>
    <w:rsid w:val="001D108E"/>
    <w:rsid w:val="001D61BB"/>
    <w:rsid w:val="001D6267"/>
    <w:rsid w:val="001D79FE"/>
    <w:rsid w:val="001E1D45"/>
    <w:rsid w:val="001E2EEE"/>
    <w:rsid w:val="001F18AE"/>
    <w:rsid w:val="0020299B"/>
    <w:rsid w:val="00214832"/>
    <w:rsid w:val="00214A86"/>
    <w:rsid w:val="00215211"/>
    <w:rsid w:val="0021665C"/>
    <w:rsid w:val="00233CC9"/>
    <w:rsid w:val="00237928"/>
    <w:rsid w:val="00240C0C"/>
    <w:rsid w:val="002419EF"/>
    <w:rsid w:val="00241D57"/>
    <w:rsid w:val="00243E48"/>
    <w:rsid w:val="00245498"/>
    <w:rsid w:val="0024647F"/>
    <w:rsid w:val="00251847"/>
    <w:rsid w:val="00251DCA"/>
    <w:rsid w:val="002700F8"/>
    <w:rsid w:val="0028220F"/>
    <w:rsid w:val="00282349"/>
    <w:rsid w:val="00282B3E"/>
    <w:rsid w:val="00294A08"/>
    <w:rsid w:val="00294B4C"/>
    <w:rsid w:val="002B454B"/>
    <w:rsid w:val="002C0956"/>
    <w:rsid w:val="002C52FE"/>
    <w:rsid w:val="002D4CEC"/>
    <w:rsid w:val="002D788C"/>
    <w:rsid w:val="002F378B"/>
    <w:rsid w:val="003022B0"/>
    <w:rsid w:val="003044BD"/>
    <w:rsid w:val="00304802"/>
    <w:rsid w:val="00306CE3"/>
    <w:rsid w:val="00317BFD"/>
    <w:rsid w:val="00322064"/>
    <w:rsid w:val="00325572"/>
    <w:rsid w:val="00325C11"/>
    <w:rsid w:val="00331981"/>
    <w:rsid w:val="00335B30"/>
    <w:rsid w:val="003434EF"/>
    <w:rsid w:val="00352177"/>
    <w:rsid w:val="00352251"/>
    <w:rsid w:val="00357068"/>
    <w:rsid w:val="0036474B"/>
    <w:rsid w:val="00364BA4"/>
    <w:rsid w:val="00367FE7"/>
    <w:rsid w:val="0037645E"/>
    <w:rsid w:val="00376C26"/>
    <w:rsid w:val="003779DD"/>
    <w:rsid w:val="00380AC9"/>
    <w:rsid w:val="003900EB"/>
    <w:rsid w:val="00393CCF"/>
    <w:rsid w:val="003947C7"/>
    <w:rsid w:val="0039640B"/>
    <w:rsid w:val="00396EB8"/>
    <w:rsid w:val="00397CBD"/>
    <w:rsid w:val="003A746E"/>
    <w:rsid w:val="003B0383"/>
    <w:rsid w:val="003B2C2D"/>
    <w:rsid w:val="003C08C1"/>
    <w:rsid w:val="003C1243"/>
    <w:rsid w:val="003C12C2"/>
    <w:rsid w:val="003C5BA0"/>
    <w:rsid w:val="003D4F7E"/>
    <w:rsid w:val="003F010A"/>
    <w:rsid w:val="003F47AE"/>
    <w:rsid w:val="003F4E95"/>
    <w:rsid w:val="003F5E2B"/>
    <w:rsid w:val="003F71FB"/>
    <w:rsid w:val="00417C43"/>
    <w:rsid w:val="0042253F"/>
    <w:rsid w:val="00422E48"/>
    <w:rsid w:val="0042364E"/>
    <w:rsid w:val="004243FF"/>
    <w:rsid w:val="004255D1"/>
    <w:rsid w:val="004257E9"/>
    <w:rsid w:val="00427132"/>
    <w:rsid w:val="0043588A"/>
    <w:rsid w:val="004475FF"/>
    <w:rsid w:val="00450FC4"/>
    <w:rsid w:val="004518AD"/>
    <w:rsid w:val="00454D31"/>
    <w:rsid w:val="0046323B"/>
    <w:rsid w:val="004665B9"/>
    <w:rsid w:val="004723F5"/>
    <w:rsid w:val="004726EB"/>
    <w:rsid w:val="00472B28"/>
    <w:rsid w:val="004862AE"/>
    <w:rsid w:val="00492350"/>
    <w:rsid w:val="00494FDA"/>
    <w:rsid w:val="004978CA"/>
    <w:rsid w:val="004A2F76"/>
    <w:rsid w:val="004A6DE6"/>
    <w:rsid w:val="004B29FE"/>
    <w:rsid w:val="004C5664"/>
    <w:rsid w:val="004E1A67"/>
    <w:rsid w:val="004E2EEE"/>
    <w:rsid w:val="004E72FF"/>
    <w:rsid w:val="004F2FEE"/>
    <w:rsid w:val="004F6A9B"/>
    <w:rsid w:val="00502261"/>
    <w:rsid w:val="0050794E"/>
    <w:rsid w:val="00516E34"/>
    <w:rsid w:val="00526B53"/>
    <w:rsid w:val="0053060C"/>
    <w:rsid w:val="00534064"/>
    <w:rsid w:val="00543C38"/>
    <w:rsid w:val="00543F91"/>
    <w:rsid w:val="00544746"/>
    <w:rsid w:val="005528C0"/>
    <w:rsid w:val="00553640"/>
    <w:rsid w:val="0056189C"/>
    <w:rsid w:val="005861F4"/>
    <w:rsid w:val="005868B8"/>
    <w:rsid w:val="00595FD9"/>
    <w:rsid w:val="0059720B"/>
    <w:rsid w:val="005A2997"/>
    <w:rsid w:val="005A48B1"/>
    <w:rsid w:val="005A7F67"/>
    <w:rsid w:val="005B21E2"/>
    <w:rsid w:val="005B3A7B"/>
    <w:rsid w:val="005C7DF8"/>
    <w:rsid w:val="005D65EC"/>
    <w:rsid w:val="005E3722"/>
    <w:rsid w:val="005E6952"/>
    <w:rsid w:val="005F70A6"/>
    <w:rsid w:val="005F7E14"/>
    <w:rsid w:val="00602242"/>
    <w:rsid w:val="00602414"/>
    <w:rsid w:val="00612CC9"/>
    <w:rsid w:val="006217E8"/>
    <w:rsid w:val="00625591"/>
    <w:rsid w:val="006274CD"/>
    <w:rsid w:val="00634186"/>
    <w:rsid w:val="00636CD7"/>
    <w:rsid w:val="00637E64"/>
    <w:rsid w:val="00640A06"/>
    <w:rsid w:val="00640FB5"/>
    <w:rsid w:val="00647CD1"/>
    <w:rsid w:val="006522ED"/>
    <w:rsid w:val="00652987"/>
    <w:rsid w:val="00656D90"/>
    <w:rsid w:val="00671AA3"/>
    <w:rsid w:val="006745B3"/>
    <w:rsid w:val="006775AB"/>
    <w:rsid w:val="00681724"/>
    <w:rsid w:val="00682E0D"/>
    <w:rsid w:val="00690210"/>
    <w:rsid w:val="006A1D82"/>
    <w:rsid w:val="006A3945"/>
    <w:rsid w:val="006A70F7"/>
    <w:rsid w:val="006C2512"/>
    <w:rsid w:val="006C345C"/>
    <w:rsid w:val="006C3E45"/>
    <w:rsid w:val="006C60D0"/>
    <w:rsid w:val="006C6CF3"/>
    <w:rsid w:val="006D33DB"/>
    <w:rsid w:val="006D69DB"/>
    <w:rsid w:val="006D749E"/>
    <w:rsid w:val="006E3FB5"/>
    <w:rsid w:val="006E52AD"/>
    <w:rsid w:val="006E53EA"/>
    <w:rsid w:val="006F00F0"/>
    <w:rsid w:val="006F17BF"/>
    <w:rsid w:val="00702617"/>
    <w:rsid w:val="00702BEA"/>
    <w:rsid w:val="007072A7"/>
    <w:rsid w:val="00710FAC"/>
    <w:rsid w:val="007148BF"/>
    <w:rsid w:val="00720188"/>
    <w:rsid w:val="007400A3"/>
    <w:rsid w:val="00753ADA"/>
    <w:rsid w:val="00756971"/>
    <w:rsid w:val="0076350F"/>
    <w:rsid w:val="0076423A"/>
    <w:rsid w:val="0076471B"/>
    <w:rsid w:val="00767C76"/>
    <w:rsid w:val="007720E2"/>
    <w:rsid w:val="00775467"/>
    <w:rsid w:val="00776275"/>
    <w:rsid w:val="007776BD"/>
    <w:rsid w:val="00780304"/>
    <w:rsid w:val="007A225B"/>
    <w:rsid w:val="007A401A"/>
    <w:rsid w:val="007A43AB"/>
    <w:rsid w:val="007A7B1E"/>
    <w:rsid w:val="007B0087"/>
    <w:rsid w:val="007B0E13"/>
    <w:rsid w:val="007B6EEB"/>
    <w:rsid w:val="007C3D5B"/>
    <w:rsid w:val="007C46EB"/>
    <w:rsid w:val="007D26D1"/>
    <w:rsid w:val="007D3281"/>
    <w:rsid w:val="007D3EB3"/>
    <w:rsid w:val="007E0A83"/>
    <w:rsid w:val="007E332E"/>
    <w:rsid w:val="007E5CCF"/>
    <w:rsid w:val="007F4323"/>
    <w:rsid w:val="007F513C"/>
    <w:rsid w:val="007F5AF4"/>
    <w:rsid w:val="00800E33"/>
    <w:rsid w:val="008206E0"/>
    <w:rsid w:val="00825B2E"/>
    <w:rsid w:val="00826983"/>
    <w:rsid w:val="00832B6D"/>
    <w:rsid w:val="00833D08"/>
    <w:rsid w:val="0083420D"/>
    <w:rsid w:val="0083521B"/>
    <w:rsid w:val="008361CA"/>
    <w:rsid w:val="008371F1"/>
    <w:rsid w:val="00841F48"/>
    <w:rsid w:val="008423B1"/>
    <w:rsid w:val="00843B7B"/>
    <w:rsid w:val="008522D0"/>
    <w:rsid w:val="00852C3A"/>
    <w:rsid w:val="00853121"/>
    <w:rsid w:val="00860969"/>
    <w:rsid w:val="00866CF1"/>
    <w:rsid w:val="0087614A"/>
    <w:rsid w:val="00876F6D"/>
    <w:rsid w:val="0088005D"/>
    <w:rsid w:val="00890B97"/>
    <w:rsid w:val="008A05E2"/>
    <w:rsid w:val="008A2CC8"/>
    <w:rsid w:val="008A5242"/>
    <w:rsid w:val="008B0A4B"/>
    <w:rsid w:val="008B3741"/>
    <w:rsid w:val="008B4337"/>
    <w:rsid w:val="008B4A64"/>
    <w:rsid w:val="008B4E07"/>
    <w:rsid w:val="008C5287"/>
    <w:rsid w:val="008D4660"/>
    <w:rsid w:val="008D5ECD"/>
    <w:rsid w:val="008E0B39"/>
    <w:rsid w:val="008E1231"/>
    <w:rsid w:val="008E5C35"/>
    <w:rsid w:val="008E6F8C"/>
    <w:rsid w:val="008F5C6F"/>
    <w:rsid w:val="008F7A52"/>
    <w:rsid w:val="0094041B"/>
    <w:rsid w:val="0094339C"/>
    <w:rsid w:val="009544AF"/>
    <w:rsid w:val="0095722E"/>
    <w:rsid w:val="00963FCA"/>
    <w:rsid w:val="009641E3"/>
    <w:rsid w:val="00967375"/>
    <w:rsid w:val="0098278B"/>
    <w:rsid w:val="0098795D"/>
    <w:rsid w:val="009910D9"/>
    <w:rsid w:val="0099577F"/>
    <w:rsid w:val="009B63AB"/>
    <w:rsid w:val="009B7645"/>
    <w:rsid w:val="009C11C9"/>
    <w:rsid w:val="009C2BC0"/>
    <w:rsid w:val="009C5E59"/>
    <w:rsid w:val="009D168B"/>
    <w:rsid w:val="009F1065"/>
    <w:rsid w:val="009F2B8C"/>
    <w:rsid w:val="009F2C63"/>
    <w:rsid w:val="009F4C43"/>
    <w:rsid w:val="00A10AEE"/>
    <w:rsid w:val="00A10B68"/>
    <w:rsid w:val="00A12265"/>
    <w:rsid w:val="00A1340A"/>
    <w:rsid w:val="00A269A0"/>
    <w:rsid w:val="00A32951"/>
    <w:rsid w:val="00A41E09"/>
    <w:rsid w:val="00A43258"/>
    <w:rsid w:val="00A446F4"/>
    <w:rsid w:val="00A46087"/>
    <w:rsid w:val="00A47763"/>
    <w:rsid w:val="00A501F8"/>
    <w:rsid w:val="00A50A3A"/>
    <w:rsid w:val="00A53671"/>
    <w:rsid w:val="00A5708C"/>
    <w:rsid w:val="00A60433"/>
    <w:rsid w:val="00A72B5E"/>
    <w:rsid w:val="00A739D2"/>
    <w:rsid w:val="00A85966"/>
    <w:rsid w:val="00A93300"/>
    <w:rsid w:val="00A94B63"/>
    <w:rsid w:val="00A96E19"/>
    <w:rsid w:val="00AA0080"/>
    <w:rsid w:val="00AA0D6D"/>
    <w:rsid w:val="00AA1EDF"/>
    <w:rsid w:val="00AA2765"/>
    <w:rsid w:val="00AB39A6"/>
    <w:rsid w:val="00AC51E8"/>
    <w:rsid w:val="00AD2040"/>
    <w:rsid w:val="00AD5B7D"/>
    <w:rsid w:val="00AE2F70"/>
    <w:rsid w:val="00AE3176"/>
    <w:rsid w:val="00B06EDA"/>
    <w:rsid w:val="00B2336C"/>
    <w:rsid w:val="00B27D10"/>
    <w:rsid w:val="00B42FC8"/>
    <w:rsid w:val="00B4315C"/>
    <w:rsid w:val="00B43A9F"/>
    <w:rsid w:val="00B52331"/>
    <w:rsid w:val="00B5387B"/>
    <w:rsid w:val="00B72578"/>
    <w:rsid w:val="00B7427F"/>
    <w:rsid w:val="00B75659"/>
    <w:rsid w:val="00B85AE4"/>
    <w:rsid w:val="00B9020C"/>
    <w:rsid w:val="00B97B6B"/>
    <w:rsid w:val="00BA0409"/>
    <w:rsid w:val="00BA1194"/>
    <w:rsid w:val="00BA3CBF"/>
    <w:rsid w:val="00BA41BE"/>
    <w:rsid w:val="00BB41BD"/>
    <w:rsid w:val="00BB45F3"/>
    <w:rsid w:val="00BB6922"/>
    <w:rsid w:val="00BC3B08"/>
    <w:rsid w:val="00BC441B"/>
    <w:rsid w:val="00BD1113"/>
    <w:rsid w:val="00BE2F97"/>
    <w:rsid w:val="00BE31EF"/>
    <w:rsid w:val="00BE63B7"/>
    <w:rsid w:val="00BF030D"/>
    <w:rsid w:val="00BF09F9"/>
    <w:rsid w:val="00BF1B6A"/>
    <w:rsid w:val="00C00AE3"/>
    <w:rsid w:val="00C0451E"/>
    <w:rsid w:val="00C06832"/>
    <w:rsid w:val="00C1310A"/>
    <w:rsid w:val="00C17101"/>
    <w:rsid w:val="00C237A1"/>
    <w:rsid w:val="00C33581"/>
    <w:rsid w:val="00C377EE"/>
    <w:rsid w:val="00C608C2"/>
    <w:rsid w:val="00C768B1"/>
    <w:rsid w:val="00C77F17"/>
    <w:rsid w:val="00C83C58"/>
    <w:rsid w:val="00CA3A59"/>
    <w:rsid w:val="00CA6F50"/>
    <w:rsid w:val="00CB0570"/>
    <w:rsid w:val="00CB211D"/>
    <w:rsid w:val="00CB3F38"/>
    <w:rsid w:val="00CB72A4"/>
    <w:rsid w:val="00CE3C5D"/>
    <w:rsid w:val="00CE5ECD"/>
    <w:rsid w:val="00CF0263"/>
    <w:rsid w:val="00CF7B74"/>
    <w:rsid w:val="00CF7C0A"/>
    <w:rsid w:val="00D02875"/>
    <w:rsid w:val="00D13647"/>
    <w:rsid w:val="00D1476A"/>
    <w:rsid w:val="00D14966"/>
    <w:rsid w:val="00D15531"/>
    <w:rsid w:val="00D21734"/>
    <w:rsid w:val="00D24B9C"/>
    <w:rsid w:val="00D251AE"/>
    <w:rsid w:val="00D25C87"/>
    <w:rsid w:val="00D35546"/>
    <w:rsid w:val="00D379C8"/>
    <w:rsid w:val="00D5414F"/>
    <w:rsid w:val="00D65BDF"/>
    <w:rsid w:val="00D70D09"/>
    <w:rsid w:val="00D72687"/>
    <w:rsid w:val="00D72CB1"/>
    <w:rsid w:val="00D80898"/>
    <w:rsid w:val="00D812DF"/>
    <w:rsid w:val="00D906D2"/>
    <w:rsid w:val="00D973BC"/>
    <w:rsid w:val="00DA03D1"/>
    <w:rsid w:val="00DA63E3"/>
    <w:rsid w:val="00DB0BCB"/>
    <w:rsid w:val="00DB1FC7"/>
    <w:rsid w:val="00DB2C29"/>
    <w:rsid w:val="00DB7E3F"/>
    <w:rsid w:val="00DB7F54"/>
    <w:rsid w:val="00DC2AFD"/>
    <w:rsid w:val="00DC404A"/>
    <w:rsid w:val="00DC6223"/>
    <w:rsid w:val="00DD1208"/>
    <w:rsid w:val="00DE2761"/>
    <w:rsid w:val="00DF1559"/>
    <w:rsid w:val="00DF714C"/>
    <w:rsid w:val="00E03099"/>
    <w:rsid w:val="00E0529E"/>
    <w:rsid w:val="00E11075"/>
    <w:rsid w:val="00E14CA5"/>
    <w:rsid w:val="00E30BE4"/>
    <w:rsid w:val="00E31638"/>
    <w:rsid w:val="00E337D8"/>
    <w:rsid w:val="00E43550"/>
    <w:rsid w:val="00E4584E"/>
    <w:rsid w:val="00E541B2"/>
    <w:rsid w:val="00E55BF3"/>
    <w:rsid w:val="00E57EC9"/>
    <w:rsid w:val="00E70826"/>
    <w:rsid w:val="00E720A2"/>
    <w:rsid w:val="00E80331"/>
    <w:rsid w:val="00E924B1"/>
    <w:rsid w:val="00E9299B"/>
    <w:rsid w:val="00E95DB4"/>
    <w:rsid w:val="00EA60C7"/>
    <w:rsid w:val="00EB0E37"/>
    <w:rsid w:val="00EB2585"/>
    <w:rsid w:val="00EB33F2"/>
    <w:rsid w:val="00EC1C82"/>
    <w:rsid w:val="00EC5A16"/>
    <w:rsid w:val="00EC5E61"/>
    <w:rsid w:val="00ED6D48"/>
    <w:rsid w:val="00EE4C53"/>
    <w:rsid w:val="00EE6243"/>
    <w:rsid w:val="00EE7F74"/>
    <w:rsid w:val="00EF058A"/>
    <w:rsid w:val="00EF20D7"/>
    <w:rsid w:val="00F02E61"/>
    <w:rsid w:val="00F04449"/>
    <w:rsid w:val="00F05D9F"/>
    <w:rsid w:val="00F107D2"/>
    <w:rsid w:val="00F17111"/>
    <w:rsid w:val="00F218BE"/>
    <w:rsid w:val="00F21C3B"/>
    <w:rsid w:val="00F24FA1"/>
    <w:rsid w:val="00F25F58"/>
    <w:rsid w:val="00F34C32"/>
    <w:rsid w:val="00F454C5"/>
    <w:rsid w:val="00F50883"/>
    <w:rsid w:val="00F647F1"/>
    <w:rsid w:val="00F710D9"/>
    <w:rsid w:val="00F92101"/>
    <w:rsid w:val="00F94EB9"/>
    <w:rsid w:val="00FA2FC8"/>
    <w:rsid w:val="00FC26C6"/>
    <w:rsid w:val="00FC5838"/>
    <w:rsid w:val="00FC761E"/>
    <w:rsid w:val="00FD41C0"/>
    <w:rsid w:val="00FE0BFE"/>
    <w:rsid w:val="00FE474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60FD"/>
  <w15:docId w15:val="{6FA3EB55-D979-4AD8-87EB-34780DE7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4AFF"/>
    <w:pPr>
      <w:widowControl w:val="0"/>
      <w:ind w:firstLine="720"/>
    </w:pPr>
    <w:rPr>
      <w:rFonts w:ascii="Arial" w:hAnsi="Arial" w:cs="Arial"/>
      <w:szCs w:val="24"/>
      <w:lang w:val="lt-LT" w:eastAsia="lt-LT"/>
    </w:rPr>
  </w:style>
  <w:style w:type="paragraph" w:styleId="Antrat1">
    <w:name w:val="heading 1"/>
    <w:basedOn w:val="prastasis"/>
    <w:next w:val="prastasis"/>
    <w:link w:val="Antrat1Diagrama"/>
    <w:qFormat/>
    <w:rsid w:val="0029100E"/>
    <w:pPr>
      <w:keepNext/>
      <w:widowControl/>
      <w:numPr>
        <w:numId w:val="1"/>
      </w:numPr>
      <w:spacing w:before="360" w:after="360"/>
      <w:jc w:val="center"/>
      <w:outlineLvl w:val="0"/>
    </w:pPr>
    <w:rPr>
      <w:rFonts w:ascii="Times New Roman" w:hAnsi="Times New Roman" w:cs="Times New Roman"/>
      <w:sz w:val="28"/>
      <w:szCs w:val="20"/>
    </w:rPr>
  </w:style>
  <w:style w:type="paragraph" w:styleId="Antrat2">
    <w:name w:val="heading 2"/>
    <w:basedOn w:val="prastasis"/>
    <w:next w:val="prastasis"/>
    <w:link w:val="Antrat2Diagrama"/>
    <w:qFormat/>
    <w:rsid w:val="0029100E"/>
    <w:pPr>
      <w:widowControl/>
      <w:numPr>
        <w:ilvl w:val="1"/>
        <w:numId w:val="1"/>
      </w:numPr>
      <w:jc w:val="both"/>
      <w:outlineLvl w:val="1"/>
    </w:pPr>
    <w:rPr>
      <w:rFonts w:ascii="Times New Roman" w:hAnsi="Times New Roman" w:cs="Times New Roman"/>
      <w:sz w:val="24"/>
      <w:szCs w:val="20"/>
    </w:rPr>
  </w:style>
  <w:style w:type="paragraph" w:styleId="Antrat3">
    <w:name w:val="heading 3"/>
    <w:basedOn w:val="prastasis"/>
    <w:next w:val="prastasis"/>
    <w:link w:val="Antrat3Diagrama"/>
    <w:qFormat/>
    <w:rsid w:val="0029100E"/>
    <w:pPr>
      <w:keepNext/>
      <w:widowControl/>
      <w:numPr>
        <w:ilvl w:val="2"/>
        <w:numId w:val="1"/>
      </w:numPr>
      <w:jc w:val="both"/>
      <w:outlineLvl w:val="2"/>
    </w:pPr>
    <w:rPr>
      <w:rFonts w:ascii="Times New Roman" w:hAnsi="Times New Roman" w:cs="Times New Roman"/>
      <w:sz w:val="24"/>
      <w:szCs w:val="20"/>
    </w:rPr>
  </w:style>
  <w:style w:type="paragraph" w:styleId="Antrat4">
    <w:name w:val="heading 4"/>
    <w:basedOn w:val="prastasis"/>
    <w:next w:val="prastasis"/>
    <w:link w:val="Antrat4Diagrama"/>
    <w:qFormat/>
    <w:rsid w:val="0029100E"/>
    <w:pPr>
      <w:keepNext/>
      <w:widowControl/>
      <w:numPr>
        <w:ilvl w:val="3"/>
        <w:numId w:val="1"/>
      </w:numPr>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55">
    <w:name w:val="Font Style155"/>
    <w:qFormat/>
    <w:rsid w:val="005D31B6"/>
    <w:rPr>
      <w:rFonts w:ascii="Times New Roman" w:hAnsi="Times New Roman" w:cs="Times New Roman"/>
      <w:b/>
      <w:bCs/>
      <w:sz w:val="26"/>
      <w:szCs w:val="26"/>
    </w:rPr>
  </w:style>
  <w:style w:type="character" w:customStyle="1" w:styleId="FontStyle156">
    <w:name w:val="Font Style156"/>
    <w:qFormat/>
    <w:rsid w:val="005D31B6"/>
    <w:rPr>
      <w:rFonts w:ascii="Times New Roman" w:hAnsi="Times New Roman" w:cs="Times New Roman"/>
      <w:b/>
      <w:bCs/>
      <w:spacing w:val="10"/>
      <w:sz w:val="30"/>
      <w:szCs w:val="30"/>
    </w:rPr>
  </w:style>
  <w:style w:type="character" w:customStyle="1" w:styleId="FontStyle157">
    <w:name w:val="Font Style157"/>
    <w:qFormat/>
    <w:rsid w:val="005D31B6"/>
    <w:rPr>
      <w:rFonts w:ascii="Times New Roman" w:hAnsi="Times New Roman" w:cs="Times New Roman"/>
      <w:i/>
      <w:iCs/>
      <w:sz w:val="20"/>
      <w:szCs w:val="20"/>
    </w:rPr>
  </w:style>
  <w:style w:type="character" w:customStyle="1" w:styleId="FontStyle158">
    <w:name w:val="Font Style158"/>
    <w:qFormat/>
    <w:rsid w:val="005D31B6"/>
    <w:rPr>
      <w:rFonts w:ascii="Times New Roman" w:hAnsi="Times New Roman" w:cs="Times New Roman"/>
      <w:i/>
      <w:iCs/>
      <w:smallCaps/>
      <w:sz w:val="20"/>
      <w:szCs w:val="20"/>
    </w:rPr>
  </w:style>
  <w:style w:type="character" w:customStyle="1" w:styleId="FontStyle159">
    <w:name w:val="Font Style159"/>
    <w:qFormat/>
    <w:rsid w:val="005D31B6"/>
    <w:rPr>
      <w:rFonts w:ascii="Times New Roman" w:hAnsi="Times New Roman" w:cs="Times New Roman"/>
      <w:b/>
      <w:bCs/>
      <w:sz w:val="20"/>
      <w:szCs w:val="20"/>
    </w:rPr>
  </w:style>
  <w:style w:type="character" w:customStyle="1" w:styleId="FontStyle160">
    <w:name w:val="Font Style160"/>
    <w:qFormat/>
    <w:rsid w:val="005D31B6"/>
    <w:rPr>
      <w:rFonts w:ascii="Times New Roman" w:hAnsi="Times New Roman" w:cs="Times New Roman"/>
      <w:sz w:val="20"/>
      <w:szCs w:val="20"/>
    </w:rPr>
  </w:style>
  <w:style w:type="character" w:customStyle="1" w:styleId="FontStyle161">
    <w:name w:val="Font Style161"/>
    <w:qFormat/>
    <w:rsid w:val="005D31B6"/>
    <w:rPr>
      <w:rFonts w:ascii="Times New Roman" w:hAnsi="Times New Roman" w:cs="Times New Roman"/>
      <w:b/>
      <w:bCs/>
      <w:sz w:val="18"/>
      <w:szCs w:val="18"/>
    </w:rPr>
  </w:style>
  <w:style w:type="character" w:customStyle="1" w:styleId="FontStyle162">
    <w:name w:val="Font Style162"/>
    <w:qFormat/>
    <w:rsid w:val="005D31B6"/>
    <w:rPr>
      <w:rFonts w:ascii="Times New Roman" w:hAnsi="Times New Roman" w:cs="Times New Roman"/>
      <w:sz w:val="14"/>
      <w:szCs w:val="14"/>
    </w:rPr>
  </w:style>
  <w:style w:type="character" w:customStyle="1" w:styleId="FontStyle163">
    <w:name w:val="Font Style163"/>
    <w:qFormat/>
    <w:rsid w:val="005D31B6"/>
    <w:rPr>
      <w:rFonts w:ascii="Times New Roman" w:hAnsi="Times New Roman" w:cs="Times New Roman"/>
      <w:i/>
      <w:iCs/>
      <w:sz w:val="14"/>
      <w:szCs w:val="14"/>
    </w:rPr>
  </w:style>
  <w:style w:type="character" w:customStyle="1" w:styleId="FontStyle164">
    <w:name w:val="Font Style164"/>
    <w:qFormat/>
    <w:rsid w:val="005D31B6"/>
    <w:rPr>
      <w:rFonts w:ascii="Times New Roman" w:hAnsi="Times New Roman" w:cs="Times New Roman"/>
      <w:b/>
      <w:bCs/>
      <w:sz w:val="14"/>
      <w:szCs w:val="14"/>
    </w:rPr>
  </w:style>
  <w:style w:type="character" w:customStyle="1" w:styleId="FontStyle165">
    <w:name w:val="Font Style165"/>
    <w:qFormat/>
    <w:rsid w:val="005D31B6"/>
    <w:rPr>
      <w:rFonts w:ascii="Times New Roman" w:hAnsi="Times New Roman" w:cs="Times New Roman"/>
      <w:sz w:val="14"/>
      <w:szCs w:val="14"/>
    </w:rPr>
  </w:style>
  <w:style w:type="character" w:customStyle="1" w:styleId="FontStyle166">
    <w:name w:val="Font Style166"/>
    <w:qFormat/>
    <w:rsid w:val="005D31B6"/>
    <w:rPr>
      <w:rFonts w:ascii="Bookman Old Style" w:hAnsi="Bookman Old Style" w:cs="Bookman Old Style"/>
      <w:i/>
      <w:iCs/>
      <w:sz w:val="20"/>
      <w:szCs w:val="20"/>
    </w:rPr>
  </w:style>
  <w:style w:type="character" w:customStyle="1" w:styleId="FontStyle167">
    <w:name w:val="Font Style167"/>
    <w:qFormat/>
    <w:rsid w:val="005D31B6"/>
    <w:rPr>
      <w:rFonts w:ascii="Times New Roman" w:hAnsi="Times New Roman" w:cs="Times New Roman"/>
      <w:i/>
      <w:iCs/>
      <w:spacing w:val="10"/>
      <w:sz w:val="10"/>
      <w:szCs w:val="10"/>
    </w:rPr>
  </w:style>
  <w:style w:type="character" w:customStyle="1" w:styleId="FontStyle168">
    <w:name w:val="Font Style168"/>
    <w:qFormat/>
    <w:rsid w:val="005D31B6"/>
    <w:rPr>
      <w:rFonts w:ascii="Bookman Old Style" w:hAnsi="Bookman Old Style" w:cs="Bookman Old Style"/>
      <w:b/>
      <w:bCs/>
      <w:spacing w:val="20"/>
      <w:sz w:val="12"/>
      <w:szCs w:val="12"/>
    </w:rPr>
  </w:style>
  <w:style w:type="character" w:customStyle="1" w:styleId="FontStyle169">
    <w:name w:val="Font Style169"/>
    <w:qFormat/>
    <w:rsid w:val="005D31B6"/>
    <w:rPr>
      <w:rFonts w:ascii="Century Gothic" w:hAnsi="Century Gothic" w:cs="Century Gothic"/>
      <w:smallCaps/>
      <w:spacing w:val="20"/>
      <w:sz w:val="8"/>
      <w:szCs w:val="8"/>
    </w:rPr>
  </w:style>
  <w:style w:type="character" w:customStyle="1" w:styleId="FontStyle170">
    <w:name w:val="Font Style170"/>
    <w:qFormat/>
    <w:rsid w:val="005D31B6"/>
    <w:rPr>
      <w:rFonts w:ascii="Courier New" w:hAnsi="Courier New" w:cs="Courier New"/>
      <w:sz w:val="20"/>
      <w:szCs w:val="20"/>
    </w:rPr>
  </w:style>
  <w:style w:type="character" w:customStyle="1" w:styleId="FontStyle171">
    <w:name w:val="Font Style171"/>
    <w:qFormat/>
    <w:rsid w:val="005D31B6"/>
    <w:rPr>
      <w:rFonts w:ascii="Times New Roman" w:hAnsi="Times New Roman" w:cs="Times New Roman"/>
      <w:sz w:val="16"/>
      <w:szCs w:val="16"/>
    </w:rPr>
  </w:style>
  <w:style w:type="character" w:customStyle="1" w:styleId="FontStyle172">
    <w:name w:val="Font Style172"/>
    <w:qFormat/>
    <w:rsid w:val="005D31B6"/>
    <w:rPr>
      <w:rFonts w:ascii="Times New Roman" w:hAnsi="Times New Roman" w:cs="Times New Roman"/>
      <w:b/>
      <w:bCs/>
      <w:sz w:val="16"/>
      <w:szCs w:val="16"/>
    </w:rPr>
  </w:style>
  <w:style w:type="character" w:customStyle="1" w:styleId="FontStyle173">
    <w:name w:val="Font Style173"/>
    <w:qFormat/>
    <w:rsid w:val="005D31B6"/>
    <w:rPr>
      <w:rFonts w:ascii="Times New Roman" w:hAnsi="Times New Roman" w:cs="Times New Roman"/>
      <w:i/>
      <w:iCs/>
      <w:spacing w:val="20"/>
      <w:sz w:val="22"/>
      <w:szCs w:val="22"/>
    </w:rPr>
  </w:style>
  <w:style w:type="character" w:customStyle="1" w:styleId="FontStyle174">
    <w:name w:val="Font Style174"/>
    <w:qFormat/>
    <w:rsid w:val="005D31B6"/>
    <w:rPr>
      <w:rFonts w:ascii="Times New Roman" w:hAnsi="Times New Roman" w:cs="Times New Roman"/>
      <w:i/>
      <w:iCs/>
      <w:sz w:val="24"/>
      <w:szCs w:val="24"/>
    </w:rPr>
  </w:style>
  <w:style w:type="character" w:customStyle="1" w:styleId="FontStyle175">
    <w:name w:val="Font Style175"/>
    <w:qFormat/>
    <w:rsid w:val="005D31B6"/>
    <w:rPr>
      <w:rFonts w:ascii="Times New Roman" w:hAnsi="Times New Roman" w:cs="Times New Roman"/>
      <w:b/>
      <w:bCs/>
      <w:sz w:val="10"/>
      <w:szCs w:val="10"/>
    </w:rPr>
  </w:style>
  <w:style w:type="character" w:customStyle="1" w:styleId="FontStyle176">
    <w:name w:val="Font Style176"/>
    <w:qFormat/>
    <w:rsid w:val="005D31B6"/>
    <w:rPr>
      <w:rFonts w:ascii="Times New Roman" w:hAnsi="Times New Roman" w:cs="Times New Roman"/>
      <w:i/>
      <w:iCs/>
      <w:sz w:val="10"/>
      <w:szCs w:val="10"/>
    </w:rPr>
  </w:style>
  <w:style w:type="character" w:customStyle="1" w:styleId="FontStyle177">
    <w:name w:val="Font Style177"/>
    <w:qFormat/>
    <w:rsid w:val="005D31B6"/>
    <w:rPr>
      <w:rFonts w:ascii="Constantia" w:hAnsi="Constantia" w:cs="Constantia"/>
      <w:sz w:val="16"/>
      <w:szCs w:val="16"/>
    </w:rPr>
  </w:style>
  <w:style w:type="character" w:customStyle="1" w:styleId="FontStyle178">
    <w:name w:val="Font Style178"/>
    <w:qFormat/>
    <w:rsid w:val="005D31B6"/>
    <w:rPr>
      <w:rFonts w:ascii="Century Gothic" w:hAnsi="Century Gothic" w:cs="Century Gothic"/>
      <w:i/>
      <w:iCs/>
      <w:spacing w:val="-10"/>
      <w:sz w:val="18"/>
      <w:szCs w:val="18"/>
    </w:rPr>
  </w:style>
  <w:style w:type="character" w:customStyle="1" w:styleId="FontStyle179">
    <w:name w:val="Font Style179"/>
    <w:qFormat/>
    <w:rsid w:val="005D31B6"/>
    <w:rPr>
      <w:rFonts w:ascii="Times New Roman" w:hAnsi="Times New Roman" w:cs="Times New Roman"/>
      <w:i/>
      <w:iCs/>
      <w:sz w:val="8"/>
      <w:szCs w:val="8"/>
    </w:rPr>
  </w:style>
  <w:style w:type="character" w:customStyle="1" w:styleId="FontStyle180">
    <w:name w:val="Font Style180"/>
    <w:qFormat/>
    <w:rsid w:val="005D31B6"/>
    <w:rPr>
      <w:rFonts w:ascii="Times New Roman" w:hAnsi="Times New Roman" w:cs="Times New Roman"/>
      <w:b/>
      <w:bCs/>
      <w:sz w:val="8"/>
      <w:szCs w:val="8"/>
    </w:rPr>
  </w:style>
  <w:style w:type="character" w:customStyle="1" w:styleId="FontStyle181">
    <w:name w:val="Font Style181"/>
    <w:qFormat/>
    <w:rsid w:val="005D31B6"/>
    <w:rPr>
      <w:rFonts w:ascii="Bookman Old Style" w:hAnsi="Bookman Old Style" w:cs="Bookman Old Style"/>
      <w:sz w:val="20"/>
      <w:szCs w:val="20"/>
    </w:rPr>
  </w:style>
  <w:style w:type="character" w:customStyle="1" w:styleId="FontStyle182">
    <w:name w:val="Font Style182"/>
    <w:qFormat/>
    <w:rsid w:val="005D31B6"/>
    <w:rPr>
      <w:rFonts w:ascii="Courier New" w:hAnsi="Courier New" w:cs="Courier New"/>
      <w:sz w:val="20"/>
      <w:szCs w:val="20"/>
    </w:rPr>
  </w:style>
  <w:style w:type="character" w:customStyle="1" w:styleId="FontStyle183">
    <w:name w:val="Font Style183"/>
    <w:qFormat/>
    <w:rsid w:val="005D31B6"/>
    <w:rPr>
      <w:rFonts w:ascii="Times New Roman" w:hAnsi="Times New Roman" w:cs="Times New Roman"/>
      <w:b/>
      <w:bCs/>
      <w:i/>
      <w:iCs/>
      <w:sz w:val="12"/>
      <w:szCs w:val="12"/>
    </w:rPr>
  </w:style>
  <w:style w:type="character" w:customStyle="1" w:styleId="FontStyle184">
    <w:name w:val="Font Style184"/>
    <w:qFormat/>
    <w:rsid w:val="005D31B6"/>
    <w:rPr>
      <w:rFonts w:ascii="Times New Roman" w:hAnsi="Times New Roman" w:cs="Times New Roman"/>
      <w:sz w:val="12"/>
      <w:szCs w:val="12"/>
    </w:rPr>
  </w:style>
  <w:style w:type="character" w:customStyle="1" w:styleId="FontStyle185">
    <w:name w:val="Font Style185"/>
    <w:qFormat/>
    <w:rsid w:val="005D31B6"/>
    <w:rPr>
      <w:rFonts w:ascii="Times New Roman" w:hAnsi="Times New Roman" w:cs="Times New Roman"/>
      <w:sz w:val="12"/>
      <w:szCs w:val="12"/>
    </w:rPr>
  </w:style>
  <w:style w:type="character" w:customStyle="1" w:styleId="FontStyle186">
    <w:name w:val="Font Style186"/>
    <w:qFormat/>
    <w:rsid w:val="005D31B6"/>
    <w:rPr>
      <w:rFonts w:ascii="Times New Roman" w:hAnsi="Times New Roman" w:cs="Times New Roman"/>
      <w:b/>
      <w:bCs/>
      <w:sz w:val="8"/>
      <w:szCs w:val="8"/>
    </w:rPr>
  </w:style>
  <w:style w:type="character" w:customStyle="1" w:styleId="FontStyle187">
    <w:name w:val="Font Style187"/>
    <w:qFormat/>
    <w:rsid w:val="005D31B6"/>
    <w:rPr>
      <w:rFonts w:ascii="Constantia" w:hAnsi="Constantia" w:cs="Constantia"/>
      <w:b/>
      <w:bCs/>
      <w:spacing w:val="-10"/>
      <w:sz w:val="16"/>
      <w:szCs w:val="16"/>
    </w:rPr>
  </w:style>
  <w:style w:type="character" w:customStyle="1" w:styleId="FontStyle188">
    <w:name w:val="Font Style188"/>
    <w:qFormat/>
    <w:rsid w:val="005D31B6"/>
    <w:rPr>
      <w:rFonts w:ascii="Times New Roman" w:hAnsi="Times New Roman" w:cs="Times New Roman"/>
      <w:i/>
      <w:iCs/>
      <w:sz w:val="12"/>
      <w:szCs w:val="12"/>
    </w:rPr>
  </w:style>
  <w:style w:type="character" w:customStyle="1" w:styleId="FontStyle189">
    <w:name w:val="Font Style189"/>
    <w:qFormat/>
    <w:rsid w:val="005D31B6"/>
    <w:rPr>
      <w:rFonts w:ascii="Candara" w:hAnsi="Candara" w:cs="Candara"/>
      <w:i/>
      <w:iCs/>
      <w:sz w:val="12"/>
      <w:szCs w:val="12"/>
    </w:rPr>
  </w:style>
  <w:style w:type="character" w:customStyle="1" w:styleId="FontStyle190">
    <w:name w:val="Font Style190"/>
    <w:qFormat/>
    <w:rsid w:val="005D31B6"/>
    <w:rPr>
      <w:rFonts w:ascii="Times New Roman" w:hAnsi="Times New Roman" w:cs="Times New Roman"/>
      <w:b/>
      <w:bCs/>
      <w:spacing w:val="10"/>
      <w:sz w:val="8"/>
      <w:szCs w:val="8"/>
    </w:rPr>
  </w:style>
  <w:style w:type="character" w:customStyle="1" w:styleId="FontStyle191">
    <w:name w:val="Font Style191"/>
    <w:qFormat/>
    <w:rsid w:val="005D31B6"/>
    <w:rPr>
      <w:rFonts w:ascii="Times New Roman" w:hAnsi="Times New Roman" w:cs="Times New Roman"/>
      <w:i/>
      <w:iCs/>
      <w:sz w:val="10"/>
      <w:szCs w:val="10"/>
    </w:rPr>
  </w:style>
  <w:style w:type="character" w:customStyle="1" w:styleId="FontStyle192">
    <w:name w:val="Font Style192"/>
    <w:qFormat/>
    <w:rsid w:val="005D31B6"/>
    <w:rPr>
      <w:rFonts w:ascii="Franklin Gothic Demi" w:hAnsi="Franklin Gothic Demi" w:cs="Franklin Gothic Demi"/>
      <w:b/>
      <w:bCs/>
      <w:i/>
      <w:iCs/>
      <w:spacing w:val="90"/>
      <w:sz w:val="14"/>
      <w:szCs w:val="14"/>
    </w:rPr>
  </w:style>
  <w:style w:type="character" w:customStyle="1" w:styleId="FontStyle193">
    <w:name w:val="Font Style193"/>
    <w:qFormat/>
    <w:rsid w:val="005D31B6"/>
    <w:rPr>
      <w:rFonts w:ascii="Constantia" w:hAnsi="Constantia" w:cs="Constantia"/>
      <w:sz w:val="16"/>
      <w:szCs w:val="16"/>
    </w:rPr>
  </w:style>
  <w:style w:type="character" w:customStyle="1" w:styleId="FontStyle194">
    <w:name w:val="Font Style194"/>
    <w:qFormat/>
    <w:rsid w:val="005D31B6"/>
    <w:rPr>
      <w:rFonts w:ascii="Constantia" w:hAnsi="Constantia" w:cs="Constantia"/>
      <w:i/>
      <w:iCs/>
      <w:sz w:val="8"/>
      <w:szCs w:val="8"/>
    </w:rPr>
  </w:style>
  <w:style w:type="character" w:customStyle="1" w:styleId="FontStyle195">
    <w:name w:val="Font Style195"/>
    <w:qFormat/>
    <w:rsid w:val="005D31B6"/>
    <w:rPr>
      <w:rFonts w:ascii="Times New Roman" w:hAnsi="Times New Roman" w:cs="Times New Roman"/>
      <w:sz w:val="22"/>
      <w:szCs w:val="22"/>
    </w:rPr>
  </w:style>
  <w:style w:type="character" w:customStyle="1" w:styleId="FontStyle196">
    <w:name w:val="Font Style196"/>
    <w:qFormat/>
    <w:rsid w:val="005D31B6"/>
    <w:rPr>
      <w:rFonts w:ascii="Georgia" w:hAnsi="Georgia" w:cs="Georgia"/>
      <w:sz w:val="10"/>
      <w:szCs w:val="10"/>
    </w:rPr>
  </w:style>
  <w:style w:type="character" w:customStyle="1" w:styleId="FontStyle197">
    <w:name w:val="Font Style197"/>
    <w:qFormat/>
    <w:rsid w:val="005D31B6"/>
    <w:rPr>
      <w:rFonts w:ascii="Times New Roman" w:hAnsi="Times New Roman" w:cs="Times New Roman"/>
      <w:sz w:val="10"/>
      <w:szCs w:val="10"/>
    </w:rPr>
  </w:style>
  <w:style w:type="character" w:customStyle="1" w:styleId="FontStyle198">
    <w:name w:val="Font Style198"/>
    <w:qFormat/>
    <w:rsid w:val="005D31B6"/>
    <w:rPr>
      <w:rFonts w:ascii="Times New Roman" w:hAnsi="Times New Roman" w:cs="Times New Roman"/>
      <w:sz w:val="16"/>
      <w:szCs w:val="16"/>
    </w:rPr>
  </w:style>
  <w:style w:type="character" w:customStyle="1" w:styleId="FontStyle199">
    <w:name w:val="Font Style199"/>
    <w:qFormat/>
    <w:rsid w:val="005D31B6"/>
    <w:rPr>
      <w:rFonts w:ascii="Arial Unicode MS" w:eastAsia="Arial Unicode MS" w:hAnsi="Arial Unicode MS" w:cs="Arial Unicode MS"/>
      <w:sz w:val="16"/>
      <w:szCs w:val="16"/>
    </w:rPr>
  </w:style>
  <w:style w:type="character" w:customStyle="1" w:styleId="FontStyle200">
    <w:name w:val="Font Style200"/>
    <w:qFormat/>
    <w:rsid w:val="005D31B6"/>
    <w:rPr>
      <w:rFonts w:ascii="Arial Narrow" w:hAnsi="Arial Narrow" w:cs="Arial Narrow"/>
      <w:b/>
      <w:bCs/>
      <w:sz w:val="12"/>
      <w:szCs w:val="12"/>
    </w:rPr>
  </w:style>
  <w:style w:type="character" w:customStyle="1" w:styleId="FontStyle201">
    <w:name w:val="Font Style201"/>
    <w:qFormat/>
    <w:rsid w:val="005D31B6"/>
    <w:rPr>
      <w:rFonts w:ascii="Arial Narrow" w:hAnsi="Arial Narrow" w:cs="Arial Narrow"/>
      <w:b/>
      <w:bCs/>
      <w:sz w:val="16"/>
      <w:szCs w:val="16"/>
    </w:rPr>
  </w:style>
  <w:style w:type="character" w:customStyle="1" w:styleId="FontStyle202">
    <w:name w:val="Font Style202"/>
    <w:qFormat/>
    <w:rsid w:val="005D31B6"/>
    <w:rPr>
      <w:rFonts w:ascii="Arial Narrow" w:hAnsi="Arial Narrow" w:cs="Arial Narrow"/>
      <w:b/>
      <w:bCs/>
      <w:sz w:val="10"/>
      <w:szCs w:val="10"/>
    </w:rPr>
  </w:style>
  <w:style w:type="character" w:customStyle="1" w:styleId="FontStyle203">
    <w:name w:val="Font Style203"/>
    <w:qFormat/>
    <w:rsid w:val="005D31B6"/>
    <w:rPr>
      <w:rFonts w:ascii="Arial Narrow" w:hAnsi="Arial Narrow" w:cs="Arial Narrow"/>
      <w:sz w:val="12"/>
      <w:szCs w:val="12"/>
    </w:rPr>
  </w:style>
  <w:style w:type="character" w:customStyle="1" w:styleId="FontStyle204">
    <w:name w:val="Font Style204"/>
    <w:qFormat/>
    <w:rsid w:val="005D31B6"/>
    <w:rPr>
      <w:rFonts w:ascii="Arial Narrow" w:hAnsi="Arial Narrow" w:cs="Arial Narrow"/>
      <w:sz w:val="8"/>
      <w:szCs w:val="8"/>
    </w:rPr>
  </w:style>
  <w:style w:type="character" w:customStyle="1" w:styleId="FontStyle205">
    <w:name w:val="Font Style205"/>
    <w:qFormat/>
    <w:rsid w:val="005D31B6"/>
    <w:rPr>
      <w:rFonts w:ascii="Arial Narrow" w:hAnsi="Arial Narrow" w:cs="Arial Narrow"/>
      <w:i/>
      <w:iCs/>
      <w:sz w:val="10"/>
      <w:szCs w:val="10"/>
    </w:rPr>
  </w:style>
  <w:style w:type="character" w:customStyle="1" w:styleId="FontStyle206">
    <w:name w:val="Font Style206"/>
    <w:qFormat/>
    <w:rsid w:val="005D31B6"/>
    <w:rPr>
      <w:rFonts w:ascii="Times New Roman" w:hAnsi="Times New Roman" w:cs="Times New Roman"/>
      <w:sz w:val="20"/>
      <w:szCs w:val="20"/>
    </w:rPr>
  </w:style>
  <w:style w:type="character" w:customStyle="1" w:styleId="FontStyle207">
    <w:name w:val="Font Style207"/>
    <w:qFormat/>
    <w:rsid w:val="005D31B6"/>
    <w:rPr>
      <w:rFonts w:ascii="Times New Roman" w:hAnsi="Times New Roman" w:cs="Times New Roman"/>
      <w:sz w:val="20"/>
      <w:szCs w:val="20"/>
    </w:rPr>
  </w:style>
  <w:style w:type="character" w:customStyle="1" w:styleId="FontStyle208">
    <w:name w:val="Font Style208"/>
    <w:qFormat/>
    <w:rsid w:val="005D31B6"/>
    <w:rPr>
      <w:rFonts w:ascii="David" w:hAnsi="David" w:cs="David"/>
      <w:b/>
      <w:bCs/>
      <w:sz w:val="22"/>
      <w:szCs w:val="22"/>
    </w:rPr>
  </w:style>
  <w:style w:type="character" w:customStyle="1" w:styleId="FontStyle209">
    <w:name w:val="Font Style209"/>
    <w:qFormat/>
    <w:rsid w:val="005D31B6"/>
    <w:rPr>
      <w:rFonts w:ascii="Arial Narrow" w:hAnsi="Arial Narrow" w:cs="Arial Narrow"/>
      <w:sz w:val="8"/>
      <w:szCs w:val="8"/>
    </w:rPr>
  </w:style>
  <w:style w:type="character" w:customStyle="1" w:styleId="FontStyle210">
    <w:name w:val="Font Style210"/>
    <w:qFormat/>
    <w:rsid w:val="005D31B6"/>
    <w:rPr>
      <w:rFonts w:ascii="Arial Narrow" w:hAnsi="Arial Narrow" w:cs="Arial Narrow"/>
      <w:i/>
      <w:iCs/>
      <w:sz w:val="8"/>
      <w:szCs w:val="8"/>
    </w:rPr>
  </w:style>
  <w:style w:type="character" w:customStyle="1" w:styleId="FontStyle211">
    <w:name w:val="Font Style211"/>
    <w:qFormat/>
    <w:rsid w:val="005D31B6"/>
    <w:rPr>
      <w:rFonts w:ascii="Arial Narrow" w:hAnsi="Arial Narrow" w:cs="Arial Narrow"/>
      <w:sz w:val="10"/>
      <w:szCs w:val="10"/>
    </w:rPr>
  </w:style>
  <w:style w:type="character" w:customStyle="1" w:styleId="FontStyle212">
    <w:name w:val="Font Style212"/>
    <w:qFormat/>
    <w:rsid w:val="005D31B6"/>
    <w:rPr>
      <w:rFonts w:ascii="Times New Roman" w:hAnsi="Times New Roman" w:cs="Times New Roman"/>
      <w:b/>
      <w:bCs/>
      <w:sz w:val="8"/>
      <w:szCs w:val="8"/>
    </w:rPr>
  </w:style>
  <w:style w:type="character" w:customStyle="1" w:styleId="FontStyle213">
    <w:name w:val="Font Style213"/>
    <w:qFormat/>
    <w:rsid w:val="005D31B6"/>
    <w:rPr>
      <w:rFonts w:ascii="Arial Narrow" w:hAnsi="Arial Narrow" w:cs="Arial Narrow"/>
      <w:i/>
      <w:iCs/>
      <w:sz w:val="12"/>
      <w:szCs w:val="12"/>
    </w:rPr>
  </w:style>
  <w:style w:type="character" w:customStyle="1" w:styleId="FontStyle214">
    <w:name w:val="Font Style214"/>
    <w:qFormat/>
    <w:rsid w:val="005D31B6"/>
    <w:rPr>
      <w:rFonts w:ascii="Times New Roman" w:hAnsi="Times New Roman" w:cs="Times New Roman"/>
      <w:b/>
      <w:bCs/>
      <w:w w:val="20"/>
      <w:sz w:val="14"/>
      <w:szCs w:val="14"/>
    </w:rPr>
  </w:style>
  <w:style w:type="character" w:customStyle="1" w:styleId="FontStyle215">
    <w:name w:val="Font Style215"/>
    <w:qFormat/>
    <w:rsid w:val="005D31B6"/>
    <w:rPr>
      <w:rFonts w:ascii="Times New Roman" w:hAnsi="Times New Roman" w:cs="Times New Roman"/>
      <w:b/>
      <w:bCs/>
      <w:smallCaps/>
      <w:sz w:val="8"/>
      <w:szCs w:val="8"/>
    </w:rPr>
  </w:style>
  <w:style w:type="character" w:customStyle="1" w:styleId="FontStyle216">
    <w:name w:val="Font Style216"/>
    <w:qFormat/>
    <w:rsid w:val="005D31B6"/>
    <w:rPr>
      <w:rFonts w:ascii="Arial Unicode MS" w:eastAsia="Arial Unicode MS" w:hAnsi="Arial Unicode MS" w:cs="Arial Unicode MS"/>
      <w:b/>
      <w:bCs/>
      <w:sz w:val="18"/>
      <w:szCs w:val="18"/>
    </w:rPr>
  </w:style>
  <w:style w:type="character" w:customStyle="1" w:styleId="FontStyle217">
    <w:name w:val="Font Style217"/>
    <w:qFormat/>
    <w:rsid w:val="005D31B6"/>
    <w:rPr>
      <w:rFonts w:ascii="Times New Roman" w:hAnsi="Times New Roman" w:cs="Times New Roman"/>
      <w:sz w:val="20"/>
      <w:szCs w:val="20"/>
    </w:rPr>
  </w:style>
  <w:style w:type="character" w:customStyle="1" w:styleId="FontStyle218">
    <w:name w:val="Font Style218"/>
    <w:qFormat/>
    <w:rsid w:val="005D31B6"/>
    <w:rPr>
      <w:rFonts w:ascii="Arial Narrow" w:hAnsi="Arial Narrow" w:cs="Arial Narrow"/>
      <w:b/>
      <w:bCs/>
      <w:i/>
      <w:iCs/>
      <w:sz w:val="26"/>
      <w:szCs w:val="26"/>
    </w:rPr>
  </w:style>
  <w:style w:type="character" w:customStyle="1" w:styleId="FontStyle219">
    <w:name w:val="Font Style219"/>
    <w:qFormat/>
    <w:rsid w:val="005D31B6"/>
    <w:rPr>
      <w:rFonts w:ascii="Arial Narrow" w:hAnsi="Arial Narrow" w:cs="Arial Narrow"/>
      <w:spacing w:val="-20"/>
      <w:sz w:val="34"/>
      <w:szCs w:val="34"/>
    </w:rPr>
  </w:style>
  <w:style w:type="character" w:customStyle="1" w:styleId="FontStyle220">
    <w:name w:val="Font Style220"/>
    <w:qFormat/>
    <w:rsid w:val="005D31B6"/>
    <w:rPr>
      <w:rFonts w:ascii="Times New Roman" w:hAnsi="Times New Roman" w:cs="Times New Roman"/>
      <w:sz w:val="20"/>
      <w:szCs w:val="20"/>
    </w:rPr>
  </w:style>
  <w:style w:type="character" w:customStyle="1" w:styleId="FontStyle221">
    <w:name w:val="Font Style221"/>
    <w:qFormat/>
    <w:rsid w:val="005D31B6"/>
    <w:rPr>
      <w:rFonts w:ascii="Times New Roman" w:hAnsi="Times New Roman" w:cs="Times New Roman"/>
      <w:spacing w:val="-10"/>
      <w:sz w:val="32"/>
      <w:szCs w:val="32"/>
    </w:rPr>
  </w:style>
  <w:style w:type="character" w:customStyle="1" w:styleId="FontStyle222">
    <w:name w:val="Font Style222"/>
    <w:qFormat/>
    <w:rsid w:val="005D31B6"/>
    <w:rPr>
      <w:rFonts w:ascii="Times New Roman" w:hAnsi="Times New Roman" w:cs="Times New Roman"/>
      <w:b/>
      <w:bCs/>
      <w:sz w:val="32"/>
      <w:szCs w:val="32"/>
    </w:rPr>
  </w:style>
  <w:style w:type="character" w:customStyle="1" w:styleId="FontStyle223">
    <w:name w:val="Font Style223"/>
    <w:qFormat/>
    <w:rsid w:val="005D31B6"/>
    <w:rPr>
      <w:rFonts w:ascii="Times New Roman" w:hAnsi="Times New Roman" w:cs="Times New Roman"/>
      <w:i/>
      <w:iCs/>
      <w:sz w:val="14"/>
      <w:szCs w:val="14"/>
    </w:rPr>
  </w:style>
  <w:style w:type="character" w:customStyle="1" w:styleId="FontStyle224">
    <w:name w:val="Font Style224"/>
    <w:qFormat/>
    <w:rsid w:val="005D31B6"/>
    <w:rPr>
      <w:rFonts w:ascii="Franklin Gothic Heavy" w:hAnsi="Franklin Gothic Heavy" w:cs="Franklin Gothic Heavy"/>
      <w:sz w:val="22"/>
      <w:szCs w:val="22"/>
    </w:rPr>
  </w:style>
  <w:style w:type="character" w:customStyle="1" w:styleId="FontStyle225">
    <w:name w:val="Font Style225"/>
    <w:qFormat/>
    <w:rsid w:val="005D31B6"/>
    <w:rPr>
      <w:rFonts w:ascii="Arial Narrow" w:hAnsi="Arial Narrow" w:cs="Arial Narrow"/>
      <w:sz w:val="12"/>
      <w:szCs w:val="12"/>
    </w:rPr>
  </w:style>
  <w:style w:type="character" w:customStyle="1" w:styleId="FontStyle226">
    <w:name w:val="Font Style226"/>
    <w:qFormat/>
    <w:rsid w:val="005D31B6"/>
    <w:rPr>
      <w:rFonts w:ascii="Arial Narrow" w:hAnsi="Arial Narrow" w:cs="Arial Narrow"/>
      <w:sz w:val="14"/>
      <w:szCs w:val="14"/>
    </w:rPr>
  </w:style>
  <w:style w:type="character" w:customStyle="1" w:styleId="Internetosaitas">
    <w:name w:val="Interneto saitas"/>
    <w:uiPriority w:val="99"/>
    <w:rsid w:val="005D31B6"/>
    <w:rPr>
      <w:color w:val="0066CC"/>
      <w:u w:val="single"/>
    </w:rPr>
  </w:style>
  <w:style w:type="character" w:customStyle="1" w:styleId="Aplankytasinternetosaitas">
    <w:name w:val="Aplankytas interneto saitas"/>
    <w:rsid w:val="005D31B6"/>
    <w:rPr>
      <w:color w:val="0000FF"/>
      <w:u w:val="single"/>
    </w:rPr>
  </w:style>
  <w:style w:type="character" w:styleId="Puslapionumeris">
    <w:name w:val="page number"/>
    <w:basedOn w:val="Numatytasispastraiposriftas"/>
    <w:qFormat/>
    <w:rsid w:val="005D31B6"/>
  </w:style>
  <w:style w:type="character" w:customStyle="1" w:styleId="AntratsDiagrama">
    <w:name w:val="Antraštės Diagrama"/>
    <w:link w:val="Antrats"/>
    <w:uiPriority w:val="99"/>
    <w:qFormat/>
    <w:rsid w:val="0029100E"/>
    <w:rPr>
      <w:rFonts w:ascii="Arial" w:hAnsi="Arial" w:cs="Arial"/>
      <w:szCs w:val="24"/>
      <w:lang w:val="lt-LT" w:eastAsia="lt-LT" w:bidi="ar-SA"/>
    </w:rPr>
  </w:style>
  <w:style w:type="character" w:customStyle="1" w:styleId="Antrat2Diagrama">
    <w:name w:val="Antraštė 2 Diagrama"/>
    <w:link w:val="Antrat2"/>
    <w:qFormat/>
    <w:rsid w:val="0029100E"/>
    <w:rPr>
      <w:sz w:val="24"/>
      <w:lang w:val="lt-LT" w:eastAsia="lt-LT"/>
    </w:rPr>
  </w:style>
  <w:style w:type="character" w:styleId="Komentaronuoroda">
    <w:name w:val="annotation reference"/>
    <w:uiPriority w:val="99"/>
    <w:semiHidden/>
    <w:qFormat/>
    <w:rsid w:val="003B106C"/>
    <w:rPr>
      <w:sz w:val="16"/>
      <w:szCs w:val="16"/>
    </w:rPr>
  </w:style>
  <w:style w:type="character" w:customStyle="1" w:styleId="Inaosprieraias">
    <w:name w:val="Išnašos prieraišas"/>
    <w:rPr>
      <w:vertAlign w:val="superscript"/>
    </w:rPr>
  </w:style>
  <w:style w:type="character" w:customStyle="1" w:styleId="FootnoteCharacters">
    <w:name w:val="Footnote Characters"/>
    <w:uiPriority w:val="99"/>
    <w:qFormat/>
    <w:rsid w:val="003B106C"/>
    <w:rPr>
      <w:vertAlign w:val="superscript"/>
    </w:rPr>
  </w:style>
  <w:style w:type="character" w:customStyle="1" w:styleId="Antrat4Diagrama">
    <w:name w:val="Antraštė 4 Diagrama"/>
    <w:link w:val="Antrat4"/>
    <w:qFormat/>
    <w:rsid w:val="003B106C"/>
    <w:rPr>
      <w:b/>
      <w:sz w:val="44"/>
      <w:lang w:val="lt-LT" w:eastAsia="lt-LT"/>
    </w:rPr>
  </w:style>
  <w:style w:type="character" w:customStyle="1" w:styleId="PoratDiagrama">
    <w:name w:val="Poraštė Diagrama"/>
    <w:link w:val="Porat"/>
    <w:uiPriority w:val="99"/>
    <w:qFormat/>
    <w:rsid w:val="003B106C"/>
    <w:rPr>
      <w:rFonts w:ascii="Arial" w:hAnsi="Arial" w:cs="Arial"/>
      <w:szCs w:val="24"/>
      <w:lang w:val="lt-LT" w:eastAsia="lt-LT" w:bidi="ar-SA"/>
    </w:rPr>
  </w:style>
  <w:style w:type="character" w:customStyle="1" w:styleId="TitleHeader2CharChar">
    <w:name w:val="Title Header2 Char Char"/>
    <w:qFormat/>
    <w:rsid w:val="009C7B68"/>
    <w:rPr>
      <w:sz w:val="24"/>
      <w:lang w:val="lt-LT" w:eastAsia="lt-LT" w:bidi="ar-SA"/>
    </w:rPr>
  </w:style>
  <w:style w:type="character" w:customStyle="1" w:styleId="CharChar7">
    <w:name w:val="Char Char7"/>
    <w:qFormat/>
    <w:rsid w:val="00D8333C"/>
    <w:rPr>
      <w:sz w:val="24"/>
      <w:lang w:val="lt-LT" w:eastAsia="lt-LT" w:bidi="ar-SA"/>
    </w:rPr>
  </w:style>
  <w:style w:type="character" w:customStyle="1" w:styleId="HTMLiankstoformatuotasDiagrama">
    <w:name w:val="HTML iš anksto formatuotas Diagrama"/>
    <w:link w:val="HTMLiankstoformatuotas"/>
    <w:qFormat/>
    <w:rsid w:val="00620949"/>
    <w:rPr>
      <w:rFonts w:ascii="Courier New" w:hAnsi="Courier New" w:cs="Courier New"/>
      <w:lang w:val="en-US" w:eastAsia="en-US" w:bidi="ar-SA"/>
    </w:rPr>
  </w:style>
  <w:style w:type="character" w:customStyle="1" w:styleId="KomentarotekstasDiagrama">
    <w:name w:val="Komentaro tekstas Diagrama"/>
    <w:link w:val="Komentarotekstas"/>
    <w:uiPriority w:val="99"/>
    <w:qFormat/>
    <w:locked/>
    <w:rsid w:val="00AD6242"/>
    <w:rPr>
      <w:rFonts w:ascii="Arial" w:hAnsi="Arial"/>
      <w:lang w:val="sv-SE" w:eastAsia="en-US" w:bidi="ar-SA"/>
    </w:rPr>
  </w:style>
  <w:style w:type="character" w:customStyle="1" w:styleId="zinlist1">
    <w:name w:val="zin_list1"/>
    <w:qFormat/>
    <w:rsid w:val="00366D63"/>
    <w:rPr>
      <w:i/>
      <w:iCs/>
      <w:sz w:val="17"/>
      <w:szCs w:val="17"/>
    </w:rPr>
  </w:style>
  <w:style w:type="character" w:customStyle="1" w:styleId="TitleHeader2CharChar1">
    <w:name w:val="Title Header2 Char Char1"/>
    <w:qFormat/>
    <w:rsid w:val="009C49F9"/>
    <w:rPr>
      <w:sz w:val="24"/>
      <w:lang w:val="lt-LT" w:eastAsia="lt-LT" w:bidi="ar-SA"/>
    </w:rPr>
  </w:style>
  <w:style w:type="character" w:customStyle="1" w:styleId="CharChar3">
    <w:name w:val="Char Char3"/>
    <w:qFormat/>
    <w:rsid w:val="009C49F9"/>
    <w:rPr>
      <w:rFonts w:ascii="Arial" w:hAnsi="Arial" w:cs="Arial"/>
      <w:szCs w:val="24"/>
      <w:lang w:val="lt-LT" w:eastAsia="lt-LT" w:bidi="ar-SA"/>
    </w:rPr>
  </w:style>
  <w:style w:type="character" w:customStyle="1" w:styleId="CharChar2">
    <w:name w:val="Char Char2"/>
    <w:semiHidden/>
    <w:qFormat/>
    <w:rsid w:val="009C49F9"/>
    <w:rPr>
      <w:rFonts w:ascii="Arial" w:hAnsi="Arial" w:cs="Arial"/>
      <w:szCs w:val="24"/>
      <w:lang w:val="lt-LT" w:eastAsia="lt-LT" w:bidi="ar-SA"/>
    </w:rPr>
  </w:style>
  <w:style w:type="character" w:customStyle="1" w:styleId="CommentTextChar1">
    <w:name w:val="Comment Text Char1"/>
    <w:semiHidden/>
    <w:qFormat/>
    <w:locked/>
    <w:rsid w:val="00A10433"/>
    <w:rPr>
      <w:rFonts w:ascii="Arial" w:hAnsi="Arial"/>
      <w:lang w:val="sv-SE" w:eastAsia="en-US" w:bidi="ar-SA"/>
    </w:rPr>
  </w:style>
  <w:style w:type="character" w:customStyle="1" w:styleId="Heading2Char1">
    <w:name w:val="Heading 2 Char1"/>
    <w:qFormat/>
    <w:rsid w:val="00046A8C"/>
    <w:rPr>
      <w:sz w:val="24"/>
      <w:lang w:val="lt-LT" w:eastAsia="lt-LT" w:bidi="ar-SA"/>
    </w:rPr>
  </w:style>
  <w:style w:type="character" w:customStyle="1" w:styleId="apple-converted-space">
    <w:name w:val="apple-converted-space"/>
    <w:qFormat/>
    <w:rsid w:val="00046A8C"/>
  </w:style>
  <w:style w:type="character" w:styleId="Grietas">
    <w:name w:val="Strong"/>
    <w:uiPriority w:val="22"/>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locked/>
    <w:rsid w:val="00046A8C"/>
    <w:rPr>
      <w:rFonts w:ascii="TimesLT" w:hAnsi="TimesLT"/>
      <w:sz w:val="24"/>
      <w:lang w:val="en-US" w:eastAsia="en-US"/>
    </w:rPr>
  </w:style>
  <w:style w:type="character" w:customStyle="1" w:styleId="Antrat5Diagrama">
    <w:name w:val="Antraštė 5 Diagrama"/>
    <w:link w:val="Antrat5"/>
    <w:qFormat/>
    <w:rsid w:val="004650E0"/>
    <w:rPr>
      <w:b/>
      <w:sz w:val="40"/>
      <w:lang w:val="lt-LT" w:eastAsia="lt-LT"/>
    </w:rPr>
  </w:style>
  <w:style w:type="character" w:customStyle="1" w:styleId="PagrindinistekstasDiagrama">
    <w:name w:val="Pagrindinis tekstas Diagrama"/>
    <w:link w:val="Pagrindinistekstas"/>
    <w:qFormat/>
    <w:rsid w:val="004650E0"/>
    <w:rPr>
      <w:rFonts w:ascii="Arial" w:hAnsi="Arial"/>
      <w:lang w:val="sv-SE" w:eastAsia="en-US"/>
    </w:rPr>
  </w:style>
  <w:style w:type="character" w:customStyle="1" w:styleId="PuslapioinaostekstasDiagrama">
    <w:name w:val="Puslapio išnašos tekstas Diagrama"/>
    <w:aliases w:val=" Diagrama1 Diagrama,Diagrama1 Diagrama"/>
    <w:link w:val="Puslapioinaostekstas"/>
    <w:qFormat/>
    <w:rsid w:val="005A24F2"/>
    <w:rPr>
      <w:lang w:val="en-US" w:eastAsia="en-US"/>
    </w:rPr>
  </w:style>
  <w:style w:type="character" w:customStyle="1" w:styleId="Antrat1Diagrama">
    <w:name w:val="Antraštė 1 Diagrama"/>
    <w:link w:val="Antrat1"/>
    <w:qFormat/>
    <w:rsid w:val="007C2ED5"/>
    <w:rPr>
      <w:sz w:val="28"/>
      <w:lang w:val="lt-LT" w:eastAsia="lt-LT"/>
    </w:rPr>
  </w:style>
  <w:style w:type="character" w:customStyle="1" w:styleId="Antrat3Diagrama">
    <w:name w:val="Antraštė 3 Diagrama"/>
    <w:link w:val="Antrat3"/>
    <w:qFormat/>
    <w:rsid w:val="007C2ED5"/>
    <w:rPr>
      <w:sz w:val="24"/>
      <w:lang w:val="lt-LT" w:eastAsia="lt-LT"/>
    </w:rPr>
  </w:style>
  <w:style w:type="character" w:customStyle="1" w:styleId="Antrat6Diagrama">
    <w:name w:val="Antraštė 6 Diagrama"/>
    <w:link w:val="Antrat6"/>
    <w:qFormat/>
    <w:rsid w:val="007C2ED5"/>
    <w:rPr>
      <w:b/>
      <w:sz w:val="36"/>
      <w:lang w:val="lt-LT" w:eastAsia="lt-LT"/>
    </w:rPr>
  </w:style>
  <w:style w:type="character" w:customStyle="1" w:styleId="Antrat7Diagrama">
    <w:name w:val="Antraštė 7 Diagrama"/>
    <w:link w:val="Antrat7"/>
    <w:qFormat/>
    <w:rsid w:val="007C2ED5"/>
    <w:rPr>
      <w:sz w:val="48"/>
      <w:lang w:val="lt-LT" w:eastAsia="lt-LT"/>
    </w:rPr>
  </w:style>
  <w:style w:type="character" w:customStyle="1" w:styleId="Antrat8Diagrama">
    <w:name w:val="Antraštė 8 Diagrama"/>
    <w:link w:val="Antrat8"/>
    <w:qFormat/>
    <w:rsid w:val="007C2ED5"/>
    <w:rPr>
      <w:b/>
      <w:sz w:val="18"/>
      <w:lang w:val="lt-LT" w:eastAsia="lt-LT"/>
    </w:rPr>
  </w:style>
  <w:style w:type="character" w:customStyle="1" w:styleId="Antrat9Diagrama">
    <w:name w:val="Antraštė 9 Diagrama"/>
    <w:link w:val="Antrat9"/>
    <w:qFormat/>
    <w:rsid w:val="007C2ED5"/>
    <w:rPr>
      <w:sz w:val="40"/>
      <w:lang w:val="lt-LT" w:eastAsia="lt-LT"/>
    </w:rPr>
  </w:style>
  <w:style w:type="character" w:customStyle="1" w:styleId="DebesliotekstasDiagrama">
    <w:name w:val="Debesėlio tekstas Diagrama"/>
    <w:link w:val="Debesliotekstas"/>
    <w:uiPriority w:val="99"/>
    <w:semiHidden/>
    <w:qFormat/>
    <w:rsid w:val="007C2ED5"/>
    <w:rPr>
      <w:rFonts w:ascii="Tahoma" w:hAnsi="Tahoma" w:cs="Tahoma"/>
      <w:sz w:val="16"/>
      <w:szCs w:val="16"/>
    </w:rPr>
  </w:style>
  <w:style w:type="character" w:customStyle="1" w:styleId="KomentarotemaDiagrama">
    <w:name w:val="Komentaro tema Diagrama"/>
    <w:link w:val="Komentarotema"/>
    <w:uiPriority w:val="99"/>
    <w:semiHidden/>
    <w:qFormat/>
    <w:rsid w:val="007C2ED5"/>
    <w:rPr>
      <w:b/>
      <w:bCs/>
    </w:rPr>
  </w:style>
  <w:style w:type="character" w:customStyle="1" w:styleId="LLCTekstas">
    <w:name w:val="LLCTekstas"/>
    <w:qFormat/>
    <w:rsid w:val="00D354DE"/>
  </w:style>
  <w:style w:type="character" w:customStyle="1" w:styleId="StyleBoldJustifiedChar">
    <w:name w:val="Style Bold Justified Char"/>
    <w:link w:val="StyleBoldJustified"/>
    <w:qFormat/>
    <w:rsid w:val="001C2B15"/>
    <w:rPr>
      <w:bCs/>
      <w:sz w:val="24"/>
      <w:lang w:val="en-GB" w:eastAsia="lt-LT"/>
    </w:rPr>
  </w:style>
  <w:style w:type="character" w:customStyle="1" w:styleId="DokumentostruktraDiagrama">
    <w:name w:val="Dokumento struktūra Diagrama"/>
    <w:link w:val="Dokumentostruktra"/>
    <w:qFormat/>
    <w:rsid w:val="00B72300"/>
    <w:rPr>
      <w:rFonts w:ascii="Tahoma" w:hAnsi="Tahoma" w:cs="Tahoma"/>
      <w:sz w:val="16"/>
      <w:szCs w:val="16"/>
      <w:lang w:val="lt-LT" w:eastAsia="lt-LT"/>
    </w:rPr>
  </w:style>
  <w:style w:type="character" w:customStyle="1" w:styleId="UnresolvedMention1">
    <w:name w:val="Unresolved Mention1"/>
    <w:uiPriority w:val="99"/>
    <w:semiHidden/>
    <w:unhideWhenUsed/>
    <w:qFormat/>
    <w:rsid w:val="00682ED4"/>
    <w:rPr>
      <w:color w:val="808080"/>
      <w:shd w:val="clear" w:color="auto" w:fill="E6E6E6"/>
    </w:rPr>
  </w:style>
  <w:style w:type="character" w:customStyle="1" w:styleId="UnresolvedMention2">
    <w:name w:val="Unresolved Mention2"/>
    <w:basedOn w:val="Numatytasispastraiposriftas"/>
    <w:uiPriority w:val="99"/>
    <w:semiHidden/>
    <w:unhideWhenUsed/>
    <w:qFormat/>
    <w:rsid w:val="007666CA"/>
    <w:rPr>
      <w:color w:val="808080"/>
      <w:shd w:val="clear" w:color="auto" w:fill="E6E6E6"/>
    </w:rPr>
  </w:style>
  <w:style w:type="character" w:customStyle="1" w:styleId="parahead1">
    <w:name w:val="parahead1"/>
    <w:qFormat/>
    <w:rsid w:val="008144B7"/>
    <w:rPr>
      <w:rFonts w:ascii="Verdana" w:hAnsi="Verdana"/>
      <w:b/>
      <w:bCs/>
      <w:color w:val="000000"/>
      <w:sz w:val="17"/>
      <w:szCs w:val="17"/>
    </w:rPr>
  </w:style>
  <w:style w:type="character" w:customStyle="1" w:styleId="UnresolvedMention3">
    <w:name w:val="Unresolved Mention3"/>
    <w:basedOn w:val="Numatytasispastraiposriftas"/>
    <w:uiPriority w:val="99"/>
    <w:semiHidden/>
    <w:unhideWhenUsed/>
    <w:qFormat/>
    <w:rsid w:val="002810B1"/>
    <w:rPr>
      <w:color w:val="605E5C"/>
      <w:shd w:val="clear" w:color="auto" w:fill="E1DFDD"/>
    </w:rPr>
  </w:style>
  <w:style w:type="character" w:customStyle="1" w:styleId="Neapdorotaspaminjimas1">
    <w:name w:val="Neapdorotas paminėjimas1"/>
    <w:basedOn w:val="Numatytasispastraiposriftas"/>
    <w:uiPriority w:val="99"/>
    <w:semiHidden/>
    <w:unhideWhenUsed/>
    <w:qFormat/>
    <w:rsid w:val="00881FD6"/>
    <w:rPr>
      <w:color w:val="605E5C"/>
      <w:shd w:val="clear" w:color="auto" w:fill="E1DFDD"/>
    </w:rPr>
  </w:style>
  <w:style w:type="character" w:customStyle="1" w:styleId="BetarpDiagrama">
    <w:name w:val="Be tarpų Diagrama"/>
    <w:link w:val="Betarp"/>
    <w:uiPriority w:val="1"/>
    <w:qFormat/>
    <w:rsid w:val="0020412F"/>
    <w:rPr>
      <w:sz w:val="24"/>
      <w:lang w:val="lt-LT" w:eastAsia="ar-SA"/>
    </w:rPr>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styleId="Antrat">
    <w:name w:val="caption"/>
    <w:basedOn w:val="prastasis"/>
    <w:next w:val="Pagrindinistekstas"/>
    <w:qFormat/>
    <w:rsid w:val="003B106C"/>
    <w:pPr>
      <w:widowControl/>
      <w:ind w:firstLine="0"/>
      <w:jc w:val="center"/>
    </w:pPr>
    <w:rPr>
      <w:rFonts w:ascii="Times New Roman" w:hAnsi="Times New Roman" w:cs="Times New Roman"/>
      <w:b/>
      <w:sz w:val="28"/>
      <w:szCs w:val="20"/>
      <w:lang w:eastAsia="en-US"/>
    </w:rPr>
  </w:style>
  <w:style w:type="paragraph" w:styleId="Pagrindinistekstas">
    <w:name w:val="Body Text"/>
    <w:basedOn w:val="prastasis"/>
    <w:link w:val="PagrindinistekstasDiagrama"/>
    <w:rsid w:val="003B106C"/>
    <w:pPr>
      <w:widowControl/>
      <w:spacing w:before="120" w:after="120"/>
      <w:ind w:firstLine="0"/>
    </w:pPr>
    <w:rPr>
      <w:rFonts w:cs="Times New Roman"/>
      <w:szCs w:val="20"/>
      <w:lang w:val="sv-SE" w:eastAsia="en-US"/>
    </w:rPr>
  </w:style>
  <w:style w:type="paragraph" w:styleId="Sraas">
    <w:name w:val="List"/>
    <w:basedOn w:val="prastasis"/>
    <w:rsid w:val="003B106C"/>
    <w:pPr>
      <w:widowControl/>
      <w:ind w:left="360" w:hanging="360"/>
      <w:jc w:val="both"/>
      <w:textAlignment w:val="baseline"/>
    </w:pPr>
    <w:rPr>
      <w:rFonts w:ascii="Times New Roman" w:hAnsi="Times New Roman" w:cs="Times New Roman"/>
      <w:sz w:val="24"/>
      <w:szCs w:val="20"/>
      <w:lang w:val="en-US" w:eastAsia="en-US"/>
    </w:rPr>
  </w:style>
  <w:style w:type="paragraph" w:customStyle="1" w:styleId="Rodykl">
    <w:name w:val="Rodyklė"/>
    <w:basedOn w:val="prastasis"/>
    <w:qFormat/>
    <w:pPr>
      <w:suppressLineNumbers/>
    </w:pPr>
  </w:style>
  <w:style w:type="paragraph" w:customStyle="1" w:styleId="Style1">
    <w:name w:val="Style1"/>
    <w:basedOn w:val="prastasis"/>
    <w:qFormat/>
    <w:rsid w:val="005D31B6"/>
  </w:style>
  <w:style w:type="paragraph" w:customStyle="1" w:styleId="Style2">
    <w:name w:val="Style2"/>
    <w:basedOn w:val="prastasis"/>
    <w:qFormat/>
    <w:rsid w:val="005D31B6"/>
  </w:style>
  <w:style w:type="paragraph" w:customStyle="1" w:styleId="Style3">
    <w:name w:val="Style3"/>
    <w:basedOn w:val="prastasis"/>
    <w:qFormat/>
    <w:rsid w:val="005D31B6"/>
    <w:pPr>
      <w:spacing w:line="343" w:lineRule="exact"/>
      <w:jc w:val="center"/>
    </w:pPr>
  </w:style>
  <w:style w:type="paragraph" w:customStyle="1" w:styleId="Style4">
    <w:name w:val="Style4"/>
    <w:basedOn w:val="prastasis"/>
    <w:qFormat/>
    <w:rsid w:val="005D31B6"/>
    <w:pPr>
      <w:spacing w:line="245" w:lineRule="exact"/>
      <w:jc w:val="center"/>
    </w:pPr>
  </w:style>
  <w:style w:type="paragraph" w:customStyle="1" w:styleId="Style5">
    <w:name w:val="Style5"/>
    <w:basedOn w:val="prastasis"/>
    <w:qFormat/>
    <w:rsid w:val="005D31B6"/>
    <w:pPr>
      <w:spacing w:line="274" w:lineRule="exact"/>
      <w:jc w:val="both"/>
    </w:pPr>
  </w:style>
  <w:style w:type="paragraph" w:customStyle="1" w:styleId="Style6">
    <w:name w:val="Style6"/>
    <w:basedOn w:val="prastasis"/>
    <w:qFormat/>
    <w:rsid w:val="005D31B6"/>
    <w:pPr>
      <w:spacing w:line="257" w:lineRule="exact"/>
      <w:ind w:firstLine="312"/>
      <w:jc w:val="both"/>
    </w:pPr>
  </w:style>
  <w:style w:type="paragraph" w:customStyle="1" w:styleId="Style7">
    <w:name w:val="Style7"/>
    <w:basedOn w:val="prastasis"/>
    <w:qFormat/>
    <w:rsid w:val="005D31B6"/>
    <w:pPr>
      <w:spacing w:line="259" w:lineRule="exact"/>
      <w:ind w:firstLine="317"/>
      <w:jc w:val="both"/>
    </w:pPr>
  </w:style>
  <w:style w:type="paragraph" w:customStyle="1" w:styleId="Style8">
    <w:name w:val="Style8"/>
    <w:basedOn w:val="prastasis"/>
    <w:qFormat/>
    <w:rsid w:val="005D31B6"/>
    <w:pPr>
      <w:spacing w:line="254" w:lineRule="exact"/>
      <w:jc w:val="center"/>
    </w:pPr>
  </w:style>
  <w:style w:type="paragraph" w:customStyle="1" w:styleId="Style9">
    <w:name w:val="Style9"/>
    <w:basedOn w:val="prastasis"/>
    <w:qFormat/>
    <w:rsid w:val="005D31B6"/>
    <w:pPr>
      <w:spacing w:line="250" w:lineRule="exact"/>
      <w:jc w:val="both"/>
    </w:pPr>
  </w:style>
  <w:style w:type="paragraph" w:customStyle="1" w:styleId="Style10">
    <w:name w:val="Style10"/>
    <w:basedOn w:val="prastasis"/>
    <w:qFormat/>
    <w:rsid w:val="005D31B6"/>
  </w:style>
  <w:style w:type="paragraph" w:customStyle="1" w:styleId="Style11">
    <w:name w:val="Style11"/>
    <w:basedOn w:val="prastasis"/>
    <w:qFormat/>
    <w:rsid w:val="005D31B6"/>
    <w:pPr>
      <w:spacing w:line="360" w:lineRule="exact"/>
      <w:ind w:hanging="1478"/>
    </w:pPr>
  </w:style>
  <w:style w:type="paragraph" w:customStyle="1" w:styleId="Style12">
    <w:name w:val="Style12"/>
    <w:basedOn w:val="prastasis"/>
    <w:qFormat/>
    <w:rsid w:val="005D31B6"/>
    <w:pPr>
      <w:spacing w:line="182" w:lineRule="exact"/>
      <w:ind w:firstLine="485"/>
      <w:jc w:val="both"/>
    </w:pPr>
  </w:style>
  <w:style w:type="paragraph" w:customStyle="1" w:styleId="Style13">
    <w:name w:val="Style13"/>
    <w:basedOn w:val="prastasis"/>
    <w:qFormat/>
    <w:rsid w:val="005D31B6"/>
  </w:style>
  <w:style w:type="paragraph" w:customStyle="1" w:styleId="Style14">
    <w:name w:val="Style14"/>
    <w:basedOn w:val="prastasis"/>
    <w:qFormat/>
    <w:rsid w:val="005D31B6"/>
  </w:style>
  <w:style w:type="paragraph" w:customStyle="1" w:styleId="Style15">
    <w:name w:val="Style15"/>
    <w:basedOn w:val="prastasis"/>
    <w:qFormat/>
    <w:rsid w:val="005D31B6"/>
  </w:style>
  <w:style w:type="paragraph" w:customStyle="1" w:styleId="Style16">
    <w:name w:val="Style16"/>
    <w:basedOn w:val="prastasis"/>
    <w:qFormat/>
    <w:rsid w:val="005D31B6"/>
    <w:pPr>
      <w:spacing w:line="180" w:lineRule="exact"/>
    </w:pPr>
  </w:style>
  <w:style w:type="paragraph" w:customStyle="1" w:styleId="Style17">
    <w:name w:val="Style17"/>
    <w:basedOn w:val="prastasis"/>
    <w:qFormat/>
    <w:rsid w:val="005D31B6"/>
    <w:pPr>
      <w:spacing w:line="274" w:lineRule="exact"/>
      <w:ind w:hanging="840"/>
    </w:pPr>
  </w:style>
  <w:style w:type="paragraph" w:customStyle="1" w:styleId="Style18">
    <w:name w:val="Style18"/>
    <w:basedOn w:val="prastasis"/>
    <w:qFormat/>
    <w:rsid w:val="005D31B6"/>
    <w:pPr>
      <w:spacing w:line="178" w:lineRule="exact"/>
      <w:ind w:firstLine="1838"/>
    </w:pPr>
  </w:style>
  <w:style w:type="paragraph" w:customStyle="1" w:styleId="Style19">
    <w:name w:val="Style19"/>
    <w:basedOn w:val="prastasis"/>
    <w:qFormat/>
    <w:rsid w:val="005D31B6"/>
    <w:pPr>
      <w:jc w:val="center"/>
    </w:pPr>
  </w:style>
  <w:style w:type="paragraph" w:customStyle="1" w:styleId="Style20">
    <w:name w:val="Style20"/>
    <w:basedOn w:val="prastasis"/>
    <w:qFormat/>
    <w:rsid w:val="005D31B6"/>
    <w:pPr>
      <w:spacing w:line="182" w:lineRule="exact"/>
      <w:ind w:firstLine="571"/>
    </w:pPr>
  </w:style>
  <w:style w:type="paragraph" w:customStyle="1" w:styleId="Style21">
    <w:name w:val="Style21"/>
    <w:basedOn w:val="prastasis"/>
    <w:qFormat/>
    <w:rsid w:val="005D31B6"/>
  </w:style>
  <w:style w:type="paragraph" w:customStyle="1" w:styleId="Style22">
    <w:name w:val="Style22"/>
    <w:basedOn w:val="prastasis"/>
    <w:qFormat/>
    <w:rsid w:val="005D31B6"/>
    <w:pPr>
      <w:spacing w:line="179" w:lineRule="exact"/>
      <w:ind w:firstLine="571"/>
      <w:jc w:val="both"/>
    </w:pPr>
  </w:style>
  <w:style w:type="paragraph" w:customStyle="1" w:styleId="Style23">
    <w:name w:val="Style23"/>
    <w:basedOn w:val="prastasis"/>
    <w:qFormat/>
    <w:rsid w:val="005D31B6"/>
    <w:pPr>
      <w:spacing w:line="178" w:lineRule="exact"/>
      <w:ind w:firstLine="2525"/>
    </w:pPr>
  </w:style>
  <w:style w:type="paragraph" w:customStyle="1" w:styleId="Style24">
    <w:name w:val="Style24"/>
    <w:basedOn w:val="prastasis"/>
    <w:qFormat/>
    <w:rsid w:val="005D31B6"/>
  </w:style>
  <w:style w:type="paragraph" w:customStyle="1" w:styleId="Style25">
    <w:name w:val="Style25"/>
    <w:basedOn w:val="prastasis"/>
    <w:qFormat/>
    <w:rsid w:val="005D31B6"/>
    <w:pPr>
      <w:jc w:val="center"/>
    </w:pPr>
  </w:style>
  <w:style w:type="paragraph" w:customStyle="1" w:styleId="Style26">
    <w:name w:val="Style26"/>
    <w:basedOn w:val="prastasis"/>
    <w:qFormat/>
    <w:rsid w:val="005D31B6"/>
    <w:pPr>
      <w:spacing w:line="180" w:lineRule="exact"/>
      <w:ind w:firstLine="552"/>
    </w:pPr>
  </w:style>
  <w:style w:type="paragraph" w:customStyle="1" w:styleId="Style27">
    <w:name w:val="Style27"/>
    <w:basedOn w:val="prastasis"/>
    <w:qFormat/>
    <w:rsid w:val="005D31B6"/>
  </w:style>
  <w:style w:type="paragraph" w:customStyle="1" w:styleId="Style28">
    <w:name w:val="Style28"/>
    <w:basedOn w:val="prastasis"/>
    <w:qFormat/>
    <w:rsid w:val="005D31B6"/>
  </w:style>
  <w:style w:type="paragraph" w:customStyle="1" w:styleId="Style29">
    <w:name w:val="Style29"/>
    <w:basedOn w:val="prastasis"/>
    <w:qFormat/>
    <w:rsid w:val="005D31B6"/>
    <w:pPr>
      <w:spacing w:line="179" w:lineRule="exact"/>
    </w:pPr>
  </w:style>
  <w:style w:type="paragraph" w:customStyle="1" w:styleId="Style30">
    <w:name w:val="Style30"/>
    <w:basedOn w:val="prastasis"/>
    <w:qFormat/>
    <w:rsid w:val="005D31B6"/>
    <w:pPr>
      <w:spacing w:line="542" w:lineRule="exact"/>
      <w:ind w:hanging="1493"/>
    </w:pPr>
  </w:style>
  <w:style w:type="paragraph" w:customStyle="1" w:styleId="Style31">
    <w:name w:val="Style31"/>
    <w:basedOn w:val="prastasis"/>
    <w:qFormat/>
    <w:rsid w:val="005D31B6"/>
  </w:style>
  <w:style w:type="paragraph" w:customStyle="1" w:styleId="Style32">
    <w:name w:val="Style32"/>
    <w:basedOn w:val="prastasis"/>
    <w:qFormat/>
    <w:rsid w:val="005D31B6"/>
    <w:pPr>
      <w:spacing w:line="149" w:lineRule="exact"/>
      <w:ind w:firstLine="96"/>
      <w:jc w:val="both"/>
    </w:pPr>
  </w:style>
  <w:style w:type="paragraph" w:customStyle="1" w:styleId="Style33">
    <w:name w:val="Style33"/>
    <w:basedOn w:val="prastasis"/>
    <w:qFormat/>
    <w:rsid w:val="005D31B6"/>
    <w:pPr>
      <w:spacing w:line="149" w:lineRule="exact"/>
      <w:ind w:firstLine="562"/>
    </w:pPr>
  </w:style>
  <w:style w:type="paragraph" w:customStyle="1" w:styleId="Style34">
    <w:name w:val="Style34"/>
    <w:basedOn w:val="prastasis"/>
    <w:qFormat/>
    <w:rsid w:val="005D31B6"/>
  </w:style>
  <w:style w:type="paragraph" w:customStyle="1" w:styleId="Style35">
    <w:name w:val="Style35"/>
    <w:basedOn w:val="prastasis"/>
    <w:qFormat/>
    <w:rsid w:val="005D31B6"/>
    <w:pPr>
      <w:spacing w:line="149" w:lineRule="exact"/>
      <w:jc w:val="right"/>
    </w:pPr>
  </w:style>
  <w:style w:type="paragraph" w:customStyle="1" w:styleId="Style36">
    <w:name w:val="Style36"/>
    <w:basedOn w:val="prastasis"/>
    <w:qFormat/>
    <w:rsid w:val="005D31B6"/>
    <w:pPr>
      <w:spacing w:line="180" w:lineRule="exact"/>
      <w:ind w:firstLine="547"/>
    </w:pPr>
  </w:style>
  <w:style w:type="paragraph" w:customStyle="1" w:styleId="Style37">
    <w:name w:val="Style37"/>
    <w:basedOn w:val="prastasis"/>
    <w:qFormat/>
    <w:rsid w:val="005D31B6"/>
    <w:pPr>
      <w:spacing w:line="180" w:lineRule="exact"/>
      <w:ind w:firstLine="576"/>
    </w:pPr>
  </w:style>
  <w:style w:type="paragraph" w:customStyle="1" w:styleId="Style38">
    <w:name w:val="Style38"/>
    <w:basedOn w:val="prastasis"/>
    <w:qFormat/>
    <w:rsid w:val="005D31B6"/>
    <w:pPr>
      <w:jc w:val="both"/>
    </w:pPr>
  </w:style>
  <w:style w:type="paragraph" w:customStyle="1" w:styleId="Style39">
    <w:name w:val="Style39"/>
    <w:basedOn w:val="prastasis"/>
    <w:qFormat/>
    <w:rsid w:val="005D31B6"/>
    <w:pPr>
      <w:spacing w:line="149" w:lineRule="exact"/>
      <w:ind w:firstLine="1368"/>
    </w:pPr>
  </w:style>
  <w:style w:type="paragraph" w:customStyle="1" w:styleId="Style40">
    <w:name w:val="Style40"/>
    <w:basedOn w:val="prastasis"/>
    <w:qFormat/>
    <w:rsid w:val="005D31B6"/>
    <w:pPr>
      <w:spacing w:line="178" w:lineRule="exact"/>
      <w:ind w:firstLine="470"/>
      <w:jc w:val="both"/>
    </w:pPr>
  </w:style>
  <w:style w:type="paragraph" w:customStyle="1" w:styleId="Style41">
    <w:name w:val="Style41"/>
    <w:basedOn w:val="prastasis"/>
    <w:qFormat/>
    <w:rsid w:val="005D31B6"/>
    <w:pPr>
      <w:spacing w:line="154" w:lineRule="exact"/>
    </w:pPr>
  </w:style>
  <w:style w:type="paragraph" w:customStyle="1" w:styleId="Style42">
    <w:name w:val="Style42"/>
    <w:basedOn w:val="prastasis"/>
    <w:qFormat/>
    <w:rsid w:val="005D31B6"/>
  </w:style>
  <w:style w:type="paragraph" w:customStyle="1" w:styleId="Style43">
    <w:name w:val="Style43"/>
    <w:basedOn w:val="prastasis"/>
    <w:qFormat/>
    <w:rsid w:val="005D31B6"/>
    <w:pPr>
      <w:spacing w:line="182" w:lineRule="exact"/>
      <w:ind w:hanging="566"/>
    </w:pPr>
  </w:style>
  <w:style w:type="paragraph" w:customStyle="1" w:styleId="Style44">
    <w:name w:val="Style44"/>
    <w:basedOn w:val="prastasis"/>
    <w:qFormat/>
    <w:rsid w:val="005D31B6"/>
    <w:pPr>
      <w:spacing w:line="182" w:lineRule="exact"/>
      <w:ind w:firstLine="547"/>
      <w:jc w:val="both"/>
    </w:pPr>
  </w:style>
  <w:style w:type="paragraph" w:customStyle="1" w:styleId="Style45">
    <w:name w:val="Style45"/>
    <w:basedOn w:val="prastasis"/>
    <w:qFormat/>
    <w:rsid w:val="005D31B6"/>
    <w:pPr>
      <w:jc w:val="center"/>
    </w:pPr>
  </w:style>
  <w:style w:type="paragraph" w:customStyle="1" w:styleId="Style46">
    <w:name w:val="Style46"/>
    <w:basedOn w:val="prastasis"/>
    <w:qFormat/>
    <w:rsid w:val="005D31B6"/>
    <w:pPr>
      <w:spacing w:line="182" w:lineRule="exact"/>
      <w:ind w:firstLine="566"/>
      <w:jc w:val="both"/>
    </w:pPr>
  </w:style>
  <w:style w:type="paragraph" w:customStyle="1" w:styleId="Style47">
    <w:name w:val="Style47"/>
    <w:basedOn w:val="prastasis"/>
    <w:qFormat/>
    <w:rsid w:val="005D31B6"/>
    <w:pPr>
      <w:spacing w:line="182" w:lineRule="exact"/>
      <w:ind w:firstLine="566"/>
      <w:jc w:val="both"/>
    </w:pPr>
  </w:style>
  <w:style w:type="paragraph" w:customStyle="1" w:styleId="Style48">
    <w:name w:val="Style48"/>
    <w:basedOn w:val="prastasis"/>
    <w:qFormat/>
    <w:rsid w:val="005D31B6"/>
    <w:pPr>
      <w:spacing w:line="389" w:lineRule="exact"/>
    </w:pPr>
  </w:style>
  <w:style w:type="paragraph" w:customStyle="1" w:styleId="Style49">
    <w:name w:val="Style49"/>
    <w:basedOn w:val="prastasis"/>
    <w:qFormat/>
    <w:rsid w:val="005D31B6"/>
  </w:style>
  <w:style w:type="paragraph" w:customStyle="1" w:styleId="Style50">
    <w:name w:val="Style50"/>
    <w:basedOn w:val="prastasis"/>
    <w:qFormat/>
    <w:rsid w:val="005D31B6"/>
  </w:style>
  <w:style w:type="paragraph" w:customStyle="1" w:styleId="Style51">
    <w:name w:val="Style51"/>
    <w:basedOn w:val="prastasis"/>
    <w:qFormat/>
    <w:rsid w:val="005D31B6"/>
    <w:pPr>
      <w:jc w:val="center"/>
    </w:pPr>
  </w:style>
  <w:style w:type="paragraph" w:customStyle="1" w:styleId="Style52">
    <w:name w:val="Style52"/>
    <w:basedOn w:val="prastasis"/>
    <w:qFormat/>
    <w:rsid w:val="005D31B6"/>
    <w:pPr>
      <w:spacing w:line="151" w:lineRule="exact"/>
      <w:jc w:val="center"/>
    </w:pPr>
  </w:style>
  <w:style w:type="paragraph" w:customStyle="1" w:styleId="Style53">
    <w:name w:val="Style53"/>
    <w:basedOn w:val="prastasis"/>
    <w:qFormat/>
    <w:rsid w:val="005D31B6"/>
    <w:pPr>
      <w:spacing w:line="182" w:lineRule="exact"/>
      <w:jc w:val="both"/>
    </w:pPr>
  </w:style>
  <w:style w:type="paragraph" w:customStyle="1" w:styleId="Style54">
    <w:name w:val="Style54"/>
    <w:basedOn w:val="prastasis"/>
    <w:qFormat/>
    <w:rsid w:val="005D31B6"/>
    <w:pPr>
      <w:jc w:val="center"/>
    </w:pPr>
  </w:style>
  <w:style w:type="paragraph" w:customStyle="1" w:styleId="Style55">
    <w:name w:val="Style55"/>
    <w:basedOn w:val="prastasis"/>
    <w:qFormat/>
    <w:rsid w:val="005D31B6"/>
  </w:style>
  <w:style w:type="paragraph" w:customStyle="1" w:styleId="Style56">
    <w:name w:val="Style56"/>
    <w:basedOn w:val="prastasis"/>
    <w:qFormat/>
    <w:rsid w:val="005D31B6"/>
  </w:style>
  <w:style w:type="paragraph" w:customStyle="1" w:styleId="Style57">
    <w:name w:val="Style57"/>
    <w:basedOn w:val="prastasis"/>
    <w:qFormat/>
    <w:rsid w:val="005D31B6"/>
    <w:pPr>
      <w:spacing w:line="182" w:lineRule="exact"/>
      <w:jc w:val="both"/>
    </w:pPr>
  </w:style>
  <w:style w:type="paragraph" w:customStyle="1" w:styleId="Style58">
    <w:name w:val="Style58"/>
    <w:basedOn w:val="prastasis"/>
    <w:qFormat/>
    <w:rsid w:val="005D31B6"/>
    <w:pPr>
      <w:spacing w:line="184" w:lineRule="exact"/>
      <w:ind w:firstLine="600"/>
      <w:jc w:val="both"/>
    </w:pPr>
  </w:style>
  <w:style w:type="paragraph" w:customStyle="1" w:styleId="Style59">
    <w:name w:val="Style59"/>
    <w:basedOn w:val="prastasis"/>
    <w:qFormat/>
    <w:rsid w:val="005D31B6"/>
    <w:pPr>
      <w:spacing w:line="154" w:lineRule="exact"/>
      <w:jc w:val="both"/>
    </w:pPr>
  </w:style>
  <w:style w:type="paragraph" w:customStyle="1" w:styleId="Style60">
    <w:name w:val="Style60"/>
    <w:basedOn w:val="prastasis"/>
    <w:qFormat/>
    <w:rsid w:val="005D31B6"/>
    <w:pPr>
      <w:spacing w:line="180" w:lineRule="exact"/>
      <w:ind w:firstLine="595"/>
    </w:pPr>
  </w:style>
  <w:style w:type="paragraph" w:customStyle="1" w:styleId="Style61">
    <w:name w:val="Style61"/>
    <w:basedOn w:val="prastasis"/>
    <w:qFormat/>
    <w:rsid w:val="005D31B6"/>
    <w:pPr>
      <w:spacing w:line="182" w:lineRule="exact"/>
      <w:ind w:hanging="226"/>
    </w:pPr>
  </w:style>
  <w:style w:type="paragraph" w:customStyle="1" w:styleId="Style62">
    <w:name w:val="Style62"/>
    <w:basedOn w:val="prastasis"/>
    <w:qFormat/>
    <w:rsid w:val="005D31B6"/>
  </w:style>
  <w:style w:type="paragraph" w:customStyle="1" w:styleId="Style63">
    <w:name w:val="Style63"/>
    <w:basedOn w:val="prastasis"/>
    <w:qFormat/>
    <w:rsid w:val="005D31B6"/>
    <w:pPr>
      <w:spacing w:line="178" w:lineRule="exact"/>
      <w:ind w:firstLine="576"/>
    </w:pPr>
  </w:style>
  <w:style w:type="paragraph" w:customStyle="1" w:styleId="Style64">
    <w:name w:val="Style64"/>
    <w:basedOn w:val="prastasis"/>
    <w:qFormat/>
    <w:rsid w:val="005D31B6"/>
    <w:pPr>
      <w:spacing w:line="101" w:lineRule="exact"/>
      <w:jc w:val="both"/>
    </w:pPr>
  </w:style>
  <w:style w:type="paragraph" w:customStyle="1" w:styleId="Style65">
    <w:name w:val="Style65"/>
    <w:basedOn w:val="prastasis"/>
    <w:qFormat/>
    <w:rsid w:val="005D31B6"/>
  </w:style>
  <w:style w:type="paragraph" w:customStyle="1" w:styleId="Style66">
    <w:name w:val="Style66"/>
    <w:basedOn w:val="prastasis"/>
    <w:qFormat/>
    <w:rsid w:val="005D31B6"/>
    <w:pPr>
      <w:spacing w:line="178" w:lineRule="exact"/>
      <w:ind w:hanging="1949"/>
    </w:pPr>
  </w:style>
  <w:style w:type="paragraph" w:customStyle="1" w:styleId="Style67">
    <w:name w:val="Style67"/>
    <w:basedOn w:val="prastasis"/>
    <w:qFormat/>
    <w:rsid w:val="005D31B6"/>
    <w:pPr>
      <w:jc w:val="right"/>
    </w:pPr>
  </w:style>
  <w:style w:type="paragraph" w:customStyle="1" w:styleId="Style68">
    <w:name w:val="Style68"/>
    <w:basedOn w:val="prastasis"/>
    <w:qFormat/>
    <w:rsid w:val="005D31B6"/>
    <w:pPr>
      <w:spacing w:line="298" w:lineRule="exact"/>
      <w:jc w:val="center"/>
    </w:pPr>
  </w:style>
  <w:style w:type="paragraph" w:customStyle="1" w:styleId="Style69">
    <w:name w:val="Style69"/>
    <w:basedOn w:val="prastasis"/>
    <w:qFormat/>
    <w:rsid w:val="005D31B6"/>
    <w:pPr>
      <w:spacing w:line="180" w:lineRule="exact"/>
    </w:pPr>
  </w:style>
  <w:style w:type="paragraph" w:customStyle="1" w:styleId="Style70">
    <w:name w:val="Style70"/>
    <w:basedOn w:val="prastasis"/>
    <w:qFormat/>
    <w:rsid w:val="005D31B6"/>
    <w:pPr>
      <w:spacing w:line="180" w:lineRule="exact"/>
      <w:ind w:firstLine="557"/>
    </w:pPr>
  </w:style>
  <w:style w:type="paragraph" w:customStyle="1" w:styleId="Style71">
    <w:name w:val="Style71"/>
    <w:basedOn w:val="prastasis"/>
    <w:qFormat/>
    <w:rsid w:val="005D31B6"/>
    <w:pPr>
      <w:spacing w:line="178" w:lineRule="exact"/>
      <w:jc w:val="center"/>
    </w:pPr>
  </w:style>
  <w:style w:type="paragraph" w:customStyle="1" w:styleId="Style72">
    <w:name w:val="Style72"/>
    <w:basedOn w:val="prastasis"/>
    <w:qFormat/>
    <w:rsid w:val="005D31B6"/>
    <w:pPr>
      <w:jc w:val="both"/>
    </w:pPr>
  </w:style>
  <w:style w:type="paragraph" w:customStyle="1" w:styleId="Style73">
    <w:name w:val="Style73"/>
    <w:basedOn w:val="prastasis"/>
    <w:qFormat/>
    <w:rsid w:val="005D31B6"/>
    <w:pPr>
      <w:spacing w:line="180" w:lineRule="exact"/>
      <w:jc w:val="center"/>
    </w:pPr>
  </w:style>
  <w:style w:type="paragraph" w:customStyle="1" w:styleId="Style74">
    <w:name w:val="Style74"/>
    <w:basedOn w:val="prastasis"/>
    <w:qFormat/>
    <w:rsid w:val="005D31B6"/>
  </w:style>
  <w:style w:type="paragraph" w:customStyle="1" w:styleId="Style75">
    <w:name w:val="Style75"/>
    <w:basedOn w:val="prastasis"/>
    <w:qFormat/>
    <w:rsid w:val="005D31B6"/>
    <w:pPr>
      <w:spacing w:line="365" w:lineRule="exact"/>
      <w:jc w:val="right"/>
    </w:pPr>
  </w:style>
  <w:style w:type="paragraph" w:customStyle="1" w:styleId="Style76">
    <w:name w:val="Style76"/>
    <w:basedOn w:val="prastasis"/>
    <w:qFormat/>
    <w:rsid w:val="005D31B6"/>
    <w:pPr>
      <w:spacing w:line="178" w:lineRule="exact"/>
      <w:ind w:hanging="1718"/>
    </w:pPr>
  </w:style>
  <w:style w:type="paragraph" w:customStyle="1" w:styleId="Style77">
    <w:name w:val="Style77"/>
    <w:basedOn w:val="prastasis"/>
    <w:qFormat/>
    <w:rsid w:val="005D31B6"/>
    <w:pPr>
      <w:spacing w:line="182" w:lineRule="exact"/>
      <w:jc w:val="both"/>
    </w:pPr>
  </w:style>
  <w:style w:type="paragraph" w:customStyle="1" w:styleId="Style78">
    <w:name w:val="Style78"/>
    <w:basedOn w:val="prastasis"/>
    <w:qFormat/>
    <w:rsid w:val="005D31B6"/>
    <w:pPr>
      <w:spacing w:line="120" w:lineRule="exact"/>
      <w:jc w:val="both"/>
    </w:pPr>
  </w:style>
  <w:style w:type="paragraph" w:customStyle="1" w:styleId="Style79">
    <w:name w:val="Style79"/>
    <w:basedOn w:val="prastasis"/>
    <w:qFormat/>
    <w:rsid w:val="005D31B6"/>
    <w:pPr>
      <w:spacing w:line="180" w:lineRule="exact"/>
    </w:pPr>
  </w:style>
  <w:style w:type="paragraph" w:customStyle="1" w:styleId="Style80">
    <w:name w:val="Style80"/>
    <w:basedOn w:val="prastasis"/>
    <w:qFormat/>
    <w:rsid w:val="005D31B6"/>
  </w:style>
  <w:style w:type="paragraph" w:customStyle="1" w:styleId="Style81">
    <w:name w:val="Style81"/>
    <w:basedOn w:val="prastasis"/>
    <w:qFormat/>
    <w:rsid w:val="005D31B6"/>
    <w:pPr>
      <w:spacing w:line="182" w:lineRule="exact"/>
      <w:jc w:val="center"/>
    </w:pPr>
  </w:style>
  <w:style w:type="paragraph" w:customStyle="1" w:styleId="Style82">
    <w:name w:val="Style82"/>
    <w:basedOn w:val="prastasis"/>
    <w:qFormat/>
    <w:rsid w:val="005D31B6"/>
    <w:pPr>
      <w:spacing w:line="178" w:lineRule="exact"/>
      <w:ind w:firstLine="3797"/>
    </w:pPr>
  </w:style>
  <w:style w:type="paragraph" w:customStyle="1" w:styleId="Style83">
    <w:name w:val="Style83"/>
    <w:basedOn w:val="prastasis"/>
    <w:qFormat/>
    <w:rsid w:val="005D31B6"/>
    <w:pPr>
      <w:spacing w:line="182" w:lineRule="exact"/>
      <w:jc w:val="both"/>
    </w:pPr>
  </w:style>
  <w:style w:type="paragraph" w:customStyle="1" w:styleId="Style84">
    <w:name w:val="Style84"/>
    <w:basedOn w:val="prastasis"/>
    <w:qFormat/>
    <w:rsid w:val="005D31B6"/>
    <w:pPr>
      <w:spacing w:line="182" w:lineRule="exact"/>
      <w:ind w:hanging="499"/>
    </w:pPr>
  </w:style>
  <w:style w:type="paragraph" w:customStyle="1" w:styleId="Style85">
    <w:name w:val="Style85"/>
    <w:basedOn w:val="prastasis"/>
    <w:qFormat/>
    <w:rsid w:val="005D31B6"/>
    <w:pPr>
      <w:spacing w:line="182" w:lineRule="exact"/>
      <w:ind w:firstLine="475"/>
      <w:jc w:val="both"/>
    </w:pPr>
  </w:style>
  <w:style w:type="paragraph" w:customStyle="1" w:styleId="Style86">
    <w:name w:val="Style86"/>
    <w:basedOn w:val="prastasis"/>
    <w:qFormat/>
    <w:rsid w:val="005D31B6"/>
    <w:pPr>
      <w:spacing w:line="178" w:lineRule="exact"/>
      <w:jc w:val="both"/>
    </w:pPr>
  </w:style>
  <w:style w:type="paragraph" w:customStyle="1" w:styleId="Style87">
    <w:name w:val="Style87"/>
    <w:basedOn w:val="prastasis"/>
    <w:qFormat/>
    <w:rsid w:val="005D31B6"/>
    <w:pPr>
      <w:spacing w:line="178" w:lineRule="exact"/>
      <w:ind w:firstLine="3720"/>
    </w:pPr>
  </w:style>
  <w:style w:type="paragraph" w:customStyle="1" w:styleId="Style88">
    <w:name w:val="Style88"/>
    <w:basedOn w:val="prastasis"/>
    <w:qFormat/>
    <w:rsid w:val="005D31B6"/>
    <w:pPr>
      <w:jc w:val="both"/>
    </w:pPr>
  </w:style>
  <w:style w:type="paragraph" w:customStyle="1" w:styleId="Style89">
    <w:name w:val="Style89"/>
    <w:basedOn w:val="prastasis"/>
    <w:qFormat/>
    <w:rsid w:val="005D31B6"/>
  </w:style>
  <w:style w:type="paragraph" w:customStyle="1" w:styleId="Style90">
    <w:name w:val="Style90"/>
    <w:basedOn w:val="prastasis"/>
    <w:qFormat/>
    <w:rsid w:val="005D31B6"/>
  </w:style>
  <w:style w:type="paragraph" w:customStyle="1" w:styleId="Style91">
    <w:name w:val="Style91"/>
    <w:basedOn w:val="prastasis"/>
    <w:qFormat/>
    <w:rsid w:val="005D31B6"/>
    <w:pPr>
      <w:spacing w:line="178" w:lineRule="exact"/>
      <w:ind w:firstLine="581"/>
      <w:jc w:val="both"/>
    </w:pPr>
  </w:style>
  <w:style w:type="paragraph" w:customStyle="1" w:styleId="Style92">
    <w:name w:val="Style92"/>
    <w:basedOn w:val="prastasis"/>
    <w:qFormat/>
    <w:rsid w:val="005D31B6"/>
    <w:pPr>
      <w:spacing w:line="178" w:lineRule="exact"/>
      <w:ind w:firstLine="571"/>
      <w:jc w:val="both"/>
    </w:pPr>
  </w:style>
  <w:style w:type="paragraph" w:customStyle="1" w:styleId="Style93">
    <w:name w:val="Style93"/>
    <w:basedOn w:val="prastasis"/>
    <w:qFormat/>
    <w:rsid w:val="005D31B6"/>
  </w:style>
  <w:style w:type="paragraph" w:customStyle="1" w:styleId="Style94">
    <w:name w:val="Style94"/>
    <w:basedOn w:val="prastasis"/>
    <w:qFormat/>
    <w:rsid w:val="005D31B6"/>
    <w:pPr>
      <w:jc w:val="both"/>
    </w:pPr>
  </w:style>
  <w:style w:type="paragraph" w:customStyle="1" w:styleId="Style95">
    <w:name w:val="Style95"/>
    <w:basedOn w:val="prastasis"/>
    <w:qFormat/>
    <w:rsid w:val="005D31B6"/>
  </w:style>
  <w:style w:type="paragraph" w:customStyle="1" w:styleId="Style96">
    <w:name w:val="Style96"/>
    <w:basedOn w:val="prastasis"/>
    <w:qFormat/>
    <w:rsid w:val="005D31B6"/>
    <w:pPr>
      <w:spacing w:line="283" w:lineRule="exact"/>
    </w:pPr>
  </w:style>
  <w:style w:type="paragraph" w:customStyle="1" w:styleId="Style97">
    <w:name w:val="Style97"/>
    <w:basedOn w:val="prastasis"/>
    <w:qFormat/>
    <w:rsid w:val="005D31B6"/>
    <w:pPr>
      <w:spacing w:line="281" w:lineRule="exact"/>
      <w:ind w:firstLine="840"/>
    </w:pPr>
  </w:style>
  <w:style w:type="paragraph" w:customStyle="1" w:styleId="Style98">
    <w:name w:val="Style98"/>
    <w:basedOn w:val="prastasis"/>
    <w:qFormat/>
    <w:rsid w:val="005D31B6"/>
    <w:pPr>
      <w:jc w:val="center"/>
    </w:pPr>
  </w:style>
  <w:style w:type="paragraph" w:customStyle="1" w:styleId="Style99">
    <w:name w:val="Style99"/>
    <w:basedOn w:val="prastasis"/>
    <w:qFormat/>
    <w:rsid w:val="005D31B6"/>
    <w:pPr>
      <w:spacing w:line="235" w:lineRule="exact"/>
    </w:pPr>
  </w:style>
  <w:style w:type="paragraph" w:customStyle="1" w:styleId="Style100">
    <w:name w:val="Style100"/>
    <w:basedOn w:val="prastasis"/>
    <w:qFormat/>
    <w:rsid w:val="005D31B6"/>
    <w:pPr>
      <w:spacing w:line="240" w:lineRule="exact"/>
      <w:jc w:val="center"/>
    </w:pPr>
  </w:style>
  <w:style w:type="paragraph" w:customStyle="1" w:styleId="Style101">
    <w:name w:val="Style101"/>
    <w:basedOn w:val="prastasis"/>
    <w:qFormat/>
    <w:rsid w:val="005D31B6"/>
    <w:pPr>
      <w:spacing w:line="144" w:lineRule="exact"/>
    </w:pPr>
  </w:style>
  <w:style w:type="paragraph" w:customStyle="1" w:styleId="Style102">
    <w:name w:val="Style102"/>
    <w:basedOn w:val="prastasis"/>
    <w:qFormat/>
    <w:rsid w:val="005D31B6"/>
  </w:style>
  <w:style w:type="paragraph" w:customStyle="1" w:styleId="Style103">
    <w:name w:val="Style103"/>
    <w:basedOn w:val="prastasis"/>
    <w:qFormat/>
    <w:rsid w:val="005D31B6"/>
    <w:pPr>
      <w:spacing w:line="226" w:lineRule="exact"/>
      <w:jc w:val="both"/>
    </w:pPr>
  </w:style>
  <w:style w:type="paragraph" w:customStyle="1" w:styleId="Style104">
    <w:name w:val="Style104"/>
    <w:basedOn w:val="prastasis"/>
    <w:qFormat/>
    <w:rsid w:val="005D31B6"/>
    <w:pPr>
      <w:spacing w:line="259" w:lineRule="exact"/>
    </w:pPr>
  </w:style>
  <w:style w:type="paragraph" w:customStyle="1" w:styleId="Style105">
    <w:name w:val="Style105"/>
    <w:basedOn w:val="prastasis"/>
    <w:qFormat/>
    <w:rsid w:val="005D31B6"/>
  </w:style>
  <w:style w:type="paragraph" w:customStyle="1" w:styleId="Style106">
    <w:name w:val="Style106"/>
    <w:basedOn w:val="prastasis"/>
    <w:qFormat/>
    <w:rsid w:val="005D31B6"/>
  </w:style>
  <w:style w:type="paragraph" w:customStyle="1" w:styleId="Style107">
    <w:name w:val="Style107"/>
    <w:basedOn w:val="prastasis"/>
    <w:qFormat/>
    <w:rsid w:val="005D31B6"/>
  </w:style>
  <w:style w:type="paragraph" w:customStyle="1" w:styleId="Style108">
    <w:name w:val="Style108"/>
    <w:basedOn w:val="prastasis"/>
    <w:qFormat/>
    <w:rsid w:val="005D31B6"/>
  </w:style>
  <w:style w:type="paragraph" w:customStyle="1" w:styleId="Style109">
    <w:name w:val="Style109"/>
    <w:basedOn w:val="prastasis"/>
    <w:qFormat/>
    <w:rsid w:val="005D31B6"/>
    <w:pPr>
      <w:spacing w:line="254" w:lineRule="exact"/>
      <w:ind w:firstLine="317"/>
      <w:jc w:val="both"/>
    </w:pPr>
  </w:style>
  <w:style w:type="paragraph" w:customStyle="1" w:styleId="Style110">
    <w:name w:val="Style110"/>
    <w:basedOn w:val="prastasis"/>
    <w:qFormat/>
    <w:rsid w:val="005D31B6"/>
    <w:pPr>
      <w:jc w:val="center"/>
    </w:pPr>
  </w:style>
  <w:style w:type="paragraph" w:customStyle="1" w:styleId="Style111">
    <w:name w:val="Style111"/>
    <w:basedOn w:val="prastasis"/>
    <w:qFormat/>
    <w:rsid w:val="005D31B6"/>
    <w:pPr>
      <w:spacing w:line="211" w:lineRule="exact"/>
      <w:ind w:hanging="226"/>
    </w:pPr>
  </w:style>
  <w:style w:type="paragraph" w:customStyle="1" w:styleId="Style112">
    <w:name w:val="Style112"/>
    <w:basedOn w:val="prastasis"/>
    <w:qFormat/>
    <w:rsid w:val="005D31B6"/>
    <w:pPr>
      <w:spacing w:line="115" w:lineRule="exact"/>
      <w:jc w:val="center"/>
    </w:pPr>
  </w:style>
  <w:style w:type="paragraph" w:customStyle="1" w:styleId="Style113">
    <w:name w:val="Style113"/>
    <w:basedOn w:val="prastasis"/>
    <w:qFormat/>
    <w:rsid w:val="005D31B6"/>
  </w:style>
  <w:style w:type="paragraph" w:customStyle="1" w:styleId="Style114">
    <w:name w:val="Style114"/>
    <w:basedOn w:val="prastasis"/>
    <w:qFormat/>
    <w:rsid w:val="005D31B6"/>
    <w:pPr>
      <w:spacing w:line="178" w:lineRule="exact"/>
      <w:ind w:firstLine="466"/>
      <w:jc w:val="both"/>
    </w:pPr>
  </w:style>
  <w:style w:type="paragraph" w:customStyle="1" w:styleId="Style115">
    <w:name w:val="Style115"/>
    <w:basedOn w:val="prastasis"/>
    <w:qFormat/>
    <w:rsid w:val="005D31B6"/>
    <w:pPr>
      <w:spacing w:line="259" w:lineRule="exact"/>
      <w:ind w:firstLine="264"/>
    </w:pPr>
  </w:style>
  <w:style w:type="paragraph" w:customStyle="1" w:styleId="Style116">
    <w:name w:val="Style116"/>
    <w:basedOn w:val="prastasis"/>
    <w:qFormat/>
    <w:rsid w:val="005D31B6"/>
    <w:pPr>
      <w:spacing w:line="432" w:lineRule="exact"/>
      <w:jc w:val="center"/>
    </w:pPr>
  </w:style>
  <w:style w:type="paragraph" w:customStyle="1" w:styleId="Style117">
    <w:name w:val="Style117"/>
    <w:basedOn w:val="prastasis"/>
    <w:qFormat/>
    <w:rsid w:val="005D31B6"/>
    <w:pPr>
      <w:spacing w:line="192" w:lineRule="exact"/>
    </w:pPr>
  </w:style>
  <w:style w:type="paragraph" w:customStyle="1" w:styleId="Style118">
    <w:name w:val="Style118"/>
    <w:basedOn w:val="prastasis"/>
    <w:qFormat/>
    <w:rsid w:val="005D31B6"/>
    <w:pPr>
      <w:spacing w:line="206" w:lineRule="exact"/>
    </w:pPr>
  </w:style>
  <w:style w:type="paragraph" w:customStyle="1" w:styleId="Style119">
    <w:name w:val="Style119"/>
    <w:basedOn w:val="prastasis"/>
    <w:qFormat/>
    <w:rsid w:val="005D31B6"/>
    <w:pPr>
      <w:spacing w:line="211" w:lineRule="exact"/>
      <w:ind w:firstLine="216"/>
    </w:pPr>
  </w:style>
  <w:style w:type="paragraph" w:customStyle="1" w:styleId="Style120">
    <w:name w:val="Style120"/>
    <w:basedOn w:val="prastasis"/>
    <w:qFormat/>
    <w:rsid w:val="005D31B6"/>
    <w:pPr>
      <w:jc w:val="center"/>
    </w:pPr>
  </w:style>
  <w:style w:type="paragraph" w:customStyle="1" w:styleId="Style121">
    <w:name w:val="Style121"/>
    <w:basedOn w:val="prastasis"/>
    <w:qFormat/>
    <w:rsid w:val="005D31B6"/>
    <w:pPr>
      <w:spacing w:line="413" w:lineRule="exact"/>
    </w:pPr>
  </w:style>
  <w:style w:type="paragraph" w:customStyle="1" w:styleId="Style122">
    <w:name w:val="Style122"/>
    <w:basedOn w:val="prastasis"/>
    <w:qFormat/>
    <w:rsid w:val="005D31B6"/>
  </w:style>
  <w:style w:type="paragraph" w:customStyle="1" w:styleId="Style123">
    <w:name w:val="Style123"/>
    <w:basedOn w:val="prastasis"/>
    <w:qFormat/>
    <w:rsid w:val="005D31B6"/>
  </w:style>
  <w:style w:type="paragraph" w:customStyle="1" w:styleId="Style124">
    <w:name w:val="Style124"/>
    <w:basedOn w:val="prastasis"/>
    <w:qFormat/>
    <w:rsid w:val="005D31B6"/>
  </w:style>
  <w:style w:type="paragraph" w:customStyle="1" w:styleId="Style125">
    <w:name w:val="Style125"/>
    <w:basedOn w:val="prastasis"/>
    <w:qFormat/>
    <w:rsid w:val="005D31B6"/>
    <w:pPr>
      <w:spacing w:line="139" w:lineRule="exact"/>
    </w:pPr>
  </w:style>
  <w:style w:type="paragraph" w:customStyle="1" w:styleId="Style126">
    <w:name w:val="Style126"/>
    <w:basedOn w:val="prastasis"/>
    <w:qFormat/>
    <w:rsid w:val="005D31B6"/>
  </w:style>
  <w:style w:type="paragraph" w:customStyle="1" w:styleId="Style127">
    <w:name w:val="Style127"/>
    <w:basedOn w:val="prastasis"/>
    <w:qFormat/>
    <w:rsid w:val="005D31B6"/>
  </w:style>
  <w:style w:type="paragraph" w:customStyle="1" w:styleId="Style128">
    <w:name w:val="Style128"/>
    <w:basedOn w:val="prastasis"/>
    <w:qFormat/>
    <w:rsid w:val="005D31B6"/>
    <w:pPr>
      <w:spacing w:line="197" w:lineRule="exact"/>
    </w:pPr>
  </w:style>
  <w:style w:type="paragraph" w:customStyle="1" w:styleId="Style129">
    <w:name w:val="Style129"/>
    <w:basedOn w:val="prastasis"/>
    <w:qFormat/>
    <w:rsid w:val="005D31B6"/>
    <w:pPr>
      <w:spacing w:line="178" w:lineRule="exact"/>
      <w:ind w:hanging="1786"/>
    </w:pPr>
  </w:style>
  <w:style w:type="paragraph" w:customStyle="1" w:styleId="Style130">
    <w:name w:val="Style130"/>
    <w:basedOn w:val="prastasis"/>
    <w:qFormat/>
    <w:rsid w:val="005D31B6"/>
  </w:style>
  <w:style w:type="paragraph" w:customStyle="1" w:styleId="Style131">
    <w:name w:val="Style131"/>
    <w:basedOn w:val="prastasis"/>
    <w:qFormat/>
    <w:rsid w:val="005D31B6"/>
    <w:pPr>
      <w:spacing w:line="211" w:lineRule="exact"/>
      <w:ind w:firstLine="451"/>
    </w:pPr>
  </w:style>
  <w:style w:type="paragraph" w:customStyle="1" w:styleId="Style132">
    <w:name w:val="Style132"/>
    <w:basedOn w:val="prastasis"/>
    <w:qFormat/>
    <w:rsid w:val="005D31B6"/>
    <w:pPr>
      <w:spacing w:line="182" w:lineRule="exact"/>
      <w:ind w:hanging="389"/>
    </w:pPr>
  </w:style>
  <w:style w:type="paragraph" w:customStyle="1" w:styleId="Style133">
    <w:name w:val="Style133"/>
    <w:basedOn w:val="prastasis"/>
    <w:qFormat/>
    <w:rsid w:val="005D31B6"/>
  </w:style>
  <w:style w:type="paragraph" w:customStyle="1" w:styleId="Style134">
    <w:name w:val="Style134"/>
    <w:basedOn w:val="prastasis"/>
    <w:qFormat/>
    <w:rsid w:val="005D31B6"/>
    <w:pPr>
      <w:spacing w:line="456" w:lineRule="exact"/>
      <w:ind w:hanging="139"/>
    </w:pPr>
  </w:style>
  <w:style w:type="paragraph" w:customStyle="1" w:styleId="Style135">
    <w:name w:val="Style135"/>
    <w:basedOn w:val="prastasis"/>
    <w:qFormat/>
    <w:rsid w:val="005D31B6"/>
    <w:pPr>
      <w:jc w:val="both"/>
    </w:pPr>
  </w:style>
  <w:style w:type="paragraph" w:customStyle="1" w:styleId="Style136">
    <w:name w:val="Style136"/>
    <w:basedOn w:val="prastasis"/>
    <w:qFormat/>
    <w:rsid w:val="005D31B6"/>
    <w:pPr>
      <w:spacing w:line="234" w:lineRule="exact"/>
      <w:ind w:firstLine="312"/>
      <w:jc w:val="both"/>
    </w:pPr>
  </w:style>
  <w:style w:type="paragraph" w:customStyle="1" w:styleId="Style137">
    <w:name w:val="Style137"/>
    <w:basedOn w:val="prastasis"/>
    <w:qFormat/>
    <w:rsid w:val="005D31B6"/>
    <w:pPr>
      <w:spacing w:line="442" w:lineRule="exact"/>
      <w:ind w:firstLine="384"/>
    </w:pPr>
  </w:style>
  <w:style w:type="paragraph" w:customStyle="1" w:styleId="Style138">
    <w:name w:val="Style138"/>
    <w:basedOn w:val="prastasis"/>
    <w:qFormat/>
    <w:rsid w:val="005D31B6"/>
  </w:style>
  <w:style w:type="paragraph" w:customStyle="1" w:styleId="Style139">
    <w:name w:val="Style139"/>
    <w:basedOn w:val="prastasis"/>
    <w:qFormat/>
    <w:rsid w:val="005D31B6"/>
  </w:style>
  <w:style w:type="paragraph" w:customStyle="1" w:styleId="Style140">
    <w:name w:val="Style140"/>
    <w:basedOn w:val="prastasis"/>
    <w:qFormat/>
    <w:rsid w:val="005D31B6"/>
    <w:pPr>
      <w:spacing w:line="228" w:lineRule="exact"/>
    </w:pPr>
  </w:style>
  <w:style w:type="paragraph" w:customStyle="1" w:styleId="Style141">
    <w:name w:val="Style141"/>
    <w:basedOn w:val="prastasis"/>
    <w:qFormat/>
    <w:rsid w:val="005D31B6"/>
  </w:style>
  <w:style w:type="paragraph" w:customStyle="1" w:styleId="Style142">
    <w:name w:val="Style142"/>
    <w:basedOn w:val="prastasis"/>
    <w:qFormat/>
    <w:rsid w:val="005D31B6"/>
    <w:pPr>
      <w:spacing w:line="211" w:lineRule="exact"/>
      <w:ind w:firstLine="221"/>
    </w:pPr>
  </w:style>
  <w:style w:type="paragraph" w:customStyle="1" w:styleId="Style143">
    <w:name w:val="Style143"/>
    <w:basedOn w:val="prastasis"/>
    <w:qFormat/>
    <w:rsid w:val="005D31B6"/>
  </w:style>
  <w:style w:type="paragraph" w:customStyle="1" w:styleId="Style144">
    <w:name w:val="Style144"/>
    <w:basedOn w:val="prastasis"/>
    <w:qFormat/>
    <w:rsid w:val="005D31B6"/>
    <w:pPr>
      <w:spacing w:line="192" w:lineRule="exact"/>
      <w:jc w:val="both"/>
    </w:pPr>
  </w:style>
  <w:style w:type="paragraph" w:customStyle="1" w:styleId="Style145">
    <w:name w:val="Style145"/>
    <w:basedOn w:val="prastasis"/>
    <w:qFormat/>
    <w:rsid w:val="005D31B6"/>
    <w:pPr>
      <w:spacing w:line="235" w:lineRule="exact"/>
      <w:ind w:firstLine="331"/>
      <w:jc w:val="both"/>
    </w:pPr>
  </w:style>
  <w:style w:type="paragraph" w:customStyle="1" w:styleId="Style146">
    <w:name w:val="Style146"/>
    <w:basedOn w:val="prastasis"/>
    <w:qFormat/>
    <w:rsid w:val="005D31B6"/>
  </w:style>
  <w:style w:type="paragraph" w:customStyle="1" w:styleId="Style147">
    <w:name w:val="Style147"/>
    <w:basedOn w:val="prastasis"/>
    <w:qFormat/>
    <w:rsid w:val="005D31B6"/>
    <w:pPr>
      <w:spacing w:line="178" w:lineRule="exact"/>
      <w:jc w:val="center"/>
    </w:pPr>
  </w:style>
  <w:style w:type="paragraph" w:customStyle="1" w:styleId="Style148">
    <w:name w:val="Style148"/>
    <w:basedOn w:val="prastasis"/>
    <w:qFormat/>
    <w:rsid w:val="005D31B6"/>
  </w:style>
  <w:style w:type="paragraph" w:customStyle="1" w:styleId="Style149">
    <w:name w:val="Style149"/>
    <w:basedOn w:val="prastasis"/>
    <w:qFormat/>
    <w:rsid w:val="005D31B6"/>
    <w:pPr>
      <w:spacing w:line="211" w:lineRule="exact"/>
    </w:pPr>
  </w:style>
  <w:style w:type="paragraph" w:customStyle="1" w:styleId="Style150">
    <w:name w:val="Style150"/>
    <w:basedOn w:val="prastasis"/>
    <w:qFormat/>
    <w:rsid w:val="005D31B6"/>
  </w:style>
  <w:style w:type="paragraph" w:customStyle="1" w:styleId="Style151">
    <w:name w:val="Style151"/>
    <w:basedOn w:val="prastasis"/>
    <w:qFormat/>
    <w:rsid w:val="005D31B6"/>
  </w:style>
  <w:style w:type="paragraph" w:customStyle="1" w:styleId="Style152">
    <w:name w:val="Style152"/>
    <w:basedOn w:val="prastasis"/>
    <w:qFormat/>
    <w:rsid w:val="005D31B6"/>
  </w:style>
  <w:style w:type="paragraph" w:customStyle="1" w:styleId="Style153">
    <w:name w:val="Style153"/>
    <w:basedOn w:val="prastasis"/>
    <w:qFormat/>
    <w:rsid w:val="005D31B6"/>
    <w:pPr>
      <w:jc w:val="center"/>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paragraph" w:styleId="Pavadinimas">
    <w:name w:val="Title"/>
    <w:basedOn w:val="prastasis"/>
    <w:qFormat/>
    <w:rsid w:val="00E738D0"/>
    <w:pPr>
      <w:widowControl/>
      <w:ind w:firstLine="0"/>
      <w:jc w:val="center"/>
    </w:pPr>
    <w:rPr>
      <w:rFonts w:ascii="Times New Roman" w:hAnsi="Times New Roman" w:cs="Times New Roman"/>
      <w:b/>
      <w:sz w:val="24"/>
      <w:szCs w:val="20"/>
      <w:lang w:eastAsia="en-US"/>
    </w:rPr>
  </w:style>
  <w:style w:type="paragraph" w:customStyle="1" w:styleId="Patvirtinta">
    <w:name w:val="Patvirtinta"/>
    <w:qFormat/>
    <w:rsid w:val="00E738D0"/>
    <w:pPr>
      <w:tabs>
        <w:tab w:val="left" w:pos="1304"/>
        <w:tab w:val="left" w:pos="1457"/>
        <w:tab w:val="left" w:pos="1604"/>
        <w:tab w:val="left" w:pos="1757"/>
      </w:tabs>
      <w:ind w:left="5953"/>
    </w:pPr>
    <w:rPr>
      <w:rFonts w:ascii="TimesLT" w:hAnsi="TimesLT"/>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ind w:firstLine="0"/>
    </w:pPr>
    <w:rPr>
      <w:rFonts w:ascii="Times New Roman" w:hAnsi="Times New Roman" w:cs="Times New Roman"/>
      <w:sz w:val="24"/>
      <w:szCs w:val="20"/>
    </w:rPr>
  </w:style>
  <w:style w:type="paragraph" w:customStyle="1" w:styleId="Point1">
    <w:name w:val="Point 1"/>
    <w:basedOn w:val="prastasis"/>
    <w:qFormat/>
    <w:rsid w:val="003B106C"/>
    <w:pPr>
      <w:widowControl/>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qFormat/>
    <w:rsid w:val="003B106C"/>
    <w:pPr>
      <w:widowControl/>
      <w:tabs>
        <w:tab w:val="left" w:pos="4536"/>
      </w:tabs>
      <w:ind w:firstLine="2268"/>
      <w:jc w:val="both"/>
    </w:pPr>
    <w:rPr>
      <w:rFonts w:ascii="Times New Roman" w:hAnsi="Times New Roman" w:cs="Times New Roman"/>
      <w:sz w:val="24"/>
      <w:szCs w:val="20"/>
    </w:rPr>
  </w:style>
  <w:style w:type="paragraph" w:styleId="Pagrindiniotekstotrauka2">
    <w:name w:val="Body Text Indent 2"/>
    <w:basedOn w:val="prastasis"/>
    <w:qFormat/>
    <w:rsid w:val="003B106C"/>
    <w:pPr>
      <w:widowControl/>
      <w:ind w:left="720" w:firstLine="0"/>
    </w:pPr>
    <w:rPr>
      <w:rFonts w:ascii="Times New Roman" w:hAnsi="Times New Roman" w:cs="Times New Roman"/>
      <w:i/>
      <w:sz w:val="24"/>
      <w:szCs w:val="20"/>
    </w:rPr>
  </w:style>
  <w:style w:type="paragraph" w:styleId="Pagrindinistekstas3">
    <w:name w:val="Body Text 3"/>
    <w:basedOn w:val="prastasis"/>
    <w:qFormat/>
    <w:rsid w:val="003B106C"/>
    <w:pPr>
      <w:widowControl/>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pPr>
    <w:rPr>
      <w:rFonts w:ascii="Times New Roman" w:hAnsi="Times New Roman" w:cs="Times New Roman"/>
      <w:i/>
      <w:sz w:val="24"/>
      <w:szCs w:val="20"/>
    </w:rPr>
  </w:style>
  <w:style w:type="paragraph" w:customStyle="1" w:styleId="Debesliotekstas1">
    <w:name w:val="Debesėlio tekstas1"/>
    <w:basedOn w:val="prastasis"/>
    <w:semiHidden/>
    <w:qFormat/>
    <w:rsid w:val="003B106C"/>
    <w:pPr>
      <w:widowControl/>
      <w:ind w:firstLine="0"/>
    </w:pPr>
    <w:rPr>
      <w:rFonts w:ascii="Tahoma" w:hAnsi="Tahoma" w:cs="Tahoma"/>
      <w:sz w:val="16"/>
      <w:szCs w:val="16"/>
    </w:rPr>
  </w:style>
  <w:style w:type="paragraph" w:styleId="Komentarotekstas">
    <w:name w:val="annotation text"/>
    <w:basedOn w:val="prastasis"/>
    <w:link w:val="KomentarotekstasDiagrama"/>
    <w:uiPriority w:val="99"/>
    <w:qFormat/>
    <w:rsid w:val="003B106C"/>
    <w:pPr>
      <w:widowControl/>
      <w:spacing w:before="120" w:after="120"/>
      <w:ind w:firstLine="0"/>
    </w:pPr>
    <w:rPr>
      <w:rFonts w:cs="Times New Roman"/>
      <w:szCs w:val="20"/>
      <w:lang w:val="sv-SE" w:eastAsia="en-US"/>
    </w:rPr>
  </w:style>
  <w:style w:type="paragraph" w:styleId="Debesliotekstas">
    <w:name w:val="Balloon Text"/>
    <w:basedOn w:val="prastasis"/>
    <w:link w:val="DebesliotekstasDiagrama"/>
    <w:uiPriority w:val="99"/>
    <w:semiHidden/>
    <w:qFormat/>
    <w:rsid w:val="003B106C"/>
    <w:pPr>
      <w:widowControl/>
      <w:ind w:firstLine="0"/>
    </w:pPr>
    <w:rPr>
      <w:rFonts w:ascii="Tahoma" w:hAnsi="Tahoma" w:cs="Times New Roman"/>
      <w:sz w:val="16"/>
      <w:szCs w:val="16"/>
    </w:rPr>
  </w:style>
  <w:style w:type="paragraph" w:customStyle="1" w:styleId="Head42">
    <w:name w:val="Head 4.2"/>
    <w:basedOn w:val="prastasis"/>
    <w:qFormat/>
    <w:rsid w:val="003B106C"/>
    <w:pPr>
      <w:widowControl/>
      <w:tabs>
        <w:tab w:val="left" w:pos="360"/>
      </w:tabs>
      <w:ind w:left="360" w:hanging="360"/>
    </w:pPr>
    <w:rPr>
      <w:rFonts w:ascii="Times New Roman" w:hAnsi="Times New Roman" w:cs="Times New Roman"/>
      <w:b/>
      <w:sz w:val="24"/>
      <w:szCs w:val="20"/>
    </w:rPr>
  </w:style>
  <w:style w:type="paragraph" w:styleId="Tekstoblokas">
    <w:name w:val="Block Text"/>
    <w:basedOn w:val="prastasis"/>
    <w:qFormat/>
    <w:rsid w:val="003B106C"/>
    <w:pPr>
      <w:widowControl/>
      <w:tabs>
        <w:tab w:val="left" w:pos="1080"/>
      </w:tabs>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ind w:left="240" w:firstLine="0"/>
    </w:pPr>
    <w:rPr>
      <w:rFonts w:ascii="Times New Roman" w:hAnsi="Times New Roman" w:cs="Times New Roman"/>
      <w:sz w:val="24"/>
      <w:szCs w:val="20"/>
    </w:rPr>
  </w:style>
  <w:style w:type="paragraph" w:customStyle="1" w:styleId="Head52">
    <w:name w:val="Head 5.2"/>
    <w:basedOn w:val="prastasis"/>
    <w:qFormat/>
    <w:rsid w:val="003B106C"/>
    <w:pPr>
      <w:widowControl/>
      <w:tabs>
        <w:tab w:val="left" w:pos="533"/>
      </w:tabs>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qFormat/>
    <w:rsid w:val="003B106C"/>
    <w:pPr>
      <w:widowControl/>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qFormat/>
    <w:rsid w:val="003B106C"/>
    <w:pPr>
      <w:widowControl/>
      <w:tabs>
        <w:tab w:val="left" w:pos="9000"/>
        <w:tab w:val="right" w:pos="9360"/>
      </w:tabs>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qFormat/>
    <w:rsid w:val="003B106C"/>
    <w:pPr>
      <w:widowControl/>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qFormat/>
    <w:rsid w:val="003B106C"/>
    <w:pPr>
      <w:widowControl/>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ind w:left="1920" w:firstLine="0"/>
    </w:pPr>
    <w:rPr>
      <w:rFonts w:ascii="Times New Roman" w:hAnsi="Times New Roman" w:cs="Times New Roman"/>
      <w:sz w:val="24"/>
      <w:lang w:val="en-US" w:eastAsia="en-US"/>
    </w:rPr>
  </w:style>
  <w:style w:type="paragraph" w:customStyle="1" w:styleId="Default">
    <w:name w:val="Default"/>
    <w:qFormat/>
    <w:rsid w:val="003B106C"/>
    <w:rPr>
      <w:color w:val="000000"/>
      <w:sz w:val="24"/>
      <w:szCs w:val="24"/>
    </w:rPr>
  </w:style>
  <w:style w:type="paragraph" w:customStyle="1" w:styleId="normaltableau">
    <w:name w:val="normal_tableau"/>
    <w:basedOn w:val="prastasis"/>
    <w:qFormat/>
    <w:rsid w:val="003B106C"/>
    <w:pPr>
      <w:widowControl/>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qFormat/>
    <w:rsid w:val="003B106C"/>
    <w:pPr>
      <w:spacing w:before="0" w:after="0"/>
    </w:pPr>
    <w:rPr>
      <w:rFonts w:ascii="Times New Roman" w:hAnsi="Times New Roman"/>
      <w:b/>
      <w:bCs/>
    </w:rPr>
  </w:style>
  <w:style w:type="paragraph" w:styleId="HTMLiankstoformatuotas">
    <w:name w:val="HTML Preformatted"/>
    <w:basedOn w:val="prastasis"/>
    <w:link w:val="HTMLiankstoformatuotasDiagrama"/>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lang w:val="en-US" w:eastAsia="en-US"/>
    </w:rPr>
  </w:style>
  <w:style w:type="paragraph" w:styleId="Sraassuenkleliais">
    <w:name w:val="List Bullet"/>
    <w:basedOn w:val="prastasis"/>
    <w:qFormat/>
    <w:rsid w:val="003B106C"/>
    <w:pPr>
      <w:widowControl/>
      <w:numPr>
        <w:numId w:val="2"/>
      </w:numPr>
    </w:pPr>
    <w:rPr>
      <w:rFonts w:ascii="Times New Roman" w:hAnsi="Times New Roman" w:cs="Times New Roman"/>
      <w:sz w:val="24"/>
      <w:lang w:val="en-GB" w:eastAsia="en-US"/>
    </w:rPr>
  </w:style>
  <w:style w:type="paragraph" w:styleId="Puslapioinaostekstas">
    <w:name w:val="footnote text"/>
    <w:aliases w:val=" Diagrama1,Diagrama1"/>
    <w:basedOn w:val="prastasis"/>
    <w:link w:val="PuslapioinaostekstasDiagrama"/>
    <w:rsid w:val="003B106C"/>
    <w:pPr>
      <w:widowControl/>
      <w:tabs>
        <w:tab w:val="left" w:pos="360"/>
      </w:tabs>
      <w:ind w:left="360" w:hanging="360"/>
      <w:textAlignment w:val="baseline"/>
    </w:pPr>
    <w:rPr>
      <w:rFonts w:ascii="Times New Roman" w:hAnsi="Times New Roman" w:cs="Times New Roman"/>
      <w:szCs w:val="20"/>
      <w:lang w:val="en-US" w:eastAsia="en-US"/>
    </w:rPr>
  </w:style>
  <w:style w:type="paragraph" w:styleId="Pagrindinistekstas2">
    <w:name w:val="Body Text 2"/>
    <w:basedOn w:val="prastasis"/>
    <w:qFormat/>
    <w:rsid w:val="003B106C"/>
    <w:pPr>
      <w:widowControl/>
      <w:spacing w:after="120" w:line="480" w:lineRule="auto"/>
      <w:ind w:firstLine="0"/>
    </w:pPr>
    <w:rPr>
      <w:rFonts w:ascii="Times New Roman" w:hAnsi="Times New Roman" w:cs="Times New Roman"/>
      <w:sz w:val="24"/>
      <w:szCs w:val="20"/>
    </w:rPr>
  </w:style>
  <w:style w:type="paragraph" w:customStyle="1" w:styleId="Hyperlink1">
    <w:name w:val="Hyperlink1"/>
    <w:basedOn w:val="prastasis"/>
    <w:qFormat/>
    <w:rsid w:val="003B106C"/>
    <w:pPr>
      <w:widowControl/>
      <w:spacing w:beforeAutospacing="1" w:afterAutospacing="1"/>
      <w:ind w:firstLine="0"/>
    </w:pPr>
    <w:rPr>
      <w:rFonts w:ascii="Times New Roman" w:hAnsi="Times New Roman" w:cs="Times New Roman"/>
      <w:sz w:val="24"/>
    </w:rPr>
  </w:style>
  <w:style w:type="paragraph" w:customStyle="1" w:styleId="ISTATYMAS">
    <w:name w:val="ISTATYMAS"/>
    <w:qFormat/>
    <w:rsid w:val="003B106C"/>
    <w:pPr>
      <w:jc w:val="center"/>
    </w:pPr>
    <w:rPr>
      <w:rFonts w:ascii="TimesLT" w:hAnsi="TimesLT"/>
    </w:rPr>
  </w:style>
  <w:style w:type="paragraph" w:customStyle="1" w:styleId="BodyText1">
    <w:name w:val="Body Text1"/>
    <w:qFormat/>
    <w:rsid w:val="005B3287"/>
    <w:pPr>
      <w:ind w:firstLine="312"/>
      <w:jc w:val="both"/>
    </w:pPr>
    <w:rPr>
      <w:rFonts w:ascii="TimesLT" w:hAnsi="TimesLT"/>
    </w:rPr>
  </w:style>
  <w:style w:type="paragraph" w:customStyle="1" w:styleId="Pavadinimas1">
    <w:name w:val="Pavadinimas1"/>
    <w:qFormat/>
    <w:rsid w:val="003B106C"/>
    <w:pPr>
      <w:ind w:left="850"/>
    </w:pPr>
    <w:rPr>
      <w:rFonts w:ascii="TimesLT" w:hAnsi="TimesLT"/>
      <w:b/>
      <w:caps/>
      <w:sz w:val="22"/>
    </w:rPr>
  </w:style>
  <w:style w:type="paragraph" w:customStyle="1" w:styleId="CentrBoldm">
    <w:name w:val="CentrBoldm"/>
    <w:basedOn w:val="prastasis"/>
    <w:qFormat/>
    <w:rsid w:val="003B106C"/>
    <w:pPr>
      <w:widowControl/>
      <w:ind w:firstLine="0"/>
      <w:jc w:val="center"/>
    </w:pPr>
    <w:rPr>
      <w:rFonts w:ascii="TimesLT" w:hAnsi="TimesLT" w:cs="Times New Roman"/>
      <w:b/>
      <w:bCs/>
      <w:lang w:val="en-US" w:eastAsia="en-US"/>
    </w:rPr>
  </w:style>
  <w:style w:type="paragraph" w:customStyle="1" w:styleId="linija">
    <w:name w:val="linija"/>
    <w:basedOn w:val="prastasis"/>
    <w:qFormat/>
    <w:rsid w:val="003B106C"/>
    <w:pPr>
      <w:widowControl/>
      <w:spacing w:beforeAutospacing="1"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Table of contents numbered"/>
    <w:basedOn w:val="prastasis"/>
    <w:link w:val="SraopastraipaDiagrama"/>
    <w:uiPriority w:val="34"/>
    <w:qFormat/>
    <w:rsid w:val="008427F3"/>
    <w:pPr>
      <w:widowControl/>
      <w:ind w:left="720" w:firstLine="0"/>
      <w:contextualSpacing/>
    </w:pPr>
    <w:rPr>
      <w:rFonts w:ascii="TimesLT" w:hAnsi="TimesLT" w:cs="Times New Roman"/>
      <w:sz w:val="24"/>
      <w:szCs w:val="20"/>
      <w:lang w:val="en-US" w:eastAsia="en-US"/>
    </w:rPr>
  </w:style>
  <w:style w:type="paragraph" w:customStyle="1" w:styleId="tajtip">
    <w:name w:val="tajtip"/>
    <w:basedOn w:val="prastasis"/>
    <w:qFormat/>
    <w:rsid w:val="0008323E"/>
    <w:pPr>
      <w:widowControl/>
      <w:spacing w:beforeAutospacing="1" w:afterAutospacing="1"/>
      <w:ind w:firstLine="0"/>
    </w:pPr>
    <w:rPr>
      <w:rFonts w:ascii="Times New Roman" w:hAnsi="Times New Roman" w:cs="Times New Roman"/>
      <w:sz w:val="24"/>
      <w:lang w:val="en-US" w:eastAsia="en-US"/>
    </w:rPr>
  </w:style>
  <w:style w:type="paragraph" w:customStyle="1" w:styleId="MAZAS">
    <w:name w:val="MAZAS"/>
    <w:qFormat/>
    <w:rsid w:val="00620949"/>
    <w:pPr>
      <w:ind w:firstLine="312"/>
      <w:jc w:val="both"/>
    </w:pPr>
    <w:rPr>
      <w:rFonts w:ascii="TimesLT" w:hAnsi="TimesLT"/>
      <w:color w:val="000000"/>
      <w:sz w:val="8"/>
      <w:szCs w:val="8"/>
    </w:rPr>
  </w:style>
  <w:style w:type="paragraph" w:customStyle="1" w:styleId="tactin">
    <w:name w:val="tactin"/>
    <w:basedOn w:val="prastasis"/>
    <w:qFormat/>
    <w:rsid w:val="00046A8C"/>
    <w:pPr>
      <w:widowControl/>
      <w:spacing w:beforeAutospacing="1" w:afterAutospacing="1"/>
      <w:ind w:firstLine="0"/>
    </w:pPr>
    <w:rPr>
      <w:rFonts w:ascii="Times New Roman" w:hAnsi="Times New Roman" w:cs="Times New Roman"/>
      <w:sz w:val="24"/>
      <w:lang w:val="en-US" w:eastAsia="en-US"/>
    </w:rPr>
  </w:style>
  <w:style w:type="paragraph" w:customStyle="1" w:styleId="Standard">
    <w:name w:val="Standard"/>
    <w:basedOn w:val="prastasis"/>
    <w:qFormat/>
    <w:rsid w:val="0045240F"/>
    <w:pPr>
      <w:widowControl/>
      <w:ind w:firstLine="567"/>
      <w:jc w:val="both"/>
    </w:pPr>
    <w:rPr>
      <w:rFonts w:ascii="Times New Roman" w:eastAsia="Calibri" w:hAnsi="Times New Roman" w:cs="Times New Roman"/>
      <w:sz w:val="24"/>
      <w:lang w:eastAsia="zh-CN"/>
    </w:rPr>
  </w:style>
  <w:style w:type="paragraph" w:styleId="prastasiniatinklio">
    <w:name w:val="Normal (Web)"/>
    <w:basedOn w:val="prastasis"/>
    <w:uiPriority w:val="99"/>
    <w:unhideWhenUsed/>
    <w:qFormat/>
    <w:rsid w:val="00A62D34"/>
    <w:pPr>
      <w:widowControl/>
      <w:spacing w:before="180" w:after="180"/>
      <w:ind w:firstLine="0"/>
    </w:pPr>
    <w:rPr>
      <w:rFonts w:ascii="Open Sans" w:hAnsi="Open Sans" w:cs="Times New Roman"/>
      <w:color w:val="444444"/>
      <w:sz w:val="24"/>
    </w:rPr>
  </w:style>
  <w:style w:type="paragraph" w:styleId="Pataisymai">
    <w:name w:val="Revision"/>
    <w:uiPriority w:val="99"/>
    <w:semiHidden/>
    <w:qFormat/>
    <w:rsid w:val="00086002"/>
    <w:rPr>
      <w:rFonts w:ascii="Arial" w:hAnsi="Arial" w:cs="Arial"/>
      <w:szCs w:val="24"/>
      <w:lang w:val="lt-LT" w:eastAsia="lt-LT"/>
    </w:rPr>
  </w:style>
  <w:style w:type="paragraph" w:customStyle="1" w:styleId="Bodytekstas">
    <w:name w:val="Body tekstas"/>
    <w:basedOn w:val="prastasis"/>
    <w:qFormat/>
    <w:rsid w:val="00AD066A"/>
    <w:pPr>
      <w:keepLines/>
      <w:widowControl/>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qFormat/>
    <w:rsid w:val="00D354DE"/>
    <w:pPr>
      <w:widowControl/>
      <w:ind w:firstLine="567"/>
      <w:jc w:val="both"/>
    </w:pPr>
    <w:rPr>
      <w:rFonts w:ascii="Times New Roman" w:hAnsi="Times New Roman" w:cs="Times New Roman"/>
      <w:sz w:val="24"/>
      <w:szCs w:val="20"/>
      <w:lang w:eastAsia="en-US"/>
    </w:rPr>
  </w:style>
  <w:style w:type="paragraph" w:customStyle="1" w:styleId="StyleBoldJustified">
    <w:name w:val="Style Bold Justified"/>
    <w:basedOn w:val="prastasis"/>
    <w:link w:val="StyleBoldJustifiedChar"/>
    <w:qFormat/>
    <w:rsid w:val="001C2B15"/>
    <w:pPr>
      <w:widowControl/>
      <w:ind w:firstLine="0"/>
      <w:jc w:val="both"/>
    </w:pPr>
    <w:rPr>
      <w:rFonts w:ascii="Times New Roman" w:hAnsi="Times New Roman" w:cs="Times New Roman"/>
      <w:bCs/>
      <w:sz w:val="24"/>
      <w:szCs w:val="20"/>
      <w:lang w:val="en-GB"/>
    </w:rPr>
  </w:style>
  <w:style w:type="paragraph" w:customStyle="1" w:styleId="Stilius3">
    <w:name w:val="Stilius3"/>
    <w:basedOn w:val="prastasis"/>
    <w:qFormat/>
    <w:rsid w:val="001C2B15"/>
    <w:pPr>
      <w:widowControl/>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ind w:firstLine="0"/>
      <w:jc w:val="center"/>
    </w:pPr>
    <w:rPr>
      <w:rFonts w:ascii="Times New Roman" w:hAnsi="Times New Roman" w:cs="Times New Roman"/>
      <w:b/>
      <w:sz w:val="28"/>
      <w:szCs w:val="28"/>
    </w:rPr>
  </w:style>
  <w:style w:type="paragraph" w:styleId="Dokumentostruktra">
    <w:name w:val="Document Map"/>
    <w:basedOn w:val="prastasis"/>
    <w:link w:val="DokumentostruktraDiagrama"/>
    <w:qFormat/>
    <w:rsid w:val="00B72300"/>
    <w:rPr>
      <w:rFonts w:ascii="Tahoma" w:hAnsi="Tahoma" w:cs="Tahoma"/>
      <w:sz w:val="16"/>
      <w:szCs w:val="16"/>
    </w:rPr>
  </w:style>
  <w:style w:type="paragraph" w:styleId="Betarp">
    <w:name w:val="No Spacing"/>
    <w:link w:val="BetarpDiagrama"/>
    <w:uiPriority w:val="1"/>
    <w:qFormat/>
    <w:rsid w:val="0020412F"/>
    <w:rPr>
      <w:sz w:val="24"/>
      <w:lang w:val="lt-LT" w:eastAsia="ar-SA"/>
    </w:rPr>
  </w:style>
  <w:style w:type="paragraph" w:customStyle="1" w:styleId="Kadroturinys">
    <w:name w:val="Kadro turinys"/>
    <w:basedOn w:val="prastasis"/>
    <w:qFormat/>
  </w:style>
  <w:style w:type="character" w:styleId="Hipersaitas">
    <w:name w:val="Hyperlink"/>
    <w:uiPriority w:val="99"/>
    <w:rsid w:val="002D788C"/>
    <w:rPr>
      <w:color w:val="0066CC"/>
      <w:u w:val="single"/>
    </w:rPr>
  </w:style>
  <w:style w:type="character" w:styleId="Puslapioinaosnuoroda">
    <w:name w:val="footnote reference"/>
    <w:aliases w:val="fr"/>
    <w:uiPriority w:val="99"/>
    <w:rsid w:val="002D788C"/>
    <w:rPr>
      <w:vertAlign w:val="superscript"/>
    </w:rPr>
  </w:style>
  <w:style w:type="table" w:styleId="Lentelstinklelis">
    <w:name w:val="Table Grid"/>
    <w:basedOn w:val="prastojilentel"/>
    <w:uiPriority w:val="9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rastojilentel"/>
    <w:uiPriority w:val="39"/>
    <w:rsid w:val="009A4D63"/>
    <w:rPr>
      <w:rFonts w:eastAsiaTheme="minorHAnsi" w:cstheme="minorBidi"/>
      <w:sz w:val="24"/>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6522ED"/>
  </w:style>
  <w:style w:type="paragraph" w:customStyle="1" w:styleId="Numatytasis">
    <w:name w:val="Numatytasis"/>
    <w:rsid w:val="006522ED"/>
    <w:pPr>
      <w:pBdr>
        <w:top w:val="none" w:sz="0" w:space="0" w:color="000000"/>
        <w:left w:val="none" w:sz="0" w:space="0" w:color="000000"/>
        <w:bottom w:val="none" w:sz="0" w:space="0" w:color="000000"/>
        <w:right w:val="none" w:sz="0" w:space="0" w:color="000000"/>
      </w:pBdr>
      <w:spacing w:after="200" w:line="276" w:lineRule="auto"/>
      <w:textAlignment w:val="baseline"/>
    </w:pPr>
    <w:rPr>
      <w:rFonts w:ascii="Calibri" w:eastAsia="Calibri" w:hAnsi="Calibri" w:cs="Calibri"/>
      <w:color w:val="00000A"/>
      <w:kern w:val="2"/>
      <w:sz w:val="22"/>
      <w:szCs w:val="22"/>
      <w:lang w:val="lt-LT" w:eastAsia="zh-CN"/>
    </w:rPr>
  </w:style>
  <w:style w:type="character" w:styleId="Neapdorotaspaminjimas">
    <w:name w:val="Unresolved Mention"/>
    <w:basedOn w:val="Numatytasispastraiposriftas"/>
    <w:uiPriority w:val="99"/>
    <w:semiHidden/>
    <w:unhideWhenUsed/>
    <w:rsid w:val="005F7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96532">
      <w:bodyDiv w:val="1"/>
      <w:marLeft w:val="0"/>
      <w:marRight w:val="0"/>
      <w:marTop w:val="0"/>
      <w:marBottom w:val="0"/>
      <w:divBdr>
        <w:top w:val="none" w:sz="0" w:space="0" w:color="auto"/>
        <w:left w:val="none" w:sz="0" w:space="0" w:color="auto"/>
        <w:bottom w:val="none" w:sz="0" w:space="0" w:color="auto"/>
        <w:right w:val="none" w:sz="0" w:space="0" w:color="auto"/>
      </w:divBdr>
    </w:div>
    <w:div w:id="900673938">
      <w:bodyDiv w:val="1"/>
      <w:marLeft w:val="0"/>
      <w:marRight w:val="0"/>
      <w:marTop w:val="0"/>
      <w:marBottom w:val="0"/>
      <w:divBdr>
        <w:top w:val="none" w:sz="0" w:space="0" w:color="auto"/>
        <w:left w:val="none" w:sz="0" w:space="0" w:color="auto"/>
        <w:bottom w:val="none" w:sz="0" w:space="0" w:color="auto"/>
        <w:right w:val="none" w:sz="0" w:space="0" w:color="auto"/>
      </w:divBdr>
    </w:div>
    <w:div w:id="1312174522">
      <w:bodyDiv w:val="1"/>
      <w:marLeft w:val="0"/>
      <w:marRight w:val="0"/>
      <w:marTop w:val="0"/>
      <w:marBottom w:val="0"/>
      <w:divBdr>
        <w:top w:val="none" w:sz="0" w:space="0" w:color="auto"/>
        <w:left w:val="none" w:sz="0" w:space="0" w:color="auto"/>
        <w:bottom w:val="none" w:sz="0" w:space="0" w:color="auto"/>
        <w:right w:val="none" w:sz="0" w:space="0" w:color="auto"/>
      </w:divBdr>
    </w:div>
    <w:div w:id="1423917723">
      <w:bodyDiv w:val="1"/>
      <w:marLeft w:val="0"/>
      <w:marRight w:val="0"/>
      <w:marTop w:val="0"/>
      <w:marBottom w:val="0"/>
      <w:divBdr>
        <w:top w:val="none" w:sz="0" w:space="0" w:color="auto"/>
        <w:left w:val="none" w:sz="0" w:space="0" w:color="auto"/>
        <w:bottom w:val="none" w:sz="0" w:space="0" w:color="auto"/>
        <w:right w:val="none" w:sz="0" w:space="0" w:color="auto"/>
      </w:divBdr>
    </w:div>
    <w:div w:id="1613393855">
      <w:bodyDiv w:val="1"/>
      <w:marLeft w:val="0"/>
      <w:marRight w:val="0"/>
      <w:marTop w:val="0"/>
      <w:marBottom w:val="0"/>
      <w:divBdr>
        <w:top w:val="none" w:sz="0" w:space="0" w:color="auto"/>
        <w:left w:val="none" w:sz="0" w:space="0" w:color="auto"/>
        <w:bottom w:val="none" w:sz="0" w:space="0" w:color="auto"/>
        <w:right w:val="none" w:sz="0" w:space="0" w:color="auto"/>
      </w:divBdr>
    </w:div>
    <w:div w:id="2109696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2F427-1809-4AD8-A7CD-8BCDFD15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42394</Words>
  <Characters>24166</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66428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Mėta Brazlauskienė</dc:creator>
  <dc:description/>
  <cp:lastModifiedBy>Kristina Navickienė</cp:lastModifiedBy>
  <cp:revision>4</cp:revision>
  <cp:lastPrinted>2024-07-16T05:29:00Z</cp:lastPrinted>
  <dcterms:created xsi:type="dcterms:W3CDTF">2025-01-06T09:19:00Z</dcterms:created>
  <dcterms:modified xsi:type="dcterms:W3CDTF">2025-01-06T13:01:00Z</dcterms:modified>
  <dc:language>lt-LT</dc:language>
</cp:coreProperties>
</file>