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3DF1" w14:textId="199E1AFC" w:rsidR="00286477" w:rsidRPr="00C41C78" w:rsidRDefault="004B7FFD" w:rsidP="00286477">
      <w:pPr>
        <w:spacing w:after="0" w:line="240" w:lineRule="auto"/>
        <w:jc w:val="right"/>
        <w:rPr>
          <w:rFonts w:ascii="Times New Roman" w:hAnsi="Times New Roman"/>
          <w:i/>
          <w:iCs/>
          <w:color w:val="000000"/>
          <w:sz w:val="24"/>
          <w:szCs w:val="24"/>
        </w:rPr>
      </w:pPr>
      <w:bookmarkStart w:id="0" w:name="_Hlk129181168"/>
      <w:bookmarkStart w:id="1" w:name="OLE_LINK54"/>
      <w:r w:rsidRPr="00C41C78">
        <w:rPr>
          <w:rFonts w:ascii="Times New Roman" w:hAnsi="Times New Roman"/>
          <w:i/>
          <w:iCs/>
          <w:color w:val="000000"/>
          <w:sz w:val="24"/>
          <w:szCs w:val="24"/>
        </w:rPr>
        <w:t>Skelbiamos apklausos</w:t>
      </w:r>
      <w:r w:rsidR="00286477" w:rsidRPr="00C41C78">
        <w:rPr>
          <w:rFonts w:ascii="Times New Roman" w:hAnsi="Times New Roman"/>
          <w:i/>
          <w:iCs/>
          <w:color w:val="000000"/>
          <w:sz w:val="24"/>
          <w:szCs w:val="24"/>
        </w:rPr>
        <w:t xml:space="preserve"> sąlygų </w:t>
      </w:r>
    </w:p>
    <w:p w14:paraId="25334269" w14:textId="1B9CB3AC" w:rsidR="00286477" w:rsidRPr="00C41C78" w:rsidRDefault="00C41C78" w:rsidP="00286477">
      <w:pPr>
        <w:ind w:firstLine="7088"/>
        <w:jc w:val="right"/>
        <w:rPr>
          <w:rFonts w:ascii="Times New Roman" w:hAnsi="Times New Roman"/>
          <w:i/>
          <w:iCs/>
          <w:color w:val="000000"/>
          <w:sz w:val="24"/>
          <w:szCs w:val="24"/>
        </w:rPr>
      </w:pPr>
      <w:r w:rsidRPr="00C41C78">
        <w:rPr>
          <w:rFonts w:ascii="Times New Roman" w:hAnsi="Times New Roman"/>
          <w:i/>
          <w:iCs/>
          <w:color w:val="000000"/>
          <w:sz w:val="24"/>
          <w:szCs w:val="24"/>
        </w:rPr>
        <w:t>3</w:t>
      </w:r>
      <w:r w:rsidR="00286477" w:rsidRPr="00C41C78">
        <w:rPr>
          <w:rFonts w:ascii="Times New Roman" w:hAnsi="Times New Roman"/>
          <w:i/>
          <w:iCs/>
          <w:color w:val="000000"/>
          <w:sz w:val="24"/>
          <w:szCs w:val="24"/>
        </w:rPr>
        <w:t xml:space="preserve"> priedas</w:t>
      </w:r>
    </w:p>
    <w:bookmarkEnd w:id="0"/>
    <w:p w14:paraId="3A87735D" w14:textId="77777777" w:rsidR="00286477" w:rsidRPr="00286477" w:rsidRDefault="00286477" w:rsidP="00286477">
      <w:pPr>
        <w:tabs>
          <w:tab w:val="left" w:pos="1134"/>
          <w:tab w:val="left" w:pos="1985"/>
          <w:tab w:val="left" w:pos="2127"/>
          <w:tab w:val="left" w:pos="3402"/>
          <w:tab w:val="left" w:pos="3544"/>
          <w:tab w:val="left" w:pos="4111"/>
        </w:tabs>
        <w:spacing w:after="0"/>
        <w:rPr>
          <w:rFonts w:ascii="Times New Roman" w:hAnsi="Times New Roman"/>
        </w:rPr>
      </w:pPr>
    </w:p>
    <w:p w14:paraId="7961799E" w14:textId="77777777" w:rsidR="00286477" w:rsidRPr="00286477" w:rsidRDefault="00286477" w:rsidP="00286477">
      <w:pPr>
        <w:pBdr>
          <w:top w:val="single" w:sz="4" w:space="1" w:color="auto"/>
        </w:pBdr>
        <w:spacing w:after="0" w:line="240" w:lineRule="auto"/>
        <w:jc w:val="center"/>
        <w:rPr>
          <w:rFonts w:ascii="Times New Roman" w:hAnsi="Times New Roman"/>
          <w:sz w:val="20"/>
          <w:szCs w:val="20"/>
        </w:rPr>
      </w:pPr>
      <w:r w:rsidRPr="00286477">
        <w:rPr>
          <w:rFonts w:ascii="Times New Roman" w:hAnsi="Times New Roman"/>
          <w:sz w:val="20"/>
          <w:szCs w:val="20"/>
        </w:rPr>
        <w:t xml:space="preserve"> (Tiekėjo pavadinimas)</w:t>
      </w:r>
    </w:p>
    <w:p w14:paraId="2B83A380" w14:textId="77777777" w:rsidR="00286477" w:rsidRPr="00286477" w:rsidRDefault="00286477" w:rsidP="00286477">
      <w:pPr>
        <w:spacing w:after="0" w:line="240" w:lineRule="auto"/>
        <w:jc w:val="center"/>
        <w:rPr>
          <w:rFonts w:ascii="Times New Roman" w:hAnsi="Times New Roman"/>
        </w:rPr>
      </w:pPr>
    </w:p>
    <w:p w14:paraId="74243E23" w14:textId="77777777" w:rsidR="00286477" w:rsidRPr="00286477" w:rsidRDefault="00286477" w:rsidP="00286477">
      <w:pPr>
        <w:pBdr>
          <w:top w:val="single" w:sz="4" w:space="1" w:color="auto"/>
        </w:pBdr>
        <w:spacing w:after="0" w:line="240" w:lineRule="auto"/>
        <w:rPr>
          <w:rFonts w:ascii="Times New Roman" w:hAnsi="Times New Roman"/>
        </w:rPr>
      </w:pPr>
    </w:p>
    <w:p w14:paraId="2D70C059" w14:textId="77777777" w:rsidR="00286477" w:rsidRPr="00286477" w:rsidRDefault="00286477" w:rsidP="00286477">
      <w:pPr>
        <w:spacing w:after="0" w:line="240" w:lineRule="auto"/>
        <w:jc w:val="center"/>
        <w:rPr>
          <w:rFonts w:ascii="Times New Roman" w:hAnsi="Times New Roman"/>
          <w:sz w:val="18"/>
          <w:szCs w:val="18"/>
        </w:rPr>
      </w:pPr>
      <w:r w:rsidRPr="00286477">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8FE515" w14:textId="77777777" w:rsidR="00286477" w:rsidRPr="00286477" w:rsidRDefault="00286477" w:rsidP="00286477">
      <w:pPr>
        <w:numPr>
          <w:ilvl w:val="1"/>
          <w:numId w:val="0"/>
        </w:numPr>
        <w:spacing w:after="0" w:line="240" w:lineRule="auto"/>
        <w:rPr>
          <w:rFonts w:ascii="Times New Roman" w:eastAsia="Calibri" w:hAnsi="Times New Roman"/>
          <w:caps/>
          <w:color w:val="404040"/>
          <w:spacing w:val="20"/>
          <w:sz w:val="24"/>
          <w:szCs w:val="24"/>
          <w:lang w:eastAsia="lt-LT"/>
        </w:rPr>
      </w:pPr>
    </w:p>
    <w:p w14:paraId="00542CCD" w14:textId="77777777"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3F74677C"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8A4869">
        <w:rPr>
          <w:rFonts w:ascii="Times New Roman" w:eastAsia="Calibri" w:hAnsi="Times New Roman"/>
          <w:b/>
          <w:bCs/>
          <w:caps/>
          <w:color w:val="000000"/>
          <w:spacing w:val="20"/>
          <w:sz w:val="24"/>
          <w:szCs w:val="24"/>
          <w:lang w:eastAsia="lt-LT"/>
        </w:rPr>
        <w:t>STACIONARIŲ KOMPIUTERIŲ</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0EFCA266"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5408A353" w14:textId="77777777" w:rsidTr="00334464">
        <w:trPr>
          <w:trHeight w:val="116"/>
        </w:trPr>
        <w:tc>
          <w:tcPr>
            <w:tcW w:w="2835" w:type="dxa"/>
            <w:tcBorders>
              <w:top w:val="single" w:sz="4" w:space="0" w:color="auto"/>
            </w:tcBorders>
          </w:tcPr>
          <w:p w14:paraId="41B190B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(data)</w:t>
            </w:r>
          </w:p>
        </w:tc>
      </w:tr>
      <w:tr w:rsidR="00286477" w:rsidRPr="00286477" w14:paraId="3084B1D6" w14:textId="77777777" w:rsidTr="00334464">
        <w:tc>
          <w:tcPr>
            <w:tcW w:w="2835" w:type="dxa"/>
            <w:tcBorders>
              <w:bottom w:val="single" w:sz="4" w:space="0" w:color="auto"/>
            </w:tcBorders>
          </w:tcPr>
          <w:p w14:paraId="6A6E9CDD"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435ABBFE" w14:textId="77777777" w:rsidTr="00334464">
        <w:tc>
          <w:tcPr>
            <w:tcW w:w="2835" w:type="dxa"/>
            <w:tcBorders>
              <w:top w:val="single" w:sz="4" w:space="0" w:color="auto"/>
            </w:tcBorders>
          </w:tcPr>
          <w:p w14:paraId="6DA739A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(vieta)</w:t>
            </w:r>
          </w:p>
        </w:tc>
      </w:tr>
    </w:tbl>
    <w:p w14:paraId="0AEAC556" w14:textId="77777777" w:rsidR="00286477" w:rsidRPr="00286477" w:rsidRDefault="00286477" w:rsidP="00286477">
      <w:pPr>
        <w:spacing w:after="0" w:line="240" w:lineRule="auto"/>
        <w:jc w:val="center"/>
        <w:rPr>
          <w:rFonts w:ascii="Times New Roman" w:hAnsi="Times New Roman"/>
          <w:i/>
          <w:iCs/>
          <w:color w:val="000000"/>
          <w:sz w:val="24"/>
          <w:szCs w:val="24"/>
        </w:rPr>
      </w:pPr>
    </w:p>
    <w:tbl>
      <w:tblPr>
        <w:tblW w:w="0" w:type="auto"/>
        <w:tblLook w:val="00A0" w:firstRow="1" w:lastRow="0" w:firstColumn="1" w:lastColumn="0" w:noHBand="0" w:noVBand="0"/>
      </w:tblPr>
      <w:tblGrid>
        <w:gridCol w:w="5524"/>
      </w:tblGrid>
      <w:tr w:rsidR="00286477" w:rsidRPr="00286477" w14:paraId="1F893A83" w14:textId="77777777" w:rsidTr="00334464">
        <w:trPr>
          <w:trHeight w:val="317"/>
        </w:trPr>
        <w:tc>
          <w:tcPr>
            <w:tcW w:w="5524" w:type="dxa"/>
            <w:tcBorders>
              <w:bottom w:val="single" w:sz="4" w:space="0" w:color="auto"/>
            </w:tcBorders>
            <w:vAlign w:val="center"/>
          </w:tcPr>
          <w:p w14:paraId="6BA12159" w14:textId="190734AA" w:rsidR="00286477" w:rsidRPr="00286477" w:rsidRDefault="00286477" w:rsidP="00286477">
            <w:pPr>
              <w:spacing w:after="0" w:line="240" w:lineRule="auto"/>
              <w:rPr>
                <w:rFonts w:ascii="Times New Roman" w:hAnsi="Times New Roman"/>
                <w:color w:val="000000"/>
                <w:sz w:val="24"/>
                <w:szCs w:val="24"/>
              </w:rPr>
            </w:pPr>
            <w:r>
              <w:rPr>
                <w:rFonts w:ascii="Times New Roman" w:hAnsi="Times New Roman"/>
                <w:color w:val="000000"/>
                <w:sz w:val="24"/>
                <w:szCs w:val="24"/>
              </w:rPr>
              <w:t>VšĮ Respublikinė Klaipėdos ligoninė</w:t>
            </w:r>
          </w:p>
        </w:tc>
      </w:tr>
      <w:tr w:rsidR="00286477" w:rsidRPr="00286477" w14:paraId="1BAF00D5" w14:textId="77777777" w:rsidTr="00334464">
        <w:tc>
          <w:tcPr>
            <w:tcW w:w="5524" w:type="dxa"/>
            <w:tcBorders>
              <w:top w:val="single" w:sz="4" w:space="0" w:color="auto"/>
            </w:tcBorders>
          </w:tcPr>
          <w:p w14:paraId="6E966BB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vertAlign w:val="superscript"/>
              </w:rPr>
              <w:t>(Adresatas)</w:t>
            </w: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2" w:name="_Toc329443224"/>
      <w:r w:rsidRPr="00286477">
        <w:rPr>
          <w:rFonts w:ascii="Times New Roman" w:eastAsia="Calibri" w:hAnsi="Times New Roman"/>
          <w:b/>
          <w:bCs/>
          <w:sz w:val="24"/>
          <w:szCs w:val="24"/>
          <w:lang w:val="en-US"/>
        </w:rPr>
        <w:t>INFORMACIJA APIE TIEKĖJĄ</w:t>
      </w:r>
      <w:bookmarkEnd w:id="2"/>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199C0FF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2BE81D7B" w14:textId="77777777" w:rsidR="00286477" w:rsidRPr="00286477" w:rsidRDefault="00286477" w:rsidP="00286477">
            <w:pPr>
              <w:spacing w:after="0" w:line="240" w:lineRule="auto"/>
              <w:rPr>
                <w:rFonts w:ascii="Times New Roman" w:hAnsi="Times New Roman"/>
                <w:sz w:val="24"/>
                <w:szCs w:val="24"/>
              </w:rPr>
            </w:pP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286477"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INFORMACIJA APIE ŪKIO SUBJEKTUS, KURIŲ PAJĖGUMAIS TIEKĖJAS REMIASI, KAD ATITIKTŲ PERKANČIOSIOS ORGANIZACIJOS KELIAMUS KVALIFIKACIJOS REIKALAVIMUS (JEIGU TOKIE REIKALAVIMAI KELIAMI) (</w:t>
      </w:r>
      <w:r w:rsidRPr="00286477">
        <w:rPr>
          <w:rFonts w:ascii="Times New Roman" w:eastAsia="Calibri" w:hAnsi="Times New Roman"/>
          <w:b/>
          <w:bCs/>
          <w:i/>
          <w:iCs/>
          <w:sz w:val="24"/>
          <w:szCs w:val="24"/>
          <w:lang w:val="en-US"/>
        </w:rPr>
        <w:t>nurodomi ir kvazisubtiekėjai – fiziniai asmenys, kuriuos ketinama įdarbinti pirkimo laimėjimo atveju)</w:t>
      </w:r>
    </w:p>
    <w:p w14:paraId="243001DA" w14:textId="77777777" w:rsidR="00286477" w:rsidRPr="00286477" w:rsidRDefault="00286477" w:rsidP="00DE2DA8">
      <w:pPr>
        <w:spacing w:after="0" w:line="240" w:lineRule="auto"/>
        <w:contextualSpacing/>
        <w:jc w:val="center"/>
        <w:rPr>
          <w:rFonts w:ascii="Times New Roman" w:eastAsia="Calibri" w:hAnsi="Times New Roman"/>
          <w:i/>
          <w:iCs/>
          <w:sz w:val="24"/>
          <w:szCs w:val="24"/>
          <w:lang w:val="en-US"/>
        </w:rPr>
      </w:pPr>
      <w:r w:rsidRPr="00286477">
        <w:rPr>
          <w:rFonts w:ascii="Times New Roman" w:eastAsia="Calibri" w:hAnsi="Times New Roman"/>
          <w:i/>
          <w:iCs/>
          <w:sz w:val="24"/>
          <w:szCs w:val="24"/>
          <w:lang w:val="en-U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 xml:space="preserve">Nuoroda į skelbimo apie pirkimą punkto sąlygą, kuriai atitikti remiamasi ūkio </w:t>
            </w:r>
            <w:r w:rsidRPr="00286477">
              <w:rPr>
                <w:rFonts w:ascii="Times New Roman" w:hAnsi="Times New Roman"/>
                <w:b/>
                <w:sz w:val="24"/>
                <w:szCs w:val="24"/>
              </w:rPr>
              <w:lastRenderedPageBreak/>
              <w:t>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lastRenderedPageBreak/>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286477" w:rsidRDefault="00286477">
      <w:pPr>
        <w:numPr>
          <w:ilvl w:val="0"/>
          <w:numId w:val="1"/>
        </w:numPr>
        <w:tabs>
          <w:tab w:val="left" w:pos="567"/>
        </w:tabs>
        <w:contextualSpacing/>
        <w:jc w:val="center"/>
        <w:rPr>
          <w:rFonts w:ascii="Times New Roman" w:eastAsia="Calibri" w:hAnsi="Times New Roman"/>
          <w:b/>
          <w:bCs/>
          <w:color w:val="000000"/>
          <w:sz w:val="24"/>
          <w:szCs w:val="24"/>
          <w:lang w:val="en-US"/>
        </w:rPr>
      </w:pPr>
      <w:r w:rsidRPr="00286477">
        <w:rPr>
          <w:rFonts w:ascii="Times New Roman" w:eastAsia="Calibri" w:hAnsi="Times New Roman"/>
          <w:b/>
          <w:bCs/>
          <w:sz w:val="24"/>
          <w:szCs w:val="24"/>
          <w:lang w:val="en-US"/>
        </w:rPr>
        <w:t>INFORMACIJA APIE ŽINOMUS SUBTIEKĖJUS IR JIEMS PERDUODAMA VYKDYTI SUTARTIES DALIS</w:t>
      </w:r>
    </w:p>
    <w:p w14:paraId="3F652BDE" w14:textId="77777777" w:rsidR="00286477" w:rsidRPr="00286477" w:rsidRDefault="00286477" w:rsidP="00286477">
      <w:pPr>
        <w:spacing w:after="0" w:line="240" w:lineRule="auto"/>
        <w:ind w:left="567"/>
        <w:contextualSpacing/>
        <w:jc w:val="center"/>
        <w:rPr>
          <w:rFonts w:ascii="Times New Roman" w:eastAsia="Calibri" w:hAnsi="Times New Roman"/>
          <w:i/>
          <w:iCs/>
          <w:color w:val="000000"/>
          <w:sz w:val="24"/>
          <w:szCs w:val="24"/>
          <w:lang w:val="en-US"/>
        </w:rPr>
      </w:pPr>
      <w:r w:rsidRPr="00286477">
        <w:rPr>
          <w:rFonts w:ascii="Times New Roman" w:eastAsia="Calibri" w:hAnsi="Times New Roman"/>
          <w:i/>
          <w:iCs/>
          <w:color w:val="000000"/>
          <w:sz w:val="24"/>
          <w:szCs w:val="24"/>
          <w:lang w:val="en-U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77777777" w:rsidR="00286477" w:rsidRPr="00286477" w:rsidRDefault="00286477" w:rsidP="00286477">
            <w:pPr>
              <w:spacing w:after="0" w:line="240" w:lineRule="auto"/>
              <w:rPr>
                <w:rFonts w:ascii="Times New Roman" w:hAnsi="Times New Roman"/>
                <w:sz w:val="24"/>
                <w:szCs w:val="24"/>
              </w:rPr>
            </w:pP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w:t>
            </w:r>
          </w:p>
        </w:tc>
        <w:tc>
          <w:tcPr>
            <w:tcW w:w="3478" w:type="dxa"/>
          </w:tcPr>
          <w:p w14:paraId="417DEDA9"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[nurodomi pirkimo objektą aprašantys ir (ar) reikalavimus techniniai specifikacijai įrodantys dokumentai, visi kiti dokumentai pagal pirkimo sąlygų reikalavimus ir kt. pateikiami dokumentai]</w:t>
            </w:r>
          </w:p>
        </w:tc>
        <w:tc>
          <w:tcPr>
            <w:tcW w:w="1030" w:type="dxa"/>
          </w:tcPr>
          <w:p w14:paraId="171341D1" w14:textId="77777777" w:rsidR="00286477" w:rsidRPr="00286477" w:rsidRDefault="00286477" w:rsidP="00286477">
            <w:pPr>
              <w:spacing w:after="0" w:line="240" w:lineRule="auto"/>
              <w:rPr>
                <w:rFonts w:ascii="Times New Roman" w:hAnsi="Times New Roman"/>
                <w:color w:val="000000"/>
                <w:sz w:val="24"/>
                <w:szCs w:val="24"/>
              </w:rPr>
            </w:pP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w:t>
            </w:r>
          </w:p>
        </w:tc>
        <w:tc>
          <w:tcPr>
            <w:tcW w:w="3478" w:type="dxa"/>
          </w:tcPr>
          <w:p w14:paraId="2AFE9F13"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05295AFF"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4C4FF0A9"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D26EC4" w:rsidRDefault="00D26EC4" w:rsidP="00D26EC4">
      <w:pPr>
        <w:spacing w:after="160" w:line="240" w:lineRule="auto"/>
        <w:contextualSpacing/>
        <w:jc w:val="both"/>
        <w:rPr>
          <w:rFonts w:ascii="Times New Roman" w:hAnsi="Times New Roman"/>
          <w:sz w:val="24"/>
          <w:szCs w:val="24"/>
          <w:lang w:val="en-US"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4B7FFD" w:rsidRDefault="00D26EC4" w:rsidP="003E49B2">
      <w:pPr>
        <w:numPr>
          <w:ilvl w:val="0"/>
          <w:numId w:val="4"/>
        </w:numPr>
        <w:tabs>
          <w:tab w:val="left" w:pos="851"/>
        </w:tabs>
        <w:spacing w:after="0" w:line="240" w:lineRule="auto"/>
        <w:ind w:left="0" w:firstLine="567"/>
        <w:contextualSpacing/>
        <w:jc w:val="both"/>
        <w:rPr>
          <w:rFonts w:ascii="Times New Roman" w:hAnsi="Times New Roman"/>
          <w:color w:val="FF0000"/>
          <w:sz w:val="24"/>
          <w:szCs w:val="24"/>
        </w:rPr>
      </w:pPr>
      <w:r w:rsidRPr="004B7FFD">
        <w:rPr>
          <w:rFonts w:ascii="Times New Roman" w:hAnsi="Times New Roman"/>
          <w:color w:val="FF0000"/>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3"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3"/>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77777777" w:rsidR="00286477" w:rsidRPr="00286477" w:rsidRDefault="00286477" w:rsidP="00286477">
      <w:pPr>
        <w:spacing w:after="0" w:line="240" w:lineRule="auto"/>
        <w:rPr>
          <w:rFonts w:ascii="Times New Roman" w:hAnsi="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lastRenderedPageBreak/>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Prekių sąrašas  ir techninė specifikacij</w:t>
      </w:r>
      <w:r w:rsidR="008A2F00">
        <w:rPr>
          <w:rFonts w:ascii="Times New Roman" w:hAnsi="Times New Roman"/>
          <w:b/>
          <w:caps/>
          <w:color w:val="000000"/>
          <w:sz w:val="24"/>
          <w:szCs w:val="24"/>
        </w:rPr>
        <w:t>A</w:t>
      </w:r>
    </w:p>
    <w:p w14:paraId="222B42C9" w14:textId="77777777" w:rsid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67FD23A4" w14:textId="77777777" w:rsidR="008A4869" w:rsidRDefault="008A4869"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p>
    <w:p w14:paraId="1EF30D26" w14:textId="77777777" w:rsidR="00736C52" w:rsidRDefault="00736C52" w:rsidP="00736C52">
      <w:pPr>
        <w:spacing w:after="0" w:line="240" w:lineRule="auto"/>
        <w:ind w:firstLine="720"/>
        <w:jc w:val="both"/>
        <w:rPr>
          <w:rFonts w:ascii="Times New Roman" w:hAnsi="Times New Roman"/>
          <w:b/>
        </w:rPr>
      </w:pPr>
    </w:p>
    <w:p w14:paraId="0AF26807" w14:textId="108D7CA2" w:rsidR="00736C52" w:rsidRDefault="00736C52" w:rsidP="00736C52">
      <w:pPr>
        <w:spacing w:after="0" w:line="240" w:lineRule="auto"/>
        <w:jc w:val="both"/>
        <w:rPr>
          <w:rFonts w:ascii="Times New Roman" w:hAnsi="Times New Roman"/>
          <w:b/>
        </w:rPr>
      </w:pPr>
      <w:r w:rsidRPr="00286477">
        <w:rPr>
          <w:rFonts w:ascii="Times New Roman" w:hAnsi="Times New Roman"/>
          <w:b/>
        </w:rPr>
        <w:t>Mes siūlome šias prekes:</w:t>
      </w:r>
    </w:p>
    <w:p w14:paraId="2D0D5C70" w14:textId="77777777" w:rsidR="008A4869" w:rsidRDefault="008A4869" w:rsidP="00736C52">
      <w:pPr>
        <w:spacing w:after="0" w:line="240" w:lineRule="auto"/>
        <w:jc w:val="both"/>
        <w:rPr>
          <w:rFonts w:ascii="Times New Roman" w:hAnsi="Times New Roman"/>
          <w:b/>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A37A60" w:rsidRPr="00736C52" w14:paraId="3CD10982" w14:textId="77777777" w:rsidTr="00A04D35">
        <w:trPr>
          <w:gridBefore w:val="1"/>
          <w:gridAfter w:val="1"/>
          <w:wBefore w:w="10" w:type="dxa"/>
          <w:wAfter w:w="131" w:type="dxa"/>
          <w:trHeight w:val="20"/>
        </w:trPr>
        <w:tc>
          <w:tcPr>
            <w:tcW w:w="993" w:type="dxa"/>
            <w:vAlign w:val="center"/>
          </w:tcPr>
          <w:p w14:paraId="09B04D81"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4B9A0768" w14:textId="77777777" w:rsidR="00A37A60" w:rsidRPr="00494314" w:rsidRDefault="00A37A60" w:rsidP="00A37A60">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6F1B0DCD"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5B159ADF" w14:textId="0F612C2B" w:rsidR="00A37A60" w:rsidRPr="00494314" w:rsidRDefault="008A4869" w:rsidP="008A4869">
            <w:pPr>
              <w:spacing w:after="0" w:line="240" w:lineRule="auto"/>
              <w:jc w:val="center"/>
              <w:rPr>
                <w:rFonts w:ascii="Times New Roman" w:hAnsi="Times New Roman"/>
                <w:b/>
                <w:sz w:val="20"/>
                <w:szCs w:val="20"/>
              </w:rPr>
            </w:pPr>
            <w:r>
              <w:rPr>
                <w:rFonts w:ascii="Times New Roman" w:hAnsi="Times New Roman"/>
                <w:b/>
                <w:sz w:val="20"/>
                <w:szCs w:val="20"/>
              </w:rPr>
              <w:t>Kiekis</w:t>
            </w:r>
          </w:p>
        </w:tc>
        <w:tc>
          <w:tcPr>
            <w:tcW w:w="851" w:type="dxa"/>
            <w:vAlign w:val="center"/>
          </w:tcPr>
          <w:p w14:paraId="66E34C6E" w14:textId="4D0E1991"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0F7B0C9" w14:textId="56C9B0BD" w:rsidR="00A37A60" w:rsidRPr="00494314" w:rsidRDefault="00A37A60" w:rsidP="00A37A60">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B96B08D" w14:textId="77777777" w:rsidR="00A37A60" w:rsidRPr="00494314" w:rsidRDefault="00A37A60" w:rsidP="00A37A60">
            <w:pPr>
              <w:spacing w:before="120" w:after="0" w:line="240" w:lineRule="auto"/>
              <w:jc w:val="center"/>
              <w:rPr>
                <w:rFonts w:ascii="Times New Roman" w:hAnsi="Times New Roman"/>
                <w:b/>
                <w:sz w:val="20"/>
                <w:szCs w:val="20"/>
              </w:rPr>
            </w:pPr>
          </w:p>
        </w:tc>
        <w:tc>
          <w:tcPr>
            <w:tcW w:w="1134" w:type="dxa"/>
            <w:vAlign w:val="center"/>
          </w:tcPr>
          <w:p w14:paraId="2945D215"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381816F2" w14:textId="128E2F16"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F290ED8"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152B6A55" w14:textId="73B10C19" w:rsidR="00A37A60" w:rsidRDefault="00A37A60" w:rsidP="00A37A60">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F69E709" w14:textId="77777777" w:rsidR="00A37A60" w:rsidRPr="00736C52" w:rsidRDefault="00A37A60" w:rsidP="00A37A60">
            <w:pPr>
              <w:spacing w:after="0" w:line="240" w:lineRule="auto"/>
              <w:jc w:val="center"/>
              <w:rPr>
                <w:rFonts w:ascii="Times New Roman" w:hAnsi="Times New Roman"/>
                <w:i/>
                <w:iCs/>
                <w:sz w:val="20"/>
                <w:szCs w:val="20"/>
              </w:rPr>
            </w:pPr>
          </w:p>
        </w:tc>
      </w:tr>
      <w:tr w:rsidR="00A37A60" w:rsidRPr="00736C52" w14:paraId="46DFFF6F" w14:textId="77777777" w:rsidTr="00A04D35">
        <w:trPr>
          <w:gridBefore w:val="1"/>
          <w:gridAfter w:val="1"/>
          <w:wBefore w:w="10" w:type="dxa"/>
          <w:wAfter w:w="131" w:type="dxa"/>
          <w:trHeight w:val="20"/>
        </w:trPr>
        <w:tc>
          <w:tcPr>
            <w:tcW w:w="993" w:type="dxa"/>
            <w:vAlign w:val="center"/>
          </w:tcPr>
          <w:p w14:paraId="3A66846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09F2953A"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3A5386D2"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3167FB5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7D21CBEF"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14998AC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616DF757"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52B6B8E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306BE1" w:rsidRPr="00306BE1" w14:paraId="4746A69C" w14:textId="77777777" w:rsidTr="00290B2A">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41FD18FC" w14:textId="69CB85BB" w:rsidR="00306BE1" w:rsidRPr="00306BE1" w:rsidRDefault="00306BE1" w:rsidP="00306BE1">
            <w:pPr>
              <w:widowControl w:val="0"/>
              <w:suppressAutoHyphens/>
              <w:autoSpaceDN w:val="0"/>
              <w:snapToGrid w:val="0"/>
              <w:spacing w:after="0" w:line="240" w:lineRule="auto"/>
              <w:jc w:val="center"/>
              <w:textAlignment w:val="baseline"/>
              <w:rPr>
                <w:rFonts w:ascii="Times New Roman" w:hAnsi="Times New Roman"/>
                <w:lang w:eastAsia="lt-LT"/>
              </w:rPr>
            </w:pPr>
            <w:r w:rsidRPr="00306BE1">
              <w:rPr>
                <w:rFonts w:ascii="Times New Roman" w:hAnsi="Times New Roman"/>
              </w:rPr>
              <w:t>1.</w:t>
            </w:r>
          </w:p>
        </w:tc>
        <w:tc>
          <w:tcPr>
            <w:tcW w:w="2552" w:type="dxa"/>
            <w:tcBorders>
              <w:top w:val="nil"/>
              <w:left w:val="single" w:sz="4" w:space="0" w:color="auto"/>
              <w:bottom w:val="single" w:sz="4" w:space="0" w:color="auto"/>
              <w:right w:val="single" w:sz="4" w:space="0" w:color="auto"/>
            </w:tcBorders>
            <w:vAlign w:val="center"/>
          </w:tcPr>
          <w:p w14:paraId="25B46007" w14:textId="39EED1DA" w:rsidR="00306BE1" w:rsidRPr="00306BE1" w:rsidRDefault="00306BE1" w:rsidP="00306BE1">
            <w:pPr>
              <w:widowControl w:val="0"/>
              <w:shd w:val="clear" w:color="auto" w:fill="FFFFFF"/>
              <w:spacing w:after="0" w:line="240" w:lineRule="auto"/>
              <w:rPr>
                <w:rFonts w:ascii="Times New Roman" w:hAnsi="Times New Roman"/>
                <w:lang w:eastAsia="lt-LT"/>
              </w:rPr>
            </w:pPr>
            <w:r w:rsidRPr="00306BE1">
              <w:rPr>
                <w:rFonts w:ascii="Times New Roman" w:hAnsi="Times New Roman"/>
                <w:color w:val="000000"/>
              </w:rPr>
              <w:t>S</w:t>
            </w:r>
            <w:r w:rsidR="008A4869">
              <w:rPr>
                <w:rFonts w:ascii="Times New Roman" w:hAnsi="Times New Roman"/>
                <w:color w:val="000000"/>
              </w:rPr>
              <w:t>tacionarus kompiuteris</w:t>
            </w:r>
          </w:p>
        </w:tc>
        <w:tc>
          <w:tcPr>
            <w:tcW w:w="992" w:type="dxa"/>
            <w:tcBorders>
              <w:top w:val="nil"/>
              <w:left w:val="nil"/>
              <w:bottom w:val="single" w:sz="4" w:space="0" w:color="auto"/>
              <w:right w:val="single" w:sz="4" w:space="0" w:color="auto"/>
            </w:tcBorders>
            <w:vAlign w:val="center"/>
          </w:tcPr>
          <w:p w14:paraId="13D4B647" w14:textId="7EF62B73" w:rsidR="00306BE1" w:rsidRPr="00306BE1" w:rsidRDefault="008A4869" w:rsidP="00306BE1">
            <w:pPr>
              <w:widowControl w:val="0"/>
              <w:suppressAutoHyphens/>
              <w:autoSpaceDN w:val="0"/>
              <w:snapToGrid w:val="0"/>
              <w:spacing w:after="0" w:line="240" w:lineRule="auto"/>
              <w:jc w:val="center"/>
              <w:textAlignment w:val="baseline"/>
              <w:rPr>
                <w:rFonts w:ascii="Times New Roman" w:eastAsia="Tahoma" w:hAnsi="Times New Roman"/>
                <w:color w:val="000000"/>
              </w:rPr>
            </w:pPr>
            <w:r>
              <w:rPr>
                <w:rFonts w:ascii="Times New Roman" w:hAnsi="Times New Roman"/>
                <w:color w:val="000000"/>
              </w:rPr>
              <w:t>vnt.</w:t>
            </w:r>
          </w:p>
        </w:tc>
        <w:tc>
          <w:tcPr>
            <w:tcW w:w="992" w:type="dxa"/>
            <w:tcBorders>
              <w:top w:val="nil"/>
              <w:left w:val="nil"/>
              <w:bottom w:val="single" w:sz="4" w:space="0" w:color="auto"/>
              <w:right w:val="single" w:sz="4" w:space="0" w:color="auto"/>
            </w:tcBorders>
            <w:vAlign w:val="center"/>
          </w:tcPr>
          <w:p w14:paraId="62616B14" w14:textId="6C0BC837" w:rsidR="00306BE1" w:rsidRPr="00306BE1" w:rsidRDefault="008A4869" w:rsidP="00306BE1">
            <w:pPr>
              <w:widowControl w:val="0"/>
              <w:suppressAutoHyphens/>
              <w:autoSpaceDN w:val="0"/>
              <w:spacing w:after="0" w:line="240" w:lineRule="auto"/>
              <w:jc w:val="center"/>
              <w:textAlignment w:val="baseline"/>
              <w:rPr>
                <w:rFonts w:ascii="Times New Roman" w:hAnsi="Times New Roman"/>
              </w:rPr>
            </w:pPr>
            <w:r>
              <w:rPr>
                <w:rFonts w:ascii="Times New Roman" w:hAnsi="Times New Roman"/>
                <w:color w:val="000000"/>
              </w:rPr>
              <w:t>21</w:t>
            </w:r>
          </w:p>
        </w:tc>
        <w:tc>
          <w:tcPr>
            <w:tcW w:w="851" w:type="dxa"/>
          </w:tcPr>
          <w:p w14:paraId="4E55BB53" w14:textId="77777777" w:rsidR="00306BE1" w:rsidRPr="00306BE1" w:rsidRDefault="00306BE1" w:rsidP="00306BE1">
            <w:pPr>
              <w:spacing w:after="0" w:line="240" w:lineRule="auto"/>
              <w:jc w:val="center"/>
              <w:rPr>
                <w:rFonts w:ascii="Times New Roman" w:hAnsi="Times New Roman"/>
              </w:rPr>
            </w:pPr>
          </w:p>
        </w:tc>
        <w:tc>
          <w:tcPr>
            <w:tcW w:w="1134" w:type="dxa"/>
          </w:tcPr>
          <w:p w14:paraId="4A004FEB" w14:textId="77777777" w:rsidR="00306BE1" w:rsidRPr="00306BE1" w:rsidRDefault="00306BE1" w:rsidP="00306BE1">
            <w:pPr>
              <w:spacing w:after="0" w:line="240" w:lineRule="auto"/>
              <w:jc w:val="center"/>
              <w:rPr>
                <w:rFonts w:ascii="Times New Roman" w:hAnsi="Times New Roman"/>
              </w:rPr>
            </w:pPr>
          </w:p>
        </w:tc>
        <w:tc>
          <w:tcPr>
            <w:tcW w:w="1134" w:type="dxa"/>
          </w:tcPr>
          <w:p w14:paraId="0906D260" w14:textId="77777777" w:rsidR="00306BE1" w:rsidRPr="00306BE1" w:rsidRDefault="00306BE1" w:rsidP="00306BE1">
            <w:pPr>
              <w:spacing w:after="0" w:line="240" w:lineRule="auto"/>
              <w:jc w:val="center"/>
              <w:rPr>
                <w:rFonts w:ascii="Times New Roman" w:hAnsi="Times New Roman"/>
              </w:rPr>
            </w:pPr>
          </w:p>
        </w:tc>
        <w:tc>
          <w:tcPr>
            <w:tcW w:w="1134" w:type="dxa"/>
          </w:tcPr>
          <w:p w14:paraId="65C164D8" w14:textId="77777777" w:rsidR="00306BE1" w:rsidRPr="00306BE1" w:rsidRDefault="00306BE1" w:rsidP="00306BE1">
            <w:pPr>
              <w:spacing w:after="0" w:line="240" w:lineRule="auto"/>
              <w:jc w:val="center"/>
              <w:rPr>
                <w:rFonts w:ascii="Times New Roman" w:hAnsi="Times New Roman"/>
              </w:rPr>
            </w:pPr>
          </w:p>
        </w:tc>
      </w:tr>
      <w:tr w:rsidR="00306BE1" w:rsidRPr="00494314" w14:paraId="2CF37DBD" w14:textId="77777777" w:rsidTr="00190111">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98FB0BA" w14:textId="77777777" w:rsidR="00306BE1" w:rsidRPr="00494314" w:rsidRDefault="00306BE1" w:rsidP="00306BE1">
            <w:pPr>
              <w:spacing w:after="0" w:line="240" w:lineRule="auto"/>
              <w:rPr>
                <w:rFonts w:ascii="Times New Roman" w:hAnsi="Times New Roman"/>
                <w:sz w:val="20"/>
                <w:szCs w:val="20"/>
              </w:rPr>
            </w:pPr>
          </w:p>
          <w:p w14:paraId="287BB5A0" w14:textId="77777777" w:rsidR="00306BE1" w:rsidRPr="00494314" w:rsidRDefault="00306BE1" w:rsidP="00306BE1">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05F15EB" w14:textId="45176096" w:rsidR="00594C5A" w:rsidRPr="00494314" w:rsidRDefault="00594C5A" w:rsidP="00594C5A">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AD8C697" w14:textId="2CE13562" w:rsidR="00594C5A" w:rsidRDefault="00594C5A" w:rsidP="00594C5A">
      <w:pPr>
        <w:spacing w:after="0" w:line="240" w:lineRule="auto"/>
        <w:jc w:val="both"/>
        <w:rPr>
          <w:rFonts w:ascii="Times New Roman" w:hAnsi="Times New Roman"/>
          <w:color w:val="000000" w:themeColor="text1"/>
          <w:sz w:val="20"/>
          <w:szCs w:val="20"/>
        </w:rPr>
      </w:pPr>
      <w:r w:rsidRPr="008A4869">
        <w:rPr>
          <w:rFonts w:ascii="Times New Roman" w:hAnsi="Times New Roman"/>
          <w:color w:val="EE0000"/>
          <w:sz w:val="20"/>
          <w:szCs w:val="20"/>
          <w:lang w:eastAsia="ar-SA"/>
        </w:rPr>
        <w:t>*</w:t>
      </w:r>
      <w:r w:rsidRPr="008A4869">
        <w:rPr>
          <w:rFonts w:ascii="Times New Roman" w:hAnsi="Times New Roman"/>
          <w:color w:val="EE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502D8DEA" w14:textId="77777777" w:rsidR="004B7FFD" w:rsidRPr="00494314" w:rsidRDefault="004B7FFD" w:rsidP="00594C5A">
      <w:pPr>
        <w:spacing w:after="0" w:line="240" w:lineRule="auto"/>
        <w:jc w:val="both"/>
        <w:rPr>
          <w:rFonts w:ascii="Times New Roman" w:hAnsi="Times New Roman"/>
          <w:color w:val="000000" w:themeColor="text1"/>
          <w:sz w:val="20"/>
          <w:szCs w:val="20"/>
        </w:rPr>
      </w:pPr>
    </w:p>
    <w:p w14:paraId="2BFBF90E" w14:textId="3D975FAD" w:rsidR="00952D96" w:rsidRDefault="00952D96" w:rsidP="00184D7F">
      <w:pPr>
        <w:spacing w:after="0"/>
        <w:jc w:val="center"/>
        <w:rPr>
          <w:rFonts w:ascii="Times New Roman" w:hAnsi="Times New Roman"/>
          <w:b/>
          <w:sz w:val="24"/>
          <w:szCs w:val="24"/>
        </w:rPr>
        <w:sectPr w:rsidR="00952D96" w:rsidSect="0090298C">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7FCE7352" w14:textId="0D678D6D" w:rsidR="007365F7" w:rsidRPr="007365F7" w:rsidRDefault="008A4869" w:rsidP="007365F7">
      <w:pPr>
        <w:spacing w:after="0" w:line="240" w:lineRule="auto"/>
        <w:jc w:val="center"/>
        <w:rPr>
          <w:rFonts w:ascii="Times New Roman" w:hAnsi="Times New Roman"/>
          <w:b/>
          <w:bCs/>
          <w:sz w:val="24"/>
          <w:szCs w:val="20"/>
          <w:lang w:eastAsia="x-none"/>
        </w:rPr>
      </w:pPr>
      <w:r>
        <w:rPr>
          <w:rFonts w:ascii="Times New Roman" w:eastAsia="Calibri" w:hAnsi="Times New Roman"/>
          <w:b/>
          <w:bCs/>
          <w:caps/>
          <w:color w:val="000000"/>
          <w:spacing w:val="20"/>
          <w:sz w:val="24"/>
          <w:szCs w:val="24"/>
          <w:lang w:eastAsia="lt-LT"/>
        </w:rPr>
        <w:t>Stacionarūs kompiuteriai</w:t>
      </w:r>
    </w:p>
    <w:bookmarkEnd w:id="1"/>
    <w:p w14:paraId="093727C7" w14:textId="77777777" w:rsidR="008A4869" w:rsidRDefault="008A4869" w:rsidP="008A4869">
      <w:pPr>
        <w:jc w:val="right"/>
        <w:rPr>
          <w:rFonts w:ascii="Times New Roman" w:hAnsi="Times New Roman"/>
        </w:rPr>
      </w:pPr>
      <w:r>
        <w:rPr>
          <w:rFonts w:ascii="Times New Roman" w:hAnsi="Times New Roman"/>
        </w:rPr>
        <w:t>Lentelė Nr. 1</w:t>
      </w:r>
    </w:p>
    <w:p w14:paraId="5445FE5D" w14:textId="53D853C8" w:rsidR="008A4869" w:rsidRPr="008A4869" w:rsidRDefault="008A4869" w:rsidP="008A4869">
      <w:pPr>
        <w:rPr>
          <w:rFonts w:ascii="Times New Roman" w:hAnsi="Times New Roman"/>
          <w:b/>
          <w:bCs/>
        </w:rPr>
      </w:pPr>
      <w:r w:rsidRPr="008A4869">
        <w:rPr>
          <w:rFonts w:ascii="Times New Roman" w:hAnsi="Times New Roman"/>
          <w:b/>
          <w:bCs/>
        </w:rPr>
        <w:t>Bendrieji reikalavimai</w:t>
      </w:r>
    </w:p>
    <w:tbl>
      <w:tblPr>
        <w:tblW w:w="5382" w:type="pct"/>
        <w:tblInd w:w="-5" w:type="dxa"/>
        <w:tblCellMar>
          <w:top w:w="6" w:type="dxa"/>
          <w:left w:w="106" w:type="dxa"/>
          <w:right w:w="76" w:type="dxa"/>
        </w:tblCellMar>
        <w:tblLook w:val="04A0" w:firstRow="1" w:lastRow="0" w:firstColumn="1" w:lastColumn="0" w:noHBand="0" w:noVBand="1"/>
      </w:tblPr>
      <w:tblGrid>
        <w:gridCol w:w="643"/>
        <w:gridCol w:w="1625"/>
        <w:gridCol w:w="2728"/>
        <w:gridCol w:w="3226"/>
        <w:gridCol w:w="1842"/>
      </w:tblGrid>
      <w:tr w:rsidR="00FA06CD" w:rsidRPr="008A4869" w14:paraId="151C7DFB" w14:textId="51DD50F3" w:rsidTr="00FA06CD">
        <w:trPr>
          <w:trHeight w:val="531"/>
        </w:trPr>
        <w:tc>
          <w:tcPr>
            <w:tcW w:w="643" w:type="dxa"/>
            <w:tcBorders>
              <w:top w:val="single" w:sz="4" w:space="0" w:color="000000"/>
              <w:left w:val="single" w:sz="4" w:space="0" w:color="000000"/>
              <w:bottom w:val="single" w:sz="4" w:space="0" w:color="000000"/>
              <w:right w:val="single" w:sz="4" w:space="0" w:color="000000"/>
            </w:tcBorders>
          </w:tcPr>
          <w:p w14:paraId="49F64FC0" w14:textId="77777777" w:rsidR="00FA06CD" w:rsidRPr="001C16E3" w:rsidRDefault="00FA06CD" w:rsidP="008A4869">
            <w:pPr>
              <w:spacing w:after="0" w:line="259" w:lineRule="auto"/>
              <w:jc w:val="center"/>
              <w:rPr>
                <w:rFonts w:ascii="Times New Roman" w:eastAsia="Arial,Calibri" w:hAnsi="Times New Roman"/>
                <w:b/>
                <w:bCs/>
              </w:rPr>
            </w:pPr>
            <w:r w:rsidRPr="001C16E3">
              <w:rPr>
                <w:rFonts w:ascii="Times New Roman" w:eastAsia="Arial,Calibri" w:hAnsi="Times New Roman"/>
                <w:b/>
                <w:bCs/>
              </w:rPr>
              <w:t>Eil.</w:t>
            </w:r>
          </w:p>
          <w:p w14:paraId="6C351D96" w14:textId="0EE6DE99" w:rsidR="00FA06CD" w:rsidRPr="001C16E3" w:rsidRDefault="00FA06CD" w:rsidP="008A4869">
            <w:pPr>
              <w:spacing w:after="0" w:line="259" w:lineRule="auto"/>
              <w:jc w:val="center"/>
              <w:rPr>
                <w:rFonts w:ascii="Times New Roman" w:eastAsia="Arial,Calibri" w:hAnsi="Times New Roman"/>
                <w:b/>
                <w:bCs/>
              </w:rPr>
            </w:pPr>
            <w:r w:rsidRPr="001C16E3">
              <w:rPr>
                <w:rFonts w:ascii="Times New Roman" w:eastAsia="Arial,Calibri" w:hAnsi="Times New Roman"/>
                <w:b/>
                <w:bCs/>
              </w:rPr>
              <w:t>Nr.</w:t>
            </w:r>
          </w:p>
        </w:tc>
        <w:tc>
          <w:tcPr>
            <w:tcW w:w="1625"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CBCFC6D" w14:textId="21504C49" w:rsidR="00FA06CD" w:rsidRPr="001C16E3" w:rsidRDefault="00FA06CD" w:rsidP="008A4869">
            <w:pPr>
              <w:spacing w:line="259" w:lineRule="auto"/>
              <w:jc w:val="center"/>
              <w:rPr>
                <w:rFonts w:ascii="Times New Roman" w:eastAsia="Arial,Calibri" w:hAnsi="Times New Roman"/>
                <w:b/>
                <w:bCs/>
              </w:rPr>
            </w:pPr>
            <w:r w:rsidRPr="001C16E3">
              <w:rPr>
                <w:rFonts w:ascii="Times New Roman" w:eastAsia="Arial,Calibri" w:hAnsi="Times New Roman"/>
                <w:b/>
                <w:bCs/>
              </w:rPr>
              <w:t>Reikalavimo pavadinimas</w:t>
            </w:r>
          </w:p>
        </w:tc>
        <w:tc>
          <w:tcPr>
            <w:tcW w:w="2728"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092CC209" w14:textId="54A276ED" w:rsidR="00FA06CD" w:rsidRPr="008A4869" w:rsidRDefault="00FA06CD" w:rsidP="008A4869">
            <w:pPr>
              <w:spacing w:line="246" w:lineRule="auto"/>
              <w:ind w:left="2"/>
              <w:jc w:val="center"/>
              <w:rPr>
                <w:rFonts w:ascii="Times New Roman" w:eastAsia="Arial,Calibri" w:hAnsi="Times New Roman"/>
                <w:b/>
                <w:bCs/>
              </w:rPr>
            </w:pPr>
            <w:r w:rsidRPr="001C16E3">
              <w:rPr>
                <w:rFonts w:ascii="Times New Roman" w:eastAsia="Arial,Calibri" w:hAnsi="Times New Roman"/>
                <w:b/>
                <w:bCs/>
              </w:rPr>
              <w:t>Reikala</w:t>
            </w:r>
            <w:r>
              <w:rPr>
                <w:rFonts w:ascii="Times New Roman" w:eastAsia="Arial,Calibri" w:hAnsi="Times New Roman"/>
                <w:b/>
                <w:bCs/>
              </w:rPr>
              <w:t>vimas</w:t>
            </w:r>
          </w:p>
        </w:tc>
        <w:tc>
          <w:tcPr>
            <w:tcW w:w="32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1314A7E" w14:textId="62726E80" w:rsidR="00FA06CD" w:rsidRPr="008A4869" w:rsidRDefault="00FA06CD" w:rsidP="008A4869">
            <w:pPr>
              <w:spacing w:line="246" w:lineRule="auto"/>
              <w:ind w:left="2"/>
              <w:jc w:val="center"/>
              <w:rPr>
                <w:rFonts w:ascii="Times New Roman" w:eastAsia="Arial,Calibri" w:hAnsi="Times New Roman"/>
                <w:b/>
                <w:bCs/>
              </w:rPr>
            </w:pPr>
            <w:r>
              <w:rPr>
                <w:rFonts w:ascii="Times New Roman" w:eastAsia="Arial,Calibri" w:hAnsi="Times New Roman"/>
                <w:b/>
                <w:bCs/>
              </w:rPr>
              <w:t>Reikalavimo atitikimo patvirtinimas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2776294" w14:textId="6D8F49C4" w:rsidR="00FA06CD" w:rsidRDefault="00FA06CD" w:rsidP="008A4869">
            <w:pPr>
              <w:spacing w:line="246" w:lineRule="auto"/>
              <w:ind w:left="2"/>
              <w:jc w:val="center"/>
              <w:rPr>
                <w:rFonts w:ascii="Times New Roman" w:eastAsia="Arial,Calibri" w:hAnsi="Times New Roman"/>
                <w:b/>
                <w:bCs/>
              </w:rPr>
            </w:pPr>
            <w:r>
              <w:rPr>
                <w:rFonts w:ascii="Times New Roman" w:eastAsia="Arial,Calibri" w:hAnsi="Times New Roman"/>
                <w:b/>
                <w:bCs/>
              </w:rPr>
              <w:t>Nuoroda į pateikiamą dokumentą</w:t>
            </w:r>
          </w:p>
        </w:tc>
      </w:tr>
      <w:tr w:rsidR="00FA06CD" w:rsidRPr="001711D6" w14:paraId="4ECF3E3C" w14:textId="290D9B9D" w:rsidTr="00FA06CD">
        <w:trPr>
          <w:trHeight w:val="2111"/>
        </w:trPr>
        <w:tc>
          <w:tcPr>
            <w:tcW w:w="643" w:type="dxa"/>
            <w:tcBorders>
              <w:top w:val="single" w:sz="4" w:space="0" w:color="000000"/>
              <w:left w:val="single" w:sz="4" w:space="0" w:color="000000"/>
              <w:bottom w:val="single" w:sz="4" w:space="0" w:color="000000"/>
              <w:right w:val="single" w:sz="4" w:space="0" w:color="000000"/>
            </w:tcBorders>
          </w:tcPr>
          <w:p w14:paraId="67FA0685" w14:textId="1E057375" w:rsidR="00FA06CD" w:rsidRPr="001711D6" w:rsidRDefault="00FA06CD" w:rsidP="008A4869">
            <w:pPr>
              <w:spacing w:line="259" w:lineRule="auto"/>
              <w:rPr>
                <w:rFonts w:ascii="Times New Roman" w:eastAsia="Arial,Calibri" w:hAnsi="Times New Roman"/>
              </w:rPr>
            </w:pPr>
            <w:r>
              <w:rPr>
                <w:rFonts w:ascii="Times New Roman" w:eastAsia="Arial,Calibri" w:hAnsi="Times New Roman"/>
              </w:rPr>
              <w:t>1.</w:t>
            </w:r>
          </w:p>
        </w:tc>
        <w:tc>
          <w:tcPr>
            <w:tcW w:w="1625" w:type="dxa"/>
            <w:tcBorders>
              <w:top w:val="single" w:sz="4" w:space="0" w:color="000000"/>
              <w:left w:val="single" w:sz="4" w:space="0" w:color="000000"/>
              <w:bottom w:val="single" w:sz="4" w:space="0" w:color="000000"/>
              <w:right w:val="single" w:sz="4" w:space="0" w:color="000000"/>
            </w:tcBorders>
          </w:tcPr>
          <w:p w14:paraId="0B63D9F4" w14:textId="601A31EC" w:rsidR="00FA06CD" w:rsidRPr="001711D6" w:rsidRDefault="00FA06CD" w:rsidP="008A4869">
            <w:pPr>
              <w:spacing w:line="259" w:lineRule="auto"/>
              <w:rPr>
                <w:rFonts w:ascii="Times New Roman" w:eastAsia="Arial,Calibri" w:hAnsi="Times New Roman"/>
              </w:rPr>
            </w:pPr>
            <w:r w:rsidRPr="001711D6">
              <w:rPr>
                <w:rFonts w:ascii="Times New Roman" w:eastAsia="Arial,Calibri" w:hAnsi="Times New Roman"/>
              </w:rPr>
              <w:t xml:space="preserve">Surinkimo reikalavimai </w:t>
            </w:r>
          </w:p>
        </w:tc>
        <w:tc>
          <w:tcPr>
            <w:tcW w:w="2728" w:type="dxa"/>
            <w:tcBorders>
              <w:top w:val="single" w:sz="4" w:space="0" w:color="000000"/>
              <w:left w:val="single" w:sz="4" w:space="0" w:color="000000"/>
              <w:bottom w:val="single" w:sz="4" w:space="0" w:color="000000"/>
              <w:right w:val="single" w:sz="4" w:space="0" w:color="000000"/>
            </w:tcBorders>
          </w:tcPr>
          <w:p w14:paraId="10AD1513" w14:textId="77777777" w:rsidR="00FA06CD" w:rsidRPr="001711D6" w:rsidRDefault="00FA06CD" w:rsidP="008A4869">
            <w:pPr>
              <w:spacing w:line="246" w:lineRule="auto"/>
              <w:ind w:left="2"/>
              <w:jc w:val="both"/>
              <w:rPr>
                <w:rFonts w:ascii="Times New Roman" w:eastAsia="Arial,Calibri" w:hAnsi="Times New Roman"/>
              </w:rPr>
            </w:pPr>
            <w:r w:rsidRPr="001711D6">
              <w:rPr>
                <w:rFonts w:ascii="Times New Roman" w:eastAsia="Arial,Calibri" w:hAnsi="Times New Roman"/>
              </w:rPr>
              <w:t xml:space="preserve">Visos Prekės turi turėti gamykliškai išlietą/įspaustą gamintojo logotipą. Visos siūlomų Prekių dalys (sistemos blokas, pagrindinė plokštė, RAM, pelė, klaviatūra, ir kt.) turi būti pateikiamos to paties gamintojo ir pažymėtos jo prekės ženklu tam, kad būtų užtikrintas maksimalus sistemos komponentų suderinamumas arba tai turi būti paminėta techninėje dokumentacijoje. </w:t>
            </w:r>
          </w:p>
          <w:p w14:paraId="5B0E2C8D" w14:textId="77777777" w:rsidR="00FA06CD" w:rsidRPr="001711D6" w:rsidRDefault="00FA06CD" w:rsidP="008A4869">
            <w:pPr>
              <w:spacing w:line="259" w:lineRule="auto"/>
              <w:ind w:left="2"/>
              <w:rPr>
                <w:rFonts w:ascii="Times New Roman" w:eastAsia="Arial,Calibri" w:hAnsi="Times New Roman"/>
              </w:rPr>
            </w:pPr>
            <w:r w:rsidRPr="001711D6">
              <w:rPr>
                <w:rFonts w:ascii="Times New Roman" w:eastAsia="Arial,Calibri" w:hAnsi="Times New Roman"/>
              </w:rPr>
              <w:t xml:space="preserve">Visos siūlomos Prekės turi būti gamykliškai naujos, </w:t>
            </w:r>
            <w:r w:rsidRPr="001711D6">
              <w:rPr>
                <w:rFonts w:ascii="Times New Roman" w:eastAsia="Arial,Calibri" w:hAnsi="Times New Roman"/>
                <w:i/>
                <w:iCs/>
              </w:rPr>
              <w:t xml:space="preserve">„brand new“, </w:t>
            </w:r>
            <w:r w:rsidRPr="001711D6">
              <w:rPr>
                <w:rFonts w:ascii="Times New Roman" w:eastAsia="Arial,Calibri" w:hAnsi="Times New Roman"/>
              </w:rPr>
              <w:t xml:space="preserve">gamykliškai atnaujinti </w:t>
            </w:r>
            <w:r w:rsidRPr="001711D6">
              <w:rPr>
                <w:rFonts w:ascii="Times New Roman" w:eastAsia="Arial,Calibri" w:hAnsi="Times New Roman"/>
                <w:i/>
                <w:iCs/>
              </w:rPr>
              <w:t xml:space="preserve">„renew“ </w:t>
            </w:r>
            <w:r w:rsidRPr="001711D6">
              <w:rPr>
                <w:rFonts w:ascii="Times New Roman" w:eastAsia="Arial,Calibri" w:hAnsi="Times New Roman"/>
              </w:rPr>
              <w:t xml:space="preserve">/ </w:t>
            </w:r>
            <w:r w:rsidRPr="001711D6">
              <w:rPr>
                <w:rFonts w:ascii="Times New Roman" w:eastAsia="Arial,Calibri" w:hAnsi="Times New Roman"/>
                <w:i/>
                <w:iCs/>
              </w:rPr>
              <w:t xml:space="preserve">„refurbished“ </w:t>
            </w:r>
            <w:r w:rsidRPr="001711D6">
              <w:rPr>
                <w:rFonts w:ascii="Times New Roman" w:eastAsia="Arial,Calibri" w:hAnsi="Times New Roman"/>
              </w:rPr>
              <w:t>/</w:t>
            </w:r>
            <w:r w:rsidRPr="001711D6">
              <w:rPr>
                <w:rFonts w:ascii="Times New Roman" w:eastAsia="Arial,Calibri" w:hAnsi="Times New Roman"/>
                <w:i/>
                <w:iCs/>
              </w:rPr>
              <w:t xml:space="preserve">„remarked“ </w:t>
            </w:r>
            <w:r w:rsidRPr="001711D6">
              <w:rPr>
                <w:rFonts w:ascii="Times New Roman" w:eastAsia="Arial,Calibri" w:hAnsi="Times New Roman"/>
              </w:rPr>
              <w:t xml:space="preserve">komponentai neleistini.  </w:t>
            </w:r>
          </w:p>
          <w:p w14:paraId="49D01555" w14:textId="77777777" w:rsidR="00FA06CD" w:rsidRPr="001711D6" w:rsidRDefault="00FA06CD" w:rsidP="008A4869">
            <w:pPr>
              <w:spacing w:line="259" w:lineRule="auto"/>
              <w:ind w:left="2"/>
              <w:rPr>
                <w:rFonts w:ascii="Times New Roman" w:eastAsia="Arial,Calibri" w:hAnsi="Times New Roman"/>
              </w:rPr>
            </w:pPr>
            <w:r w:rsidRPr="001711D6">
              <w:rPr>
                <w:rFonts w:ascii="Times New Roman" w:eastAsia="Arial,Calibri" w:hAnsi="Times New Roman"/>
              </w:rPr>
              <w:t>Visos Prekės turi būti pateikiamos originalioje gamintojo pakuotėje, Prekių perdavimo metu pakuotė turi būti nepažeista.</w:t>
            </w:r>
          </w:p>
        </w:tc>
        <w:tc>
          <w:tcPr>
            <w:tcW w:w="3226" w:type="dxa"/>
            <w:tcBorders>
              <w:top w:val="single" w:sz="4" w:space="0" w:color="000000"/>
              <w:left w:val="single" w:sz="4" w:space="0" w:color="000000"/>
              <w:bottom w:val="single" w:sz="4" w:space="0" w:color="000000"/>
              <w:right w:val="single" w:sz="4" w:space="0" w:color="000000"/>
            </w:tcBorders>
          </w:tcPr>
          <w:p w14:paraId="63C74B1F" w14:textId="77777777" w:rsidR="00FA06CD" w:rsidRDefault="00FA06CD" w:rsidP="002A6D59">
            <w:pPr>
              <w:spacing w:after="0" w:line="246" w:lineRule="auto"/>
              <w:ind w:left="2"/>
              <w:jc w:val="both"/>
              <w:rPr>
                <w:rFonts w:ascii="Times New Roman" w:eastAsia="Arial,Calibri" w:hAnsi="Times New Roman"/>
              </w:rPr>
            </w:pPr>
            <w:r w:rsidRPr="000D408E">
              <w:rPr>
                <w:rFonts w:ascii="Times New Roman" w:eastAsia="Arial,Calibri" w:hAnsi="Times New Roman"/>
              </w:rPr>
              <w:t xml:space="preserve">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w:t>
            </w:r>
          </w:p>
          <w:p w14:paraId="6599F801" w14:textId="3E191855" w:rsidR="00FA06CD" w:rsidRPr="001711D6" w:rsidRDefault="00FA06CD" w:rsidP="002A6D59">
            <w:pPr>
              <w:spacing w:after="0" w:line="246" w:lineRule="auto"/>
              <w:ind w:left="2"/>
              <w:jc w:val="both"/>
              <w:rPr>
                <w:rFonts w:ascii="Times New Roman" w:eastAsia="Arial,Calibri" w:hAnsi="Times New Roman"/>
              </w:rPr>
            </w:pPr>
            <w:r w:rsidRPr="000D408E">
              <w:rPr>
                <w:rFonts w:ascii="Times New Roman" w:eastAsia="Arial,Calibri" w:hAnsi="Times New Roman"/>
              </w:rPr>
              <w:t>Lygiavertiškumą pagrindžia Tiekėjas.</w:t>
            </w:r>
          </w:p>
        </w:tc>
        <w:tc>
          <w:tcPr>
            <w:tcW w:w="1842" w:type="dxa"/>
            <w:tcBorders>
              <w:top w:val="single" w:sz="4" w:space="0" w:color="000000"/>
              <w:left w:val="single" w:sz="4" w:space="0" w:color="000000"/>
              <w:bottom w:val="single" w:sz="4" w:space="0" w:color="000000"/>
              <w:right w:val="single" w:sz="4" w:space="0" w:color="000000"/>
            </w:tcBorders>
          </w:tcPr>
          <w:p w14:paraId="0A179355" w14:textId="77777777" w:rsidR="00FA06CD" w:rsidRPr="000D408E" w:rsidRDefault="00FA06CD" w:rsidP="002A6D59">
            <w:pPr>
              <w:spacing w:after="0" w:line="246" w:lineRule="auto"/>
              <w:ind w:left="2"/>
              <w:jc w:val="both"/>
              <w:rPr>
                <w:rFonts w:ascii="Times New Roman" w:eastAsia="Arial,Calibri" w:hAnsi="Times New Roman"/>
              </w:rPr>
            </w:pPr>
          </w:p>
        </w:tc>
      </w:tr>
      <w:tr w:rsidR="00FA06CD" w:rsidRPr="001711D6" w14:paraId="6F5853D5" w14:textId="457BC752" w:rsidTr="00FA06CD">
        <w:trPr>
          <w:trHeight w:val="529"/>
        </w:trPr>
        <w:tc>
          <w:tcPr>
            <w:tcW w:w="643" w:type="dxa"/>
            <w:tcBorders>
              <w:top w:val="single" w:sz="4" w:space="0" w:color="000000"/>
              <w:left w:val="single" w:sz="4" w:space="0" w:color="000000"/>
              <w:bottom w:val="single" w:sz="4" w:space="0" w:color="000000"/>
              <w:right w:val="single" w:sz="4" w:space="0" w:color="000000"/>
            </w:tcBorders>
          </w:tcPr>
          <w:p w14:paraId="0A566C74" w14:textId="56AB2E07" w:rsidR="00FA06CD" w:rsidRPr="001711D6" w:rsidRDefault="00FA06CD" w:rsidP="008A4869">
            <w:pPr>
              <w:spacing w:line="259" w:lineRule="auto"/>
              <w:rPr>
                <w:rFonts w:ascii="Times New Roman" w:eastAsia="Arial,Calibri" w:hAnsi="Times New Roman"/>
              </w:rPr>
            </w:pPr>
            <w:r>
              <w:rPr>
                <w:rFonts w:ascii="Times New Roman" w:eastAsia="Arial,Calibri" w:hAnsi="Times New Roman"/>
              </w:rPr>
              <w:t>2.</w:t>
            </w:r>
          </w:p>
        </w:tc>
        <w:tc>
          <w:tcPr>
            <w:tcW w:w="1625" w:type="dxa"/>
            <w:tcBorders>
              <w:top w:val="single" w:sz="4" w:space="0" w:color="000000"/>
              <w:left w:val="single" w:sz="4" w:space="0" w:color="000000"/>
              <w:bottom w:val="single" w:sz="4" w:space="0" w:color="000000"/>
              <w:right w:val="single" w:sz="4" w:space="0" w:color="000000"/>
            </w:tcBorders>
          </w:tcPr>
          <w:p w14:paraId="7F937443" w14:textId="7DD909B5" w:rsidR="00FA06CD" w:rsidRPr="001711D6" w:rsidRDefault="00FA06CD" w:rsidP="008A4869">
            <w:pPr>
              <w:spacing w:line="259" w:lineRule="auto"/>
              <w:rPr>
                <w:rFonts w:ascii="Times New Roman" w:eastAsia="Arial,Calibri" w:hAnsi="Times New Roman"/>
              </w:rPr>
            </w:pPr>
            <w:r w:rsidRPr="001711D6">
              <w:rPr>
                <w:rFonts w:ascii="Times New Roman" w:eastAsia="Arial,Calibri" w:hAnsi="Times New Roman"/>
              </w:rPr>
              <w:t xml:space="preserve">Sertifikatai, kokybės reikalavimai </w:t>
            </w:r>
          </w:p>
        </w:tc>
        <w:tc>
          <w:tcPr>
            <w:tcW w:w="2728" w:type="dxa"/>
            <w:tcBorders>
              <w:top w:val="single" w:sz="4" w:space="0" w:color="000000"/>
              <w:left w:val="single" w:sz="4" w:space="0" w:color="000000"/>
              <w:bottom w:val="single" w:sz="4" w:space="0" w:color="000000"/>
              <w:right w:val="single" w:sz="4" w:space="0" w:color="000000"/>
            </w:tcBorders>
          </w:tcPr>
          <w:p w14:paraId="56E020D4" w14:textId="77777777" w:rsidR="00FA06CD" w:rsidRPr="001711D6" w:rsidRDefault="00FA06CD" w:rsidP="008A4869">
            <w:pPr>
              <w:spacing w:line="259" w:lineRule="auto"/>
              <w:ind w:left="2"/>
              <w:rPr>
                <w:rFonts w:ascii="Times New Roman" w:eastAsia="Arial,Calibri" w:hAnsi="Times New Roman"/>
              </w:rPr>
            </w:pPr>
            <w:r w:rsidRPr="001711D6">
              <w:rPr>
                <w:rFonts w:ascii="Times New Roman" w:eastAsia="Arial,Calibri" w:hAnsi="Times New Roman"/>
              </w:rPr>
              <w:t>Prekių kokybė turi atitikti Lietuvos Respublikoje patvirtintus ir galiojančius standartus.</w:t>
            </w:r>
          </w:p>
        </w:tc>
        <w:tc>
          <w:tcPr>
            <w:tcW w:w="3226" w:type="dxa"/>
            <w:tcBorders>
              <w:top w:val="single" w:sz="4" w:space="0" w:color="000000"/>
              <w:left w:val="single" w:sz="4" w:space="0" w:color="000000"/>
              <w:bottom w:val="single" w:sz="4" w:space="0" w:color="000000"/>
              <w:right w:val="single" w:sz="4" w:space="0" w:color="000000"/>
            </w:tcBorders>
          </w:tcPr>
          <w:p w14:paraId="09D036F1" w14:textId="77777777" w:rsidR="00FA06CD" w:rsidRPr="000D408E" w:rsidRDefault="00FA06CD" w:rsidP="002A6D59">
            <w:pPr>
              <w:spacing w:after="0" w:line="259" w:lineRule="auto"/>
              <w:ind w:left="2"/>
              <w:rPr>
                <w:rFonts w:ascii="Times New Roman" w:eastAsia="Arial,Calibri" w:hAnsi="Times New Roman"/>
              </w:rPr>
            </w:pPr>
            <w:r w:rsidRPr="000D408E">
              <w:rPr>
                <w:rFonts w:ascii="Times New Roman" w:eastAsia="Arial,Calibri" w:hAnsi="Times New Roman"/>
              </w:rPr>
              <w:t>Nepriklausomos šalies išduotas sertifikatas ar kitas lygiavertis dokumentas, kuriuo įrodoma atitiktis taikomiems standartams.</w:t>
            </w:r>
          </w:p>
          <w:p w14:paraId="5C2476DF" w14:textId="13D87AF1" w:rsidR="00FA06CD" w:rsidRPr="001711D6" w:rsidRDefault="00FA06CD" w:rsidP="002A6D59">
            <w:pPr>
              <w:spacing w:after="0" w:line="259" w:lineRule="auto"/>
              <w:ind w:left="2"/>
              <w:rPr>
                <w:rFonts w:ascii="Times New Roman" w:eastAsia="Arial,Calibri" w:hAnsi="Times New Roman"/>
              </w:rPr>
            </w:pPr>
            <w:r w:rsidRPr="000D408E">
              <w:rPr>
                <w:rFonts w:ascii="Times New Roman" w:eastAsia="Arial,Calibri" w:hAnsi="Times New Roman"/>
              </w:rPr>
              <w:t>Pateikiamos skaitmeninės dokumentų kopijos.</w:t>
            </w:r>
          </w:p>
        </w:tc>
        <w:tc>
          <w:tcPr>
            <w:tcW w:w="1842" w:type="dxa"/>
            <w:tcBorders>
              <w:top w:val="single" w:sz="4" w:space="0" w:color="000000"/>
              <w:left w:val="single" w:sz="4" w:space="0" w:color="000000"/>
              <w:bottom w:val="single" w:sz="4" w:space="0" w:color="000000"/>
              <w:right w:val="single" w:sz="4" w:space="0" w:color="000000"/>
            </w:tcBorders>
          </w:tcPr>
          <w:p w14:paraId="389A6B68" w14:textId="77777777" w:rsidR="00FA06CD" w:rsidRPr="000D408E" w:rsidRDefault="00FA06CD" w:rsidP="002A6D59">
            <w:pPr>
              <w:spacing w:after="0" w:line="259" w:lineRule="auto"/>
              <w:ind w:left="2"/>
              <w:rPr>
                <w:rFonts w:ascii="Times New Roman" w:eastAsia="Arial,Calibri" w:hAnsi="Times New Roman"/>
              </w:rPr>
            </w:pPr>
          </w:p>
        </w:tc>
      </w:tr>
      <w:tr w:rsidR="00FA06CD" w:rsidRPr="001711D6" w14:paraId="22000665" w14:textId="17174DB9" w:rsidTr="00FA06CD">
        <w:trPr>
          <w:trHeight w:val="1620"/>
        </w:trPr>
        <w:tc>
          <w:tcPr>
            <w:tcW w:w="643" w:type="dxa"/>
            <w:tcBorders>
              <w:top w:val="single" w:sz="4" w:space="0" w:color="000000"/>
              <w:left w:val="single" w:sz="4" w:space="0" w:color="000000"/>
              <w:bottom w:val="single" w:sz="4" w:space="0" w:color="000000"/>
              <w:right w:val="single" w:sz="4" w:space="0" w:color="000000"/>
            </w:tcBorders>
          </w:tcPr>
          <w:p w14:paraId="6B81EF2C" w14:textId="404CDA64" w:rsidR="00FA06CD" w:rsidRPr="001711D6" w:rsidRDefault="00FA06CD" w:rsidP="000D408E">
            <w:pPr>
              <w:spacing w:line="259" w:lineRule="auto"/>
              <w:rPr>
                <w:rFonts w:ascii="Times New Roman" w:eastAsia="Arial,Calibri" w:hAnsi="Times New Roman"/>
              </w:rPr>
            </w:pPr>
            <w:r>
              <w:rPr>
                <w:rFonts w:ascii="Times New Roman" w:eastAsia="Arial,Calibri" w:hAnsi="Times New Roman"/>
              </w:rPr>
              <w:lastRenderedPageBreak/>
              <w:t>3.</w:t>
            </w:r>
          </w:p>
        </w:tc>
        <w:tc>
          <w:tcPr>
            <w:tcW w:w="1625" w:type="dxa"/>
            <w:tcBorders>
              <w:top w:val="single" w:sz="4" w:space="0" w:color="000000"/>
              <w:left w:val="single" w:sz="4" w:space="0" w:color="000000"/>
              <w:bottom w:val="single" w:sz="4" w:space="0" w:color="000000"/>
              <w:right w:val="single" w:sz="4" w:space="0" w:color="000000"/>
            </w:tcBorders>
          </w:tcPr>
          <w:p w14:paraId="2A950505" w14:textId="308B4FD2" w:rsidR="00FA06CD" w:rsidRPr="001711D6" w:rsidRDefault="00FA06CD" w:rsidP="000D408E">
            <w:pPr>
              <w:spacing w:line="259" w:lineRule="auto"/>
              <w:rPr>
                <w:rFonts w:ascii="Times New Roman" w:eastAsia="Arial,Calibri" w:hAnsi="Times New Roman"/>
              </w:rPr>
            </w:pPr>
            <w:r w:rsidRPr="001711D6">
              <w:rPr>
                <w:rFonts w:ascii="Times New Roman" w:eastAsia="Arial,Calibri" w:hAnsi="Times New Roman"/>
              </w:rPr>
              <w:t xml:space="preserve">Sisteminės programinės įrangos atstatymo priemonės </w:t>
            </w:r>
          </w:p>
        </w:tc>
        <w:tc>
          <w:tcPr>
            <w:tcW w:w="2728" w:type="dxa"/>
            <w:tcBorders>
              <w:top w:val="single" w:sz="4" w:space="0" w:color="000000"/>
              <w:left w:val="single" w:sz="4" w:space="0" w:color="000000"/>
              <w:bottom w:val="single" w:sz="4" w:space="0" w:color="000000"/>
              <w:right w:val="single" w:sz="4" w:space="0" w:color="000000"/>
            </w:tcBorders>
          </w:tcPr>
          <w:p w14:paraId="31EE675C" w14:textId="77777777" w:rsidR="00FA06CD" w:rsidRPr="001711D6" w:rsidRDefault="00FA06CD" w:rsidP="000D408E">
            <w:pPr>
              <w:spacing w:line="259" w:lineRule="auto"/>
              <w:ind w:left="2" w:right="38"/>
              <w:jc w:val="both"/>
              <w:rPr>
                <w:rFonts w:ascii="Times New Roman" w:eastAsia="Arial,Calibri" w:hAnsi="Times New Roman"/>
              </w:rPr>
            </w:pPr>
            <w:r w:rsidRPr="001711D6">
              <w:rPr>
                <w:rFonts w:ascii="Times New Roman" w:eastAsia="Arial,Calibri" w:hAnsi="Times New Roman"/>
              </w:rPr>
              <w:t xml:space="preserve">Turi būti gamintojo komplektuojama (arba lygiavertė) vartotojo duomenų archyvavimo ir operacinės sistemos atstatymo programinė įranga, įgalinanti kurti gamyklinės konfigūracijos atstatymo CD ir DVD, archyvuoti informaciją į paslėptus disko skirsnius ir laikmenas tinkle, atstatyti operacinę sistemą ir jos konfigūraciją. Turi būti galimybė archyvuoti ir atstatyti vartotojo failus ir katalogus, registruoti ir valdyti archyvuojamos informacijos pokyčius </w:t>
            </w:r>
            <w:r w:rsidRPr="001711D6">
              <w:rPr>
                <w:rFonts w:ascii="Times New Roman" w:eastAsia="Arial,Calibri" w:hAnsi="Times New Roman"/>
                <w:i/>
                <w:iCs/>
              </w:rPr>
              <w:t>„recovery points“.</w:t>
            </w:r>
            <w:r w:rsidRPr="001711D6">
              <w:rPr>
                <w:rFonts w:ascii="Times New Roman" w:eastAsia="Arial,Calibri" w:hAnsi="Times New Roman"/>
              </w:rPr>
              <w:t xml:space="preserve"> </w:t>
            </w:r>
          </w:p>
        </w:tc>
        <w:tc>
          <w:tcPr>
            <w:tcW w:w="3226" w:type="dxa"/>
            <w:tcBorders>
              <w:top w:val="single" w:sz="4" w:space="0" w:color="000000"/>
              <w:left w:val="single" w:sz="4" w:space="0" w:color="000000"/>
              <w:bottom w:val="single" w:sz="4" w:space="0" w:color="000000"/>
              <w:right w:val="single" w:sz="4" w:space="0" w:color="000000"/>
            </w:tcBorders>
          </w:tcPr>
          <w:p w14:paraId="272F8B8B" w14:textId="77777777" w:rsidR="00FA06CD" w:rsidRDefault="00FA06CD" w:rsidP="002A6D59">
            <w:pPr>
              <w:spacing w:after="0" w:line="246" w:lineRule="auto"/>
              <w:ind w:left="2"/>
              <w:jc w:val="both"/>
              <w:rPr>
                <w:rFonts w:ascii="Times New Roman" w:eastAsia="Arial,Calibri" w:hAnsi="Times New Roman"/>
              </w:rPr>
            </w:pPr>
            <w:r w:rsidRPr="000D408E">
              <w:rPr>
                <w:rFonts w:ascii="Times New Roman" w:eastAsia="Arial,Calibri" w:hAnsi="Times New Roman"/>
              </w:rPr>
              <w:t xml:space="preserve">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w:t>
            </w:r>
          </w:p>
          <w:p w14:paraId="2B1FC556" w14:textId="66092B3C" w:rsidR="00FA06CD" w:rsidRPr="001711D6" w:rsidRDefault="00FA06CD" w:rsidP="002A6D59">
            <w:pPr>
              <w:spacing w:after="0" w:line="259" w:lineRule="auto"/>
              <w:ind w:left="2" w:right="38"/>
              <w:jc w:val="both"/>
              <w:rPr>
                <w:rFonts w:ascii="Times New Roman" w:eastAsia="Arial,Calibri" w:hAnsi="Times New Roman"/>
              </w:rPr>
            </w:pPr>
            <w:r w:rsidRPr="000D408E">
              <w:rPr>
                <w:rFonts w:ascii="Times New Roman" w:eastAsia="Arial,Calibri" w:hAnsi="Times New Roman"/>
              </w:rPr>
              <w:t>Lygiavertiškumą pagrindžia Tiekėjas.</w:t>
            </w:r>
          </w:p>
        </w:tc>
        <w:tc>
          <w:tcPr>
            <w:tcW w:w="1842" w:type="dxa"/>
            <w:tcBorders>
              <w:top w:val="single" w:sz="4" w:space="0" w:color="000000"/>
              <w:left w:val="single" w:sz="4" w:space="0" w:color="000000"/>
              <w:bottom w:val="single" w:sz="4" w:space="0" w:color="000000"/>
              <w:right w:val="single" w:sz="4" w:space="0" w:color="000000"/>
            </w:tcBorders>
          </w:tcPr>
          <w:p w14:paraId="740D7CFC" w14:textId="77777777" w:rsidR="00FA06CD" w:rsidRPr="000D408E" w:rsidRDefault="00FA06CD" w:rsidP="002A6D59">
            <w:pPr>
              <w:spacing w:after="0" w:line="246" w:lineRule="auto"/>
              <w:ind w:left="2"/>
              <w:jc w:val="both"/>
              <w:rPr>
                <w:rFonts w:ascii="Times New Roman" w:eastAsia="Arial,Calibri" w:hAnsi="Times New Roman"/>
              </w:rPr>
            </w:pPr>
          </w:p>
        </w:tc>
      </w:tr>
      <w:tr w:rsidR="00FA06CD" w:rsidRPr="001711D6" w14:paraId="163DF59F" w14:textId="4480B407" w:rsidTr="00FA06CD">
        <w:tblPrEx>
          <w:tblCellMar>
            <w:top w:w="7" w:type="dxa"/>
            <w:right w:w="75" w:type="dxa"/>
          </w:tblCellMar>
        </w:tblPrEx>
        <w:trPr>
          <w:trHeight w:val="701"/>
        </w:trPr>
        <w:tc>
          <w:tcPr>
            <w:tcW w:w="643" w:type="dxa"/>
            <w:tcBorders>
              <w:top w:val="single" w:sz="4" w:space="0" w:color="000000"/>
              <w:left w:val="single" w:sz="4" w:space="0" w:color="000000"/>
              <w:bottom w:val="single" w:sz="4" w:space="0" w:color="000000"/>
              <w:right w:val="single" w:sz="4" w:space="0" w:color="000000"/>
            </w:tcBorders>
          </w:tcPr>
          <w:p w14:paraId="7EBBBEE4" w14:textId="76FDA4C1" w:rsidR="00FA06CD" w:rsidRPr="001711D6" w:rsidRDefault="00FA06CD" w:rsidP="000D408E">
            <w:pPr>
              <w:spacing w:line="259" w:lineRule="auto"/>
              <w:rPr>
                <w:rFonts w:ascii="Times New Roman" w:eastAsia="Arial,Calibri" w:hAnsi="Times New Roman"/>
              </w:rPr>
            </w:pPr>
            <w:r>
              <w:rPr>
                <w:rFonts w:ascii="Times New Roman" w:eastAsia="Arial,Calibri" w:hAnsi="Times New Roman"/>
              </w:rPr>
              <w:t>4.</w:t>
            </w:r>
          </w:p>
        </w:tc>
        <w:tc>
          <w:tcPr>
            <w:tcW w:w="1625" w:type="dxa"/>
            <w:tcBorders>
              <w:top w:val="single" w:sz="4" w:space="0" w:color="000000"/>
              <w:left w:val="single" w:sz="4" w:space="0" w:color="000000"/>
              <w:bottom w:val="single" w:sz="4" w:space="0" w:color="000000"/>
              <w:right w:val="single" w:sz="4" w:space="0" w:color="000000"/>
            </w:tcBorders>
          </w:tcPr>
          <w:p w14:paraId="76021F97" w14:textId="72C15A8D" w:rsidR="00FA06CD" w:rsidRPr="001711D6" w:rsidRDefault="00FA06CD" w:rsidP="000D408E">
            <w:pPr>
              <w:spacing w:line="259" w:lineRule="auto"/>
              <w:rPr>
                <w:rFonts w:ascii="Times New Roman" w:eastAsia="Arial,Calibri" w:hAnsi="Times New Roman"/>
              </w:rPr>
            </w:pPr>
            <w:r w:rsidRPr="001711D6">
              <w:rPr>
                <w:rFonts w:ascii="Times New Roman" w:eastAsia="Arial,Calibri" w:hAnsi="Times New Roman"/>
              </w:rPr>
              <w:t xml:space="preserve">Atnaujinimų valdymas </w:t>
            </w:r>
          </w:p>
        </w:tc>
        <w:tc>
          <w:tcPr>
            <w:tcW w:w="2728" w:type="dxa"/>
            <w:tcBorders>
              <w:top w:val="single" w:sz="4" w:space="0" w:color="000000"/>
              <w:left w:val="single" w:sz="4" w:space="0" w:color="000000"/>
              <w:bottom w:val="single" w:sz="4" w:space="0" w:color="000000"/>
              <w:right w:val="single" w:sz="4" w:space="0" w:color="000000"/>
            </w:tcBorders>
          </w:tcPr>
          <w:p w14:paraId="4A82C7F6" w14:textId="77777777" w:rsidR="00FA06CD" w:rsidRPr="001711D6" w:rsidRDefault="00FA06CD" w:rsidP="000D408E">
            <w:pPr>
              <w:spacing w:line="259" w:lineRule="auto"/>
              <w:ind w:left="2"/>
              <w:jc w:val="both"/>
              <w:rPr>
                <w:rFonts w:ascii="Times New Roman" w:eastAsia="Arial,Calibri" w:hAnsi="Times New Roman"/>
              </w:rPr>
            </w:pPr>
            <w:r w:rsidRPr="001711D6">
              <w:rPr>
                <w:rFonts w:ascii="Times New Roman" w:eastAsia="Arial,Calibri" w:hAnsi="Times New Roman"/>
              </w:rPr>
              <w:t xml:space="preserve">Turi būti gamintojo interneto svetainės (ar lygiaverčiu principu paremta) vieta su galimybe atnaujinti siūlomų modelių BIOS, įrenginių tvarkykles ir programinę įrangą (pateikti nuorodą). </w:t>
            </w:r>
          </w:p>
        </w:tc>
        <w:tc>
          <w:tcPr>
            <w:tcW w:w="3226" w:type="dxa"/>
            <w:tcBorders>
              <w:top w:val="single" w:sz="4" w:space="0" w:color="000000"/>
              <w:left w:val="single" w:sz="4" w:space="0" w:color="000000"/>
              <w:bottom w:val="single" w:sz="4" w:space="0" w:color="000000"/>
              <w:right w:val="single" w:sz="4" w:space="0" w:color="000000"/>
            </w:tcBorders>
          </w:tcPr>
          <w:p w14:paraId="08CC918A" w14:textId="77777777" w:rsidR="00FA06CD" w:rsidRDefault="00FA06CD" w:rsidP="002A6D59">
            <w:pPr>
              <w:spacing w:after="0" w:line="246" w:lineRule="auto"/>
              <w:ind w:left="2"/>
              <w:jc w:val="both"/>
              <w:rPr>
                <w:rFonts w:ascii="Times New Roman" w:eastAsia="Arial,Calibri" w:hAnsi="Times New Roman"/>
              </w:rPr>
            </w:pPr>
            <w:r w:rsidRPr="000D408E">
              <w:rPr>
                <w:rFonts w:ascii="Times New Roman" w:eastAsia="Arial,Calibri" w:hAnsi="Times New Roman"/>
              </w:rPr>
              <w:t xml:space="preserve">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w:t>
            </w:r>
          </w:p>
          <w:p w14:paraId="0FFA1764" w14:textId="2AF80E76" w:rsidR="00FA06CD" w:rsidRPr="001711D6" w:rsidRDefault="00FA06CD" w:rsidP="002A6D59">
            <w:pPr>
              <w:spacing w:after="0" w:line="259" w:lineRule="auto"/>
              <w:ind w:left="2"/>
              <w:jc w:val="both"/>
              <w:rPr>
                <w:rFonts w:ascii="Times New Roman" w:eastAsia="Arial,Calibri" w:hAnsi="Times New Roman"/>
              </w:rPr>
            </w:pPr>
            <w:r w:rsidRPr="000D408E">
              <w:rPr>
                <w:rFonts w:ascii="Times New Roman" w:eastAsia="Arial,Calibri" w:hAnsi="Times New Roman"/>
              </w:rPr>
              <w:t>Lygiavertiškumą pagrindžia Tiekėjas.</w:t>
            </w:r>
          </w:p>
        </w:tc>
        <w:tc>
          <w:tcPr>
            <w:tcW w:w="1842" w:type="dxa"/>
            <w:tcBorders>
              <w:top w:val="single" w:sz="4" w:space="0" w:color="000000"/>
              <w:left w:val="single" w:sz="4" w:space="0" w:color="000000"/>
              <w:bottom w:val="single" w:sz="4" w:space="0" w:color="000000"/>
              <w:right w:val="single" w:sz="4" w:space="0" w:color="000000"/>
            </w:tcBorders>
          </w:tcPr>
          <w:p w14:paraId="18873A5A" w14:textId="77777777" w:rsidR="00FA06CD" w:rsidRPr="000D408E" w:rsidRDefault="00FA06CD" w:rsidP="002A6D59">
            <w:pPr>
              <w:spacing w:after="0" w:line="246" w:lineRule="auto"/>
              <w:ind w:left="2"/>
              <w:jc w:val="both"/>
              <w:rPr>
                <w:rFonts w:ascii="Times New Roman" w:eastAsia="Arial,Calibri" w:hAnsi="Times New Roman"/>
              </w:rPr>
            </w:pPr>
          </w:p>
        </w:tc>
      </w:tr>
      <w:tr w:rsidR="00FA06CD" w:rsidRPr="001711D6" w14:paraId="3B6A18FA" w14:textId="16D63EF4" w:rsidTr="00FA06CD">
        <w:tblPrEx>
          <w:tblCellMar>
            <w:top w:w="7" w:type="dxa"/>
            <w:right w:w="75" w:type="dxa"/>
          </w:tblCellMar>
        </w:tblPrEx>
        <w:trPr>
          <w:trHeight w:val="372"/>
        </w:trPr>
        <w:tc>
          <w:tcPr>
            <w:tcW w:w="643" w:type="dxa"/>
            <w:tcBorders>
              <w:top w:val="single" w:sz="4" w:space="0" w:color="000000"/>
              <w:left w:val="single" w:sz="4" w:space="0" w:color="000000"/>
              <w:bottom w:val="single" w:sz="4" w:space="0" w:color="000000"/>
              <w:right w:val="single" w:sz="4" w:space="0" w:color="000000"/>
            </w:tcBorders>
          </w:tcPr>
          <w:p w14:paraId="5A5D905C" w14:textId="397F243F" w:rsidR="00FA06CD" w:rsidRPr="001711D6" w:rsidRDefault="00FA06CD" w:rsidP="000D408E">
            <w:pPr>
              <w:spacing w:line="259" w:lineRule="auto"/>
              <w:rPr>
                <w:rFonts w:ascii="Times New Roman" w:eastAsia="Arial,Calibri" w:hAnsi="Times New Roman"/>
              </w:rPr>
            </w:pPr>
            <w:r>
              <w:rPr>
                <w:rFonts w:ascii="Times New Roman" w:eastAsia="Arial,Calibri" w:hAnsi="Times New Roman"/>
              </w:rPr>
              <w:t>5.</w:t>
            </w:r>
          </w:p>
        </w:tc>
        <w:tc>
          <w:tcPr>
            <w:tcW w:w="1625" w:type="dxa"/>
            <w:tcBorders>
              <w:top w:val="single" w:sz="4" w:space="0" w:color="000000"/>
              <w:left w:val="single" w:sz="4" w:space="0" w:color="000000"/>
              <w:bottom w:val="single" w:sz="4" w:space="0" w:color="000000"/>
              <w:right w:val="single" w:sz="4" w:space="0" w:color="000000"/>
            </w:tcBorders>
          </w:tcPr>
          <w:p w14:paraId="620492A7" w14:textId="039731C9" w:rsidR="00FA06CD" w:rsidRPr="001711D6" w:rsidRDefault="00FA06CD" w:rsidP="000D408E">
            <w:pPr>
              <w:spacing w:line="259" w:lineRule="auto"/>
              <w:rPr>
                <w:rFonts w:ascii="Times New Roman" w:eastAsia="Arial,Calibri" w:hAnsi="Times New Roman"/>
              </w:rPr>
            </w:pPr>
            <w:r w:rsidRPr="001711D6">
              <w:rPr>
                <w:rFonts w:ascii="Times New Roman" w:eastAsia="Arial,Calibri" w:hAnsi="Times New Roman"/>
              </w:rPr>
              <w:t xml:space="preserve">Operacinė sistema </w:t>
            </w:r>
          </w:p>
        </w:tc>
        <w:tc>
          <w:tcPr>
            <w:tcW w:w="2728" w:type="dxa"/>
            <w:tcBorders>
              <w:top w:val="single" w:sz="4" w:space="0" w:color="000000"/>
              <w:left w:val="single" w:sz="4" w:space="0" w:color="000000"/>
              <w:bottom w:val="single" w:sz="4" w:space="0" w:color="000000"/>
              <w:right w:val="single" w:sz="4" w:space="0" w:color="000000"/>
            </w:tcBorders>
          </w:tcPr>
          <w:p w14:paraId="647AEBDB" w14:textId="77777777" w:rsidR="00FA06CD" w:rsidRPr="001711D6" w:rsidRDefault="00FA06CD" w:rsidP="000D408E">
            <w:pPr>
              <w:spacing w:line="259" w:lineRule="auto"/>
              <w:ind w:left="2" w:right="417"/>
              <w:jc w:val="both"/>
              <w:rPr>
                <w:rFonts w:ascii="Times New Roman" w:eastAsia="Arial,Calibri" w:hAnsi="Times New Roman"/>
              </w:rPr>
            </w:pPr>
            <w:r w:rsidRPr="001711D6">
              <w:rPr>
                <w:rFonts w:ascii="Times New Roman" w:eastAsia="Arial,Calibri" w:hAnsi="Times New Roman"/>
              </w:rPr>
              <w:t xml:space="preserve">Ne žemesnė kaip </w:t>
            </w:r>
            <w:r>
              <w:rPr>
                <w:rFonts w:ascii="Times New Roman" w:eastAsia="Arial,Calibri" w:hAnsi="Times New Roman"/>
              </w:rPr>
              <w:t xml:space="preserve">Microsoft </w:t>
            </w:r>
            <w:r w:rsidRPr="001711D6">
              <w:rPr>
                <w:rFonts w:ascii="Times New Roman" w:eastAsia="Arial,Calibri" w:hAnsi="Times New Roman"/>
              </w:rPr>
              <w:t>Windows 11 Pro.</w:t>
            </w:r>
          </w:p>
          <w:p w14:paraId="5AB70C92" w14:textId="77777777" w:rsidR="00FA06CD" w:rsidRPr="001711D6" w:rsidRDefault="00FA06CD" w:rsidP="000D408E">
            <w:pPr>
              <w:spacing w:line="259" w:lineRule="auto"/>
              <w:ind w:left="2" w:right="417"/>
              <w:jc w:val="both"/>
              <w:rPr>
                <w:rFonts w:ascii="Times New Roman" w:eastAsia="Arial,Calibri" w:hAnsi="Times New Roman"/>
              </w:rPr>
            </w:pPr>
            <w:r w:rsidRPr="001711D6">
              <w:rPr>
                <w:rFonts w:ascii="Times New Roman" w:eastAsia="Calibri" w:hAnsi="Times New Roman"/>
              </w:rPr>
              <w:t xml:space="preserve">Gamintojo internetinėje svetainėje turi būti pateikiamos įrenginių tvarkyklės </w:t>
            </w:r>
            <w:r>
              <w:rPr>
                <w:rFonts w:ascii="Times New Roman" w:eastAsia="Calibri" w:hAnsi="Times New Roman"/>
              </w:rPr>
              <w:t xml:space="preserve">Microsoft </w:t>
            </w:r>
            <w:r w:rsidRPr="001711D6">
              <w:rPr>
                <w:rFonts w:ascii="Times New Roman" w:eastAsia="Calibri" w:hAnsi="Times New Roman"/>
              </w:rPr>
              <w:t>Windows 11 operacinei sistemai.</w:t>
            </w:r>
          </w:p>
        </w:tc>
        <w:tc>
          <w:tcPr>
            <w:tcW w:w="3226" w:type="dxa"/>
            <w:tcBorders>
              <w:top w:val="single" w:sz="4" w:space="0" w:color="000000"/>
              <w:left w:val="single" w:sz="4" w:space="0" w:color="000000"/>
              <w:bottom w:val="single" w:sz="4" w:space="0" w:color="000000"/>
              <w:right w:val="single" w:sz="4" w:space="0" w:color="000000"/>
            </w:tcBorders>
          </w:tcPr>
          <w:p w14:paraId="094F889B" w14:textId="77777777" w:rsidR="00FA06CD" w:rsidRDefault="00FA06CD" w:rsidP="002A6D59">
            <w:pPr>
              <w:spacing w:after="0" w:line="246" w:lineRule="auto"/>
              <w:ind w:left="2"/>
              <w:jc w:val="both"/>
              <w:rPr>
                <w:rFonts w:ascii="Times New Roman" w:eastAsia="Arial,Calibri" w:hAnsi="Times New Roman"/>
              </w:rPr>
            </w:pPr>
            <w:r w:rsidRPr="000D408E">
              <w:rPr>
                <w:rFonts w:ascii="Times New Roman" w:eastAsia="Arial,Calibri" w:hAnsi="Times New Roman"/>
              </w:rPr>
              <w:t xml:space="preserve">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w:t>
            </w:r>
            <w:r w:rsidRPr="000D408E">
              <w:rPr>
                <w:rFonts w:ascii="Times New Roman" w:eastAsia="Arial,Calibri" w:hAnsi="Times New Roman"/>
              </w:rPr>
              <w:lastRenderedPageBreak/>
              <w:t xml:space="preserve">institucijos atlikto bandymo protokolas, arba kiti lygiaverčiai įrodymai. </w:t>
            </w:r>
          </w:p>
          <w:p w14:paraId="69A7BA31" w14:textId="4B385D94" w:rsidR="00FA06CD" w:rsidRPr="001711D6" w:rsidRDefault="00FA06CD" w:rsidP="002A6D59">
            <w:pPr>
              <w:spacing w:after="0" w:line="259" w:lineRule="auto"/>
              <w:ind w:left="2" w:right="417"/>
              <w:jc w:val="both"/>
              <w:rPr>
                <w:rFonts w:ascii="Times New Roman" w:eastAsia="Arial,Calibri" w:hAnsi="Times New Roman"/>
              </w:rPr>
            </w:pPr>
            <w:r w:rsidRPr="000D408E">
              <w:rPr>
                <w:rFonts w:ascii="Times New Roman" w:eastAsia="Arial,Calibri" w:hAnsi="Times New Roman"/>
              </w:rPr>
              <w:t>Lygiavertiškumą pagrindžia Tiekėjas.</w:t>
            </w:r>
          </w:p>
        </w:tc>
        <w:tc>
          <w:tcPr>
            <w:tcW w:w="1842" w:type="dxa"/>
            <w:tcBorders>
              <w:top w:val="single" w:sz="4" w:space="0" w:color="000000"/>
              <w:left w:val="single" w:sz="4" w:space="0" w:color="000000"/>
              <w:bottom w:val="single" w:sz="4" w:space="0" w:color="000000"/>
              <w:right w:val="single" w:sz="4" w:space="0" w:color="000000"/>
            </w:tcBorders>
          </w:tcPr>
          <w:p w14:paraId="3439C938" w14:textId="77777777" w:rsidR="00FA06CD" w:rsidRPr="000D408E" w:rsidRDefault="00FA06CD" w:rsidP="002A6D59">
            <w:pPr>
              <w:spacing w:after="0" w:line="246" w:lineRule="auto"/>
              <w:ind w:left="2"/>
              <w:jc w:val="both"/>
              <w:rPr>
                <w:rFonts w:ascii="Times New Roman" w:eastAsia="Arial,Calibri" w:hAnsi="Times New Roman"/>
              </w:rPr>
            </w:pPr>
          </w:p>
        </w:tc>
      </w:tr>
      <w:tr w:rsidR="00FA06CD" w:rsidRPr="001711D6" w14:paraId="6F5FF197" w14:textId="27E93420" w:rsidTr="00FA06CD">
        <w:tblPrEx>
          <w:tblCellMar>
            <w:top w:w="7" w:type="dxa"/>
            <w:right w:w="75" w:type="dxa"/>
          </w:tblCellMar>
        </w:tblPrEx>
        <w:trPr>
          <w:trHeight w:val="372"/>
        </w:trPr>
        <w:tc>
          <w:tcPr>
            <w:tcW w:w="643" w:type="dxa"/>
            <w:tcBorders>
              <w:top w:val="single" w:sz="4" w:space="0" w:color="000000"/>
              <w:left w:val="single" w:sz="4" w:space="0" w:color="000000"/>
              <w:bottom w:val="single" w:sz="4" w:space="0" w:color="000000"/>
              <w:right w:val="single" w:sz="4" w:space="0" w:color="000000"/>
            </w:tcBorders>
          </w:tcPr>
          <w:p w14:paraId="5F48FCAC" w14:textId="21374524" w:rsidR="00FA06CD" w:rsidRPr="001711D6" w:rsidRDefault="00FA06CD" w:rsidP="000D408E">
            <w:pPr>
              <w:spacing w:line="259" w:lineRule="auto"/>
              <w:rPr>
                <w:rFonts w:ascii="Times New Roman" w:eastAsia="Calibri" w:hAnsi="Times New Roman"/>
              </w:rPr>
            </w:pPr>
            <w:r>
              <w:rPr>
                <w:rFonts w:ascii="Times New Roman" w:eastAsia="Calibri" w:hAnsi="Times New Roman"/>
              </w:rPr>
              <w:t>6.</w:t>
            </w:r>
          </w:p>
        </w:tc>
        <w:tc>
          <w:tcPr>
            <w:tcW w:w="1625" w:type="dxa"/>
            <w:tcBorders>
              <w:top w:val="single" w:sz="4" w:space="0" w:color="000000"/>
              <w:left w:val="single" w:sz="4" w:space="0" w:color="000000"/>
              <w:bottom w:val="single" w:sz="4" w:space="0" w:color="000000"/>
              <w:right w:val="single" w:sz="4" w:space="0" w:color="000000"/>
            </w:tcBorders>
          </w:tcPr>
          <w:p w14:paraId="704D03C9" w14:textId="5277F6EE" w:rsidR="00FA06CD" w:rsidRPr="001711D6" w:rsidRDefault="00FA06CD" w:rsidP="000D408E">
            <w:pPr>
              <w:spacing w:line="259" w:lineRule="auto"/>
              <w:rPr>
                <w:rFonts w:ascii="Times New Roman" w:eastAsia="Arial,Calibri" w:hAnsi="Times New Roman"/>
              </w:rPr>
            </w:pPr>
            <w:r w:rsidRPr="001711D6">
              <w:rPr>
                <w:rFonts w:ascii="Times New Roman" w:eastAsia="Calibri" w:hAnsi="Times New Roman"/>
              </w:rPr>
              <w:t>Integruoti prievadai</w:t>
            </w:r>
          </w:p>
        </w:tc>
        <w:tc>
          <w:tcPr>
            <w:tcW w:w="2728" w:type="dxa"/>
            <w:tcBorders>
              <w:top w:val="single" w:sz="4" w:space="0" w:color="000000"/>
              <w:left w:val="single" w:sz="4" w:space="0" w:color="000000"/>
              <w:bottom w:val="single" w:sz="4" w:space="0" w:color="000000"/>
              <w:right w:val="single" w:sz="4" w:space="0" w:color="000000"/>
            </w:tcBorders>
          </w:tcPr>
          <w:p w14:paraId="55973579" w14:textId="77777777" w:rsidR="00FA06CD" w:rsidRPr="001711D6" w:rsidRDefault="00FA06CD" w:rsidP="000D408E">
            <w:pPr>
              <w:rPr>
                <w:rFonts w:ascii="Times New Roman" w:eastAsia="Calibri" w:hAnsi="Times New Roman"/>
              </w:rPr>
            </w:pPr>
            <w:r w:rsidRPr="001711D6">
              <w:rPr>
                <w:rFonts w:ascii="Times New Roman" w:eastAsia="Calibri" w:hAnsi="Times New Roman"/>
              </w:rPr>
              <w:t xml:space="preserve">Visos nurodytos jungtys ir prievadai turi būti išvesti į Prekės korpuso išorinę dalį. </w:t>
            </w:r>
          </w:p>
          <w:p w14:paraId="24EB3BC0" w14:textId="77777777" w:rsidR="00FA06CD" w:rsidRPr="001711D6" w:rsidRDefault="00FA06CD" w:rsidP="000D408E">
            <w:pPr>
              <w:spacing w:line="259" w:lineRule="auto"/>
              <w:ind w:left="2" w:right="417"/>
              <w:jc w:val="both"/>
              <w:rPr>
                <w:rFonts w:ascii="Times New Roman" w:eastAsia="Arial,Calibri" w:hAnsi="Times New Roman"/>
              </w:rPr>
            </w:pPr>
            <w:r w:rsidRPr="001711D6">
              <w:rPr>
                <w:rFonts w:ascii="Times New Roman" w:eastAsia="Calibri" w:hAnsi="Times New Roman"/>
              </w:rPr>
              <w:t>Šio reikalavimo įvykdymui negalima naudoti tarpinių įrenginių ar adapterių (dirbtinai padidinti nesamų jungčių, prievadų skaičių).</w:t>
            </w:r>
          </w:p>
        </w:tc>
        <w:tc>
          <w:tcPr>
            <w:tcW w:w="3226" w:type="dxa"/>
            <w:tcBorders>
              <w:top w:val="single" w:sz="4" w:space="0" w:color="000000"/>
              <w:left w:val="single" w:sz="4" w:space="0" w:color="000000"/>
              <w:bottom w:val="single" w:sz="4" w:space="0" w:color="000000"/>
              <w:right w:val="single" w:sz="4" w:space="0" w:color="000000"/>
            </w:tcBorders>
          </w:tcPr>
          <w:p w14:paraId="4C6AC43E" w14:textId="77777777" w:rsidR="00FA06CD" w:rsidRDefault="00FA06CD" w:rsidP="002A6D59">
            <w:pPr>
              <w:spacing w:after="0" w:line="246" w:lineRule="auto"/>
              <w:ind w:left="2"/>
              <w:jc w:val="both"/>
              <w:rPr>
                <w:rFonts w:ascii="Times New Roman" w:eastAsia="Arial,Calibri" w:hAnsi="Times New Roman"/>
              </w:rPr>
            </w:pPr>
            <w:r w:rsidRPr="000D408E">
              <w:rPr>
                <w:rFonts w:ascii="Times New Roman" w:eastAsia="Arial,Calibri" w:hAnsi="Times New Roman"/>
              </w:rPr>
              <w:t xml:space="preserve">Gamintojo ir (ar) tiekėjo techniniai dokumentai, gamintojo ir (ar) importuotojo, ir (ar) tiekėjo rašytinis patvirtinimas,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 </w:t>
            </w:r>
          </w:p>
          <w:p w14:paraId="045347BF" w14:textId="36F75152" w:rsidR="00FA06CD" w:rsidRPr="001711D6" w:rsidRDefault="00FA06CD" w:rsidP="002A6D59">
            <w:pPr>
              <w:spacing w:after="0"/>
              <w:rPr>
                <w:rFonts w:ascii="Times New Roman" w:eastAsia="Calibri" w:hAnsi="Times New Roman"/>
              </w:rPr>
            </w:pPr>
            <w:r w:rsidRPr="000D408E">
              <w:rPr>
                <w:rFonts w:ascii="Times New Roman" w:eastAsia="Arial,Calibri" w:hAnsi="Times New Roman"/>
              </w:rPr>
              <w:t>Lygiavertiškumą pagrindžia Tiekėjas.</w:t>
            </w:r>
          </w:p>
        </w:tc>
        <w:tc>
          <w:tcPr>
            <w:tcW w:w="1842" w:type="dxa"/>
            <w:tcBorders>
              <w:top w:val="single" w:sz="4" w:space="0" w:color="000000"/>
              <w:left w:val="single" w:sz="4" w:space="0" w:color="000000"/>
              <w:bottom w:val="single" w:sz="4" w:space="0" w:color="000000"/>
              <w:right w:val="single" w:sz="4" w:space="0" w:color="000000"/>
            </w:tcBorders>
          </w:tcPr>
          <w:p w14:paraId="38816DBE" w14:textId="77777777" w:rsidR="00FA06CD" w:rsidRPr="000D408E" w:rsidRDefault="00FA06CD" w:rsidP="002A6D59">
            <w:pPr>
              <w:spacing w:after="0" w:line="246" w:lineRule="auto"/>
              <w:ind w:left="2"/>
              <w:jc w:val="both"/>
              <w:rPr>
                <w:rFonts w:ascii="Times New Roman" w:eastAsia="Arial,Calibri" w:hAnsi="Times New Roman"/>
              </w:rPr>
            </w:pPr>
          </w:p>
        </w:tc>
      </w:tr>
    </w:tbl>
    <w:p w14:paraId="4EC41A93" w14:textId="77777777" w:rsidR="008A4869" w:rsidRPr="001711D6" w:rsidRDefault="008A4869" w:rsidP="008A4869">
      <w:pPr>
        <w:rPr>
          <w:rFonts w:ascii="Times New Roman" w:hAnsi="Times New Roman"/>
        </w:rPr>
      </w:pPr>
    </w:p>
    <w:p w14:paraId="631FCF10" w14:textId="77777777" w:rsidR="008A4869" w:rsidRDefault="008A4869" w:rsidP="008A4869">
      <w:pPr>
        <w:jc w:val="right"/>
        <w:rPr>
          <w:rFonts w:ascii="Times New Roman" w:hAnsi="Times New Roman"/>
        </w:rPr>
      </w:pPr>
      <w:r>
        <w:rPr>
          <w:rFonts w:ascii="Times New Roman" w:hAnsi="Times New Roman"/>
        </w:rPr>
        <w:t>Lentelė Nr. 2</w:t>
      </w:r>
    </w:p>
    <w:p w14:paraId="00C390E4" w14:textId="775FA6C2" w:rsidR="008A4869" w:rsidRPr="001711D6" w:rsidRDefault="008A4869" w:rsidP="008A4869">
      <w:pPr>
        <w:rPr>
          <w:rFonts w:ascii="Times New Roman" w:hAnsi="Times New Roman"/>
        </w:rPr>
      </w:pPr>
      <w:r>
        <w:rPr>
          <w:rFonts w:ascii="Times New Roman" w:hAnsi="Times New Roman"/>
        </w:rPr>
        <w:t>Stacionarus kompiuteris</w:t>
      </w:r>
    </w:p>
    <w:tbl>
      <w:tblPr>
        <w:tblW w:w="5306" w:type="pct"/>
        <w:tblInd w:w="-5" w:type="dxa"/>
        <w:tblLayout w:type="fixed"/>
        <w:tblCellMar>
          <w:top w:w="7" w:type="dxa"/>
          <w:left w:w="106" w:type="dxa"/>
          <w:right w:w="75" w:type="dxa"/>
        </w:tblCellMar>
        <w:tblLook w:val="04A0" w:firstRow="1" w:lastRow="0" w:firstColumn="1" w:lastColumn="0" w:noHBand="0" w:noVBand="1"/>
      </w:tblPr>
      <w:tblGrid>
        <w:gridCol w:w="709"/>
        <w:gridCol w:w="2732"/>
        <w:gridCol w:w="3023"/>
        <w:gridCol w:w="3458"/>
      </w:tblGrid>
      <w:tr w:rsidR="008A4869" w:rsidRPr="001711D6" w14:paraId="5F3B6D29" w14:textId="77777777" w:rsidTr="008A4869">
        <w:trPr>
          <w:trHeight w:val="361"/>
        </w:trPr>
        <w:tc>
          <w:tcPr>
            <w:tcW w:w="70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56578635" w14:textId="77777777" w:rsidR="008A4869" w:rsidRPr="008A4869" w:rsidRDefault="008A4869" w:rsidP="00363DC1">
            <w:pPr>
              <w:spacing w:line="259" w:lineRule="auto"/>
              <w:ind w:left="41"/>
              <w:jc w:val="center"/>
              <w:rPr>
                <w:rFonts w:ascii="Times New Roman" w:eastAsia="Arial,Calibri" w:hAnsi="Times New Roman"/>
                <w:b/>
                <w:bCs/>
              </w:rPr>
            </w:pPr>
            <w:r w:rsidRPr="008A4869">
              <w:rPr>
                <w:rFonts w:ascii="Times New Roman" w:eastAsia="Arial,Calibri" w:hAnsi="Times New Roman"/>
                <w:b/>
                <w:bCs/>
              </w:rPr>
              <w:t>Eil. Nr.</w:t>
            </w:r>
          </w:p>
        </w:tc>
        <w:tc>
          <w:tcPr>
            <w:tcW w:w="2732"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6C48095" w14:textId="77777777" w:rsidR="008A4869" w:rsidRPr="008A4869" w:rsidRDefault="008A4869" w:rsidP="00363DC1">
            <w:pPr>
              <w:spacing w:line="259" w:lineRule="auto"/>
              <w:ind w:left="41"/>
              <w:jc w:val="center"/>
              <w:rPr>
                <w:rFonts w:ascii="Times New Roman" w:eastAsia="Arial,Calibri" w:hAnsi="Times New Roman"/>
                <w:b/>
                <w:bCs/>
              </w:rPr>
            </w:pPr>
            <w:r w:rsidRPr="008A4869">
              <w:rPr>
                <w:rFonts w:ascii="Times New Roman" w:eastAsia="Arial,Calibri" w:hAnsi="Times New Roman"/>
                <w:b/>
                <w:bCs/>
              </w:rPr>
              <w:t>Reikalavimo pavadinimas</w:t>
            </w:r>
          </w:p>
        </w:tc>
        <w:tc>
          <w:tcPr>
            <w:tcW w:w="3023"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6B85D275" w14:textId="77777777" w:rsidR="008A4869" w:rsidRPr="008A4869" w:rsidRDefault="008A4869" w:rsidP="00363DC1">
            <w:pPr>
              <w:spacing w:line="259" w:lineRule="auto"/>
              <w:ind w:right="32"/>
              <w:jc w:val="center"/>
              <w:rPr>
                <w:rFonts w:ascii="Times New Roman" w:eastAsia="Arial,Calibri" w:hAnsi="Times New Roman"/>
              </w:rPr>
            </w:pPr>
            <w:r w:rsidRPr="008A4869">
              <w:rPr>
                <w:rFonts w:ascii="Times New Roman" w:eastAsia="Arial,Calibri" w:hAnsi="Times New Roman"/>
                <w:b/>
                <w:bCs/>
              </w:rPr>
              <w:t>Reikalaujama charakteristika</w:t>
            </w:r>
          </w:p>
        </w:tc>
        <w:tc>
          <w:tcPr>
            <w:tcW w:w="3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7B5F0" w14:textId="60B40CDB" w:rsidR="008A4869" w:rsidRPr="001711D6" w:rsidRDefault="008A4869" w:rsidP="00363DC1">
            <w:pPr>
              <w:spacing w:line="259" w:lineRule="auto"/>
              <w:ind w:right="32"/>
              <w:jc w:val="center"/>
              <w:rPr>
                <w:rFonts w:ascii="Times New Roman" w:eastAsia="Arial,Calibri" w:hAnsi="Times New Roman"/>
                <w:b/>
                <w:bCs/>
              </w:rPr>
            </w:pPr>
            <w:bookmarkStart w:id="4" w:name="_Hlk182951155"/>
            <w:r>
              <w:rPr>
                <w:rFonts w:ascii="Times New Roman" w:hAnsi="Times New Roman"/>
                <w:b/>
                <w:color w:val="000000"/>
              </w:rPr>
              <w:t>S</w:t>
            </w:r>
            <w:r w:rsidRPr="001711D6">
              <w:rPr>
                <w:rFonts w:ascii="Times New Roman" w:hAnsi="Times New Roman"/>
                <w:b/>
                <w:color w:val="000000"/>
              </w:rPr>
              <w:t>iūlom</w:t>
            </w:r>
            <w:r>
              <w:rPr>
                <w:rFonts w:ascii="Times New Roman" w:hAnsi="Times New Roman"/>
                <w:b/>
                <w:color w:val="000000"/>
              </w:rPr>
              <w:t>o</w:t>
            </w:r>
            <w:r w:rsidRPr="001711D6">
              <w:rPr>
                <w:rFonts w:ascii="Times New Roman" w:hAnsi="Times New Roman"/>
                <w:b/>
                <w:color w:val="000000"/>
              </w:rPr>
              <w:t>s charakteristik</w:t>
            </w:r>
            <w:r>
              <w:rPr>
                <w:rFonts w:ascii="Times New Roman" w:hAnsi="Times New Roman"/>
                <w:b/>
                <w:color w:val="000000"/>
              </w:rPr>
              <w:t>os</w:t>
            </w:r>
            <w:r w:rsidRPr="001711D6">
              <w:rPr>
                <w:rFonts w:ascii="Times New Roman" w:hAnsi="Times New Roman"/>
                <w:b/>
                <w:color w:val="000000"/>
              </w:rPr>
              <w:t xml:space="preserve"> </w:t>
            </w:r>
            <w:r w:rsidRPr="001711D6">
              <w:rPr>
                <w:rFonts w:ascii="Times New Roman" w:hAnsi="Times New Roman"/>
                <w:b/>
                <w:bCs/>
              </w:rPr>
              <w:t>ir  atitiktį pagrindžian</w:t>
            </w:r>
            <w:r>
              <w:rPr>
                <w:rFonts w:ascii="Times New Roman" w:hAnsi="Times New Roman"/>
                <w:b/>
                <w:bCs/>
              </w:rPr>
              <w:t xml:space="preserve">tys </w:t>
            </w:r>
            <w:r w:rsidRPr="001711D6">
              <w:rPr>
                <w:rFonts w:ascii="Times New Roman" w:hAnsi="Times New Roman"/>
                <w:b/>
                <w:bCs/>
              </w:rPr>
              <w:t>dokument</w:t>
            </w:r>
            <w:r>
              <w:rPr>
                <w:rFonts w:ascii="Times New Roman" w:hAnsi="Times New Roman"/>
                <w:b/>
                <w:bCs/>
              </w:rPr>
              <w:t>ai</w:t>
            </w:r>
            <w:r w:rsidRPr="001711D6">
              <w:rPr>
                <w:rFonts w:ascii="Times New Roman" w:hAnsi="Times New Roman"/>
                <w:b/>
                <w:bCs/>
              </w:rPr>
              <w:t>, pateiki</w:t>
            </w:r>
            <w:r>
              <w:rPr>
                <w:rFonts w:ascii="Times New Roman" w:hAnsi="Times New Roman"/>
                <w:b/>
                <w:bCs/>
              </w:rPr>
              <w:t>ami</w:t>
            </w:r>
            <w:r w:rsidRPr="001711D6">
              <w:rPr>
                <w:rFonts w:ascii="Times New Roman" w:hAnsi="Times New Roman"/>
                <w:b/>
                <w:bCs/>
              </w:rPr>
              <w:t xml:space="preserve"> kartu su pasiūlymu</w:t>
            </w:r>
            <w:bookmarkEnd w:id="4"/>
          </w:p>
        </w:tc>
      </w:tr>
      <w:tr w:rsidR="008A4869" w:rsidRPr="001711D6" w14:paraId="29F8B385" w14:textId="77777777" w:rsidTr="008A4869">
        <w:tblPrEx>
          <w:tblCellMar>
            <w:top w:w="6" w:type="dxa"/>
            <w:bottom w:w="6" w:type="dxa"/>
            <w:right w:w="96" w:type="dxa"/>
          </w:tblCellMar>
        </w:tblPrEx>
        <w:trPr>
          <w:trHeight w:val="240"/>
        </w:trPr>
        <w:tc>
          <w:tcPr>
            <w:tcW w:w="709" w:type="dxa"/>
            <w:tcBorders>
              <w:top w:val="single" w:sz="4" w:space="0" w:color="000000"/>
              <w:left w:val="single" w:sz="4" w:space="0" w:color="000000"/>
              <w:bottom w:val="single" w:sz="4" w:space="0" w:color="000000"/>
              <w:right w:val="single" w:sz="4" w:space="0" w:color="auto"/>
            </w:tcBorders>
            <w:vAlign w:val="center"/>
          </w:tcPr>
          <w:p w14:paraId="05D7A7D9"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auto"/>
              <w:bottom w:val="single" w:sz="4" w:space="0" w:color="000000"/>
              <w:right w:val="single" w:sz="4" w:space="0" w:color="000000"/>
            </w:tcBorders>
            <w:vAlign w:val="center"/>
          </w:tcPr>
          <w:p w14:paraId="3D4EDD2A" w14:textId="77777777" w:rsidR="008A4869" w:rsidRPr="008A4869" w:rsidRDefault="008A4869" w:rsidP="00363DC1">
            <w:pPr>
              <w:spacing w:line="259" w:lineRule="auto"/>
              <w:ind w:left="5"/>
              <w:rPr>
                <w:rFonts w:ascii="Times New Roman" w:eastAsia="Arial,Calibri" w:hAnsi="Times New Roman"/>
              </w:rPr>
            </w:pPr>
            <w:r w:rsidRPr="008A4869">
              <w:rPr>
                <w:rFonts w:ascii="Times New Roman" w:hAnsi="Times New Roman"/>
              </w:rPr>
              <w:t>Įrangos gamintojas, modelis, produkto kodas arba prekės numeris</w:t>
            </w:r>
          </w:p>
        </w:tc>
        <w:tc>
          <w:tcPr>
            <w:tcW w:w="3023" w:type="dxa"/>
            <w:tcBorders>
              <w:top w:val="single" w:sz="4" w:space="0" w:color="000000"/>
              <w:left w:val="single" w:sz="4" w:space="0" w:color="000000"/>
              <w:bottom w:val="single" w:sz="4" w:space="0" w:color="000000"/>
              <w:right w:val="single" w:sz="4" w:space="0" w:color="auto"/>
            </w:tcBorders>
            <w:vAlign w:val="center"/>
          </w:tcPr>
          <w:p w14:paraId="158769FB" w14:textId="77777777" w:rsidR="008A4869" w:rsidRPr="008A4869" w:rsidRDefault="008A4869" w:rsidP="00363DC1">
            <w:pPr>
              <w:rPr>
                <w:rFonts w:ascii="Times New Roman" w:eastAsia="Arial,Calibri" w:hAnsi="Times New Roman"/>
              </w:rPr>
            </w:pPr>
            <w:r w:rsidRPr="008A4869">
              <w:rPr>
                <w:rFonts w:ascii="Times New Roman" w:hAnsi="Times New Roman"/>
                <w:bCs/>
              </w:rPr>
              <w:t>Nurodyti</w:t>
            </w:r>
          </w:p>
        </w:tc>
        <w:tc>
          <w:tcPr>
            <w:tcW w:w="3458" w:type="dxa"/>
            <w:tcBorders>
              <w:top w:val="single" w:sz="4" w:space="0" w:color="auto"/>
              <w:left w:val="single" w:sz="4" w:space="0" w:color="auto"/>
              <w:bottom w:val="single" w:sz="4" w:space="0" w:color="auto"/>
              <w:right w:val="single" w:sz="4" w:space="0" w:color="auto"/>
            </w:tcBorders>
            <w:vAlign w:val="center"/>
          </w:tcPr>
          <w:p w14:paraId="06F96DDF" w14:textId="77777777" w:rsidR="008A4869" w:rsidRPr="001711D6" w:rsidRDefault="008A4869" w:rsidP="00363DC1">
            <w:pPr>
              <w:rPr>
                <w:rFonts w:ascii="Times New Roman" w:hAnsi="Times New Roman"/>
                <w:bCs/>
              </w:rPr>
            </w:pPr>
          </w:p>
        </w:tc>
      </w:tr>
      <w:tr w:rsidR="008A4869" w:rsidRPr="001711D6" w14:paraId="562AA58E" w14:textId="77777777" w:rsidTr="008A4869">
        <w:tblPrEx>
          <w:tblCellMar>
            <w:top w:w="6" w:type="dxa"/>
            <w:bottom w:w="6" w:type="dxa"/>
            <w:right w:w="96"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450BAEF0"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6C42FAD0" w14:textId="77777777" w:rsidR="008A4869" w:rsidRPr="008A4869" w:rsidRDefault="008A4869" w:rsidP="00363DC1">
            <w:pPr>
              <w:spacing w:line="259" w:lineRule="auto"/>
              <w:ind w:left="5"/>
              <w:rPr>
                <w:rFonts w:ascii="Times New Roman" w:eastAsia="Arial,Calibri" w:hAnsi="Times New Roman"/>
              </w:rPr>
            </w:pPr>
            <w:r w:rsidRPr="008A4869">
              <w:rPr>
                <w:rFonts w:ascii="Times New Roman" w:eastAsia="Arial,Calibri" w:hAnsi="Times New Roman"/>
              </w:rPr>
              <w:t>Atitiktį Techninės specifikacijoms reikalavimams pagrindžiantys šaltiniai</w:t>
            </w:r>
          </w:p>
        </w:tc>
        <w:tc>
          <w:tcPr>
            <w:tcW w:w="3023" w:type="dxa"/>
            <w:tcBorders>
              <w:top w:val="single" w:sz="4" w:space="0" w:color="000000"/>
              <w:left w:val="single" w:sz="4" w:space="0" w:color="000000"/>
              <w:bottom w:val="single" w:sz="4" w:space="0" w:color="000000"/>
              <w:right w:val="single" w:sz="4" w:space="0" w:color="auto"/>
            </w:tcBorders>
            <w:vAlign w:val="center"/>
          </w:tcPr>
          <w:p w14:paraId="609CDE4B"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Pateikti tikslią nuorodą į internetinį puslapį, kuriame nurodoma informacija apie siūlomos įrangos parametrus. Negalint pateikti tikslios nuorodos, pateikiami dokumentai, pagrindžiantys atitiktį Techninės specifikacijoms reikalavimams.</w:t>
            </w:r>
          </w:p>
        </w:tc>
        <w:tc>
          <w:tcPr>
            <w:tcW w:w="3458" w:type="dxa"/>
            <w:tcBorders>
              <w:top w:val="single" w:sz="4" w:space="0" w:color="auto"/>
              <w:left w:val="single" w:sz="4" w:space="0" w:color="auto"/>
              <w:bottom w:val="single" w:sz="4" w:space="0" w:color="auto"/>
              <w:right w:val="single" w:sz="4" w:space="0" w:color="auto"/>
            </w:tcBorders>
            <w:vAlign w:val="center"/>
          </w:tcPr>
          <w:p w14:paraId="7D08D043" w14:textId="77777777" w:rsidR="008A4869" w:rsidRPr="001711D6" w:rsidRDefault="008A4869" w:rsidP="00363DC1">
            <w:pPr>
              <w:spacing w:line="259" w:lineRule="auto"/>
              <w:ind w:left="2"/>
              <w:rPr>
                <w:rFonts w:ascii="Times New Roman" w:eastAsia="Arial,Calibri" w:hAnsi="Times New Roman"/>
              </w:rPr>
            </w:pPr>
          </w:p>
        </w:tc>
      </w:tr>
      <w:tr w:rsidR="008A4869" w:rsidRPr="001711D6" w14:paraId="29C98BD1" w14:textId="77777777" w:rsidTr="008A4869">
        <w:tblPrEx>
          <w:tblCellMar>
            <w:top w:w="6" w:type="dxa"/>
            <w:bottom w:w="6" w:type="dxa"/>
            <w:right w:w="96"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3D1E254F"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488A10AE" w14:textId="77777777" w:rsidR="008A4869" w:rsidRPr="008A4869" w:rsidRDefault="008A4869" w:rsidP="00363DC1">
            <w:pPr>
              <w:spacing w:line="259" w:lineRule="auto"/>
              <w:ind w:left="5"/>
              <w:rPr>
                <w:rFonts w:ascii="Times New Roman" w:eastAsia="Arial,Calibri" w:hAnsi="Times New Roman"/>
              </w:rPr>
            </w:pPr>
            <w:r w:rsidRPr="008A4869">
              <w:rPr>
                <w:rFonts w:ascii="Times New Roman" w:eastAsia="Arial,Calibri" w:hAnsi="Times New Roman"/>
              </w:rPr>
              <w:t>Procesoriaus našumas</w:t>
            </w:r>
          </w:p>
        </w:tc>
        <w:tc>
          <w:tcPr>
            <w:tcW w:w="3023" w:type="dxa"/>
            <w:tcBorders>
              <w:top w:val="single" w:sz="4" w:space="0" w:color="000000"/>
              <w:left w:val="single" w:sz="4" w:space="0" w:color="000000"/>
              <w:bottom w:val="single" w:sz="4" w:space="0" w:color="000000"/>
              <w:right w:val="single" w:sz="4" w:space="0" w:color="auto"/>
            </w:tcBorders>
            <w:vAlign w:val="center"/>
          </w:tcPr>
          <w:p w14:paraId="73AEB9E6" w14:textId="77777777" w:rsidR="008A4869" w:rsidRPr="008A4869" w:rsidRDefault="008A4869" w:rsidP="00363DC1">
            <w:pPr>
              <w:rPr>
                <w:rFonts w:ascii="Times New Roman" w:hAnsi="Times New Roman"/>
              </w:rPr>
            </w:pPr>
            <w:r w:rsidRPr="008A4869">
              <w:rPr>
                <w:rFonts w:ascii="Times New Roman" w:hAnsi="Times New Roman"/>
              </w:rPr>
              <w:t xml:space="preserve">Ne mažiau </w:t>
            </w:r>
            <w:r w:rsidRPr="008A4869">
              <w:rPr>
                <w:rFonts w:ascii="Times New Roman" w:hAnsi="Times New Roman"/>
                <w:bCs/>
              </w:rPr>
              <w:t>39900</w:t>
            </w:r>
            <w:r w:rsidRPr="008A4869">
              <w:rPr>
                <w:rFonts w:ascii="Times New Roman" w:hAnsi="Times New Roman"/>
              </w:rPr>
              <w:t xml:space="preserve"> pagal „Passmark CPU Mark“. </w:t>
            </w:r>
            <w:r w:rsidRPr="008A4869">
              <w:rPr>
                <w:rFonts w:ascii="Times New Roman" w:hAnsi="Times New Roman"/>
              </w:rPr>
              <w:lastRenderedPageBreak/>
              <w:t xml:space="preserve">Procesoriaus našumo parametras Passmark Rating yra gaunamas kompiuterį testuojant „PerformanceTest“ programine įranga, kuri nemokamai ir viešai prieinama </w:t>
            </w:r>
            <w:hyperlink r:id="rId8" w:history="1">
              <w:r w:rsidRPr="008A4869">
                <w:rPr>
                  <w:rFonts w:ascii="Times New Roman" w:hAnsi="Times New Roman"/>
                  <w:color w:val="0563C1" w:themeColor="hyperlink"/>
                  <w:u w:val="single"/>
                </w:rPr>
                <w:t>http://www.passmark.com</w:t>
              </w:r>
            </w:hyperlink>
            <w:r w:rsidRPr="008A4869">
              <w:rPr>
                <w:rFonts w:ascii="Times New Roman" w:hAnsi="Times New Roman"/>
              </w:rPr>
              <w:t xml:space="preserve">. Siūlomo procesoriaus našumo parametras turi būti skelbiamas </w:t>
            </w:r>
            <w:hyperlink r:id="rId9" w:history="1">
              <w:r w:rsidRPr="008A4869">
                <w:rPr>
                  <w:rFonts w:ascii="Times New Roman" w:hAnsi="Times New Roman"/>
                  <w:u w:val="single"/>
                </w:rPr>
                <w:t>http://www.cpubenchmark.net/cpu_list.php</w:t>
              </w:r>
            </w:hyperlink>
            <w:r w:rsidRPr="008A4869">
              <w:rPr>
                <w:rFonts w:ascii="Times New Roman" w:hAnsi="Times New Roman"/>
              </w:rPr>
              <w:t xml:space="preserve"> .</w:t>
            </w:r>
          </w:p>
          <w:p w14:paraId="111EB2D4" w14:textId="77777777" w:rsidR="008A4869" w:rsidRPr="008A4869" w:rsidRDefault="008A4869" w:rsidP="00363DC1">
            <w:pPr>
              <w:rPr>
                <w:rFonts w:ascii="Times New Roman" w:hAnsi="Times New Roman"/>
              </w:rPr>
            </w:pPr>
            <w:r w:rsidRPr="008A4869">
              <w:rPr>
                <w:rFonts w:ascii="Times New Roman" w:hAnsi="Times New Roman"/>
              </w:rPr>
              <w:t>Procesorius turi palaikyti automatinę maitinimo įtampos reguliavimo funkciją esant mažai apkrovai.</w:t>
            </w:r>
          </w:p>
          <w:p w14:paraId="61BF35AC"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hAnsi="Times New Roman"/>
              </w:rPr>
              <w:t>Nurodyti procesoriaus gamintoją, pavadinimą (modelį), dažnį, sparčiosios atminties dydį, sisteminės magistralės dažnį. Procesoriaus našumas negali būti dirbtinai padidintas.</w:t>
            </w:r>
          </w:p>
        </w:tc>
        <w:tc>
          <w:tcPr>
            <w:tcW w:w="3458" w:type="dxa"/>
            <w:tcBorders>
              <w:top w:val="single" w:sz="4" w:space="0" w:color="auto"/>
              <w:left w:val="single" w:sz="4" w:space="0" w:color="auto"/>
              <w:bottom w:val="single" w:sz="4" w:space="0" w:color="auto"/>
              <w:right w:val="single" w:sz="4" w:space="0" w:color="auto"/>
            </w:tcBorders>
            <w:vAlign w:val="center"/>
          </w:tcPr>
          <w:p w14:paraId="7F7AEC56" w14:textId="77777777" w:rsidR="008A4869" w:rsidRPr="001711D6" w:rsidRDefault="008A4869" w:rsidP="00363DC1">
            <w:pPr>
              <w:rPr>
                <w:rFonts w:ascii="Times New Roman" w:hAnsi="Times New Roman"/>
              </w:rPr>
            </w:pPr>
          </w:p>
        </w:tc>
      </w:tr>
      <w:tr w:rsidR="008A4869" w:rsidRPr="001711D6" w14:paraId="5D90A793" w14:textId="77777777" w:rsidTr="008A4869">
        <w:tblPrEx>
          <w:tblCellMar>
            <w:top w:w="6" w:type="dxa"/>
            <w:bottom w:w="6" w:type="dxa"/>
            <w:right w:w="96"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34058C0C"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53DA67E6" w14:textId="77777777" w:rsidR="008A4869" w:rsidRPr="008A4869" w:rsidRDefault="008A4869" w:rsidP="00363DC1">
            <w:pPr>
              <w:spacing w:line="259" w:lineRule="auto"/>
              <w:ind w:left="5"/>
              <w:rPr>
                <w:rFonts w:ascii="Times New Roman" w:eastAsia="Arial,Calibri" w:hAnsi="Times New Roman"/>
              </w:rPr>
            </w:pPr>
            <w:r w:rsidRPr="008A4869">
              <w:rPr>
                <w:rFonts w:ascii="Times New Roman" w:eastAsia="Arial,Calibri" w:hAnsi="Times New Roman"/>
              </w:rPr>
              <w:t>Procesoriaus bazinė galia (TDP)</w:t>
            </w:r>
          </w:p>
        </w:tc>
        <w:tc>
          <w:tcPr>
            <w:tcW w:w="3023" w:type="dxa"/>
            <w:tcBorders>
              <w:top w:val="single" w:sz="4" w:space="0" w:color="000000"/>
              <w:left w:val="single" w:sz="4" w:space="0" w:color="000000"/>
              <w:bottom w:val="single" w:sz="4" w:space="0" w:color="000000"/>
              <w:right w:val="single" w:sz="4" w:space="0" w:color="auto"/>
            </w:tcBorders>
            <w:vAlign w:val="center"/>
          </w:tcPr>
          <w:p w14:paraId="7CD0BD97" w14:textId="77777777" w:rsidR="008A4869" w:rsidRPr="008A4869" w:rsidRDefault="008A4869" w:rsidP="00363DC1">
            <w:pPr>
              <w:rPr>
                <w:rFonts w:ascii="Times New Roman" w:hAnsi="Times New Roman"/>
              </w:rPr>
            </w:pPr>
            <w:r w:rsidRPr="008A4869">
              <w:rPr>
                <w:rFonts w:ascii="Times New Roman" w:hAnsi="Times New Roman"/>
              </w:rPr>
              <w:t>Ne mažiau 65W</w:t>
            </w:r>
          </w:p>
        </w:tc>
        <w:tc>
          <w:tcPr>
            <w:tcW w:w="3458" w:type="dxa"/>
            <w:tcBorders>
              <w:top w:val="single" w:sz="4" w:space="0" w:color="auto"/>
              <w:left w:val="single" w:sz="4" w:space="0" w:color="auto"/>
              <w:bottom w:val="single" w:sz="4" w:space="0" w:color="auto"/>
              <w:right w:val="single" w:sz="4" w:space="0" w:color="auto"/>
            </w:tcBorders>
            <w:vAlign w:val="center"/>
          </w:tcPr>
          <w:p w14:paraId="6F063E4B" w14:textId="77777777" w:rsidR="008A4869" w:rsidRPr="001711D6" w:rsidRDefault="008A4869" w:rsidP="00363DC1">
            <w:pPr>
              <w:rPr>
                <w:rFonts w:ascii="Times New Roman" w:hAnsi="Times New Roman"/>
              </w:rPr>
            </w:pPr>
          </w:p>
        </w:tc>
      </w:tr>
      <w:tr w:rsidR="008A4869" w:rsidRPr="001711D6" w14:paraId="74BD969B" w14:textId="77777777" w:rsidTr="008A4869">
        <w:tblPrEx>
          <w:tblCellMar>
            <w:top w:w="6" w:type="dxa"/>
            <w:bottom w:w="6" w:type="dxa"/>
            <w:right w:w="96"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117994A3"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0047E9B7" w14:textId="77777777" w:rsidR="008A4869" w:rsidRPr="008A4869" w:rsidRDefault="008A4869" w:rsidP="00363DC1">
            <w:pPr>
              <w:spacing w:line="259" w:lineRule="auto"/>
              <w:ind w:left="5"/>
              <w:rPr>
                <w:rFonts w:ascii="Times New Roman" w:eastAsia="Arial,Calibri" w:hAnsi="Times New Roman"/>
              </w:rPr>
            </w:pPr>
            <w:r w:rsidRPr="008A4869">
              <w:rPr>
                <w:rFonts w:ascii="Times New Roman" w:eastAsia="Arial,Calibri" w:hAnsi="Times New Roman"/>
              </w:rPr>
              <w:t>Procesoriaus technologija</w:t>
            </w:r>
          </w:p>
        </w:tc>
        <w:tc>
          <w:tcPr>
            <w:tcW w:w="3023" w:type="dxa"/>
            <w:tcBorders>
              <w:top w:val="single" w:sz="4" w:space="0" w:color="000000"/>
              <w:left w:val="single" w:sz="4" w:space="0" w:color="000000"/>
              <w:bottom w:val="single" w:sz="4" w:space="0" w:color="000000"/>
              <w:right w:val="single" w:sz="4" w:space="0" w:color="auto"/>
            </w:tcBorders>
            <w:vAlign w:val="center"/>
          </w:tcPr>
          <w:p w14:paraId="61DDC34E" w14:textId="77777777" w:rsidR="008A4869" w:rsidRPr="008A4869" w:rsidRDefault="008A4869" w:rsidP="00363DC1">
            <w:pPr>
              <w:rPr>
                <w:rFonts w:ascii="Times New Roman" w:hAnsi="Times New Roman"/>
              </w:rPr>
            </w:pPr>
            <w:r w:rsidRPr="008A4869">
              <w:rPr>
                <w:rFonts w:ascii="Times New Roman" w:hAnsi="Times New Roman"/>
              </w:rPr>
              <w:t xml:space="preserve">Ne mažiau kaip x64, turi palaikyti 32 ir 64 bitų operacines sistemas ir taikomąsias programas. Ne senesnės nei 2025 m. pirmo ketvirčio technologijos. </w:t>
            </w:r>
          </w:p>
          <w:p w14:paraId="139A7F87" w14:textId="77777777" w:rsidR="008A4869" w:rsidRPr="008A4869" w:rsidRDefault="008A4869" w:rsidP="00363DC1">
            <w:pPr>
              <w:rPr>
                <w:rFonts w:ascii="Times New Roman" w:hAnsi="Times New Roman"/>
              </w:rPr>
            </w:pPr>
            <w:r w:rsidRPr="008A4869">
              <w:rPr>
                <w:rFonts w:ascii="Times New Roman" w:hAnsi="Times New Roman"/>
              </w:rPr>
              <w:t>Ne mažiau 14 branduolių.</w:t>
            </w:r>
          </w:p>
          <w:p w14:paraId="291B0708" w14:textId="77777777" w:rsidR="008A4869" w:rsidRPr="008A4869" w:rsidRDefault="008A4869" w:rsidP="00363DC1">
            <w:pPr>
              <w:rPr>
                <w:rFonts w:ascii="Times New Roman" w:hAnsi="Times New Roman"/>
              </w:rPr>
            </w:pPr>
            <w:r w:rsidRPr="008A4869">
              <w:rPr>
                <w:rFonts w:ascii="Times New Roman" w:hAnsi="Times New Roman"/>
              </w:rPr>
              <w:t>Procesorius privalo palaikyti DDR5 5600 MT/s</w:t>
            </w:r>
          </w:p>
        </w:tc>
        <w:tc>
          <w:tcPr>
            <w:tcW w:w="3458" w:type="dxa"/>
            <w:tcBorders>
              <w:top w:val="single" w:sz="4" w:space="0" w:color="auto"/>
              <w:left w:val="single" w:sz="4" w:space="0" w:color="auto"/>
              <w:bottom w:val="single" w:sz="4" w:space="0" w:color="auto"/>
              <w:right w:val="single" w:sz="4" w:space="0" w:color="auto"/>
            </w:tcBorders>
            <w:vAlign w:val="center"/>
          </w:tcPr>
          <w:p w14:paraId="0CE97F19" w14:textId="77777777" w:rsidR="008A4869" w:rsidRPr="001711D6" w:rsidRDefault="008A4869" w:rsidP="00363DC1">
            <w:pPr>
              <w:rPr>
                <w:rFonts w:ascii="Times New Roman" w:hAnsi="Times New Roman"/>
              </w:rPr>
            </w:pPr>
          </w:p>
        </w:tc>
      </w:tr>
      <w:tr w:rsidR="008A4869" w:rsidRPr="001711D6" w14:paraId="7E48555F"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28479ED0"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5EA4579E"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Operatyvioji atmintis</w:t>
            </w:r>
          </w:p>
        </w:tc>
        <w:tc>
          <w:tcPr>
            <w:tcW w:w="3023" w:type="dxa"/>
            <w:tcBorders>
              <w:top w:val="single" w:sz="4" w:space="0" w:color="000000"/>
              <w:left w:val="single" w:sz="4" w:space="0" w:color="000000"/>
              <w:bottom w:val="single" w:sz="4" w:space="0" w:color="000000"/>
              <w:right w:val="single" w:sz="4" w:space="0" w:color="auto"/>
            </w:tcBorders>
            <w:vAlign w:val="center"/>
          </w:tcPr>
          <w:p w14:paraId="61C2423B" w14:textId="77777777" w:rsidR="008A4869" w:rsidRPr="008A4869" w:rsidRDefault="008A4869" w:rsidP="00363DC1">
            <w:pPr>
              <w:spacing w:line="259" w:lineRule="auto"/>
              <w:ind w:left="2"/>
              <w:rPr>
                <w:rFonts w:ascii="Times New Roman" w:eastAsia="Calibri" w:hAnsi="Times New Roman"/>
              </w:rPr>
            </w:pPr>
            <w:r w:rsidRPr="008A4869">
              <w:rPr>
                <w:rFonts w:ascii="Times New Roman" w:eastAsia="Calibri" w:hAnsi="Times New Roman"/>
              </w:rPr>
              <w:t>Turi būti ne senesnės kartos kaip DDR5, talpa ne mažiau kaip 16 GB;</w:t>
            </w:r>
          </w:p>
          <w:p w14:paraId="7473B89B" w14:textId="77777777" w:rsidR="008A4869" w:rsidRPr="008A4869" w:rsidRDefault="008A4869" w:rsidP="00363DC1">
            <w:pPr>
              <w:spacing w:line="259" w:lineRule="auto"/>
              <w:rPr>
                <w:rFonts w:ascii="Times New Roman" w:eastAsia="Calibri" w:hAnsi="Times New Roman"/>
              </w:rPr>
            </w:pPr>
            <w:r w:rsidRPr="008A4869">
              <w:rPr>
                <w:rFonts w:ascii="Times New Roman" w:eastAsia="Calibri" w:hAnsi="Times New Roman"/>
              </w:rPr>
              <w:t xml:space="preserve">Modulių lizdų kiekis: ne mažiau kaip 2 (du) vnt., iš kurių 1 (vienas) vnt. turi būti </w:t>
            </w:r>
            <w:r w:rsidRPr="008A4869">
              <w:rPr>
                <w:rFonts w:ascii="Times New Roman" w:eastAsia="Calibri" w:hAnsi="Times New Roman"/>
              </w:rPr>
              <w:lastRenderedPageBreak/>
              <w:t>laisvas;</w:t>
            </w:r>
            <w:r w:rsidRPr="008A4869">
              <w:rPr>
                <w:rFonts w:ascii="Times New Roman" w:eastAsia="Calibri" w:hAnsi="Times New Roman"/>
              </w:rPr>
              <w:br/>
              <w:t>Plėtros galimybės: ne mažiau kaip 64 GB;</w:t>
            </w:r>
          </w:p>
        </w:tc>
        <w:tc>
          <w:tcPr>
            <w:tcW w:w="3458" w:type="dxa"/>
            <w:tcBorders>
              <w:top w:val="single" w:sz="4" w:space="0" w:color="auto"/>
              <w:left w:val="single" w:sz="4" w:space="0" w:color="auto"/>
              <w:bottom w:val="single" w:sz="4" w:space="0" w:color="auto"/>
              <w:right w:val="single" w:sz="4" w:space="0" w:color="auto"/>
            </w:tcBorders>
            <w:vAlign w:val="center"/>
          </w:tcPr>
          <w:p w14:paraId="167E1716" w14:textId="77777777" w:rsidR="008A4869" w:rsidRPr="001711D6" w:rsidRDefault="008A4869" w:rsidP="00363DC1">
            <w:pPr>
              <w:spacing w:line="259" w:lineRule="auto"/>
              <w:ind w:left="2"/>
              <w:rPr>
                <w:rFonts w:ascii="Times New Roman" w:eastAsia="Calibri" w:hAnsi="Times New Roman"/>
              </w:rPr>
            </w:pPr>
          </w:p>
        </w:tc>
      </w:tr>
      <w:tr w:rsidR="008A4869" w:rsidRPr="001711D6" w14:paraId="29CC709C"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38000810"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74420CAD"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Standusis diskas </w:t>
            </w:r>
          </w:p>
        </w:tc>
        <w:tc>
          <w:tcPr>
            <w:tcW w:w="3023" w:type="dxa"/>
            <w:tcBorders>
              <w:top w:val="single" w:sz="4" w:space="0" w:color="000000"/>
              <w:left w:val="single" w:sz="4" w:space="0" w:color="000000"/>
              <w:bottom w:val="single" w:sz="4" w:space="0" w:color="000000"/>
              <w:right w:val="single" w:sz="4" w:space="0" w:color="auto"/>
            </w:tcBorders>
            <w:vAlign w:val="center"/>
          </w:tcPr>
          <w:p w14:paraId="24ED31E6"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Ne mažiau kaip 512 GB, SSD M.2 PCIe NVMe</w:t>
            </w:r>
          </w:p>
        </w:tc>
        <w:tc>
          <w:tcPr>
            <w:tcW w:w="3458" w:type="dxa"/>
            <w:tcBorders>
              <w:top w:val="single" w:sz="4" w:space="0" w:color="auto"/>
              <w:left w:val="single" w:sz="4" w:space="0" w:color="auto"/>
              <w:bottom w:val="single" w:sz="4" w:space="0" w:color="auto"/>
              <w:right w:val="single" w:sz="4" w:space="0" w:color="auto"/>
            </w:tcBorders>
            <w:vAlign w:val="center"/>
          </w:tcPr>
          <w:p w14:paraId="3AA01182" w14:textId="77777777" w:rsidR="008A4869" w:rsidRPr="001711D6" w:rsidRDefault="008A4869" w:rsidP="00363DC1">
            <w:pPr>
              <w:spacing w:line="259" w:lineRule="auto"/>
              <w:rPr>
                <w:rFonts w:ascii="Times New Roman" w:eastAsia="Arial,Calibri" w:hAnsi="Times New Roman"/>
              </w:rPr>
            </w:pPr>
          </w:p>
        </w:tc>
      </w:tr>
      <w:tr w:rsidR="008A4869" w:rsidRPr="001711D6" w14:paraId="12AFF5B2" w14:textId="77777777" w:rsidTr="008A4869">
        <w:tblPrEx>
          <w:tblCellMar>
            <w:right w:w="95" w:type="dxa"/>
          </w:tblCellMar>
        </w:tblPrEx>
        <w:trPr>
          <w:trHeight w:val="450"/>
        </w:trPr>
        <w:tc>
          <w:tcPr>
            <w:tcW w:w="709" w:type="dxa"/>
            <w:tcBorders>
              <w:top w:val="single" w:sz="4" w:space="0" w:color="000000"/>
              <w:left w:val="single" w:sz="4" w:space="0" w:color="000000"/>
              <w:bottom w:val="single" w:sz="4" w:space="0" w:color="000000"/>
              <w:right w:val="single" w:sz="4" w:space="0" w:color="000000"/>
            </w:tcBorders>
            <w:vAlign w:val="center"/>
          </w:tcPr>
          <w:p w14:paraId="2308D5FC"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2505D8B3"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Tinklo plokštė </w:t>
            </w:r>
          </w:p>
        </w:tc>
        <w:tc>
          <w:tcPr>
            <w:tcW w:w="3023" w:type="dxa"/>
            <w:tcBorders>
              <w:top w:val="single" w:sz="4" w:space="0" w:color="000000"/>
              <w:left w:val="single" w:sz="4" w:space="0" w:color="000000"/>
              <w:bottom w:val="single" w:sz="4" w:space="0" w:color="000000"/>
              <w:right w:val="single" w:sz="4" w:space="0" w:color="auto"/>
            </w:tcBorders>
            <w:vAlign w:val="center"/>
          </w:tcPr>
          <w:p w14:paraId="6C570EAF"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Integruota 10/100/1000, Ethernet LAN; visiškas dupleksinis režimas; PXE; Wake-On-LAN. </w:t>
            </w:r>
          </w:p>
        </w:tc>
        <w:tc>
          <w:tcPr>
            <w:tcW w:w="3458" w:type="dxa"/>
            <w:tcBorders>
              <w:top w:val="single" w:sz="4" w:space="0" w:color="auto"/>
              <w:left w:val="single" w:sz="4" w:space="0" w:color="auto"/>
              <w:bottom w:val="single" w:sz="4" w:space="0" w:color="auto"/>
              <w:right w:val="single" w:sz="4" w:space="0" w:color="auto"/>
            </w:tcBorders>
            <w:vAlign w:val="center"/>
          </w:tcPr>
          <w:p w14:paraId="62DB5099" w14:textId="77777777" w:rsidR="008A4869" w:rsidRPr="001711D6" w:rsidRDefault="008A4869" w:rsidP="00363DC1">
            <w:pPr>
              <w:spacing w:line="259" w:lineRule="auto"/>
              <w:rPr>
                <w:rFonts w:ascii="Times New Roman" w:eastAsia="Arial,Calibri" w:hAnsi="Times New Roman"/>
              </w:rPr>
            </w:pPr>
          </w:p>
        </w:tc>
      </w:tr>
      <w:tr w:rsidR="008A4869" w:rsidRPr="001711D6" w14:paraId="65234A30" w14:textId="77777777" w:rsidTr="008A4869">
        <w:tblPrEx>
          <w:tblCellMar>
            <w:right w:w="95" w:type="dxa"/>
          </w:tblCellMar>
        </w:tblPrEx>
        <w:trPr>
          <w:trHeight w:val="450"/>
        </w:trPr>
        <w:tc>
          <w:tcPr>
            <w:tcW w:w="709" w:type="dxa"/>
            <w:tcBorders>
              <w:top w:val="single" w:sz="4" w:space="0" w:color="000000"/>
              <w:left w:val="single" w:sz="4" w:space="0" w:color="000000"/>
              <w:bottom w:val="single" w:sz="4" w:space="0" w:color="000000"/>
              <w:right w:val="single" w:sz="4" w:space="0" w:color="000000"/>
            </w:tcBorders>
            <w:vAlign w:val="center"/>
          </w:tcPr>
          <w:p w14:paraId="037167AA"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30A28880"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Bevielio tinklo prievadai</w:t>
            </w:r>
          </w:p>
        </w:tc>
        <w:tc>
          <w:tcPr>
            <w:tcW w:w="3023" w:type="dxa"/>
            <w:tcBorders>
              <w:top w:val="single" w:sz="4" w:space="0" w:color="000000"/>
              <w:left w:val="single" w:sz="4" w:space="0" w:color="000000"/>
              <w:bottom w:val="single" w:sz="4" w:space="0" w:color="000000"/>
              <w:right w:val="single" w:sz="4" w:space="0" w:color="auto"/>
            </w:tcBorders>
            <w:vAlign w:val="center"/>
          </w:tcPr>
          <w:p w14:paraId="665B62A0"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Integruotas IEEE 802.11a/b/g/n/ac/ax standarto bevielio tinklo modulis, 2.4 GHz/5 GHz/6 GHz, turintis integruotas į korpusą antenas. Integruotas Bluetooth v5.3 adapteris.</w:t>
            </w:r>
          </w:p>
        </w:tc>
        <w:tc>
          <w:tcPr>
            <w:tcW w:w="3458" w:type="dxa"/>
            <w:tcBorders>
              <w:top w:val="single" w:sz="4" w:space="0" w:color="auto"/>
              <w:left w:val="single" w:sz="4" w:space="0" w:color="auto"/>
              <w:bottom w:val="single" w:sz="4" w:space="0" w:color="auto"/>
              <w:right w:val="single" w:sz="4" w:space="0" w:color="auto"/>
            </w:tcBorders>
            <w:vAlign w:val="center"/>
          </w:tcPr>
          <w:p w14:paraId="5AE382F1" w14:textId="77777777" w:rsidR="008A4869" w:rsidRPr="001711D6" w:rsidRDefault="008A4869" w:rsidP="00363DC1">
            <w:pPr>
              <w:spacing w:line="259" w:lineRule="auto"/>
              <w:rPr>
                <w:rFonts w:ascii="Times New Roman" w:eastAsia="Arial,Calibri" w:hAnsi="Times New Roman"/>
              </w:rPr>
            </w:pPr>
          </w:p>
        </w:tc>
      </w:tr>
      <w:tr w:rsidR="008A4869" w:rsidRPr="001711D6" w14:paraId="21324DE1" w14:textId="77777777" w:rsidTr="008A4869">
        <w:tblPrEx>
          <w:tblCellMar>
            <w:right w:w="95" w:type="dxa"/>
          </w:tblCellMar>
        </w:tblPrEx>
        <w:trPr>
          <w:trHeight w:val="699"/>
        </w:trPr>
        <w:tc>
          <w:tcPr>
            <w:tcW w:w="709" w:type="dxa"/>
            <w:tcBorders>
              <w:top w:val="single" w:sz="4" w:space="0" w:color="000000"/>
              <w:left w:val="single" w:sz="4" w:space="0" w:color="000000"/>
              <w:bottom w:val="single" w:sz="4" w:space="0" w:color="000000"/>
              <w:right w:val="single" w:sz="4" w:space="0" w:color="000000"/>
            </w:tcBorders>
            <w:vAlign w:val="center"/>
          </w:tcPr>
          <w:p w14:paraId="15E21032"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1C941234"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Vaizdo plokštė </w:t>
            </w:r>
          </w:p>
        </w:tc>
        <w:tc>
          <w:tcPr>
            <w:tcW w:w="3023" w:type="dxa"/>
            <w:tcBorders>
              <w:top w:val="single" w:sz="4" w:space="0" w:color="000000"/>
              <w:left w:val="single" w:sz="4" w:space="0" w:color="000000"/>
              <w:bottom w:val="single" w:sz="4" w:space="0" w:color="000000"/>
              <w:right w:val="single" w:sz="4" w:space="0" w:color="auto"/>
            </w:tcBorders>
            <w:vAlign w:val="center"/>
          </w:tcPr>
          <w:p w14:paraId="778B05AA" w14:textId="77777777" w:rsidR="008A4869" w:rsidRPr="008A4869" w:rsidRDefault="008A4869" w:rsidP="00363DC1">
            <w:pPr>
              <w:spacing w:line="278" w:lineRule="auto"/>
              <w:rPr>
                <w:rFonts w:ascii="Times New Roman" w:eastAsia="Arial,Calibri" w:hAnsi="Times New Roman"/>
              </w:rPr>
            </w:pPr>
            <w:r w:rsidRPr="008A4869">
              <w:rPr>
                <w:rFonts w:ascii="Times New Roman" w:eastAsia="Arial,Calibri" w:hAnsi="Times New Roman"/>
              </w:rPr>
              <w:t>Vaizdo plokštės našumas pagal Passmark G3D Mark testą turi būti ne mažiau kaip 3150. Testo rezultatai turi būti skelbiami tinklapyje http://www.videocardbenchmark.net/gpu_list.php arba lygiaverčiame.</w:t>
            </w:r>
          </w:p>
          <w:p w14:paraId="2B65547A" w14:textId="77777777" w:rsidR="008A4869" w:rsidRPr="008A4869" w:rsidRDefault="008A4869" w:rsidP="00363DC1">
            <w:pPr>
              <w:spacing w:line="278" w:lineRule="auto"/>
              <w:rPr>
                <w:rFonts w:ascii="Times New Roman" w:eastAsia="Arial,Calibri" w:hAnsi="Times New Roman"/>
              </w:rPr>
            </w:pPr>
            <w:r w:rsidRPr="008A4869">
              <w:rPr>
                <w:rFonts w:ascii="Times New Roman" w:eastAsia="Arial,Calibri" w:hAnsi="Times New Roman"/>
              </w:rPr>
              <w:t xml:space="preserve">Nurodyti pavadinimą, modelį. Palaikanti ne žemesnę versiją kaip DirectX 12. Galimybė prijungti papildomą monitorių. </w:t>
            </w:r>
          </w:p>
        </w:tc>
        <w:tc>
          <w:tcPr>
            <w:tcW w:w="3458" w:type="dxa"/>
            <w:tcBorders>
              <w:top w:val="single" w:sz="4" w:space="0" w:color="auto"/>
              <w:left w:val="single" w:sz="4" w:space="0" w:color="auto"/>
              <w:bottom w:val="single" w:sz="4" w:space="0" w:color="auto"/>
              <w:right w:val="single" w:sz="4" w:space="0" w:color="auto"/>
            </w:tcBorders>
            <w:vAlign w:val="center"/>
          </w:tcPr>
          <w:p w14:paraId="6966A0C3" w14:textId="77777777" w:rsidR="008A4869" w:rsidRPr="001711D6" w:rsidRDefault="008A4869" w:rsidP="00363DC1">
            <w:pPr>
              <w:spacing w:line="278" w:lineRule="auto"/>
              <w:rPr>
                <w:rFonts w:ascii="Times New Roman" w:eastAsia="Arial,Calibri" w:hAnsi="Times New Roman"/>
              </w:rPr>
            </w:pPr>
          </w:p>
        </w:tc>
      </w:tr>
      <w:tr w:rsidR="008A4869" w:rsidRPr="001711D6" w14:paraId="3F518721" w14:textId="77777777" w:rsidTr="008A4869">
        <w:tblPrEx>
          <w:tblCellMar>
            <w:right w:w="95" w:type="dxa"/>
          </w:tblCellMar>
        </w:tblPrEx>
        <w:trPr>
          <w:trHeight w:val="699"/>
        </w:trPr>
        <w:tc>
          <w:tcPr>
            <w:tcW w:w="709" w:type="dxa"/>
            <w:tcBorders>
              <w:top w:val="single" w:sz="4" w:space="0" w:color="000000"/>
              <w:left w:val="single" w:sz="4" w:space="0" w:color="000000"/>
              <w:bottom w:val="single" w:sz="4" w:space="0" w:color="000000"/>
              <w:right w:val="single" w:sz="4" w:space="0" w:color="000000"/>
            </w:tcBorders>
            <w:vAlign w:val="center"/>
          </w:tcPr>
          <w:p w14:paraId="21E27FF1"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0952F3CE"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WEB kamera</w:t>
            </w:r>
          </w:p>
        </w:tc>
        <w:tc>
          <w:tcPr>
            <w:tcW w:w="3023" w:type="dxa"/>
            <w:tcBorders>
              <w:top w:val="single" w:sz="4" w:space="0" w:color="000000"/>
              <w:left w:val="single" w:sz="4" w:space="0" w:color="000000"/>
              <w:bottom w:val="single" w:sz="4" w:space="0" w:color="000000"/>
              <w:right w:val="single" w:sz="4" w:space="0" w:color="auto"/>
            </w:tcBorders>
            <w:vAlign w:val="center"/>
          </w:tcPr>
          <w:p w14:paraId="4E5FE29A" w14:textId="77777777" w:rsidR="008A4869" w:rsidRPr="008A4869" w:rsidRDefault="008A4869" w:rsidP="00363DC1">
            <w:pPr>
              <w:spacing w:line="278" w:lineRule="auto"/>
              <w:rPr>
                <w:rFonts w:ascii="Times New Roman" w:eastAsia="Arial,Calibri" w:hAnsi="Times New Roman"/>
              </w:rPr>
            </w:pPr>
            <w:r w:rsidRPr="008A4869">
              <w:rPr>
                <w:rFonts w:ascii="Times New Roman" w:eastAsia="Arial,Calibri" w:hAnsi="Times New Roman"/>
              </w:rPr>
              <w:t>Turi būti integruota į kompiuterio korpusą, raiška ne blogiau kaip Full HD su mikrofonu. Turi būti integruota fizinė (mechaninė) kameros užsklanda.</w:t>
            </w:r>
          </w:p>
        </w:tc>
        <w:tc>
          <w:tcPr>
            <w:tcW w:w="3458" w:type="dxa"/>
            <w:tcBorders>
              <w:top w:val="single" w:sz="4" w:space="0" w:color="auto"/>
              <w:left w:val="single" w:sz="4" w:space="0" w:color="auto"/>
              <w:bottom w:val="single" w:sz="4" w:space="0" w:color="auto"/>
              <w:right w:val="single" w:sz="4" w:space="0" w:color="auto"/>
            </w:tcBorders>
            <w:vAlign w:val="center"/>
          </w:tcPr>
          <w:p w14:paraId="4F8513B3" w14:textId="77777777" w:rsidR="008A4869" w:rsidRPr="001711D6" w:rsidRDefault="008A4869" w:rsidP="00363DC1">
            <w:pPr>
              <w:spacing w:line="278" w:lineRule="auto"/>
              <w:rPr>
                <w:rFonts w:ascii="Times New Roman" w:eastAsia="Arial,Calibri" w:hAnsi="Times New Roman"/>
              </w:rPr>
            </w:pPr>
          </w:p>
        </w:tc>
      </w:tr>
      <w:tr w:rsidR="008A4869" w:rsidRPr="001711D6" w14:paraId="2F74736F" w14:textId="77777777" w:rsidTr="008A4869">
        <w:tblPrEx>
          <w:tblCellMar>
            <w:right w:w="95" w:type="dxa"/>
          </w:tblCellMar>
        </w:tblPrEx>
        <w:trPr>
          <w:trHeight w:val="446"/>
        </w:trPr>
        <w:tc>
          <w:tcPr>
            <w:tcW w:w="709" w:type="dxa"/>
            <w:tcBorders>
              <w:top w:val="single" w:sz="4" w:space="0" w:color="000000"/>
              <w:left w:val="single" w:sz="4" w:space="0" w:color="000000"/>
              <w:bottom w:val="single" w:sz="4" w:space="0" w:color="000000"/>
              <w:right w:val="single" w:sz="4" w:space="0" w:color="000000"/>
            </w:tcBorders>
            <w:vAlign w:val="center"/>
          </w:tcPr>
          <w:p w14:paraId="35B9D34E"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34EC3AC4"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Garso sistema </w:t>
            </w:r>
          </w:p>
        </w:tc>
        <w:tc>
          <w:tcPr>
            <w:tcW w:w="3023" w:type="dxa"/>
            <w:tcBorders>
              <w:top w:val="single" w:sz="4" w:space="0" w:color="000000"/>
              <w:left w:val="single" w:sz="4" w:space="0" w:color="000000"/>
              <w:bottom w:val="single" w:sz="4" w:space="0" w:color="000000"/>
              <w:right w:val="single" w:sz="4" w:space="0" w:color="auto"/>
            </w:tcBorders>
            <w:vAlign w:val="center"/>
          </w:tcPr>
          <w:p w14:paraId="65974C77"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Turi būti integruota, su garsiakalbiais ne blogiau kaip 2 x 5W</w:t>
            </w:r>
          </w:p>
        </w:tc>
        <w:tc>
          <w:tcPr>
            <w:tcW w:w="3458" w:type="dxa"/>
            <w:tcBorders>
              <w:top w:val="single" w:sz="4" w:space="0" w:color="auto"/>
              <w:left w:val="single" w:sz="4" w:space="0" w:color="auto"/>
              <w:bottom w:val="single" w:sz="4" w:space="0" w:color="auto"/>
              <w:right w:val="single" w:sz="4" w:space="0" w:color="auto"/>
            </w:tcBorders>
            <w:vAlign w:val="center"/>
          </w:tcPr>
          <w:p w14:paraId="785D5435" w14:textId="77777777" w:rsidR="008A4869" w:rsidRPr="001711D6" w:rsidRDefault="008A4869" w:rsidP="00363DC1">
            <w:pPr>
              <w:spacing w:line="259" w:lineRule="auto"/>
              <w:ind w:left="2"/>
              <w:rPr>
                <w:rFonts w:ascii="Times New Roman" w:eastAsia="Arial,Calibri" w:hAnsi="Times New Roman"/>
              </w:rPr>
            </w:pPr>
          </w:p>
        </w:tc>
      </w:tr>
      <w:tr w:rsidR="008A4869" w:rsidRPr="001711D6" w14:paraId="31997969"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217D3EAB"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9213" w:type="dxa"/>
            <w:gridSpan w:val="3"/>
            <w:tcBorders>
              <w:top w:val="single" w:sz="4" w:space="0" w:color="000000"/>
              <w:left w:val="single" w:sz="4" w:space="0" w:color="000000"/>
              <w:bottom w:val="single" w:sz="4" w:space="0" w:color="000000"/>
              <w:right w:val="single" w:sz="4" w:space="0" w:color="auto"/>
            </w:tcBorders>
            <w:vAlign w:val="center"/>
          </w:tcPr>
          <w:p w14:paraId="5CD9FBB0"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Korpusas</w:t>
            </w:r>
            <w:r w:rsidRPr="008A4869">
              <w:rPr>
                <w:rFonts w:ascii="Times New Roman" w:eastAsia="Calibri" w:hAnsi="Times New Roman"/>
              </w:rPr>
              <w:t xml:space="preserve"> </w:t>
            </w:r>
          </w:p>
        </w:tc>
      </w:tr>
      <w:tr w:rsidR="008A4869" w:rsidRPr="001711D6" w14:paraId="78441E76"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67D38F41"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3A2B8FD9"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Gabaritai </w:t>
            </w:r>
          </w:p>
        </w:tc>
        <w:tc>
          <w:tcPr>
            <w:tcW w:w="3023" w:type="dxa"/>
            <w:tcBorders>
              <w:top w:val="single" w:sz="4" w:space="0" w:color="000000"/>
              <w:left w:val="single" w:sz="4" w:space="0" w:color="000000"/>
              <w:bottom w:val="single" w:sz="4" w:space="0" w:color="000000"/>
              <w:right w:val="single" w:sz="4" w:space="0" w:color="auto"/>
            </w:tcBorders>
            <w:vAlign w:val="center"/>
          </w:tcPr>
          <w:p w14:paraId="343A4C81"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„Viskas viename“ (angl. All-in-One PC) </w:t>
            </w:r>
          </w:p>
        </w:tc>
        <w:tc>
          <w:tcPr>
            <w:tcW w:w="3458" w:type="dxa"/>
            <w:tcBorders>
              <w:top w:val="single" w:sz="4" w:space="0" w:color="auto"/>
              <w:left w:val="single" w:sz="4" w:space="0" w:color="auto"/>
              <w:bottom w:val="single" w:sz="4" w:space="0" w:color="auto"/>
              <w:right w:val="single" w:sz="4" w:space="0" w:color="auto"/>
            </w:tcBorders>
            <w:vAlign w:val="center"/>
          </w:tcPr>
          <w:p w14:paraId="3B95AE15" w14:textId="77777777" w:rsidR="008A4869" w:rsidRPr="001711D6" w:rsidRDefault="008A4869" w:rsidP="00363DC1">
            <w:pPr>
              <w:spacing w:line="259" w:lineRule="auto"/>
              <w:rPr>
                <w:rFonts w:ascii="Times New Roman" w:eastAsia="Arial,Calibri" w:hAnsi="Times New Roman"/>
              </w:rPr>
            </w:pPr>
          </w:p>
        </w:tc>
      </w:tr>
      <w:tr w:rsidR="008A4869" w:rsidRPr="001711D6" w14:paraId="4BFFA906"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685195F7"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1CF323BD"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Darbinė padėtis </w:t>
            </w:r>
          </w:p>
        </w:tc>
        <w:tc>
          <w:tcPr>
            <w:tcW w:w="3023" w:type="dxa"/>
            <w:tcBorders>
              <w:top w:val="single" w:sz="4" w:space="0" w:color="000000"/>
              <w:left w:val="single" w:sz="4" w:space="0" w:color="000000"/>
              <w:bottom w:val="single" w:sz="4" w:space="0" w:color="000000"/>
              <w:right w:val="single" w:sz="4" w:space="0" w:color="auto"/>
            </w:tcBorders>
            <w:vAlign w:val="center"/>
          </w:tcPr>
          <w:p w14:paraId="36AEB891"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Turi būti gamintojo stovas, leidžiantis keisti ekrano posvyrio kampą bei reguliuoti aukštį </w:t>
            </w:r>
          </w:p>
        </w:tc>
        <w:tc>
          <w:tcPr>
            <w:tcW w:w="3458" w:type="dxa"/>
            <w:tcBorders>
              <w:top w:val="single" w:sz="4" w:space="0" w:color="auto"/>
              <w:left w:val="single" w:sz="4" w:space="0" w:color="auto"/>
              <w:bottom w:val="single" w:sz="4" w:space="0" w:color="auto"/>
              <w:right w:val="single" w:sz="4" w:space="0" w:color="auto"/>
            </w:tcBorders>
            <w:vAlign w:val="center"/>
          </w:tcPr>
          <w:p w14:paraId="67EB6146" w14:textId="77777777" w:rsidR="008A4869" w:rsidRPr="001711D6" w:rsidRDefault="008A4869" w:rsidP="00363DC1">
            <w:pPr>
              <w:spacing w:line="259" w:lineRule="auto"/>
              <w:rPr>
                <w:rFonts w:ascii="Times New Roman" w:eastAsia="Arial,Calibri" w:hAnsi="Times New Roman"/>
              </w:rPr>
            </w:pPr>
          </w:p>
        </w:tc>
      </w:tr>
      <w:tr w:rsidR="008A4869" w:rsidRPr="001711D6" w14:paraId="0C6A29D8" w14:textId="77777777" w:rsidTr="008A4869">
        <w:tblPrEx>
          <w:tblCellMar>
            <w:right w:w="95" w:type="dxa"/>
          </w:tblCellMar>
        </w:tblPrEx>
        <w:trPr>
          <w:trHeight w:val="520"/>
        </w:trPr>
        <w:tc>
          <w:tcPr>
            <w:tcW w:w="709" w:type="dxa"/>
            <w:tcBorders>
              <w:top w:val="single" w:sz="4" w:space="0" w:color="000000"/>
              <w:left w:val="single" w:sz="4" w:space="0" w:color="000000"/>
              <w:bottom w:val="single" w:sz="4" w:space="0" w:color="000000"/>
              <w:right w:val="single" w:sz="4" w:space="0" w:color="000000"/>
            </w:tcBorders>
            <w:vAlign w:val="center"/>
          </w:tcPr>
          <w:p w14:paraId="2A0428EB"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7CA27BC3"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Maitinimo šaltinis </w:t>
            </w:r>
          </w:p>
        </w:tc>
        <w:tc>
          <w:tcPr>
            <w:tcW w:w="3023" w:type="dxa"/>
            <w:tcBorders>
              <w:top w:val="single" w:sz="4" w:space="0" w:color="000000"/>
              <w:left w:val="single" w:sz="4" w:space="0" w:color="000000"/>
              <w:bottom w:val="single" w:sz="4" w:space="0" w:color="000000"/>
              <w:right w:val="single" w:sz="4" w:space="0" w:color="auto"/>
            </w:tcBorders>
            <w:vAlign w:val="center"/>
          </w:tcPr>
          <w:p w14:paraId="0072D11E"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Vidinis, maksimalus galingumas ne didesnis kaip 160W</w:t>
            </w:r>
          </w:p>
        </w:tc>
        <w:tc>
          <w:tcPr>
            <w:tcW w:w="3458" w:type="dxa"/>
            <w:tcBorders>
              <w:top w:val="single" w:sz="4" w:space="0" w:color="auto"/>
              <w:left w:val="single" w:sz="4" w:space="0" w:color="auto"/>
              <w:bottom w:val="single" w:sz="4" w:space="0" w:color="auto"/>
              <w:right w:val="single" w:sz="4" w:space="0" w:color="auto"/>
            </w:tcBorders>
            <w:vAlign w:val="center"/>
          </w:tcPr>
          <w:p w14:paraId="4FCD2751" w14:textId="77777777" w:rsidR="008A4869" w:rsidRPr="001711D6" w:rsidRDefault="008A4869" w:rsidP="00363DC1">
            <w:pPr>
              <w:spacing w:line="259" w:lineRule="auto"/>
              <w:rPr>
                <w:rFonts w:ascii="Times New Roman" w:eastAsia="Arial,Calibri" w:hAnsi="Times New Roman"/>
              </w:rPr>
            </w:pPr>
          </w:p>
        </w:tc>
      </w:tr>
      <w:tr w:rsidR="008A4869" w:rsidRPr="001711D6" w14:paraId="59F16073" w14:textId="77777777" w:rsidTr="008A4869">
        <w:tblPrEx>
          <w:tblCellMar>
            <w:right w:w="95" w:type="dxa"/>
          </w:tblCellMar>
        </w:tblPrEx>
        <w:trPr>
          <w:trHeight w:val="701"/>
        </w:trPr>
        <w:tc>
          <w:tcPr>
            <w:tcW w:w="709" w:type="dxa"/>
            <w:tcBorders>
              <w:top w:val="single" w:sz="4" w:space="0" w:color="000000"/>
              <w:left w:val="single" w:sz="4" w:space="0" w:color="000000"/>
              <w:bottom w:val="single" w:sz="4" w:space="0" w:color="000000"/>
              <w:right w:val="single" w:sz="4" w:space="0" w:color="000000"/>
            </w:tcBorders>
            <w:vAlign w:val="center"/>
          </w:tcPr>
          <w:p w14:paraId="5FD3F31F"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6122DA2E"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Kompiuterio monitorius / ekranas </w:t>
            </w:r>
          </w:p>
        </w:tc>
        <w:tc>
          <w:tcPr>
            <w:tcW w:w="3023" w:type="dxa"/>
            <w:tcBorders>
              <w:top w:val="single" w:sz="4" w:space="0" w:color="000000"/>
              <w:left w:val="single" w:sz="4" w:space="0" w:color="000000"/>
              <w:bottom w:val="single" w:sz="4" w:space="0" w:color="000000"/>
              <w:right w:val="single" w:sz="4" w:space="0" w:color="auto"/>
            </w:tcBorders>
            <w:vAlign w:val="center"/>
          </w:tcPr>
          <w:p w14:paraId="11190276"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Ne mažiau kaip 23”, raiška ne mažesnė kaip 1920 x 1080 taškų, LED apšvietimas, neblizgus, 16:9 formato, tipinis kontrastas ne mažiau kaip 1000:1, ryškumas ne mažiau kaip 250 cd/m</w:t>
            </w:r>
          </w:p>
        </w:tc>
        <w:tc>
          <w:tcPr>
            <w:tcW w:w="3458" w:type="dxa"/>
            <w:tcBorders>
              <w:top w:val="single" w:sz="4" w:space="0" w:color="auto"/>
              <w:left w:val="single" w:sz="4" w:space="0" w:color="auto"/>
              <w:bottom w:val="single" w:sz="4" w:space="0" w:color="auto"/>
              <w:right w:val="single" w:sz="4" w:space="0" w:color="auto"/>
            </w:tcBorders>
            <w:vAlign w:val="center"/>
          </w:tcPr>
          <w:p w14:paraId="078023FD" w14:textId="77777777" w:rsidR="008A4869" w:rsidRPr="001711D6" w:rsidRDefault="008A4869" w:rsidP="00363DC1">
            <w:pPr>
              <w:spacing w:line="259" w:lineRule="auto"/>
              <w:rPr>
                <w:rFonts w:ascii="Times New Roman" w:eastAsia="Arial,Calibri" w:hAnsi="Times New Roman"/>
              </w:rPr>
            </w:pPr>
          </w:p>
        </w:tc>
      </w:tr>
      <w:tr w:rsidR="008A4869" w:rsidRPr="001711D6" w14:paraId="6668AA2D"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1C0DF6D1"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9213" w:type="dxa"/>
            <w:gridSpan w:val="3"/>
            <w:tcBorders>
              <w:top w:val="single" w:sz="4" w:space="0" w:color="000000"/>
              <w:left w:val="single" w:sz="4" w:space="0" w:color="000000"/>
              <w:bottom w:val="single" w:sz="4" w:space="0" w:color="000000"/>
              <w:right w:val="single" w:sz="4" w:space="0" w:color="auto"/>
            </w:tcBorders>
            <w:vAlign w:val="center"/>
          </w:tcPr>
          <w:p w14:paraId="5EC27E00"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Prievadai</w:t>
            </w:r>
            <w:r w:rsidRPr="008A4869">
              <w:rPr>
                <w:rFonts w:ascii="Times New Roman" w:eastAsia="Calibri" w:hAnsi="Times New Roman"/>
              </w:rPr>
              <w:t xml:space="preserve"> </w:t>
            </w:r>
          </w:p>
        </w:tc>
      </w:tr>
      <w:tr w:rsidR="008A4869" w:rsidRPr="001711D6" w14:paraId="43DBE423" w14:textId="77777777" w:rsidTr="008A4869">
        <w:tblPrEx>
          <w:tblCellMar>
            <w:right w:w="95" w:type="dxa"/>
          </w:tblCellMar>
        </w:tblPrEx>
        <w:trPr>
          <w:trHeight w:val="244"/>
        </w:trPr>
        <w:tc>
          <w:tcPr>
            <w:tcW w:w="709" w:type="dxa"/>
            <w:tcBorders>
              <w:top w:val="single" w:sz="4" w:space="0" w:color="000000"/>
              <w:left w:val="single" w:sz="4" w:space="0" w:color="000000"/>
              <w:bottom w:val="single" w:sz="4" w:space="0" w:color="000000"/>
              <w:right w:val="single" w:sz="4" w:space="0" w:color="000000"/>
            </w:tcBorders>
            <w:vAlign w:val="center"/>
          </w:tcPr>
          <w:p w14:paraId="58557AEE"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6259DC98"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USB</w:t>
            </w:r>
          </w:p>
        </w:tc>
        <w:tc>
          <w:tcPr>
            <w:tcW w:w="3023" w:type="dxa"/>
            <w:tcBorders>
              <w:top w:val="single" w:sz="4" w:space="0" w:color="000000"/>
              <w:left w:val="single" w:sz="4" w:space="0" w:color="000000"/>
              <w:bottom w:val="single" w:sz="4" w:space="0" w:color="000000"/>
              <w:right w:val="single" w:sz="4" w:space="0" w:color="auto"/>
            </w:tcBorders>
            <w:vAlign w:val="center"/>
          </w:tcPr>
          <w:p w14:paraId="2C708EC8"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Ne mažiau kaip 6 vnt. USB    lizdų: bent vienas iš jų USB 3.2 Gen 2 Type-C tipo, ne mažiau kaip vienas USB 3.2 Gen 2 su maitinimo užtikrinimo funkcija esant išjungtam kompiuteriui.</w:t>
            </w:r>
          </w:p>
        </w:tc>
        <w:tc>
          <w:tcPr>
            <w:tcW w:w="3458" w:type="dxa"/>
            <w:tcBorders>
              <w:top w:val="single" w:sz="4" w:space="0" w:color="auto"/>
              <w:left w:val="single" w:sz="4" w:space="0" w:color="auto"/>
              <w:bottom w:val="single" w:sz="4" w:space="0" w:color="auto"/>
              <w:right w:val="single" w:sz="4" w:space="0" w:color="auto"/>
            </w:tcBorders>
            <w:vAlign w:val="center"/>
          </w:tcPr>
          <w:p w14:paraId="75226725" w14:textId="77777777" w:rsidR="008A4869" w:rsidRPr="001711D6" w:rsidRDefault="008A4869" w:rsidP="00363DC1">
            <w:pPr>
              <w:spacing w:line="259" w:lineRule="auto"/>
              <w:rPr>
                <w:rFonts w:ascii="Times New Roman" w:eastAsia="Arial,Calibri" w:hAnsi="Times New Roman"/>
              </w:rPr>
            </w:pPr>
          </w:p>
        </w:tc>
      </w:tr>
      <w:tr w:rsidR="008A4869" w:rsidRPr="001711D6" w14:paraId="679BE9DE" w14:textId="77777777" w:rsidTr="008A4869">
        <w:tblPrEx>
          <w:tblCellMar>
            <w:right w:w="95" w:type="dxa"/>
          </w:tblCellMar>
        </w:tblPrEx>
        <w:trPr>
          <w:trHeight w:val="666"/>
        </w:trPr>
        <w:tc>
          <w:tcPr>
            <w:tcW w:w="709" w:type="dxa"/>
            <w:tcBorders>
              <w:top w:val="single" w:sz="4" w:space="0" w:color="000000"/>
              <w:left w:val="single" w:sz="4" w:space="0" w:color="000000"/>
              <w:bottom w:val="single" w:sz="4" w:space="0" w:color="000000"/>
              <w:right w:val="single" w:sz="4" w:space="0" w:color="000000"/>
            </w:tcBorders>
            <w:vAlign w:val="center"/>
          </w:tcPr>
          <w:p w14:paraId="65CBE98E"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5ACBDA6E" w14:textId="77777777" w:rsidR="008A4869" w:rsidRPr="008A4869" w:rsidRDefault="008A4869" w:rsidP="00363DC1">
            <w:pPr>
              <w:spacing w:line="241" w:lineRule="auto"/>
              <w:ind w:left="2"/>
              <w:rPr>
                <w:rFonts w:ascii="Times New Roman" w:eastAsia="Arial,Calibri" w:hAnsi="Times New Roman"/>
              </w:rPr>
            </w:pPr>
            <w:r w:rsidRPr="008A4869">
              <w:rPr>
                <w:rFonts w:ascii="Times New Roman" w:eastAsia="Arial,Calibri" w:hAnsi="Times New Roman"/>
              </w:rPr>
              <w:t>DisplayPort / HDMI papildomam monitoriui prijungti</w:t>
            </w:r>
          </w:p>
        </w:tc>
        <w:tc>
          <w:tcPr>
            <w:tcW w:w="3023" w:type="dxa"/>
            <w:tcBorders>
              <w:top w:val="single" w:sz="4" w:space="0" w:color="000000"/>
              <w:left w:val="single" w:sz="4" w:space="0" w:color="000000"/>
              <w:bottom w:val="single" w:sz="4" w:space="0" w:color="000000"/>
              <w:right w:val="single" w:sz="4" w:space="0" w:color="auto"/>
            </w:tcBorders>
            <w:vAlign w:val="center"/>
          </w:tcPr>
          <w:p w14:paraId="598792BD"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Ne mažiau kaip 1 (vienas) lizdas </w:t>
            </w:r>
          </w:p>
        </w:tc>
        <w:tc>
          <w:tcPr>
            <w:tcW w:w="3458" w:type="dxa"/>
            <w:tcBorders>
              <w:top w:val="single" w:sz="4" w:space="0" w:color="auto"/>
              <w:left w:val="single" w:sz="4" w:space="0" w:color="auto"/>
              <w:bottom w:val="single" w:sz="4" w:space="0" w:color="auto"/>
              <w:right w:val="single" w:sz="4" w:space="0" w:color="auto"/>
            </w:tcBorders>
            <w:vAlign w:val="center"/>
          </w:tcPr>
          <w:p w14:paraId="41154243" w14:textId="77777777" w:rsidR="008A4869" w:rsidRPr="001711D6" w:rsidRDefault="008A4869" w:rsidP="00363DC1">
            <w:pPr>
              <w:spacing w:line="259" w:lineRule="auto"/>
              <w:rPr>
                <w:rFonts w:ascii="Times New Roman" w:eastAsia="Arial,Calibri" w:hAnsi="Times New Roman"/>
              </w:rPr>
            </w:pPr>
          </w:p>
        </w:tc>
      </w:tr>
      <w:tr w:rsidR="008A4869" w:rsidRPr="001711D6" w14:paraId="0F673313"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6367C835"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1F787BF0" w14:textId="77777777" w:rsidR="008A4869" w:rsidRPr="008A4869" w:rsidRDefault="008A4869" w:rsidP="00363DC1">
            <w:pPr>
              <w:widowControl w:val="0"/>
              <w:ind w:left="2"/>
              <w:rPr>
                <w:rFonts w:ascii="Times New Roman" w:eastAsia="Arial,Calibri" w:hAnsi="Times New Roman"/>
              </w:rPr>
            </w:pPr>
            <w:r w:rsidRPr="008A4869">
              <w:rPr>
                <w:rFonts w:ascii="Times New Roman" w:eastAsia="Arial,Times New Roman" w:hAnsi="Times New Roman"/>
              </w:rPr>
              <w:t>Ausinių ir mikrofono prievadai (arba kombinuota jungtis).</w:t>
            </w:r>
          </w:p>
        </w:tc>
        <w:tc>
          <w:tcPr>
            <w:tcW w:w="3023" w:type="dxa"/>
            <w:tcBorders>
              <w:top w:val="single" w:sz="4" w:space="0" w:color="000000"/>
              <w:left w:val="single" w:sz="4" w:space="0" w:color="000000"/>
              <w:bottom w:val="single" w:sz="4" w:space="0" w:color="000000"/>
              <w:right w:val="single" w:sz="4" w:space="0" w:color="auto"/>
            </w:tcBorders>
            <w:vAlign w:val="center"/>
          </w:tcPr>
          <w:p w14:paraId="6C376221"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Turi būti išvesti į kompiuterio korpuso išorinę dalį. </w:t>
            </w:r>
          </w:p>
        </w:tc>
        <w:tc>
          <w:tcPr>
            <w:tcW w:w="3458" w:type="dxa"/>
            <w:tcBorders>
              <w:top w:val="single" w:sz="4" w:space="0" w:color="auto"/>
              <w:left w:val="single" w:sz="4" w:space="0" w:color="auto"/>
              <w:bottom w:val="single" w:sz="4" w:space="0" w:color="auto"/>
              <w:right w:val="single" w:sz="4" w:space="0" w:color="auto"/>
            </w:tcBorders>
            <w:vAlign w:val="center"/>
          </w:tcPr>
          <w:p w14:paraId="23BC71D1" w14:textId="77777777" w:rsidR="008A4869" w:rsidRPr="001711D6" w:rsidRDefault="008A4869" w:rsidP="00363DC1">
            <w:pPr>
              <w:spacing w:line="259" w:lineRule="auto"/>
              <w:rPr>
                <w:rFonts w:ascii="Times New Roman" w:eastAsia="Arial,Calibri" w:hAnsi="Times New Roman"/>
              </w:rPr>
            </w:pPr>
          </w:p>
        </w:tc>
      </w:tr>
      <w:tr w:rsidR="008A4869" w:rsidRPr="001711D6" w14:paraId="48779591"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051F12B5"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141D6314" w14:textId="77777777" w:rsidR="008A4869" w:rsidRPr="008A4869" w:rsidRDefault="008A4869" w:rsidP="00363DC1">
            <w:pPr>
              <w:widowControl w:val="0"/>
              <w:ind w:left="2"/>
              <w:rPr>
                <w:rFonts w:ascii="Times New Roman" w:eastAsia="Arial,Times New Roman" w:hAnsi="Times New Roman"/>
              </w:rPr>
            </w:pPr>
            <w:r w:rsidRPr="008A4869">
              <w:rPr>
                <w:rFonts w:ascii="Times New Roman" w:eastAsia="Arial,Times New Roman" w:hAnsi="Times New Roman"/>
              </w:rPr>
              <w:t>Pelė</w:t>
            </w:r>
          </w:p>
        </w:tc>
        <w:tc>
          <w:tcPr>
            <w:tcW w:w="3023" w:type="dxa"/>
            <w:tcBorders>
              <w:top w:val="single" w:sz="4" w:space="0" w:color="000000"/>
              <w:left w:val="single" w:sz="4" w:space="0" w:color="000000"/>
              <w:bottom w:val="single" w:sz="4" w:space="0" w:color="000000"/>
              <w:right w:val="single" w:sz="4" w:space="0" w:color="auto"/>
            </w:tcBorders>
            <w:vAlign w:val="center"/>
          </w:tcPr>
          <w:p w14:paraId="466EA805"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Laidinė, USB tipo, optinė, dviejų klavišų su ratuku.</w:t>
            </w:r>
          </w:p>
        </w:tc>
        <w:tc>
          <w:tcPr>
            <w:tcW w:w="3458" w:type="dxa"/>
            <w:tcBorders>
              <w:top w:val="single" w:sz="4" w:space="0" w:color="auto"/>
              <w:left w:val="single" w:sz="4" w:space="0" w:color="auto"/>
              <w:bottom w:val="single" w:sz="4" w:space="0" w:color="auto"/>
              <w:right w:val="single" w:sz="4" w:space="0" w:color="auto"/>
            </w:tcBorders>
            <w:vAlign w:val="center"/>
          </w:tcPr>
          <w:p w14:paraId="1E3092AC" w14:textId="77777777" w:rsidR="008A4869" w:rsidRPr="001711D6" w:rsidRDefault="008A4869" w:rsidP="00363DC1">
            <w:pPr>
              <w:spacing w:line="259" w:lineRule="auto"/>
              <w:rPr>
                <w:rFonts w:ascii="Times New Roman" w:eastAsia="Arial,Calibri" w:hAnsi="Times New Roman"/>
              </w:rPr>
            </w:pPr>
          </w:p>
        </w:tc>
      </w:tr>
      <w:tr w:rsidR="008A4869" w:rsidRPr="001711D6" w14:paraId="560012B4"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2EB1C7A6"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7544FB53" w14:textId="77777777" w:rsidR="008A4869" w:rsidRPr="008A4869" w:rsidRDefault="008A4869" w:rsidP="00363DC1">
            <w:pPr>
              <w:widowControl w:val="0"/>
              <w:ind w:left="2"/>
              <w:rPr>
                <w:rFonts w:ascii="Times New Roman" w:eastAsia="Arial,Times New Roman" w:hAnsi="Times New Roman"/>
              </w:rPr>
            </w:pPr>
            <w:r w:rsidRPr="008A4869">
              <w:rPr>
                <w:rFonts w:ascii="Times New Roman" w:eastAsia="Arial,Times New Roman" w:hAnsi="Times New Roman"/>
              </w:rPr>
              <w:t>Klaviatūra</w:t>
            </w:r>
          </w:p>
        </w:tc>
        <w:tc>
          <w:tcPr>
            <w:tcW w:w="3023" w:type="dxa"/>
            <w:tcBorders>
              <w:top w:val="single" w:sz="4" w:space="0" w:color="000000"/>
              <w:left w:val="single" w:sz="4" w:space="0" w:color="000000"/>
              <w:bottom w:val="single" w:sz="4" w:space="0" w:color="000000"/>
              <w:right w:val="single" w:sz="4" w:space="0" w:color="auto"/>
            </w:tcBorders>
            <w:vAlign w:val="center"/>
          </w:tcPr>
          <w:p w14:paraId="726A9F0D"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Laidinė, USB tipo, su lotyniškomis, lietuviškomis išgraviruotomis ar pažymėtomis kita technologija raidėmis.</w:t>
            </w:r>
          </w:p>
        </w:tc>
        <w:tc>
          <w:tcPr>
            <w:tcW w:w="3458" w:type="dxa"/>
            <w:tcBorders>
              <w:top w:val="single" w:sz="4" w:space="0" w:color="auto"/>
              <w:left w:val="single" w:sz="4" w:space="0" w:color="auto"/>
              <w:bottom w:val="single" w:sz="4" w:space="0" w:color="auto"/>
              <w:right w:val="single" w:sz="4" w:space="0" w:color="auto"/>
            </w:tcBorders>
            <w:vAlign w:val="center"/>
          </w:tcPr>
          <w:p w14:paraId="7F64B852" w14:textId="77777777" w:rsidR="008A4869" w:rsidRPr="001711D6" w:rsidRDefault="008A4869" w:rsidP="00363DC1">
            <w:pPr>
              <w:spacing w:line="259" w:lineRule="auto"/>
              <w:rPr>
                <w:rFonts w:ascii="Times New Roman" w:eastAsia="Arial,Calibri" w:hAnsi="Times New Roman"/>
              </w:rPr>
            </w:pPr>
          </w:p>
        </w:tc>
      </w:tr>
      <w:tr w:rsidR="008A4869" w:rsidRPr="001711D6" w14:paraId="588CD616"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5BDA7967"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9213" w:type="dxa"/>
            <w:gridSpan w:val="3"/>
            <w:tcBorders>
              <w:top w:val="single" w:sz="4" w:space="0" w:color="000000"/>
              <w:left w:val="single" w:sz="4" w:space="0" w:color="000000"/>
              <w:bottom w:val="single" w:sz="4" w:space="0" w:color="000000"/>
              <w:right w:val="single" w:sz="4" w:space="0" w:color="auto"/>
            </w:tcBorders>
            <w:vAlign w:val="center"/>
          </w:tcPr>
          <w:p w14:paraId="6770417A"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Apsauga </w:t>
            </w:r>
          </w:p>
        </w:tc>
      </w:tr>
      <w:tr w:rsidR="008A4869" w:rsidRPr="001711D6" w14:paraId="15251A57" w14:textId="77777777" w:rsidTr="008A4869">
        <w:tblPrEx>
          <w:tblCellMar>
            <w:right w:w="95" w:type="dxa"/>
          </w:tblCellMar>
        </w:tblPrEx>
        <w:trPr>
          <w:trHeight w:val="790"/>
        </w:trPr>
        <w:tc>
          <w:tcPr>
            <w:tcW w:w="709" w:type="dxa"/>
            <w:tcBorders>
              <w:top w:val="single" w:sz="4" w:space="0" w:color="000000"/>
              <w:left w:val="single" w:sz="4" w:space="0" w:color="000000"/>
              <w:bottom w:val="single" w:sz="4" w:space="0" w:color="000000"/>
              <w:right w:val="single" w:sz="4" w:space="0" w:color="000000"/>
            </w:tcBorders>
            <w:vAlign w:val="center"/>
          </w:tcPr>
          <w:p w14:paraId="2DFDF1FE"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02397B9D"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Programinės priemonės </w:t>
            </w:r>
          </w:p>
        </w:tc>
        <w:tc>
          <w:tcPr>
            <w:tcW w:w="3023" w:type="dxa"/>
            <w:tcBorders>
              <w:top w:val="single" w:sz="4" w:space="0" w:color="000000"/>
              <w:left w:val="single" w:sz="4" w:space="0" w:color="000000"/>
              <w:bottom w:val="single" w:sz="4" w:space="0" w:color="000000"/>
              <w:right w:val="single" w:sz="4" w:space="0" w:color="auto"/>
            </w:tcBorders>
            <w:vAlign w:val="center"/>
          </w:tcPr>
          <w:p w14:paraId="7247DD72"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Įjungimo slaptažodis </w:t>
            </w:r>
            <w:r w:rsidRPr="008A4869">
              <w:rPr>
                <w:rFonts w:ascii="Times New Roman" w:eastAsia="Arial,Calibri" w:hAnsi="Times New Roman"/>
                <w:i/>
                <w:iCs/>
              </w:rPr>
              <w:t>(„Power-on password“</w:t>
            </w:r>
            <w:r w:rsidRPr="008A4869">
              <w:rPr>
                <w:rFonts w:ascii="Times New Roman" w:eastAsia="Arial,Calibri" w:hAnsi="Times New Roman"/>
              </w:rPr>
              <w:t xml:space="preserve">), sąrankos konfigūravimo slaptažodis </w:t>
            </w:r>
            <w:r w:rsidRPr="008A4869">
              <w:rPr>
                <w:rFonts w:ascii="Times New Roman" w:eastAsia="Arial,Calibri" w:hAnsi="Times New Roman"/>
                <w:i/>
                <w:iCs/>
              </w:rPr>
              <w:t>(„Setup password“</w:t>
            </w:r>
            <w:r w:rsidRPr="008A4869">
              <w:rPr>
                <w:rFonts w:ascii="Times New Roman" w:eastAsia="Arial,Calibri" w:hAnsi="Times New Roman"/>
              </w:rPr>
              <w:t xml:space="preserve">), kietojo disko užrakinimas </w:t>
            </w:r>
            <w:r w:rsidRPr="008A4869">
              <w:rPr>
                <w:rFonts w:ascii="Times New Roman" w:eastAsia="Arial,Calibri" w:hAnsi="Times New Roman"/>
                <w:i/>
                <w:iCs/>
              </w:rPr>
              <w:t>(„Drive Lock“</w:t>
            </w:r>
            <w:r w:rsidRPr="008A4869">
              <w:rPr>
                <w:rFonts w:ascii="Times New Roman" w:eastAsia="Arial,Calibri" w:hAnsi="Times New Roman"/>
              </w:rPr>
              <w:t>), USB, SATA, prievadų įjungimo ir išjungimo kontrolė.</w:t>
            </w:r>
          </w:p>
        </w:tc>
        <w:tc>
          <w:tcPr>
            <w:tcW w:w="3458" w:type="dxa"/>
            <w:tcBorders>
              <w:top w:val="single" w:sz="4" w:space="0" w:color="auto"/>
              <w:left w:val="single" w:sz="4" w:space="0" w:color="auto"/>
              <w:bottom w:val="single" w:sz="4" w:space="0" w:color="auto"/>
              <w:right w:val="single" w:sz="4" w:space="0" w:color="auto"/>
            </w:tcBorders>
            <w:vAlign w:val="center"/>
          </w:tcPr>
          <w:p w14:paraId="4A074D16" w14:textId="77777777" w:rsidR="008A4869" w:rsidRPr="001711D6" w:rsidRDefault="008A4869" w:rsidP="00363DC1">
            <w:pPr>
              <w:spacing w:line="259" w:lineRule="auto"/>
              <w:rPr>
                <w:rFonts w:ascii="Times New Roman" w:eastAsia="Arial,Calibri" w:hAnsi="Times New Roman"/>
              </w:rPr>
            </w:pPr>
          </w:p>
        </w:tc>
      </w:tr>
      <w:tr w:rsidR="008A4869" w:rsidRPr="001711D6" w14:paraId="452C3DCF"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4B702ACF"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292731AD"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Kodavimas </w:t>
            </w:r>
          </w:p>
        </w:tc>
        <w:tc>
          <w:tcPr>
            <w:tcW w:w="3023" w:type="dxa"/>
            <w:tcBorders>
              <w:top w:val="single" w:sz="4" w:space="0" w:color="000000"/>
              <w:left w:val="single" w:sz="4" w:space="0" w:color="000000"/>
              <w:bottom w:val="single" w:sz="4" w:space="0" w:color="000000"/>
              <w:right w:val="single" w:sz="4" w:space="0" w:color="auto"/>
            </w:tcBorders>
            <w:vAlign w:val="center"/>
          </w:tcPr>
          <w:p w14:paraId="5FA97198"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TPM saugos mikroschema, ne žemesnės kaip 2.0 versijos.</w:t>
            </w:r>
          </w:p>
        </w:tc>
        <w:tc>
          <w:tcPr>
            <w:tcW w:w="3458" w:type="dxa"/>
            <w:tcBorders>
              <w:top w:val="single" w:sz="4" w:space="0" w:color="auto"/>
              <w:left w:val="single" w:sz="4" w:space="0" w:color="auto"/>
              <w:bottom w:val="single" w:sz="4" w:space="0" w:color="auto"/>
              <w:right w:val="single" w:sz="4" w:space="0" w:color="auto"/>
            </w:tcBorders>
            <w:vAlign w:val="center"/>
          </w:tcPr>
          <w:p w14:paraId="0277B375" w14:textId="77777777" w:rsidR="008A4869" w:rsidRPr="001711D6" w:rsidRDefault="008A4869" w:rsidP="00363DC1">
            <w:pPr>
              <w:spacing w:line="259" w:lineRule="auto"/>
              <w:rPr>
                <w:rFonts w:ascii="Times New Roman" w:eastAsia="Arial,Calibri" w:hAnsi="Times New Roman"/>
              </w:rPr>
            </w:pPr>
          </w:p>
        </w:tc>
      </w:tr>
      <w:tr w:rsidR="008A4869" w:rsidRPr="001711D6" w14:paraId="5D207CCF" w14:textId="77777777" w:rsidTr="008A4869">
        <w:tblPrEx>
          <w:tblCellMar>
            <w:right w:w="95" w:type="dxa"/>
          </w:tblCellMar>
        </w:tblPrEx>
        <w:trPr>
          <w:trHeight w:val="240"/>
        </w:trPr>
        <w:tc>
          <w:tcPr>
            <w:tcW w:w="709" w:type="dxa"/>
            <w:tcBorders>
              <w:top w:val="single" w:sz="4" w:space="0" w:color="000000"/>
              <w:left w:val="single" w:sz="4" w:space="0" w:color="000000"/>
              <w:bottom w:val="single" w:sz="4" w:space="0" w:color="000000"/>
              <w:right w:val="single" w:sz="4" w:space="0" w:color="000000"/>
            </w:tcBorders>
            <w:vAlign w:val="center"/>
          </w:tcPr>
          <w:p w14:paraId="4D4C11C8"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9213" w:type="dxa"/>
            <w:gridSpan w:val="3"/>
            <w:tcBorders>
              <w:top w:val="single" w:sz="4" w:space="0" w:color="000000"/>
              <w:left w:val="single" w:sz="4" w:space="0" w:color="000000"/>
              <w:bottom w:val="single" w:sz="4" w:space="0" w:color="000000"/>
              <w:right w:val="single" w:sz="4" w:space="0" w:color="auto"/>
            </w:tcBorders>
            <w:vAlign w:val="center"/>
          </w:tcPr>
          <w:p w14:paraId="7A52FF7E"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Valdymas</w:t>
            </w:r>
            <w:r w:rsidRPr="008A4869">
              <w:rPr>
                <w:rFonts w:ascii="Times New Roman" w:eastAsia="Calibri" w:hAnsi="Times New Roman"/>
              </w:rPr>
              <w:t xml:space="preserve"> </w:t>
            </w:r>
          </w:p>
        </w:tc>
      </w:tr>
      <w:tr w:rsidR="008A4869" w:rsidRPr="001711D6" w14:paraId="0BC1DA64" w14:textId="77777777" w:rsidTr="008A4869">
        <w:tblPrEx>
          <w:tblCellMar>
            <w:right w:w="95" w:type="dxa"/>
          </w:tblCellMar>
        </w:tblPrEx>
        <w:trPr>
          <w:trHeight w:val="701"/>
        </w:trPr>
        <w:tc>
          <w:tcPr>
            <w:tcW w:w="709" w:type="dxa"/>
            <w:tcBorders>
              <w:top w:val="single" w:sz="4" w:space="0" w:color="000000"/>
              <w:left w:val="single" w:sz="4" w:space="0" w:color="000000"/>
              <w:bottom w:val="single" w:sz="4" w:space="0" w:color="000000"/>
              <w:right w:val="single" w:sz="4" w:space="0" w:color="000000"/>
            </w:tcBorders>
            <w:vAlign w:val="center"/>
          </w:tcPr>
          <w:p w14:paraId="4260EABD"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1B1A30D3"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Konfigūracijos valdymas </w:t>
            </w:r>
          </w:p>
        </w:tc>
        <w:tc>
          <w:tcPr>
            <w:tcW w:w="3023" w:type="dxa"/>
            <w:tcBorders>
              <w:top w:val="single" w:sz="4" w:space="0" w:color="000000"/>
              <w:left w:val="single" w:sz="4" w:space="0" w:color="000000"/>
              <w:bottom w:val="single" w:sz="4" w:space="0" w:color="000000"/>
              <w:right w:val="single" w:sz="4" w:space="0" w:color="auto"/>
            </w:tcBorders>
            <w:vAlign w:val="center"/>
          </w:tcPr>
          <w:p w14:paraId="56CFD229" w14:textId="77777777" w:rsidR="008A4869" w:rsidRPr="008A4869" w:rsidRDefault="008A4869" w:rsidP="00363DC1">
            <w:pPr>
              <w:spacing w:line="259" w:lineRule="auto"/>
              <w:ind w:right="429"/>
              <w:rPr>
                <w:rFonts w:ascii="Times New Roman" w:eastAsia="Arial,Calibri" w:hAnsi="Times New Roman"/>
              </w:rPr>
            </w:pPr>
            <w:r w:rsidRPr="008A4869">
              <w:rPr>
                <w:rFonts w:ascii="Times New Roman" w:eastAsia="Arial,Calibri" w:hAnsi="Times New Roman"/>
              </w:rPr>
              <w:t xml:space="preserve">ACPI palaikymas; nuotolinis konfigūracijos valdymas; nuotolinis BIOS nustatymo tvarkymas; nuotolinis BIOS atnaujinimas; nuotolinis įjungimas/išjungimas.  </w:t>
            </w:r>
          </w:p>
        </w:tc>
        <w:tc>
          <w:tcPr>
            <w:tcW w:w="3458" w:type="dxa"/>
            <w:tcBorders>
              <w:top w:val="single" w:sz="4" w:space="0" w:color="auto"/>
              <w:left w:val="single" w:sz="4" w:space="0" w:color="auto"/>
              <w:bottom w:val="single" w:sz="4" w:space="0" w:color="auto"/>
              <w:right w:val="single" w:sz="4" w:space="0" w:color="auto"/>
            </w:tcBorders>
            <w:vAlign w:val="center"/>
          </w:tcPr>
          <w:p w14:paraId="7DBE61FB" w14:textId="77777777" w:rsidR="008A4869" w:rsidRPr="001711D6" w:rsidRDefault="008A4869" w:rsidP="00363DC1">
            <w:pPr>
              <w:spacing w:line="259" w:lineRule="auto"/>
              <w:ind w:right="429"/>
              <w:rPr>
                <w:rFonts w:ascii="Times New Roman" w:eastAsia="Arial,Calibri" w:hAnsi="Times New Roman"/>
              </w:rPr>
            </w:pPr>
          </w:p>
        </w:tc>
      </w:tr>
      <w:tr w:rsidR="008A4869" w:rsidRPr="001711D6" w14:paraId="351EAE07"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26E3D9B7" w14:textId="77777777" w:rsidR="008A4869" w:rsidRPr="008A4869" w:rsidRDefault="008A4869" w:rsidP="008A4869">
            <w:pPr>
              <w:pStyle w:val="Sraopastraipa"/>
              <w:numPr>
                <w:ilvl w:val="1"/>
                <w:numId w:val="47"/>
              </w:numPr>
              <w:spacing w:line="259" w:lineRule="auto"/>
              <w:ind w:left="471" w:hanging="471"/>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0E23FB7A"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 xml:space="preserve">Sistemos valdymas </w:t>
            </w:r>
          </w:p>
        </w:tc>
        <w:tc>
          <w:tcPr>
            <w:tcW w:w="3023" w:type="dxa"/>
            <w:tcBorders>
              <w:top w:val="single" w:sz="4" w:space="0" w:color="000000"/>
              <w:left w:val="single" w:sz="4" w:space="0" w:color="000000"/>
              <w:bottom w:val="single" w:sz="4" w:space="0" w:color="000000"/>
              <w:right w:val="single" w:sz="4" w:space="0" w:color="auto"/>
            </w:tcBorders>
            <w:vAlign w:val="center"/>
          </w:tcPr>
          <w:p w14:paraId="1573416D"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Informacija apie įrenginių CPU, standžiojo disko įrenginio, monitoriaus ir tinklo plokštės gamintoją, modelį ir serijos numerį.  </w:t>
            </w:r>
          </w:p>
        </w:tc>
        <w:tc>
          <w:tcPr>
            <w:tcW w:w="3458" w:type="dxa"/>
            <w:tcBorders>
              <w:top w:val="single" w:sz="4" w:space="0" w:color="auto"/>
              <w:left w:val="single" w:sz="4" w:space="0" w:color="auto"/>
              <w:bottom w:val="single" w:sz="4" w:space="0" w:color="auto"/>
              <w:right w:val="single" w:sz="4" w:space="0" w:color="auto"/>
            </w:tcBorders>
            <w:vAlign w:val="center"/>
          </w:tcPr>
          <w:p w14:paraId="01A1BEBB" w14:textId="77777777" w:rsidR="008A4869" w:rsidRPr="001711D6" w:rsidRDefault="008A4869" w:rsidP="00363DC1">
            <w:pPr>
              <w:spacing w:line="259" w:lineRule="auto"/>
              <w:rPr>
                <w:rFonts w:ascii="Times New Roman" w:eastAsia="Arial,Calibri" w:hAnsi="Times New Roman"/>
              </w:rPr>
            </w:pPr>
          </w:p>
        </w:tc>
      </w:tr>
      <w:tr w:rsidR="008A4869" w:rsidRPr="001711D6" w14:paraId="24C158E1"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75070ED1"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2AD0702F"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Operacinė sistema</w:t>
            </w:r>
          </w:p>
        </w:tc>
        <w:tc>
          <w:tcPr>
            <w:tcW w:w="3023" w:type="dxa"/>
            <w:tcBorders>
              <w:top w:val="single" w:sz="4" w:space="0" w:color="000000"/>
              <w:left w:val="single" w:sz="4" w:space="0" w:color="000000"/>
              <w:bottom w:val="single" w:sz="4" w:space="0" w:color="000000"/>
              <w:right w:val="single" w:sz="4" w:space="0" w:color="auto"/>
            </w:tcBorders>
            <w:vAlign w:val="center"/>
          </w:tcPr>
          <w:p w14:paraId="196C8DDF"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Ne žemesnė kaip Microsoft Windows 11 Pro.</w:t>
            </w:r>
          </w:p>
        </w:tc>
        <w:tc>
          <w:tcPr>
            <w:tcW w:w="3458" w:type="dxa"/>
            <w:tcBorders>
              <w:top w:val="single" w:sz="4" w:space="0" w:color="auto"/>
              <w:left w:val="single" w:sz="4" w:space="0" w:color="auto"/>
              <w:bottom w:val="single" w:sz="4" w:space="0" w:color="auto"/>
              <w:right w:val="single" w:sz="4" w:space="0" w:color="auto"/>
            </w:tcBorders>
            <w:vAlign w:val="center"/>
          </w:tcPr>
          <w:p w14:paraId="748B72D5" w14:textId="77777777" w:rsidR="008A4869" w:rsidRPr="001711D6" w:rsidRDefault="008A4869" w:rsidP="00363DC1">
            <w:pPr>
              <w:spacing w:line="259" w:lineRule="auto"/>
              <w:rPr>
                <w:rFonts w:ascii="Times New Roman" w:eastAsia="Arial,Calibri" w:hAnsi="Times New Roman"/>
              </w:rPr>
            </w:pPr>
          </w:p>
        </w:tc>
      </w:tr>
      <w:tr w:rsidR="008A4869" w:rsidRPr="001711D6" w14:paraId="57ABF333"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287B8130"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2517D2ED"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Programinė įranga</w:t>
            </w:r>
          </w:p>
        </w:tc>
        <w:tc>
          <w:tcPr>
            <w:tcW w:w="3023" w:type="dxa"/>
            <w:tcBorders>
              <w:top w:val="single" w:sz="4" w:space="0" w:color="000000"/>
              <w:left w:val="single" w:sz="4" w:space="0" w:color="000000"/>
              <w:bottom w:val="single" w:sz="4" w:space="0" w:color="000000"/>
              <w:right w:val="single" w:sz="4" w:space="0" w:color="auto"/>
            </w:tcBorders>
            <w:vAlign w:val="center"/>
          </w:tcPr>
          <w:p w14:paraId="1E038253"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Ne žemesnė kaip Microsoft Office Home &amp; Business 2024.</w:t>
            </w:r>
          </w:p>
        </w:tc>
        <w:tc>
          <w:tcPr>
            <w:tcW w:w="3458" w:type="dxa"/>
            <w:tcBorders>
              <w:top w:val="single" w:sz="4" w:space="0" w:color="auto"/>
              <w:left w:val="single" w:sz="4" w:space="0" w:color="auto"/>
              <w:bottom w:val="single" w:sz="4" w:space="0" w:color="auto"/>
              <w:right w:val="single" w:sz="4" w:space="0" w:color="auto"/>
            </w:tcBorders>
            <w:vAlign w:val="center"/>
          </w:tcPr>
          <w:p w14:paraId="07AB74C9" w14:textId="77777777" w:rsidR="008A4869" w:rsidRPr="001711D6" w:rsidRDefault="008A4869" w:rsidP="00363DC1">
            <w:pPr>
              <w:spacing w:line="259" w:lineRule="auto"/>
              <w:rPr>
                <w:rFonts w:ascii="Times New Roman" w:eastAsia="Arial,Calibri" w:hAnsi="Times New Roman"/>
              </w:rPr>
            </w:pPr>
          </w:p>
        </w:tc>
      </w:tr>
      <w:tr w:rsidR="008A4869" w:rsidRPr="001711D6" w14:paraId="139B940F"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7A9DBD7F"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107BA667"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Garantija</w:t>
            </w:r>
          </w:p>
        </w:tc>
        <w:tc>
          <w:tcPr>
            <w:tcW w:w="3023" w:type="dxa"/>
            <w:tcBorders>
              <w:top w:val="single" w:sz="4" w:space="0" w:color="000000"/>
              <w:left w:val="single" w:sz="4" w:space="0" w:color="000000"/>
              <w:bottom w:val="single" w:sz="4" w:space="0" w:color="000000"/>
              <w:right w:val="single" w:sz="4" w:space="0" w:color="auto"/>
            </w:tcBorders>
            <w:vAlign w:val="center"/>
          </w:tcPr>
          <w:p w14:paraId="72AB7B3B"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Pateikiamai įrangai turi būti suteikta ne trumpesnė kaip 60 mėn. gamintojo “Onsite” tipo garantija. Gamintojas turi turėti autorizuotą serviso centrą Lietuvoje; gamintojas garantuoja nemokamą dalių tiekimą ir nemokamus remonto darbus; įrangos gamintojas turi turėti viešai pasiekiamą interneto svetainę, iš kurios garantinės priežiūros laikotarpiu būtų galima nemokamai atsisiųsti įrangos </w:t>
            </w:r>
            <w:r w:rsidRPr="008A4869">
              <w:rPr>
                <w:rFonts w:ascii="Times New Roman" w:eastAsia="Arial,Calibri" w:hAnsi="Times New Roman"/>
              </w:rPr>
              <w:lastRenderedPageBreak/>
              <w:t>dokumentus anglų arba lietuvių kalba, aparatinės įrangos (angl. firmware), programinės įrangos naujas versijas ir klaidų taisymus, tvarkykles, pasitikrinti informaciją apie garantinės priežiūros galiojimą, bei kompiuterio konfigūraciją.</w:t>
            </w:r>
          </w:p>
          <w:p w14:paraId="37A38104"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Tiekėjas turi pateikti nuorodą į gamintojo internetinę prieigą, kuri įgalina produkto kodo ir serijinio numerio pagalba patikrinti suteiktą gamintojo garantiją internetiniame puslapyje skaičiuojant nuo prekės priėmimo-perdavimo akto pasirašymo dienos. Perkančiajai organizacijai paliekama teisė pareikalauti pažymos iš įrangos gamintojo, kad tiekėjo siūloma įranga pilnai atitinka keliamus reikalavimus, bei pilnai atitinka keliamus garantinius reikalavimus.</w:t>
            </w:r>
          </w:p>
        </w:tc>
        <w:tc>
          <w:tcPr>
            <w:tcW w:w="3458" w:type="dxa"/>
            <w:tcBorders>
              <w:top w:val="single" w:sz="4" w:space="0" w:color="auto"/>
              <w:left w:val="single" w:sz="4" w:space="0" w:color="auto"/>
              <w:bottom w:val="single" w:sz="4" w:space="0" w:color="auto"/>
              <w:right w:val="single" w:sz="4" w:space="0" w:color="auto"/>
            </w:tcBorders>
            <w:vAlign w:val="center"/>
          </w:tcPr>
          <w:p w14:paraId="16995697" w14:textId="77777777" w:rsidR="008A4869" w:rsidRPr="001711D6" w:rsidRDefault="008A4869" w:rsidP="00363DC1">
            <w:pPr>
              <w:spacing w:line="259" w:lineRule="auto"/>
              <w:rPr>
                <w:rFonts w:ascii="Times New Roman" w:eastAsia="Arial,Calibri" w:hAnsi="Times New Roman"/>
              </w:rPr>
            </w:pPr>
          </w:p>
        </w:tc>
      </w:tr>
      <w:tr w:rsidR="008A4869" w:rsidRPr="001711D6" w14:paraId="7DC3F29B" w14:textId="77777777" w:rsidTr="008A4869">
        <w:tblPrEx>
          <w:tblCellMar>
            <w:right w:w="95" w:type="dxa"/>
          </w:tblCellMar>
        </w:tblPrEx>
        <w:trPr>
          <w:trHeight w:val="470"/>
        </w:trPr>
        <w:tc>
          <w:tcPr>
            <w:tcW w:w="709" w:type="dxa"/>
            <w:tcBorders>
              <w:top w:val="single" w:sz="4" w:space="0" w:color="000000"/>
              <w:left w:val="single" w:sz="4" w:space="0" w:color="000000"/>
              <w:bottom w:val="single" w:sz="4" w:space="0" w:color="000000"/>
              <w:right w:val="single" w:sz="4" w:space="0" w:color="000000"/>
            </w:tcBorders>
            <w:vAlign w:val="center"/>
          </w:tcPr>
          <w:p w14:paraId="528BB593" w14:textId="77777777" w:rsidR="008A4869" w:rsidRPr="008A4869" w:rsidRDefault="008A4869" w:rsidP="008A4869">
            <w:pPr>
              <w:pStyle w:val="Sraopastraipa"/>
              <w:numPr>
                <w:ilvl w:val="0"/>
                <w:numId w:val="47"/>
              </w:numPr>
              <w:spacing w:line="259" w:lineRule="auto"/>
              <w:rPr>
                <w:rFonts w:eastAsia="Arial,Calibri"/>
                <w:sz w:val="22"/>
                <w:szCs w:val="22"/>
              </w:rPr>
            </w:pPr>
          </w:p>
        </w:tc>
        <w:tc>
          <w:tcPr>
            <w:tcW w:w="2732" w:type="dxa"/>
            <w:tcBorders>
              <w:top w:val="single" w:sz="4" w:space="0" w:color="000000"/>
              <w:left w:val="single" w:sz="4" w:space="0" w:color="000000"/>
              <w:bottom w:val="single" w:sz="4" w:space="0" w:color="000000"/>
              <w:right w:val="single" w:sz="4" w:space="0" w:color="000000"/>
            </w:tcBorders>
            <w:vAlign w:val="center"/>
          </w:tcPr>
          <w:p w14:paraId="54C1B619" w14:textId="77777777" w:rsidR="008A4869" w:rsidRPr="008A4869" w:rsidRDefault="008A4869" w:rsidP="00363DC1">
            <w:pPr>
              <w:spacing w:line="259" w:lineRule="auto"/>
              <w:ind w:left="2"/>
              <w:rPr>
                <w:rFonts w:ascii="Times New Roman" w:eastAsia="Arial,Calibri" w:hAnsi="Times New Roman"/>
              </w:rPr>
            </w:pPr>
            <w:r w:rsidRPr="008A4869">
              <w:rPr>
                <w:rFonts w:ascii="Times New Roman" w:eastAsia="Arial,Calibri" w:hAnsi="Times New Roman"/>
              </w:rPr>
              <w:t>Aplinkos apsaugos ir energijos vartojimo kriterijų reikalavimai</w:t>
            </w:r>
          </w:p>
        </w:tc>
        <w:tc>
          <w:tcPr>
            <w:tcW w:w="3023" w:type="dxa"/>
            <w:tcBorders>
              <w:top w:val="single" w:sz="4" w:space="0" w:color="000000"/>
              <w:left w:val="single" w:sz="4" w:space="0" w:color="000000"/>
              <w:bottom w:val="single" w:sz="4" w:space="0" w:color="000000"/>
              <w:right w:val="single" w:sz="4" w:space="0" w:color="auto"/>
            </w:tcBorders>
            <w:vAlign w:val="center"/>
          </w:tcPr>
          <w:p w14:paraId="2673B3ED"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14:paraId="3FCA5294"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 xml:space="preserve">Atitiktį aplinkos apsaugos kriterijui įrodantys dokumentai: I tipo ekologinio ženklo sertifikatas arba lygiavertis </w:t>
            </w:r>
            <w:r w:rsidRPr="008A4869">
              <w:rPr>
                <w:rFonts w:ascii="Times New Roman" w:eastAsia="Arial,Calibri" w:hAnsi="Times New Roman"/>
              </w:rPr>
              <w:lastRenderedPageBreak/>
              <w:t>dokumentas (lygiavertiškumą įrodinėja tiekėjas).</w:t>
            </w:r>
          </w:p>
          <w:p w14:paraId="4FCEDC8B" w14:textId="77777777" w:rsidR="008A4869" w:rsidRPr="008A4869" w:rsidRDefault="008A4869" w:rsidP="00363DC1">
            <w:pPr>
              <w:spacing w:line="259" w:lineRule="auto"/>
              <w:rPr>
                <w:rFonts w:ascii="Times New Roman" w:eastAsia="Arial,Calibri" w:hAnsi="Times New Roman"/>
              </w:rPr>
            </w:pPr>
            <w:r w:rsidRPr="008A4869">
              <w:rPr>
                <w:rFonts w:ascii="Times New Roman" w:eastAsia="Arial,Calibri" w:hAnsi="Times New Roman"/>
              </w:rPr>
              <w:t>Skaitmeninė dokumento kopija pateikiama kartu su pasiūlymu.</w:t>
            </w:r>
          </w:p>
        </w:tc>
        <w:tc>
          <w:tcPr>
            <w:tcW w:w="3458" w:type="dxa"/>
            <w:tcBorders>
              <w:top w:val="single" w:sz="4" w:space="0" w:color="auto"/>
              <w:left w:val="single" w:sz="4" w:space="0" w:color="auto"/>
              <w:bottom w:val="single" w:sz="4" w:space="0" w:color="auto"/>
              <w:right w:val="single" w:sz="4" w:space="0" w:color="auto"/>
            </w:tcBorders>
            <w:vAlign w:val="center"/>
          </w:tcPr>
          <w:p w14:paraId="4DEFA619" w14:textId="77777777" w:rsidR="008A4869" w:rsidRPr="001711D6" w:rsidRDefault="008A4869" w:rsidP="00363DC1">
            <w:pPr>
              <w:spacing w:line="259" w:lineRule="auto"/>
              <w:rPr>
                <w:rFonts w:ascii="Times New Roman" w:eastAsia="Arial,Calibri" w:hAnsi="Times New Roman"/>
              </w:rPr>
            </w:pPr>
          </w:p>
        </w:tc>
      </w:tr>
    </w:tbl>
    <w:p w14:paraId="595EE0F3" w14:textId="27E8B99F" w:rsidR="00436D37" w:rsidRDefault="00436D37" w:rsidP="00CC1807">
      <w:pPr>
        <w:pStyle w:val="Sraopastraipa"/>
        <w:rPr>
          <w:b/>
          <w:sz w:val="22"/>
          <w:szCs w:val="22"/>
        </w:rPr>
      </w:pPr>
    </w:p>
    <w:p w14:paraId="2625DF75" w14:textId="15FA450D" w:rsidR="00436D37" w:rsidRDefault="00436D37" w:rsidP="00CC1807">
      <w:pPr>
        <w:pStyle w:val="Sraopastraipa"/>
        <w:rPr>
          <w:b/>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9029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769A" w14:textId="77777777" w:rsidR="0052224C" w:rsidRDefault="0052224C" w:rsidP="00D26EC4">
      <w:pPr>
        <w:spacing w:after="0" w:line="240" w:lineRule="auto"/>
      </w:pPr>
      <w:r>
        <w:separator/>
      </w:r>
    </w:p>
  </w:endnote>
  <w:endnote w:type="continuationSeparator" w:id="0">
    <w:p w14:paraId="3BE2BB21" w14:textId="77777777" w:rsidR="0052224C" w:rsidRDefault="0052224C"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691B" w14:textId="77777777" w:rsidR="0052224C" w:rsidRDefault="0052224C" w:rsidP="00D26EC4">
      <w:pPr>
        <w:spacing w:after="0" w:line="240" w:lineRule="auto"/>
      </w:pPr>
      <w:r>
        <w:separator/>
      </w:r>
    </w:p>
  </w:footnote>
  <w:footnote w:type="continuationSeparator" w:id="0">
    <w:p w14:paraId="072173F1" w14:textId="77777777" w:rsidR="0052224C" w:rsidRDefault="0052224C"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lang w:val="lt-LT"/>
      </w:rPr>
    </w:lvl>
  </w:abstractNum>
  <w:abstractNum w:abstractNumId="1" w15:restartNumberingAfterBreak="0">
    <w:nsid w:val="00000004"/>
    <w:multiLevelType w:val="singleLevel"/>
    <w:tmpl w:val="00000004"/>
    <w:name w:val="WW8Num9"/>
    <w:lvl w:ilvl="0">
      <w:start w:val="1"/>
      <w:numFmt w:val="decimal"/>
      <w:lvlText w:val="%1."/>
      <w:lvlJc w:val="left"/>
      <w:pPr>
        <w:tabs>
          <w:tab w:val="num" w:pos="0"/>
        </w:tabs>
        <w:ind w:left="720" w:hanging="360"/>
      </w:pPr>
      <w:rPr>
        <w:rFonts w:eastAsia="Calibri" w:hint="default"/>
        <w:color w:val="000000"/>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3" w15:restartNumberingAfterBreak="0">
    <w:nsid w:val="00000006"/>
    <w:multiLevelType w:val="singleLevel"/>
    <w:tmpl w:val="00000006"/>
    <w:name w:val="WW8Num18"/>
    <w:lvl w:ilvl="0">
      <w:start w:val="1"/>
      <w:numFmt w:val="decimal"/>
      <w:lvlText w:val="%1."/>
      <w:lvlJc w:val="left"/>
      <w:pPr>
        <w:tabs>
          <w:tab w:val="num" w:pos="0"/>
        </w:tabs>
        <w:ind w:left="720" w:hanging="360"/>
      </w:pPr>
      <w:rPr>
        <w:rFonts w:hint="default"/>
        <w:lang w:val="lt-LT"/>
      </w:rPr>
    </w:lvl>
  </w:abstractNum>
  <w:abstractNum w:abstractNumId="4" w15:restartNumberingAfterBreak="0">
    <w:nsid w:val="00000008"/>
    <w:multiLevelType w:val="singleLevel"/>
    <w:tmpl w:val="00000008"/>
    <w:name w:val="WW8Num23"/>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5"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4" w15:restartNumberingAfterBreak="0">
    <w:nsid w:val="0D8E2E65"/>
    <w:multiLevelType w:val="hybridMultilevel"/>
    <w:tmpl w:val="3F3C638C"/>
    <w:lvl w:ilvl="0" w:tplc="A1AA9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BF7331"/>
    <w:multiLevelType w:val="multilevel"/>
    <w:tmpl w:val="BE8EE5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BFE08AF"/>
    <w:multiLevelType w:val="hybridMultilevel"/>
    <w:tmpl w:val="33DE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8" w15:restartNumberingAfterBreak="0">
    <w:nsid w:val="3AD40C7E"/>
    <w:multiLevelType w:val="hybridMultilevel"/>
    <w:tmpl w:val="48461FFE"/>
    <w:lvl w:ilvl="0" w:tplc="D6D0855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7D2073"/>
    <w:multiLevelType w:val="hybridMultilevel"/>
    <w:tmpl w:val="7592F59E"/>
    <w:lvl w:ilvl="0" w:tplc="F1FC1A76">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3E1600BE"/>
    <w:multiLevelType w:val="hybridMultilevel"/>
    <w:tmpl w:val="86281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BF4724"/>
    <w:multiLevelType w:val="hybridMultilevel"/>
    <w:tmpl w:val="F59C2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0C4625"/>
    <w:multiLevelType w:val="hybridMultilevel"/>
    <w:tmpl w:val="5B4290B2"/>
    <w:lvl w:ilvl="0" w:tplc="D0A4A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6A4ACF"/>
    <w:multiLevelType w:val="hybridMultilevel"/>
    <w:tmpl w:val="004E28BE"/>
    <w:lvl w:ilvl="0" w:tplc="B3567F9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3B0D7C"/>
    <w:multiLevelType w:val="hybridMultilevel"/>
    <w:tmpl w:val="3D80D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C5C30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51FF6ED3"/>
    <w:multiLevelType w:val="hybridMultilevel"/>
    <w:tmpl w:val="145ED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505B2A"/>
    <w:multiLevelType w:val="hybridMultilevel"/>
    <w:tmpl w:val="61EC3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5C087B"/>
    <w:multiLevelType w:val="hybridMultilevel"/>
    <w:tmpl w:val="266447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2" w15:restartNumberingAfterBreak="0">
    <w:nsid w:val="5FE92C4D"/>
    <w:multiLevelType w:val="hybridMultilevel"/>
    <w:tmpl w:val="AE14AEDC"/>
    <w:lvl w:ilvl="0" w:tplc="E104E6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CE1A92"/>
    <w:multiLevelType w:val="multilevel"/>
    <w:tmpl w:val="4D3E9D5C"/>
    <w:lvl w:ilvl="0">
      <w:start w:val="1"/>
      <w:numFmt w:val="decimal"/>
      <w:lvlText w:val="%1."/>
      <w:lvlJc w:val="left"/>
      <w:pPr>
        <w:tabs>
          <w:tab w:val="num" w:pos="420"/>
        </w:tabs>
        <w:ind w:left="420" w:hanging="360"/>
      </w:pPr>
      <w:rPr>
        <w:rFonts w:ascii="Times New Roman" w:eastAsia="Times New Roman" w:hAnsi="Times New Roman" w:cs="Times New Roman"/>
        <w:sz w:val="24"/>
      </w:rPr>
    </w:lvl>
    <w:lvl w:ilvl="1">
      <w:start w:val="1"/>
      <w:numFmt w:val="bullet"/>
      <w:lvlText w:val="◦"/>
      <w:lvlJc w:val="left"/>
      <w:pPr>
        <w:tabs>
          <w:tab w:val="num" w:pos="780"/>
        </w:tabs>
        <w:ind w:left="780" w:hanging="360"/>
      </w:pPr>
      <w:rPr>
        <w:rFonts w:ascii="OpenSymbol" w:hAnsi="OpenSymbol" w:cs="OpenSymbol" w:hint="default"/>
      </w:rPr>
    </w:lvl>
    <w:lvl w:ilvl="2">
      <w:start w:val="1"/>
      <w:numFmt w:val="bullet"/>
      <w:lvlText w:val="▪"/>
      <w:lvlJc w:val="left"/>
      <w:pPr>
        <w:tabs>
          <w:tab w:val="num" w:pos="1140"/>
        </w:tabs>
        <w:ind w:left="1140" w:hanging="360"/>
      </w:pPr>
      <w:rPr>
        <w:rFonts w:ascii="OpenSymbol" w:hAnsi="OpenSymbol" w:cs="OpenSymbol" w:hint="default"/>
      </w:rPr>
    </w:lvl>
    <w:lvl w:ilvl="3">
      <w:start w:val="1"/>
      <w:numFmt w:val="bullet"/>
      <w:lvlText w:val=""/>
      <w:lvlJc w:val="left"/>
      <w:pPr>
        <w:tabs>
          <w:tab w:val="num" w:pos="1500"/>
        </w:tabs>
        <w:ind w:left="1500" w:hanging="360"/>
      </w:pPr>
      <w:rPr>
        <w:rFonts w:ascii="Symbol" w:hAnsi="Symbol" w:cs="OpenSymbol" w:hint="default"/>
      </w:rPr>
    </w:lvl>
    <w:lvl w:ilvl="4">
      <w:start w:val="1"/>
      <w:numFmt w:val="bullet"/>
      <w:lvlText w:val="◦"/>
      <w:lvlJc w:val="left"/>
      <w:pPr>
        <w:tabs>
          <w:tab w:val="num" w:pos="1860"/>
        </w:tabs>
        <w:ind w:left="1860" w:hanging="360"/>
      </w:pPr>
      <w:rPr>
        <w:rFonts w:ascii="OpenSymbol" w:hAnsi="OpenSymbol" w:cs="OpenSymbol" w:hint="default"/>
      </w:rPr>
    </w:lvl>
    <w:lvl w:ilvl="5">
      <w:start w:val="1"/>
      <w:numFmt w:val="bullet"/>
      <w:lvlText w:val="▪"/>
      <w:lvlJc w:val="left"/>
      <w:pPr>
        <w:tabs>
          <w:tab w:val="num" w:pos="2220"/>
        </w:tabs>
        <w:ind w:left="2220" w:hanging="360"/>
      </w:pPr>
      <w:rPr>
        <w:rFonts w:ascii="OpenSymbol" w:hAnsi="OpenSymbol" w:cs="OpenSymbol" w:hint="default"/>
      </w:rPr>
    </w:lvl>
    <w:lvl w:ilvl="6">
      <w:start w:val="1"/>
      <w:numFmt w:val="bullet"/>
      <w:lvlText w:val=""/>
      <w:lvlJc w:val="left"/>
      <w:pPr>
        <w:tabs>
          <w:tab w:val="num" w:pos="2580"/>
        </w:tabs>
        <w:ind w:left="2580" w:hanging="360"/>
      </w:pPr>
      <w:rPr>
        <w:rFonts w:ascii="Symbol" w:hAnsi="Symbol" w:cs="OpenSymbol" w:hint="default"/>
      </w:rPr>
    </w:lvl>
    <w:lvl w:ilvl="7">
      <w:start w:val="1"/>
      <w:numFmt w:val="bullet"/>
      <w:lvlText w:val="◦"/>
      <w:lvlJc w:val="left"/>
      <w:pPr>
        <w:tabs>
          <w:tab w:val="num" w:pos="2940"/>
        </w:tabs>
        <w:ind w:left="2940" w:hanging="360"/>
      </w:pPr>
      <w:rPr>
        <w:rFonts w:ascii="OpenSymbol" w:hAnsi="OpenSymbol" w:cs="OpenSymbol" w:hint="default"/>
      </w:rPr>
    </w:lvl>
    <w:lvl w:ilvl="8">
      <w:start w:val="1"/>
      <w:numFmt w:val="bullet"/>
      <w:lvlText w:val="▪"/>
      <w:lvlJc w:val="left"/>
      <w:pPr>
        <w:tabs>
          <w:tab w:val="num" w:pos="3300"/>
        </w:tabs>
        <w:ind w:left="3300" w:hanging="360"/>
      </w:pPr>
      <w:rPr>
        <w:rFonts w:ascii="OpenSymbol" w:hAnsi="OpenSymbol" w:cs="OpenSymbol" w:hint="default"/>
      </w:rPr>
    </w:lvl>
  </w:abstractNum>
  <w:abstractNum w:abstractNumId="34" w15:restartNumberingAfterBreak="0">
    <w:nsid w:val="6308781B"/>
    <w:multiLevelType w:val="hybridMultilevel"/>
    <w:tmpl w:val="19C04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1A5EAE"/>
    <w:multiLevelType w:val="hybridMultilevel"/>
    <w:tmpl w:val="2ADCA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F0FDD"/>
    <w:multiLevelType w:val="hybridMultilevel"/>
    <w:tmpl w:val="BE5C4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841A20"/>
    <w:multiLevelType w:val="hybridMultilevel"/>
    <w:tmpl w:val="B85C4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836C1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2922301"/>
    <w:multiLevelType w:val="hybridMultilevel"/>
    <w:tmpl w:val="91444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9A6DC7"/>
    <w:multiLevelType w:val="hybridMultilevel"/>
    <w:tmpl w:val="8D14C548"/>
    <w:lvl w:ilvl="0" w:tplc="D8584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C81704"/>
    <w:multiLevelType w:val="hybridMultilevel"/>
    <w:tmpl w:val="196ED892"/>
    <w:lvl w:ilvl="0" w:tplc="450EB01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8E65C55"/>
    <w:multiLevelType w:val="hybridMultilevel"/>
    <w:tmpl w:val="0EB20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27309"/>
    <w:multiLevelType w:val="hybridMultilevel"/>
    <w:tmpl w:val="E0EC6168"/>
    <w:lvl w:ilvl="0" w:tplc="811472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6" w15:restartNumberingAfterBreak="0">
    <w:nsid w:val="7C941B19"/>
    <w:multiLevelType w:val="hybridMultilevel"/>
    <w:tmpl w:val="AC18A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606827">
    <w:abstractNumId w:val="45"/>
  </w:num>
  <w:num w:numId="2" w16cid:durableId="1748847748">
    <w:abstractNumId w:val="31"/>
  </w:num>
  <w:num w:numId="3" w16cid:durableId="152916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10609">
    <w:abstractNumId w:val="42"/>
  </w:num>
  <w:num w:numId="5" w16cid:durableId="1279264251">
    <w:abstractNumId w:val="14"/>
  </w:num>
  <w:num w:numId="6" w16cid:durableId="1549220934">
    <w:abstractNumId w:val="44"/>
  </w:num>
  <w:num w:numId="7" w16cid:durableId="1525092974">
    <w:abstractNumId w:val="22"/>
  </w:num>
  <w:num w:numId="8" w16cid:durableId="1224173844">
    <w:abstractNumId w:val="40"/>
  </w:num>
  <w:num w:numId="9" w16cid:durableId="1917979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70862">
    <w:abstractNumId w:val="17"/>
  </w:num>
  <w:num w:numId="11" w16cid:durableId="742722147">
    <w:abstractNumId w:val="34"/>
  </w:num>
  <w:num w:numId="12" w16cid:durableId="385765849">
    <w:abstractNumId w:val="37"/>
  </w:num>
  <w:num w:numId="13" w16cid:durableId="346634960">
    <w:abstractNumId w:val="36"/>
  </w:num>
  <w:num w:numId="14" w16cid:durableId="1534657367">
    <w:abstractNumId w:val="20"/>
  </w:num>
  <w:num w:numId="15" w16cid:durableId="383525401">
    <w:abstractNumId w:val="28"/>
  </w:num>
  <w:num w:numId="16" w16cid:durableId="109976702">
    <w:abstractNumId w:val="32"/>
  </w:num>
  <w:num w:numId="17" w16cid:durableId="1786383225">
    <w:abstractNumId w:val="15"/>
  </w:num>
  <w:num w:numId="18" w16cid:durableId="1950620394">
    <w:abstractNumId w:val="35"/>
  </w:num>
  <w:num w:numId="19" w16cid:durableId="2133399384">
    <w:abstractNumId w:val="39"/>
  </w:num>
  <w:num w:numId="20" w16cid:durableId="616259304">
    <w:abstractNumId w:val="33"/>
    <w:lvlOverride w:ilvl="0">
      <w:startOverride w:val="1"/>
    </w:lvlOverride>
    <w:lvlOverride w:ilvl="1"/>
    <w:lvlOverride w:ilvl="2"/>
    <w:lvlOverride w:ilvl="3"/>
    <w:lvlOverride w:ilvl="4"/>
    <w:lvlOverride w:ilvl="5"/>
    <w:lvlOverride w:ilvl="6"/>
    <w:lvlOverride w:ilvl="7"/>
    <w:lvlOverride w:ilvl="8"/>
  </w:num>
  <w:num w:numId="21" w16cid:durableId="1329603361">
    <w:abstractNumId w:val="24"/>
  </w:num>
  <w:num w:numId="22" w16cid:durableId="521089626">
    <w:abstractNumId w:val="29"/>
  </w:num>
  <w:num w:numId="23" w16cid:durableId="1786002250">
    <w:abstractNumId w:val="46"/>
  </w:num>
  <w:num w:numId="24" w16cid:durableId="2067532854">
    <w:abstractNumId w:val="16"/>
  </w:num>
  <w:num w:numId="25" w16cid:durableId="651256227">
    <w:abstractNumId w:val="43"/>
  </w:num>
  <w:num w:numId="26" w16cid:durableId="62266584">
    <w:abstractNumId w:val="21"/>
  </w:num>
  <w:num w:numId="27" w16cid:durableId="16623509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1450000">
    <w:abstractNumId w:val="25"/>
  </w:num>
  <w:num w:numId="29" w16cid:durableId="2092769501">
    <w:abstractNumId w:val="38"/>
  </w:num>
  <w:num w:numId="30" w16cid:durableId="705063969">
    <w:abstractNumId w:val="3"/>
  </w:num>
  <w:num w:numId="31" w16cid:durableId="1658804540">
    <w:abstractNumId w:val="1"/>
  </w:num>
  <w:num w:numId="32" w16cid:durableId="442923570">
    <w:abstractNumId w:val="2"/>
  </w:num>
  <w:num w:numId="33" w16cid:durableId="9992195">
    <w:abstractNumId w:val="0"/>
  </w:num>
  <w:num w:numId="34" w16cid:durableId="1440568240">
    <w:abstractNumId w:val="4"/>
  </w:num>
  <w:num w:numId="35" w16cid:durableId="1386681933">
    <w:abstractNumId w:val="5"/>
  </w:num>
  <w:num w:numId="36" w16cid:durableId="988095287">
    <w:abstractNumId w:val="6"/>
  </w:num>
  <w:num w:numId="37" w16cid:durableId="601686178">
    <w:abstractNumId w:val="7"/>
  </w:num>
  <w:num w:numId="38" w16cid:durableId="59058656">
    <w:abstractNumId w:val="8"/>
  </w:num>
  <w:num w:numId="39" w16cid:durableId="867911258">
    <w:abstractNumId w:val="9"/>
  </w:num>
  <w:num w:numId="40" w16cid:durableId="780732147">
    <w:abstractNumId w:val="10"/>
  </w:num>
  <w:num w:numId="41" w16cid:durableId="1106772185">
    <w:abstractNumId w:val="11"/>
  </w:num>
  <w:num w:numId="42" w16cid:durableId="825164273">
    <w:abstractNumId w:val="12"/>
  </w:num>
  <w:num w:numId="43" w16cid:durableId="1717316871">
    <w:abstractNumId w:val="41"/>
  </w:num>
  <w:num w:numId="44" w16cid:durableId="169026567">
    <w:abstractNumId w:val="18"/>
  </w:num>
  <w:num w:numId="45" w16cid:durableId="849876788">
    <w:abstractNumId w:val="23"/>
  </w:num>
  <w:num w:numId="46" w16cid:durableId="1935168363">
    <w:abstractNumId w:val="19"/>
  </w:num>
  <w:num w:numId="47" w16cid:durableId="2013528625">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310A0"/>
    <w:rsid w:val="0003434B"/>
    <w:rsid w:val="000405B9"/>
    <w:rsid w:val="00067229"/>
    <w:rsid w:val="00086325"/>
    <w:rsid w:val="000B5475"/>
    <w:rsid w:val="000B64DC"/>
    <w:rsid w:val="000C0AEF"/>
    <w:rsid w:val="000D408E"/>
    <w:rsid w:val="000E006F"/>
    <w:rsid w:val="000F1204"/>
    <w:rsid w:val="000F57B2"/>
    <w:rsid w:val="00105D7A"/>
    <w:rsid w:val="001230B2"/>
    <w:rsid w:val="001242F8"/>
    <w:rsid w:val="00134B06"/>
    <w:rsid w:val="00135524"/>
    <w:rsid w:val="001359E5"/>
    <w:rsid w:val="00146294"/>
    <w:rsid w:val="00147DCB"/>
    <w:rsid w:val="00155981"/>
    <w:rsid w:val="00184D7F"/>
    <w:rsid w:val="00191189"/>
    <w:rsid w:val="001A3390"/>
    <w:rsid w:val="001A76A4"/>
    <w:rsid w:val="001B7BEB"/>
    <w:rsid w:val="001C16E3"/>
    <w:rsid w:val="001C5294"/>
    <w:rsid w:val="001D2213"/>
    <w:rsid w:val="00200E07"/>
    <w:rsid w:val="00212222"/>
    <w:rsid w:val="00246A3C"/>
    <w:rsid w:val="002504DE"/>
    <w:rsid w:val="00250EA3"/>
    <w:rsid w:val="00273C80"/>
    <w:rsid w:val="002751F6"/>
    <w:rsid w:val="0028341A"/>
    <w:rsid w:val="00286477"/>
    <w:rsid w:val="002A6D59"/>
    <w:rsid w:val="002D003A"/>
    <w:rsid w:val="002E5ABC"/>
    <w:rsid w:val="002F4D6D"/>
    <w:rsid w:val="002F70D2"/>
    <w:rsid w:val="00301AB9"/>
    <w:rsid w:val="003064D4"/>
    <w:rsid w:val="00306BE1"/>
    <w:rsid w:val="003133E0"/>
    <w:rsid w:val="00316AD1"/>
    <w:rsid w:val="00324FDA"/>
    <w:rsid w:val="00375250"/>
    <w:rsid w:val="00381275"/>
    <w:rsid w:val="00391800"/>
    <w:rsid w:val="00395BE2"/>
    <w:rsid w:val="003B5821"/>
    <w:rsid w:val="003C1D07"/>
    <w:rsid w:val="003E49B2"/>
    <w:rsid w:val="003F7648"/>
    <w:rsid w:val="00400AB2"/>
    <w:rsid w:val="004013A7"/>
    <w:rsid w:val="00427CB3"/>
    <w:rsid w:val="00436D37"/>
    <w:rsid w:val="00450C4E"/>
    <w:rsid w:val="004536DF"/>
    <w:rsid w:val="00460E2B"/>
    <w:rsid w:val="00494314"/>
    <w:rsid w:val="004A3CED"/>
    <w:rsid w:val="004A78EA"/>
    <w:rsid w:val="004B7FFD"/>
    <w:rsid w:val="004C4E90"/>
    <w:rsid w:val="004C6A24"/>
    <w:rsid w:val="004F1B60"/>
    <w:rsid w:val="004F4468"/>
    <w:rsid w:val="0050143D"/>
    <w:rsid w:val="00507614"/>
    <w:rsid w:val="00513C64"/>
    <w:rsid w:val="0052224C"/>
    <w:rsid w:val="00531232"/>
    <w:rsid w:val="00575AC4"/>
    <w:rsid w:val="0058571B"/>
    <w:rsid w:val="00587969"/>
    <w:rsid w:val="00590706"/>
    <w:rsid w:val="00594C5A"/>
    <w:rsid w:val="005A2A98"/>
    <w:rsid w:val="005A47E8"/>
    <w:rsid w:val="005D0741"/>
    <w:rsid w:val="005F2789"/>
    <w:rsid w:val="0069210A"/>
    <w:rsid w:val="006A0222"/>
    <w:rsid w:val="006E4DB5"/>
    <w:rsid w:val="00713522"/>
    <w:rsid w:val="007365F7"/>
    <w:rsid w:val="00736C52"/>
    <w:rsid w:val="0076728E"/>
    <w:rsid w:val="00780E30"/>
    <w:rsid w:val="007868CB"/>
    <w:rsid w:val="00794D36"/>
    <w:rsid w:val="007953AF"/>
    <w:rsid w:val="007D0E0C"/>
    <w:rsid w:val="007D7F40"/>
    <w:rsid w:val="007E1F96"/>
    <w:rsid w:val="00816EA5"/>
    <w:rsid w:val="00842451"/>
    <w:rsid w:val="00854072"/>
    <w:rsid w:val="008879BD"/>
    <w:rsid w:val="008A2F00"/>
    <w:rsid w:val="008A4869"/>
    <w:rsid w:val="008A4ECF"/>
    <w:rsid w:val="008B7685"/>
    <w:rsid w:val="008D5613"/>
    <w:rsid w:val="008E7B87"/>
    <w:rsid w:val="00900132"/>
    <w:rsid w:val="0090298C"/>
    <w:rsid w:val="0091399F"/>
    <w:rsid w:val="00952D96"/>
    <w:rsid w:val="00964E9D"/>
    <w:rsid w:val="00973F57"/>
    <w:rsid w:val="00983FE3"/>
    <w:rsid w:val="00984D51"/>
    <w:rsid w:val="009937B8"/>
    <w:rsid w:val="009B49C2"/>
    <w:rsid w:val="009D5B75"/>
    <w:rsid w:val="009E0F95"/>
    <w:rsid w:val="00A04D35"/>
    <w:rsid w:val="00A16D90"/>
    <w:rsid w:val="00A259AD"/>
    <w:rsid w:val="00A27F01"/>
    <w:rsid w:val="00A3351F"/>
    <w:rsid w:val="00A37A60"/>
    <w:rsid w:val="00A51686"/>
    <w:rsid w:val="00A613EC"/>
    <w:rsid w:val="00A83C50"/>
    <w:rsid w:val="00A933CA"/>
    <w:rsid w:val="00A97488"/>
    <w:rsid w:val="00AA750F"/>
    <w:rsid w:val="00B218A0"/>
    <w:rsid w:val="00B2518F"/>
    <w:rsid w:val="00B31DE6"/>
    <w:rsid w:val="00B5408A"/>
    <w:rsid w:val="00B82100"/>
    <w:rsid w:val="00BA0B26"/>
    <w:rsid w:val="00BB1230"/>
    <w:rsid w:val="00BB35D7"/>
    <w:rsid w:val="00BC2043"/>
    <w:rsid w:val="00BC24DD"/>
    <w:rsid w:val="00BD3AD3"/>
    <w:rsid w:val="00BD6642"/>
    <w:rsid w:val="00BE698E"/>
    <w:rsid w:val="00C41C78"/>
    <w:rsid w:val="00C47698"/>
    <w:rsid w:val="00C8659B"/>
    <w:rsid w:val="00CA0D8A"/>
    <w:rsid w:val="00CB5641"/>
    <w:rsid w:val="00CB75E9"/>
    <w:rsid w:val="00CC00AC"/>
    <w:rsid w:val="00CC1807"/>
    <w:rsid w:val="00CC6A8A"/>
    <w:rsid w:val="00CD430B"/>
    <w:rsid w:val="00CD61E6"/>
    <w:rsid w:val="00CF1B09"/>
    <w:rsid w:val="00CF45D2"/>
    <w:rsid w:val="00D26EC4"/>
    <w:rsid w:val="00D374E6"/>
    <w:rsid w:val="00D43F36"/>
    <w:rsid w:val="00D46020"/>
    <w:rsid w:val="00D74DE9"/>
    <w:rsid w:val="00DA7E9D"/>
    <w:rsid w:val="00DC1EF7"/>
    <w:rsid w:val="00DD54AE"/>
    <w:rsid w:val="00DD7A4F"/>
    <w:rsid w:val="00DE0CB1"/>
    <w:rsid w:val="00DE2DA8"/>
    <w:rsid w:val="00DE6F56"/>
    <w:rsid w:val="00E126C2"/>
    <w:rsid w:val="00E126C4"/>
    <w:rsid w:val="00E220CA"/>
    <w:rsid w:val="00E34FEA"/>
    <w:rsid w:val="00E45EBB"/>
    <w:rsid w:val="00E71B20"/>
    <w:rsid w:val="00E97C9D"/>
    <w:rsid w:val="00EA1A16"/>
    <w:rsid w:val="00EB0C7A"/>
    <w:rsid w:val="00EB22CA"/>
    <w:rsid w:val="00ED1D21"/>
    <w:rsid w:val="00ED1E19"/>
    <w:rsid w:val="00EE2C81"/>
    <w:rsid w:val="00EE390F"/>
    <w:rsid w:val="00EE469B"/>
    <w:rsid w:val="00F167E3"/>
    <w:rsid w:val="00F23B8E"/>
    <w:rsid w:val="00F273D6"/>
    <w:rsid w:val="00F34A70"/>
    <w:rsid w:val="00F3533E"/>
    <w:rsid w:val="00F4273B"/>
    <w:rsid w:val="00F92A8A"/>
    <w:rsid w:val="00FA003D"/>
    <w:rsid w:val="00FA06CD"/>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1230B2"/>
    <w:pPr>
      <w:keepNext/>
      <w:spacing w:after="0" w:line="240" w:lineRule="auto"/>
      <w:ind w:firstLine="720"/>
      <w:jc w:val="both"/>
      <w:outlineLvl w:val="2"/>
    </w:pPr>
    <w:rPr>
      <w:rFonts w:ascii="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230B2"/>
    <w:pPr>
      <w:keepNext/>
      <w:tabs>
        <w:tab w:val="num" w:pos="1584"/>
      </w:tabs>
      <w:spacing w:after="0" w:line="240" w:lineRule="auto"/>
      <w:ind w:left="1584" w:hanging="864"/>
      <w:outlineLvl w:val="3"/>
    </w:pPr>
    <w:rPr>
      <w:rFonts w:ascii="Times New Roman" w:hAnsi="Times New Roman"/>
      <w:b/>
      <w:sz w:val="44"/>
      <w:szCs w:val="20"/>
      <w:lang w:eastAsia="x-none"/>
    </w:rPr>
  </w:style>
  <w:style w:type="paragraph" w:styleId="Antrat5">
    <w:name w:val="heading 5"/>
    <w:basedOn w:val="prastasis"/>
    <w:next w:val="prastasis"/>
    <w:link w:val="Antrat5Diagrama"/>
    <w:qFormat/>
    <w:rsid w:val="001230B2"/>
    <w:pPr>
      <w:keepNext/>
      <w:tabs>
        <w:tab w:val="num" w:pos="1728"/>
      </w:tabs>
      <w:spacing w:after="0" w:line="240" w:lineRule="auto"/>
      <w:ind w:left="1728" w:hanging="1008"/>
      <w:outlineLvl w:val="4"/>
    </w:pPr>
    <w:rPr>
      <w:rFonts w:ascii="Times New Roman" w:hAnsi="Times New Roman"/>
      <w:b/>
      <w:sz w:val="40"/>
      <w:szCs w:val="20"/>
      <w:lang w:eastAsia="x-none"/>
    </w:rPr>
  </w:style>
  <w:style w:type="paragraph" w:styleId="Antrat6">
    <w:name w:val="heading 6"/>
    <w:basedOn w:val="prastasis"/>
    <w:next w:val="prastasis"/>
    <w:link w:val="Antrat6Diagrama"/>
    <w:qFormat/>
    <w:rsid w:val="001230B2"/>
    <w:pPr>
      <w:keepNext/>
      <w:tabs>
        <w:tab w:val="num" w:pos="1872"/>
      </w:tabs>
      <w:spacing w:after="0" w:line="240" w:lineRule="auto"/>
      <w:ind w:left="1872" w:hanging="1152"/>
      <w:outlineLvl w:val="5"/>
    </w:pPr>
    <w:rPr>
      <w:rFonts w:ascii="Times New Roman" w:hAnsi="Times New Roman"/>
      <w:b/>
      <w:sz w:val="36"/>
      <w:szCs w:val="20"/>
      <w:lang w:eastAsia="x-none"/>
    </w:rPr>
  </w:style>
  <w:style w:type="paragraph" w:styleId="Antrat7">
    <w:name w:val="heading 7"/>
    <w:basedOn w:val="prastasis"/>
    <w:next w:val="prastasis"/>
    <w:link w:val="Antrat7Diagrama"/>
    <w:qFormat/>
    <w:rsid w:val="001230B2"/>
    <w:pPr>
      <w:keepNext/>
      <w:tabs>
        <w:tab w:val="num" w:pos="2016"/>
      </w:tabs>
      <w:spacing w:after="0" w:line="240" w:lineRule="auto"/>
      <w:ind w:left="2016" w:hanging="1296"/>
      <w:outlineLvl w:val="6"/>
    </w:pPr>
    <w:rPr>
      <w:rFonts w:ascii="Times New Roman" w:hAnsi="Times New Roman"/>
      <w:sz w:val="48"/>
      <w:szCs w:val="20"/>
      <w:lang w:eastAsia="x-none"/>
    </w:rPr>
  </w:style>
  <w:style w:type="paragraph" w:styleId="Antrat8">
    <w:name w:val="heading 8"/>
    <w:basedOn w:val="prastasis"/>
    <w:next w:val="prastasis"/>
    <w:link w:val="Antrat8Diagrama"/>
    <w:qFormat/>
    <w:rsid w:val="001230B2"/>
    <w:pPr>
      <w:keepNext/>
      <w:tabs>
        <w:tab w:val="num" w:pos="2160"/>
      </w:tabs>
      <w:spacing w:after="0" w:line="240" w:lineRule="auto"/>
      <w:ind w:left="2160" w:hanging="1440"/>
      <w:outlineLvl w:val="7"/>
    </w:pPr>
    <w:rPr>
      <w:rFonts w:ascii="Times New Roman" w:hAnsi="Times New Roman"/>
      <w:b/>
      <w:sz w:val="18"/>
      <w:szCs w:val="20"/>
      <w:lang w:eastAsia="x-none"/>
    </w:rPr>
  </w:style>
  <w:style w:type="paragraph" w:styleId="Antrat9">
    <w:name w:val="heading 9"/>
    <w:basedOn w:val="prastasis"/>
    <w:next w:val="prastasis"/>
    <w:link w:val="Antrat9Diagrama"/>
    <w:qFormat/>
    <w:rsid w:val="001230B2"/>
    <w:pPr>
      <w:keepNext/>
      <w:tabs>
        <w:tab w:val="num" w:pos="2304"/>
      </w:tabs>
      <w:spacing w:after="0" w:line="240" w:lineRule="auto"/>
      <w:ind w:left="2304" w:hanging="1584"/>
      <w:outlineLvl w:val="8"/>
    </w:pPr>
    <w:rPr>
      <w:rFonts w:ascii="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34"/>
    <w:qFormat/>
    <w:rsid w:val="00146294"/>
    <w:pPr>
      <w:suppressAutoHyphens/>
      <w:ind w:left="1296"/>
    </w:pPr>
    <w:rPr>
      <w:kern w:val="2"/>
      <w:lang w:val="en-US"/>
    </w:rPr>
  </w:style>
  <w:style w:type="character" w:customStyle="1" w:styleId="Antrat3Diagrama">
    <w:name w:val="Antraštė 3 Diagrama"/>
    <w:aliases w:val="Section Header3 Diagrama,Sub-Clause Paragraph Diagrama"/>
    <w:basedOn w:val="Numatytasispastraiposriftas"/>
    <w:link w:val="Antrat3"/>
    <w:rsid w:val="001230B2"/>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230B2"/>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1230B2"/>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1230B2"/>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1230B2"/>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1230B2"/>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1230B2"/>
    <w:rPr>
      <w:rFonts w:ascii="Times New Roman" w:eastAsia="Times New Roman" w:hAnsi="Times New Roman" w:cs="Times New Roman"/>
      <w:sz w:val="40"/>
      <w:szCs w:val="20"/>
      <w:lang w:eastAsia="x-none"/>
    </w:rPr>
  </w:style>
  <w:style w:type="character" w:styleId="Grietas">
    <w:name w:val="Strong"/>
    <w:qFormat/>
    <w:rsid w:val="001230B2"/>
    <w:rPr>
      <w:rFonts w:cs="Times New Roman"/>
      <w:b/>
      <w:bCs/>
    </w:rPr>
  </w:style>
  <w:style w:type="character" w:customStyle="1" w:styleId="WW8Num2z8">
    <w:name w:val="WW8Num2z8"/>
    <w:rsid w:val="005F2789"/>
  </w:style>
  <w:style w:type="paragraph" w:customStyle="1" w:styleId="Sraopastraipa2">
    <w:name w:val="Sąrašo pastraipa2"/>
    <w:basedOn w:val="prastasis"/>
    <w:rsid w:val="005F2789"/>
    <w:pPr>
      <w:suppressAutoHyphens/>
      <w:ind w:left="720"/>
      <w:contextualSpacing/>
    </w:pPr>
    <w:rPr>
      <w:rFonts w:eastAsia="Calibri" w:cs="Calibri"/>
      <w:lang w:val="en-US" w:eastAsia="zh-CN"/>
    </w:rPr>
  </w:style>
  <w:style w:type="paragraph" w:customStyle="1" w:styleId="Sraopastraipa3">
    <w:name w:val="Sąrašo pastraipa3"/>
    <w:basedOn w:val="prastasis"/>
    <w:rsid w:val="00952D96"/>
    <w:pPr>
      <w:suppressAutoHyphens/>
      <w:ind w:left="720"/>
      <w:contextualSpacing/>
    </w:pPr>
    <w:rPr>
      <w:rFonts w:eastAsia="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10275</Words>
  <Characters>5858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2022-12-05T11:56:00Z</cp:lastPrinted>
  <dcterms:created xsi:type="dcterms:W3CDTF">2023-04-20T13:48:00Z</dcterms:created>
  <dcterms:modified xsi:type="dcterms:W3CDTF">2026-03-09T07:27:00Z</dcterms:modified>
</cp:coreProperties>
</file>