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48C3" w14:textId="77777777" w:rsidR="00EA0592" w:rsidRDefault="0047041D" w:rsidP="00D30E5F">
      <w:pPr>
        <w:pStyle w:val="SLONormal"/>
        <w:spacing w:before="0" w:after="0"/>
        <w:ind w:right="282"/>
        <w:rPr>
          <w:rFonts w:asciiTheme="minorHAnsi" w:hAnsiTheme="minorHAnsi"/>
          <w:lang w:val="lt-LT"/>
        </w:rPr>
      </w:pPr>
      <w:r>
        <w:rPr>
          <w:rFonts w:asciiTheme="majorHAnsi" w:eastAsiaTheme="majorEastAsia" w:hAnsiTheme="majorHAnsi" w:cstheme="majorBidi"/>
          <w:b/>
          <w:bCs/>
          <w:noProof/>
          <w:color w:val="5B9BD5" w:themeColor="accent1"/>
          <w:sz w:val="36"/>
          <w:szCs w:val="36"/>
          <w:lang w:val="lt-LT" w:eastAsia="lt-LT"/>
        </w:rPr>
        <w:drawing>
          <wp:anchor distT="0" distB="0" distL="114300" distR="114300" simplePos="0" relativeHeight="251659264" behindDoc="1" locked="0" layoutInCell="1" allowOverlap="1" wp14:anchorId="02645F42" wp14:editId="5FA70D90">
            <wp:simplePos x="0" y="0"/>
            <wp:positionH relativeFrom="column">
              <wp:posOffset>2057400</wp:posOffset>
            </wp:positionH>
            <wp:positionV relativeFrom="paragraph">
              <wp:posOffset>93345</wp:posOffset>
            </wp:positionV>
            <wp:extent cx="1950720" cy="101854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018540"/>
                    </a:xfrm>
                    <a:prstGeom prst="rect">
                      <a:avLst/>
                    </a:prstGeom>
                    <a:noFill/>
                  </pic:spPr>
                </pic:pic>
              </a:graphicData>
            </a:graphic>
            <wp14:sizeRelH relativeFrom="margin">
              <wp14:pctWidth>0</wp14:pctWidth>
            </wp14:sizeRelH>
            <wp14:sizeRelV relativeFrom="margin">
              <wp14:pctHeight>0</wp14:pctHeight>
            </wp14:sizeRelV>
          </wp:anchor>
        </w:drawing>
      </w:r>
    </w:p>
    <w:p w14:paraId="59DE1C7B" w14:textId="77777777" w:rsidR="00EA0592" w:rsidRDefault="00EA0592" w:rsidP="00D30E5F">
      <w:pPr>
        <w:pStyle w:val="SLONormal"/>
        <w:spacing w:before="0" w:after="0"/>
        <w:ind w:right="282"/>
        <w:rPr>
          <w:rFonts w:asciiTheme="minorHAnsi" w:hAnsiTheme="minorHAnsi"/>
          <w:lang w:val="lt-LT"/>
        </w:rPr>
      </w:pPr>
    </w:p>
    <w:p w14:paraId="38F78B00" w14:textId="77777777" w:rsidR="00EA0592" w:rsidRDefault="00EA0592" w:rsidP="00D30E5F">
      <w:pPr>
        <w:pStyle w:val="SLONormal"/>
        <w:spacing w:before="0" w:after="0"/>
        <w:ind w:right="282"/>
        <w:rPr>
          <w:rFonts w:asciiTheme="minorHAnsi" w:hAnsiTheme="minorHAnsi"/>
          <w:lang w:val="lt-LT"/>
        </w:rPr>
      </w:pPr>
    </w:p>
    <w:p w14:paraId="0B9C638F" w14:textId="77777777" w:rsidR="00EA0592" w:rsidRDefault="0047041D" w:rsidP="0047041D">
      <w:pPr>
        <w:pStyle w:val="SLONormal"/>
        <w:spacing w:before="0" w:after="0"/>
        <w:ind w:right="282"/>
        <w:rPr>
          <w:rFonts w:asciiTheme="minorHAnsi" w:hAnsiTheme="minorHAnsi"/>
          <w:lang w:val="lt-LT"/>
        </w:rPr>
      </w:pPr>
      <w:r>
        <w:rPr>
          <w:rFonts w:asciiTheme="minorHAnsi" w:hAnsiTheme="minorHAnsi"/>
          <w:lang w:val="lt-LT"/>
        </w:rPr>
        <w:t xml:space="preserve">  </w:t>
      </w:r>
    </w:p>
    <w:p w14:paraId="09A40F4A" w14:textId="77777777" w:rsidR="00EA0592" w:rsidRDefault="00EA0592" w:rsidP="00D30E5F">
      <w:pPr>
        <w:pStyle w:val="SLONormal"/>
        <w:spacing w:before="0" w:after="0"/>
        <w:ind w:right="282"/>
        <w:rPr>
          <w:rFonts w:asciiTheme="minorHAnsi" w:hAnsiTheme="minorHAnsi"/>
          <w:lang w:val="lt-LT"/>
        </w:rPr>
      </w:pPr>
    </w:p>
    <w:p w14:paraId="75EB2F0B" w14:textId="77777777" w:rsidR="00EA0592" w:rsidRDefault="00EA0592" w:rsidP="00D30E5F">
      <w:pPr>
        <w:pStyle w:val="SLONormal"/>
        <w:spacing w:before="0" w:after="0"/>
        <w:ind w:right="282"/>
        <w:rPr>
          <w:rFonts w:asciiTheme="minorHAnsi" w:hAnsiTheme="minorHAnsi"/>
          <w:lang w:val="lt-LT"/>
        </w:rPr>
      </w:pPr>
    </w:p>
    <w:p w14:paraId="5A78BCCB" w14:textId="77777777" w:rsidR="00EA0592" w:rsidRPr="0047041D" w:rsidRDefault="0047041D" w:rsidP="0047041D">
      <w:pPr>
        <w:pStyle w:val="SLONormal"/>
        <w:spacing w:before="0" w:after="0"/>
        <w:ind w:right="282"/>
        <w:jc w:val="center"/>
        <w:rPr>
          <w:rFonts w:asciiTheme="minorHAnsi" w:hAnsiTheme="minorHAnsi"/>
          <w:b/>
          <w:lang w:val="lt-LT"/>
        </w:rPr>
      </w:pPr>
      <w:r w:rsidRPr="0047041D">
        <w:rPr>
          <w:rFonts w:asciiTheme="minorHAnsi" w:hAnsiTheme="minorHAnsi"/>
          <w:b/>
          <w:lang w:val="lt-LT"/>
        </w:rPr>
        <w:t>UAB „PLUNGĖS ŠILUMOS TINKLAI“</w:t>
      </w:r>
    </w:p>
    <w:p w14:paraId="64EFA511" w14:textId="77777777" w:rsidR="0047041D" w:rsidRDefault="0047041D" w:rsidP="00D30E5F">
      <w:pPr>
        <w:pStyle w:val="SLONormal"/>
        <w:spacing w:before="0" w:after="0"/>
        <w:ind w:right="282"/>
        <w:rPr>
          <w:rFonts w:asciiTheme="minorHAnsi" w:hAnsiTheme="minorHAnsi"/>
          <w:lang w:val="lt-LT"/>
        </w:rPr>
      </w:pPr>
    </w:p>
    <w:p w14:paraId="589C578A" w14:textId="77777777" w:rsidR="0047041D" w:rsidRDefault="0047041D" w:rsidP="00D30E5F">
      <w:pPr>
        <w:pStyle w:val="SLONormal"/>
        <w:spacing w:before="0" w:after="0"/>
        <w:ind w:right="282"/>
        <w:rPr>
          <w:rFonts w:asciiTheme="minorHAnsi" w:hAnsiTheme="minorHAnsi"/>
          <w:lang w:val="lt-LT"/>
        </w:rPr>
      </w:pPr>
    </w:p>
    <w:p w14:paraId="00D72539" w14:textId="08334B8D" w:rsidR="00D30E5F" w:rsidRPr="007E1BC7" w:rsidRDefault="00D30E5F" w:rsidP="00D30E5F">
      <w:pPr>
        <w:pStyle w:val="SLONormal"/>
        <w:spacing w:before="0" w:after="0"/>
        <w:ind w:right="282"/>
        <w:rPr>
          <w:rFonts w:asciiTheme="minorHAnsi" w:hAnsiTheme="minorHAnsi"/>
          <w:lang w:val="lt-LT"/>
        </w:rPr>
      </w:pPr>
      <w:r w:rsidRPr="4EAE9428">
        <w:rPr>
          <w:rFonts w:asciiTheme="minorHAnsi" w:hAnsiTheme="minorHAnsi"/>
          <w:lang w:val="lt-LT"/>
        </w:rPr>
        <w:t>Tiekėjams</w:t>
      </w:r>
      <w:r>
        <w:tab/>
      </w:r>
      <w:r>
        <w:tab/>
      </w:r>
      <w:r w:rsidRPr="4EAE9428">
        <w:rPr>
          <w:rFonts w:asciiTheme="minorHAnsi" w:hAnsiTheme="minorHAnsi"/>
          <w:lang w:val="lt-LT"/>
        </w:rPr>
        <w:t xml:space="preserve">                                 </w:t>
      </w:r>
      <w:r>
        <w:rPr>
          <w:rFonts w:asciiTheme="minorHAnsi" w:hAnsiTheme="minorHAnsi"/>
          <w:lang w:val="lt-LT"/>
        </w:rPr>
        <w:t xml:space="preserve">                    </w:t>
      </w:r>
      <w:r w:rsidRPr="4EAE9428">
        <w:rPr>
          <w:rFonts w:asciiTheme="minorHAnsi" w:hAnsiTheme="minorHAnsi"/>
          <w:lang w:val="lt-LT"/>
        </w:rPr>
        <w:t xml:space="preserve">                                                        </w:t>
      </w:r>
      <w:r>
        <w:rPr>
          <w:rFonts w:asciiTheme="minorHAnsi" w:hAnsiTheme="minorHAnsi"/>
          <w:lang w:val="lt-LT"/>
        </w:rPr>
        <w:t xml:space="preserve">    </w:t>
      </w:r>
      <w:r w:rsidRPr="4EAE9428">
        <w:rPr>
          <w:rFonts w:asciiTheme="minorHAnsi" w:hAnsiTheme="minorHAnsi"/>
          <w:lang w:val="lt-LT"/>
        </w:rPr>
        <w:t>202</w:t>
      </w:r>
      <w:r w:rsidR="009F32A8">
        <w:rPr>
          <w:rFonts w:asciiTheme="minorHAnsi" w:hAnsiTheme="minorHAnsi"/>
          <w:lang w:val="lt-LT"/>
        </w:rPr>
        <w:t>6</w:t>
      </w:r>
      <w:r w:rsidRPr="4EAE9428">
        <w:rPr>
          <w:rFonts w:asciiTheme="minorHAnsi" w:hAnsiTheme="minorHAnsi"/>
          <w:lang w:val="lt-LT"/>
        </w:rPr>
        <w:t>-</w:t>
      </w:r>
      <w:r w:rsidR="00C85BDC">
        <w:rPr>
          <w:rFonts w:asciiTheme="minorHAnsi" w:hAnsiTheme="minorHAnsi"/>
          <w:lang w:val="lt-LT"/>
        </w:rPr>
        <w:t>0</w:t>
      </w:r>
      <w:r w:rsidR="009F32A8">
        <w:rPr>
          <w:rFonts w:asciiTheme="minorHAnsi" w:hAnsiTheme="minorHAnsi"/>
          <w:lang w:val="lt-LT"/>
        </w:rPr>
        <w:t>3</w:t>
      </w:r>
      <w:r w:rsidRPr="4EAE9428">
        <w:rPr>
          <w:rFonts w:asciiTheme="minorHAnsi" w:hAnsiTheme="minorHAnsi"/>
          <w:lang w:val="lt-LT"/>
        </w:rPr>
        <w:t>-</w:t>
      </w:r>
      <w:r w:rsidR="00CE243A">
        <w:rPr>
          <w:rFonts w:asciiTheme="minorHAnsi" w:hAnsiTheme="minorHAnsi"/>
          <w:lang w:val="lt-LT"/>
        </w:rPr>
        <w:t>10</w:t>
      </w:r>
    </w:p>
    <w:p w14:paraId="58BBB83F" w14:textId="77777777" w:rsidR="00D30E5F" w:rsidRPr="007E1BC7" w:rsidRDefault="00D30E5F" w:rsidP="00D30E5F">
      <w:pPr>
        <w:pStyle w:val="SLONormal"/>
        <w:tabs>
          <w:tab w:val="left" w:pos="9214"/>
        </w:tabs>
        <w:spacing w:before="0" w:after="0"/>
        <w:ind w:right="368"/>
        <w:rPr>
          <w:rFonts w:asciiTheme="minorHAnsi" w:hAnsiTheme="minorHAnsi" w:cstheme="minorHAnsi"/>
          <w:szCs w:val="20"/>
          <w:lang w:val="lt-LT"/>
        </w:rPr>
      </w:pPr>
      <w:r w:rsidRPr="007E1BC7">
        <w:rPr>
          <w:rFonts w:asciiTheme="minorHAnsi" w:hAnsiTheme="minorHAnsi" w:cstheme="minorHAnsi"/>
          <w:szCs w:val="20"/>
          <w:lang w:val="lt-LT"/>
        </w:rPr>
        <w:t>(siunčiama CVP IS priemonėmis)</w:t>
      </w:r>
    </w:p>
    <w:p w14:paraId="3498401A" w14:textId="77777777" w:rsidR="00D30E5F" w:rsidRPr="007E1BC7" w:rsidRDefault="00D30E5F" w:rsidP="00D30E5F">
      <w:pPr>
        <w:rPr>
          <w:rFonts w:asciiTheme="minorHAnsi" w:hAnsiTheme="minorHAnsi" w:cstheme="minorHAnsi"/>
          <w:sz w:val="20"/>
          <w:szCs w:val="20"/>
        </w:rPr>
      </w:pPr>
    </w:p>
    <w:p w14:paraId="4FDFE403" w14:textId="77777777" w:rsidR="00D30E5F" w:rsidRPr="007E1BC7" w:rsidRDefault="00D30E5F" w:rsidP="00D30E5F">
      <w:pPr>
        <w:pStyle w:val="Pavadinimas"/>
        <w:widowControl w:val="0"/>
        <w:jc w:val="both"/>
        <w:rPr>
          <w:rFonts w:asciiTheme="minorHAnsi" w:hAnsiTheme="minorHAnsi" w:cstheme="minorHAnsi"/>
          <w:sz w:val="20"/>
          <w:szCs w:val="20"/>
        </w:rPr>
      </w:pPr>
    </w:p>
    <w:p w14:paraId="5B3B1444" w14:textId="77777777" w:rsidR="00D30E5F" w:rsidRPr="007E1BC7" w:rsidRDefault="00D30E5F" w:rsidP="00D30E5F">
      <w:pPr>
        <w:pStyle w:val="Pavadinimas"/>
        <w:widowControl w:val="0"/>
        <w:jc w:val="both"/>
        <w:rPr>
          <w:rFonts w:asciiTheme="minorHAnsi" w:hAnsiTheme="minorHAnsi" w:cstheme="minorHAnsi"/>
          <w:sz w:val="20"/>
          <w:szCs w:val="20"/>
        </w:rPr>
      </w:pPr>
    </w:p>
    <w:p w14:paraId="048551FE" w14:textId="77777777" w:rsidR="00D30E5F" w:rsidRPr="00F431BC" w:rsidRDefault="00D30E5F" w:rsidP="00D30E5F">
      <w:pPr>
        <w:jc w:val="center"/>
        <w:rPr>
          <w:rFonts w:asciiTheme="minorHAnsi" w:hAnsiTheme="minorHAnsi" w:cstheme="minorHAnsi"/>
          <w:b/>
          <w:bCs/>
          <w:sz w:val="20"/>
          <w:szCs w:val="20"/>
          <w:lang w:val="lt-LT"/>
        </w:rPr>
      </w:pPr>
      <w:r w:rsidRPr="00F431BC">
        <w:rPr>
          <w:rFonts w:asciiTheme="minorHAnsi" w:hAnsiTheme="minorHAnsi" w:cstheme="minorHAnsi"/>
          <w:b/>
          <w:bCs/>
          <w:sz w:val="20"/>
          <w:szCs w:val="20"/>
          <w:lang w:val="lt-LT"/>
        </w:rPr>
        <w:t>KVIETIMAS Į IŠANKSTINĘ (RINKOS) KONSULTACIJĄ</w:t>
      </w:r>
    </w:p>
    <w:p w14:paraId="09A73639" w14:textId="00ECC421" w:rsidR="00D30E5F" w:rsidRPr="00F431BC" w:rsidRDefault="00D30E5F" w:rsidP="00D30E5F">
      <w:pPr>
        <w:jc w:val="center"/>
        <w:rPr>
          <w:rFonts w:asciiTheme="minorHAnsi" w:hAnsiTheme="minorHAnsi" w:cstheme="minorHAnsi"/>
          <w:b/>
          <w:bCs/>
          <w:sz w:val="20"/>
          <w:szCs w:val="20"/>
          <w:lang w:val="lt-LT"/>
        </w:rPr>
      </w:pPr>
      <w:r w:rsidRPr="00F431BC">
        <w:rPr>
          <w:rFonts w:asciiTheme="minorHAnsi" w:hAnsiTheme="minorHAnsi" w:cstheme="minorHAnsi"/>
          <w:b/>
          <w:bCs/>
          <w:sz w:val="20"/>
          <w:szCs w:val="20"/>
          <w:lang w:val="lt-LT"/>
        </w:rPr>
        <w:t>DĖL PIRKIMO</w:t>
      </w:r>
    </w:p>
    <w:p w14:paraId="6ED7DDFB" w14:textId="77777777" w:rsidR="00D30E5F" w:rsidRPr="00E94054" w:rsidRDefault="00D30E5F" w:rsidP="00D30E5F">
      <w:pPr>
        <w:pStyle w:val="prastasiniatinklio"/>
        <w:spacing w:after="0"/>
        <w:jc w:val="both"/>
        <w:rPr>
          <w:rFonts w:asciiTheme="minorHAnsi" w:hAnsiTheme="minorHAnsi" w:cstheme="minorHAnsi"/>
          <w:sz w:val="20"/>
          <w:szCs w:val="20"/>
        </w:rPr>
      </w:pPr>
    </w:p>
    <w:p w14:paraId="6A6BC5A4" w14:textId="18FB6894" w:rsidR="00D30E5F" w:rsidRPr="00EE6D2A" w:rsidRDefault="009E315D" w:rsidP="00D30E5F">
      <w:pPr>
        <w:ind w:firstLine="567"/>
        <w:jc w:val="both"/>
        <w:rPr>
          <w:rFonts w:asciiTheme="minorHAnsi" w:hAnsiTheme="minorHAnsi" w:cstheme="minorBidi"/>
          <w:sz w:val="22"/>
          <w:szCs w:val="22"/>
          <w:lang w:val="lt-LT"/>
        </w:rPr>
      </w:pPr>
      <w:r w:rsidRPr="00EE6D2A">
        <w:rPr>
          <w:rFonts w:asciiTheme="minorHAnsi" w:hAnsiTheme="minorHAnsi" w:cstheme="minorBidi"/>
          <w:sz w:val="22"/>
          <w:szCs w:val="22"/>
          <w:lang w:val="lt-LT"/>
        </w:rPr>
        <w:t>UAB Plungės</w:t>
      </w:r>
      <w:r w:rsidR="00D30E5F" w:rsidRPr="00EE6D2A">
        <w:rPr>
          <w:rFonts w:asciiTheme="minorHAnsi" w:hAnsiTheme="minorHAnsi" w:cstheme="minorBidi"/>
          <w:sz w:val="22"/>
          <w:szCs w:val="22"/>
          <w:lang w:val="lt-LT"/>
        </w:rPr>
        <w:t xml:space="preserve"> šilumos tinklai (toliau – Bendrovė), vadovaudamasi Lietuvos Respublikos pirkimų, atliekamų vandentvarkos, energetikos, transporto ar pašto paslaugų srities perkančiųjų subjektų, įstatymo (toliau – PĮ) 39 str. ir siekdama pasirengti </w:t>
      </w:r>
      <w:r w:rsidR="00CE243A">
        <w:rPr>
          <w:sz w:val="22"/>
          <w:szCs w:val="22"/>
          <w:lang w:val="lt-LT"/>
        </w:rPr>
        <w:t>Platelių</w:t>
      </w:r>
      <w:r w:rsidR="0069094F">
        <w:rPr>
          <w:sz w:val="22"/>
          <w:szCs w:val="22"/>
          <w:lang w:val="lt-LT"/>
        </w:rPr>
        <w:t xml:space="preserve"> </w:t>
      </w:r>
      <w:r w:rsidR="00E41357" w:rsidRPr="00EE6D2A">
        <w:rPr>
          <w:sz w:val="22"/>
          <w:szCs w:val="22"/>
          <w:lang w:val="lt-LT"/>
        </w:rPr>
        <w:t xml:space="preserve"> katilinės, esančios, </w:t>
      </w:r>
      <w:r w:rsidR="00CE243A">
        <w:rPr>
          <w:sz w:val="22"/>
          <w:szCs w:val="22"/>
          <w:lang w:val="lt-LT"/>
        </w:rPr>
        <w:t>Mokyklos 3</w:t>
      </w:r>
      <w:r w:rsidR="00E41357" w:rsidRPr="00EE6D2A">
        <w:rPr>
          <w:sz w:val="22"/>
          <w:szCs w:val="22"/>
          <w:lang w:val="lt-LT"/>
        </w:rPr>
        <w:t xml:space="preserve">, </w:t>
      </w:r>
      <w:r w:rsidR="00CE243A">
        <w:rPr>
          <w:sz w:val="22"/>
          <w:szCs w:val="22"/>
          <w:lang w:val="lt-LT"/>
        </w:rPr>
        <w:t>Plateliai</w:t>
      </w:r>
      <w:r w:rsidR="00E41357" w:rsidRPr="00EE6D2A">
        <w:rPr>
          <w:sz w:val="22"/>
          <w:szCs w:val="22"/>
          <w:lang w:val="lt-LT"/>
        </w:rPr>
        <w:t xml:space="preserve">, Plungės r. sav., remonto darbų </w:t>
      </w:r>
      <w:r w:rsidR="00D30E5F" w:rsidRPr="00EE6D2A">
        <w:rPr>
          <w:rFonts w:asciiTheme="minorHAnsi" w:hAnsiTheme="minorHAnsi" w:cstheme="minorBidi"/>
          <w:sz w:val="22"/>
          <w:szCs w:val="22"/>
          <w:lang w:val="lt-LT"/>
        </w:rPr>
        <w:t>pirkimui (toli</w:t>
      </w:r>
      <w:r w:rsidR="00E11F05" w:rsidRPr="00EE6D2A">
        <w:rPr>
          <w:rFonts w:asciiTheme="minorHAnsi" w:hAnsiTheme="minorHAnsi" w:cstheme="minorBidi"/>
          <w:sz w:val="22"/>
          <w:szCs w:val="22"/>
          <w:lang w:val="lt-LT"/>
        </w:rPr>
        <w:t xml:space="preserve">au – </w:t>
      </w:r>
      <w:r w:rsidR="00047AF2" w:rsidRPr="00EE6D2A">
        <w:rPr>
          <w:rFonts w:asciiTheme="minorHAnsi" w:hAnsiTheme="minorHAnsi" w:cstheme="minorBidi"/>
          <w:sz w:val="22"/>
          <w:szCs w:val="22"/>
          <w:lang w:val="lt-LT"/>
        </w:rPr>
        <w:t>Darbai</w:t>
      </w:r>
      <w:r w:rsidR="00E11F05" w:rsidRPr="00EE6D2A">
        <w:rPr>
          <w:rFonts w:asciiTheme="minorHAnsi" w:hAnsiTheme="minorHAnsi" w:cstheme="minorBidi"/>
          <w:sz w:val="22"/>
          <w:szCs w:val="22"/>
          <w:lang w:val="lt-LT"/>
        </w:rPr>
        <w:t xml:space="preserve">), prašo </w:t>
      </w:r>
      <w:r w:rsidR="00D30E5F" w:rsidRPr="00EE6D2A">
        <w:rPr>
          <w:rFonts w:asciiTheme="minorHAnsi" w:hAnsiTheme="minorHAnsi" w:cstheme="minorBidi"/>
          <w:sz w:val="22"/>
          <w:szCs w:val="22"/>
          <w:lang w:val="lt-LT"/>
        </w:rPr>
        <w:t>rinkos dalyvių</w:t>
      </w:r>
      <w:r w:rsidR="00E11F05" w:rsidRPr="00EE6D2A">
        <w:rPr>
          <w:rFonts w:asciiTheme="minorHAnsi" w:hAnsiTheme="minorHAnsi" w:cstheme="minorBidi"/>
          <w:sz w:val="22"/>
          <w:szCs w:val="22"/>
          <w:lang w:val="lt-LT"/>
        </w:rPr>
        <w:t>, institucijų arba nepriklausomų ekspertų</w:t>
      </w:r>
      <w:r w:rsidR="00D30E5F" w:rsidRPr="00EE6D2A">
        <w:rPr>
          <w:rFonts w:asciiTheme="minorHAnsi" w:hAnsiTheme="minorHAnsi" w:cstheme="minorBidi"/>
          <w:sz w:val="22"/>
          <w:szCs w:val="22"/>
          <w:lang w:val="lt-LT"/>
        </w:rPr>
        <w:t xml:space="preserve"> suteikti konsultacijas.</w:t>
      </w:r>
    </w:p>
    <w:p w14:paraId="438A0E4D" w14:textId="77777777" w:rsidR="00D30E5F" w:rsidRPr="00EE6D2A" w:rsidRDefault="00D30E5F" w:rsidP="00D30E5F">
      <w:pPr>
        <w:ind w:firstLine="567"/>
        <w:jc w:val="both"/>
        <w:rPr>
          <w:rFonts w:asciiTheme="minorHAnsi" w:hAnsiTheme="minorHAnsi" w:cstheme="minorHAnsi"/>
          <w:sz w:val="22"/>
          <w:szCs w:val="22"/>
          <w:u w:val="single"/>
          <w:lang w:val="lt-LT"/>
        </w:rPr>
      </w:pPr>
      <w:r w:rsidRPr="00EE6D2A">
        <w:rPr>
          <w:rFonts w:asciiTheme="minorHAnsi" w:hAnsiTheme="minorHAnsi" w:cstheme="minorHAnsi"/>
          <w:sz w:val="22"/>
          <w:szCs w:val="22"/>
          <w:u w:val="single"/>
          <w:lang w:val="lt-LT"/>
        </w:rPr>
        <w:t xml:space="preserve">Rinkos konsultacija nėra skelbimas apie pirkimą ar išankstinis skelbimas apie pirkimą, techninė specifikacija ir kiti pateikti dokumentai nėra galutiniai pirkimo dokumentai. </w:t>
      </w:r>
      <w:r w:rsidRPr="00EE6D2A">
        <w:rPr>
          <w:rFonts w:asciiTheme="minorHAnsi" w:eastAsiaTheme="minorEastAsia" w:hAnsiTheme="minorHAnsi" w:cstheme="minorHAnsi"/>
          <w:sz w:val="22"/>
          <w:szCs w:val="22"/>
          <w:u w:val="single"/>
          <w:lang w:val="lt-LT"/>
        </w:rPr>
        <w:t>Šios Rinkos konsultacijos paskelbimu dalyviai nėra kviečiami varžytis dėl pirkimo sutarties.</w:t>
      </w:r>
    </w:p>
    <w:p w14:paraId="4FE76DB0" w14:textId="65FC02F8" w:rsidR="00E41357" w:rsidRPr="00EE6D2A" w:rsidRDefault="00D30E5F" w:rsidP="00E41357">
      <w:pPr>
        <w:spacing w:after="120" w:line="20" w:lineRule="atLeast"/>
        <w:contextualSpacing/>
        <w:jc w:val="both"/>
        <w:rPr>
          <w:sz w:val="22"/>
          <w:szCs w:val="22"/>
          <w:lang w:val="lt-LT"/>
        </w:rPr>
      </w:pPr>
      <w:r w:rsidRPr="00EE6D2A">
        <w:rPr>
          <w:rFonts w:asciiTheme="minorHAnsi" w:hAnsiTheme="minorHAnsi" w:cstheme="minorBidi"/>
          <w:b/>
          <w:bCs/>
          <w:sz w:val="22"/>
          <w:szCs w:val="22"/>
          <w:lang w:val="lt-LT"/>
        </w:rPr>
        <w:t>Konsultacijos objektas:</w:t>
      </w:r>
      <w:r w:rsidRPr="00EE6D2A">
        <w:rPr>
          <w:rFonts w:asciiTheme="minorHAnsi" w:hAnsiTheme="minorHAnsi" w:cstheme="minorBidi"/>
          <w:sz w:val="22"/>
          <w:szCs w:val="22"/>
          <w:lang w:val="lt-LT"/>
        </w:rPr>
        <w:t xml:space="preserve"> </w:t>
      </w:r>
      <w:bookmarkStart w:id="0" w:name="_Hlk196902429"/>
      <w:r w:rsidR="00D2768A">
        <w:rPr>
          <w:sz w:val="22"/>
          <w:szCs w:val="22"/>
          <w:lang w:val="lt-LT"/>
        </w:rPr>
        <w:t>Platelių</w:t>
      </w:r>
      <w:r w:rsidR="00E41357" w:rsidRPr="00EE6D2A">
        <w:rPr>
          <w:sz w:val="22"/>
          <w:szCs w:val="22"/>
          <w:lang w:val="lt-LT"/>
        </w:rPr>
        <w:t xml:space="preserve"> katilinės, esančios, </w:t>
      </w:r>
      <w:r w:rsidR="00CE243A">
        <w:rPr>
          <w:sz w:val="22"/>
          <w:szCs w:val="22"/>
          <w:lang w:val="lt-LT"/>
        </w:rPr>
        <w:t>Mokyklos 3</w:t>
      </w:r>
      <w:r w:rsidR="00E41357" w:rsidRPr="00EE6D2A">
        <w:rPr>
          <w:sz w:val="22"/>
          <w:szCs w:val="22"/>
          <w:lang w:val="lt-LT"/>
        </w:rPr>
        <w:t xml:space="preserve">, </w:t>
      </w:r>
      <w:r w:rsidR="00CE243A">
        <w:rPr>
          <w:sz w:val="22"/>
          <w:szCs w:val="22"/>
          <w:lang w:val="lt-LT"/>
        </w:rPr>
        <w:t>Plateli</w:t>
      </w:r>
      <w:r w:rsidR="001274FD">
        <w:rPr>
          <w:sz w:val="22"/>
          <w:szCs w:val="22"/>
          <w:lang w:val="lt-LT"/>
        </w:rPr>
        <w:t>ai</w:t>
      </w:r>
      <w:r w:rsidR="00E41357" w:rsidRPr="00EE6D2A">
        <w:rPr>
          <w:sz w:val="22"/>
          <w:szCs w:val="22"/>
          <w:lang w:val="lt-LT"/>
        </w:rPr>
        <w:t>, Plungės r. sav.</w:t>
      </w:r>
      <w:bookmarkEnd w:id="0"/>
      <w:r w:rsidR="00E41357" w:rsidRPr="00EE6D2A">
        <w:rPr>
          <w:sz w:val="22"/>
          <w:szCs w:val="22"/>
          <w:lang w:val="lt-LT"/>
        </w:rPr>
        <w:t>, remonto darbai</w:t>
      </w:r>
      <w:r w:rsidR="00D2768A">
        <w:rPr>
          <w:sz w:val="22"/>
          <w:szCs w:val="22"/>
          <w:lang w:val="lt-LT"/>
        </w:rPr>
        <w:t>, įrengiant biokuro granules deginančius katilus.</w:t>
      </w:r>
    </w:p>
    <w:p w14:paraId="7926FEB4" w14:textId="1FEC8643" w:rsidR="00D30E5F" w:rsidRPr="006E5F80" w:rsidRDefault="00D30E5F" w:rsidP="00E41357">
      <w:pPr>
        <w:spacing w:after="120" w:line="20" w:lineRule="atLeast"/>
        <w:contextualSpacing/>
        <w:jc w:val="both"/>
        <w:rPr>
          <w:rFonts w:asciiTheme="minorHAnsi" w:hAnsiTheme="minorHAnsi" w:cstheme="minorHAnsi"/>
          <w:b/>
          <w:sz w:val="22"/>
          <w:szCs w:val="22"/>
          <w:lang w:val="lt-LT"/>
        </w:rPr>
      </w:pPr>
      <w:r w:rsidRPr="006E5F80">
        <w:rPr>
          <w:rFonts w:asciiTheme="minorHAnsi" w:hAnsiTheme="minorHAnsi" w:cstheme="minorHAnsi"/>
          <w:b/>
          <w:sz w:val="22"/>
          <w:szCs w:val="22"/>
          <w:lang w:val="lt-LT"/>
        </w:rPr>
        <w:t xml:space="preserve">Konsultacijos tikslas: </w:t>
      </w:r>
    </w:p>
    <w:p w14:paraId="680636AD" w14:textId="295BFAC9" w:rsidR="00D30E5F" w:rsidRPr="006E5F80" w:rsidRDefault="00D30E5F" w:rsidP="00D30E5F">
      <w:pPr>
        <w:pStyle w:val="Sraopastraipa"/>
        <w:numPr>
          <w:ilvl w:val="0"/>
          <w:numId w:val="2"/>
        </w:numPr>
        <w:tabs>
          <w:tab w:val="left" w:pos="1134"/>
          <w:tab w:val="left" w:pos="1701"/>
        </w:tabs>
        <w:spacing w:after="0" w:line="240" w:lineRule="auto"/>
        <w:jc w:val="both"/>
        <w:rPr>
          <w:rFonts w:cstheme="minorHAnsi"/>
        </w:rPr>
      </w:pPr>
      <w:r w:rsidRPr="006E5F80">
        <w:rPr>
          <w:rFonts w:cstheme="minorHAnsi"/>
        </w:rPr>
        <w:t>pristatyti siekiam</w:t>
      </w:r>
      <w:r w:rsidR="002A24B9">
        <w:rPr>
          <w:rFonts w:cstheme="minorHAnsi"/>
        </w:rPr>
        <w:t>us</w:t>
      </w:r>
      <w:r w:rsidRPr="006E5F80">
        <w:rPr>
          <w:rFonts w:cstheme="minorHAnsi"/>
        </w:rPr>
        <w:t xml:space="preserve"> įsigyti </w:t>
      </w:r>
      <w:r w:rsidR="002A24B9">
        <w:rPr>
          <w:rFonts w:cstheme="minorHAnsi"/>
        </w:rPr>
        <w:t>Darbus</w:t>
      </w:r>
      <w:r w:rsidRPr="006E5F80">
        <w:rPr>
          <w:rFonts w:cstheme="minorHAnsi"/>
        </w:rPr>
        <w:t xml:space="preserve"> potencialiems tiekėjams;</w:t>
      </w:r>
    </w:p>
    <w:p w14:paraId="516C6B48" w14:textId="3E402C38" w:rsidR="00D30E5F" w:rsidRPr="006E5F80" w:rsidRDefault="00D30E5F" w:rsidP="00D30E5F">
      <w:pPr>
        <w:pStyle w:val="Sraopastraipa"/>
        <w:numPr>
          <w:ilvl w:val="0"/>
          <w:numId w:val="2"/>
        </w:numPr>
        <w:tabs>
          <w:tab w:val="left" w:pos="1134"/>
          <w:tab w:val="left" w:pos="1701"/>
        </w:tabs>
        <w:spacing w:after="0" w:line="240" w:lineRule="auto"/>
        <w:ind w:left="1134" w:hanging="207"/>
        <w:jc w:val="both"/>
      </w:pPr>
      <w:r w:rsidRPr="006E5F80">
        <w:t>gauti rinkos dalyvių konsultacijas bei pasiūlymus dėl techninės specifikacijo</w:t>
      </w:r>
      <w:r w:rsidR="00736B29">
        <w:t>s, darbų atlikimo terminų, pirkimo sąlygų</w:t>
      </w:r>
      <w:r w:rsidRPr="006E5F80">
        <w:t xml:space="preserve"> ir keliamų kvalifikacinių reikalavimų;</w:t>
      </w:r>
    </w:p>
    <w:p w14:paraId="475C7A3B" w14:textId="05F7F626" w:rsidR="00D30E5F" w:rsidRPr="006E5F80" w:rsidRDefault="00D30E5F" w:rsidP="00D30E5F">
      <w:pPr>
        <w:pStyle w:val="Sraopastraipa"/>
        <w:numPr>
          <w:ilvl w:val="0"/>
          <w:numId w:val="2"/>
        </w:numPr>
        <w:tabs>
          <w:tab w:val="left" w:pos="1134"/>
          <w:tab w:val="left" w:pos="1701"/>
        </w:tabs>
        <w:spacing w:after="0" w:line="240" w:lineRule="auto"/>
        <w:ind w:left="0" w:firstLine="927"/>
        <w:jc w:val="both"/>
        <w:rPr>
          <w:rFonts w:cstheme="minorHAnsi"/>
        </w:rPr>
      </w:pPr>
      <w:r w:rsidRPr="006E5F80">
        <w:rPr>
          <w:rFonts w:cstheme="minorHAnsi"/>
        </w:rPr>
        <w:t xml:space="preserve">išsiaiškinti kokią preliminarią kainą, terminus rinkos dalyviai siūlo tokių </w:t>
      </w:r>
      <w:r w:rsidR="002A24B9">
        <w:rPr>
          <w:rFonts w:cstheme="minorHAnsi"/>
        </w:rPr>
        <w:t>Darb</w:t>
      </w:r>
      <w:r w:rsidRPr="006E5F80">
        <w:rPr>
          <w:rFonts w:cstheme="minorHAnsi"/>
        </w:rPr>
        <w:t>ų suteikimui rinkoje.</w:t>
      </w:r>
    </w:p>
    <w:p w14:paraId="41C9F171" w14:textId="77777777" w:rsidR="00D30E5F" w:rsidRPr="006E5F80" w:rsidRDefault="00D30E5F" w:rsidP="00D30E5F">
      <w:pPr>
        <w:tabs>
          <w:tab w:val="left" w:pos="1134"/>
        </w:tabs>
        <w:ind w:firstLine="567"/>
        <w:jc w:val="both"/>
        <w:rPr>
          <w:rFonts w:asciiTheme="minorHAnsi" w:hAnsiTheme="minorHAnsi" w:cstheme="minorHAnsi"/>
          <w:sz w:val="22"/>
          <w:szCs w:val="22"/>
          <w:lang w:val="lt-LT"/>
        </w:rPr>
      </w:pPr>
      <w:r w:rsidRPr="006E5F80">
        <w:rPr>
          <w:rFonts w:asciiTheme="minorHAnsi" w:hAnsiTheme="minorHAnsi" w:cstheme="minorHAnsi"/>
          <w:b/>
          <w:sz w:val="22"/>
          <w:szCs w:val="22"/>
          <w:lang w:val="lt-LT"/>
        </w:rPr>
        <w:t>Konsultacijos būdas</w:t>
      </w:r>
      <w:r w:rsidRPr="006E5F80">
        <w:rPr>
          <w:rFonts w:asciiTheme="minorHAnsi" w:hAnsiTheme="minorHAnsi" w:cstheme="minorHAnsi"/>
          <w:sz w:val="22"/>
          <w:szCs w:val="22"/>
          <w:lang w:val="lt-LT"/>
        </w:rPr>
        <w:t xml:space="preserve">: konsultacija vykdoma Centrinės viešųjų pirkimų informacinės sistemos priemonėmis (susirašinėjimo priemonėmis, jeigu neįmanoma kitaip) Viešųjų pirkimų tarnybos nustatyta tvarka. </w:t>
      </w:r>
    </w:p>
    <w:p w14:paraId="1A4FC232" w14:textId="33E3D59F" w:rsidR="00DA24D5" w:rsidRPr="003C4567" w:rsidRDefault="00D30E5F" w:rsidP="00D30E5F">
      <w:pPr>
        <w:tabs>
          <w:tab w:val="left" w:pos="720"/>
        </w:tabs>
        <w:ind w:firstLine="567"/>
        <w:contextualSpacing/>
        <w:jc w:val="both"/>
        <w:rPr>
          <w:rFonts w:asciiTheme="minorHAnsi" w:hAnsiTheme="minorHAnsi" w:cstheme="minorBidi"/>
          <w:color w:val="000000" w:themeColor="text1"/>
          <w:sz w:val="22"/>
          <w:szCs w:val="22"/>
          <w:lang w:val="lt-LT"/>
        </w:rPr>
      </w:pPr>
      <w:r w:rsidRPr="006E5F80">
        <w:rPr>
          <w:rFonts w:asciiTheme="minorHAnsi" w:hAnsiTheme="minorHAnsi" w:cstheme="minorBidi"/>
          <w:b/>
          <w:bCs/>
          <w:sz w:val="22"/>
          <w:szCs w:val="22"/>
          <w:lang w:val="lt-LT"/>
        </w:rPr>
        <w:t>Terminas:</w:t>
      </w:r>
      <w:r w:rsidRPr="006E5F80">
        <w:rPr>
          <w:rFonts w:asciiTheme="minorHAnsi" w:hAnsiTheme="minorHAnsi" w:cstheme="minorBidi"/>
          <w:sz w:val="22"/>
          <w:szCs w:val="22"/>
          <w:lang w:val="lt-LT"/>
        </w:rPr>
        <w:t xml:space="preserve"> </w:t>
      </w:r>
      <w:r w:rsidRPr="006E5F80">
        <w:rPr>
          <w:rFonts w:asciiTheme="minorHAnsi" w:hAnsiTheme="minorHAnsi" w:cstheme="minorBidi"/>
          <w:sz w:val="22"/>
          <w:szCs w:val="22"/>
          <w:u w:val="single"/>
          <w:lang w:val="lt-LT"/>
        </w:rPr>
        <w:t xml:space="preserve">Rinkos dalyviai kviečiami ne vėliau kaip </w:t>
      </w:r>
      <w:r w:rsidRPr="006E5F80">
        <w:rPr>
          <w:rFonts w:asciiTheme="minorHAnsi" w:hAnsiTheme="minorHAnsi" w:cstheme="minorBidi"/>
          <w:b/>
          <w:bCs/>
          <w:sz w:val="22"/>
          <w:szCs w:val="22"/>
          <w:u w:val="single"/>
          <w:lang w:val="lt-LT"/>
        </w:rPr>
        <w:t>iki 202</w:t>
      </w:r>
      <w:r w:rsidR="002A24B9">
        <w:rPr>
          <w:rFonts w:asciiTheme="minorHAnsi" w:hAnsiTheme="minorHAnsi" w:cstheme="minorBidi"/>
          <w:b/>
          <w:bCs/>
          <w:sz w:val="22"/>
          <w:szCs w:val="22"/>
          <w:u w:val="single"/>
          <w:lang w:val="lt-LT"/>
        </w:rPr>
        <w:t>6</w:t>
      </w:r>
      <w:r w:rsidRPr="006E5F80">
        <w:rPr>
          <w:rFonts w:asciiTheme="minorHAnsi" w:hAnsiTheme="minorHAnsi" w:cstheme="minorBidi"/>
          <w:b/>
          <w:bCs/>
          <w:sz w:val="22"/>
          <w:szCs w:val="22"/>
          <w:u w:val="single"/>
          <w:lang w:val="lt-LT"/>
        </w:rPr>
        <w:t xml:space="preserve"> m. </w:t>
      </w:r>
      <w:r w:rsidR="002A24B9">
        <w:rPr>
          <w:rFonts w:asciiTheme="minorHAnsi" w:hAnsiTheme="minorHAnsi" w:cstheme="minorBidi"/>
          <w:b/>
          <w:bCs/>
          <w:sz w:val="22"/>
          <w:szCs w:val="22"/>
          <w:u w:val="single"/>
          <w:lang w:val="lt-LT"/>
        </w:rPr>
        <w:t>kov</w:t>
      </w:r>
      <w:r w:rsidR="009E315D" w:rsidRPr="006E5F80">
        <w:rPr>
          <w:rFonts w:asciiTheme="minorHAnsi" w:hAnsiTheme="minorHAnsi" w:cstheme="minorBidi"/>
          <w:b/>
          <w:bCs/>
          <w:sz w:val="22"/>
          <w:szCs w:val="22"/>
          <w:u w:val="single"/>
          <w:lang w:val="lt-LT"/>
        </w:rPr>
        <w:t>o</w:t>
      </w:r>
      <w:r w:rsidRPr="006E5F80">
        <w:rPr>
          <w:rFonts w:asciiTheme="minorHAnsi" w:hAnsiTheme="minorHAnsi" w:cstheme="minorBidi"/>
          <w:b/>
          <w:bCs/>
          <w:sz w:val="22"/>
          <w:szCs w:val="22"/>
          <w:u w:val="single"/>
          <w:lang w:val="lt-LT"/>
        </w:rPr>
        <w:t xml:space="preserve"> 1</w:t>
      </w:r>
      <w:r w:rsidR="00686459">
        <w:rPr>
          <w:rFonts w:asciiTheme="minorHAnsi" w:hAnsiTheme="minorHAnsi" w:cstheme="minorBidi"/>
          <w:b/>
          <w:bCs/>
          <w:sz w:val="22"/>
          <w:szCs w:val="22"/>
          <w:u w:val="single"/>
          <w:lang w:val="lt-LT"/>
        </w:rPr>
        <w:t>8</w:t>
      </w:r>
      <w:r w:rsidR="00A56947">
        <w:rPr>
          <w:rFonts w:asciiTheme="minorHAnsi" w:hAnsiTheme="minorHAnsi" w:cstheme="minorBidi"/>
          <w:b/>
          <w:bCs/>
          <w:sz w:val="22"/>
          <w:szCs w:val="22"/>
          <w:u w:val="single"/>
          <w:lang w:val="lt-LT"/>
        </w:rPr>
        <w:t xml:space="preserve"> d. 1</w:t>
      </w:r>
      <w:r w:rsidR="00686459">
        <w:rPr>
          <w:rFonts w:asciiTheme="minorHAnsi" w:hAnsiTheme="minorHAnsi" w:cstheme="minorBidi"/>
          <w:b/>
          <w:bCs/>
          <w:sz w:val="22"/>
          <w:szCs w:val="22"/>
          <w:u w:val="single"/>
          <w:lang w:val="lt-LT"/>
        </w:rPr>
        <w:t>6</w:t>
      </w:r>
      <w:r w:rsidRPr="006E5F80">
        <w:rPr>
          <w:rFonts w:asciiTheme="minorHAnsi" w:hAnsiTheme="minorHAnsi" w:cstheme="minorBidi"/>
          <w:b/>
          <w:bCs/>
          <w:sz w:val="22"/>
          <w:szCs w:val="22"/>
          <w:u w:val="single"/>
          <w:lang w:val="lt-LT"/>
        </w:rPr>
        <w:t xml:space="preserve"> val. 00 min. </w:t>
      </w:r>
      <w:r w:rsidRPr="006E5F80">
        <w:rPr>
          <w:rFonts w:asciiTheme="minorHAnsi" w:hAnsiTheme="minorHAnsi" w:cstheme="minorBidi"/>
          <w:sz w:val="22"/>
          <w:szCs w:val="22"/>
          <w:u w:val="single"/>
          <w:lang w:val="lt-LT"/>
        </w:rPr>
        <w:t>teikti atsakymus į pateiktus klausimus, savo siūlymus ir rekomendacijas (1 priedas).</w:t>
      </w:r>
      <w:r w:rsidRPr="006E5F80">
        <w:rPr>
          <w:rFonts w:asciiTheme="minorHAnsi" w:hAnsiTheme="minorHAnsi" w:cstheme="minorBidi"/>
          <w:sz w:val="22"/>
          <w:szCs w:val="22"/>
          <w:lang w:val="lt-LT"/>
        </w:rPr>
        <w:t xml:space="preserve"> Klausimai, pastabos (siūlymai), gauti pasibaigus aukščiau nurodytam terminui gali būti nenagrinėjami.</w:t>
      </w:r>
      <w:r w:rsidRPr="006E5F80">
        <w:rPr>
          <w:rFonts w:asciiTheme="minorHAnsi" w:hAnsiTheme="minorHAnsi" w:cstheme="minorBidi"/>
          <w:kern w:val="24"/>
          <w:sz w:val="22"/>
          <w:szCs w:val="22"/>
          <w:lang w:val="lt-LT" w:eastAsia="lt-LT"/>
        </w:rPr>
        <w:t xml:space="preserve"> </w:t>
      </w:r>
      <w:r w:rsidRPr="006E5F80">
        <w:rPr>
          <w:rFonts w:asciiTheme="minorHAnsi" w:hAnsiTheme="minorHAnsi" w:cstheme="minorBidi"/>
          <w:sz w:val="22"/>
          <w:szCs w:val="22"/>
          <w:lang w:val="lt-LT"/>
        </w:rPr>
        <w:t xml:space="preserve">Atsižvelgiant į gautus atsakymus, siūlymus ir rekomendacijas, gali būti </w:t>
      </w:r>
      <w:r w:rsidRPr="003C4567">
        <w:rPr>
          <w:rFonts w:asciiTheme="minorHAnsi" w:hAnsiTheme="minorHAnsi" w:cstheme="minorBidi"/>
          <w:color w:val="000000" w:themeColor="text1"/>
          <w:sz w:val="22"/>
          <w:szCs w:val="22"/>
          <w:lang w:val="lt-LT"/>
        </w:rPr>
        <w:t>organizuojamas susitikimas su visais ar atriktais tiekėjais dėl rinkos konsultacijų</w:t>
      </w:r>
      <w:r w:rsidR="003C4567" w:rsidRPr="003C4567">
        <w:rPr>
          <w:rFonts w:asciiTheme="minorHAnsi" w:hAnsiTheme="minorHAnsi" w:cstheme="minorBidi"/>
          <w:color w:val="000000" w:themeColor="text1"/>
          <w:sz w:val="22"/>
          <w:szCs w:val="22"/>
          <w:lang w:val="lt-LT"/>
        </w:rPr>
        <w:t>.</w:t>
      </w:r>
    </w:p>
    <w:p w14:paraId="7B4044E1" w14:textId="5F2F50CF" w:rsidR="00D30E5F" w:rsidRPr="006E5F80" w:rsidRDefault="00DA24D5" w:rsidP="00D30E5F">
      <w:pPr>
        <w:tabs>
          <w:tab w:val="left" w:pos="720"/>
        </w:tabs>
        <w:ind w:firstLine="567"/>
        <w:contextualSpacing/>
        <w:jc w:val="both"/>
        <w:rPr>
          <w:rFonts w:asciiTheme="minorHAnsi" w:hAnsiTheme="minorHAnsi" w:cstheme="minorBidi"/>
          <w:sz w:val="22"/>
          <w:szCs w:val="22"/>
          <w:lang w:val="lt-LT"/>
        </w:rPr>
      </w:pPr>
      <w:r>
        <w:rPr>
          <w:rFonts w:asciiTheme="minorHAnsi" w:hAnsiTheme="minorHAnsi" w:cstheme="minorBidi"/>
          <w:sz w:val="22"/>
          <w:szCs w:val="22"/>
          <w:lang w:val="lt-LT"/>
        </w:rPr>
        <w:t>Peržiūrimos ir vertinamos bus tik CVP IS priemonėmis gautos pastabos, klausimai bei pasiūlymai. Teikiant pastabas, klausimus bei pasiūlymus, prašome aiškiai nurodyti, kuri informacija yra konfidenciali, nes siūlomi sprendimai ir iš dalyvių gaunama informacija gali būti nuasmeninta ir skelbiama.</w:t>
      </w:r>
      <w:r w:rsidR="00D30E5F" w:rsidRPr="006E5F80">
        <w:rPr>
          <w:rFonts w:asciiTheme="minorHAnsi" w:hAnsiTheme="minorHAnsi" w:cstheme="minorHAnsi"/>
          <w:b/>
          <w:sz w:val="22"/>
          <w:szCs w:val="22"/>
          <w:lang w:val="lt-LT"/>
        </w:rPr>
        <w:tab/>
      </w:r>
      <w:r w:rsidR="00D30E5F" w:rsidRPr="006E5F80">
        <w:rPr>
          <w:rFonts w:asciiTheme="minorHAnsi" w:hAnsiTheme="minorHAnsi" w:cstheme="minorBidi"/>
          <w:kern w:val="24"/>
          <w:sz w:val="22"/>
          <w:szCs w:val="22"/>
          <w:lang w:val="lt-LT" w:eastAsia="lt-LT"/>
        </w:rPr>
        <w:t xml:space="preserve"> </w:t>
      </w:r>
    </w:p>
    <w:p w14:paraId="6B9F5ADB" w14:textId="77777777" w:rsidR="00D30E5F" w:rsidRPr="006E5F80" w:rsidRDefault="00D30E5F" w:rsidP="00D30E5F">
      <w:pPr>
        <w:autoSpaceDE w:val="0"/>
        <w:autoSpaceDN w:val="0"/>
        <w:adjustRightInd w:val="0"/>
        <w:jc w:val="both"/>
        <w:rPr>
          <w:rFonts w:asciiTheme="minorHAnsi" w:hAnsiTheme="minorHAnsi" w:cstheme="minorHAnsi"/>
          <w:b/>
          <w:sz w:val="22"/>
          <w:szCs w:val="22"/>
          <w:lang w:val="lt-LT"/>
        </w:rPr>
      </w:pPr>
    </w:p>
    <w:p w14:paraId="5B6D6BC8" w14:textId="77777777" w:rsidR="00D30E5F" w:rsidRPr="006E5F80" w:rsidRDefault="00D30E5F" w:rsidP="00D30E5F">
      <w:pPr>
        <w:autoSpaceDE w:val="0"/>
        <w:autoSpaceDN w:val="0"/>
        <w:adjustRightInd w:val="0"/>
        <w:jc w:val="both"/>
        <w:rPr>
          <w:rFonts w:asciiTheme="minorHAnsi" w:hAnsiTheme="minorHAnsi" w:cstheme="minorHAnsi"/>
          <w:b/>
          <w:sz w:val="22"/>
          <w:szCs w:val="22"/>
          <w:lang w:val="lt-LT"/>
        </w:rPr>
      </w:pPr>
      <w:r w:rsidRPr="006E5F80">
        <w:rPr>
          <w:rFonts w:asciiTheme="minorHAnsi" w:hAnsiTheme="minorHAnsi" w:cstheme="minorHAnsi"/>
          <w:b/>
          <w:sz w:val="22"/>
          <w:szCs w:val="22"/>
          <w:lang w:val="lt-LT"/>
        </w:rPr>
        <w:t xml:space="preserve">PRIDEDAMA: </w:t>
      </w:r>
    </w:p>
    <w:p w14:paraId="0FCCCAF9" w14:textId="77777777" w:rsidR="00D30E5F" w:rsidRPr="006E5F80" w:rsidRDefault="00D30E5F" w:rsidP="00D30E5F">
      <w:pPr>
        <w:pStyle w:val="Sraopastraipa"/>
        <w:numPr>
          <w:ilvl w:val="0"/>
          <w:numId w:val="1"/>
        </w:numPr>
        <w:autoSpaceDE w:val="0"/>
        <w:autoSpaceDN w:val="0"/>
        <w:adjustRightInd w:val="0"/>
        <w:jc w:val="both"/>
        <w:rPr>
          <w:rFonts w:cstheme="minorHAnsi"/>
        </w:rPr>
      </w:pPr>
      <w:r w:rsidRPr="006E5F80">
        <w:rPr>
          <w:rFonts w:cstheme="minorHAnsi"/>
        </w:rPr>
        <w:t>Klausimų ir atsakymų lentelė.</w:t>
      </w:r>
    </w:p>
    <w:p w14:paraId="3E937AD7" w14:textId="77777777" w:rsidR="00D30E5F" w:rsidRPr="006E5F80" w:rsidRDefault="00D30E5F" w:rsidP="00D30E5F">
      <w:pPr>
        <w:pStyle w:val="Sraopastraipa"/>
        <w:numPr>
          <w:ilvl w:val="0"/>
          <w:numId w:val="1"/>
        </w:numPr>
        <w:autoSpaceDE w:val="0"/>
        <w:autoSpaceDN w:val="0"/>
        <w:adjustRightInd w:val="0"/>
        <w:jc w:val="both"/>
        <w:rPr>
          <w:rFonts w:cstheme="minorHAnsi"/>
        </w:rPr>
      </w:pPr>
      <w:r w:rsidRPr="006E5F80">
        <w:rPr>
          <w:rFonts w:cstheme="minorHAnsi"/>
        </w:rPr>
        <w:t>Preliminari techninė specifikacija.</w:t>
      </w:r>
    </w:p>
    <w:p w14:paraId="3ADC4F6A" w14:textId="77777777" w:rsidR="00D30E5F" w:rsidRDefault="00D30E5F" w:rsidP="00D30E5F">
      <w:pPr>
        <w:pStyle w:val="Sraopastraipa"/>
        <w:numPr>
          <w:ilvl w:val="0"/>
          <w:numId w:val="1"/>
        </w:numPr>
        <w:autoSpaceDE w:val="0"/>
        <w:autoSpaceDN w:val="0"/>
        <w:adjustRightInd w:val="0"/>
        <w:jc w:val="both"/>
      </w:pPr>
      <w:r w:rsidRPr="006E5F80">
        <w:t>Preliminarūs kvalifikaciniai reikalavimai.</w:t>
      </w:r>
    </w:p>
    <w:p w14:paraId="33BC1A74" w14:textId="4A2323BB" w:rsidR="00E852C4" w:rsidRPr="006E5F80" w:rsidRDefault="00E852C4" w:rsidP="00D30E5F">
      <w:pPr>
        <w:pStyle w:val="Sraopastraipa"/>
        <w:numPr>
          <w:ilvl w:val="0"/>
          <w:numId w:val="1"/>
        </w:numPr>
        <w:autoSpaceDE w:val="0"/>
        <w:autoSpaceDN w:val="0"/>
        <w:adjustRightInd w:val="0"/>
        <w:jc w:val="both"/>
      </w:pPr>
      <w:r>
        <w:t>Esamos katilinės nuotraukos ir schema.</w:t>
      </w:r>
    </w:p>
    <w:p w14:paraId="30DF7006" w14:textId="1F0F655F" w:rsidR="00D30E5F" w:rsidRPr="00EE11E3" w:rsidRDefault="00D30E5F" w:rsidP="00EE11E3">
      <w:pPr>
        <w:autoSpaceDE w:val="0"/>
        <w:autoSpaceDN w:val="0"/>
        <w:adjustRightInd w:val="0"/>
        <w:spacing w:line="256" w:lineRule="auto"/>
        <w:ind w:left="567"/>
        <w:jc w:val="both"/>
        <w:rPr>
          <w:rFonts w:cstheme="minorHAnsi"/>
        </w:rPr>
      </w:pPr>
    </w:p>
    <w:p w14:paraId="06D959D8" w14:textId="77777777" w:rsidR="00D30E5F" w:rsidRPr="007E1BC7" w:rsidRDefault="00D30E5F" w:rsidP="00D30E5F">
      <w:pPr>
        <w:spacing w:after="120"/>
        <w:jc w:val="both"/>
        <w:rPr>
          <w:rFonts w:asciiTheme="minorHAnsi" w:hAnsiTheme="minorHAnsi" w:cstheme="minorHAnsi"/>
          <w:b/>
          <w:sz w:val="20"/>
          <w:szCs w:val="20"/>
          <w:lang w:val="lt-LT"/>
        </w:rPr>
      </w:pPr>
    </w:p>
    <w:p w14:paraId="5B5867C4" w14:textId="77777777" w:rsidR="00D30E5F" w:rsidRPr="007E1BC7" w:rsidRDefault="00D30E5F" w:rsidP="00D30E5F">
      <w:pPr>
        <w:rPr>
          <w:rFonts w:asciiTheme="minorHAnsi" w:hAnsiTheme="minorHAnsi" w:cstheme="minorHAnsi"/>
          <w:b/>
          <w:sz w:val="20"/>
          <w:szCs w:val="20"/>
          <w:lang w:val="lt-LT"/>
        </w:rPr>
      </w:pPr>
      <w:r w:rsidRPr="007E1BC7">
        <w:rPr>
          <w:rFonts w:asciiTheme="minorHAnsi" w:hAnsiTheme="minorHAnsi" w:cstheme="minorHAnsi"/>
          <w:b/>
          <w:sz w:val="20"/>
          <w:szCs w:val="20"/>
          <w:lang w:val="lt-LT"/>
        </w:rPr>
        <w:br w:type="page"/>
      </w:r>
    </w:p>
    <w:p w14:paraId="6991C229" w14:textId="77777777" w:rsidR="00D30E5F" w:rsidRPr="0022687E" w:rsidRDefault="00D30E5F" w:rsidP="00D30E5F">
      <w:pPr>
        <w:spacing w:after="120"/>
        <w:ind w:firstLine="540"/>
        <w:jc w:val="right"/>
        <w:rPr>
          <w:rFonts w:asciiTheme="minorHAnsi" w:hAnsiTheme="minorHAnsi" w:cstheme="minorHAnsi"/>
          <w:b/>
          <w:sz w:val="20"/>
          <w:szCs w:val="20"/>
          <w:lang w:val="lt-LT"/>
        </w:rPr>
      </w:pPr>
      <w:r w:rsidRPr="0022687E">
        <w:rPr>
          <w:rFonts w:asciiTheme="minorHAnsi" w:hAnsiTheme="minorHAnsi" w:cstheme="minorHAnsi"/>
          <w:b/>
          <w:sz w:val="20"/>
          <w:szCs w:val="20"/>
          <w:lang w:val="lt-LT"/>
        </w:rPr>
        <w:lastRenderedPageBreak/>
        <w:t xml:space="preserve">Priedas Nr.1 </w:t>
      </w:r>
    </w:p>
    <w:p w14:paraId="17D297AF" w14:textId="77777777" w:rsidR="00D30E5F" w:rsidRPr="0022687E" w:rsidRDefault="00D30E5F" w:rsidP="00D30E5F">
      <w:pPr>
        <w:autoSpaceDE w:val="0"/>
        <w:autoSpaceDN w:val="0"/>
        <w:adjustRightInd w:val="0"/>
        <w:jc w:val="center"/>
        <w:rPr>
          <w:rFonts w:asciiTheme="minorHAnsi" w:hAnsiTheme="minorHAnsi" w:cstheme="minorHAnsi"/>
          <w:sz w:val="20"/>
          <w:szCs w:val="20"/>
        </w:rPr>
      </w:pPr>
      <w:r w:rsidRPr="0022687E">
        <w:rPr>
          <w:rFonts w:asciiTheme="minorHAnsi" w:hAnsiTheme="minorHAnsi" w:cstheme="minorHAnsi"/>
          <w:sz w:val="20"/>
          <w:szCs w:val="20"/>
        </w:rPr>
        <w:t>KLAUSIMŲ</w:t>
      </w:r>
      <w:r w:rsidR="000A7EA6">
        <w:rPr>
          <w:rFonts w:asciiTheme="minorHAnsi" w:hAnsiTheme="minorHAnsi" w:cstheme="minorHAnsi"/>
          <w:sz w:val="20"/>
          <w:szCs w:val="20"/>
        </w:rPr>
        <w:t xml:space="preserve"> -</w:t>
      </w:r>
      <w:r w:rsidRPr="0022687E">
        <w:rPr>
          <w:rFonts w:asciiTheme="minorHAnsi" w:hAnsiTheme="minorHAnsi" w:cstheme="minorHAnsi"/>
          <w:sz w:val="20"/>
          <w:szCs w:val="20"/>
        </w:rPr>
        <w:t xml:space="preserve"> ATSAKYMŲ LENTELĖ</w:t>
      </w:r>
    </w:p>
    <w:p w14:paraId="0511C090" w14:textId="77777777" w:rsidR="00D30E5F" w:rsidRPr="007E1BC7" w:rsidRDefault="00D30E5F" w:rsidP="00D30E5F">
      <w:pPr>
        <w:tabs>
          <w:tab w:val="left" w:pos="5572"/>
        </w:tabs>
        <w:spacing w:after="120"/>
        <w:ind w:firstLine="540"/>
        <w:rPr>
          <w:rFonts w:asciiTheme="minorHAnsi" w:hAnsiTheme="minorHAnsi" w:cstheme="minorHAnsi"/>
          <w:b/>
          <w:sz w:val="20"/>
          <w:szCs w:val="20"/>
          <w:lang w:val="lt-LT"/>
        </w:rPr>
      </w:pPr>
    </w:p>
    <w:tbl>
      <w:tblPr>
        <w:tblStyle w:val="2tinkleliolente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77"/>
        <w:gridCol w:w="2987"/>
        <w:gridCol w:w="1543"/>
      </w:tblGrid>
      <w:tr w:rsidR="00D30E5F" w:rsidRPr="00635102" w14:paraId="53C01212" w14:textId="77777777" w:rsidTr="00FE3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Borders>
              <w:top w:val="single" w:sz="4" w:space="0" w:color="auto"/>
              <w:bottom w:val="single" w:sz="4" w:space="0" w:color="auto"/>
              <w:right w:val="single" w:sz="4" w:space="0" w:color="auto"/>
            </w:tcBorders>
            <w:vAlign w:val="center"/>
          </w:tcPr>
          <w:p w14:paraId="1514F954"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tcPr>
          <w:p w14:paraId="60ADDB03"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Klausimas</w:t>
            </w:r>
          </w:p>
        </w:tc>
        <w:tc>
          <w:tcPr>
            <w:tcW w:w="2987" w:type="dxa"/>
            <w:tcBorders>
              <w:top w:val="single" w:sz="4" w:space="0" w:color="auto"/>
              <w:left w:val="single" w:sz="4" w:space="0" w:color="auto"/>
              <w:bottom w:val="single" w:sz="4" w:space="0" w:color="auto"/>
              <w:right w:val="single" w:sz="4" w:space="0" w:color="auto"/>
            </w:tcBorders>
            <w:vAlign w:val="center"/>
          </w:tcPr>
          <w:p w14:paraId="08B7F795"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Tiekėjo atsakymas</w:t>
            </w:r>
          </w:p>
        </w:tc>
        <w:tc>
          <w:tcPr>
            <w:tcW w:w="1537" w:type="dxa"/>
            <w:tcBorders>
              <w:top w:val="single" w:sz="4" w:space="0" w:color="auto"/>
              <w:left w:val="single" w:sz="4" w:space="0" w:color="auto"/>
              <w:bottom w:val="single" w:sz="4" w:space="0" w:color="auto"/>
            </w:tcBorders>
            <w:vAlign w:val="center"/>
          </w:tcPr>
          <w:p w14:paraId="14A1BB6A"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lt-LT"/>
              </w:rPr>
            </w:pPr>
            <w:r w:rsidRPr="00635102">
              <w:rPr>
                <w:rFonts w:asciiTheme="minorHAnsi" w:hAnsiTheme="minorHAnsi" w:cstheme="minorHAnsi"/>
                <w:sz w:val="22"/>
                <w:szCs w:val="22"/>
                <w:lang w:val="lt-LT"/>
              </w:rPr>
              <w:t>Atsakymas konfidencialus ar ne?</w:t>
            </w:r>
          </w:p>
          <w:p w14:paraId="1B9F9266"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(pažymėti)</w:t>
            </w:r>
          </w:p>
        </w:tc>
      </w:tr>
      <w:tr w:rsidR="00D30E5F" w:rsidRPr="00635102" w14:paraId="2E05C351"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0A820D2A"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1.</w:t>
            </w:r>
          </w:p>
        </w:tc>
        <w:tc>
          <w:tcPr>
            <w:tcW w:w="4477" w:type="dxa"/>
            <w:vAlign w:val="center"/>
          </w:tcPr>
          <w:p w14:paraId="3A3FC8D1"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dalyvautumėte šiame pirkime?</w:t>
            </w:r>
          </w:p>
        </w:tc>
        <w:tc>
          <w:tcPr>
            <w:tcW w:w="2987" w:type="dxa"/>
            <w:vAlign w:val="center"/>
          </w:tcPr>
          <w:p w14:paraId="3C07DB7C"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147BEA8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717552086"/>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70E22080"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sdt>
              <w:sdtPr>
                <w:rPr>
                  <w:rFonts w:asciiTheme="minorHAnsi" w:eastAsia="MS Gothic" w:hAnsiTheme="minorHAnsi" w:cstheme="minorHAnsi"/>
                  <w:sz w:val="22"/>
                  <w:szCs w:val="22"/>
                </w:rPr>
                <w:id w:val="95351921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02F9C22B"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2E22B4CC"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2.</w:t>
            </w:r>
          </w:p>
        </w:tc>
        <w:tc>
          <w:tcPr>
            <w:tcW w:w="4477" w:type="dxa"/>
            <w:vAlign w:val="center"/>
          </w:tcPr>
          <w:p w14:paraId="047EBCB2" w14:textId="074A0F9A" w:rsidR="00D30E5F" w:rsidRPr="00765CB1" w:rsidRDefault="00D30E5F"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Ar turite pastabų, klausimų techninės specifikacijos projektui? </w:t>
            </w:r>
            <w:r w:rsidR="00765CB1" w:rsidRPr="00765CB1">
              <w:rPr>
                <w:lang w:val="lt-LT"/>
              </w:rPr>
              <w:t>Jei turite, kokių?</w:t>
            </w:r>
          </w:p>
          <w:p w14:paraId="0D19B030"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2D88EBC5"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78C99F3B"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556671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69EEA340"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485098163"/>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59FB67D0"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429A9F06"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Bidi"/>
                <w:sz w:val="22"/>
                <w:szCs w:val="22"/>
                <w:lang w:val="lt-LT"/>
              </w:rPr>
              <w:t>3.</w:t>
            </w:r>
          </w:p>
        </w:tc>
        <w:tc>
          <w:tcPr>
            <w:tcW w:w="4477" w:type="dxa"/>
            <w:vAlign w:val="center"/>
          </w:tcPr>
          <w:p w14:paraId="40D373E3" w14:textId="0FFF48F0"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 xml:space="preserve">Per kiek mėnesių </w:t>
            </w:r>
            <w:r w:rsidR="00365873" w:rsidRPr="00765CB1">
              <w:rPr>
                <w:lang w:val="lt-LT"/>
              </w:rPr>
              <w:t>atliktumėte</w:t>
            </w:r>
            <w:r w:rsidRPr="00765CB1">
              <w:rPr>
                <w:lang w:val="lt-LT"/>
              </w:rPr>
              <w:t xml:space="preserve"> techninėje specifikacijoje aprašyt</w:t>
            </w:r>
            <w:r w:rsidR="00365873" w:rsidRPr="00765CB1">
              <w:rPr>
                <w:lang w:val="lt-LT"/>
              </w:rPr>
              <w:t>us darbus</w:t>
            </w:r>
            <w:r w:rsidRPr="00765CB1">
              <w:rPr>
                <w:lang w:val="lt-LT"/>
              </w:rPr>
              <w:t>?</w:t>
            </w:r>
          </w:p>
          <w:p w14:paraId="0B11999E"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3D3F072F"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3603662C"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332300589"/>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3B73867E"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127632910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3B2F1422"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1CCA80D0"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Bidi"/>
                <w:sz w:val="22"/>
                <w:szCs w:val="22"/>
                <w:lang w:val="lt-LT"/>
              </w:rPr>
              <w:t>4.</w:t>
            </w:r>
          </w:p>
        </w:tc>
        <w:tc>
          <w:tcPr>
            <w:tcW w:w="4477" w:type="dxa"/>
            <w:vAlign w:val="center"/>
          </w:tcPr>
          <w:p w14:paraId="1FBC74C5" w14:textId="64173533" w:rsidR="00D30E5F" w:rsidRPr="00765CB1" w:rsidRDefault="00D30E5F"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Nurodykite, kokia būtų preliminari </w:t>
            </w:r>
            <w:r w:rsidR="00365873" w:rsidRPr="00765CB1">
              <w:rPr>
                <w:lang w:val="lt-LT"/>
              </w:rPr>
              <w:t>pirkimo</w:t>
            </w:r>
            <w:r w:rsidRPr="00765CB1">
              <w:rPr>
                <w:lang w:val="lt-LT"/>
              </w:rPr>
              <w:t xml:space="preserve"> kaina?</w:t>
            </w:r>
          </w:p>
          <w:p w14:paraId="1BD86ECD"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591F8204"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28CBC199"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99972720"/>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2BCEE4DF"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054424368"/>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1B9CEF23"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18241D04"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Bidi"/>
                <w:sz w:val="22"/>
                <w:szCs w:val="22"/>
                <w:lang w:val="lt-LT"/>
              </w:rPr>
              <w:t>5.</w:t>
            </w:r>
          </w:p>
        </w:tc>
        <w:tc>
          <w:tcPr>
            <w:tcW w:w="4477" w:type="dxa"/>
            <w:vAlign w:val="center"/>
          </w:tcPr>
          <w:p w14:paraId="3C79F2ED"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tiekėjams keliami kvalifikaciniai reikalavimai yra aiškūs, priimtini? Jei ne, kokių pastabų turite?</w:t>
            </w:r>
          </w:p>
          <w:p w14:paraId="2D694B16"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3B724E6E"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2B3797B9"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62682586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0EC44BC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933166446"/>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36B107F0"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6E8EC843"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HAnsi"/>
                <w:sz w:val="22"/>
                <w:szCs w:val="22"/>
                <w:lang w:val="lt-LT"/>
              </w:rPr>
              <w:t>6.</w:t>
            </w:r>
          </w:p>
        </w:tc>
        <w:tc>
          <w:tcPr>
            <w:tcW w:w="4477" w:type="dxa"/>
            <w:vAlign w:val="center"/>
          </w:tcPr>
          <w:p w14:paraId="351B1DA5" w14:textId="4F6B6458" w:rsidR="00765CB1" w:rsidRPr="00765CB1" w:rsidRDefault="007F78C0" w:rsidP="00456911">
            <w:pPr>
              <w:cnfStyle w:val="000000000000" w:firstRow="0" w:lastRow="0" w:firstColumn="0" w:lastColumn="0" w:oddVBand="0" w:evenVBand="0" w:oddHBand="0" w:evenHBand="0" w:firstRowFirstColumn="0" w:firstRowLastColumn="0" w:lastRowFirstColumn="0" w:lastRowLastColumn="0"/>
            </w:pPr>
            <w:r>
              <w:t>“</w:t>
            </w:r>
            <w:r w:rsidR="00765CB1" w:rsidRPr="00765CB1">
              <w:t>Pirkimo objekto finansavimas dar nėra patvirtintas. Viešojo pirkimo sutartis bus sudaroma ir vykdoma tik gavus pilną pirkimo objekto finansavimą</w:t>
            </w:r>
            <w:r>
              <w:t>”.</w:t>
            </w:r>
          </w:p>
          <w:p w14:paraId="76A5952B" w14:textId="0A41FEB7" w:rsidR="00D30E5F" w:rsidRPr="00765CB1" w:rsidRDefault="00765CB1"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Ar turite pastabų pirkime </w:t>
            </w:r>
            <w:r w:rsidR="000F1064">
              <w:rPr>
                <w:lang w:val="lt-LT"/>
              </w:rPr>
              <w:t xml:space="preserve">planuojamai </w:t>
            </w:r>
            <w:r w:rsidRPr="00765CB1">
              <w:rPr>
                <w:lang w:val="lt-LT"/>
              </w:rPr>
              <w:t xml:space="preserve">nurodyti šiai pastabai? Jei taip, </w:t>
            </w:r>
            <w:r w:rsidR="00D30E5F" w:rsidRPr="00765CB1">
              <w:rPr>
                <w:lang w:val="lt-LT"/>
              </w:rPr>
              <w:t xml:space="preserve"> kokių pastabų turite?</w:t>
            </w:r>
          </w:p>
          <w:p w14:paraId="495882F0"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63A415D0"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28E5CA98"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823429634"/>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1299F0A1"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67547510"/>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05890A44"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408A458C"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Bidi"/>
                <w:sz w:val="22"/>
                <w:szCs w:val="22"/>
                <w:lang w:val="lt-LT"/>
              </w:rPr>
              <w:t>7.</w:t>
            </w:r>
          </w:p>
        </w:tc>
        <w:tc>
          <w:tcPr>
            <w:tcW w:w="4477" w:type="dxa"/>
            <w:vAlign w:val="center"/>
          </w:tcPr>
          <w:p w14:paraId="139AF104"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turite kitų pastebėjimų ar pasiūlymų?</w:t>
            </w:r>
          </w:p>
          <w:p w14:paraId="3A1CE22C"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Jei taip, prašome pateikti.</w:t>
            </w:r>
          </w:p>
          <w:p w14:paraId="011D82E9"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6433DEB6"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34F3E38E"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04229493"/>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0B6D920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rPr>
                <w:id w:val="462159377"/>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bl>
    <w:p w14:paraId="755B8ABF" w14:textId="77777777" w:rsidR="00D30E5F" w:rsidRPr="00635102" w:rsidRDefault="00D30E5F" w:rsidP="00D30E5F">
      <w:pPr>
        <w:pStyle w:val="Betarp"/>
        <w:jc w:val="both"/>
        <w:rPr>
          <w:rFonts w:cstheme="minorHAnsi"/>
          <w:i/>
          <w:sz w:val="22"/>
          <w:szCs w:val="22"/>
          <w:lang w:val="lt-LT"/>
        </w:rPr>
      </w:pPr>
      <w:r w:rsidRPr="00635102">
        <w:rPr>
          <w:rFonts w:cstheme="minorHAnsi"/>
          <w:sz w:val="22"/>
          <w:szCs w:val="22"/>
          <w:lang w:val="lt-LT" w:eastAsia="lt-LT"/>
        </w:rPr>
        <w:t>*</w:t>
      </w:r>
      <w:r w:rsidRPr="00635102">
        <w:rPr>
          <w:rFonts w:cstheme="minorHAnsi"/>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bookmarkStart w:id="1" w:name="part_eb7c2ddb225848eebc08a674f538ddca"/>
      <w:bookmarkStart w:id="2" w:name="part_9943f43b108d4e2983a71cf4a0c50148"/>
      <w:bookmarkEnd w:id="1"/>
      <w:bookmarkEnd w:id="2"/>
      <w:r w:rsidRPr="00635102">
        <w:rPr>
          <w:rFonts w:cstheme="minorHAnsi"/>
          <w:i/>
          <w:sz w:val="22"/>
          <w:szCs w:val="22"/>
          <w:lang w:val="lt-LT"/>
        </w:rPr>
        <w:t>.</w:t>
      </w:r>
    </w:p>
    <w:p w14:paraId="53E6BC7E" w14:textId="77777777" w:rsidR="00853CAB" w:rsidRPr="00635102" w:rsidRDefault="00853CAB">
      <w:pPr>
        <w:rPr>
          <w:sz w:val="22"/>
          <w:szCs w:val="22"/>
          <w:lang w:val="lt-LT"/>
        </w:rPr>
      </w:pPr>
    </w:p>
    <w:sectPr w:rsidR="00853CAB" w:rsidRPr="00635102" w:rsidSect="00F25A8C">
      <w:headerReference w:type="default" r:id="rId9"/>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4511" w14:textId="77777777" w:rsidR="00E97CC2" w:rsidRDefault="00E97CC2" w:rsidP="00D30E5F">
      <w:r>
        <w:separator/>
      </w:r>
    </w:p>
  </w:endnote>
  <w:endnote w:type="continuationSeparator" w:id="0">
    <w:p w14:paraId="14A56718" w14:textId="77777777" w:rsidR="00E97CC2" w:rsidRDefault="00E97CC2" w:rsidP="00D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C236" w14:textId="77777777" w:rsidR="00E97CC2" w:rsidRDefault="00E97CC2" w:rsidP="00D30E5F">
      <w:r>
        <w:separator/>
      </w:r>
    </w:p>
  </w:footnote>
  <w:footnote w:type="continuationSeparator" w:id="0">
    <w:p w14:paraId="57978B22" w14:textId="77777777" w:rsidR="00E97CC2" w:rsidRDefault="00E97CC2" w:rsidP="00D3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ED3" w14:textId="77777777" w:rsidR="00A701FF" w:rsidRPr="00941D3B" w:rsidRDefault="00AF6A44"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796486078">
    <w:abstractNumId w:val="1"/>
  </w:num>
  <w:num w:numId="2" w16cid:durableId="1318969">
    <w:abstractNumId w:val="2"/>
  </w:num>
  <w:num w:numId="3"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5F"/>
    <w:rsid w:val="00047AF2"/>
    <w:rsid w:val="000A7EA6"/>
    <w:rsid w:val="000C14F7"/>
    <w:rsid w:val="000D5BFA"/>
    <w:rsid w:val="000E4C4F"/>
    <w:rsid w:val="000F1064"/>
    <w:rsid w:val="001274FD"/>
    <w:rsid w:val="00157FAA"/>
    <w:rsid w:val="002A24B9"/>
    <w:rsid w:val="002E55DD"/>
    <w:rsid w:val="00365873"/>
    <w:rsid w:val="003C4567"/>
    <w:rsid w:val="00456911"/>
    <w:rsid w:val="0047041D"/>
    <w:rsid w:val="00523DFE"/>
    <w:rsid w:val="00635102"/>
    <w:rsid w:val="00686459"/>
    <w:rsid w:val="0069094F"/>
    <w:rsid w:val="006E5F80"/>
    <w:rsid w:val="007226C3"/>
    <w:rsid w:val="00736B29"/>
    <w:rsid w:val="00754BC2"/>
    <w:rsid w:val="00765CB1"/>
    <w:rsid w:val="007C64D4"/>
    <w:rsid w:val="007D01BB"/>
    <w:rsid w:val="007F78C0"/>
    <w:rsid w:val="00853CAB"/>
    <w:rsid w:val="00887A16"/>
    <w:rsid w:val="008A0E39"/>
    <w:rsid w:val="00913120"/>
    <w:rsid w:val="0097480D"/>
    <w:rsid w:val="009E315D"/>
    <w:rsid w:val="009F32A8"/>
    <w:rsid w:val="00A56947"/>
    <w:rsid w:val="00A701FF"/>
    <w:rsid w:val="00AF0F7B"/>
    <w:rsid w:val="00AF6A44"/>
    <w:rsid w:val="00B50E86"/>
    <w:rsid w:val="00BE12A4"/>
    <w:rsid w:val="00BE3D04"/>
    <w:rsid w:val="00C04F98"/>
    <w:rsid w:val="00C20C9A"/>
    <w:rsid w:val="00C76433"/>
    <w:rsid w:val="00C85BDC"/>
    <w:rsid w:val="00CE243A"/>
    <w:rsid w:val="00D123B3"/>
    <w:rsid w:val="00D2768A"/>
    <w:rsid w:val="00D30E5F"/>
    <w:rsid w:val="00D84EDE"/>
    <w:rsid w:val="00DA24D5"/>
    <w:rsid w:val="00DD7444"/>
    <w:rsid w:val="00DE1059"/>
    <w:rsid w:val="00E11F05"/>
    <w:rsid w:val="00E41357"/>
    <w:rsid w:val="00E46B1E"/>
    <w:rsid w:val="00E852C4"/>
    <w:rsid w:val="00E97CC2"/>
    <w:rsid w:val="00EA0592"/>
    <w:rsid w:val="00EC77CD"/>
    <w:rsid w:val="00EE11E3"/>
    <w:rsid w:val="00EE6D2A"/>
    <w:rsid w:val="00F80A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FFAF"/>
  <w15:chartTrackingRefBased/>
  <w15:docId w15:val="{5DDA4C52-4330-4741-AE29-B797ACE7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E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30E5F"/>
    <w:pPr>
      <w:tabs>
        <w:tab w:val="center" w:pos="4819"/>
        <w:tab w:val="right" w:pos="9638"/>
      </w:tabs>
    </w:pPr>
  </w:style>
  <w:style w:type="character" w:customStyle="1" w:styleId="AntratsDiagrama">
    <w:name w:val="Antraštės Diagrama"/>
    <w:basedOn w:val="Numatytasispastraiposriftas"/>
    <w:link w:val="Antrats"/>
    <w:uiPriority w:val="99"/>
    <w:rsid w:val="00D30E5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30E5F"/>
    <w:pPr>
      <w:tabs>
        <w:tab w:val="center" w:pos="4819"/>
        <w:tab w:val="right" w:pos="9638"/>
      </w:tabs>
    </w:pPr>
  </w:style>
  <w:style w:type="character" w:customStyle="1" w:styleId="PoratDiagrama">
    <w:name w:val="Poraštė Diagrama"/>
    <w:basedOn w:val="Numatytasispastraiposriftas"/>
    <w:link w:val="Porat"/>
    <w:uiPriority w:val="99"/>
    <w:rsid w:val="00D30E5F"/>
    <w:rPr>
      <w:rFonts w:ascii="Times New Roman" w:eastAsia="Times New Roman" w:hAnsi="Times New Roman" w:cs="Times New Roman"/>
      <w:sz w:val="24"/>
      <w:szCs w:val="24"/>
      <w:lang w:val="en-US"/>
    </w:rPr>
  </w:style>
  <w:style w:type="paragraph" w:styleId="Pavadinimas">
    <w:name w:val="Title"/>
    <w:basedOn w:val="prastasis"/>
    <w:link w:val="PavadinimasDiagrama"/>
    <w:uiPriority w:val="99"/>
    <w:qFormat/>
    <w:rsid w:val="00D30E5F"/>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D30E5F"/>
    <w:rPr>
      <w:rFonts w:ascii="Bookman Old Style" w:eastAsia="Times New Roman" w:hAnsi="Bookman Old Style" w:cs="Bookman Old Style"/>
      <w:b/>
      <w:bCs/>
      <w:sz w:val="28"/>
      <w:szCs w:val="28"/>
    </w:rPr>
  </w:style>
  <w:style w:type="character" w:customStyle="1" w:styleId="SLONormalChar">
    <w:name w:val="SLO Normal Char"/>
    <w:basedOn w:val="Numatytasispastraiposriftas"/>
    <w:link w:val="SLONormal"/>
    <w:locked/>
    <w:rsid w:val="00D30E5F"/>
    <w:rPr>
      <w:rFonts w:ascii="Times New Roman" w:eastAsia="Times New Roman" w:hAnsi="Times New Roman"/>
      <w:kern w:val="24"/>
      <w:szCs w:val="24"/>
      <w:lang w:val="en-GB"/>
    </w:rPr>
  </w:style>
  <w:style w:type="paragraph" w:customStyle="1" w:styleId="SLONormal">
    <w:name w:val="SLO Normal"/>
    <w:link w:val="SLONormalChar"/>
    <w:rsid w:val="00D30E5F"/>
    <w:pPr>
      <w:spacing w:before="120" w:after="120" w:line="240" w:lineRule="auto"/>
      <w:jc w:val="both"/>
    </w:pPr>
    <w:rPr>
      <w:rFonts w:ascii="Times New Roman" w:eastAsia="Times New Roman" w:hAnsi="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
    <w:basedOn w:val="prastasis"/>
    <w:link w:val="SraopastraipaDiagrama"/>
    <w:uiPriority w:val="34"/>
    <w:qFormat/>
    <w:rsid w:val="00D30E5F"/>
    <w:pPr>
      <w:spacing w:after="160" w:line="259" w:lineRule="auto"/>
      <w:ind w:left="720"/>
      <w:contextualSpacing/>
    </w:pPr>
    <w:rPr>
      <w:rFonts w:asciiTheme="minorHAnsi" w:eastAsiaTheme="minorHAnsi" w:hAnsiTheme="minorHAnsi" w:cstheme="minorBidi"/>
      <w:sz w:val="22"/>
      <w:szCs w:val="22"/>
      <w:lang w:val="lt-LT"/>
    </w:rPr>
  </w:style>
  <w:style w:type="paragraph" w:styleId="prastasiniatinklio">
    <w:name w:val="Normal (Web)"/>
    <w:basedOn w:val="prastasis"/>
    <w:uiPriority w:val="99"/>
    <w:unhideWhenUsed/>
    <w:rsid w:val="00D30E5F"/>
    <w:pPr>
      <w:spacing w:after="150"/>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0E5F"/>
  </w:style>
  <w:style w:type="table" w:styleId="2tinkleliolentel">
    <w:name w:val="Grid Table 2"/>
    <w:basedOn w:val="prastojilentel"/>
    <w:uiPriority w:val="47"/>
    <w:rsid w:val="00D30E5F"/>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link w:val="BetarpDiagrama"/>
    <w:uiPriority w:val="1"/>
    <w:qFormat/>
    <w:rsid w:val="00D30E5F"/>
    <w:pPr>
      <w:spacing w:after="0" w:line="240" w:lineRule="auto"/>
    </w:pPr>
    <w:rPr>
      <w:color w:val="404040" w:themeColor="text1" w:themeTint="BF"/>
      <w:sz w:val="18"/>
      <w:szCs w:val="20"/>
      <w:lang w:val="en-US" w:eastAsia="ja-JP"/>
    </w:rPr>
  </w:style>
  <w:style w:type="paragraph" w:styleId="Debesliotekstas">
    <w:name w:val="Balloon Text"/>
    <w:basedOn w:val="prastasis"/>
    <w:link w:val="DebesliotekstasDiagrama"/>
    <w:uiPriority w:val="99"/>
    <w:semiHidden/>
    <w:unhideWhenUsed/>
    <w:rsid w:val="000A7E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EA6"/>
    <w:rPr>
      <w:rFonts w:ascii="Segoe UI" w:eastAsia="Times New Roman" w:hAnsi="Segoe UI" w:cs="Segoe UI"/>
      <w:sz w:val="18"/>
      <w:szCs w:val="18"/>
      <w:lang w:val="en-US"/>
    </w:rPr>
  </w:style>
  <w:style w:type="character" w:customStyle="1" w:styleId="BetarpDiagrama">
    <w:name w:val="Be tarpų Diagrama"/>
    <w:basedOn w:val="Numatytasispastraiposriftas"/>
    <w:link w:val="Betarp"/>
    <w:uiPriority w:val="1"/>
    <w:rsid w:val="00765CB1"/>
    <w:rPr>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C18E-8A14-42AD-8BA4-26FAF06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2373</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 Arlauskienė | Plungės šilumos tinklai</cp:lastModifiedBy>
  <cp:revision>36</cp:revision>
  <cp:lastPrinted>2026-03-09T06:52:00Z</cp:lastPrinted>
  <dcterms:created xsi:type="dcterms:W3CDTF">2026-03-06T08:55:00Z</dcterms:created>
  <dcterms:modified xsi:type="dcterms:W3CDTF">2026-03-10T07:41:00Z</dcterms:modified>
</cp:coreProperties>
</file>