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4678" w:type="dxa"/>
        <w:tblLook w:val="04A0" w:firstRow="1" w:lastRow="0" w:firstColumn="1" w:lastColumn="0" w:noHBand="0" w:noVBand="1"/>
      </w:tblPr>
      <w:tblGrid>
        <w:gridCol w:w="9356"/>
      </w:tblGrid>
      <w:tr w:rsidR="005E655D" w:rsidRPr="005E655D" w14:paraId="4A5C4530" w14:textId="77777777" w:rsidTr="005E655D">
        <w:tc>
          <w:tcPr>
            <w:tcW w:w="9356" w:type="dxa"/>
          </w:tcPr>
          <w:p w14:paraId="22AC62F0" w14:textId="1D2D310F" w:rsidR="005E655D" w:rsidRPr="005E655D" w:rsidRDefault="005E655D" w:rsidP="00E6328A">
            <w:pPr>
              <w:pStyle w:val="Default"/>
              <w:jc w:val="center"/>
              <w:rPr>
                <w:b/>
              </w:rPr>
            </w:pPr>
          </w:p>
        </w:tc>
      </w:tr>
    </w:tbl>
    <w:p w14:paraId="7DEEA711" w14:textId="77777777" w:rsidR="005E655D" w:rsidRPr="005E655D" w:rsidRDefault="005E655D" w:rsidP="00E6328A">
      <w:pPr>
        <w:pStyle w:val="Default"/>
        <w:jc w:val="center"/>
        <w:rPr>
          <w:b/>
          <w:bCs/>
        </w:rPr>
      </w:pPr>
      <w:r w:rsidRPr="005E655D">
        <w:rPr>
          <w:b/>
          <w:bCs/>
        </w:rPr>
        <w:t>TECHNINĖ SPECIFIKACIJA</w:t>
      </w:r>
    </w:p>
    <w:p w14:paraId="478C32BB" w14:textId="77777777" w:rsidR="005E655D" w:rsidRPr="005E655D" w:rsidRDefault="005E655D" w:rsidP="00E6328A">
      <w:pPr>
        <w:pStyle w:val="Default"/>
        <w:jc w:val="both"/>
        <w:rPr>
          <w:b/>
        </w:rPr>
      </w:pPr>
    </w:p>
    <w:p w14:paraId="24366C68" w14:textId="77777777" w:rsidR="006465EF" w:rsidRPr="006E7874" w:rsidRDefault="005E655D" w:rsidP="006465EF">
      <w:pPr>
        <w:jc w:val="both"/>
      </w:pPr>
      <w:r w:rsidRPr="005E655D">
        <w:t>1</w:t>
      </w:r>
      <w:r w:rsidRPr="005E655D">
        <w:rPr>
          <w:b/>
          <w:bCs/>
        </w:rPr>
        <w:t xml:space="preserve"> . Pirkimo objektas</w:t>
      </w:r>
      <w:r w:rsidRPr="005E655D">
        <w:t xml:space="preserve"> – </w:t>
      </w:r>
      <w:r w:rsidR="00394638">
        <w:t>p</w:t>
      </w:r>
      <w:r w:rsidR="00394638" w:rsidRPr="00394638">
        <w:t>erkančioji organizacija numato įsigyti konferencinę ir balsavimo įrangą su priedais skirtą Jurbarko rajono savivaldybės administracijos didžiajai sale</w:t>
      </w:r>
      <w:r w:rsidR="00207C3B">
        <w:t>i (toliau – prekės</w:t>
      </w:r>
      <w:r w:rsidR="006465EF">
        <w:t xml:space="preserve">). </w:t>
      </w:r>
      <w:proofErr w:type="spellStart"/>
      <w:r w:rsidR="006465EF" w:rsidRPr="006E7874">
        <w:t>Tiekėjas</w:t>
      </w:r>
      <w:proofErr w:type="spellEnd"/>
      <w:r w:rsidR="006465EF" w:rsidRPr="006E7874">
        <w:t xml:space="preserve"> </w:t>
      </w:r>
      <w:proofErr w:type="spellStart"/>
      <w:r w:rsidR="006465EF" w:rsidRPr="006E7874">
        <w:t>Prekes</w:t>
      </w:r>
      <w:proofErr w:type="spellEnd"/>
      <w:r w:rsidR="006465EF" w:rsidRPr="006E7874">
        <w:t xml:space="preserve"> (</w:t>
      </w:r>
      <w:proofErr w:type="spellStart"/>
      <w:r w:rsidR="006465EF" w:rsidRPr="006E7874">
        <w:t>visą</w:t>
      </w:r>
      <w:proofErr w:type="spellEnd"/>
      <w:r w:rsidR="006465EF" w:rsidRPr="006E7874">
        <w:t xml:space="preserve"> </w:t>
      </w:r>
      <w:proofErr w:type="spellStart"/>
      <w:r w:rsidR="006465EF" w:rsidRPr="006E7874">
        <w:t>Prekių</w:t>
      </w:r>
      <w:proofErr w:type="spellEnd"/>
      <w:r w:rsidR="006465EF" w:rsidRPr="006E7874">
        <w:t xml:space="preserve"> </w:t>
      </w:r>
      <w:proofErr w:type="spellStart"/>
      <w:r w:rsidR="006465EF" w:rsidRPr="006E7874">
        <w:t>kiekį</w:t>
      </w:r>
      <w:proofErr w:type="spellEnd"/>
      <w:r w:rsidR="006465EF" w:rsidRPr="006E7874">
        <w:t xml:space="preserve">) </w:t>
      </w:r>
      <w:proofErr w:type="spellStart"/>
      <w:r w:rsidR="006465EF" w:rsidRPr="006465EF">
        <w:rPr>
          <w:b/>
        </w:rPr>
        <w:t>įsipareigoja</w:t>
      </w:r>
      <w:proofErr w:type="spellEnd"/>
      <w:r w:rsidR="006465EF" w:rsidRPr="006465EF">
        <w:rPr>
          <w:b/>
        </w:rPr>
        <w:t xml:space="preserve"> </w:t>
      </w:r>
      <w:proofErr w:type="spellStart"/>
      <w:r w:rsidR="006465EF" w:rsidRPr="006465EF">
        <w:rPr>
          <w:b/>
        </w:rPr>
        <w:t>pristatyti</w:t>
      </w:r>
      <w:proofErr w:type="spellEnd"/>
      <w:r w:rsidR="006465EF" w:rsidRPr="006465EF">
        <w:rPr>
          <w:b/>
        </w:rPr>
        <w:t xml:space="preserve"> ne </w:t>
      </w:r>
      <w:proofErr w:type="spellStart"/>
      <w:r w:rsidR="006465EF" w:rsidRPr="006465EF">
        <w:rPr>
          <w:b/>
        </w:rPr>
        <w:t>vėliau</w:t>
      </w:r>
      <w:proofErr w:type="spellEnd"/>
      <w:r w:rsidR="006465EF" w:rsidRPr="006465EF">
        <w:rPr>
          <w:b/>
        </w:rPr>
        <w:t xml:space="preserve"> </w:t>
      </w:r>
      <w:proofErr w:type="spellStart"/>
      <w:r w:rsidR="006465EF" w:rsidRPr="006465EF">
        <w:rPr>
          <w:b/>
        </w:rPr>
        <w:t>kaip</w:t>
      </w:r>
      <w:proofErr w:type="spellEnd"/>
      <w:r w:rsidR="006465EF" w:rsidRPr="006465EF">
        <w:rPr>
          <w:b/>
        </w:rPr>
        <w:t xml:space="preserve"> per 90 </w:t>
      </w:r>
      <w:proofErr w:type="spellStart"/>
      <w:r w:rsidR="006465EF" w:rsidRPr="006465EF">
        <w:rPr>
          <w:b/>
        </w:rPr>
        <w:t>dienų</w:t>
      </w:r>
      <w:proofErr w:type="spellEnd"/>
      <w:r w:rsidR="006465EF" w:rsidRPr="006E7874">
        <w:t xml:space="preserve"> </w:t>
      </w:r>
      <w:proofErr w:type="spellStart"/>
      <w:r w:rsidR="006465EF" w:rsidRPr="006E7874">
        <w:t>nuo</w:t>
      </w:r>
      <w:proofErr w:type="spellEnd"/>
      <w:r w:rsidR="006465EF" w:rsidRPr="006E7874">
        <w:t xml:space="preserve"> </w:t>
      </w:r>
      <w:proofErr w:type="spellStart"/>
      <w:r w:rsidR="006465EF" w:rsidRPr="006E7874">
        <w:t>Sutarties</w:t>
      </w:r>
      <w:proofErr w:type="spellEnd"/>
      <w:r w:rsidR="006465EF" w:rsidRPr="006E7874">
        <w:t xml:space="preserve"> </w:t>
      </w:r>
      <w:proofErr w:type="spellStart"/>
      <w:r w:rsidR="006465EF" w:rsidRPr="006E7874">
        <w:t>įsigaliojimo</w:t>
      </w:r>
      <w:proofErr w:type="spellEnd"/>
      <w:r w:rsidR="006465EF" w:rsidRPr="006E7874">
        <w:t xml:space="preserve"> </w:t>
      </w:r>
      <w:proofErr w:type="spellStart"/>
      <w:r w:rsidR="006465EF" w:rsidRPr="006E7874">
        <w:t>dienos</w:t>
      </w:r>
      <w:proofErr w:type="spellEnd"/>
      <w:r w:rsidR="006465EF" w:rsidRPr="006E7874">
        <w:t xml:space="preserve"> </w:t>
      </w:r>
      <w:proofErr w:type="spellStart"/>
      <w:r w:rsidR="006465EF" w:rsidRPr="006E7874">
        <w:t>šiuo</w:t>
      </w:r>
      <w:proofErr w:type="spellEnd"/>
      <w:r w:rsidR="006465EF" w:rsidRPr="006E7874">
        <w:t xml:space="preserve"> </w:t>
      </w:r>
      <w:proofErr w:type="spellStart"/>
      <w:r w:rsidR="006465EF" w:rsidRPr="006E7874">
        <w:t>adresu</w:t>
      </w:r>
      <w:proofErr w:type="spellEnd"/>
      <w:r w:rsidR="006465EF" w:rsidRPr="006E7874">
        <w:t xml:space="preserve">: </w:t>
      </w:r>
      <w:proofErr w:type="spellStart"/>
      <w:r w:rsidR="006465EF" w:rsidRPr="006E7874">
        <w:t>Dariaus</w:t>
      </w:r>
      <w:proofErr w:type="spellEnd"/>
      <w:r w:rsidR="006465EF" w:rsidRPr="006E7874">
        <w:t xml:space="preserve"> </w:t>
      </w:r>
      <w:proofErr w:type="spellStart"/>
      <w:r w:rsidR="006465EF" w:rsidRPr="006E7874">
        <w:t>ir</w:t>
      </w:r>
      <w:proofErr w:type="spellEnd"/>
      <w:r w:rsidR="006465EF" w:rsidRPr="006E7874">
        <w:t xml:space="preserve"> </w:t>
      </w:r>
      <w:proofErr w:type="spellStart"/>
      <w:r w:rsidR="006465EF" w:rsidRPr="006E7874">
        <w:t>Girėno</w:t>
      </w:r>
      <w:proofErr w:type="spellEnd"/>
      <w:r w:rsidR="006465EF" w:rsidRPr="006E7874">
        <w:t xml:space="preserve"> g. 96, 74197, </w:t>
      </w:r>
      <w:proofErr w:type="spellStart"/>
      <w:r w:rsidR="006465EF" w:rsidRPr="006E7874">
        <w:t>Jurbarkas</w:t>
      </w:r>
      <w:proofErr w:type="spellEnd"/>
      <w:r w:rsidR="006465EF" w:rsidRPr="006E7874">
        <w:t xml:space="preserve">. </w:t>
      </w:r>
    </w:p>
    <w:p w14:paraId="1DAA6061" w14:textId="59959088" w:rsidR="00394638" w:rsidRDefault="006465EF" w:rsidP="006465EF">
      <w:pPr>
        <w:pStyle w:val="Default"/>
        <w:jc w:val="both"/>
        <w:rPr>
          <w:lang w:val="pt-PT"/>
        </w:rPr>
      </w:pPr>
      <w:r w:rsidRPr="006E7874">
        <w:t xml:space="preserve">Prekių montavimo darbai turi būti atlikti bei Prekių įdiegimo ir instaliavimo paslaugos turi būti suteiktos nuo Pirkėjo užsakymo pateikimo Tiekėjui dienos </w:t>
      </w:r>
      <w:r w:rsidRPr="006465EF">
        <w:rPr>
          <w:b/>
        </w:rPr>
        <w:t>per 10 (dešimt) darbo dienų</w:t>
      </w:r>
      <w:r w:rsidRPr="006E7874">
        <w:t>.</w:t>
      </w:r>
      <w:r w:rsidR="00207C3B">
        <w:t xml:space="preserve"> </w:t>
      </w:r>
      <w:bookmarkStart w:id="0" w:name="_GoBack"/>
      <w:bookmarkEnd w:id="0"/>
    </w:p>
    <w:p w14:paraId="0922DFB0" w14:textId="650C2312" w:rsidR="005E655D" w:rsidRPr="005E655D" w:rsidRDefault="005E655D" w:rsidP="00E6328A">
      <w:pPr>
        <w:pStyle w:val="Default"/>
        <w:jc w:val="both"/>
      </w:pPr>
      <w:r w:rsidRPr="005E655D">
        <w:rPr>
          <w:bCs/>
        </w:rPr>
        <w:t>2.</w:t>
      </w:r>
      <w:r w:rsidRPr="005E655D">
        <w:rPr>
          <w:b/>
        </w:rPr>
        <w:t xml:space="preserve"> </w:t>
      </w:r>
      <w:r w:rsidRPr="005E655D">
        <w:t>Vartojamos šios sąvokos ir apibrėžimai:</w:t>
      </w:r>
    </w:p>
    <w:p w14:paraId="19EC15D1" w14:textId="28CEB3D8" w:rsidR="005E655D" w:rsidRPr="005E655D" w:rsidRDefault="005E655D" w:rsidP="00E6328A">
      <w:pPr>
        <w:pStyle w:val="Default"/>
        <w:jc w:val="both"/>
      </w:pPr>
      <w:r w:rsidRPr="005E655D">
        <w:rPr>
          <w:bCs/>
        </w:rPr>
        <w:t>2.1.</w:t>
      </w:r>
      <w:r w:rsidRPr="005E655D">
        <w:rPr>
          <w:b/>
          <w:bCs/>
        </w:rPr>
        <w:t xml:space="preserve"> Įranga </w:t>
      </w:r>
      <w:r w:rsidRPr="005E655D">
        <w:t xml:space="preserve">– </w:t>
      </w:r>
      <w:r w:rsidR="00394638" w:rsidRPr="00394638">
        <w:t>konferencin</w:t>
      </w:r>
      <w:r w:rsidR="00394638">
        <w:t>ė</w:t>
      </w:r>
      <w:r w:rsidR="00394638" w:rsidRPr="00394638">
        <w:t xml:space="preserve"> ir balsavimo įrang</w:t>
      </w:r>
      <w:r w:rsidR="00394638">
        <w:t>a</w:t>
      </w:r>
      <w:r w:rsidR="00394638" w:rsidRPr="00394638">
        <w:t xml:space="preserve"> su priedais skirtą Jurbarko rajono savivaldybės administracijos didžiajai salei</w:t>
      </w:r>
      <w:r w:rsidRPr="005E655D">
        <w:t>.</w:t>
      </w:r>
    </w:p>
    <w:p w14:paraId="203C75E3" w14:textId="75A14B1E" w:rsidR="005E655D" w:rsidRPr="005E655D" w:rsidRDefault="005E655D" w:rsidP="00E6328A">
      <w:pPr>
        <w:pStyle w:val="Default"/>
        <w:jc w:val="both"/>
      </w:pPr>
      <w:r w:rsidRPr="005E655D">
        <w:rPr>
          <w:bCs/>
        </w:rPr>
        <w:t>2.</w:t>
      </w:r>
      <w:r w:rsidR="000612B3">
        <w:rPr>
          <w:bCs/>
        </w:rPr>
        <w:t>2</w:t>
      </w:r>
      <w:r w:rsidRPr="005E655D">
        <w:rPr>
          <w:bCs/>
        </w:rPr>
        <w:t>.</w:t>
      </w:r>
      <w:r w:rsidRPr="005E655D">
        <w:rPr>
          <w:b/>
          <w:bCs/>
        </w:rPr>
        <w:t xml:space="preserve"> Įrangos dokumentacija</w:t>
      </w:r>
      <w:r w:rsidRPr="005E655D">
        <w:t xml:space="preserve"> – dokumentų, kuriuose aprašyti reikalavimai įrangai, galimybės, ribojimai, struktūra, veiksmai su ja ir priežiūra, rinkinys.</w:t>
      </w:r>
    </w:p>
    <w:p w14:paraId="73145243" w14:textId="77777777" w:rsidR="005E655D" w:rsidRPr="005E655D" w:rsidRDefault="005E655D" w:rsidP="00E6328A">
      <w:pPr>
        <w:pStyle w:val="Default"/>
        <w:jc w:val="both"/>
      </w:pPr>
      <w:r w:rsidRPr="005E655D">
        <w:t>3. Nustatomi aplinkosauginiai kriterijai.  Aplinkosauginiai kriterijai prekėms ir paslaugoms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w:t>
      </w:r>
    </w:p>
    <w:p w14:paraId="6505267D" w14:textId="68EC0E27" w:rsidR="005E655D" w:rsidRPr="005E655D" w:rsidRDefault="005E655D" w:rsidP="00E6328A">
      <w:pPr>
        <w:pStyle w:val="Default"/>
        <w:jc w:val="both"/>
      </w:pPr>
      <w:r w:rsidRPr="005E655D">
        <w:t xml:space="preserve">3.2. Aplinkosauginiai kriterijai materialioms prekėms (išskyrus nurodytas techninės specifikacijos lentelės </w:t>
      </w:r>
      <w:r w:rsidR="00670023" w:rsidRPr="00670023">
        <w:t>TS-1.1</w:t>
      </w:r>
      <w:r w:rsidR="00670023">
        <w:t>3</w:t>
      </w:r>
      <w:r w:rsidRPr="005E655D">
        <w:t xml:space="preserve">, </w:t>
      </w:r>
      <w:r w:rsidR="00670023" w:rsidRPr="00670023">
        <w:t>TS-1.1</w:t>
      </w:r>
      <w:r w:rsidR="00670023">
        <w:t>4</w:t>
      </w:r>
      <w:r w:rsidRPr="005E655D">
        <w:t xml:space="preserve">, </w:t>
      </w:r>
      <w:r w:rsidR="00670023">
        <w:t>TS-1.15</w:t>
      </w:r>
      <w:r w:rsidRPr="005E655D">
        <w:t xml:space="preserve"> eilutėse) nustatomi vadovaujantis Tvarkos aprašo 4.4.4 papunkčiu (</w:t>
      </w:r>
      <w:r w:rsidRPr="005E655D">
        <w:rPr>
          <w:i/>
        </w:rPr>
        <w:t>atitiktis keliamiems reikalavimams tikrinama sutarties vykdymo metu</w:t>
      </w:r>
      <w:r w:rsidRPr="005E655D">
        <w:t xml:space="preserve">): </w:t>
      </w:r>
    </w:p>
    <w:p w14:paraId="11A27709" w14:textId="77777777" w:rsidR="005E655D" w:rsidRPr="005E655D" w:rsidRDefault="005E655D" w:rsidP="00E6328A">
      <w:pPr>
        <w:pStyle w:val="Default"/>
        <w:jc w:val="both"/>
      </w:pPr>
      <w:r w:rsidRPr="005E655D">
        <w:t xml:space="preserve">3.2.1.  Tiekėjas privalo prekes atvežti Pirkėjui ne kelių eismo piko valandomis, pirmadieniais−ketvirtadieniais nuo 9.30 iki 16.00 val., penktadieniais ir švenčių dienų išvakarėse nuo 9.30 iki 14.30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20BD3DC8" w14:textId="77777777" w:rsidR="005E655D" w:rsidRPr="005E655D" w:rsidRDefault="005E655D" w:rsidP="00E6328A">
      <w:pPr>
        <w:pStyle w:val="Default"/>
        <w:jc w:val="both"/>
      </w:pPr>
      <w:r w:rsidRPr="005E655D">
        <w:t>3.2.2. Tiekėjas privalo užtikrinti, kad prekės būtų tvirtos, ilgaamžės, funkcionalios, jų sudedamosios dalys būtų tinkamos naudoti daug kartų ir (ar) lengvai pataisomos, ir (ar) pakeičiamos.</w:t>
      </w:r>
    </w:p>
    <w:p w14:paraId="16F7ED43" w14:textId="25241430" w:rsidR="005E655D" w:rsidRPr="005E655D" w:rsidRDefault="005E655D" w:rsidP="00E6328A">
      <w:pPr>
        <w:pStyle w:val="Default"/>
        <w:jc w:val="both"/>
      </w:pPr>
      <w:r w:rsidRPr="005E655D">
        <w:t xml:space="preserve">3.3. Prekės nurodytos techninės specifikacijos lentelės </w:t>
      </w:r>
      <w:r w:rsidR="00B01F2D" w:rsidRPr="00670023">
        <w:t>TS-1.1</w:t>
      </w:r>
      <w:r w:rsidR="00B01F2D">
        <w:t>3</w:t>
      </w:r>
      <w:r w:rsidR="00B01F2D" w:rsidRPr="005E655D">
        <w:t xml:space="preserve">, </w:t>
      </w:r>
      <w:r w:rsidR="00B01F2D" w:rsidRPr="00670023">
        <w:t>TS-1.1</w:t>
      </w:r>
      <w:r w:rsidR="00B01F2D">
        <w:t>4</w:t>
      </w:r>
      <w:r w:rsidR="00B01F2D" w:rsidRPr="005E655D">
        <w:t xml:space="preserve">, </w:t>
      </w:r>
      <w:r w:rsidR="00B01F2D">
        <w:t>TS-1.15</w:t>
      </w:r>
      <w:r w:rsidR="00B01F2D" w:rsidRPr="005E655D">
        <w:t xml:space="preserve"> </w:t>
      </w:r>
      <w:r w:rsidRPr="005E655D">
        <w:t>eilutėse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šios tvarkos 2 priede (Aplinkos apsaugos kriterijų taikymo, vykdant žaliuosius pirkimus, tvarkos aprašas 4.1 papunktis). Dėl šių prekių, kaip reikalaujama Tvarkos aprašo, 2 priedo VI skyriuje „Televizoriai ir monitoriai“ taikomi minimalūs aplinkos apsaugos kriterijai (</w:t>
      </w:r>
      <w:r w:rsidRPr="005E655D">
        <w:rPr>
          <w:i/>
        </w:rPr>
        <w:t>atitiktis keliamiems reikalavimams tikrinama sutarties vykdymo metu</w:t>
      </w:r>
      <w:r w:rsidRPr="005E655D">
        <w:t>):</w:t>
      </w:r>
    </w:p>
    <w:p w14:paraId="4055E161" w14:textId="4485456C" w:rsidR="005E655D" w:rsidRPr="005E655D" w:rsidRDefault="005E655D" w:rsidP="00E6328A">
      <w:pPr>
        <w:pStyle w:val="Default"/>
        <w:jc w:val="both"/>
      </w:pPr>
      <w:r w:rsidRPr="005E655D">
        <w:t>3.3.1.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9B42F5D" w14:textId="77777777" w:rsidR="005E655D" w:rsidRPr="005E655D" w:rsidRDefault="005E655D" w:rsidP="00E6328A">
      <w:pPr>
        <w:pStyle w:val="Default"/>
        <w:jc w:val="both"/>
      </w:pPr>
      <w:r w:rsidRPr="005E655D">
        <w:lastRenderedPageBreak/>
        <w:t>Kartu su perdavimo-priėmimo aktu Tiekėjas privalės pateikti atitiktį patvirtinančius dokumentus: dėl prekės energinio efektyvumo klasės:  a) siūlomo (-ų) gaminio (-</w:t>
      </w:r>
      <w:proofErr w:type="spellStart"/>
      <w:r w:rsidRPr="005E655D">
        <w:t>ių</w:t>
      </w:r>
      <w:proofErr w:type="spellEnd"/>
      <w:r w:rsidRPr="005E655D">
        <w:t>)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 turi atitikti Europos Komisijos reglamentuose dėl gaminių ekologinio projektavimo nustatytus efektyvaus energijos vartojimo kriterijus: a) gamintojo atitikties deklaracija, patvirtinanti, kad prekė atitinka Europos Komisijos reglamentuose dėl gaminių ekologinio projektavimo nurodytus reikalavimus, arba b) gamintojo techniniai dokumentai, arba c) kiti lygiaverčiai įrodymai;</w:t>
      </w:r>
    </w:p>
    <w:p w14:paraId="5089D68E" w14:textId="11193E4D" w:rsidR="005E655D" w:rsidRPr="005E655D" w:rsidRDefault="005E655D" w:rsidP="00E6328A">
      <w:pPr>
        <w:pStyle w:val="Default"/>
        <w:jc w:val="both"/>
      </w:pPr>
      <w:r w:rsidRPr="005E655D">
        <w:t xml:space="preserve">3.3.2. Produkte neturi būti gyvsidabrio (taikoma dėl prekių nurodytų techninės specifikacijos lentelės </w:t>
      </w:r>
      <w:r w:rsidR="00B01F2D" w:rsidRPr="00670023">
        <w:t>TS-1.1</w:t>
      </w:r>
      <w:r w:rsidR="00B01F2D">
        <w:t>3</w:t>
      </w:r>
      <w:r w:rsidR="00B01F2D" w:rsidRPr="005E655D">
        <w:t xml:space="preserve">, </w:t>
      </w:r>
      <w:r w:rsidR="00B01F2D" w:rsidRPr="00670023">
        <w:t>TS-1.1</w:t>
      </w:r>
      <w:r w:rsidR="00B01F2D">
        <w:t>4</w:t>
      </w:r>
      <w:r w:rsidR="00B01F2D" w:rsidRPr="005E655D">
        <w:t xml:space="preserve">, </w:t>
      </w:r>
      <w:r w:rsidR="00B01F2D">
        <w:t>TS-1.15</w:t>
      </w:r>
      <w:r w:rsidR="00B01F2D" w:rsidRPr="005E655D">
        <w:t xml:space="preserve"> </w:t>
      </w:r>
      <w:r w:rsidRPr="005E655D">
        <w:t>eilutėse).  Kartu su perdavimo-priėmimo aktu Tiekėjas privalės pateikti atitiktį patvirtinančius dokumentus: a) Gamintojo techniniai dokumentai, arba b) gamintojo ar tiekėjo deklaracija (pateikiant objektyvius įrodymus), arba c) kiti lygiaverčiai įrodymai. </w:t>
      </w:r>
    </w:p>
    <w:p w14:paraId="52F8E245" w14:textId="56628F09" w:rsidR="005E655D" w:rsidRPr="005E655D" w:rsidRDefault="005E655D" w:rsidP="00E6328A">
      <w:pPr>
        <w:pStyle w:val="Default"/>
        <w:jc w:val="both"/>
      </w:pPr>
      <w:r w:rsidRPr="005E655D">
        <w:t xml:space="preserve">3.3.3.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(taikoma dėl prekių nurodytų techninės specifikacijos lentelės </w:t>
      </w:r>
      <w:r w:rsidR="00B01F2D" w:rsidRPr="00670023">
        <w:t>TS-1.1</w:t>
      </w:r>
      <w:r w:rsidR="00B01F2D">
        <w:t>3</w:t>
      </w:r>
      <w:r w:rsidR="00B01F2D" w:rsidRPr="005E655D">
        <w:t xml:space="preserve">, </w:t>
      </w:r>
      <w:r w:rsidR="00B01F2D" w:rsidRPr="00670023">
        <w:t>TS-1.1</w:t>
      </w:r>
      <w:r w:rsidR="00B01F2D">
        <w:t>4</w:t>
      </w:r>
      <w:r w:rsidR="00B01F2D" w:rsidRPr="005E655D">
        <w:t xml:space="preserve">, </w:t>
      </w:r>
      <w:r w:rsidR="00B01F2D">
        <w:t>TS-1.15</w:t>
      </w:r>
      <w:r w:rsidR="00B01F2D" w:rsidRPr="005E655D">
        <w:t xml:space="preserve"> </w:t>
      </w:r>
      <w:r w:rsidRPr="005E655D">
        <w:t>eilutėse ). Kartu su perdavimo-priėmimo aktu Tiekėjas privalės pateikti atitiktį patvirtinančius dokumentus: a) gamintojo techniniai dokumentai, arba b) gamintojo ar tiekėjo deklaracija (pateikiant objektyvius įrodymus), arba c) kiti lygiaverčiai įrodymai. </w:t>
      </w:r>
    </w:p>
    <w:p w14:paraId="69F62A4C" w14:textId="3ACB78EA" w:rsidR="005E655D" w:rsidRPr="005E655D" w:rsidRDefault="00207C3B" w:rsidP="00E6328A">
      <w:pPr>
        <w:pStyle w:val="Default"/>
        <w:jc w:val="both"/>
      </w:pPr>
      <w:r>
        <w:t>4</w:t>
      </w:r>
      <w:r w:rsidR="005E655D" w:rsidRPr="005E655D">
        <w:t xml:space="preserve">. </w:t>
      </w:r>
      <w:r w:rsidR="005E655D" w:rsidRPr="005E655D">
        <w:rPr>
          <w:b/>
          <w:bCs/>
        </w:rPr>
        <w:t xml:space="preserve">Kiti reikalavimai </w:t>
      </w:r>
      <w:r w:rsidR="00B01F2D">
        <w:rPr>
          <w:b/>
          <w:bCs/>
        </w:rPr>
        <w:t>įrangai</w:t>
      </w:r>
    </w:p>
    <w:p w14:paraId="23C1A870" w14:textId="7EB3B2A4" w:rsidR="005E655D" w:rsidRPr="005E655D" w:rsidRDefault="00207C3B" w:rsidP="00E6328A">
      <w:pPr>
        <w:pStyle w:val="Default"/>
        <w:jc w:val="both"/>
      </w:pPr>
      <w:r>
        <w:t>4</w:t>
      </w:r>
      <w:r w:rsidR="005E655D" w:rsidRPr="005E655D">
        <w:t xml:space="preserve">.1. Tiekėjas teikdamas </w:t>
      </w:r>
      <w:r w:rsidR="00B01F2D">
        <w:t>įrangą</w:t>
      </w:r>
      <w:r w:rsidR="005E655D" w:rsidRPr="005E655D">
        <w:t xml:space="preserve"> įsipareigoja: </w:t>
      </w:r>
    </w:p>
    <w:p w14:paraId="576789B5" w14:textId="01239C63" w:rsidR="005E655D" w:rsidRPr="005E655D" w:rsidRDefault="00207C3B" w:rsidP="00E6328A">
      <w:pPr>
        <w:pStyle w:val="Default"/>
        <w:jc w:val="both"/>
      </w:pPr>
      <w:r>
        <w:t>4</w:t>
      </w:r>
      <w:r w:rsidR="005E655D" w:rsidRPr="005E655D">
        <w:t>.1.1. užtikrinti, kad visa salėse ir kitose patalpose esanti įranga veiktų sklandžiai be trikdžių visų salėse vykstančių posėdžių ir renginių metu. </w:t>
      </w:r>
    </w:p>
    <w:p w14:paraId="3A1AC75C" w14:textId="351B8B99" w:rsidR="005E655D" w:rsidRPr="005E655D" w:rsidRDefault="00207C3B" w:rsidP="00E6328A">
      <w:pPr>
        <w:pStyle w:val="Default"/>
        <w:jc w:val="both"/>
      </w:pPr>
      <w:r>
        <w:t>4</w:t>
      </w:r>
      <w:r w:rsidR="005E655D" w:rsidRPr="005E655D">
        <w:t>.1.2.</w:t>
      </w:r>
      <w:r w:rsidR="00B01F2D">
        <w:t xml:space="preserve"> </w:t>
      </w:r>
      <w:r w:rsidR="005E655D" w:rsidRPr="005E655D">
        <w:t xml:space="preserve">per visą </w:t>
      </w:r>
      <w:r w:rsidR="00B01F2D">
        <w:t>garantijos</w:t>
      </w:r>
      <w:r w:rsidR="005E655D" w:rsidRPr="005E655D">
        <w:t xml:space="preserve"> teikimo galiojimo laikotarpį teikti paslaugas, pristatyti prekes ir su pirkimo objektu susijusias prekes pagal Pirkėjo užsakyme nurodytus reikalavimus ir terminus;</w:t>
      </w:r>
    </w:p>
    <w:p w14:paraId="305EEFC3" w14:textId="6C69E24D" w:rsidR="005E655D" w:rsidRPr="005E655D" w:rsidRDefault="00207C3B" w:rsidP="00E6328A">
      <w:pPr>
        <w:pStyle w:val="Default"/>
        <w:jc w:val="both"/>
      </w:pPr>
      <w:r>
        <w:t>4</w:t>
      </w:r>
      <w:r w:rsidR="005E655D" w:rsidRPr="005E655D">
        <w:t>.1.3. be papildomo mokesčio ištaisyti įrangos diegimo klaidas ir pašalinti bet kokius kitus trūkumus, atsiradusius dėl Teikėjo kaltės teikiant paslaugas / tiekiant prekes / su pirkimo objektu susijusias prekes:</w:t>
      </w:r>
    </w:p>
    <w:p w14:paraId="4520CF6D" w14:textId="051BE0F1" w:rsidR="005E655D" w:rsidRPr="005E655D" w:rsidRDefault="00207C3B" w:rsidP="00E6328A">
      <w:pPr>
        <w:pStyle w:val="Default"/>
        <w:jc w:val="both"/>
      </w:pPr>
      <w:r>
        <w:t>4</w:t>
      </w:r>
      <w:r w:rsidR="005E655D" w:rsidRPr="005E655D">
        <w:t>.1.3.1. per 4 valandas nuo pranešimo apie diegimo klaidų ar kitų trūkumų, atsiradusių dėl Teikėjo kaltės, buvimą gavimo telefonu arba elektroniniu paštu, jeigu dėl klaidų ar trūkumų įranga negali veikti</w:t>
      </w:r>
      <w:r w:rsidR="00B01F2D">
        <w:t xml:space="preserve"> – gauti nuotolinę konsultaciją, jei neišsprendžiama per 3 darbo dienas atvykimą ir problemos pašalinimą vietoje</w:t>
      </w:r>
      <w:r w:rsidR="005E655D" w:rsidRPr="005E655D">
        <w:t>;</w:t>
      </w:r>
    </w:p>
    <w:p w14:paraId="16C25C4C" w14:textId="74519159" w:rsidR="005E655D" w:rsidRPr="005E655D" w:rsidRDefault="00207C3B" w:rsidP="00E6328A">
      <w:pPr>
        <w:pStyle w:val="Default"/>
        <w:jc w:val="both"/>
      </w:pPr>
      <w:r>
        <w:t>4</w:t>
      </w:r>
      <w:r w:rsidR="005E655D" w:rsidRPr="005E655D">
        <w:t>.1.3.2. per 5 darbo dienas nuo pranešimo apie diegimo klaidų ar kitų trūkumų, atsiradusių dėl Teikėjo kaltės, buvimą gavimo telefonu arba elektroniniu paštu, jeigu minėtos klaidos ar trūkumai nedaro įtakos visos įrangos veikimui;</w:t>
      </w:r>
    </w:p>
    <w:p w14:paraId="395B7EF7" w14:textId="14B4515E" w:rsidR="005E655D" w:rsidRPr="005E655D" w:rsidRDefault="00207C3B" w:rsidP="00E6328A">
      <w:pPr>
        <w:pStyle w:val="Default"/>
        <w:jc w:val="both"/>
      </w:pPr>
      <w:r>
        <w:t>4</w:t>
      </w:r>
      <w:r w:rsidR="005E655D" w:rsidRPr="005E655D">
        <w:t xml:space="preserve">.1.3.3. jei įrenginys sugedo nepataisomai, nedelsdamas per 7 darbo dienas pakeisti jį nauju įrenginiu, atitinkančiu Sutarties </w:t>
      </w:r>
      <w:r w:rsidR="00B4726E">
        <w:t>1</w:t>
      </w:r>
      <w:r w:rsidR="005E655D" w:rsidRPr="005E655D">
        <w:t xml:space="preserve"> priede pateiktas specifikacijas. Naujas įrenginys turi būti suderinamas su salėje esančia įranga (išvardyta Sutarties </w:t>
      </w:r>
      <w:r w:rsidR="00B4726E">
        <w:t>1</w:t>
      </w:r>
      <w:r w:rsidR="005E655D" w:rsidRPr="005E655D">
        <w:rPr>
          <w:iCs/>
        </w:rPr>
        <w:t> </w:t>
      </w:r>
      <w:r w:rsidR="005E655D" w:rsidRPr="005E655D">
        <w:t>priede), jei jis netinkamai veiks su esančia įranga ar trikdys ją, įrenginys turi būti nedelsiant pakeičiamas į tokį, kuris veiks tinkamai;</w:t>
      </w:r>
    </w:p>
    <w:p w14:paraId="06229BC8" w14:textId="40B70B89" w:rsidR="005E655D" w:rsidRPr="005E655D" w:rsidRDefault="00207C3B" w:rsidP="00E6328A">
      <w:pPr>
        <w:pStyle w:val="Default"/>
        <w:jc w:val="both"/>
      </w:pPr>
      <w:r>
        <w:t>4</w:t>
      </w:r>
      <w:r w:rsidR="005E655D" w:rsidRPr="005E655D">
        <w:t xml:space="preserve">.1.4. įspėti Pirkėją apie aplinkybes, kurios trukdo tinkamai ir laiku suteikti paslaugas ir (ar) pristatyti prekes ir (ar) su pirkimo objektu susijusias prekes, per </w:t>
      </w:r>
      <w:r w:rsidR="00B4726E">
        <w:t>5</w:t>
      </w:r>
      <w:r w:rsidR="005E655D" w:rsidRPr="005E655D">
        <w:t xml:space="preserve"> darbo dienas nuo užsakymo gavimo arba nuo aplinkybių atsiradimo;</w:t>
      </w:r>
    </w:p>
    <w:p w14:paraId="78BEF728" w14:textId="11A69C2D" w:rsidR="005E655D" w:rsidRPr="005E655D" w:rsidRDefault="00207C3B" w:rsidP="00E6328A">
      <w:pPr>
        <w:pStyle w:val="Default"/>
        <w:jc w:val="both"/>
      </w:pPr>
      <w:r>
        <w:t>4</w:t>
      </w:r>
      <w:r w:rsidR="005E655D" w:rsidRPr="005E655D">
        <w:t>.1.5. konsultuoti Pirkėjo personalą Pirkėjo darbo metu telefonu arba elektroniniu paštu;</w:t>
      </w:r>
    </w:p>
    <w:p w14:paraId="56F9E870" w14:textId="15DF2F3D" w:rsidR="005E655D" w:rsidRPr="005E655D" w:rsidRDefault="00207C3B" w:rsidP="00E6328A">
      <w:pPr>
        <w:pStyle w:val="Default"/>
        <w:jc w:val="both"/>
      </w:pPr>
      <w:r>
        <w:t>4</w:t>
      </w:r>
      <w:r w:rsidR="005E655D" w:rsidRPr="005E655D">
        <w:t>.1.</w:t>
      </w:r>
      <w:r w:rsidR="000612B3">
        <w:t>6</w:t>
      </w:r>
      <w:r w:rsidR="005E655D" w:rsidRPr="005E655D">
        <w:t>. savo lėšomis užtikrinti saugų prisijungimą prie įrangos, jeigu Teikėjas naudos nuotolinį prisijungimą prie įrangos.</w:t>
      </w:r>
    </w:p>
    <w:p w14:paraId="3F83D6CA" w14:textId="366E188A" w:rsidR="005E655D" w:rsidRPr="005E655D" w:rsidRDefault="00207C3B" w:rsidP="00E6328A">
      <w:pPr>
        <w:pStyle w:val="Default"/>
        <w:jc w:val="both"/>
      </w:pPr>
      <w:r>
        <w:lastRenderedPageBreak/>
        <w:t>4</w:t>
      </w:r>
      <w:r w:rsidR="005E655D" w:rsidRPr="005E655D">
        <w:t>.1.</w:t>
      </w:r>
      <w:r w:rsidR="000612B3">
        <w:t>7</w:t>
      </w:r>
      <w:r w:rsidR="005E655D" w:rsidRPr="005E655D">
        <w:t>. patiekti įrangą (prekes) su visais reikiamais priedais (jungiamieji kabeliai, jungtys, tvirtinimo elementai, laikikliai, kojelės ir kt.), įrangos dokumentacija.</w:t>
      </w:r>
    </w:p>
    <w:p w14:paraId="3FD3E1A5" w14:textId="598AE80C" w:rsidR="005E655D" w:rsidRPr="005E655D" w:rsidRDefault="00207C3B" w:rsidP="00E6328A">
      <w:pPr>
        <w:pStyle w:val="Default"/>
        <w:jc w:val="both"/>
      </w:pPr>
      <w:r>
        <w:t>4</w:t>
      </w:r>
      <w:r w:rsidR="005E655D" w:rsidRPr="005E655D">
        <w:t>.1.</w:t>
      </w:r>
      <w:r w:rsidR="000612B3">
        <w:t>8</w:t>
      </w:r>
      <w:r w:rsidR="005E655D" w:rsidRPr="005E655D">
        <w:t>.</w:t>
      </w:r>
      <w:r w:rsidR="005E655D" w:rsidRPr="005E655D">
        <w:rPr>
          <w:b/>
        </w:rPr>
        <w:t xml:space="preserve"> </w:t>
      </w:r>
      <w:r w:rsidR="005E655D" w:rsidRPr="005E655D">
        <w:t xml:space="preserve">užtikrinti, kad įsigyjamos prekės būtų naujos, nenaudotos, be paslėptų trūkumų ir defektų, pateikiamos su visais prekių naudojimo, priežiūros instrukcijomis, dokumentais, patvirtinančiais Teikėjo garantinius įsipareigojimus. </w:t>
      </w:r>
    </w:p>
    <w:p w14:paraId="7241BB2D" w14:textId="0F576CB8" w:rsidR="005E655D" w:rsidRPr="005E655D" w:rsidRDefault="00207C3B" w:rsidP="00E6328A">
      <w:pPr>
        <w:pStyle w:val="Default"/>
        <w:jc w:val="both"/>
      </w:pPr>
      <w:r>
        <w:t>4</w:t>
      </w:r>
      <w:r w:rsidR="005E655D" w:rsidRPr="005E655D">
        <w:t>.1.</w:t>
      </w:r>
      <w:r w:rsidR="000612B3">
        <w:t>9</w:t>
      </w:r>
      <w:r w:rsidR="005E655D" w:rsidRPr="005E655D">
        <w:t>. užtikrinti, kad prekės būtų suderintos su salėse ar kitose patalpose esančia įranga ir netrikdytų esančios įrangos veikimo. Jei siūloma prekė netinkamai veiks su esančia įranga ar trikdys ją, ji turės būti nedelsiant neatlygintinai pakeista į tokią prekę, kuri veiks tinkamai.</w:t>
      </w:r>
    </w:p>
    <w:p w14:paraId="2AFA961A" w14:textId="1FE579CA" w:rsidR="00B4726E" w:rsidRPr="00B4726E" w:rsidRDefault="00207C3B" w:rsidP="00B4726E">
      <w:pPr>
        <w:pStyle w:val="Default"/>
        <w:ind w:right="252"/>
        <w:jc w:val="both"/>
        <w:rPr>
          <w:b/>
        </w:rPr>
      </w:pPr>
      <w:r>
        <w:t>5</w:t>
      </w:r>
      <w:r w:rsidR="005E655D" w:rsidRPr="005E655D">
        <w:t xml:space="preserve">. </w:t>
      </w:r>
      <w:r w:rsidR="00B4726E" w:rsidRPr="00B4726E">
        <w:rPr>
          <w:b/>
        </w:rPr>
        <w:t>Būtina užpildyti Techninės specifikacijos lentelės 3 skiltyje „Siūlomos techninės charakteristikos“ reikalaujamas reikšmes, nurodant jose reikalaujamą informaciją: siūlomos prekės gamintoją, modelį (jeigu yra), atitinkamus parametrus ir / ar kitą reikalaujamą informaciją.</w:t>
      </w:r>
    </w:p>
    <w:p w14:paraId="6A5D28FA" w14:textId="77777777" w:rsidR="00B4726E" w:rsidRPr="00B4726E" w:rsidRDefault="00B4726E" w:rsidP="00B4726E">
      <w:pPr>
        <w:pStyle w:val="Default"/>
        <w:jc w:val="both"/>
        <w:rPr>
          <w:b/>
          <w:u w:val="single"/>
        </w:rPr>
      </w:pPr>
      <w:r w:rsidRPr="00B4726E">
        <w:rPr>
          <w:b/>
          <w:u w:val="single"/>
        </w:rPr>
        <w:t>Tiekėjas, vykdydamas Sutartį, privalės įgyvendinti visus Techninėje specifikacijoje ir Sutartyje nurodytus reikalavimus.</w:t>
      </w:r>
    </w:p>
    <w:p w14:paraId="193577D3" w14:textId="77777777" w:rsidR="00B4726E" w:rsidRDefault="00B4726E" w:rsidP="00B4726E">
      <w:pPr>
        <w:pStyle w:val="Default"/>
        <w:jc w:val="both"/>
      </w:pPr>
      <w:r>
        <w:t>Prekių atitiktis nurodytiems reikalavimams bus tikrinama sutarties vykdymo metu, tačiau perkančiajai organizacijai kilus įtarimams dėl siūlomos prekės atitikties nurodytam reikalavimui, ji turi teisę paprašyti tiekėjo pateikti atitiktį įrodančius dokumentus pasiūlymų vertinimo metu. Įrodant siūlomos prekės atitiktį techninės specifikacijos  reikalavimams pateikiami gamintojo dokumentai, techninės specifikacijos, katalogų, bukletų kopijos, atitinkamą (-</w:t>
      </w:r>
      <w:proofErr w:type="spellStart"/>
      <w:r>
        <w:t>us</w:t>
      </w:r>
      <w:proofErr w:type="spellEnd"/>
      <w:r>
        <w:t>) techninės specifikacijos reikalavimą (-</w:t>
      </w:r>
      <w:proofErr w:type="spellStart"/>
      <w:r>
        <w:t>us</w:t>
      </w:r>
      <w:proofErr w:type="spellEnd"/>
      <w:r>
        <w:t>) patvirtinanti (-</w:t>
      </w:r>
      <w:proofErr w:type="spellStart"/>
      <w:r>
        <w:t>čios</w:t>
      </w:r>
      <w:proofErr w:type="spellEnd"/>
      <w:r>
        <w:t>) momentinė (-ės) ekrano kopija (-</w:t>
      </w:r>
      <w:proofErr w:type="spellStart"/>
      <w:r>
        <w:t>os</w:t>
      </w:r>
      <w:proofErr w:type="spellEnd"/>
      <w:r>
        <w:t>) (</w:t>
      </w:r>
      <w:proofErr w:type="spellStart"/>
      <w:r>
        <w:t>print</w:t>
      </w:r>
      <w:proofErr w:type="spellEnd"/>
      <w:r>
        <w:t xml:space="preserve"> </w:t>
      </w:r>
      <w:proofErr w:type="spellStart"/>
      <w:r>
        <w:t>screen</w:t>
      </w:r>
      <w:proofErr w:type="spellEnd"/>
      <w:r>
        <w:t>) (tokiu atveju momentinėje ekrano kopijoje (</w:t>
      </w:r>
      <w:proofErr w:type="spellStart"/>
      <w:r>
        <w:t>print</w:t>
      </w:r>
      <w:proofErr w:type="spellEnd"/>
      <w:r>
        <w:t xml:space="preserve"> </w:t>
      </w:r>
      <w:proofErr w:type="spellStart"/>
      <w:r>
        <w:t>screen</w:t>
      </w:r>
      <w:proofErr w:type="spellEnd"/>
      <w:r>
        <w:t>-e) turi būti matoma informacija, kad kopija padaryta iš gamintojo tinklalapio ir turi būti aiškiai pažymėta (-</w:t>
      </w:r>
      <w:proofErr w:type="spellStart"/>
      <w:r>
        <w:t>os</w:t>
      </w:r>
      <w:proofErr w:type="spellEnd"/>
      <w:r>
        <w:t>) konkreti (-</w:t>
      </w:r>
      <w:proofErr w:type="spellStart"/>
      <w:r>
        <w:t>čios</w:t>
      </w:r>
      <w:proofErr w:type="spellEnd"/>
      <w:r>
        <w:t>) vieta (-</w:t>
      </w:r>
      <w:proofErr w:type="spellStart"/>
      <w:r>
        <w:t>os</w:t>
      </w:r>
      <w:proofErr w:type="spellEnd"/>
      <w:r>
        <w:t>), kurioje (-</w:t>
      </w:r>
      <w:proofErr w:type="spellStart"/>
      <w:r>
        <w:t>iose</w:t>
      </w:r>
      <w:proofErr w:type="spellEnd"/>
      <w:r>
        <w:t>) yra reikalaujamą (-</w:t>
      </w:r>
      <w:proofErr w:type="spellStart"/>
      <w:r>
        <w:t>as</w:t>
      </w:r>
      <w:proofErr w:type="spellEnd"/>
      <w:r>
        <w:t>) prekės charakteristiką (-</w:t>
      </w:r>
      <w:proofErr w:type="spellStart"/>
      <w:r>
        <w:t>as</w:t>
      </w:r>
      <w:proofErr w:type="spellEnd"/>
      <w:r>
        <w:t>) patvirtinanti informacija. Momentinė ekrano kopija (</w:t>
      </w:r>
      <w:proofErr w:type="spellStart"/>
      <w:r>
        <w:t>print</w:t>
      </w:r>
      <w:proofErr w:type="spellEnd"/>
      <w:r>
        <w:t xml:space="preserve"> </w:t>
      </w:r>
      <w:proofErr w:type="spellStart"/>
      <w:r>
        <w:t>screen-as</w:t>
      </w:r>
      <w:proofErr w:type="spellEnd"/>
      <w:r>
        <w:t xml:space="preserve">) turi būti aiškiai įskaitoma.) ir pan.) lietuvių arba anglų kalba. </w:t>
      </w:r>
    </w:p>
    <w:p w14:paraId="33428F14" w14:textId="77777777" w:rsidR="00B4726E" w:rsidRDefault="00B4726E" w:rsidP="00B4726E">
      <w:pPr>
        <w:pStyle w:val="Default"/>
        <w:jc w:val="both"/>
      </w:pPr>
      <w:r>
        <w:t xml:space="preserve">Tuo atveju, jeigu pateiktoje gamintojo dokumentacijoje nėra reikalaujamas prekės charakteristikas patvirtinančios informacijos, Tiekėjas privalo pateikti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B77B94D" w14:textId="77777777" w:rsidR="00B4726E" w:rsidRPr="00910B9E" w:rsidRDefault="00B4726E" w:rsidP="00B4726E">
      <w:pPr>
        <w:pStyle w:val="Default"/>
        <w:jc w:val="both"/>
        <w:rPr>
          <w:i/>
        </w:rPr>
      </w:pPr>
      <w:r w:rsidRPr="00910B9E">
        <w:rPr>
          <w:i/>
        </w:rPr>
        <w:t>* 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5B0C79F1" w14:textId="77777777" w:rsidR="00B4726E" w:rsidRPr="00910B9E" w:rsidRDefault="00B4726E" w:rsidP="00B4726E">
      <w:pPr>
        <w:pStyle w:val="Default"/>
        <w:jc w:val="both"/>
        <w:rPr>
          <w:i/>
        </w:rPr>
      </w:pPr>
      <w:r w:rsidRPr="00910B9E">
        <w:rPr>
          <w:i/>
        </w:rPr>
        <w:t>Rekomenduotina, kad prekės (-</w:t>
      </w:r>
      <w:proofErr w:type="spellStart"/>
      <w:r w:rsidRPr="00910B9E">
        <w:rPr>
          <w:i/>
        </w:rPr>
        <w:t>ių</w:t>
      </w:r>
      <w:proofErr w:type="spellEnd"/>
      <w:r w:rsidRPr="00910B9E">
        <w:rPr>
          <w:i/>
        </w:rPr>
        <w:t>) gamintojas (-ai) užpildytų Techninės specifikacijos lentelę, ją patvirtintų savo parašu (-</w:t>
      </w:r>
      <w:proofErr w:type="spellStart"/>
      <w:r w:rsidRPr="00910B9E">
        <w:rPr>
          <w:i/>
        </w:rPr>
        <w:t>ais</w:t>
      </w:r>
      <w:proofErr w:type="spellEnd"/>
      <w:r w:rsidRPr="00910B9E">
        <w:rPr>
          <w:i/>
        </w:rPr>
        <w:t>) ir antspaudu, kad būtų galima identifikuoti gamintoją / jo įgaliotą atstovą.</w:t>
      </w:r>
    </w:p>
    <w:p w14:paraId="08AEEA85" w14:textId="77777777" w:rsidR="00B4726E" w:rsidRPr="00910B9E" w:rsidRDefault="00B4726E" w:rsidP="00B4726E">
      <w:pPr>
        <w:pStyle w:val="Default"/>
        <w:jc w:val="both"/>
        <w:rPr>
          <w:i/>
        </w:rPr>
      </w:pPr>
      <w:r w:rsidRPr="00910B9E">
        <w:rPr>
          <w:i/>
        </w:rPr>
        <w:t xml:space="preserve">Jeigu tas pats prekės modelis turi modifikacijas, versijas, kurių charakteristikos skiriasi, turi būti aiškiai detalizuota, kuris prekės modelis ir modifikacija ir (ar) versija yra siūloma. </w:t>
      </w:r>
    </w:p>
    <w:p w14:paraId="7755864E" w14:textId="3967AD3C" w:rsidR="00B4726E" w:rsidRPr="00DA48B1" w:rsidRDefault="00B4726E" w:rsidP="00B4726E">
      <w:pPr>
        <w:pStyle w:val="Default"/>
        <w:jc w:val="both"/>
      </w:pPr>
      <w: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Tiekėjas gali siūlyti ir geresnės charakteristikos prekes.</w:t>
      </w:r>
    </w:p>
    <w:tbl>
      <w:tblPr>
        <w:tblStyle w:val="Lentelstinklelis16"/>
        <w:tblpPr w:leftFromText="180" w:rightFromText="180" w:vertAnchor="text" w:horzAnchor="page" w:tblpX="494" w:tblpY="406"/>
        <w:tblOverlap w:val="never"/>
        <w:tblW w:w="15446" w:type="dxa"/>
        <w:tblLayout w:type="fixed"/>
        <w:tblLook w:val="04A0" w:firstRow="1" w:lastRow="0" w:firstColumn="1" w:lastColumn="0" w:noHBand="0" w:noVBand="1"/>
      </w:tblPr>
      <w:tblGrid>
        <w:gridCol w:w="1890"/>
        <w:gridCol w:w="6660"/>
        <w:gridCol w:w="6896"/>
      </w:tblGrid>
      <w:tr w:rsidR="00C16584" w:rsidRPr="00DA48B1" w14:paraId="3547E7DE" w14:textId="77777777" w:rsidTr="00B4726E">
        <w:trPr>
          <w:trHeight w:val="276"/>
        </w:trPr>
        <w:tc>
          <w:tcPr>
            <w:tcW w:w="1890" w:type="dxa"/>
            <w:tcBorders>
              <w:top w:val="single" w:sz="4" w:space="0" w:color="auto"/>
              <w:left w:val="single" w:sz="4" w:space="0" w:color="auto"/>
              <w:bottom w:val="single" w:sz="4" w:space="0" w:color="auto"/>
              <w:right w:val="single" w:sz="4" w:space="0" w:color="auto"/>
            </w:tcBorders>
            <w:vAlign w:val="center"/>
            <w:hideMark/>
          </w:tcPr>
          <w:p w14:paraId="1660BE32" w14:textId="77777777" w:rsidR="00C16584" w:rsidRPr="00DA48B1"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70" w:lineRule="atLeast"/>
              <w:ind w:right="-2"/>
              <w:jc w:val="center"/>
              <w:textAlignment w:val="baseline"/>
              <w:outlineLvl w:val="3"/>
              <w:rPr>
                <w:rFonts w:eastAsia="Times New Roman"/>
                <w:b/>
                <w:iCs/>
                <w:lang w:val="lt-LT"/>
              </w:rPr>
            </w:pPr>
            <w:proofErr w:type="spellStart"/>
            <w:r w:rsidRPr="00DA48B1">
              <w:rPr>
                <w:rFonts w:eastAsia="Times New Roman"/>
                <w:b/>
                <w:iCs/>
                <w:lang w:val="lt-LT"/>
              </w:rPr>
              <w:t>Eil</w:t>
            </w:r>
            <w:proofErr w:type="spellEnd"/>
            <w:r w:rsidRPr="00DA48B1">
              <w:rPr>
                <w:rFonts w:eastAsia="Times New Roman"/>
                <w:b/>
                <w:iCs/>
                <w:lang w:val="lt-LT"/>
              </w:rPr>
              <w:t xml:space="preserve"> Nr.</w:t>
            </w:r>
          </w:p>
        </w:tc>
        <w:tc>
          <w:tcPr>
            <w:tcW w:w="6660" w:type="dxa"/>
            <w:tcBorders>
              <w:top w:val="single" w:sz="4" w:space="0" w:color="auto"/>
              <w:left w:val="single" w:sz="4" w:space="0" w:color="auto"/>
              <w:bottom w:val="single" w:sz="4" w:space="0" w:color="auto"/>
              <w:right w:val="single" w:sz="4" w:space="0" w:color="auto"/>
            </w:tcBorders>
            <w:vAlign w:val="center"/>
            <w:hideMark/>
          </w:tcPr>
          <w:p w14:paraId="186D45E1" w14:textId="77777777" w:rsidR="00C16584" w:rsidRPr="00DA48B1"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70" w:lineRule="atLeast"/>
              <w:ind w:right="-2"/>
              <w:textAlignment w:val="baseline"/>
              <w:outlineLvl w:val="3"/>
              <w:rPr>
                <w:rFonts w:eastAsia="Times New Roman"/>
                <w:b/>
                <w:iCs/>
                <w:lang w:val="lt-LT"/>
              </w:rPr>
            </w:pPr>
            <w:r w:rsidRPr="00DA48B1">
              <w:rPr>
                <w:rFonts w:eastAsia="Times New Roman"/>
                <w:b/>
                <w:iCs/>
                <w:lang w:val="lt-LT"/>
              </w:rPr>
              <w:t>Keliami reikalavimai</w:t>
            </w:r>
          </w:p>
        </w:tc>
        <w:tc>
          <w:tcPr>
            <w:tcW w:w="6896" w:type="dxa"/>
            <w:tcBorders>
              <w:top w:val="single" w:sz="4" w:space="0" w:color="auto"/>
              <w:left w:val="single" w:sz="4" w:space="0" w:color="auto"/>
              <w:bottom w:val="single" w:sz="4" w:space="0" w:color="auto"/>
              <w:right w:val="single" w:sz="4" w:space="0" w:color="auto"/>
            </w:tcBorders>
          </w:tcPr>
          <w:p w14:paraId="331E87AE" w14:textId="77777777" w:rsidR="00C16584" w:rsidRPr="00DA48B1"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70" w:lineRule="atLeast"/>
              <w:ind w:right="-2"/>
              <w:textAlignment w:val="baseline"/>
              <w:outlineLvl w:val="3"/>
              <w:rPr>
                <w:rFonts w:eastAsia="Times New Roman"/>
                <w:b/>
                <w:iCs/>
                <w:lang w:val="lt-LT"/>
              </w:rPr>
            </w:pPr>
            <w:r w:rsidRPr="00DA48B1">
              <w:rPr>
                <w:rFonts w:eastAsia="Times New Roman"/>
                <w:b/>
                <w:iCs/>
                <w:lang w:val="lt-LT"/>
              </w:rPr>
              <w:t>Siūlomos techninės charakteristikos</w:t>
            </w:r>
          </w:p>
        </w:tc>
      </w:tr>
      <w:tr w:rsidR="00C16584" w:rsidRPr="005E655D" w14:paraId="2F72E54B" w14:textId="77777777" w:rsidTr="00B4726E">
        <w:trPr>
          <w:trHeight w:val="109"/>
        </w:trPr>
        <w:tc>
          <w:tcPr>
            <w:tcW w:w="1890" w:type="dxa"/>
            <w:tcBorders>
              <w:top w:val="single" w:sz="4" w:space="0" w:color="auto"/>
              <w:left w:val="single" w:sz="4" w:space="0" w:color="auto"/>
              <w:bottom w:val="single" w:sz="4" w:space="0" w:color="auto"/>
              <w:right w:val="single" w:sz="4" w:space="0" w:color="auto"/>
            </w:tcBorders>
          </w:tcPr>
          <w:p w14:paraId="7559BCDE" w14:textId="77777777" w:rsidR="00A94B8A"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142"/>
              </w:tabs>
              <w:suppressAutoHyphens/>
              <w:overflowPunct w:val="0"/>
              <w:autoSpaceDE w:val="0"/>
              <w:ind w:left="-142" w:right="-2"/>
              <w:jc w:val="center"/>
              <w:textAlignment w:val="baseline"/>
              <w:outlineLvl w:val="3"/>
              <w:rPr>
                <w:rFonts w:eastAsia="Times New Roman"/>
                <w:b/>
                <w:iCs/>
                <w:lang w:val="lt-LT"/>
              </w:rPr>
            </w:pPr>
            <w:r w:rsidRPr="00DA48B1">
              <w:rPr>
                <w:rFonts w:eastAsia="Times New Roman"/>
                <w:b/>
                <w:iCs/>
                <w:lang w:val="lt-LT"/>
              </w:rPr>
              <w:t xml:space="preserve">TS-1.1 </w:t>
            </w:r>
          </w:p>
          <w:p w14:paraId="2296F855" w14:textId="2F98008C" w:rsidR="00C16584" w:rsidRPr="00DA48B1" w:rsidRDefault="00733485"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142"/>
              </w:tabs>
              <w:suppressAutoHyphens/>
              <w:overflowPunct w:val="0"/>
              <w:autoSpaceDE w:val="0"/>
              <w:ind w:left="-142" w:right="-2"/>
              <w:jc w:val="center"/>
              <w:textAlignment w:val="baseline"/>
              <w:outlineLvl w:val="3"/>
              <w:rPr>
                <w:rFonts w:eastAsia="Times New Roman"/>
                <w:b/>
                <w:iCs/>
                <w:lang w:val="lt-LT"/>
              </w:rPr>
            </w:pPr>
            <w:r>
              <w:rPr>
                <w:rFonts w:eastAsia="Times New Roman"/>
                <w:b/>
                <w:iCs/>
                <w:lang w:val="lt-LT"/>
              </w:rPr>
              <w:lastRenderedPageBreak/>
              <w:t>S</w:t>
            </w:r>
            <w:r w:rsidR="00C16584" w:rsidRPr="00DA48B1">
              <w:rPr>
                <w:rFonts w:eastAsia="Times New Roman"/>
                <w:b/>
                <w:iCs/>
                <w:lang w:val="lt-LT"/>
              </w:rPr>
              <w:t>istemos centrinis</w:t>
            </w:r>
            <w:r>
              <w:rPr>
                <w:rFonts w:eastAsia="Times New Roman"/>
                <w:b/>
                <w:iCs/>
                <w:lang w:val="lt-LT"/>
              </w:rPr>
              <w:t xml:space="preserve"> valdymo</w:t>
            </w:r>
            <w:r w:rsidR="00C16584" w:rsidRPr="00DA48B1">
              <w:rPr>
                <w:rFonts w:eastAsia="Times New Roman"/>
                <w:b/>
                <w:iCs/>
                <w:lang w:val="lt-LT"/>
              </w:rPr>
              <w:t xml:space="preserve"> blokas, 1 vnt.</w:t>
            </w:r>
          </w:p>
          <w:p w14:paraId="14C18FB3" w14:textId="77777777" w:rsidR="00C16584" w:rsidRPr="00DA48B1"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lang w:val="lt-LT"/>
              </w:rPr>
            </w:pPr>
          </w:p>
        </w:tc>
        <w:tc>
          <w:tcPr>
            <w:tcW w:w="6660" w:type="dxa"/>
            <w:tcBorders>
              <w:top w:val="single" w:sz="4" w:space="0" w:color="auto"/>
              <w:left w:val="single" w:sz="4" w:space="0" w:color="auto"/>
              <w:bottom w:val="single" w:sz="4" w:space="0" w:color="auto"/>
              <w:right w:val="single" w:sz="4" w:space="0" w:color="auto"/>
            </w:tcBorders>
            <w:vAlign w:val="center"/>
            <w:hideMark/>
          </w:tcPr>
          <w:p w14:paraId="504BE35A" w14:textId="77777777" w:rsidR="00A94B8A" w:rsidRDefault="00A94B8A" w:rsidP="00B4726E">
            <w:pPr>
              <w:keepNext/>
              <w:suppressAutoHyphens/>
              <w:overflowPunct w:val="0"/>
              <w:autoSpaceDE w:val="0"/>
              <w:jc w:val="both"/>
              <w:textAlignment w:val="baseline"/>
              <w:outlineLvl w:val="3"/>
              <w:rPr>
                <w:rFonts w:eastAsia="Times New Roman"/>
                <w:b/>
                <w:lang w:val="lt-LT"/>
              </w:rPr>
            </w:pPr>
            <w:r w:rsidRPr="00DA48B1">
              <w:rPr>
                <w:rFonts w:eastAsia="Times New Roman"/>
                <w:b/>
                <w:lang w:val="lt-LT"/>
              </w:rPr>
              <w:lastRenderedPageBreak/>
              <w:t>Nurodyti gamintoją ir modelį.</w:t>
            </w:r>
          </w:p>
          <w:p w14:paraId="4CB9B15C" w14:textId="77777777" w:rsidR="00A94B8A" w:rsidRDefault="00A94B8A" w:rsidP="00B4726E">
            <w:pPr>
              <w:jc w:val="both"/>
              <w:rPr>
                <w:rFonts w:eastAsia="Times New Roman"/>
                <w:lang w:val="lt-LT"/>
              </w:rPr>
            </w:pPr>
          </w:p>
          <w:p w14:paraId="3D4D549C" w14:textId="0A5DD4CF"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lastRenderedPageBreak/>
              <w:t>Paskirtis: elektroninės balsavimo sistemos valdymui ir garso signalų apdorojimui.</w:t>
            </w:r>
          </w:p>
          <w:p w14:paraId="5AB3B13F" w14:textId="77777777"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t>Ryšio tipas: skaitmeninis garso signalo perdavimas.</w:t>
            </w:r>
          </w:p>
          <w:p w14:paraId="3AA3B027" w14:textId="77777777"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t xml:space="preserve">Garso signalo kokybė: garso signalo kodavimo skiriamoji geba ne mažiau 24 </w:t>
            </w:r>
            <w:proofErr w:type="spellStart"/>
            <w:r w:rsidRPr="00F554C0">
              <w:rPr>
                <w:rFonts w:asciiTheme="majorBidi" w:eastAsia="Times New Roman" w:hAnsiTheme="majorBidi" w:cstheme="majorBidi"/>
                <w:lang w:val="lt-LT"/>
              </w:rPr>
              <w:t>bit</w:t>
            </w:r>
            <w:proofErr w:type="spellEnd"/>
            <w:r w:rsidRPr="00F554C0">
              <w:rPr>
                <w:rFonts w:asciiTheme="majorBidi" w:eastAsia="Times New Roman" w:hAnsiTheme="majorBidi" w:cstheme="majorBidi"/>
                <w:lang w:val="lt-LT"/>
              </w:rPr>
              <w:t>.</w:t>
            </w:r>
          </w:p>
          <w:p w14:paraId="34A9A215" w14:textId="77777777"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t>Turi būti galimybė prie centrinio bloko visus pultus prijungti nuoseklios grandinėlės principu (paskutinis pultas prijungiamas tik 1 laidu) ir žiedo principu (paskutinis pultas antru laidu prijungiamas prie centrinio bloko).</w:t>
            </w:r>
          </w:p>
          <w:p w14:paraId="6ABBD844" w14:textId="77777777"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t>Turi būti galima sistemoje naudoti ir belaidžius ir laidinius diskusijų pultus.</w:t>
            </w:r>
          </w:p>
          <w:p w14:paraId="4364A456" w14:textId="77777777"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t>Garso įvestys: ne mažiau kaip 1 vnt. simetrinių ir 2 vnt. nesimetrinių garso įvesčių.</w:t>
            </w:r>
          </w:p>
          <w:p w14:paraId="070145D9" w14:textId="77777777"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t>Garso išvestys: ne mažiau kaip 1 vnt. simetrinių ir 2 vnt. nesimetrinių garso išvesčių.</w:t>
            </w:r>
          </w:p>
          <w:p w14:paraId="56E137B3" w14:textId="77777777"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t>Valdymo signalų prievadai: valdymas tinkle (LAN) arba lygiavertis.</w:t>
            </w:r>
          </w:p>
          <w:p w14:paraId="1922ABC4" w14:textId="77777777" w:rsidR="00C16584" w:rsidRPr="00F554C0" w:rsidRDefault="00C16584" w:rsidP="00B4726E">
            <w:pPr>
              <w:keepNext/>
              <w:suppressAutoHyphens/>
              <w:overflowPunct w:val="0"/>
              <w:autoSpaceDE w:val="0"/>
              <w:jc w:val="both"/>
              <w:textAlignment w:val="baseline"/>
              <w:outlineLvl w:val="3"/>
              <w:rPr>
                <w:rFonts w:asciiTheme="majorBidi" w:eastAsia="Times New Roman" w:hAnsiTheme="majorBidi" w:cstheme="majorBidi"/>
                <w:lang w:val="lt-LT"/>
              </w:rPr>
            </w:pPr>
            <w:r w:rsidRPr="00F554C0">
              <w:rPr>
                <w:rFonts w:asciiTheme="majorBidi" w:eastAsia="Times New Roman" w:hAnsiTheme="majorBidi" w:cstheme="majorBidi"/>
                <w:lang w:val="lt-LT"/>
              </w:rPr>
              <w:t>Turi būti komplektuojamas su to paties gamintojo registracijos kortelių programavimo įrenginiu, skirtu registracijos kortelių programavimui, jungiamu prie PC per USB. Turi būti integruota WEB sąsaja įrenginio valdymui.</w:t>
            </w:r>
          </w:p>
          <w:p w14:paraId="62243A98" w14:textId="77777777" w:rsidR="00C16584" w:rsidRPr="00F554C0" w:rsidRDefault="00C16584" w:rsidP="00B4726E">
            <w:pPr>
              <w:jc w:val="both"/>
              <w:rPr>
                <w:rFonts w:asciiTheme="majorBidi" w:eastAsia="Times New Roman" w:hAnsiTheme="majorBidi" w:cstheme="majorBidi"/>
                <w:lang w:val="lt-LT"/>
              </w:rPr>
            </w:pPr>
            <w:r w:rsidRPr="00F554C0">
              <w:rPr>
                <w:rFonts w:asciiTheme="majorBidi" w:eastAsia="Times New Roman" w:hAnsiTheme="majorBidi" w:cstheme="majorBidi"/>
                <w:lang w:val="lt-LT"/>
              </w:rPr>
              <w:t>Turi būti vidinė garso įrašymo funkcija, valdoma mygtuko paspaudimu priekinėje prietaiso panelėje. Vidinės atminties turi pakakti ne  mažiau nei 100 valandų įrašo talpinimui. Turi būti USB jungtis papildomos laikmenos prijungimui ir garso įrašo nukreipimui į ją.</w:t>
            </w:r>
          </w:p>
          <w:p w14:paraId="33B34BC9" w14:textId="77777777" w:rsidR="00C16584" w:rsidRPr="00F554C0" w:rsidRDefault="00C16584" w:rsidP="00B4726E">
            <w:pPr>
              <w:keepNext/>
              <w:suppressAutoHyphens/>
              <w:overflowPunct w:val="0"/>
              <w:autoSpaceDE w:val="0"/>
              <w:jc w:val="both"/>
              <w:textAlignment w:val="baseline"/>
              <w:rPr>
                <w:rFonts w:asciiTheme="majorBidi" w:eastAsia="Times New Roman" w:hAnsiTheme="majorBidi" w:cstheme="majorBidi"/>
                <w:lang w:val="lt-LT"/>
              </w:rPr>
            </w:pPr>
            <w:r w:rsidRPr="00F554C0">
              <w:rPr>
                <w:rFonts w:asciiTheme="majorBidi" w:eastAsia="Times New Roman" w:hAnsiTheme="majorBidi" w:cstheme="majorBidi"/>
                <w:lang w:val="lt-LT"/>
              </w:rPr>
              <w:t xml:space="preserve">Konstrukcija: turi būti galimybė montuoti į 19” </w:t>
            </w:r>
            <w:proofErr w:type="spellStart"/>
            <w:r w:rsidRPr="00F554C0">
              <w:rPr>
                <w:rFonts w:asciiTheme="majorBidi" w:eastAsia="Times New Roman" w:hAnsiTheme="majorBidi" w:cstheme="majorBidi"/>
                <w:lang w:val="lt-LT"/>
              </w:rPr>
              <w:t>rack</w:t>
            </w:r>
            <w:proofErr w:type="spellEnd"/>
            <w:r w:rsidRPr="00F554C0">
              <w:rPr>
                <w:rFonts w:asciiTheme="majorBidi" w:eastAsia="Times New Roman" w:hAnsiTheme="majorBidi" w:cstheme="majorBidi"/>
                <w:lang w:val="lt-LT"/>
              </w:rPr>
              <w:t xml:space="preserve"> tipo spintą.</w:t>
            </w:r>
          </w:p>
          <w:p w14:paraId="26EC0A5B" w14:textId="77777777" w:rsidR="00F554C0" w:rsidRDefault="00F554C0" w:rsidP="00B4726E">
            <w:pPr>
              <w:keepNext/>
              <w:suppressAutoHyphens/>
              <w:overflowPunct w:val="0"/>
              <w:autoSpaceDE w:val="0"/>
              <w:jc w:val="both"/>
              <w:textAlignment w:val="baseline"/>
              <w:rPr>
                <w:rFonts w:asciiTheme="majorBidi" w:eastAsia="Times New Roman" w:hAnsiTheme="majorBidi" w:cstheme="majorBidi"/>
                <w:lang w:val="lt-LT"/>
              </w:rPr>
            </w:pPr>
          </w:p>
          <w:p w14:paraId="22E8C27F" w14:textId="526FAE81" w:rsidR="00250E6F" w:rsidRPr="00DA48B1" w:rsidRDefault="00250E6F" w:rsidP="00B4726E">
            <w:pPr>
              <w:keepNext/>
              <w:suppressAutoHyphens/>
              <w:overflowPunct w:val="0"/>
              <w:autoSpaceDE w:val="0"/>
              <w:jc w:val="both"/>
              <w:textAlignment w:val="baseline"/>
              <w:rPr>
                <w:rFonts w:eastAsia="Times New Roman"/>
                <w:b/>
                <w:bCs/>
                <w:lang w:val="lt-LT"/>
              </w:rPr>
            </w:pPr>
          </w:p>
        </w:tc>
        <w:tc>
          <w:tcPr>
            <w:tcW w:w="6896" w:type="dxa"/>
            <w:tcBorders>
              <w:top w:val="single" w:sz="4" w:space="0" w:color="auto"/>
              <w:left w:val="single" w:sz="4" w:space="0" w:color="auto"/>
              <w:bottom w:val="single" w:sz="4" w:space="0" w:color="auto"/>
              <w:right w:val="single" w:sz="4" w:space="0" w:color="auto"/>
            </w:tcBorders>
          </w:tcPr>
          <w:p w14:paraId="14E4FAB6" w14:textId="3A21EA38" w:rsidR="00C16584" w:rsidRPr="00DA48B1" w:rsidRDefault="00C16584" w:rsidP="00015673">
            <w:pPr>
              <w:keepNext/>
              <w:suppressAutoHyphens/>
              <w:overflowPunct w:val="0"/>
              <w:autoSpaceDE w:val="0"/>
              <w:textAlignment w:val="baseline"/>
              <w:outlineLvl w:val="3"/>
              <w:rPr>
                <w:rFonts w:eastAsia="Times New Roman"/>
                <w:b/>
                <w:lang w:val="lt-LT"/>
              </w:rPr>
            </w:pPr>
          </w:p>
        </w:tc>
      </w:tr>
      <w:tr w:rsidR="00C16584" w:rsidRPr="005E655D" w14:paraId="005E153C" w14:textId="77777777" w:rsidTr="00B4726E">
        <w:trPr>
          <w:trHeight w:val="109"/>
        </w:trPr>
        <w:tc>
          <w:tcPr>
            <w:tcW w:w="1890" w:type="dxa"/>
            <w:tcBorders>
              <w:top w:val="single" w:sz="4" w:space="0" w:color="auto"/>
              <w:left w:val="single" w:sz="4" w:space="0" w:color="auto"/>
              <w:bottom w:val="single" w:sz="4" w:space="0" w:color="auto"/>
              <w:right w:val="single" w:sz="4" w:space="0" w:color="auto"/>
            </w:tcBorders>
          </w:tcPr>
          <w:p w14:paraId="007A2B31" w14:textId="5B6F899C" w:rsidR="00A94B8A" w:rsidRDefault="00C16584" w:rsidP="00015673">
            <w:pPr>
              <w:jc w:val="center"/>
              <w:rPr>
                <w:rFonts w:eastAsia="Times New Roman"/>
                <w:b/>
                <w:bCs/>
                <w:lang w:val="lt-LT"/>
              </w:rPr>
            </w:pPr>
            <w:r w:rsidRPr="00DA48B1">
              <w:rPr>
                <w:rFonts w:eastAsia="Times New Roman"/>
                <w:b/>
                <w:bCs/>
                <w:lang w:val="lt-LT"/>
              </w:rPr>
              <w:t xml:space="preserve">TS-1.2 Diskusinis pultas su mikrofonu ir </w:t>
            </w:r>
            <w:r w:rsidRPr="00DA48B1">
              <w:rPr>
                <w:rFonts w:eastAsia="Times New Roman"/>
                <w:b/>
                <w:bCs/>
                <w:lang w:val="lt-LT"/>
              </w:rPr>
              <w:lastRenderedPageBreak/>
              <w:t>balsavimo funkcija,</w:t>
            </w:r>
          </w:p>
          <w:p w14:paraId="65D34B88" w14:textId="6C2453ED" w:rsidR="00C16584" w:rsidRPr="00DA48B1" w:rsidRDefault="0016170B" w:rsidP="00015673">
            <w:pPr>
              <w:jc w:val="center"/>
              <w:rPr>
                <w:rFonts w:eastAsia="Times New Roman"/>
                <w:b/>
                <w:bCs/>
                <w:lang w:val="lt-LT"/>
              </w:rPr>
            </w:pPr>
            <w:r>
              <w:rPr>
                <w:rFonts w:eastAsia="Times New Roman"/>
                <w:b/>
                <w:bCs/>
                <w:lang w:val="lt-LT"/>
              </w:rPr>
              <w:t>29</w:t>
            </w:r>
            <w:r w:rsidR="00C16584" w:rsidRPr="00DA48B1">
              <w:rPr>
                <w:rFonts w:eastAsia="Times New Roman"/>
                <w:b/>
                <w:bCs/>
                <w:lang w:val="lt-LT"/>
              </w:rPr>
              <w:t xml:space="preserve"> </w:t>
            </w:r>
            <w:proofErr w:type="spellStart"/>
            <w:r w:rsidR="00C16584" w:rsidRPr="00DA48B1">
              <w:rPr>
                <w:rFonts w:eastAsia="Times New Roman"/>
                <w:b/>
                <w:bCs/>
                <w:lang w:val="lt-LT"/>
              </w:rPr>
              <w:t>kompl</w:t>
            </w:r>
            <w:proofErr w:type="spellEnd"/>
            <w:r w:rsidR="00C16584" w:rsidRPr="00DA48B1">
              <w:rPr>
                <w:rFonts w:eastAsia="Times New Roman"/>
                <w:b/>
                <w:bCs/>
                <w:lang w:val="lt-LT"/>
              </w:rPr>
              <w:t>.</w:t>
            </w:r>
          </w:p>
          <w:p w14:paraId="76057FB6" w14:textId="77777777" w:rsidR="00C16584" w:rsidRPr="00DA48B1"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lang w:val="lt-LT"/>
              </w:rPr>
            </w:pPr>
          </w:p>
        </w:tc>
        <w:tc>
          <w:tcPr>
            <w:tcW w:w="6660" w:type="dxa"/>
            <w:tcBorders>
              <w:top w:val="single" w:sz="4" w:space="0" w:color="auto"/>
              <w:left w:val="single" w:sz="4" w:space="0" w:color="auto"/>
              <w:bottom w:val="single" w:sz="4" w:space="0" w:color="auto"/>
              <w:right w:val="single" w:sz="4" w:space="0" w:color="auto"/>
            </w:tcBorders>
            <w:hideMark/>
          </w:tcPr>
          <w:p w14:paraId="0CD5F0CD" w14:textId="77777777" w:rsidR="00A94B8A" w:rsidRDefault="00A94B8A" w:rsidP="00B4726E">
            <w:pPr>
              <w:keepNext/>
              <w:suppressAutoHyphens/>
              <w:overflowPunct w:val="0"/>
              <w:autoSpaceDE w:val="0"/>
              <w:jc w:val="both"/>
              <w:textAlignment w:val="baseline"/>
              <w:outlineLvl w:val="3"/>
              <w:rPr>
                <w:rFonts w:eastAsia="Times New Roman"/>
                <w:b/>
                <w:lang w:val="lt-LT"/>
              </w:rPr>
            </w:pPr>
            <w:r w:rsidRPr="00DA48B1">
              <w:rPr>
                <w:rFonts w:eastAsia="Times New Roman"/>
                <w:b/>
                <w:lang w:val="lt-LT"/>
              </w:rPr>
              <w:lastRenderedPageBreak/>
              <w:t>Nurodyti gamintoją ir modelį.</w:t>
            </w:r>
          </w:p>
          <w:p w14:paraId="016D11AE" w14:textId="77777777" w:rsidR="00A94B8A" w:rsidRDefault="00A94B8A" w:rsidP="00B4726E">
            <w:pPr>
              <w:jc w:val="both"/>
              <w:rPr>
                <w:rFonts w:eastAsia="Times New Roman"/>
                <w:lang w:val="lt-LT"/>
              </w:rPr>
            </w:pPr>
          </w:p>
          <w:p w14:paraId="3CC668D1" w14:textId="77777777" w:rsidR="0088015C" w:rsidRDefault="0088015C" w:rsidP="00B4726E">
            <w:pPr>
              <w:jc w:val="both"/>
              <w:rPr>
                <w:rFonts w:eastAsia="Times New Roman"/>
                <w:lang w:val="lt-LT"/>
              </w:rPr>
            </w:pPr>
            <w:r w:rsidRPr="0088015C">
              <w:rPr>
                <w:rFonts w:eastAsia="Times New Roman"/>
                <w:lang w:val="lt-LT"/>
              </w:rPr>
              <w:t>Paskirtis: skirtas tarybos nariui, pirmininkaujančiajam ar kitiems posėdžių dalyviams; gali būti įrengiamas tarybos nario, pirmininkaujančiojo arba kitose pasirinktose darbo vietose.</w:t>
            </w:r>
          </w:p>
          <w:p w14:paraId="127C9582" w14:textId="42727A30" w:rsidR="00C16584" w:rsidRPr="00DA48B1" w:rsidRDefault="00C16584" w:rsidP="00B4726E">
            <w:pPr>
              <w:jc w:val="both"/>
              <w:rPr>
                <w:rFonts w:eastAsia="Times New Roman"/>
                <w:iCs/>
                <w:lang w:val="lt-LT"/>
              </w:rPr>
            </w:pPr>
            <w:r w:rsidRPr="00DA48B1">
              <w:rPr>
                <w:rFonts w:eastAsia="Times New Roman"/>
                <w:iCs/>
                <w:lang w:val="lt-LT"/>
              </w:rPr>
              <w:lastRenderedPageBreak/>
              <w:t>Konstrukcija: pastatomas ant stalo.</w:t>
            </w:r>
          </w:p>
          <w:p w14:paraId="5080491C" w14:textId="58A37504" w:rsidR="00C16584" w:rsidRPr="00DA48B1" w:rsidRDefault="00C16584" w:rsidP="00B4726E">
            <w:pPr>
              <w:jc w:val="both"/>
              <w:rPr>
                <w:rFonts w:eastAsia="Times New Roman"/>
                <w:iCs/>
                <w:lang w:val="lt-LT"/>
              </w:rPr>
            </w:pPr>
            <w:r w:rsidRPr="00DA48B1">
              <w:rPr>
                <w:rFonts w:eastAsia="Times New Roman"/>
                <w:iCs/>
                <w:lang w:val="lt-LT"/>
              </w:rPr>
              <w:t>Ryšio tipas: skaitmeninis garso signalo perdavimas tarp sistemos blokų</w:t>
            </w:r>
            <w:r w:rsidR="008A1373">
              <w:rPr>
                <w:rFonts w:eastAsia="Times New Roman"/>
                <w:iCs/>
                <w:lang w:val="lt-LT"/>
              </w:rPr>
              <w:t>,</w:t>
            </w:r>
            <w:r w:rsidRPr="00DA48B1">
              <w:rPr>
                <w:rFonts w:eastAsia="Times New Roman"/>
                <w:iCs/>
                <w:lang w:val="lt-LT"/>
              </w:rPr>
              <w:t xml:space="preserve"> jungiamas į bendrą grandinę ne žemesnės kaip 5e kategorijos ekranuotu kabeliu arba lygiaverčiu diskusinės sistemos pultų kabeliu.</w:t>
            </w:r>
          </w:p>
          <w:p w14:paraId="64818971" w14:textId="77777777" w:rsidR="00C16584" w:rsidRPr="00DA48B1" w:rsidRDefault="00C16584" w:rsidP="00B4726E">
            <w:pPr>
              <w:jc w:val="both"/>
              <w:rPr>
                <w:rFonts w:eastAsia="Times New Roman"/>
                <w:lang w:val="lt-LT"/>
              </w:rPr>
            </w:pPr>
            <w:r w:rsidRPr="00DA48B1">
              <w:rPr>
                <w:rFonts w:eastAsia="Times New Roman"/>
                <w:lang w:val="lt-LT"/>
              </w:rPr>
              <w:t>Turi būti integruotas NFC kortelių skaitytuvas dalyvio identifikavimui.</w:t>
            </w:r>
          </w:p>
          <w:p w14:paraId="58829ED3" w14:textId="77777777" w:rsidR="00C16584" w:rsidRPr="00DA48B1" w:rsidRDefault="00C16584" w:rsidP="00B4726E">
            <w:pPr>
              <w:jc w:val="both"/>
              <w:rPr>
                <w:rFonts w:eastAsia="Times New Roman"/>
                <w:iCs/>
                <w:lang w:val="lt-LT"/>
              </w:rPr>
            </w:pPr>
            <w:r w:rsidRPr="00DA48B1">
              <w:rPr>
                <w:rFonts w:eastAsia="Times New Roman"/>
                <w:iCs/>
                <w:lang w:val="lt-LT"/>
              </w:rPr>
              <w:t>Turi būti su balsavimo funkcija.</w:t>
            </w:r>
          </w:p>
          <w:p w14:paraId="2613D846" w14:textId="2EB0BA9A" w:rsidR="00C16584" w:rsidRPr="00DA48B1" w:rsidRDefault="00C16584" w:rsidP="00B4726E">
            <w:pPr>
              <w:jc w:val="both"/>
              <w:rPr>
                <w:rFonts w:eastAsia="Times New Roman"/>
                <w:lang w:val="lt-LT"/>
              </w:rPr>
            </w:pPr>
            <w:r w:rsidRPr="00DA48B1">
              <w:rPr>
                <w:rFonts w:eastAsia="Times New Roman"/>
                <w:lang w:val="lt-LT"/>
              </w:rPr>
              <w:t>Komplektuojamas su mikrofonu ir registracijos kortele, suderinama su kortelių skaitytuvu. Papildomai turi būti paruoštos</w:t>
            </w:r>
            <w:r w:rsidR="00164C69">
              <w:rPr>
                <w:rFonts w:eastAsia="Times New Roman"/>
                <w:lang w:val="lt-LT"/>
              </w:rPr>
              <w:t xml:space="preserve"> ne mažiau kaip</w:t>
            </w:r>
            <w:r w:rsidRPr="00DA48B1">
              <w:rPr>
                <w:rFonts w:eastAsia="Times New Roman"/>
                <w:lang w:val="lt-LT"/>
              </w:rPr>
              <w:t xml:space="preserve"> 10 atsarginių registracijos kortelių.</w:t>
            </w:r>
          </w:p>
          <w:p w14:paraId="625CC42D" w14:textId="77777777" w:rsidR="00C16584" w:rsidRPr="00DA48B1" w:rsidRDefault="00C16584" w:rsidP="00B4726E">
            <w:pPr>
              <w:jc w:val="both"/>
              <w:rPr>
                <w:rFonts w:eastAsia="Times New Roman"/>
                <w:iCs/>
                <w:lang w:val="lt-LT"/>
              </w:rPr>
            </w:pPr>
            <w:r w:rsidRPr="00DA48B1">
              <w:rPr>
                <w:rFonts w:eastAsia="Times New Roman"/>
                <w:iCs/>
                <w:lang w:val="lt-LT"/>
              </w:rPr>
              <w:t>Turi turėti liečiamą spalvotą LCD ekraną, ne mažesnį kaip 5 colių įstrižainės, kuriame būtų atvaizduojami darbotvarkės klausimai, pasisakančiųjų eilė, pasisakymų laikmačiai, balsavimo nurodymai ir rezultatai.</w:t>
            </w:r>
          </w:p>
          <w:p w14:paraId="1BDEEEE2" w14:textId="77777777" w:rsidR="00C16584" w:rsidRDefault="00C16584" w:rsidP="00B4726E">
            <w:pPr>
              <w:jc w:val="both"/>
              <w:rPr>
                <w:rFonts w:eastAsia="Times New Roman"/>
                <w:lang w:val="lt-LT"/>
              </w:rPr>
            </w:pPr>
            <w:r w:rsidRPr="00DA48B1">
              <w:rPr>
                <w:rFonts w:eastAsia="Times New Roman"/>
                <w:lang w:val="lt-LT"/>
              </w:rPr>
              <w:t>Ekranas turi gebėti atvaizduoti ne mažiau nei 24 bitų gylio spalvas.</w:t>
            </w:r>
          </w:p>
          <w:p w14:paraId="2ED03F52" w14:textId="5B5A6BF7" w:rsidR="005C5FD0" w:rsidRPr="005C5FD0" w:rsidRDefault="005C5FD0" w:rsidP="00B4726E">
            <w:pPr>
              <w:jc w:val="both"/>
              <w:rPr>
                <w:rFonts w:eastAsia="Times New Roman"/>
                <w:lang w:val="fi-FI"/>
              </w:rPr>
            </w:pPr>
            <w:r w:rsidRPr="005C5FD0">
              <w:rPr>
                <w:rFonts w:eastAsia="Times New Roman"/>
                <w:lang w:val="fi-FI"/>
              </w:rPr>
              <w:t xml:space="preserve">Ekrano ryškumas turi būti ne mažesnis kaip </w:t>
            </w:r>
            <w:r w:rsidR="0088015C">
              <w:rPr>
                <w:rFonts w:eastAsia="Times New Roman"/>
                <w:lang w:val="fi-FI"/>
              </w:rPr>
              <w:t>800</w:t>
            </w:r>
            <w:r w:rsidRPr="005C5FD0">
              <w:rPr>
                <w:rFonts w:eastAsia="Times New Roman"/>
                <w:lang w:val="fi-FI"/>
              </w:rPr>
              <w:t xml:space="preserve"> cd/m².</w:t>
            </w:r>
          </w:p>
          <w:p w14:paraId="527F033B" w14:textId="6FDDE612" w:rsidR="00C16584" w:rsidRPr="00DA48B1" w:rsidRDefault="00C16584" w:rsidP="00B4726E">
            <w:pPr>
              <w:jc w:val="both"/>
              <w:rPr>
                <w:rFonts w:eastAsia="Times New Roman"/>
                <w:lang w:val="lt-LT"/>
              </w:rPr>
            </w:pPr>
            <w:r w:rsidRPr="00DA48B1">
              <w:rPr>
                <w:rFonts w:eastAsia="Times New Roman"/>
                <w:lang w:val="lt-LT"/>
              </w:rPr>
              <w:t>Balsavimo pasirinkimas (balso priėmimas) turi būti patvirtinamas ekrano vibravimu.</w:t>
            </w:r>
          </w:p>
          <w:p w14:paraId="6DABD1F0" w14:textId="77777777" w:rsidR="00C16584" w:rsidRPr="00DA48B1" w:rsidRDefault="00C16584" w:rsidP="00B4726E">
            <w:pPr>
              <w:jc w:val="both"/>
              <w:rPr>
                <w:rFonts w:eastAsia="Times New Roman"/>
                <w:lang w:val="lt-LT"/>
              </w:rPr>
            </w:pPr>
            <w:r w:rsidRPr="00DA48B1">
              <w:rPr>
                <w:rFonts w:eastAsia="Times New Roman"/>
                <w:lang w:val="lt-LT"/>
              </w:rPr>
              <w:t>Pultas turi turėti fizinį mygtuką, kurio funkcija turi būti konfigūruojama pagal poreikį - registracija į pasisakymų eilę (tarybos nariams), pasisakymas be registracijos (pirmininkaujančiam).</w:t>
            </w:r>
          </w:p>
          <w:p w14:paraId="73A1C66A" w14:textId="77777777" w:rsidR="00C16584" w:rsidRPr="00DA48B1" w:rsidRDefault="00C16584" w:rsidP="00B4726E">
            <w:pPr>
              <w:jc w:val="both"/>
              <w:rPr>
                <w:rFonts w:eastAsia="Times New Roman"/>
                <w:lang w:val="lt-LT"/>
              </w:rPr>
            </w:pPr>
            <w:r w:rsidRPr="00DA48B1">
              <w:rPr>
                <w:rFonts w:eastAsia="Times New Roman"/>
                <w:lang w:val="lt-LT"/>
              </w:rPr>
              <w:t>Turi turėti galimybę valdyti pasisakančiųjų eilę (pirmininkaujančiam).</w:t>
            </w:r>
          </w:p>
          <w:p w14:paraId="2045D5CF" w14:textId="77777777" w:rsidR="00C16584" w:rsidRPr="00DA48B1" w:rsidRDefault="00C16584" w:rsidP="00B4726E">
            <w:pPr>
              <w:spacing w:line="257" w:lineRule="auto"/>
              <w:jc w:val="both"/>
              <w:rPr>
                <w:rFonts w:eastAsia="Times New Roman"/>
                <w:lang w:val="lt-LT"/>
              </w:rPr>
            </w:pPr>
            <w:r w:rsidRPr="00DA48B1">
              <w:rPr>
                <w:rFonts w:eastAsia="Times New Roman"/>
                <w:lang w:val="lt-LT"/>
              </w:rPr>
              <w:t>Turi turėti mygtuką balsavimo sesijos pradėjimui ir užbaigimui (pirmininkaujančiam).</w:t>
            </w:r>
          </w:p>
          <w:p w14:paraId="32281F12" w14:textId="77777777" w:rsidR="00C16584" w:rsidRPr="00DA48B1" w:rsidRDefault="00C16584" w:rsidP="00B4726E">
            <w:pPr>
              <w:spacing w:line="257" w:lineRule="auto"/>
              <w:jc w:val="both"/>
              <w:rPr>
                <w:rFonts w:eastAsia="Times New Roman"/>
                <w:lang w:val="lt-LT"/>
              </w:rPr>
            </w:pPr>
            <w:r w:rsidRPr="00DA48B1">
              <w:rPr>
                <w:rFonts w:eastAsia="Times New Roman"/>
                <w:lang w:val="lt-LT"/>
              </w:rPr>
              <w:t>Turi leisti valdyti (įjungti, išjungti) mikrofoną mygtukų pagalba.</w:t>
            </w:r>
          </w:p>
          <w:p w14:paraId="483CCA35" w14:textId="77777777" w:rsidR="00C16584" w:rsidRPr="00DA48B1" w:rsidRDefault="00C16584" w:rsidP="00B4726E">
            <w:pPr>
              <w:jc w:val="both"/>
              <w:rPr>
                <w:rFonts w:eastAsia="Times New Roman"/>
                <w:iCs/>
                <w:lang w:val="lt-LT"/>
              </w:rPr>
            </w:pPr>
            <w:r w:rsidRPr="00DA48B1">
              <w:rPr>
                <w:rFonts w:eastAsia="Times New Roman"/>
                <w:iCs/>
                <w:lang w:val="lt-LT"/>
              </w:rPr>
              <w:t>Turi turėti laukimo eilėje ar mikrofono įjungimo indikatorius.</w:t>
            </w:r>
          </w:p>
          <w:p w14:paraId="5F2636D5" w14:textId="77777777" w:rsidR="00C16584" w:rsidRPr="00DA48B1" w:rsidRDefault="00C16584" w:rsidP="00B4726E">
            <w:pPr>
              <w:jc w:val="both"/>
              <w:rPr>
                <w:rFonts w:eastAsia="Times New Roman"/>
                <w:lang w:val="lt-LT"/>
              </w:rPr>
            </w:pPr>
            <w:r w:rsidRPr="00DA48B1">
              <w:rPr>
                <w:rFonts w:eastAsia="Times New Roman"/>
                <w:lang w:val="lt-LT"/>
              </w:rPr>
              <w:t>Turi turėti garsiakalbio automatinio atjungimo galimybę aktyvavus mikrofoną.</w:t>
            </w:r>
          </w:p>
          <w:p w14:paraId="58127294" w14:textId="77777777" w:rsidR="00C16584" w:rsidRPr="00DA48B1" w:rsidRDefault="00C16584" w:rsidP="00B4726E">
            <w:pPr>
              <w:jc w:val="both"/>
              <w:rPr>
                <w:rFonts w:eastAsia="Times New Roman"/>
                <w:lang w:val="lt-LT"/>
              </w:rPr>
            </w:pPr>
            <w:r w:rsidRPr="00DA48B1">
              <w:rPr>
                <w:rFonts w:eastAsia="Times New Roman"/>
                <w:lang w:val="lt-LT"/>
              </w:rPr>
              <w:t xml:space="preserve">Integruoto garsiakalbio atkuriamų dažnių diapazonas ne siauresnis nei 200 Hz–20 </w:t>
            </w:r>
            <w:proofErr w:type="spellStart"/>
            <w:r w:rsidRPr="00DA48B1">
              <w:rPr>
                <w:rFonts w:eastAsia="Times New Roman"/>
                <w:lang w:val="lt-LT"/>
              </w:rPr>
              <w:t>kHz</w:t>
            </w:r>
            <w:proofErr w:type="spellEnd"/>
            <w:r w:rsidRPr="00DA48B1">
              <w:rPr>
                <w:rFonts w:eastAsia="Times New Roman"/>
                <w:lang w:val="lt-LT"/>
              </w:rPr>
              <w:t>.</w:t>
            </w:r>
          </w:p>
          <w:p w14:paraId="56C27281" w14:textId="77777777" w:rsidR="00C16584" w:rsidRPr="00DA48B1" w:rsidRDefault="00C16584" w:rsidP="00B4726E">
            <w:pPr>
              <w:jc w:val="both"/>
              <w:rPr>
                <w:rFonts w:eastAsia="Times New Roman"/>
                <w:lang w:val="lt-LT"/>
              </w:rPr>
            </w:pPr>
            <w:r w:rsidRPr="00DA48B1">
              <w:rPr>
                <w:rFonts w:eastAsia="Times New Roman"/>
                <w:lang w:val="lt-LT"/>
              </w:rPr>
              <w:t>Mikrofonas turi turėti integruotą būsenos indikacinį žiedą.</w:t>
            </w:r>
          </w:p>
          <w:p w14:paraId="7CAF976D" w14:textId="77777777" w:rsidR="00C16584" w:rsidRPr="00DA48B1" w:rsidRDefault="00C16584" w:rsidP="00B4726E">
            <w:pPr>
              <w:jc w:val="both"/>
              <w:rPr>
                <w:rFonts w:eastAsia="Times New Roman"/>
                <w:lang w:val="lt-LT"/>
              </w:rPr>
            </w:pPr>
            <w:r w:rsidRPr="00DA48B1">
              <w:rPr>
                <w:rFonts w:eastAsia="Times New Roman"/>
                <w:lang w:val="lt-LT"/>
              </w:rPr>
              <w:lastRenderedPageBreak/>
              <w:t>Mikrofonas turi būti su lanksčiu „kakleliu“.</w:t>
            </w:r>
          </w:p>
          <w:p w14:paraId="77512542" w14:textId="77777777" w:rsidR="00C16584" w:rsidRPr="00DA48B1" w:rsidRDefault="00C16584" w:rsidP="00B4726E">
            <w:pPr>
              <w:jc w:val="both"/>
              <w:rPr>
                <w:rFonts w:eastAsia="Times New Roman"/>
                <w:lang w:val="lt-LT"/>
              </w:rPr>
            </w:pPr>
            <w:r w:rsidRPr="00DA48B1">
              <w:rPr>
                <w:rFonts w:eastAsia="Times New Roman"/>
                <w:lang w:val="lt-LT"/>
              </w:rPr>
              <w:t xml:space="preserve">Mikrofono kapsulės kryptinė diagrama – </w:t>
            </w:r>
            <w:proofErr w:type="spellStart"/>
            <w:r w:rsidRPr="00DA48B1">
              <w:rPr>
                <w:rFonts w:eastAsia="Times New Roman"/>
                <w:lang w:val="lt-LT"/>
              </w:rPr>
              <w:t>kardioidė</w:t>
            </w:r>
            <w:proofErr w:type="spellEnd"/>
            <w:r w:rsidRPr="00DA48B1">
              <w:rPr>
                <w:rFonts w:eastAsia="Times New Roman"/>
                <w:lang w:val="lt-LT"/>
              </w:rPr>
              <w:t>.</w:t>
            </w:r>
          </w:p>
          <w:p w14:paraId="7F0F4E22" w14:textId="45D65B00" w:rsidR="00C16584" w:rsidRPr="00DA48B1" w:rsidRDefault="00C16584" w:rsidP="00B4726E">
            <w:pPr>
              <w:jc w:val="both"/>
              <w:rPr>
                <w:rFonts w:eastAsia="Times New Roman"/>
                <w:lang w:val="lt-LT"/>
              </w:rPr>
            </w:pPr>
            <w:r w:rsidRPr="00DA48B1">
              <w:rPr>
                <w:rFonts w:eastAsia="Times New Roman"/>
                <w:lang w:val="lt-LT"/>
              </w:rPr>
              <w:t xml:space="preserve">Mikrofono ilgis – ne mažesnis kaip </w:t>
            </w:r>
            <w:r w:rsidR="007F03D6">
              <w:rPr>
                <w:rFonts w:eastAsia="Times New Roman"/>
                <w:lang w:val="lt-LT"/>
              </w:rPr>
              <w:t>4</w:t>
            </w:r>
            <w:r w:rsidRPr="00DA48B1">
              <w:rPr>
                <w:rFonts w:eastAsia="Times New Roman"/>
                <w:lang w:val="lt-LT"/>
              </w:rPr>
              <w:t>0 cm.</w:t>
            </w:r>
          </w:p>
          <w:p w14:paraId="0935639E" w14:textId="1185A225" w:rsidR="00C16584" w:rsidRPr="00DA48B1" w:rsidRDefault="00C16584" w:rsidP="00B4726E">
            <w:pPr>
              <w:jc w:val="both"/>
              <w:rPr>
                <w:rFonts w:eastAsia="Times New Roman"/>
                <w:iCs/>
                <w:lang w:val="lt-LT"/>
              </w:rPr>
            </w:pPr>
            <w:r w:rsidRPr="00DA48B1">
              <w:rPr>
                <w:rFonts w:eastAsia="Times New Roman"/>
                <w:lang w:val="lt-LT"/>
              </w:rPr>
              <w:t xml:space="preserve">Mikrofonas turi būti nuimamas, tačiau apsaugotas </w:t>
            </w:r>
            <w:r w:rsidR="00733485">
              <w:rPr>
                <w:rFonts w:eastAsia="Times New Roman"/>
                <w:lang w:val="lt-LT"/>
              </w:rPr>
              <w:t>paspaudžiamu</w:t>
            </w:r>
            <w:r w:rsidR="00164C69">
              <w:rPr>
                <w:rFonts w:eastAsia="Times New Roman"/>
                <w:lang w:val="lt-LT"/>
              </w:rPr>
              <w:t xml:space="preserve"> arba prisukamu</w:t>
            </w:r>
            <w:r w:rsidR="00733485">
              <w:rPr>
                <w:rFonts w:eastAsia="Times New Roman"/>
                <w:lang w:val="lt-LT"/>
              </w:rPr>
              <w:t xml:space="preserve"> </w:t>
            </w:r>
            <w:r w:rsidRPr="00DA48B1">
              <w:rPr>
                <w:rFonts w:eastAsia="Times New Roman"/>
                <w:lang w:val="lt-LT"/>
              </w:rPr>
              <w:t>užraktu.</w:t>
            </w:r>
          </w:p>
          <w:p w14:paraId="603B6236" w14:textId="318430C2" w:rsidR="00C16584" w:rsidRDefault="00C16584" w:rsidP="00B4726E">
            <w:pPr>
              <w:jc w:val="both"/>
              <w:rPr>
                <w:rFonts w:eastAsia="Times New Roman"/>
                <w:iCs/>
                <w:lang w:val="lt-LT"/>
              </w:rPr>
            </w:pPr>
            <w:r w:rsidRPr="00DA48B1">
              <w:rPr>
                <w:rFonts w:eastAsia="Times New Roman"/>
                <w:iCs/>
                <w:lang w:val="lt-LT"/>
              </w:rPr>
              <w:t xml:space="preserve">Maksimalus garso slėgis į mikrofoną ne mažesnis nei 110 </w:t>
            </w:r>
            <w:proofErr w:type="spellStart"/>
            <w:r w:rsidRPr="00DA48B1">
              <w:rPr>
                <w:rFonts w:eastAsia="Times New Roman"/>
                <w:iCs/>
                <w:lang w:val="lt-LT"/>
              </w:rPr>
              <w:t>dB</w:t>
            </w:r>
            <w:proofErr w:type="spellEnd"/>
            <w:r w:rsidRPr="00DA48B1">
              <w:rPr>
                <w:rFonts w:eastAsia="Times New Roman"/>
                <w:iCs/>
                <w:lang w:val="lt-LT"/>
              </w:rPr>
              <w:t xml:space="preserve">, o santykis signalas/triukšmas ne mažesnis nei </w:t>
            </w:r>
            <w:r w:rsidR="00733485">
              <w:rPr>
                <w:rFonts w:eastAsia="Times New Roman"/>
                <w:iCs/>
                <w:lang w:val="lt-LT"/>
              </w:rPr>
              <w:t>74</w:t>
            </w:r>
            <w:r w:rsidRPr="00DA48B1">
              <w:rPr>
                <w:rFonts w:eastAsia="Times New Roman"/>
                <w:iCs/>
                <w:lang w:val="lt-LT"/>
              </w:rPr>
              <w:t xml:space="preserve"> </w:t>
            </w:r>
            <w:proofErr w:type="spellStart"/>
            <w:r w:rsidRPr="00DA48B1">
              <w:rPr>
                <w:rFonts w:eastAsia="Times New Roman"/>
                <w:iCs/>
                <w:lang w:val="lt-LT"/>
              </w:rPr>
              <w:t>dB</w:t>
            </w:r>
            <w:proofErr w:type="spellEnd"/>
            <w:r w:rsidR="00733485">
              <w:rPr>
                <w:rFonts w:eastAsia="Times New Roman"/>
                <w:iCs/>
                <w:lang w:val="lt-LT"/>
              </w:rPr>
              <w:t xml:space="preserve"> (A)</w:t>
            </w:r>
            <w:r w:rsidRPr="00DA48B1">
              <w:rPr>
                <w:rFonts w:eastAsia="Times New Roman"/>
                <w:iCs/>
                <w:lang w:val="lt-LT"/>
              </w:rPr>
              <w:t>.</w:t>
            </w:r>
          </w:p>
          <w:p w14:paraId="78F1B3FA" w14:textId="7D5B1437" w:rsidR="00733485" w:rsidRPr="00DA48B1" w:rsidRDefault="00733485" w:rsidP="00B4726E">
            <w:pPr>
              <w:jc w:val="both"/>
              <w:rPr>
                <w:rFonts w:eastAsia="Times New Roman"/>
                <w:iCs/>
                <w:lang w:val="lt-LT"/>
              </w:rPr>
            </w:pPr>
            <w:r>
              <w:rPr>
                <w:rFonts w:eastAsia="Times New Roman"/>
                <w:iCs/>
                <w:lang w:val="lt-LT"/>
              </w:rPr>
              <w:t xml:space="preserve">Mikrofono </w:t>
            </w:r>
            <w:r w:rsidRPr="00733485">
              <w:rPr>
                <w:rFonts w:eastAsia="Times New Roman"/>
                <w:iCs/>
                <w:lang w:val="lt-LT"/>
              </w:rPr>
              <w:t xml:space="preserve">atkuriamų dažnių diapazonas ne siauresnis nei </w:t>
            </w:r>
            <w:r>
              <w:rPr>
                <w:rFonts w:eastAsia="Times New Roman"/>
                <w:iCs/>
                <w:lang w:val="lt-LT"/>
              </w:rPr>
              <w:t>125</w:t>
            </w:r>
            <w:r w:rsidRPr="00733485">
              <w:rPr>
                <w:rFonts w:eastAsia="Times New Roman"/>
                <w:iCs/>
                <w:lang w:val="lt-LT"/>
              </w:rPr>
              <w:t xml:space="preserve"> Hz</w:t>
            </w:r>
            <w:r>
              <w:rPr>
                <w:rFonts w:eastAsia="Times New Roman"/>
                <w:iCs/>
                <w:lang w:val="lt-LT"/>
              </w:rPr>
              <w:t xml:space="preserve"> </w:t>
            </w:r>
            <w:r w:rsidRPr="00733485">
              <w:rPr>
                <w:rFonts w:eastAsia="Times New Roman"/>
                <w:iCs/>
                <w:lang w:val="lt-LT"/>
              </w:rPr>
              <w:t>–</w:t>
            </w:r>
            <w:r>
              <w:rPr>
                <w:rFonts w:eastAsia="Times New Roman"/>
                <w:iCs/>
                <w:lang w:val="lt-LT"/>
              </w:rPr>
              <w:t xml:space="preserve"> 15</w:t>
            </w:r>
            <w:r w:rsidRPr="00733485">
              <w:rPr>
                <w:rFonts w:eastAsia="Times New Roman"/>
                <w:iCs/>
                <w:lang w:val="lt-LT"/>
              </w:rPr>
              <w:t xml:space="preserve"> </w:t>
            </w:r>
            <w:proofErr w:type="spellStart"/>
            <w:r w:rsidRPr="00733485">
              <w:rPr>
                <w:rFonts w:eastAsia="Times New Roman"/>
                <w:iCs/>
                <w:lang w:val="lt-LT"/>
              </w:rPr>
              <w:t>kHz</w:t>
            </w:r>
            <w:proofErr w:type="spellEnd"/>
            <w:r w:rsidRPr="00733485">
              <w:rPr>
                <w:rFonts w:eastAsia="Times New Roman"/>
                <w:iCs/>
                <w:lang w:val="lt-LT"/>
              </w:rPr>
              <w:t>.</w:t>
            </w:r>
          </w:p>
          <w:p w14:paraId="016659C6" w14:textId="36215C36" w:rsidR="000C0AB4" w:rsidRPr="007F03D6" w:rsidRDefault="00C16584" w:rsidP="00B4726E">
            <w:pPr>
              <w:jc w:val="both"/>
              <w:rPr>
                <w:rFonts w:eastAsia="Times New Roman"/>
                <w:lang w:val="lt-LT"/>
              </w:rPr>
            </w:pPr>
            <w:r w:rsidRPr="00DA48B1">
              <w:rPr>
                <w:rFonts w:eastAsia="Times New Roman"/>
                <w:lang w:val="lt-LT"/>
              </w:rPr>
              <w:t>Mikrofonas turi būti apsaugotas nuo mobilių telefonų trikdžių.</w:t>
            </w:r>
          </w:p>
          <w:p w14:paraId="5A13A7F2" w14:textId="77777777" w:rsidR="00F554C0" w:rsidRDefault="00F554C0" w:rsidP="00B4726E">
            <w:pPr>
              <w:jc w:val="both"/>
              <w:rPr>
                <w:rFonts w:eastAsia="Times New Roman"/>
                <w:lang w:val="lt-LT"/>
              </w:rPr>
            </w:pPr>
          </w:p>
          <w:p w14:paraId="6133AC33" w14:textId="77777777" w:rsidR="00BF7781" w:rsidRPr="00DA48B1" w:rsidRDefault="00BF7781" w:rsidP="00B4726E">
            <w:pPr>
              <w:jc w:val="both"/>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7C0C5677" w14:textId="40DC328F" w:rsidR="00C16584" w:rsidRPr="00DA48B1" w:rsidRDefault="00C16584" w:rsidP="00015673">
            <w:pPr>
              <w:keepNext/>
              <w:suppressAutoHyphens/>
              <w:overflowPunct w:val="0"/>
              <w:autoSpaceDE w:val="0"/>
              <w:textAlignment w:val="baseline"/>
              <w:outlineLvl w:val="3"/>
              <w:rPr>
                <w:rFonts w:eastAsia="Times New Roman"/>
                <w:b/>
                <w:lang w:val="lt-LT"/>
              </w:rPr>
            </w:pPr>
          </w:p>
        </w:tc>
      </w:tr>
      <w:tr w:rsidR="007F03D6" w:rsidRPr="005E655D" w14:paraId="3D0BA77C" w14:textId="77777777" w:rsidTr="00B4726E">
        <w:trPr>
          <w:trHeight w:val="1078"/>
        </w:trPr>
        <w:tc>
          <w:tcPr>
            <w:tcW w:w="1890" w:type="dxa"/>
            <w:tcBorders>
              <w:top w:val="single" w:sz="4" w:space="0" w:color="auto"/>
              <w:left w:val="single" w:sz="4" w:space="0" w:color="auto"/>
              <w:bottom w:val="single" w:sz="4" w:space="0" w:color="auto"/>
              <w:right w:val="single" w:sz="4" w:space="0" w:color="auto"/>
            </w:tcBorders>
          </w:tcPr>
          <w:p w14:paraId="552EA8D0" w14:textId="77777777" w:rsidR="007F03D6" w:rsidRDefault="007F03D6" w:rsidP="00015673">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7F03D6">
              <w:rPr>
                <w:rFonts w:eastAsia="Times New Roman"/>
                <w:b/>
                <w:bCs/>
                <w:lang w:val="lt-LT"/>
              </w:rPr>
              <w:lastRenderedPageBreak/>
              <w:t>TS-1.</w:t>
            </w:r>
            <w:r>
              <w:rPr>
                <w:rFonts w:eastAsia="Times New Roman"/>
                <w:b/>
                <w:bCs/>
                <w:lang w:val="lt-LT"/>
              </w:rPr>
              <w:t>3</w:t>
            </w:r>
          </w:p>
          <w:p w14:paraId="7885AA99" w14:textId="3417C4C2" w:rsidR="007F03D6" w:rsidRPr="007F03D6" w:rsidRDefault="007F03D6" w:rsidP="00015673">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7F03D6">
              <w:rPr>
                <w:rFonts w:eastAsia="Times New Roman"/>
                <w:b/>
                <w:bCs/>
                <w:lang w:val="lt-LT"/>
              </w:rPr>
              <w:t>Diskusinis pultas su mikrofonu</w:t>
            </w:r>
            <w:r w:rsidR="0016170B">
              <w:rPr>
                <w:rFonts w:eastAsia="Times New Roman"/>
                <w:b/>
                <w:bCs/>
                <w:lang w:val="lt-LT"/>
              </w:rPr>
              <w:t xml:space="preserve"> tribūnai</w:t>
            </w:r>
            <w:r w:rsidRPr="007F03D6">
              <w:rPr>
                <w:rFonts w:eastAsia="Times New Roman"/>
                <w:b/>
                <w:bCs/>
                <w:lang w:val="lt-LT"/>
              </w:rPr>
              <w:t>,</w:t>
            </w:r>
          </w:p>
          <w:p w14:paraId="605B92A2" w14:textId="5CA5240B" w:rsidR="007F03D6" w:rsidRPr="00DA48B1" w:rsidRDefault="0016170B" w:rsidP="00015673">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1</w:t>
            </w:r>
            <w:r w:rsidR="007F03D6" w:rsidRPr="007F03D6">
              <w:rPr>
                <w:rFonts w:eastAsia="Times New Roman"/>
                <w:b/>
                <w:bCs/>
                <w:lang w:val="lt-LT"/>
              </w:rPr>
              <w:t xml:space="preserve"> </w:t>
            </w:r>
            <w:proofErr w:type="spellStart"/>
            <w:r w:rsidR="007F03D6" w:rsidRPr="007F03D6">
              <w:rPr>
                <w:rFonts w:eastAsia="Times New Roman"/>
                <w:b/>
                <w:bCs/>
                <w:lang w:val="lt-LT"/>
              </w:rPr>
              <w:t>kompl</w:t>
            </w:r>
            <w:proofErr w:type="spellEnd"/>
            <w:r w:rsidR="007F03D6" w:rsidRPr="007F03D6">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0444A912" w14:textId="77777777" w:rsidR="007F03D6" w:rsidRPr="007F03D6" w:rsidRDefault="007F03D6" w:rsidP="00B4726E">
            <w:pPr>
              <w:keepNext/>
              <w:suppressAutoHyphens/>
              <w:overflowPunct w:val="0"/>
              <w:autoSpaceDE w:val="0"/>
              <w:jc w:val="both"/>
              <w:textAlignment w:val="baseline"/>
              <w:outlineLvl w:val="3"/>
              <w:rPr>
                <w:rFonts w:eastAsia="Times New Roman"/>
                <w:b/>
                <w:lang w:val="lt-LT"/>
              </w:rPr>
            </w:pPr>
            <w:r w:rsidRPr="007F03D6">
              <w:rPr>
                <w:rFonts w:eastAsia="Times New Roman"/>
                <w:b/>
                <w:lang w:val="lt-LT"/>
              </w:rPr>
              <w:t>Nurodyti gamintoją ir modelį.</w:t>
            </w:r>
          </w:p>
          <w:p w14:paraId="6BE5F6D4"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p>
          <w:p w14:paraId="2E18D604"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Konstrukcija: montuojamas į baldą.</w:t>
            </w:r>
          </w:p>
          <w:p w14:paraId="09D7235C"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Įmontuojamos pulto dalies užimamas plotis stalviršyje turi būti ne didesnis nei 160 mm ir aukštis, ne didesnis nei 60 mm.</w:t>
            </w:r>
          </w:p>
          <w:p w14:paraId="1D7433FA"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Ryšio tipas: skaitmeninis garso signalo perdavimas tarp sistemos blokų; jungiamas į bendrą grandinę ne žemesnės kaip 5e kategorijos ekranuotu kabeliu arba lygiaverčiu diskusinės sistemos pultų kabeliu.</w:t>
            </w:r>
          </w:p>
          <w:p w14:paraId="0DFAB01A"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Turi būti komplektuojamas su mikrofonu.</w:t>
            </w:r>
          </w:p>
          <w:p w14:paraId="65428459"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Turi turėti mikrofono valdymo mygtuką su LED indikacija.</w:t>
            </w:r>
          </w:p>
          <w:p w14:paraId="439F90FC"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Mikrofonas turi turėti integruotą būsenos indikacinį žiedą.</w:t>
            </w:r>
          </w:p>
          <w:p w14:paraId="5B89ED16"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Mikrofonas turi būti su lanksčiu „kakleliu“.</w:t>
            </w:r>
          </w:p>
          <w:p w14:paraId="55594127"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 xml:space="preserve">Mikrofono kapsulės kryptinė diagrama – </w:t>
            </w:r>
            <w:proofErr w:type="spellStart"/>
            <w:r w:rsidRPr="00745892">
              <w:rPr>
                <w:rFonts w:eastAsia="Times New Roman"/>
                <w:bCs/>
                <w:lang w:val="lt-LT"/>
              </w:rPr>
              <w:t>kardioidė</w:t>
            </w:r>
            <w:proofErr w:type="spellEnd"/>
            <w:r w:rsidRPr="00745892">
              <w:rPr>
                <w:rFonts w:eastAsia="Times New Roman"/>
                <w:bCs/>
                <w:lang w:val="lt-LT"/>
              </w:rPr>
              <w:t>.</w:t>
            </w:r>
          </w:p>
          <w:p w14:paraId="5C255F0A"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Mikrofono ilgis – ne mažesnis kaip 40 cm.</w:t>
            </w:r>
          </w:p>
          <w:p w14:paraId="20BBF5BA"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Mikrofonas turi būti nuimamas, tačiau apsaugotas paspaudžiamu arba prisukamu užraktu.</w:t>
            </w:r>
          </w:p>
          <w:p w14:paraId="65CE940B"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 xml:space="preserve">Maksimalus garso slėgis į mikrofoną ne mažesnis nei 110 </w:t>
            </w:r>
            <w:proofErr w:type="spellStart"/>
            <w:r w:rsidRPr="00745892">
              <w:rPr>
                <w:rFonts w:eastAsia="Times New Roman"/>
                <w:bCs/>
                <w:lang w:val="lt-LT"/>
              </w:rPr>
              <w:t>dB</w:t>
            </w:r>
            <w:proofErr w:type="spellEnd"/>
            <w:r w:rsidRPr="00745892">
              <w:rPr>
                <w:rFonts w:eastAsia="Times New Roman"/>
                <w:bCs/>
                <w:lang w:val="lt-LT"/>
              </w:rPr>
              <w:t xml:space="preserve">, o santykis signalas/triukšmas ne mažesnis nei 74 </w:t>
            </w:r>
            <w:proofErr w:type="spellStart"/>
            <w:r w:rsidRPr="00745892">
              <w:rPr>
                <w:rFonts w:eastAsia="Times New Roman"/>
                <w:bCs/>
                <w:lang w:val="lt-LT"/>
              </w:rPr>
              <w:t>dB</w:t>
            </w:r>
            <w:proofErr w:type="spellEnd"/>
            <w:r w:rsidRPr="00745892">
              <w:rPr>
                <w:rFonts w:eastAsia="Times New Roman"/>
                <w:bCs/>
                <w:lang w:val="lt-LT"/>
              </w:rPr>
              <w:t xml:space="preserve"> (A).</w:t>
            </w:r>
          </w:p>
          <w:p w14:paraId="41126208"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 xml:space="preserve">Mikrofono atkuriamų dažnių diapazonas ne siauresnis nei 125 Hz – 15 </w:t>
            </w:r>
            <w:proofErr w:type="spellStart"/>
            <w:r w:rsidRPr="00745892">
              <w:rPr>
                <w:rFonts w:eastAsia="Times New Roman"/>
                <w:bCs/>
                <w:lang w:val="lt-LT"/>
              </w:rPr>
              <w:t>kHz</w:t>
            </w:r>
            <w:proofErr w:type="spellEnd"/>
            <w:r w:rsidRPr="00745892">
              <w:rPr>
                <w:rFonts w:eastAsia="Times New Roman"/>
                <w:bCs/>
                <w:lang w:val="lt-LT"/>
              </w:rPr>
              <w:t>.</w:t>
            </w:r>
          </w:p>
          <w:p w14:paraId="7947A64B" w14:textId="77777777" w:rsidR="00745892" w:rsidRPr="00745892" w:rsidRDefault="00745892" w:rsidP="00B4726E">
            <w:pPr>
              <w:keepNext/>
              <w:suppressAutoHyphens/>
              <w:overflowPunct w:val="0"/>
              <w:autoSpaceDE w:val="0"/>
              <w:jc w:val="both"/>
              <w:textAlignment w:val="baseline"/>
              <w:outlineLvl w:val="3"/>
              <w:rPr>
                <w:rFonts w:eastAsia="Times New Roman"/>
                <w:bCs/>
                <w:lang w:val="lt-LT"/>
              </w:rPr>
            </w:pPr>
            <w:r w:rsidRPr="00745892">
              <w:rPr>
                <w:rFonts w:eastAsia="Times New Roman"/>
                <w:bCs/>
                <w:lang w:val="lt-LT"/>
              </w:rPr>
              <w:t>Mikrofonas turi būti apsaugotas nuo mobilių telefonų trikdžių.</w:t>
            </w:r>
          </w:p>
          <w:p w14:paraId="341545AA" w14:textId="030C0080" w:rsidR="00745892" w:rsidRPr="00745892" w:rsidRDefault="00745892" w:rsidP="00B4726E">
            <w:pPr>
              <w:keepNext/>
              <w:suppressAutoHyphens/>
              <w:overflowPunct w:val="0"/>
              <w:autoSpaceDE w:val="0"/>
              <w:jc w:val="both"/>
              <w:textAlignment w:val="baseline"/>
              <w:outlineLvl w:val="3"/>
              <w:rPr>
                <w:rFonts w:eastAsia="Times New Roman"/>
                <w:bCs/>
                <w:lang w:val="lt-LT"/>
              </w:rPr>
            </w:pPr>
          </w:p>
        </w:tc>
        <w:tc>
          <w:tcPr>
            <w:tcW w:w="6896" w:type="dxa"/>
            <w:tcBorders>
              <w:top w:val="single" w:sz="4" w:space="0" w:color="auto"/>
              <w:left w:val="single" w:sz="4" w:space="0" w:color="auto"/>
              <w:bottom w:val="single" w:sz="4" w:space="0" w:color="auto"/>
              <w:right w:val="single" w:sz="4" w:space="0" w:color="auto"/>
            </w:tcBorders>
          </w:tcPr>
          <w:p w14:paraId="2F1E6B6B" w14:textId="77777777" w:rsidR="007F03D6" w:rsidRPr="00A94B8A" w:rsidRDefault="007F03D6" w:rsidP="00015673">
            <w:pPr>
              <w:keepNext/>
              <w:suppressAutoHyphens/>
              <w:overflowPunct w:val="0"/>
              <w:autoSpaceDE w:val="0"/>
              <w:textAlignment w:val="baseline"/>
              <w:outlineLvl w:val="3"/>
              <w:rPr>
                <w:b/>
                <w:bCs/>
                <w:lang w:val="lt-LT"/>
              </w:rPr>
            </w:pPr>
          </w:p>
        </w:tc>
      </w:tr>
      <w:tr w:rsidR="00C16584" w:rsidRPr="005E655D" w14:paraId="067F548A" w14:textId="77777777" w:rsidTr="00B4726E">
        <w:trPr>
          <w:trHeight w:val="1078"/>
        </w:trPr>
        <w:tc>
          <w:tcPr>
            <w:tcW w:w="1890" w:type="dxa"/>
            <w:tcBorders>
              <w:top w:val="single" w:sz="4" w:space="0" w:color="auto"/>
              <w:left w:val="single" w:sz="4" w:space="0" w:color="auto"/>
              <w:bottom w:val="single" w:sz="4" w:space="0" w:color="auto"/>
              <w:right w:val="single" w:sz="4" w:space="0" w:color="auto"/>
            </w:tcBorders>
          </w:tcPr>
          <w:p w14:paraId="39836CE6" w14:textId="77777777" w:rsidR="007F03D6" w:rsidRPr="007F03D6" w:rsidRDefault="00C16584" w:rsidP="00015673">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color w:val="FF0000"/>
                <w:lang w:val="lt-LT" w:eastAsia="lt-LT"/>
              </w:rPr>
            </w:pPr>
            <w:r w:rsidRPr="00DA48B1">
              <w:rPr>
                <w:rFonts w:eastAsia="Times New Roman"/>
                <w:b/>
                <w:bCs/>
                <w:lang w:val="lt-LT"/>
              </w:rPr>
              <w:t>TS-1.</w:t>
            </w:r>
            <w:r w:rsidR="007F03D6">
              <w:rPr>
                <w:rFonts w:eastAsia="Times New Roman"/>
                <w:b/>
                <w:bCs/>
                <w:lang w:val="lt-LT"/>
              </w:rPr>
              <w:t>4</w:t>
            </w:r>
          </w:p>
          <w:p w14:paraId="0F537280" w14:textId="1BBCEAAB" w:rsidR="00A94B8A" w:rsidRPr="00A94B8A" w:rsidRDefault="00EC3C0B" w:rsidP="00015673">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color w:val="FF0000"/>
                <w:lang w:val="lt-LT" w:eastAsia="lt-LT"/>
              </w:rPr>
            </w:pPr>
            <w:r w:rsidRPr="00EC3C0B">
              <w:rPr>
                <w:rFonts w:eastAsia="Times New Roman"/>
                <w:b/>
                <w:bCs/>
                <w:lang w:val="lt-LT"/>
              </w:rPr>
              <w:t>Elektroninio balsavimo sistemos programinė</w:t>
            </w:r>
            <w:r w:rsidR="00D8413A">
              <w:rPr>
                <w:rFonts w:eastAsia="Times New Roman"/>
                <w:b/>
                <w:bCs/>
                <w:lang w:val="lt-LT"/>
              </w:rPr>
              <w:t xml:space="preserve"> įranga</w:t>
            </w:r>
            <w:r w:rsidRPr="00EC3C0B">
              <w:rPr>
                <w:rFonts w:eastAsia="Times New Roman"/>
                <w:b/>
                <w:bCs/>
                <w:lang w:val="lt-LT"/>
              </w:rPr>
              <w:t xml:space="preserve">, </w:t>
            </w:r>
          </w:p>
          <w:p w14:paraId="6FA0B1A0" w14:textId="69D79A9D" w:rsidR="00C16584" w:rsidRPr="00DA48B1" w:rsidRDefault="00EC3C0B" w:rsidP="00015673">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color w:val="FF0000"/>
                <w:lang w:val="lt-LT" w:eastAsia="lt-LT"/>
              </w:rPr>
            </w:pPr>
            <w:r w:rsidRPr="00EC3C0B">
              <w:rPr>
                <w:rFonts w:eastAsia="Times New Roman"/>
                <w:b/>
                <w:bCs/>
                <w:lang w:val="lt-LT"/>
              </w:rPr>
              <w:t xml:space="preserve">1 </w:t>
            </w:r>
            <w:proofErr w:type="spellStart"/>
            <w:r w:rsidRPr="00EC3C0B">
              <w:rPr>
                <w:rFonts w:eastAsia="Times New Roman"/>
                <w:b/>
                <w:bCs/>
                <w:lang w:val="lt-LT"/>
              </w:rPr>
              <w:t>kompl</w:t>
            </w:r>
            <w:proofErr w:type="spellEnd"/>
            <w:r w:rsidRPr="00EC3C0B">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31CBB51E" w14:textId="77777777" w:rsidR="00A94B8A" w:rsidRDefault="00A94B8A" w:rsidP="00B4726E">
            <w:pPr>
              <w:keepNext/>
              <w:suppressAutoHyphens/>
              <w:overflowPunct w:val="0"/>
              <w:autoSpaceDE w:val="0"/>
              <w:jc w:val="both"/>
              <w:textAlignment w:val="baseline"/>
              <w:outlineLvl w:val="3"/>
              <w:rPr>
                <w:rFonts w:eastAsia="Times New Roman"/>
                <w:b/>
                <w:lang w:val="lt-LT"/>
              </w:rPr>
            </w:pPr>
            <w:r w:rsidRPr="00DA48B1">
              <w:rPr>
                <w:rFonts w:eastAsia="Times New Roman"/>
                <w:b/>
                <w:lang w:val="lt-LT"/>
              </w:rPr>
              <w:t>Nurodyti gamintoją ir modelį.</w:t>
            </w:r>
          </w:p>
          <w:p w14:paraId="5006D950" w14:textId="77777777" w:rsidR="00A94B8A" w:rsidRPr="00A94B8A" w:rsidRDefault="00A94B8A" w:rsidP="00B4726E">
            <w:pPr>
              <w:pStyle w:val="Sraopastraipa"/>
              <w:keepNext/>
              <w:numPr>
                <w:ilvl w:val="0"/>
                <w:numId w:val="2"/>
              </w:numPr>
              <w:suppressAutoHyphens/>
              <w:overflowPunct w:val="0"/>
              <w:autoSpaceDE w:val="0"/>
              <w:spacing w:line="276" w:lineRule="auto"/>
              <w:jc w:val="both"/>
              <w:textAlignment w:val="baseline"/>
              <w:outlineLvl w:val="3"/>
              <w:rPr>
                <w:b/>
                <w:bCs/>
              </w:rPr>
            </w:pPr>
          </w:p>
          <w:p w14:paraId="478860C9" w14:textId="27284C60" w:rsidR="00C16584" w:rsidRPr="00A94B8A" w:rsidRDefault="00C16584" w:rsidP="00B4726E">
            <w:pPr>
              <w:pStyle w:val="Sraopastraipa"/>
              <w:keepNext/>
              <w:numPr>
                <w:ilvl w:val="0"/>
                <w:numId w:val="2"/>
              </w:numPr>
              <w:suppressAutoHyphens/>
              <w:overflowPunct w:val="0"/>
              <w:autoSpaceDE w:val="0"/>
              <w:spacing w:line="276" w:lineRule="auto"/>
              <w:jc w:val="both"/>
              <w:textAlignment w:val="baseline"/>
              <w:outlineLvl w:val="3"/>
              <w:rPr>
                <w:b/>
                <w:bCs/>
              </w:rPr>
            </w:pPr>
            <w:r w:rsidRPr="00A94B8A">
              <w:t>Paskirtis: diskusijų – balsavimo sistemos valdymui tarybos posėdžių metu.</w:t>
            </w:r>
          </w:p>
          <w:p w14:paraId="55F5D82F" w14:textId="77777777" w:rsidR="00C16584" w:rsidRPr="00DA48B1" w:rsidRDefault="00C16584" w:rsidP="00B4726E">
            <w:pPr>
              <w:keepNext/>
              <w:suppressAutoHyphens/>
              <w:overflowPunct w:val="0"/>
              <w:autoSpaceDE w:val="0"/>
              <w:spacing w:line="257" w:lineRule="auto"/>
              <w:jc w:val="both"/>
              <w:textAlignment w:val="baseline"/>
              <w:rPr>
                <w:rFonts w:eastAsia="Times New Roman"/>
                <w:lang w:val="lt-LT"/>
              </w:rPr>
            </w:pPr>
            <w:r w:rsidRPr="00DA48B1">
              <w:rPr>
                <w:rFonts w:eastAsia="Times New Roman"/>
                <w:lang w:val="lt-LT"/>
              </w:rPr>
              <w:t>Duomenų bazė Microsoft SQL ar lygiavertės pagrindu, kaupianti informaciją apie: posėdžius, darbotvarkę, tarybos narių sąrašus, posėdžių eigos informaciją (balsavimo rezultatus, diskusijų eigą, dalyvių registraciją).</w:t>
            </w:r>
          </w:p>
          <w:p w14:paraId="537379C3" w14:textId="77777777" w:rsidR="00C16584" w:rsidRPr="00DA48B1" w:rsidRDefault="00C16584" w:rsidP="00B4726E">
            <w:pPr>
              <w:keepNext/>
              <w:suppressAutoHyphens/>
              <w:overflowPunct w:val="0"/>
              <w:autoSpaceDE w:val="0"/>
              <w:spacing w:line="257" w:lineRule="auto"/>
              <w:jc w:val="both"/>
              <w:textAlignment w:val="baseline"/>
              <w:rPr>
                <w:rFonts w:eastAsia="Times New Roman"/>
                <w:lang w:val="lt-LT"/>
              </w:rPr>
            </w:pPr>
            <w:r w:rsidRPr="00DA48B1">
              <w:rPr>
                <w:rFonts w:eastAsia="Times New Roman"/>
                <w:lang w:val="lt-LT"/>
              </w:rPr>
              <w:t>Sistemos administravimas: turi būti galimybė sudaryti posėdžio darbotvarkę; konfigūruoti posėdžio parametrus: posėdžio dalyvių registracijos režimas (pagal iš anksto paruoštą dalyvių sąrašą – dalyvių pavardės yra priskiriamos konkrečiai darbo vietai; pagal registracijos korteles); mikrofonų darbo režimas (kalbėjimas be apribojimų (kai kiekvienas posėdžio dalyvis gali įsijungti savo mikrofoną); rankinis (kai mikrofonus valdo posėdžio sekretorius); diskusinis-automatinis (dalyviai patys valdo savo mikrofonus, turi būti galimybė apriboti vienu metu veikiančių mikrofonų skaičių); nustatyti balsavimo tipą: slaptas ar atviras; sukurti, redaguoti tarybos narių sąrašą, priskirti prie numatytų darbo vietų, spausdinti posėdžių ataskaitas (posėdžio eigos ataskaita; posėdžio dalyvių ataskaita; dalyvių sąrašo ataskaita; darbotvarkės ataskaita).</w:t>
            </w:r>
          </w:p>
          <w:p w14:paraId="1012FCE4" w14:textId="77777777" w:rsidR="00C16584" w:rsidRPr="00DA48B1" w:rsidRDefault="00C16584" w:rsidP="00B4726E">
            <w:pPr>
              <w:keepNext/>
              <w:suppressAutoHyphens/>
              <w:overflowPunct w:val="0"/>
              <w:autoSpaceDE w:val="0"/>
              <w:spacing w:line="257" w:lineRule="auto"/>
              <w:jc w:val="both"/>
              <w:textAlignment w:val="baseline"/>
              <w:rPr>
                <w:rFonts w:eastAsia="Times New Roman"/>
                <w:lang w:val="lt-LT"/>
              </w:rPr>
            </w:pPr>
            <w:r w:rsidRPr="00DA48B1">
              <w:rPr>
                <w:rFonts w:eastAsia="Times New Roman"/>
                <w:lang w:val="lt-LT"/>
              </w:rPr>
              <w:t xml:space="preserve">Sistemos valdymas: turi būti diskusijos eigos valdymas – posėdžio sekretorius turi turėti galimybę pereiti prie svarstytino klausimo, suteikti žodį (aktyvuoti mikrofoną) pasisakančiajam, išjungti mikrofonus, balsavimo eigos valdymas (pradėti balsavimą; sustabdyti balsavimą), rezultatų peržiūra (balsavimo rezultatų peržiūra grafiškai; balsavimo rezultatų peržiūra tekstu; vardinis balsavimas – turi būti galimybė matyti balsavimo rezultatus su </w:t>
            </w:r>
            <w:r w:rsidRPr="00DA48B1">
              <w:rPr>
                <w:rFonts w:eastAsia="Times New Roman"/>
                <w:lang w:val="lt-LT"/>
              </w:rPr>
              <w:lastRenderedPageBreak/>
              <w:t>pavardžių sąrašu), nuotolinis centralizuotas mikrofonų valdymas – turi būti galimybė įjungti/išjungti norimą mikrofoną.</w:t>
            </w:r>
          </w:p>
          <w:p w14:paraId="437C8281" w14:textId="77777777" w:rsidR="00C16584" w:rsidRPr="00DA48B1" w:rsidRDefault="00C16584" w:rsidP="00B4726E">
            <w:pPr>
              <w:keepNext/>
              <w:suppressAutoHyphens/>
              <w:overflowPunct w:val="0"/>
              <w:autoSpaceDE w:val="0"/>
              <w:spacing w:line="257" w:lineRule="auto"/>
              <w:jc w:val="both"/>
              <w:textAlignment w:val="baseline"/>
              <w:rPr>
                <w:rFonts w:eastAsia="Times New Roman"/>
                <w:lang w:val="lt-LT"/>
              </w:rPr>
            </w:pPr>
            <w:r w:rsidRPr="00DA48B1">
              <w:rPr>
                <w:rFonts w:eastAsia="Times New Roman"/>
                <w:lang w:val="lt-LT"/>
              </w:rPr>
              <w:t>Vartotojo sąsaja: vartotojo sąsaja turi būti lietuvių kalba. Turi būti funkcionalumas leidžiantis pateikti informaciją papildome ekrane/multimedijoje – darbotvarkė, posėdžio dalyvių sąrašas, užsiregistravusių diskusijai ir klausimams eilė (sąrašas bei salės darbo vietų išdėstymo diagrama), balsavimo rezultatai: apibendrinti rezultatai (sąraše), apibendrinti rezultatai (grafiškai), vardinis balsavimas – pavardžių sąrašas, salės darbo vietų išdėstymo diagrama).</w:t>
            </w:r>
          </w:p>
          <w:p w14:paraId="1AA77A3D" w14:textId="77777777" w:rsidR="00C16584" w:rsidRPr="00DA48B1" w:rsidRDefault="00C16584" w:rsidP="00B4726E">
            <w:pPr>
              <w:keepNext/>
              <w:suppressAutoHyphens/>
              <w:overflowPunct w:val="0"/>
              <w:autoSpaceDE w:val="0"/>
              <w:spacing w:line="257" w:lineRule="auto"/>
              <w:jc w:val="both"/>
              <w:textAlignment w:val="baseline"/>
              <w:rPr>
                <w:rFonts w:eastAsia="Times New Roman"/>
                <w:lang w:val="lt-LT"/>
              </w:rPr>
            </w:pPr>
            <w:r w:rsidRPr="00DA48B1">
              <w:rPr>
                <w:rFonts w:eastAsia="Times New Roman"/>
                <w:lang w:val="lt-LT"/>
              </w:rPr>
              <w:t>Turi būti galimybė importuoti ar eksportuoti posėdžio nustatymus XML ir WORD (.</w:t>
            </w:r>
            <w:proofErr w:type="spellStart"/>
            <w:r w:rsidRPr="00DA48B1">
              <w:rPr>
                <w:rFonts w:eastAsia="Times New Roman"/>
                <w:lang w:val="lt-LT"/>
              </w:rPr>
              <w:t>docx</w:t>
            </w:r>
            <w:proofErr w:type="spellEnd"/>
            <w:r w:rsidRPr="00DA48B1">
              <w:rPr>
                <w:rFonts w:eastAsia="Times New Roman"/>
                <w:lang w:val="lt-LT"/>
              </w:rPr>
              <w:t>) formatais. Turi būti galima importuoti / eksportuoti tokius parametrus : posėdžio pavadinimas, darbotvarkė, dalyvių sąrašas, vardiniai balsavimo rezultatai.</w:t>
            </w:r>
          </w:p>
          <w:p w14:paraId="260934CD" w14:textId="77777777" w:rsidR="00C16584" w:rsidRPr="00DA48B1" w:rsidRDefault="00C16584" w:rsidP="00B4726E">
            <w:pPr>
              <w:keepNext/>
              <w:suppressAutoHyphens/>
              <w:overflowPunct w:val="0"/>
              <w:autoSpaceDE w:val="0"/>
              <w:spacing w:line="257" w:lineRule="auto"/>
              <w:jc w:val="both"/>
              <w:textAlignment w:val="baseline"/>
              <w:rPr>
                <w:rFonts w:eastAsia="Times New Roman"/>
                <w:lang w:val="lt-LT"/>
              </w:rPr>
            </w:pPr>
            <w:r w:rsidRPr="00DA48B1">
              <w:rPr>
                <w:rFonts w:eastAsia="Times New Roman"/>
                <w:lang w:val="lt-LT"/>
              </w:rPr>
              <w:t>Kitos funkcijos: slapto balsavimo metu – į duomenų bazę neregistruojami vardiniai rezultatai, tik bendri balsų kiekiai. Galimybė daryti duomenų bazės kopijas, bazės atstatymą iš kopijų (į pageidaujamą tarnybinę stotį).</w:t>
            </w:r>
          </w:p>
          <w:p w14:paraId="4A3B709E" w14:textId="07FFBFDB" w:rsidR="008C3193" w:rsidRPr="008C3193" w:rsidRDefault="008C3193" w:rsidP="00B4726E">
            <w:pPr>
              <w:pStyle w:val="Sraopastraipa"/>
              <w:keepNext/>
              <w:numPr>
                <w:ilvl w:val="0"/>
                <w:numId w:val="1"/>
              </w:numPr>
              <w:suppressAutoHyphens/>
              <w:overflowPunct w:val="0"/>
              <w:autoSpaceDE w:val="0"/>
              <w:spacing w:line="257" w:lineRule="auto"/>
              <w:jc w:val="both"/>
              <w:textAlignment w:val="baseline"/>
            </w:pPr>
          </w:p>
        </w:tc>
        <w:tc>
          <w:tcPr>
            <w:tcW w:w="6896" w:type="dxa"/>
            <w:tcBorders>
              <w:top w:val="single" w:sz="4" w:space="0" w:color="auto"/>
              <w:left w:val="single" w:sz="4" w:space="0" w:color="auto"/>
              <w:bottom w:val="single" w:sz="4" w:space="0" w:color="auto"/>
              <w:right w:val="single" w:sz="4" w:space="0" w:color="auto"/>
            </w:tcBorders>
          </w:tcPr>
          <w:p w14:paraId="3E98C9B7" w14:textId="5AA37F4E" w:rsidR="00C16584" w:rsidRPr="00A94B8A" w:rsidRDefault="00C16584" w:rsidP="00015673">
            <w:pPr>
              <w:keepNext/>
              <w:suppressAutoHyphens/>
              <w:overflowPunct w:val="0"/>
              <w:autoSpaceDE w:val="0"/>
              <w:textAlignment w:val="baseline"/>
              <w:outlineLvl w:val="3"/>
              <w:rPr>
                <w:b/>
                <w:bCs/>
                <w:lang w:val="lt-LT"/>
              </w:rPr>
            </w:pPr>
          </w:p>
        </w:tc>
      </w:tr>
      <w:tr w:rsidR="0050738C" w:rsidRPr="00250E6F" w14:paraId="12C35BBF" w14:textId="77777777" w:rsidTr="00B4726E">
        <w:trPr>
          <w:trHeight w:val="1078"/>
        </w:trPr>
        <w:tc>
          <w:tcPr>
            <w:tcW w:w="1890" w:type="dxa"/>
            <w:tcBorders>
              <w:top w:val="single" w:sz="4" w:space="0" w:color="auto"/>
              <w:left w:val="single" w:sz="4" w:space="0" w:color="auto"/>
              <w:bottom w:val="single" w:sz="4" w:space="0" w:color="auto"/>
              <w:right w:val="single" w:sz="4" w:space="0" w:color="auto"/>
            </w:tcBorders>
          </w:tcPr>
          <w:p w14:paraId="39B3C67C" w14:textId="31245BB2" w:rsidR="00D8413A" w:rsidRPr="00D8413A" w:rsidRDefault="0050738C"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DA48B1">
              <w:rPr>
                <w:rFonts w:eastAsia="Times New Roman"/>
                <w:b/>
                <w:bCs/>
                <w:lang w:val="lt-LT"/>
              </w:rPr>
              <w:t>TS-1.</w:t>
            </w:r>
            <w:r w:rsidR="00745892">
              <w:rPr>
                <w:rFonts w:eastAsia="Times New Roman"/>
                <w:b/>
                <w:bCs/>
                <w:lang w:val="lt-LT"/>
              </w:rPr>
              <w:t>5</w:t>
            </w:r>
            <w:r w:rsidRPr="0016170B">
              <w:rPr>
                <w:lang w:val="pt-BR"/>
              </w:rPr>
              <w:t xml:space="preserve"> </w:t>
            </w:r>
            <w:r w:rsidR="00D8413A" w:rsidRPr="0016170B">
              <w:rPr>
                <w:lang w:val="pt-BR"/>
              </w:rPr>
              <w:t xml:space="preserve">  </w:t>
            </w:r>
            <w:r w:rsidR="00D8413A" w:rsidRPr="00D8413A">
              <w:rPr>
                <w:rFonts w:eastAsia="Times New Roman"/>
                <w:b/>
                <w:bCs/>
                <w:lang w:val="lt-LT"/>
              </w:rPr>
              <w:t xml:space="preserve">Balsavimo sistemos valdymo, vaizdo ir garso kodavimo kompiuteris, </w:t>
            </w:r>
          </w:p>
          <w:p w14:paraId="40D24655" w14:textId="77777777" w:rsidR="00D8413A" w:rsidRPr="00D8413A" w:rsidRDefault="00D8413A"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D8413A">
              <w:rPr>
                <w:rFonts w:eastAsia="Times New Roman"/>
                <w:b/>
                <w:bCs/>
                <w:lang w:val="lt-LT"/>
              </w:rPr>
              <w:t>1 vnt.</w:t>
            </w:r>
          </w:p>
          <w:p w14:paraId="624AD4FC" w14:textId="5DE10910" w:rsidR="0050738C" w:rsidRPr="00DA48B1" w:rsidRDefault="0050738C"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p>
        </w:tc>
        <w:tc>
          <w:tcPr>
            <w:tcW w:w="6660" w:type="dxa"/>
            <w:tcBorders>
              <w:top w:val="single" w:sz="4" w:space="0" w:color="auto"/>
              <w:left w:val="single" w:sz="4" w:space="0" w:color="auto"/>
              <w:bottom w:val="single" w:sz="4" w:space="0" w:color="auto"/>
              <w:right w:val="single" w:sz="4" w:space="0" w:color="auto"/>
            </w:tcBorders>
          </w:tcPr>
          <w:p w14:paraId="0115F17E" w14:textId="41DE0FAB" w:rsidR="00745892" w:rsidRDefault="0050738C" w:rsidP="00B4726E">
            <w:pPr>
              <w:keepNext/>
              <w:suppressAutoHyphens/>
              <w:overflowPunct w:val="0"/>
              <w:autoSpaceDE w:val="0"/>
              <w:spacing w:line="254" w:lineRule="auto"/>
              <w:jc w:val="both"/>
              <w:textAlignment w:val="baseline"/>
              <w:rPr>
                <w:rFonts w:eastAsia="Times New Roman"/>
                <w:b/>
                <w:bCs/>
                <w:lang w:val="lt-LT"/>
              </w:rPr>
            </w:pPr>
            <w:r w:rsidRPr="0050738C">
              <w:rPr>
                <w:rFonts w:eastAsia="Times New Roman"/>
                <w:b/>
                <w:bCs/>
                <w:lang w:val="lt-LT"/>
              </w:rPr>
              <w:t>Nurodyti gamintoją ir modelį.</w:t>
            </w:r>
          </w:p>
          <w:p w14:paraId="4EE0C46C" w14:textId="77777777" w:rsidR="00004631" w:rsidRPr="00E97D04" w:rsidRDefault="00004631" w:rsidP="00B4726E">
            <w:pPr>
              <w:keepNext/>
              <w:suppressAutoHyphens/>
              <w:overflowPunct w:val="0"/>
              <w:autoSpaceDE w:val="0"/>
              <w:spacing w:line="254" w:lineRule="auto"/>
              <w:jc w:val="both"/>
              <w:textAlignment w:val="baseline"/>
              <w:rPr>
                <w:rFonts w:eastAsia="Times New Roman"/>
                <w:b/>
                <w:bCs/>
                <w:lang w:val="lt-LT"/>
              </w:rPr>
            </w:pPr>
          </w:p>
          <w:p w14:paraId="6E7EC174" w14:textId="61F01184" w:rsidR="00D8413A" w:rsidRP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Paskirtis: elektroninio balsavimo sistemos duomenų bazės talpinimui, vaizdo ir garso kodavimui, balsavimo rezultatų</w:t>
            </w:r>
            <w:r w:rsidR="00412EE3">
              <w:rPr>
                <w:rFonts w:eastAsia="Times New Roman"/>
                <w:lang w:val="lt-LT"/>
              </w:rPr>
              <w:t xml:space="preserve"> ir darbotvarkės</w:t>
            </w:r>
            <w:r w:rsidRPr="00D8413A">
              <w:rPr>
                <w:rFonts w:eastAsia="Times New Roman"/>
                <w:lang w:val="lt-LT"/>
              </w:rPr>
              <w:t xml:space="preserve"> atvaizdavimui.</w:t>
            </w:r>
          </w:p>
          <w:p w14:paraId="0FD08125" w14:textId="5025C2C3" w:rsidR="00D8413A" w:rsidRP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 xml:space="preserve">Procesoriaus našumas turi būti ne mažiau kaip </w:t>
            </w:r>
            <w:r w:rsidR="00250E6F">
              <w:rPr>
                <w:rFonts w:eastAsia="Times New Roman"/>
                <w:lang w:val="lt-LT"/>
              </w:rPr>
              <w:t>50</w:t>
            </w:r>
            <w:r w:rsidRPr="00D8413A">
              <w:rPr>
                <w:rFonts w:eastAsia="Times New Roman"/>
                <w:lang w:val="lt-LT"/>
              </w:rPr>
              <w:t xml:space="preserve"> 000 taškų pagal „</w:t>
            </w:r>
            <w:proofErr w:type="spellStart"/>
            <w:r w:rsidRPr="00D8413A">
              <w:rPr>
                <w:rFonts w:eastAsia="Times New Roman"/>
                <w:lang w:val="lt-LT"/>
              </w:rPr>
              <w:t>Passmark</w:t>
            </w:r>
            <w:proofErr w:type="spellEnd"/>
            <w:r w:rsidRPr="00D8413A">
              <w:rPr>
                <w:rFonts w:eastAsia="Times New Roman"/>
                <w:lang w:val="lt-LT"/>
              </w:rPr>
              <w:t xml:space="preserve"> CPU Mark“  testavimo duomenis. Testo rezultatai turi būti viešai publikuojami puslapyje: http://www.cpubenchmark.net</w:t>
            </w:r>
          </w:p>
          <w:p w14:paraId="3FD14E37" w14:textId="40AFD58F" w:rsidR="00D8413A" w:rsidRP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 xml:space="preserve">Procesoriaus branduolių skaičius, ne mažiau </w:t>
            </w:r>
            <w:r>
              <w:rPr>
                <w:rFonts w:eastAsia="Times New Roman"/>
                <w:lang w:val="lt-LT"/>
              </w:rPr>
              <w:t>24</w:t>
            </w:r>
            <w:r w:rsidRPr="00D8413A">
              <w:rPr>
                <w:rFonts w:eastAsia="Times New Roman"/>
                <w:lang w:val="lt-LT"/>
              </w:rPr>
              <w:t xml:space="preserve"> vnt.</w:t>
            </w:r>
          </w:p>
          <w:p w14:paraId="5BB26713" w14:textId="77777777" w:rsidR="00D8413A" w:rsidRP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Vaizdo išvestys: ne mažiau kaip 2 x DP/HDMI ar lygiavertės.</w:t>
            </w:r>
          </w:p>
          <w:p w14:paraId="66292E99" w14:textId="77777777" w:rsid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Operatyviosios atminties kiekis ne mažiau 32 GB DDR5.</w:t>
            </w:r>
          </w:p>
          <w:p w14:paraId="69AFF81B" w14:textId="5BF8106B" w:rsidR="00D8413A" w:rsidRP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Vaizdo įvestys: 1 x HDMI, 1 x SDI, abi palaikančios ne mažesnę nei 4K raišką.</w:t>
            </w:r>
          </w:p>
          <w:p w14:paraId="54ED9699" w14:textId="75862E43" w:rsidR="00D8413A" w:rsidRP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lastRenderedPageBreak/>
              <w:t xml:space="preserve">Kietojo disko talpa ir tipas: ne mažiau nei 1TB ir SSD tipo pagrindinis diskas ir papildomas 4TB </w:t>
            </w:r>
            <w:r>
              <w:rPr>
                <w:rFonts w:eastAsia="Times New Roman"/>
                <w:lang w:val="lt-LT"/>
              </w:rPr>
              <w:t>HDD</w:t>
            </w:r>
            <w:r w:rsidRPr="00D8413A">
              <w:rPr>
                <w:rFonts w:eastAsia="Times New Roman"/>
                <w:lang w:val="lt-LT"/>
              </w:rPr>
              <w:t xml:space="preserve"> diskas vaizdo įrašams saugoti.</w:t>
            </w:r>
          </w:p>
          <w:p w14:paraId="39B73E74" w14:textId="77777777" w:rsidR="00D8413A" w:rsidRP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USB jungčių skaičius, ne mažiau nei 4x USB3.0 ar lygiavertės.</w:t>
            </w:r>
          </w:p>
          <w:p w14:paraId="45E3BDEF" w14:textId="77777777" w:rsidR="00D8413A" w:rsidRP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Kompiuterinio tinklo prievadas: ne prasčiau kaip 1 x 1Gbps.</w:t>
            </w:r>
          </w:p>
          <w:p w14:paraId="6905BD5B" w14:textId="11CD1125" w:rsidR="00D8413A" w:rsidRDefault="00D8413A" w:rsidP="00B4726E">
            <w:pPr>
              <w:keepNext/>
              <w:suppressAutoHyphens/>
              <w:overflowPunct w:val="0"/>
              <w:autoSpaceDE w:val="0"/>
              <w:spacing w:line="254" w:lineRule="auto"/>
              <w:jc w:val="both"/>
              <w:textAlignment w:val="baseline"/>
              <w:rPr>
                <w:rFonts w:eastAsia="Times New Roman"/>
                <w:lang w:val="lt-LT"/>
              </w:rPr>
            </w:pPr>
            <w:r w:rsidRPr="00D8413A">
              <w:rPr>
                <w:rFonts w:eastAsia="Times New Roman"/>
                <w:lang w:val="lt-LT"/>
              </w:rPr>
              <w:t xml:space="preserve">Kompiuteris turi būti su įdiegta „Windows 11 Pro“ ar naujesne operacine sistema. </w:t>
            </w:r>
          </w:p>
          <w:p w14:paraId="6BD9C02E" w14:textId="12508F0D" w:rsidR="008C3193" w:rsidRPr="008C3193" w:rsidRDefault="008C3193" w:rsidP="00B4726E">
            <w:pPr>
              <w:keepNext/>
              <w:suppressAutoHyphens/>
              <w:overflowPunct w:val="0"/>
              <w:autoSpaceDE w:val="0"/>
              <w:spacing w:line="254" w:lineRule="auto"/>
              <w:jc w:val="both"/>
              <w:textAlignment w:val="baseline"/>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1BAE8F7C" w14:textId="77777777" w:rsidR="0050738C" w:rsidRPr="00DA48B1" w:rsidRDefault="0050738C" w:rsidP="00015673">
            <w:pPr>
              <w:keepNext/>
              <w:suppressAutoHyphens/>
              <w:overflowPunct w:val="0"/>
              <w:autoSpaceDE w:val="0"/>
              <w:spacing w:line="254" w:lineRule="auto"/>
              <w:textAlignment w:val="baseline"/>
              <w:rPr>
                <w:rFonts w:eastAsia="Times New Roman"/>
                <w:b/>
                <w:bCs/>
                <w:lang w:val="lt-LT"/>
              </w:rPr>
            </w:pPr>
          </w:p>
        </w:tc>
      </w:tr>
      <w:tr w:rsidR="00C16584" w:rsidRPr="007F03D6" w14:paraId="13A27FB0" w14:textId="77777777" w:rsidTr="00B4726E">
        <w:trPr>
          <w:trHeight w:val="1078"/>
        </w:trPr>
        <w:tc>
          <w:tcPr>
            <w:tcW w:w="1890" w:type="dxa"/>
            <w:tcBorders>
              <w:top w:val="single" w:sz="4" w:space="0" w:color="auto"/>
              <w:left w:val="single" w:sz="4" w:space="0" w:color="auto"/>
              <w:bottom w:val="single" w:sz="4" w:space="0" w:color="auto"/>
              <w:right w:val="single" w:sz="4" w:space="0" w:color="auto"/>
            </w:tcBorders>
          </w:tcPr>
          <w:p w14:paraId="60F33D08" w14:textId="253A68A5" w:rsidR="00745892" w:rsidRDefault="00E0084A"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DA48B1">
              <w:rPr>
                <w:rFonts w:eastAsia="Times New Roman"/>
                <w:b/>
                <w:bCs/>
                <w:lang w:val="lt-LT"/>
              </w:rPr>
              <w:t>TS-1.</w:t>
            </w:r>
            <w:r w:rsidR="00745892">
              <w:rPr>
                <w:rFonts w:eastAsia="Times New Roman"/>
                <w:b/>
                <w:bCs/>
                <w:lang w:val="lt-LT"/>
              </w:rPr>
              <w:t>6</w:t>
            </w:r>
            <w:r w:rsidRPr="00DA48B1">
              <w:rPr>
                <w:rFonts w:eastAsia="Times New Roman"/>
                <w:b/>
                <w:bCs/>
                <w:lang w:val="lt-LT"/>
              </w:rPr>
              <w:t xml:space="preserve"> </w:t>
            </w:r>
          </w:p>
          <w:p w14:paraId="1265D9C2" w14:textId="7FCA96D9" w:rsidR="00A94B8A" w:rsidRDefault="00745892"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Vaizdo kamerų komutatorius</w:t>
            </w:r>
            <w:r w:rsidR="00E0084A" w:rsidRPr="00E0084A">
              <w:rPr>
                <w:rFonts w:eastAsia="Times New Roman"/>
                <w:b/>
                <w:bCs/>
                <w:lang w:val="lt-LT"/>
              </w:rPr>
              <w:t xml:space="preserve">, </w:t>
            </w:r>
          </w:p>
          <w:p w14:paraId="5DDAEA8D" w14:textId="26CBFC1C" w:rsidR="00C16584" w:rsidRPr="00DA48B1" w:rsidRDefault="007F03D6"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Pr>
                <w:rFonts w:eastAsia="Times New Roman"/>
                <w:b/>
                <w:bCs/>
                <w:lang w:val="lt-LT"/>
              </w:rPr>
              <w:t>1 vnt</w:t>
            </w:r>
            <w:r w:rsidR="00E0084A" w:rsidRPr="00E0084A">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vAlign w:val="center"/>
          </w:tcPr>
          <w:p w14:paraId="47095472" w14:textId="77777777" w:rsidR="00BF7781" w:rsidRDefault="00BF7781" w:rsidP="00B4726E">
            <w:pPr>
              <w:keepNext/>
              <w:suppressAutoHyphens/>
              <w:overflowPunct w:val="0"/>
              <w:autoSpaceDE w:val="0"/>
              <w:spacing w:line="254" w:lineRule="auto"/>
              <w:jc w:val="both"/>
              <w:textAlignment w:val="baseline"/>
              <w:rPr>
                <w:rFonts w:eastAsia="Times New Roman"/>
                <w:b/>
                <w:bCs/>
                <w:lang w:val="lt-LT"/>
              </w:rPr>
            </w:pPr>
            <w:r w:rsidRPr="00BF7781">
              <w:rPr>
                <w:rFonts w:eastAsia="Times New Roman"/>
                <w:b/>
                <w:bCs/>
                <w:lang w:val="lt-LT"/>
              </w:rPr>
              <w:t>Nurodyti gamintoją ir modelį.</w:t>
            </w:r>
          </w:p>
          <w:p w14:paraId="704F0421" w14:textId="77777777" w:rsidR="00B270AC" w:rsidRDefault="00B270AC" w:rsidP="00B4726E">
            <w:pPr>
              <w:keepNext/>
              <w:suppressAutoHyphens/>
              <w:overflowPunct w:val="0"/>
              <w:autoSpaceDE w:val="0"/>
              <w:spacing w:line="254" w:lineRule="auto"/>
              <w:jc w:val="both"/>
              <w:textAlignment w:val="baseline"/>
              <w:rPr>
                <w:rFonts w:eastAsia="Times New Roman"/>
                <w:b/>
                <w:bCs/>
                <w:lang w:val="lt-LT"/>
              </w:rPr>
            </w:pPr>
          </w:p>
          <w:p w14:paraId="133518F3" w14:textId="77777777"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Paskirtis: vaizdo kamerų signalų perjungimui ir perdavimui į transliacijų kompiuterį.</w:t>
            </w:r>
          </w:p>
          <w:p w14:paraId="770AD9F2" w14:textId="627E334E" w:rsid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SDI įvesčių skaičius: ne mažiau 10</w:t>
            </w:r>
            <w:r>
              <w:rPr>
                <w:rFonts w:eastAsia="Times New Roman"/>
                <w:lang w:val="lt-LT"/>
              </w:rPr>
              <w:t xml:space="preserve"> vnt. </w:t>
            </w:r>
            <w:r w:rsidRPr="00AE13B9">
              <w:rPr>
                <w:rFonts w:eastAsia="Times New Roman"/>
                <w:lang w:val="lt-LT"/>
              </w:rPr>
              <w:t>3G-SDI (BNC tipo) su automatinio signalo aptikimo funkcija.</w:t>
            </w:r>
          </w:p>
          <w:p w14:paraId="4FB1D725" w14:textId="7DA109A5"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Palaikoma vaizdo signalo raišk</w:t>
            </w:r>
            <w:r>
              <w:rPr>
                <w:rFonts w:eastAsia="Times New Roman"/>
                <w:lang w:val="lt-LT"/>
              </w:rPr>
              <w:t>a</w:t>
            </w:r>
            <w:r w:rsidRPr="00AE13B9">
              <w:rPr>
                <w:rFonts w:eastAsia="Times New Roman"/>
                <w:lang w:val="lt-LT"/>
              </w:rPr>
              <w:t xml:space="preserve"> ne mažiau kaip 1080p su 23.98, 24, 25, 29.97, 30, 50 ir 59.94 </w:t>
            </w:r>
            <w:proofErr w:type="spellStart"/>
            <w:r w:rsidRPr="00AE13B9">
              <w:rPr>
                <w:rFonts w:eastAsia="Times New Roman"/>
                <w:lang w:val="lt-LT"/>
              </w:rPr>
              <w:t>fps</w:t>
            </w:r>
            <w:proofErr w:type="spellEnd"/>
            <w:r w:rsidRPr="00AE13B9">
              <w:rPr>
                <w:rFonts w:eastAsia="Times New Roman"/>
                <w:lang w:val="lt-LT"/>
              </w:rPr>
              <w:t xml:space="preserve"> kadrų per sekundę pasirinkimais.</w:t>
            </w:r>
          </w:p>
          <w:p w14:paraId="7658178A" w14:textId="7B62E96B"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SDI išvesčių skaičius: ne mažiau 6</w:t>
            </w:r>
            <w:r>
              <w:rPr>
                <w:rFonts w:eastAsia="Times New Roman"/>
                <w:lang w:val="lt-LT"/>
              </w:rPr>
              <w:t xml:space="preserve"> vnt. </w:t>
            </w:r>
            <w:r w:rsidRPr="005E44A6">
              <w:rPr>
                <w:rFonts w:eastAsia="Times New Roman"/>
                <w:lang w:val="lt-LT"/>
              </w:rPr>
              <w:t>3G-SDI (BNC tipo)</w:t>
            </w:r>
            <w:r>
              <w:rPr>
                <w:rFonts w:eastAsia="Times New Roman"/>
                <w:lang w:val="lt-LT"/>
              </w:rPr>
              <w:t>.</w:t>
            </w:r>
          </w:p>
          <w:p w14:paraId="2C8C0870" w14:textId="77777777"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USB išvesčių skaičius: ne mažiau 1 x USB_C ar lygiavertė.</w:t>
            </w:r>
          </w:p>
          <w:p w14:paraId="132C7B8B" w14:textId="77777777"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Turi gebėti perduoti vaizdo ir garso signalą į per USB jungtį prijungtą kompiuterį, vaizdo ir garso kodavimo programinei įrangai be papildomų prietaisų.</w:t>
            </w:r>
          </w:p>
          <w:p w14:paraId="2C8C4895" w14:textId="2329A2DB"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Simetrinės garso įvestis: ne mažiau 2</w:t>
            </w:r>
            <w:r>
              <w:rPr>
                <w:rFonts w:eastAsia="Times New Roman"/>
                <w:lang w:val="lt-LT"/>
              </w:rPr>
              <w:t xml:space="preserve"> vnt</w:t>
            </w:r>
            <w:r w:rsidRPr="00AE13B9">
              <w:rPr>
                <w:rFonts w:eastAsia="Times New Roman"/>
                <w:lang w:val="lt-LT"/>
              </w:rPr>
              <w:t>.</w:t>
            </w:r>
          </w:p>
          <w:p w14:paraId="1CC941BD" w14:textId="77777777"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Turi būti valdomas kompiuterinio tinklo pagalba, taip pat ant įrenginio korpuso sumontuotų mygtukų pagalba.</w:t>
            </w:r>
          </w:p>
          <w:p w14:paraId="6FEBBFAE" w14:textId="77777777"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Įrenginys turi turėti integruotą LCD ekraną aktyvios vaizdo įvesties vaizdui peržiūrėti.</w:t>
            </w:r>
          </w:p>
          <w:p w14:paraId="4225761D" w14:textId="6F723FE0" w:rsidR="00AE13B9" w:rsidRPr="00AE13B9" w:rsidRDefault="00AE13B9" w:rsidP="00B4726E">
            <w:pPr>
              <w:keepNext/>
              <w:suppressAutoHyphens/>
              <w:overflowPunct w:val="0"/>
              <w:autoSpaceDE w:val="0"/>
              <w:spacing w:line="254" w:lineRule="auto"/>
              <w:jc w:val="both"/>
              <w:textAlignment w:val="baseline"/>
              <w:rPr>
                <w:rFonts w:eastAsia="Times New Roman"/>
                <w:lang w:val="lt-LT"/>
              </w:rPr>
            </w:pPr>
            <w:r w:rsidRPr="00AE13B9">
              <w:rPr>
                <w:rFonts w:eastAsia="Times New Roman"/>
                <w:lang w:val="lt-LT"/>
              </w:rPr>
              <w:t>Įrenginys turi turėti dedikuotą „</w:t>
            </w:r>
            <w:proofErr w:type="spellStart"/>
            <w:r w:rsidRPr="00AE13B9">
              <w:rPr>
                <w:rFonts w:eastAsia="Times New Roman"/>
                <w:lang w:val="lt-LT"/>
              </w:rPr>
              <w:t>MultiView</w:t>
            </w:r>
            <w:proofErr w:type="spellEnd"/>
            <w:r w:rsidRPr="00AE13B9">
              <w:rPr>
                <w:rFonts w:eastAsia="Times New Roman"/>
                <w:lang w:val="lt-LT"/>
              </w:rPr>
              <w:t>“ vaizdo išvestį skirtą operatoriui matyti visas vaizdo įvestis viename lange.</w:t>
            </w:r>
            <w:r>
              <w:rPr>
                <w:rFonts w:eastAsia="Times New Roman"/>
                <w:lang w:val="lt-LT"/>
              </w:rPr>
              <w:t xml:space="preserve"> </w:t>
            </w:r>
            <w:r w:rsidRPr="005E44A6">
              <w:rPr>
                <w:rFonts w:eastAsia="Times New Roman"/>
                <w:lang w:val="lt-LT"/>
              </w:rPr>
              <w:t xml:space="preserve"> </w:t>
            </w:r>
            <w:r>
              <w:rPr>
                <w:rFonts w:eastAsia="Times New Roman"/>
                <w:lang w:val="lt-LT"/>
              </w:rPr>
              <w:t>Turi būti galimybė i</w:t>
            </w:r>
            <w:r w:rsidRPr="005E44A6">
              <w:rPr>
                <w:rFonts w:eastAsia="Times New Roman"/>
                <w:lang w:val="lt-LT"/>
              </w:rPr>
              <w:t xml:space="preserve">ndividualiai konfigūruojamos </w:t>
            </w:r>
            <w:r>
              <w:rPr>
                <w:rFonts w:eastAsia="Times New Roman"/>
                <w:lang w:val="lt-LT"/>
              </w:rPr>
              <w:t>„</w:t>
            </w:r>
            <w:proofErr w:type="spellStart"/>
            <w:r>
              <w:rPr>
                <w:rFonts w:eastAsia="Times New Roman"/>
                <w:lang w:val="lt-LT"/>
              </w:rPr>
              <w:t>M</w:t>
            </w:r>
            <w:r w:rsidRPr="005E44A6">
              <w:rPr>
                <w:rFonts w:eastAsia="Times New Roman"/>
                <w:lang w:val="lt-LT"/>
              </w:rPr>
              <w:t>ulti</w:t>
            </w:r>
            <w:r>
              <w:rPr>
                <w:rFonts w:eastAsia="Times New Roman"/>
                <w:lang w:val="lt-LT"/>
              </w:rPr>
              <w:t>V</w:t>
            </w:r>
            <w:r w:rsidRPr="005E44A6">
              <w:rPr>
                <w:rFonts w:eastAsia="Times New Roman"/>
                <w:lang w:val="lt-LT"/>
              </w:rPr>
              <w:t>iew</w:t>
            </w:r>
            <w:proofErr w:type="spellEnd"/>
            <w:r>
              <w:rPr>
                <w:rFonts w:eastAsia="Times New Roman"/>
                <w:lang w:val="lt-LT"/>
              </w:rPr>
              <w:t>“</w:t>
            </w:r>
            <w:r w:rsidRPr="005E44A6">
              <w:rPr>
                <w:rFonts w:eastAsia="Times New Roman"/>
                <w:lang w:val="lt-LT"/>
              </w:rPr>
              <w:t xml:space="preserve"> </w:t>
            </w:r>
            <w:r w:rsidR="00DB7DC1">
              <w:rPr>
                <w:rFonts w:eastAsia="Times New Roman"/>
                <w:lang w:val="lt-LT"/>
              </w:rPr>
              <w:t xml:space="preserve">išvesties </w:t>
            </w:r>
            <w:r w:rsidRPr="005E44A6">
              <w:rPr>
                <w:rFonts w:eastAsia="Times New Roman"/>
                <w:lang w:val="lt-LT"/>
              </w:rPr>
              <w:t>išdėstymo galimybės.</w:t>
            </w:r>
          </w:p>
          <w:p w14:paraId="179AC188" w14:textId="77777777" w:rsidR="000E49C5" w:rsidRDefault="000E49C5" w:rsidP="00B4726E">
            <w:pPr>
              <w:jc w:val="both"/>
              <w:rPr>
                <w:rFonts w:eastAsia="Times New Roman"/>
                <w:lang w:val="lt-LT"/>
              </w:rPr>
            </w:pPr>
          </w:p>
          <w:p w14:paraId="62B49274" w14:textId="5853D0A5" w:rsidR="00AE13B9" w:rsidRPr="000E49C5" w:rsidRDefault="00AE13B9" w:rsidP="00B4726E">
            <w:pPr>
              <w:jc w:val="both"/>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004935D3" w14:textId="77777777" w:rsidR="00C16584" w:rsidRPr="00DA48B1" w:rsidRDefault="00C16584" w:rsidP="00015673">
            <w:pPr>
              <w:keepNext/>
              <w:suppressAutoHyphens/>
              <w:overflowPunct w:val="0"/>
              <w:autoSpaceDE w:val="0"/>
              <w:spacing w:line="254" w:lineRule="auto"/>
              <w:textAlignment w:val="baseline"/>
              <w:rPr>
                <w:rFonts w:eastAsia="Times New Roman"/>
                <w:b/>
                <w:bCs/>
                <w:lang w:val="lt-LT"/>
              </w:rPr>
            </w:pPr>
          </w:p>
        </w:tc>
      </w:tr>
      <w:tr w:rsidR="00A66D25" w:rsidRPr="005E655D" w14:paraId="75A04B11"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3287FA00" w14:textId="60322166" w:rsidR="00A66D25" w:rsidRPr="00250E6F" w:rsidRDefault="00A66D25"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250E6F">
              <w:rPr>
                <w:rFonts w:eastAsia="Times New Roman"/>
                <w:b/>
                <w:bCs/>
                <w:lang w:val="lt-LT"/>
              </w:rPr>
              <w:lastRenderedPageBreak/>
              <w:t xml:space="preserve">TS-1.7 </w:t>
            </w:r>
          </w:p>
          <w:p w14:paraId="2EC39781" w14:textId="77777777" w:rsidR="0082519B" w:rsidRPr="00250E6F" w:rsidRDefault="00A66D25"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250E6F">
              <w:rPr>
                <w:rFonts w:eastAsia="Times New Roman"/>
                <w:b/>
                <w:bCs/>
                <w:lang w:val="lt-LT"/>
              </w:rPr>
              <w:t xml:space="preserve">Valdoma kamera, </w:t>
            </w:r>
          </w:p>
          <w:p w14:paraId="3EAAC854" w14:textId="5E0CDE93" w:rsidR="00A66D25" w:rsidRPr="008E632A" w:rsidRDefault="0016170B"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highlight w:val="yellow"/>
                <w:lang w:val="lt-LT"/>
              </w:rPr>
            </w:pPr>
            <w:r w:rsidRPr="00250E6F">
              <w:rPr>
                <w:rFonts w:eastAsia="Times New Roman"/>
                <w:b/>
                <w:bCs/>
                <w:lang w:val="lt-LT"/>
              </w:rPr>
              <w:t>3</w:t>
            </w:r>
            <w:r w:rsidR="00A66D25" w:rsidRPr="00250E6F">
              <w:rPr>
                <w:rFonts w:eastAsia="Times New Roman"/>
                <w:b/>
                <w:bCs/>
                <w:lang w:val="lt-LT"/>
              </w:rPr>
              <w:t xml:space="preserve"> </w:t>
            </w:r>
            <w:proofErr w:type="spellStart"/>
            <w:r w:rsidRPr="00250E6F">
              <w:rPr>
                <w:rFonts w:eastAsia="Times New Roman"/>
                <w:b/>
                <w:bCs/>
                <w:lang w:val="lt-LT"/>
              </w:rPr>
              <w:t>kompl</w:t>
            </w:r>
            <w:proofErr w:type="spellEnd"/>
            <w:r w:rsidR="00A66D25" w:rsidRPr="00250E6F">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70B52E6C" w14:textId="574DA580" w:rsidR="00A66D25" w:rsidRPr="00250E6F" w:rsidRDefault="00A66D25" w:rsidP="00B4726E">
            <w:pPr>
              <w:keepNext/>
              <w:suppressAutoHyphens/>
              <w:overflowPunct w:val="0"/>
              <w:autoSpaceDE w:val="0"/>
              <w:spacing w:line="254" w:lineRule="auto"/>
              <w:jc w:val="both"/>
              <w:textAlignment w:val="baseline"/>
              <w:rPr>
                <w:rFonts w:eastAsia="Times New Roman"/>
                <w:b/>
                <w:bCs/>
                <w:lang w:val="lt-LT"/>
              </w:rPr>
            </w:pPr>
            <w:r w:rsidRPr="00250E6F">
              <w:rPr>
                <w:rFonts w:eastAsia="Times New Roman"/>
                <w:b/>
                <w:bCs/>
                <w:lang w:val="lt-LT"/>
              </w:rPr>
              <w:t>Nurodyti gamintoją ir modelį.</w:t>
            </w:r>
          </w:p>
          <w:p w14:paraId="5A4829B2" w14:textId="77777777" w:rsidR="00A66D25" w:rsidRPr="00250E6F" w:rsidRDefault="00A66D25" w:rsidP="00B4726E">
            <w:pPr>
              <w:keepNext/>
              <w:suppressAutoHyphens/>
              <w:overflowPunct w:val="0"/>
              <w:autoSpaceDE w:val="0"/>
              <w:jc w:val="both"/>
              <w:textAlignment w:val="baseline"/>
              <w:outlineLvl w:val="3"/>
              <w:rPr>
                <w:rFonts w:eastAsia="Times New Roman"/>
                <w:lang w:val="lt-LT"/>
              </w:rPr>
            </w:pPr>
          </w:p>
          <w:p w14:paraId="59ED0CA8" w14:textId="77777777" w:rsidR="0016170B" w:rsidRPr="00250E6F" w:rsidRDefault="0016170B" w:rsidP="00B4726E">
            <w:pPr>
              <w:keepNext/>
              <w:numPr>
                <w:ilvl w:val="0"/>
                <w:numId w:val="2"/>
              </w:numPr>
              <w:suppressAutoHyphens/>
              <w:overflowPunct w:val="0"/>
              <w:autoSpaceDE w:val="0"/>
              <w:spacing w:after="160" w:line="276" w:lineRule="auto"/>
              <w:contextualSpacing/>
              <w:jc w:val="both"/>
              <w:textAlignment w:val="baseline"/>
              <w:outlineLvl w:val="3"/>
              <w:rPr>
                <w:rFonts w:asciiTheme="majorBidi" w:eastAsia="Times New Roman" w:hAnsiTheme="majorBidi" w:cstheme="majorBidi"/>
                <w:iCs/>
                <w:lang w:val="lt-LT"/>
              </w:rPr>
            </w:pPr>
            <w:r w:rsidRPr="00250E6F">
              <w:rPr>
                <w:rFonts w:asciiTheme="majorBidi" w:eastAsia="Times New Roman" w:hAnsiTheme="majorBidi" w:cstheme="majorBidi"/>
                <w:iCs/>
                <w:lang w:val="lt-LT"/>
              </w:rPr>
              <w:t>Maksimali filmavimo raiška turi būti ne mažesnė nei 1080p60.</w:t>
            </w:r>
          </w:p>
          <w:p w14:paraId="760B8064" w14:textId="5CEFE626" w:rsidR="0016170B" w:rsidRPr="00250E6F" w:rsidRDefault="0016170B" w:rsidP="00B4726E">
            <w:pPr>
              <w:keepNext/>
              <w:numPr>
                <w:ilvl w:val="0"/>
                <w:numId w:val="2"/>
              </w:numPr>
              <w:suppressAutoHyphens/>
              <w:overflowPunct w:val="0"/>
              <w:autoSpaceDE w:val="0"/>
              <w:spacing w:after="160" w:line="276" w:lineRule="auto"/>
              <w:contextualSpacing/>
              <w:jc w:val="both"/>
              <w:textAlignment w:val="baseline"/>
              <w:outlineLvl w:val="3"/>
              <w:rPr>
                <w:rFonts w:asciiTheme="majorBidi" w:eastAsia="Times New Roman" w:hAnsiTheme="majorBidi" w:cstheme="majorBidi"/>
                <w:iCs/>
                <w:lang w:val="lt-LT"/>
              </w:rPr>
            </w:pPr>
            <w:r w:rsidRPr="00250E6F">
              <w:rPr>
                <w:rFonts w:asciiTheme="majorBidi" w:eastAsia="Times New Roman" w:hAnsiTheme="majorBidi" w:cstheme="majorBidi"/>
                <w:iCs/>
                <w:lang w:val="lt-LT"/>
              </w:rPr>
              <w:t>Išvesties tipas: ne mažiau kaip 1xSDI, 1xHDMI, 1xUSB ar joms lygiavertės.</w:t>
            </w:r>
          </w:p>
          <w:p w14:paraId="324963BB" w14:textId="1FA0676B" w:rsidR="0016170B" w:rsidRPr="00250E6F" w:rsidRDefault="0016170B" w:rsidP="00B4726E">
            <w:pPr>
              <w:keepNext/>
              <w:numPr>
                <w:ilvl w:val="0"/>
                <w:numId w:val="2"/>
              </w:numPr>
              <w:suppressAutoHyphens/>
              <w:overflowPunct w:val="0"/>
              <w:autoSpaceDE w:val="0"/>
              <w:spacing w:after="160" w:line="276" w:lineRule="auto"/>
              <w:contextualSpacing/>
              <w:jc w:val="both"/>
              <w:textAlignment w:val="baseline"/>
              <w:outlineLvl w:val="3"/>
              <w:rPr>
                <w:rFonts w:asciiTheme="majorBidi" w:eastAsia="Times New Roman" w:hAnsiTheme="majorBidi" w:cstheme="majorBidi"/>
                <w:iCs/>
                <w:lang w:val="lt-LT"/>
              </w:rPr>
            </w:pPr>
            <w:r w:rsidRPr="00250E6F">
              <w:rPr>
                <w:rFonts w:asciiTheme="majorBidi" w:eastAsia="Times New Roman" w:hAnsiTheme="majorBidi" w:cstheme="majorBidi"/>
                <w:iCs/>
                <w:lang w:val="lt-LT"/>
              </w:rPr>
              <w:t>Turi būti integruota kompiuterinio tinklo jungtis, turi būti vaizdas transliuojamas kompiuteriniame tinkle H.264 ir H.265 formatais.</w:t>
            </w:r>
          </w:p>
          <w:p w14:paraId="4483C9E3" w14:textId="77777777" w:rsidR="0016170B" w:rsidRPr="00250E6F" w:rsidRDefault="0016170B" w:rsidP="00B4726E">
            <w:pPr>
              <w:keepNext/>
              <w:numPr>
                <w:ilvl w:val="0"/>
                <w:numId w:val="2"/>
              </w:numPr>
              <w:suppressAutoHyphens/>
              <w:overflowPunct w:val="0"/>
              <w:autoSpaceDE w:val="0"/>
              <w:spacing w:after="160" w:line="276" w:lineRule="auto"/>
              <w:contextualSpacing/>
              <w:jc w:val="both"/>
              <w:textAlignment w:val="baseline"/>
              <w:outlineLvl w:val="3"/>
              <w:rPr>
                <w:rFonts w:asciiTheme="majorBidi" w:eastAsia="Times New Roman" w:hAnsiTheme="majorBidi" w:cstheme="majorBidi"/>
                <w:iCs/>
                <w:lang w:val="lt-LT"/>
              </w:rPr>
            </w:pPr>
            <w:r w:rsidRPr="00250E6F">
              <w:rPr>
                <w:rFonts w:asciiTheme="majorBidi" w:eastAsia="Times New Roman" w:hAnsiTheme="majorBidi" w:cstheme="majorBidi"/>
                <w:iCs/>
                <w:lang w:val="lt-LT"/>
              </w:rPr>
              <w:t>Optinis artinimas, ne mažiau nei 30 kartų.</w:t>
            </w:r>
          </w:p>
          <w:p w14:paraId="0EE4D1D9" w14:textId="77777777" w:rsidR="0016170B" w:rsidRPr="00250E6F" w:rsidRDefault="0016170B" w:rsidP="00B4726E">
            <w:pPr>
              <w:keepNext/>
              <w:numPr>
                <w:ilvl w:val="0"/>
                <w:numId w:val="2"/>
              </w:numPr>
              <w:suppressAutoHyphens/>
              <w:overflowPunct w:val="0"/>
              <w:autoSpaceDE w:val="0"/>
              <w:spacing w:after="160" w:line="276" w:lineRule="auto"/>
              <w:contextualSpacing/>
              <w:jc w:val="both"/>
              <w:textAlignment w:val="baseline"/>
              <w:outlineLvl w:val="3"/>
              <w:rPr>
                <w:rFonts w:asciiTheme="majorBidi" w:eastAsia="Times New Roman" w:hAnsiTheme="majorBidi" w:cstheme="majorBidi"/>
                <w:iCs/>
                <w:lang w:val="lt-LT"/>
              </w:rPr>
            </w:pPr>
            <w:r w:rsidRPr="00250E6F">
              <w:rPr>
                <w:rFonts w:asciiTheme="majorBidi" w:eastAsia="Times New Roman" w:hAnsiTheme="majorBidi" w:cstheme="majorBidi"/>
                <w:iCs/>
                <w:lang w:val="lt-LT"/>
              </w:rPr>
              <w:t xml:space="preserve">Santykis signalas triukšmas vaizdui turi būti ne mažesnis nei 50 </w:t>
            </w:r>
            <w:proofErr w:type="spellStart"/>
            <w:r w:rsidRPr="00250E6F">
              <w:rPr>
                <w:rFonts w:asciiTheme="majorBidi" w:eastAsia="Times New Roman" w:hAnsiTheme="majorBidi" w:cstheme="majorBidi"/>
                <w:iCs/>
                <w:lang w:val="lt-LT"/>
              </w:rPr>
              <w:t>dB</w:t>
            </w:r>
            <w:proofErr w:type="spellEnd"/>
            <w:r w:rsidRPr="00250E6F">
              <w:rPr>
                <w:rFonts w:asciiTheme="majorBidi" w:eastAsia="Times New Roman" w:hAnsiTheme="majorBidi" w:cstheme="majorBidi"/>
                <w:iCs/>
                <w:lang w:val="lt-LT"/>
              </w:rPr>
              <w:t>.</w:t>
            </w:r>
          </w:p>
          <w:p w14:paraId="7B533723" w14:textId="52827219" w:rsidR="0016170B" w:rsidRPr="00250E6F" w:rsidRDefault="0016170B" w:rsidP="00B4726E">
            <w:pPr>
              <w:keepNext/>
              <w:numPr>
                <w:ilvl w:val="0"/>
                <w:numId w:val="2"/>
              </w:numPr>
              <w:suppressAutoHyphens/>
              <w:overflowPunct w:val="0"/>
              <w:autoSpaceDE w:val="0"/>
              <w:spacing w:after="160" w:line="276" w:lineRule="auto"/>
              <w:contextualSpacing/>
              <w:jc w:val="both"/>
              <w:textAlignment w:val="baseline"/>
              <w:outlineLvl w:val="3"/>
              <w:rPr>
                <w:rFonts w:asciiTheme="majorBidi" w:eastAsia="Times New Roman" w:hAnsiTheme="majorBidi" w:cstheme="majorBidi"/>
                <w:iCs/>
                <w:lang w:val="lt-LT"/>
              </w:rPr>
            </w:pPr>
            <w:r w:rsidRPr="00250E6F">
              <w:rPr>
                <w:rFonts w:asciiTheme="majorBidi" w:eastAsia="Times New Roman" w:hAnsiTheme="majorBidi" w:cstheme="majorBidi"/>
                <w:iCs/>
                <w:lang w:val="lt-LT"/>
              </w:rPr>
              <w:t>Matymo kampas, ne siauresnis kaip 69⁰.</w:t>
            </w:r>
          </w:p>
          <w:p w14:paraId="42773A97" w14:textId="77777777" w:rsidR="0016170B" w:rsidRPr="00250E6F" w:rsidRDefault="0016170B" w:rsidP="00B4726E">
            <w:pPr>
              <w:keepNext/>
              <w:numPr>
                <w:ilvl w:val="0"/>
                <w:numId w:val="2"/>
              </w:numPr>
              <w:suppressAutoHyphens/>
              <w:overflowPunct w:val="0"/>
              <w:autoSpaceDE w:val="0"/>
              <w:spacing w:after="160" w:line="276" w:lineRule="auto"/>
              <w:contextualSpacing/>
              <w:jc w:val="both"/>
              <w:textAlignment w:val="baseline"/>
              <w:outlineLvl w:val="3"/>
              <w:rPr>
                <w:rFonts w:asciiTheme="majorBidi" w:eastAsia="Times New Roman" w:hAnsiTheme="majorBidi" w:cstheme="majorBidi"/>
                <w:iCs/>
                <w:lang w:val="lt-LT"/>
              </w:rPr>
            </w:pPr>
            <w:r w:rsidRPr="00250E6F">
              <w:rPr>
                <w:rFonts w:asciiTheme="majorBidi" w:eastAsia="Times New Roman" w:hAnsiTheme="majorBidi" w:cstheme="majorBidi"/>
                <w:iCs/>
                <w:lang w:val="lt-LT"/>
              </w:rPr>
              <w:t>Kameros sukiojimo, pavertimo mechanizmas turi būti motorizuotas, valdomas trečiaisiais įrenginiais ar valdymo pulteliu.</w:t>
            </w:r>
          </w:p>
          <w:p w14:paraId="730F9CE0" w14:textId="77777777" w:rsidR="0016170B" w:rsidRPr="00250E6F" w:rsidRDefault="0016170B" w:rsidP="00B4726E">
            <w:pPr>
              <w:keepNext/>
              <w:numPr>
                <w:ilvl w:val="0"/>
                <w:numId w:val="2"/>
              </w:numPr>
              <w:suppressAutoHyphens/>
              <w:overflowPunct w:val="0"/>
              <w:autoSpaceDE w:val="0"/>
              <w:spacing w:after="160" w:line="276" w:lineRule="auto"/>
              <w:contextualSpacing/>
              <w:jc w:val="both"/>
              <w:textAlignment w:val="baseline"/>
              <w:outlineLvl w:val="3"/>
              <w:rPr>
                <w:rFonts w:asciiTheme="majorBidi" w:eastAsia="Times New Roman" w:hAnsiTheme="majorBidi" w:cstheme="majorBidi"/>
                <w:iCs/>
                <w:lang w:val="lt-LT"/>
              </w:rPr>
            </w:pPr>
            <w:r w:rsidRPr="00250E6F">
              <w:rPr>
                <w:rFonts w:asciiTheme="majorBidi" w:eastAsia="Times New Roman" w:hAnsiTheme="majorBidi" w:cstheme="majorBidi"/>
                <w:iCs/>
                <w:lang w:val="lt-LT"/>
              </w:rPr>
              <w:t xml:space="preserve">Turi būti </w:t>
            </w:r>
            <w:proofErr w:type="spellStart"/>
            <w:r w:rsidRPr="00250E6F">
              <w:rPr>
                <w:rFonts w:asciiTheme="majorBidi" w:eastAsia="Times New Roman" w:hAnsiTheme="majorBidi" w:cstheme="majorBidi"/>
                <w:iCs/>
                <w:lang w:val="lt-LT"/>
              </w:rPr>
              <w:t>PoE</w:t>
            </w:r>
            <w:proofErr w:type="spellEnd"/>
            <w:r w:rsidRPr="00250E6F">
              <w:rPr>
                <w:rFonts w:asciiTheme="majorBidi" w:eastAsia="Times New Roman" w:hAnsiTheme="majorBidi" w:cstheme="majorBidi"/>
                <w:iCs/>
                <w:lang w:val="lt-LT"/>
              </w:rPr>
              <w:t xml:space="preserve"> maitinimo galimybė.</w:t>
            </w:r>
          </w:p>
          <w:p w14:paraId="16EE729E" w14:textId="77777777" w:rsidR="0016170B" w:rsidRPr="00250E6F" w:rsidRDefault="0016170B" w:rsidP="00B4726E">
            <w:pPr>
              <w:keepNext/>
              <w:numPr>
                <w:ilvl w:val="0"/>
                <w:numId w:val="2"/>
              </w:numPr>
              <w:suppressAutoHyphens/>
              <w:overflowPunct w:val="0"/>
              <w:autoSpaceDE w:val="0"/>
              <w:jc w:val="both"/>
              <w:textAlignment w:val="baseline"/>
              <w:outlineLvl w:val="3"/>
              <w:rPr>
                <w:rFonts w:eastAsia="Times New Roman"/>
                <w:lang w:val="lt-LT"/>
              </w:rPr>
            </w:pPr>
            <w:r w:rsidRPr="00250E6F">
              <w:rPr>
                <w:rFonts w:asciiTheme="majorBidi" w:eastAsia="Times New Roman" w:hAnsiTheme="majorBidi" w:cstheme="majorBidi"/>
                <w:iCs/>
                <w:lang w:val="lt-LT"/>
              </w:rPr>
              <w:t>Vertikalus ir horizontalus kameros posūkio kampai, ne mažiau kaip 120⁰(V) 340⁰ (H).</w:t>
            </w:r>
          </w:p>
          <w:p w14:paraId="16B69991" w14:textId="25BB2105" w:rsidR="00A66D25" w:rsidRPr="00250E6F" w:rsidRDefault="00C57CBD" w:rsidP="00B4726E">
            <w:pPr>
              <w:keepNext/>
              <w:numPr>
                <w:ilvl w:val="0"/>
                <w:numId w:val="2"/>
              </w:numPr>
              <w:suppressAutoHyphens/>
              <w:overflowPunct w:val="0"/>
              <w:autoSpaceDE w:val="0"/>
              <w:jc w:val="both"/>
              <w:textAlignment w:val="baseline"/>
              <w:outlineLvl w:val="3"/>
              <w:rPr>
                <w:rFonts w:eastAsia="Times New Roman"/>
                <w:lang w:val="lt-LT"/>
              </w:rPr>
            </w:pPr>
            <w:r w:rsidRPr="00250E6F">
              <w:rPr>
                <w:rFonts w:asciiTheme="majorBidi" w:eastAsia="Times New Roman" w:hAnsiTheme="majorBidi" w:cstheme="majorBidi"/>
                <w:iCs/>
                <w:lang w:val="lt-LT"/>
              </w:rPr>
              <w:t>Turi būti komplektuojama su lentyna, skirta kameros montavimui ant sienos.</w:t>
            </w:r>
          </w:p>
          <w:p w14:paraId="38D40D91" w14:textId="6368B7EF" w:rsidR="00C57CBD" w:rsidRPr="008E632A" w:rsidRDefault="00C57CBD" w:rsidP="00B4726E">
            <w:pPr>
              <w:keepNext/>
              <w:numPr>
                <w:ilvl w:val="0"/>
                <w:numId w:val="2"/>
              </w:numPr>
              <w:suppressAutoHyphens/>
              <w:overflowPunct w:val="0"/>
              <w:autoSpaceDE w:val="0"/>
              <w:jc w:val="both"/>
              <w:textAlignment w:val="baseline"/>
              <w:outlineLvl w:val="3"/>
              <w:rPr>
                <w:rFonts w:eastAsia="Times New Roman"/>
                <w:highlight w:val="yellow"/>
                <w:lang w:val="lt-LT"/>
              </w:rPr>
            </w:pPr>
          </w:p>
        </w:tc>
        <w:tc>
          <w:tcPr>
            <w:tcW w:w="6896" w:type="dxa"/>
            <w:tcBorders>
              <w:top w:val="single" w:sz="4" w:space="0" w:color="auto"/>
              <w:left w:val="single" w:sz="4" w:space="0" w:color="auto"/>
              <w:bottom w:val="single" w:sz="4" w:space="0" w:color="auto"/>
              <w:right w:val="single" w:sz="4" w:space="0" w:color="auto"/>
            </w:tcBorders>
          </w:tcPr>
          <w:p w14:paraId="3A193F5B" w14:textId="77777777" w:rsidR="00A66D25" w:rsidRPr="008E632A" w:rsidRDefault="00A66D25" w:rsidP="00015673">
            <w:pPr>
              <w:keepNext/>
              <w:suppressAutoHyphens/>
              <w:overflowPunct w:val="0"/>
              <w:autoSpaceDE w:val="0"/>
              <w:textAlignment w:val="baseline"/>
              <w:outlineLvl w:val="3"/>
              <w:rPr>
                <w:rFonts w:eastAsia="Times New Roman"/>
                <w:i/>
                <w:iCs/>
                <w:highlight w:val="yellow"/>
                <w:lang w:val="lt-LT"/>
              </w:rPr>
            </w:pPr>
          </w:p>
        </w:tc>
      </w:tr>
      <w:tr w:rsidR="0016170B" w:rsidRPr="005E655D" w14:paraId="12D8C961"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21C5F197" w14:textId="0408AA6F" w:rsidR="0082519B" w:rsidRDefault="0082519B"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DA48B1">
              <w:rPr>
                <w:rFonts w:eastAsia="Times New Roman"/>
                <w:b/>
                <w:bCs/>
                <w:lang w:val="lt-LT"/>
              </w:rPr>
              <w:t>TS-1.</w:t>
            </w:r>
            <w:r>
              <w:rPr>
                <w:rFonts w:eastAsia="Times New Roman"/>
                <w:b/>
                <w:bCs/>
                <w:lang w:val="lt-LT"/>
              </w:rPr>
              <w:t>8</w:t>
            </w:r>
            <w:r w:rsidRPr="00DA48B1">
              <w:rPr>
                <w:rFonts w:eastAsia="Times New Roman"/>
                <w:b/>
                <w:bCs/>
                <w:lang w:val="lt-LT"/>
              </w:rPr>
              <w:t xml:space="preserve"> </w:t>
            </w:r>
          </w:p>
          <w:p w14:paraId="1DCF2B92" w14:textId="77777777" w:rsidR="0082519B" w:rsidRDefault="0082519B"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82519B">
              <w:rPr>
                <w:rFonts w:eastAsia="Times New Roman"/>
                <w:b/>
                <w:bCs/>
                <w:lang w:val="lt-LT"/>
              </w:rPr>
              <w:t>Konferencinis garso procesorius</w:t>
            </w:r>
            <w:r w:rsidRPr="00A66D25">
              <w:rPr>
                <w:rFonts w:eastAsia="Times New Roman"/>
                <w:b/>
                <w:bCs/>
                <w:lang w:val="lt-LT"/>
              </w:rPr>
              <w:t xml:space="preserve">, </w:t>
            </w:r>
          </w:p>
          <w:p w14:paraId="4C863D71" w14:textId="274504A0" w:rsidR="0016170B" w:rsidRPr="00DA48B1" w:rsidRDefault="0082519B" w:rsidP="00015673">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1</w:t>
            </w:r>
            <w:r w:rsidRPr="00A66D25">
              <w:rPr>
                <w:rFonts w:eastAsia="Times New Roman"/>
                <w:b/>
                <w:bCs/>
                <w:lang w:val="lt-LT"/>
              </w:rPr>
              <w:t xml:space="preserve"> </w:t>
            </w:r>
            <w:r>
              <w:rPr>
                <w:rFonts w:eastAsia="Times New Roman"/>
                <w:b/>
                <w:bCs/>
                <w:lang w:val="lt-LT"/>
              </w:rPr>
              <w:t>vnt</w:t>
            </w:r>
            <w:r w:rsidRPr="00A66D25">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2C962420" w14:textId="77777777" w:rsidR="0082519B" w:rsidRPr="0082519B" w:rsidRDefault="0082519B" w:rsidP="00B4726E">
            <w:pPr>
              <w:keepNext/>
              <w:suppressAutoHyphens/>
              <w:overflowPunct w:val="0"/>
              <w:autoSpaceDE w:val="0"/>
              <w:spacing w:line="254" w:lineRule="auto"/>
              <w:jc w:val="both"/>
              <w:textAlignment w:val="baseline"/>
              <w:rPr>
                <w:rFonts w:eastAsia="Times New Roman"/>
                <w:b/>
                <w:bCs/>
                <w:lang w:val="lt-LT"/>
              </w:rPr>
            </w:pPr>
            <w:r w:rsidRPr="0082519B">
              <w:rPr>
                <w:rFonts w:eastAsia="Times New Roman"/>
                <w:b/>
                <w:bCs/>
                <w:lang w:val="lt-LT"/>
              </w:rPr>
              <w:t>Nurodyti gamintoją ir modelį.</w:t>
            </w:r>
          </w:p>
          <w:p w14:paraId="16F4B13A"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p>
          <w:p w14:paraId="443FAA21"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Analoginių mikrofoninių/linijinių įvesčių skaičius: ne mažiau 12, visi įėjimai turi palaikyti AEC, akustinių aidų šalinimo technologiją, panaudojant visus prie sistemos prijungtus mikrofonus vaizdo konferencijos garsui;</w:t>
            </w:r>
          </w:p>
          <w:p w14:paraId="596E8655"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Simetrinių analoginių mikrofoninių/linijinių išvesčių skaičius: ne mažiau 8.</w:t>
            </w:r>
          </w:p>
          <w:p w14:paraId="00245CA0"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 xml:space="preserve">Atkuriamų dažnių diapazonas: ne siauresnis nei 20 Hz – 20 </w:t>
            </w:r>
            <w:proofErr w:type="spellStart"/>
            <w:r w:rsidRPr="0082519B">
              <w:rPr>
                <w:rFonts w:eastAsia="Times New Roman"/>
                <w:lang w:val="lt-LT"/>
              </w:rPr>
              <w:t>kHz</w:t>
            </w:r>
            <w:proofErr w:type="spellEnd"/>
            <w:r w:rsidRPr="0082519B">
              <w:rPr>
                <w:rFonts w:eastAsia="Times New Roman"/>
                <w:lang w:val="lt-LT"/>
              </w:rPr>
              <w:t>.</w:t>
            </w:r>
          </w:p>
          <w:p w14:paraId="0E020F44"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Harmoniniai iškraipymai: ne didesni nei 0.006%.</w:t>
            </w:r>
          </w:p>
          <w:p w14:paraId="00104C78"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 xml:space="preserve">Maksimalus stiprinimas: ne mažesnis nei 66 </w:t>
            </w:r>
            <w:proofErr w:type="spellStart"/>
            <w:r w:rsidRPr="0082519B">
              <w:rPr>
                <w:rFonts w:eastAsia="Times New Roman"/>
                <w:lang w:val="lt-LT"/>
              </w:rPr>
              <w:t>dB</w:t>
            </w:r>
            <w:proofErr w:type="spellEnd"/>
            <w:r w:rsidRPr="0082519B">
              <w:rPr>
                <w:rFonts w:eastAsia="Times New Roman"/>
                <w:lang w:val="lt-LT"/>
              </w:rPr>
              <w:t>.</w:t>
            </w:r>
          </w:p>
          <w:p w14:paraId="0C52523F"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proofErr w:type="spellStart"/>
            <w:r w:rsidRPr="0082519B">
              <w:rPr>
                <w:rFonts w:eastAsia="Times New Roman"/>
                <w:lang w:val="lt-LT"/>
              </w:rPr>
              <w:t>Diskretizavimo</w:t>
            </w:r>
            <w:proofErr w:type="spellEnd"/>
            <w:r w:rsidRPr="0082519B">
              <w:rPr>
                <w:rFonts w:eastAsia="Times New Roman"/>
                <w:lang w:val="lt-LT"/>
              </w:rPr>
              <w:t xml:space="preserve"> dažnis: ne mažiau 48 </w:t>
            </w:r>
            <w:proofErr w:type="spellStart"/>
            <w:r w:rsidRPr="0082519B">
              <w:rPr>
                <w:rFonts w:eastAsia="Times New Roman"/>
                <w:lang w:val="lt-LT"/>
              </w:rPr>
              <w:t>kHz</w:t>
            </w:r>
            <w:proofErr w:type="spellEnd"/>
            <w:r w:rsidRPr="0082519B">
              <w:rPr>
                <w:rFonts w:eastAsia="Times New Roman"/>
                <w:lang w:val="lt-LT"/>
              </w:rPr>
              <w:t>.</w:t>
            </w:r>
          </w:p>
          <w:p w14:paraId="4D29FED4"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Analoginis-skaitmeninis/skaitmeninis-analoginis keitiklių skiriamoji geba: ne mažesnė nei 24 bitai</w:t>
            </w:r>
          </w:p>
          <w:p w14:paraId="5F21F0B1"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lastRenderedPageBreak/>
              <w:t xml:space="preserve">Dinaminis diapazonas: ne mažesnis nei 108 </w:t>
            </w:r>
            <w:proofErr w:type="spellStart"/>
            <w:r w:rsidRPr="0082519B">
              <w:rPr>
                <w:rFonts w:eastAsia="Times New Roman"/>
                <w:lang w:val="lt-LT"/>
              </w:rPr>
              <w:t>dB</w:t>
            </w:r>
            <w:proofErr w:type="spellEnd"/>
          </w:p>
          <w:p w14:paraId="341BA2CC"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 xml:space="preserve">Turi būti maitinimas mikrofonams: </w:t>
            </w:r>
            <w:proofErr w:type="spellStart"/>
            <w:r w:rsidRPr="0082519B">
              <w:rPr>
                <w:rFonts w:eastAsia="Times New Roman"/>
                <w:lang w:val="lt-LT"/>
              </w:rPr>
              <w:t>fantominis</w:t>
            </w:r>
            <w:proofErr w:type="spellEnd"/>
            <w:r w:rsidRPr="0082519B">
              <w:rPr>
                <w:rFonts w:eastAsia="Times New Roman"/>
                <w:lang w:val="lt-LT"/>
              </w:rPr>
              <w:t>.</w:t>
            </w:r>
          </w:p>
          <w:p w14:paraId="2341468D"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Turi būti mikrofono signalų miksavimas: automatinis.</w:t>
            </w:r>
          </w:p>
          <w:p w14:paraId="1A3C4BEB"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Turi būti galimybė norimame įvesties/išvesties kanale įterpti automatinio signalo stiprinimo ir signalo amplitudės ribojimo modulius. Turi būti galimybė norimame įvesties/išvesties kanale įterpti automatinį mikrofono susižadinimo dažnio slopinimo modulį, parenkant norimą susižadinusių dažnio juostų skaičių slopinimui.</w:t>
            </w:r>
          </w:p>
          <w:p w14:paraId="16392ECC"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 xml:space="preserve">Turi būti </w:t>
            </w:r>
            <w:proofErr w:type="spellStart"/>
            <w:r w:rsidRPr="0082519B">
              <w:rPr>
                <w:rFonts w:eastAsia="Times New Roman"/>
                <w:lang w:val="lt-LT"/>
              </w:rPr>
              <w:t>ekvalaizeris</w:t>
            </w:r>
            <w:proofErr w:type="spellEnd"/>
            <w:r w:rsidRPr="0082519B">
              <w:rPr>
                <w:rFonts w:eastAsia="Times New Roman"/>
                <w:lang w:val="lt-LT"/>
              </w:rPr>
              <w:t xml:space="preserve"> kiekvienam garso kanalui.</w:t>
            </w:r>
          </w:p>
          <w:p w14:paraId="2AC4F2F8"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 xml:space="preserve">Palaikomi filtrai: ne mažiau kaip HPF, LPF, </w:t>
            </w:r>
            <w:proofErr w:type="spellStart"/>
            <w:r w:rsidRPr="0082519B">
              <w:rPr>
                <w:rFonts w:eastAsia="Times New Roman"/>
                <w:lang w:val="lt-LT"/>
              </w:rPr>
              <w:t>High-Shelf</w:t>
            </w:r>
            <w:proofErr w:type="spellEnd"/>
            <w:r w:rsidRPr="0082519B">
              <w:rPr>
                <w:rFonts w:eastAsia="Times New Roman"/>
                <w:lang w:val="lt-LT"/>
              </w:rPr>
              <w:t xml:space="preserve">, </w:t>
            </w:r>
            <w:proofErr w:type="spellStart"/>
            <w:r w:rsidRPr="0082519B">
              <w:rPr>
                <w:rFonts w:eastAsia="Times New Roman"/>
                <w:lang w:val="lt-LT"/>
              </w:rPr>
              <w:t>Low-Shelf</w:t>
            </w:r>
            <w:proofErr w:type="spellEnd"/>
            <w:r w:rsidRPr="0082519B">
              <w:rPr>
                <w:rFonts w:eastAsia="Times New Roman"/>
                <w:lang w:val="lt-LT"/>
              </w:rPr>
              <w:t xml:space="preserve">, </w:t>
            </w:r>
            <w:proofErr w:type="spellStart"/>
            <w:r w:rsidRPr="0082519B">
              <w:rPr>
                <w:rFonts w:eastAsia="Times New Roman"/>
                <w:lang w:val="lt-LT"/>
              </w:rPr>
              <w:t>All-pass</w:t>
            </w:r>
            <w:proofErr w:type="spellEnd"/>
            <w:r w:rsidRPr="0082519B">
              <w:rPr>
                <w:rFonts w:eastAsia="Times New Roman"/>
                <w:lang w:val="lt-LT"/>
              </w:rPr>
              <w:t>.</w:t>
            </w:r>
          </w:p>
          <w:p w14:paraId="60A9EA09"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Turi būti automatiškai keičiamas mikrofono signalo jautrumas, kompensuojantis kalbančiojo garso stiprumą. Signalų procesorius turi turėti algoritmo modelį, atpažįstantį kalbą ir pašalinį triukšmą. Šis procesorius neturi reaguoti į pašalinį triukšmą. Padidėjus kalbančiojo garso stiprumui, procesorius turi automatiškai sumažinti įvesties jautrumą iki parinkto lygio. Procesorius turi analizuoti signalo ir triukšmo santykį ir nedidinti mikrofono jautrumo kai santykis yra per mažas. Santykio reikšmę gali keisti vartotojas/operatorius.</w:t>
            </w:r>
          </w:p>
          <w:p w14:paraId="71844238"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Turi būti ne mažiau kaip 8 skaitmeninių garso kanalų USB sąsaja.</w:t>
            </w:r>
          </w:p>
          <w:p w14:paraId="79ED4E35" w14:textId="77777777"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Turi būti ne mažiau kaip 4 kanalų (išvesčių) USB skaitmeninio garso signalo skiriamoji geba, ne mažesnė nei: 24 bitai.</w:t>
            </w:r>
          </w:p>
          <w:p w14:paraId="465E71E5" w14:textId="77777777" w:rsidR="0016170B" w:rsidRDefault="0082519B" w:rsidP="00B4726E">
            <w:pPr>
              <w:keepNext/>
              <w:suppressAutoHyphens/>
              <w:overflowPunct w:val="0"/>
              <w:autoSpaceDE w:val="0"/>
              <w:spacing w:line="254" w:lineRule="auto"/>
              <w:jc w:val="both"/>
              <w:textAlignment w:val="baseline"/>
              <w:rPr>
                <w:rFonts w:eastAsia="Times New Roman"/>
                <w:lang w:val="lt-LT"/>
              </w:rPr>
            </w:pPr>
            <w:r w:rsidRPr="0082519B">
              <w:rPr>
                <w:rFonts w:eastAsia="Times New Roman"/>
                <w:lang w:val="lt-LT"/>
              </w:rPr>
              <w:t>Signalų procesoriuje turi būti galima sukomutuoti bet kurią iš analoginių įvesčių į USB sąsają, tokiu būdu perduodant skaitmeninį garso signalą konferencinei programinei įrangai per USB sąsają.</w:t>
            </w:r>
          </w:p>
          <w:p w14:paraId="54EFF868" w14:textId="1FDE4ECD" w:rsidR="0082519B" w:rsidRPr="0082519B" w:rsidRDefault="0082519B" w:rsidP="00B4726E">
            <w:pPr>
              <w:keepNext/>
              <w:suppressAutoHyphens/>
              <w:overflowPunct w:val="0"/>
              <w:autoSpaceDE w:val="0"/>
              <w:spacing w:line="254" w:lineRule="auto"/>
              <w:jc w:val="both"/>
              <w:textAlignment w:val="baseline"/>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15199E40" w14:textId="77777777" w:rsidR="0016170B" w:rsidRPr="00DA48B1" w:rsidRDefault="0016170B" w:rsidP="00015673">
            <w:pPr>
              <w:keepNext/>
              <w:suppressAutoHyphens/>
              <w:overflowPunct w:val="0"/>
              <w:autoSpaceDE w:val="0"/>
              <w:textAlignment w:val="baseline"/>
              <w:outlineLvl w:val="3"/>
              <w:rPr>
                <w:rFonts w:eastAsia="Times New Roman"/>
                <w:i/>
                <w:iCs/>
                <w:lang w:val="lt-LT"/>
              </w:rPr>
            </w:pPr>
          </w:p>
        </w:tc>
      </w:tr>
      <w:tr w:rsidR="00015673" w:rsidRPr="005E655D" w14:paraId="48FA5569"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475305F7" w14:textId="77777777" w:rsidR="00015673" w:rsidRPr="0082519B" w:rsidRDefault="00015673"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82519B">
              <w:rPr>
                <w:rFonts w:eastAsia="Times New Roman"/>
                <w:b/>
                <w:bCs/>
                <w:lang w:val="lt-LT"/>
              </w:rPr>
              <w:lastRenderedPageBreak/>
              <w:t>TS-1.</w:t>
            </w:r>
            <w:r>
              <w:rPr>
                <w:rFonts w:eastAsia="Times New Roman"/>
                <w:b/>
                <w:bCs/>
                <w:lang w:val="lt-LT"/>
              </w:rPr>
              <w:t>9</w:t>
            </w:r>
            <w:r w:rsidRPr="0082519B">
              <w:rPr>
                <w:rFonts w:eastAsia="Times New Roman"/>
                <w:b/>
                <w:bCs/>
                <w:lang w:val="lt-LT"/>
              </w:rPr>
              <w:t xml:space="preserve"> </w:t>
            </w:r>
          </w:p>
          <w:p w14:paraId="5718B576" w14:textId="77777777" w:rsidR="00015673" w:rsidRPr="0082519B" w:rsidRDefault="00015673"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Garso stiprintuvas</w:t>
            </w:r>
            <w:r w:rsidRPr="0082519B">
              <w:rPr>
                <w:rFonts w:eastAsia="Times New Roman"/>
                <w:b/>
                <w:bCs/>
                <w:lang w:val="lt-LT"/>
              </w:rPr>
              <w:t xml:space="preserve">, </w:t>
            </w:r>
          </w:p>
          <w:p w14:paraId="07B0FD1C" w14:textId="69F65CD0" w:rsidR="00015673" w:rsidRPr="0082519B" w:rsidRDefault="00015673"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82519B">
              <w:rPr>
                <w:rFonts w:eastAsia="Times New Roman"/>
                <w:b/>
                <w:bCs/>
                <w:lang w:val="lt-LT"/>
              </w:rPr>
              <w:t>1 vnt.</w:t>
            </w:r>
          </w:p>
        </w:tc>
        <w:tc>
          <w:tcPr>
            <w:tcW w:w="6660" w:type="dxa"/>
            <w:tcBorders>
              <w:top w:val="single" w:sz="4" w:space="0" w:color="auto"/>
              <w:left w:val="single" w:sz="4" w:space="0" w:color="auto"/>
              <w:bottom w:val="single" w:sz="4" w:space="0" w:color="auto"/>
              <w:right w:val="single" w:sz="4" w:space="0" w:color="auto"/>
            </w:tcBorders>
          </w:tcPr>
          <w:p w14:paraId="2B537573" w14:textId="77777777" w:rsidR="00015673" w:rsidRPr="0082519B" w:rsidRDefault="00015673" w:rsidP="00B4726E">
            <w:pPr>
              <w:keepNext/>
              <w:suppressAutoHyphens/>
              <w:overflowPunct w:val="0"/>
              <w:autoSpaceDE w:val="0"/>
              <w:jc w:val="both"/>
              <w:textAlignment w:val="baseline"/>
              <w:outlineLvl w:val="3"/>
              <w:rPr>
                <w:rFonts w:eastAsia="Times New Roman"/>
                <w:b/>
                <w:bCs/>
                <w:lang w:val="lt-LT"/>
              </w:rPr>
            </w:pPr>
            <w:r w:rsidRPr="0082519B">
              <w:rPr>
                <w:rFonts w:eastAsia="Times New Roman"/>
                <w:b/>
                <w:bCs/>
                <w:lang w:val="lt-LT"/>
              </w:rPr>
              <w:t>Nurodyti gamintoją ir modelį.</w:t>
            </w:r>
          </w:p>
          <w:p w14:paraId="3BCD871B" w14:textId="77777777" w:rsidR="00015673" w:rsidRPr="0082519B" w:rsidRDefault="00015673" w:rsidP="00B4726E">
            <w:pPr>
              <w:keepNext/>
              <w:suppressAutoHyphens/>
              <w:overflowPunct w:val="0"/>
              <w:autoSpaceDE w:val="0"/>
              <w:jc w:val="both"/>
              <w:textAlignment w:val="baseline"/>
              <w:outlineLvl w:val="3"/>
              <w:rPr>
                <w:rFonts w:eastAsia="Times New Roman"/>
                <w:lang w:val="lt-LT"/>
              </w:rPr>
            </w:pPr>
          </w:p>
          <w:p w14:paraId="56C4F7D7" w14:textId="77777777" w:rsidR="00015673" w:rsidRPr="0082519B" w:rsidRDefault="00015673" w:rsidP="00B4726E">
            <w:pPr>
              <w:keepNext/>
              <w:suppressAutoHyphens/>
              <w:overflowPunct w:val="0"/>
              <w:autoSpaceDE w:val="0"/>
              <w:jc w:val="both"/>
              <w:textAlignment w:val="baseline"/>
              <w:outlineLvl w:val="3"/>
              <w:rPr>
                <w:rFonts w:eastAsia="Times New Roman"/>
                <w:lang w:val="lt-LT"/>
              </w:rPr>
            </w:pPr>
            <w:r w:rsidRPr="0082519B">
              <w:rPr>
                <w:rFonts w:eastAsia="Times New Roman"/>
                <w:lang w:val="lt-LT"/>
              </w:rPr>
              <w:t>Tipas: 4 kanalų garso stiprintuvas.</w:t>
            </w:r>
          </w:p>
          <w:p w14:paraId="5D64D58F" w14:textId="77777777" w:rsidR="00015673" w:rsidRPr="0082519B" w:rsidRDefault="00015673" w:rsidP="00B4726E">
            <w:pPr>
              <w:keepNext/>
              <w:suppressAutoHyphens/>
              <w:overflowPunct w:val="0"/>
              <w:autoSpaceDE w:val="0"/>
              <w:jc w:val="both"/>
              <w:textAlignment w:val="baseline"/>
              <w:outlineLvl w:val="3"/>
              <w:rPr>
                <w:rFonts w:eastAsia="Times New Roman"/>
                <w:lang w:val="lt-LT"/>
              </w:rPr>
            </w:pPr>
            <w:r w:rsidRPr="0082519B">
              <w:rPr>
                <w:rFonts w:eastAsia="Times New Roman"/>
                <w:lang w:val="lt-LT"/>
              </w:rPr>
              <w:t>Stiprintuvo kanalo galia:</w:t>
            </w:r>
          </w:p>
          <w:p w14:paraId="0061C2B8" w14:textId="77777777" w:rsidR="00015673" w:rsidRDefault="00015673" w:rsidP="00B4726E">
            <w:pPr>
              <w:keepNext/>
              <w:suppressAutoHyphens/>
              <w:overflowPunct w:val="0"/>
              <w:autoSpaceDE w:val="0"/>
              <w:jc w:val="both"/>
              <w:textAlignment w:val="baseline"/>
              <w:outlineLvl w:val="3"/>
              <w:rPr>
                <w:rFonts w:eastAsia="Times New Roman"/>
                <w:lang w:val="lt-LT"/>
              </w:rPr>
            </w:pPr>
            <w:r w:rsidRPr="0082519B">
              <w:rPr>
                <w:rFonts w:eastAsia="Times New Roman"/>
                <w:lang w:val="lt-LT"/>
              </w:rPr>
              <w:t xml:space="preserve">ne mažiau 350 W prie 8 </w:t>
            </w:r>
            <w:proofErr w:type="spellStart"/>
            <w:r w:rsidRPr="0082519B">
              <w:rPr>
                <w:rFonts w:eastAsia="Times New Roman"/>
                <w:lang w:val="lt-LT"/>
              </w:rPr>
              <w:t>Ohm</w:t>
            </w:r>
            <w:proofErr w:type="spellEnd"/>
            <w:r w:rsidRPr="0082519B">
              <w:rPr>
                <w:rFonts w:eastAsia="Times New Roman"/>
                <w:lang w:val="lt-LT"/>
              </w:rPr>
              <w:t xml:space="preserve"> apkrovos</w:t>
            </w:r>
          </w:p>
          <w:p w14:paraId="4177B24F" w14:textId="77777777" w:rsidR="00015673" w:rsidRPr="0082519B" w:rsidRDefault="00015673" w:rsidP="00B4726E">
            <w:pPr>
              <w:keepNext/>
              <w:suppressAutoHyphens/>
              <w:overflowPunct w:val="0"/>
              <w:autoSpaceDE w:val="0"/>
              <w:jc w:val="both"/>
              <w:textAlignment w:val="baseline"/>
              <w:outlineLvl w:val="3"/>
              <w:rPr>
                <w:rFonts w:eastAsia="Times New Roman"/>
                <w:lang w:val="lt-LT"/>
              </w:rPr>
            </w:pPr>
            <w:r w:rsidRPr="0082519B">
              <w:rPr>
                <w:rFonts w:eastAsia="Times New Roman"/>
                <w:lang w:val="lt-LT"/>
              </w:rPr>
              <w:t xml:space="preserve">ne mažiau </w:t>
            </w:r>
            <w:r>
              <w:rPr>
                <w:rFonts w:eastAsia="Times New Roman"/>
                <w:lang w:val="lt-LT"/>
              </w:rPr>
              <w:t>58</w:t>
            </w:r>
            <w:r w:rsidRPr="0082519B">
              <w:rPr>
                <w:rFonts w:eastAsia="Times New Roman"/>
                <w:lang w:val="lt-LT"/>
              </w:rPr>
              <w:t xml:space="preserve">0 W prie </w:t>
            </w:r>
            <w:r>
              <w:rPr>
                <w:rFonts w:eastAsia="Times New Roman"/>
                <w:lang w:val="lt-LT"/>
              </w:rPr>
              <w:t>4</w:t>
            </w:r>
            <w:r w:rsidRPr="0082519B">
              <w:rPr>
                <w:rFonts w:eastAsia="Times New Roman"/>
                <w:lang w:val="lt-LT"/>
              </w:rPr>
              <w:t xml:space="preserve"> </w:t>
            </w:r>
            <w:proofErr w:type="spellStart"/>
            <w:r w:rsidRPr="0082519B">
              <w:rPr>
                <w:rFonts w:eastAsia="Times New Roman"/>
                <w:lang w:val="lt-LT"/>
              </w:rPr>
              <w:t>Ohm</w:t>
            </w:r>
            <w:proofErr w:type="spellEnd"/>
            <w:r w:rsidRPr="0082519B">
              <w:rPr>
                <w:rFonts w:eastAsia="Times New Roman"/>
                <w:lang w:val="lt-LT"/>
              </w:rPr>
              <w:t xml:space="preserve"> apkrovo</w:t>
            </w:r>
            <w:r>
              <w:rPr>
                <w:rFonts w:eastAsia="Times New Roman"/>
                <w:lang w:val="lt-LT"/>
              </w:rPr>
              <w:t>s.</w:t>
            </w:r>
          </w:p>
          <w:p w14:paraId="280053A6" w14:textId="77777777" w:rsidR="00015673" w:rsidRPr="0082519B" w:rsidRDefault="00015673" w:rsidP="00B4726E">
            <w:pPr>
              <w:keepNext/>
              <w:suppressAutoHyphens/>
              <w:overflowPunct w:val="0"/>
              <w:autoSpaceDE w:val="0"/>
              <w:jc w:val="both"/>
              <w:textAlignment w:val="baseline"/>
              <w:outlineLvl w:val="3"/>
              <w:rPr>
                <w:rFonts w:eastAsia="Times New Roman"/>
                <w:lang w:val="lt-LT"/>
              </w:rPr>
            </w:pPr>
            <w:r w:rsidRPr="0082519B">
              <w:rPr>
                <w:rFonts w:eastAsia="Times New Roman"/>
                <w:lang w:val="lt-LT"/>
              </w:rPr>
              <w:t>THD dažnyje ne daugiau kaip 0,1%.</w:t>
            </w:r>
          </w:p>
          <w:p w14:paraId="2F95CC17" w14:textId="77777777" w:rsidR="00015673" w:rsidRPr="0082519B" w:rsidRDefault="00015673" w:rsidP="00B4726E">
            <w:pPr>
              <w:keepNext/>
              <w:suppressAutoHyphens/>
              <w:overflowPunct w:val="0"/>
              <w:autoSpaceDE w:val="0"/>
              <w:jc w:val="both"/>
              <w:textAlignment w:val="baseline"/>
              <w:outlineLvl w:val="3"/>
              <w:rPr>
                <w:rFonts w:eastAsia="Times New Roman"/>
                <w:lang w:val="lt-LT"/>
              </w:rPr>
            </w:pPr>
            <w:r w:rsidRPr="0082519B">
              <w:rPr>
                <w:rFonts w:eastAsia="Times New Roman"/>
                <w:lang w:val="lt-LT"/>
              </w:rPr>
              <w:t xml:space="preserve">Santykis signalas – triukšmas ne mažiau nei 105 </w:t>
            </w:r>
            <w:proofErr w:type="spellStart"/>
            <w:r w:rsidRPr="0082519B">
              <w:rPr>
                <w:rFonts w:eastAsia="Times New Roman"/>
                <w:lang w:val="lt-LT"/>
              </w:rPr>
              <w:t>dB</w:t>
            </w:r>
            <w:proofErr w:type="spellEnd"/>
            <w:r w:rsidRPr="0082519B">
              <w:rPr>
                <w:rFonts w:eastAsia="Times New Roman"/>
                <w:lang w:val="lt-LT"/>
              </w:rPr>
              <w:t>.</w:t>
            </w:r>
          </w:p>
          <w:p w14:paraId="20C35E75" w14:textId="77777777" w:rsidR="00015673" w:rsidRPr="0082519B" w:rsidRDefault="00015673" w:rsidP="00B4726E">
            <w:pPr>
              <w:keepNext/>
              <w:suppressAutoHyphens/>
              <w:overflowPunct w:val="0"/>
              <w:autoSpaceDE w:val="0"/>
              <w:jc w:val="both"/>
              <w:textAlignment w:val="baseline"/>
              <w:outlineLvl w:val="3"/>
              <w:rPr>
                <w:rFonts w:eastAsia="Times New Roman"/>
                <w:lang w:val="lt-LT"/>
              </w:rPr>
            </w:pPr>
            <w:r w:rsidRPr="0082519B">
              <w:rPr>
                <w:rFonts w:eastAsia="Times New Roman"/>
                <w:lang w:val="lt-LT"/>
              </w:rPr>
              <w:t>Dažnių diapazonas turi būti ne siauresnis kaip nuo 20 Hz iki 20 000 Hz.</w:t>
            </w:r>
          </w:p>
          <w:p w14:paraId="6890A7BA" w14:textId="77777777" w:rsidR="00015673" w:rsidRDefault="00015673" w:rsidP="00B4726E">
            <w:pPr>
              <w:keepNext/>
              <w:suppressAutoHyphens/>
              <w:overflowPunct w:val="0"/>
              <w:autoSpaceDE w:val="0"/>
              <w:jc w:val="both"/>
              <w:textAlignment w:val="baseline"/>
              <w:outlineLvl w:val="3"/>
              <w:rPr>
                <w:rFonts w:eastAsia="Times New Roman"/>
                <w:lang w:val="lt-LT"/>
              </w:rPr>
            </w:pPr>
            <w:r w:rsidRPr="0082519B">
              <w:rPr>
                <w:rFonts w:eastAsia="Times New Roman"/>
                <w:lang w:val="lt-LT"/>
              </w:rPr>
              <w:t xml:space="preserve">Stiprintuvas turi būti skirtas montavimui į </w:t>
            </w:r>
            <w:proofErr w:type="spellStart"/>
            <w:r w:rsidRPr="0082519B">
              <w:rPr>
                <w:rFonts w:eastAsia="Times New Roman"/>
                <w:lang w:val="lt-LT"/>
              </w:rPr>
              <w:t>Rack</w:t>
            </w:r>
            <w:proofErr w:type="spellEnd"/>
            <w:r w:rsidRPr="0082519B">
              <w:rPr>
                <w:rFonts w:eastAsia="Times New Roman"/>
                <w:lang w:val="lt-LT"/>
              </w:rPr>
              <w:t xml:space="preserve"> tipo 19“ spintą, aukštis ne daugiau 1U dydži</w:t>
            </w:r>
            <w:r>
              <w:rPr>
                <w:rFonts w:eastAsia="Times New Roman"/>
                <w:lang w:val="lt-LT"/>
              </w:rPr>
              <w:t>o.</w:t>
            </w:r>
          </w:p>
          <w:p w14:paraId="2BEAC908" w14:textId="2C062E2F" w:rsidR="00744CBD" w:rsidRPr="00015673" w:rsidRDefault="00744CBD" w:rsidP="00B4726E">
            <w:pPr>
              <w:keepNext/>
              <w:suppressAutoHyphens/>
              <w:overflowPunct w:val="0"/>
              <w:autoSpaceDE w:val="0"/>
              <w:jc w:val="both"/>
              <w:textAlignment w:val="baseline"/>
              <w:outlineLvl w:val="3"/>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692EF1AC" w14:textId="042697EC" w:rsidR="00015673" w:rsidRPr="00DA48B1" w:rsidRDefault="00015673" w:rsidP="00015673">
            <w:pPr>
              <w:keepNext/>
              <w:suppressAutoHyphens/>
              <w:overflowPunct w:val="0"/>
              <w:autoSpaceDE w:val="0"/>
              <w:textAlignment w:val="baseline"/>
              <w:outlineLvl w:val="3"/>
              <w:rPr>
                <w:rFonts w:eastAsia="Times New Roman"/>
                <w:i/>
                <w:iCs/>
                <w:lang w:val="lt-LT"/>
              </w:rPr>
            </w:pPr>
          </w:p>
        </w:tc>
      </w:tr>
      <w:tr w:rsidR="0082519B" w:rsidRPr="005E655D" w14:paraId="44C3BC6F"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454B46FA" w14:textId="666F5FCE" w:rsidR="00015673" w:rsidRPr="00250E6F" w:rsidRDefault="00015673"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250E6F">
              <w:rPr>
                <w:rFonts w:eastAsia="Times New Roman"/>
                <w:b/>
                <w:bCs/>
                <w:lang w:val="lt-LT"/>
              </w:rPr>
              <w:t xml:space="preserve">TS-1.10 </w:t>
            </w:r>
          </w:p>
          <w:p w14:paraId="73EEC361" w14:textId="616C11DE" w:rsidR="00015673" w:rsidRPr="00250E6F" w:rsidRDefault="008C1799"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250E6F">
              <w:rPr>
                <w:rFonts w:eastAsia="Times New Roman"/>
                <w:b/>
                <w:bCs/>
                <w:lang w:val="lt-LT"/>
              </w:rPr>
              <w:t>Pagrindinė salės a</w:t>
            </w:r>
            <w:r w:rsidR="00015673" w:rsidRPr="00250E6F">
              <w:rPr>
                <w:rFonts w:eastAsia="Times New Roman"/>
                <w:b/>
                <w:bCs/>
                <w:lang w:val="lt-LT"/>
              </w:rPr>
              <w:t xml:space="preserve">kustinė sistema, </w:t>
            </w:r>
          </w:p>
          <w:p w14:paraId="3988258D" w14:textId="7CA517CE" w:rsidR="0082519B" w:rsidRPr="00250E6F" w:rsidRDefault="00015673"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250E6F">
              <w:rPr>
                <w:rFonts w:eastAsia="Times New Roman"/>
                <w:b/>
                <w:bCs/>
                <w:lang w:val="lt-LT"/>
              </w:rPr>
              <w:t xml:space="preserve">4 </w:t>
            </w:r>
            <w:proofErr w:type="spellStart"/>
            <w:r w:rsidRPr="00250E6F">
              <w:rPr>
                <w:rFonts w:eastAsia="Times New Roman"/>
                <w:b/>
                <w:bCs/>
                <w:lang w:val="lt-LT"/>
              </w:rPr>
              <w:t>kompl</w:t>
            </w:r>
            <w:proofErr w:type="spellEnd"/>
            <w:r w:rsidRPr="00250E6F">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6118689E" w14:textId="208213BC" w:rsidR="00015673" w:rsidRPr="00250E6F" w:rsidRDefault="00015673" w:rsidP="00B4726E">
            <w:pPr>
              <w:keepNext/>
              <w:suppressAutoHyphens/>
              <w:overflowPunct w:val="0"/>
              <w:autoSpaceDE w:val="0"/>
              <w:jc w:val="both"/>
              <w:textAlignment w:val="baseline"/>
              <w:outlineLvl w:val="3"/>
              <w:rPr>
                <w:rFonts w:eastAsia="Times New Roman"/>
                <w:b/>
                <w:bCs/>
                <w:lang w:val="lt-LT"/>
              </w:rPr>
            </w:pPr>
            <w:r w:rsidRPr="00250E6F">
              <w:rPr>
                <w:rFonts w:eastAsia="Times New Roman"/>
                <w:b/>
                <w:bCs/>
                <w:lang w:val="lt-LT"/>
              </w:rPr>
              <w:t>Nurodyti gamintoją ir modelį.</w:t>
            </w:r>
          </w:p>
          <w:p w14:paraId="48D4A29B" w14:textId="77777777" w:rsidR="00015673" w:rsidRPr="00250E6F" w:rsidRDefault="00015673" w:rsidP="00B4726E">
            <w:pPr>
              <w:keepNext/>
              <w:suppressAutoHyphens/>
              <w:overflowPunct w:val="0"/>
              <w:autoSpaceDE w:val="0"/>
              <w:jc w:val="both"/>
              <w:textAlignment w:val="baseline"/>
              <w:outlineLvl w:val="3"/>
              <w:rPr>
                <w:rFonts w:eastAsia="Times New Roman"/>
                <w:b/>
                <w:bCs/>
                <w:lang w:val="lt-LT"/>
              </w:rPr>
            </w:pPr>
          </w:p>
          <w:p w14:paraId="5237B32A" w14:textId="77777777" w:rsidR="00015673" w:rsidRPr="00250E6F" w:rsidRDefault="00015673" w:rsidP="00B4726E">
            <w:pPr>
              <w:pStyle w:val="Default"/>
              <w:jc w:val="both"/>
            </w:pPr>
            <w:r w:rsidRPr="00250E6F">
              <w:t xml:space="preserve">Žemųjų dažnių koaksialinio garsiakalbio diametras turi būti 3” (+/-1”); </w:t>
            </w:r>
          </w:p>
          <w:p w14:paraId="72C88FDE" w14:textId="77777777" w:rsidR="00015673" w:rsidRPr="00250E6F" w:rsidRDefault="00015673" w:rsidP="00B4726E">
            <w:pPr>
              <w:pStyle w:val="Default"/>
              <w:jc w:val="both"/>
            </w:pPr>
            <w:r w:rsidRPr="00250E6F">
              <w:t xml:space="preserve">Aukštųjų dažnių garsiakalbio diametras turi būti ne mažesnis nei 0.7”; </w:t>
            </w:r>
          </w:p>
          <w:p w14:paraId="624A2E91" w14:textId="77777777" w:rsidR="00015673" w:rsidRPr="00250E6F" w:rsidRDefault="00015673" w:rsidP="00B4726E">
            <w:pPr>
              <w:pStyle w:val="Default"/>
              <w:jc w:val="both"/>
            </w:pPr>
            <w:r w:rsidRPr="00250E6F">
              <w:t xml:space="preserve">Atkuriamų garso dažnių juosta ne siauresnė kaip 145 Hz - 18 </w:t>
            </w:r>
            <w:proofErr w:type="spellStart"/>
            <w:r w:rsidRPr="00250E6F">
              <w:t>kHz</w:t>
            </w:r>
            <w:proofErr w:type="spellEnd"/>
            <w:r w:rsidRPr="00250E6F">
              <w:t xml:space="preserve"> (+/-3 </w:t>
            </w:r>
            <w:proofErr w:type="spellStart"/>
            <w:r w:rsidRPr="00250E6F">
              <w:t>dB</w:t>
            </w:r>
            <w:proofErr w:type="spellEnd"/>
            <w:r w:rsidRPr="00250E6F">
              <w:t xml:space="preserve">); </w:t>
            </w:r>
          </w:p>
          <w:p w14:paraId="56A55BC0" w14:textId="2862685B" w:rsidR="00015673" w:rsidRPr="00250E6F" w:rsidRDefault="00015673" w:rsidP="00B4726E">
            <w:pPr>
              <w:pStyle w:val="Default"/>
              <w:jc w:val="both"/>
            </w:pPr>
            <w:r w:rsidRPr="00250E6F">
              <w:t xml:space="preserve">Maksimalus sukuriamas slėgis turi būti ne mažesnis nei 108 </w:t>
            </w:r>
            <w:proofErr w:type="spellStart"/>
            <w:r w:rsidRPr="00250E6F">
              <w:t>dB</w:t>
            </w:r>
            <w:proofErr w:type="spellEnd"/>
            <w:r w:rsidRPr="00250E6F">
              <w:t>;</w:t>
            </w:r>
          </w:p>
          <w:p w14:paraId="20BDBCFA" w14:textId="52E963C4" w:rsidR="00015673" w:rsidRPr="00250E6F" w:rsidRDefault="00015673" w:rsidP="00B4726E">
            <w:pPr>
              <w:pStyle w:val="Default"/>
              <w:jc w:val="both"/>
            </w:pPr>
            <w:proofErr w:type="spellStart"/>
            <w:r w:rsidRPr="00250E6F">
              <w:t>Kryptiškumas</w:t>
            </w:r>
            <w:proofErr w:type="spellEnd"/>
            <w:r w:rsidRPr="00250E6F">
              <w:t xml:space="preserve"> – 110 laipsnių kūginė charakteristika (leistina +/-10 laipsnių tolerancija);</w:t>
            </w:r>
          </w:p>
          <w:p w14:paraId="2A078FB3" w14:textId="5EA5300A" w:rsidR="00015673" w:rsidRPr="00250E6F" w:rsidRDefault="00015673" w:rsidP="00B4726E">
            <w:pPr>
              <w:pStyle w:val="Default"/>
              <w:jc w:val="both"/>
            </w:pPr>
            <w:r w:rsidRPr="00250E6F">
              <w:t>Svoris ne daugiau nei 2 kg;</w:t>
            </w:r>
          </w:p>
          <w:p w14:paraId="7F208770" w14:textId="0230E7AC" w:rsidR="00015673" w:rsidRPr="00250E6F" w:rsidRDefault="00015673" w:rsidP="00B4726E">
            <w:pPr>
              <w:pStyle w:val="Default"/>
              <w:jc w:val="both"/>
            </w:pPr>
            <w:r w:rsidRPr="00250E6F">
              <w:t>Matmenys ne didesni nei 130x130x130 mm (</w:t>
            </w:r>
            <w:proofErr w:type="spellStart"/>
            <w:r w:rsidRPr="00250E6F">
              <w:t>AxPxG</w:t>
            </w:r>
            <w:proofErr w:type="spellEnd"/>
            <w:r w:rsidRPr="00250E6F">
              <w:t>);</w:t>
            </w:r>
          </w:p>
          <w:p w14:paraId="1DF8C37C" w14:textId="730963CB" w:rsidR="00015673" w:rsidRPr="00250E6F" w:rsidRDefault="00015673" w:rsidP="00B4726E">
            <w:pPr>
              <w:pStyle w:val="Default"/>
              <w:jc w:val="both"/>
            </w:pPr>
            <w:r w:rsidRPr="00250E6F">
              <w:t xml:space="preserve">Turi būti komplektuojama su laikikliu, kuris būtų tinkamas montuoti nuo </w:t>
            </w:r>
            <w:r w:rsidR="00E604A8" w:rsidRPr="00250E6F">
              <w:t>lubų.</w:t>
            </w:r>
          </w:p>
          <w:p w14:paraId="09A22A56"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 xml:space="preserve">Įrenginys turi būti sumontuotas, prijungtas į bendrą salės įgarsinimo sistemą ir suderintas. </w:t>
            </w:r>
          </w:p>
          <w:p w14:paraId="2D3ED666"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Visų akustinių sistemų garso parametrai turi būti suderinti su matavimų mikrofonu ir profesionalia programine įranga (SMAART, SATLIVE ar lygiaverte).</w:t>
            </w:r>
          </w:p>
          <w:p w14:paraId="37156744" w14:textId="5EB3C086" w:rsidR="00015673" w:rsidRPr="00250E6F" w:rsidRDefault="00015673" w:rsidP="00B4726E">
            <w:pPr>
              <w:keepNext/>
              <w:suppressAutoHyphens/>
              <w:overflowPunct w:val="0"/>
              <w:autoSpaceDE w:val="0"/>
              <w:jc w:val="both"/>
              <w:textAlignment w:val="baseline"/>
              <w:outlineLvl w:val="3"/>
              <w:rPr>
                <w:rFonts w:eastAsia="Times New Roman"/>
                <w:b/>
                <w:bCs/>
                <w:lang w:val="lt-LT"/>
              </w:rPr>
            </w:pPr>
          </w:p>
        </w:tc>
        <w:tc>
          <w:tcPr>
            <w:tcW w:w="6896" w:type="dxa"/>
            <w:tcBorders>
              <w:top w:val="single" w:sz="4" w:space="0" w:color="auto"/>
              <w:left w:val="single" w:sz="4" w:space="0" w:color="auto"/>
              <w:bottom w:val="single" w:sz="4" w:space="0" w:color="auto"/>
              <w:right w:val="single" w:sz="4" w:space="0" w:color="auto"/>
            </w:tcBorders>
          </w:tcPr>
          <w:p w14:paraId="4B277BC3" w14:textId="77777777" w:rsidR="0082519B" w:rsidRPr="008E632A" w:rsidRDefault="0082519B" w:rsidP="00015673">
            <w:pPr>
              <w:keepNext/>
              <w:suppressAutoHyphens/>
              <w:overflowPunct w:val="0"/>
              <w:autoSpaceDE w:val="0"/>
              <w:textAlignment w:val="baseline"/>
              <w:outlineLvl w:val="3"/>
              <w:rPr>
                <w:rFonts w:eastAsia="Times New Roman"/>
                <w:i/>
                <w:iCs/>
                <w:highlight w:val="yellow"/>
                <w:lang w:val="lt-LT"/>
              </w:rPr>
            </w:pPr>
          </w:p>
        </w:tc>
      </w:tr>
      <w:tr w:rsidR="008C1799" w:rsidRPr="005E655D" w14:paraId="1AFAF25C"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76FC1F8C" w14:textId="77777777" w:rsidR="008C1799" w:rsidRPr="00250E6F" w:rsidRDefault="008C1799"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250E6F">
              <w:rPr>
                <w:rFonts w:eastAsia="Times New Roman"/>
                <w:b/>
                <w:bCs/>
                <w:lang w:val="lt-LT"/>
              </w:rPr>
              <w:lastRenderedPageBreak/>
              <w:t xml:space="preserve">TS-1.11 </w:t>
            </w:r>
          </w:p>
          <w:p w14:paraId="41532423" w14:textId="77777777" w:rsidR="008C1799" w:rsidRPr="00250E6F" w:rsidRDefault="008C1799"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250E6F">
              <w:rPr>
                <w:rFonts w:eastAsia="Times New Roman"/>
                <w:b/>
                <w:bCs/>
                <w:lang w:val="lt-LT"/>
              </w:rPr>
              <w:t xml:space="preserve">Žemų dažnių akustinė sistema, </w:t>
            </w:r>
          </w:p>
          <w:p w14:paraId="0CC69D18" w14:textId="2D9E2A4F" w:rsidR="008C1799" w:rsidRPr="00250E6F" w:rsidRDefault="008C1799"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250E6F">
              <w:rPr>
                <w:rFonts w:eastAsia="Times New Roman"/>
                <w:b/>
                <w:bCs/>
                <w:lang w:val="lt-LT"/>
              </w:rPr>
              <w:t>1 vnt.</w:t>
            </w:r>
          </w:p>
        </w:tc>
        <w:tc>
          <w:tcPr>
            <w:tcW w:w="6660" w:type="dxa"/>
            <w:tcBorders>
              <w:top w:val="single" w:sz="4" w:space="0" w:color="auto"/>
              <w:left w:val="single" w:sz="4" w:space="0" w:color="auto"/>
              <w:bottom w:val="single" w:sz="4" w:space="0" w:color="auto"/>
              <w:right w:val="single" w:sz="4" w:space="0" w:color="auto"/>
            </w:tcBorders>
          </w:tcPr>
          <w:p w14:paraId="27C9D924" w14:textId="77777777" w:rsidR="008C1799" w:rsidRPr="00250E6F" w:rsidRDefault="008C1799" w:rsidP="00B4726E">
            <w:pPr>
              <w:keepNext/>
              <w:suppressAutoHyphens/>
              <w:overflowPunct w:val="0"/>
              <w:autoSpaceDE w:val="0"/>
              <w:jc w:val="both"/>
              <w:textAlignment w:val="baseline"/>
              <w:outlineLvl w:val="3"/>
              <w:rPr>
                <w:rFonts w:eastAsia="Times New Roman"/>
                <w:b/>
                <w:bCs/>
                <w:lang w:val="lt-LT"/>
              </w:rPr>
            </w:pPr>
            <w:r w:rsidRPr="00250E6F">
              <w:rPr>
                <w:rFonts w:eastAsia="Times New Roman"/>
                <w:b/>
                <w:bCs/>
                <w:lang w:val="lt-LT"/>
              </w:rPr>
              <w:t>Nurodyti gamintoją ir modelį.</w:t>
            </w:r>
          </w:p>
          <w:p w14:paraId="059BF5A6"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p>
          <w:p w14:paraId="4B2BA44A"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Tipas: žemųjų dažnių akustinė sistema.</w:t>
            </w:r>
          </w:p>
          <w:p w14:paraId="644A938E"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Turi būti to paties gamintojo, kaip ir siūloma TS-1.10 sistema.</w:t>
            </w:r>
          </w:p>
          <w:p w14:paraId="1C0BA546"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Žemųjų dažnių garsiakalbio diametras, ne mažesnis nei 1x12“ (300 mm).</w:t>
            </w:r>
          </w:p>
          <w:p w14:paraId="05D03D7C"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 xml:space="preserve">Atkuriamų dažnių juosta (+/-3 </w:t>
            </w:r>
            <w:proofErr w:type="spellStart"/>
            <w:r w:rsidRPr="00250E6F">
              <w:rPr>
                <w:rFonts w:eastAsia="Times New Roman"/>
                <w:lang w:val="lt-LT"/>
              </w:rPr>
              <w:t>dB</w:t>
            </w:r>
            <w:proofErr w:type="spellEnd"/>
            <w:r w:rsidRPr="00250E6F">
              <w:rPr>
                <w:rFonts w:eastAsia="Times New Roman"/>
                <w:lang w:val="lt-LT"/>
              </w:rPr>
              <w:t xml:space="preserve"> ribose): ne siauresnis nei 50Hz-100Hz;</w:t>
            </w:r>
          </w:p>
          <w:p w14:paraId="20D3635D"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 xml:space="preserve">Jautrumas: ne mažesnis nei 100 </w:t>
            </w:r>
            <w:proofErr w:type="spellStart"/>
            <w:r w:rsidRPr="00250E6F">
              <w:rPr>
                <w:rFonts w:eastAsia="Times New Roman"/>
                <w:lang w:val="lt-LT"/>
              </w:rPr>
              <w:t>dB</w:t>
            </w:r>
            <w:proofErr w:type="spellEnd"/>
            <w:r w:rsidRPr="00250E6F">
              <w:rPr>
                <w:rFonts w:eastAsia="Times New Roman"/>
                <w:lang w:val="lt-LT"/>
              </w:rPr>
              <w:t>;</w:t>
            </w:r>
          </w:p>
          <w:p w14:paraId="6897ABCB"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 xml:space="preserve">Sukuriamas maksimalus garso slėgis (SPL): ne mažesnis nei 132 </w:t>
            </w:r>
            <w:proofErr w:type="spellStart"/>
            <w:r w:rsidRPr="00250E6F">
              <w:rPr>
                <w:rFonts w:eastAsia="Times New Roman"/>
                <w:lang w:val="lt-LT"/>
              </w:rPr>
              <w:t>dB</w:t>
            </w:r>
            <w:proofErr w:type="spellEnd"/>
            <w:r w:rsidRPr="00250E6F">
              <w:rPr>
                <w:rFonts w:eastAsia="Times New Roman"/>
                <w:lang w:val="lt-LT"/>
              </w:rPr>
              <w:t>;</w:t>
            </w:r>
          </w:p>
          <w:p w14:paraId="1DA66FC0"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Svoris: ne didesnis nei 25 kg.</w:t>
            </w:r>
          </w:p>
          <w:p w14:paraId="1519ECE6"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 xml:space="preserve">Įrenginys turi būti sumontuotas, prijungtas į bendrą salės įgarsinimo sistemą ir suderintas. </w:t>
            </w:r>
          </w:p>
          <w:p w14:paraId="1EA1E65C" w14:textId="77777777" w:rsidR="008C1799" w:rsidRPr="00250E6F" w:rsidRDefault="008C1799" w:rsidP="00B4726E">
            <w:pPr>
              <w:keepNext/>
              <w:suppressAutoHyphens/>
              <w:overflowPunct w:val="0"/>
              <w:autoSpaceDE w:val="0"/>
              <w:jc w:val="both"/>
              <w:textAlignment w:val="baseline"/>
              <w:outlineLvl w:val="3"/>
              <w:rPr>
                <w:rFonts w:eastAsia="Times New Roman"/>
                <w:lang w:val="lt-LT"/>
              </w:rPr>
            </w:pPr>
            <w:r w:rsidRPr="00250E6F">
              <w:rPr>
                <w:rFonts w:eastAsia="Times New Roman"/>
                <w:lang w:val="lt-LT"/>
              </w:rPr>
              <w:t>Visų akustinių sistemų garso parametrai turi būti suderinti su matavimų mikrofonu ir profesionalia programine įranga (SMAART, SATLIVE ar lygiaverte).</w:t>
            </w:r>
          </w:p>
          <w:p w14:paraId="3A85636E" w14:textId="77777777" w:rsidR="008C1799" w:rsidRPr="00250E6F" w:rsidRDefault="008C1799" w:rsidP="00B4726E">
            <w:pPr>
              <w:keepNext/>
              <w:suppressAutoHyphens/>
              <w:overflowPunct w:val="0"/>
              <w:autoSpaceDE w:val="0"/>
              <w:jc w:val="both"/>
              <w:textAlignment w:val="baseline"/>
              <w:outlineLvl w:val="3"/>
              <w:rPr>
                <w:rFonts w:eastAsia="Times New Roman"/>
                <w:b/>
                <w:bCs/>
                <w:lang w:val="lt-LT"/>
              </w:rPr>
            </w:pPr>
          </w:p>
        </w:tc>
        <w:tc>
          <w:tcPr>
            <w:tcW w:w="6896" w:type="dxa"/>
            <w:tcBorders>
              <w:top w:val="single" w:sz="4" w:space="0" w:color="auto"/>
              <w:left w:val="single" w:sz="4" w:space="0" w:color="auto"/>
              <w:bottom w:val="single" w:sz="4" w:space="0" w:color="auto"/>
              <w:right w:val="single" w:sz="4" w:space="0" w:color="auto"/>
            </w:tcBorders>
          </w:tcPr>
          <w:p w14:paraId="2A445844" w14:textId="77777777" w:rsidR="008C1799" w:rsidRPr="008E632A" w:rsidRDefault="008C1799" w:rsidP="008C1799">
            <w:pPr>
              <w:keepNext/>
              <w:suppressAutoHyphens/>
              <w:overflowPunct w:val="0"/>
              <w:autoSpaceDE w:val="0"/>
              <w:textAlignment w:val="baseline"/>
              <w:outlineLvl w:val="3"/>
              <w:rPr>
                <w:rFonts w:eastAsia="Times New Roman"/>
                <w:i/>
                <w:iCs/>
                <w:highlight w:val="yellow"/>
                <w:lang w:val="lt-LT"/>
              </w:rPr>
            </w:pPr>
          </w:p>
        </w:tc>
      </w:tr>
      <w:tr w:rsidR="008C1799" w:rsidRPr="005E655D" w14:paraId="3996606B" w14:textId="77777777" w:rsidTr="00B4726E">
        <w:trPr>
          <w:trHeight w:val="1160"/>
        </w:trPr>
        <w:tc>
          <w:tcPr>
            <w:tcW w:w="1890" w:type="dxa"/>
            <w:tcBorders>
              <w:top w:val="single" w:sz="4" w:space="0" w:color="auto"/>
              <w:left w:val="single" w:sz="4" w:space="0" w:color="auto"/>
              <w:bottom w:val="single" w:sz="4" w:space="0" w:color="auto"/>
              <w:right w:val="single" w:sz="4" w:space="0" w:color="auto"/>
            </w:tcBorders>
          </w:tcPr>
          <w:p w14:paraId="306EC8CA" w14:textId="29EED9E4" w:rsidR="008C1799" w:rsidRPr="0082519B" w:rsidRDefault="008C1799"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82519B">
              <w:rPr>
                <w:rFonts w:eastAsia="Times New Roman"/>
                <w:b/>
                <w:bCs/>
                <w:lang w:val="lt-LT"/>
              </w:rPr>
              <w:t>TS-1.</w:t>
            </w:r>
            <w:r>
              <w:rPr>
                <w:rFonts w:eastAsia="Times New Roman"/>
                <w:b/>
                <w:bCs/>
                <w:lang w:val="lt-LT"/>
              </w:rPr>
              <w:t>12</w:t>
            </w:r>
            <w:r w:rsidRPr="0082519B">
              <w:rPr>
                <w:rFonts w:eastAsia="Times New Roman"/>
                <w:b/>
                <w:bCs/>
                <w:lang w:val="lt-LT"/>
              </w:rPr>
              <w:t xml:space="preserve"> </w:t>
            </w:r>
          </w:p>
          <w:p w14:paraId="2519B64A" w14:textId="1943E51B" w:rsidR="008C1799" w:rsidRPr="0082519B" w:rsidRDefault="008C1799"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8C1799">
              <w:rPr>
                <w:rFonts w:eastAsia="Times New Roman"/>
                <w:b/>
                <w:bCs/>
                <w:lang w:val="lt-LT"/>
              </w:rPr>
              <w:t>Automatizuoto valdymo procesorius</w:t>
            </w:r>
            <w:r w:rsidRPr="0082519B">
              <w:rPr>
                <w:rFonts w:eastAsia="Times New Roman"/>
                <w:b/>
                <w:bCs/>
                <w:lang w:val="lt-LT"/>
              </w:rPr>
              <w:t xml:space="preserve">, </w:t>
            </w:r>
          </w:p>
          <w:p w14:paraId="2C71977A" w14:textId="6673049B" w:rsidR="008C1799" w:rsidRPr="0082519B" w:rsidRDefault="008C1799"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1</w:t>
            </w:r>
            <w:r w:rsidRPr="0082519B">
              <w:rPr>
                <w:rFonts w:eastAsia="Times New Roman"/>
                <w:b/>
                <w:bCs/>
                <w:lang w:val="lt-LT"/>
              </w:rPr>
              <w:t xml:space="preserve"> </w:t>
            </w:r>
            <w:r>
              <w:rPr>
                <w:rFonts w:eastAsia="Times New Roman"/>
                <w:b/>
                <w:bCs/>
                <w:lang w:val="lt-LT"/>
              </w:rPr>
              <w:t>vnt</w:t>
            </w:r>
            <w:r w:rsidRPr="0082519B">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3959CCE7" w14:textId="009D00D7" w:rsidR="008C1799" w:rsidRDefault="008C1799" w:rsidP="00B4726E">
            <w:pPr>
              <w:keepNext/>
              <w:suppressAutoHyphens/>
              <w:overflowPunct w:val="0"/>
              <w:autoSpaceDE w:val="0"/>
              <w:jc w:val="both"/>
              <w:textAlignment w:val="baseline"/>
              <w:outlineLvl w:val="3"/>
              <w:rPr>
                <w:rFonts w:eastAsia="Times New Roman"/>
                <w:b/>
                <w:bCs/>
                <w:lang w:val="lt-LT"/>
              </w:rPr>
            </w:pPr>
            <w:r w:rsidRPr="0082519B">
              <w:rPr>
                <w:rFonts w:eastAsia="Times New Roman"/>
                <w:b/>
                <w:bCs/>
                <w:lang w:val="lt-LT"/>
              </w:rPr>
              <w:t>Nurodyti gamintoją ir modelį.</w:t>
            </w:r>
          </w:p>
          <w:p w14:paraId="0A6F3659" w14:textId="77777777" w:rsidR="008C1799" w:rsidRDefault="008C1799" w:rsidP="00B4726E">
            <w:pPr>
              <w:keepNext/>
              <w:suppressAutoHyphens/>
              <w:overflowPunct w:val="0"/>
              <w:autoSpaceDE w:val="0"/>
              <w:jc w:val="both"/>
              <w:textAlignment w:val="baseline"/>
              <w:outlineLvl w:val="3"/>
              <w:rPr>
                <w:rFonts w:eastAsia="Times New Roman"/>
                <w:b/>
                <w:bCs/>
                <w:lang w:val="lt-LT"/>
              </w:rPr>
            </w:pPr>
          </w:p>
          <w:p w14:paraId="7012E51E" w14:textId="45167ABB"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Skirtas automatizuotam salės įrangos valdymui.</w:t>
            </w:r>
          </w:p>
          <w:p w14:paraId="1FECB4F9" w14:textId="77777777"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Operatyviosios atmintinės talpa turi būti ne mažiau 1 GB.</w:t>
            </w:r>
          </w:p>
          <w:p w14:paraId="56E77EB6" w14:textId="77777777"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Pastoviosios atminties talpa turi būti ne mažiau 8 GB.</w:t>
            </w:r>
          </w:p>
          <w:p w14:paraId="09F4E62F" w14:textId="77777777"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Turi būti galimybė išplėsti pastoviosios atminties kiekį iki 1 TB.</w:t>
            </w:r>
          </w:p>
          <w:p w14:paraId="132F594A" w14:textId="77777777"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Turi turėti galimybę valdyti išorinį įrenginį dvikrypte RS-232 arba lygiaverte sąsaja.</w:t>
            </w:r>
          </w:p>
          <w:p w14:paraId="1A8138E9" w14:textId="77777777"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Turi turėti galimybę valdyti išorinį įrenginį vienkrypte RS-232 arba lygiaverte sąsaja.</w:t>
            </w:r>
          </w:p>
          <w:p w14:paraId="6A7111FE" w14:textId="77777777"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Turi turėti ne mažiau nei 2 relines išvestis, ne mažiau 2-ių skaitmeninių įvesčių.</w:t>
            </w:r>
          </w:p>
          <w:p w14:paraId="0ECC24D4" w14:textId="77777777"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Turi būti integruotas WEB serveris.</w:t>
            </w:r>
          </w:p>
          <w:p w14:paraId="48AD8D8A" w14:textId="77777777" w:rsidR="008C1799" w:rsidRP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 xml:space="preserve">Turi būti palaikomos funkcijos: SMTP klientas, SSH, SSL, </w:t>
            </w:r>
            <w:proofErr w:type="spellStart"/>
            <w:r w:rsidRPr="008C1799">
              <w:rPr>
                <w:rFonts w:eastAsia="Times New Roman"/>
                <w:lang w:val="lt-LT"/>
              </w:rPr>
              <w:t>Active</w:t>
            </w:r>
            <w:proofErr w:type="spellEnd"/>
            <w:r w:rsidRPr="008C1799">
              <w:rPr>
                <w:rFonts w:eastAsia="Times New Roman"/>
                <w:lang w:val="lt-LT"/>
              </w:rPr>
              <w:t xml:space="preserve"> </w:t>
            </w:r>
            <w:proofErr w:type="spellStart"/>
            <w:r w:rsidRPr="008C1799">
              <w:rPr>
                <w:rFonts w:eastAsia="Times New Roman"/>
                <w:lang w:val="lt-LT"/>
              </w:rPr>
              <w:t>Directory</w:t>
            </w:r>
            <w:proofErr w:type="spellEnd"/>
            <w:r w:rsidRPr="008C1799">
              <w:rPr>
                <w:rFonts w:eastAsia="Times New Roman"/>
                <w:lang w:val="lt-LT"/>
              </w:rPr>
              <w:t xml:space="preserve"> autentifikacija, HTTPS.</w:t>
            </w:r>
          </w:p>
          <w:p w14:paraId="059A3B06" w14:textId="77777777" w:rsidR="008C1799" w:rsidRDefault="008C1799" w:rsidP="00B4726E">
            <w:pPr>
              <w:keepNext/>
              <w:suppressAutoHyphens/>
              <w:overflowPunct w:val="0"/>
              <w:autoSpaceDE w:val="0"/>
              <w:jc w:val="both"/>
              <w:textAlignment w:val="baseline"/>
              <w:outlineLvl w:val="3"/>
              <w:rPr>
                <w:rFonts w:eastAsia="Times New Roman"/>
                <w:lang w:val="lt-LT"/>
              </w:rPr>
            </w:pPr>
            <w:r w:rsidRPr="008C1799">
              <w:rPr>
                <w:rFonts w:eastAsia="Times New Roman"/>
                <w:lang w:val="lt-LT"/>
              </w:rPr>
              <w:t xml:space="preserve">Turi būti </w:t>
            </w:r>
            <w:proofErr w:type="spellStart"/>
            <w:r w:rsidRPr="008C1799">
              <w:rPr>
                <w:rFonts w:eastAsia="Times New Roman"/>
                <w:lang w:val="lt-LT"/>
              </w:rPr>
              <w:t>PoE</w:t>
            </w:r>
            <w:proofErr w:type="spellEnd"/>
            <w:r w:rsidRPr="008C1799">
              <w:rPr>
                <w:rFonts w:eastAsia="Times New Roman"/>
                <w:lang w:val="lt-LT"/>
              </w:rPr>
              <w:t xml:space="preserve"> maitinimo galimybė.</w:t>
            </w:r>
          </w:p>
          <w:p w14:paraId="1CCCEFE6" w14:textId="573CAB59" w:rsidR="00744CBD" w:rsidRPr="008C1799" w:rsidRDefault="00744CBD" w:rsidP="00B4726E">
            <w:pPr>
              <w:keepNext/>
              <w:suppressAutoHyphens/>
              <w:overflowPunct w:val="0"/>
              <w:autoSpaceDE w:val="0"/>
              <w:jc w:val="both"/>
              <w:textAlignment w:val="baseline"/>
              <w:outlineLvl w:val="3"/>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7D1C1674" w14:textId="77777777" w:rsidR="008C1799" w:rsidRPr="00DA48B1" w:rsidRDefault="008C1799" w:rsidP="00015673">
            <w:pPr>
              <w:keepNext/>
              <w:suppressAutoHyphens/>
              <w:overflowPunct w:val="0"/>
              <w:autoSpaceDE w:val="0"/>
              <w:textAlignment w:val="baseline"/>
              <w:outlineLvl w:val="3"/>
              <w:rPr>
                <w:rFonts w:eastAsia="Times New Roman"/>
                <w:i/>
                <w:iCs/>
                <w:lang w:val="lt-LT"/>
              </w:rPr>
            </w:pPr>
          </w:p>
        </w:tc>
      </w:tr>
      <w:tr w:rsidR="008C1799" w:rsidRPr="005E655D" w14:paraId="0A10E98D"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0AABD458" w14:textId="7AF804BF" w:rsidR="008C1799" w:rsidRPr="0082519B" w:rsidRDefault="008C1799"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82519B">
              <w:rPr>
                <w:rFonts w:eastAsia="Times New Roman"/>
                <w:b/>
                <w:bCs/>
                <w:lang w:val="lt-LT"/>
              </w:rPr>
              <w:t>TS-1.</w:t>
            </w:r>
            <w:r>
              <w:rPr>
                <w:rFonts w:eastAsia="Times New Roman"/>
                <w:b/>
                <w:bCs/>
                <w:lang w:val="lt-LT"/>
              </w:rPr>
              <w:t>13</w:t>
            </w:r>
          </w:p>
          <w:p w14:paraId="7CFDECB0" w14:textId="463B469C" w:rsidR="008C1799" w:rsidRPr="0082519B" w:rsidRDefault="006C5CEE"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6C5CEE">
              <w:rPr>
                <w:rFonts w:eastAsia="Times New Roman"/>
                <w:b/>
                <w:bCs/>
                <w:lang w:val="lt-LT"/>
              </w:rPr>
              <w:t>Vaizdo monitorius pirmininkaujančiam</w:t>
            </w:r>
            <w:r w:rsidR="008C1799" w:rsidRPr="0082519B">
              <w:rPr>
                <w:rFonts w:eastAsia="Times New Roman"/>
                <w:b/>
                <w:bCs/>
                <w:lang w:val="lt-LT"/>
              </w:rPr>
              <w:t xml:space="preserve">, </w:t>
            </w:r>
          </w:p>
          <w:p w14:paraId="227D35EA" w14:textId="346E0909" w:rsidR="008C1799" w:rsidRPr="0082519B" w:rsidRDefault="008C1799" w:rsidP="008C179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1</w:t>
            </w:r>
            <w:r w:rsidRPr="0082519B">
              <w:rPr>
                <w:rFonts w:eastAsia="Times New Roman"/>
                <w:b/>
                <w:bCs/>
                <w:lang w:val="lt-LT"/>
              </w:rPr>
              <w:t xml:space="preserve"> </w:t>
            </w:r>
            <w:r>
              <w:rPr>
                <w:rFonts w:eastAsia="Times New Roman"/>
                <w:b/>
                <w:bCs/>
                <w:lang w:val="lt-LT"/>
              </w:rPr>
              <w:t>vnt</w:t>
            </w:r>
            <w:r w:rsidRPr="0082519B">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5A8EF187" w14:textId="0166C9F1" w:rsidR="006C5CEE" w:rsidRPr="006C5CEE" w:rsidRDefault="006C5CEE" w:rsidP="00B4726E">
            <w:pPr>
              <w:keepNext/>
              <w:suppressAutoHyphens/>
              <w:overflowPunct w:val="0"/>
              <w:autoSpaceDE w:val="0"/>
              <w:jc w:val="both"/>
              <w:textAlignment w:val="baseline"/>
              <w:outlineLvl w:val="3"/>
              <w:rPr>
                <w:rFonts w:eastAsia="Times New Roman"/>
                <w:b/>
                <w:bCs/>
                <w:lang w:val="lt-LT"/>
              </w:rPr>
            </w:pPr>
            <w:r w:rsidRPr="006C5CEE">
              <w:rPr>
                <w:rFonts w:eastAsia="Times New Roman"/>
                <w:b/>
                <w:bCs/>
                <w:lang w:val="lt-LT"/>
              </w:rPr>
              <w:t>Nurodyti gamintoją ir modelį.</w:t>
            </w:r>
          </w:p>
          <w:p w14:paraId="50252ED8" w14:textId="77777777" w:rsidR="006C5CEE" w:rsidRDefault="006C5CEE" w:rsidP="00B4726E">
            <w:pPr>
              <w:keepNext/>
              <w:suppressAutoHyphens/>
              <w:overflowPunct w:val="0"/>
              <w:autoSpaceDE w:val="0"/>
              <w:jc w:val="both"/>
              <w:textAlignment w:val="baseline"/>
              <w:outlineLvl w:val="3"/>
              <w:rPr>
                <w:rFonts w:eastAsia="Times New Roman"/>
                <w:lang w:val="lt-LT"/>
              </w:rPr>
            </w:pPr>
          </w:p>
          <w:p w14:paraId="3C69DD3D"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Vaizdo technologija: IPS arba lygiavertė.</w:t>
            </w:r>
          </w:p>
          <w:p w14:paraId="445954B6"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 xml:space="preserve">Ekrano paviršius neblizgus (angl. </w:t>
            </w:r>
            <w:proofErr w:type="spellStart"/>
            <w:r w:rsidRPr="00C94A73">
              <w:rPr>
                <w:rFonts w:eastAsia="Times New Roman"/>
                <w:lang w:val="lt-LT"/>
              </w:rPr>
              <w:t>anti-glare</w:t>
            </w:r>
            <w:proofErr w:type="spellEnd"/>
            <w:r w:rsidRPr="00C94A73">
              <w:rPr>
                <w:rFonts w:eastAsia="Times New Roman"/>
                <w:lang w:val="lt-LT"/>
              </w:rPr>
              <w:t>).</w:t>
            </w:r>
          </w:p>
          <w:p w14:paraId="3213A502"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Įstrižainė: 15" (+/-1").</w:t>
            </w:r>
          </w:p>
          <w:p w14:paraId="36ADFDDE"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Tikroji raiška: ne mažiau 1920 x 1080.</w:t>
            </w:r>
          </w:p>
          <w:p w14:paraId="4BF0F3B5"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Vaizdo įvestys: ne mažiau kaip 2 x USB - C.</w:t>
            </w:r>
          </w:p>
          <w:p w14:paraId="41105396" w14:textId="77777777" w:rsidR="006C5CEE"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Ekrano šviesumas ne mažiau kaip 400 nitų.</w:t>
            </w:r>
          </w:p>
          <w:p w14:paraId="388A0961" w14:textId="75C23A39" w:rsidR="00C94A73" w:rsidRPr="00C94A73" w:rsidRDefault="00C94A73" w:rsidP="00B4726E">
            <w:pPr>
              <w:keepNext/>
              <w:suppressAutoHyphens/>
              <w:overflowPunct w:val="0"/>
              <w:autoSpaceDE w:val="0"/>
              <w:jc w:val="both"/>
              <w:textAlignment w:val="baseline"/>
              <w:outlineLvl w:val="3"/>
              <w:rPr>
                <w:b/>
                <w:bCs/>
                <w:lang w:val="fi-FI"/>
              </w:rPr>
            </w:pPr>
          </w:p>
        </w:tc>
        <w:tc>
          <w:tcPr>
            <w:tcW w:w="6896" w:type="dxa"/>
            <w:tcBorders>
              <w:top w:val="single" w:sz="4" w:space="0" w:color="auto"/>
              <w:left w:val="single" w:sz="4" w:space="0" w:color="auto"/>
              <w:bottom w:val="single" w:sz="4" w:space="0" w:color="auto"/>
              <w:right w:val="single" w:sz="4" w:space="0" w:color="auto"/>
            </w:tcBorders>
          </w:tcPr>
          <w:p w14:paraId="2296B0FF" w14:textId="77777777" w:rsidR="008C1799" w:rsidRPr="00DA48B1" w:rsidRDefault="008C1799" w:rsidP="00015673">
            <w:pPr>
              <w:keepNext/>
              <w:suppressAutoHyphens/>
              <w:overflowPunct w:val="0"/>
              <w:autoSpaceDE w:val="0"/>
              <w:textAlignment w:val="baseline"/>
              <w:outlineLvl w:val="3"/>
              <w:rPr>
                <w:rFonts w:eastAsia="Times New Roman"/>
                <w:i/>
                <w:iCs/>
                <w:lang w:val="lt-LT"/>
              </w:rPr>
            </w:pPr>
          </w:p>
        </w:tc>
      </w:tr>
      <w:tr w:rsidR="008C1799" w:rsidRPr="005E655D" w14:paraId="28997541" w14:textId="77777777" w:rsidTr="00B4726E">
        <w:trPr>
          <w:trHeight w:val="1250"/>
        </w:trPr>
        <w:tc>
          <w:tcPr>
            <w:tcW w:w="1890" w:type="dxa"/>
            <w:tcBorders>
              <w:top w:val="single" w:sz="4" w:space="0" w:color="auto"/>
              <w:left w:val="single" w:sz="4" w:space="0" w:color="auto"/>
              <w:bottom w:val="single" w:sz="4" w:space="0" w:color="auto"/>
              <w:right w:val="single" w:sz="4" w:space="0" w:color="auto"/>
            </w:tcBorders>
          </w:tcPr>
          <w:p w14:paraId="52B50ED1" w14:textId="20B381A6" w:rsidR="006C5CEE" w:rsidRPr="00C94A73" w:rsidRDefault="006C5CEE" w:rsidP="006C5CEE">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C94A73">
              <w:rPr>
                <w:rFonts w:eastAsia="Times New Roman"/>
                <w:b/>
                <w:bCs/>
                <w:lang w:val="lt-LT"/>
              </w:rPr>
              <w:t>TS-1.14</w:t>
            </w:r>
          </w:p>
          <w:p w14:paraId="0706527A" w14:textId="794F4566" w:rsidR="006C5CEE" w:rsidRPr="00C94A73" w:rsidRDefault="00AD44D3" w:rsidP="006C5CEE">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C94A73">
              <w:rPr>
                <w:rFonts w:eastAsia="Times New Roman"/>
                <w:b/>
                <w:bCs/>
                <w:lang w:val="lt-LT"/>
              </w:rPr>
              <w:t>Pagrindinis salės ekranas</w:t>
            </w:r>
            <w:r w:rsidR="006C5CEE" w:rsidRPr="00C94A73">
              <w:rPr>
                <w:rFonts w:eastAsia="Times New Roman"/>
                <w:b/>
                <w:bCs/>
                <w:lang w:val="lt-LT"/>
              </w:rPr>
              <w:t xml:space="preserve">, </w:t>
            </w:r>
          </w:p>
          <w:p w14:paraId="26BCC55C" w14:textId="2DABCC47" w:rsidR="008C1799" w:rsidRPr="00C94A73" w:rsidRDefault="00AD44D3" w:rsidP="006C5CEE">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C94A73">
              <w:rPr>
                <w:rFonts w:eastAsia="Times New Roman"/>
                <w:b/>
                <w:bCs/>
                <w:lang w:val="lt-LT"/>
              </w:rPr>
              <w:t>2</w:t>
            </w:r>
            <w:r w:rsidR="006C5CEE" w:rsidRPr="00C94A73">
              <w:rPr>
                <w:rFonts w:eastAsia="Times New Roman"/>
                <w:b/>
                <w:bCs/>
                <w:lang w:val="lt-LT"/>
              </w:rPr>
              <w:t xml:space="preserve"> </w:t>
            </w:r>
            <w:proofErr w:type="spellStart"/>
            <w:r w:rsidRPr="00C94A73">
              <w:rPr>
                <w:rFonts w:eastAsia="Times New Roman"/>
                <w:b/>
                <w:bCs/>
                <w:lang w:val="lt-LT"/>
              </w:rPr>
              <w:t>kompl</w:t>
            </w:r>
            <w:proofErr w:type="spellEnd"/>
            <w:r w:rsidRPr="00C94A73">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1140FB15" w14:textId="3D9D26A8" w:rsidR="00AD44D3" w:rsidRPr="00C94A73" w:rsidRDefault="00AD44D3" w:rsidP="00B4726E">
            <w:pPr>
              <w:keepNext/>
              <w:suppressAutoHyphens/>
              <w:overflowPunct w:val="0"/>
              <w:autoSpaceDE w:val="0"/>
              <w:jc w:val="both"/>
              <w:textAlignment w:val="baseline"/>
              <w:outlineLvl w:val="3"/>
              <w:rPr>
                <w:rFonts w:eastAsia="Times New Roman"/>
                <w:b/>
                <w:bCs/>
                <w:lang w:val="lt-LT"/>
              </w:rPr>
            </w:pPr>
            <w:r w:rsidRPr="00C94A73">
              <w:rPr>
                <w:rFonts w:eastAsia="Times New Roman"/>
                <w:b/>
                <w:bCs/>
                <w:lang w:val="lt-LT"/>
              </w:rPr>
              <w:t>Nurodyti gamintoją ir modelį.</w:t>
            </w:r>
          </w:p>
          <w:p w14:paraId="16343046"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p>
          <w:p w14:paraId="7D9BFF1C" w14:textId="7AC2764A"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Maksimali raiška ne mažesnė kaip 3840x2160;</w:t>
            </w:r>
          </w:p>
          <w:p w14:paraId="6496E076" w14:textId="6D5118E5"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Įstrižainė ne mažesnė kaip 98“;</w:t>
            </w:r>
          </w:p>
          <w:p w14:paraId="0B2E027C"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 xml:space="preserve">Atsako laikas ne daugiau 8 </w:t>
            </w:r>
            <w:proofErr w:type="spellStart"/>
            <w:r w:rsidRPr="00C94A73">
              <w:rPr>
                <w:rFonts w:eastAsia="Times New Roman"/>
                <w:lang w:val="lt-LT"/>
              </w:rPr>
              <w:t>ms</w:t>
            </w:r>
            <w:proofErr w:type="spellEnd"/>
            <w:r w:rsidRPr="00C94A73">
              <w:rPr>
                <w:rFonts w:eastAsia="Times New Roman"/>
                <w:lang w:val="lt-LT"/>
              </w:rPr>
              <w:t>;</w:t>
            </w:r>
          </w:p>
          <w:p w14:paraId="7F220CEF" w14:textId="45C71A51"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būti deklaruojamas gamintoj</w:t>
            </w:r>
            <w:r w:rsidR="00C94A73">
              <w:rPr>
                <w:rFonts w:eastAsia="Times New Roman"/>
                <w:lang w:val="lt-LT"/>
              </w:rPr>
              <w:t>o</w:t>
            </w:r>
            <w:r w:rsidRPr="00C94A73">
              <w:rPr>
                <w:rFonts w:eastAsia="Times New Roman"/>
                <w:lang w:val="lt-LT"/>
              </w:rPr>
              <w:t xml:space="preserve"> veikimo režimas ne mažiau kaip 24/7.</w:t>
            </w:r>
          </w:p>
          <w:p w14:paraId="58572E60"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Ekrano tipas IPS arba lygiavertis;</w:t>
            </w:r>
          </w:p>
          <w:p w14:paraId="239AF4F7"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 xml:space="preserve">Ekrano ryškumas ne mažiau kaip 500 </w:t>
            </w:r>
            <w:proofErr w:type="spellStart"/>
            <w:r w:rsidRPr="00C94A73">
              <w:rPr>
                <w:rFonts w:eastAsia="Times New Roman"/>
                <w:lang w:val="lt-LT"/>
              </w:rPr>
              <w:t>nit</w:t>
            </w:r>
            <w:proofErr w:type="spellEnd"/>
            <w:r w:rsidRPr="00C94A73">
              <w:rPr>
                <w:rFonts w:eastAsia="Times New Roman"/>
                <w:lang w:val="lt-LT"/>
              </w:rPr>
              <w:t>;</w:t>
            </w:r>
          </w:p>
          <w:p w14:paraId="0AB46447"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 xml:space="preserve">Turi būti kompiuterinio tinklo sąsają </w:t>
            </w:r>
            <w:proofErr w:type="spellStart"/>
            <w:r w:rsidRPr="00C94A73">
              <w:rPr>
                <w:rFonts w:eastAsia="Times New Roman"/>
                <w:lang w:val="lt-LT"/>
              </w:rPr>
              <w:t>Ethernet</w:t>
            </w:r>
            <w:proofErr w:type="spellEnd"/>
            <w:r w:rsidRPr="00C94A73">
              <w:rPr>
                <w:rFonts w:eastAsia="Times New Roman"/>
                <w:lang w:val="lt-LT"/>
              </w:rPr>
              <w:t xml:space="preserve"> RJ45;</w:t>
            </w:r>
          </w:p>
          <w:p w14:paraId="4577A247"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Matymo kampai ne blogiau kaip 178x178;</w:t>
            </w:r>
          </w:p>
          <w:p w14:paraId="19995743"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Ekrano gamintojas turi deklaruoti ne trumpesnį kaip 50 000 valandų (</w:t>
            </w:r>
            <w:proofErr w:type="spellStart"/>
            <w:r w:rsidRPr="00C94A73">
              <w:rPr>
                <w:rFonts w:eastAsia="Times New Roman"/>
                <w:lang w:val="lt-LT"/>
              </w:rPr>
              <w:t>Lifetime</w:t>
            </w:r>
            <w:proofErr w:type="spellEnd"/>
            <w:r w:rsidRPr="00C94A73">
              <w:rPr>
                <w:rFonts w:eastAsia="Times New Roman"/>
                <w:lang w:val="lt-LT"/>
              </w:rPr>
              <w:t>) veikimo laikotarpį;</w:t>
            </w:r>
          </w:p>
          <w:p w14:paraId="2AB5542C" w14:textId="7277B2F1"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 xml:space="preserve">Turi turėti vaizdo įvestis ne mažiau kaip </w:t>
            </w:r>
            <w:r w:rsidR="00371E55" w:rsidRPr="00C94A73">
              <w:rPr>
                <w:rFonts w:eastAsia="Times New Roman"/>
                <w:lang w:val="lt-LT"/>
              </w:rPr>
              <w:t>2</w:t>
            </w:r>
            <w:r w:rsidRPr="00C94A73">
              <w:rPr>
                <w:rFonts w:eastAsia="Times New Roman"/>
                <w:lang w:val="lt-LT"/>
              </w:rPr>
              <w:t>xHDMI</w:t>
            </w:r>
            <w:r w:rsidR="00371E55" w:rsidRPr="00C94A73">
              <w:rPr>
                <w:rFonts w:eastAsia="Times New Roman"/>
                <w:lang w:val="lt-LT"/>
              </w:rPr>
              <w:t>.</w:t>
            </w:r>
          </w:p>
          <w:p w14:paraId="096AE39F"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būti suderinama su VESA® tipo laikikliais.</w:t>
            </w:r>
          </w:p>
          <w:p w14:paraId="3B15367B" w14:textId="77777777" w:rsidR="00AD44D3" w:rsidRPr="00C94A73" w:rsidRDefault="00AD44D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Komplekte turi būti lubinis teleskopinis laikiklis skirtas ekraną montuoti nuo lubų, turi būti pilnai suderinamas su siūlomu monitoriumi.</w:t>
            </w:r>
          </w:p>
          <w:p w14:paraId="32EC2607" w14:textId="69F4FA70" w:rsidR="00744CBD" w:rsidRPr="00C94A73" w:rsidRDefault="00744CBD" w:rsidP="00B4726E">
            <w:pPr>
              <w:keepNext/>
              <w:suppressAutoHyphens/>
              <w:overflowPunct w:val="0"/>
              <w:autoSpaceDE w:val="0"/>
              <w:jc w:val="both"/>
              <w:textAlignment w:val="baseline"/>
              <w:outlineLvl w:val="3"/>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287B9896" w14:textId="77777777" w:rsidR="008C1799" w:rsidRPr="008E632A" w:rsidRDefault="008C1799" w:rsidP="00015673">
            <w:pPr>
              <w:keepNext/>
              <w:suppressAutoHyphens/>
              <w:overflowPunct w:val="0"/>
              <w:autoSpaceDE w:val="0"/>
              <w:textAlignment w:val="baseline"/>
              <w:outlineLvl w:val="3"/>
              <w:rPr>
                <w:rFonts w:eastAsia="Times New Roman"/>
                <w:i/>
                <w:iCs/>
                <w:highlight w:val="yellow"/>
                <w:lang w:val="lt-LT"/>
              </w:rPr>
            </w:pPr>
          </w:p>
        </w:tc>
      </w:tr>
      <w:tr w:rsidR="008C1799" w:rsidRPr="005E655D" w14:paraId="3602A70E"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2A20D73C" w14:textId="29F747CF" w:rsidR="00AD44D3" w:rsidRPr="00C94A73" w:rsidRDefault="00AD44D3" w:rsidP="00AD44D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C94A73">
              <w:rPr>
                <w:rFonts w:eastAsia="Times New Roman"/>
                <w:b/>
                <w:bCs/>
                <w:lang w:val="lt-LT"/>
              </w:rPr>
              <w:lastRenderedPageBreak/>
              <w:t>TS-1.15</w:t>
            </w:r>
          </w:p>
          <w:p w14:paraId="48EDDD95" w14:textId="1E0B9126" w:rsidR="00AD44D3" w:rsidRPr="00C94A73" w:rsidRDefault="00AD44D3" w:rsidP="00AD44D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C94A73">
              <w:rPr>
                <w:rFonts w:eastAsia="Times New Roman"/>
                <w:b/>
                <w:bCs/>
                <w:lang w:val="lt-LT"/>
              </w:rPr>
              <w:t xml:space="preserve">Dubliuojantis salės monitorius pagalbinėse patalpose, </w:t>
            </w:r>
          </w:p>
          <w:p w14:paraId="62576B7B" w14:textId="685A6D3A" w:rsidR="008C1799" w:rsidRPr="00C94A73" w:rsidRDefault="00AD44D3" w:rsidP="00AD44D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C94A73">
              <w:rPr>
                <w:rFonts w:eastAsia="Times New Roman"/>
                <w:b/>
                <w:bCs/>
                <w:lang w:val="lt-LT"/>
              </w:rPr>
              <w:t xml:space="preserve">2 </w:t>
            </w:r>
            <w:proofErr w:type="spellStart"/>
            <w:r w:rsidRPr="00C94A73">
              <w:rPr>
                <w:rFonts w:eastAsia="Times New Roman"/>
                <w:b/>
                <w:bCs/>
                <w:lang w:val="lt-LT"/>
              </w:rPr>
              <w:t>kompl</w:t>
            </w:r>
            <w:proofErr w:type="spellEnd"/>
            <w:r w:rsidRPr="00C94A73">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4092DB15" w14:textId="77777777" w:rsidR="008C1799" w:rsidRPr="00C94A73" w:rsidRDefault="00AD44D3" w:rsidP="00B4726E">
            <w:pPr>
              <w:keepNext/>
              <w:suppressAutoHyphens/>
              <w:overflowPunct w:val="0"/>
              <w:autoSpaceDE w:val="0"/>
              <w:jc w:val="both"/>
              <w:textAlignment w:val="baseline"/>
              <w:outlineLvl w:val="3"/>
              <w:rPr>
                <w:rFonts w:eastAsia="Times New Roman"/>
                <w:b/>
                <w:bCs/>
                <w:lang w:val="lt-LT"/>
              </w:rPr>
            </w:pPr>
            <w:r w:rsidRPr="00C94A73">
              <w:rPr>
                <w:rFonts w:eastAsia="Times New Roman"/>
                <w:b/>
                <w:bCs/>
                <w:lang w:val="lt-LT"/>
              </w:rPr>
              <w:t>Nurodyti gamintoją ir modelį.</w:t>
            </w:r>
          </w:p>
          <w:p w14:paraId="51B75AEE" w14:textId="77777777" w:rsidR="00AD44D3" w:rsidRPr="00C94A73" w:rsidRDefault="00AD44D3" w:rsidP="00B4726E">
            <w:pPr>
              <w:keepNext/>
              <w:suppressAutoHyphens/>
              <w:overflowPunct w:val="0"/>
              <w:autoSpaceDE w:val="0"/>
              <w:jc w:val="both"/>
              <w:textAlignment w:val="baseline"/>
              <w:outlineLvl w:val="3"/>
              <w:rPr>
                <w:rFonts w:eastAsia="Times New Roman"/>
                <w:b/>
                <w:bCs/>
                <w:lang w:val="lt-LT"/>
              </w:rPr>
            </w:pPr>
          </w:p>
          <w:p w14:paraId="6F45685F" w14:textId="77777777" w:rsidR="00371E55" w:rsidRPr="00C94A73" w:rsidRDefault="00371E55" w:rsidP="00B4726E">
            <w:pPr>
              <w:pStyle w:val="Sraopastraipa"/>
              <w:keepNext/>
              <w:numPr>
                <w:ilvl w:val="0"/>
                <w:numId w:val="7"/>
              </w:numPr>
              <w:suppressAutoHyphens/>
              <w:overflowPunct w:val="0"/>
              <w:autoSpaceDE w:val="0"/>
              <w:spacing w:after="160" w:line="259" w:lineRule="auto"/>
              <w:jc w:val="both"/>
              <w:textAlignment w:val="baseline"/>
              <w:outlineLvl w:val="3"/>
            </w:pPr>
            <w:r w:rsidRPr="00C94A73">
              <w:t>Maksimali raiška ne mažesnė kaip 3840x2160 (UHD);</w:t>
            </w:r>
          </w:p>
          <w:p w14:paraId="54C1FA13" w14:textId="6B36F475" w:rsidR="00371E55" w:rsidRPr="00C94A73" w:rsidRDefault="00371E55" w:rsidP="00B4726E">
            <w:pPr>
              <w:pStyle w:val="Sraopastraipa"/>
              <w:keepNext/>
              <w:numPr>
                <w:ilvl w:val="0"/>
                <w:numId w:val="7"/>
              </w:numPr>
              <w:suppressAutoHyphens/>
              <w:overflowPunct w:val="0"/>
              <w:autoSpaceDE w:val="0"/>
              <w:spacing w:after="160" w:line="259" w:lineRule="auto"/>
              <w:jc w:val="both"/>
              <w:textAlignment w:val="baseline"/>
              <w:outlineLvl w:val="3"/>
            </w:pPr>
            <w:r w:rsidRPr="00C94A73">
              <w:t>Įstrižainė ne mažesnė kaip 55“;</w:t>
            </w:r>
          </w:p>
          <w:p w14:paraId="30A38498" w14:textId="77777777" w:rsidR="00371E55" w:rsidRPr="00C94A73" w:rsidRDefault="00371E55" w:rsidP="00B4726E">
            <w:pPr>
              <w:pStyle w:val="Sraopastraipa"/>
              <w:keepNext/>
              <w:numPr>
                <w:ilvl w:val="0"/>
                <w:numId w:val="7"/>
              </w:numPr>
              <w:suppressAutoHyphens/>
              <w:overflowPunct w:val="0"/>
              <w:autoSpaceDE w:val="0"/>
              <w:spacing w:after="160" w:line="259" w:lineRule="auto"/>
              <w:jc w:val="both"/>
              <w:textAlignment w:val="baseline"/>
              <w:outlineLvl w:val="3"/>
            </w:pPr>
            <w:r w:rsidRPr="00C94A73">
              <w:t>Deklaruojamas gamintojo veikimo režimas ne mažiau kaip 16/7.</w:t>
            </w:r>
          </w:p>
          <w:p w14:paraId="0C227EF5" w14:textId="77777777" w:rsidR="00371E55" w:rsidRPr="00C94A73" w:rsidRDefault="00371E55" w:rsidP="00B4726E">
            <w:pPr>
              <w:pStyle w:val="Sraopastraipa"/>
              <w:keepNext/>
              <w:numPr>
                <w:ilvl w:val="0"/>
                <w:numId w:val="7"/>
              </w:numPr>
              <w:suppressAutoHyphens/>
              <w:overflowPunct w:val="0"/>
              <w:autoSpaceDE w:val="0"/>
              <w:spacing w:after="160" w:line="259" w:lineRule="auto"/>
              <w:jc w:val="both"/>
              <w:textAlignment w:val="baseline"/>
              <w:outlineLvl w:val="3"/>
            </w:pPr>
            <w:r w:rsidRPr="00C94A73">
              <w:t>Ekrano tipas IPS arba lygiavertis;</w:t>
            </w:r>
          </w:p>
          <w:p w14:paraId="226D3846" w14:textId="63E89538" w:rsidR="00371E55" w:rsidRPr="00C94A73" w:rsidRDefault="00371E55" w:rsidP="00B4726E">
            <w:pPr>
              <w:pStyle w:val="Sraopastraipa"/>
              <w:keepNext/>
              <w:numPr>
                <w:ilvl w:val="0"/>
                <w:numId w:val="7"/>
              </w:numPr>
              <w:suppressAutoHyphens/>
              <w:overflowPunct w:val="0"/>
              <w:autoSpaceDE w:val="0"/>
              <w:spacing w:after="160" w:line="259" w:lineRule="auto"/>
              <w:jc w:val="both"/>
              <w:textAlignment w:val="baseline"/>
              <w:outlineLvl w:val="3"/>
            </w:pPr>
            <w:r w:rsidRPr="00C94A73">
              <w:t xml:space="preserve">Ekrano ryškumas ne mažiau kaip 400 </w:t>
            </w:r>
            <w:proofErr w:type="spellStart"/>
            <w:r w:rsidRPr="00C94A73">
              <w:t>nits</w:t>
            </w:r>
            <w:proofErr w:type="spellEnd"/>
            <w:r w:rsidRPr="00C94A73">
              <w:t>;</w:t>
            </w:r>
          </w:p>
          <w:p w14:paraId="5314A2E8" w14:textId="77777777" w:rsidR="00371E55" w:rsidRPr="00C94A73" w:rsidRDefault="00371E55" w:rsidP="00B4726E">
            <w:pPr>
              <w:pStyle w:val="Sraopastraipa"/>
              <w:keepNext/>
              <w:numPr>
                <w:ilvl w:val="0"/>
                <w:numId w:val="7"/>
              </w:numPr>
              <w:suppressAutoHyphens/>
              <w:overflowPunct w:val="0"/>
              <w:autoSpaceDE w:val="0"/>
              <w:spacing w:after="160" w:line="259" w:lineRule="auto"/>
              <w:jc w:val="both"/>
              <w:textAlignment w:val="baseline"/>
              <w:outlineLvl w:val="3"/>
            </w:pPr>
            <w:r w:rsidRPr="00C94A73">
              <w:t xml:space="preserve">Turi būti kompiuterinio tinklo sąsają </w:t>
            </w:r>
            <w:proofErr w:type="spellStart"/>
            <w:r w:rsidRPr="00C94A73">
              <w:t>Ethernet</w:t>
            </w:r>
            <w:proofErr w:type="spellEnd"/>
            <w:r w:rsidRPr="00C94A73">
              <w:t xml:space="preserve"> RJ45;</w:t>
            </w:r>
          </w:p>
          <w:p w14:paraId="611BE464" w14:textId="77777777" w:rsidR="00371E55" w:rsidRPr="00C94A73" w:rsidRDefault="00371E55" w:rsidP="00B4726E">
            <w:pPr>
              <w:pStyle w:val="Sraopastraipa"/>
              <w:keepNext/>
              <w:numPr>
                <w:ilvl w:val="0"/>
                <w:numId w:val="7"/>
              </w:numPr>
              <w:suppressAutoHyphens/>
              <w:overflowPunct w:val="0"/>
              <w:autoSpaceDE w:val="0"/>
              <w:spacing w:after="160" w:line="259" w:lineRule="auto"/>
              <w:jc w:val="both"/>
              <w:textAlignment w:val="baseline"/>
              <w:outlineLvl w:val="3"/>
            </w:pPr>
            <w:r w:rsidRPr="00C94A73">
              <w:t>Turi turėti vaizdo įvestis ne mažiau kaip 2xHDMI;</w:t>
            </w:r>
          </w:p>
          <w:p w14:paraId="42E2957C" w14:textId="2F4765DF" w:rsidR="000662FF" w:rsidRPr="00C94A73" w:rsidRDefault="000662FF" w:rsidP="00B4726E">
            <w:pPr>
              <w:pStyle w:val="Sraopastraipa"/>
              <w:keepNext/>
              <w:numPr>
                <w:ilvl w:val="0"/>
                <w:numId w:val="7"/>
              </w:numPr>
              <w:suppressAutoHyphens/>
              <w:overflowPunct w:val="0"/>
              <w:autoSpaceDE w:val="0"/>
              <w:spacing w:line="259" w:lineRule="auto"/>
              <w:jc w:val="both"/>
              <w:textAlignment w:val="baseline"/>
              <w:outlineLvl w:val="3"/>
            </w:pPr>
            <w:r w:rsidRPr="00C94A73">
              <w:t>Turi būti suderinama su VESA® tipo laikikliais.</w:t>
            </w:r>
          </w:p>
          <w:p w14:paraId="0DD51F7D" w14:textId="77777777" w:rsidR="00AD44D3" w:rsidRPr="00C94A73" w:rsidRDefault="000662FF"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Komplekte turi būti sieninis laikiklis, suderinamas su siūlomu monitoriumi.</w:t>
            </w:r>
          </w:p>
          <w:p w14:paraId="4EC34711" w14:textId="098D8EB1" w:rsidR="00371E55" w:rsidRPr="00C94A73" w:rsidRDefault="00371E55" w:rsidP="00B4726E">
            <w:pPr>
              <w:keepNext/>
              <w:suppressAutoHyphens/>
              <w:overflowPunct w:val="0"/>
              <w:autoSpaceDE w:val="0"/>
              <w:jc w:val="both"/>
              <w:textAlignment w:val="baseline"/>
              <w:outlineLvl w:val="3"/>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348A3AE8" w14:textId="77777777" w:rsidR="008C1799" w:rsidRPr="008E632A" w:rsidRDefault="008C1799" w:rsidP="00015673">
            <w:pPr>
              <w:keepNext/>
              <w:suppressAutoHyphens/>
              <w:overflowPunct w:val="0"/>
              <w:autoSpaceDE w:val="0"/>
              <w:textAlignment w:val="baseline"/>
              <w:outlineLvl w:val="3"/>
              <w:rPr>
                <w:rFonts w:eastAsia="Times New Roman"/>
                <w:i/>
                <w:iCs/>
                <w:highlight w:val="yellow"/>
                <w:lang w:val="lt-LT"/>
              </w:rPr>
            </w:pPr>
          </w:p>
        </w:tc>
      </w:tr>
      <w:tr w:rsidR="008C1799" w:rsidRPr="005E655D" w14:paraId="153EB762"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25DA795B" w14:textId="0B1913F9" w:rsidR="000662FF" w:rsidRPr="000662FF" w:rsidRDefault="000662FF" w:rsidP="000662FF">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0662FF">
              <w:rPr>
                <w:rFonts w:eastAsia="Times New Roman"/>
                <w:b/>
                <w:bCs/>
                <w:lang w:val="lt-LT"/>
              </w:rPr>
              <w:t>TS-1.1</w:t>
            </w:r>
            <w:r>
              <w:rPr>
                <w:rFonts w:eastAsia="Times New Roman"/>
                <w:b/>
                <w:bCs/>
                <w:lang w:val="lt-LT"/>
              </w:rPr>
              <w:t>6</w:t>
            </w:r>
          </w:p>
          <w:p w14:paraId="496E4E02" w14:textId="4D0BBFD0" w:rsidR="000662FF" w:rsidRPr="000662FF" w:rsidRDefault="000662FF" w:rsidP="000662FF">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proofErr w:type="spellStart"/>
            <w:r w:rsidRPr="000662FF">
              <w:rPr>
                <w:rFonts w:eastAsia="Times New Roman"/>
                <w:b/>
                <w:bCs/>
                <w:lang w:val="lt-LT"/>
              </w:rPr>
              <w:t>HDBaseT</w:t>
            </w:r>
            <w:proofErr w:type="spellEnd"/>
            <w:r w:rsidRPr="000662FF">
              <w:rPr>
                <w:rFonts w:eastAsia="Times New Roman"/>
                <w:b/>
                <w:bCs/>
                <w:lang w:val="lt-LT"/>
              </w:rPr>
              <w:t xml:space="preserve"> keitiklių komplektas HDMI signalo perdavimui per vytą porą, </w:t>
            </w:r>
          </w:p>
          <w:p w14:paraId="1D87D0FE" w14:textId="3C0E1D9A" w:rsidR="008C1799" w:rsidRPr="0082519B" w:rsidRDefault="000662FF" w:rsidP="000662FF">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8</w:t>
            </w:r>
            <w:r w:rsidRPr="000662FF">
              <w:rPr>
                <w:rFonts w:eastAsia="Times New Roman"/>
                <w:b/>
                <w:bCs/>
                <w:lang w:val="lt-LT"/>
              </w:rPr>
              <w:t xml:space="preserve"> </w:t>
            </w:r>
            <w:proofErr w:type="spellStart"/>
            <w:r w:rsidR="00412EE3">
              <w:rPr>
                <w:rFonts w:eastAsia="Times New Roman"/>
                <w:b/>
                <w:bCs/>
                <w:lang w:val="lt-LT"/>
              </w:rPr>
              <w:t>kompl</w:t>
            </w:r>
            <w:proofErr w:type="spellEnd"/>
            <w:r w:rsidRPr="000662FF">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0E0DE0E7" w14:textId="77777777" w:rsidR="000662FF" w:rsidRDefault="000662FF" w:rsidP="00B4726E">
            <w:pPr>
              <w:keepNext/>
              <w:suppressAutoHyphens/>
              <w:overflowPunct w:val="0"/>
              <w:autoSpaceDE w:val="0"/>
              <w:jc w:val="both"/>
              <w:textAlignment w:val="baseline"/>
              <w:outlineLvl w:val="3"/>
              <w:rPr>
                <w:rFonts w:eastAsia="Times New Roman"/>
                <w:b/>
                <w:bCs/>
                <w:lang w:val="lt-LT"/>
              </w:rPr>
            </w:pPr>
            <w:r w:rsidRPr="00AD44D3">
              <w:rPr>
                <w:rFonts w:eastAsia="Times New Roman"/>
                <w:b/>
                <w:bCs/>
                <w:lang w:val="lt-LT"/>
              </w:rPr>
              <w:t>Nurodyti gamintoją ir modelį.</w:t>
            </w:r>
          </w:p>
          <w:p w14:paraId="66EAF4A1" w14:textId="77777777" w:rsidR="008C1799" w:rsidRDefault="008C1799" w:rsidP="00B4726E">
            <w:pPr>
              <w:keepNext/>
              <w:suppressAutoHyphens/>
              <w:overflowPunct w:val="0"/>
              <w:autoSpaceDE w:val="0"/>
              <w:jc w:val="both"/>
              <w:textAlignment w:val="baseline"/>
              <w:outlineLvl w:val="3"/>
              <w:rPr>
                <w:rFonts w:eastAsia="Times New Roman"/>
                <w:b/>
                <w:bCs/>
                <w:lang w:val="lt-LT"/>
              </w:rPr>
            </w:pPr>
          </w:p>
          <w:p w14:paraId="1013B5EF"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Paskirtis: HDMI signalo perdavimui dideliu atstumu.</w:t>
            </w:r>
          </w:p>
          <w:p w14:paraId="5F37569B"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Komplektą turi sudaryti siųstuvas ir imtuvas, maitinimo šaltinis, tvirtinimo priedai.</w:t>
            </w:r>
          </w:p>
          <w:p w14:paraId="69026EC5"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 xml:space="preserve">Turi būti suderinamas su </w:t>
            </w:r>
            <w:proofErr w:type="spellStart"/>
            <w:r w:rsidRPr="00C94A73">
              <w:rPr>
                <w:rFonts w:eastAsia="Times New Roman"/>
                <w:lang w:val="lt-LT"/>
              </w:rPr>
              <w:t>HDBaseT</w:t>
            </w:r>
            <w:proofErr w:type="spellEnd"/>
            <w:r w:rsidRPr="00C94A73">
              <w:rPr>
                <w:rFonts w:eastAsia="Times New Roman"/>
                <w:lang w:val="lt-LT"/>
              </w:rPr>
              <w:t xml:space="preserve">, HDCP 2.2, </w:t>
            </w:r>
            <w:proofErr w:type="spellStart"/>
            <w:r w:rsidRPr="00C94A73">
              <w:rPr>
                <w:rFonts w:eastAsia="Times New Roman"/>
                <w:lang w:val="lt-LT"/>
              </w:rPr>
              <w:t>Smart</w:t>
            </w:r>
            <w:proofErr w:type="spellEnd"/>
            <w:r w:rsidRPr="00C94A73">
              <w:rPr>
                <w:rFonts w:eastAsia="Times New Roman"/>
                <w:lang w:val="lt-LT"/>
              </w:rPr>
              <w:t xml:space="preserve"> EDID, </w:t>
            </w:r>
            <w:proofErr w:type="spellStart"/>
            <w:r w:rsidRPr="00C94A73">
              <w:rPr>
                <w:rFonts w:eastAsia="Times New Roman"/>
                <w:lang w:val="lt-LT"/>
              </w:rPr>
              <w:t>PoC</w:t>
            </w:r>
            <w:proofErr w:type="spellEnd"/>
            <w:r w:rsidRPr="00C94A73">
              <w:rPr>
                <w:rFonts w:eastAsia="Times New Roman"/>
                <w:lang w:val="lt-LT"/>
              </w:rPr>
              <w:t xml:space="preserve"> standartais.</w:t>
            </w:r>
          </w:p>
          <w:p w14:paraId="1D605C14"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būti daugiakanalio garso formato palaikymas.</w:t>
            </w:r>
          </w:p>
          <w:p w14:paraId="14B91CF2"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būti su dvikrypčiu IR valdymo signalų perdavimu.</w:t>
            </w:r>
          </w:p>
          <w:p w14:paraId="1C9833CD"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Priklausomai nuo signalo raiškos, signalą turi būti galima perduoti:</w:t>
            </w:r>
          </w:p>
          <w:p w14:paraId="160808AE" w14:textId="64904B15"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w:t>
            </w:r>
            <w:r>
              <w:rPr>
                <w:rFonts w:eastAsia="Times New Roman"/>
                <w:lang w:val="lt-LT"/>
              </w:rPr>
              <w:t xml:space="preserve"> </w:t>
            </w:r>
            <w:r w:rsidRPr="00C94A73">
              <w:rPr>
                <w:rFonts w:eastAsia="Times New Roman"/>
                <w:lang w:val="lt-LT"/>
              </w:rPr>
              <w:t>iki 40m – 4K raiškos, 60Hz 4:2:0,</w:t>
            </w:r>
          </w:p>
          <w:p w14:paraId="4D41C072" w14:textId="0F705C44"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w:t>
            </w:r>
            <w:r>
              <w:rPr>
                <w:rFonts w:eastAsia="Times New Roman"/>
                <w:lang w:val="lt-LT"/>
              </w:rPr>
              <w:t xml:space="preserve"> </w:t>
            </w:r>
            <w:r w:rsidRPr="00C94A73">
              <w:rPr>
                <w:rFonts w:eastAsia="Times New Roman"/>
                <w:lang w:val="lt-LT"/>
              </w:rPr>
              <w:t xml:space="preserve">iki 70m - 1080p. </w:t>
            </w:r>
          </w:p>
          <w:p w14:paraId="71A5653E" w14:textId="77777777" w:rsidR="000662FF"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būti galimybė maitinimą jungti tik prie siųstuvo, arba tik prie imtuvo.</w:t>
            </w:r>
          </w:p>
          <w:p w14:paraId="7E69625B" w14:textId="6E80A8F5" w:rsidR="00C94A73" w:rsidRPr="0082519B" w:rsidRDefault="00C94A73" w:rsidP="00B4726E">
            <w:pPr>
              <w:keepNext/>
              <w:suppressAutoHyphens/>
              <w:overflowPunct w:val="0"/>
              <w:autoSpaceDE w:val="0"/>
              <w:jc w:val="both"/>
              <w:textAlignment w:val="baseline"/>
              <w:outlineLvl w:val="3"/>
              <w:rPr>
                <w:rFonts w:eastAsia="Times New Roman"/>
                <w:b/>
                <w:bCs/>
                <w:lang w:val="lt-LT"/>
              </w:rPr>
            </w:pPr>
          </w:p>
        </w:tc>
        <w:tc>
          <w:tcPr>
            <w:tcW w:w="6896" w:type="dxa"/>
            <w:tcBorders>
              <w:top w:val="single" w:sz="4" w:space="0" w:color="auto"/>
              <w:left w:val="single" w:sz="4" w:space="0" w:color="auto"/>
              <w:bottom w:val="single" w:sz="4" w:space="0" w:color="auto"/>
              <w:right w:val="single" w:sz="4" w:space="0" w:color="auto"/>
            </w:tcBorders>
          </w:tcPr>
          <w:p w14:paraId="2BEF4534" w14:textId="77777777" w:rsidR="008C1799" w:rsidRPr="00DA48B1" w:rsidRDefault="008C1799" w:rsidP="00015673">
            <w:pPr>
              <w:keepNext/>
              <w:suppressAutoHyphens/>
              <w:overflowPunct w:val="0"/>
              <w:autoSpaceDE w:val="0"/>
              <w:textAlignment w:val="baseline"/>
              <w:outlineLvl w:val="3"/>
              <w:rPr>
                <w:rFonts w:eastAsia="Times New Roman"/>
                <w:i/>
                <w:iCs/>
                <w:lang w:val="lt-LT"/>
              </w:rPr>
            </w:pPr>
          </w:p>
        </w:tc>
      </w:tr>
      <w:tr w:rsidR="008C1799" w:rsidRPr="005E655D" w14:paraId="22B3D06D"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4244F658" w14:textId="3AA3C527" w:rsidR="000662FF" w:rsidRPr="000662FF" w:rsidRDefault="000662FF" w:rsidP="000662FF">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0662FF">
              <w:rPr>
                <w:rFonts w:eastAsia="Times New Roman"/>
                <w:b/>
                <w:bCs/>
                <w:lang w:val="lt-LT"/>
              </w:rPr>
              <w:lastRenderedPageBreak/>
              <w:t>TS-1.1</w:t>
            </w:r>
            <w:r>
              <w:rPr>
                <w:rFonts w:eastAsia="Times New Roman"/>
                <w:b/>
                <w:bCs/>
                <w:lang w:val="lt-LT"/>
              </w:rPr>
              <w:t>7</w:t>
            </w:r>
          </w:p>
          <w:p w14:paraId="6AAB5FDD" w14:textId="75B83481" w:rsidR="000662FF" w:rsidRPr="000662FF" w:rsidRDefault="000662FF" w:rsidP="000662FF">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0662FF">
              <w:rPr>
                <w:rFonts w:eastAsia="Times New Roman"/>
                <w:b/>
                <w:bCs/>
                <w:lang w:val="lt-LT"/>
              </w:rPr>
              <w:t xml:space="preserve">HDMI vaizdo signalo komutatorius, </w:t>
            </w:r>
          </w:p>
          <w:p w14:paraId="6A64404A" w14:textId="78E464C4" w:rsidR="008C1799" w:rsidRPr="0082519B" w:rsidRDefault="000662FF" w:rsidP="000662FF">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1</w:t>
            </w:r>
            <w:r w:rsidRPr="000662FF">
              <w:rPr>
                <w:rFonts w:eastAsia="Times New Roman"/>
                <w:b/>
                <w:bCs/>
                <w:lang w:val="lt-LT"/>
              </w:rPr>
              <w:t xml:space="preserve"> vnt.</w:t>
            </w:r>
          </w:p>
        </w:tc>
        <w:tc>
          <w:tcPr>
            <w:tcW w:w="6660" w:type="dxa"/>
            <w:tcBorders>
              <w:top w:val="single" w:sz="4" w:space="0" w:color="auto"/>
              <w:left w:val="single" w:sz="4" w:space="0" w:color="auto"/>
              <w:bottom w:val="single" w:sz="4" w:space="0" w:color="auto"/>
              <w:right w:val="single" w:sz="4" w:space="0" w:color="auto"/>
            </w:tcBorders>
          </w:tcPr>
          <w:p w14:paraId="17C86B45" w14:textId="77777777" w:rsidR="000662FF" w:rsidRDefault="000662FF" w:rsidP="00B4726E">
            <w:pPr>
              <w:keepNext/>
              <w:suppressAutoHyphens/>
              <w:overflowPunct w:val="0"/>
              <w:autoSpaceDE w:val="0"/>
              <w:jc w:val="both"/>
              <w:textAlignment w:val="baseline"/>
              <w:outlineLvl w:val="3"/>
              <w:rPr>
                <w:rFonts w:eastAsia="Times New Roman"/>
                <w:b/>
                <w:bCs/>
                <w:lang w:val="lt-LT"/>
              </w:rPr>
            </w:pPr>
            <w:r w:rsidRPr="00AD44D3">
              <w:rPr>
                <w:rFonts w:eastAsia="Times New Roman"/>
                <w:b/>
                <w:bCs/>
                <w:lang w:val="lt-LT"/>
              </w:rPr>
              <w:t>Nurodyti gamintoją ir modelį.</w:t>
            </w:r>
          </w:p>
          <w:p w14:paraId="0802A81E" w14:textId="77777777" w:rsidR="000662FF" w:rsidRDefault="000662FF" w:rsidP="00B4726E">
            <w:pPr>
              <w:jc w:val="both"/>
            </w:pPr>
          </w:p>
          <w:p w14:paraId="0A01F608" w14:textId="059F14A4" w:rsidR="000662FF" w:rsidRPr="005E655D" w:rsidRDefault="000662FF" w:rsidP="00B4726E">
            <w:pPr>
              <w:jc w:val="both"/>
              <w:rPr>
                <w:lang w:val="pt-PT"/>
              </w:rPr>
            </w:pPr>
            <w:r w:rsidRPr="005E655D">
              <w:rPr>
                <w:lang w:val="pt-PT"/>
              </w:rPr>
              <w:t>Paskirtis: HDMI signalų perjungimui ir perdavimui į salės ekranus.</w:t>
            </w:r>
          </w:p>
          <w:p w14:paraId="08485326" w14:textId="4A358E15" w:rsidR="000662FF" w:rsidRPr="005E655D" w:rsidRDefault="000662FF" w:rsidP="00B4726E">
            <w:pPr>
              <w:jc w:val="both"/>
              <w:rPr>
                <w:lang w:val="pt-PT"/>
              </w:rPr>
            </w:pPr>
            <w:r w:rsidRPr="005E655D">
              <w:rPr>
                <w:lang w:val="pt-PT"/>
              </w:rPr>
              <w:t>HDMI įvesčių skaičius: ne mažiau 8.</w:t>
            </w:r>
          </w:p>
          <w:p w14:paraId="59AA7BCC" w14:textId="0FAAEE45" w:rsidR="000662FF" w:rsidRPr="005E655D" w:rsidRDefault="000662FF" w:rsidP="00B4726E">
            <w:pPr>
              <w:jc w:val="both"/>
              <w:rPr>
                <w:lang w:val="pt-PT"/>
              </w:rPr>
            </w:pPr>
            <w:r w:rsidRPr="005E655D">
              <w:rPr>
                <w:lang w:val="pt-PT"/>
              </w:rPr>
              <w:t>HDMI išvesčių skaičius: ne mažiau 8.</w:t>
            </w:r>
          </w:p>
          <w:p w14:paraId="7C5C1447" w14:textId="77777777" w:rsidR="000662FF" w:rsidRPr="005E655D" w:rsidRDefault="000662FF" w:rsidP="00B4726E">
            <w:pPr>
              <w:jc w:val="both"/>
              <w:rPr>
                <w:lang w:val="pt-PT"/>
              </w:rPr>
            </w:pPr>
            <w:r w:rsidRPr="005E655D">
              <w:rPr>
                <w:lang w:val="pt-PT"/>
              </w:rPr>
              <w:t>Kiekvienai išvesčiai turi būti galima priskirti bet kurią įvestį.</w:t>
            </w:r>
          </w:p>
          <w:p w14:paraId="7382D975" w14:textId="77777777" w:rsidR="000662FF" w:rsidRPr="000662FF" w:rsidRDefault="000662FF" w:rsidP="00B4726E">
            <w:pPr>
              <w:jc w:val="both"/>
              <w:rPr>
                <w:lang w:val="fi-FI"/>
              </w:rPr>
            </w:pPr>
            <w:r w:rsidRPr="000662FF">
              <w:rPr>
                <w:lang w:val="fi-FI"/>
              </w:rPr>
              <w:t>Turi būti valdomas kompiuterinio tinklo pagalba.</w:t>
            </w:r>
          </w:p>
          <w:p w14:paraId="7DDD4C78" w14:textId="77777777" w:rsidR="000662FF" w:rsidRPr="000662FF" w:rsidRDefault="000662FF" w:rsidP="00B4726E">
            <w:pPr>
              <w:jc w:val="both"/>
              <w:rPr>
                <w:lang w:val="fi-FI"/>
              </w:rPr>
            </w:pPr>
            <w:r w:rsidRPr="000662FF">
              <w:rPr>
                <w:lang w:val="fi-FI"/>
              </w:rPr>
              <w:t>Turi būti palaikoma maksimali raiška ne mažesnė nei 4K 60fps.</w:t>
            </w:r>
          </w:p>
          <w:p w14:paraId="2DCB983F" w14:textId="468600D6" w:rsidR="000662FF" w:rsidRPr="000662FF" w:rsidRDefault="000662FF" w:rsidP="00B4726E">
            <w:pPr>
              <w:jc w:val="both"/>
              <w:rPr>
                <w:lang w:val="fi-FI"/>
              </w:rPr>
            </w:pPr>
            <w:r w:rsidRPr="000662FF">
              <w:rPr>
                <w:lang w:val="fi-FI"/>
              </w:rPr>
              <w:t>Turi būti analogin</w:t>
            </w:r>
            <w:r>
              <w:rPr>
                <w:lang w:val="lt-LT"/>
              </w:rPr>
              <w:t>ė</w:t>
            </w:r>
            <w:r w:rsidRPr="000662FF">
              <w:rPr>
                <w:lang w:val="fi-FI"/>
              </w:rPr>
              <w:t xml:space="preserve"> stereo garso išvestis kiekvienai HDMI išvesčiai.</w:t>
            </w:r>
          </w:p>
          <w:p w14:paraId="769C7E14" w14:textId="77777777" w:rsidR="000662FF" w:rsidRPr="000662FF" w:rsidRDefault="000662FF" w:rsidP="00B4726E">
            <w:pPr>
              <w:jc w:val="both"/>
              <w:rPr>
                <w:lang w:val="fi-FI"/>
              </w:rPr>
            </w:pPr>
            <w:r w:rsidRPr="000662FF">
              <w:rPr>
                <w:lang w:val="fi-FI"/>
              </w:rPr>
              <w:t>Įrenginys turi turėti RJ45 ir RS-232 prievadus.</w:t>
            </w:r>
          </w:p>
          <w:p w14:paraId="183D0B85" w14:textId="77777777" w:rsidR="008C1799" w:rsidRDefault="000662FF" w:rsidP="00B4726E">
            <w:pPr>
              <w:keepNext/>
              <w:suppressAutoHyphens/>
              <w:overflowPunct w:val="0"/>
              <w:autoSpaceDE w:val="0"/>
              <w:jc w:val="both"/>
              <w:textAlignment w:val="baseline"/>
              <w:outlineLvl w:val="3"/>
              <w:rPr>
                <w:lang w:val="fi-FI"/>
              </w:rPr>
            </w:pPr>
            <w:r w:rsidRPr="000662FF">
              <w:rPr>
                <w:lang w:val="fi-FI"/>
              </w:rPr>
              <w:t>Įrenginys turi palaikyti šiuos HDMI garso atkūrimo standartus: Dolby Atmos, Dolby TrueHD, Dolby Digital Plus ir DTS-HD.</w:t>
            </w:r>
          </w:p>
          <w:p w14:paraId="23034B40" w14:textId="6C9DB342" w:rsidR="000662FF" w:rsidRPr="0082519B" w:rsidRDefault="000662FF" w:rsidP="00B4726E">
            <w:pPr>
              <w:keepNext/>
              <w:suppressAutoHyphens/>
              <w:overflowPunct w:val="0"/>
              <w:autoSpaceDE w:val="0"/>
              <w:jc w:val="both"/>
              <w:textAlignment w:val="baseline"/>
              <w:outlineLvl w:val="3"/>
              <w:rPr>
                <w:rFonts w:eastAsia="Times New Roman"/>
                <w:b/>
                <w:bCs/>
                <w:lang w:val="lt-LT"/>
              </w:rPr>
            </w:pPr>
          </w:p>
        </w:tc>
        <w:tc>
          <w:tcPr>
            <w:tcW w:w="6896" w:type="dxa"/>
            <w:tcBorders>
              <w:top w:val="single" w:sz="4" w:space="0" w:color="auto"/>
              <w:left w:val="single" w:sz="4" w:space="0" w:color="auto"/>
              <w:bottom w:val="single" w:sz="4" w:space="0" w:color="auto"/>
              <w:right w:val="single" w:sz="4" w:space="0" w:color="auto"/>
            </w:tcBorders>
          </w:tcPr>
          <w:p w14:paraId="506A8D19" w14:textId="77777777" w:rsidR="008C1799" w:rsidRPr="00DA48B1" w:rsidRDefault="008C1799" w:rsidP="00015673">
            <w:pPr>
              <w:keepNext/>
              <w:suppressAutoHyphens/>
              <w:overflowPunct w:val="0"/>
              <w:autoSpaceDE w:val="0"/>
              <w:textAlignment w:val="baseline"/>
              <w:outlineLvl w:val="3"/>
              <w:rPr>
                <w:rFonts w:eastAsia="Times New Roman"/>
                <w:i/>
                <w:iCs/>
                <w:lang w:val="lt-LT"/>
              </w:rPr>
            </w:pPr>
          </w:p>
        </w:tc>
      </w:tr>
      <w:tr w:rsidR="00C52C0A" w:rsidRPr="005E655D" w14:paraId="16D402E1" w14:textId="77777777" w:rsidTr="00B4726E">
        <w:trPr>
          <w:trHeight w:val="2052"/>
        </w:trPr>
        <w:tc>
          <w:tcPr>
            <w:tcW w:w="1890" w:type="dxa"/>
            <w:tcBorders>
              <w:top w:val="single" w:sz="4" w:space="0" w:color="auto"/>
              <w:left w:val="single" w:sz="4" w:space="0" w:color="auto"/>
              <w:bottom w:val="single" w:sz="4" w:space="0" w:color="auto"/>
              <w:right w:val="single" w:sz="4" w:space="0" w:color="auto"/>
            </w:tcBorders>
          </w:tcPr>
          <w:p w14:paraId="4A21E130" w14:textId="43F3566D" w:rsidR="00C52C0A" w:rsidRPr="000662FF" w:rsidRDefault="00C52C0A" w:rsidP="00C52C0A">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0662FF">
              <w:rPr>
                <w:rFonts w:eastAsia="Times New Roman"/>
                <w:b/>
                <w:bCs/>
                <w:lang w:val="lt-LT"/>
              </w:rPr>
              <w:t>TS-1.1</w:t>
            </w:r>
            <w:r w:rsidR="00C94A73">
              <w:rPr>
                <w:rFonts w:eastAsia="Times New Roman"/>
                <w:b/>
                <w:bCs/>
                <w:lang w:val="lt-LT"/>
              </w:rPr>
              <w:t>8</w:t>
            </w:r>
          </w:p>
          <w:p w14:paraId="10C8DB89" w14:textId="77777777" w:rsidR="00C52C0A" w:rsidRPr="000662FF" w:rsidRDefault="00C52C0A" w:rsidP="00C52C0A">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Kompiuterinio tinklo</w:t>
            </w:r>
            <w:r w:rsidRPr="000662FF">
              <w:rPr>
                <w:rFonts w:eastAsia="Times New Roman"/>
                <w:b/>
                <w:bCs/>
                <w:lang w:val="lt-LT"/>
              </w:rPr>
              <w:t xml:space="preserve"> komutatorius, </w:t>
            </w:r>
          </w:p>
          <w:p w14:paraId="3A60D6F3" w14:textId="049ADC3B" w:rsidR="00C52C0A" w:rsidRPr="0082519B" w:rsidRDefault="00C52C0A" w:rsidP="00C52C0A">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Pr>
                <w:rFonts w:eastAsia="Times New Roman"/>
                <w:b/>
                <w:bCs/>
                <w:lang w:val="lt-LT"/>
              </w:rPr>
              <w:t>1</w:t>
            </w:r>
            <w:r w:rsidRPr="000662FF">
              <w:rPr>
                <w:rFonts w:eastAsia="Times New Roman"/>
                <w:b/>
                <w:bCs/>
                <w:lang w:val="lt-LT"/>
              </w:rPr>
              <w:t xml:space="preserve"> vnt.</w:t>
            </w:r>
          </w:p>
        </w:tc>
        <w:tc>
          <w:tcPr>
            <w:tcW w:w="6660" w:type="dxa"/>
            <w:tcBorders>
              <w:top w:val="single" w:sz="4" w:space="0" w:color="auto"/>
              <w:left w:val="single" w:sz="4" w:space="0" w:color="auto"/>
              <w:bottom w:val="single" w:sz="4" w:space="0" w:color="auto"/>
              <w:right w:val="single" w:sz="4" w:space="0" w:color="auto"/>
            </w:tcBorders>
          </w:tcPr>
          <w:p w14:paraId="43FF8585" w14:textId="77777777" w:rsidR="00C52C0A" w:rsidRDefault="00C52C0A" w:rsidP="00B4726E">
            <w:pPr>
              <w:keepNext/>
              <w:suppressAutoHyphens/>
              <w:overflowPunct w:val="0"/>
              <w:autoSpaceDE w:val="0"/>
              <w:jc w:val="both"/>
              <w:textAlignment w:val="baseline"/>
              <w:outlineLvl w:val="3"/>
              <w:rPr>
                <w:rFonts w:eastAsia="Times New Roman"/>
                <w:b/>
                <w:bCs/>
                <w:lang w:val="lt-LT"/>
              </w:rPr>
            </w:pPr>
            <w:r w:rsidRPr="00AD44D3">
              <w:rPr>
                <w:rFonts w:eastAsia="Times New Roman"/>
                <w:b/>
                <w:bCs/>
                <w:lang w:val="lt-LT"/>
              </w:rPr>
              <w:t>Nurodyti gamintoją ir modelį.</w:t>
            </w:r>
          </w:p>
          <w:p w14:paraId="3CB22119" w14:textId="77777777" w:rsidR="00C52C0A" w:rsidRDefault="00C52C0A" w:rsidP="00B4726E">
            <w:pPr>
              <w:keepNext/>
              <w:suppressAutoHyphens/>
              <w:overflowPunct w:val="0"/>
              <w:autoSpaceDE w:val="0"/>
              <w:jc w:val="both"/>
              <w:textAlignment w:val="baseline"/>
              <w:outlineLvl w:val="3"/>
              <w:rPr>
                <w:rFonts w:eastAsia="Times New Roman"/>
                <w:b/>
                <w:bCs/>
                <w:lang w:val="lt-LT"/>
              </w:rPr>
            </w:pPr>
          </w:p>
          <w:p w14:paraId="7E8EA82B"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būti valdomo tipo ne prasčiau kaip L2/L3 lygmenyje.</w:t>
            </w:r>
          </w:p>
          <w:p w14:paraId="41D66598"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turėti ne mažiau kaip 24 prievadus, kurie palaiko „</w:t>
            </w:r>
            <w:proofErr w:type="spellStart"/>
            <w:r w:rsidRPr="00C94A73">
              <w:rPr>
                <w:rFonts w:eastAsia="Times New Roman"/>
                <w:lang w:val="lt-LT"/>
              </w:rPr>
              <w:t>Gigabit</w:t>
            </w:r>
            <w:proofErr w:type="spellEnd"/>
            <w:r w:rsidRPr="00C94A73">
              <w:rPr>
                <w:rFonts w:eastAsia="Times New Roman"/>
                <w:lang w:val="lt-LT"/>
              </w:rPr>
              <w:t xml:space="preserve"> </w:t>
            </w:r>
            <w:proofErr w:type="spellStart"/>
            <w:r w:rsidRPr="00C94A73">
              <w:rPr>
                <w:rFonts w:eastAsia="Times New Roman"/>
                <w:lang w:val="lt-LT"/>
              </w:rPr>
              <w:t>Ethernet</w:t>
            </w:r>
            <w:proofErr w:type="spellEnd"/>
            <w:r w:rsidRPr="00C94A73">
              <w:rPr>
                <w:rFonts w:eastAsia="Times New Roman"/>
                <w:lang w:val="lt-LT"/>
              </w:rPr>
              <w:t>“ standartą (1000 Mbps).</w:t>
            </w:r>
          </w:p>
          <w:p w14:paraId="59044851"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palaikyti „DSCP“, dažnai pavadintą kaip „</w:t>
            </w:r>
            <w:proofErr w:type="spellStart"/>
            <w:r w:rsidRPr="00C94A73">
              <w:rPr>
                <w:rFonts w:eastAsia="Times New Roman"/>
                <w:lang w:val="lt-LT"/>
              </w:rPr>
              <w:t>QoS</w:t>
            </w:r>
            <w:proofErr w:type="spellEnd"/>
            <w:r w:rsidRPr="00C94A73">
              <w:rPr>
                <w:rFonts w:eastAsia="Times New Roman"/>
                <w:lang w:val="lt-LT"/>
              </w:rPr>
              <w:t>“ (angl. „</w:t>
            </w:r>
            <w:proofErr w:type="spellStart"/>
            <w:r w:rsidRPr="00C94A73">
              <w:rPr>
                <w:rFonts w:eastAsia="Times New Roman"/>
                <w:lang w:val="lt-LT"/>
              </w:rPr>
              <w:t>Quality</w:t>
            </w:r>
            <w:proofErr w:type="spellEnd"/>
            <w:r w:rsidRPr="00C94A73">
              <w:rPr>
                <w:rFonts w:eastAsia="Times New Roman"/>
                <w:lang w:val="lt-LT"/>
              </w:rPr>
              <w:t xml:space="preserve"> </w:t>
            </w:r>
            <w:proofErr w:type="spellStart"/>
            <w:r w:rsidRPr="00C94A73">
              <w:rPr>
                <w:rFonts w:eastAsia="Times New Roman"/>
                <w:lang w:val="lt-LT"/>
              </w:rPr>
              <w:t>of</w:t>
            </w:r>
            <w:proofErr w:type="spellEnd"/>
            <w:r w:rsidRPr="00C94A73">
              <w:rPr>
                <w:rFonts w:eastAsia="Times New Roman"/>
                <w:lang w:val="lt-LT"/>
              </w:rPr>
              <w:t xml:space="preserve"> </w:t>
            </w:r>
            <w:proofErr w:type="spellStart"/>
            <w:r w:rsidRPr="00C94A73">
              <w:rPr>
                <w:rFonts w:eastAsia="Times New Roman"/>
                <w:lang w:val="lt-LT"/>
              </w:rPr>
              <w:t>Service</w:t>
            </w:r>
            <w:proofErr w:type="spellEnd"/>
            <w:r w:rsidRPr="00C94A73">
              <w:rPr>
                <w:rFonts w:eastAsia="Times New Roman"/>
                <w:lang w:val="lt-LT"/>
              </w:rPr>
              <w:t>“).</w:t>
            </w:r>
          </w:p>
          <w:p w14:paraId="14572BF0"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Jeigu komutatorius naudoja „802.3az“ protokolą (angl. dar vadinamą „</w:t>
            </w:r>
            <w:proofErr w:type="spellStart"/>
            <w:r w:rsidRPr="00C94A73">
              <w:rPr>
                <w:rFonts w:eastAsia="Times New Roman"/>
                <w:lang w:val="lt-LT"/>
              </w:rPr>
              <w:t>Energy</w:t>
            </w:r>
            <w:proofErr w:type="spellEnd"/>
            <w:r w:rsidRPr="00C94A73">
              <w:rPr>
                <w:rFonts w:eastAsia="Times New Roman"/>
                <w:lang w:val="lt-LT"/>
              </w:rPr>
              <w:t xml:space="preserve"> </w:t>
            </w:r>
            <w:proofErr w:type="spellStart"/>
            <w:r w:rsidRPr="00C94A73">
              <w:rPr>
                <w:rFonts w:eastAsia="Times New Roman"/>
                <w:lang w:val="lt-LT"/>
              </w:rPr>
              <w:t>Efficient</w:t>
            </w:r>
            <w:proofErr w:type="spellEnd"/>
            <w:r w:rsidRPr="00C94A73">
              <w:rPr>
                <w:rFonts w:eastAsia="Times New Roman"/>
                <w:lang w:val="lt-LT"/>
              </w:rPr>
              <w:t xml:space="preserve"> </w:t>
            </w:r>
            <w:proofErr w:type="spellStart"/>
            <w:r w:rsidRPr="00C94A73">
              <w:rPr>
                <w:rFonts w:eastAsia="Times New Roman"/>
                <w:lang w:val="lt-LT"/>
              </w:rPr>
              <w:t>Ethernet</w:t>
            </w:r>
            <w:proofErr w:type="spellEnd"/>
            <w:r w:rsidRPr="00C94A73">
              <w:rPr>
                <w:rFonts w:eastAsia="Times New Roman"/>
                <w:lang w:val="lt-LT"/>
              </w:rPr>
              <w:t>“), privalo būti galimybė jį išjungti.</w:t>
            </w:r>
          </w:p>
          <w:p w14:paraId="6F3D47DD"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turėti „VLAN“ palaikymą.</w:t>
            </w:r>
          </w:p>
          <w:p w14:paraId="1CFAD389"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 xml:space="preserve">Turi pasižymėti „IGMP </w:t>
            </w:r>
            <w:proofErr w:type="spellStart"/>
            <w:r w:rsidRPr="00C94A73">
              <w:rPr>
                <w:rFonts w:eastAsia="Times New Roman"/>
                <w:lang w:val="lt-LT"/>
              </w:rPr>
              <w:t>snooping</w:t>
            </w:r>
            <w:proofErr w:type="spellEnd"/>
            <w:r w:rsidRPr="00C94A73">
              <w:rPr>
                <w:rFonts w:eastAsia="Times New Roman"/>
                <w:lang w:val="lt-LT"/>
              </w:rPr>
              <w:t>“ technologija.</w:t>
            </w:r>
          </w:p>
          <w:p w14:paraId="5D91F81F" w14:textId="77777777" w:rsidR="00C94A73" w:rsidRPr="00C94A73"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turėti „DHCP“ serverį, kurį būtų galima įjungti arba išjungti.</w:t>
            </w:r>
          </w:p>
          <w:p w14:paraId="53C05A0A" w14:textId="77777777" w:rsidR="00C52C0A" w:rsidRDefault="00C94A73" w:rsidP="00B4726E">
            <w:pPr>
              <w:keepNext/>
              <w:suppressAutoHyphens/>
              <w:overflowPunct w:val="0"/>
              <w:autoSpaceDE w:val="0"/>
              <w:jc w:val="both"/>
              <w:textAlignment w:val="baseline"/>
              <w:outlineLvl w:val="3"/>
              <w:rPr>
                <w:rFonts w:eastAsia="Times New Roman"/>
                <w:lang w:val="lt-LT"/>
              </w:rPr>
            </w:pPr>
            <w:r w:rsidRPr="00C94A73">
              <w:rPr>
                <w:rFonts w:eastAsia="Times New Roman"/>
                <w:lang w:val="lt-LT"/>
              </w:rPr>
              <w:t>Turi būti pritaikytas montuoti į standartinę 19 colių pločio montažinę spintą.</w:t>
            </w:r>
          </w:p>
          <w:p w14:paraId="3022F41B" w14:textId="43E8B6CC" w:rsidR="00C94A73" w:rsidRPr="0082519B" w:rsidRDefault="00C94A73" w:rsidP="00B4726E">
            <w:pPr>
              <w:keepNext/>
              <w:suppressAutoHyphens/>
              <w:overflowPunct w:val="0"/>
              <w:autoSpaceDE w:val="0"/>
              <w:jc w:val="both"/>
              <w:textAlignment w:val="baseline"/>
              <w:outlineLvl w:val="3"/>
              <w:rPr>
                <w:rFonts w:eastAsia="Times New Roman"/>
                <w:b/>
                <w:bCs/>
                <w:lang w:val="lt-LT"/>
              </w:rPr>
            </w:pPr>
          </w:p>
        </w:tc>
        <w:tc>
          <w:tcPr>
            <w:tcW w:w="6896" w:type="dxa"/>
            <w:tcBorders>
              <w:top w:val="single" w:sz="4" w:space="0" w:color="auto"/>
              <w:left w:val="single" w:sz="4" w:space="0" w:color="auto"/>
              <w:bottom w:val="single" w:sz="4" w:space="0" w:color="auto"/>
              <w:right w:val="single" w:sz="4" w:space="0" w:color="auto"/>
            </w:tcBorders>
          </w:tcPr>
          <w:p w14:paraId="47FB82C1" w14:textId="77777777" w:rsidR="00C52C0A" w:rsidRPr="00DA48B1" w:rsidRDefault="00C52C0A" w:rsidP="00C52C0A">
            <w:pPr>
              <w:keepNext/>
              <w:suppressAutoHyphens/>
              <w:overflowPunct w:val="0"/>
              <w:autoSpaceDE w:val="0"/>
              <w:textAlignment w:val="baseline"/>
              <w:outlineLvl w:val="3"/>
              <w:rPr>
                <w:rFonts w:eastAsia="Times New Roman"/>
                <w:i/>
                <w:iCs/>
                <w:lang w:val="lt-LT"/>
              </w:rPr>
            </w:pPr>
          </w:p>
        </w:tc>
      </w:tr>
      <w:tr w:rsidR="00015673" w:rsidRPr="005E655D" w14:paraId="5CB4E413" w14:textId="77777777" w:rsidTr="00B4726E">
        <w:trPr>
          <w:trHeight w:val="1078"/>
        </w:trPr>
        <w:tc>
          <w:tcPr>
            <w:tcW w:w="1890" w:type="dxa"/>
            <w:tcBorders>
              <w:top w:val="single" w:sz="4" w:space="0" w:color="auto"/>
              <w:left w:val="single" w:sz="4" w:space="0" w:color="auto"/>
              <w:bottom w:val="single" w:sz="4" w:space="0" w:color="auto"/>
              <w:right w:val="single" w:sz="4" w:space="0" w:color="auto"/>
            </w:tcBorders>
          </w:tcPr>
          <w:p w14:paraId="30F265C7" w14:textId="5D733262" w:rsidR="00015673" w:rsidRDefault="00015673"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lang w:val="lt-LT"/>
              </w:rPr>
            </w:pPr>
            <w:r w:rsidRPr="00DA48B1">
              <w:rPr>
                <w:rFonts w:eastAsia="Times New Roman"/>
                <w:b/>
                <w:bCs/>
                <w:lang w:val="lt-LT"/>
              </w:rPr>
              <w:t>TS-1.</w:t>
            </w:r>
            <w:r w:rsidR="00C94A73">
              <w:rPr>
                <w:rFonts w:eastAsia="Times New Roman"/>
                <w:b/>
                <w:bCs/>
                <w:lang w:val="lt-LT"/>
              </w:rPr>
              <w:t>19</w:t>
            </w:r>
            <w:r w:rsidR="00E12C19">
              <w:rPr>
                <w:rFonts w:eastAsia="Times New Roman"/>
                <w:b/>
                <w:bCs/>
                <w:lang w:val="lt-LT"/>
              </w:rPr>
              <w:t xml:space="preserve"> </w:t>
            </w:r>
            <w:r w:rsidRPr="00DA48B1">
              <w:rPr>
                <w:rFonts w:eastAsia="Times New Roman"/>
                <w:b/>
                <w:bCs/>
                <w:lang w:val="lt-LT"/>
              </w:rPr>
              <w:t xml:space="preserve">Instaliaciniai kabeliai ir montažinės medžiagos, </w:t>
            </w:r>
          </w:p>
          <w:p w14:paraId="52D1CADF" w14:textId="5E37454E" w:rsidR="00015673" w:rsidRPr="00DA48B1" w:rsidRDefault="00015673"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sidRPr="00DA48B1">
              <w:rPr>
                <w:rFonts w:eastAsia="Times New Roman"/>
                <w:b/>
                <w:bCs/>
                <w:lang w:val="lt-LT"/>
              </w:rPr>
              <w:lastRenderedPageBreak/>
              <w:t xml:space="preserve">1 </w:t>
            </w:r>
            <w:proofErr w:type="spellStart"/>
            <w:r w:rsidRPr="00DA48B1">
              <w:rPr>
                <w:rFonts w:eastAsia="Times New Roman"/>
                <w:b/>
                <w:bCs/>
                <w:lang w:val="lt-LT"/>
              </w:rPr>
              <w:t>kompl</w:t>
            </w:r>
            <w:proofErr w:type="spellEnd"/>
            <w:r w:rsidRPr="00DA48B1">
              <w:rPr>
                <w:rFonts w:eastAsia="Times New Roman"/>
                <w:b/>
                <w:bCs/>
                <w:lang w:val="lt-LT"/>
              </w:rPr>
              <w:t>.</w:t>
            </w:r>
          </w:p>
        </w:tc>
        <w:tc>
          <w:tcPr>
            <w:tcW w:w="6660" w:type="dxa"/>
            <w:tcBorders>
              <w:top w:val="single" w:sz="4" w:space="0" w:color="auto"/>
              <w:left w:val="single" w:sz="4" w:space="0" w:color="auto"/>
              <w:bottom w:val="single" w:sz="4" w:space="0" w:color="auto"/>
              <w:right w:val="single" w:sz="4" w:space="0" w:color="auto"/>
            </w:tcBorders>
          </w:tcPr>
          <w:p w14:paraId="5560B1CA" w14:textId="0B97C38F" w:rsidR="00015673" w:rsidRPr="00BF7781" w:rsidRDefault="00015673" w:rsidP="00B4726E">
            <w:pPr>
              <w:keepNext/>
              <w:suppressAutoHyphens/>
              <w:overflowPunct w:val="0"/>
              <w:autoSpaceDE w:val="0"/>
              <w:jc w:val="both"/>
              <w:textAlignment w:val="baseline"/>
              <w:outlineLvl w:val="3"/>
              <w:rPr>
                <w:rFonts w:eastAsia="Times New Roman"/>
                <w:lang w:val="lt-LT"/>
              </w:rPr>
            </w:pPr>
            <w:r w:rsidRPr="00BF7781">
              <w:rPr>
                <w:rFonts w:eastAsia="Times New Roman"/>
                <w:lang w:val="lt-LT"/>
              </w:rPr>
              <w:lastRenderedPageBreak/>
              <w:t>Turi būti įvertinti pasiūlymo sąmatoje visi reikalingi nauji kabeliai ir medžiagos, užtikrinant reikiamą siūlomos sistemos funkcionalumą</w:t>
            </w:r>
            <w:r w:rsidR="001439D5">
              <w:rPr>
                <w:rFonts w:eastAsia="Times New Roman"/>
                <w:lang w:val="lt-LT"/>
              </w:rPr>
              <w:t xml:space="preserve">. </w:t>
            </w:r>
          </w:p>
        </w:tc>
        <w:tc>
          <w:tcPr>
            <w:tcW w:w="6896" w:type="dxa"/>
            <w:tcBorders>
              <w:top w:val="single" w:sz="4" w:space="0" w:color="auto"/>
              <w:left w:val="single" w:sz="4" w:space="0" w:color="auto"/>
              <w:bottom w:val="single" w:sz="4" w:space="0" w:color="auto"/>
              <w:right w:val="single" w:sz="4" w:space="0" w:color="auto"/>
            </w:tcBorders>
          </w:tcPr>
          <w:p w14:paraId="799177FB" w14:textId="77777777" w:rsidR="00015673" w:rsidRPr="00DA48B1" w:rsidRDefault="00015673" w:rsidP="00015673">
            <w:pPr>
              <w:keepNext/>
              <w:suppressAutoHyphens/>
              <w:overflowPunct w:val="0"/>
              <w:autoSpaceDE w:val="0"/>
              <w:textAlignment w:val="baseline"/>
              <w:outlineLvl w:val="3"/>
              <w:rPr>
                <w:rFonts w:eastAsia="Times New Roman"/>
                <w:lang w:val="lt-LT"/>
              </w:rPr>
            </w:pPr>
          </w:p>
        </w:tc>
      </w:tr>
      <w:tr w:rsidR="00C16584" w:rsidRPr="005E655D" w14:paraId="609434AF" w14:textId="77777777" w:rsidTr="00B4726E">
        <w:trPr>
          <w:trHeight w:val="1078"/>
        </w:trPr>
        <w:tc>
          <w:tcPr>
            <w:tcW w:w="1890" w:type="dxa"/>
            <w:tcBorders>
              <w:top w:val="single" w:sz="4" w:space="0" w:color="auto"/>
              <w:left w:val="single" w:sz="4" w:space="0" w:color="auto"/>
              <w:bottom w:val="single" w:sz="4" w:space="0" w:color="auto"/>
              <w:right w:val="single" w:sz="4" w:space="0" w:color="auto"/>
            </w:tcBorders>
          </w:tcPr>
          <w:p w14:paraId="632C4D27" w14:textId="4651CAE2" w:rsidR="00A94B8A"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sidRPr="00DA48B1">
              <w:rPr>
                <w:rFonts w:eastAsia="Times New Roman"/>
                <w:b/>
                <w:bCs/>
                <w:lang w:val="lt-LT"/>
              </w:rPr>
              <w:t>TS-1.</w:t>
            </w:r>
            <w:r w:rsidR="00E12C19">
              <w:rPr>
                <w:rFonts w:eastAsia="Times New Roman"/>
                <w:b/>
                <w:bCs/>
                <w:lang w:val="lt-LT"/>
              </w:rPr>
              <w:t>2</w:t>
            </w:r>
            <w:r w:rsidR="00C94A73">
              <w:rPr>
                <w:rFonts w:eastAsia="Times New Roman"/>
                <w:b/>
                <w:bCs/>
                <w:lang w:val="lt-LT"/>
              </w:rPr>
              <w:t>0</w:t>
            </w:r>
          </w:p>
          <w:p w14:paraId="40D63001" w14:textId="61B9E099" w:rsidR="00A94B8A" w:rsidRDefault="007F03D6"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sidRPr="007F03D6">
              <w:rPr>
                <w:rFonts w:eastAsia="Times New Roman"/>
                <w:b/>
                <w:bCs/>
                <w:lang w:val="lt-LT"/>
              </w:rPr>
              <w:t>Sistemos montavimo, derinimo ir programavimo darbai</w:t>
            </w:r>
            <w:r w:rsidR="00C16584" w:rsidRPr="00DA48B1">
              <w:rPr>
                <w:rFonts w:eastAsia="Times New Roman"/>
                <w:b/>
                <w:bCs/>
                <w:lang w:val="lt-LT"/>
              </w:rPr>
              <w:t xml:space="preserve">, </w:t>
            </w:r>
          </w:p>
          <w:p w14:paraId="5EC362D5" w14:textId="3598C54F" w:rsidR="00C16584" w:rsidRPr="00DA48B1"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lang w:val="lt-LT"/>
              </w:rPr>
            </w:pPr>
            <w:r w:rsidRPr="00DA48B1">
              <w:rPr>
                <w:rFonts w:eastAsia="Times New Roman"/>
                <w:b/>
                <w:bCs/>
                <w:lang w:val="lt-LT"/>
              </w:rPr>
              <w:t xml:space="preserve">1 </w:t>
            </w:r>
            <w:proofErr w:type="spellStart"/>
            <w:r w:rsidRPr="00DA48B1">
              <w:rPr>
                <w:rFonts w:eastAsia="Times New Roman"/>
                <w:b/>
                <w:bCs/>
                <w:lang w:val="lt-LT"/>
              </w:rPr>
              <w:t>kompl</w:t>
            </w:r>
            <w:proofErr w:type="spellEnd"/>
            <w:r w:rsidRPr="00DA48B1">
              <w:rPr>
                <w:rFonts w:eastAsia="Times New Roman"/>
                <w:b/>
                <w:bCs/>
                <w:lang w:val="lt-LT"/>
              </w:rPr>
              <w:t>.</w:t>
            </w:r>
          </w:p>
          <w:p w14:paraId="08B36EBB" w14:textId="77777777" w:rsidR="00C16584" w:rsidRPr="00DA48B1" w:rsidRDefault="00C16584" w:rsidP="00015673">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lang w:val="lt-LT"/>
              </w:rPr>
            </w:pPr>
          </w:p>
        </w:tc>
        <w:tc>
          <w:tcPr>
            <w:tcW w:w="6660" w:type="dxa"/>
            <w:tcBorders>
              <w:top w:val="single" w:sz="4" w:space="0" w:color="auto"/>
              <w:left w:val="single" w:sz="4" w:space="0" w:color="auto"/>
              <w:bottom w:val="single" w:sz="4" w:space="0" w:color="auto"/>
              <w:right w:val="single" w:sz="4" w:space="0" w:color="auto"/>
            </w:tcBorders>
            <w:vAlign w:val="center"/>
            <w:hideMark/>
          </w:tcPr>
          <w:p w14:paraId="3C8AA501" w14:textId="5536EC0B" w:rsidR="00BF7781" w:rsidRDefault="00BF7781" w:rsidP="00B4726E">
            <w:pPr>
              <w:keepNext/>
              <w:suppressAutoHyphens/>
              <w:overflowPunct w:val="0"/>
              <w:autoSpaceDE w:val="0"/>
              <w:jc w:val="both"/>
              <w:textAlignment w:val="baseline"/>
              <w:outlineLvl w:val="3"/>
              <w:rPr>
                <w:rFonts w:eastAsia="Times New Roman"/>
                <w:lang w:val="lt-LT"/>
              </w:rPr>
            </w:pPr>
            <w:r w:rsidRPr="00BF7781">
              <w:rPr>
                <w:rFonts w:eastAsia="Times New Roman"/>
                <w:lang w:val="lt-LT"/>
              </w:rPr>
              <w:t xml:space="preserve">Turi būti atlikta: pasyvinės ir aktyvinės įrangos, kabelių montavimo darbai; programinės įrangos diegimas; įrenginių konfigūravimas; valdymo sistemos programavimas; dokumentacijos parengimas; personalo apmokymo darbai. Visi kabeliai turės būti sumontuoti paslėptu būdu, kur to padaryti neįmanoma – paviršiniais loveliais, visas tokias vietas susiderinant su Perkančiąja organizacija. </w:t>
            </w:r>
          </w:p>
          <w:p w14:paraId="02AE105A" w14:textId="1AD76B2A" w:rsidR="00C16584" w:rsidRDefault="00BF7781" w:rsidP="00B4726E">
            <w:pPr>
              <w:keepNext/>
              <w:suppressAutoHyphens/>
              <w:overflowPunct w:val="0"/>
              <w:autoSpaceDE w:val="0"/>
              <w:jc w:val="both"/>
              <w:textAlignment w:val="baseline"/>
              <w:outlineLvl w:val="3"/>
              <w:rPr>
                <w:rFonts w:eastAsia="Times New Roman"/>
                <w:lang w:val="lt-LT"/>
              </w:rPr>
            </w:pPr>
            <w:r w:rsidRPr="00BF7781">
              <w:rPr>
                <w:rFonts w:eastAsia="Times New Roman"/>
                <w:lang w:val="lt-LT"/>
              </w:rPr>
              <w:t xml:space="preserve">Visai įrangai ir </w:t>
            </w:r>
            <w:r w:rsidR="00B4726E">
              <w:rPr>
                <w:rFonts w:eastAsia="Times New Roman"/>
                <w:lang w:val="lt-LT"/>
              </w:rPr>
              <w:t xml:space="preserve">paslaugoms </w:t>
            </w:r>
            <w:r w:rsidRPr="00BF7781">
              <w:rPr>
                <w:rFonts w:eastAsia="Times New Roman"/>
                <w:lang w:val="lt-LT"/>
              </w:rPr>
              <w:t xml:space="preserve">turi būti suteikiama </w:t>
            </w:r>
            <w:r w:rsidR="00166E90">
              <w:rPr>
                <w:rFonts w:eastAsia="Times New Roman"/>
                <w:lang w:val="lt-LT"/>
              </w:rPr>
              <w:t>3</w:t>
            </w:r>
            <w:r w:rsidR="00A94B8A">
              <w:rPr>
                <w:rFonts w:eastAsia="Times New Roman"/>
                <w:lang w:val="lt-LT"/>
              </w:rPr>
              <w:t>-ijų</w:t>
            </w:r>
            <w:r w:rsidRPr="00BF7781">
              <w:rPr>
                <w:rFonts w:eastAsia="Times New Roman"/>
                <w:lang w:val="lt-LT"/>
              </w:rPr>
              <w:t xml:space="preserve"> metų garantija.</w:t>
            </w:r>
            <w:r w:rsidR="005E44A6" w:rsidRPr="005E44A6">
              <w:rPr>
                <w:lang w:val="lt-LT"/>
              </w:rPr>
              <w:t xml:space="preserve"> </w:t>
            </w:r>
            <w:r w:rsidR="005E44A6" w:rsidRPr="005E44A6">
              <w:rPr>
                <w:rFonts w:eastAsia="Times New Roman"/>
                <w:lang w:val="lt-LT"/>
              </w:rPr>
              <w:t>Tiekėjas turi užtikrinti techninę pagalbą per visą garantijos laikotarpį.</w:t>
            </w:r>
            <w:r w:rsidRPr="00BF7781">
              <w:rPr>
                <w:rFonts w:eastAsia="Times New Roman"/>
                <w:lang w:val="lt-LT"/>
              </w:rPr>
              <w:t xml:space="preserve"> Visa </w:t>
            </w:r>
            <w:r w:rsidR="00A94B8A" w:rsidRPr="00BF7781">
              <w:rPr>
                <w:rFonts w:eastAsia="Times New Roman"/>
                <w:lang w:val="lt-LT"/>
              </w:rPr>
              <w:t>siūloma</w:t>
            </w:r>
            <w:r w:rsidRPr="00BF7781">
              <w:rPr>
                <w:rFonts w:eastAsia="Times New Roman"/>
                <w:lang w:val="lt-LT"/>
              </w:rPr>
              <w:t xml:space="preserve"> </w:t>
            </w:r>
            <w:r w:rsidR="00A94B8A" w:rsidRPr="00BF7781">
              <w:rPr>
                <w:rFonts w:eastAsia="Times New Roman"/>
                <w:lang w:val="lt-LT"/>
              </w:rPr>
              <w:t>įranga</w:t>
            </w:r>
            <w:r w:rsidRPr="00BF7781">
              <w:rPr>
                <w:rFonts w:eastAsia="Times New Roman"/>
                <w:lang w:val="lt-LT"/>
              </w:rPr>
              <w:t xml:space="preserve"> turi </w:t>
            </w:r>
            <w:r w:rsidR="00A94B8A" w:rsidRPr="00BF7781">
              <w:rPr>
                <w:rFonts w:eastAsia="Times New Roman"/>
                <w:lang w:val="lt-LT"/>
              </w:rPr>
              <w:t>būti</w:t>
            </w:r>
            <w:r w:rsidRPr="00BF7781">
              <w:rPr>
                <w:rFonts w:eastAsia="Times New Roman"/>
                <w:lang w:val="lt-LT"/>
              </w:rPr>
              <w:t xml:space="preserve"> nauja, negalima </w:t>
            </w:r>
            <w:r w:rsidR="00A94B8A" w:rsidRPr="00BF7781">
              <w:rPr>
                <w:rFonts w:eastAsia="Times New Roman"/>
                <w:lang w:val="lt-LT"/>
              </w:rPr>
              <w:t>siūlyti</w:t>
            </w:r>
            <w:r w:rsidRPr="00BF7781">
              <w:rPr>
                <w:rFonts w:eastAsia="Times New Roman"/>
                <w:lang w:val="lt-LT"/>
              </w:rPr>
              <w:t xml:space="preserve"> naudotos arba naudotos ir atnaujintos </w:t>
            </w:r>
            <w:r w:rsidR="00A94B8A" w:rsidRPr="00BF7781">
              <w:rPr>
                <w:rFonts w:eastAsia="Times New Roman"/>
                <w:lang w:val="lt-LT"/>
              </w:rPr>
              <w:t>įrangos</w:t>
            </w:r>
            <w:r w:rsidRPr="00BF7781">
              <w:rPr>
                <w:rFonts w:eastAsia="Times New Roman"/>
                <w:lang w:val="lt-LT"/>
              </w:rPr>
              <w:t>.</w:t>
            </w:r>
          </w:p>
          <w:p w14:paraId="65AE4735" w14:textId="1FA7BC81" w:rsidR="002A7AA8" w:rsidRPr="00DA48B1" w:rsidRDefault="002A7AA8" w:rsidP="00B4726E">
            <w:pPr>
              <w:keepNext/>
              <w:suppressAutoHyphens/>
              <w:overflowPunct w:val="0"/>
              <w:autoSpaceDE w:val="0"/>
              <w:jc w:val="both"/>
              <w:textAlignment w:val="baseline"/>
              <w:outlineLvl w:val="3"/>
              <w:rPr>
                <w:rFonts w:eastAsia="Times New Roman"/>
                <w:lang w:val="lt-LT"/>
              </w:rPr>
            </w:pPr>
          </w:p>
        </w:tc>
        <w:tc>
          <w:tcPr>
            <w:tcW w:w="6896" w:type="dxa"/>
            <w:tcBorders>
              <w:top w:val="single" w:sz="4" w:space="0" w:color="auto"/>
              <w:left w:val="single" w:sz="4" w:space="0" w:color="auto"/>
              <w:bottom w:val="single" w:sz="4" w:space="0" w:color="auto"/>
              <w:right w:val="single" w:sz="4" w:space="0" w:color="auto"/>
            </w:tcBorders>
          </w:tcPr>
          <w:p w14:paraId="2018557C" w14:textId="77777777" w:rsidR="00C16584" w:rsidRPr="00DA48B1" w:rsidRDefault="00C16584" w:rsidP="00015673">
            <w:pPr>
              <w:keepNext/>
              <w:suppressAutoHyphens/>
              <w:overflowPunct w:val="0"/>
              <w:autoSpaceDE w:val="0"/>
              <w:textAlignment w:val="baseline"/>
              <w:outlineLvl w:val="3"/>
              <w:rPr>
                <w:rFonts w:eastAsia="Times New Roman"/>
                <w:lang w:val="lt-LT"/>
              </w:rPr>
            </w:pPr>
          </w:p>
        </w:tc>
      </w:tr>
    </w:tbl>
    <w:p w14:paraId="1307D77D" w14:textId="16A1F0D3" w:rsidR="00ED12E0" w:rsidRPr="00DA48B1" w:rsidRDefault="00ED12E0" w:rsidP="002A7AA8">
      <w:pPr>
        <w:rPr>
          <w:lang w:val="lt-LT"/>
        </w:rPr>
      </w:pPr>
    </w:p>
    <w:sectPr w:rsidR="00ED12E0" w:rsidRPr="00DA48B1" w:rsidSect="00B4726E">
      <w:headerReference w:type="default" r:id="rId7"/>
      <w:pgSz w:w="16838" w:h="11906" w:orient="landscape"/>
      <w:pgMar w:top="1701" w:right="99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4496E" w14:textId="77777777" w:rsidR="000C61B2" w:rsidRDefault="000C61B2" w:rsidP="00B72F87">
      <w:r>
        <w:separator/>
      </w:r>
    </w:p>
  </w:endnote>
  <w:endnote w:type="continuationSeparator" w:id="0">
    <w:p w14:paraId="762DF1FF" w14:textId="77777777" w:rsidR="000C61B2" w:rsidRDefault="000C61B2" w:rsidP="00B7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D4355" w14:textId="77777777" w:rsidR="000C61B2" w:rsidRDefault="000C61B2" w:rsidP="00B72F87">
      <w:r>
        <w:separator/>
      </w:r>
    </w:p>
  </w:footnote>
  <w:footnote w:type="continuationSeparator" w:id="0">
    <w:p w14:paraId="5BBD4AA6" w14:textId="77777777" w:rsidR="000C61B2" w:rsidRDefault="000C61B2" w:rsidP="00B7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2362" w14:textId="58BD371B" w:rsidR="005E655D" w:rsidRPr="00207C3B" w:rsidRDefault="005E655D" w:rsidP="005E655D">
    <w:pPr>
      <w:pStyle w:val="Antrats"/>
      <w:jc w:val="right"/>
      <w:rPr>
        <w:color w:val="000000" w:themeColor="text1"/>
        <w:lang w:val="lt-LT"/>
      </w:rPr>
    </w:pPr>
    <w:r w:rsidRPr="00207C3B">
      <w:rPr>
        <w:color w:val="000000" w:themeColor="text1"/>
        <w:lang w:val="lt-LT"/>
      </w:rPr>
      <w:t xml:space="preserve">Specialiųjų sąlygų </w:t>
    </w:r>
    <w:r w:rsidR="00207C3B" w:rsidRPr="00207C3B">
      <w:rPr>
        <w:color w:val="000000" w:themeColor="text1"/>
        <w:lang w:val="lt-LT"/>
      </w:rPr>
      <w:t>6</w:t>
    </w:r>
    <w:r w:rsidRPr="00207C3B">
      <w:rPr>
        <w:color w:val="000000" w:themeColor="text1"/>
        <w:lang w:val="lt-LT"/>
      </w:rPr>
      <w:t xml:space="preserve"> priedas</w:t>
    </w:r>
    <w:r w:rsidR="00207C3B" w:rsidRPr="00207C3B">
      <w:rPr>
        <w:color w:val="000000" w:themeColor="text1"/>
        <w:lang w:val="lt-LT"/>
      </w:rPr>
      <w:t xml:space="preserve"> „Techninė specifikacija užpildymui“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8C5FC7"/>
    <w:multiLevelType w:val="hybridMultilevel"/>
    <w:tmpl w:val="1AB4C28E"/>
    <w:lvl w:ilvl="0" w:tplc="CBFAE5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6B0C83"/>
    <w:multiLevelType w:val="multilevel"/>
    <w:tmpl w:val="4698C2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84"/>
    <w:rsid w:val="00004631"/>
    <w:rsid w:val="00015673"/>
    <w:rsid w:val="00020C99"/>
    <w:rsid w:val="0003554A"/>
    <w:rsid w:val="00035F76"/>
    <w:rsid w:val="000612B3"/>
    <w:rsid w:val="000662FF"/>
    <w:rsid w:val="00070D37"/>
    <w:rsid w:val="000B1570"/>
    <w:rsid w:val="000C0AB4"/>
    <w:rsid w:val="000C61B2"/>
    <w:rsid w:val="000E49C5"/>
    <w:rsid w:val="000F0113"/>
    <w:rsid w:val="001439D5"/>
    <w:rsid w:val="0016170B"/>
    <w:rsid w:val="00164C69"/>
    <w:rsid w:val="00166E90"/>
    <w:rsid w:val="001E673D"/>
    <w:rsid w:val="00207C3B"/>
    <w:rsid w:val="00221419"/>
    <w:rsid w:val="00241C97"/>
    <w:rsid w:val="00250E6F"/>
    <w:rsid w:val="00282F71"/>
    <w:rsid w:val="002A5AD7"/>
    <w:rsid w:val="002A7AA8"/>
    <w:rsid w:val="002B73B8"/>
    <w:rsid w:val="002F77EC"/>
    <w:rsid w:val="003024D2"/>
    <w:rsid w:val="00365E90"/>
    <w:rsid w:val="00371E55"/>
    <w:rsid w:val="00381BBD"/>
    <w:rsid w:val="00394638"/>
    <w:rsid w:val="003B27D7"/>
    <w:rsid w:val="00403768"/>
    <w:rsid w:val="00406797"/>
    <w:rsid w:val="00412EE3"/>
    <w:rsid w:val="004518A7"/>
    <w:rsid w:val="00470156"/>
    <w:rsid w:val="004E5D70"/>
    <w:rsid w:val="0050738C"/>
    <w:rsid w:val="005C5FD0"/>
    <w:rsid w:val="005E44A6"/>
    <w:rsid w:val="005E655D"/>
    <w:rsid w:val="006033F1"/>
    <w:rsid w:val="00611D66"/>
    <w:rsid w:val="00622972"/>
    <w:rsid w:val="006465EF"/>
    <w:rsid w:val="00670023"/>
    <w:rsid w:val="00676F36"/>
    <w:rsid w:val="006A7A20"/>
    <w:rsid w:val="006C5CEE"/>
    <w:rsid w:val="00733485"/>
    <w:rsid w:val="00744CBD"/>
    <w:rsid w:val="00745892"/>
    <w:rsid w:val="007C14F5"/>
    <w:rsid w:val="007F03D6"/>
    <w:rsid w:val="007F1D99"/>
    <w:rsid w:val="008133C4"/>
    <w:rsid w:val="0082519B"/>
    <w:rsid w:val="0084429E"/>
    <w:rsid w:val="008600E6"/>
    <w:rsid w:val="00874328"/>
    <w:rsid w:val="0088015C"/>
    <w:rsid w:val="008A1373"/>
    <w:rsid w:val="008C0553"/>
    <w:rsid w:val="008C1799"/>
    <w:rsid w:val="008C3193"/>
    <w:rsid w:val="008E632A"/>
    <w:rsid w:val="00910B9E"/>
    <w:rsid w:val="00930CE5"/>
    <w:rsid w:val="009B7142"/>
    <w:rsid w:val="009C1FCB"/>
    <w:rsid w:val="009F3917"/>
    <w:rsid w:val="00A05440"/>
    <w:rsid w:val="00A22A79"/>
    <w:rsid w:val="00A61CFD"/>
    <w:rsid w:val="00A66D25"/>
    <w:rsid w:val="00A94B8A"/>
    <w:rsid w:val="00AD44D3"/>
    <w:rsid w:val="00AE13B9"/>
    <w:rsid w:val="00B01F2D"/>
    <w:rsid w:val="00B11558"/>
    <w:rsid w:val="00B270AC"/>
    <w:rsid w:val="00B3625E"/>
    <w:rsid w:val="00B4726E"/>
    <w:rsid w:val="00B702C0"/>
    <w:rsid w:val="00B72F87"/>
    <w:rsid w:val="00B8646C"/>
    <w:rsid w:val="00BC2F82"/>
    <w:rsid w:val="00BD7CBC"/>
    <w:rsid w:val="00BF7781"/>
    <w:rsid w:val="00C1343C"/>
    <w:rsid w:val="00C16584"/>
    <w:rsid w:val="00C239C3"/>
    <w:rsid w:val="00C52C0A"/>
    <w:rsid w:val="00C57CBD"/>
    <w:rsid w:val="00C94A73"/>
    <w:rsid w:val="00CA6858"/>
    <w:rsid w:val="00D556F9"/>
    <w:rsid w:val="00D8413A"/>
    <w:rsid w:val="00DA2791"/>
    <w:rsid w:val="00DA48B1"/>
    <w:rsid w:val="00DA6114"/>
    <w:rsid w:val="00DB7DC1"/>
    <w:rsid w:val="00E0084A"/>
    <w:rsid w:val="00E12C19"/>
    <w:rsid w:val="00E14161"/>
    <w:rsid w:val="00E15CDE"/>
    <w:rsid w:val="00E237B5"/>
    <w:rsid w:val="00E4566E"/>
    <w:rsid w:val="00E604A8"/>
    <w:rsid w:val="00E6328A"/>
    <w:rsid w:val="00E67D7F"/>
    <w:rsid w:val="00E97D04"/>
    <w:rsid w:val="00EC3C0B"/>
    <w:rsid w:val="00EC440B"/>
    <w:rsid w:val="00ED12E0"/>
    <w:rsid w:val="00F02DC0"/>
    <w:rsid w:val="00F259A4"/>
    <w:rsid w:val="00F554C0"/>
    <w:rsid w:val="00F55CEE"/>
    <w:rsid w:val="00F70E30"/>
    <w:rsid w:val="00FD3E43"/>
    <w:rsid w:val="00FE6A5E"/>
    <w:rsid w:val="00FF19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B00C1"/>
  <w15:chartTrackingRefBased/>
  <w15:docId w15:val="{9238BBEA-43CC-4316-B72E-EAC67975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C1658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16584"/>
    <w:rPr>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C1658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16584"/>
    <w:rPr>
      <w:rFonts w:ascii="Times New Roman" w:eastAsia="Times New Roman" w:hAnsi="Times New Roman" w:cs="Times New Roman"/>
      <w:sz w:val="24"/>
      <w:szCs w:val="24"/>
    </w:rPr>
  </w:style>
  <w:style w:type="paragraph" w:customStyle="1" w:styleId="Default">
    <w:name w:val="Default"/>
    <w:rsid w:val="00C1658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6">
    <w:name w:val="Lentelės tinklelis16"/>
    <w:basedOn w:val="prastojilentel"/>
    <w:next w:val="Lentelstinklelis"/>
    <w:uiPriority w:val="39"/>
    <w:rsid w:val="00C16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A48B1"/>
    <w:pPr>
      <w:spacing w:after="0" w:line="240" w:lineRule="auto"/>
    </w:pPr>
    <w:rPr>
      <w:rFonts w:ascii="Times New Roman" w:eastAsia="Arial Unicode MS" w:hAnsi="Times New Roman" w:cs="Times New Roman"/>
      <w:sz w:val="24"/>
      <w:szCs w:val="24"/>
      <w:bdr w:val="nil"/>
      <w:lang w:val="en-US"/>
    </w:rPr>
  </w:style>
  <w:style w:type="table" w:customStyle="1" w:styleId="Lentelstinklelis14">
    <w:name w:val="Lentelės tinklelis14"/>
    <w:basedOn w:val="prastojilentel"/>
    <w:rsid w:val="00B270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72F87"/>
    <w:pPr>
      <w:tabs>
        <w:tab w:val="center" w:pos="4986"/>
        <w:tab w:val="right" w:pos="9972"/>
      </w:tabs>
    </w:pPr>
  </w:style>
  <w:style w:type="character" w:customStyle="1" w:styleId="AntratsDiagrama">
    <w:name w:val="Antraštės Diagrama"/>
    <w:basedOn w:val="Numatytasispastraiposriftas"/>
    <w:link w:val="Antrats"/>
    <w:uiPriority w:val="99"/>
    <w:rsid w:val="00B72F87"/>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B72F87"/>
    <w:pPr>
      <w:tabs>
        <w:tab w:val="center" w:pos="4986"/>
        <w:tab w:val="right" w:pos="9972"/>
      </w:tabs>
    </w:pPr>
  </w:style>
  <w:style w:type="character" w:customStyle="1" w:styleId="PoratDiagrama">
    <w:name w:val="Poraštė Diagrama"/>
    <w:basedOn w:val="Numatytasispastraiposriftas"/>
    <w:link w:val="Porat"/>
    <w:uiPriority w:val="99"/>
    <w:rsid w:val="00B72F8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20256</Words>
  <Characters>11547</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 Teis</dc:creator>
  <cp:keywords/>
  <dc:description/>
  <cp:lastModifiedBy>Milda Unguraitytė Teis</cp:lastModifiedBy>
  <cp:revision>5</cp:revision>
  <dcterms:created xsi:type="dcterms:W3CDTF">2026-03-05T09:55:00Z</dcterms:created>
  <dcterms:modified xsi:type="dcterms:W3CDTF">2026-03-09T13:56:00Z</dcterms:modified>
</cp:coreProperties>
</file>