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F7A31" w14:textId="77777777" w:rsidR="000C5094" w:rsidRPr="000C5094" w:rsidRDefault="000C5094" w:rsidP="000C5094">
      <w:pPr>
        <w:keepNext/>
        <w:keepLines/>
        <w:spacing w:before="120" w:after="0" w:line="240" w:lineRule="auto"/>
        <w:ind w:left="5103"/>
        <w:outlineLvl w:val="1"/>
        <w:rPr>
          <w:rFonts w:ascii="Calibri" w:eastAsia="Calibri Light" w:hAnsi="Calibri" w:cs="Times New Roman"/>
          <w:color w:val="5B9BD5"/>
          <w:sz w:val="21"/>
          <w:szCs w:val="21"/>
          <w:lang w:eastAsia="lt-LT"/>
          <w14:textFill>
            <w14:solidFill>
              <w14:srgbClr w14:val="5B9BD5">
                <w14:lumMod w14:val="75000"/>
              </w14:srgbClr>
            </w14:solidFill>
          </w14:textFill>
        </w:rPr>
      </w:pPr>
      <w:bookmarkStart w:id="0" w:name="_Toc201306927"/>
      <w:bookmarkStart w:id="1" w:name="_Hlk223607065"/>
      <w:r w:rsidRPr="000C5094">
        <w:rPr>
          <w:rFonts w:ascii="Calibri" w:eastAsia="Calibri Light" w:hAnsi="Calibri" w:cs="Times New Roman"/>
          <w:color w:val="5B9BD5"/>
          <w:sz w:val="21"/>
          <w:szCs w:val="21"/>
          <w:lang w:eastAsia="lt-LT"/>
          <w14:textFill>
            <w14:solidFill>
              <w14:srgbClr w14:val="5B9BD5">
                <w14:lumMod w14:val="75000"/>
              </w14:srgbClr>
            </w14:solidFill>
          </w14:textFill>
        </w:rPr>
        <w:t>Pirkimo sąlygų 9 priedas „</w:t>
      </w:r>
      <w:bookmarkStart w:id="2" w:name="_GoBack"/>
      <w:r w:rsidRPr="000C5094">
        <w:rPr>
          <w:rFonts w:ascii="Calibri" w:eastAsia="Calibri Light" w:hAnsi="Calibri" w:cs="Times New Roman"/>
          <w:color w:val="5B9BD5"/>
          <w:sz w:val="21"/>
          <w:szCs w:val="21"/>
          <w:lang w:eastAsia="lt-LT"/>
          <w14:textFill>
            <w14:solidFill>
              <w14:srgbClr w14:val="5B9BD5">
                <w14:lumMod w14:val="75000"/>
              </w14:srgbClr>
            </w14:solidFill>
          </w14:textFill>
        </w:rPr>
        <w:t>Suteiktų paslaugų/patiektų prekių</w:t>
      </w:r>
      <w:r w:rsidRPr="000C5094">
        <w:rPr>
          <w:rFonts w:ascii="Calibri" w:eastAsia="Calibri Light" w:hAnsi="Calibri" w:cs="Calibri"/>
          <w:color w:val="5B9BD5"/>
          <w:sz w:val="21"/>
          <w:szCs w:val="21"/>
          <w:lang w:eastAsia="lt-LT"/>
          <w14:textFill>
            <w14:solidFill>
              <w14:srgbClr w14:val="5B9BD5">
                <w14:lumMod w14:val="75000"/>
              </w14:srgbClr>
            </w14:solidFill>
          </w14:textFill>
        </w:rPr>
        <w:t xml:space="preserve"> sąrašas</w:t>
      </w:r>
      <w:bookmarkEnd w:id="2"/>
      <w:r w:rsidRPr="000C5094">
        <w:rPr>
          <w:rFonts w:ascii="Calibri" w:eastAsia="Calibri Light" w:hAnsi="Calibri" w:cs="Times New Roman"/>
          <w:color w:val="5B9BD5"/>
          <w:sz w:val="21"/>
          <w:szCs w:val="21"/>
          <w:lang w:eastAsia="lt-LT"/>
          <w14:textFill>
            <w14:solidFill>
              <w14:srgbClr w14:val="5B9BD5">
                <w14:lumMod w14:val="75000"/>
              </w14:srgbClr>
            </w14:solidFill>
          </w14:textFill>
        </w:rPr>
        <w:t>“</w:t>
      </w:r>
      <w:bookmarkEnd w:id="0"/>
    </w:p>
    <w:p w14:paraId="704F959F" w14:textId="77777777" w:rsidR="000C5094" w:rsidRPr="000C5094" w:rsidRDefault="000C5094" w:rsidP="000C5094">
      <w:pPr>
        <w:spacing w:line="276" w:lineRule="auto"/>
        <w:rPr>
          <w:rFonts w:ascii="Calibri" w:eastAsia="Calibri" w:hAnsi="Calibri" w:cs="Arial"/>
          <w:sz w:val="20"/>
          <w:szCs w:val="20"/>
          <w:lang w:eastAsia="lt-LT"/>
        </w:rPr>
      </w:pPr>
    </w:p>
    <w:p w14:paraId="05D2428D" w14:textId="0F84ACFB" w:rsidR="000C5094" w:rsidRPr="000C5094" w:rsidRDefault="000C5094" w:rsidP="000C5094">
      <w:pPr>
        <w:spacing w:line="276" w:lineRule="auto"/>
        <w:jc w:val="center"/>
        <w:rPr>
          <w:rFonts w:ascii="Calibri" w:eastAsia="Calibri" w:hAnsi="Calibri" w:cs="Arial"/>
          <w:b/>
          <w:caps/>
          <w:sz w:val="21"/>
          <w:szCs w:val="21"/>
          <w:lang w:eastAsia="lt-LT"/>
        </w:rPr>
      </w:pPr>
      <w:r w:rsidRPr="000C5094">
        <w:rPr>
          <w:rFonts w:ascii="Calibri" w:eastAsia="Calibri" w:hAnsi="Calibri" w:cs="Arial"/>
          <w:b/>
          <w:sz w:val="21"/>
          <w:szCs w:val="21"/>
          <w:lang w:eastAsia="lt-LT"/>
        </w:rPr>
        <w:t xml:space="preserve">Tiekėjo suteiktų paslaugų/patiektų prekių, atitinkančių specialiųjų pirkimo sąlygų 4 priedo 1.1 p. reikalavimus sąrašas </w:t>
      </w:r>
    </w:p>
    <w:tbl>
      <w:tblPr>
        <w:tblW w:w="158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261"/>
        <w:gridCol w:w="1984"/>
        <w:gridCol w:w="2269"/>
        <w:gridCol w:w="1701"/>
        <w:gridCol w:w="2410"/>
        <w:gridCol w:w="3686"/>
      </w:tblGrid>
      <w:tr w:rsidR="000C5094" w:rsidRPr="000C5094" w14:paraId="0B318CC3" w14:textId="77777777" w:rsidTr="000C5094">
        <w:trPr>
          <w:trHeight w:val="3648"/>
        </w:trPr>
        <w:tc>
          <w:tcPr>
            <w:tcW w:w="566" w:type="dxa"/>
            <w:shd w:val="clear" w:color="auto" w:fill="auto"/>
          </w:tcPr>
          <w:p w14:paraId="6E4FDE35" w14:textId="77777777" w:rsidR="000C5094" w:rsidRPr="000C5094" w:rsidRDefault="000C5094" w:rsidP="000C5094">
            <w:pPr>
              <w:spacing w:line="276" w:lineRule="auto"/>
              <w:jc w:val="center"/>
              <w:rPr>
                <w:rFonts w:ascii="Calibri" w:eastAsia="Calibri" w:hAnsi="Calibri" w:cs="Arial"/>
                <w:b/>
                <w:sz w:val="22"/>
                <w:lang w:eastAsia="lt-LT"/>
              </w:rPr>
            </w:pPr>
            <w:r w:rsidRPr="000C5094">
              <w:rPr>
                <w:rFonts w:ascii="Calibri" w:eastAsia="Calibri" w:hAnsi="Calibri" w:cs="Arial"/>
                <w:b/>
                <w:sz w:val="22"/>
                <w:lang w:eastAsia="lt-LT"/>
              </w:rPr>
              <w:t>Eil.</w:t>
            </w:r>
          </w:p>
          <w:p w14:paraId="090C7FEF" w14:textId="77777777" w:rsidR="000C5094" w:rsidRPr="000C5094" w:rsidRDefault="000C5094" w:rsidP="000C5094">
            <w:pPr>
              <w:spacing w:line="276" w:lineRule="auto"/>
              <w:jc w:val="center"/>
              <w:rPr>
                <w:rFonts w:ascii="Calibri" w:eastAsia="Calibri" w:hAnsi="Calibri" w:cs="Arial"/>
                <w:b/>
                <w:sz w:val="22"/>
                <w:lang w:eastAsia="lt-LT"/>
              </w:rPr>
            </w:pPr>
            <w:r w:rsidRPr="000C5094">
              <w:rPr>
                <w:rFonts w:ascii="Calibri" w:eastAsia="Calibri" w:hAnsi="Calibri" w:cs="Arial"/>
                <w:b/>
                <w:sz w:val="22"/>
                <w:lang w:eastAsia="lt-LT"/>
              </w:rPr>
              <w:t>Nr.</w:t>
            </w:r>
          </w:p>
        </w:tc>
        <w:tc>
          <w:tcPr>
            <w:tcW w:w="3261" w:type="dxa"/>
            <w:shd w:val="clear" w:color="auto" w:fill="auto"/>
          </w:tcPr>
          <w:p w14:paraId="3F949DDC" w14:textId="77777777" w:rsidR="000C5094" w:rsidRPr="000C5094" w:rsidRDefault="000C5094" w:rsidP="000C5094">
            <w:pPr>
              <w:spacing w:line="276" w:lineRule="auto"/>
              <w:jc w:val="center"/>
              <w:rPr>
                <w:rFonts w:ascii="Calibri" w:eastAsia="Calibri" w:hAnsi="Calibri" w:cs="Arial"/>
                <w:sz w:val="22"/>
                <w:lang w:eastAsia="lt-LT"/>
              </w:rPr>
            </w:pPr>
            <w:r w:rsidRPr="000C5094">
              <w:rPr>
                <w:rFonts w:ascii="Calibri" w:eastAsia="Calibri" w:hAnsi="Calibri" w:cs="Arial"/>
                <w:sz w:val="22"/>
                <w:lang w:eastAsia="lt-LT"/>
              </w:rPr>
              <w:t>Parduotų prekių/suteiktų paslaugų, atitinkančių specialiųjų pirkimo sąlygų 4 priedo 1.1 p. reikalavimus pavadinimai/apibūdinimas</w:t>
            </w:r>
          </w:p>
          <w:p w14:paraId="4378D6F1" w14:textId="77777777" w:rsidR="000C5094" w:rsidRPr="000C5094" w:rsidRDefault="000C5094" w:rsidP="000C5094">
            <w:pPr>
              <w:spacing w:line="276" w:lineRule="auto"/>
              <w:jc w:val="center"/>
              <w:rPr>
                <w:rFonts w:ascii="Calibri" w:eastAsia="Calibri" w:hAnsi="Calibri" w:cs="Arial"/>
                <w:i/>
                <w:sz w:val="18"/>
                <w:szCs w:val="18"/>
                <w:lang w:eastAsia="lt-LT"/>
              </w:rPr>
            </w:pPr>
            <w:r w:rsidRPr="000C5094">
              <w:rPr>
                <w:rFonts w:ascii="Calibri" w:eastAsia="Calibri" w:hAnsi="Calibri" w:cs="Arial"/>
                <w:sz w:val="22"/>
                <w:lang w:eastAsia="lt-LT"/>
              </w:rPr>
              <w:t>(</w:t>
            </w:r>
            <w:r w:rsidRPr="000C5094">
              <w:rPr>
                <w:rFonts w:ascii="Calibri" w:eastAsia="Calibri" w:hAnsi="Calibri" w:cs="Arial"/>
                <w:i/>
                <w:sz w:val="18"/>
                <w:szCs w:val="18"/>
                <w:lang w:eastAsia="lt-LT"/>
              </w:rPr>
              <w:t>pateikti tiek duomenų, kiek būtina, kad galima būtų identifikuoti, kad parduotos prekės/suteiktos paslaugos atitinka reikalavimus nurodytus specialiųjų pirkimo sąlygų 4 priedo 1.1 p.)</w:t>
            </w:r>
          </w:p>
          <w:p w14:paraId="0DDAA31C" w14:textId="77777777" w:rsidR="000C5094" w:rsidRPr="000C5094" w:rsidRDefault="000C5094" w:rsidP="000C5094">
            <w:pPr>
              <w:spacing w:line="276" w:lineRule="auto"/>
              <w:rPr>
                <w:rFonts w:ascii="Calibri" w:eastAsia="Calibri" w:hAnsi="Calibri" w:cs="Arial"/>
                <w:b/>
                <w:sz w:val="22"/>
                <w:lang w:eastAsia="lt-LT"/>
              </w:rPr>
            </w:pPr>
          </w:p>
        </w:tc>
        <w:tc>
          <w:tcPr>
            <w:tcW w:w="1984" w:type="dxa"/>
            <w:shd w:val="clear" w:color="auto" w:fill="auto"/>
          </w:tcPr>
          <w:p w14:paraId="17B02E8F" w14:textId="77777777" w:rsidR="000C5094" w:rsidRPr="000C5094" w:rsidRDefault="000C5094" w:rsidP="000C5094">
            <w:pPr>
              <w:spacing w:line="276" w:lineRule="auto"/>
              <w:rPr>
                <w:rFonts w:ascii="Calibri" w:eastAsia="Calibri" w:hAnsi="Calibri" w:cs="Arial"/>
                <w:sz w:val="22"/>
                <w:lang w:eastAsia="lt-LT"/>
              </w:rPr>
            </w:pPr>
            <w:r w:rsidRPr="000C5094">
              <w:rPr>
                <w:rFonts w:ascii="Calibri" w:eastAsia="Calibri" w:hAnsi="Calibri" w:cs="Arial"/>
                <w:sz w:val="22"/>
                <w:lang w:eastAsia="lt-LT"/>
              </w:rPr>
              <w:t>Tikslios prekių pardavimo/paslaugų suteikimo datos (laikotarpis) (metai, mėnuo, diena).</w:t>
            </w:r>
          </w:p>
          <w:p w14:paraId="5CF6DF11" w14:textId="77777777" w:rsidR="000C5094" w:rsidRPr="000C5094" w:rsidRDefault="000C5094" w:rsidP="000C5094">
            <w:pPr>
              <w:spacing w:line="276" w:lineRule="auto"/>
              <w:jc w:val="center"/>
              <w:rPr>
                <w:rFonts w:ascii="Calibri" w:eastAsia="Calibri" w:hAnsi="Calibri" w:cs="Arial"/>
                <w:sz w:val="22"/>
                <w:lang w:eastAsia="lt-LT"/>
              </w:rPr>
            </w:pPr>
          </w:p>
          <w:p w14:paraId="05D87515" w14:textId="77777777" w:rsidR="000C5094" w:rsidRPr="000C5094" w:rsidRDefault="000C5094" w:rsidP="000C5094">
            <w:pPr>
              <w:spacing w:line="276" w:lineRule="auto"/>
              <w:jc w:val="center"/>
              <w:rPr>
                <w:rFonts w:ascii="Calibri" w:eastAsia="Calibri" w:hAnsi="Calibri" w:cs="Arial"/>
                <w:sz w:val="22"/>
                <w:lang w:eastAsia="lt-LT"/>
              </w:rPr>
            </w:pPr>
          </w:p>
          <w:p w14:paraId="5C105B4D" w14:textId="77777777" w:rsidR="000C5094" w:rsidRPr="000C5094" w:rsidRDefault="000C5094" w:rsidP="000C5094">
            <w:pPr>
              <w:spacing w:line="276" w:lineRule="auto"/>
              <w:jc w:val="center"/>
              <w:rPr>
                <w:rFonts w:ascii="Calibri" w:eastAsia="Calibri" w:hAnsi="Calibri" w:cs="Arial"/>
                <w:b/>
                <w:sz w:val="22"/>
                <w:lang w:eastAsia="lt-LT"/>
              </w:rPr>
            </w:pPr>
          </w:p>
        </w:tc>
        <w:tc>
          <w:tcPr>
            <w:tcW w:w="2269" w:type="dxa"/>
          </w:tcPr>
          <w:p w14:paraId="7A8B8D68" w14:textId="77777777" w:rsidR="000C5094" w:rsidRPr="000C5094" w:rsidRDefault="000C5094" w:rsidP="000C5094">
            <w:pPr>
              <w:spacing w:line="276" w:lineRule="auto"/>
              <w:rPr>
                <w:rFonts w:ascii="Calibri" w:eastAsia="Calibri" w:hAnsi="Calibri" w:cs="Arial"/>
                <w:sz w:val="22"/>
                <w:lang w:eastAsia="lt-LT"/>
              </w:rPr>
            </w:pPr>
            <w:r w:rsidRPr="000C5094">
              <w:rPr>
                <w:rFonts w:ascii="Calibri" w:eastAsia="Calibri" w:hAnsi="Calibri" w:cs="Calibri"/>
                <w:iCs/>
                <w:noProof/>
                <w:sz w:val="21"/>
                <w:szCs w:val="21"/>
                <w:lang w:eastAsia="lt-LT"/>
              </w:rPr>
              <w:t>sutarties  pagal kurią buvo tiektos prekės/teiktos paslaugos sudarymo ir pabaigos data (metai, mėnuo, diena), pavadinimas ir numeris (jei yra)</w:t>
            </w:r>
          </w:p>
          <w:p w14:paraId="56BCD953" w14:textId="77777777" w:rsidR="000C5094" w:rsidRPr="000C5094" w:rsidRDefault="000C5094" w:rsidP="000C5094">
            <w:pPr>
              <w:spacing w:line="276" w:lineRule="auto"/>
              <w:jc w:val="center"/>
              <w:rPr>
                <w:rFonts w:ascii="Calibri" w:eastAsia="Calibri" w:hAnsi="Calibri" w:cs="Arial"/>
                <w:i/>
                <w:sz w:val="22"/>
                <w:lang w:eastAsia="lt-LT"/>
              </w:rPr>
            </w:pPr>
          </w:p>
        </w:tc>
        <w:tc>
          <w:tcPr>
            <w:tcW w:w="1701" w:type="dxa"/>
          </w:tcPr>
          <w:p w14:paraId="25EA1973" w14:textId="77777777" w:rsidR="000C5094" w:rsidRPr="000C5094" w:rsidRDefault="000C5094" w:rsidP="000C5094">
            <w:pPr>
              <w:spacing w:line="276" w:lineRule="auto"/>
              <w:jc w:val="center"/>
              <w:rPr>
                <w:rFonts w:ascii="Calibri" w:eastAsia="Calibri" w:hAnsi="Calibri" w:cs="Arial"/>
                <w:b/>
                <w:sz w:val="22"/>
                <w:lang w:eastAsia="lt-LT"/>
              </w:rPr>
            </w:pPr>
            <w:r w:rsidRPr="000C5094">
              <w:rPr>
                <w:rFonts w:ascii="Calibri" w:eastAsia="Calibri" w:hAnsi="Calibri" w:cs="Arial"/>
                <w:b/>
                <w:sz w:val="22"/>
                <w:lang w:eastAsia="lt-LT"/>
              </w:rPr>
              <w:t>Suteiktų paslaugų/patiektų prekių per nurodytą laikotarpį vertė, Eur be PVM</w:t>
            </w:r>
          </w:p>
          <w:p w14:paraId="20DF1185" w14:textId="77777777" w:rsidR="000C5094" w:rsidRPr="000C5094" w:rsidRDefault="000C5094" w:rsidP="000C5094">
            <w:pPr>
              <w:spacing w:line="276" w:lineRule="auto"/>
              <w:jc w:val="center"/>
              <w:rPr>
                <w:rFonts w:ascii="Calibri" w:eastAsia="Calibri" w:hAnsi="Calibri" w:cs="Arial"/>
                <w:i/>
                <w:sz w:val="22"/>
                <w:lang w:eastAsia="lt-LT"/>
              </w:rPr>
            </w:pPr>
            <w:r w:rsidRPr="000C5094">
              <w:rPr>
                <w:rFonts w:ascii="Calibri" w:eastAsia="Calibri" w:hAnsi="Calibri" w:cs="Arial"/>
                <w:i/>
                <w:sz w:val="18"/>
                <w:szCs w:val="18"/>
                <w:lang w:eastAsia="lt-LT"/>
              </w:rPr>
              <w:t>(nurodoma per reikalaujamą laikotarpį suteiktų paslaugų/patiektų prekių vertė</w:t>
            </w:r>
            <w:r w:rsidRPr="000C5094">
              <w:rPr>
                <w:rFonts w:ascii="Calibri" w:eastAsia="Calibri" w:hAnsi="Calibri" w:cs="Arial"/>
                <w:i/>
                <w:sz w:val="22"/>
                <w:lang w:eastAsia="lt-LT"/>
              </w:rPr>
              <w:t>)</w:t>
            </w:r>
          </w:p>
        </w:tc>
        <w:tc>
          <w:tcPr>
            <w:tcW w:w="2410" w:type="dxa"/>
            <w:shd w:val="clear" w:color="auto" w:fill="auto"/>
          </w:tcPr>
          <w:p w14:paraId="28AFCC65" w14:textId="77777777" w:rsidR="000C5094" w:rsidRPr="000C5094" w:rsidRDefault="000C5094" w:rsidP="000C5094">
            <w:pPr>
              <w:spacing w:line="276" w:lineRule="auto"/>
              <w:jc w:val="center"/>
              <w:rPr>
                <w:rFonts w:ascii="Calibri" w:eastAsia="Calibri" w:hAnsi="Calibri" w:cs="Arial"/>
                <w:b/>
                <w:sz w:val="22"/>
                <w:lang w:eastAsia="lt-LT"/>
              </w:rPr>
            </w:pPr>
            <w:r w:rsidRPr="000C5094">
              <w:rPr>
                <w:rFonts w:ascii="Calibri" w:eastAsia="Calibri" w:hAnsi="Calibri" w:cs="Arial"/>
                <w:b/>
                <w:sz w:val="22"/>
                <w:lang w:eastAsia="lt-LT"/>
              </w:rPr>
              <w:t>Užsakovo identifikavimo duomenys (kontaktiniai asmenys)</w:t>
            </w:r>
          </w:p>
        </w:tc>
        <w:tc>
          <w:tcPr>
            <w:tcW w:w="3686" w:type="dxa"/>
            <w:shd w:val="clear" w:color="auto" w:fill="auto"/>
          </w:tcPr>
          <w:p w14:paraId="7B41178E" w14:textId="77777777" w:rsidR="000C5094" w:rsidRPr="000C5094" w:rsidRDefault="000C5094" w:rsidP="000C5094">
            <w:pPr>
              <w:spacing w:line="276" w:lineRule="auto"/>
              <w:ind w:left="321"/>
              <w:jc w:val="center"/>
              <w:rPr>
                <w:rFonts w:ascii="Calibri" w:eastAsia="Calibri" w:hAnsi="Calibri" w:cs="Arial"/>
                <w:b/>
                <w:sz w:val="22"/>
                <w:lang w:eastAsia="lt-LT"/>
              </w:rPr>
            </w:pPr>
            <w:r w:rsidRPr="000C5094">
              <w:rPr>
                <w:rFonts w:ascii="Calibri" w:eastAsia="Calibri" w:hAnsi="Calibri" w:cs="Arial"/>
                <w:b/>
                <w:sz w:val="22"/>
                <w:lang w:eastAsia="lt-LT"/>
              </w:rPr>
              <w:t xml:space="preserve">Užsakovų pažymos (atsiliepimai) apie tinkamai suteiktas paslaugas** </w:t>
            </w:r>
            <w:r w:rsidRPr="000C5094">
              <w:rPr>
                <w:rFonts w:ascii="Calibri" w:eastAsia="Calibri" w:hAnsi="Calibri" w:cs="Arial"/>
                <w:i/>
                <w:sz w:val="22"/>
                <w:lang w:eastAsia="lt-LT"/>
              </w:rPr>
              <w:t>(nurodomas pridedamo dokumento pavadinimas)</w:t>
            </w:r>
          </w:p>
        </w:tc>
      </w:tr>
      <w:tr w:rsidR="000C5094" w:rsidRPr="000C5094" w14:paraId="383659D3" w14:textId="77777777" w:rsidTr="000C5094">
        <w:trPr>
          <w:trHeight w:val="285"/>
        </w:trPr>
        <w:tc>
          <w:tcPr>
            <w:tcW w:w="566" w:type="dxa"/>
            <w:shd w:val="clear" w:color="auto" w:fill="auto"/>
          </w:tcPr>
          <w:p w14:paraId="06F1D728" w14:textId="77777777" w:rsidR="000C5094" w:rsidRPr="000C5094" w:rsidRDefault="000C5094" w:rsidP="000C5094">
            <w:pPr>
              <w:spacing w:line="276" w:lineRule="auto"/>
              <w:jc w:val="center"/>
              <w:rPr>
                <w:rFonts w:ascii="Calibri" w:eastAsia="Calibri" w:hAnsi="Calibri" w:cs="Arial"/>
                <w:b/>
                <w:sz w:val="22"/>
                <w:lang w:eastAsia="lt-LT"/>
              </w:rPr>
            </w:pPr>
            <w:r w:rsidRPr="000C5094">
              <w:rPr>
                <w:rFonts w:ascii="Calibri" w:eastAsia="Calibri" w:hAnsi="Calibri" w:cs="Arial"/>
                <w:b/>
                <w:sz w:val="22"/>
                <w:lang w:eastAsia="lt-LT"/>
              </w:rPr>
              <w:t>1</w:t>
            </w:r>
          </w:p>
        </w:tc>
        <w:tc>
          <w:tcPr>
            <w:tcW w:w="3261" w:type="dxa"/>
            <w:shd w:val="clear" w:color="auto" w:fill="auto"/>
          </w:tcPr>
          <w:p w14:paraId="06D7C37F" w14:textId="77777777" w:rsidR="000C5094" w:rsidRPr="000C5094" w:rsidRDefault="000C5094" w:rsidP="000C5094">
            <w:pPr>
              <w:spacing w:line="276" w:lineRule="auto"/>
              <w:jc w:val="center"/>
              <w:rPr>
                <w:rFonts w:ascii="Calibri" w:eastAsia="Calibri" w:hAnsi="Calibri" w:cs="Arial"/>
                <w:b/>
                <w:sz w:val="22"/>
                <w:lang w:eastAsia="lt-LT"/>
              </w:rPr>
            </w:pPr>
            <w:r w:rsidRPr="000C5094">
              <w:rPr>
                <w:rFonts w:ascii="Calibri" w:eastAsia="Calibri" w:hAnsi="Calibri" w:cs="Arial"/>
                <w:b/>
                <w:sz w:val="22"/>
                <w:lang w:eastAsia="lt-LT"/>
              </w:rPr>
              <w:t>2</w:t>
            </w:r>
          </w:p>
        </w:tc>
        <w:tc>
          <w:tcPr>
            <w:tcW w:w="1984" w:type="dxa"/>
            <w:shd w:val="clear" w:color="auto" w:fill="auto"/>
          </w:tcPr>
          <w:p w14:paraId="1E7387D3" w14:textId="77777777" w:rsidR="000C5094" w:rsidRPr="000C5094" w:rsidRDefault="000C5094" w:rsidP="000C5094">
            <w:pPr>
              <w:spacing w:line="276" w:lineRule="auto"/>
              <w:jc w:val="center"/>
              <w:rPr>
                <w:rFonts w:ascii="Calibri" w:eastAsia="Calibri" w:hAnsi="Calibri" w:cs="Arial"/>
                <w:b/>
                <w:sz w:val="22"/>
                <w:lang w:eastAsia="lt-LT"/>
              </w:rPr>
            </w:pPr>
            <w:r w:rsidRPr="000C5094">
              <w:rPr>
                <w:rFonts w:ascii="Calibri" w:eastAsia="Calibri" w:hAnsi="Calibri" w:cs="Arial"/>
                <w:b/>
                <w:sz w:val="22"/>
                <w:lang w:eastAsia="lt-LT"/>
              </w:rPr>
              <w:t>3</w:t>
            </w:r>
          </w:p>
        </w:tc>
        <w:tc>
          <w:tcPr>
            <w:tcW w:w="2269" w:type="dxa"/>
          </w:tcPr>
          <w:p w14:paraId="512E7554" w14:textId="77777777" w:rsidR="000C5094" w:rsidRPr="000C5094" w:rsidRDefault="000C5094" w:rsidP="000C5094">
            <w:pPr>
              <w:spacing w:line="276" w:lineRule="auto"/>
              <w:jc w:val="center"/>
              <w:rPr>
                <w:rFonts w:ascii="Calibri" w:eastAsia="Calibri" w:hAnsi="Calibri" w:cs="Arial"/>
                <w:b/>
                <w:sz w:val="22"/>
                <w:lang w:eastAsia="lt-LT"/>
              </w:rPr>
            </w:pPr>
            <w:r w:rsidRPr="000C5094">
              <w:rPr>
                <w:rFonts w:ascii="Calibri" w:eastAsia="Calibri" w:hAnsi="Calibri" w:cs="Arial"/>
                <w:b/>
                <w:sz w:val="22"/>
                <w:lang w:eastAsia="lt-LT"/>
              </w:rPr>
              <w:t>4</w:t>
            </w:r>
          </w:p>
        </w:tc>
        <w:tc>
          <w:tcPr>
            <w:tcW w:w="1701" w:type="dxa"/>
          </w:tcPr>
          <w:p w14:paraId="7E5802E2" w14:textId="77777777" w:rsidR="000C5094" w:rsidRPr="000C5094" w:rsidRDefault="000C5094" w:rsidP="000C5094">
            <w:pPr>
              <w:spacing w:line="276" w:lineRule="auto"/>
              <w:jc w:val="center"/>
              <w:rPr>
                <w:rFonts w:ascii="Calibri" w:eastAsia="Calibri" w:hAnsi="Calibri" w:cs="Arial"/>
                <w:b/>
                <w:sz w:val="22"/>
                <w:lang w:eastAsia="lt-LT"/>
              </w:rPr>
            </w:pPr>
            <w:r w:rsidRPr="000C5094">
              <w:rPr>
                <w:rFonts w:ascii="Calibri" w:eastAsia="Calibri" w:hAnsi="Calibri" w:cs="Arial"/>
                <w:b/>
                <w:sz w:val="22"/>
                <w:lang w:eastAsia="lt-LT"/>
              </w:rPr>
              <w:t>5</w:t>
            </w:r>
          </w:p>
        </w:tc>
        <w:tc>
          <w:tcPr>
            <w:tcW w:w="2410" w:type="dxa"/>
            <w:shd w:val="clear" w:color="auto" w:fill="auto"/>
          </w:tcPr>
          <w:p w14:paraId="1173A379" w14:textId="77777777" w:rsidR="000C5094" w:rsidRPr="000C5094" w:rsidRDefault="000C5094" w:rsidP="000C5094">
            <w:pPr>
              <w:spacing w:line="276" w:lineRule="auto"/>
              <w:jc w:val="center"/>
              <w:rPr>
                <w:rFonts w:ascii="Calibri" w:eastAsia="Calibri" w:hAnsi="Calibri" w:cs="Arial"/>
                <w:b/>
                <w:sz w:val="22"/>
                <w:lang w:eastAsia="lt-LT"/>
              </w:rPr>
            </w:pPr>
            <w:r w:rsidRPr="000C5094">
              <w:rPr>
                <w:rFonts w:ascii="Calibri" w:eastAsia="Calibri" w:hAnsi="Calibri" w:cs="Arial"/>
                <w:b/>
                <w:sz w:val="22"/>
                <w:lang w:eastAsia="lt-LT"/>
              </w:rPr>
              <w:t>6</w:t>
            </w:r>
          </w:p>
        </w:tc>
        <w:tc>
          <w:tcPr>
            <w:tcW w:w="3686" w:type="dxa"/>
            <w:shd w:val="clear" w:color="auto" w:fill="auto"/>
          </w:tcPr>
          <w:p w14:paraId="1C5306BE" w14:textId="77777777" w:rsidR="000C5094" w:rsidRPr="000C5094" w:rsidRDefault="000C5094" w:rsidP="000C5094">
            <w:pPr>
              <w:spacing w:line="276" w:lineRule="auto"/>
              <w:jc w:val="center"/>
              <w:rPr>
                <w:rFonts w:ascii="Calibri" w:eastAsia="Calibri" w:hAnsi="Calibri" w:cs="Arial"/>
                <w:b/>
                <w:sz w:val="22"/>
                <w:lang w:eastAsia="lt-LT"/>
              </w:rPr>
            </w:pPr>
            <w:r w:rsidRPr="000C5094">
              <w:rPr>
                <w:rFonts w:ascii="Calibri" w:eastAsia="Calibri" w:hAnsi="Calibri" w:cs="Arial"/>
                <w:b/>
                <w:sz w:val="22"/>
                <w:lang w:eastAsia="lt-LT"/>
              </w:rPr>
              <w:t>7</w:t>
            </w:r>
          </w:p>
        </w:tc>
      </w:tr>
      <w:tr w:rsidR="000C5094" w:rsidRPr="000C5094" w14:paraId="3FD19ABF" w14:textId="77777777" w:rsidTr="000C5094">
        <w:trPr>
          <w:trHeight w:val="269"/>
        </w:trPr>
        <w:tc>
          <w:tcPr>
            <w:tcW w:w="566" w:type="dxa"/>
            <w:shd w:val="clear" w:color="auto" w:fill="auto"/>
          </w:tcPr>
          <w:p w14:paraId="1820D357" w14:textId="77777777" w:rsidR="000C5094" w:rsidRPr="000C5094" w:rsidRDefault="000C5094" w:rsidP="000C5094">
            <w:pPr>
              <w:spacing w:line="276" w:lineRule="auto"/>
              <w:jc w:val="center"/>
              <w:rPr>
                <w:rFonts w:ascii="Calibri" w:eastAsia="Calibri" w:hAnsi="Calibri" w:cs="Arial"/>
                <w:b/>
                <w:sz w:val="22"/>
                <w:lang w:eastAsia="lt-LT"/>
              </w:rPr>
            </w:pPr>
          </w:p>
        </w:tc>
        <w:tc>
          <w:tcPr>
            <w:tcW w:w="3261" w:type="dxa"/>
            <w:shd w:val="clear" w:color="auto" w:fill="auto"/>
          </w:tcPr>
          <w:p w14:paraId="3E58625C" w14:textId="77777777" w:rsidR="000C5094" w:rsidRPr="000C5094" w:rsidRDefault="000C5094" w:rsidP="000C5094">
            <w:pPr>
              <w:spacing w:line="276" w:lineRule="auto"/>
              <w:jc w:val="center"/>
              <w:rPr>
                <w:rFonts w:ascii="Calibri" w:eastAsia="Calibri" w:hAnsi="Calibri" w:cs="Arial"/>
                <w:b/>
                <w:sz w:val="22"/>
                <w:lang w:eastAsia="lt-LT"/>
              </w:rPr>
            </w:pPr>
          </w:p>
        </w:tc>
        <w:tc>
          <w:tcPr>
            <w:tcW w:w="1984" w:type="dxa"/>
            <w:shd w:val="clear" w:color="auto" w:fill="auto"/>
          </w:tcPr>
          <w:p w14:paraId="5FC22E46" w14:textId="77777777" w:rsidR="000C5094" w:rsidRPr="000C5094" w:rsidRDefault="000C5094" w:rsidP="000C5094">
            <w:pPr>
              <w:spacing w:line="276" w:lineRule="auto"/>
              <w:jc w:val="center"/>
              <w:rPr>
                <w:rFonts w:ascii="Calibri" w:eastAsia="Calibri" w:hAnsi="Calibri" w:cs="Arial"/>
                <w:b/>
                <w:sz w:val="22"/>
                <w:lang w:eastAsia="lt-LT"/>
              </w:rPr>
            </w:pPr>
          </w:p>
        </w:tc>
        <w:tc>
          <w:tcPr>
            <w:tcW w:w="2269" w:type="dxa"/>
          </w:tcPr>
          <w:p w14:paraId="37761EE1" w14:textId="77777777" w:rsidR="000C5094" w:rsidRPr="000C5094" w:rsidRDefault="000C5094" w:rsidP="000C5094">
            <w:pPr>
              <w:spacing w:line="276" w:lineRule="auto"/>
              <w:jc w:val="center"/>
              <w:rPr>
                <w:rFonts w:ascii="Calibri" w:eastAsia="Calibri" w:hAnsi="Calibri" w:cs="Arial"/>
                <w:b/>
                <w:sz w:val="22"/>
                <w:lang w:eastAsia="lt-LT"/>
              </w:rPr>
            </w:pPr>
          </w:p>
        </w:tc>
        <w:tc>
          <w:tcPr>
            <w:tcW w:w="1701" w:type="dxa"/>
          </w:tcPr>
          <w:p w14:paraId="498B6359" w14:textId="77777777" w:rsidR="000C5094" w:rsidRPr="000C5094" w:rsidRDefault="000C5094" w:rsidP="000C5094">
            <w:pPr>
              <w:spacing w:line="276" w:lineRule="auto"/>
              <w:jc w:val="center"/>
              <w:rPr>
                <w:rFonts w:ascii="Calibri" w:eastAsia="Calibri" w:hAnsi="Calibri" w:cs="Arial"/>
                <w:b/>
                <w:sz w:val="22"/>
                <w:lang w:eastAsia="lt-LT"/>
              </w:rPr>
            </w:pPr>
          </w:p>
        </w:tc>
        <w:tc>
          <w:tcPr>
            <w:tcW w:w="2410" w:type="dxa"/>
            <w:shd w:val="clear" w:color="auto" w:fill="auto"/>
          </w:tcPr>
          <w:p w14:paraId="036F1D5C" w14:textId="77777777" w:rsidR="000C5094" w:rsidRPr="000C5094" w:rsidRDefault="000C5094" w:rsidP="000C5094">
            <w:pPr>
              <w:spacing w:line="276" w:lineRule="auto"/>
              <w:jc w:val="center"/>
              <w:rPr>
                <w:rFonts w:ascii="Calibri" w:eastAsia="Calibri" w:hAnsi="Calibri" w:cs="Arial"/>
                <w:b/>
                <w:sz w:val="22"/>
                <w:lang w:eastAsia="lt-LT"/>
              </w:rPr>
            </w:pPr>
          </w:p>
        </w:tc>
        <w:tc>
          <w:tcPr>
            <w:tcW w:w="3686" w:type="dxa"/>
            <w:shd w:val="clear" w:color="auto" w:fill="auto"/>
          </w:tcPr>
          <w:p w14:paraId="58C60599" w14:textId="77777777" w:rsidR="000C5094" w:rsidRPr="000C5094" w:rsidRDefault="000C5094" w:rsidP="000C5094">
            <w:pPr>
              <w:spacing w:line="276" w:lineRule="auto"/>
              <w:jc w:val="center"/>
              <w:rPr>
                <w:rFonts w:ascii="Calibri" w:eastAsia="Calibri" w:hAnsi="Calibri" w:cs="Arial"/>
                <w:b/>
                <w:sz w:val="22"/>
                <w:lang w:eastAsia="lt-LT"/>
              </w:rPr>
            </w:pPr>
          </w:p>
        </w:tc>
      </w:tr>
      <w:tr w:rsidR="000C5094" w:rsidRPr="000C5094" w14:paraId="74DB347B" w14:textId="77777777" w:rsidTr="000C5094">
        <w:trPr>
          <w:trHeight w:val="269"/>
        </w:trPr>
        <w:tc>
          <w:tcPr>
            <w:tcW w:w="566" w:type="dxa"/>
            <w:shd w:val="clear" w:color="auto" w:fill="auto"/>
          </w:tcPr>
          <w:p w14:paraId="672A54E5" w14:textId="77777777" w:rsidR="000C5094" w:rsidRPr="000C5094" w:rsidRDefault="000C5094" w:rsidP="000C5094">
            <w:pPr>
              <w:spacing w:line="276" w:lineRule="auto"/>
              <w:jc w:val="center"/>
              <w:rPr>
                <w:rFonts w:ascii="Calibri" w:eastAsia="Calibri" w:hAnsi="Calibri" w:cs="Arial"/>
                <w:b/>
                <w:sz w:val="22"/>
                <w:lang w:eastAsia="lt-LT"/>
              </w:rPr>
            </w:pPr>
          </w:p>
        </w:tc>
        <w:tc>
          <w:tcPr>
            <w:tcW w:w="3261" w:type="dxa"/>
            <w:shd w:val="clear" w:color="auto" w:fill="auto"/>
          </w:tcPr>
          <w:p w14:paraId="5E07C848" w14:textId="77777777" w:rsidR="000C5094" w:rsidRPr="000C5094" w:rsidRDefault="000C5094" w:rsidP="000C5094">
            <w:pPr>
              <w:spacing w:line="276" w:lineRule="auto"/>
              <w:jc w:val="center"/>
              <w:rPr>
                <w:rFonts w:ascii="Calibri" w:eastAsia="Calibri" w:hAnsi="Calibri" w:cs="Arial"/>
                <w:b/>
                <w:sz w:val="22"/>
                <w:lang w:eastAsia="lt-LT"/>
              </w:rPr>
            </w:pPr>
          </w:p>
        </w:tc>
        <w:tc>
          <w:tcPr>
            <w:tcW w:w="1984" w:type="dxa"/>
            <w:shd w:val="clear" w:color="auto" w:fill="auto"/>
          </w:tcPr>
          <w:p w14:paraId="6B9B4BFE" w14:textId="77777777" w:rsidR="000C5094" w:rsidRPr="000C5094" w:rsidRDefault="000C5094" w:rsidP="000C5094">
            <w:pPr>
              <w:spacing w:line="276" w:lineRule="auto"/>
              <w:jc w:val="center"/>
              <w:rPr>
                <w:rFonts w:ascii="Calibri" w:eastAsia="Calibri" w:hAnsi="Calibri" w:cs="Arial"/>
                <w:b/>
                <w:sz w:val="22"/>
                <w:lang w:eastAsia="lt-LT"/>
              </w:rPr>
            </w:pPr>
          </w:p>
        </w:tc>
        <w:tc>
          <w:tcPr>
            <w:tcW w:w="2269" w:type="dxa"/>
          </w:tcPr>
          <w:p w14:paraId="3FBF474F" w14:textId="77777777" w:rsidR="000C5094" w:rsidRPr="000C5094" w:rsidRDefault="000C5094" w:rsidP="000C5094">
            <w:pPr>
              <w:spacing w:line="276" w:lineRule="auto"/>
              <w:jc w:val="center"/>
              <w:rPr>
                <w:rFonts w:ascii="Calibri" w:eastAsia="Calibri" w:hAnsi="Calibri" w:cs="Arial"/>
                <w:b/>
                <w:sz w:val="22"/>
                <w:lang w:eastAsia="lt-LT"/>
              </w:rPr>
            </w:pPr>
          </w:p>
        </w:tc>
        <w:tc>
          <w:tcPr>
            <w:tcW w:w="1701" w:type="dxa"/>
          </w:tcPr>
          <w:p w14:paraId="281F7B3E" w14:textId="77777777" w:rsidR="000C5094" w:rsidRPr="000C5094" w:rsidRDefault="000C5094" w:rsidP="000C5094">
            <w:pPr>
              <w:spacing w:line="276" w:lineRule="auto"/>
              <w:jc w:val="center"/>
              <w:rPr>
                <w:rFonts w:ascii="Calibri" w:eastAsia="Calibri" w:hAnsi="Calibri" w:cs="Arial"/>
                <w:b/>
                <w:sz w:val="22"/>
                <w:lang w:eastAsia="lt-LT"/>
              </w:rPr>
            </w:pPr>
          </w:p>
        </w:tc>
        <w:tc>
          <w:tcPr>
            <w:tcW w:w="2410" w:type="dxa"/>
            <w:shd w:val="clear" w:color="auto" w:fill="auto"/>
          </w:tcPr>
          <w:p w14:paraId="5AC7AF52" w14:textId="77777777" w:rsidR="000C5094" w:rsidRPr="000C5094" w:rsidRDefault="000C5094" w:rsidP="000C5094">
            <w:pPr>
              <w:spacing w:line="276" w:lineRule="auto"/>
              <w:jc w:val="center"/>
              <w:rPr>
                <w:rFonts w:ascii="Calibri" w:eastAsia="Calibri" w:hAnsi="Calibri" w:cs="Arial"/>
                <w:b/>
                <w:sz w:val="22"/>
                <w:lang w:eastAsia="lt-LT"/>
              </w:rPr>
            </w:pPr>
          </w:p>
        </w:tc>
        <w:tc>
          <w:tcPr>
            <w:tcW w:w="3686" w:type="dxa"/>
            <w:shd w:val="clear" w:color="auto" w:fill="auto"/>
          </w:tcPr>
          <w:p w14:paraId="399DC6AA" w14:textId="77777777" w:rsidR="000C5094" w:rsidRPr="000C5094" w:rsidRDefault="000C5094" w:rsidP="000C5094">
            <w:pPr>
              <w:spacing w:line="276" w:lineRule="auto"/>
              <w:jc w:val="center"/>
              <w:rPr>
                <w:rFonts w:ascii="Calibri" w:eastAsia="Calibri" w:hAnsi="Calibri" w:cs="Arial"/>
                <w:b/>
                <w:sz w:val="22"/>
                <w:lang w:eastAsia="lt-LT"/>
              </w:rPr>
            </w:pPr>
          </w:p>
        </w:tc>
      </w:tr>
      <w:bookmarkEnd w:id="1"/>
    </w:tbl>
    <w:p w14:paraId="6B37B845" w14:textId="77777777" w:rsidR="00263DBB" w:rsidRDefault="00263DBB" w:rsidP="00263DBB">
      <w:pPr>
        <w:spacing w:after="0"/>
        <w:jc w:val="both"/>
        <w:rPr>
          <w:b/>
        </w:rPr>
      </w:pPr>
    </w:p>
    <w:p w14:paraId="00F75FA3" w14:textId="6FECD1C0" w:rsidR="00263DBB" w:rsidRPr="00263DBB" w:rsidRDefault="00263DBB" w:rsidP="00263DBB">
      <w:pPr>
        <w:spacing w:after="0"/>
        <w:jc w:val="both"/>
        <w:rPr>
          <w:b/>
        </w:rPr>
      </w:pPr>
      <w:r w:rsidRPr="00263DBB">
        <w:rPr>
          <w:b/>
        </w:rPr>
        <w:t>Pastabos:</w:t>
      </w:r>
    </w:p>
    <w:p w14:paraId="42276EE5" w14:textId="3601DFE7" w:rsidR="00263DBB" w:rsidRDefault="00263DBB" w:rsidP="00263DBB">
      <w:pPr>
        <w:spacing w:after="0"/>
        <w:jc w:val="both"/>
      </w:pPr>
      <w:r>
        <w:t>1)Tiekėjui nedraudžiama remtis sutartimi, kurią tiekėjas vykdė ne vienas, bet kartu su kitais ūkio subjektais. Tačiau tokiu atveju turi būti vertinami būtent konkretaus tiekėjo, dalyvaujančio viešajame pirkime, suteiktos paslaugos, pristatytos ir (ar) sumontuotos prekės, jų apimtis, vertė, o ne visas vykdytos sutarties objektas.</w:t>
      </w:r>
    </w:p>
    <w:p w14:paraId="2196BBF6" w14:textId="3B0ECEFC" w:rsidR="00092BB3" w:rsidRDefault="00263DBB" w:rsidP="00263DBB">
      <w:pPr>
        <w:spacing w:after="0"/>
        <w:jc w:val="both"/>
      </w:pPr>
      <w:r>
        <w:t>2) Reikalaujama kvalifikacija turi būti įgyta iki pasiūlymų pateikimo termino pabaigos.</w:t>
      </w:r>
    </w:p>
    <w:p w14:paraId="54ED8E1D" w14:textId="4CC9C23E" w:rsidR="00263DBB" w:rsidRDefault="00263DBB" w:rsidP="00263DBB">
      <w:pPr>
        <w:spacing w:after="0"/>
        <w:jc w:val="both"/>
      </w:pPr>
      <w:r w:rsidRPr="00263DBB">
        <w:t>3)Tiekėjas gali nurodyti ir vykdomas sutartis. Jei tiekėjas teikia informaciją apie vykdomas sutartis, laikoma, kad jo patirtis atitinka keliamą reikalavimą, jeigu vykdomos (-ų) sutarties (-</w:t>
      </w:r>
      <w:proofErr w:type="spellStart"/>
      <w:r w:rsidRPr="00263DBB">
        <w:t>čių</w:t>
      </w:r>
      <w:proofErr w:type="spellEnd"/>
      <w:r w:rsidRPr="00263DBB">
        <w:t>) įvykdyta dalis yra ne mažesnės apimties kaip reikalaujama.</w:t>
      </w:r>
    </w:p>
    <w:p w14:paraId="732D9033" w14:textId="77777777" w:rsidR="00263DBB" w:rsidRDefault="00263DBB" w:rsidP="00263DBB">
      <w:pPr>
        <w:spacing w:after="0"/>
        <w:jc w:val="both"/>
      </w:pPr>
    </w:p>
    <w:p w14:paraId="2A3F04CE" w14:textId="3D33A2FE" w:rsidR="00263DBB" w:rsidRDefault="00263DBB" w:rsidP="00263DBB">
      <w:pPr>
        <w:jc w:val="right"/>
      </w:pPr>
      <w:r w:rsidRPr="00263DBB">
        <w:t>(Tiekėjo ar jo įgalioto asmens pareigos, parašas, vardas ir pavardė)</w:t>
      </w:r>
    </w:p>
    <w:sectPr w:rsidR="00263DBB" w:rsidSect="000C509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Arial">
    <w:panose1 w:val="020B0604020202020204"/>
    <w:charset w:val="BA"/>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37"/>
    <w:rsid w:val="00092BB3"/>
    <w:rsid w:val="000C5094"/>
    <w:rsid w:val="00263DBB"/>
    <w:rsid w:val="00B509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D4E2D"/>
  <w15:chartTrackingRefBased/>
  <w15:docId w15:val="{17EEAFEC-00D1-432F-B4C3-B733BF15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1184</Words>
  <Characters>675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Unguraitytė Teis</dc:creator>
  <cp:keywords/>
  <dc:description/>
  <cp:lastModifiedBy>Milda Unguraitytė Teis</cp:lastModifiedBy>
  <cp:revision>2</cp:revision>
  <dcterms:created xsi:type="dcterms:W3CDTF">2026-03-05T10:57:00Z</dcterms:created>
  <dcterms:modified xsi:type="dcterms:W3CDTF">2026-03-05T10:57:00Z</dcterms:modified>
</cp:coreProperties>
</file>