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8E17" w14:textId="77777777" w:rsidR="00B63001" w:rsidRDefault="00B63001" w:rsidP="008A0079">
      <w:pPr>
        <w:spacing w:after="0" w:line="240" w:lineRule="auto"/>
        <w:jc w:val="right"/>
        <w:rPr>
          <w:rFonts w:ascii="Times New Roman" w:eastAsia="Times New Roman" w:hAnsi="Times New Roman" w:cs="Times New Roman"/>
          <w:bCs/>
        </w:rPr>
      </w:pPr>
      <w:r>
        <w:rPr>
          <w:rFonts w:ascii="Times New Roman" w:eastAsia="Times New Roman" w:hAnsi="Times New Roman" w:cs="Times New Roman"/>
          <w:bCs/>
        </w:rPr>
        <w:t xml:space="preserve">Pirkimo sąlygų </w:t>
      </w:r>
    </w:p>
    <w:p w14:paraId="079825AB" w14:textId="758EF1F7" w:rsidR="008A0079" w:rsidRPr="008A0079" w:rsidRDefault="006C708F" w:rsidP="008A0079">
      <w:pPr>
        <w:spacing w:after="0" w:line="240" w:lineRule="auto"/>
        <w:jc w:val="right"/>
        <w:rPr>
          <w:rFonts w:ascii="Times New Roman" w:eastAsia="Times New Roman" w:hAnsi="Times New Roman" w:cs="Times New Roman"/>
          <w:bCs/>
        </w:rPr>
      </w:pPr>
      <w:r>
        <w:rPr>
          <w:rFonts w:ascii="Times New Roman" w:eastAsia="Times New Roman" w:hAnsi="Times New Roman" w:cs="Times New Roman"/>
          <w:bCs/>
        </w:rPr>
        <w:t>10 priedas</w:t>
      </w:r>
    </w:p>
    <w:p w14:paraId="72E9BB87" w14:textId="77777777" w:rsidR="008A0079" w:rsidRPr="008A0079" w:rsidRDefault="008A0079" w:rsidP="008A0079">
      <w:pPr>
        <w:spacing w:after="0" w:line="240" w:lineRule="auto"/>
        <w:jc w:val="center"/>
        <w:rPr>
          <w:rFonts w:ascii="Times New Roman" w:eastAsia="Times New Roman" w:hAnsi="Times New Roman" w:cs="Times New Roman"/>
          <w:bCs/>
        </w:rPr>
      </w:pPr>
    </w:p>
    <w:p w14:paraId="0BCC22E8" w14:textId="77777777" w:rsidR="008A0079" w:rsidRPr="00F41DF8" w:rsidRDefault="008A0079" w:rsidP="008A0079">
      <w:pPr>
        <w:spacing w:after="0" w:line="240" w:lineRule="auto"/>
        <w:ind w:left="57" w:right="57"/>
        <w:jc w:val="center"/>
        <w:rPr>
          <w:rFonts w:ascii="Times New Roman" w:eastAsia="Times New Roman" w:hAnsi="Times New Roman" w:cs="Times New Roman"/>
          <w:i/>
          <w:sz w:val="18"/>
          <w:szCs w:val="18"/>
        </w:rPr>
      </w:pPr>
    </w:p>
    <w:p w14:paraId="3163D14F" w14:textId="77777777" w:rsidR="008A0079" w:rsidRDefault="008A0079" w:rsidP="008A0079">
      <w:pPr>
        <w:spacing w:after="0" w:line="240" w:lineRule="auto"/>
        <w:ind w:left="57" w:right="57"/>
        <w:jc w:val="center"/>
        <w:rPr>
          <w:rFonts w:ascii="Times New Roman" w:eastAsia="Times New Roman" w:hAnsi="Times New Roman" w:cs="Times New Roman"/>
          <w:i/>
          <w:sz w:val="18"/>
          <w:szCs w:val="18"/>
        </w:rPr>
      </w:pPr>
      <w:r w:rsidRPr="00F41DF8">
        <w:rPr>
          <w:rFonts w:ascii="Times New Roman" w:eastAsia="Times New Roman" w:hAnsi="Times New Roman" w:cs="Times New Roman"/>
          <w:i/>
          <w:sz w:val="18"/>
          <w:szCs w:val="18"/>
        </w:rPr>
        <w:t>(Herbas arba prekių ženklas)</w:t>
      </w:r>
    </w:p>
    <w:p w14:paraId="5E55810D" w14:textId="77777777" w:rsidR="00DB3C39" w:rsidRDefault="00DB3C39" w:rsidP="008A0079">
      <w:pPr>
        <w:spacing w:after="0" w:line="240" w:lineRule="auto"/>
        <w:ind w:left="57" w:right="57"/>
        <w:jc w:val="center"/>
        <w:rPr>
          <w:rFonts w:ascii="Times New Roman" w:eastAsia="Times New Roman" w:hAnsi="Times New Roman" w:cs="Times New Roman"/>
          <w:i/>
          <w:sz w:val="18"/>
          <w:szCs w:val="18"/>
        </w:rPr>
      </w:pPr>
    </w:p>
    <w:p w14:paraId="13D8F797" w14:textId="77777777" w:rsidR="00DB3C39" w:rsidRPr="00F41DF8" w:rsidRDefault="00DB3C39" w:rsidP="008A0079">
      <w:pPr>
        <w:spacing w:after="0" w:line="240" w:lineRule="auto"/>
        <w:ind w:left="57" w:right="57"/>
        <w:jc w:val="center"/>
        <w:rPr>
          <w:rFonts w:ascii="Times New Roman" w:eastAsia="Times New Roman" w:hAnsi="Times New Roman" w:cs="Times New Roman"/>
          <w:i/>
          <w:sz w:val="18"/>
          <w:szCs w:val="18"/>
        </w:rPr>
      </w:pPr>
    </w:p>
    <w:p w14:paraId="5D6191EC" w14:textId="77777777" w:rsidR="008A0079" w:rsidRPr="00F41DF8" w:rsidRDefault="008A0079" w:rsidP="008A0079">
      <w:pPr>
        <w:spacing w:after="0" w:line="240" w:lineRule="auto"/>
        <w:ind w:left="57" w:right="57"/>
        <w:jc w:val="center"/>
        <w:rPr>
          <w:rFonts w:ascii="Times New Roman" w:eastAsia="Times New Roman" w:hAnsi="Times New Roman" w:cs="Times New Roman"/>
          <w:i/>
          <w:sz w:val="18"/>
          <w:szCs w:val="18"/>
        </w:rPr>
      </w:pPr>
      <w:r w:rsidRPr="00F41DF8">
        <w:rPr>
          <w:rFonts w:ascii="Times New Roman" w:eastAsia="Times New Roman" w:hAnsi="Times New Roman" w:cs="Times New Roman"/>
          <w:i/>
          <w:sz w:val="18"/>
          <w:szCs w:val="18"/>
        </w:rPr>
        <w:t>(Užsakovo pavadinimas)</w:t>
      </w:r>
    </w:p>
    <w:p w14:paraId="0327FCDB" w14:textId="77777777" w:rsidR="008A0079" w:rsidRPr="00F41DF8" w:rsidRDefault="008A0079" w:rsidP="008A0079">
      <w:pPr>
        <w:spacing w:after="0" w:line="240" w:lineRule="auto"/>
        <w:ind w:left="57" w:right="57"/>
        <w:jc w:val="center"/>
        <w:rPr>
          <w:rFonts w:ascii="Times New Roman" w:eastAsia="Times New Roman" w:hAnsi="Times New Roman" w:cs="Times New Roman"/>
          <w:i/>
          <w:sz w:val="18"/>
          <w:szCs w:val="18"/>
        </w:rPr>
      </w:pPr>
      <w:r w:rsidRPr="00F41DF8">
        <w:rPr>
          <w:rFonts w:ascii="Times New Roman" w:eastAsia="Times New Roman" w:hAnsi="Times New Roman" w:cs="Times New Roman"/>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1C032D" w14:textId="77777777" w:rsidR="008A0079" w:rsidRPr="00F41DF8" w:rsidRDefault="008A0079" w:rsidP="008A0079">
      <w:pPr>
        <w:spacing w:after="0" w:line="240" w:lineRule="auto"/>
        <w:ind w:left="57" w:right="57"/>
        <w:jc w:val="both"/>
        <w:rPr>
          <w:rFonts w:ascii="Times New Roman" w:eastAsia="Times New Roman" w:hAnsi="Times New Roman" w:cs="Times New Roman"/>
        </w:rPr>
      </w:pPr>
    </w:p>
    <w:p w14:paraId="3DB28FDF" w14:textId="44B69FC3" w:rsidR="008A0079" w:rsidRPr="00F41DF8" w:rsidRDefault="005F0EFD" w:rsidP="008A0079">
      <w:pPr>
        <w:spacing w:after="0" w:line="240" w:lineRule="auto"/>
        <w:ind w:left="57" w:right="57"/>
        <w:jc w:val="both"/>
        <w:rPr>
          <w:rFonts w:ascii="Times New Roman" w:eastAsia="Times New Roman" w:hAnsi="Times New Roman" w:cs="Times New Roman"/>
          <w:i/>
          <w:u w:val="single"/>
        </w:rPr>
      </w:pPr>
      <w:r>
        <w:rPr>
          <w:rFonts w:ascii="Times New Roman" w:eastAsia="Times New Roman" w:hAnsi="Times New Roman" w:cs="Times New Roman"/>
          <w:i/>
          <w:u w:val="single"/>
        </w:rPr>
        <w:t>SĮ „Susisiekimo paslaugos“</w:t>
      </w:r>
    </w:p>
    <w:p w14:paraId="0646232D" w14:textId="77777777" w:rsidR="008A0079" w:rsidRDefault="008A0079" w:rsidP="008A0079">
      <w:pPr>
        <w:spacing w:after="0" w:line="240" w:lineRule="auto"/>
        <w:jc w:val="center"/>
        <w:rPr>
          <w:rFonts w:ascii="Times New Roman" w:eastAsia="Times New Roman" w:hAnsi="Times New Roman" w:cs="Times New Roman"/>
          <w:b/>
        </w:rPr>
      </w:pPr>
    </w:p>
    <w:p w14:paraId="4BC01B90" w14:textId="77777777" w:rsidR="008A0079" w:rsidRDefault="008A0079" w:rsidP="008A0079">
      <w:pPr>
        <w:spacing w:after="0" w:line="240" w:lineRule="auto"/>
        <w:jc w:val="center"/>
        <w:rPr>
          <w:rFonts w:ascii="Times New Roman" w:eastAsia="Times New Roman" w:hAnsi="Times New Roman" w:cs="Times New Roman"/>
          <w:b/>
        </w:rPr>
      </w:pPr>
    </w:p>
    <w:p w14:paraId="23EE2F38" w14:textId="77777777" w:rsidR="008A0079" w:rsidRDefault="008A0079" w:rsidP="008A0079">
      <w:pPr>
        <w:spacing w:after="0" w:line="240" w:lineRule="auto"/>
        <w:jc w:val="center"/>
        <w:rPr>
          <w:rFonts w:ascii="Times New Roman" w:eastAsia="Times New Roman" w:hAnsi="Times New Roman" w:cs="Times New Roman"/>
          <w:b/>
        </w:rPr>
      </w:pPr>
    </w:p>
    <w:p w14:paraId="03962AE6" w14:textId="29CBBDCB" w:rsidR="008A0079" w:rsidRPr="008A0079" w:rsidRDefault="00B83C35" w:rsidP="008A007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ĮVYKDYTŲ</w:t>
      </w:r>
      <w:r w:rsidR="008A0079" w:rsidRPr="008A0079">
        <w:rPr>
          <w:rFonts w:ascii="Times New Roman" w:eastAsia="Times New Roman" w:hAnsi="Times New Roman" w:cs="Times New Roman"/>
          <w:b/>
        </w:rPr>
        <w:t xml:space="preserve"> SUTARČIŲ SĄRAŠAS</w:t>
      </w:r>
      <w:r w:rsidR="005F0EFD">
        <w:rPr>
          <w:rFonts w:ascii="Times New Roman" w:eastAsia="Times New Roman" w:hAnsi="Times New Roman" w:cs="Times New Roman"/>
          <w:b/>
        </w:rPr>
        <w:t xml:space="preserve"> (TAIKOMA </w:t>
      </w:r>
      <w:r w:rsidR="00FB5D2C">
        <w:rPr>
          <w:rFonts w:ascii="Times New Roman" w:eastAsia="Times New Roman" w:hAnsi="Times New Roman" w:cs="Times New Roman"/>
          <w:b/>
        </w:rPr>
        <w:t>VISOMS</w:t>
      </w:r>
      <w:r w:rsidR="005F0EFD">
        <w:rPr>
          <w:rFonts w:ascii="Times New Roman" w:eastAsia="Times New Roman" w:hAnsi="Times New Roman" w:cs="Times New Roman"/>
          <w:b/>
        </w:rPr>
        <w:t xml:space="preserve"> PIRKIMO KATEGORIJ</w:t>
      </w:r>
      <w:r w:rsidR="00FB5D2C">
        <w:rPr>
          <w:rFonts w:ascii="Times New Roman" w:eastAsia="Times New Roman" w:hAnsi="Times New Roman" w:cs="Times New Roman"/>
          <w:b/>
        </w:rPr>
        <w:t>OMS</w:t>
      </w:r>
      <w:r w:rsidR="005F0EFD">
        <w:rPr>
          <w:rFonts w:ascii="Times New Roman" w:eastAsia="Times New Roman" w:hAnsi="Times New Roman" w:cs="Times New Roman"/>
          <w:b/>
        </w:rPr>
        <w:t>)</w:t>
      </w:r>
    </w:p>
    <w:p w14:paraId="32F86BD5" w14:textId="77777777" w:rsidR="008A0079" w:rsidRPr="008A0079" w:rsidRDefault="008A0079" w:rsidP="008A0079">
      <w:pPr>
        <w:widowControl w:val="0"/>
        <w:spacing w:after="0" w:line="240" w:lineRule="auto"/>
        <w:jc w:val="center"/>
        <w:rPr>
          <w:rFonts w:ascii="Times New Roman" w:eastAsia="Times New Roman" w:hAnsi="Times New Roman" w:cs="Times New Roman"/>
        </w:rPr>
      </w:pPr>
    </w:p>
    <w:tbl>
      <w:tblPr>
        <w:tblW w:w="509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2023"/>
        <w:gridCol w:w="2217"/>
        <w:gridCol w:w="1576"/>
        <w:gridCol w:w="2227"/>
        <w:gridCol w:w="1218"/>
      </w:tblGrid>
      <w:tr w:rsidR="0012664D" w:rsidRPr="008A0079" w14:paraId="3AA5FC99" w14:textId="77777777" w:rsidTr="008F3AFD">
        <w:trPr>
          <w:cantSplit/>
        </w:trPr>
        <w:tc>
          <w:tcPr>
            <w:tcW w:w="276" w:type="pct"/>
            <w:vAlign w:val="center"/>
          </w:tcPr>
          <w:p w14:paraId="7F4D9FA5" w14:textId="77777777" w:rsidR="0012664D" w:rsidRPr="00A81742" w:rsidRDefault="0012664D" w:rsidP="0012664D">
            <w:pPr>
              <w:widowControl w:val="0"/>
              <w:spacing w:after="0" w:line="240" w:lineRule="auto"/>
              <w:jc w:val="center"/>
              <w:rPr>
                <w:rFonts w:ascii="Times New Roman" w:eastAsia="Times New Roman" w:hAnsi="Times New Roman" w:cs="Times New Roman"/>
                <w:b/>
                <w:sz w:val="20"/>
                <w:szCs w:val="20"/>
              </w:rPr>
            </w:pPr>
            <w:r w:rsidRPr="00A81742">
              <w:rPr>
                <w:rFonts w:ascii="Times New Roman" w:eastAsia="Times New Roman" w:hAnsi="Times New Roman" w:cs="Times New Roman"/>
                <w:b/>
                <w:sz w:val="20"/>
                <w:szCs w:val="20"/>
              </w:rPr>
              <w:t>Eil. Nr.</w:t>
            </w:r>
          </w:p>
        </w:tc>
        <w:tc>
          <w:tcPr>
            <w:tcW w:w="1032" w:type="pct"/>
            <w:vAlign w:val="center"/>
          </w:tcPr>
          <w:p w14:paraId="5FF271E7" w14:textId="77777777" w:rsidR="0012664D" w:rsidRPr="00A81742" w:rsidRDefault="0012664D" w:rsidP="0012664D">
            <w:pPr>
              <w:widowControl w:val="0"/>
              <w:spacing w:after="0" w:line="240" w:lineRule="auto"/>
              <w:jc w:val="center"/>
              <w:rPr>
                <w:rFonts w:ascii="Times New Roman" w:eastAsia="Times New Roman" w:hAnsi="Times New Roman" w:cs="Times New Roman"/>
                <w:b/>
                <w:sz w:val="20"/>
                <w:szCs w:val="20"/>
              </w:rPr>
            </w:pPr>
            <w:r w:rsidRPr="00A81742">
              <w:rPr>
                <w:rFonts w:ascii="Times New Roman" w:eastAsia="Times New Roman" w:hAnsi="Times New Roman" w:cs="Times New Roman"/>
                <w:b/>
                <w:sz w:val="20"/>
                <w:szCs w:val="20"/>
              </w:rPr>
              <w:t xml:space="preserve">Užsakovo pavadinimas, kontaktai </w:t>
            </w:r>
            <w:r w:rsidRPr="00A81742">
              <w:rPr>
                <w:rFonts w:ascii="Times New Roman" w:eastAsia="Times New Roman" w:hAnsi="Times New Roman" w:cs="Times New Roman"/>
                <w:b/>
                <w:i/>
                <w:sz w:val="20"/>
                <w:szCs w:val="20"/>
              </w:rPr>
              <w:t>(adresas, tel., el. pašto adresas</w:t>
            </w:r>
            <w:r>
              <w:rPr>
                <w:rFonts w:ascii="Times New Roman" w:eastAsia="Times New Roman" w:hAnsi="Times New Roman" w:cs="Times New Roman"/>
                <w:b/>
                <w:i/>
                <w:sz w:val="20"/>
                <w:szCs w:val="20"/>
              </w:rPr>
              <w:t>)</w:t>
            </w:r>
          </w:p>
        </w:tc>
        <w:tc>
          <w:tcPr>
            <w:tcW w:w="1131" w:type="pct"/>
            <w:vAlign w:val="center"/>
          </w:tcPr>
          <w:p w14:paraId="73089996" w14:textId="77777777" w:rsidR="0012664D" w:rsidRPr="00A81742" w:rsidRDefault="0012664D" w:rsidP="0012664D">
            <w:pPr>
              <w:widowControl w:val="0"/>
              <w:spacing w:after="0" w:line="240" w:lineRule="auto"/>
              <w:jc w:val="center"/>
              <w:rPr>
                <w:rFonts w:ascii="Times New Roman" w:eastAsia="Times New Roman" w:hAnsi="Times New Roman" w:cs="Times New Roman"/>
                <w:b/>
                <w:sz w:val="20"/>
                <w:szCs w:val="20"/>
              </w:rPr>
            </w:pPr>
            <w:r w:rsidRPr="00A81742">
              <w:rPr>
                <w:rFonts w:ascii="Times New Roman" w:eastAsia="Times New Roman" w:hAnsi="Times New Roman" w:cs="Times New Roman"/>
                <w:b/>
                <w:sz w:val="20"/>
                <w:szCs w:val="20"/>
              </w:rPr>
              <w:t xml:space="preserve">Sutarties objektas </w:t>
            </w:r>
            <w:r w:rsidRPr="00A81742">
              <w:rPr>
                <w:rFonts w:ascii="Times New Roman" w:eastAsia="Times New Roman" w:hAnsi="Times New Roman" w:cs="Times New Roman"/>
                <w:b/>
                <w:i/>
                <w:sz w:val="20"/>
                <w:szCs w:val="20"/>
              </w:rPr>
              <w:t>(pateikiant trumpą aprašymą)</w:t>
            </w:r>
          </w:p>
        </w:tc>
        <w:tc>
          <w:tcPr>
            <w:tcW w:w="804" w:type="pct"/>
            <w:vAlign w:val="center"/>
          </w:tcPr>
          <w:p w14:paraId="2BF8F433" w14:textId="77777777" w:rsidR="0012664D" w:rsidRPr="00A81742" w:rsidRDefault="0012664D" w:rsidP="0012664D">
            <w:pPr>
              <w:widowControl w:val="0"/>
              <w:spacing w:after="0" w:line="240" w:lineRule="auto"/>
              <w:jc w:val="center"/>
              <w:rPr>
                <w:rFonts w:ascii="Times New Roman" w:eastAsia="Times New Roman" w:hAnsi="Times New Roman" w:cs="Times New Roman"/>
                <w:b/>
                <w:sz w:val="20"/>
                <w:szCs w:val="20"/>
              </w:rPr>
            </w:pPr>
            <w:r w:rsidRPr="00A81742">
              <w:rPr>
                <w:rFonts w:ascii="Times New Roman" w:eastAsia="Times New Roman" w:hAnsi="Times New Roman" w:cs="Times New Roman"/>
                <w:b/>
                <w:sz w:val="20"/>
                <w:szCs w:val="20"/>
              </w:rPr>
              <w:t xml:space="preserve">Sutarties </w:t>
            </w:r>
          </w:p>
          <w:p w14:paraId="08BD00CD" w14:textId="77777777" w:rsidR="0012664D" w:rsidRPr="00A81742" w:rsidRDefault="0012664D" w:rsidP="0012664D">
            <w:pPr>
              <w:widowControl w:val="0"/>
              <w:spacing w:after="0" w:line="240" w:lineRule="auto"/>
              <w:jc w:val="center"/>
              <w:rPr>
                <w:rFonts w:ascii="Times New Roman" w:eastAsia="Times New Roman" w:hAnsi="Times New Roman" w:cs="Times New Roman"/>
                <w:b/>
                <w:sz w:val="20"/>
                <w:szCs w:val="20"/>
              </w:rPr>
            </w:pPr>
            <w:r w:rsidRPr="00A81742">
              <w:rPr>
                <w:rFonts w:ascii="Times New Roman" w:eastAsia="Times New Roman" w:hAnsi="Times New Roman" w:cs="Times New Roman"/>
                <w:b/>
                <w:sz w:val="20"/>
                <w:szCs w:val="20"/>
              </w:rPr>
              <w:t xml:space="preserve">pradžia – pabaiga </w:t>
            </w:r>
            <w:r w:rsidRPr="00A81742">
              <w:rPr>
                <w:rFonts w:ascii="Times New Roman" w:eastAsia="Times New Roman" w:hAnsi="Times New Roman" w:cs="Times New Roman"/>
                <w:b/>
                <w:i/>
                <w:sz w:val="20"/>
                <w:szCs w:val="20"/>
              </w:rPr>
              <w:t>(metai ir mėnuo)</w:t>
            </w:r>
          </w:p>
        </w:tc>
        <w:tc>
          <w:tcPr>
            <w:tcW w:w="1136" w:type="pct"/>
            <w:vAlign w:val="center"/>
          </w:tcPr>
          <w:p w14:paraId="55D47BC2" w14:textId="77777777" w:rsidR="0012664D" w:rsidRPr="00A81742" w:rsidRDefault="0012664D" w:rsidP="0012664D">
            <w:pPr>
              <w:widowControl w:val="0"/>
              <w:spacing w:after="0" w:line="240" w:lineRule="auto"/>
              <w:jc w:val="center"/>
              <w:rPr>
                <w:rFonts w:ascii="Times New Roman" w:eastAsia="Times New Roman" w:hAnsi="Times New Roman" w:cs="Times New Roman"/>
                <w:b/>
                <w:sz w:val="20"/>
                <w:szCs w:val="20"/>
              </w:rPr>
            </w:pPr>
            <w:r w:rsidRPr="00A81742">
              <w:rPr>
                <w:rFonts w:ascii="Times New Roman" w:eastAsia="Times New Roman" w:hAnsi="Times New Roman" w:cs="Times New Roman"/>
                <w:b/>
                <w:sz w:val="20"/>
                <w:szCs w:val="20"/>
              </w:rPr>
              <w:t>Sutarties dalis, kurią įvykdė pasiūlymą teikiantis tiekėjas</w:t>
            </w:r>
          </w:p>
        </w:tc>
        <w:tc>
          <w:tcPr>
            <w:tcW w:w="621" w:type="pct"/>
            <w:vAlign w:val="center"/>
          </w:tcPr>
          <w:p w14:paraId="539C9FA9" w14:textId="17718353" w:rsidR="0012664D" w:rsidRPr="00A81742" w:rsidRDefault="0012664D" w:rsidP="0012664D">
            <w:pPr>
              <w:widowControl w:val="0"/>
              <w:spacing w:after="0" w:line="240" w:lineRule="auto"/>
              <w:jc w:val="center"/>
              <w:rPr>
                <w:rFonts w:ascii="Times New Roman" w:eastAsia="Times New Roman" w:hAnsi="Times New Roman" w:cs="Times New Roman"/>
                <w:b/>
                <w:sz w:val="20"/>
                <w:szCs w:val="20"/>
              </w:rPr>
            </w:pPr>
            <w:r w:rsidRPr="00A81742">
              <w:rPr>
                <w:rFonts w:ascii="Times New Roman" w:eastAsia="Times New Roman" w:hAnsi="Times New Roman" w:cs="Times New Roman"/>
                <w:b/>
                <w:sz w:val="20"/>
                <w:szCs w:val="20"/>
              </w:rPr>
              <w:t xml:space="preserve">Sutarties </w:t>
            </w:r>
            <w:r w:rsidR="00505D20">
              <w:rPr>
                <w:rFonts w:ascii="Times New Roman" w:eastAsia="Times New Roman" w:hAnsi="Times New Roman" w:cs="Times New Roman"/>
                <w:b/>
                <w:sz w:val="20"/>
                <w:szCs w:val="20"/>
              </w:rPr>
              <w:t xml:space="preserve">dalies </w:t>
            </w:r>
            <w:r w:rsidRPr="00A81742">
              <w:rPr>
                <w:rFonts w:ascii="Times New Roman" w:eastAsia="Times New Roman" w:hAnsi="Times New Roman" w:cs="Times New Roman"/>
                <w:b/>
                <w:sz w:val="20"/>
                <w:szCs w:val="20"/>
              </w:rPr>
              <w:t>kaina be PVM, EUR</w:t>
            </w:r>
          </w:p>
        </w:tc>
      </w:tr>
      <w:tr w:rsidR="0012664D" w:rsidRPr="008A0079" w14:paraId="79C9DAA3" w14:textId="77777777" w:rsidTr="008F3AFD">
        <w:tc>
          <w:tcPr>
            <w:tcW w:w="276" w:type="pct"/>
          </w:tcPr>
          <w:p w14:paraId="0CD84A22"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1032" w:type="pct"/>
          </w:tcPr>
          <w:p w14:paraId="60A0B7F1"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1131" w:type="pct"/>
          </w:tcPr>
          <w:p w14:paraId="10BD7E3B"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804" w:type="pct"/>
          </w:tcPr>
          <w:p w14:paraId="50A06391"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1136" w:type="pct"/>
          </w:tcPr>
          <w:p w14:paraId="34188C1E"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621" w:type="pct"/>
          </w:tcPr>
          <w:p w14:paraId="2CC41798" w14:textId="77777777" w:rsidR="0012664D" w:rsidRPr="008A0079" w:rsidRDefault="0012664D" w:rsidP="0012664D">
            <w:pPr>
              <w:widowControl w:val="0"/>
              <w:spacing w:after="0" w:line="360" w:lineRule="auto"/>
              <w:rPr>
                <w:rFonts w:ascii="Times New Roman" w:eastAsia="Times New Roman" w:hAnsi="Times New Roman" w:cs="Times New Roman"/>
              </w:rPr>
            </w:pPr>
          </w:p>
        </w:tc>
      </w:tr>
      <w:tr w:rsidR="0012664D" w:rsidRPr="008A0079" w14:paraId="557B3802" w14:textId="77777777" w:rsidTr="008F3AFD">
        <w:tc>
          <w:tcPr>
            <w:tcW w:w="276" w:type="pct"/>
          </w:tcPr>
          <w:p w14:paraId="4FD596CD"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1032" w:type="pct"/>
          </w:tcPr>
          <w:p w14:paraId="50070C6A"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1131" w:type="pct"/>
          </w:tcPr>
          <w:p w14:paraId="39742576"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804" w:type="pct"/>
          </w:tcPr>
          <w:p w14:paraId="37CDE95F"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1136" w:type="pct"/>
          </w:tcPr>
          <w:p w14:paraId="717EC29E"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621" w:type="pct"/>
          </w:tcPr>
          <w:p w14:paraId="26FD10D3" w14:textId="77777777" w:rsidR="0012664D" w:rsidRPr="008A0079" w:rsidRDefault="0012664D" w:rsidP="0012664D">
            <w:pPr>
              <w:widowControl w:val="0"/>
              <w:spacing w:after="0" w:line="360" w:lineRule="auto"/>
              <w:rPr>
                <w:rFonts w:ascii="Times New Roman" w:eastAsia="Times New Roman" w:hAnsi="Times New Roman" w:cs="Times New Roman"/>
              </w:rPr>
            </w:pPr>
          </w:p>
        </w:tc>
      </w:tr>
      <w:tr w:rsidR="0012664D" w:rsidRPr="008A0079" w14:paraId="5A971DE6" w14:textId="77777777" w:rsidTr="008F3AFD">
        <w:tc>
          <w:tcPr>
            <w:tcW w:w="276" w:type="pct"/>
          </w:tcPr>
          <w:p w14:paraId="732077E5"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1032" w:type="pct"/>
          </w:tcPr>
          <w:p w14:paraId="3FA47DDC"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1131" w:type="pct"/>
          </w:tcPr>
          <w:p w14:paraId="247D2988"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804" w:type="pct"/>
          </w:tcPr>
          <w:p w14:paraId="70AEFA41"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1136" w:type="pct"/>
          </w:tcPr>
          <w:p w14:paraId="03C38421" w14:textId="77777777" w:rsidR="0012664D" w:rsidRPr="008A0079" w:rsidRDefault="0012664D" w:rsidP="0012664D">
            <w:pPr>
              <w:widowControl w:val="0"/>
              <w:spacing w:after="0" w:line="360" w:lineRule="auto"/>
              <w:rPr>
                <w:rFonts w:ascii="Times New Roman" w:eastAsia="Times New Roman" w:hAnsi="Times New Roman" w:cs="Times New Roman"/>
              </w:rPr>
            </w:pPr>
          </w:p>
        </w:tc>
        <w:tc>
          <w:tcPr>
            <w:tcW w:w="621" w:type="pct"/>
          </w:tcPr>
          <w:p w14:paraId="7EB0AAD8" w14:textId="77777777" w:rsidR="0012664D" w:rsidRPr="008A0079" w:rsidRDefault="0012664D" w:rsidP="0012664D">
            <w:pPr>
              <w:widowControl w:val="0"/>
              <w:spacing w:after="0" w:line="360" w:lineRule="auto"/>
              <w:rPr>
                <w:rFonts w:ascii="Times New Roman" w:eastAsia="Times New Roman" w:hAnsi="Times New Roman" w:cs="Times New Roman"/>
              </w:rPr>
            </w:pPr>
          </w:p>
        </w:tc>
      </w:tr>
    </w:tbl>
    <w:p w14:paraId="7262DD17" w14:textId="77777777" w:rsidR="008A0079" w:rsidRDefault="008A0079" w:rsidP="008A0079">
      <w:pPr>
        <w:widowControl w:val="0"/>
        <w:tabs>
          <w:tab w:val="center" w:pos="4153"/>
          <w:tab w:val="right" w:pos="8306"/>
        </w:tabs>
        <w:spacing w:after="0" w:line="240" w:lineRule="auto"/>
        <w:rPr>
          <w:rFonts w:ascii="Times New Roman" w:eastAsia="Times New Roman" w:hAnsi="Times New Roman" w:cs="Times New Roman"/>
        </w:rPr>
      </w:pPr>
    </w:p>
    <w:p w14:paraId="55C8A1B5" w14:textId="77777777" w:rsidR="00A81742" w:rsidRPr="008A0079" w:rsidRDefault="00A81742" w:rsidP="008A0079">
      <w:pPr>
        <w:widowControl w:val="0"/>
        <w:tabs>
          <w:tab w:val="center" w:pos="4153"/>
          <w:tab w:val="right" w:pos="8306"/>
        </w:tabs>
        <w:spacing w:after="0" w:line="240" w:lineRule="auto"/>
        <w:rPr>
          <w:rFonts w:ascii="Times New Roman" w:eastAsia="Times New Roman" w:hAnsi="Times New Roman" w:cs="Times New Roman"/>
        </w:rPr>
      </w:pPr>
    </w:p>
    <w:p w14:paraId="0CF07B64" w14:textId="77777777" w:rsidR="008A0079" w:rsidRPr="008A0079" w:rsidRDefault="008A0079" w:rsidP="008A0079">
      <w:pPr>
        <w:widowControl w:val="0"/>
        <w:tabs>
          <w:tab w:val="center" w:pos="4153"/>
          <w:tab w:val="right" w:pos="8306"/>
        </w:tabs>
        <w:spacing w:after="0" w:line="240" w:lineRule="auto"/>
        <w:rPr>
          <w:rFonts w:ascii="Times New Roman" w:eastAsia="Times New Roman" w:hAnsi="Times New Roman" w:cs="Times New Roman"/>
        </w:rPr>
      </w:pPr>
    </w:p>
    <w:p w14:paraId="00BA6E9E" w14:textId="77777777" w:rsidR="008A0079" w:rsidRPr="008A0079" w:rsidRDefault="008A0079" w:rsidP="008A0079">
      <w:pPr>
        <w:tabs>
          <w:tab w:val="left" w:pos="342"/>
          <w:tab w:val="left" w:pos="5301"/>
          <w:tab w:val="left" w:pos="6897"/>
        </w:tabs>
        <w:spacing w:after="0" w:line="240" w:lineRule="auto"/>
        <w:jc w:val="both"/>
        <w:rPr>
          <w:rFonts w:ascii="Times New Roman" w:eastAsia="Times New Roman" w:hAnsi="Times New Roman" w:cs="Times New Roman"/>
        </w:rPr>
      </w:pPr>
      <w:r w:rsidRPr="008A0079">
        <w:rPr>
          <w:rFonts w:ascii="Times New Roman" w:eastAsia="Times New Roman" w:hAnsi="Times New Roman" w:cs="Times New Roman"/>
        </w:rPr>
        <w:t>________________________________________</w:t>
      </w:r>
      <w:r w:rsidRPr="008A0079">
        <w:rPr>
          <w:rFonts w:ascii="Times New Roman" w:eastAsia="Times New Roman" w:hAnsi="Times New Roman" w:cs="Times New Roman"/>
        </w:rPr>
        <w:tab/>
        <w:t>___________</w:t>
      </w:r>
      <w:r w:rsidRPr="008A0079">
        <w:rPr>
          <w:rFonts w:ascii="Times New Roman" w:eastAsia="Times New Roman" w:hAnsi="Times New Roman" w:cs="Times New Roman"/>
        </w:rPr>
        <w:tab/>
        <w:t>___________________</w:t>
      </w:r>
    </w:p>
    <w:p w14:paraId="0B325B39" w14:textId="77777777" w:rsidR="008A0079" w:rsidRPr="008A0079" w:rsidRDefault="008A0079" w:rsidP="008A0079">
      <w:pPr>
        <w:tabs>
          <w:tab w:val="left" w:pos="798"/>
          <w:tab w:val="left" w:pos="5529"/>
          <w:tab w:val="left" w:pos="7239"/>
        </w:tabs>
        <w:spacing w:after="0" w:line="240" w:lineRule="auto"/>
        <w:jc w:val="both"/>
        <w:rPr>
          <w:rFonts w:ascii="Times New Roman" w:eastAsia="Times New Roman" w:hAnsi="Times New Roman" w:cs="Times New Roman"/>
        </w:rPr>
      </w:pPr>
      <w:r w:rsidRPr="008A0079">
        <w:rPr>
          <w:rFonts w:ascii="Times New Roman" w:eastAsia="Times New Roman" w:hAnsi="Times New Roman" w:cs="Times New Roman"/>
        </w:rPr>
        <w:t>(tiekėjo arba jo įgalioto asmens pareigos)</w:t>
      </w:r>
      <w:r w:rsidRPr="008A0079">
        <w:rPr>
          <w:rFonts w:ascii="Times New Roman" w:eastAsia="Times New Roman" w:hAnsi="Times New Roman" w:cs="Times New Roman"/>
        </w:rPr>
        <w:tab/>
        <w:t>(parašas)</w:t>
      </w:r>
      <w:r w:rsidRPr="008A0079">
        <w:rPr>
          <w:rFonts w:ascii="Times New Roman" w:eastAsia="Times New Roman" w:hAnsi="Times New Roman" w:cs="Times New Roman"/>
        </w:rPr>
        <w:tab/>
        <w:t>(vardas, pavardė)</w:t>
      </w:r>
    </w:p>
    <w:p w14:paraId="77922BE8" w14:textId="77777777" w:rsidR="00814C78" w:rsidRDefault="00814C78" w:rsidP="00A81742">
      <w:pPr>
        <w:tabs>
          <w:tab w:val="left" w:pos="3828"/>
        </w:tabs>
      </w:pPr>
    </w:p>
    <w:sectPr w:rsidR="00814C78" w:rsidSect="008A0079">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79"/>
    <w:rsid w:val="0012664D"/>
    <w:rsid w:val="001C147F"/>
    <w:rsid w:val="002418A0"/>
    <w:rsid w:val="00413233"/>
    <w:rsid w:val="004B22B0"/>
    <w:rsid w:val="00505D20"/>
    <w:rsid w:val="005F0EFD"/>
    <w:rsid w:val="006C708F"/>
    <w:rsid w:val="00814C78"/>
    <w:rsid w:val="008A0079"/>
    <w:rsid w:val="00A81742"/>
    <w:rsid w:val="00AE0D50"/>
    <w:rsid w:val="00B63001"/>
    <w:rsid w:val="00B83C35"/>
    <w:rsid w:val="00DB3C39"/>
    <w:rsid w:val="00F744E1"/>
    <w:rsid w:val="00FB5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A53A"/>
  <w15:chartTrackingRefBased/>
  <w15:docId w15:val="{FB398B03-42F7-4BDF-98A1-EC6636E4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5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fbb8db54c0dead49aa7e496b59ae4588">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26e3b211523c3853ea8e4912783e93c"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B3B1D-31A0-4F82-B144-284CCE718693}">
  <ds:schemaRefs>
    <ds:schemaRef ds:uri="http://schemas.microsoft.com/sharepoint/v3/contenttype/forms"/>
  </ds:schemaRefs>
</ds:datastoreItem>
</file>

<file path=customXml/itemProps2.xml><?xml version="1.0" encoding="utf-8"?>
<ds:datastoreItem xmlns:ds="http://schemas.openxmlformats.org/officeDocument/2006/customXml" ds:itemID="{EC3AEDF8-9557-4AEC-9CE3-1F4C98DEE937}">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D6BE130F-CCE2-47F7-91CC-C5C819059A93}"/>
</file>

<file path=docProps/app.xml><?xml version="1.0" encoding="utf-8"?>
<Properties xmlns="http://schemas.openxmlformats.org/officeDocument/2006/extended-properties" xmlns:vt="http://schemas.openxmlformats.org/officeDocument/2006/docPropsVTypes">
  <Template>Normal</Template>
  <TotalTime>3</TotalTime>
  <Pages>1</Pages>
  <Words>562</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Jurgita Žilko</cp:lastModifiedBy>
  <cp:revision>6</cp:revision>
  <dcterms:created xsi:type="dcterms:W3CDTF">2025-05-21T10:58:00Z</dcterms:created>
  <dcterms:modified xsi:type="dcterms:W3CDTF">2026-02-10T12:39:00Z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